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4396"/>
      <w:r/>
      <w:bookmarkStart w:id="3" w:name="_Toc26566"/>
      <w:r/>
      <w:bookmarkStart w:id="4" w:name="_Toc471818670"/>
      <w:r/>
      <w:bookmarkStart w:id="5" w:name="_Toc6348"/>
      <w:r/>
      <w:bookmarkStart w:id="6" w:name="_Toc51779337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912"/>
        <w:ind w:left="0" w:firstLine="0"/>
        <w:jc w:val="both"/>
        <w:rPr>
          <w:rFonts w:hint="eastAsia"/>
        </w:rPr>
      </w:pPr>
      <w:r>
        <w:rPr>
          <w:rFonts w:hint="eastAsia"/>
        </w:rPr>
        <w:t xml:space="preserve">  常州市金坛区政府采购</w:t>
      </w:r>
      <w:r/>
    </w:p>
    <w:p>
      <w:pPr>
        <w:pStyle w:val="913"/>
        <w:jc w:val="left"/>
        <w:keepLines w:val="0"/>
        <w:keepNext/>
        <w:pageBreakBefore w:val="0"/>
        <w:spacing w:after="157"/>
        <w:widowControl w:val="off"/>
        <w:rPr>
          <w:rFonts w:hint="eastAsia" w:ascii="宋体" w:hAnsi="宋体" w:eastAsia="宋体" w:cs="宋体"/>
          <w:sz w:val="44"/>
          <w:szCs w:val="44"/>
        </w:rPr>
      </w:pPr>
      <w:r>
        <w:rPr>
          <w:rFonts w:hint="eastAsia"/>
          <w:lang w:val="en-US" w:eastAsia="zh-CN"/>
        </w:rPr>
        <w:t xml:space="preserve">    竞争性磋商文件</w:t>
      </w:r>
      <w:r>
        <w:rPr>
          <w:rFonts w:hint="eastAsia"/>
        </w:rPr>
        <w:t xml:space="preserve">（</w:t>
      </w:r>
      <w:r>
        <w:rPr>
          <w:rFonts w:hint="eastAsia"/>
          <w:lang w:val="en-US" w:eastAsia="zh-CN"/>
        </w:rPr>
        <w:t xml:space="preserve">服务</w:t>
      </w:r>
      <w:r>
        <w:rPr>
          <w:rFonts w:hint="eastAsia"/>
        </w:rPr>
        <w:t xml:space="preserve">类）</w:t>
      </w:r>
      <w:r/>
    </w:p>
    <w:p>
      <w:pPr>
        <w:pStyle w:val="913"/>
        <w:jc w:val="left"/>
        <w:rPr>
          <w:rFonts w:hint="eastAsia" w:ascii="宋体" w:hAnsi="宋体" w:eastAsia="宋体" w:cs="宋体"/>
          <w:szCs w:val="44"/>
          <w:lang w:eastAsia="zh-CN"/>
        </w:rPr>
      </w:pPr>
      <w:r>
        <w:rPr>
          <w:rFonts w:hint="eastAsi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20"/>
        <w:rPr>
          <w:rFonts w:hint="eastAsia" w:eastAsia="宋体" w:cs="Times New Roman"/>
          <w:lang w:val="en-US" w:eastAsia="zh-CN"/>
        </w:rPr>
        <w:outlineLvl w:val="9"/>
      </w:pPr>
      <w:r>
        <w:rPr>
          <w:rFonts w:hint="eastAsia" w:eastAsia="宋体" w:cs="Times New Roman"/>
        </w:rPr>
        <w:t xml:space="preserve">项目名称：</w:t>
      </w:r>
      <w:r>
        <w:rPr>
          <w:rFonts w:hint="eastAsia" w:ascii="宋体" w:hAnsi="宋体" w:cs="宋体"/>
          <w:sz w:val="28"/>
          <w:szCs w:val="28"/>
          <w:lang w:eastAsia="zh-CN"/>
        </w:rPr>
        <w:t xml:space="preserve">2026年金坛合成生物产业园物业管理服务</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default" w:ascii="宋体" w:hAnsi="宋体" w:eastAsia="宋体" w:cs="宋体"/>
          <w:sz w:val="28"/>
          <w:szCs w:val="28"/>
          <w:lang w:val="en-US" w:eastAsia="zh-CN"/>
        </w:rPr>
        <w:outlineLvl w:val="9"/>
      </w:pPr>
      <w:r>
        <w:rPr>
          <w:rFonts w:hint="eastAsia" w:ascii="宋体" w:hAnsi="宋体" w:eastAsia="宋体" w:cs="宋体"/>
          <w:color w:val="333333"/>
          <w:spacing w:val="8"/>
          <w:sz w:val="28"/>
          <w:szCs w:val="28"/>
        </w:rPr>
        <w:t xml:space="preserve">项目编号：</w:t>
      </w:r>
      <w:r>
        <w:rPr>
          <w:rFonts w:hint="eastAsia" w:ascii="宋体" w:hAnsi="宋体" w:eastAsia="宋体" w:cs="宋体"/>
          <w:sz w:val="28"/>
          <w:szCs w:val="28"/>
          <w:lang w:eastAsia="zh-CN"/>
        </w:rPr>
        <w:t xml:space="preserve">JSZC-320413-JZCG-C2026-0033</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cs="宋体"/>
          <w:sz w:val="28"/>
          <w:szCs w:val="28"/>
          <w:lang w:eastAsia="zh-CN"/>
        </w:rPr>
        <w:t xml:space="preserve">江苏金坛经济开发区管理委员会</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0"/>
        <w:jc w:val="left"/>
        <w:spacing w:line="360" w:lineRule="auto"/>
        <w:shd w:val="clear" w:color="auto" w:fill="ffffff"/>
        <w:widowControl/>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r>
      <w:r/>
    </w:p>
    <w:p>
      <w:pPr>
        <w:jc w:val="left"/>
        <w:rPr>
          <w:rFonts w:hint="eastAsia"/>
        </w:rPr>
      </w:pPr>
      <w:r>
        <w:rPr>
          <w:rFonts w:hint="eastAsia"/>
        </w:rPr>
        <w:t xml:space="preserve">              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2"/>
      <w:r/>
      <w:bookmarkStart w:id="9" w:name="OLE_LINK1"/>
      <w:r/>
      <w:bookmarkStart w:id="10" w:name="OLE_LINK3"/>
      <w:r/>
      <w:bookmarkStart w:id="11" w:name="OLE_LINK4"/>
      <w:r/>
      <w:r/>
    </w:p>
    <w:p>
      <w:pPr>
        <w:pStyle w:val="912"/>
        <w:ind w:firstLine="4216"/>
        <w:jc w:val="both"/>
        <w:rPr>
          <w:rFonts w:hint="eastAsia"/>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21"/>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121"/>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121"/>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三章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21"/>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21"/>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21"/>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121"/>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21"/>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5725"/>
      <w:r/>
      <w:bookmarkStart w:id="13" w:name="_Toc16555"/>
      <w:r/>
      <w:bookmarkStart w:id="14" w:name="_Toc3337"/>
      <w:r/>
      <w:bookmarkStart w:id="15" w:name="_Toc20084"/>
      <w:r/>
      <w:bookmarkStart w:id="16" w:name="_Toc16103"/>
      <w:r/>
      <w:bookmarkStart w:id="17" w:name="_Toc548"/>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13"/>
        <w:ind w:left="0" w:firstLine="0"/>
        <w:jc w:val="center"/>
        <w:rPr>
          <w:rFonts w:hint="eastAsia"/>
          <w:lang w:val="en-US" w:eastAsia="zh-CN"/>
        </w:rPr>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就下述采购项目的相关服务进行竞争性磋商采购，邀请合格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914"/>
        <w:ind w:firstLine="0"/>
        <w:jc w:val="left"/>
        <w:rPr>
          <w:rFonts w:hint="eastAsia"/>
          <w:lang w:val="en-US" w:eastAsia="zh-CN"/>
        </w:rPr>
      </w:pPr>
      <w:r/>
      <w:bookmarkStart w:id="18" w:name="_Toc517793358"/>
      <w:r>
        <w:rPr>
          <w:rFonts w:hint="eastAsia"/>
          <w:lang w:val="en-US" w:eastAsia="zh-CN"/>
        </w:rPr>
        <w:t xml:space="preserve">一、项目基本情况</w:t>
      </w:r>
      <w:r/>
    </w:p>
    <w:p>
      <w:pPr>
        <w:ind w:left="0" w:firstLine="592"/>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JSZC-320413-JZCG-C2026-0033</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1.2项目名称：</w:t>
      </w:r>
      <w:r>
        <w:rPr>
          <w:rFonts w:hint="eastAsia" w:ascii="宋体" w:hAnsi="宋体" w:cs="宋体"/>
          <w:b/>
          <w:bCs/>
          <w:color w:val="1d41d5"/>
          <w:spacing w:val="8"/>
          <w:sz w:val="28"/>
          <w:szCs w:val="28"/>
          <w:u w:val="single"/>
          <w:lang w:val="en-US" w:eastAsia="zh-CN"/>
        </w:rPr>
        <w:t xml:space="preserve">2026年金坛合成生物产业园物业管理服务</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lang w:val="en-US" w:eastAsia="zh-CN"/>
        </w:rPr>
        <w:t xml:space="preserve">1.3预算金额：</w:t>
      </w:r>
      <w:r>
        <w:rPr>
          <w:rFonts w:hint="eastAsia" w:ascii="宋体" w:hAnsi="宋体" w:cs="宋体"/>
          <w:b/>
          <w:bCs/>
          <w:color w:val="1d41d5"/>
          <w:spacing w:val="8"/>
          <w:szCs w:val="28"/>
          <w:u w:val="single"/>
          <w:lang w:val="en-US" w:eastAsia="zh-CN"/>
        </w:rPr>
        <w:t xml:space="preserve">15</w:t>
      </w:r>
      <w:r>
        <w:rPr>
          <w:rFonts w:hint="eastAsia" w:ascii="宋体" w:hAnsi="宋体" w:eastAsia="宋体" w:cs="宋体"/>
          <w:b/>
          <w:bCs/>
          <w:color w:val="1d41d5"/>
          <w:spacing w:val="8"/>
          <w:szCs w:val="28"/>
          <w:u w:val="single"/>
          <w:lang w:val="en-US" w:eastAsia="zh-CN"/>
        </w:rPr>
        <w:t xml:space="preserve">0万元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default" w:ascii="宋体" w:hAnsi="宋体" w:eastAsia="宋体" w:cs="宋体"/>
          <w:b/>
          <w:bCs/>
          <w:color w:val="1d41d5"/>
          <w:spacing w:val="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1.4最高限价</w:t>
      </w:r>
      <w:r>
        <w:rPr>
          <w:rFonts w:hint="eastAsia" w:ascii="宋体" w:hAnsi="宋体" w:eastAsia="宋体" w:cs="宋体"/>
          <w:color w:val="333333"/>
          <w:spacing w:val="8"/>
          <w:sz w:val="28"/>
          <w:szCs w:val="28"/>
        </w:rPr>
        <w:t xml:space="preserve">：</w:t>
      </w:r>
      <w:r>
        <w:rPr>
          <w:rFonts w:hint="eastAsia" w:ascii="宋体" w:hAnsi="宋体" w:cs="宋体"/>
          <w:b/>
          <w:bCs/>
          <w:color w:val="1d41d5"/>
          <w:spacing w:val="8"/>
          <w:szCs w:val="28"/>
          <w:u w:val="single"/>
          <w:lang w:val="en-US" w:eastAsia="zh-CN"/>
        </w:rPr>
        <w:t xml:space="preserve">150</w:t>
      </w:r>
      <w:r>
        <w:rPr>
          <w:rFonts w:hint="eastAsia" w:ascii="宋体" w:hAnsi="宋体" w:eastAsia="宋体" w:cs="宋体"/>
          <w:b/>
          <w:bCs/>
          <w:color w:val="1d41d5"/>
          <w:spacing w:val="8"/>
          <w:szCs w:val="28"/>
          <w:u w:val="single"/>
          <w:lang w:val="en-US" w:eastAsia="zh-CN"/>
        </w:rPr>
        <w:t xml:space="preserve">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922"/>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837"/>
        <w:gridCol w:w="885"/>
        <w:gridCol w:w="3932"/>
        <w:gridCol w:w="815"/>
      </w:tblGrid>
      <w:tr>
        <w:trPr>
          <w:trHeight w:val="454"/>
        </w:trPr>
        <w:tc>
          <w:tcPr>
            <w:tcW w:w="3071"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3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单位</w:t>
            </w:r>
            <w:r/>
          </w:p>
        </w:tc>
        <w:tc>
          <w:tcPr>
            <w:tcW w:w="393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备注</w:t>
            </w:r>
            <w:r/>
          </w:p>
        </w:tc>
      </w:tr>
      <w:tr>
        <w:trPr>
          <w:trHeight w:val="454"/>
        </w:trPr>
        <w:tc>
          <w:tcPr>
            <w:tcW w:w="3071" w:type="dxa"/>
            <w:vAlign w:val="center"/>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eastAsia="宋体" w:cs="宋体"/>
                <w:b w:val="0"/>
                <w:bCs/>
                <w:color w:val="000000"/>
                <w:sz w:val="28"/>
                <w:szCs w:val="28"/>
                <w:lang w:val="en-US" w:eastAsia="zh-CN"/>
              </w:rPr>
              <w:suppressLineNumbers w:val="0"/>
            </w:pPr>
            <w:r>
              <w:rPr>
                <w:rFonts w:hint="eastAsia" w:ascii="宋体" w:hAnsi="宋体" w:cs="宋体"/>
                <w:sz w:val="28"/>
                <w:szCs w:val="28"/>
                <w:lang w:eastAsia="zh-CN"/>
              </w:rPr>
              <w:t xml:space="preserve">2026年金坛合成生物产业园物业管理服务</w:t>
            </w:r>
            <w:r/>
          </w:p>
        </w:tc>
        <w:tc>
          <w:tcPr>
            <w:tcW w:w="83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1</w:t>
            </w:r>
            <w:r/>
          </w:p>
        </w:tc>
        <w:tc>
          <w:tcPr>
            <w:tcW w:w="88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 w:val="0"/>
                <w:bCs/>
                <w:color w:val="000000"/>
                <w:sz w:val="28"/>
                <w:szCs w:val="28"/>
                <w:lang w:val="en-US" w:eastAsia="zh-CN"/>
              </w:rPr>
              <w:suppressLineNumbers w:val="0"/>
            </w:pPr>
            <w:r>
              <w:rPr>
                <w:rFonts w:hint="eastAsia" w:ascii="宋体" w:hAnsi="宋体" w:eastAsia="宋体" w:cs="宋体"/>
                <w:bCs/>
                <w:color w:val="000000"/>
                <w:szCs w:val="28"/>
              </w:rPr>
              <w:t xml:space="preserve">项</w:t>
            </w:r>
            <w:r/>
          </w:p>
        </w:tc>
        <w:tc>
          <w:tcPr>
            <w:tcW w:w="3932" w:type="dxa"/>
            <w:vAlign w:val="center"/>
            <w:textDirection w:val="lrTb"/>
            <w:noWrap w:val="false"/>
          </w:tcPr>
          <w:p>
            <w:pPr>
              <w:ind w:left="0" w:right="0" w:firstLine="840"/>
              <w:keepLines w:val="0"/>
              <w:keepNext w:val="0"/>
              <w:pageBreakBefore w:val="0"/>
              <w:spacing w:before="0" w:beforeAutospacing="0" w:after="0" w:afterAutospacing="0"/>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详见采购文件。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竞争性磋商</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cs="宋体"/>
          <w:b/>
          <w:bCs/>
          <w:color w:val="1d41d5"/>
          <w:spacing w:val="8"/>
          <w:sz w:val="28"/>
          <w:szCs w:val="28"/>
          <w:u w:val="single"/>
          <w:lang w:val="en-US" w:eastAsia="zh-CN"/>
        </w:rPr>
        <w:t xml:space="preserve">自签订合同之日起一年，具体时间以合同签订时间为准。其中：前一个月为试用期，若考核不合格，采购人有权解除合同。签订合同后前三个月（含试用期）每月进行考核，以月度为考核周期，按百分制计分，之后以季度为考核周期。</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bookmarkEnd w:id="18"/>
      <w:r/>
      <w:bookmarkStart w:id="19" w:name="_Toc517793362"/>
      <w:r/>
      <w:r/>
    </w:p>
    <w:p>
      <w:pPr>
        <w:pStyle w:val="914"/>
        <w:ind w:firstLine="0"/>
        <w:jc w:val="left"/>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default"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rPr>
          <w:rFonts w:hint="eastAsia" w:ascii="宋体" w:hAnsi="宋体" w:cs="宋体"/>
          <w:b/>
          <w:bCs/>
          <w:color w:val="1d41d5"/>
          <w:spacing w:val="8"/>
          <w:sz w:val="28"/>
          <w:szCs w:val="28"/>
          <w:u w:val="single"/>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p>
    <w:p>
      <w:pPr>
        <w:numPr>
          <w:ilvl w:val="0"/>
          <w:numId w:val="0"/>
        </w:numPr>
        <w:ind w:left="0"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ascii="Wingdings" w:hAnsi="Wingdings" w:eastAsia="Wingdings" w:cs="Wingdings"/>
          <w:b/>
          <w:bCs/>
          <w:color w:val="1d41d5"/>
          <w:spacing w:val="8"/>
          <w:sz w:val="28"/>
          <w:szCs w:val="28"/>
          <w:u w:val="single"/>
          <w:lang w:val="en-US" w:eastAsia="zh-CN"/>
        </w:rPr>
        <w:t xml:space="preserve">þ</w:t>
      </w:r>
      <w:r>
        <w:rPr>
          <w:rFonts w:hint="eastAsia" w:ascii="宋体" w:hAnsi="宋体" w:eastAsia="宋体" w:cs="宋体"/>
          <w:b/>
          <w:bCs/>
          <w:color w:val="1d41d5"/>
          <w:spacing w:val="8"/>
          <w:sz w:val="28"/>
          <w:szCs w:val="28"/>
          <w:u w:val="single"/>
          <w:lang w:val="en-US" w:eastAsia="zh-CN"/>
        </w:rPr>
        <w:t xml:space="preserve">是，公益一类事业单位、使用事业编制且由财政拨款保障的群团组织，不得作为承接主体</w:t>
      </w:r>
      <w:r>
        <w:rPr>
          <w:rFonts w:hint="eastAsia" w:ascii="宋体" w:hAnsi="宋体" w:eastAsia="宋体" w:cs="宋体"/>
          <w:color w:val="333333"/>
          <w:spacing w:val="8"/>
          <w:sz w:val="28"/>
          <w:szCs w:val="28"/>
          <w:lang w:val="en-US" w:eastAsia="zh-CN"/>
        </w:rPr>
        <w:t xml:space="preserve">；</w:t>
      </w:r>
      <w:r/>
    </w:p>
    <w:p>
      <w:pPr>
        <w:ind w:firstLine="592"/>
        <w:keepLines w:val="0"/>
        <w:keepNext w:val="0"/>
        <w:pageBreakBefore w:val="0"/>
        <w:spacing w:line="360" w:lineRule="auto"/>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rPr>
          <w:rFonts w:hint="eastAsia" w:ascii="宋体" w:hAnsi="宋体" w:eastAsia="宋体" w:cs="宋体"/>
          <w:b w:val="0"/>
          <w:bCs w:val="0"/>
          <w:color w:val="333333"/>
          <w:spacing w:val="8"/>
          <w:sz w:val="28"/>
          <w:szCs w:val="28"/>
          <w:lang w:val="en-US" w:eastAsia="zh-CN"/>
        </w:rPr>
        <w:t xml:space="preserve">                                                         </w:t>
      </w:r>
      <w:r/>
    </w:p>
    <w:p>
      <w:pPr>
        <w:pStyle w:val="914"/>
        <w:ind w:firstLine="0"/>
        <w:jc w:val="left"/>
        <w:rPr>
          <w:rFonts w:hint="eastAsia" w:ascii="Times New Roman" w:hAnsi="Times New Roman" w:cs="Times New Roman"/>
          <w:b/>
          <w:bCs/>
          <w:lang w:val="zh-CN" w:eastAsia="zh-CN"/>
        </w:rPr>
      </w:pPr>
      <w:r>
        <w:rPr>
          <w:rFonts w:hint="eastAsia" w:ascii="Times New Roman" w:hAnsi="Times New Roman" w:cs="Times New Roman"/>
          <w:b/>
          <w:bCs/>
          <w:lang w:val="en-US" w:eastAsia="zh-CN"/>
        </w:rPr>
        <w:t xml:space="preserve">三、获取采购</w:t>
      </w:r>
      <w:r>
        <w:rPr>
          <w:rFonts w:hint="eastAsia" w:ascii="Times New Roman" w:hAnsi="Times New Roman" w:cs="Times New Roman"/>
          <w:b/>
          <w:bCs/>
          <w:lang w:val="zh-CN" w:eastAsia="zh-CN"/>
        </w:rPr>
        <w:t xml:space="preserve">文件（磋商文件）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w:t>
      </w:r>
      <w:r>
        <w:rPr>
          <w:rFonts w:hint="eastAsia" w:ascii="宋体" w:hAnsi="宋体" w:cs="宋体"/>
          <w:bCs/>
          <w:color w:val="000000"/>
          <w:szCs w:val="28"/>
          <w:lang w:val="en-US" w:eastAsia="zh-CN"/>
        </w:rPr>
        <w:t xml:space="preserve">磋商</w:t>
      </w:r>
      <w:r>
        <w:rPr>
          <w:rFonts w:hint="eastAsia" w:ascii="宋体" w:hAnsi="宋体" w:cs="宋体"/>
          <w:bCs/>
          <w:color w:val="000000"/>
          <w:szCs w:val="28"/>
        </w:rPr>
        <w:t xml:space="preserve">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供应商完成注册并办理CA证书后登录苏采云政府采购一体化平台，下载本项目电子版磋商文件。 </w:t>
      </w:r>
      <w:r/>
    </w:p>
    <w:p>
      <w:pPr>
        <w:ind w:firstLine="0"/>
        <w:rPr>
          <w:rFonts w:hint="eastAsia"/>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914"/>
        <w:ind w:firstLine="0"/>
        <w:jc w:val="left"/>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09</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16</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）提交响应文件</w:t>
      </w:r>
      <w:r>
        <w:rPr>
          <w:rFonts w:hint="eastAsia" w:ascii="宋体" w:hAnsi="宋体" w:cs="宋体"/>
          <w:color w:val="333333"/>
          <w:spacing w:val="8"/>
          <w:sz w:val="28"/>
          <w:szCs w:val="28"/>
          <w:lang w:val="en-US" w:eastAsia="zh-CN"/>
        </w:rPr>
        <w:t xml:space="preserve">。</w:t>
      </w:r>
      <w:r/>
    </w:p>
    <w:p>
      <w:pPr>
        <w:pStyle w:val="914"/>
        <w:ind w:firstLine="0"/>
        <w:jc w:val="left"/>
        <w:rPr>
          <w:rFonts w:ascii="微软雅黑" w:hAnsi="微软雅黑" w:eastAsia="微软雅黑" w:cs="微软雅黑"/>
          <w:i w:val="0"/>
          <w:iCs w:val="0"/>
          <w:caps w:val="0"/>
          <w:color w:val="333333"/>
          <w:spacing w:val="0"/>
        </w:rPr>
      </w:pPr>
      <w:r/>
      <w:bookmarkStart w:id="20" w:name="_Toc28359084"/>
      <w:r/>
      <w:bookmarkStart w:id="21" w:name="_Toc28359007"/>
      <w:r/>
      <w:bookmarkStart w:id="22" w:name="_Toc35393794"/>
      <w:r/>
      <w:bookmarkStart w:id="23" w:name="_Toc35393625"/>
      <w:r>
        <w:rPr>
          <w:rStyle w:val="952"/>
          <w:rFonts w:ascii="黑体" w:hAnsi="宋体" w:eastAsia="黑体" w:cs="黑体"/>
          <w:b/>
          <w:i w:val="0"/>
          <w:iCs w:val="0"/>
          <w:caps w:val="0"/>
          <w:color w:val="333333"/>
          <w:spacing w:val="0"/>
          <w:sz w:val="28"/>
          <w:szCs w:val="28"/>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6</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09</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16-</w:t>
      </w:r>
      <w:r>
        <w:rPr>
          <w:rFonts w:hint="eastAsia" w:ascii="宋体" w:hAnsi="宋体" w:eastAsia="宋体" w:cs="宋体"/>
          <w:color w:val="333333"/>
          <w:spacing w:val="8"/>
          <w:sz w:val="28"/>
          <w:szCs w:val="28"/>
          <w:u w:val="single"/>
          <w:lang w:val="en-US" w:eastAsia="zh-CN"/>
        </w:rPr>
        <w:t xml:space="preserve">09:00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地点：常州市金坛区政府采购中心401-5 </w:t>
      </w:r>
      <w:r/>
    </w:p>
    <w:p>
      <w:pPr>
        <w:pStyle w:val="914"/>
        <w:ind w:firstLine="0"/>
        <w:jc w:val="left"/>
        <w:rPr>
          <w:rFonts w:hint="eastAsia"/>
          <w:lang w:val="en-US" w:eastAsia="zh-CN"/>
        </w:rPr>
      </w:pPr>
      <w:r>
        <w:rPr>
          <w:rFonts w:hint="eastAsia"/>
          <w:lang w:val="en-US" w:eastAsia="zh-CN"/>
        </w:rPr>
        <w:t xml:space="preserve">六、公告期限</w:t>
      </w:r>
      <w:bookmarkEnd w:id="20"/>
      <w:r/>
      <w:bookmarkEnd w:id="21"/>
      <w:r/>
      <w:bookmarkEnd w:id="22"/>
      <w:r/>
      <w:bookmarkEnd w:id="23"/>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914"/>
        <w:ind w:firstLine="0"/>
        <w:jc w:val="left"/>
        <w:rPr>
          <w:rFonts w:hint="eastAsia"/>
          <w:lang w:val="en-US" w:eastAsia="zh-CN"/>
        </w:rPr>
      </w:pPr>
      <w:r>
        <w:rPr>
          <w:rFonts w:hint="eastAsia"/>
          <w:lang w:val="en-US" w:eastAsia="zh-CN"/>
        </w:rPr>
        <w:t xml:space="preserve">七、其他补充事宜</w:t>
      </w:r>
      <w:r/>
    </w:p>
    <w:p>
      <w:pPr>
        <w:ind w:firstLine="560"/>
        <w:pageBreakBefore w:val="0"/>
        <w:spacing w:line="360" w:lineRule="auto"/>
        <w:rPr>
          <w:rFonts w:hint="eastAsia"/>
          <w:lang w:val="en-US" w:eastAsia="zh-CN"/>
        </w:rPr>
      </w:pPr>
      <w:r>
        <w:rPr>
          <w:rFonts w:hint="eastAsia"/>
          <w:lang w:val="en-US" w:eastAsia="zh-CN"/>
        </w:rPr>
        <w:t xml:space="preserve">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60"/>
        <w:pageBreakBefore w:val="0"/>
        <w:spacing w:line="360" w:lineRule="auto"/>
        <w:rPr>
          <w:rFonts w:hint="eastAsia"/>
          <w:lang w:val="en-US" w:eastAsia="zh-CN"/>
        </w:rPr>
      </w:pPr>
      <w:r>
        <w:rPr>
          <w:rFonts w:hint="eastAsia"/>
          <w:lang w:val="en-US" w:eastAsia="zh-CN"/>
        </w:rPr>
        <w:t xml:space="preserve">7.3本项目采用“不见面”交易方式，请供应商可自行下载（下载地址：http://www.ccgp-jiangsu.gov.cn/jiangsu/zlxz/ee/ee3a4bc5a3454aa2b0d9312230633ce9.html）《江苏省政府采购管理交易系统（苏采云）供应商操作指南》及相关资料。</w:t>
      </w:r>
      <w:r/>
    </w:p>
    <w:p>
      <w:pPr>
        <w:ind w:firstLine="560"/>
        <w:pageBreakBefore w:val="0"/>
        <w:spacing w:line="360" w:lineRule="auto"/>
        <w:rPr>
          <w:rFonts w:hint="eastAsia"/>
          <w:lang w:val="en-US" w:eastAsia="zh-CN"/>
        </w:rPr>
      </w:pPr>
      <w:r>
        <w:rPr>
          <w:rFonts w:hint="eastAsia"/>
          <w:lang w:val="en-US" w:eastAsia="zh-CN"/>
        </w:rPr>
        <w:t xml:space="preserve">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560"/>
        <w:pageBreakBefore w:val="0"/>
        <w:spacing w:line="360" w:lineRule="auto"/>
        <w:rPr>
          <w:rFonts w:hint="eastAsia"/>
          <w:lang w:val="en-US" w:eastAsia="zh-CN"/>
        </w:rPr>
      </w:pPr>
      <w:r>
        <w:rPr>
          <w:rFonts w:hint="eastAsia"/>
          <w:lang w:val="en-US" w:eastAsia="zh-CN"/>
        </w:rPr>
        <w:t xml:space="preserve">7.</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560"/>
        <w:pageBreakBefore w:val="0"/>
        <w:spacing w:line="360" w:lineRule="auto"/>
        <w:rPr>
          <w:rFonts w:hint="eastAsia"/>
          <w:lang w:val="en-US" w:eastAsia="zh-CN"/>
        </w:rPr>
      </w:pPr>
      <w:r>
        <w:rPr>
          <w:rFonts w:hint="eastAsia"/>
          <w:lang w:val="en-US" w:eastAsia="zh-CN"/>
        </w:rPr>
        <w:t xml:space="preserve">7.6有关本次采购的事项若存在变动或修改，敬请及时关注“江苏政府采购网”或“常州市政府采购网”发布的信息更正公告。</w:t>
      </w:r>
      <w:r/>
    </w:p>
    <w:p>
      <w:pPr>
        <w:ind w:firstLine="560"/>
        <w:pageBreakBefore w:val="0"/>
        <w:spacing w:line="360" w:lineRule="auto"/>
        <w:rPr>
          <w:rFonts w:hint="eastAsia"/>
          <w:lang w:val="en-US" w:eastAsia="zh-CN"/>
        </w:rPr>
      </w:pPr>
      <w:r>
        <w:rPr>
          <w:rFonts w:hint="eastAsia"/>
          <w:lang w:val="en-US" w:eastAsia="zh-CN"/>
        </w:rPr>
        <w:t xml:space="preserve">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560"/>
        <w:pageBreakBefore w:val="0"/>
        <w:spacing w:line="360" w:lineRule="auto"/>
        <w:rPr>
          <w:rFonts w:hint="eastAsia"/>
          <w:lang w:val="en-US" w:eastAsia="zh-CN"/>
        </w:rPr>
      </w:pPr>
      <w:r>
        <w:rPr>
          <w:rFonts w:hint="eastAsia"/>
          <w:lang w:val="en-US" w:eastAsia="zh-CN"/>
        </w:rPr>
        <w:t xml:space="preserve">7.8如潜在供应商未按上述要求操作，将自行承担所产生的风险。</w:t>
      </w:r>
      <w:r/>
    </w:p>
    <w:p>
      <w:pPr>
        <w:ind w:firstLine="560"/>
        <w:pageBreakBefore w:val="0"/>
        <w:spacing w:line="360" w:lineRule="auto"/>
        <w:rPr>
          <w:rFonts w:hint="eastAsia"/>
          <w:lang w:val="en-US" w:eastAsia="zh-CN"/>
        </w:rPr>
      </w:pPr>
      <w:r>
        <w:rPr>
          <w:rFonts w:hint="eastAsia"/>
          <w:lang w:val="en-US" w:eastAsia="zh-CN"/>
        </w:rPr>
        <w:t xml:space="preserve">7.9关于常州市政府采购供应商信用管理</w:t>
      </w:r>
      <w:r/>
    </w:p>
    <w:p>
      <w:pPr>
        <w:ind w:firstLine="560"/>
        <w:pageBreakBefore w:val="0"/>
        <w:spacing w:line="360" w:lineRule="auto"/>
        <w:rPr>
          <w:rFonts w:hint="eastAsia"/>
          <w:lang w:val="en-US" w:eastAsia="zh-CN"/>
        </w:rPr>
      </w:pPr>
      <w:r>
        <w:rPr>
          <w:rFonts w:hint="eastAsia"/>
          <w:lang w:val="en-US" w:eastAsia="zh-CN"/>
        </w:rPr>
        <w:t xml:space="preserve">   7.9.1为了维护政府采购市场秩序，规范供应商的政府采购行为，促进供应商诚信经营和公平竞争，参加政府采购活动获取采购文件的响应人，应当履行以下诚信义务：</w:t>
      </w:r>
      <w:r/>
    </w:p>
    <w:p>
      <w:pPr>
        <w:ind w:firstLine="560"/>
        <w:pageBreakBefore w:val="0"/>
        <w:spacing w:line="360" w:lineRule="auto"/>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p>
    <w:p>
      <w:pPr>
        <w:ind w:firstLine="560"/>
        <w:pageBreakBefore w:val="0"/>
        <w:spacing w:line="360" w:lineRule="auto"/>
        <w:rPr>
          <w:rFonts w:hint="eastAsia"/>
          <w:lang w:val="en-US" w:eastAsia="zh-CN"/>
        </w:rPr>
      </w:pPr>
      <w:r>
        <w:rPr>
          <w:rFonts w:hint="eastAsia"/>
          <w:lang w:val="en-US" w:eastAsia="zh-CN"/>
        </w:rPr>
        <w:t xml:space="preserve">   2）诚信参与政府采购活动，依法履行政府采购合同和政府采购活动中的各项承诺，为采购人提供符合采购文件规定的货物、工程和服务；</w:t>
      </w:r>
      <w:r/>
    </w:p>
    <w:p>
      <w:pPr>
        <w:ind w:firstLine="560"/>
        <w:pageBreakBefore w:val="0"/>
        <w:spacing w:line="360" w:lineRule="auto"/>
        <w:rPr>
          <w:rFonts w:hint="eastAsia"/>
          <w:lang w:val="en-US" w:eastAsia="zh-CN"/>
        </w:rPr>
      </w:pPr>
      <w:r>
        <w:rPr>
          <w:rFonts w:hint="eastAsia"/>
          <w:lang w:val="en-US" w:eastAsia="zh-CN"/>
        </w:rPr>
        <w:t xml:space="preserve">    3）保守在政府采购活动中获悉的国家秘密和他人商业秘密；</w:t>
      </w:r>
      <w:r/>
    </w:p>
    <w:p>
      <w:pPr>
        <w:ind w:firstLine="560"/>
        <w:pageBreakBefore w:val="0"/>
        <w:spacing w:line="360" w:lineRule="auto"/>
        <w:rPr>
          <w:rFonts w:hint="eastAsia"/>
          <w:lang w:val="en-US" w:eastAsia="zh-CN"/>
        </w:rPr>
      </w:pPr>
      <w:r>
        <w:rPr>
          <w:rFonts w:hint="eastAsia"/>
          <w:lang w:val="en-US" w:eastAsia="zh-CN"/>
        </w:rPr>
        <w:t xml:space="preserve">    4）法律法规规定的其他诚信义务。</w:t>
      </w:r>
      <w:r/>
    </w:p>
    <w:p>
      <w:pPr>
        <w:ind w:firstLine="560"/>
        <w:pageBreakBefore w:val="0"/>
        <w:spacing w:line="360" w:lineRule="auto"/>
        <w:rPr>
          <w:rFonts w:hint="eastAsia"/>
          <w:lang w:val="en-US" w:eastAsia="zh-CN"/>
        </w:rPr>
      </w:pPr>
      <w:r>
        <w:rPr>
          <w:rFonts w:hint="eastAsia"/>
          <w:lang w:val="en-US" w:eastAsia="zh-CN"/>
        </w:rPr>
        <w:t xml:space="preserve">  7.9.2供应商在参与政府采购活动中失信行为具体详见《常州市政府采购供应商信用管理暂行办法》。</w:t>
      </w:r>
      <w:r/>
    </w:p>
    <w:p>
      <w:pPr>
        <w:ind w:firstLine="560"/>
        <w:pageBreakBefore w:val="0"/>
        <w:spacing w:line="360" w:lineRule="auto"/>
        <w:rPr>
          <w:rFonts w:hint="eastAsia"/>
          <w:lang w:val="en-US" w:eastAsia="zh-CN"/>
        </w:rPr>
      </w:pPr>
      <w:r>
        <w:rPr>
          <w:rFonts w:hint="eastAsia"/>
          <w:lang w:val="en-US" w:eastAsia="zh-CN"/>
        </w:rPr>
        <w:t xml:space="preserve">  7.9.3供应商在参与政府采购活动中失信行为惩戒相关规定具体详见采购文件第二章响应须知。 </w:t>
      </w:r>
      <w:r/>
    </w:p>
    <w:p>
      <w:pPr>
        <w:ind w:firstLine="560"/>
        <w:pageBreakBefore w:val="0"/>
        <w:spacing w:line="360" w:lineRule="auto"/>
        <w:rPr>
          <w:rFonts w:hint="eastAsia"/>
          <w:lang w:val="en-US" w:eastAsia="zh-CN"/>
        </w:rPr>
        <w:outlineLvl w:val="9"/>
      </w:pPr>
      <w:r>
        <w:rPr>
          <w:rFonts w:hint="eastAsia"/>
          <w:lang w:val="en-US" w:eastAsia="zh-CN"/>
        </w:rPr>
        <w:t xml:space="preserve"> 7.10关于常州市中小企业政府采购信用融资：</w:t>
      </w:r>
      <w:r/>
    </w:p>
    <w:p>
      <w:pPr>
        <w:ind w:firstLine="560"/>
        <w:pageBreakBefore w:val="0"/>
        <w:spacing w:line="360" w:lineRule="auto"/>
        <w:rPr>
          <w:rFonts w:hint="eastAsia"/>
          <w:lang w:val="en-US" w:eastAsia="zh-CN"/>
        </w:rPr>
      </w:pPr>
      <w:r>
        <w:rPr>
          <w:rFonts w:hint="eastAsia"/>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7.12</w:t>
      </w:r>
      <w:r>
        <w:rPr>
          <w:rFonts w:hint="eastAsia" w:ascii="宋体" w:hAnsi="宋体" w:eastAsia="宋体" w:cs="宋体"/>
          <w:sz w:val="28"/>
          <w:szCs w:val="28"/>
          <w:lang w:val="en-US" w:eastAsia="zh-CN"/>
        </w:rPr>
        <w:t xml:space="preserve">若采购公告中有与采购文件不一致的，一切以采购文件为准。</w:t>
      </w:r>
      <w:r/>
    </w:p>
    <w:p>
      <w:pPr>
        <w:pStyle w:val="914"/>
        <w:ind w:firstLine="0"/>
        <w:jc w:val="left"/>
        <w:rPr>
          <w:rFonts w:hint="eastAsia"/>
          <w:lang w:val="zh-CN" w:eastAsia="zh-CN"/>
        </w:rPr>
      </w:pPr>
      <w:r>
        <w:rPr>
          <w:rFonts w:hint="eastAsia" w:ascii="宋体" w:hAnsi="宋体" w:eastAsia="宋体" w:cs="宋体"/>
          <w:b/>
          <w:bCs/>
          <w:color w:val="333333"/>
          <w:spacing w:val="8"/>
          <w:szCs w:val="28"/>
          <w:lang w:val="en-US" w:eastAsia="zh-CN"/>
        </w:rPr>
        <w:t xml:space="preserve">八</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ind w:firstLine="592"/>
        <w:shd w:val="clear" w:color="auto" w:fill="ffffff"/>
        <w:widowControl/>
        <w:rPr>
          <w:rFonts w:hint="eastAsia" w:ascii="宋体" w:hAnsi="宋体" w:eastAsia="宋体" w:cs="宋体"/>
          <w:color w:val="333333"/>
          <w:spacing w:val="8"/>
          <w:szCs w:val="28"/>
          <w:lang w:eastAsia="zh-CN"/>
        </w:rPr>
      </w:pPr>
      <w:r>
        <w:rPr>
          <w:rFonts w:hint="eastAsia" w:ascii="宋体" w:hAnsi="宋体" w:eastAsia="宋体" w:cs="宋体"/>
          <w:color w:val="333333"/>
          <w:spacing w:val="8"/>
          <w:szCs w:val="28"/>
          <w:lang w:val="zh-TW"/>
        </w:rPr>
        <w:t xml:space="preserve">名称：</w:t>
      </w:r>
      <w:r>
        <w:rPr>
          <w:rFonts w:hint="eastAsia" w:ascii="宋体" w:hAnsi="宋体" w:cs="宋体"/>
          <w:color w:val="1d41d5"/>
          <w:spacing w:val="8"/>
          <w:szCs w:val="28"/>
          <w:u w:val="single"/>
          <w:lang w:val="zh-TW" w:eastAsia="zh-CN"/>
        </w:rPr>
        <w:t xml:space="preserve">江苏金坛经济开发区管理委员会</w:t>
      </w:r>
      <w:r/>
    </w:p>
    <w:p>
      <w:pPr>
        <w:ind w:firstLine="592"/>
        <w:shd w:val="clear" w:color="auto" w:fill="ffffff"/>
        <w:widowControl/>
        <w:rPr>
          <w:rFonts w:ascii="宋体" w:hAnsi="宋体" w:eastAsia="宋体" w:cs="宋体"/>
          <w:color w:val="333333"/>
          <w:spacing w:val="8"/>
          <w:szCs w:val="28"/>
        </w:rPr>
      </w:pPr>
      <w:r>
        <w:rPr>
          <w:rFonts w:hint="eastAsia" w:ascii="宋体" w:hAnsi="宋体" w:eastAsia="宋体" w:cs="宋体"/>
          <w:color w:val="333333"/>
          <w:spacing w:val="8"/>
          <w:szCs w:val="28"/>
          <w:lang w:val="zh-TW"/>
        </w:rPr>
        <w:t xml:space="preserve">联系人：</w:t>
      </w:r>
      <w:r>
        <w:rPr>
          <w:rFonts w:hint="eastAsia" w:ascii="宋体" w:hAnsi="宋体" w:cs="宋体"/>
          <w:color w:val="1d41d5"/>
          <w:spacing w:val="8"/>
          <w:szCs w:val="28"/>
          <w:u w:val="single"/>
          <w:lang w:val="en-US" w:eastAsia="zh-CN"/>
        </w:rPr>
        <w:t xml:space="preserve">凌女士</w:t>
      </w:r>
      <w:r/>
    </w:p>
    <w:p>
      <w:pPr>
        <w:ind w:firstLine="592"/>
        <w:shd w:val="clear" w:color="auto" w:fill="ffffff"/>
        <w:widowControl/>
        <w:rPr>
          <w:rFonts w:hint="eastAsia" w:ascii="宋体" w:hAnsi="宋体" w:eastAsia="宋体" w:cs="宋体"/>
          <w:color w:val="333333"/>
          <w:spacing w:val="8"/>
          <w:szCs w:val="28"/>
          <w:lang w:val="zh-TW" w:eastAsia="zh-CN"/>
        </w:rPr>
      </w:pPr>
      <w:r>
        <w:rPr>
          <w:rFonts w:hint="eastAsia" w:ascii="宋体" w:hAnsi="宋体" w:eastAsia="宋体" w:cs="宋体"/>
          <w:color w:val="333333"/>
          <w:spacing w:val="8"/>
          <w:szCs w:val="28"/>
          <w:lang w:val="zh-TW"/>
        </w:rPr>
        <w:t xml:space="preserve">联系电话：</w:t>
      </w:r>
      <w:r>
        <w:rPr>
          <w:rFonts w:hint="eastAsia" w:ascii="宋体" w:hAnsi="宋体" w:cs="宋体"/>
          <w:color w:val="1d41d5"/>
          <w:spacing w:val="8"/>
          <w:szCs w:val="28"/>
          <w:u w:val="single"/>
          <w:lang w:val="zh-TW" w:eastAsia="zh-CN"/>
        </w:rPr>
        <w:t xml:space="preserve">0519-82322650</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color w:val="333333"/>
          <w:spacing w:val="8"/>
          <w:szCs w:val="28"/>
          <w:lang w:val="zh-TW"/>
        </w:rPr>
        <w:t xml:space="preserve">地址：</w:t>
      </w:r>
      <w:r>
        <w:rPr>
          <w:rFonts w:hint="eastAsia" w:ascii="宋体" w:hAnsi="宋体" w:cs="宋体"/>
          <w:color w:val="1d41d5"/>
          <w:spacing w:val="8"/>
          <w:szCs w:val="28"/>
          <w:u w:val="single"/>
          <w:lang w:val="zh-TW" w:eastAsia="zh-CN"/>
        </w:rPr>
        <w:t xml:space="preserve">江苏省常州市金坛区鑫城大道2898号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ind w:left="0" w:firstLine="560"/>
        <w:keepLines w:val="0"/>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bookmarkEnd w:id="8"/>
      <w:r/>
      <w:bookmarkEnd w:id="9"/>
      <w:r/>
      <w:bookmarkEnd w:id="10"/>
      <w:r/>
      <w:bookmarkEnd w:id="11"/>
      <w:r/>
      <w:bookmarkEnd w:id="19"/>
      <w:r/>
      <w:r/>
    </w:p>
    <w:p>
      <w:pPr>
        <w:rPr>
          <w:rFonts w:hint="eastAsia" w:ascii="宋体" w:hAnsi="宋体" w:eastAsia="宋体" w:cs="宋体"/>
        </w:rPr>
      </w:pPr>
      <w:r>
        <w:rPr>
          <w:rFonts w:hint="eastAsia" w:ascii="宋体" w:hAnsi="宋体" w:eastAsia="宋体" w:cs="宋体"/>
        </w:rPr>
      </w:r>
      <w:r/>
    </w:p>
    <w:p>
      <w:pPr>
        <w:jc w:val="left"/>
        <w:rPr>
          <w:rStyle w:val="1106"/>
          <w:rFonts w:hint="eastAsia" w:ascii="宋体" w:hAnsi="宋体" w:eastAsia="宋体" w:cs="宋体"/>
          <w:sz w:val="28"/>
          <w:szCs w:val="28"/>
        </w:rPr>
        <w:sectPr>
          <w:headerReference w:type="default" r:id="rId13"/>
          <w:footerReference w:type="default" r:id="rId24"/>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ind w:firstLine="3092"/>
        <w:jc w:val="left"/>
        <w:tabs>
          <w:tab w:val="left" w:pos="7924" w:leader="none"/>
        </w:tabs>
        <w:rPr>
          <w:rStyle w:val="1106"/>
          <w:rFonts w:hint="eastAsia" w:ascii="宋体" w:hAnsi="宋体" w:eastAsia="宋体" w:cs="宋体"/>
          <w:sz w:val="28"/>
          <w:szCs w:val="28"/>
        </w:rPr>
      </w:pPr>
      <w:r/>
      <w:bookmarkStart w:id="25" w:name="_Toc16227"/>
      <w:r/>
      <w:bookmarkStart w:id="26" w:name="_Toc7653"/>
      <w:r/>
      <w:bookmarkStart w:id="27" w:name="_Toc2993"/>
      <w:r/>
      <w:bookmarkStart w:id="28" w:name="_Toc11125"/>
      <w:r/>
      <w:bookmarkStart w:id="29" w:name="_Toc29535"/>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pStyle w:val="913"/>
        <w:ind w:left="0" w:firstLine="0"/>
        <w:jc w:val="center"/>
        <w:rPr>
          <w:rFonts w:hint="eastAsia"/>
          <w:lang w:val="en-US" w:eastAsia="zh-CN"/>
        </w:rPr>
      </w:pPr>
      <w:r>
        <w:rPr>
          <w:rFonts w:hint="eastAsia"/>
          <w:lang w:val="en-US" w:eastAsia="zh-CN"/>
        </w:rPr>
        <w:t xml:space="preserve">第二章  响应须知</w:t>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6"/>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lang w:eastAsia="zh-CN"/>
        </w:rPr>
      </w:pPr>
      <w:r>
        <w:rPr>
          <w:rFonts w:hint="eastAsia"/>
          <w:sz w:val="44"/>
          <w:szCs w:val="44"/>
          <w:lang w:eastAsia="zh-CN"/>
        </w:rPr>
        <w:br w:type="page" w:clear="all"/>
      </w:r>
      <w:r/>
    </w:p>
    <w:p>
      <w:pPr>
        <w:pStyle w:val="914"/>
        <w:ind w:left="0" w:firstLine="0"/>
        <w:jc w:val="center"/>
        <w:rPr>
          <w:rFonts w:hint="eastAsia"/>
          <w:sz w:val="44"/>
          <w:szCs w:val="44"/>
          <w:lang w:eastAsia="zh-CN"/>
        </w:rPr>
      </w:pPr>
      <w:r>
        <w:rPr>
          <w:rFonts w:hint="eastAsia"/>
          <w:sz w:val="44"/>
          <w:szCs w:val="44"/>
          <w:lang w:eastAsia="zh-CN"/>
        </w:rPr>
        <w:t xml:space="preserve">响应须知</w:t>
      </w:r>
      <w:r>
        <w:rPr>
          <w:rFonts w:hint="eastAsia"/>
          <w:sz w:val="44"/>
          <w:szCs w:val="44"/>
        </w:rPr>
        <w:t xml:space="preserve">前附表</w:t>
      </w:r>
      <w:bookmarkEnd w:id="24"/>
      <w:r/>
      <w:bookmarkEnd w:id="25"/>
      <w:r/>
      <w:bookmarkEnd w:id="26"/>
      <w:r/>
      <w:bookmarkEnd w:id="27"/>
      <w:r/>
      <w:bookmarkEnd w:id="28"/>
      <w:r/>
      <w:bookmarkEnd w:id="29"/>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9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jc w:val="center"/>
          <w:trHeight w:val="23"/>
        </w:trPr>
        <w:tc>
          <w:tcPr>
            <w:tcW w:w="99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1d41d5"/>
                <w:spacing w:val="8"/>
                <w:sz w:val="28"/>
                <w:szCs w:val="28"/>
                <w:u w:val="single"/>
                <w:lang w:val="zh-TW" w:eastAsia="zh-CN"/>
              </w:rPr>
              <w:t xml:space="preserve">江苏金坛经济开发区管理委员会</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150</w:t>
            </w:r>
            <w:r>
              <w:rPr>
                <w:rFonts w:hint="eastAsia" w:ascii="宋体" w:hAnsi="宋体" w:eastAsia="宋体" w:cs="宋体"/>
                <w:b/>
                <w:bCs/>
                <w:color w:val="1d41d5"/>
                <w:spacing w:val="8"/>
                <w:sz w:val="28"/>
                <w:szCs w:val="28"/>
                <w:u w:val="single"/>
                <w:lang w:val="zh-TW" w:eastAsia="zh-CN"/>
              </w:rPr>
              <w:t xml:space="preserve">万元</w:t>
            </w:r>
            <w:r>
              <w:rPr>
                <w:rFonts w:hint="eastAsia" w:ascii="宋体" w:hAnsi="宋体" w:cs="宋体"/>
                <w:b/>
                <w:bCs/>
                <w:color w:val="1d41d5"/>
                <w:spacing w:val="8"/>
                <w:sz w:val="28"/>
                <w:szCs w:val="28"/>
                <w:u w:val="single"/>
                <w:lang w:val="en-US" w:eastAsia="zh-CN"/>
              </w:rPr>
              <w:t xml:space="preserve">。</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2.3</w:t>
            </w:r>
            <w:r>
              <w:rPr>
                <w:rFonts w:hint="eastAsia" w:ascii="宋体" w:hAnsi="宋体" w:eastAsia="宋体" w:cs="宋体"/>
                <w:b/>
                <w:bCs/>
                <w:color w:val="333333"/>
                <w:spacing w:val="8"/>
                <w:sz w:val="28"/>
                <w:szCs w:val="28"/>
                <w:highlight w:val="yellow"/>
                <w:u w:val="single"/>
                <w:lang w:val="en-US" w:eastAsia="zh-CN"/>
              </w:rPr>
              <w:t xml:space="preserve">磋商报价次数：本项目采用二轮报价，响应文件中书面报价为首轮报价，第二轮报价不得超过首轮报价，第二轮报价即为最终报价；否则作无效报价文件处理</w:t>
            </w:r>
            <w:r>
              <w:rPr>
                <w:rFonts w:hint="eastAsia" w:ascii="宋体" w:hAnsi="宋体" w:cs="宋体"/>
                <w:b/>
                <w:bCs/>
                <w:color w:val="333333"/>
                <w:spacing w:val="8"/>
                <w:sz w:val="28"/>
                <w:szCs w:val="28"/>
                <w:highlight w:val="yellow"/>
                <w:u w:val="single"/>
                <w:lang w:val="en-US"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jc w:val="center"/>
          <w:trHeight w:val="539"/>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jc w:val="center"/>
          <w:trHeight w:val="539"/>
        </w:trPr>
        <w:tc>
          <w:tcPr>
            <w:tcW w:w="992"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rPr>
                <w:rFonts w:hint="default" w:cs="Times New Roman"/>
              </w:rPr>
              <w:outlineLvl w:val="9"/>
              <w:suppressLineNumbers w:val="0"/>
            </w:pPr>
            <w:r>
              <w:rPr>
                <w:rFonts w:hint="default" w:cs="Times New Roman"/>
              </w:rPr>
            </w:r>
            <w:r/>
          </w:p>
        </w:tc>
        <w:tc>
          <w:tcPr>
            <w:gridSpan w:val="2"/>
            <w:tcW w:w="2200"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rPr>
                <w:rFonts w:hint="default" w:cs="Times New Roman"/>
              </w:rPr>
              <w:outlineLvl w:val="9"/>
              <w:suppressLineNumbers w:val="0"/>
            </w:pPr>
            <w:r>
              <w:rPr>
                <w:rFonts w:hint="default" w:cs="Times New Roma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4.4</w:t>
            </w:r>
            <w:r>
              <w:rPr>
                <w:rFonts w:hint="eastAsia" w:ascii="宋体" w:hAnsi="宋体" w:eastAsia="宋体" w:cs="宋体"/>
                <w:b/>
                <w:bCs/>
                <w:color w:val="333333"/>
                <w:spacing w:val="8"/>
                <w:sz w:val="28"/>
                <w:szCs w:val="28"/>
                <w:lang w:val="en-US" w:eastAsia="zh-CN"/>
              </w:rPr>
              <w:t xml:space="preserve">政府采购政策需满足的资格要求材料：</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1d41d5"/>
                <w:spacing w:val="8"/>
                <w:sz w:val="28"/>
                <w:szCs w:val="28"/>
                <w:u w:val="single"/>
                <w:lang w:val="en-US"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cs="宋体"/>
                <w:b/>
                <w:bCs/>
                <w:color w:val="0000ff"/>
                <w:spacing w:val="8"/>
                <w:sz w:val="28"/>
                <w:szCs w:val="28"/>
                <w:u w:val="single"/>
                <w:lang w:val="en-US" w:eastAsia="zh-CN"/>
              </w:rPr>
              <w:t xml:space="preserve">投标文件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注：资格审查材料包含：本表第4.1条、4.2条（如有）、4.4条材料</w:t>
            </w:r>
            <w:r>
              <w:rPr>
                <w:rFonts w:hint="eastAsia" w:ascii="宋体" w:hAnsi="宋体" w:cs="宋体"/>
                <w:b/>
                <w:bCs/>
                <w:color w:val="ff0000"/>
                <w:spacing w:val="8"/>
                <w:sz w:val="28"/>
                <w:szCs w:val="28"/>
                <w:lang w:val="en-US" w:eastAsia="zh-CN"/>
              </w:rPr>
              <w:t xml:space="preserve">。</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10.1报价符合性审查（异常低价响应人请上传证明材料，详见本附表第25条或者第三章第五节第15条。）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注：响应人根据第三章</w:t>
            </w:r>
            <w:r>
              <w:rPr>
                <w:rFonts w:hint="eastAsia" w:ascii="宋体" w:hAnsi="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cs="宋体"/>
                <w:b/>
                <w:bCs/>
                <w:color w:val="333333"/>
                <w:spacing w:val="8"/>
                <w:sz w:val="28"/>
                <w:szCs w:val="28"/>
                <w:lang w:val="zh-TW" w:eastAsia="zh-CN"/>
              </w:rPr>
              <w:t xml:space="preserve">节—符合性审查要求</w:t>
            </w:r>
            <w:r>
              <w:rPr>
                <w:rFonts w:hint="eastAsia" w:ascii="宋体" w:hAnsi="宋体" w:cs="宋体"/>
                <w:b/>
                <w:bCs/>
                <w:color w:val="333333"/>
                <w:spacing w:val="8"/>
                <w:sz w:val="28"/>
                <w:szCs w:val="28"/>
                <w:lang w:val="en-US" w:eastAsia="zh-CN"/>
              </w:rPr>
              <w:t xml:space="preserve">提供材料。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三章第七节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41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Cs w:val="28"/>
                <w:highlight w:val="yellow"/>
                <w:u w:val="single"/>
                <w:lang w:val="en-US" w:eastAsia="zh-CN"/>
              </w:rPr>
              <w:t xml:space="preserve">物业管理</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cs="宋体"/>
                <w:b/>
                <w:bCs/>
                <w:color w:val="ff0000"/>
                <w:spacing w:val="8"/>
                <w:sz w:val="28"/>
                <w:szCs w:val="28"/>
                <w:highlight w:val="yellow"/>
                <w:lang w:val="en-US" w:eastAsia="zh-CN"/>
              </w:rPr>
              <w:t xml:space="preserve">响应人须</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zh-TW" w:eastAsia="zh-CN"/>
              </w:rPr>
              <w:t xml:space="preserve">磋商文件</w:t>
            </w:r>
            <w:r>
              <w:rPr>
                <w:rFonts w:hint="eastAsia" w:ascii="宋体" w:hAnsi="宋体" w:eastAsia="宋体" w:cs="宋体"/>
                <w:b/>
                <w:bCs/>
                <w:color w:val="ff0000"/>
                <w:spacing w:val="8"/>
                <w:sz w:val="28"/>
                <w:szCs w:val="28"/>
                <w:highlight w:val="yellow"/>
                <w:lang w:val="zh-TW" w:eastAsia="zh-CN"/>
              </w:rPr>
              <w:t xml:space="preserve">格式要求提供</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0000ff"/>
                <w:spacing w:val="8"/>
                <w:sz w:val="28"/>
                <w:szCs w:val="28"/>
                <w:u w:val="none"/>
                <w:lang w:val="en-US" w:eastAsia="zh-CN"/>
              </w:rPr>
              <w:t xml:space="preserve">声明函将随中标结果同时公告，接受社会监督</w:t>
            </w:r>
            <w:r>
              <w:rPr>
                <w:rFonts w:hint="eastAsia" w:ascii="宋体" w:hAnsi="宋体" w:eastAsia="宋体" w:cs="宋体"/>
                <w:b/>
                <w:bCs/>
                <w:color w:val="0000ff"/>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0000ff"/>
                <w:spacing w:val="8"/>
                <w:sz w:val="28"/>
                <w:szCs w:val="28"/>
                <w:u w:val="single"/>
                <w:lang w:val="en-US" w:eastAsia="zh-CN"/>
              </w:rPr>
              <w:t xml:space="preserve">本项目专门面向中小企业采购。即：提供的服务全部由符合政策要求的中小微企业承接。</w:t>
            </w:r>
            <w:r>
              <w:rPr>
                <w:rFonts w:hint="eastAsia" w:ascii="宋体" w:hAnsi="宋体" w:eastAsia="宋体" w:cs="宋体"/>
                <w:b/>
                <w:bCs/>
                <w:color w:val="0000ff"/>
                <w:spacing w:val="8"/>
                <w:sz w:val="28"/>
                <w:szCs w:val="28"/>
                <w:u w:val="single"/>
                <w:lang w:val="zh-TW" w:eastAsia="zh-CN"/>
              </w:rPr>
              <w:t xml:space="preserve">价格</w:t>
            </w:r>
            <w:r>
              <w:rPr>
                <w:rFonts w:hint="eastAsia" w:ascii="宋体" w:hAnsi="宋体" w:eastAsia="宋体" w:cs="宋体"/>
                <w:b/>
                <w:bCs/>
                <w:color w:val="0000ff"/>
                <w:spacing w:val="8"/>
                <w:sz w:val="28"/>
                <w:szCs w:val="28"/>
                <w:u w:val="single"/>
                <w:lang w:val="en-US" w:eastAsia="zh-CN"/>
              </w:rPr>
              <w:t xml:space="preserve">不再</w:t>
            </w:r>
            <w:r>
              <w:rPr>
                <w:rFonts w:hint="eastAsia" w:ascii="宋体" w:hAnsi="宋体" w:eastAsia="宋体" w:cs="宋体"/>
                <w:b/>
                <w:bCs/>
                <w:color w:val="0000ff"/>
                <w:spacing w:val="8"/>
                <w:sz w:val="28"/>
                <w:szCs w:val="28"/>
                <w:u w:val="single"/>
                <w:lang w:val="zh-TW" w:eastAsia="zh-CN"/>
              </w:rPr>
              <w:t xml:space="preserve">扣除，</w:t>
            </w:r>
            <w:r>
              <w:rPr>
                <w:rFonts w:hint="eastAsia" w:ascii="宋体" w:hAnsi="宋体" w:eastAsia="宋体" w:cs="宋体"/>
                <w:b/>
                <w:bCs/>
                <w:color w:val="0000ff"/>
                <w:spacing w:val="8"/>
                <w:sz w:val="28"/>
                <w:szCs w:val="28"/>
                <w:u w:val="single"/>
                <w:lang w:val="en-US" w:eastAsia="zh-CN"/>
              </w:rPr>
              <w:t xml:space="preserve">不提供《中小企业声明函》或者《残疾人福利性单位声明函》或者监狱企业证明文件，资审不通过，作无效</w:t>
            </w:r>
            <w:r>
              <w:rPr>
                <w:rFonts w:hint="eastAsia" w:ascii="宋体" w:hAnsi="宋体" w:cs="宋体"/>
                <w:b/>
                <w:bCs/>
                <w:color w:val="0000ff"/>
                <w:spacing w:val="8"/>
                <w:sz w:val="28"/>
                <w:szCs w:val="28"/>
                <w:u w:val="single"/>
                <w:lang w:val="en-US" w:eastAsia="zh-CN"/>
              </w:rPr>
              <w:t xml:space="preserve">响应文件</w:t>
            </w:r>
            <w:r>
              <w:rPr>
                <w:rFonts w:hint="eastAsia" w:ascii="宋体" w:hAnsi="宋体" w:eastAsia="宋体" w:cs="宋体"/>
                <w:b/>
                <w:bCs/>
                <w:color w:val="0000ff"/>
                <w:spacing w:val="8"/>
                <w:sz w:val="28"/>
                <w:szCs w:val="28"/>
                <w:u w:val="single"/>
                <w:lang w:val="en-US" w:eastAsia="zh-CN"/>
              </w:rPr>
              <w:t xml:space="preserve">处理。</w:t>
            </w:r>
            <w:r>
              <w:rPr>
                <w:rFonts w:hint="eastAsia" w:ascii="宋体" w:hAnsi="宋体" w:eastAsia="宋体" w:cs="宋体"/>
                <w:b/>
                <w:bCs/>
                <w:color w:val="0000ff"/>
                <w:spacing w:val="8"/>
                <w:sz w:val="28"/>
                <w:szCs w:val="28"/>
                <w:u w:val="single"/>
                <w:lang w:val="zh-TW" w:eastAsia="zh-CN"/>
              </w:rPr>
              <w:t xml:space="preserve">属于残疾人福利性单位、监狱企业的视同小微企业。</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u w:val="single"/>
                <w:lang w:val="zh-TW"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构成磋商文件的其他材料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磋商文件答疑纪要、澄清、更正、说明等</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本项目不召开标前答疑会，响应人如对磋商文件有疑问，须在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11</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前将相关疑问（格式详见磋商文件中“关于磋商文件的询问内容”）发送至邮箱（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）进行咨询，如口头可解释的问题亦可电话咨询采购人。未提出疑问将被视为完全认同磋商文件，逾期将不接受其对于磋商文件的相关异议。</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采购人对磋商文件澄清、修改时间</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11</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zh-TW" w:eastAsia="zh-CN"/>
              </w:rPr>
              <w:t xml:space="preserve">日前</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采购人对磋商文件澄清方式</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.1不需要提供纸质响应文件。</w:t>
            </w:r>
            <w:r>
              <w:rPr>
                <w:rFonts w:hint="eastAsia" w:ascii="宋体" w:hAnsi="宋体" w:cs="宋体"/>
                <w:b/>
                <w:bCs/>
                <w:color w:val="ff0000"/>
                <w:spacing w:val="8"/>
                <w:sz w:val="28"/>
                <w:szCs w:val="28"/>
                <w:u w:val="single"/>
                <w:lang w:val="en-US" w:eastAsia="zh-CN"/>
              </w:rPr>
              <w:t xml:space="preserve">成交供应商</w:t>
            </w:r>
            <w:r>
              <w:rPr>
                <w:rFonts w:hint="eastAsia" w:ascii="宋体" w:hAnsi="宋体" w:eastAsia="宋体" w:cs="宋体"/>
                <w:b/>
                <w:bCs/>
                <w:color w:val="ff0000"/>
                <w:spacing w:val="8"/>
                <w:sz w:val="28"/>
                <w:szCs w:val="28"/>
                <w:u w:val="single"/>
                <w:lang w:val="en-US" w:eastAsia="zh-CN"/>
              </w:rPr>
              <w:t xml:space="preserve">打印一份</w:t>
            </w:r>
            <w:r>
              <w:rPr>
                <w:rFonts w:hint="eastAsia" w:ascii="宋体" w:hAnsi="宋体" w:cs="宋体"/>
                <w:b/>
                <w:bCs/>
                <w:color w:val="ff0000"/>
                <w:spacing w:val="8"/>
                <w:sz w:val="28"/>
                <w:szCs w:val="28"/>
                <w:u w:val="single"/>
                <w:lang w:val="en-US" w:eastAsia="zh-CN"/>
              </w:rPr>
              <w:t xml:space="preserve">响应</w:t>
            </w:r>
            <w:r>
              <w:rPr>
                <w:rFonts w:hint="eastAsia" w:ascii="宋体" w:hAnsi="宋体" w:eastAsia="宋体" w:cs="宋体"/>
                <w:b/>
                <w:bCs/>
                <w:color w:val="ff0000"/>
                <w:spacing w:val="8"/>
                <w:sz w:val="28"/>
                <w:szCs w:val="28"/>
                <w:u w:val="single"/>
                <w:lang w:val="en-US" w:eastAsia="zh-CN"/>
              </w:rPr>
              <w:t xml:space="preserve">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磋商保证金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磋商保证金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lang w:val="zh-TW" w:eastAsia="zh-CN"/>
              </w:rPr>
              <w:t xml:space="preserve">供应商向采购人提供相当于</w:t>
            </w:r>
            <w:r>
              <w:rPr>
                <w:rFonts w:hint="eastAsia" w:ascii="宋体" w:hAnsi="宋体" w:eastAsia="宋体" w:cs="宋体"/>
                <w:b/>
                <w:bCs/>
                <w:color w:val="0000ff"/>
                <w:spacing w:val="8"/>
                <w:sz w:val="28"/>
                <w:szCs w:val="28"/>
                <w:u w:val="single"/>
                <w:lang w:val="zh-TW" w:eastAsia="zh-CN"/>
              </w:rPr>
              <w:t xml:space="preserve">合同总价</w:t>
            </w:r>
            <w:r>
              <w:rPr>
                <w:rFonts w:hint="eastAsia" w:ascii="宋体" w:hAnsi="宋体" w:cs="宋体"/>
                <w:b/>
                <w:bCs/>
                <w:color w:val="0000ff"/>
                <w:spacing w:val="8"/>
                <w:sz w:val="28"/>
                <w:szCs w:val="28"/>
                <w:u w:val="single"/>
                <w:lang w:val="en-US" w:eastAsia="zh-CN"/>
              </w:rPr>
              <w:t xml:space="preserve">5</w:t>
            </w:r>
            <w:r>
              <w:rPr>
                <w:rFonts w:hint="eastAsia" w:ascii="宋体" w:hAnsi="宋体" w:eastAsia="宋体" w:cs="宋体"/>
                <w:b/>
                <w:bCs/>
                <w:color w:val="0000ff"/>
                <w:spacing w:val="8"/>
                <w:sz w:val="28"/>
                <w:szCs w:val="28"/>
                <w:u w:val="single"/>
                <w:lang w:val="zh-TW" w:eastAsia="zh-CN"/>
              </w:rPr>
              <w:t xml:space="preserve">%</w:t>
            </w:r>
            <w:r>
              <w:rPr>
                <w:rFonts w:hint="eastAsia" w:ascii="宋体" w:hAnsi="宋体" w:eastAsia="宋体" w:cs="宋体"/>
                <w:color w:val="333333"/>
                <w:spacing w:val="8"/>
                <w:sz w:val="28"/>
                <w:szCs w:val="28"/>
                <w:lang w:val="zh-TW" w:eastAsia="zh-CN"/>
              </w:rPr>
              <w:t xml:space="preserve">的履约保证金（成交供应商自主选择以支票、汇票、本票、保函</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保函有效期须覆盖合同履行期限</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zh-TW" w:eastAsia="zh-CN"/>
              </w:rPr>
              <w:t xml:space="preserve">等非现金形式缴纳或提交），采购人将在终验完毕后返还乙方履约保证金；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rPr>
                <w:rFonts w:hint="eastAsia" w:ascii="宋体" w:hAnsi="宋体" w:cs="宋体"/>
                <w:sz w:val="28"/>
                <w:szCs w:val="28"/>
                <w:lang w:val="en-US" w:eastAsia="zh-CN"/>
              </w:rPr>
              <w:t xml:space="preserve">。</w:t>
            </w:r>
            <w:r/>
          </w:p>
          <w:p>
            <w:pPr>
              <w:pStyle w:val="914"/>
              <w:ind w:left="0" w:right="0" w:firstLine="0"/>
              <w:jc w:val="both"/>
              <w:keepLines/>
              <w:keepNext/>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en-US" w:eastAsia="zh-CN" w:bidi="ar-SA"/>
              </w:rPr>
              <w:t xml:space="preserve">具体要求详见第三章第五节磋商、响应文件有关事项的澄清、说明或者更正和最终报价。</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磋商文件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sz w:val="28"/>
          <w:szCs w:val="28"/>
        </w:rPr>
        <w:outlineLvl w:val="9"/>
      </w:pPr>
      <w:r>
        <w:rPr>
          <w:rFonts w:hint="eastAsia" w:ascii="宋体" w:hAnsi="宋体" w:eastAsia="宋体" w:cs="宋体"/>
          <w:color w:val="333333"/>
          <w:spacing w:val="8"/>
          <w:sz w:val="28"/>
          <w:szCs w:val="28"/>
          <w:lang w:val="zh-TW" w:eastAsia="zh-CN"/>
        </w:rPr>
        <w:t xml:space="preserve">1.上表中加 * 项目若有缺失或无效，响应将被拒绝或响应无效且不允许补正；</w:t>
      </w:r>
      <w:r/>
    </w:p>
    <w:p>
      <w:pPr>
        <w:pStyle w:val="1132"/>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w:t>
      </w:r>
      <w:r>
        <w:rPr>
          <w:rFonts w:hint="eastAsia" w:ascii="宋体" w:hAnsi="宋体" w:eastAsia="宋体" w:cs="宋体"/>
          <w:sz w:val="28"/>
          <w:szCs w:val="28"/>
          <w:lang w:val="en-US" w:eastAsia="zh-CN"/>
        </w:rPr>
        <w:t xml:space="preserve">政府采购竞争性磋商采购方式管理暂行办法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响应人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磋商文件</w:t>
      </w:r>
      <w:r>
        <w:rPr>
          <w:rFonts w:hint="eastAsia" w:ascii="宋体" w:hAnsi="宋体" w:eastAsia="宋体" w:cs="宋体"/>
          <w:sz w:val="28"/>
          <w:szCs w:val="28"/>
        </w:rPr>
        <w:t xml:space="preserve">关于电子招投标各项规定。</w:t>
      </w:r>
      <w:r/>
    </w:p>
    <w:p>
      <w:pPr>
        <w:pStyle w:val="914"/>
        <w:keepLines/>
        <w:keepNext/>
        <w:pageBreakBefore w:val="0"/>
        <w:spacing w:before="0" w:after="0" w:line="360" w:lineRule="auto"/>
        <w:widowControl w:val="off"/>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磋商文件响应人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投标人</w:t>
      </w:r>
      <w:r>
        <w:rPr>
          <w:rFonts w:hint="eastAsia" w:ascii="宋体" w:hAnsi="宋体" w:eastAsia="宋体" w:cs="宋体"/>
          <w:sz w:val="28"/>
          <w:szCs w:val="28"/>
        </w:rPr>
        <w:t xml:space="preserve">”）：指向采购人提供货物、工程或者服务的法人、其他组织或者自然人。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（2）财政部门、法院、工商、税务等部门惩戒的失信信息，包括：</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按</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要求，</w:t>
      </w:r>
      <w:r>
        <w:rPr>
          <w:rFonts w:hint="eastAsia" w:ascii="宋体" w:hAnsi="宋体" w:eastAsia="宋体" w:cs="宋体"/>
          <w:sz w:val="28"/>
          <w:szCs w:val="28"/>
          <w:lang w:val="en-US" w:eastAsia="zh-CN"/>
        </w:rPr>
        <w:t xml:space="preserve">完成</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sz w:val="28"/>
          <w:szCs w:val="28"/>
        </w:rPr>
        <w:t xml:space="preserve">所述</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4.1 不需要提供样品</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5.政府采购政策（包括但不限于下列具体政策要求）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56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left="0" w:firstLine="562"/>
        <w:keepLines w:val="0"/>
        <w:keepNext w:val="0"/>
        <w:pageBreakBefore w:val="0"/>
        <w:spacing w:line="360" w:lineRule="auto"/>
        <w:widowControl w:val="off"/>
        <w:rPr>
          <w:rFonts w:hint="eastAsia" w:ascii="宋体" w:hAnsi="宋体" w:eastAsia="宋体" w:cs="宋体"/>
          <w:b/>
          <w:bCs/>
          <w:sz w:val="28"/>
          <w:szCs w:val="28"/>
        </w:rPr>
        <w:outlineLvl w:val="9"/>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是</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专门面向中小微企业采购，价格不再享受扣除评审优惠政策。</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14"/>
        <w:rPr>
          <w:rFonts w:hint="eastAsia"/>
          <w:lang w:val="en-US" w:eastAsia="zh-CN"/>
        </w:rPr>
      </w:pPr>
      <w:r>
        <w:rPr>
          <w:rFonts w:hint="eastAsia"/>
          <w:lang w:val="en-US" w:eastAsia="zh-CN"/>
        </w:rPr>
        <w:t xml:space="preserve">第二节  磋商文件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7.磋商文件的构成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7.1磋商文件由下列六章内容组成：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评审程序、评标方法和评标标准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7.2响应人应认真阅读磋商文件的全部内容。响应人应按照磋商文件要求提交响应文件并保证所提供的全部资料的真实性，并对磋商文件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8.磋商文件的澄清和修正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8.1响应人在收到磋商文件后，如有疑问需要澄清，应在答疑规定的时间前以书面形式向采购人提出，如无疑问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视作响应人完全认可磋商文件的条款和要求。采购人作出的澄清或修改将以发布更正公告的形式通知所有获取磋商文件的潜在响应人。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8.2在响应截止时间前无论出于何种原因采购人可对磋商文件进行澄清或修正，根据具体情况，可酌情延长响应截止时间。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8.3磋商文件及磋商文件的澄清、修改、补充等内容均以常州市政府采购网发布的内容为准。可通过“江苏政府采购网”或“常州市政府采购网”——“更正公告”栏定期自行查看、下载相关采购项目的补充通知。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8.4磋商文件的更正（含澄清、修改等）内容与原磋商文件在同一内容上表述不一致时，以发出日期最接近</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时间的公告为准。磋商文件的更正（含澄清、修改等）内容将在“江苏政府采购网”或“常州市政府采购网”媒体上发布，作为磋商文件的组成部分，对响应人起约束作用。</w:t>
      </w:r>
      <w:r/>
    </w:p>
    <w:p>
      <w:pPr>
        <w:pStyle w:val="914"/>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9.2除磋商文件有特殊要求外，本项目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10响应文件组成及相关要求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第三章评审程序、评标方法和评标标准中相关要求提供材料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。五部分内容指响应人提交的证明其有资格参加响应和成交后有能力履行合同以及能够证明响应人提供的服务符合磋商文件规定的文件等材料。本次采购，响应人应按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第8至12条规定提交材料，其中加*项目若有缺失或无效，将导致响应被拒绝且不允许补正（具体填写要求详见磋商文件第六章）。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10.2响应文件规格幅面（A4）应与正文一致，按照磋商文件第六章对响应文件格式部分规定的顺序统一编制。由于编排混乱导致响应文件被误读或查找不到，责任应当由响应人承担。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10.3对于磋商文件第六章响应文件组成中的格式材料涉及加“*”的章节材料格式文件，除可填报项目外，任何实质性修改将被视为非实质性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磋商文件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11.2.2按照磋商文件要求完成本项目的全部相关服务费用。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对磋商文件评分项中涉及的相关业绩、证书、社保情况等内容以及资格审查要求和符合性审查要求中涉及的证明材料，响应人应按要求提供</w:t>
      </w:r>
      <w:r>
        <w:rPr>
          <w:rFonts w:hint="eastAsia" w:ascii="宋体" w:hAnsi="宋体" w:eastAsia="宋体" w:cs="宋体"/>
          <w:b/>
          <w:bCs/>
          <w:color w:val="ff0000"/>
          <w:sz w:val="28"/>
          <w:szCs w:val="28"/>
          <w:highlight w:val="yellow"/>
          <w:lang w:val="en-US" w:eastAsia="zh-CN" w:bidi="ar-SA"/>
        </w:rPr>
        <w:t xml:space="preserve">相关证明材料扫描件或照片。有关扫描件（或照片）的尺寸和清晰度要求能够使用电脑阅读、识别和判断。若响应人未按要求提供证明材料或提供的是部分证明材料或提供不清晰的扫描件（或照片）的，磋商小组有权认定其响应文件未对磋商文件有关需求进行响应，涉及资格性检查或符合性检查的予以响应无效处理，涉及《评标标准》打分项的则该项评分予以0分处理。磋商小组对响应人响应资料是否异常、是否有效问题进行核查和判定，如认为响应人响应资料有异常或无效的，若涉及资格性审查或符合性审查条款的，则应作响应无效处理；若涉及评分的，则作不得分处理。</w:t>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磋商文件要求加盖公章的内容，一般通过响应文件编制工具加盖电子签章。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13磋商保证金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根据江苏省和常州市的相关文件规定，免收磋商保证金。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14响应有效期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14.1响应文件应在本磋商文件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中规定的响应有效期内保持有效，响应有效期少于磋商文件规定期限的，其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914"/>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15.2响应文件应按照磋商文件的格式逐项填写，不准有空项。响应文件未按规定提交或留有空项，将被视为响应文件完整性有缺陷。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15.3响应人必须保证响应文件所提供的全部资料真实可靠，并接受采购中心或磋商小组对其中任何资料进一步审查的要求。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响应人应在磋商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16.2本项目采用不见面交易的方式，响应人无需到现场提交。各响应人须在</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磋商小组视为响应人串通投标（响应），其响应无效，书面报告财政部门：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16.3.1不同响应人的响应文件由同一单位或者个人编制（包含使用同一MAC地址的计算机制作电子响应文件的情形）；</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16.3.2不同响应人委托同一单位或者个人办理响应事宜（包含使用同一MAC地址的计算机提交或者解密电子响应文件的情形）；</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16.3.6不同响应人的磋商保证金从同一单位或者个人的账户转出。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16.4在评标期间，响应人企图影响采购人、采购中心或磋商小组评审公正性的任何活动，将导致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响应人在响应截止时间前，可以通过“苏采云”系统对其所递交的响应文件进行补充、修改或者撤回。响应人在响应截止时间前需要对响应文件进行补充、修改的，应当使用响应文件制作工具重新制作并上传。在响应截止时间之后，响应人不得撤回响应。</w:t>
      </w:r>
      <w:r/>
    </w:p>
    <w:p>
      <w:pPr>
        <w:pStyle w:val="914"/>
        <w:rPr>
          <w:rFonts w:hint="eastAsia"/>
          <w:lang w:val="en-US" w:eastAsia="zh-CN"/>
        </w:rPr>
      </w:pPr>
      <w:r>
        <w:rPr>
          <w:rFonts w:hint="eastAsia"/>
          <w:lang w:val="en-US" w:eastAsia="zh-CN"/>
        </w:rPr>
        <w:t xml:space="preserve">第五节  磋商开启、资格审查及评审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18.磋商开启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18.1采购中心按磋商文件规定的时间、地点开启响应文件，本项目采用不见面交易的方式，响应人无需到现场，但必须保证操作电脑前有相关责任人，否则造成相应后果由响应人自行承担。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19.组建磋商小组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采购中心根据有关法律法规和本磋商文件的规定，结合本项目专业要求组建磋商小组，对具备实质性响应的响应文件进行评估和比较。磋商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19.2磋商小组成员与参加采购活动的供应商存在下列利害关系之一的，不能参加评标：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19.4磋商小组负责具体评标事务，并独立履行下列职责：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19.4.1审查、评价响应文件是否符合磋商文件的资格条件、商务、技术等实质性要求；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20.评审程序、评标方法和评标标准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第三章评审程序、评标方法和评标标准。</w:t>
      </w:r>
      <w:r>
        <w:rPr>
          <w:rFonts w:hint="eastAsia" w:ascii="宋体" w:hAnsi="宋体" w:eastAsia="宋体" w:cs="宋体"/>
          <w:sz w:val="28"/>
          <w:szCs w:val="28"/>
          <w:lang w:val="en-US" w:eastAsia="zh-CN"/>
        </w:rPr>
        <w:t xml:space="preserve">      </w:t>
      </w:r>
      <w:r/>
    </w:p>
    <w:p>
      <w:pPr>
        <w:pStyle w:val="914"/>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第三章评审程序、评标方法和评标标准。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23.1在采购中，出现下列情形之一的，采购人或采购代理机构将终止竞争性磋商采购活动，发布项目终止公告并说明原因，重新开展采购活动：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23.1.1因情况变化，不再符合规定的竞争性磋商采购方式适用情形的；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采购人与成交供应商应当在成交通知书发出之日起30日内，按照磋商文件确定的合同文本以及采购标的、规格型号、采购金额、采购数量、技术和服务要求等事项签订政府采购合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25.2.1响应人（潜在响应人）对磋商文件条款或技术参数有异议的，应当在响应截止时间前提出，于响应截止时间后对磋商文件提出质疑的，其质疑被视为无效质疑。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25.2.2响应人（潜在响应人）认为磋商文件、招标过程、成交结果使自己的权益受到损害的，可以在知道或者应知其权益受到损害之日起7个工作日内，通过书面材料向采购中心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25.2.2.1对磋商文件提出质疑的，在满足25.2.1条款的前提下，为获取磋商文件之日或者磋商文件公告期限届满之日；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25.2.4提出质疑的响应人（潜在响应人）应当是参与所质疑项目采购活动的供应商，潜在响应人已依法获取其可质疑的磋商文件的，可以对该文件提出质疑。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25.2.5磋商文件中</w:t>
      </w:r>
      <w:r>
        <w:rPr>
          <w:rFonts w:hint="eastAsia" w:ascii="宋体" w:hAnsi="宋体" w:eastAsia="宋体" w:cs="宋体"/>
          <w:b/>
          <w:bCs/>
          <w:color w:val="ff0000"/>
          <w:sz w:val="28"/>
          <w:szCs w:val="28"/>
          <w:highlight w:val="yellow"/>
          <w:lang w:val="en-US" w:eastAsia="zh-CN"/>
        </w:rPr>
        <w:t xml:space="preserve">采购需求以及相关部分（</w:t>
      </w:r>
      <w:r>
        <w:rPr>
          <w:rFonts w:hint="eastAsia" w:ascii="宋体" w:hAnsi="宋体" w:cs="宋体"/>
          <w:b/>
          <w:bCs/>
          <w:color w:val="ff0000"/>
          <w:sz w:val="28"/>
          <w:szCs w:val="28"/>
          <w:highlight w:val="yellow"/>
          <w:lang w:val="en-US" w:eastAsia="zh-CN"/>
        </w:rPr>
        <w:t xml:space="preserve">第三章、</w:t>
      </w:r>
      <w:r>
        <w:rPr>
          <w:rFonts w:hint="eastAsia" w:ascii="宋体" w:hAnsi="宋体" w:eastAsia="宋体" w:cs="宋体"/>
          <w:b/>
          <w:bCs/>
          <w:color w:val="ff0000"/>
          <w:sz w:val="28"/>
          <w:szCs w:val="28"/>
          <w:highlight w:val="yellow"/>
          <w:lang w:val="en-US" w:eastAsia="zh-CN"/>
        </w:rPr>
        <w:t xml:space="preserve">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27.1响应人自获取磋商文件之日起，须履行本招标项目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磋商小组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29.1按《中华人民共和国政府采购法》及其他有关法律法规的规定执行。</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pStyle w:val="914"/>
        <w:ind w:left="0" w:firstLine="0"/>
        <w:jc w:val="center"/>
        <w:rPr>
          <w:rFonts w:hint="eastAsia" w:ascii="宋体" w:hAnsi="宋体" w:eastAsia="宋体" w:cs="宋体"/>
          <w:sz w:val="28"/>
          <w:szCs w:val="28"/>
          <w:lang w:val="en-US" w:eastAsia="zh-CN"/>
        </w:rPr>
      </w:pPr>
      <w:r>
        <w:rPr>
          <w:rFonts w:hint="eastAsia" w:ascii="黑体" w:hAnsi="黑体" w:eastAsia="黑体" w:cs="黑体"/>
          <w:b/>
          <w:bCs/>
          <w:sz w:val="28"/>
          <w:szCs w:val="28"/>
          <w:lang w:val="en-US" w:eastAsia="zh-CN"/>
        </w:rPr>
        <w:t xml:space="preserve">政府采购告知书</w:t>
      </w:r>
      <w:r/>
    </w:p>
    <w:p>
      <w:pPr>
        <w:ind w:left="0"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（一）在政府采购实施过程中，有吵闹、起哄、斗殴等行为，扰乱政府采购开标现场或评审现场秩序的，以及在投标（响应）答疑、领取磋商文件、办理相关手续过程中扰乱正常办公秩序的；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2"/>
      <w:r/>
      <w:bookmarkEnd w:id="3"/>
      <w:r/>
      <w:r/>
    </w:p>
    <w:p>
      <w:pPr>
        <w:numPr>
          <w:ilvl w:val="0"/>
          <w:numId w:val="0"/>
        </w:numPr>
        <w:ind w:firstLine="562"/>
        <w:keepLines w:val="0"/>
        <w:keepNext w:val="0"/>
        <w:pageBreakBefore w:val="0"/>
        <w:spacing w:line="240" w:lineRule="auto"/>
        <w:shd w:val="clear" w:color="auto" w:fill="ffffff"/>
        <w:widowControl/>
        <w:rPr>
          <w:rStyle w:val="1106"/>
          <w:rFonts w:hint="eastAsia" w:ascii="宋体" w:hAnsi="宋体" w:eastAsia="宋体" w:cs="宋体"/>
          <w:sz w:val="28"/>
          <w:szCs w:val="28"/>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13"/>
        <w:ind w:left="0" w:firstLine="0"/>
        <w:jc w:val="center"/>
        <w:rPr>
          <w:rFonts w:hint="eastAsia"/>
          <w:lang w:val="en-US" w:eastAsia="zh-CN"/>
        </w:rPr>
      </w:pPr>
      <w:r>
        <w:rPr>
          <w:rFonts w:hint="eastAsia"/>
          <w:lang w:val="en-US" w:eastAsia="zh-CN"/>
        </w:rPr>
        <w:t xml:space="preserve">第三章   评审程序、评标方法和评标标准</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tabs>
          <w:tab w:val="left" w:pos="3659" w:leader="none"/>
        </w:tabs>
        <w:rPr>
          <w:rFonts w:hint="eastAsia" w:ascii="宋体" w:hAnsi="宋体" w:eastAsia="宋体" w:cs="宋体"/>
          <w:sz w:val="28"/>
          <w:szCs w:val="28"/>
          <w:lang w:val="en-US" w:eastAsia="zh-CN"/>
        </w:rPr>
      </w:pPr>
      <w:r>
        <w:rPr>
          <w:rFonts w:hint="eastAsia" w:ascii="宋体" w:hAnsi="宋体" w:cs="宋体"/>
          <w:sz w:val="28"/>
          <w:szCs w:val="28"/>
          <w:lang w:val="en-US" w:eastAsia="zh-CN"/>
        </w:rPr>
        <w:tab/>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pStyle w:val="914"/>
        <w:rPr>
          <w:rFonts w:hint="eastAsia"/>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60"/>
        <w:keepLines w:val="0"/>
        <w:keepNext w:val="0"/>
        <w:pageBreakBefore w:val="0"/>
        <w:spacing w:line="312" w:lineRule="auto"/>
        <w:rPr>
          <w:rFonts w:hint="eastAsia" w:ascii="宋体" w:hAnsi="宋体" w:eastAsia="宋体" w:cs="宋体"/>
          <w:b/>
          <w:bCs/>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914"/>
        <w:rPr>
          <w:rFonts w:hint="eastAsia"/>
          <w:lang w:val="en-US" w:eastAsia="zh-CN"/>
        </w:rPr>
      </w:pPr>
      <w:r>
        <w:rPr>
          <w:rFonts w:hint="eastAsia"/>
          <w:lang w:val="en-US" w:eastAsia="zh-CN"/>
        </w:rPr>
        <w:t xml:space="preserve">第二节  资格审查要求</w:t>
      </w:r>
      <w:r/>
    </w:p>
    <w:tbl>
      <w:tblPr>
        <w:tblStyle w:val="922"/>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bidi="ar-SA"/>
              </w:rPr>
              <w:outlineLvl w:val="9"/>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提供符合磋商文件要求的承诺书。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7</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pStyle w:val="914"/>
        <w:rPr>
          <w:rFonts w:hint="eastAsia"/>
          <w:lang w:val="en-US" w:eastAsia="zh-CN"/>
        </w:rPr>
      </w:pPr>
      <w:r>
        <w:rPr>
          <w:rFonts w:hint="eastAsia"/>
          <w:lang w:val="en-US" w:eastAsia="zh-CN"/>
        </w:rPr>
        <w:t xml:space="preserve">第三节  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1磋商小组对资格审查合格的响应人的响应文件进行符合性审查，以确定其是否满足磋商文件的实质性要求。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2磋商小组根据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中规定的审查因素和审查内容，对响应人的响应文件是否实质上响应磋商文件进行符合性审查，并形成符合性审查评审结果。响应文件出现“符合性审查要求”有任何一项的，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rPr>
          <w:rFonts w:hint="eastAsia" w:ascii="宋体" w:hAnsi="宋体" w:eastAsia="宋体" w:cs="宋体"/>
          <w:sz w:val="28"/>
          <w:szCs w:val="28"/>
          <w:lang w:val="en-US" w:eastAsia="zh-CN"/>
        </w:rPr>
        <w:t xml:space="preserve"> </w:t>
      </w:r>
      <w:r/>
    </w:p>
    <w:p>
      <w:pPr>
        <w:pStyle w:val="914"/>
        <w:rPr>
          <w:rFonts w:hint="eastAsia"/>
          <w:lang w:val="en-US" w:eastAsia="zh-CN"/>
        </w:rPr>
      </w:pPr>
      <w:r>
        <w:rPr>
          <w:rFonts w:hint="eastAsia"/>
          <w:lang w:val="en-US" w:eastAsia="zh-CN"/>
        </w:rPr>
        <w:t xml:space="preserve">第四节  符合性审查要求</w:t>
      </w:r>
      <w:r/>
    </w:p>
    <w:tbl>
      <w:tblPr>
        <w:tblStyle w:val="9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532"/>
        <w:gridCol w:w="2737"/>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532"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未按磋商文件第六章所提供的样式提供加“*”项的格式文件</w:t>
            </w:r>
            <w:r>
              <w:rPr>
                <w:rFonts w:hint="eastAsia" w:ascii="宋体" w:hAnsi="宋体" w:cs="宋体"/>
                <w:sz w:val="28"/>
                <w:szCs w:val="28"/>
                <w:lang w:val="en-US" w:eastAsia="zh-CN"/>
              </w:rPr>
              <w:t xml:space="preserve">。</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响应报价超过磋商文件中规定的项目/采购包预算金额或者项目/采购包最高限价。</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响应文件出现可选择性或可调整的报价（磋商文件另有规定的除外）。</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响应文件中承诺的响应有效期不满足磋商文件中载明的响应有效期的。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未按照磋商文件要求签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5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未按磋商文件第四章《采购需求》所有“★”号条款中，标注需要提供额外证明材料的。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如有，响应人按照第四章《采购需求》中“★”号条款额外要求提供材料。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10.1不同响应人的响应文件由同一单位或者个人编制（包含使用同一MAC地址的计算机制作电子响应文件的情形）；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10.2不同响应人委托同一单位或者个人办理投标（响应）事宜（包含使用同一MAC地址的计算机提交或者解密电子响应文件的情形）；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或者不能满足磋商文件要求的售后服务期限、交货时间或者工期、付款条件的。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default"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14</w:t>
            </w:r>
            <w:r/>
          </w:p>
        </w:tc>
        <w:tc>
          <w:tcPr>
            <w:shd w:val="clear" w:color="auto" w:fill="auto"/>
            <w:tcW w:w="55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投标报价出现异常低价投标（异常低价投标具体情形详见本章第五节第15条），磋商小组启动异常低价投标审查后，响应人不能提供书面说明、证明材料，或者提供的书面说明、证明材料不能证明其报价合理性的，磋商小组判定将其作为无效投标处理的。</w:t>
            </w:r>
            <w:r/>
          </w:p>
        </w:tc>
        <w:tc>
          <w:tcPr>
            <w:shd w:val="clear" w:color="auto" w:fill="auto"/>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投标报价未出现异常低价投标情形的无需额外提供材料；若投标报价出现异常低价投标情形的，请上传证明材料并由磋商小组判定。</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.1磋商文件明确规定无效的其他情形，或者其他被磋商小组认定无效的情况；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.2磋商文件中约定的其他无效标要求；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.3不符合法律、法规和磋商文件规定的其他实质性要求的。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bl>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14"/>
        <w:ind w:left="0"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第五节  磋商、响应文件有关事项的澄清、说明或者更正和最终报价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1.磋商小组所有成员应当集中与单一供应商分别进行磋商，并给予所有参加磋商的供应商平等的磋商机会（</w:t>
      </w:r>
      <w:r>
        <w:rPr>
          <w:rFonts w:hint="eastAsia" w:ascii="宋体" w:hAnsi="宋体" w:eastAsia="宋体" w:cs="宋体"/>
          <w:b/>
          <w:bCs/>
          <w:color w:val="ff0000"/>
          <w:sz w:val="28"/>
          <w:szCs w:val="28"/>
          <w:highlight w:val="yellow"/>
          <w:u w:val="single"/>
          <w:lang w:val="en-US" w:eastAsia="zh-CN"/>
        </w:rPr>
        <w:t xml:space="preserve">通过系统进行视频对话，必须保证操作电脑前有相关责任人，否则造成相应后果由响应人自行承担。</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2.在磋商过程中，磋商小组可以根据磋商文件和磋商情况实质性变动采购需求中的技术、服务要求以及合同草案条款，但不得变动磋商文件中的其他内容。实质性变动的内容，须经采购人代表确认。</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3.对磋商文件作出的实质性变动是磋商文件的有效组成部分，磋商小组应当及时通过“苏采云”系统以书面形式同时通知所有参加磋商的供应商。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6.磋商结束后，磋商小组将要求所有实质性响应的供应商在规定时间内通过“苏采云”系统提交最终报价。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7.磋商文件能够详细列明采购标的的技术、服务要求的，磋商结束后，磋商小组应当要求所有实质</w:t>
      </w:r>
      <w:r>
        <w:rPr>
          <w:rFonts w:hint="eastAsia" w:ascii="宋体" w:hAnsi="宋体" w:eastAsia="宋体" w:cs="宋体"/>
          <w:sz w:val="28"/>
          <w:szCs w:val="28"/>
          <w:lang w:val="en-US" w:eastAsia="zh-CN"/>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8.最终报价是供应商响应文件的有效组成部分。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9.已提交响应文件的供应商，在提交最终报价之前，可以根据磋商情况退出磋商。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11.响应文件报价出现前后不一致的，除磋商文件另有规定外，按照下列规定修正：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11.1响应文件中开标一览表（报价表）内容与响应文件中相应内容不一致的，以开标一览表（报价表）为准；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12.落实政府采购政策的价格调整：</w:t>
      </w:r>
      <w:r>
        <w:rPr>
          <w:rFonts w:hint="eastAsia" w:ascii="宋体" w:hAnsi="宋体" w:eastAsia="宋体" w:cs="宋体"/>
          <w:b/>
          <w:bCs/>
          <w:color w:val="ff0000"/>
          <w:sz w:val="28"/>
          <w:szCs w:val="28"/>
          <w:highlight w:val="yellow"/>
          <w:u w:val="single"/>
          <w:lang w:val="en-US" w:eastAsia="zh-CN"/>
        </w:rPr>
        <w:t xml:space="preserve">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13.</w:t>
      </w:r>
      <w:r>
        <w:rPr>
          <w:rFonts w:hint="eastAsia" w:ascii="宋体" w:hAnsi="宋体" w:eastAsia="宋体" w:cs="宋体"/>
          <w:b/>
          <w:bCs/>
          <w:color w:val="ff0000"/>
          <w:sz w:val="28"/>
          <w:szCs w:val="28"/>
          <w:highlight w:val="yellow"/>
          <w:u w:val="single"/>
          <w:lang w:val="en-US" w:eastAsia="zh-CN"/>
        </w:rPr>
        <w:t xml:space="preserve">响应人填写有关第二次报价内容（最终报价）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除因磋商文件修改导致成本增加，第二次报价不得超过第一次报价，否则为无效响应报价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，在系统语音提示开始提交最终报价</w:t>
      </w:r>
      <w:r>
        <w:rPr>
          <w:rFonts w:hint="eastAsia" w:ascii="宋体" w:hAnsi="宋体" w:cs="宋体"/>
          <w:b/>
          <w:bCs/>
          <w:color w:val="ff0000"/>
          <w:sz w:val="28"/>
          <w:szCs w:val="28"/>
          <w:highlight w:val="yellow"/>
          <w:u w:val="single"/>
          <w:lang w:val="en-US" w:eastAsia="zh-CN"/>
        </w:rPr>
        <w:t xml:space="preserve">后</w:t>
      </w:r>
      <w:r>
        <w:rPr>
          <w:rFonts w:hint="eastAsia" w:ascii="宋体" w:hAnsi="宋体" w:eastAsia="宋体" w:cs="宋体"/>
          <w:b/>
          <w:bCs/>
          <w:color w:val="ff0000"/>
          <w:sz w:val="28"/>
          <w:szCs w:val="28"/>
          <w:highlight w:val="yellow"/>
          <w:u w:val="single"/>
          <w:lang w:val="en-US" w:eastAsia="zh-CN"/>
        </w:rPr>
        <w:t xml:space="preserve">，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14.磋商环节及提交最终报价后如出现以下情况的，响应人的</w:t>
      </w:r>
      <w:r>
        <w:rPr>
          <w:rFonts w:hint="eastAsia" w:ascii="宋体" w:hAnsi="宋体" w:eastAsia="宋体" w:cs="宋体"/>
          <w:b/>
          <w:bCs/>
          <w:sz w:val="28"/>
          <w:szCs w:val="28"/>
          <w:lang w:val="en-US" w:eastAsia="zh-CN"/>
        </w:rPr>
        <w:t xml:space="preserve">响应文件无效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14.1供应商对实质性变动不予确认的；</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14.2不满足磋商文件★号条款或磋商文件技术指标超出磋商文件《采购需求》中主要技术参数允许偏差的最大范围的（如有）；</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14.3如供应商的最终报价超过竞争性磋商文件中规定的项目/采购包预算金额或者项目/采购包最高限价的；</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14.4响应文件中出现可选择性或可调整的报价的（竞争性磋商文件另有规定的除外）；</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14.5最终报价出现前后不一致，供应商对修正后的报价不予确认的；</w:t>
      </w:r>
      <w:r/>
    </w:p>
    <w:p>
      <w:pPr>
        <w:ind w:left="0" w:firstLine="641"/>
        <w:keepLines w:val="0"/>
        <w:keepNext w:val="0"/>
        <w:pageBreakBefore w:val="0"/>
        <w:spacing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14.6未按照磋商小组规定的时间、逾期提交最终报价的；</w:t>
      </w:r>
      <w:r/>
    </w:p>
    <w:p>
      <w:pPr>
        <w:ind w:left="0" w:firstLine="638"/>
        <w:keepLines w:val="0"/>
        <w:keepNext w:val="0"/>
        <w:pageBreakBefore w:val="0"/>
        <w:spacing w:line="520" w:lineRule="exact"/>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（一）采购人应当在采购文件中明确，政府采购评审中出现下列情形之一的，评审委员会应当启动异常低价响应审查程序：</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pStyle w:val="914"/>
        <w:ind w:left="0"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第六节  评标方法</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2.竞争性磋商文件中没有规定的评审标准不得作为评审依据。</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4.磋商小组根据上述供应商排序，依次推荐排序前3名的供应商为成交候选供应商（若在磋商文件允许的情形下提交最终报价的供应商</w:t>
      </w:r>
      <w:r>
        <w:rPr>
          <w:rFonts w:hint="eastAsia" w:ascii="宋体" w:hAnsi="宋体" w:cs="宋体"/>
          <w:sz w:val="28"/>
          <w:szCs w:val="28"/>
          <w:lang w:val="en-US" w:eastAsia="zh-CN"/>
        </w:rPr>
        <w:t xml:space="preserve">为两家</w:t>
      </w:r>
      <w:r>
        <w:rPr>
          <w:rFonts w:hint="eastAsia" w:ascii="宋体" w:hAnsi="宋体" w:eastAsia="宋体" w:cs="宋体"/>
          <w:sz w:val="28"/>
          <w:szCs w:val="28"/>
          <w:lang w:val="en-US" w:eastAsia="zh-CN"/>
        </w:rPr>
        <w:t xml:space="preserve">，则依次推荐二名供应商为成交候选供应商），并编写评审报告。</w:t>
      </w:r>
      <w:r/>
    </w:p>
    <w:p>
      <w:pPr>
        <w:numPr>
          <w:ilvl w:val="0"/>
          <w:numId w:val="0"/>
        </w:numPr>
        <w:ind w:firstLine="560"/>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5.磋商小组要对评分汇总情况进行复核，特别是对排名第一的、报价最低的、响应文件被认定为无效的情形进行重点复核。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6.磋商小组在评标过程中发现响应人有行贿、提供虚假材料或者串通等违法行为时，有向采购人、采购代理机构或者有关部门报告的职责。</w:t>
      </w:r>
      <w:r/>
    </w:p>
    <w:p>
      <w:pPr>
        <w:ind w:firstLine="168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914"/>
        <w:numPr>
          <w:ilvl w:val="0"/>
          <w:numId w:val="0"/>
        </w:numPr>
        <w:jc w:val="center"/>
        <w:spacing w:before="0" w:after="0" w:line="240" w:lineRule="auto"/>
        <w:rPr>
          <w:rFonts w:hint="eastAsia" w:ascii="黑体" w:hAnsi="黑体" w:eastAsia="黑体" w:cs="Times New Roman"/>
          <w:b w:val="0"/>
          <w:bCs w:val="0"/>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第七节   </w:t>
      </w:r>
      <w:r>
        <w:rPr>
          <w:rFonts w:hint="eastAsia" w:ascii="黑体" w:hAnsi="黑体" w:eastAsia="黑体" w:cs="Times New Roman"/>
          <w:b w:val="0"/>
          <w:bCs w:val="0"/>
          <w:sz w:val="28"/>
          <w:szCs w:val="28"/>
          <w:lang w:val="en-US" w:eastAsia="zh-CN"/>
        </w:rPr>
        <w:t xml:space="preserve">评标标准</w:t>
      </w:r>
      <w:r/>
    </w:p>
    <w:tbl>
      <w:tblPr>
        <w:tblStyle w:val="922"/>
        <w:tblW w:w="50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5"/>
        <w:gridCol w:w="1335"/>
        <w:gridCol w:w="4736"/>
        <w:gridCol w:w="677"/>
        <w:gridCol w:w="630"/>
        <w:gridCol w:w="755"/>
        <w:gridCol w:w="754"/>
      </w:tblGrid>
      <w:tr>
        <w:trPr>
          <w:trHeight w:val="420"/>
        </w:trPr>
        <w:tc>
          <w:tcPr>
            <w:tcW w:w="44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序号</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评分因素</w:t>
            </w:r>
            <w:r/>
          </w:p>
        </w:tc>
        <w:tc>
          <w:tcPr>
            <w:tcMar>
              <w:left w:w="108" w:type="dxa"/>
              <w:top w:w="0" w:type="dxa"/>
              <w:right w:w="108" w:type="dxa"/>
              <w:bottom w:w="0" w:type="dxa"/>
            </w:tcMar>
            <w:tcW w:w="242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评分标准和评审材料</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最低分值</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最高分值</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是否暗标评审</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是否客观分</w:t>
            </w:r>
            <w:r/>
          </w:p>
        </w:tc>
      </w:tr>
      <w:tr>
        <w:trPr>
          <w:trHeight w:val="482"/>
        </w:trPr>
        <w:tc>
          <w:tcPr>
            <w:tcW w:w="44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426"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420" w:lineRule="exact"/>
              <w:widowControl w:val="off"/>
              <w:rPr>
                <w:rFonts w:hint="eastAsia" w:ascii="宋体" w:hAnsi="宋体" w:eastAsia="宋体" w:cs="宋体"/>
                <w:b w:val="0"/>
                <w:bCs/>
                <w:sz w:val="28"/>
                <w:szCs w:val="28"/>
              </w:rPr>
              <w:suppressLineNumbers w:val="0"/>
            </w:pPr>
            <w:r>
              <w:rPr>
                <w:rFonts w:hint="eastAsia" w:ascii="宋体" w:hAnsi="宋体" w:eastAsia="宋体" w:cs="宋体"/>
                <w:sz w:val="28"/>
                <w:szCs w:val="28"/>
                <w:lang w:val="en-US" w:eastAsia="zh-CN"/>
              </w:rPr>
              <w:t xml:space="preserve">采用低价优先法计算，即满足磋商文件要求且最后报价最低的供应商的价格为磋商基准价，其价格分为满分。其他响应人的价格分统一按照下列公式计算</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磋商报价得分=(磋商基准价/最后磋商报价)×20（小数点保留两位） </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20</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r>
      <w:tr>
        <w:trPr>
          <w:trHeight w:val="482"/>
        </w:trPr>
        <w:tc>
          <w:tcPr>
            <w:tcW w:w="44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eastAsia="宋体" w:cs="宋体"/>
                <w:b/>
                <w:bCs w:val="0"/>
                <w:sz w:val="28"/>
                <w:szCs w:val="28"/>
                <w:lang w:val="en-US" w:eastAsia="zh-CN"/>
              </w:rPr>
              <w:t xml:space="preserve">2</w:t>
            </w:r>
            <w:r/>
          </w:p>
        </w:tc>
        <w:tc>
          <w:tcPr>
            <w:tcMar>
              <w:left w:w="108" w:type="dxa"/>
              <w:top w:w="0" w:type="dxa"/>
              <w:right w:w="108" w:type="dxa"/>
              <w:bottom w:w="0" w:type="dxa"/>
            </w:tcMar>
            <w:tcW w:w="684"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426" w:type="pct"/>
            <w:vAlign w:val="center"/>
            <w:textDirection w:val="lrTb"/>
            <w:noWrap w:val="false"/>
          </w:tcPr>
          <w:p>
            <w:pPr>
              <w:ind w:left="0" w:right="0" w:firstLine="0"/>
              <w:jc w:val="left"/>
              <w:keepLines w:val="0"/>
              <w:keepNext w:val="0"/>
              <w:pageBreakBefore w:val="0"/>
              <w:spacing w:before="0" w:beforeAutospacing="0" w:after="0" w:afterAutospacing="0" w:line="420" w:lineRule="exact"/>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45</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2.1</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eastAsia="宋体" w:cs="宋体"/>
                <w:b/>
                <w:bCs w:val="0"/>
                <w:sz w:val="28"/>
                <w:szCs w:val="28"/>
                <w:lang w:val="en-US" w:eastAsia="zh-CN"/>
              </w:rPr>
              <w:t xml:space="preserve">项目特性分析</w:t>
            </w:r>
            <w:r/>
          </w:p>
        </w:tc>
        <w:tc>
          <w:tcPr>
            <w:tcMar>
              <w:left w:w="108" w:type="dxa"/>
              <w:top w:w="0" w:type="dxa"/>
              <w:right w:w="108" w:type="dxa"/>
              <w:bottom w:w="0" w:type="dxa"/>
            </w:tcMar>
            <w:tcW w:w="2426" w:type="pct"/>
            <w:vAlign w:val="center"/>
            <w:textDirection w:val="lrTb"/>
            <w:noWrap w:val="false"/>
          </w:tcPr>
          <w:p>
            <w:pPr>
              <w:numPr>
                <w:ilvl w:val="0"/>
                <w:numId w:val="2"/>
              </w:num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sz w:val="28"/>
                <w:szCs w:val="28"/>
                <w:lang w:val="zh-CN" w:eastAsia="zh-CN"/>
              </w:rPr>
              <w:t xml:space="preserve">项目特性分析</w:t>
            </w:r>
            <w:r>
              <w:rPr>
                <w:rFonts w:hint="eastAsia" w:ascii="宋体" w:hAnsi="宋体" w:cs="宋体"/>
                <w:sz w:val="28"/>
                <w:szCs w:val="28"/>
                <w:lang w:val="zh-CN"/>
              </w:rPr>
              <w:t xml:space="preserve">，包含但不限于以下内容:</w:t>
            </w:r>
            <w:r/>
          </w:p>
          <w:p>
            <w:pPr>
              <w:ind w:left="0" w:right="0" w:firstLine="0"/>
              <w:jc w:val="left"/>
              <w:keepLines w:val="0"/>
              <w:keepNext w:val="0"/>
              <w:pageBreakBefore w:val="0"/>
              <w:spacing w:before="0" w:beforeAutospacing="0" w:after="0" w:afterAutospacing="0" w:line="420" w:lineRule="exact"/>
              <w:rPr>
                <w:rFonts w:hint="eastAsia" w:ascii="宋体" w:hAnsi="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rPr>
              <w:t xml:space="preserve">项目基本情况</w:t>
            </w:r>
            <w:r>
              <w:rPr>
                <w:rFonts w:hint="eastAsia" w:ascii="宋体" w:hAnsi="宋体" w:cs="宋体"/>
                <w:bCs/>
                <w:color w:val="000000"/>
                <w:sz w:val="28"/>
                <w:szCs w:val="28"/>
                <w:lang w:eastAsia="zh-CN"/>
              </w:rPr>
              <w:t xml:space="preserve">；</w:t>
            </w:r>
            <w:r/>
          </w:p>
          <w:p>
            <w:pPr>
              <w:ind w:left="0" w:right="0" w:firstLine="0"/>
              <w:jc w:val="left"/>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2.</w:t>
            </w:r>
            <w:r>
              <w:rPr>
                <w:rFonts w:hint="eastAsia" w:ascii="宋体" w:hAnsi="宋体" w:cs="宋体"/>
                <w:bCs/>
                <w:color w:val="000000"/>
                <w:sz w:val="28"/>
                <w:szCs w:val="28"/>
              </w:rPr>
              <w:t xml:space="preserve">项目整体服务内容</w:t>
            </w:r>
            <w:r>
              <w:rPr>
                <w:rFonts w:hint="eastAsia" w:ascii="宋体" w:hAnsi="宋体" w:cs="宋体"/>
                <w:bCs/>
                <w:color w:val="000000"/>
                <w:sz w:val="28"/>
                <w:szCs w:val="28"/>
                <w:lang w:eastAsia="zh-CN"/>
              </w:rPr>
              <w:t xml:space="preserve">；</w:t>
            </w:r>
            <w:r/>
          </w:p>
          <w:p>
            <w:pPr>
              <w:ind w:left="0" w:right="0" w:firstLine="0"/>
              <w:jc w:val="left"/>
              <w:keepLines w:val="0"/>
              <w:keepNext w:val="0"/>
              <w:pageBreakBefore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项目物业管理特性分析</w:t>
            </w:r>
            <w:r>
              <w:rPr>
                <w:rFonts w:hint="eastAsia" w:ascii="宋体" w:hAnsi="宋体" w:cs="宋体"/>
                <w:bCs/>
                <w:color w:val="000000"/>
                <w:sz w:val="28"/>
                <w:szCs w:val="28"/>
                <w:lang w:eastAsia="zh-CN"/>
              </w:rPr>
              <w:t xml:space="preserve">；</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0%；满足上述任意两项的得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0%；满足任意上述一项的得</w:t>
            </w: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rPr>
              <w:t xml:space="preserve">0%；其他不得分。</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w:t>
            </w:r>
            <w:r>
              <w:rPr>
                <w:rFonts w:hint="eastAsia" w:ascii="宋体" w:hAnsi="宋体" w:cs="宋体"/>
                <w:bCs/>
                <w:color w:val="000000"/>
                <w:sz w:val="28"/>
                <w:szCs w:val="28"/>
                <w:lang w:val="en-US" w:eastAsia="zh-CN"/>
              </w:rPr>
              <w:t xml:space="preserve">30</w:t>
            </w:r>
            <w:r>
              <w:rPr>
                <w:rFonts w:hint="eastAsia" w:ascii="宋体" w:hAnsi="宋体" w:cs="宋体"/>
                <w:bCs/>
                <w:color w:val="000000"/>
                <w:sz w:val="28"/>
                <w:szCs w:val="28"/>
              </w:rPr>
              <w:t xml:space="preserve">%；</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w:t>
            </w:r>
            <w:r>
              <w:rPr>
                <w:rFonts w:hint="eastAsia" w:ascii="宋体" w:hAnsi="宋体" w:cs="宋体"/>
                <w:bCs/>
                <w:color w:val="000000"/>
                <w:sz w:val="28"/>
                <w:szCs w:val="28"/>
                <w:lang w:val="en-US" w:eastAsia="zh-CN"/>
              </w:rPr>
              <w:t xml:space="preserve">10</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default" w:ascii="宋体" w:hAnsi="宋体" w:eastAsia="宋体" w:cs="宋体"/>
                <w:b w:val="0"/>
                <w:bCs/>
                <w:sz w:val="28"/>
                <w:szCs w:val="28"/>
                <w:lang w:val="en-US" w:eastAsia="zh-CN"/>
              </w:rPr>
              <w:suppressLineNumbers w:val="0"/>
            </w:pPr>
            <w:r>
              <w:rPr>
                <w:rFonts w:hint="eastAsia" w:ascii="宋体" w:hAnsi="宋体" w:cs="宋体"/>
                <w:b/>
                <w:bCs w:val="0"/>
                <w:sz w:val="28"/>
                <w:szCs w:val="28"/>
                <w:lang w:val="en-US" w:eastAsia="zh-CN"/>
              </w:rPr>
              <w:t xml:space="preserve">5</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否</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2.2</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lang w:val="en-US" w:eastAsia="zh-CN"/>
              </w:rPr>
              <w:t xml:space="preserve">安保服务</w:t>
            </w:r>
            <w:r>
              <w:rPr>
                <w:rFonts w:hint="eastAsia" w:ascii="宋体" w:hAnsi="宋体" w:cs="宋体"/>
                <w:b/>
                <w:sz w:val="28"/>
                <w:szCs w:val="28"/>
              </w:rPr>
              <w:t xml:space="preserve">方案</w:t>
            </w:r>
            <w:r/>
          </w:p>
        </w:tc>
        <w:tc>
          <w:tcPr>
            <w:tcMar>
              <w:left w:w="108" w:type="dxa"/>
              <w:top w:w="0" w:type="dxa"/>
              <w:right w:w="108" w:type="dxa"/>
              <w:bottom w:w="0" w:type="dxa"/>
            </w:tcMar>
            <w:tcW w:w="2426" w:type="pct"/>
            <w:vAlign w:val="center"/>
            <w:textDirection w:val="lrTb"/>
            <w:noWrap w:val="false"/>
          </w:tcPr>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sz w:val="28"/>
                <w:szCs w:val="28"/>
                <w:lang w:val="zh-CN" w:eastAsia="zh-CN"/>
              </w:rPr>
              <w:t xml:space="preserve">安保服务</w:t>
            </w:r>
            <w:r>
              <w:rPr>
                <w:rFonts w:hint="eastAsia" w:ascii="宋体" w:hAnsi="宋体" w:cs="宋体"/>
                <w:sz w:val="28"/>
                <w:szCs w:val="28"/>
                <w:lang w:val="zh-CN"/>
              </w:rPr>
              <w:t xml:space="preserve">方案，包含但不限于以下内容:</w:t>
            </w:r>
            <w:r/>
          </w:p>
          <w:p>
            <w:pPr>
              <w:ind w:left="0" w:right="0" w:firstLine="0"/>
              <w:jc w:val="left"/>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rPr>
              <w:t xml:space="preserve">保安服务工作整体分析；</w:t>
            </w:r>
            <w:r/>
          </w:p>
          <w:p>
            <w:pPr>
              <w:ind w:left="0" w:right="0" w:firstLine="0"/>
              <w:jc w:val="left"/>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2.保安</w:t>
            </w:r>
            <w:r>
              <w:rPr>
                <w:rFonts w:hint="eastAsia" w:ascii="宋体" w:hAnsi="宋体" w:cs="宋体"/>
                <w:bCs/>
                <w:color w:val="000000"/>
                <w:sz w:val="28"/>
                <w:szCs w:val="28"/>
              </w:rPr>
              <w:t xml:space="preserve">岗位工作安排、轮岗分工、流程分工等；</w:t>
            </w:r>
            <w:r/>
          </w:p>
          <w:p>
            <w:pPr>
              <w:ind w:left="0" w:right="0" w:firstLine="0"/>
              <w:jc w:val="left"/>
              <w:keepLines w:val="0"/>
              <w:keepNext w:val="0"/>
              <w:pageBreakBefore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保安岗位重难点解决思路及相关合理化建议</w:t>
            </w:r>
            <w:r>
              <w:rPr>
                <w:rFonts w:hint="eastAsia" w:ascii="宋体" w:hAnsi="宋体" w:cs="宋体"/>
                <w:bCs/>
                <w:color w:val="000000"/>
                <w:sz w:val="28"/>
                <w:szCs w:val="28"/>
                <w:lang w:eastAsia="zh-CN"/>
              </w:rPr>
              <w:t xml:space="preserve">；</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w:t>
            </w:r>
            <w:r>
              <w:rPr>
                <w:rFonts w:hint="eastAsia" w:ascii="宋体" w:hAnsi="宋体" w:cs="宋体"/>
                <w:bCs/>
                <w:color w:val="000000"/>
                <w:sz w:val="28"/>
                <w:szCs w:val="28"/>
                <w:lang w:val="en-US" w:eastAsia="zh-CN"/>
              </w:rPr>
              <w:t xml:space="preserve">50</w:t>
            </w:r>
            <w:r>
              <w:rPr>
                <w:rFonts w:hint="eastAsia" w:ascii="宋体" w:hAnsi="宋体" w:cs="宋体"/>
                <w:bCs/>
                <w:color w:val="000000"/>
                <w:sz w:val="28"/>
                <w:szCs w:val="28"/>
              </w:rPr>
              <w:t xml:space="preserve">%；满足上述任意两项的得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0%；满足任意上述一项的得</w:t>
            </w: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rPr>
              <w:t xml:space="preserve">0%；其他不得分。</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w:t>
            </w:r>
            <w:r>
              <w:rPr>
                <w:rFonts w:hint="eastAsia" w:ascii="宋体" w:hAnsi="宋体" w:cs="宋体"/>
                <w:bCs/>
                <w:color w:val="000000"/>
                <w:sz w:val="28"/>
                <w:szCs w:val="28"/>
                <w:lang w:val="en-US" w:eastAsia="zh-CN"/>
              </w:rPr>
              <w:t xml:space="preserve">30</w:t>
            </w:r>
            <w:r>
              <w:rPr>
                <w:rFonts w:hint="eastAsia" w:ascii="宋体" w:hAnsi="宋体" w:cs="宋体"/>
                <w:bCs/>
                <w:color w:val="000000"/>
                <w:sz w:val="28"/>
                <w:szCs w:val="28"/>
              </w:rPr>
              <w:t xml:space="preserve">%；</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w:t>
            </w:r>
            <w:r>
              <w:rPr>
                <w:rFonts w:hint="eastAsia" w:ascii="宋体" w:hAnsi="宋体" w:cs="宋体"/>
                <w:bCs/>
                <w:color w:val="000000"/>
                <w:sz w:val="28"/>
                <w:szCs w:val="28"/>
                <w:lang w:val="en-US" w:eastAsia="zh-CN"/>
              </w:rPr>
              <w:t xml:space="preserve">10</w:t>
            </w:r>
            <w:r>
              <w:rPr>
                <w:rFonts w:hint="eastAsia" w:ascii="宋体" w:hAnsi="宋体" w:cs="宋体"/>
                <w:bCs/>
                <w:color w:val="000000"/>
                <w:sz w:val="28"/>
                <w:szCs w:val="28"/>
              </w:rPr>
              <w:t xml:space="preserve">%； </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eastAsia="zh-CN"/>
              </w:rPr>
              <w:suppressLineNumbers w:val="0"/>
            </w:pPr>
            <w:r>
              <w:rPr>
                <w:rFonts w:hint="eastAsia" w:ascii="宋体" w:hAnsi="宋体" w:cs="宋体"/>
                <w:b/>
                <w:sz w:val="28"/>
                <w:szCs w:val="28"/>
                <w:lang w:val="en-US" w:eastAsia="zh-CN"/>
              </w:rPr>
              <w:t xml:space="preserve">6</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否</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2.3</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sz w:val="28"/>
                <w:szCs w:val="28"/>
                <w:lang w:val="en-US" w:eastAsia="zh-CN"/>
              </w:rPr>
              <w:suppressLineNumbers w:val="0"/>
            </w:pPr>
            <w:r>
              <w:rPr>
                <w:rFonts w:hint="eastAsia" w:ascii="宋体" w:hAnsi="宋体" w:cs="宋体"/>
                <w:b/>
                <w:sz w:val="28"/>
                <w:szCs w:val="28"/>
                <w:lang w:val="en-US" w:eastAsia="zh-CN"/>
              </w:rPr>
              <w:t xml:space="preserve">保洁</w:t>
            </w:r>
            <w:r>
              <w:rPr>
                <w:rFonts w:hint="eastAsia" w:ascii="宋体" w:hAnsi="宋体" w:cs="宋体"/>
                <w:b/>
                <w:sz w:val="28"/>
                <w:szCs w:val="28"/>
              </w:rPr>
              <w:t xml:space="preserve">服务</w:t>
            </w:r>
            <w:r>
              <w:rPr>
                <w:rFonts w:hint="eastAsia" w:ascii="宋体" w:hAnsi="宋体" w:cs="宋体"/>
                <w:b/>
                <w:sz w:val="28"/>
                <w:szCs w:val="28"/>
                <w:lang w:val="en-US" w:eastAsia="zh-CN"/>
              </w:rPr>
              <w:t xml:space="preserve">方案</w:t>
            </w:r>
            <w:r/>
          </w:p>
        </w:tc>
        <w:tc>
          <w:tcPr>
            <w:tcMar>
              <w:left w:w="108" w:type="dxa"/>
              <w:top w:w="0" w:type="dxa"/>
              <w:right w:w="108" w:type="dxa"/>
              <w:bottom w:w="0" w:type="dxa"/>
            </w:tcMar>
            <w:tcW w:w="2426" w:type="pct"/>
            <w:vAlign w:val="center"/>
            <w:textDirection w:val="lrTb"/>
            <w:noWrap w:val="false"/>
          </w:tcPr>
          <w:p>
            <w:pPr>
              <w:ind w:left="0" w:right="0" w:firstLine="0"/>
              <w:jc w:val="left"/>
              <w:keepLines w:val="0"/>
              <w:keepNext w:val="0"/>
              <w:pageBreakBefore w:val="0"/>
              <w:spacing w:before="0" w:beforeAutospacing="0" w:after="0" w:afterAutospacing="0" w:line="420" w:lineRule="exact"/>
              <w:widowControl/>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sz w:val="28"/>
                <w:szCs w:val="28"/>
                <w:lang w:val="zh-CN" w:eastAsia="zh-CN"/>
              </w:rPr>
              <w:t xml:space="preserve">保洁</w:t>
            </w:r>
            <w:r>
              <w:rPr>
                <w:rFonts w:hint="eastAsia" w:ascii="宋体" w:hAnsi="宋体" w:cs="宋体"/>
                <w:sz w:val="28"/>
                <w:szCs w:val="28"/>
                <w:lang w:val="zh-CN"/>
              </w:rPr>
              <w:t xml:space="preserve">服务</w:t>
            </w:r>
            <w:r>
              <w:rPr>
                <w:rFonts w:hint="eastAsia" w:ascii="宋体" w:hAnsi="宋体" w:cs="宋体"/>
                <w:sz w:val="28"/>
                <w:szCs w:val="28"/>
                <w:lang w:val="zh-CN" w:eastAsia="zh-CN"/>
              </w:rPr>
              <w:t xml:space="preserve">方案</w:t>
            </w:r>
            <w:r>
              <w:rPr>
                <w:rFonts w:hint="eastAsia" w:ascii="宋体" w:hAnsi="宋体" w:cs="宋体"/>
                <w:sz w:val="28"/>
                <w:szCs w:val="28"/>
                <w:lang w:val="zh-CN"/>
              </w:rPr>
              <w:t xml:space="preserve">，包含但不限于以下内容: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rPr>
              <w:t xml:space="preserve">保洁服务整体分析；</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2.保洁</w:t>
            </w:r>
            <w:r>
              <w:rPr>
                <w:rFonts w:hint="eastAsia" w:ascii="宋体" w:hAnsi="宋体" w:cs="宋体"/>
                <w:bCs/>
                <w:color w:val="000000"/>
                <w:sz w:val="28"/>
                <w:szCs w:val="28"/>
              </w:rPr>
              <w:t xml:space="preserve">岗位</w:t>
            </w:r>
            <w:r>
              <w:rPr>
                <w:rFonts w:hint="eastAsia" w:ascii="宋体" w:hAnsi="宋体" w:cs="宋体"/>
                <w:bCs/>
                <w:color w:val="000000"/>
                <w:sz w:val="28"/>
                <w:szCs w:val="28"/>
                <w:lang w:val="en-US" w:eastAsia="zh-CN"/>
              </w:rPr>
              <w:t xml:space="preserve">工作标准、工具配置、</w:t>
            </w:r>
            <w:r>
              <w:rPr>
                <w:rFonts w:hint="eastAsia" w:ascii="宋体" w:hAnsi="宋体" w:cs="宋体"/>
                <w:bCs/>
                <w:color w:val="000000"/>
                <w:sz w:val="28"/>
                <w:szCs w:val="28"/>
              </w:rPr>
              <w:t xml:space="preserve">岗位</w:t>
            </w:r>
            <w:r>
              <w:rPr>
                <w:rFonts w:hint="eastAsia" w:ascii="宋体" w:hAnsi="宋体" w:cs="宋体"/>
                <w:bCs/>
                <w:color w:val="000000"/>
                <w:sz w:val="28"/>
                <w:szCs w:val="28"/>
                <w:lang w:val="en-US" w:eastAsia="zh-CN"/>
              </w:rPr>
              <w:t xml:space="preserve">分工等</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保洁岗位重难点解决思路及相关合理化建议</w:t>
            </w:r>
            <w:r>
              <w:rPr>
                <w:rFonts w:hint="eastAsia" w:ascii="宋体" w:hAnsi="宋体" w:cs="宋体"/>
                <w:bCs/>
                <w:color w:val="000000"/>
                <w:sz w:val="28"/>
                <w:szCs w:val="28"/>
                <w:lang w:eastAsia="zh-CN"/>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w:t>
            </w:r>
            <w:r>
              <w:rPr>
                <w:rFonts w:hint="eastAsia" w:ascii="宋体" w:hAnsi="宋体" w:cs="宋体"/>
                <w:b w:val="0"/>
                <w:bCs/>
                <w:color w:val="000000"/>
                <w:sz w:val="28"/>
                <w:szCs w:val="28"/>
              </w:rPr>
              <w:t xml:space="preserve">满足上述三项内容的得</w:t>
            </w:r>
            <w:r>
              <w:rPr>
                <w:rFonts w:hint="eastAsia" w:ascii="宋体" w:hAnsi="宋体" w:cs="宋体"/>
                <w:b w:val="0"/>
                <w:bCs/>
                <w:color w:val="000000"/>
                <w:sz w:val="28"/>
                <w:szCs w:val="28"/>
                <w:lang w:val="en-US" w:eastAsia="zh-CN"/>
              </w:rPr>
              <w:t xml:space="preserve">5</w:t>
            </w:r>
            <w:r>
              <w:rPr>
                <w:rFonts w:hint="eastAsia" w:ascii="宋体" w:hAnsi="宋体" w:cs="宋体"/>
                <w:b w:val="0"/>
                <w:bCs/>
                <w:color w:val="000000"/>
                <w:sz w:val="28"/>
                <w:szCs w:val="28"/>
              </w:rPr>
              <w:t xml:space="preserve">0%；满足上述任意两项的得</w:t>
            </w: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0%；满足任意上述一项的得</w:t>
            </w: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0%；其他不得分。</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w:t>
            </w:r>
            <w:r>
              <w:rPr>
                <w:rFonts w:hint="eastAsia" w:ascii="宋体" w:hAnsi="宋体" w:cs="宋体"/>
                <w:bCs/>
                <w:color w:val="000000"/>
                <w:sz w:val="28"/>
                <w:szCs w:val="28"/>
                <w:lang w:val="en-US" w:eastAsia="zh-CN"/>
              </w:rPr>
              <w:t xml:space="preserve">30</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w:t>
            </w:r>
            <w:r>
              <w:rPr>
                <w:rFonts w:hint="eastAsia" w:ascii="宋体" w:hAnsi="宋体" w:cs="宋体"/>
                <w:bCs/>
                <w:color w:val="000000"/>
                <w:sz w:val="28"/>
                <w:szCs w:val="28"/>
                <w:lang w:val="en-US" w:eastAsia="zh-CN"/>
              </w:rPr>
              <w:t xml:space="preserve">10</w:t>
            </w:r>
            <w:r>
              <w:rPr>
                <w:rFonts w:hint="eastAsia" w:ascii="宋体" w:hAnsi="宋体" w:cs="宋体"/>
                <w:bCs/>
                <w:color w:val="000000"/>
                <w:sz w:val="28"/>
                <w:szCs w:val="28"/>
              </w:rPr>
              <w:t xml:space="preserve">%； </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sz w:val="28"/>
                <w:szCs w:val="28"/>
                <w:lang w:eastAsia="zh-CN"/>
              </w:rPr>
              <w:suppressLineNumbers w:val="0"/>
            </w:pPr>
            <w:r>
              <w:rPr>
                <w:rFonts w:hint="eastAsia" w:ascii="宋体" w:hAnsi="宋体" w:cs="宋体"/>
                <w:b/>
                <w:sz w:val="28"/>
                <w:szCs w:val="28"/>
                <w:lang w:val="en-US" w:eastAsia="zh-CN"/>
              </w:rPr>
              <w:t xml:space="preserve">6</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否</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2.4</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lang w:val="en-US" w:eastAsia="zh-CN"/>
              </w:rPr>
              <w:t xml:space="preserve">绿化服务方案</w:t>
            </w:r>
            <w:r/>
          </w:p>
        </w:tc>
        <w:tc>
          <w:tcPr>
            <w:tcMar>
              <w:left w:w="108" w:type="dxa"/>
              <w:top w:w="0" w:type="dxa"/>
              <w:right w:w="108" w:type="dxa"/>
              <w:bottom w:w="0" w:type="dxa"/>
            </w:tcMar>
            <w:tcW w:w="2426" w:type="pct"/>
            <w:vAlign w:val="center"/>
            <w:textDirection w:val="lrTb"/>
            <w:noWrap w:val="false"/>
          </w:tcPr>
          <w:p>
            <w:pPr>
              <w:ind w:left="0" w:right="0" w:firstLine="0"/>
              <w:jc w:val="left"/>
              <w:keepLines w:val="0"/>
              <w:keepNext w:val="0"/>
              <w:pageBreakBefore w:val="0"/>
              <w:spacing w:before="0" w:beforeAutospacing="0" w:after="0" w:afterAutospacing="0" w:line="420" w:lineRule="exact"/>
              <w:widowControl/>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sz w:val="28"/>
                <w:szCs w:val="28"/>
                <w:lang w:val="zh-CN" w:eastAsia="zh-CN"/>
              </w:rPr>
              <w:t xml:space="preserve">绿化服务方案</w:t>
            </w:r>
            <w:r>
              <w:rPr>
                <w:rFonts w:hint="eastAsia" w:ascii="宋体" w:hAnsi="宋体" w:cs="宋体"/>
                <w:sz w:val="28"/>
                <w:szCs w:val="28"/>
                <w:lang w:val="zh-CN"/>
              </w:rPr>
              <w:t xml:space="preserve">，包含但不限于以下内容: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1.绿化</w:t>
            </w:r>
            <w:r>
              <w:rPr>
                <w:rFonts w:hint="eastAsia" w:ascii="宋体" w:hAnsi="宋体" w:cs="宋体"/>
                <w:bCs/>
                <w:color w:val="000000"/>
                <w:sz w:val="28"/>
                <w:szCs w:val="28"/>
              </w:rPr>
              <w:t xml:space="preserve">服务整体分析；</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2.绿化服务标准、器械配置、工作计划</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保洁</w:t>
            </w:r>
            <w:r>
              <w:rPr>
                <w:rFonts w:hint="eastAsia" w:ascii="宋体" w:hAnsi="宋体" w:cs="宋体"/>
                <w:bCs/>
                <w:color w:val="000000"/>
                <w:sz w:val="28"/>
                <w:szCs w:val="28"/>
                <w:lang w:val="en-US" w:eastAsia="zh-CN"/>
              </w:rPr>
              <w:t xml:space="preserve">服务</w:t>
            </w:r>
            <w:r>
              <w:rPr>
                <w:rFonts w:hint="eastAsia" w:ascii="宋体" w:hAnsi="宋体" w:cs="宋体"/>
                <w:bCs/>
                <w:color w:val="000000"/>
                <w:sz w:val="28"/>
                <w:szCs w:val="28"/>
              </w:rPr>
              <w:t xml:space="preserve">重难点解决思路及相关合理化建议</w:t>
            </w:r>
            <w:r>
              <w:rPr>
                <w:rFonts w:hint="eastAsia" w:ascii="宋体" w:hAnsi="宋体" w:cs="宋体"/>
                <w:bCs/>
                <w:color w:val="000000"/>
                <w:sz w:val="28"/>
                <w:szCs w:val="28"/>
                <w:lang w:eastAsia="zh-CN"/>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0%；满足上述任意两项的得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0%；满足任意上述一项的得</w:t>
            </w: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rPr>
              <w:t xml:space="preserve">0%；其他不得分。</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w:t>
            </w:r>
            <w:r>
              <w:rPr>
                <w:rFonts w:hint="eastAsia" w:ascii="宋体" w:hAnsi="宋体" w:cs="宋体"/>
                <w:bCs/>
                <w:color w:val="000000"/>
                <w:sz w:val="28"/>
                <w:szCs w:val="28"/>
                <w:lang w:val="en-US" w:eastAsia="zh-CN"/>
              </w:rPr>
              <w:t xml:space="preserve">30</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w:t>
            </w:r>
            <w:r>
              <w:rPr>
                <w:rFonts w:hint="eastAsia" w:ascii="宋体" w:hAnsi="宋体" w:cs="宋体"/>
                <w:bCs/>
                <w:color w:val="000000"/>
                <w:sz w:val="28"/>
                <w:szCs w:val="28"/>
                <w:lang w:val="en-US" w:eastAsia="zh-CN"/>
              </w:rPr>
              <w:t xml:space="preserve">10</w:t>
            </w:r>
            <w:r>
              <w:rPr>
                <w:rFonts w:hint="eastAsia" w:ascii="宋体" w:hAnsi="宋体" w:cs="宋体"/>
                <w:bCs/>
                <w:color w:val="000000"/>
                <w:sz w:val="28"/>
                <w:szCs w:val="28"/>
              </w:rPr>
              <w:t xml:space="preserve">%； </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sz w:val="28"/>
                <w:szCs w:val="28"/>
                <w:lang w:eastAsia="zh-CN"/>
              </w:rPr>
              <w:suppressLineNumbers w:val="0"/>
            </w:pPr>
            <w:r>
              <w:rPr>
                <w:rFonts w:hint="eastAsia" w:ascii="宋体" w:hAnsi="宋体" w:cs="宋体"/>
                <w:b/>
                <w:sz w:val="28"/>
                <w:szCs w:val="28"/>
                <w:lang w:val="en-US" w:eastAsia="zh-CN"/>
              </w:rPr>
              <w:t xml:space="preserve">6</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否</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rPr>
              <w:suppressLineNumbers w:val="0"/>
            </w:pPr>
            <w:r>
              <w:rPr>
                <w:rFonts w:hint="eastAsia" w:ascii="宋体" w:hAnsi="宋体" w:cs="宋体"/>
                <w:b/>
                <w:sz w:val="28"/>
                <w:szCs w:val="28"/>
              </w:rPr>
              <w:t xml:space="preserve">2.5</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eastAsia="宋体" w:cs="宋体"/>
                <w:b/>
                <w:bCs w:val="0"/>
                <w:sz w:val="28"/>
                <w:szCs w:val="28"/>
                <w:lang w:val="en-US" w:eastAsia="zh-CN"/>
              </w:rPr>
              <w:t xml:space="preserve">会务</w:t>
            </w:r>
            <w:r>
              <w:rPr>
                <w:rFonts w:hint="eastAsia" w:ascii="宋体" w:hAnsi="宋体" w:eastAsia="宋体" w:cs="宋体"/>
                <w:b/>
                <w:bCs w:val="0"/>
                <w:sz w:val="28"/>
                <w:szCs w:val="28"/>
              </w:rPr>
              <w:t xml:space="preserve">服务方案</w:t>
            </w:r>
            <w:r/>
          </w:p>
        </w:tc>
        <w:tc>
          <w:tcPr>
            <w:tcMar>
              <w:left w:w="108" w:type="dxa"/>
              <w:top w:w="0" w:type="dxa"/>
              <w:right w:w="108" w:type="dxa"/>
              <w:bottom w:w="0" w:type="dxa"/>
            </w:tcMar>
            <w:tcW w:w="2426" w:type="pct"/>
            <w:vAlign w:val="center"/>
            <w:textDirection w:val="lrTb"/>
            <w:noWrap w:val="false"/>
          </w:tcPr>
          <w:p>
            <w:pPr>
              <w:ind w:left="0" w:right="0" w:firstLine="0"/>
              <w:jc w:val="left"/>
              <w:keepLines w:val="0"/>
              <w:keepNext w:val="0"/>
              <w:pageBreakBefore w:val="0"/>
              <w:spacing w:before="0" w:beforeAutospacing="0" w:after="0" w:afterAutospacing="0" w:line="420" w:lineRule="exact"/>
              <w:widowControl/>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sz w:val="28"/>
                <w:szCs w:val="28"/>
                <w:lang w:val="zh-CN" w:eastAsia="zh-CN"/>
              </w:rPr>
              <w:t xml:space="preserve">会务</w:t>
            </w:r>
            <w:r>
              <w:rPr>
                <w:rFonts w:hint="eastAsia" w:ascii="宋体" w:hAnsi="宋体" w:cs="宋体"/>
                <w:sz w:val="28"/>
                <w:szCs w:val="28"/>
                <w:lang w:val="zh-CN"/>
              </w:rPr>
              <w:t xml:space="preserve">服务方案，包含但不限于以下内容: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1.活动会务服务整体分析</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2.活动会务服务标准、流程、器械耗材配置</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3.活动会务服务重难点解决思路及相关合理化建议；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0%；满足上述任意两项的得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0%；满足任意上述一项的得</w:t>
            </w: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rPr>
              <w:t xml:space="preserve">0%；其他不得分。</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w:t>
            </w:r>
            <w:r>
              <w:rPr>
                <w:rFonts w:hint="eastAsia" w:ascii="宋体" w:hAnsi="宋体" w:cs="宋体"/>
                <w:bCs/>
                <w:color w:val="000000"/>
                <w:sz w:val="28"/>
                <w:szCs w:val="28"/>
                <w:lang w:val="en-US" w:eastAsia="zh-CN"/>
              </w:rPr>
              <w:t xml:space="preserve">30</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w:t>
            </w:r>
            <w:r>
              <w:rPr>
                <w:rFonts w:hint="eastAsia" w:ascii="宋体" w:hAnsi="宋体" w:cs="宋体"/>
                <w:bCs/>
                <w:color w:val="000000"/>
                <w:sz w:val="28"/>
                <w:szCs w:val="28"/>
                <w:lang w:val="en-US" w:eastAsia="zh-CN"/>
              </w:rPr>
              <w:t xml:space="preserve">10</w:t>
            </w:r>
            <w:r>
              <w:rPr>
                <w:rFonts w:hint="eastAsia" w:ascii="宋体" w:hAnsi="宋体" w:cs="宋体"/>
                <w:bCs/>
                <w:color w:val="000000"/>
                <w:sz w:val="28"/>
                <w:szCs w:val="28"/>
              </w:rPr>
              <w:t xml:space="preserve">%； </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eastAsia="zh-CN"/>
              </w:rPr>
              <w:suppressLineNumbers w:val="0"/>
            </w:pPr>
            <w:r>
              <w:rPr>
                <w:rFonts w:hint="eastAsia" w:ascii="宋体" w:hAnsi="宋体" w:cs="宋体"/>
                <w:b/>
                <w:sz w:val="28"/>
                <w:szCs w:val="28"/>
                <w:lang w:val="en-US" w:eastAsia="zh-CN"/>
              </w:rPr>
              <w:t xml:space="preserve">6</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否</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rPr>
              <w:suppressLineNumbers w:val="0"/>
            </w:pPr>
            <w:r>
              <w:rPr>
                <w:rFonts w:hint="eastAsia" w:ascii="宋体" w:hAnsi="宋体" w:cs="宋体"/>
                <w:b/>
                <w:sz w:val="28"/>
                <w:szCs w:val="28"/>
              </w:rPr>
              <w:t xml:space="preserve">2.6</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eastAsia="宋体" w:cs="宋体"/>
                <w:b/>
                <w:bCs w:val="0"/>
                <w:sz w:val="28"/>
                <w:szCs w:val="28"/>
                <w:lang w:val="en-US" w:eastAsia="zh-CN"/>
              </w:rPr>
              <w:t xml:space="preserve">企业</w:t>
            </w:r>
            <w:r>
              <w:rPr>
                <w:rFonts w:hint="eastAsia" w:ascii="宋体" w:hAnsi="宋体" w:eastAsia="宋体" w:cs="宋体"/>
                <w:b/>
                <w:bCs w:val="0"/>
                <w:sz w:val="28"/>
                <w:szCs w:val="28"/>
              </w:rPr>
              <w:t xml:space="preserve">服务方案</w:t>
            </w:r>
            <w:r/>
          </w:p>
        </w:tc>
        <w:tc>
          <w:tcPr>
            <w:tcMar>
              <w:left w:w="108" w:type="dxa"/>
              <w:top w:w="0" w:type="dxa"/>
              <w:right w:w="108" w:type="dxa"/>
              <w:bottom w:w="0" w:type="dxa"/>
            </w:tcMar>
            <w:tcW w:w="2426" w:type="pct"/>
            <w:vAlign w:val="center"/>
            <w:textDirection w:val="lrTb"/>
            <w:noWrap w:val="false"/>
          </w:tcPr>
          <w:p>
            <w:pPr>
              <w:ind w:left="0" w:right="0" w:firstLine="0"/>
              <w:jc w:val="left"/>
              <w:keepLines w:val="0"/>
              <w:keepNext w:val="0"/>
              <w:pageBreakBefore w:val="0"/>
              <w:spacing w:before="0" w:beforeAutospacing="0" w:after="0" w:afterAutospacing="0" w:line="420" w:lineRule="exact"/>
              <w:widowControl/>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sz w:val="28"/>
                <w:szCs w:val="28"/>
                <w:lang w:val="zh-CN" w:eastAsia="zh-CN"/>
              </w:rPr>
              <w:t xml:space="preserve">企业</w:t>
            </w:r>
            <w:r>
              <w:rPr>
                <w:rFonts w:hint="eastAsia" w:ascii="宋体" w:hAnsi="宋体" w:cs="宋体"/>
                <w:sz w:val="28"/>
                <w:szCs w:val="28"/>
                <w:lang w:val="zh-CN"/>
              </w:rPr>
              <w:t xml:space="preserve">服务方案，包含但不限于以下内容:</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1.</w:t>
            </w:r>
            <w:r>
              <w:rPr>
                <w:rFonts w:hint="default" w:ascii="宋体" w:hAnsi="宋体" w:cs="宋体"/>
                <w:bCs/>
                <w:color w:val="000000"/>
                <w:sz w:val="28"/>
                <w:szCs w:val="28"/>
                <w:lang w:val="en-US" w:eastAsia="zh-CN"/>
              </w:rPr>
              <w:t xml:space="preserve">在建企业服务</w:t>
            </w:r>
            <w:r>
              <w:rPr>
                <w:rFonts w:hint="default" w:ascii="宋体" w:hAnsi="宋体" w:cs="宋体"/>
                <w:bCs/>
                <w:color w:val="000000"/>
                <w:sz w:val="28"/>
                <w:szCs w:val="28"/>
              </w:rPr>
              <w:t xml:space="preserve">方案；</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lang w:val="en-US" w:eastAsia="zh-CN"/>
              </w:rPr>
              <w:t xml:space="preserve">2.</w:t>
            </w:r>
            <w:r>
              <w:rPr>
                <w:rFonts w:hint="default" w:ascii="宋体" w:hAnsi="宋体" w:cs="宋体"/>
                <w:bCs/>
                <w:color w:val="000000"/>
                <w:sz w:val="28"/>
                <w:szCs w:val="28"/>
                <w:lang w:val="en-US" w:eastAsia="zh-CN"/>
              </w:rPr>
              <w:t xml:space="preserve">企业日常服务</w:t>
            </w:r>
            <w:r>
              <w:rPr>
                <w:rFonts w:hint="default" w:ascii="宋体" w:hAnsi="宋体" w:cs="宋体"/>
                <w:bCs/>
                <w:color w:val="000000"/>
                <w:sz w:val="28"/>
                <w:szCs w:val="28"/>
              </w:rPr>
              <w:t xml:space="preserve">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3.</w:t>
            </w:r>
            <w:r>
              <w:rPr>
                <w:rFonts w:hint="default" w:ascii="宋体" w:hAnsi="宋体" w:cs="宋体"/>
                <w:bCs/>
                <w:color w:val="000000"/>
                <w:sz w:val="28"/>
                <w:szCs w:val="28"/>
                <w:lang w:val="en-US" w:eastAsia="zh-CN"/>
              </w:rPr>
              <w:t xml:space="preserve">企业</w:t>
            </w:r>
            <w:r>
              <w:rPr>
                <w:rFonts w:hint="default" w:ascii="宋体" w:hAnsi="宋体" w:cs="宋体"/>
                <w:bCs/>
                <w:color w:val="000000"/>
                <w:sz w:val="28"/>
                <w:szCs w:val="28"/>
              </w:rPr>
              <w:t xml:space="preserve">服务重难点解决思路及相关合理化建议</w:t>
            </w:r>
            <w:r>
              <w:rPr>
                <w:rFonts w:hint="eastAsia" w:ascii="宋体" w:hAnsi="宋体" w:cs="宋体"/>
                <w:bCs/>
                <w:color w:val="000000"/>
                <w:sz w:val="28"/>
                <w:szCs w:val="28"/>
                <w:lang w:eastAsia="zh-CN"/>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0%；满足上述任意两项的得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0%；满足任意上述一项的得</w:t>
            </w: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rPr>
              <w:t xml:space="preserve">0%；其他不得分。</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bCs/>
                <w:color w:val="000000"/>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w:t>
            </w:r>
            <w:r>
              <w:rPr>
                <w:rFonts w:hint="eastAsia" w:ascii="宋体" w:hAnsi="宋体" w:cs="宋体"/>
                <w:bCs/>
                <w:color w:val="000000"/>
                <w:sz w:val="28"/>
                <w:szCs w:val="28"/>
                <w:lang w:val="en-US" w:eastAsia="zh-CN"/>
              </w:rPr>
              <w:t xml:space="preserve">30</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w:t>
            </w:r>
            <w:r>
              <w:rPr>
                <w:rFonts w:hint="eastAsia" w:ascii="宋体" w:hAnsi="宋体" w:cs="宋体"/>
                <w:bCs/>
                <w:color w:val="000000"/>
                <w:sz w:val="28"/>
                <w:szCs w:val="28"/>
                <w:lang w:val="en-US" w:eastAsia="zh-CN"/>
              </w:rPr>
              <w:t xml:space="preserve">10</w:t>
            </w:r>
            <w:r>
              <w:rPr>
                <w:rFonts w:hint="eastAsia" w:ascii="宋体" w:hAnsi="宋体" w:cs="宋体"/>
                <w:bCs/>
                <w:color w:val="000000"/>
                <w:sz w:val="28"/>
                <w:szCs w:val="28"/>
              </w:rPr>
              <w:t xml:space="preserve">%； </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eastAsia="zh-CN"/>
              </w:rPr>
              <w:suppressLineNumbers w:val="0"/>
            </w:pPr>
            <w:r>
              <w:rPr>
                <w:rFonts w:hint="eastAsia" w:ascii="宋体" w:hAnsi="宋体" w:cs="宋体"/>
                <w:b/>
                <w:sz w:val="28"/>
                <w:szCs w:val="28"/>
                <w:lang w:val="en-US" w:eastAsia="zh-CN"/>
              </w:rPr>
              <w:t xml:space="preserve">6</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否</w:t>
            </w:r>
            <w:r/>
          </w:p>
        </w:tc>
      </w:tr>
      <w:tr>
        <w:trPr>
          <w:trHeight w:val="482"/>
        </w:trPr>
        <w:tc>
          <w:tcPr>
            <w:shd w:val="clear" w:color="auto" w:fill="auto"/>
            <w:tcW w:w="44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cs="宋体"/>
                <w:b/>
                <w:sz w:val="28"/>
                <w:szCs w:val="28"/>
              </w:rPr>
              <w:t xml:space="preserve">2.</w:t>
            </w:r>
            <w:r>
              <w:rPr>
                <w:rFonts w:hint="eastAsia" w:ascii="宋体" w:hAnsi="宋体" w:cs="宋体"/>
                <w:b/>
                <w:sz w:val="28"/>
                <w:szCs w:val="28"/>
                <w:lang w:val="en-US" w:eastAsia="zh-CN"/>
              </w:rPr>
              <w:t xml:space="preserve">7</w:t>
            </w:r>
            <w:r/>
          </w:p>
        </w:tc>
        <w:tc>
          <w:tcPr>
            <w:shd w:val="clear" w:color="auto" w:fill="auto"/>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各项管理规章制度</w:t>
            </w:r>
            <w:r/>
          </w:p>
        </w:tc>
        <w:tc>
          <w:tcPr>
            <w:shd w:val="clear" w:color="auto" w:fill="auto"/>
            <w:tcMar>
              <w:left w:w="108" w:type="dxa"/>
              <w:top w:w="0" w:type="dxa"/>
              <w:right w:w="108" w:type="dxa"/>
              <w:bottom w:w="0" w:type="dxa"/>
            </w:tcMar>
            <w:tcW w:w="2426" w:type="pct"/>
            <w:vAlign w:val="center"/>
            <w:textDirection w:val="lrTb"/>
            <w:noWrap w:val="false"/>
          </w:tcPr>
          <w:p>
            <w:pPr>
              <w:ind w:left="0" w:right="0" w:firstLine="0"/>
              <w:jc w:val="left"/>
              <w:keepLines w:val="0"/>
              <w:keepNext w:val="0"/>
              <w:pageBreakBefore w:val="0"/>
              <w:spacing w:before="0" w:beforeAutospacing="0" w:after="0" w:afterAutospacing="0" w:line="420" w:lineRule="exact"/>
              <w:widowControl/>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针对本项目的各项管理规章制度，包含但不限于以下内容: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lang w:eastAsia="zh-CN"/>
              </w:rPr>
              <w:t xml:space="preserve">制定相应的</w:t>
            </w:r>
            <w:r>
              <w:rPr>
                <w:rFonts w:hint="eastAsia" w:ascii="宋体" w:hAnsi="宋体" w:cs="宋体"/>
                <w:bCs/>
                <w:color w:val="000000"/>
                <w:sz w:val="28"/>
                <w:szCs w:val="28"/>
                <w:lang w:val="en-US" w:eastAsia="zh-CN"/>
              </w:rPr>
              <w:t xml:space="preserve">管理</w:t>
            </w:r>
            <w:r>
              <w:rPr>
                <w:rFonts w:hint="eastAsia" w:ascii="宋体" w:hAnsi="宋体" w:cs="宋体"/>
                <w:bCs/>
                <w:color w:val="000000"/>
                <w:sz w:val="28"/>
                <w:szCs w:val="28"/>
                <w:lang w:eastAsia="zh-CN"/>
              </w:rPr>
              <w:t xml:space="preserve">制度，包括但不限于组织框架、规章制度、岗位职责、岗位分工、工作流程、奖惩机制等；</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2.</w:t>
            </w:r>
            <w:r>
              <w:rPr>
                <w:rFonts w:hint="eastAsia" w:ascii="宋体" w:hAnsi="宋体" w:cs="宋体"/>
                <w:bCs/>
                <w:color w:val="000000"/>
                <w:sz w:val="28"/>
                <w:szCs w:val="28"/>
                <w:lang w:eastAsia="zh-CN"/>
              </w:rPr>
              <w:t xml:space="preserve">档案管理制度；</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lang w:eastAsia="zh-CN"/>
              </w:rPr>
              <w:t xml:space="preserve">应急突发事件（如火警、自然灾害、外部冲击等）处理应对预案；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4.</w:t>
            </w:r>
            <w:r>
              <w:rPr>
                <w:rFonts w:hint="eastAsia" w:ascii="宋体" w:hAnsi="宋体" w:cs="宋体"/>
                <w:bCs/>
                <w:color w:val="000000"/>
                <w:sz w:val="28"/>
                <w:szCs w:val="28"/>
                <w:lang w:eastAsia="zh-CN"/>
              </w:rPr>
              <w:t xml:space="preserve">进退场交接方案；</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1.考察以上内容，每满足任意一项内容得20%，最高得80%。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bCs/>
                <w:color w:val="000000"/>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w:t>
            </w:r>
            <w:r>
              <w:rPr>
                <w:rFonts w:hint="eastAsia" w:ascii="宋体" w:hAnsi="宋体" w:cs="宋体"/>
                <w:bCs/>
                <w:color w:val="000000"/>
                <w:sz w:val="28"/>
                <w:szCs w:val="28"/>
                <w:lang w:val="en-US" w:eastAsia="zh-CN"/>
              </w:rPr>
              <w:t xml:space="preserve">2</w:t>
            </w:r>
            <w:r>
              <w:rPr>
                <w:rFonts w:hint="eastAsia" w:ascii="宋体" w:hAnsi="宋体" w:cs="宋体"/>
                <w:bCs/>
                <w:color w:val="000000"/>
                <w:sz w:val="28"/>
                <w:szCs w:val="28"/>
              </w:rPr>
              <w:t xml:space="preserve">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w:t>
            </w:r>
            <w:r>
              <w:rPr>
                <w:rFonts w:hint="eastAsia" w:ascii="宋体" w:hAnsi="宋体" w:cs="宋体"/>
                <w:bCs/>
                <w:color w:val="000000"/>
                <w:sz w:val="28"/>
                <w:szCs w:val="28"/>
                <w:lang w:val="en-US" w:eastAsia="zh-CN"/>
              </w:rPr>
              <w:t xml:space="preserve">10</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 </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lang w:val="en-US" w:eastAsia="zh-CN" w:bidi="ar-SA"/>
              </w:rPr>
              <w:suppressLineNumbers w:val="0"/>
            </w:pPr>
            <w:r>
              <w:rPr>
                <w:rFonts w:hint="eastAsia" w:ascii="宋体" w:hAnsi="宋体" w:cs="宋体"/>
                <w:bCs/>
                <w:color w:val="000000"/>
                <w:sz w:val="28"/>
                <w:szCs w:val="28"/>
              </w:rPr>
              <w:t xml:space="preserve">（4）方案不合理、无针对性、无可操作性，评审为差的，不加分。</w:t>
            </w:r>
            <w:r/>
          </w:p>
        </w:tc>
        <w:tc>
          <w:tcPr>
            <w:shd w:val="clear" w:color="auto" w:fill="auto"/>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cs="宋体"/>
                <w:b/>
                <w:sz w:val="28"/>
                <w:szCs w:val="28"/>
              </w:rPr>
              <w:t xml:space="preserve">0</w:t>
            </w:r>
            <w:r/>
          </w:p>
        </w:tc>
        <w:tc>
          <w:tcPr>
            <w:shd w:val="clear" w:color="auto" w:fill="auto"/>
            <w:tcW w:w="32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cs="宋体"/>
                <w:b/>
                <w:sz w:val="28"/>
                <w:szCs w:val="28"/>
                <w:lang w:val="en-US" w:eastAsia="zh-CN"/>
              </w:rPr>
              <w:t xml:space="preserve">5</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cs="宋体"/>
                <w:b/>
                <w:sz w:val="28"/>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cs="宋体"/>
                <w:b/>
                <w:sz w:val="28"/>
                <w:szCs w:val="28"/>
              </w:rPr>
              <w:t xml:space="preserve">否</w:t>
            </w:r>
            <w:r/>
          </w:p>
        </w:tc>
      </w:tr>
      <w:tr>
        <w:trPr>
          <w:trHeight w:val="482"/>
        </w:trPr>
        <w:tc>
          <w:tcPr>
            <w:shd w:val="clear" w:color="auto" w:fill="auto"/>
            <w:tcW w:w="44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cs="宋体"/>
                <w:b/>
                <w:sz w:val="28"/>
                <w:szCs w:val="28"/>
              </w:rPr>
              <w:t xml:space="preserve">2.</w:t>
            </w:r>
            <w:r>
              <w:rPr>
                <w:rFonts w:hint="eastAsia" w:ascii="宋体" w:hAnsi="宋体" w:cs="宋体"/>
                <w:b/>
                <w:sz w:val="28"/>
                <w:szCs w:val="28"/>
                <w:lang w:val="en-US" w:eastAsia="zh-CN"/>
              </w:rPr>
              <w:t xml:space="preserve">8</w:t>
            </w:r>
            <w:r/>
          </w:p>
        </w:tc>
        <w:tc>
          <w:tcPr>
            <w:shd w:val="clear" w:color="auto" w:fill="auto"/>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特色服务方案</w:t>
            </w:r>
            <w:r/>
          </w:p>
        </w:tc>
        <w:tc>
          <w:tcPr>
            <w:shd w:val="clear" w:color="auto" w:fill="auto"/>
            <w:tcMar>
              <w:left w:w="108" w:type="dxa"/>
              <w:top w:w="0" w:type="dxa"/>
              <w:right w:w="108" w:type="dxa"/>
              <w:bottom w:w="0" w:type="dxa"/>
            </w:tcMar>
            <w:tcW w:w="2426" w:type="pct"/>
            <w:vAlign w:val="center"/>
            <w:textDirection w:val="lrTb"/>
            <w:noWrap w:val="false"/>
          </w:tcPr>
          <w:p>
            <w:pPr>
              <w:ind w:left="0" w:right="0" w:firstLine="0"/>
              <w:jc w:val="left"/>
              <w:keepLines w:val="0"/>
              <w:keepNext w:val="0"/>
              <w:pageBreakBefore w:val="0"/>
              <w:spacing w:before="0" w:beforeAutospacing="0" w:after="0" w:afterAutospacing="0" w:line="420" w:lineRule="exact"/>
              <w:widowControl/>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eastAsia" w:ascii="宋体" w:hAnsi="宋体" w:cs="宋体"/>
                <w:sz w:val="28"/>
                <w:szCs w:val="28"/>
                <w:lang w:val="zh-CN"/>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针对本项目的特色服务</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zh-CN"/>
              </w:rPr>
              <w:t xml:space="preserve">方案，包含但不限于以下内容: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lang w:eastAsia="zh-CN"/>
              </w:rPr>
              <w:t xml:space="preserve">特色服务的必要性；</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2.</w:t>
            </w:r>
            <w:r>
              <w:rPr>
                <w:rFonts w:hint="eastAsia" w:ascii="宋体" w:hAnsi="宋体" w:cs="宋体"/>
                <w:bCs/>
                <w:color w:val="000000"/>
                <w:sz w:val="28"/>
                <w:szCs w:val="28"/>
                <w:lang w:eastAsia="zh-CN"/>
              </w:rPr>
              <w:t xml:space="preserve">特色服务</w:t>
            </w:r>
            <w:r>
              <w:rPr>
                <w:rFonts w:hint="eastAsia" w:ascii="宋体" w:hAnsi="宋体" w:cs="宋体"/>
                <w:bCs/>
                <w:color w:val="000000"/>
                <w:sz w:val="28"/>
                <w:szCs w:val="28"/>
                <w:lang w:val="en-US" w:eastAsia="zh-CN"/>
              </w:rPr>
              <w:t xml:space="preserve">创新意义</w:t>
            </w:r>
            <w:r>
              <w:rPr>
                <w:rFonts w:hint="eastAsia" w:ascii="宋体" w:hAnsi="宋体" w:cs="宋体"/>
                <w:bCs/>
                <w:color w:val="000000"/>
                <w:sz w:val="28"/>
                <w:szCs w:val="28"/>
                <w:lang w:eastAsia="zh-CN"/>
              </w:rPr>
              <w:t xml:space="preserve">；</w:t>
            </w:r>
            <w:r/>
          </w:p>
          <w:p>
            <w:pPr>
              <w:ind w:left="0" w:right="0" w:firstLine="0"/>
              <w:keepLines w:val="0"/>
              <w:keepNext w:val="0"/>
              <w:pageBreakBefore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cs="宋体"/>
                <w:bCs/>
                <w:color w:val="000000"/>
                <w:sz w:val="28"/>
                <w:szCs w:val="28"/>
                <w:lang w:val="en-US" w:eastAsia="zh-CN"/>
              </w:rPr>
              <w:t xml:space="preserve">3.特色服务内容；</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0%；满足上述任意两项的得</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0%；满足任意上述一项的得</w:t>
            </w: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rPr>
              <w:t xml:space="preserve">0%；其他不得分。</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bCs/>
                <w:color w:val="000000"/>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w:t>
            </w:r>
            <w:r>
              <w:rPr>
                <w:rFonts w:hint="eastAsia" w:ascii="宋体" w:hAnsi="宋体" w:cs="宋体"/>
                <w:bCs/>
                <w:color w:val="000000"/>
                <w:sz w:val="28"/>
                <w:szCs w:val="28"/>
                <w:lang w:val="en-US" w:eastAsia="zh-CN"/>
              </w:rPr>
              <w:t xml:space="preserve">5</w:t>
            </w:r>
            <w:r>
              <w:rPr>
                <w:rFonts w:hint="eastAsia" w:ascii="宋体" w:hAnsi="宋体" w:cs="宋体"/>
                <w:bCs/>
                <w:color w:val="000000"/>
                <w:sz w:val="28"/>
                <w:szCs w:val="28"/>
              </w:rPr>
              <w:t xml:space="preserve">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w:t>
            </w:r>
            <w:r>
              <w:rPr>
                <w:rFonts w:hint="eastAsia" w:ascii="宋体" w:hAnsi="宋体" w:cs="宋体"/>
                <w:bCs/>
                <w:color w:val="000000"/>
                <w:sz w:val="28"/>
                <w:szCs w:val="28"/>
                <w:lang w:val="en-US" w:eastAsia="zh-CN"/>
              </w:rPr>
              <w:t xml:space="preserve">30</w:t>
            </w:r>
            <w:r>
              <w:rPr>
                <w:rFonts w:hint="eastAsia" w:ascii="宋体" w:hAnsi="宋体" w:cs="宋体"/>
                <w:bCs/>
                <w:color w:val="000000"/>
                <w:sz w:val="28"/>
                <w:szCs w:val="28"/>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w:t>
            </w:r>
            <w:r>
              <w:rPr>
                <w:rFonts w:hint="eastAsia" w:ascii="宋体" w:hAnsi="宋体" w:cs="宋体"/>
                <w:bCs/>
                <w:color w:val="000000"/>
                <w:sz w:val="28"/>
                <w:szCs w:val="28"/>
                <w:lang w:val="en-US" w:eastAsia="zh-CN"/>
              </w:rPr>
              <w:t xml:space="preserve">10</w:t>
            </w:r>
            <w:r>
              <w:rPr>
                <w:rFonts w:hint="eastAsia" w:ascii="宋体" w:hAnsi="宋体" w:cs="宋体"/>
                <w:bCs/>
                <w:color w:val="000000"/>
                <w:sz w:val="28"/>
                <w:szCs w:val="28"/>
              </w:rPr>
              <w:t xml:space="preserve">%； </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lang w:val="en-US" w:eastAsia="zh-CN" w:bidi="ar-SA"/>
              </w:rPr>
              <w:suppressLineNumbers w:val="0"/>
            </w:pPr>
            <w:r>
              <w:rPr>
                <w:rFonts w:hint="eastAsia" w:ascii="宋体" w:hAnsi="宋体" w:cs="宋体"/>
                <w:bCs/>
                <w:color w:val="000000"/>
                <w:sz w:val="28"/>
                <w:szCs w:val="28"/>
              </w:rPr>
              <w:t xml:space="preserve">（4）方案不合理、无针对性、无可操作性，评审为差的，不加分。</w:t>
            </w:r>
            <w:r/>
          </w:p>
        </w:tc>
        <w:tc>
          <w:tcPr>
            <w:shd w:val="clear" w:color="auto" w:fill="auto"/>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cs="宋体"/>
                <w:b/>
                <w:sz w:val="28"/>
                <w:szCs w:val="28"/>
              </w:rPr>
              <w:t xml:space="preserve">0</w:t>
            </w:r>
            <w:r/>
          </w:p>
        </w:tc>
        <w:tc>
          <w:tcPr>
            <w:shd w:val="clear" w:color="auto" w:fill="auto"/>
            <w:tcW w:w="323"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cs="宋体"/>
                <w:b/>
                <w:sz w:val="28"/>
                <w:szCs w:val="28"/>
                <w:lang w:val="en-US" w:eastAsia="zh-CN"/>
              </w:rPr>
              <w:t xml:space="preserve">5</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cs="宋体"/>
                <w:b/>
                <w:sz w:val="28"/>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cs="宋体"/>
                <w:b/>
                <w:sz w:val="28"/>
                <w:szCs w:val="28"/>
              </w:rPr>
              <w:t xml:space="preserve">否</w:t>
            </w:r>
            <w:r/>
          </w:p>
        </w:tc>
      </w:tr>
      <w:tr>
        <w:trPr>
          <w:trHeight w:val="482"/>
        </w:trPr>
        <w:tc>
          <w:tcPr>
            <w:tcW w:w="44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商务</w:t>
            </w:r>
            <w:r>
              <w:rPr>
                <w:rFonts w:hint="eastAsia" w:ascii="宋体" w:hAnsi="宋体" w:eastAsia="宋体" w:cs="宋体"/>
                <w:b/>
                <w:bCs w:val="0"/>
                <w:sz w:val="28"/>
                <w:szCs w:val="28"/>
                <w:lang w:val="en-US" w:eastAsia="zh-CN"/>
              </w:rPr>
              <w:t xml:space="preserve">部分</w:t>
            </w:r>
            <w:r>
              <w:rPr>
                <w:rFonts w:hint="eastAsia" w:ascii="宋体" w:hAnsi="宋体" w:eastAsia="宋体" w:cs="宋体"/>
                <w:b/>
                <w:bCs w:val="0"/>
                <w:sz w:val="28"/>
                <w:szCs w:val="28"/>
              </w:rPr>
              <w:t xml:space="preserve">（客观分）</w:t>
            </w:r>
            <w:r/>
          </w:p>
        </w:tc>
        <w:tc>
          <w:tcPr>
            <w:tcMar>
              <w:left w:w="108" w:type="dxa"/>
              <w:top w:w="0" w:type="dxa"/>
              <w:right w:w="108" w:type="dxa"/>
              <w:bottom w:w="0" w:type="dxa"/>
            </w:tcMar>
            <w:tcW w:w="2426"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35</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 w:val="28"/>
                <w:szCs w:val="28"/>
              </w:rPr>
              <w:t xml:space="preserve">3.1</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Cs w:val="28"/>
              </w:rPr>
              <w:t xml:space="preserve">响应人业绩</w:t>
            </w:r>
            <w:r/>
          </w:p>
        </w:tc>
        <w:tc>
          <w:tcPr>
            <w:tcMar>
              <w:left w:w="108" w:type="dxa"/>
              <w:top w:w="0" w:type="dxa"/>
              <w:right w:w="108" w:type="dxa"/>
              <w:bottom w:w="0" w:type="dxa"/>
            </w:tcMar>
            <w:tcW w:w="2426"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default" w:ascii="宋体" w:hAnsi="宋体" w:cs="宋体"/>
                <w:bCs/>
                <w:color w:val="auto"/>
                <w:sz w:val="28"/>
                <w:szCs w:val="28"/>
              </w:rPr>
              <w:suppressLineNumbers w:val="0"/>
            </w:pPr>
            <w:r>
              <w:rPr>
                <w:rFonts w:hint="eastAsia" w:ascii="宋体" w:hAnsi="宋体" w:cs="宋体"/>
                <w:bCs/>
                <w:color w:val="auto"/>
                <w:sz w:val="28"/>
                <w:szCs w:val="28"/>
                <w:lang w:val="en-US" w:eastAsia="zh-CN"/>
              </w:rPr>
              <w:t xml:space="preserve">响应</w:t>
            </w:r>
            <w:r>
              <w:rPr>
                <w:rFonts w:hint="eastAsia" w:ascii="宋体" w:hAnsi="宋体" w:cs="宋体"/>
                <w:bCs/>
                <w:color w:val="auto"/>
                <w:sz w:val="28"/>
                <w:szCs w:val="28"/>
              </w:rPr>
              <w:t xml:space="preserve">人近三年（</w:t>
            </w:r>
            <w:r>
              <w:rPr>
                <w:rFonts w:hint="eastAsia" w:ascii="宋体" w:hAnsi="宋体" w:cs="宋体"/>
                <w:bCs/>
                <w:color w:val="auto"/>
                <w:sz w:val="28"/>
                <w:szCs w:val="28"/>
                <w:lang w:val="en-US" w:eastAsia="zh-CN"/>
              </w:rPr>
              <w:t xml:space="preserve">响应</w:t>
            </w:r>
            <w:r>
              <w:rPr>
                <w:rFonts w:hint="eastAsia" w:ascii="宋体" w:hAnsi="宋体" w:cs="宋体"/>
                <w:bCs/>
                <w:color w:val="auto"/>
                <w:sz w:val="28"/>
                <w:szCs w:val="28"/>
              </w:rPr>
              <w:t xml:space="preserve">文件提交截止时间往前推）以来承担</w:t>
            </w:r>
            <w:r>
              <w:rPr>
                <w:rFonts w:hint="eastAsia" w:ascii="宋体" w:hAnsi="宋体" w:cs="宋体"/>
                <w:bCs/>
                <w:color w:val="auto"/>
                <w:sz w:val="28"/>
                <w:szCs w:val="28"/>
                <w:lang w:eastAsia="zh-CN"/>
              </w:rPr>
              <w:t xml:space="preserve">的</w:t>
            </w:r>
            <w:r>
              <w:rPr>
                <w:rFonts w:hint="eastAsia" w:ascii="宋体" w:hAnsi="宋体" w:cs="宋体"/>
                <w:bCs/>
                <w:color w:val="auto"/>
                <w:sz w:val="28"/>
                <w:szCs w:val="28"/>
                <w:lang w:val="en-US" w:eastAsia="zh-CN"/>
              </w:rPr>
              <w:t xml:space="preserve">非住宅类</w:t>
            </w:r>
            <w:r>
              <w:rPr>
                <w:rFonts w:hint="eastAsia" w:ascii="宋体" w:hAnsi="宋体" w:cs="宋体"/>
                <w:bCs/>
                <w:color w:val="auto"/>
                <w:sz w:val="28"/>
                <w:szCs w:val="28"/>
              </w:rPr>
              <w:t xml:space="preserve">物业项目的业绩，每提供一个</w:t>
            </w:r>
            <w:r>
              <w:rPr>
                <w:rFonts w:hint="eastAsia" w:ascii="宋体" w:hAnsi="宋体" w:cs="宋体"/>
                <w:bCs/>
                <w:color w:val="auto"/>
                <w:sz w:val="28"/>
                <w:szCs w:val="28"/>
                <w:lang w:val="en-US" w:eastAsia="zh-CN"/>
              </w:rPr>
              <w:t xml:space="preserve">业绩</w:t>
            </w:r>
            <w:r>
              <w:rPr>
                <w:rFonts w:hint="eastAsia" w:ascii="宋体" w:hAnsi="宋体" w:cs="宋体"/>
                <w:bCs/>
                <w:color w:val="auto"/>
                <w:sz w:val="28"/>
                <w:szCs w:val="28"/>
              </w:rPr>
              <w:t xml:space="preserve">得</w:t>
            </w:r>
            <w:r>
              <w:rPr>
                <w:rFonts w:hint="eastAsia" w:ascii="宋体" w:hAnsi="宋体" w:cs="宋体"/>
                <w:bCs/>
                <w:color w:val="auto"/>
                <w:sz w:val="28"/>
                <w:szCs w:val="28"/>
                <w:lang w:val="en-US" w:eastAsia="zh-CN"/>
              </w:rPr>
              <w:t xml:space="preserve">3</w:t>
            </w:r>
            <w:r>
              <w:rPr>
                <w:rFonts w:hint="eastAsia" w:ascii="宋体" w:hAnsi="宋体" w:cs="宋体"/>
                <w:bCs/>
                <w:color w:val="auto"/>
                <w:sz w:val="28"/>
                <w:szCs w:val="28"/>
              </w:rPr>
              <w:t xml:space="preserve">分，最高得 </w:t>
            </w:r>
            <w:r>
              <w:rPr>
                <w:rFonts w:hint="eastAsia" w:ascii="宋体" w:hAnsi="宋体" w:cs="宋体"/>
                <w:bCs/>
                <w:color w:val="auto"/>
                <w:sz w:val="28"/>
                <w:szCs w:val="28"/>
                <w:lang w:val="en-US" w:eastAsia="zh-CN"/>
              </w:rPr>
              <w:t xml:space="preserve">9</w:t>
            </w:r>
            <w:r>
              <w:rPr>
                <w:rFonts w:hint="eastAsia" w:ascii="宋体" w:hAnsi="宋体" w:cs="宋体"/>
                <w:bCs/>
                <w:color w:val="auto"/>
                <w:sz w:val="28"/>
                <w:szCs w:val="28"/>
              </w:rPr>
              <w:t xml:space="preserve">分。</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注：1.提供合同及合同期内任意一次发票材料,未按要求提供不得分。</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val="0"/>
                <w:bCs/>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4.</w:t>
            </w:r>
            <w:r>
              <w:rPr>
                <w:rFonts w:hint="default" w:ascii="宋体" w:hAnsi="宋体" w:eastAsia="宋体" w:cs="宋体"/>
                <w:b/>
                <w:bCs/>
                <w:color w:val="ff0000"/>
                <w:sz w:val="28"/>
                <w:szCs w:val="28"/>
                <w:lang w:val="en-US" w:eastAsia="zh-CN" w:bidi="ar-SA"/>
              </w:rPr>
              <w:t xml:space="preserve">未按要求提供或提供不清晰导致专家无法判断的不得分。</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 w:val="28"/>
                <w:szCs w:val="28"/>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9</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 w:val="28"/>
                <w:szCs w:val="28"/>
              </w:rPr>
              <w:t xml:space="preserve">否</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 w:val="28"/>
                <w:szCs w:val="28"/>
              </w:rPr>
              <w:t xml:space="preserve">是</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color w:val="auto"/>
                <w:sz w:val="28"/>
                <w:szCs w:val="28"/>
              </w:rPr>
              <w:t xml:space="preserve">3.</w:t>
            </w:r>
            <w:r>
              <w:rPr>
                <w:rFonts w:hint="eastAsia" w:ascii="宋体" w:hAnsi="宋体" w:cs="宋体"/>
                <w:b/>
                <w:color w:val="auto"/>
                <w:sz w:val="28"/>
                <w:szCs w:val="28"/>
                <w:lang w:val="en-US" w:eastAsia="zh-CN"/>
              </w:rPr>
              <w:t xml:space="preserve">2</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eastAsia="zh-CN"/>
              </w:rPr>
              <w:suppressLineNumbers w:val="0"/>
            </w:pPr>
            <w:r>
              <w:rPr>
                <w:rFonts w:hint="eastAsia" w:ascii="宋体" w:hAnsi="宋体" w:cs="宋体"/>
                <w:b/>
                <w:bCs/>
                <w:color w:val="auto"/>
                <w:sz w:val="28"/>
                <w:szCs w:val="28"/>
              </w:rPr>
              <w:t xml:space="preserve">项目</w:t>
            </w:r>
            <w:r>
              <w:rPr>
                <w:rFonts w:hint="eastAsia" w:ascii="宋体" w:hAnsi="宋体" w:cs="宋体"/>
                <w:b/>
                <w:bCs/>
                <w:color w:val="auto"/>
                <w:sz w:val="28"/>
                <w:szCs w:val="28"/>
                <w:lang w:val="en-US" w:eastAsia="zh-CN"/>
              </w:rPr>
              <w:t xml:space="preserve">经理</w:t>
            </w:r>
            <w:r/>
          </w:p>
        </w:tc>
        <w:tc>
          <w:tcPr>
            <w:tcMar>
              <w:left w:w="108" w:type="dxa"/>
              <w:top w:w="0" w:type="dxa"/>
              <w:right w:w="108" w:type="dxa"/>
              <w:bottom w:w="0" w:type="dxa"/>
            </w:tcMar>
            <w:tcW w:w="2426"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lang w:val="en-US" w:eastAsia="zh-CN"/>
              </w:rPr>
              <w:t xml:space="preserve">响应人</w:t>
            </w:r>
            <w:r>
              <w:rPr>
                <w:rFonts w:hint="eastAsia" w:ascii="宋体" w:hAnsi="宋体" w:cs="宋体"/>
                <w:b/>
                <w:bCs w:val="0"/>
                <w:color w:val="auto"/>
                <w:sz w:val="28"/>
                <w:szCs w:val="28"/>
              </w:rPr>
              <w:t xml:space="preserve">拟派</w:t>
            </w:r>
            <w:r>
              <w:rPr>
                <w:rFonts w:hint="eastAsia" w:ascii="宋体" w:hAnsi="宋体" w:cs="宋体"/>
                <w:b/>
                <w:bCs w:val="0"/>
                <w:color w:val="auto"/>
                <w:sz w:val="28"/>
                <w:szCs w:val="28"/>
                <w:lang w:val="en-US" w:eastAsia="zh-CN"/>
              </w:rPr>
              <w:t xml:space="preserve">项目经理（限评1人，不得兼职）</w:t>
            </w:r>
            <w:r>
              <w:rPr>
                <w:rFonts w:hint="eastAsia" w:ascii="宋体" w:hAnsi="宋体" w:cs="宋体"/>
                <w:b/>
                <w:bCs w:val="0"/>
                <w:color w:val="auto"/>
                <w:sz w:val="28"/>
                <w:szCs w:val="28"/>
              </w:rPr>
              <w:t xml:space="preserve">：</w:t>
            </w:r>
            <w:r/>
          </w:p>
          <w:p>
            <w:pPr>
              <w:pStyle w:val="959"/>
              <w:ind w:left="0" w:right="0" w:firstLine="0"/>
              <w:keepLines w:val="0"/>
              <w:keepNext w:val="0"/>
              <w:pageBreakBefore w:val="0"/>
              <w:spacing w:before="0" w:beforeAutospacing="0" w:after="0" w:afterAutospacing="0" w:line="420" w:lineRule="exact"/>
              <w:rPr>
                <w:rFonts w:hint="eastAsia" w:hAnsi="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1.具有本科及以上学历得1分；</w:t>
            </w:r>
            <w:r/>
          </w:p>
          <w:p>
            <w:pPr>
              <w:pStyle w:val="959"/>
              <w:ind w:left="0" w:right="0" w:firstLine="0"/>
              <w:keepLines w:val="0"/>
              <w:keepNext w:val="0"/>
              <w:pageBreakBefore w:val="0"/>
              <w:spacing w:before="0" w:beforeAutospacing="0" w:after="0" w:afterAutospacing="0" w:line="420" w:lineRule="exact"/>
              <w:rPr>
                <w:rFonts w:hint="eastAsia" w:ascii="宋体" w:hAnsi="宋体" w:eastAsia="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2</w:t>
            </w:r>
            <w:r>
              <w:rPr>
                <w:rFonts w:hint="eastAsia" w:ascii="宋体" w:hAnsi="宋体" w:eastAsia="宋体" w:cs="宋体"/>
                <w:bCs/>
                <w:color w:val="auto"/>
                <w:sz w:val="28"/>
                <w:szCs w:val="28"/>
                <w:lang w:val="en-US" w:eastAsia="zh-CN" w:bidi="ar-SA"/>
              </w:rPr>
              <w:t xml:space="preserve">具有人社等官方部门可查询的物业管理师职业技能等级证书</w:t>
            </w:r>
            <w:r>
              <w:rPr>
                <w:rFonts w:hint="eastAsia" w:hAnsi="宋体" w:cs="宋体"/>
                <w:bCs/>
                <w:color w:val="auto"/>
                <w:sz w:val="28"/>
                <w:szCs w:val="28"/>
                <w:lang w:val="en-US" w:eastAsia="zh-CN" w:bidi="ar-SA"/>
              </w:rPr>
              <w:t xml:space="preserve">四级/中级工得</w:t>
            </w:r>
            <w:r>
              <w:rPr>
                <w:rFonts w:hint="eastAsia" w:ascii="宋体" w:hAnsi="宋体" w:eastAsia="宋体" w:cs="宋体"/>
                <w:bCs/>
                <w:color w:val="auto"/>
                <w:sz w:val="28"/>
                <w:szCs w:val="28"/>
                <w:lang w:val="en-US" w:eastAsia="zh-CN" w:bidi="ar-SA"/>
              </w:rPr>
              <w:t xml:space="preserve">2分或三级/高级工及以上的得3分；</w:t>
            </w:r>
            <w:r/>
          </w:p>
          <w:p>
            <w:pPr>
              <w:ind w:firstLine="0"/>
              <w:spacing w:line="440" w:lineRule="exact"/>
              <w:rPr>
                <w:rFonts w:hint="eastAsia" w:ascii="宋体" w:hAnsi="宋体" w:eastAsia="宋体" w:cs="宋体"/>
                <w:b/>
                <w:bCs/>
                <w:color w:val="ff0000"/>
                <w:sz w:val="28"/>
                <w:szCs w:val="28"/>
                <w:lang w:val="en-US" w:eastAsia="zh-CN" w:bidi="ar-SA"/>
              </w:rPr>
            </w:pPr>
            <w:r>
              <w:rPr>
                <w:rFonts w:hint="eastAsia" w:ascii="宋体" w:hAnsi="宋体" w:eastAsia="宋体" w:cs="宋体"/>
                <w:szCs w:val="28"/>
              </w:rPr>
              <w:t xml:space="preserve">本项最高得</w:t>
            </w:r>
            <w:r>
              <w:rPr>
                <w:rFonts w:hint="eastAsia" w:ascii="宋体" w:hAnsi="宋体" w:eastAsia="宋体" w:cs="宋体"/>
                <w:szCs w:val="28"/>
                <w:lang w:val="en-US" w:eastAsia="zh-CN"/>
              </w:rPr>
              <w:t xml:space="preserve">4</w:t>
            </w:r>
            <w:r>
              <w:rPr>
                <w:rFonts w:hint="eastAsia" w:ascii="宋体" w:hAnsi="宋体" w:eastAsia="宋体" w:cs="宋体"/>
                <w:color w:val="000000"/>
                <w:szCs w:val="28"/>
              </w:rPr>
              <w:t xml:space="preserve">分</w:t>
            </w:r>
            <w:r>
              <w:rPr>
                <w:rFonts w:hint="eastAsia" w:ascii="宋体" w:hAnsi="宋体" w:eastAsia="宋体" w:cs="宋体"/>
                <w:szCs w:val="28"/>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w:t>
            </w:r>
            <w:r>
              <w:rPr>
                <w:rFonts w:hint="eastAsia" w:ascii="宋体" w:hAnsi="宋体" w:eastAsia="宋体" w:cs="宋体"/>
                <w:b/>
                <w:bCs/>
                <w:color w:val="ff0000"/>
                <w:sz w:val="28"/>
                <w:szCs w:val="28"/>
                <w:lang w:val="en-US" w:eastAsia="zh-CN" w:bidi="ar-SA"/>
              </w:rPr>
              <w:t xml:space="preserve">材料（学历证书可提供学信网官网截图）；</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bCs/>
                <w:color w:val="auto"/>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eastAsia="zh-CN"/>
              </w:rPr>
              <w:suppressLineNumbers w:val="0"/>
            </w:pPr>
            <w:r>
              <w:rPr>
                <w:rFonts w:hint="eastAsia" w:ascii="宋体" w:hAnsi="宋体" w:eastAsia="宋体" w:cs="宋体"/>
                <w:b/>
                <w:bCs/>
                <w:color w:val="auto"/>
                <w:szCs w:val="28"/>
                <w:lang w:val="en-US" w:eastAsia="zh-CN"/>
              </w:rPr>
              <w:t xml:space="preserve">4</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bCs/>
                <w:color w:val="auto"/>
                <w:szCs w:val="28"/>
              </w:rPr>
              <w:t xml:space="preserve">否</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bCs/>
                <w:color w:val="auto"/>
                <w:szCs w:val="28"/>
              </w:rPr>
              <w:t xml:space="preserve">是</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color w:val="auto"/>
                <w:sz w:val="28"/>
                <w:szCs w:val="28"/>
                <w:lang w:val="en-US" w:eastAsia="zh-CN"/>
              </w:rPr>
              <w:suppressLineNumbers w:val="0"/>
            </w:pPr>
            <w:r>
              <w:rPr>
                <w:rFonts w:hint="eastAsia" w:ascii="宋体" w:hAnsi="宋体" w:cs="宋体"/>
                <w:b/>
                <w:color w:val="auto"/>
                <w:sz w:val="28"/>
                <w:szCs w:val="28"/>
                <w:lang w:val="en-US" w:eastAsia="zh-CN"/>
              </w:rPr>
              <w:t xml:space="preserve">3.3</w:t>
            </w:r>
            <w:r/>
          </w:p>
        </w:tc>
        <w:tc>
          <w:tcPr>
            <w:shd w:val="clear" w:color="auto" w:fill="auto"/>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安保主管</w:t>
            </w:r>
            <w:r/>
          </w:p>
        </w:tc>
        <w:tc>
          <w:tcPr>
            <w:shd w:val="clear" w:color="auto" w:fill="auto"/>
            <w:tcMar>
              <w:left w:w="108" w:type="dxa"/>
              <w:top w:w="0" w:type="dxa"/>
              <w:right w:w="108" w:type="dxa"/>
              <w:bottom w:w="0" w:type="dxa"/>
            </w:tcMar>
            <w:tcW w:w="2426"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lang w:val="en-US" w:eastAsia="zh-CN"/>
              </w:rPr>
              <w:t xml:space="preserve">响应人</w:t>
            </w:r>
            <w:r>
              <w:rPr>
                <w:rFonts w:hint="eastAsia" w:ascii="宋体" w:hAnsi="宋体" w:cs="宋体"/>
                <w:b/>
                <w:bCs w:val="0"/>
                <w:color w:val="auto"/>
                <w:sz w:val="28"/>
                <w:szCs w:val="28"/>
              </w:rPr>
              <w:t xml:space="preserve">拟</w:t>
            </w:r>
            <w:r>
              <w:rPr>
                <w:rFonts w:hint="eastAsia" w:ascii="宋体" w:hAnsi="宋体" w:cs="宋体"/>
                <w:b/>
                <w:bCs w:val="0"/>
                <w:color w:val="auto"/>
                <w:sz w:val="28"/>
                <w:szCs w:val="28"/>
                <w:lang w:val="en-US" w:eastAsia="zh-CN"/>
              </w:rPr>
              <w:t xml:space="preserve">派</w:t>
            </w:r>
            <w:bookmarkStart w:id="48" w:name="_GoBack"/>
            <w:r/>
            <w:bookmarkEnd w:id="48"/>
            <w:r>
              <w:rPr>
                <w:rFonts w:hint="eastAsia" w:ascii="宋体" w:hAnsi="宋体" w:cs="宋体"/>
                <w:b/>
                <w:bCs w:val="0"/>
                <w:color w:val="auto"/>
                <w:sz w:val="28"/>
                <w:szCs w:val="28"/>
                <w:lang w:val="en-US" w:eastAsia="zh-CN"/>
              </w:rPr>
              <w:t xml:space="preserve">安保主管（限评1人，不得兼职）</w:t>
            </w:r>
            <w:r>
              <w:rPr>
                <w:rFonts w:hint="eastAsia" w:ascii="宋体" w:hAnsi="宋体" w:cs="宋体"/>
                <w:b/>
                <w:bCs w:val="0"/>
                <w:color w:val="auto"/>
                <w:sz w:val="28"/>
                <w:szCs w:val="28"/>
              </w:rPr>
              <w:t xml:space="preserve">：</w:t>
            </w:r>
            <w:r/>
          </w:p>
          <w:p>
            <w:pPr>
              <w:pStyle w:val="959"/>
              <w:ind w:left="0" w:right="0" w:firstLine="0"/>
              <w:keepLines w:val="0"/>
              <w:keepNext w:val="0"/>
              <w:pageBreakBefore w:val="0"/>
              <w:spacing w:before="0" w:beforeAutospacing="0" w:after="0" w:afterAutospacing="0" w:line="420" w:lineRule="exact"/>
              <w:rPr>
                <w:rFonts w:hint="eastAsia" w:hAnsi="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1.具有本科及以上学历得1分；</w:t>
            </w:r>
            <w:r/>
          </w:p>
          <w:p>
            <w:pPr>
              <w:pStyle w:val="959"/>
              <w:ind w:left="0" w:right="0" w:firstLine="0"/>
              <w:keepLines w:val="0"/>
              <w:keepNext w:val="0"/>
              <w:pageBreakBefore w:val="0"/>
              <w:spacing w:before="0" w:beforeAutospacing="0" w:after="0" w:afterAutospacing="0" w:line="420" w:lineRule="exact"/>
              <w:rPr>
                <w:rFonts w:hint="eastAsia" w:ascii="宋体" w:hAnsi="宋体" w:eastAsia="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2.</w:t>
            </w:r>
            <w:r>
              <w:rPr>
                <w:rFonts w:hint="eastAsia" w:ascii="宋体" w:hAnsi="宋体" w:eastAsia="宋体" w:cs="宋体"/>
                <w:bCs/>
                <w:color w:val="auto"/>
                <w:sz w:val="28"/>
                <w:szCs w:val="28"/>
                <w:lang w:val="en-US" w:eastAsia="zh-CN" w:bidi="ar-SA"/>
              </w:rPr>
              <w:t xml:space="preserve">具有政府主管部门颁发的四级（中级）及以上消防设施操作员证书或建（构）筑物消防员证书得3分；</w:t>
            </w:r>
            <w:r/>
          </w:p>
          <w:p>
            <w:pPr>
              <w:ind w:firstLine="0"/>
              <w:spacing w:line="440" w:lineRule="exact"/>
              <w:rPr>
                <w:rFonts w:hint="eastAsia" w:ascii="宋体" w:hAnsi="宋体" w:eastAsia="宋体" w:cs="宋体"/>
                <w:b/>
                <w:bCs/>
                <w:color w:val="ff0000"/>
                <w:sz w:val="28"/>
                <w:szCs w:val="28"/>
                <w:lang w:val="en-US" w:eastAsia="zh-CN" w:bidi="ar-SA"/>
              </w:rPr>
            </w:pPr>
            <w:r>
              <w:rPr>
                <w:rFonts w:hint="eastAsia" w:ascii="宋体" w:hAnsi="宋体" w:eastAsia="宋体" w:cs="宋体"/>
                <w:szCs w:val="28"/>
              </w:rPr>
              <w:t xml:space="preserve">本项最高得</w:t>
            </w:r>
            <w:r>
              <w:rPr>
                <w:rFonts w:hint="eastAsia" w:ascii="宋体" w:hAnsi="宋体" w:eastAsia="宋体" w:cs="宋体"/>
                <w:szCs w:val="28"/>
                <w:lang w:val="en-US" w:eastAsia="zh-CN"/>
              </w:rPr>
              <w:t xml:space="preserve">4</w:t>
            </w:r>
            <w:r>
              <w:rPr>
                <w:rFonts w:hint="eastAsia" w:ascii="宋体" w:hAnsi="宋体" w:eastAsia="宋体" w:cs="宋体"/>
                <w:color w:val="000000"/>
                <w:szCs w:val="28"/>
              </w:rPr>
              <w:t xml:space="preserve">分</w:t>
            </w:r>
            <w:r>
              <w:rPr>
                <w:rFonts w:hint="eastAsia" w:ascii="宋体" w:hAnsi="宋体" w:eastAsia="宋体" w:cs="宋体"/>
                <w:szCs w:val="28"/>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注：1.提供证书材料（学历证书可提供学信网官网截图）；</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shd w:val="clear" w:color="auto" w:fill="auto"/>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cs="宋体"/>
                <w:b/>
                <w:bCs/>
                <w:color w:val="auto"/>
                <w:szCs w:val="28"/>
              </w:rPr>
              <w:t xml:space="preserve">0</w:t>
            </w:r>
            <w:r/>
          </w:p>
        </w:tc>
        <w:tc>
          <w:tcPr>
            <w:shd w:val="clear" w:color="auto" w:fill="auto"/>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color w:val="auto"/>
                <w:szCs w:val="28"/>
                <w:lang w:val="en-US" w:eastAsia="zh-CN"/>
              </w:rPr>
              <w:t xml:space="preserve">4</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cs="宋体"/>
                <w:b/>
                <w:bCs/>
                <w:color w:val="auto"/>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cs="宋体"/>
                <w:b/>
                <w:bCs/>
                <w:color w:val="auto"/>
                <w:szCs w:val="28"/>
              </w:rPr>
              <w:t xml:space="preserve">是</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color w:val="auto"/>
                <w:sz w:val="28"/>
                <w:szCs w:val="28"/>
                <w:lang w:val="en-US" w:eastAsia="zh-CN"/>
              </w:rPr>
              <w:suppressLineNumbers w:val="0"/>
            </w:pPr>
            <w:r>
              <w:rPr>
                <w:rFonts w:hint="eastAsia" w:ascii="宋体" w:hAnsi="宋体" w:cs="宋体"/>
                <w:b/>
                <w:color w:val="auto"/>
                <w:sz w:val="28"/>
                <w:szCs w:val="28"/>
                <w:lang w:val="en-US" w:eastAsia="zh-CN"/>
              </w:rPr>
              <w:t xml:space="preserve">3.4</w:t>
            </w:r>
            <w:r/>
          </w:p>
        </w:tc>
        <w:tc>
          <w:tcPr>
            <w:shd w:val="clear" w:color="auto" w:fill="auto"/>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保洁绿化主管</w:t>
            </w:r>
            <w:r/>
          </w:p>
        </w:tc>
        <w:tc>
          <w:tcPr>
            <w:shd w:val="clear" w:color="auto" w:fill="auto"/>
            <w:tcMar>
              <w:left w:w="108" w:type="dxa"/>
              <w:top w:w="0" w:type="dxa"/>
              <w:right w:w="108" w:type="dxa"/>
              <w:bottom w:w="0" w:type="dxa"/>
            </w:tcMar>
            <w:tcW w:w="2426"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lang w:val="en-US" w:eastAsia="zh-CN"/>
              </w:rPr>
              <w:t xml:space="preserve">响应人</w:t>
            </w:r>
            <w:r>
              <w:rPr>
                <w:rFonts w:hint="eastAsia" w:ascii="宋体" w:hAnsi="宋体" w:cs="宋体"/>
                <w:b/>
                <w:bCs w:val="0"/>
                <w:color w:val="auto"/>
                <w:sz w:val="28"/>
                <w:szCs w:val="28"/>
              </w:rPr>
              <w:t xml:space="preserve">拟</w:t>
            </w:r>
            <w:r>
              <w:rPr>
                <w:rFonts w:hint="eastAsia" w:ascii="宋体" w:hAnsi="宋体" w:cs="宋体"/>
                <w:b/>
                <w:bCs w:val="0"/>
                <w:color w:val="auto"/>
                <w:sz w:val="28"/>
                <w:szCs w:val="28"/>
                <w:lang w:val="en-US" w:eastAsia="zh-CN"/>
              </w:rPr>
              <w:t xml:space="preserve">派保洁绿化主管（限评1人，不得兼职）</w:t>
            </w:r>
            <w:r>
              <w:rPr>
                <w:rFonts w:hint="eastAsia" w:ascii="宋体" w:hAnsi="宋体" w:cs="宋体"/>
                <w:b/>
                <w:bCs w:val="0"/>
                <w:color w:val="auto"/>
                <w:sz w:val="28"/>
                <w:szCs w:val="28"/>
              </w:rPr>
              <w:t xml:space="preserve">：</w:t>
            </w:r>
            <w:r/>
          </w:p>
          <w:p>
            <w:pPr>
              <w:pStyle w:val="959"/>
              <w:ind w:left="0" w:right="0" w:firstLine="0"/>
              <w:keepLines w:val="0"/>
              <w:keepNext w:val="0"/>
              <w:pageBreakBefore w:val="0"/>
              <w:spacing w:before="0" w:beforeAutospacing="0" w:after="0" w:afterAutospacing="0" w:line="420" w:lineRule="exact"/>
              <w:rPr>
                <w:rFonts w:hint="eastAsia" w:ascii="宋体" w:hAnsi="宋体" w:eastAsia="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1.</w:t>
            </w:r>
            <w:r>
              <w:rPr>
                <w:rFonts w:hint="eastAsia" w:ascii="宋体" w:hAnsi="宋体" w:eastAsia="宋体" w:cs="宋体"/>
                <w:bCs/>
                <w:color w:val="auto"/>
                <w:sz w:val="28"/>
                <w:szCs w:val="28"/>
                <w:lang w:val="en-US" w:eastAsia="zh-CN" w:bidi="ar-SA"/>
              </w:rPr>
              <w:t xml:space="preserve">具有人社等官方部门可查询的保洁员职业技能等级证书的得1分；</w:t>
            </w:r>
            <w:r/>
          </w:p>
          <w:p>
            <w:pPr>
              <w:pStyle w:val="959"/>
              <w:ind w:left="0" w:right="0" w:firstLine="0"/>
              <w:keepLines w:val="0"/>
              <w:keepNext w:val="0"/>
              <w:pageBreakBefore w:val="0"/>
              <w:spacing w:before="0" w:beforeAutospacing="0" w:after="0" w:afterAutospacing="0" w:line="420" w:lineRule="exact"/>
              <w:rPr>
                <w:rFonts w:hint="eastAsia" w:ascii="宋体" w:hAnsi="宋体" w:eastAsia="宋体" w:cs="宋体"/>
                <w:bCs/>
                <w:color w:val="auto"/>
                <w:sz w:val="28"/>
                <w:szCs w:val="28"/>
                <w:lang w:val="en-US" w:eastAsia="zh-CN" w:bidi="ar-SA"/>
              </w:rPr>
              <w:suppressLineNumbers w:val="0"/>
            </w:pPr>
            <w:r>
              <w:rPr>
                <w:rFonts w:hint="eastAsia" w:ascii="宋体" w:hAnsi="宋体" w:eastAsia="宋体" w:cs="宋体"/>
                <w:bCs/>
                <w:color w:val="auto"/>
                <w:sz w:val="28"/>
                <w:szCs w:val="28"/>
                <w:lang w:val="en-US" w:eastAsia="zh-CN" w:bidi="ar-SA"/>
              </w:rPr>
              <w:t xml:space="preserve">2.具有人社等官方部门可查询的绿化工职业技能等级证书的得1分；</w:t>
            </w:r>
            <w:r/>
          </w:p>
          <w:p>
            <w:pPr>
              <w:ind w:firstLine="0"/>
              <w:spacing w:line="440" w:lineRule="exact"/>
              <w:rPr>
                <w:rFonts w:hint="eastAsia" w:ascii="宋体" w:hAnsi="宋体" w:eastAsia="宋体" w:cs="宋体"/>
                <w:b/>
                <w:bCs/>
                <w:color w:val="ff0000"/>
                <w:sz w:val="28"/>
                <w:szCs w:val="28"/>
                <w:lang w:val="en-US" w:eastAsia="zh-CN" w:bidi="ar-SA"/>
              </w:rPr>
            </w:pPr>
            <w:r>
              <w:rPr>
                <w:rFonts w:hint="eastAsia" w:ascii="宋体" w:hAnsi="宋体" w:eastAsia="宋体" w:cs="宋体"/>
                <w:szCs w:val="28"/>
              </w:rPr>
              <w:t xml:space="preserve">本项最高得</w:t>
            </w:r>
            <w:r>
              <w:rPr>
                <w:rFonts w:hint="eastAsia" w:ascii="宋体" w:hAnsi="宋体" w:eastAsia="宋体" w:cs="宋体"/>
                <w:szCs w:val="28"/>
                <w:lang w:val="en-US" w:eastAsia="zh-CN"/>
              </w:rPr>
              <w:t xml:space="preserve">2</w:t>
            </w:r>
            <w:r>
              <w:rPr>
                <w:rFonts w:hint="eastAsia" w:ascii="宋体" w:hAnsi="宋体" w:eastAsia="宋体" w:cs="宋体"/>
                <w:color w:val="000000"/>
                <w:szCs w:val="28"/>
              </w:rPr>
              <w:t xml:space="preserve">分</w:t>
            </w:r>
            <w:r>
              <w:rPr>
                <w:rFonts w:hint="eastAsia" w:ascii="宋体" w:hAnsi="宋体" w:eastAsia="宋体" w:cs="宋体"/>
                <w:szCs w:val="28"/>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shd w:val="clear" w:color="auto" w:fill="auto"/>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cs="宋体"/>
                <w:b/>
                <w:bCs/>
                <w:color w:val="auto"/>
                <w:szCs w:val="28"/>
              </w:rPr>
              <w:t xml:space="preserve">0</w:t>
            </w:r>
            <w:r/>
          </w:p>
        </w:tc>
        <w:tc>
          <w:tcPr>
            <w:shd w:val="clear" w:color="auto" w:fill="auto"/>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color w:val="auto"/>
                <w:szCs w:val="28"/>
                <w:lang w:val="en-US" w:eastAsia="zh-CN"/>
              </w:rPr>
              <w:suppressLineNumbers w:val="0"/>
            </w:pPr>
            <w:r>
              <w:rPr>
                <w:rFonts w:hint="eastAsia" w:ascii="宋体" w:hAnsi="宋体" w:eastAsia="宋体" w:cs="宋体"/>
                <w:b/>
                <w:bCs/>
                <w:color w:val="auto"/>
                <w:szCs w:val="28"/>
                <w:lang w:val="en-US" w:eastAsia="zh-CN"/>
              </w:rPr>
              <w:t xml:space="preserve">2</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cs="宋体"/>
                <w:b/>
                <w:bCs/>
                <w:color w:val="auto"/>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cs="宋体"/>
                <w:b/>
                <w:bCs/>
                <w:color w:val="auto"/>
                <w:szCs w:val="28"/>
              </w:rPr>
              <w:t xml:space="preserve">是</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color w:val="auto"/>
                <w:sz w:val="28"/>
                <w:szCs w:val="28"/>
                <w:lang w:val="en-US" w:eastAsia="zh-CN"/>
              </w:rPr>
              <w:suppressLineNumbers w:val="0"/>
            </w:pPr>
            <w:r>
              <w:rPr>
                <w:rFonts w:hint="eastAsia" w:ascii="宋体" w:hAnsi="宋体" w:cs="宋体"/>
                <w:b/>
                <w:color w:val="auto"/>
                <w:sz w:val="28"/>
                <w:szCs w:val="28"/>
                <w:lang w:val="en-US" w:eastAsia="zh-CN"/>
              </w:rPr>
              <w:t xml:space="preserve">3.5</w:t>
            </w:r>
            <w:r/>
          </w:p>
        </w:tc>
        <w:tc>
          <w:tcPr>
            <w:shd w:val="clear" w:color="auto" w:fill="auto"/>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技防主管</w:t>
            </w:r>
            <w:r/>
          </w:p>
        </w:tc>
        <w:tc>
          <w:tcPr>
            <w:shd w:val="clear" w:color="auto" w:fill="auto"/>
            <w:tcMar>
              <w:left w:w="108" w:type="dxa"/>
              <w:top w:w="0" w:type="dxa"/>
              <w:right w:w="108" w:type="dxa"/>
              <w:bottom w:w="0" w:type="dxa"/>
            </w:tcMar>
            <w:tcW w:w="2426"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lang w:val="en-US" w:eastAsia="zh-CN"/>
              </w:rPr>
              <w:t xml:space="preserve">响应人</w:t>
            </w:r>
            <w:r>
              <w:rPr>
                <w:rFonts w:hint="eastAsia" w:ascii="宋体" w:hAnsi="宋体" w:cs="宋体"/>
                <w:b/>
                <w:bCs w:val="0"/>
                <w:color w:val="auto"/>
                <w:sz w:val="28"/>
                <w:szCs w:val="28"/>
              </w:rPr>
              <w:t xml:space="preserve">拟</w:t>
            </w:r>
            <w:r>
              <w:rPr>
                <w:rFonts w:hint="eastAsia" w:ascii="宋体" w:hAnsi="宋体" w:cs="宋体"/>
                <w:b/>
                <w:bCs w:val="0"/>
                <w:color w:val="auto"/>
                <w:sz w:val="28"/>
                <w:szCs w:val="28"/>
                <w:lang w:val="en-US" w:eastAsia="zh-CN"/>
              </w:rPr>
              <w:t xml:space="preserve">派技防主管（限评1人，不得兼职）</w:t>
            </w:r>
            <w:r>
              <w:rPr>
                <w:rFonts w:hint="eastAsia" w:ascii="宋体" w:hAnsi="宋体" w:cs="宋体"/>
                <w:b/>
                <w:bCs w:val="0"/>
                <w:color w:val="auto"/>
                <w:sz w:val="28"/>
                <w:szCs w:val="28"/>
              </w:rPr>
              <w:t xml:space="preserve">：</w:t>
            </w:r>
            <w:r/>
          </w:p>
          <w:p>
            <w:pPr>
              <w:pStyle w:val="959"/>
              <w:ind w:left="0" w:right="0" w:firstLine="0"/>
              <w:keepLines w:val="0"/>
              <w:keepNext w:val="0"/>
              <w:pageBreakBefore w:val="0"/>
              <w:spacing w:before="0" w:beforeAutospacing="0" w:after="0" w:afterAutospacing="0" w:line="420" w:lineRule="exact"/>
              <w:rPr>
                <w:rFonts w:hint="eastAsia" w:hAnsi="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1.</w:t>
            </w:r>
            <w:r>
              <w:rPr>
                <w:rFonts w:hint="eastAsia" w:ascii="宋体" w:hAnsi="宋体" w:eastAsia="宋体" w:cs="宋体"/>
                <w:bCs/>
                <w:color w:val="auto"/>
                <w:sz w:val="28"/>
                <w:szCs w:val="28"/>
                <w:lang w:val="en-US" w:eastAsia="zh-CN" w:bidi="ar-SA"/>
              </w:rPr>
              <w:t xml:space="preserve">具有政府主管部门颁发的四级（中级）及以上消防设施操作员证书或建（构）筑物消防员证书得3分；</w:t>
            </w:r>
            <w:r/>
          </w:p>
          <w:p>
            <w:pPr>
              <w:pStyle w:val="959"/>
              <w:ind w:left="0" w:right="0" w:firstLine="0"/>
              <w:keepLines w:val="0"/>
              <w:keepNext w:val="0"/>
              <w:pageBreakBefore w:val="0"/>
              <w:spacing w:before="0" w:beforeAutospacing="0" w:after="0" w:afterAutospacing="0" w:line="420" w:lineRule="exact"/>
              <w:rPr>
                <w:rFonts w:hint="eastAsia" w:ascii="宋体" w:hAnsi="宋体" w:eastAsia="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2.</w:t>
            </w:r>
            <w:r>
              <w:rPr>
                <w:rFonts w:hint="eastAsia" w:ascii="宋体" w:hAnsi="宋体" w:eastAsia="宋体" w:cs="宋体"/>
                <w:bCs/>
                <w:color w:val="auto"/>
                <w:sz w:val="28"/>
                <w:szCs w:val="28"/>
                <w:lang w:val="en-US" w:eastAsia="zh-CN" w:bidi="ar-SA"/>
              </w:rPr>
              <w:t xml:space="preserve">具有政府主管部门颁发的安全生产知识和管理能力培训合格证得2分；</w:t>
            </w:r>
            <w:r/>
          </w:p>
          <w:p>
            <w:pPr>
              <w:ind w:firstLine="0"/>
              <w:spacing w:line="440" w:lineRule="exact"/>
              <w:rPr>
                <w:rFonts w:hint="eastAsia" w:ascii="宋体" w:hAnsi="宋体" w:eastAsia="宋体" w:cs="宋体"/>
                <w:b/>
                <w:bCs/>
                <w:color w:val="ff0000"/>
                <w:sz w:val="28"/>
                <w:szCs w:val="28"/>
                <w:lang w:val="en-US" w:eastAsia="zh-CN" w:bidi="ar-SA"/>
              </w:rPr>
            </w:pPr>
            <w:r>
              <w:rPr>
                <w:rFonts w:hint="eastAsia" w:ascii="宋体" w:hAnsi="宋体" w:eastAsia="宋体" w:cs="宋体"/>
                <w:szCs w:val="28"/>
              </w:rPr>
              <w:t xml:space="preserve">本项最高得</w:t>
            </w:r>
            <w:r>
              <w:rPr>
                <w:rFonts w:hint="eastAsia" w:ascii="宋体" w:hAnsi="宋体" w:eastAsia="宋体" w:cs="宋体"/>
                <w:szCs w:val="28"/>
                <w:lang w:val="en-US" w:eastAsia="zh-CN"/>
              </w:rPr>
              <w:t xml:space="preserve">5</w:t>
            </w:r>
            <w:r>
              <w:rPr>
                <w:rFonts w:hint="eastAsia" w:ascii="宋体" w:hAnsi="宋体" w:eastAsia="宋体" w:cs="宋体"/>
                <w:color w:val="000000"/>
                <w:szCs w:val="28"/>
              </w:rPr>
              <w:t xml:space="preserve">分</w:t>
            </w:r>
            <w:r>
              <w:rPr>
                <w:rFonts w:hint="eastAsia" w:ascii="宋体" w:hAnsi="宋体" w:eastAsia="宋体" w:cs="宋体"/>
                <w:szCs w:val="28"/>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shd w:val="clear" w:color="auto" w:fill="auto"/>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cs="宋体"/>
                <w:b/>
                <w:bCs/>
                <w:color w:val="auto"/>
                <w:szCs w:val="28"/>
              </w:rPr>
              <w:t xml:space="preserve">0</w:t>
            </w:r>
            <w:r/>
          </w:p>
        </w:tc>
        <w:tc>
          <w:tcPr>
            <w:shd w:val="clear" w:color="auto" w:fill="auto"/>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color w:val="auto"/>
                <w:szCs w:val="28"/>
                <w:lang w:val="en-US" w:eastAsia="zh-CN"/>
              </w:rPr>
              <w:suppressLineNumbers w:val="0"/>
            </w:pPr>
            <w:r>
              <w:rPr>
                <w:rFonts w:hint="eastAsia" w:ascii="宋体" w:hAnsi="宋体" w:eastAsia="宋体" w:cs="宋体"/>
                <w:b/>
                <w:bCs/>
                <w:color w:val="auto"/>
                <w:szCs w:val="28"/>
                <w:lang w:val="en-US" w:eastAsia="zh-CN"/>
              </w:rPr>
              <w:t xml:space="preserve">5</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cs="宋体"/>
                <w:b/>
                <w:bCs/>
                <w:color w:val="auto"/>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lang w:val="en-US" w:eastAsia="zh-CN" w:bidi="ar-SA"/>
              </w:rPr>
              <w:suppressLineNumbers w:val="0"/>
            </w:pPr>
            <w:r>
              <w:rPr>
                <w:rFonts w:hint="eastAsia" w:ascii="宋体" w:hAnsi="宋体" w:cs="宋体"/>
                <w:b/>
                <w:bCs/>
                <w:color w:val="auto"/>
                <w:szCs w:val="28"/>
              </w:rPr>
              <w:t xml:space="preserve">是</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color w:val="auto"/>
                <w:sz w:val="28"/>
                <w:szCs w:val="28"/>
              </w:rPr>
              <w:suppressLineNumbers w:val="0"/>
            </w:pPr>
            <w:r>
              <w:rPr>
                <w:rFonts w:hint="eastAsia" w:ascii="宋体" w:hAnsi="宋体" w:cs="宋体"/>
                <w:b/>
                <w:color w:val="auto"/>
                <w:sz w:val="28"/>
                <w:szCs w:val="28"/>
              </w:rPr>
              <w:t xml:space="preserve">3.</w:t>
            </w:r>
            <w:r>
              <w:rPr>
                <w:rFonts w:hint="eastAsia" w:ascii="宋体" w:hAnsi="宋体" w:cs="宋体"/>
                <w:b/>
                <w:color w:val="auto"/>
                <w:sz w:val="28"/>
                <w:szCs w:val="28"/>
                <w:lang w:val="en-US" w:eastAsia="zh-CN"/>
              </w:rPr>
              <w:t xml:space="preserve">6</w:t>
            </w:r>
            <w:r/>
          </w:p>
        </w:tc>
        <w:tc>
          <w:tcPr>
            <w:tcMar>
              <w:left w:w="108" w:type="dxa"/>
              <w:top w:w="0" w:type="dxa"/>
              <w:right w:w="108" w:type="dxa"/>
              <w:bottom w:w="0" w:type="dxa"/>
            </w:tcMar>
            <w:tcW w:w="684" w:type="pct"/>
            <w:vAlign w:val="center"/>
            <w:textDirection w:val="lrTb"/>
            <w:noWrap w:val="false"/>
          </w:tcPr>
          <w:p>
            <w:pPr>
              <w:ind w:left="0" w:right="0" w:firstLine="0"/>
              <w:jc w:val="left"/>
              <w:keepLines w:val="0"/>
              <w:keepNext w:val="0"/>
              <w:pageBreakBefore w:val="0"/>
              <w:spacing w:before="0" w:beforeAutospacing="0" w:after="0" w:afterAutospacing="0" w:line="300" w:lineRule="exact"/>
              <w:widowControl/>
              <w:rPr>
                <w:rFonts w:hint="eastAsia" w:ascii="宋体" w:hAnsi="宋体" w:cs="宋体"/>
                <w:b/>
                <w:bCs/>
                <w:color w:val="auto"/>
                <w:sz w:val="28"/>
                <w:szCs w:val="28"/>
              </w:rPr>
              <w:suppressLineNumbers w:val="0"/>
            </w:pPr>
            <w:r>
              <w:rPr>
                <w:rFonts w:hint="eastAsia" w:ascii="宋体" w:hAnsi="宋体" w:cs="宋体"/>
                <w:b/>
                <w:color w:val="auto"/>
                <w:sz w:val="28"/>
                <w:szCs w:val="28"/>
              </w:rPr>
              <w:t xml:space="preserve">项目组成员</w:t>
            </w:r>
            <w:r/>
          </w:p>
        </w:tc>
        <w:tc>
          <w:tcPr>
            <w:tcMar>
              <w:left w:w="108" w:type="dxa"/>
              <w:top w:w="0" w:type="dxa"/>
              <w:right w:w="108" w:type="dxa"/>
              <w:bottom w:w="0" w:type="dxa"/>
            </w:tcMar>
            <w:tcW w:w="2426"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lang w:val="en-US" w:eastAsia="zh-CN"/>
              </w:rPr>
              <w:t xml:space="preserve">1.响应人</w:t>
            </w:r>
            <w:r>
              <w:rPr>
                <w:rFonts w:hint="eastAsia" w:ascii="宋体" w:hAnsi="宋体" w:cs="宋体"/>
                <w:b/>
                <w:bCs w:val="0"/>
                <w:color w:val="auto"/>
                <w:sz w:val="28"/>
                <w:szCs w:val="28"/>
              </w:rPr>
              <w:t xml:space="preserve">拟派维修员：</w:t>
            </w:r>
            <w:r/>
          </w:p>
          <w:p>
            <w:pPr>
              <w:ind w:left="0" w:right="0" w:firstLine="0"/>
              <w:keepLines w:val="0"/>
              <w:keepNext w:val="0"/>
              <w:pageBreakBefore w:val="0"/>
              <w:spacing w:before="0" w:beforeAutospacing="0" w:after="0" w:afterAutospacing="0" w:line="420" w:lineRule="exact"/>
              <w:rPr>
                <w:rFonts w:hint="eastAsia" w:ascii="宋体" w:hAnsi="宋体" w:cs="宋体"/>
                <w:bCs/>
                <w:color w:val="auto"/>
                <w:sz w:val="28"/>
                <w:szCs w:val="28"/>
                <w:lang w:val="en-US" w:eastAsia="zh-CN"/>
              </w:rPr>
              <w:suppressLineNumbers w:val="0"/>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1</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同时具有主管部门颁发的高压和低压电工证的得2分；</w:t>
            </w:r>
            <w:r/>
          </w:p>
          <w:p>
            <w:pPr>
              <w:ind w:left="0" w:right="0" w:firstLine="0"/>
              <w:keepLines w:val="0"/>
              <w:keepNext w:val="0"/>
              <w:pageBreakBefore w:val="0"/>
              <w:spacing w:before="0" w:beforeAutospacing="0" w:after="0" w:afterAutospacing="0" w:line="420" w:lineRule="exact"/>
              <w:rPr>
                <w:rFonts w:hint="default" w:ascii="宋体" w:hAnsi="宋体" w:cs="宋体"/>
                <w:bCs/>
                <w:color w:val="auto"/>
                <w:sz w:val="28"/>
                <w:szCs w:val="28"/>
              </w:rPr>
              <w:suppressLineNumbers w:val="0"/>
            </w:pPr>
            <w:r>
              <w:rPr>
                <w:rFonts w:hint="eastAsia" w:ascii="宋体" w:hAnsi="宋体" w:cs="宋体"/>
                <w:bCs/>
                <w:color w:val="auto"/>
                <w:sz w:val="28"/>
                <w:szCs w:val="28"/>
                <w:lang w:val="en-US" w:eastAsia="zh-CN"/>
              </w:rPr>
              <w:t xml:space="preserve">本小项最高得</w:t>
            </w:r>
            <w:r>
              <w:rPr>
                <w:rFonts w:hint="eastAsia" w:ascii="宋体" w:hAnsi="宋体" w:eastAsia="宋体" w:cs="宋体"/>
                <w:bCs/>
                <w:color w:val="auto"/>
                <w:sz w:val="28"/>
                <w:szCs w:val="28"/>
                <w:lang w:val="en-US" w:eastAsia="zh-CN"/>
              </w:rPr>
              <w:t xml:space="preserve">2分</w:t>
            </w:r>
            <w:r>
              <w:rPr>
                <w:rFonts w:hint="eastAsia" w:ascii="宋体" w:hAnsi="宋体" w:cs="宋体"/>
                <w:bCs/>
                <w:color w:val="auto"/>
                <w:sz w:val="28"/>
                <w:szCs w:val="28"/>
                <w:lang w:val="en-US" w:eastAsia="zh-CN"/>
              </w:rPr>
              <w:t xml:space="preserve">。</w:t>
            </w:r>
            <w:r/>
          </w:p>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rPr>
              <w:t xml:space="preserve">2</w:t>
            </w:r>
            <w:r>
              <w:rPr>
                <w:rFonts w:hint="eastAsia" w:ascii="宋体" w:hAnsi="宋体" w:cs="宋体"/>
                <w:b/>
                <w:bCs w:val="0"/>
                <w:color w:val="auto"/>
                <w:sz w:val="28"/>
                <w:szCs w:val="28"/>
                <w:lang w:val="en-US" w:eastAsia="zh-CN"/>
              </w:rPr>
              <w:t xml:space="preserve">.响应人</w:t>
            </w:r>
            <w:r>
              <w:rPr>
                <w:rFonts w:hint="eastAsia" w:ascii="宋体" w:hAnsi="宋体" w:cs="宋体"/>
                <w:b/>
                <w:bCs w:val="0"/>
                <w:color w:val="auto"/>
                <w:sz w:val="28"/>
                <w:szCs w:val="28"/>
              </w:rPr>
              <w:t xml:space="preserve">拟派</w:t>
            </w:r>
            <w:r>
              <w:rPr>
                <w:rFonts w:hint="eastAsia" w:ascii="宋体" w:hAnsi="宋体" w:cs="宋体"/>
                <w:b/>
                <w:bCs w:val="0"/>
                <w:color w:val="auto"/>
                <w:sz w:val="28"/>
                <w:szCs w:val="28"/>
                <w:lang w:val="en-US" w:eastAsia="zh-CN"/>
              </w:rPr>
              <w:t xml:space="preserve">保洁员</w:t>
            </w:r>
            <w:r>
              <w:rPr>
                <w:rFonts w:hint="eastAsia" w:ascii="宋体" w:hAnsi="宋体" w:cs="宋体"/>
                <w:b/>
                <w:bCs w:val="0"/>
                <w:color w:val="auto"/>
                <w:sz w:val="28"/>
                <w:szCs w:val="28"/>
              </w:rPr>
              <w:t xml:space="preserve">：</w:t>
            </w:r>
            <w:r/>
          </w:p>
          <w:p>
            <w:pPr>
              <w:pStyle w:val="959"/>
              <w:ind w:left="0" w:right="0" w:firstLine="0"/>
              <w:keepLines w:val="0"/>
              <w:keepNext w:val="0"/>
              <w:pageBreakBefore w:val="0"/>
              <w:spacing w:before="0" w:beforeAutospacing="0" w:after="0" w:afterAutospacing="0" w:line="420" w:lineRule="exact"/>
              <w:rPr>
                <w:rFonts w:hint="eastAsia" w:ascii="宋体" w:hAnsi="宋体" w:eastAsia="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（1）</w:t>
            </w:r>
            <w:r>
              <w:rPr>
                <w:rFonts w:hint="eastAsia" w:ascii="宋体" w:hAnsi="宋体" w:eastAsia="宋体" w:cs="宋体"/>
                <w:bCs/>
                <w:color w:val="auto"/>
                <w:sz w:val="28"/>
                <w:szCs w:val="28"/>
                <w:lang w:val="en-US" w:eastAsia="zh-CN" w:bidi="ar-SA"/>
              </w:rPr>
              <w:t xml:space="preserve">具有人社等官方部门可查询的保洁员职业技能等级证书的得1分；</w:t>
            </w:r>
            <w:r/>
          </w:p>
          <w:p>
            <w:pPr>
              <w:pStyle w:val="959"/>
              <w:ind w:left="0" w:right="0" w:firstLine="0"/>
              <w:keepLines w:val="0"/>
              <w:keepNext w:val="0"/>
              <w:pageBreakBefore w:val="0"/>
              <w:spacing w:before="0" w:beforeAutospacing="0" w:after="0" w:afterAutospacing="0" w:line="420" w:lineRule="exact"/>
              <w:rPr>
                <w:rFonts w:hint="eastAsia" w:ascii="宋体" w:hAnsi="宋体" w:eastAsia="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本小项最高得2分。</w:t>
            </w:r>
            <w:r/>
          </w:p>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rPr>
              <w:t xml:space="preserve">3</w:t>
            </w:r>
            <w:r>
              <w:rPr>
                <w:rFonts w:hint="eastAsia" w:ascii="宋体" w:hAnsi="宋体" w:cs="宋体"/>
                <w:b/>
                <w:bCs w:val="0"/>
                <w:color w:val="auto"/>
                <w:sz w:val="28"/>
                <w:szCs w:val="28"/>
                <w:lang w:val="en-US" w:eastAsia="zh-CN"/>
              </w:rPr>
              <w:t xml:space="preserve">.响应人</w:t>
            </w:r>
            <w:r>
              <w:rPr>
                <w:rFonts w:hint="eastAsia" w:ascii="宋体" w:hAnsi="宋体" w:cs="宋体"/>
                <w:b/>
                <w:bCs w:val="0"/>
                <w:color w:val="auto"/>
                <w:sz w:val="28"/>
                <w:szCs w:val="28"/>
              </w:rPr>
              <w:t xml:space="preserve">拟派</w:t>
            </w:r>
            <w:r>
              <w:rPr>
                <w:rFonts w:hint="eastAsia" w:ascii="宋体" w:hAnsi="宋体" w:cs="宋体"/>
                <w:b/>
                <w:bCs w:val="0"/>
                <w:color w:val="auto"/>
                <w:sz w:val="28"/>
                <w:szCs w:val="28"/>
                <w:lang w:val="en-US" w:eastAsia="zh-CN"/>
              </w:rPr>
              <w:t xml:space="preserve">绿化工</w:t>
            </w:r>
            <w:r>
              <w:rPr>
                <w:rFonts w:hint="eastAsia" w:ascii="宋体" w:hAnsi="宋体" w:cs="宋体"/>
                <w:b/>
                <w:bCs w:val="0"/>
                <w:color w:val="auto"/>
                <w:sz w:val="28"/>
                <w:szCs w:val="28"/>
              </w:rPr>
              <w:t xml:space="preserve">：</w:t>
            </w:r>
            <w:r/>
          </w:p>
          <w:p>
            <w:pPr>
              <w:ind w:left="0" w:right="0" w:firstLine="0"/>
              <w:keepLines w:val="0"/>
              <w:keepNext w:val="0"/>
              <w:pageBreakBefore w:val="0"/>
              <w:spacing w:before="0" w:beforeAutospacing="0" w:after="0" w:afterAutospacing="0" w:line="420" w:lineRule="exact"/>
              <w:rPr>
                <w:rFonts w:hint="eastAsia" w:ascii="宋体" w:hAnsi="宋体" w:cs="宋体"/>
                <w:bCs/>
                <w:color w:val="auto"/>
                <w:sz w:val="28"/>
                <w:szCs w:val="28"/>
                <w:lang w:val="en-US" w:eastAsia="zh-CN"/>
              </w:rPr>
              <w:suppressLineNumbers w:val="0"/>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1</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具有</w:t>
            </w:r>
            <w:r>
              <w:rPr>
                <w:rFonts w:hint="eastAsia" w:ascii="宋体" w:hAnsi="宋体" w:eastAsia="宋体" w:cs="宋体"/>
                <w:bCs/>
                <w:color w:val="auto"/>
                <w:sz w:val="28"/>
                <w:szCs w:val="28"/>
                <w:lang w:val="en-US" w:eastAsia="zh-CN" w:bidi="ar-SA"/>
              </w:rPr>
              <w:t xml:space="preserve">人社等官方部门可查询的</w:t>
            </w:r>
            <w:r>
              <w:rPr>
                <w:rFonts w:hint="eastAsia" w:ascii="宋体" w:hAnsi="宋体" w:cs="宋体"/>
                <w:bCs/>
                <w:color w:val="auto"/>
                <w:sz w:val="28"/>
                <w:szCs w:val="28"/>
                <w:lang w:val="en-US" w:eastAsia="zh-CN"/>
              </w:rPr>
              <w:t xml:space="preserve">绿化工职业技能等级证书的每有1人得1分；</w:t>
            </w:r>
            <w:r/>
          </w:p>
          <w:p>
            <w:pPr>
              <w:ind w:left="0" w:right="0" w:firstLine="0"/>
              <w:keepLines w:val="0"/>
              <w:keepNext w:val="0"/>
              <w:pageBreakBefore w:val="0"/>
              <w:spacing w:before="0" w:beforeAutospacing="0" w:after="0" w:afterAutospacing="0" w:line="420" w:lineRule="exact"/>
              <w:rPr>
                <w:rFonts w:hint="eastAsia" w:ascii="宋体" w:hAnsi="宋体" w:cs="宋体"/>
                <w:bCs/>
                <w:color w:val="auto"/>
                <w:sz w:val="28"/>
                <w:szCs w:val="28"/>
              </w:rPr>
              <w:suppressLineNumbers w:val="0"/>
            </w:pPr>
            <w:r>
              <w:rPr>
                <w:rFonts w:hint="eastAsia" w:ascii="宋体" w:hAnsi="宋体" w:cs="宋体"/>
                <w:bCs/>
                <w:color w:val="auto"/>
                <w:sz w:val="28"/>
                <w:szCs w:val="28"/>
                <w:lang w:val="en-US" w:eastAsia="zh-CN"/>
              </w:rPr>
              <w:t xml:space="preserve">本小项最高得2分</w:t>
            </w:r>
            <w:r>
              <w:rPr>
                <w:rFonts w:hint="eastAsia" w:ascii="宋体" w:hAnsi="宋体" w:cs="宋体"/>
                <w:bCs/>
                <w:color w:val="auto"/>
                <w:sz w:val="28"/>
                <w:szCs w:val="28"/>
              </w:rPr>
              <w:t xml:space="preserve">。</w:t>
            </w:r>
            <w:r/>
          </w:p>
          <w:p>
            <w:pPr>
              <w:pStyle w:val="959"/>
              <w:ind w:left="0" w:right="0"/>
              <w:keepLines w:val="0"/>
              <w:keepNext w:val="0"/>
              <w:pageBreakBefore w:val="0"/>
              <w:spacing w:before="0" w:beforeAutospacing="0" w:after="0" w:afterAutospacing="0" w:line="420" w:lineRule="exact"/>
              <w:rPr>
                <w:rFonts w:hint="default" w:eastAsia="宋体"/>
                <w:lang w:val="en-US" w:eastAsia="zh-CN"/>
              </w:rPr>
              <w:suppressLineNumbers w:val="0"/>
            </w:pPr>
            <w:r>
              <w:rPr>
                <w:rFonts w:hint="eastAsia" w:hAnsi="宋体" w:cs="宋体"/>
                <w:bCs/>
                <w:color w:val="auto"/>
                <w:sz w:val="28"/>
                <w:szCs w:val="28"/>
                <w:lang w:val="en-US" w:eastAsia="zh-CN"/>
              </w:rPr>
              <w:t xml:space="preserve">本大项最高得</w:t>
            </w:r>
            <w:r>
              <w:rPr>
                <w:rFonts w:hint="eastAsia" w:ascii="宋体" w:hAnsi="宋体" w:eastAsia="宋体" w:cs="宋体"/>
                <w:bCs/>
                <w:color w:val="auto"/>
                <w:sz w:val="28"/>
                <w:szCs w:val="28"/>
                <w:lang w:val="en-US" w:eastAsia="zh-CN" w:bidi="ar-SA"/>
              </w:rPr>
              <w:t xml:space="preserve">6分。</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color w:val="auto"/>
                <w:szCs w:val="28"/>
              </w:rPr>
              <w:suppressLineNumbers w:val="0"/>
            </w:pPr>
            <w:r>
              <w:rPr>
                <w:rFonts w:hint="eastAsia" w:ascii="宋体" w:hAnsi="宋体" w:cs="宋体"/>
                <w:b/>
                <w:color w:val="auto"/>
                <w:sz w:val="28"/>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color w:val="auto"/>
                <w:szCs w:val="28"/>
                <w:lang w:eastAsia="zh-CN"/>
              </w:rPr>
              <w:suppressLineNumbers w:val="0"/>
            </w:pPr>
            <w:r>
              <w:rPr>
                <w:rFonts w:hint="eastAsia" w:ascii="宋体" w:hAnsi="宋体" w:eastAsia="宋体" w:cs="宋体"/>
                <w:b/>
                <w:bCs/>
                <w:color w:val="auto"/>
                <w:szCs w:val="28"/>
                <w:lang w:val="en-US" w:eastAsia="zh-CN"/>
              </w:rPr>
              <w:t xml:space="preserve">6</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color w:val="auto"/>
                <w:szCs w:val="28"/>
              </w:rPr>
              <w:suppressLineNumbers w:val="0"/>
            </w:pPr>
            <w:r>
              <w:rPr>
                <w:rFonts w:hint="eastAsia" w:ascii="宋体" w:hAnsi="宋体" w:cs="宋体"/>
                <w:b/>
                <w:color w:val="auto"/>
                <w:sz w:val="28"/>
                <w:szCs w:val="28"/>
              </w:rPr>
              <w:t xml:space="preserve">否</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color w:val="auto"/>
                <w:szCs w:val="28"/>
              </w:rPr>
              <w:suppressLineNumbers w:val="0"/>
            </w:pPr>
            <w:r>
              <w:rPr>
                <w:rFonts w:hint="eastAsia" w:ascii="宋体" w:hAnsi="宋体" w:cs="宋体"/>
                <w:b/>
                <w:color w:val="auto"/>
                <w:sz w:val="28"/>
                <w:szCs w:val="28"/>
              </w:rPr>
              <w:t xml:space="preserve">是</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color w:val="auto"/>
                <w:sz w:val="28"/>
                <w:szCs w:val="28"/>
                <w:lang w:val="en-US" w:eastAsia="zh-CN"/>
              </w:rPr>
              <w:suppressLineNumbers w:val="0"/>
            </w:pPr>
            <w:r>
              <w:rPr>
                <w:rFonts w:hint="eastAsia" w:ascii="宋体" w:hAnsi="宋体" w:cs="宋体"/>
                <w:b/>
                <w:color w:val="auto"/>
                <w:sz w:val="28"/>
                <w:szCs w:val="28"/>
                <w:lang w:val="en-US" w:eastAsia="zh-CN"/>
              </w:rPr>
              <w:t xml:space="preserve">3.7</w:t>
            </w:r>
            <w:r/>
          </w:p>
        </w:tc>
        <w:tc>
          <w:tcPr>
            <w:tcMar>
              <w:left w:w="108" w:type="dxa"/>
              <w:top w:w="0" w:type="dxa"/>
              <w:right w:w="108" w:type="dxa"/>
              <w:bottom w:w="0" w:type="dxa"/>
            </w:tcMar>
            <w:tcW w:w="684" w:type="pct"/>
            <w:vAlign w:val="center"/>
            <w:textDirection w:val="lrTb"/>
            <w:noWrap w:val="false"/>
          </w:tcPr>
          <w:p>
            <w:pPr>
              <w:ind w:left="0" w:right="0" w:firstLine="0"/>
              <w:jc w:val="left"/>
              <w:keepLines w:val="0"/>
              <w:keepNext w:val="0"/>
              <w:pageBreakBefore w:val="0"/>
              <w:spacing w:before="0" w:beforeAutospacing="0" w:after="0" w:afterAutospacing="0" w:line="300" w:lineRule="exact"/>
              <w:widowControl/>
              <w:rPr>
                <w:rFonts w:hint="default" w:ascii="宋体" w:hAnsi="宋体" w:eastAsia="宋体" w:cs="宋体"/>
                <w:b/>
                <w:color w:val="auto"/>
                <w:sz w:val="28"/>
                <w:szCs w:val="28"/>
                <w:lang w:val="en-US" w:eastAsia="zh-CN"/>
              </w:rPr>
              <w:suppressLineNumbers w:val="0"/>
            </w:pPr>
            <w:r>
              <w:rPr>
                <w:rFonts w:hint="eastAsia" w:ascii="宋体" w:hAnsi="宋体" w:eastAsia="宋体" w:cs="宋体"/>
                <w:b/>
                <w:color w:val="auto"/>
                <w:sz w:val="28"/>
                <w:szCs w:val="28"/>
                <w:lang w:val="en-US" w:eastAsia="zh-CN"/>
              </w:rPr>
              <w:t xml:space="preserve">拟配备设备</w:t>
            </w:r>
            <w:r/>
          </w:p>
        </w:tc>
        <w:tc>
          <w:tcPr>
            <w:tcMar>
              <w:left w:w="108" w:type="dxa"/>
              <w:top w:w="0" w:type="dxa"/>
              <w:right w:w="108" w:type="dxa"/>
              <w:bottom w:w="0" w:type="dxa"/>
            </w:tcMar>
            <w:tcW w:w="2426" w:type="pct"/>
            <w:vAlign w:val="center"/>
            <w:textDirection w:val="lrTb"/>
            <w:noWrap w:val="false"/>
          </w:tcPr>
          <w:p>
            <w:pPr>
              <w:ind w:left="0" w:right="0" w:firstLine="0"/>
              <w:jc w:val="both"/>
              <w:keepLines w:val="0"/>
              <w:keepNext w:val="0"/>
              <w:pageBreakBefore w:val="0"/>
              <w:spacing w:before="0" w:beforeAutospacing="0" w:after="0" w:afterAutospacing="0" w:line="420" w:lineRule="exact"/>
              <w:widowControl w:val="off"/>
              <w:rPr>
                <w:rFonts w:hint="eastAsia" w:ascii="宋体" w:hAnsi="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Cs/>
                <w:color w:val="auto"/>
                <w:sz w:val="28"/>
                <w:szCs w:val="28"/>
                <w:lang w:val="en-US" w:eastAsia="zh-CN"/>
              </w:rPr>
              <w:t xml:space="preserve">响应人针对本项目为提升服务效率拟配备洗扫车的有1辆得3分，最高得3分。</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ff0000"/>
                <w:sz w:val="28"/>
                <w:szCs w:val="28"/>
                <w:lang w:val="en-US" w:eastAsia="zh-CN" w:bidi="ar-SA"/>
              </w:rPr>
              <w:t xml:space="preserve">注：1.如为自有：提供照片、购置发票（或购销合同）；</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ff0000"/>
                <w:sz w:val="28"/>
                <w:szCs w:val="28"/>
                <w:lang w:val="en-US" w:eastAsia="zh-CN" w:bidi="ar-SA"/>
              </w:rPr>
              <w:t xml:space="preserve">2.如为租赁：提供照片、租赁合同（租赁期限须满足合同履行期限）；</w:t>
            </w:r>
            <w:r/>
          </w:p>
          <w:p>
            <w:pPr>
              <w:ind w:left="0" w:right="0" w:firstLine="562"/>
              <w:jc w:val="both"/>
              <w:keepLines w:val="0"/>
              <w:keepNext w:val="0"/>
              <w:pageBreakBefore w:val="0"/>
              <w:spacing w:before="0" w:beforeAutospacing="0" w:after="0" w:afterAutospacing="0" w:line="420" w:lineRule="exact"/>
              <w:widowControl w:val="off"/>
              <w:rPr>
                <w:rFonts w:hint="default" w:ascii="宋体" w:hAnsi="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ff0000"/>
                <w:sz w:val="28"/>
                <w:szCs w:val="28"/>
                <w:lang w:val="en-US" w:eastAsia="zh-CN" w:bidi="ar-SA"/>
              </w:rPr>
              <w:t xml:space="preserve">3.</w:t>
            </w:r>
            <w:r>
              <w:rPr>
                <w:rFonts w:hint="eastAsia" w:ascii="宋体" w:hAnsi="宋体" w:eastAsia="宋体" w:cs="宋体"/>
                <w:b/>
                <w:bCs/>
                <w:color w:val="ff0000"/>
                <w:sz w:val="28"/>
                <w:szCs w:val="28"/>
                <w:lang w:val="en-US" w:eastAsia="zh-CN" w:bidi="ar-SA"/>
              </w:rPr>
              <w:t xml:space="preserve">未按要求提供或提供不清晰导致专家无法判断的不得分。</w:t>
            </w:r>
            <w:r/>
          </w:p>
        </w:tc>
        <w:tc>
          <w:tcPr>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color w:val="auto"/>
                <w:sz w:val="28"/>
                <w:szCs w:val="28"/>
                <w:lang w:val="en-US" w:eastAsia="zh-CN"/>
              </w:rPr>
              <w:suppressLineNumbers w:val="0"/>
            </w:pPr>
            <w:r>
              <w:rPr>
                <w:rFonts w:hint="eastAsia" w:ascii="宋体" w:hAnsi="宋体" w:cs="宋体"/>
                <w:b/>
                <w:color w:val="auto"/>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color w:val="auto"/>
                <w:sz w:val="28"/>
                <w:szCs w:val="28"/>
                <w:lang w:val="en-US" w:eastAsia="zh-CN"/>
              </w:rPr>
              <w:suppressLineNumbers w:val="0"/>
            </w:pPr>
            <w:r>
              <w:rPr>
                <w:rFonts w:hint="eastAsia" w:ascii="宋体" w:hAnsi="宋体" w:eastAsia="宋体" w:cs="宋体"/>
                <w:b/>
                <w:color w:val="auto"/>
                <w:sz w:val="28"/>
                <w:szCs w:val="28"/>
                <w:lang w:val="en-US" w:eastAsia="zh-CN"/>
              </w:rPr>
              <w:t xml:space="preserve">3</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color w:val="auto"/>
                <w:sz w:val="28"/>
                <w:szCs w:val="28"/>
              </w:rPr>
              <w:suppressLineNumbers w:val="0"/>
            </w:pPr>
            <w:r>
              <w:rPr>
                <w:rFonts w:hint="eastAsia" w:ascii="宋体" w:hAnsi="宋体" w:cs="宋体"/>
                <w:b/>
                <w:color w:val="auto"/>
                <w:sz w:val="28"/>
                <w:szCs w:val="28"/>
              </w:rPr>
              <w:t xml:space="preserve">否</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color w:val="auto"/>
                <w:sz w:val="28"/>
                <w:szCs w:val="28"/>
              </w:rPr>
              <w:suppressLineNumbers w:val="0"/>
            </w:pPr>
            <w:r>
              <w:rPr>
                <w:rFonts w:hint="eastAsia" w:ascii="宋体" w:hAnsi="宋体" w:cs="宋体"/>
                <w:b/>
                <w:color w:val="auto"/>
                <w:sz w:val="28"/>
                <w:szCs w:val="28"/>
              </w:rPr>
              <w:t xml:space="preserve">是</w:t>
            </w:r>
            <w:r/>
          </w:p>
        </w:tc>
      </w:tr>
      <w:tr>
        <w:trPr>
          <w:trHeight w:val="482"/>
        </w:trPr>
        <w:tc>
          <w:tcPr>
            <w:tcW w:w="44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cs="宋体"/>
                <w:b/>
                <w:color w:val="auto"/>
                <w:sz w:val="28"/>
                <w:szCs w:val="28"/>
                <w:lang w:val="en-US" w:eastAsia="zh-CN"/>
              </w:rPr>
              <w:suppressLineNumbers w:val="0"/>
            </w:pPr>
            <w:r>
              <w:rPr>
                <w:rFonts w:hint="eastAsia" w:ascii="宋体" w:hAnsi="宋体" w:cs="宋体"/>
                <w:b/>
                <w:color w:val="auto"/>
                <w:sz w:val="28"/>
                <w:szCs w:val="28"/>
                <w:lang w:val="en-US" w:eastAsia="zh-CN"/>
              </w:rPr>
              <w:t xml:space="preserve">3.8</w:t>
            </w:r>
            <w:r/>
          </w:p>
        </w:tc>
        <w:tc>
          <w:tcPr>
            <w:tcMar>
              <w:left w:w="108" w:type="dxa"/>
              <w:top w:w="0" w:type="dxa"/>
              <w:right w:w="108" w:type="dxa"/>
              <w:bottom w:w="0" w:type="dxa"/>
            </w:tcMar>
            <w:tcW w:w="684" w:type="pct"/>
            <w:vAlign w:val="center"/>
            <w:textDirection w:val="lrTb"/>
            <w:noWrap w:val="false"/>
          </w:tcPr>
          <w:p>
            <w:pPr>
              <w:ind w:left="0" w:right="0" w:firstLine="0"/>
              <w:jc w:val="left"/>
              <w:keepLines w:val="0"/>
              <w:keepNext w:val="0"/>
              <w:pageBreakBefore w:val="0"/>
              <w:spacing w:before="0" w:beforeAutospacing="0" w:after="0" w:afterAutospacing="0" w:line="300" w:lineRule="exact"/>
              <w:widowControl/>
              <w:rPr>
                <w:rFonts w:hint="default" w:ascii="宋体" w:hAnsi="宋体" w:eastAsia="宋体" w:cs="宋体"/>
                <w:b/>
                <w:color w:val="auto"/>
                <w:sz w:val="28"/>
                <w:szCs w:val="28"/>
                <w:lang w:val="en-US" w:eastAsia="zh-CN"/>
              </w:rPr>
              <w:suppressLineNumbers w:val="0"/>
            </w:pPr>
            <w:r>
              <w:rPr>
                <w:rFonts w:hint="eastAsia" w:ascii="宋体" w:hAnsi="宋体" w:eastAsia="宋体" w:cs="宋体"/>
                <w:b/>
                <w:color w:val="auto"/>
                <w:sz w:val="28"/>
                <w:szCs w:val="28"/>
                <w:lang w:val="en-US" w:eastAsia="zh-CN"/>
              </w:rPr>
              <w:t xml:space="preserve">服务承诺</w:t>
            </w:r>
            <w:r/>
          </w:p>
        </w:tc>
        <w:tc>
          <w:tcPr>
            <w:tcMar>
              <w:left w:w="108" w:type="dxa"/>
              <w:top w:w="0" w:type="dxa"/>
              <w:right w:w="108" w:type="dxa"/>
              <w:bottom w:w="0" w:type="dxa"/>
            </w:tcMar>
            <w:tcW w:w="2426"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cs="宋体"/>
                <w:bCs/>
                <w:color w:val="auto"/>
                <w:sz w:val="28"/>
                <w:szCs w:val="28"/>
                <w:lang w:val="en-US" w:eastAsia="zh-CN"/>
              </w:rPr>
              <w:suppressLineNumbers w:val="0"/>
            </w:pPr>
            <w:r>
              <w:rPr>
                <w:rFonts w:hint="eastAsia" w:ascii="宋体" w:hAnsi="宋体" w:cs="宋体"/>
                <w:bCs/>
                <w:color w:val="auto"/>
                <w:sz w:val="28"/>
                <w:szCs w:val="28"/>
                <w:lang w:val="en-US" w:eastAsia="zh-CN"/>
              </w:rPr>
              <w:t xml:space="preserve">响应人承诺在服务期限内如遇重大活动全力配合采购人免费提供保障的得2分。</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ff0000"/>
                <w:sz w:val="28"/>
                <w:szCs w:val="28"/>
                <w:lang w:val="en-US" w:eastAsia="zh-CN" w:bidi="ar-SA"/>
              </w:rPr>
              <w:t xml:space="preserve">注：1.提供承诺函（承诺函格式自拟）；</w:t>
            </w:r>
            <w:r/>
          </w:p>
          <w:p>
            <w:pPr>
              <w:ind w:left="0" w:right="0" w:firstLine="562"/>
              <w:jc w:val="both"/>
              <w:keepLines w:val="0"/>
              <w:keepNext w:val="0"/>
              <w:pageBreakBefore w:val="0"/>
              <w:spacing w:before="0" w:beforeAutospacing="0" w:after="0" w:afterAutospacing="0" w:line="420" w:lineRule="exact"/>
              <w:widowControl w:val="off"/>
              <w:rPr>
                <w:rFonts w:hint="default" w:ascii="宋体" w:hAnsi="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ff0000"/>
                <w:sz w:val="28"/>
                <w:szCs w:val="28"/>
                <w:lang w:val="en-US" w:eastAsia="zh-CN" w:bidi="ar-SA"/>
              </w:rPr>
              <w:t xml:space="preserve">2.</w:t>
            </w:r>
            <w:r>
              <w:rPr>
                <w:rFonts w:hint="eastAsia" w:ascii="宋体" w:hAnsi="宋体" w:eastAsia="宋体" w:cs="宋体"/>
                <w:b/>
                <w:bCs/>
                <w:color w:val="ff0000"/>
                <w:sz w:val="28"/>
                <w:szCs w:val="28"/>
                <w:lang w:val="en-US" w:eastAsia="zh-CN" w:bidi="ar-SA"/>
              </w:rPr>
              <w:t xml:space="preserve">未按要求提供或提供不清晰导致专家无法判断的不得分。</w:t>
            </w:r>
            <w:r/>
          </w:p>
        </w:tc>
        <w:tc>
          <w:tcPr>
            <w:shd w:val="clear" w:color="auto" w:fill="auto"/>
            <w:tcMar>
              <w:left w:w="108" w:type="dxa"/>
              <w:top w:w="0" w:type="dxa"/>
              <w:right w:w="108" w:type="dxa"/>
              <w:bottom w:w="0" w:type="dxa"/>
            </w:tcMar>
            <w:tcW w:w="34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color w:val="auto"/>
                <w:sz w:val="28"/>
                <w:szCs w:val="28"/>
                <w:lang w:val="en-US" w:eastAsia="zh-CN" w:bidi="ar-SA"/>
              </w:rPr>
              <w:suppressLineNumbers w:val="0"/>
            </w:pPr>
            <w:r>
              <w:rPr>
                <w:rFonts w:hint="eastAsia" w:ascii="宋体" w:hAnsi="宋体" w:cs="宋体"/>
                <w:b/>
                <w:color w:val="auto"/>
                <w:sz w:val="28"/>
                <w:szCs w:val="28"/>
                <w:lang w:val="en-US" w:eastAsia="zh-CN"/>
              </w:rPr>
              <w:t xml:space="preserve">0</w:t>
            </w:r>
            <w:r/>
          </w:p>
        </w:tc>
        <w:tc>
          <w:tcPr>
            <w:shd w:val="clear" w:color="auto" w:fill="auto"/>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color w:val="auto"/>
                <w:sz w:val="28"/>
                <w:szCs w:val="28"/>
                <w:lang w:val="en-US" w:eastAsia="zh-CN"/>
              </w:rPr>
              <w:suppressLineNumbers w:val="0"/>
            </w:pPr>
            <w:r>
              <w:rPr>
                <w:rFonts w:hint="eastAsia" w:ascii="宋体" w:hAnsi="宋体" w:eastAsia="宋体" w:cs="宋体"/>
                <w:b/>
                <w:color w:val="auto"/>
                <w:sz w:val="28"/>
                <w:szCs w:val="28"/>
                <w:lang w:val="en-US" w:eastAsia="zh-CN"/>
              </w:rPr>
              <w:t xml:space="preserve">2</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color w:val="auto"/>
                <w:sz w:val="28"/>
                <w:szCs w:val="28"/>
                <w:lang w:val="en-US" w:eastAsia="zh-CN" w:bidi="ar-SA"/>
              </w:rPr>
              <w:suppressLineNumbers w:val="0"/>
            </w:pPr>
            <w:r>
              <w:rPr>
                <w:rFonts w:hint="eastAsia" w:ascii="宋体" w:hAnsi="宋体" w:cs="宋体"/>
                <w:b/>
                <w:color w:val="auto"/>
                <w:sz w:val="28"/>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color w:val="auto"/>
                <w:sz w:val="28"/>
                <w:szCs w:val="28"/>
                <w:lang w:val="en-US" w:eastAsia="zh-CN" w:bidi="ar-SA"/>
              </w:rPr>
              <w:suppressLineNumbers w:val="0"/>
            </w:pPr>
            <w:r>
              <w:rPr>
                <w:rFonts w:hint="eastAsia" w:ascii="宋体" w:hAnsi="宋体" w:cs="宋体"/>
                <w:b/>
                <w:color w:val="auto"/>
                <w:sz w:val="28"/>
                <w:szCs w:val="28"/>
              </w:rPr>
              <w:t xml:space="preserve">是</w:t>
            </w:r>
            <w:r/>
          </w:p>
        </w:tc>
      </w:tr>
    </w:tbl>
    <w:p>
      <w:pPr>
        <w:ind w:firstLine="560"/>
        <w:keepLines w:val="0"/>
        <w:keepNext w:val="0"/>
        <w:pageBreakBefore w:val="0"/>
        <w:spacing w:line="480" w:lineRule="exact"/>
        <w:widowControl w:val="off"/>
        <w:rPr>
          <w:rFonts w:hint="eastAsia" w:ascii="宋体" w:hAnsi="宋体" w:eastAsia="宋体" w:cs="宋体"/>
          <w:szCs w:val="28"/>
        </w:rPr>
      </w:pPr>
      <w:r>
        <w:rPr>
          <w:rFonts w:hint="eastAsia" w:ascii="宋体" w:hAnsi="宋体" w:eastAsia="宋体" w:cs="宋体"/>
          <w:szCs w:val="28"/>
        </w:rPr>
        <w:t xml:space="preserve">注：1.</w:t>
      </w:r>
      <w:r>
        <w:rPr>
          <w:rFonts w:hint="eastAsia" w:ascii="宋体" w:hAnsi="宋体" w:cs="宋体"/>
          <w:szCs w:val="28"/>
          <w:lang w:val="en-US" w:eastAsia="zh-CN"/>
        </w:rPr>
        <w:t xml:space="preserve">响应</w:t>
      </w:r>
      <w:r>
        <w:rPr>
          <w:rFonts w:hint="eastAsia" w:ascii="宋体" w:hAnsi="宋体" w:eastAsia="宋体" w:cs="宋体"/>
          <w:szCs w:val="28"/>
        </w:rPr>
        <w:t xml:space="preserve">人按评分细则所有得分项目均视为对本次招标的承诺，中标后均作为合同的组成部分。</w:t>
      </w:r>
      <w:r/>
    </w:p>
    <w:p>
      <w:pPr>
        <w:ind w:firstLine="0"/>
        <w:keepLines w:val="0"/>
        <w:keepNext w:val="0"/>
        <w:pageBreakBefore w:val="0"/>
        <w:spacing w:line="480" w:lineRule="exact"/>
        <w:widowControl w:val="off"/>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w:t>
      </w:r>
      <w:r>
        <w:rPr>
          <w:rFonts w:hint="eastAsia" w:cs="Times New Roman"/>
          <w:b/>
          <w:bCs/>
          <w:color w:val="ff0000"/>
          <w:highlight w:val="yellow"/>
          <w:lang w:val="en-US" w:eastAsia="zh-CN"/>
        </w:rPr>
        <w:t xml:space="preserve">响应</w:t>
      </w:r>
      <w:r>
        <w:rPr>
          <w:rFonts w:hint="eastAsia" w:eastAsia="宋体" w:cs="Times New Roman"/>
          <w:b/>
          <w:bCs/>
          <w:color w:val="ff0000"/>
          <w:highlight w:val="yellow"/>
        </w:rPr>
        <w:t xml:space="preserve">人按以下要求进行编制,否则所有技术部分（主观分）均不得分:</w:t>
      </w:r>
      <w:r/>
    </w:p>
    <w:p>
      <w:pPr>
        <w:ind w:firstLine="0"/>
        <w:keepLines w:val="0"/>
        <w:keepNext w:val="0"/>
        <w:pageBreakBefore w:val="0"/>
        <w:spacing w:line="480" w:lineRule="exact"/>
        <w:widowControl w:val="off"/>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w:t>
      </w:r>
      <w:r>
        <w:rPr>
          <w:rFonts w:hint="eastAsia" w:cs="Times New Roman"/>
          <w:lang w:val="en-US" w:eastAsia="zh-CN"/>
        </w:rPr>
        <w:t xml:space="preserve">磋商</w:t>
      </w:r>
      <w:r>
        <w:rPr>
          <w:rFonts w:hint="eastAsia" w:eastAsia="宋体" w:cs="Times New Roman"/>
        </w:rPr>
        <w:t xml:space="preserve">文件第</w:t>
      </w:r>
      <w:r>
        <w:rPr>
          <w:rFonts w:hint="eastAsia" w:cs="Times New Roman"/>
          <w:lang w:val="en-US" w:eastAsia="zh-CN"/>
        </w:rPr>
        <w:t xml:space="preserve">三节</w:t>
      </w:r>
      <w:r>
        <w:rPr>
          <w:rFonts w:hint="eastAsia" w:eastAsia="宋体" w:cs="Times New Roman"/>
        </w:rPr>
        <w:t xml:space="preserve">章第</w:t>
      </w:r>
      <w:r>
        <w:rPr>
          <w:rFonts w:hint="eastAsia" w:cs="Times New Roman"/>
          <w:lang w:val="en-US" w:eastAsia="zh-CN"/>
        </w:rPr>
        <w:t xml:space="preserve">七</w:t>
      </w:r>
      <w:r>
        <w:rPr>
          <w:rFonts w:hint="eastAsia" w:eastAsia="宋体" w:cs="Times New Roman"/>
        </w:rPr>
        <w:t xml:space="preserve">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keepLines w:val="0"/>
        <w:keepNext w:val="0"/>
        <w:pageBreakBefore w:val="0"/>
        <w:spacing w:line="480" w:lineRule="exact"/>
        <w:widowControl w:val="off"/>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w:t>
      </w:r>
      <w:r>
        <w:rPr>
          <w:rFonts w:hint="eastAsia" w:ascii="宋体" w:hAnsi="宋体" w:cs="宋体"/>
          <w:color w:val="333333"/>
          <w:spacing w:val="8"/>
          <w:szCs w:val="28"/>
          <w:lang w:val="en-US" w:eastAsia="zh-CN"/>
        </w:rPr>
        <w:t xml:space="preserve">响应</w:t>
      </w:r>
      <w:r>
        <w:rPr>
          <w:rFonts w:hint="eastAsia" w:ascii="宋体" w:hAnsi="宋体" w:eastAsia="宋体" w:cs="宋体"/>
          <w:color w:val="333333"/>
          <w:spacing w:val="8"/>
          <w:szCs w:val="28"/>
          <w:lang w:val="zh-CN"/>
        </w:rPr>
        <w:t xml:space="preserve">文件技术部分中。  </w:t>
      </w:r>
      <w:r/>
    </w:p>
    <w:p>
      <w:pPr>
        <w:ind w:firstLine="0"/>
        <w:keepLines w:val="0"/>
        <w:keepNext w:val="0"/>
        <w:pageBreakBefore w:val="0"/>
        <w:spacing w:line="480" w:lineRule="exact"/>
        <w:widowControl w:val="off"/>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keepLines w:val="0"/>
        <w:keepNext w:val="0"/>
        <w:pageBreakBefore w:val="0"/>
        <w:spacing w:line="480" w:lineRule="exact"/>
        <w:widowControl w:val="off"/>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keepLines w:val="0"/>
        <w:keepNext w:val="0"/>
        <w:pageBreakBefore w:val="0"/>
        <w:spacing w:line="480" w:lineRule="exact"/>
        <w:widowControl w:val="off"/>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keepLines w:val="0"/>
        <w:keepNext w:val="0"/>
        <w:pageBreakBefore w:val="0"/>
        <w:spacing w:line="480" w:lineRule="exact"/>
        <w:widowControl w:val="off"/>
        <w:rPr>
          <w:rFonts w:eastAsia="宋体" w:cs="Times New Roman"/>
        </w:rPr>
      </w:pPr>
      <w:r>
        <w:rPr>
          <w:rFonts w:hint="eastAsia" w:eastAsia="宋体" w:cs="Times New Roman"/>
          <w:b/>
          <w:bCs/>
          <w:color w:val="ff0000"/>
          <w:highlight w:val="yellow"/>
        </w:rPr>
        <w:t xml:space="preserve">技术部分序号2.1</w:t>
      </w:r>
      <w:r>
        <w:rPr>
          <w:rFonts w:hint="eastAsia" w:eastAsia="宋体" w:cs="Times New Roman"/>
          <w:b/>
          <w:bCs/>
          <w:color w:val="ff0000"/>
          <w:highlight w:val="yellow"/>
          <w:lang w:val="en-US" w:eastAsia="zh-CN"/>
        </w:rPr>
        <w:t xml:space="preserve">项目特性分析</w:t>
      </w:r>
      <w:r>
        <w:rPr>
          <w:rFonts w:hint="eastAsia" w:eastAsia="宋体" w:cs="Times New Roman"/>
          <w:b/>
          <w:bCs/>
          <w:color w:val="ff0000"/>
          <w:highlight w:val="yellow"/>
        </w:rPr>
        <w:t xml:space="preserve">：</w:t>
      </w:r>
      <w:r>
        <w:rPr>
          <w:rFonts w:hint="eastAsia" w:eastAsia="宋体" w:cs="Times New Roman"/>
        </w:rPr>
        <w:t xml:space="preserve">篇幅编制页数至少为15页，但不得超过60页，若篇幅页数不足或超出，则2.1</w:t>
      </w:r>
      <w:r>
        <w:rPr>
          <w:rFonts w:hint="eastAsia" w:eastAsia="宋体" w:cs="Times New Roman"/>
          <w:lang w:val="en-US" w:eastAsia="zh-CN"/>
        </w:rPr>
        <w:t xml:space="preserve">项目特性分析</w:t>
      </w:r>
      <w:r>
        <w:rPr>
          <w:rFonts w:hint="eastAsia" w:eastAsia="宋体" w:cs="Times New Roman"/>
        </w:rPr>
        <w:t xml:space="preserve">不得分。</w:t>
      </w:r>
      <w:r/>
    </w:p>
    <w:p>
      <w:pPr>
        <w:ind w:firstLine="1124"/>
        <w:keepLines w:val="0"/>
        <w:keepNext w:val="0"/>
        <w:pageBreakBefore w:val="0"/>
        <w:spacing w:line="480" w:lineRule="exact"/>
        <w:widowControl w:val="off"/>
        <w:rPr>
          <w:rFonts w:hint="eastAsia" w:ascii="宋体" w:hAnsi="宋体" w:eastAsia="宋体" w:cs="宋体"/>
          <w:szCs w:val="28"/>
        </w:rPr>
      </w:pPr>
      <w:r>
        <w:rPr>
          <w:rFonts w:hint="eastAsia" w:eastAsia="宋体" w:cs="Times New Roman"/>
          <w:b/>
          <w:bCs/>
          <w:color w:val="ff0000"/>
          <w:highlight w:val="yellow"/>
        </w:rPr>
        <w:t xml:space="preserve">技术部分序号2.2</w:t>
      </w:r>
      <w:r>
        <w:rPr>
          <w:rFonts w:hint="eastAsia" w:eastAsia="宋体" w:cs="Times New Roman"/>
          <w:b/>
          <w:bCs/>
          <w:color w:val="ff0000"/>
          <w:highlight w:val="yellow"/>
          <w:lang w:val="en-US" w:eastAsia="zh-CN"/>
        </w:rPr>
        <w:t xml:space="preserve">安保</w:t>
      </w:r>
      <w:r>
        <w:rPr>
          <w:rFonts w:hint="eastAsia" w:eastAsia="宋体" w:cs="Times New Roman"/>
          <w:b/>
          <w:bCs/>
          <w:color w:val="ff0000"/>
          <w:highlight w:val="yellow"/>
        </w:rPr>
        <w:t xml:space="preserve">服务方案：</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页，若篇幅页数不足或超出，则2.2</w:t>
      </w:r>
      <w:r>
        <w:rPr>
          <w:rFonts w:hint="eastAsia" w:eastAsia="宋体" w:cs="Times New Roman"/>
          <w:lang w:val="en-US" w:eastAsia="zh-CN"/>
        </w:rPr>
        <w:t xml:space="preserve">安保</w:t>
      </w:r>
      <w:r>
        <w:rPr>
          <w:rFonts w:hint="eastAsia" w:eastAsia="宋体" w:cs="Times New Roman"/>
        </w:rPr>
        <w:t xml:space="preserve">服务方案不得分。</w:t>
      </w:r>
      <w:r/>
    </w:p>
    <w:p>
      <w:pPr>
        <w:ind w:firstLine="1124"/>
        <w:keepLines w:val="0"/>
        <w:keepNext w:val="0"/>
        <w:pageBreakBefore w:val="0"/>
        <w:spacing w:line="480" w:lineRule="exact"/>
        <w:widowControl w:val="off"/>
        <w:rPr>
          <w:rFonts w:hint="eastAsia" w:eastAsia="宋体" w:cs="Times New Roman"/>
        </w:rPr>
      </w:pPr>
      <w:r>
        <w:rPr>
          <w:rFonts w:hint="eastAsia" w:eastAsia="宋体" w:cs="Times New Roman"/>
          <w:b/>
          <w:bCs/>
          <w:color w:val="ff0000"/>
          <w:highlight w:val="yellow"/>
        </w:rPr>
        <w:t xml:space="preserve">技术部分序号2.3</w:t>
      </w:r>
      <w:r>
        <w:rPr>
          <w:rFonts w:hint="eastAsia" w:eastAsia="宋体" w:cs="Times New Roman"/>
          <w:b/>
          <w:bCs/>
          <w:color w:val="ff0000"/>
          <w:highlight w:val="yellow"/>
          <w:lang w:val="en-US" w:eastAsia="zh-CN"/>
        </w:rPr>
        <w:t xml:space="preserve">保洁</w:t>
      </w:r>
      <w:r>
        <w:rPr>
          <w:rFonts w:hint="eastAsia" w:eastAsia="宋体" w:cs="Times New Roman"/>
          <w:b/>
          <w:bCs/>
          <w:color w:val="ff0000"/>
          <w:highlight w:val="yellow"/>
        </w:rPr>
        <w:t xml:space="preserve">服务方案：</w:t>
      </w:r>
      <w:r>
        <w:rPr>
          <w:rFonts w:hint="eastAsia" w:eastAsia="宋体" w:cs="Times New Roman"/>
        </w:rPr>
        <w:t xml:space="preserve">篇幅编制页数至少为</w:t>
      </w:r>
      <w:r>
        <w:rPr>
          <w:rFonts w:hint="eastAsia" w:cs="Times New Roman"/>
          <w:lang w:val="en-US" w:eastAsia="zh-CN"/>
        </w:rPr>
        <w:t xml:space="preserve">15</w:t>
      </w:r>
      <w:r>
        <w:rPr>
          <w:rFonts w:hint="eastAsia" w:eastAsia="宋体" w:cs="Times New Roman"/>
        </w:rPr>
        <w:t xml:space="preserve">页，但不得超过</w:t>
      </w:r>
      <w:r>
        <w:rPr>
          <w:rFonts w:hint="eastAsia" w:cs="Times New Roman"/>
          <w:lang w:val="en-US" w:eastAsia="zh-CN"/>
        </w:rPr>
        <w:t xml:space="preserve">6</w:t>
      </w:r>
      <w:r>
        <w:rPr>
          <w:rFonts w:hint="eastAsia" w:eastAsia="宋体" w:cs="Times New Roman"/>
          <w:lang w:val="en-US" w:eastAsia="zh-CN"/>
        </w:rPr>
        <w:t xml:space="preserve">0</w:t>
      </w:r>
      <w:r>
        <w:rPr>
          <w:rFonts w:hint="eastAsia" w:eastAsia="宋体" w:cs="Times New Roman"/>
        </w:rPr>
        <w:t xml:space="preserve">页，若篇幅页数不足或超出，则2.3</w:t>
      </w:r>
      <w:r>
        <w:rPr>
          <w:rFonts w:hint="eastAsia" w:eastAsia="宋体" w:cs="Times New Roman"/>
          <w:lang w:val="en-US" w:eastAsia="zh-CN"/>
        </w:rPr>
        <w:t xml:space="preserve">保洁</w:t>
      </w:r>
      <w:r>
        <w:rPr>
          <w:rFonts w:hint="eastAsia" w:eastAsia="宋体" w:cs="Times New Roman"/>
        </w:rPr>
        <w:t xml:space="preserve">服务方案不得分。</w:t>
      </w:r>
      <w:r/>
    </w:p>
    <w:p>
      <w:pPr>
        <w:ind w:firstLine="1124"/>
        <w:keepLines w:val="0"/>
        <w:keepNext w:val="0"/>
        <w:pageBreakBefore w:val="0"/>
        <w:spacing w:line="480" w:lineRule="exact"/>
        <w:widowControl w:val="off"/>
        <w:rPr>
          <w:rFonts w:hint="eastAsia" w:eastAsia="宋体" w:cs="Times New Roman"/>
        </w:rPr>
      </w:pPr>
      <w:r>
        <w:rPr>
          <w:rFonts w:hint="eastAsia" w:eastAsia="宋体" w:cs="Times New Roman"/>
          <w:b/>
          <w:bCs/>
          <w:color w:val="ff0000"/>
          <w:highlight w:val="yellow"/>
        </w:rPr>
        <w:t xml:space="preserve">技术部分序号2.4</w:t>
      </w:r>
      <w:r>
        <w:rPr>
          <w:rFonts w:hint="eastAsia" w:eastAsia="宋体" w:cs="Times New Roman"/>
          <w:b/>
          <w:bCs/>
          <w:color w:val="ff0000"/>
          <w:highlight w:val="yellow"/>
          <w:lang w:val="en-US" w:eastAsia="zh-CN"/>
        </w:rPr>
        <w:t xml:space="preserve">绿化服务方案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页，若篇幅页数不足或超出，则2.4</w:t>
      </w:r>
      <w:r>
        <w:rPr>
          <w:rFonts w:hint="eastAsia" w:eastAsia="宋体" w:cs="Times New Roman"/>
          <w:lang w:val="en-US" w:eastAsia="zh-CN"/>
        </w:rPr>
        <w:t xml:space="preserve">绿化服务方案</w:t>
      </w:r>
      <w:r>
        <w:rPr>
          <w:rFonts w:hint="eastAsia" w:eastAsia="宋体" w:cs="Times New Roman"/>
        </w:rPr>
        <w:t xml:space="preserve">不得分。</w:t>
      </w:r>
      <w:r/>
    </w:p>
    <w:p>
      <w:pPr>
        <w:ind w:firstLine="1124"/>
        <w:keepLines w:val="0"/>
        <w:keepNext w:val="0"/>
        <w:pageBreakBefore w:val="0"/>
        <w:spacing w:line="480" w:lineRule="exact"/>
        <w:widowControl w:val="off"/>
        <w:rPr>
          <w:rFonts w:hint="eastAsia" w:eastAsia="宋体" w:cs="Times New Roman"/>
          <w:lang w:eastAsia="zh-C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5会务服务方案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w:t>
      </w:r>
      <w:r>
        <w:rPr>
          <w:rFonts w:hint="eastAsia" w:eastAsia="宋体" w:cs="Times New Roman"/>
          <w:lang w:val="en-US" w:eastAsia="zh-CN"/>
        </w:rPr>
        <w:t xml:space="preserve">5会务服务方案</w:t>
      </w:r>
      <w:r>
        <w:rPr>
          <w:rFonts w:hint="eastAsia" w:eastAsia="宋体" w:cs="Times New Roman"/>
        </w:rPr>
        <w:t xml:space="preserve">不得分</w:t>
      </w:r>
      <w:r>
        <w:rPr>
          <w:rFonts w:hint="eastAsia" w:eastAsia="宋体" w:cs="Times New Roman"/>
          <w:lang w:eastAsia="zh-CN"/>
        </w:rPr>
        <w:t xml:space="preserve">。</w:t>
      </w:r>
      <w:r/>
    </w:p>
    <w:p>
      <w:pPr>
        <w:ind w:firstLine="1124"/>
        <w:keepLines w:val="0"/>
        <w:keepNext w:val="0"/>
        <w:pageBreakBefore w:val="0"/>
        <w:spacing w:line="480" w:lineRule="exact"/>
        <w:widowControl w:val="off"/>
        <w:rPr>
          <w:rFonts w:hint="eastAsia" w:eastAsia="宋体" w:cs="Times New Roman"/>
          <w:lang w:eastAsia="zh-C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6企业服务方案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w:t>
      </w:r>
      <w:r>
        <w:rPr>
          <w:rFonts w:hint="eastAsia" w:eastAsia="宋体" w:cs="Times New Roman"/>
          <w:lang w:val="en-US" w:eastAsia="zh-CN"/>
        </w:rPr>
        <w:t xml:space="preserve">6企业服务方案</w:t>
      </w:r>
      <w:r>
        <w:rPr>
          <w:rFonts w:hint="eastAsia" w:eastAsia="宋体" w:cs="Times New Roman"/>
        </w:rPr>
        <w:t xml:space="preserve">不得分</w:t>
      </w:r>
      <w:r>
        <w:rPr>
          <w:rFonts w:hint="eastAsia" w:eastAsia="宋体" w:cs="Times New Roman"/>
          <w:lang w:eastAsia="zh-CN"/>
        </w:rPr>
        <w:t xml:space="preserve">。</w:t>
      </w:r>
      <w:r/>
    </w:p>
    <w:p>
      <w:pPr>
        <w:ind w:firstLine="1124"/>
        <w:keepLines w:val="0"/>
        <w:keepNext w:val="0"/>
        <w:pageBreakBefore w:val="0"/>
        <w:spacing w:line="480" w:lineRule="exact"/>
        <w:widowControl w:val="off"/>
        <w:rPr>
          <w:rFonts w:hint="eastAsia" w:eastAsia="宋体" w:cs="Times New Roman"/>
          <w:b w:val="0"/>
          <w:bCs w:val="0"/>
          <w:lang w:eastAsia="zh-C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7各项管理规章制度</w:t>
      </w:r>
      <w:r>
        <w:rPr>
          <w:rFonts w:hint="eastAsia" w:eastAsia="宋体" w:cs="Times New Roman"/>
          <w:b/>
          <w:bCs/>
          <w:color w:val="ff0000"/>
          <w:highlight w:val="yellow"/>
        </w:rPr>
        <w:t xml:space="preserve">：</w:t>
      </w:r>
      <w:r>
        <w:rPr>
          <w:rFonts w:hint="eastAsia" w:eastAsia="宋体" w:cs="Times New Roman"/>
          <w:b w:val="0"/>
          <w:bCs w:val="0"/>
        </w:rPr>
        <w:t xml:space="preserve">篇幅编制页数至少为</w:t>
      </w:r>
      <w:r>
        <w:rPr>
          <w:rFonts w:hint="eastAsia" w:cs="Times New Roman"/>
          <w:b w:val="0"/>
          <w:bCs w:val="0"/>
          <w:lang w:val="en-US" w:eastAsia="zh-CN"/>
        </w:rPr>
        <w:t xml:space="preserve">20</w:t>
      </w:r>
      <w:r>
        <w:rPr>
          <w:rFonts w:hint="eastAsia" w:eastAsia="宋体" w:cs="Times New Roman"/>
          <w:b w:val="0"/>
          <w:bCs w:val="0"/>
        </w:rPr>
        <w:t xml:space="preserve">页，但不得超过</w:t>
      </w:r>
      <w:r>
        <w:rPr>
          <w:rFonts w:hint="eastAsia" w:cs="Times New Roman"/>
          <w:b w:val="0"/>
          <w:bCs w:val="0"/>
          <w:lang w:val="en-US" w:eastAsia="zh-CN"/>
        </w:rPr>
        <w:t xml:space="preserve">80</w:t>
      </w:r>
      <w:r>
        <w:rPr>
          <w:rFonts w:hint="eastAsia" w:eastAsia="宋体" w:cs="Times New Roman"/>
          <w:b w:val="0"/>
          <w:bCs w:val="0"/>
        </w:rPr>
        <w:t xml:space="preserve">页，若篇幅页数不足或超出，则2.</w:t>
      </w:r>
      <w:r>
        <w:rPr>
          <w:rFonts w:hint="eastAsia" w:eastAsia="宋体" w:cs="Times New Roman"/>
          <w:b w:val="0"/>
          <w:bCs w:val="0"/>
          <w:lang w:val="en-US" w:eastAsia="zh-CN"/>
        </w:rPr>
        <w:t xml:space="preserve">7各项管理规章制度</w:t>
      </w:r>
      <w:r>
        <w:rPr>
          <w:rFonts w:hint="eastAsia" w:eastAsia="宋体" w:cs="Times New Roman"/>
          <w:b w:val="0"/>
          <w:bCs w:val="0"/>
        </w:rPr>
        <w:t xml:space="preserve">不得分</w:t>
      </w:r>
      <w:r>
        <w:rPr>
          <w:rFonts w:hint="eastAsia" w:eastAsia="宋体" w:cs="Times New Roman"/>
          <w:b w:val="0"/>
          <w:bCs w:val="0"/>
          <w:lang w:eastAsia="zh-CN"/>
        </w:rPr>
        <w:t xml:space="preserve">。</w:t>
      </w:r>
      <w:r/>
    </w:p>
    <w:p>
      <w:pPr>
        <w:ind w:left="0" w:firstLine="0"/>
        <w:rPr>
          <w:rFonts w:hint="default"/>
          <w:lang w:val="en-US"/>
        </w:rPr>
      </w:pPr>
      <w:r>
        <w:rPr>
          <w:rFonts w:hint="eastAsia" w:cs="Times New Roman"/>
          <w:b w:val="0"/>
          <w:bCs w:val="0"/>
          <w:lang w:val="en-US" w:eastAsia="zh-CN"/>
        </w:rPr>
        <w:t xml:space="preserve">        </w:t>
      </w:r>
      <w:r>
        <w:rPr>
          <w:rFonts w:hint="eastAsia" w:eastAsia="宋体" w:cs="Times New Roman"/>
          <w:b/>
          <w:bCs/>
          <w:color w:val="ff0000"/>
          <w:highlight w:val="yellow"/>
        </w:rPr>
        <w:t xml:space="preserve">技术部分序号2.</w:t>
      </w:r>
      <w:r>
        <w:rPr>
          <w:rFonts w:hint="eastAsia" w:cs="Times New Roman"/>
          <w:b/>
          <w:bCs/>
          <w:color w:val="ff0000"/>
          <w:highlight w:val="yellow"/>
          <w:lang w:val="en-US" w:eastAsia="zh-CN"/>
        </w:rPr>
        <w:t xml:space="preserve">8特色服务方案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w:t>
      </w:r>
      <w:r>
        <w:rPr>
          <w:rFonts w:hint="eastAsia" w:cs="Times New Roman"/>
          <w:lang w:val="en-US" w:eastAsia="zh-CN"/>
        </w:rPr>
        <w:t xml:space="preserve">8特色服务方案</w:t>
      </w:r>
      <w:r>
        <w:rPr>
          <w:rFonts w:hint="eastAsia" w:eastAsia="宋体" w:cs="Times New Roman"/>
        </w:rPr>
        <w:t xml:space="preserve">不得分</w:t>
      </w:r>
      <w:r>
        <w:rPr>
          <w:rFonts w:hint="eastAsia" w:eastAsia="宋体" w:cs="Times New Roman"/>
          <w:lang w:eastAsia="zh-CN"/>
        </w:rPr>
        <w:t xml:space="preserve">。</w:t>
      </w:r>
      <w:r/>
    </w:p>
    <w:p>
      <w:pPr>
        <w:ind w:firstLine="2520"/>
        <w:keepLines w:val="0"/>
        <w:keepNext w:val="0"/>
        <w:pageBreakBefore w:val="0"/>
        <w:spacing w:line="312" w:lineRule="auto"/>
        <w:rPr>
          <w:rFonts w:hint="eastAsia" w:ascii="宋体" w:hAnsi="宋体" w:eastAsia="宋体" w:cs="宋体"/>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bookmarkStart w:id="30" w:name="_Toc10141"/>
      <w:r/>
      <w:bookmarkStart w:id="31" w:name="_Toc12777"/>
      <w:r/>
      <w:bookmarkStart w:id="32" w:name="_Toc6187"/>
      <w:r/>
      <w:bookmarkStart w:id="33" w:name="_Toc8049"/>
      <w:r/>
      <w:bookmarkStart w:id="34" w:name="_Toc12881"/>
      <w:r/>
      <w:bookmarkStart w:id="35" w:name="_Toc10212"/>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21"/>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21"/>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913"/>
        <w:ind w:left="0" w:firstLine="0"/>
        <w:jc w:val="cente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_Toc18937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第四章   采购需求</w:t>
      </w:r>
      <w:r>
        <w:rPr>
          <w:rFonts w:hint="eastAsia" w:ascii="黑体" w:hAnsi="黑体" w:eastAsia="黑体" w:cs="黑体"/>
          <w:b/>
          <w:bCs/>
          <w:sz w:val="44"/>
          <w:szCs w:val="44"/>
          <w:lang w:val="en-US" w:eastAsia="zh-CN" w:bidi="ar-SA"/>
        </w:rPr>
        <w:fldChar w:fldCharType="end"/>
      </w:r>
      <w:r/>
    </w:p>
    <w:p>
      <w:pPr>
        <w:pStyle w:val="1121"/>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21"/>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0"/>
      <w:r/>
      <w:bookmarkEnd w:id="31"/>
      <w:r/>
      <w:bookmarkEnd w:id="32"/>
      <w:r/>
      <w:bookmarkEnd w:id="33"/>
      <w:r/>
      <w:bookmarkEnd w:id="34"/>
      <w:r/>
      <w:bookmarkEnd w:id="35"/>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0"/>
        </w:numPr>
        <w:contextualSpacing/>
        <w:jc w:val="both"/>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numPr>
          <w:ilvl w:val="0"/>
          <w:numId w:val="0"/>
        </w:numPr>
        <w:contextualSpacing/>
        <w:jc w:val="both"/>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left="0" w:firstLine="0"/>
        <w:jc w:val="center"/>
        <w:keepLines/>
        <w:keepNext/>
        <w:pageBreakBefore w:val="0"/>
        <w:spacing w:before="0" w:after="0" w:line="360" w:lineRule="auto"/>
        <w:widowControl w:val="off"/>
        <w:rPr>
          <w:rFonts w:hint="eastAsia" w:ascii="黑体" w:hAnsi="黑体" w:eastAsia="黑体" w:cs="黑体"/>
          <w:sz w:val="28"/>
          <w:szCs w:val="28"/>
          <w:lang w:val="en-US" w:eastAsia="zh-CN" w:bidi="ar-SA"/>
        </w:rPr>
        <w:outlineLvl w:val="2"/>
      </w:pPr>
      <w:r>
        <w:rPr>
          <w:rFonts w:hint="eastAsia" w:ascii="黑体" w:hAnsi="黑体" w:eastAsia="黑体" w:cs="黑体"/>
          <w:b/>
          <w:bCs/>
          <w:sz w:val="28"/>
          <w:szCs w:val="28"/>
          <w:lang w:val="en-US" w:eastAsia="zh-CN" w:bidi="ar-SA"/>
        </w:rPr>
        <w:t xml:space="preserve">第一节  项目基本信息</w:t>
      </w:r>
      <w:r/>
    </w:p>
    <w:tbl>
      <w:tblPr>
        <w:tblStyle w:val="922"/>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02"/>
        <w:gridCol w:w="4470"/>
        <w:gridCol w:w="1941"/>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602"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4470" w:type="dxa"/>
            <w:vAlign w:val="center"/>
            <w:textDirection w:val="lrTb"/>
            <w:noWrap w:val="false"/>
          </w:tcPr>
          <w:p>
            <w:pPr>
              <w:ind w:left="0" w:right="0" w:firstLine="112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194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bCs/>
                <w:sz w:val="28"/>
                <w:szCs w:val="28"/>
                <w:lang w:val="en-US" w:eastAsia="zh-CN"/>
              </w:rPr>
              <w:t xml:space="preserve">最高限价</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eastAsia="宋体" w:cs="Times New Roman"/>
                <w:lang w:val="en-US" w:eastAsia="zh-CN"/>
              </w:rPr>
              <w:t xml:space="preserve">1</w:t>
            </w:r>
            <w:r/>
          </w:p>
        </w:tc>
        <w:tc>
          <w:tcPr>
            <w:tcW w:w="260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JSZC-320413-JZCG-C2026-0033</w:t>
            </w:r>
            <w:r/>
          </w:p>
        </w:tc>
        <w:tc>
          <w:tcPr>
            <w:tcW w:w="44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lang w:eastAsia="zh-CN"/>
              </w:rPr>
              <w:suppressLineNumbers w:val="0"/>
            </w:pPr>
            <w:r>
              <w:rPr>
                <w:rFonts w:hint="eastAsia" w:ascii="宋体" w:hAnsi="宋体" w:cs="宋体"/>
                <w:sz w:val="28"/>
                <w:szCs w:val="28"/>
                <w:lang w:eastAsia="zh-CN"/>
              </w:rPr>
              <w:t xml:space="preserve">2026年金坛合成生物产业园物业管理服务</w:t>
            </w:r>
            <w:r/>
          </w:p>
        </w:tc>
        <w:tc>
          <w:tcPr>
            <w:tcW w:w="194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150</w:t>
            </w:r>
            <w:r>
              <w:rPr>
                <w:rFonts w:hint="eastAsia" w:ascii="宋体" w:hAnsi="宋体" w:eastAsia="宋体" w:cs="宋体"/>
                <w:sz w:val="28"/>
                <w:szCs w:val="28"/>
                <w:lang w:val="en-US" w:eastAsia="zh-CN"/>
              </w:rPr>
              <w:t xml:space="preserve">万元</w:t>
            </w:r>
            <w:r/>
          </w:p>
        </w:tc>
      </w:tr>
    </w:tbl>
    <w:p>
      <w:pPr>
        <w:rPr>
          <w:rFonts w:hint="eastAsia" w:eastAsia="宋体" w:cs="Times New Roman"/>
          <w:lang w:val="en-US" w:eastAsia="zh-CN"/>
        </w:rPr>
      </w:pPr>
      <w:r>
        <w:rPr>
          <w:rFonts w:hint="eastAsia" w:eastAsia="宋体" w:cs="Times New Roman"/>
          <w:lang w:val="en-US" w:eastAsia="zh-CN"/>
        </w:rPr>
      </w:r>
      <w:r/>
    </w:p>
    <w:p>
      <w:pPr>
        <w:numPr>
          <w:ilvl w:val="0"/>
          <w:numId w:val="0"/>
        </w:numPr>
        <w:ind w:firstLine="562"/>
        <w:jc w:val="center"/>
        <w:keepLines/>
        <w:keepNext/>
        <w:spacing w:line="360" w:lineRule="auto"/>
        <w:widowControl w:val="off"/>
        <w:rPr>
          <w:rFonts w:hint="eastAsia" w:ascii="Times New Roman" w:hAnsi="Times New Roman" w:eastAsia="黑体" w:cs="Times New Roman"/>
          <w:sz w:val="28"/>
          <w:szCs w:val="32"/>
          <w:lang w:val="en-US" w:eastAsia="zh-CN" w:bidi="ar-SA"/>
        </w:rPr>
        <w:outlineLvl w:val="2"/>
      </w:pPr>
      <w:r>
        <w:rPr>
          <w:rFonts w:hint="eastAsia" w:ascii="黑体" w:hAnsi="黑体" w:eastAsia="黑体" w:cs="黑体"/>
          <w:b/>
          <w:sz w:val="28"/>
          <w:szCs w:val="28"/>
          <w:lang w:val="en-US" w:eastAsia="zh-CN" w:bidi="ar-SA"/>
        </w:rPr>
        <w:t xml:space="preserve">第二节  项目概况</w:t>
      </w:r>
      <w:r/>
    </w:p>
    <w:p>
      <w:pPr>
        <w:ind w:firstLine="0"/>
        <w:rPr>
          <w:rFonts w:hint="default" w:eastAsia="宋体" w:cs="Times New Roman"/>
          <w:lang w:val="en-US" w:eastAsia="zh-CN"/>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项目内容：公共区域安保服务；公共区域和公共楼栋内的保洁服务，以及河道、水面打捞；公共区域的绿化养护、修剪、灌溉等；公共区域和公共楼栋的水、电日常维修；监控的24小时值守和维保；消防的维保和日常维护；消控室的24小时值守和维保；快递收取服务；</w:t>
      </w:r>
      <w:r>
        <w:rPr>
          <w:rFonts w:hint="eastAsia" w:ascii="宋体" w:hAnsi="宋体" w:eastAsia="宋体" w:cs="宋体"/>
          <w:sz w:val="28"/>
          <w:szCs w:val="28"/>
          <w:lang w:val="en-US" w:eastAsia="zh-CN"/>
        </w:rPr>
        <w:t xml:space="preserve">会务服务、参观等重大活动的保障；</w:t>
      </w:r>
      <w:r>
        <w:rPr>
          <w:rFonts w:hint="eastAsia" w:ascii="宋体" w:hAnsi="宋体" w:eastAsia="宋体" w:cs="宋体"/>
          <w:sz w:val="28"/>
          <w:szCs w:val="28"/>
          <w:lang w:val="en-US" w:eastAsia="zh-CN"/>
        </w:rPr>
        <w:t xml:space="preserve">生活垃圾清运；在建项目的外围管理；蛇虫鼠蚁消杀等。</w:t>
      </w:r>
      <w:r/>
    </w:p>
    <w:p>
      <w:pPr>
        <w:rPr>
          <w:rFonts w:hint="eastAsia" w:eastAsia="宋体" w:cs="Times New Roman"/>
          <w:lang w:val="en-US" w:eastAsia="zh-CN"/>
        </w:rPr>
      </w:pPr>
      <w:r/>
      <w:bookmarkStart w:id="36" w:name="_Hlk72073432"/>
      <w:r/>
      <w:r/>
    </w:p>
    <w:p>
      <w:pPr>
        <w:ind w:left="0" w:firstLine="0"/>
        <w:jc w:val="center"/>
        <w:keepLines/>
        <w:keepNext/>
        <w:pageBreakBefore w:val="0"/>
        <w:spacing w:before="0" w:after="0" w:line="360" w:lineRule="auto"/>
        <w:widowControl w:val="off"/>
        <w:rPr>
          <w:rFonts w:hint="eastAsia" w:ascii="黑体" w:hAnsi="黑体" w:eastAsia="黑体" w:cs="黑体"/>
          <w:sz w:val="28"/>
          <w:szCs w:val="28"/>
          <w:lang w:val="en-US" w:eastAsia="zh-CN" w:bidi="ar-SA"/>
        </w:rPr>
        <w:outlineLvl w:val="2"/>
      </w:pPr>
      <w:r>
        <w:rPr>
          <w:rFonts w:hint="eastAsia" w:ascii="黑体" w:hAnsi="黑体" w:eastAsia="黑体" w:cs="黑体"/>
          <w:b/>
          <w:sz w:val="28"/>
          <w:szCs w:val="28"/>
          <w:lang w:val="en-US" w:eastAsia="zh-CN" w:bidi="ar-SA"/>
        </w:rPr>
        <w:t xml:space="preserve">第三节  服务需求明细</w:t>
      </w:r>
      <w:bookmarkEnd w:id="36"/>
      <w:r/>
      <w:r/>
    </w:p>
    <w:tbl>
      <w:tblPr>
        <w:tblStyle w:val="922"/>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02"/>
        <w:gridCol w:w="4500"/>
        <w:gridCol w:w="853"/>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320"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项目编号</w:t>
            </w:r>
            <w:r/>
          </w:p>
        </w:tc>
        <w:tc>
          <w:tcPr>
            <w:tcW w:w="228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43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320"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sz w:val="28"/>
                <w:szCs w:val="28"/>
                <w:lang w:eastAsia="zh-CN"/>
              </w:rPr>
              <w:t xml:space="preserve">JSZC-320413-JZCG-C2026-0033</w:t>
            </w:r>
            <w:r/>
          </w:p>
        </w:tc>
        <w:tc>
          <w:tcPr>
            <w:tcW w:w="228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8"/>
                <w:szCs w:val="28"/>
                <w:lang w:eastAsia="zh-CN"/>
              </w:rPr>
              <w:suppressLineNumbers w:val="0"/>
            </w:pPr>
            <w:r>
              <w:rPr>
                <w:rFonts w:hint="eastAsia" w:ascii="宋体" w:hAnsi="宋体" w:cs="宋体"/>
                <w:sz w:val="28"/>
                <w:szCs w:val="28"/>
                <w:lang w:eastAsia="zh-CN"/>
              </w:rPr>
              <w:t xml:space="preserve">2026年金坛合成生物产业园物业</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cs="宋体"/>
                <w:sz w:val="28"/>
                <w:szCs w:val="28"/>
                <w:lang w:eastAsia="zh-CN"/>
              </w:rPr>
              <w:t xml:space="preserve">管理服务</w:t>
            </w:r>
            <w:r/>
          </w:p>
        </w:tc>
        <w:tc>
          <w:tcPr>
            <w:tcW w:w="432"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eastAsia="宋体" w:cs="Times New Roman"/>
          <w:lang w:val="en-US" w:eastAsia="zh-CN"/>
        </w:rPr>
      </w:pPr>
      <w:r>
        <w:rPr>
          <w:rFonts w:hint="eastAsia" w:eastAsia="宋体" w:cs="Times New Roman"/>
          <w:lang w:val="en-US" w:eastAsia="zh-CN"/>
        </w:rPr>
      </w:r>
      <w:r/>
    </w:p>
    <w:p>
      <w:pPr>
        <w:ind w:left="0" w:firstLine="0"/>
        <w:jc w:val="center"/>
        <w:keepNext/>
        <w:pageBreakBefore w:val="0"/>
        <w:spacing w:before="0" w:after="0" w:line="360" w:lineRule="auto"/>
        <w:widowControl w:val="off"/>
        <w:rPr>
          <w:rFonts w:hint="eastAsia" w:ascii="黑体" w:hAnsi="黑体" w:eastAsia="黑体" w:cs="黑体"/>
          <w:b/>
          <w:sz w:val="28"/>
          <w:szCs w:val="28"/>
          <w:lang w:val="en-US" w:eastAsia="zh-CN" w:bidi="ar-SA"/>
        </w:rPr>
        <w:outlineLvl w:val="2"/>
      </w:pPr>
      <w:r>
        <w:rPr>
          <w:rFonts w:hint="eastAsia" w:ascii="黑体" w:hAnsi="黑体" w:eastAsia="黑体" w:cs="黑体"/>
          <w:b/>
          <w:sz w:val="28"/>
          <w:szCs w:val="28"/>
          <w:lang w:val="en-US" w:eastAsia="zh-CN" w:bidi="ar-SA"/>
        </w:rPr>
        <w:t xml:space="preserve">第四节  实质性条款</w:t>
      </w:r>
      <w:r/>
    </w:p>
    <w:tbl>
      <w:tblPr>
        <w:tblStyle w:val="92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8927"/>
      </w:tblGrid>
      <w:tr>
        <w:trPr/>
        <w:tc>
          <w:tcPr>
            <w:tcW w:w="46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3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34" w:type="pct"/>
            <w:vAlign w:val="top"/>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满足采购需求加★项条款内容</w:t>
            </w:r>
            <w:r/>
          </w:p>
        </w:tc>
      </w:tr>
      <w:tr>
        <w:trPr>
          <w:trHeight w:val="611"/>
        </w:trPr>
        <w:tc>
          <w:tcPr>
            <w:tcW w:w="4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8"/>
                <w:szCs w:val="28"/>
                <w:lang w:eastAsia="zh-CN"/>
              </w:rPr>
              <w:suppressLineNumbers w:val="0"/>
            </w:pPr>
            <w:r>
              <w:rPr>
                <w:rFonts w:hint="eastAsia" w:ascii="宋体" w:hAnsi="宋体" w:cs="宋体"/>
                <w:bCs/>
                <w:sz w:val="28"/>
                <w:szCs w:val="28"/>
                <w:lang w:val="en-US" w:eastAsia="zh-CN"/>
              </w:rPr>
              <w:t xml:space="preserve">2</w:t>
            </w:r>
            <w:r/>
          </w:p>
        </w:tc>
        <w:tc>
          <w:tcPr>
            <w:tcW w:w="4534" w:type="pct"/>
            <w:vAlign w:val="top"/>
            <w:textDirection w:val="lrTb"/>
            <w:noWrap w:val="false"/>
          </w:tcPr>
          <w:p>
            <w:pPr>
              <w:ind w:left="0" w:right="0" w:firstLine="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highlight w:val="none"/>
                <w:lang w:val="en-US" w:eastAsia="zh-CN" w:bidi="ar"/>
              </w:rPr>
              <w:suppressLineNumbers w:val="0"/>
            </w:pPr>
            <w:r>
              <w:rPr>
                <w:rFonts w:hint="eastAsia" w:ascii="宋体" w:hAnsi="宋体" w:eastAsia="宋体" w:cs="宋体"/>
                <w:b/>
                <w:bCs/>
                <w:color w:val="auto"/>
                <w:sz w:val="28"/>
                <w:szCs w:val="28"/>
                <w:highlight w:val="none"/>
                <w:lang w:val="en-US" w:eastAsia="zh-CN" w:bidi="ar"/>
              </w:rPr>
              <w:t xml:space="preserve">★12名技防人员（含主管）均</w:t>
            </w:r>
            <w:r>
              <w:rPr>
                <w:rFonts w:hint="eastAsia" w:ascii="宋体" w:hAnsi="宋体" w:eastAsia="宋体" w:cs="宋体"/>
                <w:b/>
                <w:bCs/>
                <w:color w:val="auto"/>
                <w:sz w:val="28"/>
                <w:szCs w:val="28"/>
                <w:highlight w:val="none"/>
                <w:lang w:val="en-US" w:eastAsia="zh-CN" w:bidi="ar"/>
              </w:rPr>
              <w:t xml:space="preserve">须具有政府主管部门颁发消防设施操作员证书或建（构）筑物消防员证书。</w:t>
            </w:r>
            <w:r/>
          </w:p>
          <w:p>
            <w:p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szCs w:val="28"/>
              </w:rPr>
              <w:suppressLineNumbers w:val="0"/>
            </w:pPr>
            <w:r>
              <w:rPr>
                <w:rFonts w:hint="eastAsia" w:ascii="宋体" w:hAnsi="宋体" w:eastAsia="宋体" w:cs="宋体"/>
                <w:b/>
                <w:bCs w:val="0"/>
                <w:color w:val="ff0000"/>
                <w:spacing w:val="8"/>
                <w:sz w:val="28"/>
                <w:szCs w:val="28"/>
                <w:lang w:val="en-US" w:eastAsia="zh-CN" w:bidi="ar"/>
              </w:rPr>
              <w:t xml:space="preserve">注：提供</w:t>
            </w:r>
            <w:r>
              <w:rPr>
                <w:rFonts w:hint="eastAsia" w:ascii="宋体" w:hAnsi="宋体" w:cs="宋体"/>
                <w:b/>
                <w:bCs w:val="0"/>
                <w:color w:val="ff0000"/>
                <w:spacing w:val="8"/>
                <w:sz w:val="28"/>
                <w:szCs w:val="28"/>
                <w:lang w:val="en-US" w:eastAsia="zh-CN" w:bidi="ar"/>
              </w:rPr>
              <w:t xml:space="preserve">上述人员相关</w:t>
            </w:r>
            <w:r>
              <w:rPr>
                <w:rFonts w:hint="eastAsia" w:ascii="宋体" w:hAnsi="宋体" w:eastAsia="宋体" w:cs="宋体"/>
                <w:b/>
                <w:bCs w:val="0"/>
                <w:color w:val="ff0000"/>
                <w:spacing w:val="8"/>
                <w:sz w:val="28"/>
                <w:szCs w:val="28"/>
                <w:lang w:val="en-US" w:eastAsia="zh-CN" w:bidi="ar"/>
              </w:rPr>
              <w:t xml:space="preserve">证书证明材料及响应人为其缴纳的近半年（响应文件提交截止时间往前推）任意一个月的社保缴纳证明材料，上传至“与评审相关的其他符合证明文件材料”模块，否则作无效响应文件处理。</w:t>
            </w:r>
            <w:r/>
          </w:p>
        </w:tc>
      </w:tr>
    </w:tbl>
    <w:p>
      <w:pPr>
        <w:ind w:left="0" w:firstLine="562"/>
        <w:pageBreakBefore w:val="0"/>
        <w:spacing w:line="360" w:lineRule="auto"/>
        <w:widowControl w:val="off"/>
        <w:rPr>
          <w:rFonts w:hint="eastAsia" w:ascii="黑体" w:hAnsi="黑体" w:eastAsia="宋体" w:cs="黑体"/>
          <w:sz w:val="28"/>
          <w:szCs w:val="28"/>
          <w:lang w:val="en-US" w:eastAsia="zh-CN"/>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eastAsia="宋体" w:cs="宋体"/>
          <w:sz w:val="28"/>
          <w:szCs w:val="28"/>
          <w:lang w:val="en-US" w:eastAsia="zh-CN"/>
        </w:rPr>
        <w:t xml:space="preserve">  </w:t>
      </w:r>
      <w:r/>
    </w:p>
    <w:p>
      <w:pPr>
        <w:ind w:firstLine="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ind w:left="0" w:firstLine="0"/>
        <w:jc w:val="center"/>
        <w:keepLines/>
        <w:keepNext/>
        <w:spacing w:line="360" w:lineRule="auto"/>
        <w:rPr>
          <w:rFonts w:hint="eastAsia" w:ascii="宋体" w:hAnsi="宋体" w:eastAsia="宋体" w:cs="宋体"/>
          <w:b/>
          <w:sz w:val="28"/>
          <w:szCs w:val="28"/>
        </w:rPr>
        <w:outlineLvl w:val="2"/>
      </w:pPr>
      <w:r>
        <w:rPr>
          <w:rFonts w:hint="eastAsia" w:ascii="宋体" w:hAnsi="宋体" w:eastAsia="宋体" w:cs="宋体"/>
          <w:sz w:val="28"/>
          <w:szCs w:val="28"/>
        </w:rPr>
        <w:t xml:space="preserve">★</w:t>
      </w:r>
      <w:r>
        <w:rPr>
          <w:rFonts w:hint="eastAsia" w:ascii="黑体" w:hAnsi="黑体" w:eastAsia="黑体" w:cs="黑体"/>
          <w:b/>
          <w:bCs/>
          <w:sz w:val="28"/>
          <w:szCs w:val="28"/>
        </w:rPr>
        <w:t xml:space="preserve">第五节  </w:t>
      </w:r>
      <w:r>
        <w:rPr>
          <w:rFonts w:hint="eastAsia" w:ascii="黑体" w:hAnsi="黑体" w:eastAsia="黑体" w:cs="黑体"/>
          <w:b/>
          <w:bCs/>
          <w:sz w:val="28"/>
          <w:szCs w:val="28"/>
          <w:lang w:val="zh-CN"/>
        </w:rPr>
        <w:t xml:space="preserve">技术要求</w:t>
      </w:r>
      <w:r/>
    </w:p>
    <w:p>
      <w:pPr>
        <w:numPr>
          <w:ilvl w:val="0"/>
          <w:numId w:val="3"/>
        </w:numPr>
        <w:ind w:firstLine="0"/>
        <w:jc w:val="both"/>
        <w:keepLines w:val="0"/>
        <w:keepNext w:val="0"/>
        <w:pageBreakBefore w:val="0"/>
        <w:spacing w:line="360" w:lineRule="auto"/>
        <w:widowControl w:val="off"/>
        <w:rPr>
          <w:rFonts w:hint="default"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t xml:space="preserve">物业管理服务内容</w:t>
      </w:r>
      <w:r/>
    </w:p>
    <w:p>
      <w:pPr>
        <w:numPr>
          <w:ilvl w:val="0"/>
          <w:numId w:val="0"/>
        </w:numPr>
        <w:ind w:firstLine="561"/>
        <w:jc w:val="both"/>
        <w:keepLines w:val="0"/>
        <w:keepNext w:val="0"/>
        <w:pageBreakBefore w:val="0"/>
        <w:spacing w:line="360" w:lineRule="auto"/>
        <w:widowControl w:val="off"/>
        <w:rPr>
          <w:rFonts w:hint="default" w:ascii="宋体" w:hAnsi="宋体" w:cs="宋体"/>
          <w:b w:val="0"/>
          <w:bCs w:val="0"/>
          <w:sz w:val="28"/>
          <w:szCs w:val="28"/>
          <w:lang w:val="en-US" w:eastAsia="zh-CN" w:bidi="ar"/>
        </w:rPr>
      </w:pPr>
      <w:r>
        <w:rPr>
          <w:rFonts w:hint="eastAsia" w:ascii="宋体" w:hAnsi="宋体" w:cs="宋体"/>
          <w:b w:val="0"/>
          <w:bCs w:val="0"/>
          <w:sz w:val="28"/>
          <w:szCs w:val="28"/>
          <w:lang w:val="en-US" w:eastAsia="zh-CN" w:bidi="ar"/>
        </w:rPr>
        <w:t xml:space="preserve">物业管理服务内容包含但不限于以下内容：</w:t>
      </w:r>
      <w:r/>
    </w:p>
    <w:p>
      <w:pPr>
        <w:numPr>
          <w:ilvl w:val="0"/>
          <w:numId w:val="0"/>
        </w:numPr>
        <w:ind w:firstLine="561"/>
        <w:jc w:val="both"/>
        <w:keepLines w:val="0"/>
        <w:keepNext w:val="0"/>
        <w:pageBreakBefore w:val="0"/>
        <w:spacing w:line="360" w:lineRule="auto"/>
        <w:widowControl w:val="off"/>
        <w:rPr>
          <w:rFonts w:hint="eastAsia" w:ascii="宋体" w:hAnsi="宋体" w:cs="宋体"/>
          <w:b w:val="0"/>
          <w:bCs w:val="0"/>
          <w:sz w:val="28"/>
          <w:szCs w:val="28"/>
          <w:lang w:val="en-US" w:eastAsia="zh-CN" w:bidi="ar"/>
        </w:rPr>
      </w:pPr>
      <w:r>
        <w:rPr>
          <w:rFonts w:hint="eastAsia" w:ascii="宋体" w:hAnsi="宋体" w:cs="宋体"/>
          <w:b w:val="0"/>
          <w:bCs w:val="0"/>
          <w:sz w:val="28"/>
          <w:szCs w:val="28"/>
          <w:lang w:val="en-US" w:eastAsia="zh-CN" w:bidi="ar"/>
        </w:rPr>
        <w:t xml:space="preserve">1.基本服务；</w:t>
      </w:r>
      <w:r/>
    </w:p>
    <w:p>
      <w:pPr>
        <w:numPr>
          <w:ilvl w:val="0"/>
          <w:numId w:val="0"/>
        </w:numPr>
        <w:ind w:firstLine="561"/>
        <w:jc w:val="both"/>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cs="宋体"/>
          <w:b w:val="0"/>
          <w:bCs w:val="0"/>
          <w:sz w:val="28"/>
          <w:szCs w:val="28"/>
          <w:lang w:val="en-US" w:eastAsia="zh-CN" w:bidi="ar"/>
        </w:rPr>
        <w:t xml:space="preserve">2.安保服务：</w:t>
      </w:r>
      <w:r>
        <w:rPr>
          <w:rFonts w:hint="eastAsia" w:ascii="宋体" w:hAnsi="宋体" w:eastAsia="宋体" w:cs="宋体"/>
          <w:color w:val="000000"/>
          <w:sz w:val="28"/>
          <w:szCs w:val="24"/>
          <w:lang w:val="en-US" w:eastAsia="zh-CN" w:bidi="ar-SA"/>
        </w:rPr>
        <w:t xml:space="preserve">园区安保巡逻及所有门岗的执勤。配备服务必要的器材。对巡查、值守及异常情况等做好相关记录，填写规范，保存完好。</w:t>
      </w:r>
      <w:r/>
    </w:p>
    <w:p>
      <w:pPr>
        <w:numPr>
          <w:ilvl w:val="0"/>
          <w:numId w:val="0"/>
        </w:numPr>
        <w:ind w:firstLine="561"/>
        <w:jc w:val="both"/>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宋体" w:cs="宋体"/>
          <w:color w:val="000000"/>
          <w:sz w:val="28"/>
          <w:szCs w:val="24"/>
          <w:lang w:val="en-US" w:eastAsia="zh-CN" w:bidi="ar-SA"/>
        </w:rPr>
        <w:t xml:space="preserve">3.保洁服务：</w:t>
      </w:r>
      <w:r>
        <w:rPr>
          <w:rFonts w:hint="eastAsia" w:ascii="宋体" w:hAnsi="Calibri" w:eastAsia="宋体" w:cs="宋体"/>
          <w:color w:val="000000"/>
          <w:sz w:val="28"/>
          <w:szCs w:val="24"/>
          <w:lang w:val="en-US" w:eastAsia="zh-CN" w:bidi="ar-SA"/>
        </w:rPr>
        <w:t xml:space="preserve">园区室外、楼内公共区域、水域保洁及垃圾清运，保持相关区域的干净整洁。负责园区和公共楼栋公共区域的相关卫生消杀工作，根据实际情况定期对各类病虫害进行预防控制，定期杀灭蚊、蝇、鼠、蚁等，并做到无滋生源，适时投放消杀药物。</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cs="宋体"/>
          <w:color w:val="000000"/>
          <w:sz w:val="28"/>
          <w:szCs w:val="24"/>
          <w:lang w:val="en-US" w:eastAsia="zh-CN" w:bidi="ar-SA"/>
        </w:rPr>
        <w:t xml:space="preserve">4.绿化服务：</w:t>
      </w:r>
      <w:r>
        <w:rPr>
          <w:rFonts w:hint="eastAsia" w:ascii="宋体" w:hAnsi="Calibri" w:eastAsia="宋体" w:cs="宋体"/>
          <w:color w:val="000000"/>
          <w:sz w:val="28"/>
          <w:szCs w:val="24"/>
          <w:lang w:val="en-US" w:eastAsia="zh-CN" w:bidi="ar-SA"/>
        </w:rPr>
        <w:t xml:space="preserve">制定绿化服务的工作制度及工作计划，并按照执行。做好绿化服务工作记录，填写规范。作业时采取安全防护措施，防止对作业人员或他人造成伤害。相关耗材的环保、安全性应当符合规定要求。</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cs="宋体"/>
          <w:color w:val="000000"/>
          <w:sz w:val="28"/>
          <w:szCs w:val="24"/>
          <w:lang w:val="en-US" w:eastAsia="zh-CN" w:bidi="ar-SA"/>
        </w:rPr>
        <w:t xml:space="preserve">5.园区技防服务：</w:t>
      </w:r>
      <w:r>
        <w:rPr>
          <w:rFonts w:hint="eastAsia" w:ascii="宋体" w:hAnsi="Calibri" w:eastAsia="宋体" w:cs="宋体"/>
          <w:color w:val="000000"/>
          <w:sz w:val="28"/>
          <w:szCs w:val="24"/>
          <w:lang w:val="en-US" w:eastAsia="zh-CN" w:bidi="ar-SA"/>
        </w:rPr>
        <w:t xml:space="preserve">包括园区消控室值守、公共区域的水电维修、园区视频监控管理、公共设施设备及消防设施的维保、门禁道闸系统的录入、门禁道闸等智能设备的检修维保、采用各类新技术手段提升园区服务与安全管理水平。</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cs="宋体"/>
          <w:color w:val="000000"/>
          <w:sz w:val="28"/>
          <w:szCs w:val="24"/>
          <w:lang w:val="en-US" w:eastAsia="zh-CN" w:bidi="ar-SA"/>
        </w:rPr>
        <w:t xml:space="preserve">6.会务服务：</w:t>
      </w:r>
      <w:r>
        <w:rPr>
          <w:rFonts w:hint="eastAsia" w:ascii="宋体" w:hAnsi="宋体" w:eastAsia="宋体" w:cs="宋体"/>
          <w:color w:val="000000"/>
          <w:sz w:val="28"/>
          <w:szCs w:val="24"/>
          <w:lang w:val="en-US" w:eastAsia="zh-CN" w:bidi="ar-SA"/>
        </w:rPr>
        <w:t xml:space="preserve">会务服务须覆盖会前筹备、会中执行与会后收尾全流程，服务商须配备充足的专业人员与设备，确保各环节衔接顺畅。服务内容应涵盖场地布置、席位牌制作与摆放、茶水及文具配备、音频设备调试与保障、现场秩序引导、会议期间茶水续添等具体事项。</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cs="宋体"/>
          <w:color w:val="000000"/>
          <w:sz w:val="28"/>
          <w:szCs w:val="24"/>
          <w:lang w:val="en-US" w:eastAsia="zh-CN" w:bidi="ar-SA"/>
        </w:rPr>
        <w:t xml:space="preserve">7.全力配合采购人完成其他服务。</w:t>
      </w:r>
      <w:r/>
    </w:p>
    <w:p>
      <w:pPr>
        <w:numPr>
          <w:ilvl w:val="0"/>
          <w:numId w:val="4"/>
        </w:numPr>
        <w:ind w:firstLine="0"/>
        <w:jc w:val="both"/>
        <w:keepLines w:val="0"/>
        <w:keepNext w:val="0"/>
        <w:pageBreakBefore w:val="0"/>
        <w:spacing w:line="360" w:lineRule="auto"/>
        <w:widowControl w:val="off"/>
        <w:rPr>
          <w:rFonts w:hint="eastAsia" w:ascii="Calibri" w:hAnsi="Calibri" w:eastAsia="宋体" w:cs="Calibri"/>
          <w:b/>
          <w:bCs/>
          <w:sz w:val="28"/>
          <w:szCs w:val="28"/>
          <w:lang w:val="en-US" w:eastAsia="zh-CN" w:bidi="ar"/>
        </w:rPr>
      </w:pPr>
      <w:r>
        <w:rPr>
          <w:rFonts w:hint="eastAsia" w:ascii="Calibri" w:hAnsi="Calibri" w:eastAsia="宋体" w:cs="Calibri"/>
          <w:b/>
          <w:bCs/>
          <w:sz w:val="28"/>
          <w:szCs w:val="28"/>
          <w:lang w:val="en-US" w:eastAsia="zh-CN" w:bidi="ar"/>
        </w:rPr>
        <w:t xml:space="preserve">基本服务</w:t>
      </w:r>
      <w:r/>
    </w:p>
    <w:p>
      <w:pPr>
        <w:numPr>
          <w:ilvl w:val="0"/>
          <w:numId w:val="5"/>
        </w:numPr>
        <w:ind w:left="0" w:firstLine="420"/>
        <w:jc w:val="both"/>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default" w:ascii="宋体" w:hAnsi="宋体" w:eastAsia="宋体" w:cs="宋体"/>
          <w:color w:val="000000"/>
          <w:sz w:val="28"/>
          <w:szCs w:val="24"/>
          <w:lang w:val="en-US" w:eastAsia="zh-CN" w:bidi="ar-SA"/>
        </w:rPr>
        <w:t xml:space="preserve">根据金坛合成生物产业园的具体情况</w:t>
      </w:r>
      <w:r>
        <w:rPr>
          <w:rFonts w:hint="eastAsia" w:ascii="宋体" w:hAnsi="宋体" w:eastAsia="宋体" w:cs="宋体"/>
          <w:color w:val="000000"/>
          <w:sz w:val="28"/>
          <w:szCs w:val="24"/>
          <w:lang w:val="en-US" w:eastAsia="zh-CN" w:bidi="ar-SA"/>
        </w:rPr>
        <w:t xml:space="preserve">，建立健全物业管理制度并履行到位，</w:t>
      </w:r>
      <w:r>
        <w:rPr>
          <w:rFonts w:hint="default" w:ascii="宋体" w:hAnsi="宋体" w:eastAsia="宋体" w:cs="宋体"/>
          <w:color w:val="000000"/>
          <w:sz w:val="28"/>
          <w:szCs w:val="24"/>
          <w:lang w:val="en-US" w:eastAsia="zh-CN" w:bidi="ar-SA"/>
        </w:rPr>
        <w:t xml:space="preserve">包括但不限于以下内容：物业管理员工行为规范，人员岗位责任</w:t>
      </w:r>
      <w:r>
        <w:rPr>
          <w:rFonts w:hint="eastAsia" w:ascii="宋体" w:hAnsi="宋体" w:eastAsia="宋体" w:cs="宋体"/>
          <w:color w:val="000000"/>
          <w:sz w:val="28"/>
          <w:szCs w:val="24"/>
          <w:lang w:val="en-US" w:eastAsia="zh-CN" w:bidi="ar-SA"/>
        </w:rPr>
        <w:t xml:space="preserve">制</w:t>
      </w:r>
      <w:r>
        <w:rPr>
          <w:rFonts w:hint="default" w:ascii="宋体" w:hAnsi="宋体" w:eastAsia="宋体" w:cs="宋体"/>
          <w:color w:val="000000"/>
          <w:sz w:val="28"/>
          <w:szCs w:val="24"/>
          <w:lang w:val="en-US" w:eastAsia="zh-CN" w:bidi="ar-SA"/>
        </w:rPr>
        <w:t xml:space="preserve">，考核奖惩制度，</w:t>
      </w:r>
      <w:r>
        <w:rPr>
          <w:rFonts w:hint="eastAsia" w:ascii="宋体" w:hAnsi="宋体" w:eastAsia="宋体" w:cs="宋体"/>
          <w:color w:val="000000"/>
          <w:sz w:val="28"/>
          <w:szCs w:val="24"/>
          <w:lang w:val="en-US" w:eastAsia="zh-CN" w:bidi="ar-SA"/>
        </w:rPr>
        <w:t xml:space="preserve">安保制度，保洁</w:t>
      </w:r>
      <w:r>
        <w:rPr>
          <w:rFonts w:hint="default" w:ascii="宋体" w:hAnsi="宋体" w:eastAsia="宋体" w:cs="宋体"/>
          <w:color w:val="000000"/>
          <w:sz w:val="28"/>
          <w:szCs w:val="24"/>
          <w:lang w:val="en-US" w:eastAsia="zh-CN" w:bidi="ar-SA"/>
        </w:rPr>
        <w:t xml:space="preserve">制度，</w:t>
      </w:r>
      <w:r>
        <w:rPr>
          <w:rFonts w:hint="eastAsia" w:ascii="宋体" w:hAnsi="宋体" w:eastAsia="宋体" w:cs="宋体"/>
          <w:color w:val="000000"/>
          <w:sz w:val="28"/>
          <w:szCs w:val="24"/>
          <w:lang w:val="en-US" w:eastAsia="zh-CN" w:bidi="ar-SA"/>
        </w:rPr>
        <w:t xml:space="preserve">消控制度，</w:t>
      </w:r>
      <w:r>
        <w:rPr>
          <w:rFonts w:hint="default" w:ascii="宋体" w:hAnsi="宋体" w:eastAsia="宋体" w:cs="宋体"/>
          <w:color w:val="000000"/>
          <w:sz w:val="28"/>
          <w:szCs w:val="24"/>
          <w:lang w:val="en-US" w:eastAsia="zh-CN" w:bidi="ar-SA"/>
        </w:rPr>
        <w:t xml:space="preserve">维修管理制度</w:t>
      </w:r>
      <w:r>
        <w:rPr>
          <w:rFonts w:hint="eastAsia" w:ascii="宋体" w:hAnsi="宋体" w:eastAsia="宋体" w:cs="宋体"/>
          <w:color w:val="000000"/>
          <w:sz w:val="28"/>
          <w:szCs w:val="24"/>
          <w:lang w:val="en-US" w:eastAsia="zh-CN" w:bidi="ar-SA"/>
        </w:rPr>
        <w:t xml:space="preserve">，</w:t>
      </w:r>
      <w:r>
        <w:rPr>
          <w:rFonts w:hint="default" w:ascii="宋体" w:hAnsi="宋体" w:eastAsia="宋体" w:cs="宋体"/>
          <w:color w:val="000000"/>
          <w:sz w:val="28"/>
          <w:szCs w:val="24"/>
          <w:lang w:val="en-US" w:eastAsia="zh-CN" w:bidi="ar-SA"/>
        </w:rPr>
        <w:t xml:space="preserve">会议服务制度</w:t>
      </w:r>
      <w:r>
        <w:rPr>
          <w:rFonts w:hint="eastAsia" w:ascii="宋体" w:hAnsi="宋体" w:eastAsia="宋体" w:cs="宋体"/>
          <w:color w:val="000000"/>
          <w:sz w:val="28"/>
          <w:szCs w:val="24"/>
          <w:lang w:val="en-US" w:eastAsia="zh-CN" w:bidi="ar-SA"/>
        </w:rPr>
        <w:t xml:space="preserve">，</w:t>
      </w:r>
      <w:r>
        <w:rPr>
          <w:rFonts w:hint="default" w:ascii="宋体" w:hAnsi="宋体" w:eastAsia="宋体" w:cs="宋体"/>
          <w:color w:val="000000"/>
          <w:sz w:val="28"/>
          <w:szCs w:val="24"/>
          <w:lang w:val="en-US" w:eastAsia="zh-CN" w:bidi="ar-SA"/>
        </w:rPr>
        <w:t xml:space="preserve">综合服务制度，值班制度，进退场交接制度，应急预案制度</w:t>
      </w:r>
      <w:r>
        <w:rPr>
          <w:rFonts w:hint="eastAsia" w:ascii="宋体" w:hAnsi="宋体" w:eastAsia="宋体" w:cs="宋体"/>
          <w:color w:val="000000"/>
          <w:sz w:val="28"/>
          <w:szCs w:val="24"/>
          <w:lang w:val="en-US" w:eastAsia="zh-CN" w:bidi="ar-SA"/>
        </w:rPr>
        <w:t xml:space="preserve">等</w:t>
      </w:r>
      <w:r>
        <w:rPr>
          <w:rFonts w:hint="default" w:ascii="宋体" w:hAnsi="宋体" w:eastAsia="宋体" w:cs="宋体"/>
          <w:color w:val="000000"/>
          <w:sz w:val="28"/>
          <w:szCs w:val="24"/>
          <w:lang w:val="en-US" w:eastAsia="zh-CN" w:bidi="ar-SA"/>
        </w:rPr>
        <w:t xml:space="preserve">。</w:t>
      </w:r>
      <w:r/>
    </w:p>
    <w:p>
      <w:pPr>
        <w:numPr>
          <w:ilvl w:val="0"/>
          <w:numId w:val="5"/>
        </w:numPr>
        <w:ind w:left="0" w:firstLine="420"/>
        <w:jc w:val="both"/>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default" w:ascii="宋体" w:hAnsi="宋体" w:eastAsia="宋体" w:cs="宋体"/>
          <w:color w:val="000000"/>
          <w:sz w:val="28"/>
          <w:szCs w:val="24"/>
          <w:lang w:val="en-US" w:eastAsia="zh-CN" w:bidi="ar-SA"/>
        </w:rPr>
        <w:t xml:space="preserve">分别对各项服务内容制订物业管理服务质量目标及服务响应时间等，并承诺保证目标的实现程度与质量水平。</w:t>
      </w:r>
      <w:r/>
    </w:p>
    <w:p>
      <w:pPr>
        <w:numPr>
          <w:ilvl w:val="0"/>
          <w:numId w:val="5"/>
        </w:numPr>
        <w:ind w:left="0" w:firstLine="420"/>
        <w:jc w:val="both"/>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准确、及时地对文件资料和服务记录进行归档保存，并确保其物理安全，履约结束后，相关资料交还采购人或交接给下一任物业。包括但不限于：①采购人建议与投诉等。②载体使用、装修、维保台账等。③公用设施设备使用、维保、巡查台账等。④安保、保洁、绿化、监控、突发事件演习与处置记录等台账。⑤其他：水电计量、合同协议、信报信息登记、大件物品进出登记等。</w:t>
      </w:r>
      <w:r/>
    </w:p>
    <w:p>
      <w:pPr>
        <w:numPr>
          <w:ilvl w:val="0"/>
          <w:numId w:val="5"/>
        </w:numPr>
        <w:ind w:left="0" w:firstLine="420"/>
        <w:jc w:val="both"/>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服务改进。定期对物业服务过程进行自查自纠。及时采取纠正措施，消除不合格的原因，防止不合格再发生。对采购人提出的需整改问题及时整改完成。</w:t>
      </w:r>
      <w:r/>
    </w:p>
    <w:p>
      <w:pPr>
        <w:numPr>
          <w:ilvl w:val="0"/>
          <w:numId w:val="5"/>
        </w:numPr>
        <w:ind w:left="0" w:firstLine="420"/>
        <w:jc w:val="both"/>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配合采购人做好会议、活动后勤保障。</w:t>
      </w:r>
      <w:r/>
    </w:p>
    <w:p>
      <w:pPr>
        <w:numPr>
          <w:ilvl w:val="0"/>
          <w:numId w:val="5"/>
        </w:numPr>
        <w:ind w:left="0" w:firstLine="420"/>
        <w:jc w:val="both"/>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应急保障预案。对重点部位及危险隐患进行排查，并建立清单/台账。定期组织应急预案培训和演练。根据应急预案中的应对需要及时购置齐全应急物资，确保能够随时正常使用。</w:t>
      </w:r>
      <w:r/>
    </w:p>
    <w:p>
      <w:pPr>
        <w:numPr>
          <w:ilvl w:val="0"/>
          <w:numId w:val="5"/>
        </w:numPr>
        <w:ind w:left="0" w:firstLine="420"/>
        <w:jc w:val="both"/>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配合采购人做好园区企业服务和管理，包括：企业日常服务和管理，在建企业服务和管理，园区水电计量、费用计算和催缴，做好园区施工建设单位手续查验并做好相关登记备案及安全环保告知。</w:t>
      </w:r>
      <w:r/>
    </w:p>
    <w:p>
      <w:pPr>
        <w:numPr>
          <w:ilvl w:val="0"/>
          <w:numId w:val="4"/>
        </w:numPr>
        <w:ind w:firstLine="0"/>
        <w:jc w:val="both"/>
        <w:keepLines w:val="0"/>
        <w:keepNext w:val="0"/>
        <w:pageBreakBefore w:val="0"/>
        <w:spacing w:line="360" w:lineRule="auto"/>
        <w:widowControl w:val="off"/>
        <w:rPr>
          <w:rFonts w:hint="default" w:ascii="Calibri" w:hAnsi="Calibri" w:eastAsia="宋体" w:cs="Calibri"/>
          <w:b/>
          <w:bCs/>
          <w:sz w:val="28"/>
          <w:szCs w:val="28"/>
          <w:lang w:val="en-US" w:eastAsia="zh-CN" w:bidi="ar"/>
        </w:rPr>
      </w:pPr>
      <w:r>
        <w:rPr>
          <w:rFonts w:hint="eastAsia" w:ascii="Calibri" w:hAnsi="Calibri" w:eastAsia="宋体" w:cs="Calibri"/>
          <w:b/>
          <w:bCs/>
          <w:sz w:val="28"/>
          <w:szCs w:val="28"/>
          <w:lang w:val="en-US" w:eastAsia="zh-CN" w:bidi="ar"/>
        </w:rPr>
        <w:t xml:space="preserve">安保服务</w:t>
      </w:r>
      <w:r/>
    </w:p>
    <w:p>
      <w:pPr>
        <w:numPr>
          <w:ilvl w:val="0"/>
          <w:numId w:val="6"/>
        </w:numPr>
        <w:ind w:left="420" w:firstLine="0"/>
        <w:jc w:val="both"/>
        <w:keepLines w:val="0"/>
        <w:keepNext w:val="0"/>
        <w:pageBreakBefore w:val="0"/>
        <w:spacing w:line="360" w:lineRule="auto"/>
        <w:widowControl w:val="off"/>
        <w:tabs>
          <w:tab w:val="left" w:pos="0" w:leader="none"/>
        </w:tabs>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基本要求</w:t>
      </w:r>
      <w:r/>
    </w:p>
    <w:p>
      <w:pPr>
        <w:numPr>
          <w:ilvl w:val="0"/>
          <w:numId w:val="0"/>
        </w:numPr>
        <w:ind w:left="0" w:firstLine="420"/>
        <w:jc w:val="both"/>
        <w:keepLines w:val="0"/>
        <w:keepNext w:val="0"/>
        <w:pageBreakBefore w:val="0"/>
        <w:spacing w:line="360" w:lineRule="auto"/>
        <w:widowControl w:val="off"/>
        <w:tabs>
          <w:tab w:val="left" w:pos="0" w:leader="none"/>
        </w:tabs>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园区安保巡逻及所有门岗的执勤。配备服务必要的器材。对巡查、值守及异常情况等做好相关记录，填写规范，保存完好。</w:t>
      </w:r>
      <w:r/>
    </w:p>
    <w:p>
      <w:pPr>
        <w:numPr>
          <w:ilvl w:val="0"/>
          <w:numId w:val="6"/>
        </w:numPr>
        <w:ind w:left="420" w:firstLine="0"/>
        <w:jc w:val="both"/>
        <w:keepLines w:val="0"/>
        <w:keepNext w:val="0"/>
        <w:pageBreakBefore w:val="0"/>
        <w:spacing w:line="360" w:lineRule="auto"/>
        <w:widowControl w:val="off"/>
        <w:tabs>
          <w:tab w:val="left" w:pos="0" w:leader="none"/>
        </w:tabs>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服务标准</w:t>
      </w:r>
      <w:r/>
    </w:p>
    <w:p>
      <w:pPr>
        <w:ind w:left="0" w:firstLine="280"/>
        <w:keepLines w:val="0"/>
        <w:keepNext w:val="0"/>
        <w:pageBreakBefore w:val="0"/>
        <w:spacing w:line="360" w:lineRule="auto"/>
        <w:widowControl w:val="off"/>
        <w:rPr>
          <w:rFonts w:hint="default" w:ascii="宋体" w:hAnsi="Calibri" w:eastAsia="宋体" w:cs="宋体"/>
          <w:color w:val="000000"/>
          <w:sz w:val="28"/>
          <w:szCs w:val="24"/>
          <w:lang w:val="en-US" w:eastAsia="zh-CN" w:bidi="ar-SA"/>
        </w:rPr>
      </w:pPr>
      <w:r>
        <w:rPr>
          <w:rFonts w:hint="default" w:ascii="宋体" w:hAnsi="Calibri" w:eastAsia="宋体" w:cs="宋体"/>
          <w:color w:val="000000"/>
          <w:sz w:val="28"/>
          <w:szCs w:val="24"/>
          <w:lang w:val="en-US" w:eastAsia="zh-CN" w:bidi="ar-SA"/>
        </w:rPr>
        <w:t xml:space="preserve">（1）</w:t>
      </w:r>
      <w:r>
        <w:rPr>
          <w:rFonts w:hint="eastAsia" w:ascii="宋体" w:hAnsi="Calibri" w:eastAsia="宋体" w:cs="宋体"/>
          <w:color w:val="000000"/>
          <w:sz w:val="28"/>
          <w:szCs w:val="24"/>
          <w:lang w:val="en-US" w:eastAsia="zh-CN" w:bidi="ar-SA"/>
        </w:rPr>
        <w:t xml:space="preserve">门岗执勤</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①东大门、南大门、西大门、北大门24小时执勤；</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②做好门岗的秩序维护工作，按采购人要求进行访客核查登记并做好咨询及指引工作，禁止闲杂人员进入；</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③做好快递的收发及保管工作；</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④有重要活动或参观时，对应门岗的需根据要求安排形象岗。</w:t>
      </w:r>
      <w:r/>
    </w:p>
    <w:p>
      <w:pPr>
        <w:ind w:left="0" w:firstLine="28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（2）安保巡逻</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①24小时值班巡逻，随时接受相关任务，尽早发现并排除安全隐患。每天应不定时地对园区进行流动巡查，白班不少于3次、夜班不少于4次；</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②巡视水、电、门、窗是否关闭，对发现的情况及时联系业主及采购人；</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③晚间对园区加班人员做好必要的保障和服务工作；</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④每年进行1-2次演练，提高应对突发事件处置能力；</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⑤管理好车辆通行、停放秩序；</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⑥垂钓、种植等不文明行为立即进行劝阻；</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⑦当发生治安案件时，要及时向领导汇报或与派出所联系，进行处理；</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⑧因管理不善或工作失误造成损失的，应当承担相应的经济责任；构成犯罪的，依法追究刑事责任；</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⑨服从采购单位管理和安排，遵章守纪。无损坏采购单位形象的言行举止。</w:t>
      </w:r>
      <w:r/>
    </w:p>
    <w:p>
      <w:pPr>
        <w:numPr>
          <w:ilvl w:val="0"/>
          <w:numId w:val="4"/>
        </w:numPr>
        <w:ind w:firstLine="0"/>
        <w:jc w:val="both"/>
        <w:keepLines w:val="0"/>
        <w:keepNext w:val="0"/>
        <w:pageBreakBefore w:val="0"/>
        <w:spacing w:line="360" w:lineRule="auto"/>
        <w:widowControl w:val="off"/>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t xml:space="preserve">保洁服务</w:t>
      </w:r>
      <w:r/>
    </w:p>
    <w:p>
      <w:pPr>
        <w:numPr>
          <w:ilvl w:val="0"/>
          <w:numId w:val="7"/>
        </w:numPr>
        <w:ind w:left="420" w:firstLine="0"/>
        <w:jc w:val="both"/>
        <w:keepLines w:val="0"/>
        <w:keepNext w:val="0"/>
        <w:pageBreakBefore w:val="0"/>
        <w:spacing w:line="360" w:lineRule="auto"/>
        <w:widowControl w:val="off"/>
        <w:tabs>
          <w:tab w:val="left" w:pos="0" w:leader="none"/>
        </w:tabs>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基本要求</w:t>
      </w:r>
      <w:r/>
    </w:p>
    <w:p>
      <w:pPr>
        <w:ind w:firstLine="560"/>
        <w:keepLines w:val="0"/>
        <w:keepNext w:val="0"/>
        <w:pageBreakBefore w:val="0"/>
        <w:spacing w:line="360" w:lineRule="auto"/>
        <w:widowControl w:val="off"/>
        <w:rPr>
          <w:rFonts w:hint="default"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园区室外、楼内公共区域、水域保洁及垃圾清运，保持相关区域的干净整洁。负责园区和公共楼栋公共区域的相关卫生消杀工作，根据实际情况定期对各类病虫害进行预防控制，定期杀灭蚊、蝇、鼠、蚁等，并做到无滋生源，适时投放消杀药物。</w:t>
      </w:r>
      <w:r/>
    </w:p>
    <w:p>
      <w:pPr>
        <w:numPr>
          <w:ilvl w:val="0"/>
          <w:numId w:val="5"/>
        </w:numPr>
        <w:ind w:firstLine="0"/>
        <w:jc w:val="both"/>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服务标准</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（1）室外</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①不见积水、不见垃圾杂物、不见积土，无垃圾死角，无明显积尘积垢，公共区域目视清洁卫生。</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②园区内告示牌、灯箱、宣传栏、消防通道、消防管道、消防栓箱、应急照明、监控设备每周清洁1次，平时巡回保洁。表面干净、无积灰、无污渍、无装饰等附着物。</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③垃圾日产日清，每日收集</w:t>
      </w:r>
      <w:r>
        <w:rPr>
          <w:rFonts w:hint="eastAsia" w:ascii="宋体" w:hAnsi="Calibri" w:eastAsia="宋体" w:cs="宋体"/>
          <w:color w:val="000000"/>
          <w:sz w:val="28"/>
          <w:szCs w:val="24"/>
          <w:lang w:val="en-US" w:eastAsia="zh-CN" w:bidi="ar-SA"/>
        </w:rPr>
        <w:t xml:space="preserve">两次，确保当日垃圾无残留，垃圾由响应人运送至指定地点。响应人需保持垃圾桶干净无残留，垃圾桶周边无污渍、无积水，无异味。</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④冬季雪后24小时内要将园区内的路面积雪清除干净。</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（2）楼内公共区域</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地面、楼梯间（包括扶手、栏杆、窗台）按保洁要求每日需打扫1次；墙面、天棚、灯具按保洁要求每月打扫1次；卫生间每日按保洁要求打扫2次。消防设施及其他设施每周打扫1次。</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地面、楼梯间无积尘、无污渍。墙面无灰尘、无乱涂画、无蜘蛛网。消防器材、灯具等无积尘、无污渍、光亮。窗台、窗框、玻璃无积尘、无污渍。垃圾桶清空、整洁、干净。卫生间无异味，洁具无污渍，镜面、洗手池光亮无污渍。墙面、天棚、墙角灯具无积尘、蛛网。地面物垃圾、无水渍、无污渍。保洁工作摆放在指定位置。</w:t>
      </w:r>
      <w:r/>
    </w:p>
    <w:p>
      <w:pPr>
        <w:ind w:firstLine="560"/>
        <w:keepLines w:val="0"/>
        <w:keepNext w:val="0"/>
        <w:pageBreakBefore w:val="0"/>
        <w:spacing w:line="360" w:lineRule="auto"/>
        <w:widowControl w:val="off"/>
        <w:rPr>
          <w:rFonts w:hint="default"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（3）垃圾清运</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负责园区和公共楼栋公共区域的每日垃圾清扫及清运工作，垃圾每日收集</w:t>
      </w:r>
      <w:r>
        <w:rPr>
          <w:rFonts w:hint="eastAsia" w:ascii="宋体" w:hAnsi="Calibri" w:eastAsia="宋体" w:cs="宋体"/>
          <w:color w:val="000000"/>
          <w:sz w:val="28"/>
          <w:szCs w:val="24"/>
          <w:lang w:val="en-US" w:eastAsia="zh-CN" w:bidi="ar-SA"/>
        </w:rPr>
        <w:t xml:space="preserve">2</w:t>
      </w:r>
      <w:r>
        <w:rPr>
          <w:rFonts w:hint="eastAsia" w:ascii="宋体" w:hAnsi="Calibri" w:eastAsia="宋体" w:cs="宋体"/>
          <w:color w:val="000000"/>
          <w:sz w:val="28"/>
          <w:szCs w:val="24"/>
          <w:lang w:val="en-US" w:eastAsia="zh-CN" w:bidi="ar-SA"/>
        </w:rPr>
        <w:t xml:space="preserve">次，并由响应人日产日清，无垃圾桶、果壳箱满溢现象；垃圾按金坛区相关管理部门的要求运送至指定地点，如后期发生垃圾未按要求进行处置的情况发生，由响应人负全部责任。</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①在指定位置摆放分类垃圾桶，并在显著处张贴垃圾分类标识。分类垃圾桶和垃圾分类标识根据所在城市的要求设置。</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②桶身表面干净无污渍，每日开展至少1次清洁作业。</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③垃圾中转房保持整洁，无明显异味，每日至少开展1次清洁作业。</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④化粪池清掏，无明显异味，每半年至少开展1次清洁作业。</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⑤每个工作日内要对楼层产生的垃圾，进行清理分类，并运至垃圾集中堆放点。</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⑥垃圾装袋，日产日清。</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⑦建立垃圾清运台账，交由规范的渠道回收处理。</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⑧做好垃圾分类管理的宣传工作，督促并引导全员参与垃圾分类投放。</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⑨垃圾分类投放管理工作的执行标准，按所在城市的要求执行。</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（4）卫生消毒</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①办公用房区域、公共场所区域和周围环境预防性卫生消毒，消毒后及时通风，每周至少开展1次作业。</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②采取综合措施消灭老鼠、蟑螂，控制室内外蚊虫孳生，达到基本无蝇，每季度至少开展1次作业。</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③发生公共卫生事件时，邀请专业单位开展消毒、检测等工作。</w:t>
      </w:r>
      <w:r/>
    </w:p>
    <w:p>
      <w:pPr>
        <w:numPr>
          <w:ilvl w:val="0"/>
          <w:numId w:val="4"/>
        </w:numPr>
        <w:ind w:firstLine="0"/>
        <w:jc w:val="both"/>
        <w:keepLines w:val="0"/>
        <w:keepNext w:val="0"/>
        <w:pageBreakBefore w:val="0"/>
        <w:spacing w:line="360" w:lineRule="auto"/>
        <w:widowControl w:val="off"/>
        <w:rPr>
          <w:rFonts w:hint="default" w:ascii="Calibri" w:hAnsi="Calibri" w:eastAsia="宋体" w:cs="Times New Roman"/>
          <w:b/>
          <w:bCs/>
          <w:sz w:val="28"/>
          <w:szCs w:val="28"/>
          <w:lang w:val="en-US" w:eastAsia="zh-CN" w:bidi="ar"/>
        </w:rPr>
      </w:pPr>
      <w:r>
        <w:rPr>
          <w:rFonts w:hint="eastAsia" w:ascii="宋体" w:hAnsi="宋体" w:eastAsia="宋体" w:cs="宋体"/>
          <w:b/>
          <w:bCs/>
          <w:sz w:val="28"/>
          <w:szCs w:val="28"/>
          <w:lang w:val="en-US" w:eastAsia="zh-CN" w:bidi="ar"/>
        </w:rPr>
        <w:t xml:space="preserve">绿化服务</w:t>
      </w:r>
      <w:r/>
    </w:p>
    <w:p>
      <w:pPr>
        <w:numPr>
          <w:ilvl w:val="0"/>
          <w:numId w:val="8"/>
        </w:numPr>
        <w:ind w:left="420" w:firstLine="0"/>
        <w:jc w:val="both"/>
        <w:keepLines w:val="0"/>
        <w:keepNext w:val="0"/>
        <w:pageBreakBefore w:val="0"/>
        <w:spacing w:line="360" w:lineRule="auto"/>
        <w:widowControl w:val="off"/>
        <w:tabs>
          <w:tab w:val="left" w:pos="0" w:leader="none"/>
        </w:tabs>
        <w:rPr>
          <w:rFonts w:hint="default" w:ascii="宋体" w:hAnsi="宋体" w:eastAsia="宋体" w:cs="宋体"/>
          <w:color w:val="000000"/>
          <w:sz w:val="28"/>
          <w:szCs w:val="24"/>
          <w:lang w:val="en-US" w:eastAsia="zh-CN" w:bidi="ar-SA"/>
        </w:rPr>
      </w:pPr>
      <w:r>
        <w:rPr>
          <w:rFonts w:hint="default" w:ascii="宋体" w:hAnsi="宋体" w:eastAsia="宋体" w:cs="宋体"/>
          <w:color w:val="000000"/>
          <w:sz w:val="28"/>
          <w:szCs w:val="24"/>
          <w:lang w:val="en-US" w:eastAsia="zh-CN" w:bidi="ar-SA"/>
        </w:rPr>
        <w:t xml:space="preserve">基本要求</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（1）制定绿化服务的工作制度及工作计划，并按照执行。</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（2）做好绿化服务工作记录，填写规范。</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（3）作业时采取安全防护措施，防止对作业人员或他人造成伤害。</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（4）相关耗材的环保、安全性应当符合规定要求。</w:t>
      </w:r>
      <w:r/>
    </w:p>
    <w:p>
      <w:pPr>
        <w:numPr>
          <w:ilvl w:val="0"/>
          <w:numId w:val="5"/>
        </w:numPr>
        <w:ind w:firstLine="0"/>
        <w:jc w:val="both"/>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服务标准</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（1）绿化工工作人员职责标准</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①熟悉园区的绿化面积和布局、懂得立体绿化基本知识与技能，熟悉花草树木的品种和数量，充分利用发展绿化面积，合理布置花草树木的品种和数量。</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②对花草树木定期进行培土、施肥、除杂草和病虫害，并修枝剪叶、补苗、淋水。大棵的灌木，要给予生动活泼的造型，丰富工业园区绿化内容。剪枝垃圾自清自运。</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③懂得花草树木的名称、特性和培育方法，并对较为名贵、稀有或数量配套的品种在适当的地方公告其名称、种植季节、生长特性、管理办法等。</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④保持绿化地清洁，保证不留杂草、杂物、不缺水、不死苗、不被偷窃，花草生长茂盛。</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⑤每月定期检查绿化草坪完好情况、花草树木生长情况，并做好详细记录。</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⑥当暴风雨、台风来临前，提前做好花草树木稳固工作，采取相应的保护措施，防止造成大的损失。</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⑦注意绿化植物的防寒防冻，及时做好保护工作。</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⑧经常巡视园区绿化地，严禁在草地上践踏、倾倒垃圾等行为，一经发现上报采购人相关部门按处规章制度的有关规定处罚。</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⑨对园区空地定期进行除杂草及除病虫害，保证园区干净整洁美观。</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（2）绿化日常养护方法</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①浇水及施肥：响应人应熟悉绿化植物的特性，做好绿化植物的浇水及施肥工作。确保绿化植物达到如下标准：行道树、遮荫树，生长旺盛，枝叶繁茂，叶色浓绿；观花观果植物枝叶生长旺盛，开花鲜艳。</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②整形、修剪：响应人根据绿化植物的习性及长势而进行修剪整形，响应人应根据绿化植物的习性，观赏功能的需要，以及自然条件等因素来考虑。整形修剪时间：每月≥1次，每年≥12次，如遇重大活动，需服从采购人安排。</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③除草、松土：除草松土根据绿化植物的实际需要及采购人的要求进行。</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（3）防治病虫害</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①对症下药：根据防治的对象、药剂性能和使用方法，对症下药，进行有效地防治。</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②适时施药：注意观察和掌握病虫害的规律适时施药，以取得良好的防治效果。</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③交替用药：长期使用单一药剂，容易引起病原和害虫的抗药性，从而降低防治的效果，因而各种类型的药要交替使用。</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④安全用药：严格掌握各种药剂的使用浓度，控制用药量，防止产生要害。</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（4）日常养护要求</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①响应人应了解绿化植物的特性，做到适宜浇灌，确保绿化植物不死亡。</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②除草及时，树丛下、绿化带里、草坪上的杂草每半个月除一次，花圃内的杂草每星期除一次，花盆内的杂草每3天除一次，并且要清除干净。</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③做好松土和施肥工作。工作人员应了解绿化植物的特性，适时施肥，施肥要贯彻“勤施、薄施”的原则，避免肥料过高造成肥害。施肥应按照施肥流程进行。</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④草坪要经常轧剪，每月轧剪一次，草高度控制在5厘米以下，每季度施肥一次，每亩撒施适量复合肥。</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⑤绿化带和2m以下的花木。每月修枝整形一次。</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⑥保持绿化植物的清洁，做到目视无枯叶，无污渍、无蛛网。</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⑦发现病虫害要及时采取有效措施防治，不要让其蔓延扩大。喷药时要按规程进行，保证人和花的安全。</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⑧根据需要进行病虫害防治，确保无病虫害。</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（5）绿化养护达标标准</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①树木：树上无枯枝、枯叶，造型独特，地面四周无杂草和脏杂物。</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②绿化带：修剪整齐、高矮一致，种植稠密、无枯枝、无黄叶、无大面积虫斑，地面无杂草和杂物。</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③草坪：修剪整齐，高度在5cm以下，种植稠密、无大面积枯死，草坪内无杂草和脏杂物。</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④树盆：修剪及时、高矮一致，无枯枝黄叶，盆内无杂草和脏杂物，摆放整齐。</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⑤花坛：修剪整齐，高矮一致，无枯枝黄叶，坛内无杂草和脏杂物，坛内草坪修剪整齐，高度在5cm以下，种植稠密、无大面积枯死。</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⑥花盆：堆放整齐，造型别致，层次分明，叶面无黄叶，</w:t>
      </w:r>
      <w:r>
        <w:rPr>
          <w:rFonts w:hint="eastAsia" w:ascii="宋体" w:hAnsi="Calibri" w:eastAsia="宋体" w:cs="宋体"/>
          <w:color w:val="000000"/>
          <w:sz w:val="28"/>
          <w:szCs w:val="24"/>
          <w:lang w:val="en-US" w:eastAsia="zh-CN" w:bidi="ar-SA"/>
        </w:rPr>
        <w:t xml:space="preserve">花盆</w:t>
      </w:r>
      <w:r>
        <w:rPr>
          <w:rFonts w:hint="eastAsia" w:ascii="宋体" w:hAnsi="Calibri" w:eastAsia="宋体" w:cs="宋体"/>
          <w:color w:val="000000"/>
          <w:sz w:val="28"/>
          <w:szCs w:val="24"/>
          <w:lang w:val="en-US" w:eastAsia="zh-CN" w:bidi="ar-SA"/>
        </w:rPr>
        <w:t xml:space="preserve">内无杂草和杂物，盆内不允许有土无苗或死株。</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（6）绿化养护作业考核</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①响应人派出专人负责每日绿化工作的作业指导和日常巡查。做好绿化养护档案及绿化养护的台账。</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②采购人相关部门负责绿化工作的检查，作为考核的凭证。</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③采购人相关人员根据绿化检查标准定期巡查，发现问题及时要求响应人进行整改。</w:t>
      </w:r>
      <w:r/>
    </w:p>
    <w:p>
      <w:pPr>
        <w:ind w:firstLine="560"/>
        <w:keepLines w:val="0"/>
        <w:keepNext w:val="0"/>
        <w:pageBreakBefore w:val="0"/>
        <w:spacing w:line="360" w:lineRule="auto"/>
        <w:widowControl w:val="off"/>
        <w:rPr>
          <w:rFonts w:hint="eastAsia"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④严格按照“绿化工工作人员职责标准”及“绿化日常养护方法和要求标准”进行养护。</w:t>
      </w:r>
      <w:r/>
    </w:p>
    <w:p>
      <w:pPr>
        <w:ind w:firstLine="560"/>
        <w:keepLines w:val="0"/>
        <w:keepNext w:val="0"/>
        <w:pageBreakBefore w:val="0"/>
        <w:spacing w:line="360" w:lineRule="auto"/>
        <w:widowControl w:val="off"/>
        <w:rPr>
          <w:rFonts w:hint="default"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⑤保证园区内所有植物存活率≥90%。</w:t>
      </w:r>
      <w:r/>
    </w:p>
    <w:p>
      <w:pPr>
        <w:numPr>
          <w:ilvl w:val="0"/>
          <w:numId w:val="4"/>
        </w:numPr>
        <w:ind w:firstLine="0"/>
        <w:jc w:val="both"/>
        <w:keepLines w:val="0"/>
        <w:keepNext w:val="0"/>
        <w:pageBreakBefore w:val="0"/>
        <w:spacing w:line="360" w:lineRule="auto"/>
        <w:widowControl w:val="off"/>
        <w:rPr>
          <w:rFonts w:hint="default" w:ascii="宋体" w:hAnsi="宋体" w:eastAsia="宋体" w:cs="宋体"/>
          <w:b/>
          <w:bCs/>
          <w:sz w:val="28"/>
          <w:szCs w:val="28"/>
          <w:lang w:val="en-US" w:eastAsia="zh-CN" w:bidi="ar"/>
        </w:rPr>
      </w:pPr>
      <w:r>
        <w:rPr>
          <w:rFonts w:hint="default" w:ascii="宋体" w:hAnsi="宋体" w:eastAsia="宋体" w:cs="宋体"/>
          <w:b/>
          <w:bCs/>
          <w:sz w:val="28"/>
          <w:szCs w:val="28"/>
          <w:lang w:val="en-US" w:eastAsia="zh-CN" w:bidi="ar"/>
        </w:rPr>
        <w:t xml:space="preserve">园区</w:t>
      </w:r>
      <w:r>
        <w:rPr>
          <w:rFonts w:hint="eastAsia" w:ascii="宋体" w:hAnsi="宋体" w:eastAsia="宋体" w:cs="宋体"/>
          <w:b/>
          <w:bCs/>
          <w:sz w:val="28"/>
          <w:szCs w:val="28"/>
          <w:lang w:val="en-US" w:eastAsia="zh-CN" w:bidi="ar"/>
        </w:rPr>
        <w:t xml:space="preserve">技防</w:t>
      </w:r>
      <w:r>
        <w:rPr>
          <w:rFonts w:hint="default" w:ascii="宋体" w:hAnsi="宋体" w:eastAsia="宋体" w:cs="宋体"/>
          <w:b/>
          <w:bCs/>
          <w:sz w:val="28"/>
          <w:szCs w:val="28"/>
          <w:lang w:val="en-US" w:eastAsia="zh-CN" w:bidi="ar"/>
        </w:rPr>
        <w:t xml:space="preserve">服务</w:t>
      </w:r>
      <w:r/>
    </w:p>
    <w:p>
      <w:pPr>
        <w:numPr>
          <w:ilvl w:val="0"/>
          <w:numId w:val="9"/>
        </w:numPr>
        <w:ind w:left="420" w:firstLine="0"/>
        <w:jc w:val="both"/>
        <w:keepLines w:val="0"/>
        <w:keepNext w:val="0"/>
        <w:pageBreakBefore w:val="0"/>
        <w:spacing w:line="360" w:lineRule="auto"/>
        <w:widowControl w:val="off"/>
        <w:tabs>
          <w:tab w:val="left" w:pos="0" w:leader="none"/>
        </w:tabs>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基本要求</w:t>
      </w:r>
      <w:r/>
    </w:p>
    <w:p>
      <w:pPr>
        <w:ind w:firstLine="560"/>
        <w:keepLines w:val="0"/>
        <w:keepNext w:val="0"/>
        <w:pageBreakBefore w:val="0"/>
        <w:spacing w:line="360" w:lineRule="auto"/>
        <w:widowControl w:val="off"/>
        <w:rPr>
          <w:rFonts w:hint="default" w:ascii="宋体" w:hAnsi="Calibri" w:eastAsia="宋体" w:cs="宋体"/>
          <w:color w:val="000000"/>
          <w:sz w:val="28"/>
          <w:szCs w:val="24"/>
          <w:lang w:val="en-US" w:eastAsia="zh-CN" w:bidi="ar-SA"/>
        </w:rPr>
      </w:pPr>
      <w:r>
        <w:rPr>
          <w:rFonts w:hint="eastAsia" w:ascii="宋体" w:hAnsi="Calibri" w:eastAsia="宋体" w:cs="宋体"/>
          <w:color w:val="000000"/>
          <w:sz w:val="28"/>
          <w:szCs w:val="24"/>
          <w:lang w:val="en-US" w:eastAsia="zh-CN" w:bidi="ar-SA"/>
        </w:rPr>
        <w:t xml:space="preserve">包括园区消控室值守、公共区域的水电维修、园区视频监控管理、公共设施设备及消防设施的维保、门禁道闸系统的录入、门禁道闸等智能设备的检修维保、采用各类新技术手段提升园区服务与安全管理水平。</w:t>
      </w:r>
      <w:r/>
    </w:p>
    <w:p>
      <w:pPr>
        <w:numPr>
          <w:ilvl w:val="0"/>
          <w:numId w:val="9"/>
        </w:numPr>
        <w:ind w:left="420" w:firstLine="0"/>
        <w:jc w:val="both"/>
        <w:keepLines w:val="0"/>
        <w:keepNext w:val="0"/>
        <w:pageBreakBefore w:val="0"/>
        <w:spacing w:line="360" w:lineRule="auto"/>
        <w:widowControl w:val="off"/>
        <w:tabs>
          <w:tab w:val="left" w:pos="0" w:leader="none"/>
        </w:tabs>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服务标准</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（1）消控室</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①园区2个消控室24小时值守，值班人员须持证上岗。</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②各种相关制度、规程、流程、应急电话等须上墙悬挂或张贴。工作人员需遵照执行。</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③值班人员必须熟悉相关工作流程、规定，值班时不得擅离岗位，认真注视显示器、仪表、信号灯等，认真作好各项记录，交接班时须对设备运行状态进行检查。</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④值班人员熟练操作消防设施控制装置。对各种消防控制设备进行严密的监视和运用，认真履行岗位操作责任，不得擅离职守，做好检查、操作、记录等工作。</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⑤对消防控制室设备及通讯器材等要进行经常性的检查，能熟练掌握消防联动、消控系统、监控门禁等设施设备的日常操作、监管及应急处理流程，并根据设施设备的信息反馈通知相关维修单位进行设备设施的维修维护及日常治安消防接警、处置，并指挥调度人员到达现场查看实情，根据现场的反馈情况进行相关处置或启动预案。</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⑥向采购人定期及时报告建筑消防设施的运行情况，做好防火、灭火工作。</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⑦确认发生火灾后，要立即拨打119报警，不得迟报和不报，并及时、准确启动有关消防设备，正确有效地组织扑救及人员疏散，给组织扑救火灾决策当好参谋，在拨打119报警的同时向采购人汇报。</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⑧严格遵守消防法律法规，严格履行防火安全管理制度，尽职完成各项技术工作和日常管理工作。</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default" w:ascii="宋体" w:hAnsi="宋体" w:eastAsia="宋体" w:cs="宋体"/>
          <w:color w:val="000000"/>
          <w:sz w:val="28"/>
          <w:szCs w:val="24"/>
          <w:lang w:val="en-US" w:eastAsia="zh-CN" w:bidi="ar-SA"/>
        </w:rPr>
        <w:t xml:space="preserve">（2）水电维修</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①设立24小时报修电话（含节假日）。受理业主或使用人报修、投诉后30分钟内完成派单。</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②维修人员接到派单后，1小时内携带必要工具到达现场查看处理。</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③日常水电维修（如更换水龙头、角阀、软管、灯泡、开关、插座等）：自到达现场起，2小时内完成修复。</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④一般性小修（如水管渗漏、线路故障排查、卫生间漏水维修等）4个自然日内修复。</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⑤涉及设备更换的维修可根据设备采购到货时间适当延长，但响应人须在24小时内出具维修方案和预计完成时间，不得以任何理由推诿或拖延。</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⑥若响应人经现场勘查无法维修的，须及时上报采购人，并附详细情况说明及建议方案。经采购人确认后另行安排。</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⑦若</w:t>
      </w:r>
      <w:r>
        <w:rPr>
          <w:rFonts w:hint="default" w:ascii="宋体" w:hAnsi="宋体" w:eastAsia="宋体" w:cs="宋体"/>
          <w:color w:val="000000"/>
          <w:sz w:val="28"/>
          <w:szCs w:val="24"/>
          <w:lang w:val="en-US" w:eastAsia="zh-CN" w:bidi="ar-SA"/>
        </w:rPr>
        <w:t xml:space="preserve">响应人</w:t>
      </w:r>
      <w:r>
        <w:rPr>
          <w:rFonts w:hint="eastAsia" w:ascii="宋体" w:hAnsi="宋体" w:eastAsia="宋体" w:cs="宋体"/>
          <w:color w:val="000000"/>
          <w:sz w:val="28"/>
          <w:szCs w:val="24"/>
          <w:lang w:val="en-US" w:eastAsia="zh-CN" w:bidi="ar-SA"/>
        </w:rPr>
        <w:t xml:space="preserve">发生</w:t>
      </w:r>
      <w:r>
        <w:rPr>
          <w:rFonts w:hint="default" w:ascii="宋体" w:hAnsi="宋体" w:eastAsia="宋体" w:cs="宋体"/>
          <w:color w:val="000000"/>
          <w:sz w:val="28"/>
          <w:szCs w:val="24"/>
          <w:lang w:val="en-US" w:eastAsia="zh-CN" w:bidi="ar-SA"/>
        </w:rPr>
        <w:t xml:space="preserve">推诿，消极怠工</w:t>
      </w:r>
      <w:r>
        <w:rPr>
          <w:rFonts w:hint="eastAsia" w:ascii="宋体" w:hAnsi="宋体" w:eastAsia="宋体" w:cs="宋体"/>
          <w:color w:val="000000"/>
          <w:sz w:val="28"/>
          <w:szCs w:val="24"/>
          <w:lang w:val="en-US" w:eastAsia="zh-CN" w:bidi="ar-SA"/>
        </w:rPr>
        <w:t xml:space="preserve">现象</w:t>
      </w:r>
      <w:r>
        <w:rPr>
          <w:rFonts w:hint="default" w:ascii="宋体" w:hAnsi="宋体" w:eastAsia="宋体" w:cs="宋体"/>
          <w:color w:val="000000"/>
          <w:sz w:val="28"/>
          <w:szCs w:val="24"/>
          <w:lang w:val="en-US" w:eastAsia="zh-CN" w:bidi="ar-SA"/>
        </w:rPr>
        <w:t xml:space="preserve">，响应人应向采购人支付5000元/次的违约金，在应付款项中扣除。</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（3）技防服务</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①园区内所有固定及球形摄像机的日常状态巡查与画面角度调整。</w:t>
      </w:r>
      <w:r>
        <w:rPr>
          <w:rFonts w:hint="default" w:ascii="宋体" w:hAnsi="宋体" w:eastAsia="宋体" w:cs="宋体"/>
          <w:color w:val="000000"/>
          <w:sz w:val="28"/>
          <w:szCs w:val="24"/>
          <w:lang w:val="en-US" w:eastAsia="zh-CN" w:bidi="ar-SA"/>
        </w:rPr>
        <w:t xml:space="preserve">做好监控室的卫生保洁工作，要做到勤打扫，并做好对监控设备的清洁维护工作，确保能正常运行。</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②监控室值班人员需严格按照园区管理制度执行，任何人需要调阅监控，监控室值班人员要求其出示采购人相关负责人的签字确认单。值班人员要具备高度的工作责任心，对监控情况内容不准外传，做好保密工作。</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③对消防水泵、报警按钮、应急照明、疏散指示标志等做好日常巡检和定期保养。室内外消火栓箱内器材的完整性检查与缺失补充。灭火器的压力检查、充装、报废更换及有效期管理。</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④园区门禁、道闸等系统的人员权限的开通、变更与注销。</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⑤出入口通行秩序相关设备的故障排除与检修。</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⑥利用先进技术手段（例如无人机、电子围栏等）加强对园区重点区域的巡查和预警，严防无关人员进入园区影响园区正常运行。</w:t>
      </w:r>
      <w:r/>
    </w:p>
    <w:p>
      <w:pPr>
        <w:numPr>
          <w:ilvl w:val="0"/>
          <w:numId w:val="4"/>
        </w:numPr>
        <w:ind w:firstLine="0"/>
        <w:jc w:val="both"/>
        <w:keepLines w:val="0"/>
        <w:keepNext w:val="0"/>
        <w:pageBreakBefore w:val="0"/>
        <w:spacing w:line="360" w:lineRule="auto"/>
        <w:widowControl w:val="off"/>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t xml:space="preserve">会务服务</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1.基本要求</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会务服务须覆盖会前筹备、会中执行与会后收尾全流程，服务商须配备充足的专业人员与设备，确保各环节衔接顺畅。服务内容应涵盖场地布置、席位牌制作与摆放、茶水及文具配备、音频设备调试与保障、现场秩序引导、会议期间茶水续添等具体事项。</w:t>
      </w:r>
      <w:r/>
    </w:p>
    <w:p>
      <w:pPr>
        <w:ind w:firstLine="560"/>
        <w:keepLines w:val="0"/>
        <w:keepNext w:val="0"/>
        <w:pageBreakBefore w:val="0"/>
        <w:spacing w:line="360" w:lineRule="auto"/>
        <w:widowControl w:val="off"/>
        <w:rPr>
          <w:rFonts w:hint="default"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2.服务标准</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①根据会议类型提供场地动线规划与功能区划分方案，确保各区域布局合理、通行顺畅。</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②须按主办方确认的座位图完成桌椅配置，数量准确、排列整齐。</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③须按主办方提供的名单制作并摆放席位牌，姓名准确无误，排序符合要求。</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④须在每个座位配备饮水、茶水及必要文具，供应充足、摆放整齐、符合卫生标准。</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⑤须于会前完成音响、麦克风、投影、电子屏等设备的全面调试，并配备备用设备及技术人员现场值守，确保会议期间运行稳定。</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⑥须在会前约定时间内完成全部布置及调试工作，预留充足时间供主办方验收及彩排。</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⑦须制定设备故障、供电中断等突发情况的应急预案，确保30分钟内可启动备用方案或完成抢修。</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⑧须于会议结束后及时回收席位牌、文具、指引牌等可重复使用物资。</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⑨须对会场进行全面清洁，将家具及设施恢复至进场前初始状态，确保不影响场地后续使用。</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⑩服务商须安排专职项目经理作为对接人，保持24小时通信畅通；主办方提出变更需求时，须在1小时内反馈处理方案。</w:t>
      </w:r>
      <w:r/>
    </w:p>
    <w:p>
      <w:pPr>
        <w:numPr>
          <w:ilvl w:val="0"/>
          <w:numId w:val="4"/>
        </w:numPr>
        <w:ind w:firstLine="0"/>
        <w:jc w:val="both"/>
        <w:keepLines w:val="0"/>
        <w:keepNext w:val="0"/>
        <w:pageBreakBefore w:val="0"/>
        <w:spacing w:line="360" w:lineRule="auto"/>
        <w:widowControl w:val="off"/>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t xml:space="preserve">其他</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①采购人相关部门于签订合同</w:t>
      </w:r>
      <w:r>
        <w:rPr>
          <w:rFonts w:hint="eastAsia" w:ascii="宋体" w:hAnsi="宋体" w:eastAsia="宋体" w:cs="宋体"/>
          <w:color w:val="000000"/>
          <w:sz w:val="28"/>
          <w:szCs w:val="24"/>
          <w:lang w:val="en-US" w:eastAsia="zh-CN" w:bidi="ar-SA"/>
        </w:rPr>
        <w:t xml:space="preserve">后前三个月每月对响应人进行一次考核，之后每季度末对响</w:t>
      </w:r>
      <w:r>
        <w:rPr>
          <w:rFonts w:hint="eastAsia" w:ascii="宋体" w:hAnsi="宋体" w:eastAsia="宋体" w:cs="宋体"/>
          <w:color w:val="000000"/>
          <w:sz w:val="28"/>
          <w:szCs w:val="24"/>
          <w:lang w:val="en-US" w:eastAsia="zh-CN" w:bidi="ar-SA"/>
        </w:rPr>
        <w:t xml:space="preserve">应人进行一次考核。</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②遇重大活动，响应人需听从采购人的安排，做好重大活动保障工作，如响应人不服从安排，采购人有权与响应人解除合同，不再支付剩余应付款项。造成采购人损失的，响应人还应承担采购人的损失。</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③响应人在履行合同期间，应响应人自身的原因发生事故的，由响应人承担全部责任。</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④保险：响应人在签订合同前应为工作人员购买意外伤害险，如未购买，采购人有权拒绝签订合同。</w:t>
      </w:r>
      <w:r/>
    </w:p>
    <w:p>
      <w:pPr>
        <w:numPr>
          <w:numId w:val="0"/>
        </w:numPr>
        <w:jc w:val="both"/>
        <w:keepLines w:val="0"/>
        <w:keepNext w:val="0"/>
        <w:pageBreakBefore w:val="0"/>
        <w:spacing w:line="360" w:lineRule="auto"/>
        <w:widowControl w:val="off"/>
        <w:rPr>
          <w:rFonts w:hint="eastAsia" w:ascii="宋体" w:hAnsi="宋体" w:eastAsia="宋体" w:cs="宋体"/>
          <w:b w:val="0"/>
          <w:bCs w:val="0"/>
          <w:sz w:val="28"/>
          <w:szCs w:val="28"/>
          <w:highlight w:val="none"/>
        </w:rPr>
      </w:pPr>
      <w:r>
        <w:rPr>
          <w:rFonts w:hint="eastAsia" w:ascii="宋体" w:hAnsi="宋体" w:cs="宋体"/>
          <w:b/>
          <w:bCs/>
          <w:sz w:val="28"/>
          <w:szCs w:val="28"/>
          <w:highlight w:val="none"/>
          <w:lang w:val="en-US" w:eastAsia="zh-CN" w:bidi="ar"/>
        </w:rPr>
        <w:t xml:space="preserve">二、</w:t>
      </w:r>
      <w:r>
        <w:rPr>
          <w:rFonts w:hint="eastAsia" w:ascii="宋体" w:hAnsi="宋体" w:eastAsia="宋体" w:cs="宋体"/>
          <w:b/>
          <w:bCs/>
          <w:sz w:val="28"/>
          <w:szCs w:val="28"/>
          <w:highlight w:val="none"/>
          <w:lang w:val="en-US" w:eastAsia="zh-CN" w:bidi="ar"/>
        </w:rPr>
        <w:t xml:space="preserve">物业管理服务人员配置要求</w:t>
      </w:r>
      <w:r/>
    </w:p>
    <w:p>
      <w:pPr>
        <w:ind w:left="0" w:right="0" w:firstLine="56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highlight w:val="none"/>
          <w:lang w:val="en-US" w:eastAsia="zh-CN" w:bidi="ar"/>
        </w:rPr>
        <w:suppressLineNumbers w:val="0"/>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cs="宋体"/>
          <w:b/>
          <w:bCs/>
          <w:color w:val="auto"/>
          <w:sz w:val="28"/>
          <w:szCs w:val="28"/>
          <w:highlight w:val="none"/>
          <w:lang w:val="en-US" w:eastAsia="zh-CN" w:bidi="ar"/>
        </w:rPr>
        <w:t xml:space="preserve">1</w:t>
      </w:r>
      <w:r>
        <w:rPr>
          <w:rFonts w:hint="eastAsia" w:ascii="宋体" w:hAnsi="宋体" w:eastAsia="宋体" w:cs="宋体"/>
          <w:b/>
          <w:bCs/>
          <w:color w:val="auto"/>
          <w:sz w:val="28"/>
          <w:szCs w:val="28"/>
          <w:highlight w:val="none"/>
          <w:lang w:val="en-US" w:eastAsia="zh-CN" w:bidi="ar"/>
        </w:rPr>
        <w:t xml:space="preserve">. </w:t>
      </w:r>
      <w:r>
        <w:rPr>
          <w:rFonts w:hint="eastAsia" w:ascii="宋体" w:hAnsi="宋体" w:eastAsia="宋体" w:cs="宋体"/>
          <w:b/>
          <w:bCs/>
          <w:color w:val="auto"/>
          <w:sz w:val="28"/>
          <w:szCs w:val="28"/>
          <w:highlight w:val="none"/>
          <w:lang w:val="en-US" w:eastAsia="zh-CN" w:bidi="ar"/>
        </w:rPr>
        <w:t xml:space="preserve">12名技防人员（含主管）均须具有政府主管部门颁发消防设施操作员证书或建（构）筑物消防员证书。</w:t>
      </w:r>
      <w:r/>
    </w:p>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highlight w:val="none"/>
          <w:lang w:val="en-US" w:eastAsia="zh-CN" w:bidi="ar"/>
        </w:rPr>
        <w:suppressLineNumbers w:val="0"/>
      </w:pPr>
      <w:r>
        <w:rPr>
          <w:rFonts w:hint="eastAsia" w:ascii="宋体" w:hAnsi="宋体" w:eastAsia="宋体" w:cs="宋体"/>
          <w:b/>
          <w:bCs w:val="0"/>
          <w:color w:val="ff0000"/>
          <w:spacing w:val="8"/>
          <w:sz w:val="28"/>
          <w:szCs w:val="28"/>
          <w:highlight w:val="none"/>
          <w:lang w:val="en-US" w:eastAsia="zh-CN" w:bidi="ar"/>
        </w:rPr>
        <w:t xml:space="preserve">注：提供</w:t>
      </w:r>
      <w:r>
        <w:rPr>
          <w:rFonts w:hint="eastAsia" w:ascii="宋体" w:hAnsi="宋体" w:cs="宋体"/>
          <w:b/>
          <w:bCs w:val="0"/>
          <w:color w:val="ff0000"/>
          <w:spacing w:val="8"/>
          <w:sz w:val="28"/>
          <w:szCs w:val="28"/>
          <w:highlight w:val="none"/>
          <w:lang w:val="en-US" w:eastAsia="zh-CN" w:bidi="ar"/>
        </w:rPr>
        <w:t xml:space="preserve">上述人员相关</w:t>
      </w:r>
      <w:r>
        <w:rPr>
          <w:rFonts w:hint="eastAsia" w:ascii="宋体" w:hAnsi="宋体" w:eastAsia="宋体" w:cs="宋体"/>
          <w:b/>
          <w:bCs w:val="0"/>
          <w:color w:val="ff0000"/>
          <w:spacing w:val="8"/>
          <w:sz w:val="28"/>
          <w:szCs w:val="28"/>
          <w:highlight w:val="none"/>
          <w:lang w:val="en-US" w:eastAsia="zh-CN" w:bidi="ar"/>
        </w:rPr>
        <w:t xml:space="preserve">证书证明材料及响应人为其缴纳的近半年（响应文件提交截止时间往前推）任意一个月的社保缴纳证明材料，上传至“与评审相关的其他符合证明文件材料”模块，否则作无效响应文件处理。</w:t>
      </w:r>
      <w:r/>
    </w:p>
    <w:p>
      <w:pPr>
        <w:ind w:left="0" w:right="0" w:firstLine="560"/>
        <w:jc w:val="left"/>
        <w:keepLines w:val="0"/>
        <w:keepNext w:val="0"/>
        <w:pageBreakBefore w:val="0"/>
        <w:spacing w:before="0" w:beforeAutospacing="0" w:after="0" w:afterAutospacing="0" w:line="360" w:lineRule="auto"/>
        <w:widowControl/>
        <w:rPr>
          <w:rFonts w:hint="eastAsia" w:ascii="宋体" w:hAnsi="宋体" w:cs="宋体"/>
          <w:b w:val="0"/>
          <w:bCs w:val="0"/>
          <w:sz w:val="28"/>
          <w:szCs w:val="28"/>
          <w:highlight w:val="none"/>
          <w:lang w:val="en-US" w:eastAsia="zh-CN" w:bidi="ar"/>
        </w:rPr>
        <w:suppressLineNumbers w:val="0"/>
      </w:pPr>
      <w:r>
        <w:rPr>
          <w:rFonts w:hint="eastAsia" w:ascii="宋体" w:hAnsi="宋体" w:eastAsia="宋体" w:cs="宋体"/>
          <w:b w:val="0"/>
          <w:bCs w:val="0"/>
          <w:sz w:val="28"/>
          <w:szCs w:val="28"/>
          <w:highlight w:val="none"/>
          <w:lang w:val="en-US" w:eastAsia="zh-CN" w:bidi="ar"/>
        </w:rPr>
        <w:t xml:space="preserve">★</w:t>
      </w:r>
      <w:r>
        <w:rPr>
          <w:rFonts w:hint="eastAsia" w:ascii="宋体" w:hAnsi="宋体" w:cs="宋体"/>
          <w:b w:val="0"/>
          <w:bCs w:val="0"/>
          <w:sz w:val="28"/>
          <w:szCs w:val="28"/>
          <w:highlight w:val="none"/>
          <w:lang w:val="en-US" w:eastAsia="zh-CN" w:bidi="ar"/>
        </w:rPr>
        <w:t xml:space="preserve">2.具体岗位明细如下：</w:t>
      </w:r>
      <w:r/>
    </w:p>
    <w:tbl>
      <w:tblPr>
        <w:tblStyle w:val="922"/>
        <w:tblW w:w="10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1"/>
        <w:gridCol w:w="1433"/>
        <w:gridCol w:w="883"/>
        <w:gridCol w:w="7557"/>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配备人数</w:t>
            </w:r>
            <w:r/>
          </w:p>
        </w:tc>
        <w:tc>
          <w:tcPr>
            <w:shd w:val="clear" w:color="auto" w:fill="auto"/>
            <w:tcBorders>
              <w:top w:val="single" w:color="auto" w:sz="4" w:space="0"/>
              <w:left w:val="none" w:color="000000" w:sz="4" w:space="0"/>
              <w:bottom w:val="single" w:color="auto" w:sz="4" w:space="0"/>
              <w:right w:val="single" w:color="auto" w:sz="4" w:space="0"/>
            </w:tcBorders>
            <w:tcW w:w="75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工作范围</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5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全面负责合成生物产业园物业管理</w:t>
            </w:r>
            <w:r>
              <w:rPr>
                <w:rFonts w:hint="eastAsia" w:ascii="宋体" w:hAnsi="宋体" w:eastAsia="宋体" w:cs="宋体"/>
                <w:b w:val="0"/>
                <w:bCs w:val="0"/>
                <w:sz w:val="28"/>
                <w:szCs w:val="28"/>
                <w:lang w:val="en-US" w:eastAsia="zh-CN" w:bidi="ar"/>
              </w:rPr>
              <w:t xml:space="preserve">。50周</w:t>
            </w:r>
            <w:r>
              <w:rPr>
                <w:rFonts w:hint="eastAsia" w:ascii="宋体" w:hAnsi="宋体" w:eastAsia="宋体" w:cs="宋体"/>
                <w:b w:val="0"/>
                <w:bCs w:val="0"/>
                <w:sz w:val="28"/>
                <w:szCs w:val="28"/>
                <w:lang w:val="en-US" w:eastAsia="zh-CN" w:bidi="ar"/>
              </w:rPr>
              <w:t xml:space="preserve">岁（含）以下，具有一定类似产业园区项目管理经验，熟悉物业管理相关法规，并能规范组织园区的管理服务工作。受理并跟进</w:t>
            </w:r>
            <w:r>
              <w:rPr>
                <w:rFonts w:hint="eastAsia" w:ascii="宋体" w:hAnsi="宋体" w:cs="宋体"/>
                <w:b w:val="0"/>
                <w:bCs w:val="0"/>
                <w:sz w:val="28"/>
                <w:szCs w:val="28"/>
                <w:lang w:val="en-US" w:eastAsia="zh-CN" w:bidi="ar"/>
              </w:rPr>
              <w:t xml:space="preserve">企业</w:t>
            </w:r>
            <w:r>
              <w:rPr>
                <w:rFonts w:hint="eastAsia" w:ascii="宋体" w:hAnsi="宋体" w:eastAsia="宋体" w:cs="宋体"/>
                <w:b w:val="0"/>
                <w:bCs w:val="0"/>
                <w:sz w:val="28"/>
                <w:szCs w:val="28"/>
                <w:lang w:val="en-US" w:eastAsia="zh-CN" w:bidi="ar"/>
              </w:rPr>
              <w:t xml:space="preserve">投诉与报修；执行采购、收费及水电计量核算；统筹仓库物资管理与档案资料归集；人事行政接待。要求熟练操作Office办公软件，具备良好的沟通协调与事务处理能力。</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cs="宋体"/>
                <w:b w:val="0"/>
                <w:bCs w:val="0"/>
                <w:sz w:val="28"/>
                <w:szCs w:val="28"/>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4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保安</w:t>
            </w:r>
            <w:r>
              <w:rPr>
                <w:rFonts w:hint="eastAsia" w:ascii="宋体" w:hAnsi="宋体" w:cs="宋体"/>
                <w:b w:val="0"/>
                <w:bCs w:val="0"/>
                <w:sz w:val="28"/>
                <w:szCs w:val="28"/>
                <w:lang w:val="en-US" w:eastAsia="zh-CN" w:bidi="ar"/>
              </w:rPr>
              <w:t xml:space="preserve">（含主管）</w:t>
            </w:r>
            <w:r/>
          </w:p>
        </w:tc>
        <w:tc>
          <w:tcPr>
            <w:shd w:val="clear" w:color="auto" w:fill="auto"/>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b w:val="0"/>
                <w:bCs w:val="0"/>
                <w:sz w:val="28"/>
                <w:szCs w:val="28"/>
                <w:lang w:val="en-US"/>
              </w:rPr>
              <w:suppressLineNumbers w:val="0"/>
            </w:pPr>
            <w:r>
              <w:rPr>
                <w:rFonts w:hint="eastAsia" w:ascii="宋体" w:hAnsi="宋体" w:cs="宋体"/>
                <w:b w:val="0"/>
                <w:bCs w:val="0"/>
                <w:sz w:val="28"/>
                <w:szCs w:val="28"/>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755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default" w:ascii="Calibri" w:hAnsi="Calibri"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55周岁以下，且只限男性</w:t>
            </w:r>
            <w:r>
              <w:rPr>
                <w:rFonts w:hint="eastAsia" w:ascii="宋体" w:hAnsi="宋体" w:cs="宋体"/>
                <w:b w:val="0"/>
                <w:bCs w:val="0"/>
                <w:sz w:val="28"/>
                <w:szCs w:val="28"/>
                <w:lang w:val="en-US" w:eastAsia="zh-CN" w:bidi="ar"/>
              </w:rPr>
              <w:t xml:space="preserve">，持证上岗。</w:t>
            </w:r>
            <w:r>
              <w:rPr>
                <w:rFonts w:hint="eastAsia" w:ascii="宋体" w:hAnsi="宋体" w:eastAsia="宋体" w:cs="宋体"/>
                <w:b w:val="0"/>
                <w:bCs w:val="0"/>
                <w:sz w:val="28"/>
                <w:szCs w:val="28"/>
                <w:lang w:val="en-US" w:eastAsia="zh-CN" w:bidi="ar"/>
              </w:rPr>
              <w:t xml:space="preserve">负责园区4个大门的门岗执勤及秩序维护，包括但不限于外来人员的登记接待，物资进出检查、邮件信函的登记与转交、快递的收发与保管等。做好园区全天候巡逻。园区车辆引导及停放管理。负责驾驶园区观光车，为各类调研、参观及活动提供安全高效的交通接驳与现场引导服务。在有重要活动时在对应门岗设置形象岗做好执勤。</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b w:val="0"/>
                <w:bCs w:val="0"/>
                <w:sz w:val="28"/>
                <w:szCs w:val="28"/>
                <w:lang w:val="en-US" w:eastAsia="zh-CN" w:bidi="ar"/>
              </w:rPr>
              <w:suppressLineNumbers w:val="0"/>
            </w:pPr>
            <w:r>
              <w:rPr>
                <w:rFonts w:hint="eastAsia" w:ascii="宋体" w:hAnsi="宋体" w:cs="宋体"/>
                <w:b w:val="0"/>
                <w:bCs w:val="0"/>
                <w:sz w:val="28"/>
                <w:szCs w:val="28"/>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4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b w:val="0"/>
                <w:bCs w:val="0"/>
                <w:sz w:val="28"/>
                <w:szCs w:val="28"/>
                <w:lang w:val="en-US" w:eastAsia="zh-CN" w:bidi="ar"/>
              </w:rPr>
              <w:suppressLineNumbers w:val="0"/>
            </w:pPr>
            <w:r>
              <w:rPr>
                <w:rFonts w:hint="eastAsia" w:ascii="宋体" w:hAnsi="宋体" w:cs="宋体"/>
                <w:b w:val="0"/>
                <w:bCs w:val="0"/>
                <w:sz w:val="28"/>
                <w:szCs w:val="28"/>
                <w:lang w:val="en-US" w:eastAsia="zh-CN" w:bidi="ar"/>
              </w:rPr>
              <w:t xml:space="preserve">保洁绿化（含主管）</w:t>
            </w:r>
            <w:r/>
          </w:p>
        </w:tc>
        <w:tc>
          <w:tcPr>
            <w:shd w:val="clear" w:color="auto" w:fill="auto"/>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cs="宋体"/>
                <w:b w:val="0"/>
                <w:bCs w:val="0"/>
                <w:sz w:val="28"/>
                <w:szCs w:val="28"/>
                <w:lang w:val="en-US" w:eastAsia="zh-CN" w:bidi="ar"/>
              </w:rPr>
              <w:suppressLineNumbers w:val="0"/>
            </w:pPr>
            <w:r>
              <w:rPr>
                <w:rFonts w:hint="eastAsia" w:ascii="宋体" w:hAnsi="宋体" w:cs="宋体"/>
                <w:b w:val="0"/>
                <w:bCs w:val="0"/>
                <w:sz w:val="28"/>
                <w:szCs w:val="28"/>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55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lang w:val="en-US" w:eastAsia="zh-CN" w:bidi="ar"/>
              </w:rPr>
              <w:suppressLineNumbers w:val="0"/>
            </w:pPr>
            <w:r>
              <w:rPr>
                <w:rFonts w:hint="eastAsia" w:ascii="宋体" w:hAnsi="宋体" w:eastAsia="宋体" w:cs="宋体"/>
                <w:b w:val="0"/>
                <w:bCs w:val="0"/>
                <w:sz w:val="28"/>
                <w:szCs w:val="28"/>
                <w:lang w:val="en-US" w:eastAsia="zh-CN" w:bidi="ar"/>
              </w:rPr>
              <w:t xml:space="preserve">60周岁以下，身体健康，吃苦耐劳。</w:t>
            </w:r>
            <w:r>
              <w:rPr>
                <w:rFonts w:hint="eastAsia" w:ascii="宋体" w:hAnsi="宋体" w:cs="宋体"/>
                <w:b w:val="0"/>
                <w:bCs w:val="0"/>
                <w:sz w:val="28"/>
                <w:szCs w:val="28"/>
                <w:lang w:val="en-US" w:eastAsia="zh-CN" w:bidi="ar"/>
              </w:rPr>
              <w:t xml:space="preserve">负责园区公共区域保洁、</w:t>
            </w:r>
            <w:r>
              <w:rPr>
                <w:rFonts w:hint="eastAsia" w:ascii="宋体" w:hAnsi="宋体" w:eastAsia="宋体" w:cs="宋体"/>
                <w:b w:val="0"/>
                <w:bCs w:val="0"/>
                <w:sz w:val="28"/>
                <w:szCs w:val="28"/>
                <w:lang w:val="en-US" w:eastAsia="zh-CN" w:bidi="ar"/>
              </w:rPr>
              <w:t xml:space="preserve">河道水面打捞保洁</w:t>
            </w:r>
            <w:r>
              <w:rPr>
                <w:rFonts w:hint="eastAsia" w:ascii="宋体" w:hAnsi="宋体" w:cs="宋体"/>
                <w:b w:val="0"/>
                <w:bCs w:val="0"/>
                <w:sz w:val="28"/>
                <w:szCs w:val="28"/>
                <w:lang w:val="en-US" w:eastAsia="zh-CN" w:bidi="ar"/>
              </w:rPr>
              <w:t xml:space="preserve">、垃圾清运、四害消杀</w:t>
            </w:r>
            <w:r>
              <w:rPr>
                <w:rFonts w:hint="eastAsia" w:ascii="宋体" w:hAnsi="宋体" w:eastAsia="宋体" w:cs="宋体"/>
                <w:b w:val="0"/>
                <w:bCs w:val="0"/>
                <w:sz w:val="28"/>
                <w:szCs w:val="28"/>
                <w:lang w:val="en-US" w:eastAsia="zh-CN" w:bidi="ar"/>
              </w:rPr>
              <w:t xml:space="preserve">。</w:t>
            </w:r>
            <w:r>
              <w:rPr>
                <w:rFonts w:hint="eastAsia" w:ascii="宋体" w:hAnsi="宋体" w:cs="宋体"/>
                <w:b w:val="0"/>
                <w:bCs w:val="0"/>
                <w:sz w:val="28"/>
                <w:szCs w:val="28"/>
                <w:lang w:val="en-US" w:eastAsia="zh-CN" w:bidi="ar"/>
              </w:rPr>
              <w:t xml:space="preserve">负责园区绿化养护。</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4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b w:val="0"/>
                <w:bCs w:val="0"/>
                <w:sz w:val="28"/>
                <w:szCs w:val="28"/>
                <w:lang w:val="en-US"/>
              </w:rPr>
              <w:suppressLineNumbers w:val="0"/>
            </w:pPr>
            <w:r>
              <w:rPr>
                <w:rFonts w:hint="eastAsia" w:ascii="宋体" w:hAnsi="宋体" w:cs="宋体"/>
                <w:b w:val="0"/>
                <w:bCs w:val="0"/>
                <w:sz w:val="28"/>
                <w:szCs w:val="28"/>
                <w:lang w:val="en-US" w:eastAsia="zh-CN" w:bidi="ar"/>
              </w:rPr>
              <w:t xml:space="preserve">技防人员（含主管）</w:t>
            </w:r>
            <w:r/>
          </w:p>
        </w:tc>
        <w:tc>
          <w:tcPr>
            <w:shd w:val="clear" w:color="auto" w:fill="auto"/>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b w:val="0"/>
                <w:bCs w:val="0"/>
                <w:sz w:val="28"/>
                <w:szCs w:val="28"/>
                <w:lang w:val="en-US"/>
              </w:rPr>
              <w:suppressLineNumbers w:val="0"/>
            </w:pPr>
            <w:r>
              <w:rPr>
                <w:rFonts w:hint="eastAsia" w:ascii="宋体" w:hAnsi="宋体" w:cs="宋体"/>
                <w:b w:val="0"/>
                <w:bCs w:val="0"/>
                <w:sz w:val="28"/>
                <w:szCs w:val="28"/>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755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b w:val="0"/>
                <w:bCs w:val="0"/>
                <w:sz w:val="28"/>
                <w:szCs w:val="28"/>
                <w:lang w:val="en-US" w:eastAsia="zh-CN" w:bidi="ar"/>
              </w:rPr>
              <w:suppressLineNumbers w:val="0"/>
            </w:pPr>
            <w:r>
              <w:rPr>
                <w:rFonts w:hint="eastAsia" w:ascii="宋体" w:hAnsi="宋体" w:eastAsia="宋体" w:cs="宋体"/>
                <w:b w:val="0"/>
                <w:bCs w:val="0"/>
                <w:sz w:val="28"/>
                <w:szCs w:val="28"/>
                <w:lang w:val="en-US" w:eastAsia="zh-CN" w:bidi="ar"/>
              </w:rPr>
              <w:t xml:space="preserve">（1）男，55周岁（含）以下，女50周岁（含）以下</w:t>
            </w:r>
            <w:r>
              <w:rPr>
                <w:rFonts w:hint="eastAsia" w:ascii="宋体" w:hAnsi="宋体" w:cs="宋体"/>
                <w:b w:val="0"/>
                <w:bCs w:val="0"/>
                <w:sz w:val="28"/>
                <w:szCs w:val="28"/>
                <w:lang w:val="en-US" w:eastAsia="zh-CN" w:bidi="ar"/>
              </w:rPr>
              <w:t xml:space="preserve">。</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lang w:val="en-US" w:eastAsia="zh-CN" w:bidi="ar"/>
              </w:rPr>
              <w:suppressLineNumbers w:val="0"/>
            </w:pPr>
            <w:r>
              <w:rPr>
                <w:rFonts w:hint="eastAsia" w:ascii="宋体" w:hAnsi="宋体" w:cs="宋体"/>
                <w:b w:val="0"/>
                <w:bCs w:val="0"/>
                <w:sz w:val="28"/>
                <w:szCs w:val="28"/>
                <w:lang w:val="en-US" w:eastAsia="zh-CN" w:bidi="ar"/>
              </w:rPr>
              <w:t xml:space="preserve">（2）消</w:t>
            </w:r>
            <w:r>
              <w:rPr>
                <w:rFonts w:hint="eastAsia" w:ascii="宋体" w:hAnsi="宋体" w:eastAsia="宋体" w:cs="宋体"/>
                <w:b w:val="0"/>
                <w:bCs w:val="0"/>
                <w:sz w:val="28"/>
                <w:szCs w:val="28"/>
                <w:lang w:val="en-US" w:eastAsia="zh-CN" w:bidi="ar"/>
              </w:rPr>
              <w:t xml:space="preserve">控室值守人员持有政府主管部门颁发消防设施操作员证书或建（构）筑物消防员证书。2个消控室24小时值守。</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lang w:val="en-US" w:eastAsia="zh-CN" w:bidi="ar"/>
              </w:rPr>
              <w:suppressLineNumbers w:val="0"/>
            </w:pPr>
            <w:r>
              <w:rPr>
                <w:rFonts w:hint="eastAsia" w:ascii="宋体" w:hAnsi="宋体" w:cs="宋体"/>
                <w:b w:val="0"/>
                <w:bCs w:val="0"/>
                <w:sz w:val="28"/>
                <w:szCs w:val="28"/>
                <w:lang w:val="en-US" w:eastAsia="zh-CN" w:bidi="ar"/>
              </w:rPr>
              <w:t xml:space="preserve">（3）维修人员仅限男性，</w:t>
            </w:r>
            <w:r>
              <w:rPr>
                <w:rFonts w:hint="eastAsia" w:ascii="宋体" w:hAnsi="宋体" w:eastAsia="宋体" w:cs="宋体"/>
                <w:b w:val="0"/>
                <w:bCs w:val="0"/>
                <w:sz w:val="28"/>
                <w:szCs w:val="28"/>
                <w:lang w:val="en-US" w:eastAsia="zh-CN" w:bidi="ar"/>
              </w:rPr>
              <w:t xml:space="preserve">需持证上岗</w:t>
            </w:r>
            <w:r>
              <w:rPr>
                <w:rFonts w:hint="eastAsia" w:ascii="宋体" w:hAnsi="宋体" w:cs="宋体"/>
                <w:b w:val="0"/>
                <w:bCs w:val="0"/>
                <w:sz w:val="28"/>
                <w:szCs w:val="28"/>
                <w:lang w:val="en-US" w:eastAsia="zh-CN" w:bidi="ar"/>
              </w:rPr>
              <w:t xml:space="preserve">，</w:t>
            </w:r>
            <w:r>
              <w:rPr>
                <w:rFonts w:hint="eastAsia" w:ascii="宋体" w:hAnsi="宋体" w:eastAsia="宋体" w:cs="宋体"/>
                <w:b w:val="0"/>
                <w:bCs w:val="0"/>
                <w:sz w:val="28"/>
                <w:szCs w:val="28"/>
                <w:lang w:val="en-US" w:eastAsia="zh-CN" w:bidi="ar"/>
              </w:rPr>
              <w:t xml:space="preserve">具有一定从业经验。</w:t>
            </w:r>
            <w:r/>
          </w:p>
          <w:p>
            <w:pPr>
              <w:ind w:left="0" w:right="0" w:firstLine="0"/>
              <w:keepLines w:val="0"/>
              <w:keepNext w:val="0"/>
              <w:pageBreakBefore w:val="0"/>
              <w:spacing w:before="0" w:beforeAutospacing="0" w:after="0" w:afterAutospacing="0" w:line="360" w:lineRule="auto"/>
              <w:widowControl w:val="off"/>
              <w:rPr>
                <w:rFonts w:hint="default" w:ascii="宋体" w:hAnsi="Calibri" w:eastAsia="宋体" w:cs="宋体"/>
                <w:color w:val="000000"/>
                <w:sz w:val="24"/>
                <w:szCs w:val="24"/>
                <w:lang w:val="en-US" w:eastAsia="zh-CN" w:bidi="ar-SA"/>
              </w:rPr>
              <w:suppressLineNumbers w:val="0"/>
            </w:pPr>
            <w:r>
              <w:rPr>
                <w:rFonts w:hint="eastAsia" w:ascii="宋体" w:hAnsi="宋体" w:eastAsia="宋体" w:cs="宋体"/>
                <w:b w:val="0"/>
                <w:bCs w:val="0"/>
                <w:color w:val="000000"/>
                <w:sz w:val="28"/>
                <w:szCs w:val="28"/>
                <w:lang w:val="en-US" w:eastAsia="zh-CN" w:bidi="ar"/>
              </w:rPr>
              <w:t xml:space="preserve">（4）技防人员具备相关设施设备及器材操作能力。</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cs="宋体"/>
                <w:b w:val="0"/>
                <w:bCs w:val="0"/>
                <w:sz w:val="28"/>
                <w:szCs w:val="28"/>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会务人员</w:t>
            </w:r>
            <w:r/>
          </w:p>
        </w:tc>
        <w:tc>
          <w:tcPr>
            <w:shd w:val="clear" w:color="auto" w:fill="auto"/>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cs="宋体"/>
                <w:b w:val="0"/>
                <w:bCs w:val="0"/>
                <w:sz w:val="28"/>
                <w:szCs w:val="28"/>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5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女，身高</w:t>
            </w:r>
            <w:r>
              <w:rPr>
                <w:rFonts w:hint="default" w:ascii="Calibri" w:hAnsi="Calibri" w:eastAsia="宋体" w:cs="Calibri"/>
                <w:b w:val="0"/>
                <w:bCs w:val="0"/>
                <w:sz w:val="28"/>
                <w:szCs w:val="28"/>
                <w:lang w:val="en-US" w:eastAsia="zh-CN" w:bidi="ar"/>
              </w:rPr>
              <w:t xml:space="preserve">1.6</w:t>
            </w:r>
            <w:r>
              <w:rPr>
                <w:rFonts w:hint="eastAsia" w:ascii="宋体" w:hAnsi="宋体" w:eastAsia="宋体" w:cs="宋体"/>
                <w:b w:val="0"/>
                <w:bCs w:val="0"/>
                <w:sz w:val="28"/>
                <w:szCs w:val="28"/>
                <w:lang w:val="en-US" w:eastAsia="zh-CN" w:bidi="ar"/>
              </w:rPr>
              <w:t xml:space="preserve">米</w:t>
            </w:r>
            <w:r>
              <w:rPr>
                <w:rFonts w:hint="eastAsia" w:ascii="宋体" w:hAnsi="宋体" w:cs="宋体"/>
                <w:b w:val="0"/>
                <w:bCs w:val="0"/>
                <w:sz w:val="28"/>
                <w:szCs w:val="28"/>
                <w:lang w:val="en-US" w:eastAsia="zh-CN" w:bidi="ar"/>
              </w:rPr>
              <w:t xml:space="preserve">（含）以上</w:t>
            </w:r>
            <w:r>
              <w:rPr>
                <w:rFonts w:hint="eastAsia" w:ascii="宋体" w:hAnsi="宋体" w:eastAsia="宋体" w:cs="宋体"/>
                <w:b w:val="0"/>
                <w:bCs w:val="0"/>
                <w:sz w:val="28"/>
                <w:szCs w:val="28"/>
                <w:lang w:val="en-US" w:eastAsia="zh-CN" w:bidi="ar"/>
              </w:rPr>
              <w:t xml:space="preserve">，形象得体，具备基础商务礼仪素养，熟练操作</w:t>
            </w:r>
            <w:r>
              <w:rPr>
                <w:rFonts w:hint="default" w:ascii="Calibri" w:hAnsi="Calibri" w:eastAsia="宋体" w:cs="Calibri"/>
                <w:b w:val="0"/>
                <w:bCs w:val="0"/>
                <w:sz w:val="28"/>
                <w:szCs w:val="28"/>
                <w:lang w:val="en-US" w:eastAsia="zh-CN" w:bidi="ar"/>
              </w:rPr>
              <w:t xml:space="preserve">Office</w:t>
            </w:r>
            <w:r>
              <w:rPr>
                <w:rFonts w:hint="eastAsia" w:ascii="宋体" w:hAnsi="宋体" w:eastAsia="宋体" w:cs="宋体"/>
                <w:b w:val="0"/>
                <w:bCs w:val="0"/>
                <w:sz w:val="28"/>
                <w:szCs w:val="28"/>
                <w:lang w:val="en-US" w:eastAsia="zh-CN" w:bidi="ar"/>
              </w:rPr>
              <w:t xml:space="preserve">软件及会议设备，负责园区会议等重要活动的现场保障服务，包括会场布置、设备调试、会中服务及会后收尾等工作。</w:t>
            </w:r>
            <w:r/>
          </w:p>
        </w:tc>
      </w:tr>
      <w:tr>
        <w:trPr>
          <w:jc w:val="center"/>
          <w:trHeight w:val="577"/>
        </w:trPr>
        <w:tc>
          <w:tcPr>
            <w:gridSpan w:val="4"/>
            <w:shd w:val="clear" w:color="auto" w:fill="auto"/>
            <w:tcBorders>
              <w:top w:val="single" w:color="auto" w:sz="4" w:space="0"/>
              <w:left w:val="single" w:color="auto" w:sz="4" w:space="0"/>
              <w:bottom w:val="single" w:color="auto" w:sz="4" w:space="0"/>
              <w:right w:val="single" w:color="auto" w:sz="4" w:space="0"/>
            </w:tcBorders>
            <w:tcW w:w="10474"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以上为最低配置要求，总人数不得少于</w:t>
            </w:r>
            <w:r>
              <w:rPr>
                <w:rFonts w:hint="eastAsia" w:cs="Calibri"/>
                <w:b w:val="0"/>
                <w:bCs w:val="0"/>
                <w:sz w:val="28"/>
                <w:szCs w:val="28"/>
                <w:lang w:val="en-US" w:eastAsia="zh-CN" w:bidi="ar"/>
              </w:rPr>
              <w:t xml:space="preserve">27</w:t>
            </w:r>
            <w:r>
              <w:rPr>
                <w:rFonts w:hint="eastAsia" w:ascii="宋体" w:hAnsi="宋体" w:eastAsia="宋体" w:cs="宋体"/>
                <w:b w:val="0"/>
                <w:bCs w:val="0"/>
                <w:sz w:val="28"/>
                <w:szCs w:val="28"/>
                <w:lang w:val="en-US" w:eastAsia="zh-CN" w:bidi="ar"/>
              </w:rPr>
              <w:t xml:space="preserve">人。</w:t>
            </w:r>
            <w:r/>
          </w:p>
        </w:tc>
      </w:tr>
    </w:tbl>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cs="宋体"/>
          <w:color w:val="000000"/>
          <w:sz w:val="28"/>
          <w:szCs w:val="24"/>
          <w:lang w:val="en-US" w:eastAsia="zh-CN" w:bidi="ar-SA"/>
        </w:rPr>
        <w:t xml:space="preserve">3</w:t>
      </w:r>
      <w:r>
        <w:rPr>
          <w:rFonts w:hint="eastAsia" w:ascii="宋体" w:hAnsi="宋体" w:eastAsia="宋体" w:cs="宋体"/>
          <w:color w:val="000000"/>
          <w:sz w:val="28"/>
          <w:szCs w:val="24"/>
          <w:lang w:val="en-US" w:eastAsia="zh-CN" w:bidi="ar-SA"/>
        </w:rPr>
        <w:t xml:space="preserve">.所有服务人员须身体健康、适合本项目工作。</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cs="宋体"/>
          <w:color w:val="000000"/>
          <w:sz w:val="28"/>
          <w:szCs w:val="24"/>
          <w:lang w:val="en-US" w:eastAsia="zh-CN" w:bidi="ar-SA"/>
        </w:rPr>
        <w:t xml:space="preserve">4</w:t>
      </w:r>
      <w:r>
        <w:rPr>
          <w:rFonts w:hint="eastAsia" w:ascii="宋体" w:hAnsi="宋体" w:eastAsia="宋体" w:cs="宋体"/>
          <w:color w:val="000000"/>
          <w:sz w:val="28"/>
          <w:szCs w:val="24"/>
          <w:lang w:val="en-US" w:eastAsia="zh-CN" w:bidi="ar-SA"/>
        </w:rPr>
        <w:t xml:space="preserve">.有岗前培训，服务人员100%经过岗前或在岗培训合格才能独立在岗。</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cs="宋体"/>
          <w:color w:val="000000"/>
          <w:sz w:val="28"/>
          <w:szCs w:val="24"/>
          <w:lang w:val="en-US" w:eastAsia="zh-CN" w:bidi="ar-SA"/>
        </w:rPr>
        <w:t xml:space="preserve">5</w:t>
      </w:r>
      <w:r>
        <w:rPr>
          <w:rFonts w:hint="eastAsia" w:ascii="宋体" w:hAnsi="宋体" w:eastAsia="宋体" w:cs="宋体"/>
          <w:color w:val="000000"/>
          <w:sz w:val="28"/>
          <w:szCs w:val="24"/>
          <w:lang w:val="en-US" w:eastAsia="zh-CN" w:bidi="ar-SA"/>
        </w:rPr>
        <w:t xml:space="preserve">.人员必须相对固定，未经采购人同意，不得随意更换服务人员。</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cs="宋体"/>
          <w:color w:val="000000"/>
          <w:sz w:val="28"/>
          <w:szCs w:val="24"/>
          <w:lang w:val="en-US" w:eastAsia="zh-CN" w:bidi="ar-SA"/>
        </w:rPr>
        <w:t xml:space="preserve">6</w:t>
      </w:r>
      <w:r>
        <w:rPr>
          <w:rFonts w:hint="eastAsia" w:ascii="宋体" w:hAnsi="宋体" w:eastAsia="宋体" w:cs="宋体"/>
          <w:color w:val="000000"/>
          <w:sz w:val="28"/>
          <w:szCs w:val="24"/>
          <w:lang w:val="en-US" w:eastAsia="zh-CN" w:bidi="ar-SA"/>
        </w:rPr>
        <w:t xml:space="preserve">.根据专业服务的要求，所有人员尽职尽责，为保证服务质量和维护采购人的形象，所有服务人员均要求品行端正，政治上信得过，政治面貌清楚。必须加强对所有工作人员保密制度的学习与培训。</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cs="宋体"/>
          <w:color w:val="000000"/>
          <w:sz w:val="28"/>
          <w:szCs w:val="24"/>
          <w:lang w:val="en-US" w:eastAsia="zh-CN" w:bidi="ar-SA"/>
        </w:rPr>
        <w:t xml:space="preserve">7</w:t>
      </w:r>
      <w:r>
        <w:rPr>
          <w:rFonts w:hint="eastAsia" w:ascii="宋体" w:hAnsi="宋体" w:eastAsia="宋体" w:cs="宋体"/>
          <w:color w:val="000000"/>
          <w:sz w:val="28"/>
          <w:szCs w:val="24"/>
          <w:lang w:val="en-US" w:eastAsia="zh-CN" w:bidi="ar-SA"/>
        </w:rPr>
        <w:t xml:space="preserve">.用工人员应为长期固定用工人员，如遇重大活动或检查时响应人需根据情况安排临时人员，响应人对此需做出无条件响应配合。</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cs="宋体"/>
          <w:color w:val="000000"/>
          <w:sz w:val="28"/>
          <w:szCs w:val="24"/>
          <w:lang w:val="en-US" w:eastAsia="zh-CN" w:bidi="ar-SA"/>
        </w:rPr>
        <w:t xml:space="preserve">8</w:t>
      </w:r>
      <w:r>
        <w:rPr>
          <w:rFonts w:hint="eastAsia" w:ascii="宋体" w:hAnsi="宋体" w:eastAsia="宋体" w:cs="宋体"/>
          <w:color w:val="000000"/>
          <w:sz w:val="28"/>
          <w:szCs w:val="24"/>
          <w:lang w:val="en-US" w:eastAsia="zh-CN" w:bidi="ar-SA"/>
        </w:rPr>
        <w:t xml:space="preserve">.响应人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cs="宋体"/>
          <w:color w:val="000000"/>
          <w:sz w:val="28"/>
          <w:szCs w:val="24"/>
          <w:lang w:val="en-US" w:eastAsia="zh-CN" w:bidi="ar-SA"/>
        </w:rPr>
        <w:t xml:space="preserve">9</w:t>
      </w:r>
      <w:r>
        <w:rPr>
          <w:rFonts w:hint="eastAsia" w:ascii="宋体" w:hAnsi="宋体" w:eastAsia="宋体" w:cs="宋体"/>
          <w:color w:val="000000"/>
          <w:sz w:val="28"/>
          <w:szCs w:val="24"/>
          <w:lang w:val="en-US" w:eastAsia="zh-CN" w:bidi="ar-SA"/>
        </w:rPr>
        <w:t xml:space="preserve">.各岗位人员工作时间、工作地点最终按采购人实际要求执行。响应人按采购人要求合理安排好加班人员，所有岗位人员的各项法定节假日、双休日等加班费用均应考虑在投标报价之内。采购人不再另行支付加班费用。</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1</w:t>
      </w:r>
      <w:r>
        <w:rPr>
          <w:rFonts w:hint="eastAsia" w:ascii="宋体" w:hAnsi="宋体" w:cs="宋体"/>
          <w:color w:val="000000"/>
          <w:sz w:val="28"/>
          <w:szCs w:val="24"/>
          <w:lang w:val="en-US" w:eastAsia="zh-CN" w:bidi="ar-SA"/>
        </w:rPr>
        <w:t xml:space="preserve">0</w:t>
      </w:r>
      <w:r>
        <w:rPr>
          <w:rFonts w:hint="eastAsia" w:ascii="宋体" w:hAnsi="宋体" w:eastAsia="宋体" w:cs="宋体"/>
          <w:color w:val="000000"/>
          <w:sz w:val="28"/>
          <w:szCs w:val="24"/>
          <w:lang w:val="en-US" w:eastAsia="zh-CN" w:bidi="ar-SA"/>
        </w:rPr>
        <w:t xml:space="preserve">.在项目实施过程中因重大事件、会议活动、上级检查等情况临时额外增加工作人员的，响应人必须无条件按采购人需求进行临时增配协助，该情况费用应考虑在投标报价之内，采购人不另行支付该部分费用。响应人未按采购人要求进行增配的，采购人按60000元/次的标准在相应付款期内进行扣除；造成重大不良影响的，视为考核不合格，采购人停止支付剩余服务费用，响应人承担由此造成的一切经济和法律责任。</w:t>
      </w:r>
      <w:r/>
    </w:p>
    <w:p>
      <w:pPr>
        <w:ind w:firstLine="560"/>
        <w:keepLines w:val="0"/>
        <w:keepNext w:val="0"/>
        <w:pageBreakBefore w:val="0"/>
        <w:spacing w:line="360" w:lineRule="auto"/>
        <w:widowControl w:val="off"/>
        <w:rPr>
          <w:rFonts w:hint="eastAsia" w:ascii="宋体" w:hAnsi="宋体" w:eastAsia="宋体" w:cs="宋体"/>
          <w:color w:val="000000"/>
          <w:sz w:val="28"/>
          <w:szCs w:val="24"/>
          <w:lang w:val="en-US" w:eastAsia="zh-CN" w:bidi="ar-SA"/>
        </w:rPr>
      </w:pPr>
      <w:r>
        <w:rPr>
          <w:rFonts w:hint="eastAsia" w:ascii="宋体" w:hAnsi="宋体" w:eastAsia="宋体" w:cs="宋体"/>
          <w:color w:val="000000"/>
          <w:sz w:val="28"/>
          <w:szCs w:val="24"/>
          <w:lang w:val="en-US" w:eastAsia="zh-CN" w:bidi="ar-SA"/>
        </w:rPr>
        <w:t xml:space="preserve">三、专用工具、耗材配备要求</w:t>
      </w:r>
      <w:r/>
    </w:p>
    <w:p>
      <w:pPr>
        <w:ind w:firstLine="560"/>
        <w:keepLines w:val="0"/>
        <w:keepNext w:val="0"/>
        <w:pageBreakBefore w:val="0"/>
        <w:spacing w:line="36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t xml:space="preserve">1.响应人负责所有消防器材、日常物业材料、用品及易耗品的</w:t>
      </w:r>
      <w:r>
        <w:rPr>
          <w:rFonts w:hint="eastAsia" w:ascii="宋体" w:hAnsi="宋体" w:cs="宋体"/>
          <w:color w:val="000000"/>
          <w:sz w:val="28"/>
          <w:szCs w:val="24"/>
          <w:highlight w:val="none"/>
          <w:lang w:val="en-US" w:eastAsia="zh-CN" w:bidi="ar-SA"/>
        </w:rPr>
        <w:t xml:space="preserve">采购和</w:t>
      </w:r>
      <w:r>
        <w:rPr>
          <w:rFonts w:hint="eastAsia" w:ascii="宋体" w:hAnsi="宋体" w:eastAsia="宋体" w:cs="宋体"/>
          <w:color w:val="000000"/>
          <w:sz w:val="28"/>
          <w:szCs w:val="24"/>
          <w:highlight w:val="none"/>
          <w:lang w:val="en-US" w:eastAsia="zh-CN" w:bidi="ar-SA"/>
        </w:rPr>
        <w:t xml:space="preserve">更新。</w:t>
      </w:r>
      <w:r/>
    </w:p>
    <w:p>
      <w:pPr>
        <w:ind w:firstLine="560"/>
        <w:keepLines w:val="0"/>
        <w:keepNext w:val="0"/>
        <w:pageBreakBefore w:val="0"/>
        <w:spacing w:line="36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t xml:space="preserve">2.响应人须提供足够的设备、工具、材料，自行解决物业管理服务（安保、保洁、打捞、绿化、办公、会务）时所需的日常用品和劳保用品（包括但不限于口罩、手套、消毒液、防护衣、扫帚拖把、计算机、打印机、纸张、茶具、茶叶等），并根据政府机关形象要求及规范，保证落实文明工作。</w:t>
      </w:r>
      <w:r/>
    </w:p>
    <w:p>
      <w:pPr>
        <w:ind w:firstLine="560"/>
        <w:keepLines w:val="0"/>
        <w:keepNext w:val="0"/>
        <w:pageBreakBefore w:val="0"/>
        <w:spacing w:line="360" w:lineRule="auto"/>
        <w:widowControl w:val="off"/>
        <w:rPr>
          <w:rFonts w:hint="default"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t xml:space="preserve">3.根据保洁、绿化、会务工作要求，配置四轮观光车、扫地机、洗地机等专业设备。</w:t>
      </w:r>
      <w:r/>
    </w:p>
    <w:p>
      <w:pPr>
        <w:ind w:firstLine="560"/>
        <w:keepLines w:val="0"/>
        <w:keepNext w:val="0"/>
        <w:pageBreakBefore w:val="0"/>
        <w:spacing w:line="36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t xml:space="preserve">四、其他要求</w:t>
      </w:r>
      <w:r/>
    </w:p>
    <w:p>
      <w:pPr>
        <w:ind w:firstLine="560"/>
        <w:keepLines w:val="0"/>
        <w:keepNext w:val="0"/>
        <w:pageBreakBefore w:val="0"/>
        <w:spacing w:line="36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t xml:space="preserve">1.根据采购人政府机关工作需要，响应人应安排好双休日及节假日各岗位人员，且不得脱岗，由响应人自行编制值班报表报采购人审批后执行，所涉及的费用，由响应人计入此次报价中。</w:t>
      </w:r>
      <w:r/>
    </w:p>
    <w:p>
      <w:pPr>
        <w:ind w:firstLine="560"/>
        <w:keepLines w:val="0"/>
        <w:keepNext w:val="0"/>
        <w:pageBreakBefore w:val="0"/>
        <w:spacing w:line="36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t xml:space="preserve">2.响应人必须根据采购文件提供各项管理标准，岗位职责及工作程序，自查考核和服务承诺；必须遵守采购人各项制度和管理规定，并服从采购人管理。</w:t>
      </w:r>
      <w:r/>
    </w:p>
    <w:p>
      <w:pPr>
        <w:ind w:firstLine="560"/>
        <w:keepLines w:val="0"/>
        <w:keepNext w:val="0"/>
        <w:pageBreakBefore w:val="0"/>
        <w:spacing w:line="36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t xml:space="preserve">3.如出现响应人自身管理或沟通不利使员工通过各类渠道或以其他方式对采购人的声誉造成不利影响，以及因响应人服务质量或员工素质等原因有损采购人的社会公众形象、口碑等情况，响应人必须第一时间负责将不利影响降到最低并及时妥善处理，同时承担由此造成的声誉损失后果。采购人保留从经济、法律或其他形式向响应人追究责任的权利。</w:t>
      </w:r>
      <w:r/>
    </w:p>
    <w:p>
      <w:pPr>
        <w:ind w:left="0" w:firstLine="560"/>
        <w:keepLines w:val="0"/>
        <w:keepNext w:val="0"/>
        <w:pageBreakBefore w:val="0"/>
        <w:spacing w:line="360" w:lineRule="auto"/>
        <w:rPr>
          <w:rFonts w:hint="default" w:ascii="宋体" w:hAnsi="宋体" w:eastAsia="宋体" w:cs="宋体"/>
          <w:color w:val="333333"/>
          <w:spacing w:val="8"/>
          <w:sz w:val="28"/>
          <w:szCs w:val="28"/>
          <w:lang w:val="en-US" w:eastAsia="zh-CN"/>
        </w:rPr>
      </w:pPr>
      <w:r>
        <w:rPr>
          <w:rFonts w:hint="eastAsia" w:ascii="宋体" w:hAnsi="宋体" w:eastAsia="宋体" w:cs="宋体"/>
          <w:color w:val="000000"/>
          <w:sz w:val="28"/>
          <w:szCs w:val="24"/>
          <w:lang w:val="en-US" w:eastAsia="zh-CN" w:bidi="ar-SA"/>
        </w:rPr>
        <w:t xml:space="preserve">4.响应人擅自将服务合同转包、分包给第三人的或委托其他单位的，以及响应人违反法律法规、规章或其他相关规范性文件的规定，影响合同履行的，采购人有权解除合同。</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p>
    <w:p>
      <w:pPr>
        <w:pStyle w:val="914"/>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bidi="ar"/>
        </w:rPr>
        <w:t xml:space="preserve">1.服务期限、服务地点：</w:t>
      </w:r>
      <w:r/>
    </w:p>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highlight w:val="none"/>
          <w:lang w:val="en-US" w:eastAsia="zh-CN" w:bidi="ar-SA"/>
        </w:rPr>
        <w:suppressLineNumbers w:val="0"/>
      </w:pPr>
      <w:r>
        <w:rPr>
          <w:rFonts w:hint="eastAsia" w:ascii="宋体" w:hAnsi="宋体" w:eastAsia="宋体" w:cs="宋体"/>
          <w:b/>
          <w:bCs w:val="0"/>
          <w:sz w:val="28"/>
          <w:szCs w:val="28"/>
          <w:lang w:val="en-US" w:eastAsia="zh-CN" w:bidi="ar"/>
        </w:rPr>
        <w:t xml:space="preserve">服务期限：</w:t>
      </w:r>
      <w:r>
        <w:rPr>
          <w:rFonts w:hint="eastAsia" w:ascii="宋体" w:hAnsi="宋体" w:eastAsia="宋体" w:cs="宋体"/>
          <w:bCs/>
          <w:sz w:val="28"/>
          <w:szCs w:val="28"/>
          <w:lang w:val="en-US" w:eastAsia="zh-CN" w:bidi="ar"/>
        </w:rPr>
        <w:t xml:space="preserve">自签订合同之日起一年，具体时间以合同签订时间为准。其中：前一个月为试用期，若考核不合格，采购人有权解除合同。</w:t>
      </w:r>
      <w:r>
        <w:rPr>
          <w:rFonts w:hint="eastAsia" w:ascii="宋体" w:hAnsi="宋体" w:eastAsia="宋体" w:cs="宋体"/>
          <w:color w:val="000000"/>
          <w:sz w:val="28"/>
          <w:szCs w:val="24"/>
          <w:highlight w:val="none"/>
          <w:lang w:val="en-US" w:eastAsia="zh-CN" w:bidi="ar-SA"/>
        </w:rPr>
        <w:t xml:space="preserve">签订合同后前</w:t>
      </w:r>
      <w:r>
        <w:rPr>
          <w:rFonts w:hint="eastAsia" w:ascii="宋体" w:hAnsi="宋体" w:cs="宋体"/>
          <w:color w:val="000000"/>
          <w:sz w:val="28"/>
          <w:szCs w:val="24"/>
          <w:highlight w:val="none"/>
          <w:lang w:val="en-US" w:eastAsia="zh-CN" w:bidi="ar-SA"/>
        </w:rPr>
        <w:t xml:space="preserve">三</w:t>
      </w:r>
      <w:r>
        <w:rPr>
          <w:rFonts w:hint="eastAsia" w:ascii="宋体" w:hAnsi="宋体" w:eastAsia="宋体" w:cs="宋体"/>
          <w:color w:val="000000"/>
          <w:sz w:val="28"/>
          <w:szCs w:val="24"/>
          <w:highlight w:val="none"/>
          <w:lang w:val="en-US" w:eastAsia="zh-CN" w:bidi="ar-SA"/>
        </w:rPr>
        <w:t xml:space="preserve">个月</w:t>
      </w:r>
      <w:r>
        <w:rPr>
          <w:rFonts w:hint="eastAsia" w:ascii="宋体" w:hAnsi="宋体" w:cs="宋体"/>
          <w:color w:val="000000"/>
          <w:sz w:val="28"/>
          <w:szCs w:val="24"/>
          <w:highlight w:val="none"/>
          <w:lang w:val="en-US" w:eastAsia="zh-CN" w:bidi="ar-SA"/>
        </w:rPr>
        <w:t xml:space="preserve">（含试用期）</w:t>
      </w:r>
      <w:r>
        <w:rPr>
          <w:rFonts w:hint="eastAsia" w:ascii="宋体" w:hAnsi="宋体" w:eastAsia="宋体" w:cs="宋体"/>
          <w:color w:val="000000"/>
          <w:sz w:val="28"/>
          <w:szCs w:val="24"/>
          <w:highlight w:val="none"/>
          <w:lang w:val="en-US" w:eastAsia="zh-CN" w:bidi="ar-SA"/>
        </w:rPr>
        <w:t xml:space="preserve">每月</w:t>
      </w:r>
      <w:r>
        <w:rPr>
          <w:rFonts w:hint="eastAsia" w:ascii="宋体" w:hAnsi="宋体" w:eastAsia="宋体" w:cs="宋体"/>
          <w:b w:val="0"/>
          <w:bCs w:val="0"/>
          <w:sz w:val="28"/>
          <w:szCs w:val="28"/>
          <w:highlight w:val="none"/>
          <w:lang w:val="en-US" w:eastAsia="zh-CN" w:bidi="ar"/>
        </w:rPr>
        <w:t xml:space="preserve">进行考核</w:t>
      </w:r>
      <w:r>
        <w:rPr>
          <w:rFonts w:hint="eastAsia" w:ascii="宋体" w:hAnsi="宋体" w:eastAsia="宋体" w:cs="宋体"/>
          <w:color w:val="000000"/>
          <w:sz w:val="28"/>
          <w:szCs w:val="24"/>
          <w:highlight w:val="none"/>
          <w:lang w:val="en-US" w:eastAsia="zh-CN" w:bidi="ar-SA"/>
        </w:rPr>
        <w:t xml:space="preserve">，</w:t>
      </w:r>
      <w:r>
        <w:rPr>
          <w:rFonts w:hint="eastAsia" w:ascii="宋体" w:hAnsi="宋体" w:eastAsia="宋体" w:cs="宋体"/>
          <w:b w:val="0"/>
          <w:bCs w:val="0"/>
          <w:sz w:val="28"/>
          <w:szCs w:val="28"/>
          <w:highlight w:val="none"/>
          <w:lang w:val="en-US" w:eastAsia="zh-CN" w:bidi="ar"/>
        </w:rPr>
        <w:t xml:space="preserve">以月度为考核周期，按百分制计分，</w:t>
      </w:r>
      <w:r>
        <w:rPr>
          <w:rFonts w:hint="eastAsia" w:ascii="宋体" w:hAnsi="宋体" w:cs="宋体"/>
          <w:color w:val="000000"/>
          <w:sz w:val="28"/>
          <w:szCs w:val="24"/>
          <w:highlight w:val="none"/>
          <w:lang w:val="en-US" w:eastAsia="zh-CN" w:bidi="ar-SA"/>
        </w:rPr>
        <w:t xml:space="preserve">之后</w:t>
      </w:r>
      <w:r>
        <w:rPr>
          <w:rFonts w:hint="eastAsia" w:ascii="宋体" w:hAnsi="宋体" w:eastAsia="宋体" w:cs="宋体"/>
          <w:b w:val="0"/>
          <w:bCs w:val="0"/>
          <w:sz w:val="28"/>
          <w:szCs w:val="28"/>
          <w:highlight w:val="none"/>
          <w:lang w:val="en-US" w:eastAsia="zh-CN" w:bidi="ar"/>
        </w:rPr>
        <w:t xml:space="preserve">以季度为考核周期。</w:t>
      </w:r>
      <w:r/>
    </w:p>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b/>
          <w:bCs w:val="0"/>
          <w:sz w:val="28"/>
          <w:szCs w:val="28"/>
          <w:lang w:val="en-US" w:eastAsia="zh-CN" w:bidi="ar"/>
        </w:rPr>
        <w:t xml:space="preserve">服务地点：</w:t>
      </w:r>
      <w:r>
        <w:rPr>
          <w:rFonts w:hint="eastAsia" w:ascii="宋体" w:hAnsi="宋体" w:cs="宋体"/>
          <w:b w:val="0"/>
          <w:bCs/>
          <w:sz w:val="28"/>
          <w:szCs w:val="28"/>
          <w:lang w:val="en-US" w:eastAsia="zh-CN" w:bidi="ar"/>
        </w:rPr>
        <w:t xml:space="preserve">金坛合成生物产业园。四至范围：</w:t>
      </w:r>
      <w:r>
        <w:rPr>
          <w:rFonts w:hint="eastAsia" w:ascii="宋体" w:hAnsi="宋体" w:eastAsia="宋体" w:cs="宋体"/>
          <w:sz w:val="28"/>
          <w:szCs w:val="28"/>
          <w:lang w:val="en-US" w:eastAsia="zh-CN" w:bidi="ar"/>
        </w:rPr>
        <w:t xml:space="preserve">东至丹阳门北路，南至良常路，西至西城北路，北至金城大道。详见附图。</w:t>
      </w:r>
      <w:r/>
    </w:p>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val="en-US" w:eastAsia="zh-CN" w:bidi="ar-SA"/>
        </w:rPr>
        <w:suppressLineNumbers w:val="0"/>
      </w:pPr>
      <w:r>
        <w:rPr>
          <w:rFonts w:hint="eastAsia" w:ascii="宋体" w:hAnsi="宋体" w:eastAsia="宋体" w:cs="Times New Roman"/>
          <w:sz w:val="24"/>
          <w:szCs w:val="24"/>
          <w:lang w:val="en-US" w:eastAsia="zh-CN" w:bidi="ar-SA"/>
        </w:rPr>
        <mc:AlternateContent>
          <mc:Choice Requires="wpg">
            <w:drawing>
              <wp:inline xmlns:wp="http://schemas.openxmlformats.org/drawingml/2006/wordprocessingDrawing" distT="0" distB="0" distL="0" distR="0">
                <wp:extent cx="3040380" cy="2719070"/>
                <wp:effectExtent l="0" t="0" r="762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6">
                          <a:grayscl/>
                          <a:lum bright="12000"/>
                        </a:blip>
                        <a:stretch/>
                      </pic:blipFill>
                      <pic:spPr bwMode="auto">
                        <a:xfrm>
                          <a:off x="0" y="0"/>
                          <a:ext cx="3040380" cy="2719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4pt;height:214.1pt;mso-wrap-distance-left:0.0pt;mso-wrap-distance-top:0.0pt;mso-wrap-distance-right:0.0pt;mso-wrap-distance-bottom:0.0pt;" stroked="f">
                <v:path textboxrect="0,0,0,0"/>
                <v:imagedata r:id="rId26" o:title=""/>
              </v:shape>
            </w:pict>
          </mc:Fallback>
        </mc:AlternateContent>
      </w:r>
      <w:r/>
    </w:p>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val="en-US" w:eastAsia="zh-CN" w:bidi="ar"/>
        </w:rPr>
        <w:suppressLineNumbers w:val="0"/>
      </w:pPr>
      <w:r>
        <w:rPr>
          <w:rFonts w:hint="eastAsia" w:ascii="宋体" w:hAnsi="宋体" w:eastAsia="宋体" w:cs="宋体"/>
          <w:b/>
          <w:bCs w:val="0"/>
          <w:sz w:val="28"/>
          <w:szCs w:val="28"/>
          <w:lang w:val="en-US" w:eastAsia="zh-CN" w:bidi="ar"/>
        </w:rPr>
        <w:t xml:space="preserve">2.报价要求</w:t>
      </w:r>
      <w:r/>
    </w:p>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bidi="ar"/>
        </w:rPr>
        <w:suppressLineNumbers w:val="0"/>
      </w:pPr>
      <w:r>
        <w:rPr>
          <w:rFonts w:hint="eastAsia" w:ascii="宋体" w:hAnsi="宋体" w:eastAsia="宋体" w:cs="宋体"/>
          <w:bCs/>
          <w:sz w:val="28"/>
          <w:szCs w:val="28"/>
          <w:lang w:val="en-US" w:eastAsia="zh-CN" w:bidi="ar"/>
        </w:rPr>
        <w:t xml:space="preserve">（1）本项目投标（响应）报价采用包干制，应包括成本、法定税费和相应的利润，应涵盖本项目采购范围和谈判文件所列的各项内容中所述的全部。由响应人根据采购需求自行测算投标（响应）报价；一经成交，投标（响应）报价即作为成交供应商与采购人签订的合同金额。</w:t>
      </w:r>
      <w:r/>
    </w:p>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bidi="ar"/>
        </w:rPr>
        <w:suppressLineNumbers w:val="0"/>
      </w:pPr>
      <w:r>
        <w:rPr>
          <w:rFonts w:hint="eastAsia" w:ascii="宋体" w:hAnsi="宋体" w:eastAsia="宋体" w:cs="宋体"/>
          <w:bCs/>
          <w:sz w:val="28"/>
          <w:szCs w:val="28"/>
          <w:lang w:val="en-US" w:eastAsia="zh-CN" w:bidi="ar"/>
        </w:rPr>
        <w:t xml:space="preserve">（2）响应人应根据本企业的成本自行决定报价；评标时，</w:t>
      </w:r>
      <w:r>
        <w:rPr>
          <w:rFonts w:hint="eastAsia" w:ascii="宋体" w:hAnsi="宋体" w:cs="宋体"/>
          <w:bCs/>
          <w:sz w:val="28"/>
          <w:szCs w:val="28"/>
          <w:lang w:val="en-US" w:eastAsia="zh-CN" w:bidi="ar"/>
        </w:rPr>
        <w:t xml:space="preserve">磋商小组</w:t>
      </w:r>
      <w:r>
        <w:rPr>
          <w:rFonts w:hint="eastAsia" w:ascii="宋体" w:hAnsi="宋体" w:eastAsia="宋体" w:cs="宋体"/>
          <w:bCs/>
          <w:sz w:val="28"/>
          <w:szCs w:val="28"/>
          <w:lang w:val="en-US" w:eastAsia="zh-CN" w:bidi="ar"/>
        </w:rPr>
        <w:t xml:space="preserve">认为响应人的报价明显低于其他通过符合性审查响应人的报价，有可能影响产品质量或者不能诚信履约的，应当要求其在评标现场合理的时间内提供书面说明，必要时提交相关证明材料；响应人不能证明其报价合理性的，</w:t>
      </w:r>
      <w:r>
        <w:rPr>
          <w:rFonts w:hint="eastAsia" w:ascii="宋体" w:hAnsi="宋体" w:cs="宋体"/>
          <w:bCs/>
          <w:sz w:val="28"/>
          <w:szCs w:val="28"/>
          <w:lang w:val="en-US" w:eastAsia="zh-CN" w:bidi="ar"/>
        </w:rPr>
        <w:t xml:space="preserve">磋商小组</w:t>
      </w:r>
      <w:r>
        <w:rPr>
          <w:rFonts w:hint="eastAsia" w:ascii="宋体" w:hAnsi="宋体" w:eastAsia="宋体" w:cs="宋体"/>
          <w:bCs/>
          <w:sz w:val="28"/>
          <w:szCs w:val="28"/>
          <w:lang w:val="en-US" w:eastAsia="zh-CN" w:bidi="ar"/>
        </w:rPr>
        <w:t xml:space="preserve">应当将其作为无效投标处理。</w:t>
      </w:r>
      <w:r/>
    </w:p>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bidi="ar"/>
        </w:rPr>
        <w:t xml:space="preserve">3.付款方式</w:t>
      </w:r>
      <w:r/>
    </w:p>
    <w:p>
      <w:pPr>
        <w:ind w:left="0" w:right="0" w:firstLine="5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bidi="ar"/>
        </w:rPr>
        <w:t xml:space="preserve">(1)合同签订后按照合同价的15%作为预付款进行支付；</w:t>
      </w:r>
      <w:r/>
    </w:p>
    <w:p>
      <w:pPr>
        <w:ind w:left="0" w:right="0" w:firstLine="5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lang w:val="en-US" w:eastAsia="zh-CN" w:bidi="ar"/>
        </w:rPr>
        <w:t xml:space="preserve">(2)满半年支付至合同价的50%(需扣除前六个月考</w:t>
      </w:r>
      <w:r>
        <w:rPr>
          <w:rFonts w:hint="eastAsia" w:ascii="宋体" w:hAnsi="宋体" w:eastAsia="宋体" w:cs="宋体"/>
          <w:color w:val="auto"/>
          <w:sz w:val="28"/>
          <w:szCs w:val="28"/>
          <w:highlight w:val="none"/>
          <w:lang w:val="en-US" w:eastAsia="zh-CN" w:bidi="ar"/>
        </w:rPr>
        <w:t xml:space="preserve">核款项</w:t>
      </w:r>
      <w:r>
        <w:rPr>
          <w:rFonts w:hint="eastAsia" w:ascii="宋体" w:hAnsi="宋体" w:cs="宋体"/>
          <w:color w:val="auto"/>
          <w:sz w:val="28"/>
          <w:szCs w:val="28"/>
          <w:highlight w:val="none"/>
          <w:lang w:val="en-US" w:eastAsia="zh-CN" w:bidi="ar"/>
        </w:rPr>
        <w:t xml:space="preserve">及预付款</w:t>
      </w:r>
      <w:r>
        <w:rPr>
          <w:rFonts w:hint="eastAsia" w:ascii="宋体" w:hAnsi="宋体" w:eastAsia="宋体" w:cs="宋体"/>
          <w:color w:val="auto"/>
          <w:sz w:val="28"/>
          <w:szCs w:val="28"/>
          <w:highlight w:val="none"/>
          <w:lang w:val="en-US" w:eastAsia="zh-CN" w:bidi="ar"/>
        </w:rPr>
        <w:t xml:space="preserve">)；</w:t>
      </w:r>
      <w:r/>
    </w:p>
    <w:p>
      <w:pPr>
        <w:ind w:left="0" w:right="0" w:firstLine="560"/>
        <w:jc w:val="both"/>
        <w:keepLines w:val="0"/>
        <w:keepNext w:val="0"/>
        <w:pageBreakBefore w:val="0"/>
        <w:spacing w:before="0" w:beforeAutospacing="0" w:after="0" w:afterAutospacing="0" w:line="360" w:lineRule="auto"/>
        <w:widowControl w:val="off"/>
        <w:rPr>
          <w:rFonts w:hint="eastAsia" w:ascii="Calibri" w:hAnsi="Calibri" w:eastAsia="宋体" w:cs="Times New Roman"/>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(3)</w:t>
      </w:r>
      <w:r>
        <w:rPr>
          <w:rFonts w:hint="eastAsia" w:ascii="宋体" w:hAnsi="宋体" w:cs="宋体"/>
          <w:color w:val="auto"/>
          <w:sz w:val="28"/>
          <w:szCs w:val="28"/>
          <w:highlight w:val="none"/>
          <w:lang w:val="en-US" w:eastAsia="zh-CN" w:bidi="ar"/>
        </w:rPr>
        <w:t xml:space="preserve">合同期满支付剩余合同价款(需扣除下半年六个月考核款项)</w:t>
      </w:r>
      <w:r>
        <w:rPr>
          <w:rFonts w:hint="eastAsia" w:ascii="宋体" w:hAnsi="宋体" w:eastAsia="宋体" w:cs="宋体"/>
          <w:color w:val="auto"/>
          <w:sz w:val="28"/>
          <w:szCs w:val="28"/>
          <w:highlight w:val="none"/>
          <w:lang w:val="en-US" w:eastAsia="zh-CN" w:bidi="ar"/>
        </w:rPr>
        <w:t xml:space="preserve">。</w:t>
      </w:r>
      <w:r/>
    </w:p>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highlight w:val="none"/>
        </w:rPr>
        <w:suppressLineNumbers w:val="0"/>
      </w:pPr>
      <w:r>
        <w:rPr>
          <w:rFonts w:hint="eastAsia" w:ascii="宋体" w:hAnsi="宋体" w:eastAsia="宋体" w:cs="宋体"/>
          <w:b/>
          <w:bCs w:val="0"/>
          <w:sz w:val="28"/>
          <w:szCs w:val="28"/>
          <w:highlight w:val="none"/>
          <w:lang w:val="en-US" w:eastAsia="zh-CN" w:bidi="ar"/>
        </w:rPr>
        <w:t xml:space="preserve">4.履约验收</w:t>
      </w:r>
      <w:r/>
    </w:p>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highlight w:val="none"/>
        </w:rPr>
        <w:suppressLineNumbers w:val="0"/>
      </w:pPr>
      <w:r>
        <w:rPr>
          <w:rFonts w:hint="eastAsia" w:ascii="宋体" w:hAnsi="宋体" w:eastAsia="宋体" w:cs="宋体"/>
          <w:b w:val="0"/>
          <w:bCs w:val="0"/>
          <w:sz w:val="28"/>
          <w:szCs w:val="28"/>
          <w:highlight w:val="none"/>
          <w:lang w:val="en-US" w:eastAsia="zh-CN" w:bidi="ar"/>
        </w:rPr>
        <w:t xml:space="preserve">1.</w:t>
      </w:r>
      <w:r>
        <w:rPr>
          <w:rFonts w:hint="eastAsia" w:ascii="宋体" w:hAnsi="宋体" w:eastAsia="宋体" w:cs="宋体"/>
          <w:color w:val="000000"/>
          <w:sz w:val="28"/>
          <w:szCs w:val="24"/>
          <w:highlight w:val="none"/>
          <w:lang w:val="en-US" w:eastAsia="zh-CN" w:bidi="ar-SA"/>
        </w:rPr>
        <w:t xml:space="preserve">签订合同后前</w:t>
      </w:r>
      <w:r>
        <w:rPr>
          <w:rFonts w:hint="eastAsia" w:ascii="宋体" w:hAnsi="宋体" w:cs="宋体"/>
          <w:color w:val="000000"/>
          <w:sz w:val="28"/>
          <w:szCs w:val="24"/>
          <w:highlight w:val="none"/>
          <w:lang w:val="en-US" w:eastAsia="zh-CN" w:bidi="ar-SA"/>
        </w:rPr>
        <w:t xml:space="preserve">三</w:t>
      </w:r>
      <w:r>
        <w:rPr>
          <w:rFonts w:hint="eastAsia" w:ascii="宋体" w:hAnsi="宋体" w:eastAsia="宋体" w:cs="宋体"/>
          <w:color w:val="000000"/>
          <w:sz w:val="28"/>
          <w:szCs w:val="24"/>
          <w:highlight w:val="none"/>
          <w:lang w:val="en-US" w:eastAsia="zh-CN" w:bidi="ar-SA"/>
        </w:rPr>
        <w:t xml:space="preserve">个月</w:t>
      </w:r>
      <w:r>
        <w:rPr>
          <w:rFonts w:hint="eastAsia" w:ascii="宋体" w:hAnsi="宋体" w:cs="宋体"/>
          <w:color w:val="000000"/>
          <w:sz w:val="28"/>
          <w:szCs w:val="24"/>
          <w:highlight w:val="none"/>
          <w:lang w:val="en-US" w:eastAsia="zh-CN" w:bidi="ar-SA"/>
        </w:rPr>
        <w:t xml:space="preserve">（含试用期）</w:t>
      </w:r>
      <w:r>
        <w:rPr>
          <w:rFonts w:hint="eastAsia" w:ascii="宋体" w:hAnsi="宋体" w:eastAsia="宋体" w:cs="宋体"/>
          <w:color w:val="000000"/>
          <w:sz w:val="28"/>
          <w:szCs w:val="24"/>
          <w:highlight w:val="none"/>
          <w:lang w:val="en-US" w:eastAsia="zh-CN" w:bidi="ar-SA"/>
        </w:rPr>
        <w:t xml:space="preserve">每月</w:t>
      </w:r>
      <w:r>
        <w:rPr>
          <w:rFonts w:hint="eastAsia" w:ascii="宋体" w:hAnsi="宋体" w:eastAsia="宋体" w:cs="宋体"/>
          <w:b w:val="0"/>
          <w:bCs w:val="0"/>
          <w:sz w:val="28"/>
          <w:szCs w:val="28"/>
          <w:highlight w:val="none"/>
          <w:lang w:val="en-US" w:eastAsia="zh-CN" w:bidi="ar"/>
        </w:rPr>
        <w:t xml:space="preserve">进行考核</w:t>
      </w:r>
      <w:r>
        <w:rPr>
          <w:rFonts w:hint="eastAsia" w:ascii="宋体" w:hAnsi="宋体" w:eastAsia="宋体" w:cs="宋体"/>
          <w:color w:val="000000"/>
          <w:sz w:val="28"/>
          <w:szCs w:val="24"/>
          <w:highlight w:val="none"/>
          <w:lang w:val="en-US" w:eastAsia="zh-CN" w:bidi="ar-SA"/>
        </w:rPr>
        <w:t xml:space="preserve">，</w:t>
      </w:r>
      <w:r>
        <w:rPr>
          <w:rFonts w:hint="eastAsia" w:ascii="宋体" w:hAnsi="宋体" w:eastAsia="宋体" w:cs="宋体"/>
          <w:b w:val="0"/>
          <w:bCs w:val="0"/>
          <w:sz w:val="28"/>
          <w:szCs w:val="28"/>
          <w:highlight w:val="none"/>
          <w:lang w:val="en-US" w:eastAsia="zh-CN" w:bidi="ar"/>
        </w:rPr>
        <w:t xml:space="preserve">以月度为考核周期，按百分制计分，</w:t>
      </w:r>
      <w:r>
        <w:rPr>
          <w:rFonts w:hint="eastAsia" w:ascii="宋体" w:hAnsi="宋体" w:cs="宋体"/>
          <w:color w:val="000000"/>
          <w:sz w:val="28"/>
          <w:szCs w:val="24"/>
          <w:highlight w:val="none"/>
          <w:lang w:val="en-US" w:eastAsia="zh-CN" w:bidi="ar-SA"/>
        </w:rPr>
        <w:t xml:space="preserve">之后</w:t>
      </w:r>
      <w:r>
        <w:rPr>
          <w:rFonts w:hint="eastAsia" w:ascii="宋体" w:hAnsi="宋体" w:eastAsia="宋体" w:cs="宋体"/>
          <w:b w:val="0"/>
          <w:bCs w:val="0"/>
          <w:sz w:val="28"/>
          <w:szCs w:val="28"/>
          <w:highlight w:val="none"/>
          <w:lang w:val="en-US" w:eastAsia="zh-CN" w:bidi="ar"/>
        </w:rPr>
        <w:t xml:space="preserve">以季度为考核周期。</w:t>
      </w:r>
      <w:r/>
    </w:p>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2.考核细则</w:t>
      </w:r>
      <w:r/>
    </w:p>
    <w:tbl>
      <w:tblPr>
        <w:tblStyle w:val="9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6742"/>
        <w:gridCol w:w="549"/>
        <w:gridCol w:w="1359"/>
        <w:gridCol w:w="549"/>
      </w:tblGrid>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项目</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标准内容</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分值</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评分细则</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得分</w:t>
            </w:r>
            <w:r/>
          </w:p>
        </w:tc>
      </w:tr>
      <w:tr>
        <w:trPr>
          <w:jc w:val="center"/>
          <w:trHeight w:val="485"/>
        </w:trPr>
        <w:tc>
          <w:tcPr>
            <w:tcBorders>
              <w:top w:val="none" w:color="000000" w:sz="4" w:space="0"/>
              <w:left w:val="single" w:color="auto" w:sz="4" w:space="0"/>
              <w:right w:val="single" w:color="auto" w:sz="4" w:space="0"/>
            </w:tcBorders>
            <w:tcW w:w="0" w:type="auto"/>
            <w:vAlign w:val="center"/>
            <w:vMerge w:val="restart"/>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基础管理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制度完善、岗位职责明确，落实措施完备。</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每少一项扣1分。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595"/>
        </w:trPr>
        <w:tc>
          <w:tcPr>
            <w:tcBorders>
              <w:left w:val="single" w:color="auto" w:sz="4" w:space="0"/>
              <w:right w:val="single" w:color="auto" w:sz="4" w:space="0"/>
            </w:tcBorders>
            <w:tcW w:w="0" w:type="auto"/>
            <w:vAlign w:val="center"/>
            <w:vMerge w:val="continue"/>
            <w:textDirection w:val="lrTb"/>
            <w:noWrap w:val="false"/>
          </w:tcPr>
          <w:p>
            <w:pPr>
              <w:ind w:left="0" w:right="0" w:firstLine="1687"/>
              <w:keepLines w:val="0"/>
              <w:keepNext w:val="0"/>
              <w:pageBreakBefore w:val="0"/>
              <w:spacing w:before="0" w:beforeAutospacing="0" w:after="0" w:afterAutospacing="0" w:line="360" w:lineRule="auto"/>
              <w:rPr>
                <w:rFonts w:hint="eastAsia" w:ascii="Times New Roman" w:hAnsi="Times New Roman" w:eastAsia="Times New Roman" w:cs="Times New Roman"/>
                <w:sz w:val="20"/>
                <w:szCs w:val="20"/>
              </w:rPr>
              <w:suppressLineNumbers w:val="0"/>
            </w:pPr>
            <w:r>
              <w:rPr>
                <w:rFonts w:hint="eastAsia" w:ascii="Times New Roman" w:hAnsi="Times New Roman" w:eastAsia="Times New Roman" w:cs="Times New Roman"/>
                <w:sz w:val="20"/>
                <w:szCs w:val="20"/>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各类档案、台帐资料齐全，管理完善，查阅方便。</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每缺失一项扣1分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78"/>
        </w:trPr>
        <w:tc>
          <w:tcPr>
            <w:tcBorders>
              <w:left w:val="single" w:color="auto" w:sz="4" w:space="0"/>
              <w:right w:val="single" w:color="auto" w:sz="4" w:space="0"/>
            </w:tcBorders>
            <w:tcW w:w="0" w:type="auto"/>
            <w:vAlign w:val="center"/>
            <w:vMerge w:val="continue"/>
            <w:textDirection w:val="lrTb"/>
            <w:noWrap w:val="false"/>
          </w:tcPr>
          <w:p>
            <w:pPr>
              <w:ind w:left="0" w:right="0" w:firstLine="1687"/>
              <w:keepLines w:val="0"/>
              <w:keepNext w:val="0"/>
              <w:pageBreakBefore w:val="0"/>
              <w:spacing w:before="0" w:beforeAutospacing="0" w:after="0" w:afterAutospacing="0" w:line="360" w:lineRule="auto"/>
              <w:rPr>
                <w:rFonts w:hint="eastAsia" w:ascii="Times New Roman" w:hAnsi="Times New Roman" w:eastAsia="Times New Roman" w:cs="Times New Roman"/>
                <w:sz w:val="20"/>
                <w:szCs w:val="20"/>
              </w:rPr>
              <w:suppressLineNumbers w:val="0"/>
            </w:pPr>
            <w:r>
              <w:rPr>
                <w:rFonts w:hint="eastAsia" w:ascii="Times New Roman" w:hAnsi="Times New Roman" w:eastAsia="Times New Roman" w:cs="Times New Roman"/>
                <w:sz w:val="20"/>
                <w:szCs w:val="20"/>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物业管理各岗位人员数量、素质、着装符合要求。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t xml:space="preserve">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每有一处不符合要求扣1分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78"/>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1687"/>
              <w:keepLines w:val="0"/>
              <w:keepNext w:val="0"/>
              <w:pageBreakBefore w:val="0"/>
              <w:spacing w:before="0" w:beforeAutospacing="0" w:after="0" w:afterAutospacing="0" w:line="360" w:lineRule="auto"/>
              <w:rPr>
                <w:rFonts w:hint="eastAsia" w:ascii="Times New Roman" w:hAnsi="Times New Roman" w:eastAsia="Times New Roman" w:cs="Times New Roman"/>
                <w:sz w:val="20"/>
                <w:szCs w:val="20"/>
              </w:rPr>
              <w:suppressLineNumbers w:val="0"/>
            </w:pPr>
            <w:r>
              <w:rPr>
                <w:rFonts w:hint="eastAsia" w:ascii="Times New Roman" w:hAnsi="Times New Roman" w:eastAsia="Times New Roman" w:cs="Times New Roman"/>
                <w:sz w:val="20"/>
                <w:szCs w:val="20"/>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val="en-US" w:eastAsia="zh-CN" w:bidi="ar"/>
              </w:rPr>
              <w:suppressLineNumbers w:val="0"/>
            </w:pPr>
            <w:r>
              <w:rPr>
                <w:rFonts w:hint="eastAsia" w:ascii="宋体" w:hAnsi="宋体" w:cs="宋体"/>
                <w:sz w:val="28"/>
                <w:szCs w:val="28"/>
                <w:lang w:val="en-US" w:eastAsia="zh-CN" w:bidi="ar"/>
              </w:rPr>
              <w:t xml:space="preserve">每月在规定时间内完成园区水电表抄录、电费计量核算及催缴。</w:t>
            </w:r>
            <w:r/>
          </w:p>
          <w:p>
            <w:pPr>
              <w:ind w:left="0" w:right="0" w:firstLine="0"/>
              <w:jc w:val="left"/>
              <w:keepLines w:val="0"/>
              <w:keepNext w:val="0"/>
              <w:pageBreakBefore w:val="0"/>
              <w:spacing w:before="0" w:beforeAutospacing="0" w:after="0" w:afterAutospacing="0" w:line="360" w:lineRule="auto"/>
              <w:widowControl/>
              <w:rPr>
                <w:rFonts w:hint="default" w:cs="Times New Roman"/>
                <w:lang w:val="en-US" w:eastAsia="zh-CN"/>
              </w:rPr>
              <w:suppressLineNumbers w:val="0"/>
            </w:pPr>
            <w:r>
              <w:rPr>
                <w:rFonts w:hint="eastAsia" w:ascii="宋体" w:hAnsi="宋体" w:cs="宋体"/>
                <w:sz w:val="28"/>
                <w:szCs w:val="28"/>
                <w:lang w:val="en-US" w:eastAsia="zh-CN" w:bidi="ar"/>
              </w:rPr>
              <w:t xml:space="preserve">做好园区施工建设单位手续查验，做好相关登记备案及安全环保告知。</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每发现一</w:t>
            </w:r>
            <w:r>
              <w:rPr>
                <w:rFonts w:hint="eastAsia" w:ascii="宋体" w:hAnsi="宋体" w:cs="宋体"/>
                <w:sz w:val="28"/>
                <w:szCs w:val="28"/>
                <w:lang w:val="en-US" w:eastAsia="zh-CN" w:bidi="ar"/>
              </w:rPr>
              <w:t xml:space="preserve">次</w:t>
            </w:r>
            <w:r>
              <w:rPr>
                <w:rFonts w:hint="eastAsia" w:ascii="宋体" w:hAnsi="宋体" w:cs="宋体"/>
                <w:sz w:val="28"/>
                <w:szCs w:val="28"/>
                <w:lang w:bidi="ar"/>
              </w:rPr>
              <w:t xml:space="preserve">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保洁</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室外：整体目视整洁，无积水、垃圾、杂物等。公共设施、标识每周清洗，表面无灰渍、附着物。垃圾日产日清，每日集中清运，垃圾桶周围无污渍、异味。</w:t>
            </w:r>
            <w:r/>
          </w:p>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室内：无杂物、积尘、污渍。玻璃通透光亮。公共卫生间无黄锈渍、积便、异味、水渍；桶内垃圾存量不超1/2。</w:t>
            </w:r>
            <w:r/>
          </w:p>
          <w:p>
            <w:pPr>
              <w:ind w:left="0" w:right="0" w:firstLine="0"/>
              <w:jc w:val="left"/>
              <w:keepLines w:val="0"/>
              <w:keepNext w:val="0"/>
              <w:pageBreakBefore w:val="0"/>
              <w:spacing w:before="0" w:beforeAutospacing="0" w:after="0" w:afterAutospacing="0" w:line="360" w:lineRule="auto"/>
              <w:widowControl/>
              <w:rPr>
                <w:rFonts w:hint="eastAsia" w:cs="Times New Roman"/>
                <w:sz w:val="28"/>
                <w:szCs w:val="24"/>
              </w:rPr>
              <w:suppressLineNumbers w:val="0"/>
            </w:pPr>
            <w:r>
              <w:rPr>
                <w:rFonts w:hint="eastAsia" w:ascii="宋体" w:hAnsi="宋体" w:cs="宋体"/>
                <w:sz w:val="28"/>
                <w:szCs w:val="28"/>
                <w:lang w:bidi="ar"/>
              </w:rPr>
              <w:t xml:space="preserve">水域：水底、水面无垃圾、杂物。水面清澈无污染，无浮萍及其他有害水生植物，水底无水草。</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每发现一处不符合要求扣1分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绿化</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树木无枯枝枯叶，树形规整。绿化带、花坛修剪平整，植株茂密，无枯枝黄叶虫斑。草坪修剪高度在5cm以下，种植稠密、无枯死，草坪内无杂草杂物。树盆、花盆摆放整齐，修剪高矮一致，无枯枝黄叶、土无苗或死株。</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每发现一处不符合要求扣1分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t xml:space="preserve">门岗</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cs="Times New Roman"/>
                <w:sz w:val="28"/>
                <w:szCs w:val="24"/>
              </w:rPr>
              <w:suppressLineNumbers w:val="0"/>
            </w:pPr>
            <w:r>
              <w:rPr>
                <w:rFonts w:hint="eastAsia" w:ascii="宋体" w:hAnsi="宋体" w:cs="宋体"/>
                <w:sz w:val="28"/>
                <w:szCs w:val="28"/>
                <w:lang w:bidi="ar"/>
              </w:rPr>
              <w:t xml:space="preserve">所有门岗24小时值守，在岗时不做与工作无关的事。人员着装整齐、仪表整洁，待人接物文明礼貌。陌生人员进出逐人登记，台账记录真实完整，对无许可人员、车辆进入进行劝阻。有突发紧急情况应向采购人及时汇报。快递收发工作到位，无快递丢失、损毁、污染。有重要活动或参观时安排形象岗执勤。</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每发现一次不符合要求扣1分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安保巡逻</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天不定时进行流动巡查，白班不少于3次、夜班不少于4次，做好巡查台账。管理好车辆通行、停放秩序。看到垂钓、种植等不文明行为立即进行劝阻。随身佩带对讲机随叫随答。发现可疑人员须第一时间报告，主动进行盘查、跟踪，严防意外事件发生。服从采购单位的管理与工作安排，遵章守纪，不得损害采购单位形象。</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每发现一次不符合要求扣1分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技防</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default" w:hAnsi="宋体" w:cs="宋体"/>
                <w:sz w:val="28"/>
                <w:szCs w:val="28"/>
                <w:lang w:bidi="ar"/>
              </w:rPr>
              <w:suppressLineNumbers w:val="0"/>
            </w:pPr>
            <w:r>
              <w:rPr>
                <w:rFonts w:hint="eastAsia" w:ascii="宋体" w:hAnsi="宋体" w:cs="宋体"/>
                <w:sz w:val="28"/>
                <w:szCs w:val="28"/>
                <w:lang w:bidi="ar"/>
              </w:rPr>
              <w:t xml:space="preserve">消控室24小时值守，值班人员持证上岗，熟练掌握各类设备操作、故障处理及应急流程，严格遵守相关法律法规和制度</w:t>
            </w:r>
            <w:r>
              <w:rPr>
                <w:rFonts w:hint="eastAsia" w:ascii="宋体" w:hAnsi="宋体" w:cs="宋体"/>
                <w:sz w:val="28"/>
                <w:szCs w:val="28"/>
                <w:lang w:bidi="ar"/>
              </w:rPr>
              <w:t xml:space="preserve">，做好检查、操作、记录等工作，不得做与工作无关事项。做好监控室外来人员信息登记，未经许可不得调阅监控或将监控数据、软件及资料复制给其他单位或个人。核实火灾险情后立即拨打119报警并向采购人汇报，不得迟报和不报，并正确有效地组织扑救及人员疏散。常态化巡检消防控制系统、联动设备、监控、门禁等设施并做好保养、清洁、调试，确保其处于完好有效状态。做好公共区域及公共楼栋的水、电的日常维修，急修1小时到现场查看处理，小修4天内修复，不能及时修复的约时修理。园区道闸、门禁系统的人员信息、权限、通行数据的录入、更新与核对。</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每发现一次不符合要求扣1分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会务</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为园区参观、活动落实会务保障工作，按需配备服务人员，做好人员进出引导。会前会后进行场地清洁及布置，备齐茶水、席卡等物资，做好灯光投影等设施调试，会议期间做好茶水补给。</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sz w:val="28"/>
                <w:szCs w:val="28"/>
                <w:lang w:eastAsia="zh-CN" w:bidi="ar"/>
              </w:rPr>
              <w:suppressLineNumbers w:val="0"/>
            </w:pPr>
            <w:r>
              <w:rPr>
                <w:rFonts w:hint="eastAsia" w:ascii="宋体" w:hAnsi="宋体" w:cs="宋体"/>
                <w:sz w:val="28"/>
                <w:szCs w:val="28"/>
                <w:lang w:bidi="ar"/>
              </w:rPr>
              <w:t xml:space="preserve">1</w:t>
            </w:r>
            <w:r>
              <w:rPr>
                <w:rFonts w:hint="eastAsia" w:ascii="宋体" w:hAnsi="宋体" w:cs="宋体"/>
                <w:sz w:val="28"/>
                <w:szCs w:val="28"/>
                <w:lang w:val="en-US" w:eastAsia="zh-CN" w:bidi="ar"/>
              </w:rPr>
              <w:t xml:space="preserve">0</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每发现一处不符合要求扣1分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bl>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lang w:val="en-US" w:eastAsia="zh-CN" w:bidi="ar"/>
        </w:rPr>
        <w:suppressLineNumbers w:val="0"/>
      </w:pPr>
      <w:r>
        <w:rPr>
          <w:rFonts w:hint="eastAsia" w:ascii="宋体" w:hAnsi="宋体" w:eastAsia="宋体" w:cs="宋体"/>
          <w:b w:val="0"/>
          <w:bCs w:val="0"/>
          <w:sz w:val="28"/>
          <w:szCs w:val="28"/>
          <w:lang w:val="en-US" w:eastAsia="zh-CN" w:bidi="ar"/>
        </w:rPr>
      </w:r>
      <w:r/>
    </w:p>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3.考核结果运用</w:t>
      </w:r>
      <w:r/>
    </w:p>
    <w:tbl>
      <w:tblPr>
        <w:tblStyle w:val="9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3"/>
        <w:gridCol w:w="2280"/>
        <w:gridCol w:w="1425"/>
        <w:gridCol w:w="5317"/>
      </w:tblGrid>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考核成绩a</w:t>
            </w:r>
            <w:r/>
          </w:p>
        </w:tc>
        <w:tc>
          <w:tcPr>
            <w:shd w:val="clear" w:color="auto" w:fill="auto"/>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考核结果</w:t>
            </w:r>
            <w:r/>
          </w:p>
        </w:tc>
        <w:tc>
          <w:tcPr>
            <w:shd w:val="clear" w:color="auto" w:fill="auto"/>
            <w:tcBorders>
              <w:top w:val="single" w:color="auto" w:sz="4" w:space="0"/>
              <w:left w:val="none" w:color="000000" w:sz="4" w:space="0"/>
              <w:bottom w:val="single" w:color="auto" w:sz="4" w:space="0"/>
              <w:right w:val="single" w:color="auto" w:sz="4" w:space="0"/>
            </w:tcBorders>
            <w:tcW w:w="531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考核扣款措施</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a≥95分</w:t>
            </w:r>
            <w:r/>
          </w:p>
        </w:tc>
        <w:tc>
          <w:tcPr>
            <w:shd w:val="clear" w:color="auto" w:fill="auto"/>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优秀</w:t>
            </w:r>
            <w:r/>
          </w:p>
        </w:tc>
        <w:tc>
          <w:tcPr>
            <w:shd w:val="clear" w:color="auto" w:fill="auto"/>
            <w:tcBorders>
              <w:top w:val="single" w:color="auto" w:sz="4" w:space="0"/>
              <w:left w:val="none" w:color="000000" w:sz="4" w:space="0"/>
              <w:bottom w:val="single" w:color="auto" w:sz="4" w:space="0"/>
              <w:right w:val="single" w:color="auto" w:sz="4" w:space="0"/>
            </w:tcBorders>
            <w:tcW w:w="531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该</w:t>
            </w:r>
            <w:r>
              <w:rPr>
                <w:rFonts w:hint="eastAsia" w:ascii="宋体" w:hAnsi="宋体" w:cs="宋体"/>
                <w:b w:val="0"/>
                <w:bCs w:val="0"/>
                <w:sz w:val="28"/>
                <w:szCs w:val="28"/>
                <w:lang w:val="en-US" w:eastAsia="zh-CN" w:bidi="ar"/>
              </w:rPr>
              <w:t xml:space="preserve">考核周期</w:t>
            </w:r>
            <w:r>
              <w:rPr>
                <w:rFonts w:hint="eastAsia" w:ascii="宋体" w:hAnsi="宋体" w:eastAsia="宋体" w:cs="宋体"/>
                <w:b w:val="0"/>
                <w:bCs w:val="0"/>
                <w:sz w:val="28"/>
                <w:szCs w:val="28"/>
                <w:lang w:val="en-US" w:eastAsia="zh-CN" w:bidi="ar"/>
              </w:rPr>
              <w:t xml:space="preserve">无扣款</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95分＞a≥90分</w:t>
            </w:r>
            <w:r/>
          </w:p>
        </w:tc>
        <w:tc>
          <w:tcPr>
            <w:shd w:val="clear" w:color="auto" w:fill="auto"/>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合格</w:t>
            </w:r>
            <w:r/>
          </w:p>
        </w:tc>
        <w:tc>
          <w:tcPr>
            <w:shd w:val="clear" w:color="auto" w:fill="auto"/>
            <w:tcBorders>
              <w:top w:val="single" w:color="auto" w:sz="4" w:space="0"/>
              <w:left w:val="none" w:color="000000" w:sz="4" w:space="0"/>
              <w:bottom w:val="single" w:color="auto" w:sz="4" w:space="0"/>
              <w:right w:val="single" w:color="auto" w:sz="4" w:space="0"/>
            </w:tcBorders>
            <w:tcW w:w="531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该考核周期按每扣</w:t>
            </w:r>
            <w:r>
              <w:rPr>
                <w:rFonts w:hint="eastAsia" w:ascii="宋体" w:hAnsi="宋体" w:cs="宋体"/>
                <w:b w:val="0"/>
                <w:bCs w:val="0"/>
                <w:sz w:val="28"/>
                <w:szCs w:val="28"/>
                <w:lang w:val="en-US" w:eastAsia="zh-CN" w:bidi="ar"/>
              </w:rPr>
              <w:t xml:space="preserve">1</w:t>
            </w:r>
            <w:r>
              <w:rPr>
                <w:rFonts w:hint="eastAsia" w:ascii="宋体" w:hAnsi="宋体" w:eastAsia="宋体" w:cs="宋体"/>
                <w:b w:val="0"/>
                <w:bCs w:val="0"/>
                <w:sz w:val="28"/>
                <w:szCs w:val="28"/>
                <w:lang w:val="en-US" w:eastAsia="zh-CN" w:bidi="ar"/>
              </w:rPr>
              <w:t xml:space="preserve">分扣款</w:t>
            </w:r>
            <w:r>
              <w:rPr>
                <w:rFonts w:hint="eastAsia" w:ascii="宋体" w:hAnsi="宋体" w:cs="宋体"/>
                <w:b w:val="0"/>
                <w:bCs w:val="0"/>
                <w:sz w:val="28"/>
                <w:szCs w:val="28"/>
                <w:lang w:val="en-US" w:eastAsia="zh-CN" w:bidi="ar"/>
              </w:rPr>
              <w:t xml:space="preserve">2</w:t>
            </w:r>
            <w:r>
              <w:rPr>
                <w:rFonts w:hint="eastAsia" w:ascii="宋体" w:hAnsi="宋体" w:eastAsia="宋体" w:cs="宋体"/>
                <w:b w:val="0"/>
                <w:bCs w:val="0"/>
                <w:sz w:val="28"/>
                <w:szCs w:val="28"/>
                <w:lang w:val="en-US" w:eastAsia="zh-CN" w:bidi="ar"/>
              </w:rPr>
              <w:t xml:space="preserve">000元的标准计算扣款。</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a＜90分</w:t>
            </w:r>
            <w:r/>
          </w:p>
        </w:tc>
        <w:tc>
          <w:tcPr>
            <w:shd w:val="clear" w:color="auto" w:fill="auto"/>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不合格</w:t>
            </w:r>
            <w:r/>
          </w:p>
        </w:tc>
        <w:tc>
          <w:tcPr>
            <w:shd w:val="clear" w:color="auto" w:fill="auto"/>
            <w:tcBorders>
              <w:top w:val="single" w:color="auto" w:sz="4" w:space="0"/>
              <w:left w:val="none" w:color="000000" w:sz="4" w:space="0"/>
              <w:bottom w:val="single" w:color="auto" w:sz="4" w:space="0"/>
              <w:right w:val="single" w:color="auto" w:sz="4" w:space="0"/>
            </w:tcBorders>
            <w:tcW w:w="531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该考核周期按每扣</w:t>
            </w:r>
            <w:r>
              <w:rPr>
                <w:rFonts w:hint="eastAsia" w:ascii="宋体" w:hAnsi="宋体" w:cs="宋体"/>
                <w:b w:val="0"/>
                <w:bCs w:val="0"/>
                <w:sz w:val="28"/>
                <w:szCs w:val="28"/>
                <w:lang w:val="en-US" w:eastAsia="zh-CN" w:bidi="ar"/>
              </w:rPr>
              <w:t xml:space="preserve">1</w:t>
            </w:r>
            <w:r>
              <w:rPr>
                <w:rFonts w:hint="eastAsia" w:ascii="宋体" w:hAnsi="宋体" w:eastAsia="宋体" w:cs="宋体"/>
                <w:b w:val="0"/>
                <w:bCs w:val="0"/>
                <w:sz w:val="28"/>
                <w:szCs w:val="28"/>
                <w:lang w:val="en-US" w:eastAsia="zh-CN" w:bidi="ar"/>
              </w:rPr>
              <w:t xml:space="preserve">分扣款</w:t>
            </w:r>
            <w:r>
              <w:rPr>
                <w:rFonts w:hint="eastAsia" w:ascii="宋体" w:hAnsi="宋体" w:cs="宋体"/>
                <w:b w:val="0"/>
                <w:bCs w:val="0"/>
                <w:sz w:val="28"/>
                <w:szCs w:val="28"/>
                <w:lang w:val="en-US" w:eastAsia="zh-CN" w:bidi="ar"/>
              </w:rPr>
              <w:t xml:space="preserve">4</w:t>
            </w:r>
            <w:r>
              <w:rPr>
                <w:rFonts w:hint="eastAsia" w:ascii="宋体" w:hAnsi="宋体" w:eastAsia="宋体" w:cs="宋体"/>
                <w:b w:val="0"/>
                <w:bCs w:val="0"/>
                <w:sz w:val="28"/>
                <w:szCs w:val="28"/>
                <w:lang w:val="en-US" w:eastAsia="zh-CN" w:bidi="ar"/>
              </w:rPr>
              <w:t xml:space="preserve">000元的标准计算扣款。采购人有权按规定解除合同。</w:t>
            </w:r>
            <w:r/>
          </w:p>
        </w:tc>
      </w:tr>
    </w:tbl>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4.采购人取证资料必须做到时间与地点清楚、背景清晰，便于响应人查证核对认可。当日的取证资料只保存七个工作日，期内可供响应人查看或复制，过期视为默认。</w:t>
      </w:r>
      <w:r/>
    </w:p>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5.若同类或相似扣款项有不同标准的，以扣款金额较高的标准为准。本项目所有扣款均在支付服务费时汇总扣除，按扣除相应考核扣款后的余额支付该季度服务费。</w:t>
      </w:r>
      <w:r/>
    </w:p>
    <w:p>
      <w:pPr>
        <w:ind w:left="0" w:firstLine="560"/>
        <w:jc w:val="both"/>
        <w:keepLines w:val="0"/>
        <w:keepNext w:val="0"/>
        <w:pageBreakBefore w:val="0"/>
        <w:spacing w:line="360" w:lineRule="auto"/>
        <w:widowControl w:val="off"/>
        <w:rPr>
          <w:rFonts w:hint="default" w:ascii="宋体" w:hAnsi="宋体" w:eastAsia="宋体" w:cs="宋体"/>
          <w:sz w:val="28"/>
          <w:szCs w:val="28"/>
          <w:lang w:val="en-US" w:eastAsia="zh-CN" w:bidi="ar-SA"/>
        </w:rPr>
      </w:pPr>
      <w:r>
        <w:rPr>
          <w:rFonts w:hint="eastAsia" w:ascii="宋体" w:hAnsi="宋体" w:eastAsia="宋体" w:cs="宋体"/>
          <w:b w:val="0"/>
          <w:bCs w:val="0"/>
          <w:sz w:val="28"/>
          <w:szCs w:val="28"/>
          <w:lang w:val="en-US" w:eastAsia="zh-CN" w:bidi="ar"/>
        </w:rPr>
        <w:t xml:space="preserve">6.采购人有权根据本项目物业管理工作实际情况对考核管理细则及考核表单进行细化、优化、变更等调整，响应人对此必须无条件响应和配合。</w:t>
      </w:r>
      <w:r/>
    </w:p>
    <w:p>
      <w:pPr>
        <w:rPr>
          <w:rFonts w:hint="eastAsia"/>
          <w:lang w:val="en-US" w:eastAsia="zh-CN"/>
        </w:rPr>
      </w:pPr>
      <w:r>
        <w:rPr>
          <w:rFonts w:hint="eastAsia"/>
          <w:lang w:val="en-US" w:eastAsia="zh-CN"/>
        </w:rPr>
      </w:r>
      <w:r/>
    </w:p>
    <w:p>
      <w:pPr>
        <w:pStyle w:val="914"/>
        <w:rPr>
          <w:rFonts w:hint="eastAsia"/>
        </w:rPr>
      </w:pPr>
      <w:r>
        <w:rPr>
          <w:rFonts w:hint="eastAsia"/>
          <w:lang w:val="en-US" w:eastAsia="zh-CN"/>
        </w:rPr>
        <w:t xml:space="preserve">第七节  </w:t>
      </w:r>
      <w:r>
        <w:rPr>
          <w:rFonts w:hint="eastAsia"/>
        </w:rPr>
        <w:t xml:space="preserve">其他重要条款</w:t>
      </w:r>
      <w:r/>
    </w:p>
    <w:p>
      <w:pPr>
        <w:pStyle w:val="925"/>
        <w:ind w:left="0" w:firstLine="560"/>
        <w:keepLines w:val="0"/>
        <w:keepNext w:val="0"/>
        <w:pageBreakBefore w:val="0"/>
        <w:spacing w:line="360" w:lineRule="auto"/>
        <w:widowControl w:val="off"/>
        <w:rPr>
          <w:rFonts w:hint="eastAsia" w:ascii="宋体" w:hAnsi="宋体" w:eastAsia="宋体" w:cs="宋体"/>
          <w:sz w:val="28"/>
          <w:szCs w:val="28"/>
        </w:rPr>
      </w:pPr>
      <w:r/>
      <w:bookmarkStart w:id="37"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37"/>
      <w:r/>
      <w:r/>
    </w:p>
    <w:p>
      <w:pPr>
        <w:ind w:left="0" w:firstLine="0"/>
        <w:rPr>
          <w:rFonts w:hint="eastAsia"/>
        </w:rPr>
      </w:pPr>
      <w:r>
        <w:rPr>
          <w:rFonts w:hint="eastAsia"/>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bookmarkEnd w:id="4"/>
      <w:r/>
      <w:bookmarkEnd w:id="5"/>
      <w:r/>
      <w:bookmarkEnd w:id="6"/>
      <w:r/>
      <w:r/>
    </w:p>
    <w:p>
      <w:pPr>
        <w:ind w:left="0" w:firstLine="0"/>
        <w:spacing w:line="560" w:lineRule="exact"/>
        <w:rPr>
          <w:rFonts w:hint="eastAsia" w:ascii="宋体" w:hAnsi="宋体" w:eastAsia="宋体" w:cs="宋体"/>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8" w:name="_Toc29077"/>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913"/>
        <w:ind w:left="0" w:firstLine="0"/>
        <w:jc w:val="center"/>
        <w:rPr>
          <w:rFonts w:hint="eastAsia"/>
          <w:lang w:val="en-US" w:eastAsia="zh-CN"/>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第五章   合同</w:t>
      </w:r>
      <w:r>
        <w:rPr>
          <w:rFonts w:hint="eastAsia"/>
          <w:lang w:val="en-US" w:eastAsia="zh-CN"/>
        </w:rPr>
        <w:fldChar w:fldCharType="end"/>
      </w:r>
      <w:r>
        <w:rPr>
          <w:rFonts w:hint="eastAsia"/>
          <w:lang w:val="en-US" w:eastAsia="zh-CN"/>
        </w:rPr>
        <w:t xml:space="preserve">文本（范本）</w:t>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rPr>
          <w:rFonts w:hint="eastAsia"/>
          <w:lang w:val="en-US" w:eastAsia="zh-CN"/>
        </w:rPr>
      </w:pPr>
      <w:r>
        <w:rPr>
          <w:rFonts w:hint="eastAsia"/>
          <w:lang w:val="en-US" w:eastAsia="zh-CN"/>
        </w:rPr>
        <w:br w:type="page" w:clear="all"/>
      </w:r>
      <w:r/>
    </w:p>
    <w:p>
      <w:pPr>
        <w:ind w:firstLine="880"/>
        <w:jc w:val="center"/>
        <w:rPr>
          <w:rFonts w:ascii="方正小标宋简体" w:hAnsi="宋体" w:eastAsia="方正小标宋简体" w:cs="Times New Roman"/>
          <w:bCs/>
          <w:sz w:val="44"/>
          <w:szCs w:val="44"/>
        </w:rPr>
        <w:outlineLvl w:val="0"/>
      </w:pPr>
      <w:r>
        <w:rPr>
          <w:rFonts w:hint="eastAsia" w:ascii="方正小标宋简体" w:hAnsi="宋体" w:eastAsia="方正小标宋简体" w:cs="Times New Roman"/>
          <w:sz w:val="44"/>
          <w:szCs w:val="44"/>
        </w:rPr>
        <w:t xml:space="preserve">常州市政府采购合同（服务）（合同编号）</w:t>
      </w:r>
      <w:r/>
    </w:p>
    <w:p>
      <w:pPr>
        <w:ind w:firstLine="640"/>
        <w:jc w:val="both"/>
        <w:spacing w:before="120" w:after="120" w:line="570" w:lineRule="exact"/>
        <w:widowControl w:val="off"/>
        <w:rPr>
          <w:rFonts w:ascii="仿宋_GB2312" w:hAnsi="宋体" w:eastAsia="仿宋_GB2312" w:cs="Times New Roman"/>
          <w:sz w:val="32"/>
          <w:szCs w:val="32"/>
          <w:lang w:val="en-US" w:eastAsia="zh-CN" w:bidi="ar-SA"/>
        </w:rPr>
      </w:pPr>
      <w:r>
        <w:rPr>
          <w:rFonts w:ascii="仿宋_GB2312" w:hAnsi="宋体" w:eastAsia="仿宋_GB2312" w:cs="Times New Roman"/>
          <w:sz w:val="32"/>
          <w:szCs w:val="32"/>
          <w:lang w:val="en-US" w:eastAsia="zh-CN" w:bidi="ar-SA"/>
        </w:rPr>
      </w:r>
      <w:r/>
    </w:p>
    <w:p>
      <w:pPr>
        <w:ind w:firstLine="640"/>
        <w:rPr>
          <w:rFonts w:eastAsia="宋体" w:cs="Times New Roman"/>
        </w:rPr>
      </w:pPr>
      <w:r>
        <w:rPr>
          <w:rFonts w:hint="eastAsia" w:eastAsia="宋体" w:cs="Times New Roman"/>
        </w:rPr>
        <w:t xml:space="preserve">项目名称：</w:t>
      </w:r>
      <w:r>
        <w:rPr>
          <w:rFonts w:hint="eastAsia" w:ascii="宋体" w:hAnsi="宋体" w:cs="宋体"/>
          <w:b/>
          <w:bCs/>
          <w:color w:val="1d41d5"/>
          <w:spacing w:val="8"/>
          <w:sz w:val="28"/>
          <w:szCs w:val="28"/>
          <w:u w:val="single"/>
          <w:lang w:val="en-US" w:eastAsia="zh-CN"/>
        </w:rPr>
        <w:t xml:space="preserve">2026年金坛合成生物产业园物业管理服务</w:t>
      </w:r>
      <w:r/>
    </w:p>
    <w:p>
      <w:pPr>
        <w:ind w:firstLine="640"/>
        <w:rPr>
          <w:rFonts w:eastAsia="宋体" w:cs="Times New Roman"/>
        </w:rPr>
      </w:pPr>
      <w:r>
        <w:rPr>
          <w:rFonts w:hint="eastAsia" w:eastAsia="宋体" w:cs="Times New Roman"/>
        </w:rPr>
        <w:t xml:space="preserve">项目编号：</w:t>
      </w:r>
      <w:r/>
    </w:p>
    <w:p>
      <w:pPr>
        <w:ind w:firstLine="640"/>
        <w:rPr>
          <w:rFonts w:eastAsia="宋体" w:cs="Times New Roman"/>
        </w:rPr>
      </w:pPr>
      <w:r>
        <w:rPr>
          <w:rFonts w:hint="eastAsia" w:eastAsia="宋体" w:cs="Times New Roman"/>
        </w:rPr>
        <w:t xml:space="preserve">甲方：（买方）_________</w:t>
      </w:r>
      <w:r/>
    </w:p>
    <w:p>
      <w:pPr>
        <w:ind w:firstLine="640"/>
        <w:rPr>
          <w:rFonts w:eastAsia="宋体" w:cs="Times New Roman"/>
        </w:rPr>
      </w:pPr>
      <w:r>
        <w:rPr>
          <w:rFonts w:hint="eastAsia" w:eastAsia="宋体" w:cs="Times New Roman"/>
        </w:rPr>
        <w:t xml:space="preserve">乙方：（卖方）_________</w:t>
      </w:r>
      <w:r/>
    </w:p>
    <w:p>
      <w:pPr>
        <w:ind w:firstLine="640"/>
        <w:rPr>
          <w:rFonts w:eastAsia="宋体" w:cs="Times New Roman"/>
        </w:rPr>
      </w:pPr>
      <w:r>
        <w:rPr>
          <w:rFonts w:hint="eastAsia" w:eastAsia="宋体" w:cs="Times New Roman"/>
        </w:rPr>
        <w:t xml:space="preserve">甲、乙双方根据常州市</w:t>
      </w:r>
      <w:r>
        <w:rPr>
          <w:rFonts w:hint="eastAsia" w:eastAsia="宋体" w:cs="Times New Roman"/>
          <w:lang w:val="en-US" w:eastAsia="zh-CN"/>
        </w:rPr>
        <w:t xml:space="preserve">金坛区</w:t>
      </w:r>
      <w:r>
        <w:rPr>
          <w:rFonts w:hint="eastAsia" w:eastAsia="宋体" w:cs="Times New Roman"/>
        </w:rPr>
        <w:t xml:space="preserve">政府采购中心</w:t>
      </w:r>
      <w:r>
        <w:rPr>
          <w:rFonts w:hint="eastAsia" w:eastAsia="宋体" w:cs="Times New Roman"/>
          <w:u w:val="single"/>
          <w:lang w:val="en-US" w:eastAsia="zh-CN"/>
        </w:rPr>
        <w:t xml:space="preserve">                  </w:t>
      </w:r>
      <w:r>
        <w:rPr>
          <w:rFonts w:hint="eastAsia" w:eastAsia="宋体" w:cs="Times New Roman"/>
        </w:rPr>
        <w:t xml:space="preserve">项目</w:t>
      </w:r>
      <w:r>
        <w:rPr>
          <w:rFonts w:hint="eastAsia" w:eastAsia="宋体" w:cs="Times New Roman"/>
          <w:lang w:val="en-US" w:eastAsia="zh-CN"/>
        </w:rPr>
        <w:t xml:space="preserve">竞争性磋商</w:t>
      </w:r>
      <w:r>
        <w:rPr>
          <w:rFonts w:hint="eastAsia" w:eastAsia="宋体" w:cs="Times New Roman"/>
        </w:rPr>
        <w:t xml:space="preserve">的结果，签署本合同。</w:t>
      </w:r>
      <w:r/>
    </w:p>
    <w:p>
      <w:pPr>
        <w:pStyle w:val="1141"/>
      </w:pPr>
      <w:r>
        <w:rPr>
          <w:rFonts w:hint="eastAsia"/>
        </w:rPr>
        <w:t xml:space="preserve">一、合同内容</w:t>
      </w:r>
      <w:r/>
    </w:p>
    <w:p>
      <w:pPr>
        <w:ind w:firstLine="640"/>
        <w:rPr>
          <w:rFonts w:eastAsia="宋体" w:cs="Times New Roman"/>
        </w:rPr>
      </w:pPr>
      <w:r>
        <w:rPr>
          <w:rFonts w:hint="eastAsia" w:eastAsia="宋体" w:cs="Times New Roman"/>
        </w:rPr>
        <w:t xml:space="preserve">1.1标的名称：</w:t>
      </w:r>
      <w:r/>
    </w:p>
    <w:p>
      <w:pPr>
        <w:ind w:firstLine="640"/>
        <w:rPr>
          <w:rFonts w:hint="eastAsia" w:eastAsia="宋体" w:cs="Times New Roman"/>
        </w:rPr>
      </w:pPr>
      <w:r>
        <w:rPr>
          <w:rFonts w:hint="eastAsia" w:eastAsia="宋体" w:cs="Times New Roman"/>
        </w:rPr>
        <w:t xml:space="preserve">1.2标的质量：</w:t>
      </w:r>
      <w:r>
        <w:rPr>
          <w:rFonts w:hint="eastAsia" w:eastAsia="宋体" w:cs="Times New Roman"/>
          <w:lang w:val="en-US" w:eastAsia="zh-CN"/>
        </w:rPr>
        <w:t xml:space="preserve">满足</w:t>
      </w:r>
      <w:r>
        <w:rPr>
          <w:rFonts w:hint="eastAsia" w:cs="Times New Roman"/>
          <w:lang w:val="en-US" w:eastAsia="zh-CN"/>
        </w:rPr>
        <w:t xml:space="preserve">甲方</w:t>
      </w:r>
      <w:r>
        <w:rPr>
          <w:rFonts w:hint="eastAsia" w:eastAsia="宋体" w:cs="Times New Roman"/>
          <w:lang w:val="en-US" w:eastAsia="zh-CN"/>
        </w:rPr>
        <w:t xml:space="preserve">及采购文件要求</w:t>
      </w:r>
      <w:r/>
    </w:p>
    <w:p>
      <w:pPr>
        <w:ind w:firstLine="640"/>
        <w:rPr>
          <w:rFonts w:hint="default" w:eastAsia="宋体" w:cs="Times New Roman"/>
          <w:lang w:val="en-US" w:eastAsia="zh-CN"/>
        </w:rPr>
      </w:pPr>
      <w:r>
        <w:rPr>
          <w:rFonts w:hint="eastAsia" w:eastAsia="宋体" w:cs="Times New Roman"/>
        </w:rPr>
        <w:t xml:space="preserve">1.3标的数量（规模）：</w:t>
      </w:r>
      <w:r>
        <w:rPr>
          <w:rFonts w:hint="eastAsia" w:cs="Times New Roman"/>
          <w:lang w:val="en-US" w:eastAsia="zh-CN"/>
        </w:rPr>
        <w:t xml:space="preserve">1项</w:t>
      </w:r>
      <w:r/>
    </w:p>
    <w:p>
      <w:pPr>
        <w:ind w:firstLine="640"/>
        <w:rPr>
          <w:rFonts w:eastAsia="宋体" w:cs="Times New Roman"/>
        </w:rPr>
      </w:pPr>
      <w:r>
        <w:rPr>
          <w:rFonts w:hint="eastAsia" w:eastAsia="宋体" w:cs="Times New Roman"/>
        </w:rPr>
        <w:t xml:space="preserve">1.4履行时间（期限）：</w:t>
      </w:r>
      <w:r>
        <w:rPr>
          <w:rFonts w:hint="eastAsia" w:eastAsia="宋体" w:cs="Times New Roman"/>
          <w:lang w:val="en-US" w:eastAsia="zh-CN"/>
        </w:rPr>
        <w:t xml:space="preserve">自签订合同之日起一年，</w:t>
      </w:r>
      <w:r>
        <w:rPr>
          <w:rFonts w:hint="eastAsia" w:eastAsia="宋体" w:cs="Times New Roman"/>
          <w:u w:val="none"/>
          <w:lang w:val="en-US" w:eastAsia="zh-CN"/>
        </w:rPr>
        <w:t xml:space="preserve">服务期限为</w:t>
      </w:r>
      <w:r>
        <w:rPr>
          <w:rFonts w:hint="eastAsia" w:eastAsia="宋体" w:cs="Times New Roman"/>
          <w:u w:val="single"/>
          <w:lang w:val="en-US" w:eastAsia="zh-CN"/>
        </w:rPr>
        <w:t xml:space="preserve">2026年 月    日至2027年 月   日</w:t>
      </w:r>
      <w:r>
        <w:rPr>
          <w:rFonts w:hint="eastAsia" w:eastAsia="宋体" w:cs="Times New Roman"/>
          <w:lang w:val="en-US" w:eastAsia="zh-CN"/>
        </w:rPr>
        <w:t xml:space="preserve">。其中：前一个月为试用期，若考核不合格，甲方有权解除合同。签订合同后前三个月（含试用期）每月进行考核，以月度为考核周期，按百分制计分，之后以季度为考核周期。</w:t>
      </w:r>
      <w:r/>
    </w:p>
    <w:p>
      <w:pPr>
        <w:ind w:firstLine="640"/>
        <w:rPr>
          <w:rFonts w:eastAsia="宋体" w:cs="Times New Roman"/>
        </w:rPr>
      </w:pPr>
      <w:r>
        <w:rPr>
          <w:rFonts w:hint="eastAsia" w:eastAsia="宋体" w:cs="Times New Roman"/>
        </w:rPr>
        <w:t xml:space="preserve">1.5履行地点：</w:t>
      </w:r>
      <w:r>
        <w:rPr>
          <w:rFonts w:hint="eastAsia" w:eastAsia="宋体" w:cs="Times New Roman"/>
          <w:lang w:val="en-US" w:eastAsia="zh-CN"/>
        </w:rPr>
        <w:t xml:space="preserve">金坛合成生物产业园。四至范围：东至丹阳门北路，南至良常路，西至西城北路，北至金城大道。</w:t>
      </w:r>
      <w:r/>
    </w:p>
    <w:p>
      <w:pPr>
        <w:ind w:firstLine="640"/>
        <w:rPr>
          <w:rFonts w:eastAsia="宋体" w:cs="Times New Roman"/>
        </w:rPr>
      </w:pPr>
      <w:r>
        <w:rPr>
          <w:rFonts w:hint="eastAsia" w:eastAsia="宋体" w:cs="Times New Roman"/>
        </w:rPr>
        <w:t xml:space="preserve">1.6</w:t>
      </w:r>
      <w:r>
        <w:rPr>
          <w:rFonts w:hint="eastAsia" w:cs="Times New Roman"/>
          <w:lang w:val="en-US" w:eastAsia="zh-CN"/>
        </w:rPr>
        <w:t xml:space="preserve">服务要求</w:t>
      </w:r>
      <w:r>
        <w:rPr>
          <w:rFonts w:hint="eastAsia" w:eastAsia="宋体" w:cs="Times New Roman"/>
        </w:rPr>
        <w:t xml:space="preserve">：</w:t>
      </w:r>
      <w:r/>
    </w:p>
    <w:p>
      <w:pPr>
        <w:ind w:firstLine="640"/>
        <w:rPr>
          <w:rFonts w:hint="eastAsia" w:eastAsia="宋体" w:cs="Times New Roman"/>
          <w:lang w:val="en-US" w:eastAsia="zh-CN"/>
        </w:rPr>
      </w:pPr>
      <w:r>
        <w:rPr>
          <w:rFonts w:hint="eastAsia" w:eastAsia="宋体" w:cs="Times New Roman"/>
          <w:lang w:val="en-US" w:eastAsia="zh-CN"/>
        </w:rPr>
        <w:t xml:space="preserve">1.</w:t>
      </w:r>
      <w:r>
        <w:rPr>
          <w:rFonts w:hint="eastAsia" w:cs="Times New Roman"/>
          <w:lang w:val="en-US" w:eastAsia="zh-CN"/>
        </w:rPr>
        <w:t xml:space="preserve">6</w:t>
      </w:r>
      <w:r>
        <w:rPr>
          <w:rFonts w:hint="eastAsia" w:eastAsia="宋体" w:cs="Times New Roman"/>
          <w:lang w:val="en-US" w:eastAsia="zh-CN"/>
        </w:rPr>
        <w:t xml:space="preserve">.1乙方应建立和完善履行合同的内部质量保证体系，并提供相关内部规章制度给甲方，以便甲方进行监督检查。</w:t>
      </w:r>
      <w:r/>
    </w:p>
    <w:p>
      <w:pPr>
        <w:ind w:firstLine="640"/>
        <w:rPr>
          <w:rFonts w:hint="eastAsia" w:eastAsia="宋体" w:cs="Times New Roman"/>
          <w:lang w:val="en-US" w:eastAsia="zh-CN"/>
        </w:rPr>
      </w:pPr>
      <w:r>
        <w:rPr>
          <w:rFonts w:hint="eastAsia" w:eastAsia="宋体" w:cs="Times New Roman"/>
          <w:lang w:val="en-US" w:eastAsia="zh-CN"/>
        </w:rPr>
        <w:t xml:space="preserve">1.</w:t>
      </w:r>
      <w:r>
        <w:rPr>
          <w:rFonts w:hint="eastAsia" w:cs="Times New Roman"/>
          <w:lang w:val="en-US" w:eastAsia="zh-CN"/>
        </w:rPr>
        <w:t xml:space="preserve">6</w:t>
      </w:r>
      <w:r>
        <w:rPr>
          <w:rFonts w:hint="eastAsia" w:eastAsia="宋体" w:cs="Times New Roman"/>
          <w:lang w:val="en-US" w:eastAsia="zh-CN"/>
        </w:rPr>
        <w:t xml:space="preserve">.2乙方应保证履行合同的人员数量和素质、软件和硬件设备的配置、场地、环境和设施等满足全面履行合同的要求，并应接受甲方的监督检查。</w:t>
      </w:r>
      <w:r/>
    </w:p>
    <w:p>
      <w:pPr>
        <w:ind w:firstLine="640"/>
        <w:rPr>
          <w:rFonts w:hint="eastAsia" w:eastAsia="宋体" w:cs="Times New Roman"/>
          <w:lang w:val="en-US" w:eastAsia="zh-CN"/>
        </w:rPr>
      </w:pPr>
      <w:r>
        <w:rPr>
          <w:rFonts w:hint="eastAsia" w:eastAsia="宋体" w:cs="Times New Roman"/>
          <w:lang w:val="en-US" w:eastAsia="zh-CN"/>
        </w:rPr>
        <w:t xml:space="preserve">1.</w:t>
      </w:r>
      <w:r>
        <w:rPr>
          <w:rFonts w:hint="eastAsia" w:cs="Times New Roman"/>
          <w:lang w:val="en-US" w:eastAsia="zh-CN"/>
        </w:rPr>
        <w:t xml:space="preserve">6</w:t>
      </w:r>
      <w:r>
        <w:rPr>
          <w:rFonts w:hint="eastAsia" w:eastAsia="宋体" w:cs="Times New Roman"/>
          <w:lang w:val="en-US" w:eastAsia="zh-CN"/>
        </w:rPr>
        <w:t xml:space="preserve">.3在项目实施过程中因重大事件、会议活动、上级检查等情况临时额外增加工作人员的，响应人必须无条件按采购人需求进行临时增配协助，该情况费用应考虑在投标报价之内，</w:t>
      </w:r>
      <w:r>
        <w:rPr>
          <w:rFonts w:hint="eastAsia" w:cs="Times New Roman"/>
          <w:lang w:val="en-US" w:eastAsia="zh-CN"/>
        </w:rPr>
        <w:t xml:space="preserve">甲方</w:t>
      </w:r>
      <w:r>
        <w:rPr>
          <w:rFonts w:hint="eastAsia" w:eastAsia="宋体" w:cs="Times New Roman"/>
          <w:lang w:val="en-US" w:eastAsia="zh-CN"/>
        </w:rPr>
        <w:t xml:space="preserve">不另行支付该部分费用。乙方未按</w:t>
      </w:r>
      <w:r>
        <w:rPr>
          <w:rFonts w:hint="eastAsia" w:cs="Times New Roman"/>
          <w:lang w:val="en-US" w:eastAsia="zh-CN"/>
        </w:rPr>
        <w:t xml:space="preserve">甲方</w:t>
      </w:r>
      <w:r>
        <w:rPr>
          <w:rFonts w:hint="eastAsia" w:eastAsia="宋体" w:cs="Times New Roman"/>
          <w:lang w:val="en-US" w:eastAsia="zh-CN"/>
        </w:rPr>
        <w:t xml:space="preserve">要求进行增配的，甲方按60000元/次的标准在相应付款期内进行扣除；造成重大不良影响的，视为考核不合格，甲方停止支付剩余服务费用，乙方承担由此造成的一切经济和法律责任。</w:t>
      </w:r>
      <w:r/>
    </w:p>
    <w:p>
      <w:pPr>
        <w:ind w:firstLine="640"/>
        <w:rPr>
          <w:rFonts w:hint="eastAsia" w:eastAsia="宋体" w:cs="Times New Roman"/>
          <w:lang w:val="en-US" w:eastAsia="zh-CN"/>
        </w:rPr>
      </w:pPr>
      <w:r>
        <w:rPr>
          <w:rFonts w:hint="eastAsia" w:eastAsia="宋体" w:cs="Times New Roman"/>
          <w:lang w:val="en-US" w:eastAsia="zh-CN"/>
        </w:rPr>
        <w:t xml:space="preserve">1.</w:t>
      </w:r>
      <w:r>
        <w:rPr>
          <w:rFonts w:hint="eastAsia" w:cs="Times New Roman"/>
          <w:lang w:val="en-US" w:eastAsia="zh-CN"/>
        </w:rPr>
        <w:t xml:space="preserve">6</w:t>
      </w:r>
      <w:r>
        <w:rPr>
          <w:rFonts w:hint="eastAsia" w:eastAsia="宋体" w:cs="Times New Roman"/>
          <w:lang w:val="en-US" w:eastAsia="zh-CN"/>
        </w:rPr>
        <w:t xml:space="preserve">.4如发生乙方确实不能维修的情况，乙方应上报甲方，由甲方确认后另行安排。如存在乙方推诿，消极怠工的，发生一次，乙方应向甲方支付5000元/次的违约金，在应付款项中扣除。</w:t>
      </w:r>
      <w:r/>
    </w:p>
    <w:p>
      <w:pPr>
        <w:ind w:firstLine="640"/>
        <w:rPr>
          <w:rFonts w:hint="eastAsia" w:eastAsia="宋体" w:cs="Times New Roman"/>
          <w:lang w:val="en-US" w:eastAsia="zh-CN"/>
        </w:rPr>
      </w:pPr>
      <w:r>
        <w:rPr>
          <w:rFonts w:hint="eastAsia" w:eastAsia="宋体" w:cs="Times New Roman"/>
          <w:lang w:val="en-US" w:eastAsia="zh-CN"/>
        </w:rPr>
        <w:t xml:space="preserve">1.</w:t>
      </w:r>
      <w:r>
        <w:rPr>
          <w:rFonts w:hint="eastAsia" w:cs="Times New Roman"/>
          <w:lang w:val="en-US" w:eastAsia="zh-CN"/>
        </w:rPr>
        <w:t xml:space="preserve">6</w:t>
      </w:r>
      <w:r>
        <w:rPr>
          <w:rFonts w:hint="eastAsia" w:eastAsia="宋体" w:cs="Times New Roman"/>
          <w:lang w:val="en-US" w:eastAsia="zh-CN"/>
        </w:rPr>
        <w:t xml:space="preserve">.5乙方做好对园区空地定期进行除杂草及除病虫害，保证园区干净整洁美观，如存在乙方推诿，消极怠工的，发生一次，乙方应向甲方支付5000元/次的违约金，在应付款项中扣除。</w:t>
      </w:r>
      <w:r/>
    </w:p>
    <w:p>
      <w:pPr>
        <w:ind w:firstLine="640"/>
        <w:rPr>
          <w:rFonts w:hint="eastAsia" w:eastAsia="宋体" w:cs="Times New Roman"/>
          <w:lang w:val="en-US" w:eastAsia="zh-CN"/>
        </w:rPr>
      </w:pPr>
      <w:r>
        <w:rPr>
          <w:rFonts w:hint="eastAsia" w:eastAsia="宋体" w:cs="Times New Roman"/>
          <w:lang w:val="en-US" w:eastAsia="zh-CN"/>
        </w:rPr>
        <w:t xml:space="preserve">1.</w:t>
      </w:r>
      <w:r>
        <w:rPr>
          <w:rFonts w:hint="eastAsia" w:cs="Times New Roman"/>
          <w:lang w:val="en-US" w:eastAsia="zh-CN"/>
        </w:rPr>
        <w:t xml:space="preserve">6</w:t>
      </w:r>
      <w:r>
        <w:rPr>
          <w:rFonts w:hint="eastAsia" w:eastAsia="宋体" w:cs="Times New Roman"/>
          <w:lang w:val="en-US" w:eastAsia="zh-CN"/>
        </w:rPr>
        <w:t xml:space="preserve">.6乙方负责所有消防器材、日常物业材料、用品及易耗品的</w:t>
      </w:r>
      <w:r>
        <w:rPr>
          <w:rFonts w:hint="eastAsia" w:cs="Times New Roman"/>
          <w:lang w:val="en-US" w:eastAsia="zh-CN"/>
        </w:rPr>
        <w:t xml:space="preserve">采购和</w:t>
      </w:r>
      <w:r>
        <w:rPr>
          <w:rFonts w:hint="eastAsia" w:eastAsia="宋体" w:cs="Times New Roman"/>
          <w:lang w:val="en-US" w:eastAsia="zh-CN"/>
        </w:rPr>
        <w:t xml:space="preserve">更新，费用由乙方自行承担。</w:t>
      </w:r>
      <w:r/>
    </w:p>
    <w:p>
      <w:pPr>
        <w:ind w:firstLine="640"/>
        <w:rPr>
          <w:rFonts w:hint="eastAsia" w:eastAsia="宋体" w:cs="Times New Roman"/>
          <w:lang w:val="en-US" w:eastAsia="zh-CN"/>
        </w:rPr>
      </w:pPr>
      <w:r>
        <w:rPr>
          <w:rFonts w:hint="eastAsia" w:eastAsia="宋体" w:cs="Times New Roman"/>
          <w:lang w:val="en-US" w:eastAsia="zh-CN"/>
        </w:rPr>
        <w:t xml:space="preserve">1.</w:t>
      </w:r>
      <w:r>
        <w:rPr>
          <w:rFonts w:hint="eastAsia" w:cs="Times New Roman"/>
          <w:lang w:val="en-US" w:eastAsia="zh-CN"/>
        </w:rPr>
        <w:t xml:space="preserve">6</w:t>
      </w:r>
      <w:r>
        <w:rPr>
          <w:rFonts w:hint="eastAsia" w:eastAsia="宋体" w:cs="Times New Roman"/>
          <w:lang w:val="en-US" w:eastAsia="zh-CN"/>
        </w:rPr>
        <w:t xml:space="preserve">.7乙方须提供足够的设备、工具、材料，自行解决物业管理服务（安保、保洁、打捞、绿化）时所需的日常工具和劳保用品（包括但不限于口罩、手套、消毒液、防护衣、扫帚拖把等），费用由乙方承担，并根据政府机关形象要求及规范，保证落实文明工作。</w:t>
      </w:r>
      <w:r/>
    </w:p>
    <w:p>
      <w:pPr>
        <w:pStyle w:val="1141"/>
        <w:rPr>
          <w:rFonts w:hint="eastAsia" w:eastAsia="宋体" w:cs="Times New Roman"/>
          <w:lang w:val="en-US" w:eastAsia="zh-CN"/>
        </w:rPr>
      </w:pPr>
      <w:r>
        <w:rPr>
          <w:rFonts w:hint="eastAsia" w:eastAsia="宋体" w:cs="Times New Roman"/>
          <w:lang w:val="en-US" w:eastAsia="zh-CN"/>
        </w:rPr>
        <w:t xml:space="preserve">1.6.8本合同履行期间，乙方承担服务人员的自身安全保障责任，发生任何人身、财产等安全责任事故，均由乙方负责处理并承担因此产生的全部法律责任。</w:t>
      </w:r>
      <w:r/>
    </w:p>
    <w:p>
      <w:pPr>
        <w:pStyle w:val="1141"/>
        <w:rPr>
          <w:rFonts w:hint="eastAsia" w:eastAsia="宋体" w:cs="Times New Roman"/>
          <w:highlight w:val="none"/>
          <w:lang w:val="en-US" w:eastAsia="zh-CN"/>
        </w:rPr>
      </w:pPr>
      <w:r>
        <w:rPr>
          <w:rFonts w:hint="eastAsia" w:eastAsia="宋体" w:cs="Times New Roman"/>
          <w:lang w:val="en-US" w:eastAsia="zh-CN"/>
        </w:rPr>
        <w:t xml:space="preserve">1.6.9</w:t>
      </w:r>
      <w:r>
        <w:rPr>
          <w:rFonts w:hint="eastAsia" w:eastAsia="宋体" w:cs="Times New Roman"/>
          <w:highlight w:val="none"/>
          <w:lang w:val="en-US" w:eastAsia="zh-CN"/>
        </w:rPr>
        <w:t xml:space="preserve">乙方负责所有消防器材、日常物业材料、用品及易耗品的采购和更新。</w:t>
      </w:r>
      <w:r/>
    </w:p>
    <w:p>
      <w:pPr>
        <w:pStyle w:val="1141"/>
        <w:rPr>
          <w:rFonts w:hint="default" w:eastAsia="宋体" w:cs="Times New Roman"/>
          <w:highlight w:val="none"/>
          <w:lang w:val="en-US" w:eastAsia="zh-CN"/>
        </w:rPr>
      </w:pPr>
      <w:r>
        <w:rPr>
          <w:rFonts w:hint="eastAsia" w:eastAsia="宋体" w:cs="Times New Roman"/>
          <w:highlight w:val="none"/>
          <w:lang w:val="en-US" w:eastAsia="zh-CN"/>
        </w:rPr>
        <w:t xml:space="preserve">1.6.10乙方须提供足够的设备、工具、材料，自行解决物业管理服务（安保、保洁、打捞、绿化、办公、会务）时所需的日常用品和劳保用品（包括但不限于口罩、手套、消毒液、防护衣、扫帚拖把、计算机、打印机、纸张、茶具、茶叶等），并根据政府机关形象要求及规范，保证落实文明工作。</w:t>
      </w:r>
      <w:r/>
    </w:p>
    <w:p>
      <w:pPr>
        <w:pStyle w:val="1141"/>
        <w:rPr>
          <w:rFonts w:hint="default" w:ascii="Calibri" w:hAnsi="Calibri" w:eastAsia="宋体" w:cs="Times New Roman"/>
          <w:sz w:val="28"/>
          <w:szCs w:val="24"/>
          <w:lang w:val="en-US" w:eastAsia="zh-CN" w:bidi="ar-SA"/>
        </w:rPr>
      </w:pPr>
      <w:r>
        <w:rPr>
          <w:rFonts w:hint="eastAsia" w:ascii="Calibri" w:hAnsi="Calibri" w:eastAsia="宋体" w:cs="Times New Roman"/>
          <w:sz w:val="28"/>
          <w:szCs w:val="24"/>
          <w:highlight w:val="none"/>
          <w:lang w:val="en-US" w:eastAsia="zh-CN" w:bidi="ar-SA"/>
        </w:rPr>
        <w:t xml:space="preserve">1.7</w:t>
      </w:r>
      <w:r>
        <w:rPr>
          <w:rFonts w:hint="eastAsia" w:eastAsia="宋体" w:cs="Times New Roman"/>
          <w:sz w:val="28"/>
          <w:szCs w:val="24"/>
          <w:highlight w:val="none"/>
          <w:lang w:val="en-US" w:eastAsia="zh-CN" w:bidi="ar-SA"/>
        </w:rPr>
        <w:t xml:space="preserve">履行方式：满足甲方及采购文件要</w:t>
      </w:r>
      <w:r>
        <w:rPr>
          <w:rFonts w:hint="eastAsia" w:eastAsia="宋体" w:cs="Times New Roman"/>
          <w:sz w:val="28"/>
          <w:szCs w:val="24"/>
          <w:lang w:val="en-US" w:eastAsia="zh-CN" w:bidi="ar-SA"/>
        </w:rPr>
        <w:t xml:space="preserve">求。</w:t>
      </w:r>
      <w:r/>
    </w:p>
    <w:p>
      <w:pPr>
        <w:pStyle w:val="1141"/>
      </w:pPr>
      <w:r>
        <w:rPr>
          <w:rFonts w:hint="eastAsia"/>
        </w:rPr>
        <w:t xml:space="preserve">二、合同金额</w:t>
      </w:r>
      <w:r/>
    </w:p>
    <w:p>
      <w:pPr>
        <w:ind w:firstLine="640"/>
        <w:rPr>
          <w:rFonts w:eastAsia="宋体" w:cs="Times New Roman"/>
        </w:rPr>
      </w:pPr>
      <w:r>
        <w:rPr>
          <w:rFonts w:hint="eastAsia" w:eastAsia="宋体" w:cs="Times New Roman"/>
        </w:rPr>
        <w:t xml:space="preserve">2.1本合同金额为（大写）：___________________________元整（_______________元）人民币。</w:t>
      </w:r>
      <w:r/>
    </w:p>
    <w:p>
      <w:pPr>
        <w:pStyle w:val="1141"/>
        <w:rPr>
          <w:rFonts w:hint="default" w:eastAsia="黑体"/>
          <w:lang w:val="en-US" w:eastAsia="zh-CN"/>
        </w:rPr>
      </w:pPr>
      <w:r>
        <w:rPr>
          <w:rFonts w:hint="eastAsia"/>
          <w:lang w:val="en-US" w:eastAsia="zh-CN"/>
        </w:rPr>
        <w:t xml:space="preserve">2.2</w:t>
      </w:r>
      <w:r>
        <w:rPr>
          <w:rFonts w:hint="eastAsia" w:ascii="Calibri" w:hAnsi="Calibri" w:eastAsia="宋体" w:cs="Times New Roman"/>
          <w:sz w:val="28"/>
          <w:szCs w:val="24"/>
          <w:lang w:val="en-US" w:eastAsia="zh-CN" w:bidi="ar-SA"/>
        </w:rPr>
        <w:t xml:space="preserve">本合同金额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w:t>
      </w:r>
      <w:r/>
    </w:p>
    <w:p>
      <w:pPr>
        <w:pStyle w:val="1141"/>
        <w:rPr>
          <w:rFonts w:hint="eastAsia"/>
          <w:lang w:val="en-US" w:eastAsia="zh-CN"/>
        </w:rPr>
      </w:pPr>
      <w:r>
        <w:rPr>
          <w:rFonts w:hint="eastAsia"/>
          <w:lang w:val="en-US" w:eastAsia="zh-CN"/>
        </w:rPr>
        <w:t xml:space="preserve">2.3</w:t>
      </w:r>
      <w:r>
        <w:rPr>
          <w:rFonts w:hint="eastAsia" w:ascii="Calibri" w:hAnsi="Calibri" w:eastAsia="宋体" w:cs="Times New Roman"/>
          <w:sz w:val="28"/>
          <w:szCs w:val="24"/>
          <w:lang w:val="en-US" w:eastAsia="zh-CN" w:bidi="ar-SA"/>
        </w:rPr>
        <w:t xml:space="preserve">乙方应充分考虑所有可能影响到报价的价格及政策等风险因素。</w:t>
      </w:r>
      <w:r/>
    </w:p>
    <w:p>
      <w:pPr>
        <w:pStyle w:val="1141"/>
        <w:rPr>
          <w:rFonts w:hint="eastAsia"/>
          <w:lang w:val="en-US" w:eastAsia="zh-CN"/>
        </w:rPr>
      </w:pPr>
      <w:r>
        <w:rPr>
          <w:rFonts w:hint="eastAsia"/>
          <w:lang w:val="en-US" w:eastAsia="zh-CN"/>
        </w:rPr>
        <w:t xml:space="preserve">2.4</w:t>
      </w:r>
      <w:r>
        <w:rPr>
          <w:rFonts w:hint="eastAsia" w:ascii="Calibri" w:hAnsi="Calibri" w:eastAsia="宋体" w:cs="Times New Roman"/>
          <w:sz w:val="28"/>
          <w:szCs w:val="24"/>
          <w:lang w:val="en-US" w:eastAsia="zh-CN" w:bidi="ar-SA"/>
        </w:rPr>
        <w:t xml:space="preserve">乙方的任何错漏、优惠、竞争性报价不得作为减轻责任、减少服务、增加收费、降低质量的理由。</w:t>
      </w:r>
      <w:r/>
    </w:p>
    <w:p>
      <w:pPr>
        <w:pStyle w:val="1141"/>
        <w:rPr>
          <w:rFonts w:hint="eastAsia"/>
          <w:lang w:val="en-US" w:eastAsia="zh-CN"/>
        </w:rPr>
      </w:pPr>
      <w:r>
        <w:rPr>
          <w:rFonts w:hint="eastAsia"/>
          <w:lang w:val="en-US" w:eastAsia="zh-CN"/>
        </w:rPr>
        <w:t xml:space="preserve">2.5</w:t>
      </w:r>
      <w:r>
        <w:rPr>
          <w:rFonts w:hint="eastAsia" w:ascii="Calibri" w:hAnsi="Calibri" w:eastAsia="宋体" w:cs="Times New Roman"/>
          <w:sz w:val="28"/>
          <w:szCs w:val="24"/>
          <w:lang w:val="en-US" w:eastAsia="zh-CN" w:bidi="ar-SA"/>
        </w:rPr>
        <w:t xml:space="preserve">乙方在单个合同期内连续2次或一年内有3次考核结果（考核标准按采购文件考核细则执行）在90分（不含）以下的、未能无条件响应甲方临时性调配需求以及重大活动期间因本项目物业管理工作不到位造成重大影响的，甲方有权解除合同，不承担任何违约责任，且乙方应向甲方支付合同总价10%的违约金。</w:t>
      </w:r>
      <w:r/>
    </w:p>
    <w:p>
      <w:pPr>
        <w:pStyle w:val="1141"/>
      </w:pPr>
      <w:r>
        <w:rPr>
          <w:rFonts w:hint="eastAsia"/>
        </w:rPr>
        <w:t xml:space="preserve">三、技术资料</w:t>
      </w:r>
      <w:r/>
    </w:p>
    <w:p>
      <w:pPr>
        <w:ind w:firstLine="640"/>
        <w:rPr>
          <w:rFonts w:hint="eastAsia" w:eastAsia="宋体" w:cs="Times New Roman"/>
        </w:rPr>
      </w:pPr>
      <w:r>
        <w:rPr>
          <w:rFonts w:hint="eastAsia" w:eastAsia="宋体" w:cs="Times New Roman"/>
        </w:rPr>
        <w:t xml:space="preserve">3.1乙方有权依据合同约定和项目需要，向甲方了解有关情况，调阅有关资料等，甲方应予积极配合。</w:t>
      </w:r>
      <w:r/>
    </w:p>
    <w:p>
      <w:pPr>
        <w:ind w:firstLine="640"/>
        <w:rPr>
          <w:rFonts w:hint="eastAsia" w:eastAsia="宋体" w:cs="Times New Roman"/>
          <w:lang w:eastAsia="zh-CN"/>
        </w:rPr>
      </w:pPr>
      <w:r>
        <w:rPr>
          <w:rFonts w:hint="eastAsia" w:eastAsia="宋体" w:cs="Times New Roman"/>
          <w:lang w:val="en-US" w:eastAsia="zh-CN"/>
        </w:rPr>
        <w:t xml:space="preserve">3.2</w:t>
      </w:r>
      <w:r>
        <w:rPr>
          <w:rFonts w:hint="eastAsia" w:eastAsia="宋体" w:cs="Times New Roman"/>
        </w:rPr>
        <w:t xml:space="preserve">乙方有义务妥善保管和保护由甲方提供的前款信息和资料等</w:t>
      </w:r>
      <w:r>
        <w:rPr>
          <w:rFonts w:hint="eastAsia" w:cs="Times New Roman"/>
          <w:lang w:eastAsia="zh-CN"/>
        </w:rPr>
        <w:t xml:space="preserve">。</w:t>
      </w:r>
      <w:r/>
    </w:p>
    <w:p>
      <w:pPr>
        <w:ind w:firstLine="640"/>
        <w:rPr>
          <w:rFonts w:eastAsia="宋体" w:cs="Times New Roman"/>
        </w:rPr>
      </w:pPr>
      <w:r>
        <w:rPr>
          <w:rFonts w:hint="eastAsia" w:eastAsia="宋体" w:cs="Times New Roman"/>
          <w:lang w:val="en-US" w:eastAsia="zh-CN"/>
        </w:rPr>
        <w:t xml:space="preserve">3.3</w:t>
      </w:r>
      <w:r>
        <w:rPr>
          <w:rFonts w:hint="eastAsia" w:eastAsia="宋体" w:cs="Times New Roman"/>
        </w:rPr>
        <w:t xml:space="preserve">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141"/>
      </w:pPr>
      <w:r>
        <w:rPr>
          <w:rFonts w:hint="eastAsia"/>
        </w:rPr>
        <w:t xml:space="preserve">四、知识产权</w:t>
      </w:r>
      <w:r/>
    </w:p>
    <w:p>
      <w:pPr>
        <w:ind w:firstLine="640"/>
        <w:rPr>
          <w:rFonts w:hint="eastAsia" w:eastAsia="宋体" w:cs="Times New Roman"/>
        </w:rPr>
      </w:pPr>
      <w:r>
        <w:rPr>
          <w:rFonts w:hint="eastAsia" w:eastAsia="宋体" w:cs="Times New Roman"/>
        </w:rPr>
        <w:t xml:space="preserve">4.1乙方应保证其提供的服务不受任何第三方提出的侵犯其著作权、商标权、专利权等知识产权方面的起诉；如果任何第三方提出侵权指控，那么乙方须与该第三方交涉并承担由此发生的一切责任、费用和赔偿。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640"/>
        <w:rPr>
          <w:rFonts w:eastAsia="宋体" w:cs="Times New Roman"/>
        </w:rPr>
      </w:pPr>
      <w:r>
        <w:rPr>
          <w:rFonts w:hint="eastAsia" w:eastAsia="宋体" w:cs="Times New Roman"/>
          <w:lang w:val="en-US" w:eastAsia="zh-CN"/>
        </w:rPr>
        <w:t xml:space="preserve">4.2合同涉及技术成果的归属和收益均归属于甲方。</w:t>
      </w:r>
      <w:r/>
    </w:p>
    <w:p>
      <w:pPr>
        <w:pStyle w:val="1141"/>
        <w:rPr>
          <w:u w:val="single"/>
        </w:rPr>
      </w:pPr>
      <w:r>
        <w:rPr>
          <w:rFonts w:hint="eastAsia"/>
        </w:rPr>
        <w:t xml:space="preserve">五、产权担保</w:t>
      </w:r>
      <w:r/>
    </w:p>
    <w:p>
      <w:pPr>
        <w:ind w:firstLine="640"/>
        <w:rPr>
          <w:rFonts w:eastAsia="宋体" w:cs="Times New Roman"/>
          <w:u w:val="single"/>
        </w:rPr>
      </w:pPr>
      <w:r>
        <w:rPr>
          <w:rFonts w:hint="eastAsia" w:eastAsia="宋体" w:cs="Times New Roman"/>
        </w:rPr>
        <w:t xml:space="preserve">5.1乙方保证所交付的服务（包含与服务相关的货物）的所有权完全属于乙方且无任何抵押、查封等产权瑕疵。</w:t>
      </w:r>
      <w:r/>
    </w:p>
    <w:p>
      <w:pPr>
        <w:pStyle w:val="1141"/>
      </w:pPr>
      <w:r>
        <w:rPr>
          <w:rFonts w:hint="eastAsia"/>
        </w:rPr>
        <w:t xml:space="preserve">六、履约保证金</w:t>
      </w:r>
      <w:r/>
    </w:p>
    <w:p>
      <w:pPr>
        <w:ind w:firstLine="640"/>
        <w:spacing w:line="420"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本项目</w:t>
      </w:r>
      <w:r>
        <w:rPr>
          <w:rFonts w:ascii="宋体" w:hAnsi="宋体" w:eastAsia="宋体" w:cs="宋体"/>
          <w:color w:val="000000"/>
          <w:u w:val="single"/>
        </w:rPr>
        <w:t xml:space="preserve">收取</w:t>
      </w:r>
      <w:r>
        <w:rPr>
          <w:rFonts w:ascii="宋体" w:hAnsi="宋体" w:eastAsia="宋体" w:cs="宋体"/>
          <w:color w:val="000000"/>
        </w:rPr>
        <w:t xml:space="preserve">履约保证金。</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6.1乙方交纳人民币_________元作为本合同的履约保证金。（</w:t>
      </w:r>
      <w:r>
        <w:rPr>
          <w:rFonts w:hint="eastAsia" w:ascii="宋体" w:hAnsi="宋体" w:eastAsia="宋体" w:cs="宋体"/>
          <w:color w:val="0d1e0f"/>
          <w:sz w:val="28"/>
          <w:szCs w:val="28"/>
          <w:lang w:val="en-US" w:eastAsia="zh-CN"/>
        </w:rPr>
        <w:t xml:space="preserve">中标</w:t>
      </w:r>
      <w:r>
        <w:rPr>
          <w:rFonts w:hint="eastAsia" w:ascii="宋体" w:hAnsi="宋体" w:eastAsia="宋体" w:cs="宋体"/>
          <w:color w:val="0d1e0f"/>
          <w:sz w:val="28"/>
          <w:szCs w:val="28"/>
        </w:rPr>
        <w:t xml:space="preserve">合同</w:t>
      </w:r>
      <w:r>
        <w:rPr>
          <w:rFonts w:hint="eastAsia" w:ascii="宋体" w:hAnsi="宋体" w:eastAsia="宋体" w:cs="宋体"/>
          <w:color w:val="0d1e0f"/>
          <w:sz w:val="28"/>
          <w:szCs w:val="28"/>
          <w:lang w:val="en-US" w:eastAsia="zh-CN"/>
        </w:rPr>
        <w:t xml:space="preserve">总价</w:t>
      </w:r>
      <w:r>
        <w:rPr>
          <w:rFonts w:hint="eastAsia" w:ascii="宋体" w:hAnsi="宋体" w:eastAsia="宋体" w:cs="宋体"/>
          <w:color w:val="0d1e0f"/>
          <w:sz w:val="28"/>
          <w:szCs w:val="28"/>
        </w:rPr>
        <w:t xml:space="preserve">金额的</w:t>
      </w:r>
      <w:r>
        <w:rPr>
          <w:rFonts w:hint="eastAsia" w:ascii="宋体" w:hAnsi="宋体" w:eastAsia="宋体" w:cs="宋体"/>
          <w:color w:val="0d1e0f"/>
          <w:sz w:val="28"/>
          <w:szCs w:val="28"/>
          <w:lang w:val="en-US" w:eastAsia="zh-CN"/>
        </w:rPr>
        <w:t xml:space="preserve">5</w:t>
      </w:r>
      <w:r>
        <w:rPr>
          <w:rFonts w:hint="eastAsia" w:ascii="宋体" w:hAnsi="宋体" w:eastAsia="宋体" w:cs="宋体"/>
          <w:color w:val="0d1e0f"/>
          <w:sz w:val="28"/>
          <w:szCs w:val="28"/>
        </w:rPr>
        <w:t xml:space="preserve">%）。供应商可以自主选择以支票、汇票、本票、保函（保险）等非现金形式交纳或提交，按照省市有关文件精神，鼓励优先采用电子履约保函（保险）形式。</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6.2合同履行结束后，甲方应及时退还交纳的履约保证金。</w:t>
      </w:r>
      <w:r/>
    </w:p>
    <w:p>
      <w:pPr>
        <w:ind w:firstLine="640"/>
        <w:spacing w:line="570" w:lineRule="exact"/>
        <w:rPr>
          <w:rFonts w:hint="eastAsia" w:ascii="宋体" w:hAnsi="宋体" w:eastAsia="宋体" w:cs="宋体"/>
          <w:color w:val="0d1e0f"/>
          <w:sz w:val="28"/>
          <w:szCs w:val="28"/>
          <w:lang w:val="en-US" w:eastAsia="zh-CN"/>
        </w:rPr>
      </w:pPr>
      <w:r>
        <w:rPr>
          <w:rFonts w:hint="eastAsia" w:ascii="宋体" w:hAnsi="宋体" w:eastAsia="宋体" w:cs="宋体"/>
          <w:color w:val="0d1e0f"/>
          <w:sz w:val="28"/>
          <w:szCs w:val="28"/>
        </w:rPr>
        <w:t xml:space="preserve">6.2.1履约保证金退还方式：</w:t>
      </w:r>
      <w:r>
        <w:rPr>
          <w:rFonts w:hint="eastAsia" w:ascii="宋体" w:hAnsi="宋体" w:cs="宋体"/>
          <w:color w:val="0d1e0f"/>
          <w:sz w:val="28"/>
          <w:szCs w:val="28"/>
          <w:lang w:val="en-US" w:eastAsia="zh-CN"/>
        </w:rPr>
        <w:t xml:space="preserve">/</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6.2.2履约保证金退还时间：履约保证金在满足退还条件前均不予退还或者应完全有效，前述退还条件</w:t>
      </w:r>
      <w:r>
        <w:rPr>
          <w:rFonts w:hint="eastAsia" w:ascii="宋体" w:hAnsi="宋体" w:eastAsia="宋体" w:cs="宋体"/>
          <w:color w:val="0d1e0f"/>
          <w:sz w:val="28"/>
          <w:szCs w:val="28"/>
          <w:lang w:val="en-US" w:eastAsia="zh-CN"/>
        </w:rPr>
        <w:t xml:space="preserve">达到</w:t>
      </w:r>
      <w:r>
        <w:rPr>
          <w:rFonts w:hint="eastAsia" w:ascii="宋体" w:hAnsi="宋体" w:eastAsia="宋体" w:cs="宋体"/>
          <w:color w:val="0d1e0f"/>
          <w:sz w:val="28"/>
          <w:szCs w:val="28"/>
        </w:rPr>
        <w:t xml:space="preserve">后</w:t>
      </w:r>
      <w:r>
        <w:rPr>
          <w:rFonts w:hint="eastAsia" w:ascii="宋体" w:hAnsi="宋体" w:eastAsia="宋体" w:cs="宋体"/>
          <w:color w:val="0d1e0f"/>
          <w:sz w:val="28"/>
          <w:szCs w:val="28"/>
          <w:u w:val="single"/>
        </w:rPr>
        <w:t xml:space="preserve"> </w:t>
      </w:r>
      <w:r>
        <w:rPr>
          <w:rFonts w:hint="eastAsia" w:ascii="宋体" w:hAnsi="宋体" w:eastAsia="宋体" w:cs="宋体"/>
          <w:color w:val="0d1e0f"/>
          <w:sz w:val="28"/>
          <w:szCs w:val="28"/>
          <w:u w:val="single"/>
          <w:lang w:val="en-US" w:eastAsia="zh-CN"/>
        </w:rPr>
        <w:t xml:space="preserve">20</w:t>
      </w:r>
      <w:r>
        <w:rPr>
          <w:rFonts w:hint="eastAsia" w:ascii="宋体" w:hAnsi="宋体" w:eastAsia="宋体" w:cs="宋体"/>
          <w:color w:val="0d1e0f"/>
          <w:sz w:val="28"/>
          <w:szCs w:val="28"/>
          <w:u w:val="single"/>
        </w:rPr>
        <w:t xml:space="preserve"> </w:t>
      </w:r>
      <w:r>
        <w:rPr>
          <w:rFonts w:hint="eastAsia" w:ascii="宋体" w:hAnsi="宋体" w:eastAsia="宋体" w:cs="宋体"/>
          <w:color w:val="0d1e0f"/>
          <w:sz w:val="28"/>
          <w:szCs w:val="28"/>
        </w:rPr>
        <w:t xml:space="preserve">个</w:t>
      </w:r>
      <w:r>
        <w:rPr>
          <w:rFonts w:hint="eastAsia" w:ascii="宋体" w:hAnsi="宋体" w:eastAsia="宋体" w:cs="宋体"/>
          <w:color w:val="0d1e0f"/>
          <w:sz w:val="28"/>
          <w:szCs w:val="28"/>
        </w:rPr>
        <w:t xml:space="preserve">工作日内，甲方应将履约保证金无息退还乙方。</w:t>
      </w:r>
      <w:r/>
    </w:p>
    <w:p>
      <w:pPr>
        <w:ind w:firstLine="640"/>
        <w:spacing w:line="570" w:lineRule="exact"/>
        <w:rPr>
          <w:rFonts w:hint="eastAsia" w:ascii="宋体" w:hAnsi="宋体" w:eastAsia="宋体" w:cs="宋体"/>
          <w:color w:val="0d1e0f"/>
          <w:sz w:val="28"/>
          <w:szCs w:val="28"/>
          <w:lang w:eastAsia="zh-CN"/>
        </w:rPr>
      </w:pPr>
      <w:r>
        <w:rPr>
          <w:rFonts w:hint="eastAsia" w:ascii="宋体" w:hAnsi="宋体" w:eastAsia="宋体" w:cs="宋体"/>
          <w:color w:val="0d1e0f"/>
          <w:sz w:val="28"/>
          <w:szCs w:val="28"/>
        </w:rPr>
        <w:t xml:space="preserve">6.2.3履约保证金退还条件：</w:t>
      </w:r>
      <w:r>
        <w:rPr>
          <w:rFonts w:hint="eastAsia" w:ascii="宋体" w:hAnsi="宋体" w:cs="宋体"/>
          <w:color w:val="0d1e0f"/>
          <w:sz w:val="28"/>
          <w:szCs w:val="28"/>
          <w:lang w:val="en-US" w:eastAsia="zh-CN"/>
        </w:rPr>
        <w:t xml:space="preserve">项目</w:t>
      </w:r>
      <w:r>
        <w:rPr>
          <w:rFonts w:hint="eastAsia" w:ascii="宋体" w:hAnsi="宋体" w:eastAsia="宋体" w:cs="宋体"/>
          <w:color w:val="0d1e0f"/>
          <w:sz w:val="28"/>
          <w:szCs w:val="28"/>
        </w:rPr>
        <w:t xml:space="preserve">完成验收且验收合格</w:t>
      </w:r>
      <w:r>
        <w:rPr>
          <w:rFonts w:hint="eastAsia" w:ascii="宋体" w:hAnsi="宋体" w:cs="宋体"/>
          <w:color w:val="0d1e0f"/>
          <w:sz w:val="28"/>
          <w:szCs w:val="28"/>
          <w:lang w:eastAsia="zh-CN"/>
        </w:rPr>
        <w:t xml:space="preserve">。</w:t>
      </w:r>
      <w:r/>
    </w:p>
    <w:p>
      <w:pPr>
        <w:ind w:firstLine="640"/>
        <w:spacing w:line="570" w:lineRule="exact"/>
        <w:rPr>
          <w:rFonts w:ascii="宋体" w:hAnsi="宋体" w:eastAsia="宋体" w:cs="宋体"/>
          <w:color w:val="000000"/>
        </w:rPr>
      </w:pPr>
      <w:r>
        <w:rPr>
          <w:rFonts w:hint="eastAsia" w:ascii="宋体" w:hAnsi="宋体" w:eastAsia="宋体" w:cs="宋体"/>
          <w:color w:val="0d1e0f"/>
          <w:sz w:val="28"/>
          <w:szCs w:val="28"/>
        </w:rPr>
        <w:t xml:space="preserve">6.2.4履约保证金不予退还的情形：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1141"/>
      </w:pPr>
      <w:r>
        <w:rPr>
          <w:rFonts w:hint="eastAsia"/>
        </w:rPr>
        <w:t xml:space="preserve">七、合同转包或分包</w:t>
      </w:r>
      <w:r/>
    </w:p>
    <w:p>
      <w:pPr>
        <w:ind w:firstLine="640"/>
        <w:rPr>
          <w:rFonts w:eastAsia="宋体" w:cs="Times New Roman"/>
        </w:rPr>
      </w:pPr>
      <w:r>
        <w:rPr>
          <w:rFonts w:hint="eastAsia" w:eastAsia="宋体" w:cs="Times New Roman"/>
        </w:rPr>
        <w:t xml:space="preserve">7.1乙方不得将合同标的转包给他人履行。</w:t>
      </w:r>
      <w:r/>
    </w:p>
    <w:p>
      <w:pPr>
        <w:ind w:firstLine="640"/>
        <w:rPr>
          <w:rFonts w:eastAsia="宋体" w:cs="Times New Roman"/>
        </w:rPr>
      </w:pPr>
      <w:r>
        <w:rPr>
          <w:rFonts w:hint="eastAsia" w:eastAsia="宋体" w:cs="Times New Roman"/>
        </w:rPr>
        <w:t xml:space="preserve">7.2乙方不得将合同标的分包给他人履行。</w:t>
      </w:r>
      <w:r/>
    </w:p>
    <w:p>
      <w:pPr>
        <w:ind w:firstLine="640"/>
        <w:rPr>
          <w:rFonts w:eastAsia="宋体" w:cs="Times New Roman"/>
        </w:rPr>
      </w:pPr>
      <w:r>
        <w:rPr>
          <w:rFonts w:hint="eastAsia" w:eastAsia="宋体" w:cs="Times New Roman"/>
        </w:rPr>
        <w:t xml:space="preserve">7.3乙方如有转包或未经甲方同意的分包行为，甲方有权解除合同。</w:t>
      </w:r>
      <w:r/>
    </w:p>
    <w:p>
      <w:pPr>
        <w:pStyle w:val="1141"/>
      </w:pPr>
      <w:r>
        <w:rPr>
          <w:rFonts w:hint="eastAsia"/>
        </w:rPr>
        <w:t xml:space="preserve">八、合同款项支付</w:t>
      </w:r>
      <w:r/>
    </w:p>
    <w:p>
      <w:pPr>
        <w:ind w:firstLine="640"/>
        <w:rPr>
          <w:rFonts w:hint="eastAsia" w:eastAsia="宋体" w:cs="Times New Roman"/>
        </w:rPr>
      </w:pPr>
      <w:r>
        <w:rPr>
          <w:rFonts w:hint="eastAsia" w:eastAsia="宋体" w:cs="Times New Roman"/>
        </w:rPr>
        <w:t xml:space="preserve">8.1</w:t>
      </w:r>
      <w:r>
        <w:rPr>
          <w:rFonts w:hint="eastAsia" w:eastAsia="宋体" w:cs="Times New Roman"/>
          <w:lang w:val="en-US" w:eastAsia="zh-CN"/>
        </w:rPr>
        <w:t xml:space="preserve">付款方式</w:t>
      </w:r>
      <w:r>
        <w:rPr>
          <w:rFonts w:hint="eastAsia" w:eastAsia="宋体" w:cs="Times New Roman"/>
        </w:rPr>
        <w:t xml:space="preserve">：</w:t>
      </w:r>
      <w:r/>
    </w:p>
    <w:p>
      <w:pPr>
        <w:ind w:firstLine="640"/>
        <w:rPr>
          <w:rFonts w:hint="eastAsia" w:eastAsia="宋体" w:cs="Times New Roman"/>
        </w:rPr>
      </w:pPr>
      <w:r>
        <w:rPr>
          <w:rFonts w:hint="eastAsia" w:cs="Times New Roman"/>
          <w:lang w:eastAsia="zh-CN"/>
        </w:rPr>
        <w:t xml:space="preserve">（</w:t>
      </w:r>
      <w:r>
        <w:rPr>
          <w:rFonts w:hint="eastAsia" w:cs="Times New Roman"/>
          <w:lang w:val="en-US" w:eastAsia="zh-CN"/>
        </w:rPr>
        <w:t xml:space="preserve">1）</w:t>
      </w:r>
      <w:r>
        <w:rPr>
          <w:rFonts w:hint="eastAsia" w:eastAsia="宋体" w:cs="Times New Roman"/>
        </w:rPr>
        <w:t xml:space="preserve">合同签订后按照合同价的15%作为预付款进行支付；</w:t>
      </w:r>
      <w:r/>
    </w:p>
    <w:p>
      <w:pPr>
        <w:ind w:firstLine="640"/>
        <w:rPr>
          <w:rFonts w:hint="eastAsia" w:eastAsia="宋体" w:cs="Times New Roman"/>
        </w:rPr>
      </w:pPr>
      <w:r>
        <w:rPr>
          <w:rFonts w:hint="eastAsia" w:cs="Times New Roman"/>
          <w:lang w:eastAsia="zh-CN"/>
        </w:rPr>
        <w:t xml:space="preserve">（</w:t>
      </w:r>
      <w:r>
        <w:rPr>
          <w:rFonts w:hint="eastAsia" w:cs="Times New Roman"/>
          <w:lang w:val="en-US" w:eastAsia="zh-CN"/>
        </w:rPr>
        <w:t xml:space="preserve">2）</w:t>
      </w:r>
      <w:r>
        <w:rPr>
          <w:rFonts w:hint="eastAsia" w:eastAsia="宋体" w:cs="Times New Roman"/>
        </w:rPr>
        <w:t xml:space="preserve">满半年支付至合同价的50%(需扣除前六个月考核款项</w:t>
      </w:r>
      <w:r>
        <w:rPr>
          <w:rFonts w:hint="eastAsia" w:eastAsia="宋体" w:cs="Times New Roman"/>
          <w:lang w:val="en-US" w:eastAsia="zh-CN"/>
        </w:rPr>
        <w:t xml:space="preserve">及预付款</w:t>
      </w:r>
      <w:r>
        <w:rPr>
          <w:rFonts w:hint="eastAsia" w:eastAsia="宋体" w:cs="Times New Roman"/>
        </w:rPr>
        <w:t xml:space="preserve">)；</w:t>
      </w:r>
      <w:r/>
    </w:p>
    <w:p>
      <w:pPr>
        <w:ind w:firstLine="640"/>
        <w:rPr>
          <w:rFonts w:hint="eastAsia" w:eastAsia="宋体" w:cs="Times New Roman"/>
        </w:rPr>
      </w:pPr>
      <w:r>
        <w:rPr>
          <w:rFonts w:hint="eastAsia" w:eastAsia="宋体" w:cs="Times New Roman"/>
          <w:lang w:eastAsia="zh-CN"/>
        </w:rPr>
        <w:t xml:space="preserve">（</w:t>
      </w:r>
      <w:r>
        <w:rPr>
          <w:rFonts w:hint="eastAsia" w:eastAsia="宋体" w:cs="Times New Roman"/>
          <w:lang w:val="en-US" w:eastAsia="zh-CN"/>
        </w:rPr>
        <w:t xml:space="preserve">3）</w:t>
      </w:r>
      <w:r>
        <w:rPr>
          <w:rFonts w:hint="eastAsia" w:eastAsia="宋体" w:cs="Times New Roman"/>
          <w:lang w:eastAsia="zh-CN"/>
        </w:rPr>
        <w:t xml:space="preserve">合同期满支付剩余合同价的50%(需扣除下半年六个月考核款项)</w:t>
      </w:r>
      <w:r>
        <w:rPr>
          <w:rFonts w:hint="eastAsia" w:eastAsia="宋体" w:cs="Times New Roman"/>
        </w:rPr>
        <w:t xml:space="preserve">。</w:t>
      </w:r>
      <w:r/>
    </w:p>
    <w:p>
      <w:pPr>
        <w:ind w:firstLine="640"/>
        <w:rPr>
          <w:rFonts w:hint="eastAsia" w:eastAsia="宋体" w:cs="Times New Roman"/>
        </w:rPr>
      </w:pPr>
      <w:r>
        <w:rPr>
          <w:rFonts w:hint="eastAsia" w:eastAsia="宋体" w:cs="Times New Roman"/>
          <w:lang w:val="en-US" w:eastAsia="zh-CN"/>
        </w:rPr>
        <w:t xml:space="preserve">8.2发票开具方式：</w:t>
      </w:r>
      <w:r>
        <w:rPr>
          <w:rFonts w:hint="eastAsia" w:eastAsia="宋体" w:cs="Times New Roman"/>
        </w:rPr>
        <w:t xml:space="preserve">甲方付款前，乙方应先提供等额的符合规定的发票，否则甲方有权拒绝付款。</w:t>
      </w:r>
      <w:r/>
    </w:p>
    <w:p>
      <w:pPr>
        <w:ind w:firstLine="640"/>
        <w:rPr>
          <w:rFonts w:hint="eastAsia" w:eastAsia="宋体" w:cs="Times New Roman"/>
        </w:rPr>
      </w:pPr>
      <w:r>
        <w:rPr>
          <w:rFonts w:hint="eastAsia" w:ascii="Calibri" w:hAnsi="Calibri" w:eastAsia="黑体" w:cs="Times New Roman"/>
          <w:sz w:val="28"/>
          <w:szCs w:val="32"/>
          <w:lang w:val="en-US" w:eastAsia="zh-CN" w:bidi="ar-SA"/>
        </w:rPr>
        <w:t xml:space="preserve">九、税费</w:t>
      </w:r>
      <w:r/>
    </w:p>
    <w:p>
      <w:pPr>
        <w:ind w:firstLine="640"/>
        <w:rPr>
          <w:rFonts w:eastAsia="宋体" w:cs="Times New Roman"/>
        </w:rPr>
      </w:pPr>
      <w:r>
        <w:rPr>
          <w:rFonts w:hint="eastAsia" w:eastAsia="宋体" w:cs="Times New Roman"/>
        </w:rPr>
        <w:t xml:space="preserve">9.1本合同执行中相关的一切税费均由乙方负担。</w:t>
      </w:r>
      <w:r/>
    </w:p>
    <w:p>
      <w:pPr>
        <w:pStyle w:val="1141"/>
      </w:pPr>
      <w:r>
        <w:rPr>
          <w:rFonts w:hint="eastAsia"/>
        </w:rPr>
        <w:t xml:space="preserve">十、项目验收</w:t>
      </w:r>
      <w:r/>
    </w:p>
    <w:p>
      <w:pPr>
        <w:ind w:firstLine="640"/>
        <w:rPr>
          <w:rFonts w:hint="eastAsia" w:eastAsia="宋体" w:cs="Times New Roman"/>
        </w:rPr>
      </w:pPr>
      <w:r>
        <w:rPr>
          <w:rFonts w:hint="eastAsia" w:eastAsia="宋体" w:cs="Times New Roman"/>
        </w:rPr>
        <w:t xml:space="preserve">10.1甲方有权在其认为必要时，对乙方是否能够按照合同约定提供服务进行履约检查，以确保乙方所提供的服务能够依约满足甲方之项目需求，但不得因履约检查妨碍乙方的正常工作，乙方应予积极配合。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640"/>
        <w:rPr>
          <w:rFonts w:hint="eastAsia" w:eastAsia="宋体" w:cs="Times New Roman"/>
        </w:rPr>
      </w:pPr>
      <w:r>
        <w:rPr>
          <w:rFonts w:hint="eastAsia" w:eastAsia="宋体" w:cs="Times New Roman"/>
        </w:rPr>
        <w:t xml:space="preserve">10.2合同履行期间，甲方有权将履行过程中出现的问题反馈给乙方，双方当事人应以书面形式约定需要完善和改进的内容。</w:t>
      </w:r>
      <w:r/>
    </w:p>
    <w:p>
      <w:pPr>
        <w:ind w:firstLine="640"/>
        <w:rPr>
          <w:rFonts w:hint="eastAsia" w:eastAsia="宋体" w:cs="Times New Roman"/>
          <w:lang w:eastAsia="zh-CN"/>
        </w:rPr>
      </w:pPr>
      <w:r>
        <w:rPr>
          <w:rFonts w:hint="eastAsia" w:eastAsia="宋体" w:cs="Times New Roman"/>
        </w:rPr>
        <w:t xml:space="preserve">10.3乙方按照招标文件的约定，定期提交服务报告，甲方按照</w:t>
      </w:r>
      <w:r>
        <w:rPr>
          <w:rFonts w:hint="eastAsia" w:cs="Times New Roman"/>
          <w:lang w:val="en-US" w:eastAsia="zh-CN"/>
        </w:rPr>
        <w:t xml:space="preserve">采购</w:t>
      </w:r>
      <w:r>
        <w:rPr>
          <w:rFonts w:hint="eastAsia" w:eastAsia="宋体" w:cs="Times New Roman"/>
        </w:rPr>
        <w:t xml:space="preserve">文件的约定进行定期验收</w:t>
      </w:r>
      <w:r>
        <w:rPr>
          <w:rFonts w:hint="eastAsia" w:eastAsia="宋体" w:cs="Times New Roman"/>
          <w:lang w:eastAsia="zh-CN"/>
        </w:rPr>
        <w:t xml:space="preserve">。</w:t>
      </w:r>
      <w:r/>
    </w:p>
    <w:p>
      <w:pPr>
        <w:ind w:firstLine="640"/>
        <w:rPr>
          <w:rFonts w:hint="eastAsia" w:eastAsia="宋体" w:cs="Times New Roman"/>
          <w:lang w:eastAsia="zh-CN"/>
        </w:rPr>
      </w:pPr>
      <w:r>
        <w:rPr>
          <w:rFonts w:hint="eastAsia" w:eastAsia="宋体" w:cs="Times New Roman"/>
        </w:rPr>
        <w:t xml:space="preserve">10.4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eastAsia="宋体" w:cs="Times New Roman"/>
          <w:lang w:eastAsia="zh-CN"/>
        </w:rPr>
        <w:t xml:space="preserve">。</w:t>
      </w:r>
      <w:r/>
    </w:p>
    <w:p>
      <w:pPr>
        <w:ind w:firstLine="640"/>
        <w:rPr>
          <w:rFonts w:hint="eastAsia" w:eastAsia="宋体" w:cs="Times New Roman"/>
        </w:rPr>
      </w:pPr>
      <w:r>
        <w:rPr>
          <w:rFonts w:hint="eastAsia" w:eastAsia="宋体" w:cs="Times New Roman"/>
        </w:rPr>
        <w:t xml:space="preserve">10.5检验和验收标准、程序等具体内容以及前述验收书的效力详见</w:t>
      </w:r>
      <w:r>
        <w:rPr>
          <w:rFonts w:hint="eastAsia" w:eastAsia="宋体" w:cs="Times New Roman"/>
          <w:lang w:val="en-US" w:eastAsia="zh-CN"/>
        </w:rPr>
        <w:t xml:space="preserve">附件一考核细则</w:t>
      </w:r>
      <w:r>
        <w:rPr>
          <w:rFonts w:hint="eastAsia" w:eastAsia="宋体" w:cs="Times New Roman"/>
        </w:rPr>
        <w:t xml:space="preserve">。</w:t>
      </w:r>
      <w:r/>
    </w:p>
    <w:p>
      <w:pPr>
        <w:ind w:firstLine="640"/>
        <w:rPr>
          <w:rFonts w:hint="default" w:eastAsia="宋体" w:cs="Times New Roman"/>
          <w:lang w:val="en-US" w:eastAsia="zh-CN"/>
        </w:rPr>
      </w:pPr>
      <w:r>
        <w:rPr>
          <w:rFonts w:hint="eastAsia" w:eastAsia="宋体" w:cs="Times New Roman"/>
          <w:lang w:val="en-US" w:eastAsia="zh-CN"/>
        </w:rPr>
        <w:t xml:space="preserve">10.6签订合同后前三个月（含试用期）每月进行考核，以月度为考核周期，按百分制计分，之后以季度为考核周期。</w:t>
      </w:r>
      <w:r/>
    </w:p>
    <w:p>
      <w:pPr>
        <w:pStyle w:val="1141"/>
      </w:pPr>
      <w:r>
        <w:rPr>
          <w:rFonts w:hint="eastAsia"/>
        </w:rPr>
        <w:t xml:space="preserve">十一、违约责任</w:t>
      </w:r>
      <w:r/>
    </w:p>
    <w:p>
      <w:pPr>
        <w:ind w:firstLine="640"/>
        <w:rPr>
          <w:rFonts w:hint="eastAsia" w:eastAsia="宋体" w:cs="Times New Roman"/>
          <w:lang w:eastAsia="zh-CN"/>
        </w:rPr>
      </w:pPr>
      <w:r>
        <w:rPr>
          <w:rFonts w:hint="eastAsia" w:eastAsia="宋体" w:cs="Times New Roman"/>
        </w:rPr>
        <w:t xml:space="preserve">11.1除不可抗力外，如果甲方没有按照本合同约定的付款方式付款，那么乙方可要求甲方支付违约金（因乙方原因造成甲方逾期付款的情形除外），违约金按每迟延付款一日的应付而未付款的0.03%计算，最高限额为本合同总价的</w:t>
      </w:r>
      <w:r>
        <w:rPr>
          <w:rFonts w:hint="eastAsia" w:eastAsia="宋体" w:cs="Times New Roman"/>
          <w:lang w:val="en-US" w:eastAsia="zh-CN"/>
        </w:rPr>
        <w:t xml:space="preserve"> </w:t>
      </w:r>
      <w:r>
        <w:rPr>
          <w:rFonts w:hint="eastAsia" w:eastAsia="宋体" w:cs="Times New Roman"/>
        </w:rPr>
        <w:t xml:space="preserve">5</w:t>
      </w:r>
      <w:r>
        <w:rPr>
          <w:rFonts w:hint="eastAsia" w:eastAsia="宋体" w:cs="Times New Roman"/>
          <w:lang w:val="en-US" w:eastAsia="zh-CN"/>
        </w:rPr>
        <w:t xml:space="preserve"> </w:t>
      </w:r>
      <w:r>
        <w:rPr>
          <w:rFonts w:hint="eastAsia" w:eastAsia="宋体" w:cs="Times New Roman"/>
        </w:rPr>
        <w:t xml:space="preserve">%</w:t>
      </w:r>
      <w:r>
        <w:rPr>
          <w:rFonts w:hint="eastAsia" w:eastAsia="宋体" w:cs="Times New Roman"/>
          <w:lang w:eastAsia="zh-CN"/>
        </w:rPr>
        <w:t xml:space="preserve">。</w:t>
      </w:r>
      <w:r/>
    </w:p>
    <w:p>
      <w:pPr>
        <w:ind w:firstLine="640"/>
        <w:rPr>
          <w:rFonts w:hint="eastAsia" w:eastAsia="宋体" w:cs="Times New Roman"/>
          <w:lang w:eastAsia="zh-CN"/>
        </w:rPr>
      </w:pPr>
      <w:r>
        <w:rPr>
          <w:rFonts w:hint="eastAsia" w:eastAsia="宋体" w:cs="Times New Roman"/>
        </w:rPr>
        <w:t xml:space="preserve">11.2除不可抗力外，如果乙方没有按照本合同约定的期限、地点和方式履行，那么甲方有权要求乙方支付违约金，每迟延履行一日按合同总价的0.03%向甲方支付违约金，最高限额为本合同总价的 5 %，同时甲方有权延期付款且不承担任何违约责任；迟延履行的违约金计算数额达到前述最高限额之日起，甲方有权在要求乙方支付违约金的同时，书面通知乙方解除本合同</w:t>
      </w:r>
      <w:r>
        <w:rPr>
          <w:rFonts w:hint="eastAsia" w:eastAsia="宋体" w:cs="Times New Roman"/>
          <w:lang w:eastAsia="zh-CN"/>
        </w:rPr>
        <w:t xml:space="preserve">。</w:t>
      </w:r>
      <w:r/>
    </w:p>
    <w:p>
      <w:pPr>
        <w:ind w:firstLine="640"/>
        <w:rPr>
          <w:rFonts w:hint="eastAsia" w:eastAsia="宋体" w:cs="Times New Roman"/>
          <w:lang w:eastAsia="zh-CN"/>
        </w:rPr>
      </w:pPr>
      <w:r>
        <w:rPr>
          <w:rFonts w:hint="eastAsia" w:eastAsia="宋体" w:cs="Times New Roman"/>
          <w:lang w:val="en-US" w:eastAsia="zh-CN"/>
        </w:rPr>
        <w:t xml:space="preserve">11.3</w:t>
      </w:r>
      <w:r>
        <w:rPr>
          <w:rFonts w:hint="eastAsia" w:eastAsia="宋体" w:cs="Times New Roman"/>
          <w:lang w:eastAsia="zh-CN"/>
        </w:rPr>
        <w:t xml:space="preserve">除不可抗力外，乙方未能履行本合同约定的其他主要义务，经催告后在合理期限内仍未履行的，或者乙方有其他违约行为致使不能实现合同目的的，或者乙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甲方可以书面通知违约方解除本合同。</w:t>
      </w:r>
      <w:r/>
    </w:p>
    <w:p>
      <w:pPr>
        <w:ind w:firstLine="640"/>
        <w:rPr>
          <w:rFonts w:hint="eastAsia" w:eastAsia="宋体" w:cs="Times New Roman"/>
        </w:rPr>
      </w:pPr>
      <w:r>
        <w:rPr>
          <w:rFonts w:hint="eastAsia" w:eastAsia="宋体" w:cs="Times New Roman"/>
        </w:rPr>
        <w:t xml:space="preserve">11.</w:t>
      </w:r>
      <w:r>
        <w:rPr>
          <w:rFonts w:hint="eastAsia" w:eastAsia="宋体" w:cs="Times New Roman"/>
          <w:lang w:val="en-US" w:eastAsia="zh-CN"/>
        </w:rPr>
        <w:t xml:space="preserve">4</w:t>
      </w:r>
      <w:r>
        <w:rPr>
          <w:rFonts w:hint="eastAsia" w:eastAsia="宋体" w:cs="Times New Roman"/>
        </w:rPr>
        <w:t xml:space="preserve">乙方所提供服务的标准不符合合同规定及招标文件规定标准的，甲方有权拒绝接受服务，并可单方面解除合同。</w:t>
      </w:r>
      <w:r/>
    </w:p>
    <w:p>
      <w:pPr>
        <w:ind w:firstLine="640"/>
        <w:rPr>
          <w:rFonts w:hint="eastAsia" w:eastAsia="宋体" w:cs="Times New Roman"/>
          <w:lang w:eastAsia="zh-CN"/>
        </w:rPr>
      </w:pPr>
      <w:r>
        <w:rPr>
          <w:rFonts w:hint="eastAsia" w:eastAsia="宋体" w:cs="Times New Roman"/>
          <w:lang w:val="en-US" w:eastAsia="zh-CN"/>
        </w:rPr>
        <w:t xml:space="preserve">11.5</w:t>
      </w:r>
      <w:r>
        <w:rPr>
          <w:rFonts w:hint="eastAsia" w:eastAsia="宋体" w:cs="Times New Roman"/>
          <w:lang w:eastAsia="zh-CN"/>
        </w:rPr>
        <w:t xml:space="preserve">甲方按照前述约定要求乙方支付违约金的同时，仍有权要求乙方继续履行合同、采取补救措施，并有权按照甲方实际损失情况要求乙方赔偿损失；甲方按照前述约定要求解除本合同的同时，仍有权要求乙方支付违约金和按照己方实际损失情况要求乙方赔偿损失，同时乙方缴纳的履约保证金予以没收，不予退还；且甲方行使的任何权利救济方式均不视为其放弃了其他法定或者约定的权利救济方式。</w:t>
      </w:r>
      <w:r/>
    </w:p>
    <w:p>
      <w:pPr>
        <w:ind w:firstLine="640"/>
        <w:rPr>
          <w:rFonts w:hint="eastAsia" w:eastAsia="宋体" w:cs="Times New Roman"/>
          <w:lang w:eastAsia="zh-CN"/>
        </w:rPr>
      </w:pPr>
      <w:r>
        <w:rPr>
          <w:rFonts w:hint="eastAsia" w:eastAsia="宋体" w:cs="Times New Roman"/>
          <w:lang w:val="en-US" w:eastAsia="zh-CN"/>
        </w:rPr>
        <w:t xml:space="preserve">11.6</w:t>
      </w:r>
      <w:r>
        <w:rPr>
          <w:rFonts w:hint="eastAsia" w:eastAsia="宋体" w:cs="Times New Roman"/>
          <w:lang w:eastAsia="zh-CN"/>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640"/>
        <w:rPr>
          <w:rFonts w:hint="eastAsia" w:eastAsia="宋体" w:cs="Times New Roman"/>
          <w:lang w:val="en-US" w:eastAsia="zh-CN"/>
        </w:rPr>
      </w:pPr>
      <w:r>
        <w:rPr>
          <w:rFonts w:hint="eastAsia" w:eastAsia="宋体" w:cs="Times New Roman"/>
          <w:lang w:val="en-US" w:eastAsia="zh-CN"/>
        </w:rPr>
        <w:t xml:space="preserve">11.7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640"/>
        <w:rPr>
          <w:rFonts w:eastAsia="宋体" w:cs="Times New Roman"/>
          <w:highlight w:val="none"/>
        </w:rPr>
      </w:pPr>
      <w:r>
        <w:rPr>
          <w:rFonts w:hint="eastAsia" w:eastAsia="宋体" w:cs="Times New Roman"/>
          <w:lang w:val="en-US" w:eastAsia="zh-CN"/>
        </w:rPr>
        <w:t xml:space="preserve">11.8</w:t>
      </w:r>
      <w:r>
        <w:rPr>
          <w:rFonts w:hint="eastAsia" w:eastAsia="宋体" w:cs="Times New Roman"/>
          <w:lang w:eastAsia="zh-CN"/>
        </w:rPr>
        <w:t xml:space="preserve">如果出现政府采购监督管理部门在处理投诉事项期间，书面通知甲方暂停采购活动的情形</w:t>
      </w:r>
      <w:r>
        <w:rPr>
          <w:rFonts w:hint="eastAsia" w:eastAsia="宋体" w:cs="Times New Roman"/>
          <w:highlight w:val="none"/>
          <w:lang w:eastAsia="zh-CN"/>
        </w:rPr>
        <w:t xml:space="preserve">，或者询问或质疑事项可能影响中标结果的，导致甲方中止履行合同的情形，均不视为甲方违约。</w:t>
      </w:r>
      <w:r/>
    </w:p>
    <w:p>
      <w:pPr>
        <w:pStyle w:val="1141"/>
        <w:rPr>
          <w:rFonts w:hint="default" w:eastAsia="黑体"/>
          <w:highlight w:val="none"/>
          <w:lang w:val="en-US" w:eastAsia="zh-CN"/>
        </w:rPr>
      </w:pPr>
      <w:r>
        <w:rPr>
          <w:rFonts w:hint="eastAsia"/>
          <w:highlight w:val="none"/>
          <w:lang w:val="en-US" w:eastAsia="zh-CN"/>
        </w:rPr>
        <w:t xml:space="preserve">11.9</w:t>
      </w:r>
      <w:r>
        <w:rPr>
          <w:rFonts w:hint="eastAsia" w:ascii="Calibri" w:hAnsi="Calibri" w:eastAsia="宋体" w:cs="Times New Roman"/>
          <w:sz w:val="28"/>
          <w:szCs w:val="24"/>
          <w:highlight w:val="none"/>
          <w:lang w:val="en-US" w:eastAsia="zh-CN" w:bidi="ar-SA"/>
        </w:rPr>
        <w:t xml:space="preserve">如出现</w:t>
      </w:r>
      <w:r>
        <w:rPr>
          <w:rFonts w:hint="eastAsia" w:eastAsia="宋体" w:cs="Times New Roman"/>
          <w:sz w:val="28"/>
          <w:szCs w:val="24"/>
          <w:highlight w:val="none"/>
          <w:lang w:val="en-US" w:eastAsia="zh-CN" w:bidi="ar-SA"/>
        </w:rPr>
        <w:t xml:space="preserve">乙方</w:t>
      </w:r>
      <w:r>
        <w:rPr>
          <w:rFonts w:hint="eastAsia" w:ascii="Calibri" w:hAnsi="Calibri" w:eastAsia="宋体" w:cs="Times New Roman"/>
          <w:sz w:val="28"/>
          <w:szCs w:val="24"/>
          <w:highlight w:val="none"/>
          <w:lang w:val="en-US" w:eastAsia="zh-CN" w:bidi="ar-SA"/>
        </w:rPr>
        <w:t xml:space="preserve">自身管理或沟通不利使员工通过各类渠道或以其他方式对</w:t>
      </w:r>
      <w:r>
        <w:rPr>
          <w:rFonts w:hint="eastAsia" w:eastAsia="宋体" w:cs="Times New Roman"/>
          <w:sz w:val="28"/>
          <w:szCs w:val="24"/>
          <w:highlight w:val="none"/>
          <w:lang w:val="en-US" w:eastAsia="zh-CN" w:bidi="ar-SA"/>
        </w:rPr>
        <w:t xml:space="preserve">甲方</w:t>
      </w:r>
      <w:r>
        <w:rPr>
          <w:rFonts w:hint="eastAsia" w:ascii="Calibri" w:hAnsi="Calibri" w:eastAsia="宋体" w:cs="Times New Roman"/>
          <w:sz w:val="28"/>
          <w:szCs w:val="24"/>
          <w:highlight w:val="none"/>
          <w:lang w:val="en-US" w:eastAsia="zh-CN" w:bidi="ar-SA"/>
        </w:rPr>
        <w:t xml:space="preserve">的声誉造成不利影响，以及因</w:t>
      </w:r>
      <w:r>
        <w:rPr>
          <w:rFonts w:hint="eastAsia" w:eastAsia="宋体" w:cs="Times New Roman"/>
          <w:sz w:val="28"/>
          <w:szCs w:val="24"/>
          <w:highlight w:val="none"/>
          <w:lang w:val="en-US" w:eastAsia="zh-CN" w:bidi="ar-SA"/>
        </w:rPr>
        <w:t xml:space="preserve">乙方</w:t>
      </w:r>
      <w:r>
        <w:rPr>
          <w:rFonts w:hint="eastAsia" w:ascii="Calibri" w:hAnsi="Calibri" w:eastAsia="宋体" w:cs="Times New Roman"/>
          <w:sz w:val="28"/>
          <w:szCs w:val="24"/>
          <w:highlight w:val="none"/>
          <w:lang w:val="en-US" w:eastAsia="zh-CN" w:bidi="ar-SA"/>
        </w:rPr>
        <w:t xml:space="preserve">服务质量或员工素质等原因有损</w:t>
      </w:r>
      <w:r>
        <w:rPr>
          <w:rFonts w:hint="eastAsia" w:eastAsia="宋体" w:cs="Times New Roman"/>
          <w:sz w:val="28"/>
          <w:szCs w:val="24"/>
          <w:highlight w:val="none"/>
          <w:lang w:val="en-US" w:eastAsia="zh-CN" w:bidi="ar-SA"/>
        </w:rPr>
        <w:t xml:space="preserve">甲方</w:t>
      </w:r>
      <w:r>
        <w:rPr>
          <w:rFonts w:hint="eastAsia" w:ascii="Calibri" w:hAnsi="Calibri" w:eastAsia="宋体" w:cs="Times New Roman"/>
          <w:sz w:val="28"/>
          <w:szCs w:val="24"/>
          <w:highlight w:val="none"/>
          <w:lang w:val="en-US" w:eastAsia="zh-CN" w:bidi="ar-SA"/>
        </w:rPr>
        <w:t xml:space="preserve">的社会公众形象、口碑等情况，</w:t>
      </w:r>
      <w:r>
        <w:rPr>
          <w:rFonts w:hint="eastAsia" w:eastAsia="宋体" w:cs="Times New Roman"/>
          <w:sz w:val="28"/>
          <w:szCs w:val="24"/>
          <w:highlight w:val="none"/>
          <w:lang w:val="en-US" w:eastAsia="zh-CN" w:bidi="ar-SA"/>
        </w:rPr>
        <w:t xml:space="preserve">乙方</w:t>
      </w:r>
      <w:r>
        <w:rPr>
          <w:rFonts w:hint="eastAsia" w:ascii="Calibri" w:hAnsi="Calibri" w:eastAsia="宋体" w:cs="Times New Roman"/>
          <w:sz w:val="28"/>
          <w:szCs w:val="24"/>
          <w:highlight w:val="none"/>
          <w:lang w:val="en-US" w:eastAsia="zh-CN" w:bidi="ar-SA"/>
        </w:rPr>
        <w:t xml:space="preserve">必须第一时间负责将不利影响降到最低并及时妥善处理，同时承担由此造成的声誉损失后果。</w:t>
      </w:r>
      <w:r>
        <w:rPr>
          <w:rFonts w:hint="eastAsia" w:eastAsia="宋体" w:cs="Times New Roman"/>
          <w:sz w:val="28"/>
          <w:szCs w:val="24"/>
          <w:highlight w:val="none"/>
          <w:lang w:val="en-US" w:eastAsia="zh-CN" w:bidi="ar-SA"/>
        </w:rPr>
        <w:t xml:space="preserve">甲方</w:t>
      </w:r>
      <w:r>
        <w:rPr>
          <w:rFonts w:hint="eastAsia" w:ascii="Calibri" w:hAnsi="Calibri" w:eastAsia="宋体" w:cs="Times New Roman"/>
          <w:sz w:val="28"/>
          <w:szCs w:val="24"/>
          <w:highlight w:val="none"/>
          <w:lang w:val="en-US" w:eastAsia="zh-CN" w:bidi="ar-SA"/>
        </w:rPr>
        <w:t xml:space="preserve">保留从经济、法律或其他形式向</w:t>
      </w:r>
      <w:r>
        <w:rPr>
          <w:rFonts w:hint="eastAsia" w:eastAsia="宋体" w:cs="Times New Roman"/>
          <w:sz w:val="28"/>
          <w:szCs w:val="24"/>
          <w:highlight w:val="none"/>
          <w:lang w:val="en-US" w:eastAsia="zh-CN" w:bidi="ar-SA"/>
        </w:rPr>
        <w:t xml:space="preserve">乙方</w:t>
      </w:r>
      <w:r>
        <w:rPr>
          <w:rFonts w:hint="eastAsia" w:ascii="Calibri" w:hAnsi="Calibri" w:eastAsia="宋体" w:cs="Times New Roman"/>
          <w:sz w:val="28"/>
          <w:szCs w:val="24"/>
          <w:highlight w:val="none"/>
          <w:lang w:val="en-US" w:eastAsia="zh-CN" w:bidi="ar-SA"/>
        </w:rPr>
        <w:t xml:space="preserve">追究责任的权利。</w:t>
      </w:r>
      <w:r/>
    </w:p>
    <w:p>
      <w:pPr>
        <w:pStyle w:val="1141"/>
        <w:rPr>
          <w:highlight w:val="none"/>
        </w:rPr>
      </w:pPr>
      <w:r>
        <w:rPr>
          <w:rFonts w:hint="eastAsia"/>
          <w:highlight w:val="none"/>
        </w:rPr>
        <w:t xml:space="preserve">十二、不可抗力事件处理</w:t>
      </w:r>
      <w:r/>
    </w:p>
    <w:p>
      <w:pPr>
        <w:ind w:firstLine="640"/>
        <w:rPr>
          <w:rFonts w:hint="eastAsia" w:eastAsia="宋体" w:cs="Times New Roman"/>
        </w:rPr>
      </w:pPr>
      <w:r>
        <w:rPr>
          <w:rFonts w:hint="eastAsia" w:eastAsia="宋体" w:cs="Times New Roman"/>
        </w:rPr>
        <w:t xml:space="preserve">12.1如果任何一方遭遇法律规定的不可抗力，致使合同履行受阻时，履行合同的期限应予延长，延长的期限应相当于不可抗力所影响的时间。</w:t>
      </w:r>
      <w:r/>
    </w:p>
    <w:p>
      <w:pPr>
        <w:ind w:firstLine="640"/>
        <w:rPr>
          <w:rFonts w:hint="eastAsia" w:eastAsia="宋体" w:cs="Times New Roman"/>
        </w:rPr>
      </w:pPr>
      <w:r>
        <w:rPr>
          <w:rFonts w:hint="eastAsia" w:eastAsia="宋体" w:cs="Times New Roman"/>
        </w:rPr>
        <w:t xml:space="preserve">12.2因不可抗力致使不能实现合同目的的，当事人可以解除合同。</w:t>
      </w:r>
      <w:r/>
    </w:p>
    <w:p>
      <w:pPr>
        <w:ind w:firstLine="640"/>
        <w:rPr>
          <w:rFonts w:hint="eastAsia" w:eastAsia="宋体" w:cs="Times New Roman"/>
          <w:lang w:eastAsia="zh-CN"/>
        </w:rPr>
      </w:pPr>
      <w:r>
        <w:rPr>
          <w:rFonts w:hint="eastAsia" w:eastAsia="宋体" w:cs="Times New Roman"/>
          <w:lang w:val="en-US" w:eastAsia="zh-CN"/>
        </w:rPr>
        <w:t xml:space="preserve">12.3</w:t>
      </w:r>
      <w:r>
        <w:rPr>
          <w:rFonts w:hint="eastAsia" w:eastAsia="宋体" w:cs="Times New Roman"/>
        </w:rPr>
        <w:t xml:space="preserve">因不可抗力致使合同有变更必要的，双方当事人应以书面形式变更合同</w:t>
      </w:r>
      <w:r>
        <w:rPr>
          <w:rFonts w:hint="eastAsia" w:eastAsia="宋体" w:cs="Times New Roman"/>
          <w:lang w:eastAsia="zh-CN"/>
        </w:rPr>
        <w:t xml:space="preserve">。</w:t>
      </w:r>
      <w:r/>
    </w:p>
    <w:p>
      <w:pPr>
        <w:ind w:firstLine="640"/>
        <w:rPr>
          <w:rFonts w:eastAsia="宋体" w:cs="Times New Roman"/>
        </w:rPr>
      </w:pPr>
      <w:r>
        <w:rPr>
          <w:rFonts w:hint="eastAsia" w:eastAsia="宋体" w:cs="Times New Roman"/>
        </w:rPr>
        <w:t xml:space="preserve">12.</w:t>
      </w:r>
      <w:r>
        <w:rPr>
          <w:rFonts w:hint="eastAsia" w:eastAsia="宋体" w:cs="Times New Roman"/>
          <w:lang w:val="en-US" w:eastAsia="zh-CN"/>
        </w:rPr>
        <w:t xml:space="preserve">4</w:t>
      </w:r>
      <w:r>
        <w:rPr>
          <w:rFonts w:hint="eastAsia" w:eastAsia="宋体" w:cs="Times New Roman"/>
        </w:rPr>
        <w:t xml:space="preserve">受不可抗力影响的一方在不可抗力发生后，应在</w:t>
      </w:r>
      <w:r>
        <w:rPr>
          <w:rFonts w:hint="eastAsia" w:eastAsia="宋体" w:cs="Times New Roman"/>
          <w:lang w:val="en-US" w:eastAsia="zh-CN"/>
        </w:rPr>
        <w:t xml:space="preserve">5日</w:t>
      </w:r>
      <w:r>
        <w:rPr>
          <w:rFonts w:hint="eastAsia" w:eastAsia="宋体" w:cs="Times New Roman"/>
        </w:rPr>
        <w:t xml:space="preserve">内以书面形式通知对方当事人，并在</w:t>
      </w:r>
      <w:r>
        <w:rPr>
          <w:rFonts w:hint="eastAsia" w:eastAsia="宋体" w:cs="Times New Roman"/>
          <w:lang w:val="en-US" w:eastAsia="zh-CN"/>
        </w:rPr>
        <w:t xml:space="preserve">30日</w:t>
      </w:r>
      <w:r>
        <w:rPr>
          <w:rFonts w:hint="eastAsia" w:eastAsia="宋体" w:cs="Times New Roman"/>
        </w:rPr>
        <w:t xml:space="preserve">内，将有关部门出具的证明文件送达对方当事人。</w:t>
      </w:r>
      <w:r/>
    </w:p>
    <w:p>
      <w:pPr>
        <w:pStyle w:val="1141"/>
        <w:rPr>
          <w:rFonts w:hint="eastAsia"/>
          <w:lang w:val="en-US" w:eastAsia="zh-CN"/>
        </w:rPr>
      </w:pPr>
      <w:r>
        <w:rPr>
          <w:rFonts w:hint="eastAsia"/>
          <w:lang w:val="en-US" w:eastAsia="zh-CN"/>
        </w:rPr>
        <w:t xml:space="preserve">十三、合同的变更</w:t>
      </w:r>
      <w:r/>
    </w:p>
    <w:p>
      <w:pPr>
        <w:pStyle w:val="1141"/>
        <w:rPr>
          <w:rFonts w:hint="eastAsia"/>
          <w:lang w:val="en-US" w:eastAsia="zh-CN"/>
        </w:rPr>
      </w:pPr>
      <w:r>
        <w:rPr>
          <w:rFonts w:hint="eastAsia"/>
          <w:lang w:val="en-US" w:eastAsia="zh-CN"/>
        </w:rPr>
        <w:t xml:space="preserve">13.1</w:t>
      </w:r>
      <w:r>
        <w:rPr>
          <w:rFonts w:hint="eastAsia" w:ascii="Calibri" w:hAnsi="Calibri" w:eastAsia="宋体" w:cs="Times New Roman"/>
          <w:sz w:val="28"/>
          <w:szCs w:val="24"/>
          <w:lang w:val="en-US" w:eastAsia="zh-CN" w:bidi="ar-SA"/>
        </w:rPr>
        <w:t xml:space="preserve">双方当事人协商一致，可以签订书面补充合同的形式变更合同，但不得违背采购文件确定的事项，且如果系追加与合同标的相同的服务的，那么所有补充合同的采购金额不得超过原合同价的10%。</w:t>
      </w:r>
      <w:r/>
    </w:p>
    <w:p>
      <w:pPr>
        <w:pStyle w:val="1141"/>
        <w:rPr>
          <w:rFonts w:hint="eastAsia" w:eastAsia="黑体"/>
          <w:lang w:val="en-US" w:eastAsia="zh-CN"/>
        </w:rPr>
      </w:pPr>
      <w:r>
        <w:rPr>
          <w:rFonts w:hint="eastAsia"/>
          <w:lang w:val="en-US" w:eastAsia="zh-CN"/>
        </w:rPr>
        <w:t xml:space="preserve">13.2</w:t>
      </w:r>
      <w:r>
        <w:rPr>
          <w:rFonts w:hint="eastAsia" w:ascii="Calibri" w:hAnsi="Calibri" w:eastAsia="宋体" w:cs="Times New Roman"/>
          <w:sz w:val="28"/>
          <w:szCs w:val="24"/>
          <w:lang w:val="en-US" w:eastAsia="zh-CN" w:bidi="ar-SA"/>
        </w:rPr>
        <w:t xml:space="preserve">合同继续履行将损害国家利益和社会公共利益的，双方当事人应当以书面形式变更合同。有过错的一方应当承担赔偿责任，双方当事人都有过错的，各自承担相应的责任。</w:t>
      </w:r>
      <w:r/>
    </w:p>
    <w:p>
      <w:pPr>
        <w:pStyle w:val="1141"/>
        <w:rPr>
          <w:rFonts w:hint="eastAsia"/>
          <w:lang w:val="en-US" w:eastAsia="zh-CN"/>
        </w:rPr>
      </w:pPr>
      <w:r>
        <w:rPr>
          <w:rFonts w:hint="eastAsia"/>
          <w:lang w:val="en-US" w:eastAsia="zh-CN"/>
        </w:rPr>
        <w:t xml:space="preserve">十四、合同的中止、终止</w:t>
      </w:r>
      <w:r/>
    </w:p>
    <w:p>
      <w:pPr>
        <w:pStyle w:val="1141"/>
        <w:rPr>
          <w:rFonts w:hint="eastAsia"/>
          <w:lang w:val="en-US" w:eastAsia="zh-CN"/>
        </w:rPr>
      </w:pPr>
      <w:r>
        <w:rPr>
          <w:rFonts w:hint="eastAsia"/>
          <w:lang w:val="en-US" w:eastAsia="zh-CN"/>
        </w:rPr>
        <w:t xml:space="preserve">14.1</w:t>
      </w:r>
      <w:r>
        <w:rPr>
          <w:rFonts w:hint="eastAsia" w:ascii="Calibri" w:hAnsi="Calibri" w:eastAsia="宋体" w:cs="Times New Roman"/>
          <w:sz w:val="28"/>
          <w:szCs w:val="24"/>
          <w:lang w:val="en-US" w:eastAsia="zh-CN" w:bidi="ar-SA"/>
        </w:rPr>
        <w:t xml:space="preserve">双方当事人不得擅自中止或者终止合同。</w:t>
      </w:r>
      <w:r/>
    </w:p>
    <w:p>
      <w:pPr>
        <w:pStyle w:val="1141"/>
        <w:rPr>
          <w:rFonts w:hint="eastAsia" w:eastAsia="黑体"/>
          <w:lang w:val="en-US" w:eastAsia="zh-CN"/>
        </w:rPr>
      </w:pPr>
      <w:r>
        <w:rPr>
          <w:rFonts w:hint="eastAsia"/>
          <w:lang w:val="en-US" w:eastAsia="zh-CN"/>
        </w:rPr>
        <w:t xml:space="preserve">14.2</w:t>
      </w:r>
      <w:r>
        <w:rPr>
          <w:rFonts w:hint="eastAsia" w:ascii="Calibri" w:hAnsi="Calibri" w:eastAsia="宋体" w:cs="Times New Roman"/>
          <w:sz w:val="28"/>
          <w:szCs w:val="24"/>
          <w:lang w:val="en-US" w:eastAsia="zh-CN" w:bidi="ar-SA"/>
        </w:rPr>
        <w:t xml:space="preserve">合同继续履行将损害国家利益和社会公共利益的，双方当事人应当中止或者终止合同。有过错的一方应当承担赔偿责任，双方当事人都有过错的，各自承担相应的责任。</w:t>
      </w:r>
      <w:r/>
    </w:p>
    <w:p>
      <w:pPr>
        <w:pStyle w:val="1141"/>
      </w:pPr>
      <w:r>
        <w:rPr>
          <w:rFonts w:hint="eastAsia"/>
        </w:rPr>
        <w:t xml:space="preserve">十</w:t>
      </w:r>
      <w:r>
        <w:rPr>
          <w:rFonts w:hint="eastAsia"/>
          <w:lang w:val="en-US" w:eastAsia="zh-CN"/>
        </w:rPr>
        <w:t xml:space="preserve">五</w:t>
      </w:r>
      <w:r>
        <w:rPr>
          <w:rFonts w:hint="eastAsia"/>
        </w:rPr>
        <w:t xml:space="preserve">、解决争议的方法</w:t>
      </w:r>
      <w:r/>
    </w:p>
    <w:p>
      <w:pPr>
        <w:ind w:firstLine="640"/>
        <w:rPr>
          <w:rFonts w:eastAsia="宋体" w:cs="Times New Roman"/>
          <w:highlight w:val="none"/>
        </w:rPr>
      </w:pPr>
      <w:r>
        <w:rPr>
          <w:rFonts w:hint="eastAsia" w:eastAsia="宋体" w:cs="Times New Roman"/>
        </w:rPr>
        <w:t xml:space="preserve">1</w:t>
      </w:r>
      <w:r>
        <w:rPr>
          <w:rFonts w:hint="eastAsia" w:cs="Times New Roman"/>
          <w:lang w:val="en-US" w:eastAsia="zh-CN"/>
        </w:rPr>
        <w:t xml:space="preserve">5</w:t>
      </w:r>
      <w:r>
        <w:rPr>
          <w:rFonts w:hint="eastAsia" w:eastAsia="宋体" w:cs="Times New Roman"/>
        </w:rPr>
        <w:t xml:space="preserve">.1双方在签订、履行合同中所发生的一切争议，应通过友好协商解决。如协商不成，由</w:t>
      </w:r>
      <w:r>
        <w:rPr>
          <w:rFonts w:hint="eastAsia" w:cs="Times New Roman"/>
          <w:lang w:val="en-US" w:eastAsia="zh-CN"/>
        </w:rPr>
        <w:t xml:space="preserve">常州市</w:t>
      </w:r>
      <w:r>
        <w:rPr>
          <w:rFonts w:hint="eastAsia" w:cs="Times New Roman"/>
          <w:highlight w:val="none"/>
          <w:lang w:val="en-US" w:eastAsia="zh-CN"/>
        </w:rPr>
        <w:t xml:space="preserve">金坛区</w:t>
      </w:r>
      <w:r>
        <w:rPr>
          <w:rFonts w:hint="eastAsia" w:eastAsia="宋体" w:cs="Times New Roman"/>
          <w:highlight w:val="none"/>
        </w:rPr>
        <w:t xml:space="preserve">人民法院管辖。</w:t>
      </w:r>
      <w:r/>
    </w:p>
    <w:p>
      <w:pPr>
        <w:pStyle w:val="1141"/>
        <w:rPr>
          <w:highlight w:val="none"/>
        </w:rPr>
      </w:pPr>
      <w:r>
        <w:rPr>
          <w:rFonts w:hint="eastAsia"/>
          <w:highlight w:val="none"/>
        </w:rPr>
        <w:t xml:space="preserve">十</w:t>
      </w:r>
      <w:r>
        <w:rPr>
          <w:rFonts w:hint="eastAsia"/>
          <w:highlight w:val="none"/>
          <w:lang w:val="en-US" w:eastAsia="zh-CN"/>
        </w:rPr>
        <w:t xml:space="preserve">六</w:t>
      </w:r>
      <w:r>
        <w:rPr>
          <w:rFonts w:hint="eastAsia"/>
          <w:highlight w:val="none"/>
        </w:rPr>
        <w:t xml:space="preserve">、合同生效及其他</w:t>
      </w:r>
      <w:r/>
    </w:p>
    <w:p>
      <w:pPr>
        <w:ind w:firstLine="640"/>
        <w:rPr>
          <w:rFonts w:hint="eastAsia"/>
          <w:color w:val="auto"/>
          <w:highlight w:val="none"/>
        </w:rPr>
      </w:pPr>
      <w:r>
        <w:rPr>
          <w:rFonts w:hint="eastAsia"/>
          <w:color w:val="auto"/>
          <w:highlight w:val="none"/>
        </w:rPr>
        <w:t xml:space="preserve">16.1</w:t>
      </w:r>
      <w:r>
        <w:rPr>
          <w:rFonts w:hint="eastAsia"/>
          <w:color w:val="auto"/>
          <w:highlight w:val="none"/>
        </w:rPr>
        <w:t xml:space="preserve">本项目采购文件为本协议的组成部分，与本协议具有同等法律效力，本协议未涉及的事项按照采购文件要求执行。</w:t>
      </w:r>
      <w:r/>
    </w:p>
    <w:p>
      <w:pPr>
        <w:ind w:firstLine="640"/>
        <w:rPr>
          <w:rFonts w:eastAsia="宋体" w:cs="Times New Roman"/>
          <w:highlight w:val="none"/>
        </w:rPr>
      </w:pPr>
      <w:r>
        <w:rPr>
          <w:rFonts w:hint="eastAsia" w:eastAsia="宋体" w:cs="Times New Roman"/>
          <w:highlight w:val="none"/>
        </w:rPr>
        <w:t xml:space="preserve">1</w:t>
      </w:r>
      <w:r>
        <w:rPr>
          <w:rFonts w:hint="eastAsia" w:cs="Times New Roman"/>
          <w:highlight w:val="none"/>
          <w:lang w:val="en-US" w:eastAsia="zh-CN"/>
        </w:rPr>
        <w:t xml:space="preserve">6</w:t>
      </w:r>
      <w:r>
        <w:rPr>
          <w:rFonts w:hint="eastAsia" w:eastAsia="宋体" w:cs="Times New Roman"/>
          <w:highlight w:val="none"/>
        </w:rPr>
        <w:t xml:space="preserve">.2本合同未尽事宜，遵照《中华人民共和国民法典》《中华人民共和国政府采购法》有关条文执行。</w:t>
      </w:r>
      <w:r/>
    </w:p>
    <w:p>
      <w:pPr>
        <w:ind w:firstLine="640"/>
        <w:rPr>
          <w:rFonts w:eastAsia="宋体" w:cs="Times New Roman"/>
          <w:highlight w:val="none"/>
        </w:rPr>
      </w:pPr>
      <w:r>
        <w:rPr>
          <w:rFonts w:hint="eastAsia"/>
          <w:highlight w:val="none"/>
        </w:rPr>
        <w:t xml:space="preserve">16.3合同经双方法定代表人或授权委托代表人签字并加盖单位公章后生效。本合同正本一式陆份，具有同等法律效力，甲方、乙方各执叁份。</w:t>
      </w:r>
      <w:r/>
    </w:p>
    <w:p>
      <w:pPr>
        <w:ind w:firstLine="640"/>
        <w:rPr>
          <w:rFonts w:eastAsia="宋体" w:cs="Times New Roman"/>
        </w:rPr>
      </w:pPr>
      <w:r>
        <w:rPr>
          <w:rFonts w:eastAsia="宋体" w:cs="Times New Roman"/>
        </w:rPr>
      </w:r>
      <w:r/>
    </w:p>
    <w:p>
      <w:pPr>
        <w:ind w:firstLine="0"/>
        <w:rPr>
          <w:rFonts w:eastAsia="宋体" w:cs="Times New Roman"/>
        </w:rPr>
      </w:pPr>
      <w:r>
        <w:rPr>
          <w:rFonts w:hint="eastAsia" w:eastAsia="宋体" w:cs="Times New Roman"/>
        </w:rPr>
        <w:t xml:space="preserve">甲方：                               乙方：</w:t>
      </w:r>
      <w:r/>
    </w:p>
    <w:p>
      <w:pPr>
        <w:ind w:firstLine="0"/>
        <w:rPr>
          <w:rFonts w:eastAsia="宋体" w:cs="Times New Roman"/>
        </w:rPr>
      </w:pPr>
      <w:r>
        <w:rPr>
          <w:rFonts w:hint="eastAsia" w:eastAsia="宋体" w:cs="Times New Roman"/>
        </w:rPr>
        <w:t xml:space="preserve">地址：                               地址：</w:t>
      </w:r>
      <w:r/>
    </w:p>
    <w:p>
      <w:pPr>
        <w:ind w:firstLine="0"/>
        <w:rPr>
          <w:rFonts w:eastAsia="宋体" w:cs="Times New Roman"/>
        </w:rPr>
      </w:pPr>
      <w:r>
        <w:rPr>
          <w:rFonts w:hint="eastAsia" w:eastAsia="宋体" w:cs="Times New Roman"/>
        </w:rPr>
        <w:t xml:space="preserve">法定代表人或授权代表：               法定代表人或授权代表：</w:t>
      </w:r>
      <w:r/>
    </w:p>
    <w:p>
      <w:pPr>
        <w:ind w:firstLine="0"/>
        <w:rPr>
          <w:rFonts w:eastAsia="宋体" w:cs="Times New Roman"/>
        </w:rPr>
      </w:pPr>
      <w:r>
        <w:rPr>
          <w:rFonts w:hint="eastAsia" w:eastAsia="宋体" w:cs="Times New Roman"/>
        </w:rPr>
        <w:t xml:space="preserve">联系电话：                           联系电话：</w:t>
      </w:r>
      <w:r/>
    </w:p>
    <w:p>
      <w:pPr>
        <w:ind w:firstLine="0"/>
        <w:rPr>
          <w:rFonts w:hint="eastAsia" w:eastAsia="宋体" w:cs="Times New Roman"/>
        </w:rPr>
      </w:pPr>
      <w:r>
        <w:rPr>
          <w:rFonts w:hint="eastAsia" w:eastAsia="宋体" w:cs="Times New Roman"/>
        </w:rPr>
        <w:t xml:space="preserve">签订日期：年   月   日</w:t>
      </w:r>
      <w:bookmarkStart w:id="39" w:name="_Hlt16619369"/>
      <w:r/>
      <w:bookmarkEnd w:id="39"/>
      <w:r/>
      <w:r/>
    </w:p>
    <w:p>
      <w:pPr>
        <w:ind w:firstLine="0"/>
        <w:rPr>
          <w:rFonts w:hint="eastAsia" w:eastAsia="宋体" w:cs="Times New Roman"/>
        </w:rPr>
      </w:pPr>
      <w:r>
        <w:rPr>
          <w:rFonts w:hint="eastAsia" w:eastAsia="宋体" w:cs="Times New Roman"/>
        </w:rPr>
      </w:r>
      <w:r/>
    </w:p>
    <w:p>
      <w:pPr>
        <w:ind w:firstLine="0"/>
        <w:rPr>
          <w:rFonts w:hint="eastAsia" w:eastAsia="宋体" w:cs="Times New Roman"/>
        </w:rPr>
      </w:pPr>
      <w:r>
        <w:rPr>
          <w:rFonts w:hint="eastAsia" w:eastAsia="宋体" w:cs="Times New Roman"/>
        </w:rPr>
      </w:r>
      <w:r/>
    </w:p>
    <w:p>
      <w:pPr>
        <w:ind w:firstLine="0"/>
        <w:rPr>
          <w:rFonts w:hint="eastAsia" w:eastAsia="宋体" w:cs="Times New Roman"/>
          <w:lang w:val="en-US" w:eastAsia="zh-CN"/>
        </w:rPr>
      </w:pPr>
      <w:r>
        <w:rPr>
          <w:rFonts w:hint="eastAsia" w:cs="Times New Roman"/>
          <w:lang w:val="en-US" w:eastAsia="zh-CN"/>
        </w:rPr>
        <w:t xml:space="preserve">备案章：</w:t>
      </w:r>
      <w:r/>
    </w:p>
    <w:p>
      <w:pPr>
        <w:ind w:firstLine="0"/>
        <w:rPr>
          <w:rFonts w:hint="eastAsia" w:eastAsia="宋体" w:cs="Times New Roman"/>
        </w:rPr>
      </w:pPr>
      <w:r>
        <w:rPr>
          <w:rFonts w:hint="eastAsia" w:eastAsia="宋体" w:cs="Times New Roman"/>
        </w:rPr>
      </w:r>
      <w:r/>
    </w:p>
    <w:p>
      <w:pPr>
        <w:ind w:firstLine="0"/>
        <w:rPr>
          <w:rFonts w:hint="eastAsia" w:eastAsia="宋体" w:cs="Times New Roman"/>
        </w:rPr>
      </w:pPr>
      <w:r>
        <w:rPr>
          <w:rFonts w:hint="eastAsia" w:eastAsia="宋体" w:cs="Times New Roman"/>
        </w:rPr>
      </w:r>
      <w:r/>
    </w:p>
    <w:p>
      <w:pPr>
        <w:ind w:firstLine="0"/>
        <w:rPr>
          <w:rFonts w:hint="eastAsia" w:eastAsia="宋体" w:cs="Times New Roman"/>
        </w:rPr>
      </w:pPr>
      <w:r>
        <w:rPr>
          <w:rFonts w:hint="eastAsia" w:eastAsia="宋体" w:cs="Times New Roman"/>
        </w:rPr>
      </w:r>
      <w:r/>
    </w:p>
    <w:p>
      <w:pPr>
        <w:ind w:firstLine="0"/>
        <w:rPr>
          <w:rFonts w:hint="eastAsia" w:eastAsia="宋体" w:cs="Times New Roman"/>
        </w:rPr>
      </w:pPr>
      <w:r>
        <w:rPr>
          <w:rFonts w:hint="eastAsia" w:eastAsia="宋体" w:cs="Times New Roman"/>
        </w:rPr>
      </w:r>
      <w:r/>
    </w:p>
    <w:p>
      <w:pPr>
        <w:ind w:firstLine="0"/>
        <w:rPr>
          <w:rFonts w:hint="eastAsia" w:eastAsia="宋体" w:cs="Times New Roman"/>
        </w:rPr>
      </w:pPr>
      <w:r>
        <w:rPr>
          <w:rFonts w:hint="eastAsia" w:eastAsia="宋体" w:cs="Times New Roman"/>
        </w:rPr>
      </w:r>
      <w:r/>
    </w:p>
    <w:p>
      <w:pPr>
        <w:ind w:firstLine="0"/>
        <w:rPr>
          <w:rFonts w:hint="eastAsia" w:eastAsia="宋体" w:cs="Times New Roman"/>
        </w:rPr>
      </w:pPr>
      <w:r>
        <w:rPr>
          <w:rFonts w:hint="eastAsia" w:eastAsia="宋体" w:cs="Times New Roman"/>
        </w:rPr>
      </w:r>
      <w:r/>
    </w:p>
    <w:p>
      <w:pPr>
        <w:ind w:firstLine="0"/>
        <w:rPr>
          <w:rFonts w:hint="eastAsia" w:eastAsia="宋体" w:cs="Times New Roman"/>
        </w:rPr>
      </w:pPr>
      <w:r>
        <w:rPr>
          <w:rFonts w:hint="eastAsia" w:eastAsia="宋体" w:cs="Times New Roman"/>
        </w:rPr>
      </w:r>
      <w:r/>
    </w:p>
    <w:p>
      <w:pPr>
        <w:rPr>
          <w:rFonts w:hint="eastAsia" w:ascii="宋体" w:hAnsi="宋体" w:cs="宋体"/>
          <w:b/>
          <w:bCs/>
          <w:sz w:val="28"/>
          <w:szCs w:val="28"/>
          <w:lang w:val="en-US" w:eastAsia="zh-CN"/>
        </w:rPr>
      </w:pPr>
      <w:r>
        <w:rPr>
          <w:rFonts w:hint="eastAsia" w:ascii="宋体" w:hAnsi="宋体" w:cs="宋体"/>
          <w:b/>
          <w:bCs/>
          <w:sz w:val="28"/>
          <w:szCs w:val="28"/>
          <w:lang w:val="en-US" w:eastAsia="zh-CN"/>
        </w:rPr>
        <w:br w:type="page" w:clear="all"/>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cs="宋体"/>
          <w:b/>
          <w:bCs/>
          <w:sz w:val="28"/>
          <w:szCs w:val="28"/>
          <w:lang w:val="en-US" w:eastAsia="zh-CN"/>
        </w:rPr>
        <w:t xml:space="preserve">附件一:</w:t>
      </w:r>
      <w:r>
        <w:rPr>
          <w:rFonts w:hint="eastAsia" w:ascii="宋体" w:hAnsi="宋体" w:eastAsia="宋体" w:cs="宋体"/>
          <w:b w:val="0"/>
          <w:bCs w:val="0"/>
          <w:sz w:val="28"/>
          <w:szCs w:val="28"/>
          <w:lang w:val="en-US" w:eastAsia="zh-CN" w:bidi="ar"/>
        </w:rPr>
        <w:t xml:space="preserve">考核细则</w:t>
      </w:r>
      <w:r/>
    </w:p>
    <w:tbl>
      <w:tblPr>
        <w:tblStyle w:val="9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6742"/>
        <w:gridCol w:w="549"/>
        <w:gridCol w:w="1359"/>
        <w:gridCol w:w="549"/>
      </w:tblGrid>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项目</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标准内容</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分值</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评分细则</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得分</w:t>
            </w:r>
            <w:r/>
          </w:p>
        </w:tc>
      </w:tr>
      <w:tr>
        <w:trPr>
          <w:jc w:val="center"/>
          <w:trHeight w:val="485"/>
        </w:trPr>
        <w:tc>
          <w:tcPr>
            <w:tcBorders>
              <w:top w:val="none" w:color="000000" w:sz="4" w:space="0"/>
              <w:left w:val="single" w:color="auto" w:sz="4" w:space="0"/>
              <w:right w:val="single" w:color="auto" w:sz="4" w:space="0"/>
            </w:tcBorders>
            <w:tcW w:w="0" w:type="auto"/>
            <w:vAlign w:val="center"/>
            <w:vMerge w:val="restart"/>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基础管理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制度完善、岗位职责明确，落实措施完备。</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每少一项扣1分。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595"/>
        </w:trPr>
        <w:tc>
          <w:tcPr>
            <w:tcBorders>
              <w:left w:val="single" w:color="auto" w:sz="4" w:space="0"/>
              <w:right w:val="single" w:color="auto" w:sz="4" w:space="0"/>
            </w:tcBorders>
            <w:tcW w:w="0" w:type="auto"/>
            <w:vAlign w:val="center"/>
            <w:vMerge w:val="continue"/>
            <w:textDirection w:val="lrTb"/>
            <w:noWrap w:val="false"/>
          </w:tcPr>
          <w:p>
            <w:pPr>
              <w:ind w:left="0" w:right="0" w:firstLine="1687"/>
              <w:keepLines w:val="0"/>
              <w:keepNext w:val="0"/>
              <w:pageBreakBefore w:val="0"/>
              <w:spacing w:before="0" w:beforeAutospacing="0" w:after="0" w:afterAutospacing="0" w:line="360" w:lineRule="auto"/>
              <w:rPr>
                <w:rFonts w:hint="eastAsia" w:ascii="Times New Roman" w:hAnsi="Times New Roman" w:eastAsia="Times New Roman" w:cs="Times New Roman"/>
                <w:sz w:val="20"/>
                <w:szCs w:val="20"/>
              </w:rPr>
              <w:suppressLineNumbers w:val="0"/>
            </w:pPr>
            <w:r>
              <w:rPr>
                <w:rFonts w:hint="eastAsia" w:ascii="Times New Roman" w:hAnsi="Times New Roman" w:eastAsia="Times New Roman" w:cs="Times New Roman"/>
                <w:sz w:val="20"/>
                <w:szCs w:val="20"/>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各类档案、台帐资料齐全，管理完善，查阅方便。</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每缺失一项扣1分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78"/>
        </w:trPr>
        <w:tc>
          <w:tcPr>
            <w:tcBorders>
              <w:left w:val="single" w:color="auto" w:sz="4" w:space="0"/>
              <w:right w:val="single" w:color="auto" w:sz="4" w:space="0"/>
            </w:tcBorders>
            <w:tcW w:w="0" w:type="auto"/>
            <w:vAlign w:val="center"/>
            <w:vMerge w:val="continue"/>
            <w:textDirection w:val="lrTb"/>
            <w:noWrap w:val="false"/>
          </w:tcPr>
          <w:p>
            <w:pPr>
              <w:ind w:left="0" w:right="0" w:firstLine="1687"/>
              <w:keepLines w:val="0"/>
              <w:keepNext w:val="0"/>
              <w:pageBreakBefore w:val="0"/>
              <w:spacing w:before="0" w:beforeAutospacing="0" w:after="0" w:afterAutospacing="0" w:line="360" w:lineRule="auto"/>
              <w:rPr>
                <w:rFonts w:hint="eastAsia" w:ascii="Times New Roman" w:hAnsi="Times New Roman" w:eastAsia="Times New Roman" w:cs="Times New Roman"/>
                <w:sz w:val="20"/>
                <w:szCs w:val="20"/>
              </w:rPr>
              <w:suppressLineNumbers w:val="0"/>
            </w:pPr>
            <w:r>
              <w:rPr>
                <w:rFonts w:hint="eastAsia" w:ascii="Times New Roman" w:hAnsi="Times New Roman" w:eastAsia="Times New Roman" w:cs="Times New Roman"/>
                <w:sz w:val="20"/>
                <w:szCs w:val="20"/>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物业管理各岗位人员数量、素质、着装符合要求。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t xml:space="preserve">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每有一处不符合要求扣1分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78"/>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1687"/>
              <w:keepLines w:val="0"/>
              <w:keepNext w:val="0"/>
              <w:pageBreakBefore w:val="0"/>
              <w:spacing w:before="0" w:beforeAutospacing="0" w:after="0" w:afterAutospacing="0" w:line="360" w:lineRule="auto"/>
              <w:rPr>
                <w:rFonts w:hint="eastAsia" w:ascii="Times New Roman" w:hAnsi="Times New Roman" w:eastAsia="Times New Roman" w:cs="Times New Roman"/>
                <w:sz w:val="20"/>
                <w:szCs w:val="20"/>
              </w:rPr>
              <w:suppressLineNumbers w:val="0"/>
            </w:pPr>
            <w:r>
              <w:rPr>
                <w:rFonts w:hint="eastAsia" w:ascii="Times New Roman" w:hAnsi="Times New Roman" w:eastAsia="Times New Roman" w:cs="Times New Roman"/>
                <w:sz w:val="20"/>
                <w:szCs w:val="20"/>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val="en-US" w:eastAsia="zh-CN" w:bidi="ar"/>
              </w:rPr>
              <w:suppressLineNumbers w:val="0"/>
            </w:pPr>
            <w:r>
              <w:rPr>
                <w:rFonts w:hint="eastAsia" w:ascii="宋体" w:hAnsi="宋体" w:cs="宋体"/>
                <w:sz w:val="28"/>
                <w:szCs w:val="28"/>
                <w:lang w:val="en-US" w:eastAsia="zh-CN" w:bidi="ar"/>
              </w:rPr>
              <w:t xml:space="preserve">每月在规定时间内完成园区水电表抄录、电费计量核算及催缴。</w:t>
            </w:r>
            <w:r/>
          </w:p>
          <w:p>
            <w:pPr>
              <w:ind w:left="0" w:right="0" w:firstLine="0"/>
              <w:jc w:val="left"/>
              <w:keepLines w:val="0"/>
              <w:keepNext w:val="0"/>
              <w:pageBreakBefore w:val="0"/>
              <w:spacing w:before="0" w:beforeAutospacing="0" w:after="0" w:afterAutospacing="0" w:line="360" w:lineRule="auto"/>
              <w:widowControl/>
              <w:rPr>
                <w:rFonts w:hint="default" w:cs="Times New Roman"/>
                <w:lang w:val="en-US" w:eastAsia="zh-CN"/>
              </w:rPr>
              <w:suppressLineNumbers w:val="0"/>
            </w:pPr>
            <w:r>
              <w:rPr>
                <w:rFonts w:hint="eastAsia" w:ascii="宋体" w:hAnsi="宋体" w:cs="宋体"/>
                <w:sz w:val="28"/>
                <w:szCs w:val="28"/>
                <w:lang w:val="en-US" w:eastAsia="zh-CN" w:bidi="ar"/>
              </w:rPr>
              <w:t xml:space="preserve">做好园区施工建设单位手续查验，做好相关登记备案及安全环保告知。</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每发现一</w:t>
            </w:r>
            <w:r>
              <w:rPr>
                <w:rFonts w:hint="eastAsia" w:ascii="宋体" w:hAnsi="宋体" w:cs="宋体"/>
                <w:sz w:val="28"/>
                <w:szCs w:val="28"/>
                <w:lang w:val="en-US" w:eastAsia="zh-CN" w:bidi="ar"/>
              </w:rPr>
              <w:t xml:space="preserve">次</w:t>
            </w:r>
            <w:r>
              <w:rPr>
                <w:rFonts w:hint="eastAsia" w:ascii="宋体" w:hAnsi="宋体" w:cs="宋体"/>
                <w:sz w:val="28"/>
                <w:szCs w:val="28"/>
                <w:lang w:bidi="ar"/>
              </w:rPr>
              <w:t xml:space="preserve">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保洁</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室外：整体目视整洁，无积水、垃圾、杂物等。公共设施、标识每周清洗，表面无灰渍、附着物。垃圾日产日清，每日集中清运，垃圾桶周围无污渍、异味。</w:t>
            </w:r>
            <w:r/>
          </w:p>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室内：无杂物、积尘、污渍。玻璃通透光亮。公共卫生间无黄锈渍、积便、异味、水渍；桶内垃圾存量不超1/2。</w:t>
            </w:r>
            <w:r/>
          </w:p>
          <w:p>
            <w:pPr>
              <w:ind w:left="0" w:right="0" w:firstLine="0"/>
              <w:jc w:val="left"/>
              <w:keepLines w:val="0"/>
              <w:keepNext w:val="0"/>
              <w:pageBreakBefore w:val="0"/>
              <w:spacing w:before="0" w:beforeAutospacing="0" w:after="0" w:afterAutospacing="0" w:line="360" w:lineRule="auto"/>
              <w:widowControl/>
              <w:rPr>
                <w:rFonts w:hint="eastAsia" w:cs="Times New Roman"/>
                <w:sz w:val="28"/>
                <w:szCs w:val="24"/>
              </w:rPr>
              <w:suppressLineNumbers w:val="0"/>
            </w:pPr>
            <w:r>
              <w:rPr>
                <w:rFonts w:hint="eastAsia" w:ascii="宋体" w:hAnsi="宋体" w:cs="宋体"/>
                <w:sz w:val="28"/>
                <w:szCs w:val="28"/>
                <w:lang w:bidi="ar"/>
              </w:rPr>
              <w:t xml:space="preserve">水域：水底、水面无垃圾、杂物。水面清澈无污染，无浮萍及其他有害水生植物，水底无水草。</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每发现一处不符合要求扣1分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绿化</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树木无枯枝枯叶，树形规整。绿化带、花坛修剪平整，植株茂密，无枯枝黄叶虫斑。草坪修剪高度在5cm以下，种植稠密、无枯死，草坪内无杂草杂物。树盆、花盆摆放整齐，修剪高矮一致，无枯枝黄叶、土无苗或死株。</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每发现一处不符合要求扣1分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t xml:space="preserve">门岗</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cs="Times New Roman"/>
                <w:sz w:val="28"/>
                <w:szCs w:val="24"/>
              </w:rPr>
              <w:suppressLineNumbers w:val="0"/>
            </w:pPr>
            <w:r>
              <w:rPr>
                <w:rFonts w:hint="eastAsia" w:ascii="宋体" w:hAnsi="宋体" w:cs="宋体"/>
                <w:sz w:val="28"/>
                <w:szCs w:val="28"/>
                <w:lang w:bidi="ar"/>
              </w:rPr>
              <w:t xml:space="preserve">所有门岗24小时值守，在岗时不做与工作无关的事。人员着装整齐、仪表整洁，待人接物文明礼貌。陌生人员进出逐人登记，台账记录真实完整，对无许可人员、车辆进入进行劝阻。有突发紧急情况应向采购人及时汇报。快递收发工作到位，无快递丢失、损毁、污染。有重要活动或参观时安排形象岗执勤。</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每发现一次不符合要求扣1分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安保巡逻</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天不定时进行流动巡查，白班不少于3次、夜班不少于4次，做好巡查台账。管理好车辆通行、停放秩序。看到垂钓、种植等不文明行为立即进行劝阻。随身佩带对讲机随叫随答。发现可疑人员须第一时间报告，主动进行盘查、跟踪，严防意外事件发生。服从采购单位的管理与工作安排，遵章守纪，不得损害采购单位形象。</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每发现一次不符合要求扣1分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技防</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default" w:hAnsi="宋体" w:cs="宋体"/>
                <w:sz w:val="28"/>
                <w:szCs w:val="28"/>
                <w:lang w:bidi="ar"/>
              </w:rPr>
              <w:suppressLineNumbers w:val="0"/>
            </w:pPr>
            <w:r>
              <w:rPr>
                <w:rFonts w:hint="eastAsia" w:ascii="宋体" w:hAnsi="宋体" w:cs="宋体"/>
                <w:sz w:val="28"/>
                <w:szCs w:val="28"/>
                <w:lang w:bidi="ar"/>
              </w:rPr>
              <w:t xml:space="preserve">消控室24小时值守，值班人员持证上岗，熟练掌握各类设备操作、故障处理及应急流程，严格遵守相关法律法规和制度</w:t>
            </w:r>
            <w:r>
              <w:rPr>
                <w:rFonts w:hint="eastAsia" w:ascii="宋体" w:hAnsi="宋体" w:cs="宋体"/>
                <w:sz w:val="28"/>
                <w:szCs w:val="28"/>
                <w:lang w:bidi="ar"/>
              </w:rPr>
              <w:t xml:space="preserve">，做好检查、操作、记录等工作，不得做与工作无关事项。做好监控室外来人员信息登记，未经许可不得调阅监控或将监控数据、软件及资料复制给其他单位或个人。核实火灾险情后立即拨打119报警并向采购人汇报，不得迟报和不报，并正确有效地组织扑救及人员疏散。常态化巡检消防控制系统、联动设备、监控、门禁等设施并做好保养、清洁、调试，确保其处于完好有效状态。做好公共区域及公共楼栋的水、电的日常维修，急修1小时到现场查看处理，小修4天内修复，不能及时修复的约时修理。园区道闸、门禁系统的人员信息、权限、通行数据的录入、更新与核对。</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lang w:bidi="ar"/>
              </w:rPr>
              <w:t xml:space="preserve">每发现一次不符合要求扣1分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r>
        <w:trPr>
          <w:jc w:val="center"/>
          <w:trHeight w:val="4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会务</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为园区参观、活动落实会务保障工作，按需配备服务人员，做好人员进出引导。会前会后进行场地清洁及布置，备齐茶水、席卡等物资，做好灯光投影等设施调试，会议期间做好茶水补给。</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sz w:val="28"/>
                <w:szCs w:val="28"/>
                <w:lang w:eastAsia="zh-CN" w:bidi="ar"/>
              </w:rPr>
              <w:suppressLineNumbers w:val="0"/>
            </w:pPr>
            <w:r>
              <w:rPr>
                <w:rFonts w:hint="eastAsia" w:ascii="宋体" w:hAnsi="宋体" w:cs="宋体"/>
                <w:sz w:val="28"/>
                <w:szCs w:val="28"/>
                <w:lang w:bidi="ar"/>
              </w:rPr>
              <w:t xml:space="preserve">1</w:t>
            </w:r>
            <w:r>
              <w:rPr>
                <w:rFonts w:hint="eastAsia" w:ascii="宋体" w:hAnsi="宋体" w:cs="宋体"/>
                <w:sz w:val="28"/>
                <w:szCs w:val="28"/>
                <w:lang w:val="en-US" w:eastAsia="zh-CN" w:bidi="ar"/>
              </w:rPr>
              <w:t xml:space="preserve">0</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lang w:bidi="ar"/>
              </w:rPr>
              <w:suppressLineNumbers w:val="0"/>
            </w:pPr>
            <w:r>
              <w:rPr>
                <w:rFonts w:hint="eastAsia" w:ascii="宋体" w:hAnsi="宋体" w:cs="宋体"/>
                <w:sz w:val="28"/>
                <w:szCs w:val="28"/>
                <w:lang w:bidi="ar"/>
              </w:rPr>
              <w:t xml:space="preserve">每发现一处不符合要求扣1分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sz w:val="28"/>
                <w:szCs w:val="28"/>
              </w:rPr>
              <w:suppressLineNumbers w:val="0"/>
            </w:pPr>
            <w:r>
              <w:rPr>
                <w:rFonts w:hint="eastAsia" w:ascii="宋体" w:hAnsi="宋体" w:cs="宋体"/>
                <w:sz w:val="28"/>
                <w:szCs w:val="28"/>
              </w:rPr>
            </w:r>
            <w:r/>
          </w:p>
        </w:tc>
      </w:tr>
    </w:tbl>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lang w:val="en-US" w:eastAsia="zh-CN" w:bidi="ar"/>
        </w:rPr>
        <w:suppressLineNumbers w:val="0"/>
      </w:pPr>
      <w:r>
        <w:rPr>
          <w:rFonts w:hint="eastAsia" w:ascii="宋体" w:hAnsi="宋体" w:eastAsia="宋体" w:cs="宋体"/>
          <w:b w:val="0"/>
          <w:bCs w:val="0"/>
          <w:sz w:val="28"/>
          <w:szCs w:val="28"/>
          <w:lang w:val="en-US" w:eastAsia="zh-CN" w:bidi="ar"/>
        </w:rPr>
      </w:r>
      <w:r/>
    </w:p>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1.考核结果运用</w:t>
      </w:r>
      <w:r/>
    </w:p>
    <w:tbl>
      <w:tblPr>
        <w:tblStyle w:val="9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3"/>
        <w:gridCol w:w="2280"/>
        <w:gridCol w:w="1425"/>
        <w:gridCol w:w="5317"/>
      </w:tblGrid>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考核成绩a</w:t>
            </w:r>
            <w:r/>
          </w:p>
        </w:tc>
        <w:tc>
          <w:tcPr>
            <w:shd w:val="clear" w:color="auto" w:fill="auto"/>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考核结果</w:t>
            </w:r>
            <w:r/>
          </w:p>
        </w:tc>
        <w:tc>
          <w:tcPr>
            <w:shd w:val="clear" w:color="auto" w:fill="auto"/>
            <w:tcBorders>
              <w:top w:val="single" w:color="auto" w:sz="4" w:space="0"/>
              <w:left w:val="none" w:color="000000" w:sz="4" w:space="0"/>
              <w:bottom w:val="single" w:color="auto" w:sz="4" w:space="0"/>
              <w:right w:val="single" w:color="auto" w:sz="4" w:space="0"/>
            </w:tcBorders>
            <w:tcW w:w="531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考核扣款措施</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a≥95分</w:t>
            </w:r>
            <w:r/>
          </w:p>
        </w:tc>
        <w:tc>
          <w:tcPr>
            <w:shd w:val="clear" w:color="auto" w:fill="auto"/>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优秀</w:t>
            </w:r>
            <w:r/>
          </w:p>
        </w:tc>
        <w:tc>
          <w:tcPr>
            <w:shd w:val="clear" w:color="auto" w:fill="auto"/>
            <w:tcBorders>
              <w:top w:val="single" w:color="auto" w:sz="4" w:space="0"/>
              <w:left w:val="none" w:color="000000" w:sz="4" w:space="0"/>
              <w:bottom w:val="single" w:color="auto" w:sz="4" w:space="0"/>
              <w:right w:val="single" w:color="auto" w:sz="4" w:space="0"/>
            </w:tcBorders>
            <w:tcW w:w="531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该</w:t>
            </w:r>
            <w:r>
              <w:rPr>
                <w:rFonts w:hint="eastAsia" w:ascii="宋体" w:hAnsi="宋体" w:cs="宋体"/>
                <w:b w:val="0"/>
                <w:bCs w:val="0"/>
                <w:sz w:val="28"/>
                <w:szCs w:val="28"/>
                <w:lang w:val="en-US" w:eastAsia="zh-CN" w:bidi="ar"/>
              </w:rPr>
              <w:t xml:space="preserve">考核周期</w:t>
            </w:r>
            <w:r>
              <w:rPr>
                <w:rFonts w:hint="eastAsia" w:ascii="宋体" w:hAnsi="宋体" w:eastAsia="宋体" w:cs="宋体"/>
                <w:b w:val="0"/>
                <w:bCs w:val="0"/>
                <w:sz w:val="28"/>
                <w:szCs w:val="28"/>
                <w:lang w:val="en-US" w:eastAsia="zh-CN" w:bidi="ar"/>
              </w:rPr>
              <w:t xml:space="preserve">无扣款</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95分＞a≥90分</w:t>
            </w:r>
            <w:r/>
          </w:p>
        </w:tc>
        <w:tc>
          <w:tcPr>
            <w:shd w:val="clear" w:color="auto" w:fill="auto"/>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合格</w:t>
            </w:r>
            <w:r/>
          </w:p>
        </w:tc>
        <w:tc>
          <w:tcPr>
            <w:shd w:val="clear" w:color="auto" w:fill="auto"/>
            <w:tcBorders>
              <w:top w:val="single" w:color="auto" w:sz="4" w:space="0"/>
              <w:left w:val="none" w:color="000000" w:sz="4" w:space="0"/>
              <w:bottom w:val="single" w:color="auto" w:sz="4" w:space="0"/>
              <w:right w:val="single" w:color="auto" w:sz="4" w:space="0"/>
            </w:tcBorders>
            <w:tcW w:w="531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该考核周期按每扣</w:t>
            </w:r>
            <w:r>
              <w:rPr>
                <w:rFonts w:hint="eastAsia" w:ascii="宋体" w:hAnsi="宋体" w:cs="宋体"/>
                <w:b w:val="0"/>
                <w:bCs w:val="0"/>
                <w:sz w:val="28"/>
                <w:szCs w:val="28"/>
                <w:lang w:val="en-US" w:eastAsia="zh-CN" w:bidi="ar"/>
              </w:rPr>
              <w:t xml:space="preserve">1</w:t>
            </w:r>
            <w:r>
              <w:rPr>
                <w:rFonts w:hint="eastAsia" w:ascii="宋体" w:hAnsi="宋体" w:eastAsia="宋体" w:cs="宋体"/>
                <w:b w:val="0"/>
                <w:bCs w:val="0"/>
                <w:sz w:val="28"/>
                <w:szCs w:val="28"/>
                <w:lang w:val="en-US" w:eastAsia="zh-CN" w:bidi="ar"/>
              </w:rPr>
              <w:t xml:space="preserve">分扣款</w:t>
            </w:r>
            <w:r>
              <w:rPr>
                <w:rFonts w:hint="eastAsia" w:ascii="宋体" w:hAnsi="宋体" w:cs="宋体"/>
                <w:b w:val="0"/>
                <w:bCs w:val="0"/>
                <w:sz w:val="28"/>
                <w:szCs w:val="28"/>
                <w:lang w:val="en-US" w:eastAsia="zh-CN" w:bidi="ar"/>
              </w:rPr>
              <w:t xml:space="preserve">2</w:t>
            </w:r>
            <w:r>
              <w:rPr>
                <w:rFonts w:hint="eastAsia" w:ascii="宋体" w:hAnsi="宋体" w:eastAsia="宋体" w:cs="宋体"/>
                <w:b w:val="0"/>
                <w:bCs w:val="0"/>
                <w:sz w:val="28"/>
                <w:szCs w:val="28"/>
                <w:lang w:val="en-US" w:eastAsia="zh-CN" w:bidi="ar"/>
              </w:rPr>
              <w:t xml:space="preserve">000元的标准计算扣款。</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a＜90分</w:t>
            </w:r>
            <w:r/>
          </w:p>
        </w:tc>
        <w:tc>
          <w:tcPr>
            <w:shd w:val="clear" w:color="auto" w:fill="auto"/>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不合格</w:t>
            </w:r>
            <w:r/>
          </w:p>
        </w:tc>
        <w:tc>
          <w:tcPr>
            <w:shd w:val="clear" w:color="auto" w:fill="auto"/>
            <w:tcBorders>
              <w:top w:val="single" w:color="auto" w:sz="4" w:space="0"/>
              <w:left w:val="none" w:color="000000" w:sz="4" w:space="0"/>
              <w:bottom w:val="single" w:color="auto" w:sz="4" w:space="0"/>
              <w:right w:val="single" w:color="auto" w:sz="4" w:space="0"/>
            </w:tcBorders>
            <w:tcW w:w="531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该考核周期按每扣</w:t>
            </w:r>
            <w:r>
              <w:rPr>
                <w:rFonts w:hint="eastAsia" w:ascii="宋体" w:hAnsi="宋体" w:cs="宋体"/>
                <w:b w:val="0"/>
                <w:bCs w:val="0"/>
                <w:sz w:val="28"/>
                <w:szCs w:val="28"/>
                <w:lang w:val="en-US" w:eastAsia="zh-CN" w:bidi="ar"/>
              </w:rPr>
              <w:t xml:space="preserve">1</w:t>
            </w:r>
            <w:r>
              <w:rPr>
                <w:rFonts w:hint="eastAsia" w:ascii="宋体" w:hAnsi="宋体" w:eastAsia="宋体" w:cs="宋体"/>
                <w:b w:val="0"/>
                <w:bCs w:val="0"/>
                <w:sz w:val="28"/>
                <w:szCs w:val="28"/>
                <w:lang w:val="en-US" w:eastAsia="zh-CN" w:bidi="ar"/>
              </w:rPr>
              <w:t xml:space="preserve">分扣款</w:t>
            </w:r>
            <w:r>
              <w:rPr>
                <w:rFonts w:hint="eastAsia" w:ascii="宋体" w:hAnsi="宋体" w:cs="宋体"/>
                <w:b w:val="0"/>
                <w:bCs w:val="0"/>
                <w:sz w:val="28"/>
                <w:szCs w:val="28"/>
                <w:lang w:val="en-US" w:eastAsia="zh-CN" w:bidi="ar"/>
              </w:rPr>
              <w:t xml:space="preserve">4</w:t>
            </w:r>
            <w:r>
              <w:rPr>
                <w:rFonts w:hint="eastAsia" w:ascii="宋体" w:hAnsi="宋体" w:eastAsia="宋体" w:cs="宋体"/>
                <w:b w:val="0"/>
                <w:bCs w:val="0"/>
                <w:sz w:val="28"/>
                <w:szCs w:val="28"/>
                <w:lang w:val="en-US" w:eastAsia="zh-CN" w:bidi="ar"/>
              </w:rPr>
              <w:t xml:space="preserve">000元的标准计算扣款。采购人有权按规定解除合同。</w:t>
            </w:r>
            <w:r/>
          </w:p>
        </w:tc>
      </w:tr>
    </w:tbl>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bidi="ar"/>
        </w:rPr>
        <w:t xml:space="preserve">2.甲方取证资料必须做到时间与地点清楚、背景清晰，便于乙方查证核对认可。当日的取证资料只保存七个工作日，期内可供乙方查看或复制，过期视为默认。</w:t>
      </w:r>
      <w:r/>
    </w:p>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lang w:val="en-US" w:eastAsia="zh-CN" w:bidi="ar"/>
        </w:rPr>
        <w:suppressLineNumbers w:val="0"/>
      </w:pPr>
      <w:r>
        <w:rPr>
          <w:rFonts w:hint="eastAsia" w:ascii="宋体" w:hAnsi="宋体" w:eastAsia="宋体" w:cs="宋体"/>
          <w:b w:val="0"/>
          <w:bCs w:val="0"/>
          <w:sz w:val="28"/>
          <w:szCs w:val="28"/>
          <w:lang w:val="en-US" w:eastAsia="zh-CN" w:bidi="ar"/>
        </w:rPr>
        <w:t xml:space="preserve">3.若同类或相似扣款项有不同标准的，以扣款金额较高的标准为准。本项目所有扣款均在支付服务费时汇总扣除，按扣除相应考核扣款后的余额支付该季度服务费。</w:t>
      </w:r>
      <w:r/>
    </w:p>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lang w:val="en-US" w:eastAsia="zh-CN" w:bidi="ar-SA"/>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suppressLineNumbers w:val="0"/>
      </w:pPr>
      <w:r>
        <w:rPr>
          <w:rFonts w:hint="eastAsia" w:ascii="宋体" w:hAnsi="宋体" w:eastAsia="宋体" w:cs="宋体"/>
          <w:b w:val="0"/>
          <w:bCs w:val="0"/>
          <w:sz w:val="28"/>
          <w:szCs w:val="28"/>
          <w:lang w:val="en-US" w:eastAsia="zh-CN" w:bidi="ar"/>
        </w:rPr>
        <w:t xml:space="preserve">4.甲方有权根据本项目物业管理工作实际情况对考核管理细则及考核表单进行细化、优化、变更等调整，乙方对此必须无条件响应和配合。</w:t>
      </w:r>
      <w:r>
        <w:rPr>
          <w:rFonts w:hint="eastAsia" w:ascii="宋体" w:hAnsi="宋体" w:eastAsia="宋体" w:cs="宋体"/>
          <w:b/>
          <w:bCs/>
          <w:sz w:val="28"/>
          <w:szCs w:val="28"/>
          <w:lang w:val="en-US" w:eastAsia="zh-CN"/>
        </w:rPr>
        <w:t xml:space="preserve">           </w:t>
      </w:r>
      <w:bookmarkEnd w:id="38"/>
      <w:r/>
      <w:r/>
    </w:p>
    <w:p>
      <w:pPr>
        <w:numPr>
          <w:ilvl w:val="0"/>
          <w:numId w:val="0"/>
        </w:num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13"/>
        <w:ind w:left="0" w:firstLine="0"/>
        <w:jc w:val="center"/>
        <w:rPr>
          <w:rFonts w:hint="eastAsia"/>
          <w:lang w:val="en-US" w:eastAsia="zh-CN"/>
        </w:rPr>
      </w:pPr>
      <w:r>
        <w:rPr>
          <w:rFonts w:hint="eastAsia"/>
          <w:lang w:val="en-US" w:eastAsia="zh-CN"/>
        </w:rPr>
        <w:t xml:space="preserve">第六</w:t>
      </w: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章   响应文件组成</w:t>
      </w:r>
      <w:r>
        <w:rPr>
          <w:rFonts w:hint="eastAsia"/>
          <w:lang w:val="en-US" w:eastAsia="zh-CN"/>
        </w:rPr>
        <w:fldChar w:fldCharType="end"/>
      </w:r>
      <w:r/>
    </w:p>
    <w:p>
      <w:pPr>
        <w:rPr>
          <w:rFonts w:hint="eastAsia"/>
          <w:lang w:val="en-US" w:eastAsia="zh-CN"/>
        </w:rPr>
      </w:pPr>
      <w:r>
        <w:rPr>
          <w:rFonts w:hint="eastAsia"/>
          <w:lang w:val="en-US" w:eastAsia="zh-CN"/>
        </w:rPr>
      </w:r>
      <w:r/>
    </w:p>
    <w:tbl>
      <w:tblPr>
        <w:tblStyle w:val="9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TW" w:eastAsia="zh-CN"/>
              </w:rPr>
              <w:t xml:space="preserve">综合评审</w:t>
            </w:r>
            <w:r>
              <w:rPr>
                <w:rFonts w:hint="eastAsia" w:ascii="宋体" w:hAnsi="宋体" w:eastAsia="宋体" w:cs="宋体"/>
                <w:sz w:val="28"/>
                <w:szCs w:val="28"/>
                <w:lang w:val="en-US" w:eastAsia="zh-CN"/>
              </w:rPr>
              <w:t xml:space="preserve">评分项</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三章第七节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sz w:val="28"/>
                <w:szCs w:val="28"/>
                <w:lang w:val="en-US" w:eastAsia="zh-CN"/>
              </w:rPr>
              <w:t xml:space="preserve">企业报价折扣证明—</w:t>
            </w:r>
            <w:r>
              <w:rPr>
                <w:rFonts w:hint="eastAsia" w:ascii="宋体" w:hAnsi="宋体" w:eastAsia="宋体" w:cs="宋体"/>
                <w:b/>
                <w:bCs/>
                <w:color w:val="333333"/>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3.响应文件应按照磋商文件要求的格式逐项填写，无相应内容可填的项应填写“无”等明确的回答文字。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6.磋商小组将应用响应人提交的资料并根据自己的判断，决定响应人履行合同的合格性及能力。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tabs>
          <w:tab w:val="left" w:pos="200" w:leader="none"/>
        </w:tabs>
        <w:rPr>
          <w:rFonts w:hint="eastAsia" w:ascii="宋体" w:hAnsi="宋体" w:eastAsia="宋体" w:cs="宋体"/>
          <w:b/>
          <w:bCs/>
          <w:sz w:val="28"/>
          <w:szCs w:val="28"/>
          <w:lang w:val="en-US" w:eastAsia="zh-CN" w:bidi="ar-SA"/>
        </w:rPr>
        <w:outlineLvl w:val="9"/>
      </w:pPr>
      <w:r/>
      <w:bookmarkStart w:id="40" w:name="_Toc21548"/>
      <w:r/>
      <w:bookmarkStart w:id="41" w:name="_Toc9364"/>
      <w:r/>
      <w:bookmarkStart w:id="42" w:name="_Toc7710"/>
      <w:r/>
      <w:bookmarkStart w:id="43" w:name="_Toc17140"/>
      <w:r/>
      <w:bookmarkStart w:id="44" w:name="_Toc28025"/>
      <w:r>
        <w:rPr>
          <w:rFonts w:hint="eastAsia" w:ascii="宋体" w:hAnsi="宋体" w:eastAsia="宋体" w:cs="宋体"/>
          <w:b/>
          <w:bCs/>
          <w:sz w:val="28"/>
          <w:szCs w:val="28"/>
          <w:lang w:val="en-US" w:eastAsia="zh-CN" w:bidi="ar-SA"/>
        </w:rPr>
        <w:br w:type="page" w:clear="all"/>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914"/>
        <w:rPr>
          <w:rFonts w:hint="eastAsia"/>
          <w:sz w:val="44"/>
          <w:szCs w:val="44"/>
          <w:lang w:val="en-US" w:eastAsia="zh-CN"/>
        </w:rPr>
      </w:pPr>
      <w:r>
        <w:rPr>
          <w:rFonts w:hint="eastAsia"/>
          <w:sz w:val="44"/>
          <w:szCs w:val="44"/>
          <w:lang w:val="en-US" w:eastAsia="zh-CN"/>
        </w:rPr>
        <w:t xml:space="preserve">响  应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14"/>
        <w:ind w:left="0" w:firstLine="0"/>
        <w:jc w:val="center"/>
        <w:rPr>
          <w:rFonts w:hint="eastAsia" w:ascii="宋体" w:hAnsi="宋体" w:eastAsia="宋体" w:cs="宋体"/>
          <w:sz w:val="28"/>
          <w:szCs w:val="28"/>
        </w:rPr>
      </w:pPr>
      <w:r>
        <w:rPr>
          <w:rFonts w:hint="eastAsia" w:ascii="宋体" w:hAnsi="宋体" w:eastAsia="宋体" w:cs="宋体"/>
          <w:sz w:val="28"/>
          <w:szCs w:val="28"/>
          <w:u w:val="single"/>
        </w:rPr>
        <w:br w:type="page" w:clear="all"/>
      </w:r>
      <w:r>
        <w:rPr>
          <w:rFonts w:hint="eastAsia" w:ascii="Times New Roman" w:hAnsi="Times New Roman"/>
          <w:sz w:val="44"/>
          <w:szCs w:val="44"/>
          <w:lang w:val="en-US" w:eastAsia="zh-CN"/>
        </w:rPr>
        <w:t xml:space="preserve">响应人情况说明</w:t>
      </w:r>
      <w:r/>
    </w:p>
    <w:p>
      <w:pPr>
        <w:rPr>
          <w:rFonts w:hint="eastAsia"/>
        </w:rPr>
      </w:pPr>
      <w:r>
        <w:rPr>
          <w:rFonts w:hint="eastAsia"/>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keepLines w:val="0"/>
        <w:keepNext w:val="0"/>
        <w:pageBreakBefore w:val="0"/>
        <w:spacing w:beforeAutospacing="0" w:afterAutospacing="0" w:line="312" w:lineRule="auto"/>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rPr>
          <w:rStyle w:val="1107"/>
          <w:rFonts w:hint="eastAsia" w:ascii="黑体" w:hAnsi="黑体" w:eastAsia="黑体" w:cs="黑体"/>
          <w:sz w:val="44"/>
          <w:szCs w:val="44"/>
          <w:u w:val="none"/>
          <w:lang w:val="en-US" w:eastAsia="zh-CN"/>
        </w:rPr>
      </w:pPr>
      <w:r>
        <w:rPr>
          <w:rStyle w:val="1107"/>
          <w:rFonts w:hint="eastAsia" w:ascii="黑体" w:hAnsi="黑体" w:eastAsia="黑体" w:cs="黑体"/>
          <w:sz w:val="44"/>
          <w:szCs w:val="44"/>
          <w:u w:val="none"/>
          <w:lang w:val="en-US" w:eastAsia="zh-CN"/>
        </w:rPr>
        <w:br w:type="page" w:clear="all"/>
      </w:r>
      <w:r/>
    </w:p>
    <w:p>
      <w:pPr>
        <w:pStyle w:val="914"/>
        <w:ind w:left="0" w:firstLine="0"/>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*开标一览表</w:t>
      </w:r>
      <w:r/>
    </w:p>
    <w:p>
      <w:pPr>
        <w:pStyle w:val="948"/>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人在提交</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文件时，应按照投标</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工具的提示流程编制提交开标一览表。</w:t>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948"/>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914"/>
        <w:ind w:left="0" w:firstLine="0"/>
        <w:jc w:val="center"/>
        <w:rPr>
          <w:rFonts w:hint="eastAsia" w:ascii="宋体" w:hAnsi="宋体" w:eastAsia="宋体" w:cs="宋体"/>
          <w:color w:val="000000"/>
          <w:sz w:val="28"/>
          <w:szCs w:val="28"/>
        </w:rPr>
      </w:pPr>
      <w:r>
        <w:rPr>
          <w:rFonts w:hint="eastAsia" w:ascii="宋体" w:hAnsi="宋体" w:eastAsia="宋体" w:cs="宋体"/>
          <w:b/>
          <w:bCs/>
          <w:sz w:val="28"/>
          <w:szCs w:val="28"/>
          <w:u w:val="single"/>
          <w:lang w:val="en-US" w:eastAsia="zh-CN" w:bidi="ar-SA"/>
        </w:rPr>
        <w:br w:type="page" w:clear="all"/>
      </w:r>
      <w:r>
        <w:rPr>
          <w:rFonts w:hint="eastAsia" w:ascii="Times New Roman" w:hAnsi="Times New Roman"/>
          <w:sz w:val="44"/>
          <w:szCs w:val="44"/>
          <w:lang w:val="en-US" w:eastAsia="zh-CN"/>
        </w:rPr>
        <w:t xml:space="preserve">* 响应函</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w:t>
      </w:r>
      <w:r>
        <w:rPr>
          <w:rFonts w:hint="eastAsia" w:ascii="宋体" w:hAnsi="宋体" w:cs="宋体"/>
          <w:sz w:val="28"/>
          <w:szCs w:val="28"/>
          <w:lang w:val="en-US" w:eastAsia="zh-CN"/>
        </w:rPr>
        <w:t xml:space="preserve">江苏金坛经济开发区管理委员会</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（项目编号）磋商文件后，经详细研究，我们决定参加该项目采购活动。为此，我方郑重声明以下诸点，并负法律责任。</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1.同意在本项目磋商文件中规定的开标日起120天内遵守本响应文件中的承诺且在此期限期满之前均具有约束力。</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2.提供磋商文件规定的全部响应文件，包括响应文件、开标一览表、资格审查材料等。</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3.按磋商文件要求提供和交付的货物和服务的投标报价详见开标一览表。</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6.保证忠实地执行双方所签订的合同，并承担合同规定的责任和义务。完全理解磋商文件中的各项商务和技术要求，若有偏差，已在响应文件商务条款偏离表中予以明确特别说明。</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10.采购人若需追加采购本项目磋商文件所列货物及相关服务的，在不改变合同其他实质性条款的前提下，按相同或更优惠的折扣率保证供货。</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11.接受磋商文件中《中标合同》的全部条款且无任何异议。</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948"/>
        <w:ind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响应文件</w:t>
      </w:r>
      <w:r>
        <w:rPr>
          <w:rFonts w:hint="eastAsia" w:ascii="宋体" w:hAnsi="宋体" w:eastAsia="宋体" w:cs="宋体"/>
          <w:b/>
          <w:bCs/>
          <w:color w:val="ff0000"/>
          <w:sz w:val="28"/>
          <w:szCs w:val="28"/>
          <w:highlight w:val="yellow"/>
          <w:lang w:val="en-US" w:eastAsia="zh-CN" w:bidi="ar-SA"/>
        </w:rPr>
        <w:t xml:space="preserve">处理。</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bCs/>
          <w:sz w:val="28"/>
          <w:szCs w:val="28"/>
          <w:u w:val="single"/>
          <w:lang w:val="en-US" w:eastAsia="zh-CN" w:bidi="ar-SA"/>
        </w:rPr>
        <w:outlineLvl w:val="9"/>
      </w:pPr>
      <w:r>
        <w:rPr>
          <w:rFonts w:hint="eastAsia" w:ascii="宋体" w:hAnsi="宋体" w:eastAsia="宋体" w:cs="宋体"/>
          <w:b/>
          <w:bCs/>
          <w:sz w:val="28"/>
          <w:szCs w:val="28"/>
          <w:u w:val="single"/>
          <w:lang w:val="en-US" w:eastAsia="zh-CN" w:bidi="ar-SA"/>
        </w:rPr>
      </w:r>
      <w:r/>
    </w:p>
    <w:p>
      <w:pPr>
        <w:rPr>
          <w:rFonts w:hint="eastAsia" w:ascii="Times New Roman" w:hAnsi="Times New Roman"/>
          <w:sz w:val="44"/>
          <w:szCs w:val="44"/>
          <w:lang w:val="en-US" w:eastAsia="zh-CN"/>
        </w:rPr>
      </w:pPr>
      <w:r>
        <w:rPr>
          <w:rFonts w:hint="eastAsia" w:ascii="Times New Roman" w:hAnsi="Times New Roman"/>
          <w:sz w:val="44"/>
          <w:szCs w:val="44"/>
          <w:lang w:val="en-US" w:eastAsia="zh-CN"/>
        </w:rPr>
        <w:br w:type="page" w:clear="all"/>
      </w:r>
      <w:r/>
    </w:p>
    <w:p>
      <w:pPr>
        <w:pStyle w:val="914"/>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sz w:val="44"/>
          <w:szCs w:val="44"/>
          <w:lang w:val="en-US" w:eastAsia="zh-CN"/>
        </w:rPr>
        <w:t xml:space="preserve">* 法定代表人授权委托书</w:t>
      </w:r>
      <w:r/>
    </w:p>
    <w:p>
      <w:pPr>
        <w:ind w:firstLine="560"/>
        <w:keepLines w:val="0"/>
        <w:keepNext w:val="0"/>
        <w:pageBreakBefore w:val="0"/>
        <w:spacing w:beforeAutospacing="0" w:afterAutospacing="0" w:line="312" w:lineRule="auto"/>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bidi="ar"/>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9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48"/>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lang w:eastAsia="zh-CN"/>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948"/>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948"/>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948"/>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948"/>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948"/>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2.仅当磋商文件注明允许分支机构响应的，则法定代表人处的签署人可为单位负责人。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914"/>
        <w:ind w:firstLine="0"/>
        <w:jc w:val="left"/>
        <w:rPr>
          <w:rFonts w:hint="eastAsia"/>
          <w:lang w:val="en-US" w:eastAsia="zh-CN"/>
        </w:rPr>
      </w:pPr>
      <w:r>
        <w:rPr>
          <w:rFonts w:hint="eastAsia" w:ascii="黑体" w:hAnsi="黑体" w:eastAsia="黑体" w:cs="黑体"/>
          <w:sz w:val="44"/>
          <w:szCs w:val="44"/>
          <w:lang w:val="en-US" w:eastAsia="zh-CN"/>
        </w:rPr>
        <w:t xml:space="preserve">* 法人或者其他组织的营业执照等证明文件</w:t>
      </w:r>
      <w:r/>
    </w:p>
    <w:p>
      <w:pPr>
        <w:keepLines w:val="0"/>
        <w:keepNext w:val="0"/>
        <w:pageBreakBefore w:val="0"/>
        <w:spacing w:beforeAutospacing="0" w:afterAutospacing="0" w:line="312" w:lineRule="auto"/>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9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color w:val="000000"/>
          <w:sz w:val="28"/>
          <w:szCs w:val="28"/>
          <w:lang w:bidi="ar"/>
        </w:rPr>
        <w:outlineLvl w:val="9"/>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rPr>
          <w:rFonts w:hint="eastAsia"/>
          <w:lang w:val="en-US" w:eastAsia="zh-CN"/>
        </w:rPr>
      </w:pPr>
      <w:r>
        <w:rPr>
          <w:rFonts w:hint="eastAsia"/>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914"/>
        <w:ind w:firstLine="0"/>
        <w:rPr>
          <w:rFonts w:ascii="宋体" w:hAnsi="宋体" w:eastAsia="宋体" w:cs="宋体"/>
          <w:b w:val="0"/>
          <w:bCs w:val="0"/>
          <w:szCs w:val="28"/>
          <w:lang w:val="en-US"/>
        </w:rPr>
      </w:pPr>
      <w:r>
        <w:rPr>
          <w:rFonts w:hint="eastAsia" w:ascii="宋体" w:hAnsi="宋体" w:eastAsia="宋体" w:cs="宋体"/>
          <w:b/>
          <w:bCs/>
          <w:sz w:val="28"/>
          <w:szCs w:val="28"/>
          <w:u w:val="single"/>
          <w:lang w:val="en-US" w:eastAsia="zh-CN" w:bidi="ar-SA"/>
        </w:rPr>
        <w:br w:type="page" w:clear="all"/>
      </w:r>
      <w:r>
        <w:rPr>
          <w:rFonts w:hint="eastAsia" w:ascii="黑体" w:hAnsi="黑体" w:cs="黑体"/>
          <w:b/>
          <w:bCs/>
          <w:sz w:val="44"/>
          <w:szCs w:val="44"/>
          <w:lang w:val="en-US"/>
        </w:rPr>
        <w:t xml:space="preserve">*分项报价明细表</w:t>
      </w:r>
      <w:r/>
    </w:p>
    <w:tbl>
      <w:tblPr>
        <w:tblStyle w:val="922"/>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69"/>
        <w:gridCol w:w="1110"/>
        <w:gridCol w:w="960"/>
        <w:gridCol w:w="1215"/>
        <w:gridCol w:w="1080"/>
        <w:gridCol w:w="840"/>
        <w:gridCol w:w="3292"/>
      </w:tblGrid>
      <w:tr>
        <w:trPr>
          <w:jc w:val="center"/>
          <w:trHeight w:val="1485"/>
        </w:trPr>
        <w:tc>
          <w:tcPr>
            <w:tcW w:w="535"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序号</w:t>
            </w:r>
            <w:r/>
          </w:p>
        </w:tc>
        <w:tc>
          <w:tcPr>
            <w:tcW w:w="1169"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名称</w:t>
            </w:r>
            <w:r/>
          </w:p>
        </w:tc>
        <w:tc>
          <w:tcPr>
            <w:tcW w:w="1110" w:type="dxa"/>
            <w:vAlign w:val="center"/>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具体服务范围</w:t>
            </w:r>
            <w:r/>
          </w:p>
        </w:tc>
        <w:tc>
          <w:tcPr>
            <w:tcW w:w="960"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服务要求</w:t>
            </w:r>
            <w:r/>
          </w:p>
        </w:tc>
        <w:tc>
          <w:tcPr>
            <w:tcW w:w="1215"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服务时间（月）</w:t>
            </w:r>
            <w:r/>
          </w:p>
        </w:tc>
        <w:tc>
          <w:tcPr>
            <w:tcW w:w="1080"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服务标准</w:t>
            </w:r>
            <w:r/>
          </w:p>
        </w:tc>
        <w:tc>
          <w:tcPr>
            <w:tcW w:w="840"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服务人数</w:t>
            </w:r>
            <w:r/>
          </w:p>
        </w:tc>
        <w:tc>
          <w:tcPr>
            <w:tcW w:w="3292"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备注（如果有）</w:t>
            </w:r>
            <w:r/>
          </w:p>
        </w:tc>
      </w:tr>
      <w:tr>
        <w:trPr>
          <w:jc w:val="center"/>
          <w:trHeight w:val="1270"/>
        </w:trPr>
        <w:tc>
          <w:tcPr>
            <w:tcW w:w="53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szCs w:val="28"/>
              </w:rPr>
              <w:suppressLineNumbers w:val="0"/>
            </w:pPr>
            <w:r>
              <w:rPr>
                <w:rFonts w:hint="eastAsia" w:ascii="宋体" w:hAnsi="宋体" w:eastAsia="宋体" w:cs="宋体"/>
                <w:bCs/>
                <w:szCs w:val="28"/>
              </w:rPr>
              <w:t xml:space="preserve">1</w:t>
            </w:r>
            <w:r/>
          </w:p>
        </w:tc>
        <w:tc>
          <w:tcPr>
            <w:tcW w:w="1169" w:type="dxa"/>
            <w:vAlign w:val="center"/>
            <w:textDirection w:val="lrTb"/>
            <w:noWrap/>
          </w:tcPr>
          <w:p>
            <w:pPr>
              <w:ind w:left="0" w:right="0" w:firstLine="0"/>
              <w:jc w:val="left"/>
              <w:keepLines w:val="0"/>
              <w:keepNext w:val="0"/>
              <w:spacing w:before="0" w:beforeAutospacing="0" w:after="0" w:afterAutospacing="0" w:line="400" w:lineRule="exact"/>
              <w:widowControl/>
              <w:rPr>
                <w:rFonts w:hint="default" w:ascii="宋体" w:hAnsi="宋体" w:eastAsia="宋体" w:cs="宋体"/>
                <w:szCs w:val="28"/>
              </w:rPr>
              <w:suppressLineNumbers w:val="0"/>
            </w:pPr>
            <w:r>
              <w:rPr>
                <w:rFonts w:hint="eastAsia" w:ascii="宋体" w:hAnsi="宋体" w:eastAsia="宋体" w:cs="宋体"/>
                <w:b w:val="0"/>
                <w:bCs w:val="0"/>
                <w:sz w:val="28"/>
                <w:szCs w:val="28"/>
                <w:lang w:val="en-US" w:eastAsia="zh-CN" w:bidi="ar"/>
              </w:rPr>
              <w:t xml:space="preserve">项目经理</w:t>
            </w:r>
            <w:r/>
          </w:p>
        </w:tc>
        <w:tc>
          <w:tcPr>
            <w:tcW w:w="1110" w:type="dxa"/>
            <w:vAlign w:val="center"/>
            <w:vMerge w:val="restart"/>
            <w:textDirection w:val="lrTb"/>
            <w:noWrap/>
          </w:tcPr>
          <w:p>
            <w:pPr>
              <w:ind w:left="0" w:right="0" w:firstLine="0"/>
              <w:jc w:val="center"/>
              <w:keepLines w:val="0"/>
              <w:keepNext w:val="0"/>
              <w:spacing w:before="0" w:beforeAutospacing="0" w:after="0" w:afterAutospacing="0"/>
              <w:rPr>
                <w:rFonts w:hint="default" w:ascii="宋体" w:hAnsi="宋体" w:eastAsia="宋体" w:cs="宋体"/>
                <w:b/>
                <w:bCs/>
                <w:szCs w:val="28"/>
                <w:highlight w:val="yellow"/>
              </w:rPr>
              <w:suppressLineNumbers w:val="0"/>
            </w:pPr>
            <w:r>
              <w:rPr>
                <w:rFonts w:hint="eastAsia" w:ascii="宋体" w:hAnsi="宋体" w:cs="宋体"/>
                <w:b w:val="0"/>
                <w:bCs/>
                <w:sz w:val="28"/>
                <w:szCs w:val="28"/>
                <w:lang w:val="en-US" w:eastAsia="zh-CN" w:bidi="ar"/>
              </w:rPr>
              <w:t xml:space="preserve">金坛合成生物产业园。四至范围：</w:t>
            </w:r>
            <w:r>
              <w:rPr>
                <w:rFonts w:hint="eastAsia" w:ascii="宋体" w:hAnsi="宋体" w:eastAsia="宋体" w:cs="宋体"/>
                <w:sz w:val="28"/>
                <w:szCs w:val="28"/>
                <w:lang w:val="en-US" w:eastAsia="zh-CN" w:bidi="ar"/>
              </w:rPr>
              <w:t xml:space="preserve">东至丹阳门北路，南至良常路，西至西城北路，北至金城大道。</w:t>
            </w:r>
            <w:r/>
          </w:p>
          <w:p>
            <w:pPr>
              <w:ind w:left="0" w:right="0" w:firstLine="0"/>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960" w:type="dxa"/>
            <w:vAlign w:val="center"/>
            <w:vMerge w:val="restart"/>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详见采购文件 “第</w:t>
            </w:r>
            <w:r>
              <w:rPr>
                <w:rFonts w:hint="eastAsia" w:ascii="宋体" w:hAnsi="宋体" w:eastAsia="宋体" w:cs="宋体"/>
                <w:szCs w:val="28"/>
                <w:lang w:val="en-US" w:eastAsia="zh-CN"/>
              </w:rPr>
              <w:t xml:space="preserve">四</w:t>
            </w:r>
            <w:r>
              <w:rPr>
                <w:rFonts w:hint="eastAsia" w:ascii="宋体" w:hAnsi="宋体" w:eastAsia="宋体" w:cs="宋体"/>
                <w:szCs w:val="28"/>
              </w:rPr>
              <w:t xml:space="preserve">章 采购需求”</w:t>
            </w:r>
            <w:r/>
          </w:p>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1215" w:type="dxa"/>
            <w:vAlign w:val="center"/>
            <w:textDirection w:val="lrTb"/>
            <w:noWrap/>
          </w:tcPr>
          <w:p>
            <w:pPr>
              <w:ind w:left="0" w:right="0" w:firstLine="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12</w:t>
            </w:r>
            <w:r/>
          </w:p>
        </w:tc>
        <w:tc>
          <w:tcPr>
            <w:tcW w:w="1080" w:type="dxa"/>
            <w:vAlign w:val="center"/>
            <w:vMerge w:val="restart"/>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详见采购文件 “第</w:t>
            </w:r>
            <w:r>
              <w:rPr>
                <w:rFonts w:hint="eastAsia" w:ascii="宋体" w:hAnsi="宋体" w:eastAsia="宋体" w:cs="宋体"/>
                <w:szCs w:val="28"/>
                <w:lang w:val="en-US" w:eastAsia="zh-CN"/>
              </w:rPr>
              <w:t xml:space="preserve">四</w:t>
            </w:r>
            <w:r>
              <w:rPr>
                <w:rFonts w:hint="eastAsia" w:ascii="宋体" w:hAnsi="宋体" w:eastAsia="宋体" w:cs="宋体"/>
                <w:szCs w:val="28"/>
              </w:rPr>
              <w:t xml:space="preserve">章 采购需求”</w:t>
            </w:r>
            <w:r/>
          </w:p>
        </w:tc>
        <w:tc>
          <w:tcPr>
            <w:tcW w:w="840" w:type="dxa"/>
            <w:vAlign w:val="center"/>
            <w:textDirection w:val="lrTb"/>
            <w:noWrap/>
          </w:tcPr>
          <w:p>
            <w:pPr>
              <w:ind w:left="0" w:right="0" w:firstLine="0"/>
              <w:jc w:val="center"/>
              <w:keepLines w:val="0"/>
              <w:keepNext w:val="0"/>
              <w:spacing w:before="0" w:beforeAutospacing="0" w:after="0" w:afterAutospacing="0" w:line="400" w:lineRule="exact"/>
              <w:widowControl/>
              <w:rPr>
                <w:rFonts w:hint="default" w:ascii="宋体" w:hAnsi="宋体" w:eastAsia="宋体" w:cs="宋体"/>
                <w:szCs w:val="28"/>
              </w:rPr>
              <w:suppressLineNumbers w:val="0"/>
            </w:pPr>
            <w:r>
              <w:rPr>
                <w:rFonts w:hint="eastAsia" w:ascii="宋体" w:hAnsi="宋体" w:eastAsia="宋体" w:cs="宋体"/>
                <w:b w:val="0"/>
                <w:bCs w:val="0"/>
                <w:sz w:val="28"/>
                <w:szCs w:val="28"/>
                <w:lang w:val="en-US" w:eastAsia="zh-CN" w:bidi="ar"/>
              </w:rPr>
              <w:t xml:space="preserve">1</w:t>
            </w:r>
            <w:r/>
          </w:p>
        </w:tc>
        <w:tc>
          <w:tcPr>
            <w:tcW w:w="3292" w:type="dxa"/>
            <w:vAlign w:val="center"/>
            <w:vMerge w:val="restart"/>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包含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上述未列明，但</w:t>
            </w:r>
            <w:r>
              <w:rPr>
                <w:rFonts w:hint="eastAsia" w:ascii="宋体" w:hAnsi="宋体" w:eastAsia="宋体" w:cs="宋体"/>
                <w:szCs w:val="28"/>
                <w:lang w:val="en-US" w:eastAsia="zh-CN"/>
              </w:rPr>
              <w:t xml:space="preserve">响应</w:t>
            </w:r>
            <w:r>
              <w:rPr>
                <w:rFonts w:hint="eastAsia" w:ascii="宋体" w:hAnsi="宋体" w:eastAsia="宋体" w:cs="宋体"/>
                <w:szCs w:val="28"/>
              </w:rPr>
              <w:t xml:space="preserve">人认为所需的其他费用也包含在内，采购人不接受</w:t>
            </w:r>
            <w:r>
              <w:rPr>
                <w:rFonts w:hint="eastAsia" w:ascii="宋体" w:hAnsi="宋体" w:eastAsia="宋体" w:cs="宋体"/>
                <w:szCs w:val="28"/>
                <w:lang w:val="en-US" w:eastAsia="zh-CN"/>
              </w:rPr>
              <w:t xml:space="preserve">响应</w:t>
            </w:r>
            <w:r>
              <w:rPr>
                <w:rFonts w:hint="eastAsia" w:ascii="宋体" w:hAnsi="宋体" w:eastAsia="宋体" w:cs="宋体"/>
                <w:szCs w:val="28"/>
              </w:rPr>
              <w:t xml:space="preserve">人任何因遗漏报价而发生的费用追加。</w:t>
            </w:r>
            <w:r>
              <w:rPr>
                <w:rFonts w:hint="eastAsia" w:ascii="宋体" w:hAnsi="宋体" w:eastAsia="宋体" w:cs="宋体"/>
                <w:szCs w:val="28"/>
                <w:lang w:val="en-US" w:eastAsia="zh-CN"/>
              </w:rPr>
              <w:t xml:space="preserve">响应</w:t>
            </w:r>
            <w:r>
              <w:rPr>
                <w:rFonts w:hint="eastAsia" w:ascii="宋体" w:hAnsi="宋体" w:eastAsia="宋体" w:cs="宋体"/>
                <w:szCs w:val="28"/>
              </w:rPr>
              <w:t xml:space="preserve">人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eastAsia="宋体" w:cs="宋体"/>
                <w:szCs w:val="28"/>
                <w:lang w:val="en-US" w:eastAsia="zh-CN"/>
              </w:rPr>
              <w:t xml:space="preserve">响应</w:t>
            </w:r>
            <w:r>
              <w:rPr>
                <w:rFonts w:hint="eastAsia" w:ascii="宋体" w:hAnsi="宋体" w:eastAsia="宋体" w:cs="宋体"/>
                <w:szCs w:val="28"/>
              </w:rPr>
              <w:t xml:space="preserve">人承担。</w:t>
            </w:r>
            <w:r/>
          </w:p>
        </w:tc>
      </w:tr>
      <w:tr>
        <w:trPr>
          <w:jc w:val="center"/>
          <w:trHeight w:val="1270"/>
        </w:trPr>
        <w:tc>
          <w:tcPr>
            <w:tcW w:w="53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szCs w:val="28"/>
              </w:rPr>
              <w:suppressLineNumbers w:val="0"/>
            </w:pPr>
            <w:r>
              <w:rPr>
                <w:rFonts w:hint="eastAsia" w:ascii="宋体" w:hAnsi="宋体" w:eastAsia="宋体" w:cs="宋体"/>
                <w:bCs/>
                <w:szCs w:val="28"/>
              </w:rPr>
              <w:t xml:space="preserve">2</w:t>
            </w:r>
            <w:r/>
          </w:p>
        </w:tc>
        <w:tc>
          <w:tcPr>
            <w:tcW w:w="1169" w:type="dxa"/>
            <w:vAlign w:val="center"/>
            <w:textDirection w:val="lrTb"/>
            <w:noWrap/>
          </w:tcPr>
          <w:p>
            <w:pPr>
              <w:ind w:left="0" w:right="0" w:firstLine="0"/>
              <w:jc w:val="left"/>
              <w:keepLines w:val="0"/>
              <w:keepNext w:val="0"/>
              <w:spacing w:before="0" w:beforeAutospacing="0" w:after="0" w:afterAutospacing="0" w:line="400" w:lineRule="exact"/>
              <w:widowControl/>
              <w:rPr>
                <w:rFonts w:hint="default" w:ascii="宋体" w:hAnsi="宋体" w:eastAsia="宋体" w:cs="宋体"/>
                <w:szCs w:val="28"/>
              </w:rPr>
              <w:suppressLineNumbers w:val="0"/>
            </w:pPr>
            <w:r>
              <w:rPr>
                <w:rFonts w:hint="eastAsia" w:ascii="宋体" w:hAnsi="宋体" w:eastAsia="宋体" w:cs="宋体"/>
                <w:b w:val="0"/>
                <w:bCs w:val="0"/>
                <w:sz w:val="28"/>
                <w:szCs w:val="28"/>
                <w:lang w:val="en-US" w:eastAsia="zh-CN" w:bidi="ar"/>
              </w:rPr>
              <w:t xml:space="preserve">保安</w:t>
            </w:r>
            <w:r>
              <w:rPr>
                <w:rFonts w:hint="eastAsia" w:ascii="宋体" w:hAnsi="宋体" w:cs="宋体"/>
                <w:b w:val="0"/>
                <w:bCs w:val="0"/>
                <w:sz w:val="28"/>
                <w:szCs w:val="28"/>
                <w:lang w:val="en-US" w:eastAsia="zh-CN" w:bidi="ar"/>
              </w:rPr>
              <w:t xml:space="preserve">（含主管）</w:t>
            </w:r>
            <w:r/>
          </w:p>
        </w:tc>
        <w:tc>
          <w:tcPr>
            <w:tcW w:w="1110" w:type="dxa"/>
            <w:vAlign w:val="center"/>
            <w:vMerge w:val="continue"/>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96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1215" w:type="dxa"/>
            <w:vAlign w:val="center"/>
            <w:textDirection w:val="lrTb"/>
            <w:noWrap/>
          </w:tcPr>
          <w:p>
            <w:pPr>
              <w:ind w:left="0" w:right="0" w:firstLine="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12</w:t>
            </w:r>
            <w:r/>
          </w:p>
        </w:tc>
        <w:tc>
          <w:tcPr>
            <w:tcW w:w="108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840" w:type="dxa"/>
            <w:vAlign w:val="center"/>
            <w:textDirection w:val="lrTb"/>
            <w:noWrap/>
          </w:tcPr>
          <w:p>
            <w:pPr>
              <w:ind w:left="0" w:right="0" w:firstLine="0"/>
              <w:jc w:val="center"/>
              <w:keepLines w:val="0"/>
              <w:keepNext w:val="0"/>
              <w:spacing w:before="0" w:beforeAutospacing="0" w:after="0" w:afterAutospacing="0" w:line="400" w:lineRule="exact"/>
              <w:widowControl/>
              <w:rPr>
                <w:rFonts w:hint="eastAsia" w:ascii="宋体" w:hAnsi="宋体" w:eastAsia="宋体" w:cs="宋体"/>
                <w:szCs w:val="28"/>
                <w:lang w:eastAsia="zh-CN"/>
              </w:rPr>
              <w:suppressLineNumbers w:val="0"/>
            </w:pPr>
            <w:r>
              <w:rPr>
                <w:rFonts w:hint="eastAsia" w:ascii="宋体" w:hAnsi="宋体" w:cs="宋体"/>
                <w:b w:val="0"/>
                <w:bCs w:val="0"/>
                <w:sz w:val="28"/>
                <w:szCs w:val="28"/>
                <w:lang w:val="en-US" w:eastAsia="zh-CN" w:bidi="ar"/>
              </w:rPr>
              <w:t xml:space="preserve">10</w:t>
            </w:r>
            <w:r/>
          </w:p>
        </w:tc>
        <w:tc>
          <w:tcPr>
            <w:tcW w:w="3292" w:type="dxa"/>
            <w:vAlign w:val="center"/>
            <w:vMerge w:val="continue"/>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r>
        <w:trPr>
          <w:jc w:val="center"/>
          <w:trHeight w:val="1270"/>
        </w:trPr>
        <w:tc>
          <w:tcPr>
            <w:tcW w:w="53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szCs w:val="28"/>
              </w:rPr>
              <w:suppressLineNumbers w:val="0"/>
            </w:pPr>
            <w:r>
              <w:rPr>
                <w:rFonts w:hint="eastAsia" w:ascii="宋体" w:hAnsi="宋体" w:eastAsia="宋体" w:cs="宋体"/>
                <w:bCs/>
                <w:szCs w:val="28"/>
              </w:rPr>
              <w:t xml:space="preserve">3</w:t>
            </w:r>
            <w:r/>
          </w:p>
        </w:tc>
        <w:tc>
          <w:tcPr>
            <w:tcW w:w="1169" w:type="dxa"/>
            <w:vAlign w:val="center"/>
            <w:textDirection w:val="lrTb"/>
            <w:noWrap/>
          </w:tcPr>
          <w:p>
            <w:pPr>
              <w:ind w:left="0" w:right="0" w:firstLine="0"/>
              <w:jc w:val="left"/>
              <w:keepLines w:val="0"/>
              <w:keepNext w:val="0"/>
              <w:spacing w:before="0" w:beforeAutospacing="0" w:after="0" w:afterAutospacing="0" w:line="400" w:lineRule="exact"/>
              <w:widowControl/>
              <w:rPr>
                <w:rFonts w:hint="default" w:ascii="宋体" w:hAnsi="宋体" w:eastAsia="宋体" w:cs="宋体"/>
                <w:szCs w:val="28"/>
              </w:rPr>
              <w:suppressLineNumbers w:val="0"/>
            </w:pPr>
            <w:r>
              <w:rPr>
                <w:rFonts w:hint="eastAsia" w:ascii="宋体" w:hAnsi="宋体" w:cs="宋体"/>
                <w:b w:val="0"/>
                <w:bCs w:val="0"/>
                <w:sz w:val="28"/>
                <w:szCs w:val="28"/>
                <w:lang w:val="en-US" w:eastAsia="zh-CN" w:bidi="ar"/>
              </w:rPr>
              <w:t xml:space="preserve">保洁绿化（含主管）</w:t>
            </w:r>
            <w:r/>
          </w:p>
        </w:tc>
        <w:tc>
          <w:tcPr>
            <w:tcW w:w="1110" w:type="dxa"/>
            <w:vAlign w:val="center"/>
            <w:vMerge w:val="continue"/>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96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1215" w:type="dxa"/>
            <w:vAlign w:val="center"/>
            <w:textDirection w:val="lrTb"/>
            <w:noWrap/>
          </w:tcPr>
          <w:p>
            <w:pPr>
              <w:ind w:left="0" w:right="0" w:firstLine="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840" w:type="dxa"/>
            <w:vAlign w:val="center"/>
            <w:textDirection w:val="lrTb"/>
            <w:noWrap/>
          </w:tcPr>
          <w:p>
            <w:pPr>
              <w:ind w:left="0" w:right="0" w:firstLine="0"/>
              <w:jc w:val="center"/>
              <w:keepLines w:val="0"/>
              <w:keepNext w:val="0"/>
              <w:spacing w:before="0" w:beforeAutospacing="0" w:after="0" w:afterAutospacing="0" w:line="400" w:lineRule="exact"/>
              <w:widowControl/>
              <w:rPr>
                <w:rFonts w:hint="default" w:ascii="宋体" w:hAnsi="宋体" w:eastAsia="宋体" w:cs="宋体"/>
                <w:szCs w:val="28"/>
              </w:rPr>
              <w:suppressLineNumbers w:val="0"/>
            </w:pPr>
            <w:r>
              <w:rPr>
                <w:rFonts w:hint="eastAsia" w:ascii="宋体" w:hAnsi="宋体" w:cs="宋体"/>
                <w:b w:val="0"/>
                <w:bCs w:val="0"/>
                <w:sz w:val="28"/>
                <w:szCs w:val="28"/>
                <w:lang w:val="en-US" w:eastAsia="zh-CN" w:bidi="ar"/>
              </w:rPr>
              <w:t xml:space="preserve">3</w:t>
            </w:r>
            <w:r/>
          </w:p>
        </w:tc>
        <w:tc>
          <w:tcPr>
            <w:tcW w:w="3292" w:type="dxa"/>
            <w:vAlign w:val="center"/>
            <w:vMerge w:val="continue"/>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r>
        <w:trPr>
          <w:jc w:val="center"/>
          <w:trHeight w:val="1270"/>
        </w:trPr>
        <w:tc>
          <w:tcPr>
            <w:tcW w:w="53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bCs/>
                <w:szCs w:val="28"/>
              </w:rPr>
              <w:suppressLineNumbers w:val="0"/>
            </w:pPr>
            <w:r>
              <w:rPr>
                <w:rFonts w:hint="eastAsia" w:ascii="宋体" w:hAnsi="宋体" w:eastAsia="宋体" w:cs="宋体"/>
                <w:bCs/>
                <w:szCs w:val="28"/>
              </w:rPr>
              <w:t xml:space="preserve">4</w:t>
            </w:r>
            <w:r/>
          </w:p>
        </w:tc>
        <w:tc>
          <w:tcPr>
            <w:tcW w:w="1169" w:type="dxa"/>
            <w:vAlign w:val="center"/>
            <w:textDirection w:val="lrTb"/>
            <w:noWrap/>
          </w:tcPr>
          <w:p>
            <w:pPr>
              <w:ind w:left="0" w:right="0" w:firstLine="0"/>
              <w:jc w:val="left"/>
              <w:keepLines w:val="0"/>
              <w:keepNext w:val="0"/>
              <w:spacing w:before="0" w:beforeAutospacing="0" w:after="0" w:afterAutospacing="0" w:line="400" w:lineRule="exact"/>
              <w:widowControl/>
              <w:rPr>
                <w:rFonts w:hint="eastAsia" w:ascii="宋体" w:hAnsi="宋体" w:eastAsia="宋体" w:cs="宋体"/>
                <w:szCs w:val="28"/>
                <w:lang w:eastAsia="zh-CN"/>
              </w:rPr>
              <w:suppressLineNumbers w:val="0"/>
            </w:pPr>
            <w:r>
              <w:rPr>
                <w:rFonts w:hint="eastAsia" w:ascii="宋体" w:hAnsi="宋体" w:cs="宋体"/>
                <w:b w:val="0"/>
                <w:bCs w:val="0"/>
                <w:sz w:val="28"/>
                <w:szCs w:val="28"/>
                <w:lang w:val="en-US" w:eastAsia="zh-CN" w:bidi="ar"/>
              </w:rPr>
              <w:t xml:space="preserve">技防人员（含主管）</w:t>
            </w:r>
            <w:r/>
          </w:p>
        </w:tc>
        <w:tc>
          <w:tcPr>
            <w:tcW w:w="1110" w:type="dxa"/>
            <w:vAlign w:val="center"/>
            <w:vMerge w:val="continue"/>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96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1215" w:type="dxa"/>
            <w:vAlign w:val="center"/>
            <w:textDirection w:val="lrTb"/>
            <w:noWrap/>
          </w:tcPr>
          <w:p>
            <w:pPr>
              <w:ind w:left="0" w:right="0" w:firstLine="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840" w:type="dxa"/>
            <w:vAlign w:val="center"/>
            <w:textDirection w:val="lrTb"/>
            <w:noWrap/>
          </w:tcPr>
          <w:p>
            <w:pPr>
              <w:ind w:left="0" w:right="0" w:firstLine="0"/>
              <w:jc w:val="center"/>
              <w:keepLines w:val="0"/>
              <w:keepNext w:val="0"/>
              <w:spacing w:before="0" w:beforeAutospacing="0" w:after="0" w:afterAutospacing="0" w:line="400" w:lineRule="exact"/>
              <w:widowControl/>
              <w:rPr>
                <w:rFonts w:hint="eastAsia" w:ascii="宋体" w:hAnsi="宋体" w:eastAsia="宋体" w:cs="宋体"/>
                <w:szCs w:val="28"/>
                <w:lang w:eastAsia="zh-CN"/>
              </w:rPr>
              <w:suppressLineNumbers w:val="0"/>
            </w:pPr>
            <w:r>
              <w:rPr>
                <w:rFonts w:hint="eastAsia" w:ascii="宋体" w:hAnsi="宋体" w:cs="宋体"/>
                <w:b w:val="0"/>
                <w:bCs w:val="0"/>
                <w:sz w:val="28"/>
                <w:szCs w:val="28"/>
                <w:lang w:val="en-US" w:eastAsia="zh-CN" w:bidi="ar"/>
              </w:rPr>
              <w:t xml:space="preserve">12</w:t>
            </w:r>
            <w:r/>
          </w:p>
        </w:tc>
        <w:tc>
          <w:tcPr>
            <w:tcW w:w="3292" w:type="dxa"/>
            <w:vAlign w:val="center"/>
            <w:vMerge w:val="continue"/>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r>
        <w:trPr>
          <w:jc w:val="center"/>
          <w:trHeight w:val="1270"/>
        </w:trPr>
        <w:tc>
          <w:tcPr>
            <w:tcW w:w="535"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bCs/>
                <w:szCs w:val="28"/>
                <w:lang w:eastAsia="zh-CN"/>
              </w:rPr>
              <w:suppressLineNumbers w:val="0"/>
            </w:pPr>
            <w:r>
              <w:rPr>
                <w:rFonts w:hint="eastAsia" w:ascii="宋体" w:hAnsi="宋体" w:eastAsia="宋体" w:cs="宋体"/>
                <w:bCs/>
                <w:szCs w:val="28"/>
                <w:lang w:val="en-US" w:eastAsia="zh-CN"/>
              </w:rPr>
              <w:t xml:space="preserve">5</w:t>
            </w:r>
            <w:r/>
          </w:p>
        </w:tc>
        <w:tc>
          <w:tcPr>
            <w:tcW w:w="1169" w:type="dxa"/>
            <w:vAlign w:val="center"/>
            <w:textDirection w:val="lrTb"/>
            <w:noWrap/>
          </w:tcPr>
          <w:p>
            <w:pPr>
              <w:ind w:left="0" w:right="0" w:firstLine="0"/>
              <w:jc w:val="left"/>
              <w:keepLines w:val="0"/>
              <w:keepNext w:val="0"/>
              <w:spacing w:before="0" w:beforeAutospacing="0" w:after="0" w:afterAutospacing="0" w:line="400" w:lineRule="exact"/>
              <w:widowControl/>
              <w:rPr>
                <w:rFonts w:hint="default" w:ascii="宋体" w:hAnsi="宋体" w:eastAsia="宋体" w:cs="宋体"/>
                <w:szCs w:val="28"/>
              </w:rPr>
              <w:suppressLineNumbers w:val="0"/>
            </w:pPr>
            <w:r>
              <w:rPr>
                <w:rFonts w:hint="eastAsia" w:ascii="宋体" w:hAnsi="宋体" w:eastAsia="宋体" w:cs="宋体"/>
                <w:b w:val="0"/>
                <w:bCs w:val="0"/>
                <w:sz w:val="28"/>
                <w:szCs w:val="28"/>
                <w:lang w:val="en-US" w:eastAsia="zh-CN" w:bidi="ar"/>
              </w:rPr>
              <w:t xml:space="preserve">会务人员</w:t>
            </w:r>
            <w:r/>
          </w:p>
        </w:tc>
        <w:tc>
          <w:tcPr>
            <w:tcW w:w="1110" w:type="dxa"/>
            <w:vAlign w:val="center"/>
            <w:vMerge w:val="continue"/>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96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1215" w:type="dxa"/>
            <w:vAlign w:val="center"/>
            <w:textDirection w:val="lrTb"/>
            <w:noWrap/>
          </w:tcPr>
          <w:p>
            <w:pPr>
              <w:ind w:left="0" w:right="0" w:firstLine="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840" w:type="dxa"/>
            <w:vAlign w:val="center"/>
            <w:textDirection w:val="lrTb"/>
            <w:noWrap/>
          </w:tcPr>
          <w:p>
            <w:pPr>
              <w:ind w:left="0" w:right="0" w:firstLine="0"/>
              <w:jc w:val="center"/>
              <w:keepLines w:val="0"/>
              <w:keepNext w:val="0"/>
              <w:spacing w:before="0" w:beforeAutospacing="0" w:after="0" w:afterAutospacing="0" w:line="400" w:lineRule="exact"/>
              <w:widowControl/>
              <w:rPr>
                <w:rFonts w:hint="eastAsia" w:ascii="宋体" w:hAnsi="宋体" w:eastAsia="宋体" w:cs="宋体"/>
                <w:szCs w:val="28"/>
                <w:lang w:eastAsia="zh-CN"/>
              </w:rPr>
              <w:suppressLineNumbers w:val="0"/>
            </w:pPr>
            <w:r>
              <w:rPr>
                <w:rFonts w:hint="eastAsia" w:ascii="宋体" w:hAnsi="宋体" w:cs="宋体"/>
                <w:b w:val="0"/>
                <w:bCs w:val="0"/>
                <w:sz w:val="28"/>
                <w:szCs w:val="28"/>
                <w:lang w:val="en-US" w:eastAsia="zh-CN" w:bidi="ar"/>
              </w:rPr>
              <w:t xml:space="preserve">1</w:t>
            </w:r>
            <w:r/>
          </w:p>
        </w:tc>
        <w:tc>
          <w:tcPr>
            <w:tcW w:w="3292" w:type="dxa"/>
            <w:vAlign w:val="center"/>
            <w:vMerge w:val="continue"/>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r>
        <w:trPr>
          <w:jc w:val="center"/>
          <w:trHeight w:val="540"/>
        </w:trPr>
        <w:tc>
          <w:tcPr>
            <w:gridSpan w:val="2"/>
            <w:tcW w:w="1704"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每月投标单价（元/月）</w:t>
            </w:r>
            <w:r/>
          </w:p>
        </w:tc>
        <w:tc>
          <w:tcPr>
            <w:gridSpan w:val="6"/>
            <w:tcW w:w="8497" w:type="dxa"/>
            <w:vAlign w:val="center"/>
            <w:textDirection w:val="lrTb"/>
            <w:noWrap/>
          </w:tcPr>
          <w:p>
            <w:pPr>
              <w:ind w:left="0" w:right="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r>
        <w:trPr>
          <w:jc w:val="center"/>
          <w:trHeight w:val="950"/>
        </w:trPr>
        <w:tc>
          <w:tcPr>
            <w:gridSpan w:val="2"/>
            <w:tcW w:w="1704"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投标总价（元/年）</w:t>
            </w:r>
            <w:r/>
          </w:p>
        </w:tc>
        <w:tc>
          <w:tcPr>
            <w:gridSpan w:val="6"/>
            <w:tcW w:w="8497" w:type="dxa"/>
            <w:vAlign w:val="center"/>
            <w:textDirection w:val="lrTb"/>
            <w:noWrap/>
          </w:tcPr>
          <w:p>
            <w:pPr>
              <w:ind w:left="0" w:right="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bl>
    <w:p>
      <w:pPr>
        <w:ind w:firstLine="0"/>
        <w:spacing w:line="240" w:lineRule="auto"/>
        <w:rPr>
          <w:rFonts w:eastAsia="宋体" w:cs="Times New Roman"/>
          <w:sz w:val="21"/>
        </w:rPr>
      </w:pPr>
      <w:r>
        <w:rPr>
          <w:rFonts w:eastAsia="宋体" w:cs="Times New Roman"/>
          <w:sz w:val="21"/>
        </w:rPr>
      </w:r>
      <w:r/>
    </w:p>
    <w:p>
      <w:pPr>
        <w:ind w:firstLine="0"/>
        <w:spacing w:line="312" w:lineRule="auto"/>
        <w:rPr>
          <w:rFonts w:ascii="宋体" w:hAnsi="宋体" w:eastAsia="宋体" w:cs="宋体"/>
          <w:szCs w:val="28"/>
        </w:rPr>
      </w:pPr>
      <w:r>
        <w:rPr>
          <w:rFonts w:ascii="宋体" w:hAnsi="宋体" w:eastAsia="宋体" w:cs="宋体"/>
          <w:szCs w:val="28"/>
        </w:rPr>
      </w:r>
      <w:r/>
    </w:p>
    <w:p>
      <w:pPr>
        <w:spacing w:line="312" w:lineRule="auto"/>
        <w:rPr>
          <w:rFonts w:ascii="宋体" w:hAnsi="宋体" w:eastAsia="宋体" w:cs="宋体"/>
          <w:szCs w:val="28"/>
        </w:rPr>
      </w:pPr>
      <w:r>
        <w:rPr>
          <w:rFonts w:ascii="宋体" w:hAnsi="宋体" w:eastAsia="宋体" w:cs="宋体"/>
          <w:szCs w:val="28"/>
        </w:rPr>
      </w:r>
      <w:r/>
    </w:p>
    <w:p>
      <w:pPr>
        <w:ind w:firstLine="0"/>
        <w:spacing w:line="312" w:lineRule="auto"/>
        <w:rPr>
          <w:rFonts w:ascii="宋体" w:hAnsi="宋体" w:eastAsia="宋体" w:cs="宋体"/>
          <w:szCs w:val="28"/>
        </w:rPr>
      </w:pPr>
      <w:r>
        <w:rPr>
          <w:rFonts w:hint="eastAsia" w:ascii="宋体" w:hAnsi="宋体" w:eastAsia="宋体" w:cs="宋体"/>
          <w:szCs w:val="28"/>
          <w:lang w:val="en-US" w:eastAsia="zh-CN"/>
        </w:rPr>
        <w:t xml:space="preserve">响应</w:t>
      </w:r>
      <w:r>
        <w:rPr>
          <w:rFonts w:hint="eastAsia" w:ascii="宋体" w:hAnsi="宋体" w:eastAsia="宋体" w:cs="宋体"/>
          <w:szCs w:val="28"/>
        </w:rPr>
        <w:t xml:space="preserve">人名称（电子签章）：                                  </w:t>
      </w:r>
      <w:r/>
    </w:p>
    <w:p>
      <w:pPr>
        <w:spacing w:line="312" w:lineRule="auto"/>
        <w:rPr>
          <w:rFonts w:ascii="宋体" w:hAnsi="宋体" w:eastAsia="宋体" w:cs="宋体"/>
          <w:szCs w:val="28"/>
        </w:rPr>
      </w:pPr>
      <w:r>
        <w:rPr>
          <w:rFonts w:ascii="宋体" w:hAnsi="宋体" w:eastAsia="宋体" w:cs="宋体"/>
          <w:szCs w:val="28"/>
        </w:rPr>
      </w:r>
      <w:r/>
    </w:p>
    <w:p>
      <w:pPr>
        <w:ind w:firstLine="0"/>
        <w:spacing w:line="312" w:lineRule="auto"/>
        <w:rPr>
          <w:rFonts w:ascii="宋体" w:hAnsi="宋体" w:eastAsia="宋体" w:cs="宋体"/>
          <w:szCs w:val="28"/>
        </w:rPr>
      </w:pPr>
      <w:r>
        <w:rPr>
          <w:rFonts w:hint="eastAsia" w:ascii="宋体" w:hAnsi="宋体" w:eastAsia="宋体" w:cs="宋体"/>
          <w:szCs w:val="28"/>
        </w:rPr>
        <w:t xml:space="preserve">日期： </w:t>
      </w:r>
      <w:r/>
    </w:p>
    <w:p>
      <w:pPr>
        <w:spacing w:line="312" w:lineRule="auto"/>
        <w:rPr>
          <w:rFonts w:ascii="宋体" w:hAnsi="宋体" w:eastAsia="宋体" w:cs="宋体"/>
          <w:szCs w:val="28"/>
        </w:rPr>
      </w:pPr>
      <w:r>
        <w:rPr>
          <w:rFonts w:ascii="宋体" w:hAnsi="宋体" w:eastAsia="宋体" w:cs="宋体"/>
          <w:szCs w:val="28"/>
        </w:rPr>
      </w:r>
      <w:r/>
    </w:p>
    <w:p>
      <w:pPr>
        <w:spacing w:line="312" w:lineRule="auto"/>
        <w:rPr>
          <w:rFonts w:ascii="宋体" w:hAnsi="宋体" w:eastAsia="宋体" w:cs="宋体"/>
          <w:szCs w:val="28"/>
        </w:rPr>
      </w:pPr>
      <w:r>
        <w:rPr>
          <w:rFonts w:ascii="宋体" w:hAnsi="宋体" w:eastAsia="宋体" w:cs="宋体"/>
          <w:szCs w:val="28"/>
        </w:rPr>
      </w:r>
      <w:r/>
    </w:p>
    <w:p>
      <w:pPr>
        <w:ind w:firstLine="0"/>
        <w:rPr>
          <w:rFonts w:ascii="宋体" w:hAnsi="宋体" w:eastAsia="宋体" w:cs="宋体"/>
          <w:b/>
          <w:bCs/>
          <w:color w:val="ff0000"/>
          <w:szCs w:val="28"/>
          <w:highlight w:val="yellow"/>
        </w:rPr>
      </w:pPr>
      <w:r>
        <w:rPr>
          <w:rFonts w:hint="eastAsia" w:ascii="宋体" w:hAnsi="宋体" w:eastAsia="宋体" w:cs="宋体"/>
          <w:b/>
          <w:bCs/>
          <w:color w:val="ff0000"/>
          <w:szCs w:val="28"/>
          <w:highlight w:val="yellow"/>
        </w:rPr>
        <w:t xml:space="preserve">填写说明：</w:t>
      </w:r>
      <w:r/>
    </w:p>
    <w:p>
      <w:pPr>
        <w:ind w:firstLine="562"/>
        <w:rPr>
          <w:rFonts w:ascii="宋体" w:hAnsi="宋体" w:eastAsia="宋体" w:cs="宋体"/>
          <w:b/>
          <w:bCs/>
          <w:color w:val="ff0000"/>
          <w:szCs w:val="28"/>
          <w:highlight w:val="yellow"/>
        </w:rPr>
      </w:pPr>
      <w:r>
        <w:rPr>
          <w:rFonts w:hint="eastAsia" w:ascii="宋体" w:hAnsi="宋体" w:eastAsia="宋体" w:cs="宋体"/>
          <w:b/>
          <w:bCs/>
          <w:color w:val="ff0000"/>
          <w:szCs w:val="28"/>
          <w:highlight w:val="yellow"/>
        </w:rPr>
        <w:t xml:space="preserve">1.此表可延长，各响应人根据本项目实际涉及的所有支出项情况修改后填写。本表如有缺漏项，由</w:t>
      </w:r>
      <w:r>
        <w:rPr>
          <w:rFonts w:hint="eastAsia" w:ascii="宋体" w:hAnsi="宋体" w:eastAsia="宋体" w:cs="宋体"/>
          <w:b/>
          <w:bCs/>
          <w:color w:val="ff0000"/>
          <w:szCs w:val="28"/>
          <w:highlight w:val="yellow"/>
          <w:lang w:val="en-US" w:eastAsia="zh-CN"/>
        </w:rPr>
        <w:t xml:space="preserve">响应</w:t>
      </w:r>
      <w:r>
        <w:rPr>
          <w:rFonts w:hint="eastAsia" w:ascii="宋体" w:hAnsi="宋体" w:eastAsia="宋体" w:cs="宋体"/>
          <w:b/>
          <w:bCs/>
          <w:color w:val="ff0000"/>
          <w:szCs w:val="28"/>
          <w:highlight w:val="yellow"/>
        </w:rPr>
        <w:t xml:space="preserve">人自行承担。</w:t>
      </w:r>
      <w:r/>
    </w:p>
    <w:p>
      <w:pPr>
        <w:ind w:firstLine="562"/>
        <w:rPr>
          <w:rFonts w:ascii="宋体" w:hAnsi="宋体" w:eastAsia="宋体" w:cs="宋体"/>
          <w:b/>
          <w:bCs/>
          <w:color w:val="ff0000"/>
          <w:szCs w:val="28"/>
          <w:highlight w:val="yellow"/>
        </w:rPr>
      </w:pPr>
      <w:r>
        <w:rPr>
          <w:rFonts w:hint="eastAsia" w:ascii="宋体" w:hAnsi="宋体" w:eastAsia="宋体" w:cs="宋体"/>
          <w:b/>
          <w:bCs/>
          <w:color w:val="ff0000"/>
          <w:szCs w:val="28"/>
          <w:highlight w:val="yellow"/>
        </w:rPr>
        <w:t xml:space="preserve">2.</w:t>
      </w:r>
      <w:r>
        <w:rPr>
          <w:rFonts w:hint="eastAsia" w:ascii="宋体" w:hAnsi="宋体" w:eastAsia="宋体" w:cs="宋体"/>
          <w:b/>
          <w:bCs/>
          <w:color w:val="ff0000"/>
          <w:szCs w:val="28"/>
          <w:highlight w:val="yellow"/>
          <w:lang w:val="en-US" w:eastAsia="zh-CN"/>
        </w:rPr>
        <w:t xml:space="preserve">响应</w:t>
      </w:r>
      <w:r>
        <w:rPr>
          <w:rFonts w:hint="eastAsia" w:ascii="宋体" w:hAnsi="宋体" w:eastAsia="宋体" w:cs="宋体"/>
          <w:b/>
          <w:bCs/>
          <w:color w:val="ff0000"/>
          <w:szCs w:val="28"/>
          <w:highlight w:val="yellow"/>
        </w:rPr>
        <w:t xml:space="preserve">人签订合同前将详细的《分项报价明细表》递交采购人，经采购人审核同意后方可实施。</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br w:type="page" w:clear="all"/>
      </w:r>
      <w:r/>
    </w:p>
    <w:p>
      <w:pPr>
        <w:pStyle w:val="914"/>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922"/>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476"/>
        <w:gridCol w:w="1950"/>
        <w:gridCol w:w="1395"/>
        <w:gridCol w:w="1019"/>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5" w:name="_Hlk72092651"/>
            <w:r>
              <w:rPr>
                <w:rFonts w:hint="eastAsia" w:ascii="宋体" w:hAnsi="宋体" w:eastAsia="宋体" w:cs="宋体"/>
                <w:sz w:val="28"/>
                <w:szCs w:val="28"/>
              </w:rPr>
              <w:t xml:space="preserve">序号</w:t>
            </w:r>
            <w:r/>
          </w:p>
        </w:tc>
        <w:tc>
          <w:tcPr>
            <w:tcW w:w="4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5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3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01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5"/>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476" w:type="dxa"/>
            <w:vAlign w:val="top"/>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eastAsia="宋体" w:cs="宋体"/>
                <w:color w:val="auto"/>
                <w:sz w:val="28"/>
                <w:szCs w:val="28"/>
              </w:rPr>
              <w:suppressLineNumbers w:val="0"/>
            </w:pPr>
            <w:r>
              <w:rPr>
                <w:rFonts w:hint="eastAsia" w:ascii="宋体" w:hAnsi="宋体" w:eastAsia="宋体" w:cs="宋体"/>
                <w:sz w:val="28"/>
                <w:szCs w:val="28"/>
              </w:rPr>
              <w:t xml:space="preserve">满足采购需求加★项条款内容</w:t>
            </w:r>
            <w:r/>
          </w:p>
        </w:tc>
        <w:tc>
          <w:tcPr>
            <w:tcW w:w="19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1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8"/>
                <w:szCs w:val="28"/>
                <w:lang w:eastAsia="zh-CN"/>
              </w:rPr>
              <w:suppressLineNumbers w:val="0"/>
            </w:pPr>
            <w:r>
              <w:rPr>
                <w:rFonts w:hint="eastAsia" w:ascii="宋体" w:hAnsi="宋体" w:cs="宋体"/>
                <w:bCs/>
                <w:sz w:val="28"/>
                <w:szCs w:val="28"/>
                <w:lang w:val="en-US" w:eastAsia="zh-CN"/>
              </w:rPr>
              <w:t xml:space="preserve">2</w:t>
            </w:r>
            <w:r/>
          </w:p>
        </w:tc>
        <w:tc>
          <w:tcPr>
            <w:tcW w:w="4476" w:type="dxa"/>
            <w:vAlign w:val="top"/>
            <w:textDirection w:val="lrTb"/>
            <w:noWrap w:val="false"/>
          </w:tcPr>
          <w:p>
            <w:pPr>
              <w:ind w:left="0" w:right="0" w:firstLine="0"/>
              <w:jc w:val="left"/>
              <w:keepLines w:val="0"/>
              <w:keepNext w:val="0"/>
              <w:pageBreakBefore w:val="0"/>
              <w:spacing w:before="0" w:beforeAutospacing="0" w:after="0" w:afterAutospacing="0" w:line="360" w:lineRule="auto"/>
              <w:widowControl/>
              <w:rPr>
                <w:rFonts w:hint="default" w:ascii="宋体" w:hAnsi="宋体" w:eastAsia="宋体" w:cs="宋体"/>
                <w:b w:val="0"/>
                <w:bCs w:val="0"/>
                <w:sz w:val="28"/>
                <w:szCs w:val="28"/>
                <w:highlight w:val="yellow"/>
                <w:lang w:val="en-US" w:eastAsia="zh-CN" w:bidi="ar"/>
              </w:rPr>
              <w:suppressLineNumbers w:val="0"/>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12名技防人员（含主管）均须具有政府主管部门颁发消防设施操作员证书或建（构）筑物消防员证书。</w:t>
            </w:r>
            <w:r/>
          </w:p>
          <w:p>
            <w:p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color w:val="auto"/>
                <w:sz w:val="28"/>
                <w:szCs w:val="28"/>
              </w:rPr>
              <w:suppressLineNumbers w:val="0"/>
            </w:pPr>
            <w:r>
              <w:rPr>
                <w:rFonts w:hint="eastAsia" w:ascii="宋体" w:hAnsi="宋体" w:eastAsia="宋体" w:cs="宋体"/>
                <w:b/>
                <w:bCs w:val="0"/>
                <w:color w:val="ff0000"/>
                <w:spacing w:val="8"/>
                <w:sz w:val="28"/>
                <w:szCs w:val="28"/>
                <w:lang w:val="en-US" w:eastAsia="zh-CN" w:bidi="ar"/>
              </w:rPr>
              <w:t xml:space="preserve">注：提供</w:t>
            </w:r>
            <w:r>
              <w:rPr>
                <w:rFonts w:hint="eastAsia" w:ascii="宋体" w:hAnsi="宋体" w:cs="宋体"/>
                <w:b/>
                <w:bCs w:val="0"/>
                <w:color w:val="ff0000"/>
                <w:spacing w:val="8"/>
                <w:sz w:val="28"/>
                <w:szCs w:val="28"/>
                <w:lang w:val="en-US" w:eastAsia="zh-CN" w:bidi="ar"/>
              </w:rPr>
              <w:t xml:space="preserve">上述人员相关</w:t>
            </w:r>
            <w:r>
              <w:rPr>
                <w:rFonts w:hint="eastAsia" w:ascii="宋体" w:hAnsi="宋体" w:eastAsia="宋体" w:cs="宋体"/>
                <w:b/>
                <w:bCs w:val="0"/>
                <w:color w:val="ff0000"/>
                <w:spacing w:val="8"/>
                <w:sz w:val="28"/>
                <w:szCs w:val="28"/>
                <w:lang w:val="en-US" w:eastAsia="zh-CN" w:bidi="ar"/>
              </w:rPr>
              <w:t xml:space="preserve">证书证明材料及响应人为其缴纳的近半年（响应文件提交截止时间往前推）任意一个月的社保缴纳证明材料，上传至“与评审相关的其他符合证明文件材料”模块，否则作无效响应文件处理。</w:t>
            </w:r>
            <w:r/>
          </w:p>
        </w:tc>
        <w:tc>
          <w:tcPr>
            <w:tcW w:w="19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1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2.“实质性条款具体内容”栏目，序号1至2内容任何修改将被视为非实质性响应，从而导致该投标（响应）被拒绝，作无效响应文件处理。</w:t>
      </w:r>
      <w:r/>
    </w:p>
    <w:p>
      <w:pPr>
        <w:ind w:left="0" w:firstLine="562"/>
        <w:keepLines w:val="0"/>
        <w:keepNext w:val="0"/>
        <w:pageBreakBefore w:val="0"/>
        <w:widowControl w:val="off"/>
        <w:rPr>
          <w:rFonts w:hint="eastAsia" w:ascii="宋体" w:hAnsi="宋体"/>
          <w:b/>
          <w:color w:val="ff0000"/>
          <w:sz w:val="28"/>
          <w:szCs w:val="28"/>
          <w:highlight w:val="yellow"/>
          <w:lang w:eastAsia="zh-CN"/>
        </w:rPr>
      </w:pPr>
      <w:r>
        <w:rPr>
          <w:rFonts w:hint="eastAsia" w:ascii="宋体" w:hAnsi="宋体"/>
          <w:b/>
          <w:color w:val="ff0000"/>
          <w:sz w:val="28"/>
          <w:szCs w:val="28"/>
          <w:highlight w:val="yellow"/>
          <w:lang w:val="en-US" w:eastAsia="zh-CN"/>
        </w:rPr>
        <w:t xml:space="preserve">3.</w:t>
      </w:r>
      <w:r>
        <w:rPr>
          <w:rFonts w:hint="eastAsia" w:ascii="宋体" w:hAnsi="宋体"/>
          <w:b/>
          <w:color w:val="ff0000"/>
          <w:sz w:val="28"/>
          <w:szCs w:val="28"/>
          <w:highlight w:val="yellow"/>
        </w:rPr>
        <w:t xml:space="preserve">“投标响应</w:t>
      </w:r>
      <w:r>
        <w:rPr>
          <w:rFonts w:hint="eastAsia" w:ascii="宋体" w:hAnsi="宋体"/>
          <w:b/>
          <w:color w:val="ff0000"/>
          <w:sz w:val="28"/>
          <w:szCs w:val="28"/>
          <w:highlight w:val="yellow"/>
          <w:lang w:val="en-US" w:eastAsia="zh-CN"/>
        </w:rPr>
        <w:t xml:space="preserve">情况</w:t>
      </w:r>
      <w:r>
        <w:rPr>
          <w:rFonts w:hint="eastAsia" w:ascii="宋体" w:hAnsi="宋体"/>
          <w:b/>
          <w:color w:val="ff0000"/>
          <w:sz w:val="28"/>
          <w:szCs w:val="28"/>
          <w:highlight w:val="yellow"/>
        </w:rPr>
        <w:t xml:space="preserve">”一栏</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应当如实填写“响应”或“不响应”</w:t>
      </w:r>
      <w:r>
        <w:rPr>
          <w:rFonts w:hint="eastAsia" w:ascii="宋体" w:hAnsi="宋体"/>
          <w:b/>
          <w:color w:val="ff0000"/>
          <w:sz w:val="28"/>
          <w:szCs w:val="28"/>
          <w:highlight w:val="yellow"/>
          <w:lang w:eastAsia="zh-CN"/>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4</w:t>
      </w:r>
      <w:r>
        <w:rPr>
          <w:rFonts w:hint="eastAsia" w:ascii="宋体" w:hAnsi="宋体"/>
          <w:b/>
          <w:color w:val="ff0000"/>
          <w:sz w:val="28"/>
          <w:szCs w:val="28"/>
          <w:highlight w:val="yellow"/>
        </w:rPr>
        <w:t xml:space="preserve">.“偏离情况”一栏应填写“正偏离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负偏离”或“无偏离”，“正偏离”表示“投标响应优于实质性条款具体内容要求”</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lang w:val="en-US" w:eastAsia="zh-CN"/>
        </w:rPr>
        <w:t xml:space="preserve">填写</w:t>
      </w:r>
      <w:r>
        <w:rPr>
          <w:rFonts w:hint="eastAsia" w:ascii="宋体" w:hAnsi="宋体"/>
          <w:b/>
          <w:color w:val="ff0000"/>
          <w:sz w:val="28"/>
          <w:szCs w:val="28"/>
          <w:highlight w:val="yellow"/>
        </w:rPr>
        <w:t xml:space="preserve">“正偏离”</w:t>
      </w:r>
      <w:r>
        <w:rPr>
          <w:rFonts w:hint="eastAsia" w:ascii="宋体" w:hAnsi="宋体"/>
          <w:b/>
          <w:color w:val="ff0000"/>
          <w:sz w:val="28"/>
          <w:szCs w:val="28"/>
          <w:highlight w:val="yellow"/>
          <w:lang w:val="en-US" w:eastAsia="zh-CN"/>
        </w:rPr>
        <w:t xml:space="preserve">的</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还应当在对应的“说明”一栏填写具体内容，否则视为</w:t>
      </w:r>
      <w:r>
        <w:rPr>
          <w:rFonts w:hint="eastAsia" w:ascii="宋体" w:hAnsi="宋体"/>
          <w:b/>
          <w:color w:val="ff0000"/>
          <w:sz w:val="28"/>
          <w:szCs w:val="28"/>
          <w:highlight w:val="yellow"/>
        </w:rPr>
        <w:t xml:space="preserve">“无偏离”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5</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磋商小组</w:t>
      </w:r>
      <w:r>
        <w:rPr>
          <w:rFonts w:hint="eastAsia" w:ascii="宋体" w:hAnsi="宋体"/>
          <w:b/>
          <w:color w:val="ff0000"/>
          <w:sz w:val="28"/>
          <w:szCs w:val="28"/>
          <w:highlight w:val="yellow"/>
        </w:rPr>
        <w:t xml:space="preserve">有权对投标响应情况作出判断（作出评审结论）。</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6</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表》内容</w:t>
      </w:r>
      <w:r>
        <w:rPr>
          <w:rFonts w:hint="eastAsia" w:ascii="宋体" w:hAnsi="宋体"/>
          <w:b/>
          <w:color w:val="ff0000"/>
          <w:sz w:val="28"/>
          <w:szCs w:val="28"/>
          <w:highlight w:val="yellow"/>
        </w:rPr>
        <w:t xml:space="preserve">与</w:t>
      </w:r>
      <w:r>
        <w:rPr>
          <w:rFonts w:hint="eastAsia" w:ascii="宋体" w:hAnsi="宋体"/>
          <w:b/>
          <w:color w:val="ff0000"/>
          <w:sz w:val="28"/>
          <w:szCs w:val="28"/>
          <w:highlight w:val="yellow"/>
          <w:lang w:val="en-US" w:eastAsia="zh-CN"/>
        </w:rPr>
        <w:t xml:space="preserve">响应</w:t>
      </w:r>
      <w:r>
        <w:rPr>
          <w:rFonts w:hint="eastAsia" w:ascii="宋体" w:hAnsi="宋体"/>
          <w:b/>
          <w:color w:val="ff0000"/>
          <w:sz w:val="28"/>
          <w:szCs w:val="28"/>
          <w:highlight w:val="yellow"/>
        </w:rPr>
        <w:t xml:space="preserve">文件</w:t>
      </w:r>
      <w:r>
        <w:rPr>
          <w:rFonts w:hint="eastAsia" w:ascii="宋体" w:hAnsi="宋体"/>
          <w:b/>
          <w:color w:val="ff0000"/>
          <w:sz w:val="28"/>
          <w:szCs w:val="28"/>
          <w:highlight w:val="yellow"/>
          <w:lang w:eastAsia="zh-CN"/>
        </w:rPr>
        <w:t xml:space="preserve">其他内容</w:t>
      </w:r>
      <w:r>
        <w:rPr>
          <w:rFonts w:hint="eastAsia" w:ascii="宋体" w:hAnsi="宋体"/>
          <w:b/>
          <w:color w:val="ff0000"/>
          <w:sz w:val="28"/>
          <w:szCs w:val="28"/>
          <w:highlight w:val="yellow"/>
        </w:rPr>
        <w:t xml:space="preserve">冲突的，以</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w:t>
      </w:r>
      <w:r>
        <w:rPr>
          <w:rFonts w:hint="eastAsia" w:ascii="宋体" w:hAnsi="宋体"/>
          <w:b/>
          <w:color w:val="ff0000"/>
          <w:sz w:val="28"/>
          <w:szCs w:val="28"/>
          <w:highlight w:val="yellow"/>
        </w:rPr>
        <w:t xml:space="preserve">为准。</w:t>
      </w:r>
      <w:r/>
    </w:p>
    <w:p>
      <w:pPr>
        <w:ind w:left="0" w:firstLine="562"/>
        <w:keepLines w:val="0"/>
        <w:keepNext w:val="0"/>
        <w:pageBreakBefore w:val="0"/>
        <w:spacing w:beforeAutospacing="0" w:afterAutospacing="0" w:line="360" w:lineRule="auto"/>
        <w:widowControl w:val="off"/>
        <w:rPr>
          <w:rFonts w:hint="eastAsia" w:ascii="Times New Roman" w:hAnsi="Times New Roman" w:eastAsia="黑体" w:cs="Times New Roman"/>
          <w:b/>
          <w:bCs/>
          <w:sz w:val="44"/>
          <w:szCs w:val="44"/>
          <w:lang w:val="en-US" w:eastAsia="zh-CN" w:bidi="ar-SA"/>
        </w:rPr>
        <w:outlineLvl w:val="9"/>
      </w:pPr>
      <w:r>
        <w:rPr>
          <w:rFonts w:hint="eastAsia" w:ascii="宋体" w:hAnsi="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b/>
          <w:color w:val="ff0000"/>
          <w:sz w:val="28"/>
          <w:szCs w:val="28"/>
          <w:highlight w:val="yellow"/>
        </w:rPr>
        <w:t xml:space="preserve">；未要求提供证明材料的，</w:t>
      </w:r>
      <w:r>
        <w:rPr>
          <w:rFonts w:hint="eastAsia" w:ascii="宋体" w:hAnsi="宋体"/>
          <w:b/>
          <w:color w:val="ff0000"/>
          <w:sz w:val="28"/>
          <w:szCs w:val="28"/>
          <w:highlight w:val="yellow"/>
          <w:lang w:eastAsia="zh-CN"/>
        </w:rPr>
        <w:t xml:space="preserve">响应人</w:t>
      </w:r>
      <w:r>
        <w:rPr>
          <w:rFonts w:hint="eastAsia" w:ascii="宋体" w:hAnsi="宋体"/>
          <w:b/>
          <w:color w:val="ff0000"/>
          <w:sz w:val="28"/>
          <w:szCs w:val="28"/>
          <w:highlight w:val="yellow"/>
        </w:rPr>
        <w:t xml:space="preserve">可以不提供。</w:t>
      </w:r>
      <w:r>
        <w:rPr>
          <w:rFonts w:hint="eastAsia" w:ascii="Times New Roman" w:hAnsi="Times New Roman" w:eastAsia="黑体" w:cs="Times New Roman"/>
          <w:b/>
          <w:bCs/>
          <w:sz w:val="44"/>
          <w:szCs w:val="44"/>
          <w:lang w:val="en-US" w:eastAsia="zh-CN" w:bidi="ar-SA"/>
        </w:rPr>
        <w:br w:type="page" w:clear="all"/>
      </w:r>
      <w:r/>
    </w:p>
    <w:p>
      <w:pPr>
        <w:pStyle w:val="914"/>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eastAsia="黑体" w:cs="Times New Roman"/>
          <w:b/>
          <w:bCs/>
          <w:sz w:val="44"/>
          <w:szCs w:val="44"/>
          <w:lang w:val="en-US" w:eastAsia="zh-CN" w:bidi="ar-SA"/>
        </w:rPr>
        <w:t xml:space="preserve">*资格审查材料格式</w:t>
      </w:r>
      <w:bookmarkStart w:id="46" w:name="_Ref493492102"/>
      <w:r/>
      <w:r/>
    </w:p>
    <w:p>
      <w:pPr>
        <w:pStyle w:val="948"/>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46"/>
      <w:r/>
      <w:bookmarkStart w:id="47" w:name="gxebdItem_Prequalification"/>
      <w:r/>
      <w:bookmarkEnd w:id="47"/>
      <w:r>
        <w:rPr>
          <w:rFonts w:hint="eastAsia" w:ascii="宋体" w:hAnsi="宋体" w:eastAsia="宋体" w:cs="宋体"/>
          <w:b/>
          <w:bCs/>
          <w:sz w:val="28"/>
          <w:szCs w:val="28"/>
          <w:lang w:val="en-US" w:eastAsia="zh-CN"/>
        </w:rPr>
        <w:t xml:space="preserve">承诺书</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cs="宋体"/>
          <w:b/>
          <w:bCs/>
          <w:sz w:val="28"/>
          <w:szCs w:val="28"/>
          <w:lang w:val="en-US" w:eastAsia="zh-CN"/>
        </w:rPr>
        <w:t xml:space="preserve">江苏金坛经济开发区管理委员会</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922"/>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
        <w:gridCol w:w="6600"/>
        <w:gridCol w:w="1626"/>
      </w:tblGrid>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0"/>
              <w:jc w:val="both"/>
              <w:keepLines w:val="0"/>
              <w:keepNext w:val="0"/>
              <w:pageBreakBefore w:val="0"/>
              <w:spacing w:before="0" w:beforeAutospacing="0" w:after="0" w:afterAutospacing="0" w:line="312" w:lineRule="auto"/>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9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（三）政府采购政策需满足的资格要求材料（如响应须知前附表第4.4条要求响应人提交的）</w:t>
      </w:r>
      <w:r/>
    </w:p>
    <w:tbl>
      <w:tblPr>
        <w:tblStyle w:val="9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93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32"/>
                <w:szCs w:val="32"/>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磋商文件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center"/>
              <w:keepLines w:val="0"/>
              <w:keepNext w:val="0"/>
              <w:spacing w:before="240" w:beforeAutospacing="0" w:after="240" w:afterAutospacing="0" w:line="360" w:lineRule="auto"/>
              <w:rPr>
                <w:rFonts w:hint="default"/>
                <w:b/>
                <w:sz w:val="32"/>
                <w:szCs w:val="32"/>
              </w:rPr>
              <w:suppressLineNumbers w:val="0"/>
            </w:pPr>
            <w:r>
              <w:rPr>
                <w:rFonts w:hint="eastAsia" w:ascii="宋体" w:hAnsi="宋体" w:eastAsia="宋体" w:cs="宋体"/>
                <w:b/>
                <w:bCs/>
                <w:sz w:val="32"/>
                <w:szCs w:val="32"/>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default" w:ascii="宋体" w:hAnsi="宋体"/>
                <w:spacing w:val="6"/>
                <w:sz w:val="28"/>
                <w:szCs w:val="28"/>
              </w:rPr>
              <w:suppressLineNumbers w:val="0"/>
            </w:pPr>
            <w:r>
              <w:rPr>
                <w:rFonts w:hint="default" w:ascii="宋体" w:hAnsi="宋体"/>
                <w:spacing w:val="6"/>
                <w:sz w:val="28"/>
                <w:szCs w:val="28"/>
              </w:rPr>
              <w:t xml:space="preserve">本单位郑重声明，根据《财政部 民政部 中国残疾人联合会关于促进残疾人就业政府采购政策的通知》（财库</w:t>
            </w:r>
            <w:r>
              <w:rPr>
                <w:rFonts w:hint="default" w:ascii="宋体" w:hAnsi="宋体"/>
                <w:sz w:val="28"/>
                <w:szCs w:val="28"/>
              </w:rPr>
              <w:t xml:space="preserve">〔2017〕 141</w:t>
            </w:r>
            <w:r>
              <w:rPr>
                <w:rFonts w:hint="default" w:ascii="宋体" w:hAnsi="宋体"/>
                <w:spacing w:val="6"/>
                <w:sz w:val="28"/>
                <w:szCs w:val="28"/>
              </w:rPr>
              <w:t xml:space="preserve">号）的规定，本单位</w:t>
            </w:r>
            <w:r>
              <w:rPr>
                <w:rFonts w:hint="default" w:ascii="宋体" w:hAnsi="宋体"/>
                <w:b/>
                <w:spacing w:val="6"/>
                <w:sz w:val="28"/>
                <w:szCs w:val="28"/>
              </w:rPr>
              <w:t xml:space="preserve">属于符合条件的残疾人福利性单位，</w:t>
            </w:r>
            <w:r>
              <w:rPr>
                <w:rFonts w:hint="default"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default" w:ascii="宋体" w:hAnsi="宋体"/>
                <w:spacing w:val="6"/>
                <w:sz w:val="28"/>
                <w:szCs w:val="28"/>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default" w:ascii="宋体" w:hAnsi="宋体"/>
                <w:b/>
                <w:spacing w:val="6"/>
                <w:sz w:val="28"/>
                <w:szCs w:val="28"/>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t xml:space="preserve">监狱企业证明文件</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3.</w:t>
            </w:r>
            <w:r>
              <w:rPr>
                <w:rFonts w:hint="eastAsia" w:ascii="宋体" w:hAnsi="宋体" w:cs="宋体"/>
                <w:b/>
                <w:bCs/>
                <w:color w:val="ff0000"/>
                <w:sz w:val="28"/>
                <w:szCs w:val="28"/>
                <w:highlight w:val="yellow"/>
                <w:lang w:val="en-US" w:eastAsia="zh-CN"/>
              </w:rPr>
              <w:t xml:space="preserve">响应人须</w:t>
            </w:r>
            <w:r>
              <w:rPr>
                <w:rFonts w:hint="eastAsia" w:ascii="宋体" w:hAnsi="宋体" w:eastAsia="宋体" w:cs="宋体"/>
                <w:b/>
                <w:bCs/>
                <w:color w:val="ff0000"/>
                <w:sz w:val="28"/>
                <w:szCs w:val="28"/>
                <w:highlight w:val="yellow"/>
                <w:lang w:val="en-US" w:eastAsia="zh-CN"/>
              </w:rPr>
              <w:t xml:space="preserve">出具</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《中小企业声明函》或者《残疾人福利性单位声明函》或者监狱企业证明文件，未</w:t>
            </w:r>
            <w:r>
              <w:rPr>
                <w:rFonts w:hint="eastAsia" w:ascii="宋体" w:hAnsi="宋体" w:eastAsia="宋体" w:cs="宋体"/>
                <w:b/>
                <w:bCs/>
                <w:color w:val="ff0000"/>
                <w:sz w:val="28"/>
                <w:szCs w:val="28"/>
                <w:highlight w:val="yellow"/>
                <w:lang w:val="en-US" w:eastAsia="zh-CN"/>
              </w:rPr>
              <w:t xml:space="preserve">提供</w:t>
            </w:r>
            <w:r>
              <w:rPr>
                <w:rFonts w:hint="eastAsia" w:ascii="宋体" w:hAnsi="宋体" w:cs="宋体"/>
                <w:b/>
                <w:bCs/>
                <w:color w:val="ff0000"/>
                <w:sz w:val="28"/>
                <w:szCs w:val="28"/>
                <w:highlight w:val="yellow"/>
                <w:lang w:val="en-US" w:eastAsia="zh-CN"/>
              </w:rPr>
              <w:t xml:space="preserve">的</w:t>
            </w:r>
            <w:r>
              <w:rPr>
                <w:rFonts w:hint="eastAsia" w:ascii="宋体" w:hAnsi="宋体" w:eastAsia="宋体" w:cs="宋体"/>
                <w:b/>
                <w:bCs/>
                <w:color w:val="ff0000"/>
                <w:sz w:val="28"/>
                <w:szCs w:val="28"/>
                <w:highlight w:val="yellow"/>
                <w:lang w:val="en-US" w:eastAsia="zh-CN"/>
              </w:rPr>
              <w:t xml:space="preserve">，资格审查不予通过，作无效</w:t>
            </w:r>
            <w:r>
              <w:rPr>
                <w:rFonts w:hint="eastAsia" w:ascii="宋体" w:hAnsi="宋体" w:cs="宋体"/>
                <w:b/>
                <w:bCs/>
                <w:color w:val="ff0000"/>
                <w:sz w:val="28"/>
                <w:szCs w:val="28"/>
                <w:highlight w:val="yellow"/>
                <w:lang w:val="en-US" w:eastAsia="zh-CN"/>
              </w:rPr>
              <w:t xml:space="preserve">响应文件处理</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除可填报项目外，任何实质性修改将被视为非实质性响应，从而导致该投标</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被拒绝，作无效</w:t>
            </w:r>
            <w:r>
              <w:rPr>
                <w:rFonts w:hint="eastAsia" w:ascii="宋体" w:hAnsi="宋体" w:cs="宋体"/>
                <w:b/>
                <w:bCs/>
                <w:color w:val="ff0000"/>
                <w:sz w:val="28"/>
                <w:szCs w:val="28"/>
                <w:highlight w:val="yellow"/>
                <w:lang w:val="en-US" w:eastAsia="zh-CN" w:bidi="ar-SA"/>
              </w:rPr>
              <w:t xml:space="preserve">响应文件</w:t>
            </w:r>
            <w:r>
              <w:rPr>
                <w:rFonts w:hint="eastAsia" w:ascii="宋体" w:hAnsi="宋体" w:eastAsia="宋体" w:cs="宋体"/>
                <w:b/>
                <w:bCs/>
                <w:color w:val="ff0000"/>
                <w:sz w:val="28"/>
                <w:szCs w:val="28"/>
                <w:highlight w:val="yellow"/>
                <w:lang w:val="en-US" w:eastAsia="zh-CN" w:bidi="ar-SA"/>
              </w:rPr>
              <w:t xml:space="preserve">处理。</w:t>
            </w:r>
            <w:r/>
          </w:p>
        </w:tc>
      </w:tr>
    </w:tbl>
    <w:p>
      <w:pPr>
        <w:jc w:val="left"/>
        <w:keepLines w:val="0"/>
        <w:keepNext w:val="0"/>
        <w:pageBreakBefore w:val="0"/>
        <w:spacing w:beforeAutospacing="0" w:afterAutospacing="0" w:line="312" w:lineRule="auto"/>
        <w:rPr>
          <w:rFonts w:hint="eastAsia" w:ascii="宋体" w:hAnsi="宋体" w:eastAsia="宋体" w:cs="宋体"/>
          <w:b/>
          <w:sz w:val="28"/>
          <w:szCs w:val="28"/>
        </w:rPr>
        <w:outlineLvl w:val="9"/>
      </w:pPr>
      <w:r>
        <w:rPr>
          <w:rFonts w:hint="eastAsia" w:ascii="宋体" w:hAnsi="宋体" w:eastAsia="宋体" w:cs="宋体"/>
          <w:b/>
          <w:sz w:val="28"/>
          <w:szCs w:val="28"/>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914"/>
        <w:ind w:left="0" w:firstLine="0"/>
        <w:jc w:val="center"/>
        <w:rPr>
          <w:rFonts w:hint="eastAsia" w:ascii="宋体" w:hAnsi="宋体" w:eastAsia="宋体" w:cs="宋体"/>
          <w:b/>
          <w:bCs/>
          <w:sz w:val="28"/>
          <w:szCs w:val="28"/>
          <w:u w:val="single"/>
          <w:lang w:val="en-US" w:eastAsia="zh-CN" w:bidi="ar-SA"/>
        </w:rPr>
      </w:pPr>
      <w:r>
        <w:rPr>
          <w:rFonts w:hint="eastAsia" w:ascii="黑体" w:hAnsi="黑体" w:eastAsia="黑体" w:cs="黑体"/>
          <w:b/>
          <w:bCs/>
          <w:sz w:val="44"/>
          <w:szCs w:val="44"/>
          <w:lang w:val="en-US" w:eastAsia="zh-CN" w:bidi="ar-SA"/>
        </w:rPr>
        <w:t xml:space="preserve">*政府采购供应商信用承诺书</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94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948"/>
        <w:ind w:left="0"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48"/>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948"/>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48"/>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948"/>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948"/>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948"/>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948"/>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948"/>
        <w:ind w:left="0" w:right="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pStyle w:val="914"/>
        <w:ind w:left="0" w:firstLine="0"/>
        <w:jc w:val="center"/>
        <w:rPr>
          <w:rFonts w:hint="eastAsia" w:ascii="黑体" w:hAnsi="黑体" w:eastAsia="黑体" w:cs="黑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与资性证明相关的其他材料</w:t>
      </w:r>
      <w:r/>
    </w:p>
    <w:p>
      <w:pPr>
        <w:pStyle w:val="948"/>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lang w:val="en-US" w:eastAsia="zh-CN"/>
        </w:rPr>
      </w:pPr>
      <w:r>
        <w:rPr>
          <w:rFonts w:hint="eastAsia"/>
          <w:lang w:val="en-US" w:eastAsia="zh-CN"/>
        </w:rPr>
      </w:r>
      <w:r/>
    </w:p>
    <w:p>
      <w:pPr>
        <w:pStyle w:val="914"/>
        <w:ind w:left="0" w:firstLine="0"/>
        <w:jc w:val="center"/>
        <w:rPr>
          <w:rFonts w:hint="eastAsia" w:ascii="黑体" w:hAnsi="黑体" w:cs="黑体"/>
          <w:b/>
          <w:bCs/>
          <w:sz w:val="44"/>
          <w:szCs w:val="44"/>
          <w:lang w:val="en-US"/>
        </w:rPr>
      </w:pPr>
      <w:r>
        <w:rPr>
          <w:rFonts w:hint="eastAsia" w:ascii="宋体" w:hAnsi="宋体" w:eastAsia="宋体" w:cs="宋体"/>
          <w:b/>
          <w:bCs/>
          <w:sz w:val="28"/>
          <w:szCs w:val="28"/>
          <w:u w:val="single"/>
          <w:lang w:val="en-US" w:eastAsia="zh-CN" w:bidi="ar-SA"/>
        </w:rPr>
        <w:br w:type="page" w:clear="all"/>
      </w:r>
      <w:r>
        <w:rPr>
          <w:rFonts w:hint="eastAsia" w:ascii="黑体" w:hAnsi="黑体" w:cs="黑体"/>
          <w:b/>
          <w:bCs/>
          <w:sz w:val="44"/>
          <w:szCs w:val="44"/>
          <w:lang w:val="en-US"/>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此模块非强制性上传材料，投标报价未出现异常低价投标情形的无需额外提供材料；若投标报价出现异常低价投标情形的，请上传证明材料并由磋商小组判定。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14"/>
        <w:ind w:left="0" w:firstLine="0"/>
        <w:jc w:val="center"/>
        <w:rPr>
          <w:rFonts w:hint="eastAsia"/>
          <w:lang w:val="en-US" w:eastAsia="zh-CN"/>
        </w:rPr>
      </w:pPr>
      <w:r>
        <w:rPr>
          <w:rFonts w:hint="eastAsia" w:ascii="黑体" w:hAnsi="黑体" w:eastAsia="黑体" w:cs="黑体"/>
          <w:b/>
          <w:bCs/>
          <w:sz w:val="44"/>
          <w:szCs w:val="44"/>
          <w:lang w:val="en-US" w:eastAsia="zh-CN" w:bidi="ar-SA"/>
        </w:rPr>
        <w:t xml:space="preserve">与评审相关的其他符合证明文件材料</w:t>
      </w:r>
      <w:r/>
    </w:p>
    <w:p>
      <w:pPr>
        <w:pStyle w:val="948"/>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outlineLvl w:val="9"/>
        <w:suppressLineNumbers w:val="0"/>
      </w:pPr>
      <w:r>
        <w:rPr>
          <w:rFonts w:hint="eastAsia" w:ascii="宋体" w:hAnsi="宋体" w:eastAsia="宋体" w:cs="宋体"/>
          <w:b/>
          <w:bCs/>
          <w:color w:val="ff0000"/>
          <w:sz w:val="32"/>
          <w:szCs w:val="32"/>
          <w:u w:val="none"/>
          <w:lang w:val="en-US" w:eastAsia="zh-CN" w:bidi="ar-SA"/>
        </w:rPr>
        <w:t xml:space="preserve">《证明材料》</w:t>
      </w:r>
      <w:r/>
    </w:p>
    <w:p>
      <w:pPr>
        <w:rPr>
          <w:rFonts w:hint="eastAsia" w:eastAsia="宋体" w:cs="Times New Roman"/>
          <w:lang w:val="en-US" w:eastAsia="zh-CN"/>
        </w:rPr>
      </w:pPr>
      <w:r>
        <w:rPr>
          <w:rFonts w:hint="eastAsia" w:eastAsia="宋体" w:cs="Times New Roman"/>
          <w:lang w:val="en-US" w:eastAsia="zh-CN"/>
        </w:rPr>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ind w:left="0" w:right="0" w:firstLine="162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val="0"/>
          <w:bCs w:val="0"/>
          <w:sz w:val="28"/>
          <w:szCs w:val="28"/>
          <w:lang w:val="en-US" w:eastAsia="zh-CN" w:bidi="ar-SA"/>
        </w:rPr>
        <w:t xml:space="preserve">日期：</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ind w:firstLine="0"/>
        <w:rPr>
          <w:rFonts w:hint="eastAsia"/>
          <w:lang w:val="en-US" w:eastAsia="zh-CN"/>
        </w:rPr>
      </w:pPr>
      <w:r>
        <w:rPr>
          <w:rFonts w:hint="eastAsia" w:ascii="宋体" w:hAnsi="宋体" w:eastAsia="宋体" w:cs="宋体"/>
          <w:b/>
          <w:bCs/>
          <w:color w:val="ff0000"/>
          <w:sz w:val="28"/>
          <w:szCs w:val="28"/>
          <w:lang w:val="en-US" w:eastAsia="zh-CN" w:bidi="ar-SA"/>
        </w:rPr>
        <w:t xml:space="preserve">     注：按照采购需求要求逐条提供相关证书证明材料上传至“与评审相关的其他符合证明文件材料”模块中，缺项或者未上传作无效响应文件处理。</w:t>
      </w:r>
      <w:r/>
    </w:p>
    <w:p>
      <w:pPr>
        <w:pStyle w:val="914"/>
        <w:rPr>
          <w:rFonts w:hint="eastAsia" w:ascii="宋体" w:hAnsi="宋体" w:eastAsia="宋体" w:cs="宋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spacing w:line="560" w:lineRule="exact"/>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t xml:space="preserve">根据第三章第七节—评标标准中相关要求提供材料。</w:t>
      </w:r>
      <w:r/>
    </w:p>
    <w:p>
      <w:pPr>
        <w:pStyle w:val="914"/>
        <w:ind w:left="0" w:firstLine="0"/>
        <w:jc w:val="center"/>
        <w:rPr>
          <w:rFonts w:hint="eastAsia" w:ascii="宋体" w:hAnsi="宋体" w:eastAsia="宋体" w:cs="宋体"/>
          <w:b/>
          <w:bCs/>
          <w:sz w:val="32"/>
          <w:szCs w:val="32"/>
          <w:u w:val="none"/>
          <w:lang w:val="en-US" w:eastAsia="zh-CN" w:bidi="ar-SA"/>
        </w:rPr>
      </w:pPr>
      <w:r>
        <w:rPr>
          <w:rFonts w:hint="eastAsia"/>
          <w:lang w:val="en-US" w:eastAsia="zh-CN"/>
        </w:rPr>
        <w:br w:type="page" w:clear="all"/>
      </w:r>
      <w:r>
        <w:rPr>
          <w:rFonts w:hint="eastAsia" w:ascii="黑体" w:hAnsi="黑体" w:eastAsia="黑体" w:cs="黑体"/>
          <w:b/>
          <w:bCs/>
          <w:sz w:val="44"/>
          <w:szCs w:val="44"/>
          <w:u w:val="none"/>
          <w:lang w:val="en-US" w:eastAsia="zh-CN" w:bidi="ar-SA"/>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磋商文件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本项目专门面向中小企业采购。即：提供的服务全部由符合政策要求的中小微企业承接</w:t>
      </w:r>
      <w:r>
        <w:rPr>
          <w:rFonts w:hint="eastAsia" w:ascii="宋体" w:hAnsi="宋体" w:cs="宋体"/>
          <w:b/>
          <w:bCs/>
          <w:color w:val="ff0000"/>
          <w:sz w:val="28"/>
          <w:szCs w:val="28"/>
          <w:highlight w:val="yellow"/>
          <w:lang w:val="en-US" w:eastAsia="zh-CN" w:bidi="ar-SA"/>
        </w:rPr>
        <w:t xml:space="preserve">。</w:t>
      </w:r>
      <w:r/>
    </w:p>
    <w:p>
      <w:pPr>
        <w:ind w:left="0" w:firstLine="562"/>
        <w:jc w:val="left"/>
        <w:keepLines w:val="0"/>
        <w:keepNext w:val="0"/>
        <w:pageBreakBefore w:val="0"/>
        <w:spacing w:before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742"/>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both"/>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285"/>
        <w:jc w:val="center"/>
        <w:spacing w:line="560" w:lineRule="exact"/>
        <w:rPr>
          <w:rFonts w:hint="eastAsia" w:ascii="宋体" w:hAnsi="宋体" w:eastAsia="宋体" w:cs="宋体"/>
          <w:sz w:val="32"/>
          <w:szCs w:val="32"/>
          <w:lang w:val="en-US" w:eastAsia="zh-CN"/>
        </w:rPr>
        <w:outlineLvl w:val="0"/>
      </w:pPr>
      <w:r>
        <w:rPr>
          <w:rFonts w:hint="eastAsia" w:ascii="宋体" w:hAnsi="宋体" w:eastAsia="宋体" w:cs="宋体"/>
          <w:b/>
          <w:bCs/>
          <w:sz w:val="32"/>
          <w:szCs w:val="32"/>
          <w:lang w:val="en-US" w:eastAsia="zh-CN"/>
        </w:rPr>
        <w:t xml:space="preserve">关于磋商文件的询问内容</w:t>
      </w:r>
      <w:bookmarkEnd w:id="40"/>
      <w:r/>
      <w:bookmarkEnd w:id="41"/>
      <w:r/>
      <w:bookmarkEnd w:id="42"/>
      <w:r/>
      <w:bookmarkEnd w:id="43"/>
      <w:r/>
      <w:bookmarkEnd w:id="44"/>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项目名称：                      </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项目编号： </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内容：</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响应人名称（加盖公章）：</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法定代表人或授权代表（签名或盖章）：</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联系电话：</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日      期：</w:t>
      </w:r>
      <w:r/>
    </w:p>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Arial">
    <w:panose1 w:val="020B0604020202020204"/>
  </w:font>
  <w:font w:name="Cambria">
    <w:panose1 w:val="020405030504060302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8"/>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-评标程序、评标方法和评标标准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 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0"/>
      <w:rPr>
        <w:rFonts w:hint="eastAsia"/>
      </w:rPr>
    </w:pPr>
    <w:r>
      <w:rPr>
        <w:rFonts w:hint="eastAsia"/>
      </w:rPr>
    </w:r>
    <w:r/>
  </w:p>
  <w:p>
    <w:pPr>
      <w:pStyle w:val="939"/>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磋商文件</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hint="eastAsia"/>
      </w:rPr>
    </w:pPr>
    <w:r>
      <w:rPr>
        <w:rFonts w:hint="eastAsia"/>
      </w:rPr>
    </w:r>
    <w:r/>
  </w:p>
  <w:p>
    <w:pPr>
      <w:pStyle w:val="939"/>
      <w:rPr>
        <w:rFonts w:hint="eastAsia"/>
      </w:rPr>
    </w:pPr>
    <w:r>
      <w:rPr>
        <w:rFonts w:hint="eastAsia"/>
      </w:rPr>
    </w:r>
    <w:r/>
  </w:p>
  <w:p>
    <w:pPr>
      <w:pStyle w:val="939"/>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1"/>
  </w:num>
  <w:num w:numId="3">
    <w:abstractNumId w:val="2"/>
  </w:num>
  <w:num w:numId="4">
    <w:abstractNumId w:val="0"/>
  </w:num>
  <w:num w:numId="5">
    <w:abstractNumId w:val="3"/>
  </w:num>
  <w:num w:numId="6">
    <w:abstractNumId w:val="3"/>
    <w:lvlOverride w:ilvl="0">
      <w:startOverride w:val="1"/>
    </w:lvlOverride>
  </w:num>
  <w:num w:numId="7">
    <w:abstractNumId w:val="3"/>
    <w:lvlOverride w:ilvl="0">
      <w:startOverride w:val="1"/>
    </w:lvlOverride>
  </w:num>
  <w:num w:numId="8">
    <w:abstractNumId w:val="3"/>
    <w:lvlOverride w:ilvl="0">
      <w:startOverride w:val="1"/>
    </w:lvlOverride>
  </w:num>
  <w:num w:numId="9">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1" w:default="1">
    <w:name w:val="Normal"/>
    <w:uiPriority w:val="0"/>
    <w:qFormat/>
    <w:pPr>
      <w:ind w:firstLine="1620"/>
      <w:jc w:val="both"/>
      <w:spacing w:line="360" w:lineRule="auto"/>
      <w:widowControl w:val="off"/>
    </w:pPr>
    <w:rPr>
      <w:rFonts w:hint="default" w:ascii="Calibri" w:hAnsi="Calibri" w:eastAsia="宋体" w:cs="Times New Roman"/>
      <w:sz w:val="28"/>
      <w:szCs w:val="24"/>
      <w:lang w:val="en-US" w:eastAsia="zh-CN" w:bidi="ar-SA"/>
    </w:rPr>
  </w:style>
  <w:style w:type="paragraph" w:styleId="912">
    <w:name w:val="Heading 1"/>
    <w:basedOn w:val="911"/>
    <w:next w:val="911"/>
    <w:link w:val="1106"/>
    <w:uiPriority w:val="9"/>
    <w:qFormat/>
    <w:pPr>
      <w:jc w:val="center"/>
      <w:keepNext/>
      <w:tabs>
        <w:tab w:val="left" w:pos="200" w:leader="none"/>
      </w:tabs>
      <w:outlineLvl w:val="0"/>
    </w:pPr>
    <w:rPr>
      <w:rFonts w:ascii="宋体" w:hAnsi="宋体" w:eastAsia="黑体" w:cs="Times New Roman"/>
      <w:b/>
      <w:sz w:val="84"/>
      <w:szCs w:val="20"/>
    </w:rPr>
  </w:style>
  <w:style w:type="paragraph" w:styleId="913">
    <w:name w:val="Heading 2"/>
    <w:basedOn w:val="911"/>
    <w:next w:val="911"/>
    <w:link w:val="1108"/>
    <w:uiPriority w:val="9"/>
    <w:qFormat/>
    <w:pPr>
      <w:jc w:val="center"/>
      <w:keepNext/>
      <w:outlineLvl w:val="1"/>
    </w:pPr>
    <w:rPr>
      <w:rFonts w:ascii="Times New Roman" w:hAnsi="Times New Roman" w:eastAsia="黑体" w:cs="Times New Roman"/>
      <w:b/>
      <w:bCs/>
      <w:sz w:val="44"/>
      <w:szCs w:val="28"/>
    </w:rPr>
  </w:style>
  <w:style w:type="paragraph" w:styleId="914">
    <w:name w:val="Heading 3"/>
    <w:basedOn w:val="911"/>
    <w:next w:val="911"/>
    <w:link w:val="1107"/>
    <w:uiPriority w:val="9"/>
    <w:qFormat/>
    <w:pPr>
      <w:jc w:val="center"/>
      <w:keepLines/>
      <w:keepNext/>
      <w:spacing w:line="360" w:lineRule="auto"/>
      <w:outlineLvl w:val="2"/>
    </w:pPr>
    <w:rPr>
      <w:rFonts w:ascii="Times New Roman" w:hAnsi="Times New Roman" w:eastAsia="黑体" w:cs="Times New Roman"/>
      <w:b/>
      <w:bCs/>
      <w:szCs w:val="32"/>
      <w:lang w:val="zh-CN"/>
    </w:rPr>
  </w:style>
  <w:style w:type="paragraph" w:styleId="915">
    <w:name w:val="Heading 4"/>
    <w:basedOn w:val="911"/>
    <w:next w:val="911"/>
    <w:uiPriority w:val="9"/>
    <w:qFormat/>
    <w:pPr>
      <w:keepLines/>
      <w:keepNext/>
      <w:spacing w:before="280" w:after="290" w:line="376" w:lineRule="auto"/>
      <w:outlineLvl w:val="3"/>
    </w:pPr>
    <w:rPr>
      <w:rFonts w:ascii="Cambria" w:hAnsi="Cambria" w:cs="Times New Roman"/>
      <w:b/>
      <w:bCs/>
      <w:sz w:val="28"/>
      <w:szCs w:val="28"/>
      <w:lang w:val="zh-CN"/>
    </w:rPr>
  </w:style>
  <w:style w:type="paragraph" w:styleId="916">
    <w:name w:val="Heading 5"/>
    <w:basedOn w:val="911"/>
    <w:next w:val="911"/>
    <w:link w:val="964"/>
    <w:uiPriority w:val="9"/>
    <w:unhideWhenUsed/>
    <w:qFormat/>
    <w:pPr>
      <w:keepLines/>
      <w:keepNext/>
      <w:spacing w:before="320" w:after="200"/>
      <w:outlineLvl w:val="4"/>
    </w:pPr>
    <w:rPr>
      <w:rFonts w:ascii="Arial" w:hAnsi="Arial" w:eastAsia="Arial" w:cs="Arial"/>
      <w:b/>
      <w:bCs/>
      <w:sz w:val="24"/>
      <w:szCs w:val="24"/>
    </w:rPr>
  </w:style>
  <w:style w:type="paragraph" w:styleId="917">
    <w:name w:val="Heading 6"/>
    <w:basedOn w:val="911"/>
    <w:next w:val="911"/>
    <w:link w:val="965"/>
    <w:uiPriority w:val="9"/>
    <w:unhideWhenUsed/>
    <w:qFormat/>
    <w:pPr>
      <w:keepLines/>
      <w:keepNext/>
      <w:spacing w:before="320" w:after="200"/>
      <w:outlineLvl w:val="5"/>
    </w:pPr>
    <w:rPr>
      <w:rFonts w:ascii="Arial" w:hAnsi="Arial" w:eastAsia="Arial" w:cs="Arial"/>
      <w:b/>
      <w:bCs/>
      <w:sz w:val="22"/>
      <w:szCs w:val="22"/>
    </w:rPr>
  </w:style>
  <w:style w:type="paragraph" w:styleId="918">
    <w:name w:val="Heading 7"/>
    <w:basedOn w:val="911"/>
    <w:next w:val="911"/>
    <w:link w:val="966"/>
    <w:uiPriority w:val="9"/>
    <w:unhideWhenUsed/>
    <w:qFormat/>
    <w:pPr>
      <w:keepLines/>
      <w:keepNext/>
      <w:spacing w:before="320" w:after="200"/>
      <w:outlineLvl w:val="6"/>
    </w:pPr>
    <w:rPr>
      <w:rFonts w:ascii="Arial" w:hAnsi="Arial" w:eastAsia="Arial" w:cs="Arial"/>
      <w:b/>
      <w:bCs/>
      <w:i/>
      <w:iCs/>
      <w:sz w:val="22"/>
      <w:szCs w:val="22"/>
    </w:rPr>
  </w:style>
  <w:style w:type="paragraph" w:styleId="919">
    <w:name w:val="Heading 8"/>
    <w:basedOn w:val="911"/>
    <w:next w:val="911"/>
    <w:link w:val="967"/>
    <w:uiPriority w:val="9"/>
    <w:unhideWhenUsed/>
    <w:qFormat/>
    <w:pPr>
      <w:keepLines/>
      <w:keepNext/>
      <w:spacing w:before="320" w:after="200"/>
      <w:outlineLvl w:val="7"/>
    </w:pPr>
    <w:rPr>
      <w:rFonts w:ascii="Arial" w:hAnsi="Arial" w:eastAsia="Arial" w:cs="Arial"/>
      <w:i/>
      <w:iCs/>
      <w:sz w:val="22"/>
      <w:szCs w:val="22"/>
    </w:rPr>
  </w:style>
  <w:style w:type="paragraph" w:styleId="920">
    <w:name w:val="Heading 9"/>
    <w:basedOn w:val="911"/>
    <w:next w:val="911"/>
    <w:link w:val="968"/>
    <w:uiPriority w:val="9"/>
    <w:unhideWhenUsed/>
    <w:qFormat/>
    <w:pPr>
      <w:keepLines/>
      <w:keepNext/>
      <w:spacing w:before="320" w:after="200"/>
      <w:outlineLvl w:val="8"/>
    </w:pPr>
    <w:rPr>
      <w:rFonts w:ascii="Arial" w:hAnsi="Arial" w:eastAsia="Arial" w:cs="Arial"/>
      <w:i/>
      <w:iCs/>
      <w:sz w:val="21"/>
      <w:szCs w:val="21"/>
    </w:rPr>
  </w:style>
  <w:style w:type="character" w:styleId="921" w:default="1">
    <w:name w:val="Default Paragraph Font"/>
    <w:uiPriority w:val="0"/>
    <w:semiHidden/>
    <w:qFormat/>
  </w:style>
  <w:style w:type="table" w:styleId="922"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23">
    <w:name w:val="toc 7"/>
    <w:basedOn w:val="911"/>
    <w:next w:val="911"/>
    <w:uiPriority w:val="39"/>
    <w:unhideWhenUsed/>
    <w:qFormat/>
    <w:pPr>
      <w:ind w:left="1701" w:right="0" w:firstLine="0"/>
      <w:spacing w:after="57"/>
    </w:pPr>
  </w:style>
  <w:style w:type="paragraph" w:styleId="924">
    <w:name w:val="table of authorities"/>
    <w:basedOn w:val="911"/>
    <w:next w:val="911"/>
    <w:uiPriority w:val="99"/>
    <w:qFormat/>
    <w:pPr>
      <w:ind w:left="420"/>
    </w:pPr>
    <w:rPr>
      <w:szCs w:val="20"/>
    </w:rPr>
  </w:style>
  <w:style w:type="paragraph" w:styleId="925">
    <w:name w:val="Normal Indent"/>
    <w:basedOn w:val="911"/>
    <w:next w:val="926"/>
    <w:uiPriority w:val="0"/>
    <w:qFormat/>
    <w:pPr>
      <w:ind w:firstLine="420"/>
    </w:pPr>
    <w:rPr>
      <w:rFonts w:ascii="Calibri" w:hAnsi="Calibri" w:cs="Times New Roman"/>
      <w:sz w:val="24"/>
      <w:szCs w:val="20"/>
    </w:rPr>
  </w:style>
  <w:style w:type="paragraph" w:styleId="926">
    <w:name w:val="Body Text"/>
    <w:basedOn w:val="911"/>
    <w:next w:val="911"/>
    <w:uiPriority w:val="0"/>
    <w:qFormat/>
    <w:rPr>
      <w:rFonts w:ascii="楷体_GB2312" w:hAnsi="Arial" w:eastAsia="楷体_GB2312" w:cs="Times New Roman"/>
      <w:sz w:val="28"/>
      <w:szCs w:val="20"/>
    </w:rPr>
  </w:style>
  <w:style w:type="paragraph" w:styleId="927">
    <w:name w:val="Caption"/>
    <w:basedOn w:val="911"/>
    <w:next w:val="9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8">
    <w:name w:val="annotation text"/>
    <w:basedOn w:val="911"/>
    <w:uiPriority w:val="99"/>
    <w:qFormat/>
    <w:pPr>
      <w:jc w:val="left"/>
      <w:spacing w:line="280" w:lineRule="atLeast"/>
      <w:widowControl/>
      <w:tabs>
        <w:tab w:val="left" w:pos="1134" w:leader="none"/>
      </w:tabs>
    </w:pPr>
    <w:rPr>
      <w:rFonts w:eastAsia="PMingLiU"/>
      <w:sz w:val="24"/>
      <w:szCs w:val="20"/>
      <w:lang w:eastAsia="zh-TW"/>
    </w:rPr>
  </w:style>
  <w:style w:type="paragraph" w:styleId="929">
    <w:name w:val="Body Text Indent"/>
    <w:basedOn w:val="911"/>
    <w:uiPriority w:val="99"/>
    <w:qFormat/>
    <w:pPr>
      <w:ind w:left="960"/>
      <w:spacing w:line="700" w:lineRule="exact"/>
    </w:pPr>
    <w:rPr>
      <w:sz w:val="44"/>
    </w:rPr>
  </w:style>
  <w:style w:type="paragraph" w:styleId="930">
    <w:name w:val="Block Text"/>
    <w:basedOn w:val="911"/>
    <w:uiPriority w:val="0"/>
    <w:qFormat/>
    <w:pPr>
      <w:ind w:left="1440" w:right="1440"/>
      <w:spacing w:after="120"/>
    </w:pPr>
  </w:style>
  <w:style w:type="paragraph" w:styleId="931">
    <w:name w:val="toc 5"/>
    <w:basedOn w:val="911"/>
    <w:next w:val="911"/>
    <w:uiPriority w:val="39"/>
    <w:unhideWhenUsed/>
    <w:qFormat/>
    <w:pPr>
      <w:ind w:left="1134" w:right="0" w:firstLine="0"/>
      <w:spacing w:after="57"/>
    </w:pPr>
  </w:style>
  <w:style w:type="paragraph" w:styleId="932">
    <w:name w:val="toc 3"/>
    <w:basedOn w:val="911"/>
    <w:next w:val="911"/>
    <w:uiPriority w:val="39"/>
    <w:unhideWhenUsed/>
    <w:qFormat/>
    <w:pPr>
      <w:ind w:left="567" w:right="0" w:firstLine="0"/>
      <w:spacing w:after="57"/>
    </w:pPr>
  </w:style>
  <w:style w:type="paragraph" w:styleId="933">
    <w:name w:val="Plain Text"/>
    <w:basedOn w:val="911"/>
    <w:uiPriority w:val="0"/>
    <w:qFormat/>
    <w:rPr>
      <w:rFonts w:ascii="宋体" w:hAnsi="Courier New" w:cs="Times New Roman"/>
      <w:sz w:val="20"/>
      <w:szCs w:val="20"/>
    </w:rPr>
  </w:style>
  <w:style w:type="paragraph" w:styleId="934">
    <w:name w:val="toc 8"/>
    <w:basedOn w:val="911"/>
    <w:next w:val="911"/>
    <w:uiPriority w:val="39"/>
    <w:unhideWhenUsed/>
    <w:qFormat/>
    <w:pPr>
      <w:ind w:left="1984" w:right="0" w:firstLine="0"/>
      <w:spacing w:after="57"/>
    </w:pPr>
  </w:style>
  <w:style w:type="paragraph" w:styleId="935">
    <w:name w:val="Date"/>
    <w:basedOn w:val="911"/>
    <w:next w:val="911"/>
    <w:uiPriority w:val="0"/>
    <w:qFormat/>
    <w:rPr>
      <w:rFonts w:ascii="Times New Roman" w:hAnsi="Times New Roman"/>
      <w:szCs w:val="20"/>
    </w:rPr>
  </w:style>
  <w:style w:type="paragraph" w:styleId="936">
    <w:name w:val="Body Text Indent 2"/>
    <w:basedOn w:val="911"/>
    <w:uiPriority w:val="0"/>
    <w:qFormat/>
    <w:pPr>
      <w:ind w:firstLine="480"/>
      <w:spacing w:line="360" w:lineRule="exact"/>
    </w:pPr>
    <w:rPr>
      <w:rFonts w:ascii="宋体" w:hAnsi="宋体" w:cs="宋体"/>
      <w:sz w:val="24"/>
    </w:rPr>
  </w:style>
  <w:style w:type="paragraph" w:styleId="937">
    <w:name w:val="endnote text"/>
    <w:basedOn w:val="911"/>
    <w:link w:val="1104"/>
    <w:uiPriority w:val="99"/>
    <w:semiHidden/>
    <w:unhideWhenUsed/>
    <w:qFormat/>
    <w:pPr>
      <w:spacing w:after="0" w:line="240" w:lineRule="auto"/>
    </w:pPr>
    <w:rPr>
      <w:sz w:val="20"/>
    </w:rPr>
  </w:style>
  <w:style w:type="paragraph" w:styleId="938">
    <w:name w:val="Footer"/>
    <w:basedOn w:val="911"/>
    <w:uiPriority w:val="0"/>
    <w:qFormat/>
    <w:pPr>
      <w:jc w:val="left"/>
      <w:tabs>
        <w:tab w:val="center" w:pos="4153" w:leader="none"/>
        <w:tab w:val="right" w:pos="8306" w:leader="none"/>
      </w:tabs>
    </w:pPr>
    <w:rPr>
      <w:rFonts w:ascii="Times New Roman" w:hAnsi="Times New Roman" w:cs="Times New Roman"/>
      <w:sz w:val="18"/>
      <w:szCs w:val="20"/>
    </w:rPr>
  </w:style>
  <w:style w:type="paragraph" w:styleId="939">
    <w:name w:val="Header"/>
    <w:basedOn w:val="91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940">
    <w:name w:val="toc 1"/>
    <w:basedOn w:val="911"/>
    <w:next w:val="911"/>
    <w:uiPriority w:val="0"/>
    <w:qFormat/>
    <w:pPr>
      <w:spacing w:line="300" w:lineRule="exact"/>
    </w:pPr>
    <w:rPr>
      <w:rFonts w:ascii="宋体" w:hAnsi="宋体"/>
      <w:szCs w:val="21"/>
    </w:rPr>
  </w:style>
  <w:style w:type="paragraph" w:styleId="941">
    <w:name w:val="toc 4"/>
    <w:basedOn w:val="911"/>
    <w:next w:val="911"/>
    <w:uiPriority w:val="39"/>
    <w:unhideWhenUsed/>
    <w:qFormat/>
    <w:pPr>
      <w:ind w:left="850" w:right="0" w:firstLine="0"/>
      <w:spacing w:after="57"/>
    </w:pPr>
  </w:style>
  <w:style w:type="paragraph" w:styleId="942">
    <w:name w:val="Subtitle"/>
    <w:basedOn w:val="911"/>
    <w:next w:val="911"/>
    <w:link w:val="971"/>
    <w:uiPriority w:val="11"/>
    <w:qFormat/>
    <w:pPr>
      <w:spacing w:before="200" w:after="200"/>
    </w:pPr>
    <w:rPr>
      <w:sz w:val="24"/>
      <w:szCs w:val="24"/>
    </w:rPr>
  </w:style>
  <w:style w:type="paragraph" w:styleId="943">
    <w:name w:val="footnote text"/>
    <w:basedOn w:val="911"/>
    <w:link w:val="1103"/>
    <w:uiPriority w:val="99"/>
    <w:semiHidden/>
    <w:unhideWhenUsed/>
    <w:qFormat/>
    <w:pPr>
      <w:spacing w:after="40" w:line="240" w:lineRule="auto"/>
    </w:pPr>
    <w:rPr>
      <w:sz w:val="18"/>
    </w:rPr>
  </w:style>
  <w:style w:type="paragraph" w:styleId="944">
    <w:name w:val="toc 6"/>
    <w:basedOn w:val="911"/>
    <w:next w:val="911"/>
    <w:uiPriority w:val="39"/>
    <w:unhideWhenUsed/>
    <w:qFormat/>
    <w:pPr>
      <w:ind w:left="1417" w:right="0" w:firstLine="0"/>
      <w:spacing w:after="57"/>
    </w:pPr>
  </w:style>
  <w:style w:type="paragraph" w:styleId="945">
    <w:name w:val="table of figures"/>
    <w:basedOn w:val="911"/>
    <w:next w:val="911"/>
    <w:uiPriority w:val="99"/>
    <w:unhideWhenUsed/>
    <w:qFormat/>
    <w:pPr>
      <w:spacing w:after="0" w:afterAutospacing="0"/>
    </w:pPr>
  </w:style>
  <w:style w:type="paragraph" w:styleId="946">
    <w:name w:val="toc 2"/>
    <w:basedOn w:val="911"/>
    <w:next w:val="911"/>
    <w:uiPriority w:val="39"/>
    <w:unhideWhenUsed/>
    <w:qFormat/>
    <w:pPr>
      <w:ind w:left="283" w:right="0" w:firstLine="0"/>
      <w:spacing w:after="57"/>
    </w:pPr>
  </w:style>
  <w:style w:type="paragraph" w:styleId="947">
    <w:name w:val="toc 9"/>
    <w:basedOn w:val="911"/>
    <w:next w:val="911"/>
    <w:uiPriority w:val="39"/>
    <w:unhideWhenUsed/>
    <w:qFormat/>
    <w:pPr>
      <w:ind w:left="2268" w:right="0" w:firstLine="0"/>
      <w:spacing w:after="57"/>
    </w:pPr>
  </w:style>
  <w:style w:type="paragraph" w:styleId="948">
    <w:name w:val="Normal (Web)"/>
    <w:basedOn w:val="911"/>
    <w:uiPriority w:val="99"/>
    <w:unhideWhenUsed/>
    <w:qFormat/>
    <w:pPr>
      <w:jc w:val="left"/>
      <w:spacing w:before="100" w:beforeAutospacing="1" w:after="100" w:afterAutospacing="1"/>
      <w:widowControl/>
    </w:pPr>
    <w:rPr>
      <w:rFonts w:ascii="宋体" w:hAnsi="宋体"/>
      <w:sz w:val="24"/>
    </w:rPr>
  </w:style>
  <w:style w:type="paragraph" w:styleId="949">
    <w:name w:val="Title"/>
    <w:basedOn w:val="911"/>
    <w:next w:val="911"/>
    <w:uiPriority w:val="99"/>
    <w:qFormat/>
    <w:pPr>
      <w:jc w:val="center"/>
      <w:spacing w:before="240" w:after="60"/>
      <w:outlineLvl w:val="0"/>
    </w:pPr>
    <w:rPr>
      <w:rFonts w:ascii="Cambria" w:hAnsi="Cambria" w:eastAsia="宋体"/>
      <w:b/>
      <w:bCs/>
      <w:sz w:val="32"/>
      <w:szCs w:val="32"/>
    </w:rPr>
  </w:style>
  <w:style w:type="paragraph" w:styleId="950">
    <w:name w:val="Body Text First Indent 2"/>
    <w:basedOn w:val="911"/>
    <w:next w:val="911"/>
    <w:uiPriority w:val="0"/>
    <w:qFormat/>
    <w:pPr>
      <w:ind w:left="420" w:firstLine="420"/>
      <w:spacing w:after="120" w:line="240" w:lineRule="auto"/>
    </w:pPr>
    <w:rPr>
      <w:sz w:val="21"/>
    </w:rPr>
  </w:style>
  <w:style w:type="table" w:styleId="951">
    <w:name w:val="Table Grid"/>
    <w:basedOn w:val="922"/>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Strong"/>
    <w:basedOn w:val="921"/>
    <w:uiPriority w:val="0"/>
    <w:qFormat/>
    <w:rPr>
      <w:b/>
      <w:sz w:val="16"/>
      <w:szCs w:val="16"/>
    </w:rPr>
  </w:style>
  <w:style w:type="character" w:styleId="953">
    <w:name w:val="endnote reference"/>
    <w:basedOn w:val="921"/>
    <w:uiPriority w:val="99"/>
    <w:semiHidden/>
    <w:unhideWhenUsed/>
    <w:qFormat/>
    <w:rPr>
      <w:vertAlign w:val="superscript"/>
    </w:rPr>
  </w:style>
  <w:style w:type="character" w:styleId="954">
    <w:name w:val="page number"/>
    <w:basedOn w:val="921"/>
    <w:uiPriority w:val="0"/>
    <w:qFormat/>
    <w:rPr>
      <w:rFonts w:ascii="Times New Roman" w:hAnsi="Times New Roman" w:eastAsia="宋体" w:cs="Times New Roman"/>
    </w:rPr>
  </w:style>
  <w:style w:type="character" w:styleId="955">
    <w:name w:val="FollowedHyperlink"/>
    <w:uiPriority w:val="0"/>
    <w:qFormat/>
    <w:rPr>
      <w:color w:val="333333"/>
      <w:u w:val="none"/>
    </w:rPr>
  </w:style>
  <w:style w:type="character" w:styleId="956">
    <w:name w:val="Emphasis"/>
    <w:uiPriority w:val="0"/>
    <w:qFormat/>
    <w:rPr>
      <w:i/>
    </w:rPr>
  </w:style>
  <w:style w:type="character" w:styleId="957">
    <w:name w:val="Hyperlink"/>
    <w:uiPriority w:val="99"/>
    <w:unhideWhenUsed/>
    <w:qFormat/>
    <w:rPr>
      <w:color w:val="333333"/>
      <w:u w:val="none"/>
    </w:rPr>
  </w:style>
  <w:style w:type="character" w:styleId="958">
    <w:name w:val="footnote reference"/>
    <w:basedOn w:val="921"/>
    <w:uiPriority w:val="99"/>
    <w:unhideWhenUsed/>
    <w:qFormat/>
    <w:rPr>
      <w:vertAlign w:val="superscript"/>
    </w:rPr>
  </w:style>
  <w:style w:type="paragraph" w:styleId="959" w:customStyle="1">
    <w:name w:val="Default"/>
    <w:uiPriority w:val="99"/>
    <w:qFormat/>
    <w:pPr>
      <w:widowControl w:val="off"/>
    </w:pPr>
    <w:rPr>
      <w:rFonts w:hint="default" w:ascii="宋体" w:hAnsi="Calibri" w:eastAsia="宋体" w:cs="宋体"/>
      <w:color w:val="000000"/>
      <w:sz w:val="24"/>
      <w:szCs w:val="24"/>
      <w:lang w:val="en-US" w:eastAsia="zh-CN" w:bidi="ar-SA"/>
    </w:rPr>
  </w:style>
  <w:style w:type="character" w:styleId="960" w:customStyle="1">
    <w:name w:val="Heading 1 Char"/>
    <w:basedOn w:val="921"/>
    <w:uiPriority w:val="9"/>
    <w:qFormat/>
    <w:rPr>
      <w:rFonts w:ascii="Arial" w:hAnsi="Arial" w:eastAsia="Arial" w:cs="Arial"/>
      <w:sz w:val="40"/>
      <w:szCs w:val="40"/>
    </w:rPr>
  </w:style>
  <w:style w:type="character" w:styleId="961" w:customStyle="1">
    <w:name w:val="Heading 2 Char"/>
    <w:basedOn w:val="921"/>
    <w:uiPriority w:val="9"/>
    <w:qFormat/>
    <w:rPr>
      <w:rFonts w:ascii="Arial" w:hAnsi="Arial" w:eastAsia="Arial" w:cs="Arial"/>
      <w:sz w:val="34"/>
    </w:rPr>
  </w:style>
  <w:style w:type="character" w:styleId="962" w:customStyle="1">
    <w:name w:val="Heading 3 Char"/>
    <w:basedOn w:val="921"/>
    <w:uiPriority w:val="9"/>
    <w:qFormat/>
    <w:rPr>
      <w:rFonts w:ascii="Arial" w:hAnsi="Arial" w:eastAsia="Arial" w:cs="Arial"/>
      <w:sz w:val="30"/>
      <w:szCs w:val="30"/>
    </w:rPr>
  </w:style>
  <w:style w:type="character" w:styleId="963" w:customStyle="1">
    <w:name w:val="Heading 4 Char"/>
    <w:basedOn w:val="921"/>
    <w:uiPriority w:val="9"/>
    <w:qFormat/>
    <w:rPr>
      <w:rFonts w:ascii="Arial" w:hAnsi="Arial" w:eastAsia="Arial" w:cs="Arial"/>
      <w:b/>
      <w:bCs/>
      <w:sz w:val="26"/>
      <w:szCs w:val="26"/>
    </w:rPr>
  </w:style>
  <w:style w:type="character" w:styleId="964" w:customStyle="1">
    <w:name w:val="Heading 5 Char"/>
    <w:basedOn w:val="921"/>
    <w:link w:val="916"/>
    <w:uiPriority w:val="9"/>
    <w:qFormat/>
    <w:rPr>
      <w:rFonts w:ascii="Arial" w:hAnsi="Arial" w:eastAsia="Arial" w:cs="Arial"/>
      <w:b/>
      <w:bCs/>
      <w:sz w:val="24"/>
      <w:szCs w:val="24"/>
    </w:rPr>
  </w:style>
  <w:style w:type="character" w:styleId="965" w:customStyle="1">
    <w:name w:val="Heading 6 Char"/>
    <w:basedOn w:val="921"/>
    <w:link w:val="917"/>
    <w:uiPriority w:val="9"/>
    <w:qFormat/>
    <w:rPr>
      <w:rFonts w:ascii="Arial" w:hAnsi="Arial" w:eastAsia="Arial" w:cs="Arial"/>
      <w:b/>
      <w:bCs/>
      <w:sz w:val="22"/>
      <w:szCs w:val="22"/>
    </w:rPr>
  </w:style>
  <w:style w:type="character" w:styleId="966" w:customStyle="1">
    <w:name w:val="Heading 7 Char"/>
    <w:basedOn w:val="921"/>
    <w:link w:val="918"/>
    <w:uiPriority w:val="9"/>
    <w:qFormat/>
    <w:rPr>
      <w:rFonts w:ascii="Arial" w:hAnsi="Arial" w:eastAsia="Arial" w:cs="Arial"/>
      <w:b/>
      <w:bCs/>
      <w:i/>
      <w:iCs/>
      <w:sz w:val="22"/>
      <w:szCs w:val="22"/>
    </w:rPr>
  </w:style>
  <w:style w:type="character" w:styleId="967" w:customStyle="1">
    <w:name w:val="Heading 8 Char"/>
    <w:basedOn w:val="921"/>
    <w:link w:val="919"/>
    <w:uiPriority w:val="9"/>
    <w:qFormat/>
    <w:rPr>
      <w:rFonts w:ascii="Arial" w:hAnsi="Arial" w:eastAsia="Arial" w:cs="Arial"/>
      <w:i/>
      <w:iCs/>
      <w:sz w:val="22"/>
      <w:szCs w:val="22"/>
    </w:rPr>
  </w:style>
  <w:style w:type="character" w:styleId="968" w:customStyle="1">
    <w:name w:val="Heading 9 Char"/>
    <w:basedOn w:val="921"/>
    <w:link w:val="920"/>
    <w:uiPriority w:val="9"/>
    <w:qFormat/>
    <w:rPr>
      <w:rFonts w:ascii="Arial" w:hAnsi="Arial" w:eastAsia="Arial" w:cs="Arial"/>
      <w:i/>
      <w:iCs/>
      <w:sz w:val="21"/>
      <w:szCs w:val="21"/>
    </w:rPr>
  </w:style>
  <w:style w:type="paragraph" w:styleId="969">
    <w:name w:val="No Spacing"/>
    <w:uiPriority w:val="1"/>
    <w:qFormat/>
    <w:pPr>
      <w:spacing w:before="0" w:after="0" w:line="240" w:lineRule="auto"/>
    </w:pPr>
    <w:rPr>
      <w:rFonts w:hint="default" w:ascii="Times New Roman" w:hAnsi="Times New Roman" w:eastAsia="宋体" w:cs="Times New Roman"/>
    </w:rPr>
  </w:style>
  <w:style w:type="character" w:styleId="970" w:customStyle="1">
    <w:name w:val="Title Char"/>
    <w:basedOn w:val="921"/>
    <w:uiPriority w:val="10"/>
    <w:qFormat/>
    <w:rPr>
      <w:sz w:val="48"/>
      <w:szCs w:val="48"/>
    </w:rPr>
  </w:style>
  <w:style w:type="character" w:styleId="971" w:customStyle="1">
    <w:name w:val="Subtitle Char"/>
    <w:basedOn w:val="921"/>
    <w:link w:val="942"/>
    <w:uiPriority w:val="11"/>
    <w:qFormat/>
    <w:rPr>
      <w:sz w:val="24"/>
      <w:szCs w:val="24"/>
    </w:rPr>
  </w:style>
  <w:style w:type="character" w:styleId="972" w:customStyle="1">
    <w:name w:val="Quote Char"/>
    <w:uiPriority w:val="29"/>
    <w:qFormat/>
    <w:rPr>
      <w:i/>
    </w:rPr>
  </w:style>
  <w:style w:type="paragraph" w:styleId="973">
    <w:name w:val="Intense Quote"/>
    <w:basedOn w:val="911"/>
    <w:next w:val="911"/>
    <w:link w:val="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Intense Quote Char"/>
    <w:link w:val="973"/>
    <w:uiPriority w:val="30"/>
    <w:qFormat/>
    <w:rPr>
      <w:i/>
    </w:rPr>
  </w:style>
  <w:style w:type="character" w:styleId="975" w:customStyle="1">
    <w:name w:val="Header Char"/>
    <w:basedOn w:val="921"/>
    <w:uiPriority w:val="99"/>
    <w:qFormat/>
  </w:style>
  <w:style w:type="character" w:styleId="976" w:customStyle="1">
    <w:name w:val="Footer Char"/>
    <w:basedOn w:val="921"/>
    <w:uiPriority w:val="99"/>
    <w:qFormat/>
  </w:style>
  <w:style w:type="character" w:styleId="977" w:customStyle="1">
    <w:name w:val="Caption Char"/>
    <w:uiPriority w:val="99"/>
    <w:qFormat/>
  </w:style>
  <w:style w:type="table" w:styleId="978" w:customStyle="1">
    <w:name w:val="Table Grid Light"/>
    <w:basedOn w:val="9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Plain Table 1"/>
    <w:basedOn w:val="9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2"/>
    <w:basedOn w:val="9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3"/>
    <w:basedOn w:val="9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Plain Table 4"/>
    <w:basedOn w:val="9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Plain Table 5"/>
    <w:basedOn w:val="9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Grid Table 1 Light"/>
    <w:basedOn w:val="9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basedOn w:val="9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basedOn w:val="9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basedOn w:val="9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basedOn w:val="9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basedOn w:val="9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basedOn w:val="9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1" w:customStyle="1">
    <w:name w:val="Grid Table 2"/>
    <w:basedOn w:val="9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basedOn w:val="9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basedOn w:val="9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basedOn w:val="9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basedOn w:val="9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basedOn w:val="9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Grid Table 2 - Accent 6"/>
    <w:basedOn w:val="9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Grid Table 3"/>
    <w:basedOn w:val="9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basedOn w:val="9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basedOn w:val="9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basedOn w:val="9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basedOn w:val="9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basedOn w:val="9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basedOn w:val="9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4"/>
    <w:basedOn w:val="9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basedOn w:val="92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basedOn w:val="92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basedOn w:val="92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basedOn w:val="92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basedOn w:val="92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basedOn w:val="92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4" w:customStyle="1">
    <w:name w:val="Grid Table 5 Dark - Accent 2"/>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5" w:customStyle="1">
    <w:name w:val="Grid Table 5 Dark - Accent 3"/>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6" w:customStyle="1">
    <w:name w:val="Grid Table 5 Dark- Accent 4"/>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7" w:customStyle="1">
    <w:name w:val="Grid Table 5 Dark - Accent 5"/>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8" w:customStyle="1">
    <w:name w:val="Grid Table 5 Dark - Accent 6"/>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9" w:customStyle="1">
    <w:name w:val="Grid Table 6 Colorful"/>
    <w:basedOn w:val="9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6 Colorful - Accent 1"/>
    <w:basedOn w:val="92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1" w:customStyle="1">
    <w:name w:val="Grid Table 6 Colorful - Accent 2"/>
    <w:basedOn w:val="9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2" w:customStyle="1">
    <w:name w:val="Grid Table 6 Colorful - Accent 3"/>
    <w:basedOn w:val="92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3" w:customStyle="1">
    <w:name w:val="Grid Table 6 Colorful - Accent 4"/>
    <w:basedOn w:val="9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4" w:customStyle="1">
    <w:name w:val="Grid Table 6 Colorful - Accent 5"/>
    <w:basedOn w:val="92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Grid Table 6 Colorful - Accent 6"/>
    <w:basedOn w:val="92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7 Colorful"/>
    <w:basedOn w:val="9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basedOn w:val="92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basedOn w:val="92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basedOn w:val="92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basedOn w:val="92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basedOn w:val="92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basedOn w:val="92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w:basedOn w:val="9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basedOn w:val="92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basedOn w:val="92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basedOn w:val="92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basedOn w:val="92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basedOn w:val="92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basedOn w:val="92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List Table 2"/>
    <w:basedOn w:val="9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basedOn w:val="92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2" w:customStyle="1">
    <w:name w:val="List Table 2 - Accent 2"/>
    <w:basedOn w:val="92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3" w:customStyle="1">
    <w:name w:val="List Table 2 - Accent 3"/>
    <w:basedOn w:val="92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4" w:customStyle="1">
    <w:name w:val="List Table 2 - Accent 4"/>
    <w:basedOn w:val="92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5" w:customStyle="1">
    <w:name w:val="List Table 2 - Accent 5"/>
    <w:basedOn w:val="92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6" w:customStyle="1">
    <w:name w:val="List Table 2 - Accent 6"/>
    <w:basedOn w:val="92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7" w:customStyle="1">
    <w:name w:val="List Table 3"/>
    <w:basedOn w:val="9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basedOn w:val="92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3 - Accent 2"/>
    <w:basedOn w:val="9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0" w:customStyle="1">
    <w:name w:val="List Table 3 - Accent 3"/>
    <w:basedOn w:val="92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1" w:customStyle="1">
    <w:name w:val="List Table 3 - Accent 4"/>
    <w:basedOn w:val="9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2" w:customStyle="1">
    <w:name w:val="List Table 3 - Accent 5"/>
    <w:basedOn w:val="92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3" w:customStyle="1">
    <w:name w:val="List Table 3 - Accent 6"/>
    <w:basedOn w:val="92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4" w:customStyle="1">
    <w:name w:val="List Table 4"/>
    <w:basedOn w:val="9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basedOn w:val="92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4 - Accent 2"/>
    <w:basedOn w:val="92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7" w:customStyle="1">
    <w:name w:val="List Table 4 - Accent 3"/>
    <w:basedOn w:val="92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8" w:customStyle="1">
    <w:name w:val="List Table 4 - Accent 4"/>
    <w:basedOn w:val="92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9" w:customStyle="1">
    <w:name w:val="List Table 4 - Accent 5"/>
    <w:basedOn w:val="92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0" w:customStyle="1">
    <w:name w:val="List Table 4 - Accent 6"/>
    <w:basedOn w:val="92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1" w:customStyle="1">
    <w:name w:val="List Table 5 Dark"/>
    <w:basedOn w:val="9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1"/>
    <w:basedOn w:val="92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2"/>
    <w:basedOn w:val="92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3"/>
    <w:basedOn w:val="92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4"/>
    <w:basedOn w:val="92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5"/>
    <w:basedOn w:val="92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6"/>
    <w:basedOn w:val="92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6 Colorful"/>
    <w:basedOn w:val="9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6 Colorful - Accent 1"/>
    <w:basedOn w:val="92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0" w:customStyle="1">
    <w:name w:val="List Table 6 Colorful - Accent 2"/>
    <w:basedOn w:val="92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1" w:customStyle="1">
    <w:name w:val="List Table 6 Colorful - Accent 3"/>
    <w:basedOn w:val="92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2" w:customStyle="1">
    <w:name w:val="List Table 6 Colorful - Accent 4"/>
    <w:basedOn w:val="92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3" w:customStyle="1">
    <w:name w:val="List Table 6 Colorful - Accent 5"/>
    <w:basedOn w:val="92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4" w:customStyle="1">
    <w:name w:val="List Table 6 Colorful - Accent 6"/>
    <w:basedOn w:val="92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5" w:customStyle="1">
    <w:name w:val="List Table 7 Colorful"/>
    <w:basedOn w:val="9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basedOn w:val="92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basedOn w:val="92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basedOn w:val="92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basedOn w:val="92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basedOn w:val="92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basedOn w:val="92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2" w:customStyle="1">
    <w:name w:val="Lined - Accent"/>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Lined - Accent 2"/>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Lined - Accent 3"/>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Lined - Accent 4"/>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Lined - Accent 5"/>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Lined - Accent 6"/>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amp; Lined - Accent"/>
    <w:basedOn w:val="9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basedOn w:val="92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Bordered &amp; Lined - Accent 2"/>
    <w:basedOn w:val="92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Bordered &amp; Lined - Accent 3"/>
    <w:basedOn w:val="92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Bordered &amp; Lined - Accent 4"/>
    <w:basedOn w:val="92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Bordered &amp; Lined - Accent 5"/>
    <w:basedOn w:val="92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Bordered &amp; Lined - Accent 6"/>
    <w:basedOn w:val="92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w:basedOn w:val="9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basedOn w:val="9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8" w:customStyle="1">
    <w:name w:val="Bordered - Accent 2"/>
    <w:basedOn w:val="9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9" w:customStyle="1">
    <w:name w:val="Bordered - Accent 3"/>
    <w:basedOn w:val="9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0" w:customStyle="1">
    <w:name w:val="Bordered - Accent 4"/>
    <w:basedOn w:val="9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1" w:customStyle="1">
    <w:name w:val="Bordered - Accent 5"/>
    <w:basedOn w:val="9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2" w:customStyle="1">
    <w:name w:val="Bordered - Accent 6"/>
    <w:basedOn w:val="9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3" w:customStyle="1">
    <w:name w:val="Footnote Text Char"/>
    <w:link w:val="943"/>
    <w:uiPriority w:val="99"/>
    <w:qFormat/>
    <w:rPr>
      <w:sz w:val="18"/>
    </w:rPr>
  </w:style>
  <w:style w:type="character" w:styleId="1104" w:customStyle="1">
    <w:name w:val="Endnote Text Char"/>
    <w:link w:val="937"/>
    <w:uiPriority w:val="99"/>
    <w:qFormat/>
    <w:rPr>
      <w:sz w:val="20"/>
    </w:rPr>
  </w:style>
  <w:style w:type="paragraph" w:styleId="1105" w:customStyle="1">
    <w:name w:val="TOC Heading"/>
    <w:uiPriority w:val="39"/>
    <w:unhideWhenUsed/>
    <w:qFormat/>
    <w:rPr>
      <w:rFonts w:hint="default" w:ascii="Times New Roman" w:hAnsi="Times New Roman" w:eastAsia="宋体" w:cs="Times New Roman"/>
    </w:rPr>
  </w:style>
  <w:style w:type="character" w:styleId="1106" w:customStyle="1">
    <w:name w:val="标题 1 Char"/>
    <w:link w:val="912"/>
    <w:uiPriority w:val="9"/>
    <w:qFormat/>
    <w:rPr>
      <w:rFonts w:ascii="宋体" w:hAnsi="宋体" w:eastAsia="黑体" w:cs="Times New Roman"/>
      <w:b/>
      <w:sz w:val="84"/>
      <w:szCs w:val="20"/>
    </w:rPr>
  </w:style>
  <w:style w:type="character" w:styleId="1107" w:customStyle="1">
    <w:name w:val="标题 3 Char"/>
    <w:link w:val="914"/>
    <w:uiPriority w:val="9"/>
    <w:qFormat/>
    <w:rPr>
      <w:rFonts w:ascii="Times New Roman" w:hAnsi="Times New Roman" w:eastAsia="黑体" w:cs="Times New Roman"/>
      <w:b/>
      <w:bCs/>
      <w:szCs w:val="32"/>
      <w:lang w:val="zh-CN"/>
    </w:rPr>
  </w:style>
  <w:style w:type="character" w:styleId="1108" w:customStyle="1">
    <w:name w:val="标题 2 Char"/>
    <w:link w:val="913"/>
    <w:uiPriority w:val="9"/>
    <w:qFormat/>
    <w:rPr>
      <w:rFonts w:ascii="Times New Roman" w:hAnsi="Times New Roman" w:eastAsia="黑体" w:cs="Times New Roman"/>
      <w:b/>
      <w:bCs/>
      <w:sz w:val="44"/>
      <w:szCs w:val="28"/>
    </w:rPr>
  </w:style>
  <w:style w:type="character" w:styleId="1109" w:customStyle="1">
    <w:name w:val="font21"/>
    <w:basedOn w:val="921"/>
    <w:uiPriority w:val="0"/>
    <w:qFormat/>
    <w:rPr>
      <w:rFonts w:hint="eastAsia" w:ascii="宋体" w:hAnsi="宋体" w:eastAsia="宋体" w:cs="宋体"/>
      <w:color w:val="000000"/>
      <w:sz w:val="18"/>
      <w:szCs w:val="18"/>
      <w:u w:val="none"/>
    </w:rPr>
  </w:style>
  <w:style w:type="character" w:styleId="1110" w:customStyle="1">
    <w:name w:val="l-btn-left"/>
    <w:basedOn w:val="921"/>
    <w:uiPriority w:val="0"/>
    <w:qFormat/>
  </w:style>
  <w:style w:type="character" w:styleId="1111" w:customStyle="1">
    <w:name w:val="tree-title3"/>
    <w:basedOn w:val="921"/>
    <w:uiPriority w:val="0"/>
    <w:qFormat/>
  </w:style>
  <w:style w:type="character" w:styleId="1112" w:customStyle="1">
    <w:name w:val="l-btn-text36"/>
    <w:basedOn w:val="921"/>
    <w:uiPriority w:val="0"/>
    <w:qFormat/>
  </w:style>
  <w:style w:type="character" w:styleId="1113" w:customStyle="1">
    <w:name w:val="font41"/>
    <w:uiPriority w:val="0"/>
    <w:qFormat/>
    <w:rPr>
      <w:rFonts w:hint="eastAsia" w:ascii="宋体" w:hAnsi="宋体" w:eastAsia="宋体" w:cs="宋体"/>
      <w:b/>
      <w:color w:val="000000"/>
      <w:sz w:val="24"/>
      <w:szCs w:val="24"/>
      <w:u w:val="none"/>
    </w:rPr>
  </w:style>
  <w:style w:type="character" w:styleId="1114" w:customStyle="1">
    <w:name w:val="font71"/>
    <w:uiPriority w:val="0"/>
    <w:qFormat/>
    <w:rPr>
      <w:rFonts w:hint="eastAsia" w:ascii="宋体" w:hAnsi="宋体" w:eastAsia="宋体" w:cs="宋体"/>
      <w:color w:val="000000"/>
      <w:sz w:val="22"/>
      <w:szCs w:val="22"/>
      <w:u w:val="none"/>
    </w:rPr>
  </w:style>
  <w:style w:type="character" w:styleId="1115" w:customStyle="1">
    <w:name w:val="font31"/>
    <w:basedOn w:val="921"/>
    <w:uiPriority w:val="0"/>
    <w:qFormat/>
    <w:rPr>
      <w:rFonts w:hint="default" w:ascii="Arial Narrow" w:hAnsi="Arial Narrow" w:eastAsia="Arial Narrow" w:cs="Arial Narrow"/>
      <w:color w:val="000000"/>
      <w:sz w:val="18"/>
      <w:szCs w:val="18"/>
      <w:u w:val="none"/>
    </w:rPr>
  </w:style>
  <w:style w:type="character" w:styleId="1116" w:customStyle="1">
    <w:name w:val="font11"/>
    <w:basedOn w:val="921"/>
    <w:uiPriority w:val="0"/>
    <w:qFormat/>
    <w:rPr>
      <w:rFonts w:hint="eastAsia" w:ascii="宋体" w:hAnsi="宋体" w:eastAsia="宋体" w:cs="宋体"/>
      <w:color w:val="000000"/>
      <w:sz w:val="18"/>
      <w:szCs w:val="18"/>
      <w:u w:val="none"/>
    </w:rPr>
  </w:style>
  <w:style w:type="character" w:styleId="1117" w:customStyle="1">
    <w:name w:val="current"/>
    <w:basedOn w:val="921"/>
    <w:uiPriority w:val="0"/>
    <w:qFormat/>
    <w:rPr>
      <w:b/>
      <w:color w:val="05a7d8"/>
      <w:sz w:val="14"/>
      <w:szCs w:val="14"/>
    </w:rPr>
  </w:style>
  <w:style w:type="paragraph" w:styleId="1118" w:customStyle="1">
    <w:name w:val="表格标题"/>
    <w:basedOn w:val="911"/>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19" w:customStyle="1">
    <w:name w:val="段标题"/>
    <w:basedOn w:val="911"/>
    <w:next w:val="925"/>
    <w:uiPriority w:val="0"/>
    <w:qFormat/>
    <w:pPr>
      <w:jc w:val="left"/>
    </w:pPr>
    <w:rPr>
      <w:rFonts w:ascii="黑体" w:hAnsi="宋体" w:eastAsia="黑体"/>
    </w:rPr>
  </w:style>
  <w:style w:type="paragraph" w:styleId="1120" w:customStyle="1">
    <w:name w:val="目录 11"/>
    <w:basedOn w:val="911"/>
    <w:next w:val="911"/>
    <w:uiPriority w:val="39"/>
    <w:unhideWhenUsed/>
    <w:qFormat/>
    <w:pPr>
      <w:jc w:val="left"/>
      <w:spacing w:after="100" w:line="259" w:lineRule="auto"/>
      <w:widowControl/>
    </w:pPr>
    <w:rPr>
      <w:rFonts w:ascii="Calibri" w:hAnsi="Calibri" w:eastAsia="宋体"/>
      <w:sz w:val="22"/>
      <w:szCs w:val="22"/>
    </w:rPr>
  </w:style>
  <w:style w:type="paragraph" w:styleId="1121" w:customStyle="1">
    <w:name w:val="WPSOffice手动目录 1"/>
    <w:uiPriority w:val="0"/>
    <w:qFormat/>
    <w:rPr>
      <w:rFonts w:hint="default" w:ascii="Times New Roman" w:hAnsi="Times New Roman" w:eastAsia="宋体" w:cs="Times New Roman"/>
      <w:sz w:val="20"/>
      <w:szCs w:val="20"/>
    </w:rPr>
  </w:style>
  <w:style w:type="paragraph" w:styleId="1122" w:customStyle="1">
    <w:name w:val="Í¼±íÕýÎÄ"/>
    <w:basedOn w:val="911"/>
    <w:next w:val="925"/>
    <w:uiPriority w:val="0"/>
    <w:qFormat/>
    <w:pPr>
      <w:ind w:firstLine="420"/>
    </w:pPr>
    <w:rPr>
      <w:rFonts w:ascii="Times New Roman" w:hAnsi="Times New Roman" w:cs="Times New Roman"/>
      <w:sz w:val="24"/>
      <w:szCs w:val="20"/>
    </w:rPr>
  </w:style>
  <w:style w:type="paragraph" w:styleId="1123" w:customStyle="1">
    <w:name w:val="附件栏"/>
    <w:uiPriority w:val="0"/>
    <w:qFormat/>
    <w:pPr>
      <w:ind w:firstLine="624"/>
      <w:jc w:val="both"/>
      <w:spacing w:line="590" w:lineRule="atLeast"/>
      <w:widowControl w:val="off"/>
    </w:pPr>
    <w:rPr>
      <w:rFonts w:hint="default" w:ascii="Times New Roman" w:hAnsi="Times New Roman" w:eastAsia="仿宋" w:cs="Times New Roman"/>
      <w:sz w:val="32"/>
      <w:lang w:val="en-US" w:eastAsia="zh-CN" w:bidi="ar-SA"/>
    </w:rPr>
  </w:style>
  <w:style w:type="paragraph" w:styleId="1124" w:customStyle="1">
    <w:name w:val="Í¼¡À¡¡¡¡ì¬ªÕýÎÄ"/>
    <w:basedOn w:val="911"/>
    <w:next w:val="925"/>
    <w:uiPriority w:val="99"/>
    <w:qFormat/>
    <w:pPr>
      <w:ind w:firstLine="420"/>
    </w:pPr>
    <w:rPr>
      <w:rFonts w:ascii="Times New Roman" w:hAnsi="Times New Roman" w:cs="Times New Roman"/>
      <w:sz w:val="24"/>
      <w:szCs w:val="20"/>
    </w:rPr>
  </w:style>
  <w:style w:type="paragraph" w:styleId="1125" w:customStyle="1">
    <w:name w:val="列出段落2"/>
    <w:basedOn w:val="911"/>
    <w:uiPriority w:val="0"/>
    <w:qFormat/>
    <w:pPr>
      <w:ind w:firstLine="420"/>
    </w:pPr>
  </w:style>
  <w:style w:type="paragraph" w:styleId="1126" w:customStyle="1">
    <w:name w:val="样式 标题 4 + 段前: 5 磅 段后: 5 磅 行距: 单倍行距"/>
    <w:basedOn w:val="915"/>
    <w:uiPriority w:val="0"/>
    <w:qFormat/>
    <w:pPr>
      <w:spacing w:before="100" w:after="100" w:line="240" w:lineRule="auto"/>
    </w:pPr>
    <w:rPr>
      <w:rFonts w:cs="宋体"/>
      <w:szCs w:val="20"/>
    </w:rPr>
  </w:style>
  <w:style w:type="paragraph" w:styleId="1127" w:customStyle="1">
    <w:name w:val="样式 标题 1 + 宋体 居中 段前: 17 磅 段后: 16.5 磅"/>
    <w:basedOn w:val="912"/>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28" w:customStyle="1">
    <w:name w:val="TOC Heading1"/>
    <w:basedOn w:val="912"/>
    <w:next w:val="911"/>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29" w:customStyle="1">
    <w:name w:val="Í¼¡À¡¡¡¡¡¡¨¬¬¬ªÕýÎÄ"/>
    <w:basedOn w:val="911"/>
    <w:next w:val="925"/>
    <w:uiPriority w:val="99"/>
    <w:qFormat/>
    <w:pPr>
      <w:ind w:firstLine="420"/>
    </w:pPr>
    <w:rPr>
      <w:rFonts w:ascii="Times New Roman" w:hAnsi="Times New Roman"/>
      <w:sz w:val="24"/>
      <w:szCs w:val="20"/>
    </w:rPr>
  </w:style>
  <w:style w:type="paragraph" w:styleId="1130" w:customStyle="1">
    <w:name w:val="样式1"/>
    <w:basedOn w:val="911"/>
    <w:uiPriority w:val="0"/>
    <w:qFormat/>
    <w:pPr>
      <w:numPr>
        <w:ilvl w:val="0"/>
        <w:numId w:val="1"/>
      </w:numPr>
      <w:jc w:val="both"/>
      <w:spacing w:line="240" w:lineRule="auto"/>
    </w:pPr>
    <w:rPr>
      <w:rFonts w:ascii="宋体" w:hAnsi="宋体"/>
      <w:sz w:val="21"/>
      <w:szCs w:val="21"/>
    </w:rPr>
  </w:style>
  <w:style w:type="paragraph" w:styleId="1131" w:customStyle="1">
    <w:name w:val="图例"/>
    <w:basedOn w:val="911"/>
    <w:uiPriority w:val="0"/>
    <w:qFormat/>
    <w:pPr>
      <w:jc w:val="center"/>
      <w:spacing w:before="120" w:after="120" w:line="360" w:lineRule="auto"/>
    </w:pPr>
    <w:rPr>
      <w:rFonts w:eastAsia="仿宋_GB2312"/>
      <w:b/>
      <w:sz w:val="24"/>
      <w:szCs w:val="20"/>
    </w:rPr>
  </w:style>
  <w:style w:type="paragraph" w:styleId="1132" w:customStyle="1">
    <w:name w:val="列出段落1"/>
    <w:basedOn w:val="911"/>
    <w:uiPriority w:val="0"/>
    <w:qFormat/>
    <w:pPr>
      <w:ind w:firstLine="420"/>
    </w:pPr>
    <w:rPr>
      <w:color w:val="595959"/>
    </w:rPr>
  </w:style>
  <w:style w:type="paragraph" w:styleId="1133" w:customStyle="1">
    <w:name w:val=" Char1"/>
    <w:basedOn w:val="911"/>
    <w:uiPriority w:val="0"/>
    <w:qFormat/>
    <w:pPr>
      <w:ind w:left="432" w:hanging="432"/>
      <w:tabs>
        <w:tab w:val="left" w:pos="432" w:leader="none"/>
      </w:tabs>
    </w:pPr>
    <w:rPr>
      <w:rFonts w:ascii="仿宋_GB2312" w:hAnsi="Tahoma" w:eastAsia="仿宋_GB2312"/>
      <w:color w:val="000000"/>
      <w:sz w:val="30"/>
      <w:szCs w:val="30"/>
    </w:rPr>
  </w:style>
  <w:style w:type="paragraph" w:styleId="1134" w:customStyle="1">
    <w:name w:val="纯文本1"/>
    <w:basedOn w:val="911"/>
    <w:uiPriority w:val="0"/>
    <w:qFormat/>
    <w:rPr>
      <w:rFonts w:ascii="宋体" w:hAnsi="Courier New" w:eastAsia="楷体_GB2312"/>
      <w:sz w:val="26"/>
    </w:rPr>
  </w:style>
  <w:style w:type="paragraph" w:styleId="1135">
    <w:name w:val="List Paragraph"/>
    <w:basedOn w:val="911"/>
    <w:uiPriority w:val="99"/>
    <w:qFormat/>
    <w:pPr>
      <w:ind w:firstLine="420"/>
    </w:pPr>
    <w:rPr>
      <w:rFonts w:ascii="Calibri" w:hAnsi="Calibri" w:cs="Times New Roman"/>
      <w:sz w:val="21"/>
      <w:szCs w:val="22"/>
    </w:rPr>
  </w:style>
  <w:style w:type="paragraph" w:styleId="1136" w:customStyle="1">
    <w:name w:val="Plain Text"/>
    <w:basedOn w:val="911"/>
    <w:uiPriority w:val="0"/>
    <w:qFormat/>
    <w:rPr>
      <w:rFonts w:ascii="宋体" w:hAnsi="Courier New" w:eastAsia="楷体_GB2312" w:cs="Times New Roman"/>
      <w:sz w:val="28"/>
      <w:szCs w:val="20"/>
    </w:rPr>
  </w:style>
  <w:style w:type="paragraph" w:styleId="1137" w:customStyle="1">
    <w:name w:val="正文字缩2字"/>
    <w:basedOn w:val="911"/>
    <w:uiPriority w:val="0"/>
    <w:qFormat/>
    <w:pPr>
      <w:ind w:left="200" w:firstLine="200"/>
      <w:jc w:val="both"/>
      <w:spacing w:before="60" w:after="60" w:line="360" w:lineRule="auto"/>
    </w:pPr>
    <w:rPr>
      <w:szCs w:val="24"/>
    </w:rPr>
  </w:style>
  <w:style w:type="table" w:styleId="1138" w:customStyle="1">
    <w:name w:val="网格型1"/>
    <w:basedOn w:val="922"/>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39">
    <w:name w:val="Quote"/>
    <w:next w:val="911"/>
    <w:uiPriority w:val="0"/>
    <w:qFormat/>
    <w:pPr>
      <w:ind w:left="864" w:right="864"/>
      <w:jc w:val="center"/>
      <w:spacing w:before="200" w:after="160"/>
    </w:pPr>
    <w:rPr>
      <w:rFonts w:hint="default" w:ascii="Calibri" w:hAnsi="Calibri" w:eastAsia="宋体" w:cs="Times New Roman"/>
      <w:i/>
      <w:sz w:val="21"/>
      <w:lang w:val="en-US" w:eastAsia="zh-CN" w:bidi="ar-SA"/>
    </w:rPr>
  </w:style>
  <w:style w:type="paragraph" w:styleId="1140" w:customStyle="1">
    <w:name w:val="正文文本11"/>
    <w:basedOn w:val="911"/>
    <w:next w:val="911"/>
    <w:uiPriority w:val="0"/>
    <w:qFormat/>
    <w:rPr>
      <w:rFonts w:ascii="楷体_GB2312" w:hAnsi="Arial" w:eastAsia="楷体_GB2312" w:cs="Times New Roman"/>
      <w:sz w:val="28"/>
      <w:szCs w:val="20"/>
    </w:rPr>
  </w:style>
  <w:style w:type="paragraph" w:styleId="1141" w:customStyle="1">
    <w:name w:val="一、"/>
    <w:uiPriority w:val="0"/>
    <w:qFormat/>
    <w:pPr>
      <w:ind w:firstLine="640"/>
      <w:jc w:val="both"/>
      <w:spacing w:line="360" w:lineRule="auto"/>
      <w:widowControl w:val="off"/>
    </w:pPr>
    <w:rPr>
      <w:rFonts w:hint="default" w:ascii="Calibri" w:hAnsi="Calibri" w:eastAsia="黑体" w:cs="Times New Roman"/>
      <w:sz w:val="28"/>
      <w:szCs w:val="32"/>
      <w:lang w:val="en-US" w:eastAsia="zh-CN" w:bidi="ar-SA"/>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customXml" Target="../customXml/item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20</cp:revision>
  <dcterms:created xsi:type="dcterms:W3CDTF">2014-10-29T20:08:00Z</dcterms:created>
  <dcterms:modified xsi:type="dcterms:W3CDTF">2026-09-04T07:29:03Z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BBB7F5BA15454075BCCABEE57FFFB96F_13</vt:lpwstr>
  </property>
  <property fmtid="{D5CDD505-2E9C-101B-9397-08002B2CF9AE}" pid="4" name="KSOTemplateDocerSaveRecord">
    <vt:lpwstr>eyJoZGlkIjoiNDBiZjgzOTcwNGIwYmRkMjA2ODBiZGU3ZWJiYzIxNGQiLCJ1c2VySWQiOiIxMDY0MTQ0NDU3In0=</vt:lpwstr>
  </property>
</Properties>
</file>