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imes New Roman" w:hAnsi="Times New Roman" w:eastAsia="黑体"/>
          <w:b/>
          <w:bCs/>
          <w:sz w:val="84"/>
          <w:szCs w:val="24"/>
        </w:rPr>
      </w:pPr>
      <w:r>
        <w:rPr>
          <w:rFonts w:hint="eastAsia" w:ascii="Times New Roman" w:hAnsi="Times New Roman" w:eastAsia="黑体"/>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宿迁市政务服务中心排队取叫号服务平台及好差评系统国产化改造项目</w:t>
      </w:r>
      <w:r>
        <w:rPr>
          <w:rFonts w:hint="eastAsia" w:ascii="Times New Roman" w:hAnsi="Times New Roman" w:cs="宋体"/>
          <w:b/>
          <w:sz w:val="30"/>
          <w:szCs w:val="30"/>
          <w:highlight w:val="none"/>
        </w:rPr>
        <w:t xml:space="preserve"> </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t xml:space="preserve">项目编号：</w:t>
      </w:r>
      <w:bookmarkStart w:id="105" w:name="_GoBack"/>
      <w:r>
        <w:rPr>
          <w:rFonts w:hint="eastAsia" w:ascii="Times New Roman" w:hAnsi="Times New Roman" w:cs="宋体"/>
          <w:b/>
          <w:sz w:val="30"/>
          <w:szCs w:val="30"/>
          <w:lang w:eastAsia="zh-CN"/>
        </w:rPr>
        <w:t xml:space="preserve">JSZC-321300-JZCG-C2026-0067</w:t>
      </w:r>
      <w:bookmarkEnd w:id="105"/>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69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eastAsia" w:ascii="Times New Roman" w:hAnsi="Times New Roman" w:cs="宋体"/>
                <w:b/>
                <w:color w:val="auto"/>
                <w:sz w:val="30"/>
                <w:szCs w:val="30"/>
                <w:highlight w:val="none"/>
                <w:lang w:val="en-US" w:eastAsia="zh-CN" w:bidi="ar"/>
              </w:rPr>
            </w:pPr>
            <w:r>
              <w:rPr>
                <w:rFonts w:hint="eastAsia" w:ascii="Times New Roman" w:hAnsi="Times New Roman" w:cs="宋体"/>
                <w:b/>
                <w:color w:val="auto"/>
                <w:sz w:val="30"/>
                <w:szCs w:val="30"/>
                <w:highlight w:val="none"/>
                <w:lang w:val="en-US" w:eastAsia="zh-CN" w:bidi="ar"/>
              </w:rPr>
              <w:t xml:space="preserve">宿迁市政务服务中心</w:t>
            </w:r>
            <w:r/>
          </w:p>
          <w:p>
            <w:pPr>
              <w:rPr>
                <w:rFonts w:hint="default" w:ascii="Times New Roman" w:hAnsi="Times New Roman" w:cs="宋体"/>
                <w:b/>
                <w:color w:val="auto"/>
                <w:sz w:val="30"/>
                <w:szCs w:val="30"/>
                <w:highlight w:val="none"/>
                <w:lang w:val="en-US" w:eastAsia="zh-CN" w:bidi="ar"/>
              </w:rPr>
            </w:pPr>
            <w:r>
              <w:rPr>
                <w:rFonts w:hint="eastAsia" w:ascii="宋体" w:hAnsi="宋体" w:cs="宋体"/>
                <w:b/>
                <w:bCs/>
                <w:sz w:val="32"/>
                <w:szCs w:val="24"/>
              </w:rPr>
              <w:t xml:space="preserve">宿迁市楚润数据集团有限公司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lang w:val="en-US" w:eastAsia="zh-CN"/>
        </w:rPr>
        <w:t xml:space="preserve">9</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7</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1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685"/>
        <w:jc w:val="center"/>
        <w:rPr>
          <w:rFonts w:hint="eastAsia"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宿迁市政务服务中心、</w:t>
      </w:r>
      <w:r>
        <w:rPr>
          <w:rFonts w:hint="eastAsia" w:ascii="宋体" w:hAnsi="宋体"/>
          <w:sz w:val="24"/>
          <w:szCs w:val="24"/>
          <w:highlight w:val="none"/>
          <w:u w:val="single"/>
          <w:lang w:eastAsia="zh-CN"/>
        </w:rPr>
        <w:t xml:space="preserve">宿迁市楚润数据集团有限公司</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宿迁市政务服务中心排队取叫号服务平台及好差评系统国产化改造项目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JSZC-321300-JZCG-C2026-0067</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宿迁市政务服务中心排队取叫号服务平台及好差评系统国产化改造项目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highlight w:val="none"/>
          <w:u w:val="single"/>
        </w:rPr>
        <w:t xml:space="preserve"> 月</w:t>
      </w:r>
      <w:r>
        <w:rPr>
          <w:rFonts w:hint="eastAsia" w:ascii="Times New Roman" w:hAnsi="Times New Roman" w:cs="仿宋"/>
          <w:bCs/>
          <w:sz w:val="24"/>
          <w:szCs w:val="24"/>
          <w:highlight w:val="none"/>
          <w:u w:val="single"/>
          <w:lang w:val="en-US" w:eastAsia="zh-CN"/>
        </w:rPr>
        <w:t xml:space="preserve">18</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686"/>
        <w:ind w:firstLine="321"/>
        <w:spacing w:before="0" w:after="0" w:line="520" w:lineRule="exact"/>
        <w:rPr>
          <w:rFonts w:eastAsia="宋体"/>
          <w:b/>
          <w:bCs/>
          <w:sz w:val="32"/>
        </w:rPr>
      </w:pPr>
      <w:r/>
      <w:bookmarkStart w:id="4" w:name="_Toc35393621"/>
      <w:r/>
      <w:bookmarkStart w:id="5" w:name="_Toc38985263"/>
      <w:r/>
      <w:bookmarkStart w:id="6" w:name="_Toc28359002"/>
      <w:r/>
      <w:bookmarkStart w:id="7" w:name="_Toc28359079"/>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JSZC-321300-JZCG-C2026-0067</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宿迁市政务服务中心排队取叫号服务平台及好差评系统国产化改造项目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20.8万元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20.384</w:t>
      </w:r>
      <w:r>
        <w:rPr>
          <w:rFonts w:hint="eastAsia" w:ascii="仿宋_GB2312"/>
          <w:sz w:val="24"/>
          <w:lang w:val="en-US" w:eastAsia="zh-CN"/>
        </w:rPr>
        <w:t xml:space="preserve">万元</w:t>
      </w:r>
      <w:bookmarkEnd w:id="10"/>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主要围绕排队取叫号服务平台及好差评系统的国产化改造，具体包括基于国产化操作系统对已建功能进行改造，适配国产数据库改造，适配OFD版式文件改造；国密算法适配改造以及在应用迁移部署和数据迁移后开展兼容性、性能、功能及数据迁移验证。详见采购需求内容。</w:t>
      </w:r>
      <w:r/>
    </w:p>
    <w:p>
      <w:pPr>
        <w:ind w:firstLine="480"/>
        <w:jc w:val="both"/>
        <w:keepLines w:val="0"/>
        <w:keepNext w:val="0"/>
        <w:pageBreakBefore w:val="0"/>
        <w:spacing w:line="520" w:lineRule="exact"/>
        <w:widowControl w:val="off"/>
        <w:tabs>
          <w:tab w:val="left" w:pos="0" w:leader="none"/>
        </w:tabs>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6.合同履行期限：合同签订后，在接到甲方通知的1个月内应完成国产化适配改造工作，之后试运行3个月；试运行结束后进入1年的运维服务期。</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 不接受 联合体磋商。</w:t>
      </w:r>
      <w:r/>
    </w:p>
    <w:p>
      <w:pPr>
        <w:pStyle w:val="686"/>
        <w:ind w:firstLine="321"/>
        <w:spacing w:before="0" w:after="0" w:line="520" w:lineRule="exact"/>
        <w:rPr>
          <w:rFonts w:eastAsia="宋体"/>
          <w:b/>
          <w:bCs/>
          <w:sz w:val="32"/>
        </w:rPr>
      </w:pPr>
      <w:r/>
      <w:bookmarkStart w:id="11" w:name="_Toc28359080"/>
      <w:r/>
      <w:bookmarkStart w:id="12" w:name="_Toc35393622"/>
      <w:r/>
      <w:bookmarkStart w:id="13" w:name="_Toc28359003"/>
      <w:r/>
      <w:bookmarkStart w:id="14" w:name="_Toc35393791"/>
      <w:r/>
      <w:bookmarkStart w:id="15" w:name="_Toc38985264"/>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8985265"/>
      <w:r/>
      <w:bookmarkStart w:id="17" w:name="_Toc28359004"/>
      <w:r/>
      <w:bookmarkStart w:id="18" w:name="_Toc28359081"/>
      <w:r/>
      <w:bookmarkStart w:id="19" w:name="_Toc35393792"/>
      <w:r/>
      <w:bookmarkStart w:id="20" w:name="_Toc35393623"/>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72"/>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eastAsia="宋体" w:cs="仿宋"/>
          <w:lang w:val="en-US" w:eastAsia="zh-CN"/>
        </w:rPr>
        <w:t xml:space="preserve">无</w:t>
      </w:r>
      <w:r>
        <w:rPr>
          <w:rFonts w:hint="eastAsia" w:ascii="宋体" w:hAnsi="宋体" w:eastAsia="宋体" w:cs="宋体"/>
          <w:sz w:val="24"/>
          <w:szCs w:val="24"/>
          <w:lang w:val="en-US" w:eastAsia="zh-CN" w:bidi="ar-SA"/>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686"/>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8985266"/>
      <w:r/>
      <w:bookmarkStart w:id="22" w:name="_Toc35393624"/>
      <w:r/>
      <w:bookmarkStart w:id="23" w:name="_Toc35393793"/>
      <w:r/>
      <w:bookmarkStart w:id="24" w:name="_Toc28359082"/>
      <w:r/>
      <w:bookmarkStart w:id="25"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686"/>
        <w:ind w:firstLine="321"/>
        <w:spacing w:before="0" w:after="0" w:line="520" w:lineRule="exact"/>
        <w:rPr>
          <w:rFonts w:eastAsia="宋体"/>
          <w:b/>
          <w:bCs/>
          <w:sz w:val="32"/>
        </w:rPr>
      </w:pPr>
      <w:r/>
      <w:bookmarkStart w:id="27" w:name="_Toc35393794"/>
      <w:r/>
      <w:bookmarkStart w:id="28" w:name="_Toc35393625"/>
      <w:r/>
      <w:bookmarkStart w:id="29" w:name="_Toc28359007"/>
      <w:r/>
      <w:bookmarkStart w:id="30" w:name="_Toc28359084"/>
      <w:r/>
      <w:bookmarkStart w:id="31" w:name="_Toc3898526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9</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18</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686"/>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686"/>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28359008"/>
      <w:r/>
      <w:bookmarkStart w:id="34" w:name="_Toc28359085"/>
      <w:r/>
      <w:bookmarkStart w:id="35" w:name="_Toc35393627"/>
      <w:r/>
      <w:bookmarkStart w:id="36" w:name="_Toc38985269"/>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686"/>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宿迁市政务服务中心、</w:t>
      </w:r>
      <w:r>
        <w:rPr>
          <w:rFonts w:hint="eastAsia" w:ascii="Times New Roman" w:hAnsi="Times New Roman" w:cs="仿宋"/>
          <w:sz w:val="24"/>
          <w:szCs w:val="24"/>
          <w:u w:val="single"/>
        </w:rPr>
        <w:t xml:space="preserve">宿迁市楚润数据集团有限公司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u w:val="single"/>
        </w:rPr>
        <w:t xml:space="preserve">、宿城区发展大道2496号</w:t>
      </w:r>
      <w:r>
        <w:rPr>
          <w:rFonts w:hint="eastAsia" w:ascii="Times New Roman" w:hAnsi="Times New Roman" w:cs="仿宋"/>
          <w:sz w:val="24"/>
          <w:szCs w:val="24"/>
          <w:u w:val="single"/>
          <w:lang w:val="en-US" w:eastAsia="zh-CN"/>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张昂</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李明</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09"/>
      <w:r/>
      <w:bookmarkStart w:id="39"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w:t>
      </w:r>
      <w:r>
        <w:rPr>
          <w:rFonts w:hint="eastAsia" w:ascii="Times New Roman" w:hAnsi="Times New Roman" w:cs="仿宋"/>
          <w:sz w:val="24"/>
          <w:szCs w:val="24"/>
          <w:u w:val="single"/>
          <w:lang w:val="en-US" w:eastAsia="zh-CN"/>
        </w:rPr>
        <w:t xml:space="preserve">96336</w:t>
      </w:r>
      <w:r>
        <w:rPr>
          <w:rFonts w:hint="eastAsia" w:ascii="Times New Roman" w:hAnsi="Times New Roman" w:cs="仿宋"/>
          <w:sz w:val="24"/>
          <w:szCs w:val="24"/>
          <w:u w:val="single"/>
        </w:rPr>
        <w:t xml:space="preserve">、</w:t>
      </w:r>
      <w:r>
        <w:rPr>
          <w:rFonts w:hint="eastAsia" w:ascii="Times New Roman" w:hAnsi="Times New Roman" w:cs="仿宋"/>
          <w:sz w:val="24"/>
          <w:szCs w:val="24"/>
          <w:u w:val="single"/>
          <w:lang w:val="en-US" w:eastAsia="zh-CN"/>
        </w:rPr>
        <w:t xml:space="preserve">0527-80522817  </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85"/>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11816"/>
      <w:r/>
      <w:bookmarkStart w:id="41" w:name="_Toc3297"/>
      <w:r/>
      <w:bookmarkStart w:id="42" w:name="_Toc706"/>
      <w:r>
        <w:rPr>
          <w:rFonts w:hint="eastAsia" w:ascii="Times New Roman" w:hAnsi="Times New Roman" w:eastAsia="黑体"/>
          <w:sz w:val="44"/>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686"/>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69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955"/>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6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686"/>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686"/>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6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686"/>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6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686"/>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p>
    <w:p>
      <w:pPr>
        <w:pStyle w:val="686"/>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685"/>
        <w:jc w:val="center"/>
        <w:spacing w:before="200"/>
        <w:rPr>
          <w:rFonts w:ascii="Times New Roman" w:hAnsi="Times New Roman" w:eastAsia="黑体"/>
          <w:sz w:val="44"/>
        </w:rPr>
      </w:pPr>
      <w:r/>
      <w:bookmarkStart w:id="73" w:name="_Toc14692"/>
      <w:r/>
      <w:bookmarkStart w:id="74" w:name="_Toc141869971"/>
      <w:r/>
      <w:bookmarkStart w:id="75" w:name="_Toc3418"/>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6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6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695"/>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tl w:val="0"/>
                <w:lang w:val="en-US" w:eastAsia="zh-CN"/>
              </w:rPr>
              <w:t xml:space="preserve">符合条件的小企业（含小型、微型企业）参与响应，</w:t>
            </w:r>
            <w:r>
              <w:rPr>
                <w:rFonts w:hint="eastAsia" w:ascii="宋体" w:hAnsi="宋体" w:eastAsia="宋体" w:cs="宋体"/>
                <w:sz w:val="21"/>
                <w:szCs w:val="21"/>
                <w:lang w:val="en-US" w:eastAsia="zh-CN"/>
              </w:rPr>
              <w:t xml:space="preserve">对其磋商报价的最后报价给予15%的扣除，用扣除后的价格参与评审。</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39.00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采购需求”中的“三、适配改造需求”所列内容进行评分，所投产品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39</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w:t>
            </w:r>
            <w:r>
              <w:rPr>
                <w:rFonts w:hint="eastAsia" w:ascii="宋体" w:hAnsi="宋体" w:cs="宋体"/>
                <w:szCs w:val="22"/>
                <w:lang w:val="en-US" w:eastAsia="zh-CN"/>
              </w:rPr>
              <w:t xml:space="preserve">句号</w:t>
            </w:r>
            <w:r>
              <w:rPr>
                <w:rFonts w:hint="eastAsia" w:ascii="宋体" w:hAnsi="宋体" w:cs="宋体"/>
                <w:szCs w:val="22"/>
              </w:rPr>
              <w:t xml:space="preserve">的完整内容为一“项”，共</w:t>
            </w:r>
            <w:r>
              <w:rPr>
                <w:rFonts w:hint="eastAsia" w:ascii="宋体" w:hAnsi="宋体" w:cs="宋体"/>
                <w:szCs w:val="22"/>
                <w:lang w:val="en-US" w:eastAsia="zh-CN"/>
              </w:rPr>
              <w:t xml:space="preserve">7</w:t>
            </w:r>
            <w:r>
              <w:rPr>
                <w:rFonts w:hint="eastAsia" w:ascii="宋体" w:hAnsi="宋体" w:cs="宋体"/>
                <w:szCs w:val="22"/>
              </w:rPr>
              <w:t xml:space="preserve">项）不满足的扣</w:t>
            </w:r>
            <w:r>
              <w:rPr>
                <w:rFonts w:hint="eastAsia" w:ascii="宋体" w:hAnsi="宋体" w:cs="宋体"/>
                <w:szCs w:val="22"/>
                <w:lang w:val="en-US" w:eastAsia="zh-CN"/>
              </w:rPr>
              <w:t xml:space="preserve">3</w:t>
            </w:r>
            <w:r>
              <w:rPr>
                <w:rFonts w:hint="eastAsia" w:ascii="宋体" w:hAnsi="宋体" w:cs="宋体"/>
                <w:szCs w:val="22"/>
              </w:rPr>
              <w:t xml:space="preserve">分；其余每有一项（一个</w:t>
            </w:r>
            <w:r>
              <w:rPr>
                <w:rFonts w:hint="eastAsia" w:ascii="宋体" w:hAnsi="宋体" w:cs="宋体"/>
                <w:szCs w:val="22"/>
                <w:lang w:val="en-US" w:eastAsia="zh-CN"/>
              </w:rPr>
              <w:t xml:space="preserve">句号</w:t>
            </w:r>
            <w:r>
              <w:rPr>
                <w:rFonts w:hint="eastAsia" w:ascii="宋体" w:hAnsi="宋体" w:cs="宋体"/>
                <w:szCs w:val="22"/>
              </w:rPr>
              <w:t xml:space="preserve">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共9项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2</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w:t>
            </w:r>
            <w:r>
              <w:rPr>
                <w:rFonts w:hint="eastAsia" w:ascii="宋体" w:hAnsi="宋体" w:cs="宋体"/>
                <w:szCs w:val="21"/>
              </w:rPr>
              <w:t xml:space="preserve">供应商针对本项评审内容在响应文件《技术响应偏离表》中逐条列出响应及偏离情况，《技术响应偏离表》中未列出的对应项按负偏离进行扣分处理。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14.5</w:t>
            </w:r>
            <w:r>
              <w:rPr>
                <w:rFonts w:hint="eastAsia" w:ascii="宋体" w:hAnsi="宋体" w:eastAsia="宋体" w:cs="宋体"/>
                <w:sz w:val="21"/>
                <w:szCs w:val="21"/>
                <w:highlight w:val="none"/>
                <w:rtl w:val="0"/>
                <w:lang w:val="en-US" w:eastAsia="zh-CN" w:bidi="ar-SA"/>
              </w:rPr>
              <w:t xml:space="preserve">0分</w:t>
            </w:r>
            <w:r/>
          </w:p>
        </w:tc>
        <w:tc>
          <w:tcPr>
            <w:tcW w:w="5535" w:type="dxa"/>
            <w:vAlign w:val="center"/>
            <w:textDirection w:val="lrTb"/>
            <w:noWrap w:val="false"/>
          </w:tcPr>
          <w:p>
            <w:pPr>
              <w:numPr>
                <w:ilvl w:val="0"/>
                <w:numId w:val="0"/>
              </w:numPr>
              <w:spacing w:line="400" w:lineRule="exact"/>
              <w:tabs>
                <w:tab w:val="left" w:pos="312" w:leader="none"/>
              </w:tabs>
              <w:rPr>
                <w:rFonts w:hint="eastAsia" w:ascii="宋体" w:hAnsi="宋体" w:eastAsia="宋体" w:cs="宋体"/>
                <w:szCs w:val="21"/>
                <w:highlight w:val="none"/>
                <w:lang w:eastAsia="zh-CN"/>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供应商拟派的项目负责人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rPr>
              <w:t xml:space="preserve">具有计算机技术与软件专业技术资格</w:t>
            </w:r>
            <w:r>
              <w:rPr>
                <w:rFonts w:hint="eastAsia" w:ascii="宋体" w:hAnsi="宋体" w:cs="宋体"/>
                <w:color w:val="000000"/>
                <w:szCs w:val="21"/>
                <w:lang w:val="en-US" w:eastAsia="zh-CN"/>
              </w:rPr>
              <w:t xml:space="preserve">-</w:t>
            </w:r>
            <w:r>
              <w:rPr>
                <w:rFonts w:hint="eastAsia" w:ascii="宋体" w:hAnsi="宋体" w:cs="宋体"/>
                <w:szCs w:val="21"/>
              </w:rPr>
              <w:t xml:space="preserve">信息系统项目管理师或</w:t>
            </w:r>
            <w:r>
              <w:rPr>
                <w:rFonts w:hint="eastAsia" w:ascii="宋体" w:hAnsi="宋体" w:cs="宋体"/>
                <w:szCs w:val="21"/>
                <w:lang w:val="en-US" w:eastAsia="zh-CN"/>
              </w:rPr>
              <w:t xml:space="preserve">系统分析师</w:t>
            </w:r>
            <w:r>
              <w:rPr>
                <w:rFonts w:hint="eastAsia" w:ascii="宋体" w:hAnsi="宋体" w:cs="宋体"/>
                <w:szCs w:val="21"/>
              </w:rPr>
              <w:t xml:space="preserve">的，每有一个证书得</w:t>
            </w:r>
            <w:r>
              <w:rPr>
                <w:rFonts w:hint="eastAsia" w:ascii="宋体" w:hAnsi="宋体" w:cs="宋体"/>
                <w:szCs w:val="21"/>
                <w:lang w:val="en-US" w:eastAsia="zh-CN"/>
              </w:rPr>
              <w:t xml:space="preserve">4</w:t>
            </w:r>
            <w:r>
              <w:rPr>
                <w:rFonts w:hint="eastAsia" w:ascii="宋体" w:hAnsi="宋体" w:cs="宋体"/>
                <w:szCs w:val="21"/>
              </w:rPr>
              <w:t xml:space="preserve">分，最高得</w:t>
            </w:r>
            <w:r>
              <w:rPr>
                <w:rFonts w:hint="eastAsia" w:ascii="宋体" w:hAnsi="宋体" w:cs="宋体"/>
                <w:szCs w:val="21"/>
                <w:lang w:val="en-US" w:eastAsia="zh-CN"/>
              </w:rPr>
              <w:t xml:space="preserve">4；</w:t>
            </w:r>
            <w:r/>
          </w:p>
          <w:p>
            <w:pPr>
              <w:numPr>
                <w:ilvl w:val="0"/>
                <w:numId w:val="0"/>
              </w:numPr>
              <w:spacing w:line="400" w:lineRule="exact"/>
              <w:tabs>
                <w:tab w:val="left" w:pos="312"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、供应商拟投入本项目的项目组其他成员（除项目负责人）具有计算机技术与软件专业技术资格</w:t>
            </w:r>
            <w:r>
              <w:rPr>
                <w:rFonts w:hint="eastAsia" w:ascii="宋体" w:hAnsi="宋体" w:cs="宋体"/>
                <w:szCs w:val="21"/>
                <w:highlight w:val="none"/>
                <w:lang w:val="en-US" w:eastAsia="zh-CN"/>
              </w:rPr>
              <w:t xml:space="preserve">-</w:t>
            </w:r>
            <w:r>
              <w:rPr>
                <w:rFonts w:hint="eastAsia" w:ascii="宋体" w:hAnsi="宋体" w:eastAsia="宋体" w:cs="宋体"/>
                <w:color w:val="auto"/>
                <w:szCs w:val="21"/>
                <w:highlight w:val="none"/>
              </w:rPr>
              <w:t xml:space="preserve">数据库系统工程师</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网络工程师</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信息系统管理工程师</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系统集成项目管理工程师</w:t>
            </w:r>
            <w:r>
              <w:rPr>
                <w:rFonts w:hint="eastAsia" w:ascii="宋体" w:hAnsi="宋体" w:eastAsia="宋体" w:cs="宋体"/>
                <w:color w:val="auto"/>
                <w:szCs w:val="21"/>
                <w:highlight w:val="none"/>
                <w:lang w:val="en-US" w:eastAsia="zh-CN"/>
              </w:rPr>
              <w:t xml:space="preserve">的，</w:t>
            </w:r>
            <w:r>
              <w:rPr>
                <w:rFonts w:hint="eastAsia" w:ascii="宋体" w:hAnsi="宋体" w:cs="宋体"/>
                <w:szCs w:val="21"/>
                <w:highlight w:val="none"/>
              </w:rPr>
              <w:t xml:space="preserve">每有一人得</w:t>
            </w:r>
            <w:r>
              <w:rPr>
                <w:rFonts w:hint="eastAsia" w:ascii="宋体" w:hAnsi="宋体" w:cs="宋体"/>
                <w:szCs w:val="21"/>
                <w:highlight w:val="none"/>
                <w:lang w:val="en-US" w:eastAsia="zh-CN"/>
              </w:rPr>
              <w:t xml:space="preserve">3.5</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10.5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6</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default" w:eastAsia="宋体"/>
                <w:highlight w:val="none"/>
                <w:lang w:val="en-US" w:eastAsia="zh-CN" w:bidi="ar"/>
              </w:rPr>
            </w:pPr>
            <w:r>
              <w:rPr>
                <w:rFonts w:hint="eastAsia"/>
                <w:highlight w:val="none"/>
                <w:lang w:val="en-US" w:eastAsia="zh-CN" w:bidi="ar"/>
              </w:rPr>
              <w:t xml:space="preserve">数据迁移方案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采购需求”中“九、数据迁移要求”，提供数据迁移方案。优于采购需求，得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十二</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color w:val="auto"/>
                <w:szCs w:val="21"/>
                <w:highlight w:val="none"/>
                <w:lang w:bidi="ar"/>
              </w:rPr>
              <w:t xml:space="preserve">系统安全和保密要求</w:t>
            </w:r>
            <w:r>
              <w:rPr>
                <w:rFonts w:hint="eastAsia" w:ascii="宋体" w:hAnsi="宋体" w:cs="宋体"/>
                <w:sz w:val="21"/>
                <w:szCs w:val="21"/>
                <w:highlight w:val="none"/>
                <w:rtl w:val="0"/>
                <w:lang w:val="en-US" w:eastAsia="zh-CN" w:bidi="ar-SA"/>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4.50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Cs w:val="21"/>
                <w:highlight w:val="none"/>
                <w:lang w:bidi="ar"/>
              </w:rPr>
              <w:t xml:space="preserve">系统安全和保密要求方案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31956"/>
      <w:r/>
      <w:bookmarkStart w:id="82"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采购标的清单</w:t>
      </w:r>
      <w:r/>
    </w:p>
    <w:tbl>
      <w:tblPr>
        <w:tblStyle w:val="695"/>
        <w:tblW w:w="45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5"/>
        <w:gridCol w:w="3732"/>
      </w:tblGrid>
      <w:tr>
        <w:trPr>
          <w:cantSplit/>
          <w:jc w:val="center"/>
          <w:trHeight w:val="741"/>
        </w:trPr>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宿迁市政务服务中心排队取叫号服务平台及好差评系统国产化改造项目</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numPr>
          <w:ilvl w:val="0"/>
          <w:numId w:val="0"/>
        </w:numPr>
        <w:keepLines w:val="0"/>
        <w:keepNext w:val="0"/>
        <w:pageBreakBefore w:val="0"/>
        <w:spacing w:line="520" w:lineRule="exact"/>
        <w:rPr>
          <w:rFonts w:hint="eastAsia" w:ascii="方正仿宋_GBK" w:hAnsi="方正仿宋_GBK" w:eastAsia="方正仿宋_GBK" w:cs="方正仿宋_GBK"/>
          <w:b/>
          <w:sz w:val="28"/>
          <w:szCs w:val="28"/>
          <w:lang w:val="en-US" w:eastAsia="zh-CN"/>
        </w:rPr>
        <w:outlineLvl w:val="1"/>
      </w:pPr>
      <w:r>
        <w:rPr>
          <w:rFonts w:hint="eastAsia" w:ascii="方正仿宋_GBK" w:hAnsi="方正仿宋_GBK" w:eastAsia="方正仿宋_GBK" w:cs="方正仿宋_GBK"/>
          <w:b/>
          <w:sz w:val="28"/>
          <w:szCs w:val="28"/>
          <w:lang w:val="en-US" w:eastAsia="zh-CN"/>
        </w:rPr>
        <w:t xml:space="preserve">一、项目概述</w:t>
      </w:r>
      <w:r/>
    </w:p>
    <w:p>
      <w:pPr>
        <w:ind w:firstLine="480"/>
        <w:keepLines w:val="0"/>
        <w:keepNext w:val="0"/>
        <w:pageBreakBefore w:val="0"/>
        <w:spacing w:line="520" w:lineRule="exact"/>
        <w:rPr>
          <w:rFonts w:hint="default" w:ascii="方正仿宋_GBK" w:hAnsi="方正仿宋_GBK" w:eastAsia="方正仿宋_GBK" w:cs="方正仿宋_GBK"/>
          <w:sz w:val="24"/>
          <w:lang w:val="en-US" w:eastAsia="zh-CN"/>
        </w:rPr>
      </w:pPr>
      <w:r>
        <w:rPr>
          <w:rFonts w:hint="eastAsia" w:ascii="方正仿宋_GBK" w:hAnsi="方正仿宋_GBK" w:eastAsia="方正仿宋_GBK" w:cs="方正仿宋_GBK"/>
          <w:sz w:val="24"/>
          <w:lang w:val="en-US" w:eastAsia="zh-CN"/>
        </w:rPr>
        <w:t xml:space="preserve">1、项目背景</w:t>
      </w:r>
      <w:r/>
    </w:p>
    <w:p>
      <w:pPr>
        <w:ind w:firstLine="480"/>
        <w:keepLines w:val="0"/>
        <w:keepNext w:val="0"/>
        <w:pageBreakBefore w:val="0"/>
        <w:spacing w:line="520" w:lineRule="exact"/>
        <w:rPr>
          <w:rFonts w:hint="eastAsia" w:ascii="方正仿宋_GBK" w:hAnsi="方正仿宋_GBK" w:eastAsia="方正仿宋_GBK" w:cs="方正仿宋_GBK"/>
          <w:sz w:val="24"/>
          <w:lang w:val="en-US" w:eastAsia="zh-CN"/>
        </w:rPr>
      </w:pPr>
      <w:r>
        <w:rPr>
          <w:rFonts w:hint="eastAsia" w:ascii="方正仿宋_GBK" w:hAnsi="方正仿宋_GBK" w:eastAsia="方正仿宋_GBK" w:cs="方正仿宋_GBK"/>
          <w:sz w:val="24"/>
          <w:lang w:val="en-US" w:eastAsia="zh-CN"/>
        </w:rPr>
        <w:t xml:space="preserve">本项目全面响应并落实国家及地方关于国产化改造产业发展的战略部署，以“安全可靠、自主可控”为核心原则，计划完成部门排队取叫号服务平台和好差评系统的国产化改造工作，实现硬件设备（服务器、终端）、基础软件（操作系统、数据库、中间件）、应用软件的全栈国产化适配，构建自主可控、安全稳定的政务信息化体系，保障政务数据安全和业务连续性，提升政务服务效能。</w:t>
      </w:r>
      <w:r/>
    </w:p>
    <w:p>
      <w:pPr>
        <w:ind w:firstLine="480"/>
        <w:keepLines w:val="0"/>
        <w:keepNext w:val="0"/>
        <w:pageBreakBefore w:val="0"/>
        <w:spacing w:line="520" w:lineRule="exact"/>
        <w:rPr>
          <w:rFonts w:hint="eastAsia" w:ascii="方正仿宋_GBK" w:hAnsi="方正仿宋_GBK" w:eastAsia="方正仿宋_GBK" w:cs="方正仿宋_GBK"/>
          <w:sz w:val="24"/>
          <w:lang w:val="en-US" w:eastAsia="zh-CN"/>
        </w:rPr>
      </w:pPr>
      <w:r>
        <w:rPr>
          <w:rFonts w:hint="eastAsia" w:ascii="方正仿宋_GBK" w:hAnsi="方正仿宋_GBK" w:eastAsia="方正仿宋_GBK" w:cs="方正仿宋_GBK"/>
          <w:sz w:val="24"/>
          <w:lang w:val="en-US" w:eastAsia="zh-CN"/>
        </w:rPr>
        <w:t xml:space="preserve">2、项目目标</w:t>
      </w:r>
      <w:r/>
    </w:p>
    <w:p>
      <w:pPr>
        <w:pStyle w:val="700"/>
        <w:ind w:left="0" w:firstLine="480"/>
        <w:keepLines w:val="0"/>
        <w:keepNext w:val="0"/>
        <w:pageBreakBefore w:val="0"/>
        <w:spacing w:after="0"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本项目旨在通过对排队取叫号服务应用平台和好差评系统进行国产化技术改造与升级，提升宿迁市政务服务平台的自主可控性、安全稳定性及业务服务能力。围绕国家及地方国产化合规要求，对平台底层架构（包括服务器、操作系统、数据库、中间件）进行全面国产化替代与适配，确保系统在国产化环境下功能完整、数据安全、业务连续，并为宿迁市政务服务提供高效、可靠的技术支撑。国产化改造内容包含适配国产操作系统、适配国产数据库改造、适配OFD版式文件改造、国密算法适配改造及系统改造验证。</w:t>
      </w:r>
      <w:r/>
    </w:p>
    <w:p>
      <w:pPr>
        <w:keepLines w:val="0"/>
        <w:keepNext w:val="0"/>
        <w:pageBreakBefore w:val="0"/>
        <w:spacing w:line="520" w:lineRule="exact"/>
        <w:rPr>
          <w:rFonts w:hint="eastAsia" w:ascii="方正仿宋_GBK" w:hAnsi="方正仿宋_GBK" w:eastAsia="方正仿宋_GBK" w:cs="方正仿宋_GBK"/>
          <w:b/>
          <w:sz w:val="28"/>
          <w:szCs w:val="28"/>
          <w:lang w:val="en-US" w:eastAsia="zh-CN"/>
        </w:rPr>
        <w:outlineLvl w:val="1"/>
      </w:pPr>
      <w:r>
        <w:rPr>
          <w:rFonts w:hint="eastAsia" w:ascii="方正仿宋_GBK" w:hAnsi="方正仿宋_GBK" w:eastAsia="方正仿宋_GBK" w:cs="方正仿宋_GBK"/>
          <w:b/>
          <w:sz w:val="28"/>
          <w:szCs w:val="28"/>
          <w:lang w:val="en-US" w:eastAsia="zh-CN"/>
        </w:rPr>
        <w:t xml:space="preserve">二</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lang w:val="en-US" w:eastAsia="zh-CN"/>
        </w:rPr>
        <w:t xml:space="preserve">适配改造范围</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sz w:val="24"/>
          <w:lang w:val="en-US" w:eastAsia="zh-CN"/>
        </w:rPr>
        <w:t xml:space="preserve">1、</w:t>
      </w:r>
      <w:r>
        <w:rPr>
          <w:rFonts w:hint="eastAsia" w:ascii="方正仿宋_GBK" w:hAnsi="方正仿宋_GBK" w:eastAsia="方正仿宋_GBK" w:cs="方正仿宋_GBK"/>
          <w:b w:val="0"/>
          <w:bCs/>
          <w:color w:val="auto"/>
          <w:sz w:val="24"/>
          <w:szCs w:val="24"/>
          <w:lang w:val="en-US" w:eastAsia="zh-CN" w:bidi="ar-SA"/>
        </w:rPr>
        <w:t xml:space="preserve">智能化排队叫号系统：</w:t>
      </w:r>
      <w:r>
        <w:rPr>
          <w:rFonts w:hint="eastAsia" w:ascii="方正仿宋_GBK" w:hAnsi="方正仿宋_GBK" w:eastAsia="方正仿宋_GBK" w:cs="方正仿宋_GBK"/>
          <w:b w:val="0"/>
          <w:bCs w:val="0"/>
          <w:sz w:val="24"/>
          <w:szCs w:val="24"/>
          <w:lang w:val="en-US" w:eastAsia="zh-CN"/>
        </w:rPr>
        <w:t xml:space="preserve">排队取号、排队叫号</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2、宿迁政务服务“好差评”系统：窗口二维码扫码评价功能、办件评价功能对接、短信评价功能、Pad 办件评价、自助终端评价</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3、窗口信息发布系统</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4、系统对接接口：与宿迁市政务服务平台对接、与江苏省好差评系统对接</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5、各区县网上政务服务平台评价、各区县短信评价功能、各区县大厅pad评价、各区县窗口二维码评价</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6、办件二维码评价、后台评价查看</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7、宿迁市“一张网”平台对接</w:t>
      </w:r>
      <w:r/>
    </w:p>
    <w:p>
      <w:pPr>
        <w:ind w:firstLine="480"/>
        <w:keepLines w:val="0"/>
        <w:keepNext w:val="0"/>
        <w:pageBreakBefore w:val="0"/>
        <w:spacing w:line="52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8、政务服务“好差评”系统全市各个乡镇/街道延伸、政务服务“好差评”系统全市各村居/社区延伸</w:t>
      </w:r>
      <w:r/>
    </w:p>
    <w:p>
      <w:pPr>
        <w:ind w:firstLine="480"/>
        <w:keepLines w:val="0"/>
        <w:keepNext w:val="0"/>
        <w:pageBreakBefore w:val="0"/>
        <w:spacing w:line="52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9、好差评报表统计分析</w:t>
      </w:r>
      <w:r/>
    </w:p>
    <w:p>
      <w:pPr>
        <w:keepLines w:val="0"/>
        <w:keepNext w:val="0"/>
        <w:pageBreakBefore w:val="0"/>
        <w:spacing w:line="520" w:lineRule="exact"/>
        <w:rPr>
          <w:rFonts w:hint="eastAsia" w:ascii="方正仿宋_GBK" w:hAnsi="方正仿宋_GBK" w:eastAsia="方正仿宋_GBK" w:cs="方正仿宋_GBK"/>
          <w:b/>
          <w:sz w:val="28"/>
          <w:szCs w:val="28"/>
          <w:lang w:val="en-US" w:eastAsia="zh-CN"/>
        </w:rPr>
        <w:outlineLvl w:val="1"/>
      </w:pPr>
      <w:r>
        <w:rPr>
          <w:rFonts w:hint="eastAsia" w:ascii="方正仿宋_GBK" w:hAnsi="方正仿宋_GBK" w:eastAsia="方正仿宋_GBK" w:cs="方正仿宋_GBK"/>
          <w:b/>
          <w:sz w:val="28"/>
          <w:szCs w:val="28"/>
          <w:lang w:val="en-US" w:eastAsia="zh-CN"/>
        </w:rPr>
        <w:t xml:space="preserve">三</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sz w:val="28"/>
          <w:szCs w:val="28"/>
          <w:lang w:val="en-US" w:eastAsia="zh-CN"/>
        </w:rPr>
        <w:t xml:space="preserve">适配改造需求</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6"/>
        <w:gridCol w:w="6183"/>
      </w:tblGrid>
      <w:tr>
        <w:trPr/>
        <w:tc>
          <w:tcPr>
            <w:tcW w:w="3096" w:type="dxa"/>
            <w:vAlign w:val="center"/>
            <w:textDirection w:val="lrTb"/>
            <w:noWrap w:val="false"/>
          </w:tcPr>
          <w:p>
            <w:pPr>
              <w:jc w:val="center"/>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val="0"/>
                <w:bCs/>
                <w:color w:val="auto"/>
                <w:sz w:val="24"/>
                <w:szCs w:val="24"/>
                <w:lang w:val="en-US" w:eastAsia="zh-CN" w:bidi="ar-SA"/>
              </w:rPr>
              <w:t xml:space="preserve">国产化适配</w:t>
            </w:r>
            <w:r/>
          </w:p>
        </w:tc>
        <w:tc>
          <w:tcPr>
            <w:tcW w:w="6183" w:type="dxa"/>
            <w:vAlign w:val="top"/>
            <w:vMerge w:val="restart"/>
            <w:textDirection w:val="lrTb"/>
            <w:noWrap w:val="false"/>
          </w:tcPr>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▲1.需对平台进行修改和重新编译，以适应新的操作系统。</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2.需进行性能测试以及安全评估。</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3.需配置和调试操作系统的参数以优化应用程序性能和安全性。</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▲4.表结构改造：本次改造涉及系统数据库表字段类型涵盖字符串、日期时间、数值和大字段，在迁移至国产化数据库的过程中，需进行数据库逐表核对，确保准确无误。</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5.存储过程和函数迁移：需要对数据库中的所有存储过程和函数进行手动迁移。</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6.SQL语句修改：需对现有的SQL语法进行全盘检查并改写，其中在处理时间和使用函数上，需对不同数据库写不同的SQL。</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7.需对SQL进行兼容性测试，保障每条SQL都能在国产化数据库中正确执行。</w:t>
            </w:r>
            <w:r/>
          </w:p>
          <w:p>
            <w:pPr>
              <w:ind w:left="0" w:firstLine="0"/>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val="0"/>
                <w:bCs/>
                <w:color w:val="auto"/>
                <w:sz w:val="24"/>
                <w:szCs w:val="24"/>
                <w:lang w:val="en-US" w:eastAsia="zh-CN" w:bidi="ar-SA"/>
              </w:rPr>
              <w:t xml:space="preserve">▲8.历史数据迁移：为保证业务的延续开展，需将历史数据全部迁移到国产化数据库中，需对出错的字段逐一处理。</w:t>
            </w:r>
            <w:r/>
          </w:p>
        </w:tc>
      </w:tr>
      <w:tr>
        <w:trPr/>
        <w:tc>
          <w:tcPr>
            <w:tcW w:w="3096" w:type="dxa"/>
            <w:vAlign w:val="center"/>
            <w:textDirection w:val="lrTb"/>
            <w:noWrap w:val="false"/>
          </w:tcPr>
          <w:p>
            <w:pPr>
              <w:jc w:val="center"/>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bCs/>
                <w:sz w:val="24"/>
                <w:szCs w:val="24"/>
                <w:vertAlign w:val="baseline"/>
                <w:lang w:val="en-US" w:eastAsia="zh-CN"/>
              </w:rPr>
            </w:r>
            <w:r/>
          </w:p>
        </w:tc>
        <w:tc>
          <w:tcPr>
            <w:tcW w:w="6183" w:type="dxa"/>
            <w:vAlign w:val="top"/>
            <w:vMerge w:val="continue"/>
            <w:textDirection w:val="lrTb"/>
            <w:noWrap w:val="false"/>
          </w:tcPr>
          <w:p>
            <w:pPr>
              <w:ind w:left="0" w:firstLine="0"/>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bCs/>
                <w:sz w:val="24"/>
                <w:szCs w:val="24"/>
                <w:vertAlign w:val="baseline"/>
                <w:lang w:val="en-US" w:eastAsia="zh-CN"/>
              </w:rPr>
            </w:r>
            <w:r/>
          </w:p>
        </w:tc>
      </w:tr>
      <w:tr>
        <w:trPr/>
        <w:tc>
          <w:tcPr>
            <w:tcW w:w="3096" w:type="dxa"/>
            <w:vAlign w:val="center"/>
            <w:textDirection w:val="lrTb"/>
            <w:noWrap w:val="false"/>
          </w:tcPr>
          <w:p>
            <w:pPr>
              <w:jc w:val="center"/>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val="0"/>
                <w:bCs/>
                <w:color w:val="auto"/>
                <w:sz w:val="24"/>
                <w:szCs w:val="24"/>
                <w:lang w:val="en-US" w:eastAsia="zh-CN" w:bidi="ar-SA"/>
              </w:rPr>
              <w:t xml:space="preserve">适配OFD版式文件改造</w:t>
            </w:r>
            <w:r/>
          </w:p>
        </w:tc>
        <w:tc>
          <w:tcPr>
            <w:tcW w:w="6183" w:type="dxa"/>
            <w:vAlign w:val="top"/>
            <w:textDirection w:val="lrTb"/>
            <w:noWrap w:val="false"/>
          </w:tcPr>
          <w:p>
            <w:pPr>
              <w:ind w:left="0" w:firstLine="0"/>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val="0"/>
                <w:bCs/>
                <w:color w:val="auto"/>
                <w:sz w:val="24"/>
                <w:szCs w:val="24"/>
                <w:lang w:val="en-US" w:eastAsia="zh-CN" w:bidi="ar-SA"/>
              </w:rPr>
              <w:t xml:space="preserve">9.本次版式文件替代改造过程中，需对全流程涉及到操作版式文件的环节，全部修改成兼容OFD格式文档，以确保各部门能够正常使用电子证照系统，完成编辑文件、阅读文件、电子签章等工作。</w:t>
            </w:r>
            <w:r/>
          </w:p>
        </w:tc>
      </w:tr>
      <w:tr>
        <w:trPr/>
        <w:tc>
          <w:tcPr>
            <w:tcW w:w="3096" w:type="dxa"/>
            <w:vAlign w:val="center"/>
            <w:textDirection w:val="lrTb"/>
            <w:noWrap w:val="false"/>
          </w:tcPr>
          <w:p>
            <w:pPr>
              <w:jc w:val="center"/>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val="0"/>
                <w:bCs/>
                <w:color w:val="auto"/>
                <w:sz w:val="24"/>
                <w:szCs w:val="24"/>
                <w:lang w:val="en-US" w:eastAsia="zh-CN" w:bidi="ar-SA"/>
              </w:rPr>
              <w:t xml:space="preserve">国密算法适配改造</w:t>
            </w:r>
            <w:r/>
          </w:p>
        </w:tc>
        <w:tc>
          <w:tcPr>
            <w:tcW w:w="6183" w:type="dxa"/>
            <w:vAlign w:val="top"/>
            <w:textDirection w:val="lrTb"/>
            <w:noWrap w:val="false"/>
          </w:tcPr>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10.API接口交互：需完成已建功能API接口适配国密算法相关改造，主要需包括接口交互数据自身加解密传输以及验证身份机制token，对token的生成、传输及使用也需要加密SM4对称加密算法进行加解密，以更好地对身份认证机制token进行传输。</w:t>
            </w:r>
            <w:r/>
          </w:p>
          <w:p>
            <w:pPr>
              <w:ind w:left="0" w:firstLine="0"/>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val="0"/>
                <w:bCs/>
                <w:color w:val="auto"/>
                <w:sz w:val="24"/>
                <w:szCs w:val="24"/>
                <w:lang w:val="en-US" w:eastAsia="zh-CN" w:bidi="ar-SA"/>
              </w:rPr>
              <w:t xml:space="preserve">11.登录安全：登录过程中涉及到密码和验证码的加解密机制，在本次适配国密算法改造中，需全部更改成国密哈希算法SM3对登录密码、验证码进行加解密。</w:t>
            </w:r>
            <w:r/>
          </w:p>
        </w:tc>
      </w:tr>
      <w:tr>
        <w:trPr/>
        <w:tc>
          <w:tcPr>
            <w:tcW w:w="3096" w:type="dxa"/>
            <w:vAlign w:val="center"/>
            <w:textDirection w:val="lrTb"/>
            <w:noWrap w:val="false"/>
          </w:tcPr>
          <w:p>
            <w:pPr>
              <w:jc w:val="center"/>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系统改造验证</w:t>
            </w:r>
            <w:r/>
          </w:p>
        </w:tc>
        <w:tc>
          <w:tcPr>
            <w:tcW w:w="6183" w:type="dxa"/>
            <w:vAlign w:val="top"/>
            <w:textDirection w:val="lrTb"/>
            <w:noWrap w:val="false"/>
          </w:tcPr>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▲12.在经过应用迁移部署、数据迁移工作后，需对部署的系统进行全面的验证工作，具体需包括兼容性验证、性能验证、功能验证及数据迁移验证。</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13.验证过程中需模拟真实业务场景，覆盖高并发、大数据量及异常操作等边界条件。</w:t>
            </w:r>
            <w:r/>
          </w:p>
          <w:p>
            <w:pPr>
              <w:ind w:left="0" w:firstLine="0"/>
              <w:keepLines w:val="0"/>
              <w:keepNext w:val="0"/>
              <w:pageBreakBefore w:val="0"/>
              <w:spacing w:line="520" w:lineRule="exact"/>
              <w:rPr>
                <w:rFonts w:hint="eastAsia" w:ascii="方正仿宋_GBK" w:hAnsi="方正仿宋_GBK" w:eastAsia="方正仿宋_GBK" w:cs="方正仿宋_GBK"/>
                <w:b/>
                <w:bCs/>
                <w:sz w:val="24"/>
                <w:szCs w:val="24"/>
                <w:vertAlign w:val="baseline"/>
                <w:lang w:val="en-US" w:eastAsia="zh-CN"/>
              </w:rPr>
            </w:pPr>
            <w:r>
              <w:rPr>
                <w:rFonts w:hint="eastAsia" w:ascii="方正仿宋_GBK" w:hAnsi="方正仿宋_GBK" w:eastAsia="方正仿宋_GBK" w:cs="方正仿宋_GBK"/>
                <w:b w:val="0"/>
                <w:bCs/>
                <w:color w:val="auto"/>
                <w:sz w:val="24"/>
                <w:szCs w:val="24"/>
                <w:lang w:val="en-US" w:eastAsia="zh-CN" w:bidi="ar-SA"/>
              </w:rPr>
              <w:t xml:space="preserve">14.重点监测系统响应时间、事务成功率与数据一致性指标，确保各模块在国产化环境下稳定运行。</w:t>
            </w:r>
            <w:r/>
          </w:p>
        </w:tc>
      </w:tr>
      <w:tr>
        <w:trPr/>
        <w:tc>
          <w:tcPr>
            <w:tcW w:w="3096" w:type="dxa"/>
            <w:vAlign w:val="center"/>
            <w:textDirection w:val="lrTb"/>
            <w:noWrap w:val="false"/>
          </w:tcPr>
          <w:p>
            <w:pPr>
              <w:jc w:val="center"/>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其他</w:t>
            </w:r>
            <w:r/>
          </w:p>
        </w:tc>
        <w:tc>
          <w:tcPr>
            <w:tcW w:w="6183" w:type="dxa"/>
            <w:vAlign w:val="top"/>
            <w:textDirection w:val="lrTb"/>
            <w:noWrap w:val="false"/>
          </w:tcPr>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15.提供对区县网上政务服务平台好差评系统及相关服务器、接口、服务运行状态进行常态化监控与巡检，保障评价数据采集、上报、对接、存储、展示等全流程稳定可靠，确保系统不中断、数据不丢失、对接不异常。</w:t>
            </w:r>
            <w:r/>
          </w:p>
          <w:p>
            <w:pPr>
              <w:ind w:left="0" w:firstLine="0"/>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▲16.中间件适配，提供2套中间件授权，保障系统在国产化环境中可运行。</w:t>
            </w:r>
            <w:r/>
          </w:p>
        </w:tc>
      </w:tr>
    </w:tbl>
    <w:p>
      <w:pPr>
        <w:keepLines w:val="0"/>
        <w:keepNext w:val="0"/>
        <w:pageBreakBefore w:val="0"/>
        <w:spacing w:line="520" w:lineRule="exact"/>
        <w:widowControl w:val="off"/>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四</w:t>
      </w:r>
      <w:r>
        <w:rPr>
          <w:rFonts w:hint="eastAsia" w:ascii="方正仿宋_GBK" w:hAnsi="方正仿宋_GBK" w:eastAsia="方正仿宋_GBK" w:cs="方正仿宋_GBK"/>
          <w:b/>
          <w:bCs/>
          <w:sz w:val="28"/>
          <w:szCs w:val="28"/>
        </w:rPr>
        <w:t xml:space="preserve">、服务期限</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合同签订后，在接到甲方通知的1个月内应完成国产化适配改造工作，之后试运行3个月；试运行结束后进入1年的运维服务期。</w:t>
      </w:r>
      <w:r/>
    </w:p>
    <w:p>
      <w:pPr>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8"/>
          <w:szCs w:val="28"/>
          <w:lang w:val="en-US" w:eastAsia="zh-CN" w:bidi="ar-SA"/>
        </w:rPr>
        <w:outlineLvl w:val="1"/>
      </w:pPr>
      <w:r>
        <w:rPr>
          <w:rFonts w:hint="eastAsia" w:ascii="方正仿宋_GBK" w:hAnsi="方正仿宋_GBK" w:eastAsia="方正仿宋_GBK" w:cs="方正仿宋_GBK"/>
          <w:b/>
          <w:bCs/>
          <w:sz w:val="28"/>
          <w:szCs w:val="28"/>
          <w:lang w:val="en-US" w:eastAsia="zh-CN"/>
        </w:rPr>
        <w:t xml:space="preserve">五</w:t>
      </w:r>
      <w:r>
        <w:rPr>
          <w:rFonts w:hint="eastAsia" w:ascii="方正仿宋_GBK" w:hAnsi="方正仿宋_GBK" w:eastAsia="方正仿宋_GBK" w:cs="方正仿宋_GBK"/>
          <w:b/>
          <w:bCs/>
          <w:sz w:val="28"/>
          <w:szCs w:val="28"/>
        </w:rPr>
        <w:t xml:space="preserve">、付款方式</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合同签订且采购人在收到供应商发票后10个工作日内，支付合同金额的10%作为预付款；完成国产适配化改造后，采购人在收到供应商发票后10个工作日内，支付合同金额的20%；试运行结束后，采购人在收到供应商发票后10个工作日内，支付合同金额的60%；运维期结束且验收合格，采购人在收到供应商发票后10个工作日内，付清余款。</w:t>
      </w:r>
      <w:r/>
    </w:p>
    <w:p>
      <w:pPr>
        <w:pStyle w:val="1370"/>
        <w:ind w:firstLine="482"/>
        <w:keepLines w:val="0"/>
        <w:keepNext w:val="0"/>
        <w:pageBreakBefore w:val="0"/>
        <w:spacing w:line="520" w:lineRule="exact"/>
        <w:widowControl/>
        <w:rPr>
          <w:rFonts w:hint="eastAsia" w:ascii="方正仿宋_GBK" w:hAnsi="方正仿宋_GBK" w:eastAsia="方正仿宋_GBK" w:cs="方正仿宋_GBK"/>
          <w:sz w:val="24"/>
          <w:lang w:val="en-US" w:eastAsia="zh-CN"/>
        </w:rPr>
        <w:outlineLvl w:val="1"/>
      </w:pPr>
      <w:r>
        <w:rPr>
          <w:rFonts w:hint="eastAsia" w:ascii="方正仿宋_GBK" w:hAnsi="方正仿宋_GBK" w:eastAsia="方正仿宋_GBK" w:cs="方正仿宋_GBK"/>
          <w:bCs/>
          <w:color w:val="auto"/>
          <w:sz w:val="24"/>
          <w:szCs w:val="24"/>
          <w:highlight w:val="none"/>
        </w:rPr>
        <w:t xml:space="preserve">注：</w:t>
      </w:r>
      <w:r>
        <w:rPr>
          <w:rFonts w:hint="eastAsia" w:ascii="方正仿宋_GBK" w:hAnsi="方正仿宋_GBK" w:eastAsia="方正仿宋_GBK" w:cs="方正仿宋_GBK"/>
          <w:bCs/>
          <w:color w:val="auto"/>
          <w:sz w:val="24"/>
          <w:szCs w:val="24"/>
          <w:highlight w:val="none"/>
          <w:lang w:val="en-US" w:eastAsia="zh-CN"/>
        </w:rPr>
        <w:t xml:space="preserve">1.</w:t>
      </w:r>
      <w:r>
        <w:rPr>
          <w:rFonts w:hint="eastAsia" w:ascii="方正仿宋_GBK" w:hAnsi="方正仿宋_GBK" w:eastAsia="方正仿宋_GBK" w:cs="方正仿宋_GBK"/>
          <w:bCs/>
          <w:color w:val="auto"/>
          <w:sz w:val="24"/>
          <w:szCs w:val="24"/>
          <w:highlight w:val="none"/>
        </w:rPr>
        <w:t xml:space="preserve">在签订合同时，成交人明确表示无需预付款或者主动要求降低预付款比例的金额，采购人可不适用预付款规定。</w:t>
      </w:r>
      <w:r/>
    </w:p>
    <w:p>
      <w:pPr>
        <w:ind w:firstLine="482"/>
        <w:keepLines w:val="0"/>
        <w:keepNext w:val="0"/>
        <w:pageBreakBefore w:val="0"/>
        <w:spacing w:line="520" w:lineRule="exact"/>
        <w:rPr>
          <w:rFonts w:hint="eastAsia" w:ascii="方正仿宋_GBK" w:hAnsi="方正仿宋_GBK" w:eastAsia="方正仿宋_GBK" w:cs="方正仿宋_GBK"/>
          <w:bCs/>
          <w:color w:val="auto"/>
          <w:sz w:val="24"/>
          <w:szCs w:val="24"/>
          <w:highlight w:val="none"/>
          <w:lang w:val="en-US" w:eastAsia="zh-CN" w:bidi="ar-SA"/>
        </w:rPr>
      </w:pPr>
      <w:r>
        <w:rPr>
          <w:rFonts w:hint="eastAsia" w:ascii="方正仿宋_GBK" w:hAnsi="方正仿宋_GBK" w:eastAsia="方正仿宋_GBK" w:cs="方正仿宋_GBK"/>
          <w:bCs/>
          <w:color w:val="auto"/>
          <w:sz w:val="24"/>
          <w:szCs w:val="24"/>
          <w:highlight w:val="none"/>
          <w:lang w:val="en-US" w:eastAsia="zh-CN"/>
        </w:rPr>
        <w:t xml:space="preserve">2.</w:t>
      </w:r>
      <w:r>
        <w:rPr>
          <w:rFonts w:hint="eastAsia" w:ascii="方正仿宋_GBK" w:hAnsi="方正仿宋_GBK" w:eastAsia="方正仿宋_GBK" w:cs="方正仿宋_GBK"/>
          <w:bCs/>
          <w:color w:val="auto"/>
          <w:sz w:val="24"/>
          <w:szCs w:val="24"/>
          <w:highlight w:val="none"/>
        </w:rPr>
        <w:t xml:space="preserve">资金支付主体：宿迁市楚润数据集团有限公司。</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六、</w:t>
      </w:r>
      <w:r>
        <w:rPr>
          <w:rFonts w:hint="eastAsia" w:ascii="方正仿宋_GBK" w:hAnsi="方正仿宋_GBK" w:eastAsia="方正仿宋_GBK" w:cs="方正仿宋_GBK"/>
          <w:b/>
          <w:bCs/>
          <w:sz w:val="28"/>
          <w:szCs w:val="28"/>
        </w:rPr>
        <w:t xml:space="preserve">系统安全和保密要求</w:t>
      </w:r>
      <w:r/>
    </w:p>
    <w:p>
      <w:pPr>
        <w:ind w:firstLine="480"/>
        <w:keepLines w:val="0"/>
        <w:keepNext w:val="0"/>
        <w:pageBreakBefore w:val="0"/>
        <w:spacing w:line="520" w:lineRule="exact"/>
        <w:tabs>
          <w:tab w:val="left" w:pos="0" w:leader="none"/>
        </w:tabs>
        <w:rPr>
          <w:rFonts w:hint="eastAsia" w:ascii="方正仿宋_GBK" w:hAnsi="方正仿宋_GBK" w:eastAsia="方正仿宋_GBK" w:cs="方正仿宋_GBK"/>
          <w:bCs/>
          <w:sz w:val="24"/>
          <w:szCs w:val="24"/>
          <w:highlight w:val="none"/>
        </w:rPr>
      </w:pPr>
      <w:r/>
      <w:bookmarkStart w:id="85" w:name="_Toc13456"/>
      <w:r>
        <w:rPr>
          <w:rFonts w:hint="eastAsia" w:ascii="方正仿宋_GBK" w:hAnsi="方正仿宋_GBK" w:eastAsia="方正仿宋_GBK" w:cs="方正仿宋_GBK"/>
          <w:bCs/>
          <w:sz w:val="24"/>
          <w:szCs w:val="24"/>
          <w:highlight w:val="none"/>
        </w:rPr>
        <w:t xml:space="preserve">1、安全审查和保密要求。提供涉密数据管理和网络安全等方面的建设方案，需包括数据脱敏脱密、网络安全、传输安全、数据库管理等方面的措施。该系统建设符合互联网协议第六版（IPv6）的技术要求。</w:t>
      </w:r>
      <w:r/>
    </w:p>
    <w:p>
      <w:pPr>
        <w:ind w:firstLine="480"/>
        <w:keepLines w:val="0"/>
        <w:keepNext w:val="0"/>
        <w:pageBreakBefore w:val="0"/>
        <w:spacing w:line="52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基于本项目研发的源代码所有权归采购人所有，包括但不限于系统架构、基础代码、数据库设计、功能模块、服务方案等，项目</w:t>
      </w:r>
      <w:r>
        <w:rPr>
          <w:rFonts w:hint="eastAsia" w:ascii="方正仿宋_GBK" w:hAnsi="方正仿宋_GBK" w:eastAsia="方正仿宋_GBK" w:cs="方正仿宋_GBK"/>
          <w:bCs/>
          <w:sz w:val="24"/>
          <w:szCs w:val="24"/>
          <w:highlight w:val="none"/>
          <w:lang w:val="en-US" w:eastAsia="zh-CN"/>
        </w:rPr>
        <w:t xml:space="preserve">试运行结束</w:t>
      </w:r>
      <w:r>
        <w:rPr>
          <w:rFonts w:hint="eastAsia" w:ascii="方正仿宋_GBK" w:hAnsi="方正仿宋_GBK" w:eastAsia="方正仿宋_GBK" w:cs="方正仿宋_GBK"/>
          <w:bCs/>
          <w:sz w:val="24"/>
          <w:szCs w:val="24"/>
          <w:highlight w:val="none"/>
        </w:rPr>
        <w:t xml:space="preserve">后30天内向采购人移交。在本项目范围内采购人有权对服务成果进行使用、更新、维护及必要的二次开发，未经采购人书面许可，中标方不得将服务成果转让、许可给第三方使用。</w:t>
      </w:r>
      <w:r/>
    </w:p>
    <w:p>
      <w:pPr>
        <w:ind w:firstLine="480"/>
        <w:keepLines w:val="0"/>
        <w:keepNext w:val="0"/>
        <w:pageBreakBefore w:val="0"/>
        <w:spacing w:line="52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highlight w:val="none"/>
          <w:lang w:val="en-US" w:eastAsia="zh-CN"/>
        </w:rPr>
        <w:t xml:space="preserve">2</w:t>
      </w:r>
      <w:r>
        <w:rPr>
          <w:rFonts w:hint="eastAsia" w:ascii="方正仿宋_GBK" w:hAnsi="方正仿宋_GBK" w:eastAsia="方正仿宋_GBK" w:cs="方正仿宋_GBK"/>
          <w:bCs/>
          <w:sz w:val="24"/>
          <w:szCs w:val="24"/>
          <w:highlight w:val="none"/>
        </w:rPr>
        <w:t xml:space="preserve">、信息系统的部署、</w:t>
      </w:r>
      <w:r>
        <w:rPr>
          <w:rFonts w:hint="eastAsia" w:ascii="方正仿宋_GBK" w:hAnsi="方正仿宋_GBK" w:eastAsia="方正仿宋_GBK" w:cs="方正仿宋_GBK"/>
          <w:bCs/>
          <w:sz w:val="24"/>
          <w:szCs w:val="24"/>
          <w:highlight w:val="none"/>
          <w:lang w:val="en-US" w:eastAsia="zh-CN"/>
        </w:rPr>
        <w:t xml:space="preserve">改造</w:t>
      </w:r>
      <w:r>
        <w:rPr>
          <w:rFonts w:hint="eastAsia" w:ascii="方正仿宋_GBK" w:hAnsi="方正仿宋_GBK" w:eastAsia="方正仿宋_GBK" w:cs="方正仿宋_GBK"/>
          <w:bCs/>
          <w:sz w:val="24"/>
          <w:szCs w:val="24"/>
          <w:highlight w:val="none"/>
        </w:rPr>
        <w:t xml:space="preserve">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rPr>
          <w:rFonts w:hint="eastAsia" w:ascii="方正仿宋_GBK" w:hAnsi="方正仿宋_GBK" w:eastAsia="方正仿宋_GBK" w:cs="方正仿宋_GBK"/>
          <w:bCs/>
          <w:sz w:val="24"/>
          <w:szCs w:val="24"/>
        </w:rPr>
        <w:t xml:space="preserve">。</w:t>
      </w:r>
      <w:r/>
    </w:p>
    <w:p>
      <w:pPr>
        <w:ind w:firstLine="480"/>
        <w:keepLines w:val="0"/>
        <w:keepNext w:val="0"/>
        <w:pageBreakBefore w:val="0"/>
        <w:spacing w:line="52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rPr>
        <w:t xml:space="preserve">、当采购人或第三方等保测评机构通过漏扫、渗透或其他核验方式发现系统在架构、配置、功能、环境等方面存在安全漏洞时，供应商应在24小时之内配合完成修复工作。</w:t>
      </w:r>
      <w:r/>
    </w:p>
    <w:p>
      <w:pPr>
        <w:ind w:firstLine="480"/>
        <w:keepLines w:val="0"/>
        <w:keepNext w:val="0"/>
        <w:pageBreakBefore w:val="0"/>
        <w:spacing w:line="52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、系统内的资料不能因软件的故障而丢失，不能在未经授权的情况下被设立、修改和拷贝；软件设计要有定时自动的数据备份功能，手动/自动的恢复机制。</w:t>
      </w:r>
      <w:r/>
    </w:p>
    <w:p>
      <w:pPr>
        <w:ind w:firstLine="480"/>
        <w:keepLines w:val="0"/>
        <w:keepNext w:val="0"/>
        <w:pageBreakBefore w:val="0"/>
        <w:spacing w:line="52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、该系统部署在宿迁市政务云平台，供应商需服从《宿迁市政务云管理暂行办法》、《关于建立健全政务数据共享运行机制加快推进数据有序共享的实施方案》等文件要求。</w:t>
      </w:r>
      <w:r/>
    </w:p>
    <w:p>
      <w:pPr>
        <w:ind w:firstLine="480"/>
        <w:keepLines w:val="0"/>
        <w:keepNext w:val="0"/>
        <w:pageBreakBefore w:val="0"/>
        <w:spacing w:line="52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6、必须使用已备案的国产操作系统、数据库、大模型及算法。未经甲方允许，严谨私自留存、传播、下载相关数据。</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七、项目实施要求</w:t>
      </w:r>
      <w:bookmarkEnd w:id="85"/>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1、项目启动与规划</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制定详细的项目实施计划，明确各阶段任务、时间节点和责任人，并提交采购人审核确认。</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2、需求分析与系统设计</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需对采购人的业务流程、数据现状及进行深度调研，收集详细的软件功能、用户界面等需求，形成需求规格说明书，经采购人确认后开展国产化改造服务。</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3、开发、测试与部署</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 采用成熟、稳定的技术架构进行开发，确保系统响应准确、运行高效。原有代码存在大量不兼容指令、API、数据库语法，需要改动接口，格式等源码。系统上线前在仿真环境中完成单元、集成、性能及安全测试，确保软件功能和性能完好，检查实施流程等符合规范要求，并提供测试报告。系统部署应支持政务云服务器，保证7×24小时稳定运行。</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八、人员配备要求</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本项目需成立项目团队，其中包含：项目负责人和项目组其他成员。供应商一经中标，项目负责人不得随意更换，如有特殊原因需更换，须提前10天通知，经采购人同意后，方可更换。具体要求如下：</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项目负责人：1名，负责全面统筹项目进度、质量与资源协调，熟悉国产化软硬件适配要求及同类信息系统项目管理经验。</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项目组其他成员：不少于3名，掌握各专项技术领域的相关基础知识，具备应用开发等相应能力。</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九、数据迁移要求</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1、数据迁移须在系统上线前完成，确保历史数据完整、准确、可追溯，迁移后应提供全量数据一致性比对报告。</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2、涉及敏感信息的数据迁移须符合相关法律法规及政务云数据分类分级保护要求，全程加密传输、脱敏处理，严禁数据泄露或残留。迁移操作须在非工作时段执行，避开业务高峰期。</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3、数据迁移完成后，须由采购人确认数据迁移结果，并出具正式的数据迁移报告。迁移过程中产生的所有日志、操作记录、数据备份文件等，须完整归档并移交采购人留存备查。</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十</w:t>
      </w:r>
      <w:r>
        <w:rPr>
          <w:rFonts w:hint="eastAsia" w:ascii="方正仿宋_GBK" w:hAnsi="方正仿宋_GBK" w:eastAsia="方正仿宋_GBK" w:cs="方正仿宋_GBK"/>
          <w:b/>
          <w:bCs/>
          <w:sz w:val="28"/>
          <w:szCs w:val="28"/>
        </w:rPr>
        <w:t xml:space="preserve">、验收</w:t>
      </w:r>
      <w:r>
        <w:rPr>
          <w:rFonts w:hint="eastAsia" w:ascii="方正仿宋_GBK" w:hAnsi="方正仿宋_GBK" w:eastAsia="方正仿宋_GBK" w:cs="方正仿宋_GBK"/>
          <w:b/>
          <w:bCs/>
          <w:sz w:val="28"/>
          <w:szCs w:val="28"/>
          <w:lang w:val="en-US" w:eastAsia="zh-CN"/>
        </w:rPr>
        <w:t xml:space="preserve">要求</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合同签订后，在接到甲方通知的1个月内应完成国产化适配改造工作，之后试运行3个月。若试运行出现问题，成交供应商需在5日内调整完毕。试运行结束后运维服务期满1年，采购人根据技术要求在5个工作日内组织验收，验收无误后出具验收报告。</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1"/>
      </w:pPr>
      <w:r/>
      <w:bookmarkStart w:id="86" w:name="_Toc13187"/>
      <w:r>
        <w:rPr>
          <w:rFonts w:hint="eastAsia" w:ascii="方正仿宋_GBK" w:hAnsi="方正仿宋_GBK" w:eastAsia="方正仿宋_GBK" w:cs="方正仿宋_GBK"/>
          <w:b/>
          <w:bCs/>
          <w:sz w:val="28"/>
          <w:szCs w:val="28"/>
          <w:lang w:val="en-US" w:eastAsia="zh-CN"/>
        </w:rPr>
        <w:t xml:space="preserve">十一、售后运维服务要求</w:t>
      </w:r>
      <w:bookmarkEnd w:id="86"/>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1、服务期内，本合同项目所有技术和服务发生任何非人为故障，由成交供应商负责系统恢复。平台需要7*24小时不停机运行，故障响应时间≤1小时。</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2、故障及时响应。成立专门的本地维护服务和技术支持小组，系统运行异常时，在接到采购人通知后全力协助采购人，使系统尽快恢复正常。具体为：供应商应提供7×24小时的响应服务，保证技术人员及时到场。</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3、本项目在响应、验收过程中所产生的一切费用均由成交供应商支付。项目建设期间成交供应商应严格遵守安全管理制度，因没有遵守安全管理制度要求所发生的一切安全事故均由成交供应商负责，采购人不承担任何责任。</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1"/>
      </w:pPr>
      <w:r/>
      <w:bookmarkStart w:id="87" w:name="_Toc1286"/>
      <w:r>
        <w:rPr>
          <w:rFonts w:hint="eastAsia" w:ascii="方正仿宋_GBK" w:hAnsi="方正仿宋_GBK" w:eastAsia="方正仿宋_GBK" w:cs="方正仿宋_GBK"/>
          <w:b/>
          <w:bCs/>
          <w:sz w:val="28"/>
          <w:szCs w:val="28"/>
          <w:lang w:val="en-US" w:eastAsia="zh-CN"/>
        </w:rPr>
        <w:t xml:space="preserve">十二、培训要求</w:t>
      </w:r>
      <w:bookmarkEnd w:id="87"/>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1、成交供应商提供周全的培训计划、培训目标、培训内容、培训方法和培训师资。</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2、培训方式采取线上+线下，确保采购单位对系统操作的熟悉性，能够全面熟练掌握软件运行、检查、维护等工作，确保日常工作的顺利完成。</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3、培训人员1人，且需具有相关专业资格和实际工作经验、参加过本项目开发的专家或技术人员。</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4、供应商应向接受培训人员提供技术资料、图纸、参考文献材料等。</w:t>
      </w:r>
      <w:r/>
    </w:p>
    <w:p>
      <w:pPr>
        <w:ind w:firstLine="480"/>
        <w:jc w:val="both"/>
        <w:keepLines w:val="0"/>
        <w:keepNext w:val="0"/>
        <w:pageBreakBefore w:val="0"/>
        <w:spacing w:line="52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5、所有培训所涉及的所有费用包含在本次报价中，不得另行向采购单位收取。</w:t>
      </w:r>
      <w:r/>
    </w:p>
    <w:p>
      <w:pPr>
        <w:keepLines w:val="0"/>
        <w:keepNext w:val="0"/>
        <w:pageBreakBefore w:val="0"/>
        <w:spacing w:line="52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numPr>
          <w:ilvl w:val="0"/>
          <w:numId w:val="0"/>
        </w:num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pStyle w:val="728"/>
        <w:ind w:left="0" w:firstLine="0"/>
      </w:pPr>
      <w:r/>
      <w:r/>
    </w:p>
    <w:p>
      <w:pPr>
        <w:jc w:val="center"/>
        <w:spacing w:line="500" w:lineRule="exact"/>
        <w:rPr>
          <w:rFonts w:hint="eastAsia" w:ascii="Times New Roman" w:hAnsi="Times New Roman" w:eastAsia="宋体"/>
          <w:b/>
          <w:sz w:val="44"/>
          <w:szCs w:val="44"/>
          <w:lang w:eastAsia="zh-CN"/>
        </w:rPr>
        <w:outlineLvl w:val="0"/>
      </w:pPr>
      <w:r/>
      <w:bookmarkStart w:id="88" w:name="_Toc2833"/>
      <w:r>
        <w:rPr>
          <w:rFonts w:hint="eastAsia" w:ascii="Times New Roman" w:hAnsi="Times New Roman"/>
          <w:b/>
          <w:sz w:val="44"/>
          <w:szCs w:val="44"/>
        </w:rPr>
        <w:t xml:space="preserve">第五章  合同</w:t>
      </w:r>
      <w:bookmarkEnd w:id="83"/>
      <w:r/>
      <w:bookmarkEnd w:id="84"/>
      <w:r/>
      <w:bookmarkEnd w:id="88"/>
      <w:r>
        <w:rPr>
          <w:rFonts w:hint="eastAsia" w:ascii="Times New Roman" w:hAnsi="Times New Roman"/>
          <w:b/>
          <w:sz w:val="44"/>
          <w:szCs w:val="44"/>
        </w:rPr>
        <w:t xml:space="preserve">文本</w:t>
      </w:r>
      <w:r/>
    </w:p>
    <w:p>
      <w:pPr>
        <w:pStyle w:val="719"/>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89" w:name="_Toc1657"/>
      <w:r/>
      <w:bookmarkStart w:id="90" w:name="_Toc7955"/>
      <w:r/>
      <w:bookmarkStart w:id="91" w:name="_Toc22631"/>
      <w:r/>
      <w:r/>
    </w:p>
    <w:p>
      <w:pPr>
        <w:pStyle w:val="719"/>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19"/>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19"/>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19"/>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宿迁市政务服务中心排队取叫号服务平台及好差评系统国产化改造项目</w:t>
      </w:r>
      <w:r>
        <w:rPr>
          <w:rFonts w:hint="eastAsia" w:ascii="仿宋" w:hAnsi="仿宋" w:eastAsia="仿宋" w:cs="仿宋"/>
          <w:color w:val="000000"/>
          <w:sz w:val="28"/>
          <w:szCs w:val="28"/>
          <w:highlight w:val="none"/>
        </w:rPr>
        <w:t xml:space="preserve"> </w:t>
      </w:r>
      <w:r/>
    </w:p>
    <w:p>
      <w:pPr>
        <w:pStyle w:val="719"/>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28"/>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甲方1</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28"/>
        <w:ind w:firstLine="840"/>
        <w:spacing w:line="72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甲方2</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28"/>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28"/>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甲方</w:t>
      </w:r>
      <w:r>
        <w:rPr>
          <w:rFonts w:hint="eastAsia" w:ascii="Times New Roman" w:hAnsi="Times New Roman" w:eastAsia="仿宋"/>
          <w:color w:val="000000"/>
          <w:sz w:val="24"/>
          <w:lang w:val="en-US" w:eastAsia="zh-CN"/>
        </w:rPr>
        <w:t xml:space="preserve">1</w:t>
      </w:r>
      <w:r>
        <w:rPr>
          <w:rFonts w:ascii="Times New Roman" w:hAnsi="Times New Roman" w:eastAsia="仿宋"/>
          <w:color w:val="000000"/>
          <w:sz w:val="24"/>
        </w:rPr>
        <w:t xml:space="preserve">（全称）：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hint="default" w:ascii="Times New Roman" w:hAnsi="Times New Roman" w:eastAsia="仿宋"/>
          <w:color w:val="000000"/>
          <w:sz w:val="24"/>
          <w:lang w:val="en-US" w:eastAsia="zh-CN"/>
        </w:rPr>
      </w:pPr>
      <w:r>
        <w:rPr>
          <w:rFonts w:hint="eastAsia" w:ascii="Times New Roman" w:hAnsi="Times New Roman" w:eastAsia="仿宋"/>
          <w:color w:val="000000"/>
          <w:sz w:val="24"/>
          <w:lang w:val="en-US" w:eastAsia="zh-CN"/>
        </w:rPr>
        <w:t xml:space="preserve">甲方2（全呈）：</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乙方（全称）：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（供应商）</w:t>
      </w:r>
      <w:r/>
    </w:p>
    <w:p>
      <w:pPr>
        <w:pStyle w:val="719"/>
        <w:ind w:firstLine="480"/>
        <w:jc w:val="both"/>
        <w:spacing w:before="0" w:beforeAutospacing="0" w:after="0" w:afterAutospacing="0" w:line="440" w:lineRule="exact"/>
        <w:widowControl w:val="off"/>
        <w:rPr>
          <w:rFonts w:ascii="Times New Roman" w:hAnsi="Times New Roman" w:eastAsia="仿宋" w:cs="Times New Roman"/>
        </w:rPr>
      </w:pPr>
      <w:r>
        <w:rPr>
          <w:rFonts w:ascii="Times New Roman" w:hAnsi="Times New Roman" w:eastAsia="仿宋" w:cs="Times New Roman"/>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一、合同内容</w:t>
      </w:r>
      <w:r/>
    </w:p>
    <w:p>
      <w:pPr>
        <w:ind w:firstLine="480"/>
        <w:spacing w:line="480" w:lineRule="exact"/>
        <w:rPr>
          <w:rFonts w:hint="default" w:ascii="Times New Roman" w:hAnsi="Times New Roman" w:eastAsia="仿宋" w:cs="Times New Roman"/>
          <w:sz w:val="24"/>
          <w:szCs w:val="24"/>
          <w:lang w:val="en-US" w:eastAsia="zh-CN"/>
        </w:rPr>
      </w:pPr>
      <w:r>
        <w:rPr>
          <w:rFonts w:ascii="Times New Roman" w:hAnsi="Times New Roman" w:eastAsia="仿宋"/>
          <w:sz w:val="24"/>
          <w:szCs w:val="24"/>
        </w:rPr>
        <w:t xml:space="preserve">（一）标的名称：</w:t>
      </w:r>
      <w:r>
        <w:rPr>
          <w:rFonts w:hint="eastAsia" w:ascii="Times New Roman" w:hAnsi="Times New Roman" w:eastAsia="仿宋" w:cs="Times New Roman"/>
          <w:sz w:val="24"/>
          <w:szCs w:val="24"/>
          <w:lang w:val="en-US" w:eastAsia="zh-CN"/>
        </w:rPr>
        <w:t xml:space="preserve">宿迁市政务服务中心排队取叫号服务平台及好差评系统国产化改造项目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（二）标的质量：合格</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（三）标的数量（规模）：详见合同清单</w:t>
      </w:r>
      <w:r/>
    </w:p>
    <w:p>
      <w:pPr>
        <w:ind w:firstLine="480"/>
        <w:jc w:val="both"/>
        <w:keepLines w:val="0"/>
        <w:keepNext w:val="0"/>
        <w:pageBreakBefore w:val="0"/>
        <w:spacing w:line="520" w:lineRule="exact"/>
        <w:widowControl w:val="off"/>
        <w:tabs>
          <w:tab w:val="left" w:pos="0" w:leader="none"/>
        </w:tabs>
        <w:rPr>
          <w:rFonts w:hint="eastAsia" w:ascii="Times New Roman" w:hAnsi="Times New Roman" w:eastAsia="仿宋" w:cs="Times New Roman"/>
          <w:sz w:val="24"/>
          <w:szCs w:val="24"/>
          <w:lang w:val="en-US" w:eastAsia="zh-CN"/>
        </w:rPr>
      </w:pPr>
      <w:r>
        <w:rPr>
          <w:rFonts w:ascii="Times New Roman" w:hAnsi="Times New Roman" w:eastAsia="仿宋"/>
          <w:sz w:val="24"/>
          <w:szCs w:val="24"/>
        </w:rPr>
        <w:t xml:space="preserve">（四）履行时间（期限）：</w:t>
      </w:r>
      <w:r>
        <w:rPr>
          <w:rFonts w:hint="eastAsia" w:ascii="Times New Roman" w:hAnsi="Times New Roman" w:eastAsia="仿宋" w:cs="Times New Roman"/>
          <w:sz w:val="24"/>
          <w:szCs w:val="24"/>
          <w:lang w:val="en-US" w:eastAsia="zh-CN"/>
        </w:rPr>
        <w:t xml:space="preserve">合同签订后，在接到甲方通知的1个月内应完成国产化适配改造工作，之后试运行3个月；试运行结束后进入1年的运维服务期。</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（五）履行地点：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（六）履行方式：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695"/>
        <w:tblpPr w:horzAnchor="page" w:tblpX="1684" w:vertAnchor="text" w:tblpY="328" w:leftFromText="180" w:topFromText="0" w:rightFromText="180" w:bottomFromText="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29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系统/服务费用名称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9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9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29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4"/>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284"/>
              <w:jc w:val="center"/>
              <w:spacing w:line="440" w:lineRule="exact"/>
              <w:rPr>
                <w:rFonts w:ascii="Times New Roman" w:hAnsi="Times New Roman" w:eastAsia="仿宋"/>
                <w:sz w:val="24"/>
                <w:szCs w:val="24"/>
              </w:rPr>
            </w:pPr>
            <w:r>
              <w:rPr>
                <w:rFonts w:ascii="Times New Roman" w:hAnsi="Times New Roman" w:eastAsia="仿宋"/>
                <w:sz w:val="24"/>
                <w:szCs w:val="24"/>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284"/>
              <w:spacing w:line="440" w:lineRule="exact"/>
              <w:rPr>
                <w:rFonts w:ascii="Times New Roman" w:hAnsi="Times New Roman" w:eastAsia="仿宋"/>
                <w:sz w:val="24"/>
                <w:szCs w:val="24"/>
              </w:rPr>
            </w:pPr>
            <w:r>
              <w:rPr>
                <w:rFonts w:ascii="Times New Roman" w:hAnsi="Times New Roman" w:eastAsia="仿宋"/>
                <w:sz w:val="24"/>
                <w:szCs w:val="24"/>
              </w:rPr>
              <w:t xml:space="preserve">￥                                 </w:t>
            </w:r>
            <w:r/>
          </w:p>
          <w:p>
            <w:pPr>
              <w:pStyle w:val="1284"/>
              <w:spacing w:line="440" w:lineRule="exact"/>
              <w:rPr>
                <w:rFonts w:ascii="Times New Roman" w:hAnsi="Times New Roman" w:eastAsia="仿宋"/>
                <w:sz w:val="24"/>
                <w:szCs w:val="24"/>
              </w:rPr>
            </w:pPr>
            <w:r>
              <w:rPr>
                <w:rFonts w:ascii="Times New Roman" w:hAnsi="Times New Roman" w:eastAsia="仿宋"/>
                <w:sz w:val="24"/>
                <w:szCs w:val="24"/>
              </w:rPr>
              <w:t xml:space="preserve">人民币（大写）：    仟     佰    拾     万    仟      佰      拾     元      角      分</w:t>
            </w:r>
            <w:r/>
          </w:p>
        </w:tc>
      </w:tr>
    </w:tbl>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三、技术资料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3.1乙方应按磋商文件规定的时间向甲方提供与合同标的有关的技术资料。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3.2没有甲方事先书面同意，乙方不得将由甲方提供的有关合同或任何合同条文、规格、计划、图纸、样品或资料提供</w:t>
      </w:r>
      <w:r>
        <w:rPr>
          <w:rFonts w:hint="eastAsia" w:ascii="Times New Roman" w:hAnsi="Times New Roman" w:eastAsia="仿宋"/>
          <w:sz w:val="24"/>
          <w:szCs w:val="24"/>
        </w:rPr>
        <w:t xml:space="preserve">给予</w:t>
      </w:r>
      <w:r>
        <w:rPr>
          <w:rFonts w:ascii="Times New Roman" w:hAnsi="Times New Roman" w:eastAsia="仿宋"/>
          <w:sz w:val="24"/>
          <w:szCs w:val="24"/>
        </w:rPr>
        <w:t xml:space="preserve">履行本合同无关的任何其他人。即使向履行本合同有关的人员提供，也应注意保密并限于履行合同的必需范围。</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四、知识产权</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40" w:lineRule="exact"/>
        <w:rPr>
          <w:rFonts w:ascii="Times New Roman" w:hAnsi="Times New Roman" w:eastAsia="仿宋"/>
          <w:sz w:val="24"/>
          <w:szCs w:val="24"/>
          <w:u w:val="single"/>
        </w:rPr>
      </w:pPr>
      <w:r>
        <w:rPr>
          <w:rFonts w:ascii="Times New Roman" w:hAnsi="Times New Roman" w:eastAsia="仿宋"/>
          <w:b/>
          <w:sz w:val="24"/>
          <w:szCs w:val="24"/>
        </w:rPr>
        <w:t xml:space="preserve">五、产权担保</w:t>
      </w:r>
      <w:r/>
    </w:p>
    <w:p>
      <w:pPr>
        <w:ind w:firstLine="480"/>
        <w:spacing w:line="440" w:lineRule="exact"/>
        <w:rPr>
          <w:rFonts w:ascii="Times New Roman" w:hAnsi="Times New Roman" w:eastAsia="仿宋"/>
          <w:sz w:val="24"/>
          <w:szCs w:val="24"/>
          <w:u w:val="single"/>
        </w:rPr>
      </w:pPr>
      <w:r>
        <w:rPr>
          <w:rFonts w:ascii="Times New Roman" w:hAnsi="Times New Roman" w:eastAsia="仿宋"/>
          <w:sz w:val="24"/>
          <w:szCs w:val="24"/>
        </w:rPr>
        <w:t xml:space="preserve">乙方保证所交付的合同标的的所有权完全属于乙方且无任何抵押、查封等产权瑕疵。</w:t>
      </w:r>
      <w:r/>
    </w:p>
    <w:p>
      <w:pPr>
        <w:ind w:firstLine="480"/>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六</w:t>
      </w:r>
      <w:r>
        <w:rPr>
          <w:rFonts w:ascii="Times New Roman" w:hAnsi="Times New Roman" w:eastAsia="仿宋"/>
          <w:b/>
          <w:sz w:val="24"/>
          <w:szCs w:val="24"/>
        </w:rPr>
        <w:t xml:space="preserve">、合同转包或分包</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.1乙方不得将合同标的转包给他人履行。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.2乙方不得将合同标的分包给他人履行。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.3乙方如有转包或未经甲方同意的分包行为，甲方有权解除合同。</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七</w:t>
      </w:r>
      <w:r>
        <w:rPr>
          <w:rFonts w:ascii="Times New Roman" w:hAnsi="Times New Roman" w:eastAsia="仿宋"/>
          <w:b/>
          <w:sz w:val="24"/>
          <w:szCs w:val="24"/>
        </w:rPr>
        <w:t xml:space="preserve">、合同款项支付</w:t>
      </w:r>
      <w:r/>
    </w:p>
    <w:p>
      <w:pPr>
        <w:ind w:firstLine="480"/>
        <w:spacing w:line="440" w:lineRule="exact"/>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合同签订且采购人在收到供应商发票后10个工作日内，支付合同金额的10%作为预付款；完成国产适配化改造后，采购人在收到供应商发票后10个工作日内，支付合同金额的20%；试运行结束后，采购人在收到供应商发票后10个工作日内，支付合同金额的60%；运维期结束且验收合格，采购人在收到供应商发票后10个工作日内，付清余款。</w:t>
      </w:r>
      <w:r/>
    </w:p>
    <w:p>
      <w:pPr>
        <w:ind w:firstLine="480"/>
        <w:spacing w:line="440" w:lineRule="exact"/>
        <w:rPr>
          <w:rFonts w:hint="eastAsia" w:ascii="Times New Roman" w:hAnsi="Times New Roman" w:eastAsia="仿宋"/>
          <w:sz w:val="24"/>
          <w:szCs w:val="24"/>
          <w:lang w:val="en-US" w:eastAsia="zh-CN"/>
        </w:rPr>
      </w:pPr>
      <w:r>
        <w:rPr>
          <w:rFonts w:hint="eastAsia" w:ascii="Times New Roman" w:hAnsi="Times New Roman" w:eastAsia="仿宋"/>
          <w:sz w:val="24"/>
          <w:szCs w:val="24"/>
        </w:rPr>
        <w:t xml:space="preserve">注：</w:t>
      </w:r>
      <w:r>
        <w:rPr>
          <w:rFonts w:hint="eastAsia" w:ascii="Times New Roman" w:hAnsi="Times New Roman" w:eastAsia="仿宋"/>
          <w:sz w:val="24"/>
          <w:szCs w:val="24"/>
          <w:lang w:val="en-US" w:eastAsia="zh-CN"/>
        </w:rPr>
        <w:t xml:space="preserve">1.</w:t>
      </w:r>
      <w:r>
        <w:rPr>
          <w:rFonts w:hint="eastAsia" w:ascii="Times New Roman" w:hAnsi="Times New Roman" w:eastAsia="仿宋"/>
          <w:sz w:val="24"/>
          <w:szCs w:val="24"/>
        </w:rPr>
        <w:t xml:space="preserve">在签订合同时，成交人明确表示无需预付款或者主动要求降低预付款比例的金额，采购人可不适用预付款规定。</w:t>
      </w:r>
      <w:r/>
    </w:p>
    <w:p>
      <w:pPr>
        <w:ind w:firstLine="480"/>
        <w:spacing w:line="440" w:lineRule="exact"/>
        <w:rPr>
          <w:rFonts w:hint="eastAsia" w:ascii="Times New Roman" w:hAnsi="Times New Roman" w:eastAsia="仿宋"/>
          <w:sz w:val="24"/>
          <w:szCs w:val="24"/>
          <w:lang w:val="en-US" w:eastAsia="zh-CN"/>
        </w:rPr>
      </w:pPr>
      <w:r>
        <w:rPr>
          <w:rFonts w:hint="eastAsia" w:ascii="Times New Roman" w:hAnsi="Times New Roman" w:eastAsia="仿宋"/>
          <w:sz w:val="24"/>
          <w:szCs w:val="24"/>
          <w:lang w:val="en-US" w:eastAsia="zh-CN"/>
        </w:rPr>
        <w:t xml:space="preserve">2.</w:t>
      </w:r>
      <w:r>
        <w:rPr>
          <w:rFonts w:hint="eastAsia" w:ascii="Times New Roman" w:hAnsi="Times New Roman" w:eastAsia="仿宋"/>
          <w:sz w:val="24"/>
          <w:szCs w:val="24"/>
        </w:rPr>
        <w:t xml:space="preserve">资金支付主体：宿迁市楚润数据集团有限公司。</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八</w:t>
      </w:r>
      <w:r>
        <w:rPr>
          <w:rFonts w:ascii="Times New Roman" w:hAnsi="Times New Roman" w:eastAsia="仿宋"/>
          <w:b/>
          <w:sz w:val="24"/>
          <w:szCs w:val="24"/>
        </w:rPr>
        <w:t xml:space="preserve">、税费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本合同执行中相关的一切税费均由乙方负担。</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九</w:t>
      </w:r>
      <w:r>
        <w:rPr>
          <w:rFonts w:ascii="Times New Roman" w:hAnsi="Times New Roman" w:eastAsia="仿宋"/>
          <w:b/>
          <w:sz w:val="24"/>
          <w:szCs w:val="24"/>
        </w:rPr>
        <w:t xml:space="preserve">、项目验收</w:t>
      </w:r>
      <w:r/>
    </w:p>
    <w:p>
      <w:pPr>
        <w:ind w:firstLine="480"/>
        <w:spacing w:line="440" w:lineRule="exact"/>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9.1合同签订后，在接到甲方通知的1个月内应完成国产化适配改造工作，之后试运行3个月。若试运行出现问题，成交供应商需在5日内调整完毕。试运行结束后运维服务期满1年，采购人根据技术要求在5个工作日内组织验收，验收无误后出具验收报告。</w:t>
      </w:r>
      <w:r/>
    </w:p>
    <w:p>
      <w:pPr>
        <w:ind w:firstLine="480"/>
        <w:spacing w:line="440" w:lineRule="exact"/>
        <w:rPr>
          <w:rFonts w:hint="eastAsia" w:ascii="方正仿宋_GBK" w:hAnsi="方正仿宋_GBK" w:eastAsia="方正仿宋_GBK" w:cs="方正仿宋_GBK"/>
          <w:b w:val="0"/>
          <w:bCs/>
          <w:color w:val="auto"/>
          <w:sz w:val="24"/>
          <w:szCs w:val="24"/>
          <w:lang w:val="en-US" w:eastAsia="zh-CN" w:bidi="ar-SA"/>
        </w:rPr>
      </w:pPr>
      <w:r>
        <w:rPr>
          <w:rFonts w:hint="eastAsia" w:ascii="Times New Roman" w:hAnsi="Times New Roman" w:eastAsia="仿宋" w:cs="Times New Roman"/>
          <w:sz w:val="24"/>
          <w:szCs w:val="24"/>
          <w:lang w:val="en-US" w:eastAsia="zh-CN"/>
        </w:rPr>
        <w:t xml:space="preserve">9.2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十、违约责任</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.1甲方无正当理由拒绝接收乙方提供的合同标的的，甲方向乙方偿付拒绝</w:t>
      </w:r>
      <w:r>
        <w:rPr>
          <w:rFonts w:hint="eastAsia" w:ascii="Times New Roman" w:hAnsi="Times New Roman" w:eastAsia="仿宋"/>
          <w:sz w:val="24"/>
          <w:szCs w:val="24"/>
        </w:rPr>
        <w:t xml:space="preserve">接收</w:t>
      </w:r>
      <w:r>
        <w:rPr>
          <w:rFonts w:ascii="Times New Roman" w:hAnsi="Times New Roman" w:eastAsia="仿宋"/>
          <w:sz w:val="24"/>
          <w:szCs w:val="24"/>
        </w:rPr>
        <w:t xml:space="preserve">合同价款总值</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.2 甲方无故逾期验收和办理合同款项支付手续的,甲方应按逾期付款总额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每日向乙方支付违约金。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.3 乙方逾期交付合同标的的，乙方应按逾期交付合同总额每日</w:t>
      </w:r>
      <w:r>
        <w:rPr>
          <w:rFonts w:ascii="Times New Roman" w:hAnsi="Times New Roman" w:eastAsia="仿宋"/>
          <w:sz w:val="24"/>
          <w:szCs w:val="24"/>
          <w:u w:val="single"/>
        </w:rPr>
        <w:t xml:space="preserve">   ‰  </w:t>
      </w:r>
      <w:r>
        <w:rPr>
          <w:rFonts w:ascii="Times New Roman" w:hAnsi="Times New Roman" w:eastAsia="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的违约金，如造成甲方损失超过违约金的，超出部分由乙方继续承担赔偿责任。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.4 乙方交付合同标的的标准不符合合同规定及磋商文件规定标准的，甲方有权拒绝接收合同标的，并可单方面解除合同。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一</w:t>
      </w:r>
      <w:r>
        <w:rPr>
          <w:rFonts w:ascii="Times New Roman" w:hAnsi="Times New Roman" w:eastAsia="仿宋"/>
          <w:b/>
          <w:sz w:val="24"/>
          <w:szCs w:val="24"/>
        </w:rPr>
        <w:t xml:space="preserve">、供应商合法权益补偿机制</w:t>
      </w:r>
      <w:r/>
    </w:p>
    <w:p>
      <w:pPr>
        <w:pStyle w:val="1367"/>
        <w:ind w:firstLine="480"/>
        <w:spacing w:line="440" w:lineRule="exact"/>
        <w:rPr>
          <w:rFonts w:ascii="Times New Roman" w:hAnsi="Times New Roman" w:eastAsia="仿宋"/>
          <w:sz w:val="24"/>
          <w:szCs w:val="24"/>
        </w:rPr>
      </w:pPr>
      <w:r/>
      <w:bookmarkStart w:id="92" w:name="_Toc23650"/>
      <w:r>
        <w:rPr>
          <w:rFonts w:ascii="Times New Roman" w:hAnsi="Times New Roman" w:eastAsia="仿宋"/>
          <w:sz w:val="24"/>
          <w:szCs w:val="24"/>
        </w:rPr>
        <w:t xml:space="preserve">供应商合法权益补偿救济机制。在履约过程因政策变化、规划调整而无法履行合同约定，造成企业合法权益受损的，采购人依据实际情况对供应商进行补偿救济。</w:t>
      </w:r>
      <w:bookmarkEnd w:id="92"/>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二</w:t>
      </w:r>
      <w:r>
        <w:rPr>
          <w:rFonts w:ascii="Times New Roman" w:hAnsi="Times New Roman" w:eastAsia="仿宋"/>
          <w:b/>
          <w:sz w:val="24"/>
          <w:szCs w:val="24"/>
        </w:rPr>
        <w:t xml:space="preserve">、不可抗力事件处理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.1在合同有效期内，任何一方因不可抗力事件导致不能履行合同，则合同履行期可延长，其延长期与不可抗力影响 期相同。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.2不可抗力事件发生后，应立即通知对方，并寄送有关权威机构出具的证明。</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.3不可抗力事件延续120天以上，双方应通过友好协商，确定是否继续履行合同。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三</w:t>
      </w:r>
      <w:r>
        <w:rPr>
          <w:rFonts w:ascii="Times New Roman" w:hAnsi="Times New Roman" w:eastAsia="仿宋"/>
          <w:b/>
          <w:sz w:val="24"/>
          <w:szCs w:val="24"/>
        </w:rPr>
        <w:t xml:space="preserve">、解决争议的方法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双方在签订、履行合同中所发生的一切争议，应通过友好协商解决。如协商不成，由甲方住所地人民法院管辖。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四</w:t>
      </w:r>
      <w:r>
        <w:rPr>
          <w:rFonts w:ascii="Times New Roman" w:hAnsi="Times New Roman" w:eastAsia="仿宋"/>
          <w:b/>
          <w:sz w:val="24"/>
          <w:szCs w:val="24"/>
        </w:rPr>
        <w:t xml:space="preserve">、合同生效及其他</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.1合同经双方法定代表人或授权委托代表人签字并加盖单位公章后生效。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.2本合同未尽事宜，遵照《中华人民共和国民法典》、《中华人民共和国政府采购法》有关条文执行。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.3 本合同正本一式陆份，具有同等法律效力。</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.4附件：具体标的及其技术要求和商务要求、联合协议、分包意向协议等</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甲方1：                                    乙方：</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                              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                        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                                  联系人：</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电话：                                    电话：</w:t>
      </w:r>
      <w:r/>
    </w:p>
    <w:p>
      <w:pPr>
        <w:ind w:firstLine="480"/>
        <w:spacing w:line="440" w:lineRule="exact"/>
        <w:rPr>
          <w:rFonts w:hint="eastAsia" w:ascii="Times New Roman" w:hAnsi="Times New Roman" w:eastAsia="仿宋"/>
          <w:sz w:val="24"/>
          <w:szCs w:val="24"/>
        </w:rPr>
      </w:pPr>
      <w:r>
        <w:rPr>
          <w:rFonts w:ascii="Times New Roman" w:hAnsi="Times New Roman" w:eastAsia="仿宋"/>
          <w:sz w:val="24"/>
          <w:szCs w:val="24"/>
        </w:rPr>
        <w:t xml:space="preserve">                                         </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甲方2：</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p>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9"/>
      <w:r/>
      <w:bookmarkEnd w:id="90"/>
      <w:r/>
      <w:bookmarkEnd w:id="91"/>
      <w:r/>
      <w:bookmarkStart w:id="93" w:name="_Hlt26955039"/>
      <w:r/>
      <w:bookmarkEnd w:id="93"/>
      <w:r/>
      <w:bookmarkStart w:id="94" w:name="_Hlt26671244"/>
      <w:r/>
      <w:bookmarkEnd w:id="94"/>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5"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5"/>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w:t>
      </w:r>
      <w:r>
        <w:rPr>
          <w:rFonts w:hint="eastAsia" w:ascii="Times New Roman" w:hAnsi="Times New Roman"/>
          <w:sz w:val="28"/>
          <w:szCs w:val="28"/>
          <w:lang w:val="en-US" w:eastAsia="zh-CN"/>
        </w:rPr>
        <w:t xml:space="preserve">成</w:t>
      </w:r>
      <w:r>
        <w:rPr>
          <w:rFonts w:hint="eastAsia" w:ascii="Times New Roman" w:hAnsi="Times New Roman"/>
          <w:sz w:val="28"/>
          <w:szCs w:val="28"/>
        </w:rPr>
        <w:t xml:space="preserve">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28"/>
        <w:rPr>
          <w:b/>
          <w:bCs/>
          <w:sz w:val="32"/>
        </w:rPr>
      </w:pPr>
      <w:r>
        <w:rPr>
          <w:b/>
          <w:bCs/>
          <w:sz w:val="32"/>
        </w:rPr>
      </w:r>
      <w:r/>
    </w:p>
    <w:p>
      <w:pPr>
        <w:pStyle w:val="728"/>
        <w:rPr>
          <w:b/>
          <w:bCs/>
          <w:sz w:val="32"/>
        </w:rPr>
      </w:pPr>
      <w:r>
        <w:rPr>
          <w:b/>
          <w:bCs/>
          <w:sz w:val="32"/>
        </w:rPr>
      </w:r>
      <w:r/>
    </w:p>
    <w:p>
      <w:pPr>
        <w:pStyle w:val="6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278"/>
        <w:jc w:val="center"/>
        <w:rPr>
          <w:rFonts w:hint="eastAsia" w:ascii="宋体" w:hAnsi="宋体" w:cs="仿宋"/>
          <w:b/>
          <w:sz w:val="24"/>
          <w:szCs w:val="24"/>
        </w:rPr>
      </w:pPr>
      <w:r>
        <w:rPr>
          <w:rFonts w:hint="eastAsia" w:ascii="宋体" w:hAnsi="宋体" w:cs="仿宋"/>
          <w:b/>
          <w:sz w:val="24"/>
          <w:szCs w:val="24"/>
        </w:rPr>
      </w:r>
      <w:r/>
    </w:p>
    <w:p>
      <w:pPr>
        <w:pStyle w:val="1278"/>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278"/>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278"/>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6" w:name="_Toc120614284"/>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6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28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278"/>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2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7" w:name="_Hlt26671380"/>
      <w:r/>
      <w:bookmarkEnd w:id="97"/>
      <w:r/>
      <w:bookmarkStart w:id="98" w:name="_Hlt26955070"/>
      <w:r/>
      <w:bookmarkEnd w:id="98"/>
      <w:r/>
      <w:bookmarkStart w:id="99" w:name="_格式3__银行出具的资信证明"/>
      <w:r/>
      <w:bookmarkEnd w:id="99"/>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6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28"/>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728"/>
        <w:rPr>
          <w:rFonts w:hint="eastAsia" w:ascii="黑体" w:hAnsi="黑体" w:eastAsia="黑体" w:cs="黑体"/>
          <w:b/>
          <w:sz w:val="32"/>
          <w:szCs w:val="24"/>
        </w:rPr>
      </w:pPr>
      <w:r>
        <w:rPr>
          <w:rFonts w:hint="eastAsia" w:ascii="黑体" w:hAnsi="黑体" w:eastAsia="黑体" w:cs="黑体"/>
          <w:b/>
          <w:sz w:val="32"/>
          <w:szCs w:val="24"/>
        </w:rPr>
      </w:r>
      <w:r/>
    </w:p>
    <w:p>
      <w:pPr>
        <w:pStyle w:val="6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28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695"/>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53"/>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53"/>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3"/>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35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3"/>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3"/>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35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3"/>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3"/>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3"/>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53"/>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53"/>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353"/>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686"/>
        <w:ind w:firstLine="321"/>
        <w:spacing w:before="0" w:after="0" w:line="520" w:lineRule="exact"/>
        <w:rPr>
          <w:rFonts w:hint="eastAsia" w:ascii="黑体" w:hAnsi="黑体" w:eastAsia="黑体" w:cs="黑体"/>
          <w:b/>
          <w:bCs w:val="0"/>
          <w:sz w:val="32"/>
        </w:rPr>
      </w:pPr>
      <w:r/>
      <w:bookmarkStart w:id="100" w:name="_Toc21129"/>
      <w:r/>
      <w:bookmarkStart w:id="101" w:name="_Toc9025"/>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28"/>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28"/>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r/>
    </w:p>
    <w:p>
      <w:pPr>
        <w:pStyle w:val="728"/>
        <w:rPr>
          <w:rFonts w:hint="eastAsia" w:ascii="黑体" w:hAnsi="黑体" w:eastAsia="黑体" w:cs="黑体"/>
          <w:sz w:val="32"/>
        </w:rPr>
      </w:pPr>
      <w:r>
        <w:rPr>
          <w:rFonts w:hint="eastAsia" w:ascii="黑体" w:hAnsi="黑体" w:eastAsia="黑体" w:cs="黑体"/>
          <w:sz w:val="32"/>
        </w:rPr>
      </w:r>
      <w:bookmarkEnd w:id="100"/>
      <w:bookmarkEnd w:id="101"/>
      <w:r/>
    </w:p>
    <w:p>
      <w:pPr>
        <w:pStyle w:val="6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696"/>
      </w:pPr>
      <w:r/>
      <w:r/>
    </w:p>
    <w:tbl>
      <w:tblPr>
        <w:tblStyle w:val="69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19"/>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p>
      <w:pPr>
        <w:pStyle w:val="728"/>
        <w:ind w:left="0" w:firstLine="0"/>
        <w:rPr>
          <w:rFonts w:hint="eastAsia"/>
        </w:rPr>
      </w:pPr>
      <w:r>
        <w:rPr>
          <w:rFonts w:hint="eastAsia"/>
        </w:rPr>
      </w:r>
      <w:r/>
    </w:p>
    <w:p>
      <w:pPr>
        <w:pStyle w:val="728"/>
        <w:ind w:left="0" w:firstLine="0"/>
        <w:rPr>
          <w:rFonts w:hint="eastAsia"/>
        </w:rPr>
      </w:pPr>
      <w:r>
        <w:rPr>
          <w:rFonts w:hint="eastAsia"/>
        </w:rPr>
      </w:r>
      <w:r/>
    </w:p>
    <w:p>
      <w:pPr>
        <w:pStyle w:val="728"/>
        <w:ind w:left="0" w:firstLine="0"/>
        <w:rPr>
          <w:rFonts w:hint="eastAsia"/>
        </w:rPr>
      </w:pPr>
      <w:r>
        <w:rPr>
          <w:rFonts w:hint="eastAsia"/>
        </w:rPr>
      </w:r>
      <w:r/>
    </w:p>
    <w:p>
      <w:pPr>
        <w:pStyle w:val="728"/>
        <w:ind w:left="0" w:firstLine="0"/>
        <w:rPr>
          <w:rFonts w:hint="eastAsia"/>
        </w:rPr>
      </w:pPr>
      <w:r>
        <w:rPr>
          <w:rFonts w:hint="eastAsia"/>
        </w:rPr>
      </w:r>
      <w:r/>
    </w:p>
    <w:p>
      <w:pPr>
        <w:pStyle w:val="728"/>
        <w:rPr>
          <w:rFonts w:hint="eastAsia"/>
        </w:rPr>
      </w:pPr>
      <w:r>
        <w:rPr>
          <w:rFonts w:hint="eastAsia"/>
        </w:rPr>
      </w:r>
      <w:r>
        <w:rPr>
          <w:rFonts w:hint="eastAsia"/>
        </w:rPr>
      </w:r>
    </w:p>
    <w:p>
      <w:pPr>
        <w:pStyle w:val="728"/>
        <w:rPr>
          <w:rFonts w:hint="eastAsia"/>
        </w:rPr>
      </w:pPr>
      <w:r>
        <w:rPr>
          <w:rFonts w:hint="eastAsia"/>
        </w:rPr>
      </w:r>
      <w:r>
        <w:rPr>
          <w:rFonts w:hint="eastAsia"/>
        </w:rPr>
      </w:r>
    </w:p>
    <w:p>
      <w:pPr>
        <w:pStyle w:val="728"/>
        <w:rPr>
          <w:rFonts w:hint="eastAsia"/>
        </w:rPr>
      </w:pPr>
      <w:r>
        <w:rPr>
          <w:rFonts w:hint="eastAsia"/>
        </w:rPr>
      </w:r>
      <w:r/>
    </w:p>
    <w:p>
      <w:pPr>
        <w:pStyle w:val="6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6"/>
      <w:r>
        <w:rPr>
          <w:rFonts w:hint="eastAsia" w:ascii="黑体" w:hAnsi="黑体" w:eastAsia="黑体" w:cs="黑体"/>
          <w:b/>
          <w:bCs/>
          <w:sz w:val="32"/>
        </w:rPr>
        <w:t xml:space="preserve">项目组</w:t>
      </w:r>
      <w:r>
        <w:rPr>
          <w:rFonts w:hint="eastAsia" w:ascii="黑体" w:hAnsi="黑体" w:eastAsia="黑体" w:cs="黑体"/>
          <w:b/>
          <w:bCs/>
          <w:sz w:val="32"/>
          <w:lang w:val="en-US" w:eastAsia="zh-CN"/>
        </w:rPr>
        <w:t xml:space="preserve">成</w:t>
      </w:r>
      <w:r>
        <w:rPr>
          <w:rFonts w:hint="eastAsia" w:ascii="黑体" w:hAnsi="黑体" w:eastAsia="黑体" w:cs="黑体"/>
          <w:b/>
          <w:bCs/>
          <w:sz w:val="32"/>
        </w:rPr>
        <w:t xml:space="preserve">员</w:t>
      </w:r>
      <w:r/>
    </w:p>
    <w:tbl>
      <w:tblPr>
        <w:tblStyle w:val="69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3"/>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2" w:name="_格式2__法定代表人授权书"/>
      <w:r/>
      <w:bookmarkEnd w:id="102"/>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3" w:name="_Toc11176"/>
      <w:r/>
      <w:r/>
    </w:p>
    <w:p>
      <w:pPr>
        <w:pStyle w:val="728"/>
        <w:rPr>
          <w:rFonts w:hint="eastAsia" w:ascii="宋体" w:hAnsi="宋体" w:cs="宋体"/>
          <w:b/>
          <w:bCs/>
          <w:sz w:val="32"/>
          <w:szCs w:val="32"/>
        </w:rPr>
      </w:pPr>
      <w:r>
        <w:rPr>
          <w:rFonts w:hint="eastAsia" w:ascii="宋体" w:hAnsi="宋体" w:cs="宋体"/>
          <w:b/>
          <w:bCs/>
          <w:sz w:val="32"/>
          <w:szCs w:val="32"/>
        </w:rPr>
      </w:r>
      <w:r/>
    </w:p>
    <w:p>
      <w:pPr>
        <w:pStyle w:val="728"/>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p>
    <w:p>
      <w:pPr>
        <w:pStyle w:val="728"/>
        <w:rPr>
          <w:rFonts w:hint="eastAsia" w:ascii="宋体" w:hAnsi="宋体" w:cs="宋体"/>
          <w:b/>
          <w:bCs/>
          <w:sz w:val="32"/>
          <w:szCs w:val="32"/>
        </w:rPr>
      </w:pPr>
      <w:r>
        <w:rPr>
          <w:rFonts w:hint="eastAsia" w:ascii="宋体" w:hAnsi="宋体" w:cs="宋体"/>
          <w:b/>
          <w:bCs/>
          <w:sz w:val="32"/>
          <w:szCs w:val="32"/>
        </w:rPr>
      </w:r>
      <w:r/>
    </w:p>
    <w:p>
      <w:pPr>
        <w:pStyle w:val="728"/>
        <w:rPr>
          <w:rFonts w:hint="eastAsia" w:ascii="宋体" w:hAnsi="宋体" w:cs="宋体"/>
          <w:b/>
          <w:bCs/>
          <w:sz w:val="32"/>
          <w:szCs w:val="32"/>
        </w:rPr>
      </w:pPr>
      <w:r>
        <w:rPr>
          <w:rFonts w:hint="eastAsia" w:ascii="宋体" w:hAnsi="宋体" w:cs="宋体"/>
          <w:b/>
          <w:bCs/>
          <w:sz w:val="32"/>
          <w:szCs w:val="32"/>
        </w:rPr>
      </w:r>
      <w:r/>
    </w:p>
    <w:p>
      <w:pPr>
        <w:pStyle w:val="686"/>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3"/>
      <w:r>
        <w:rPr>
          <w:rFonts w:hint="eastAsia" w:ascii="黑体" w:hAnsi="黑体" w:eastAsia="黑体" w:cs="黑体"/>
          <w:b/>
          <w:bCs/>
          <w:sz w:val="32"/>
        </w:rPr>
        <w:t xml:space="preserve">企业业绩</w:t>
      </w:r>
      <w:r/>
    </w:p>
    <w:p>
      <w:pPr>
        <w:pStyle w:val="1326"/>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26"/>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695"/>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362"/>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362"/>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362"/>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2"/>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rPr>
          <w:rFonts w:hint="eastAsia" w:ascii="仿宋" w:hAnsi="仿宋" w:eastAsia="仿宋" w:cs="仿宋"/>
          <w:b/>
          <w:sz w:val="32"/>
          <w:szCs w:val="32"/>
        </w:rPr>
      </w:pPr>
      <w:r>
        <w:rPr>
          <w:rFonts w:hint="eastAsia" w:ascii="仿宋" w:hAnsi="仿宋" w:eastAsia="仿宋" w:cs="仿宋"/>
          <w:b/>
          <w:sz w:val="32"/>
          <w:szCs w:val="32"/>
        </w:rPr>
      </w:r>
      <w:r/>
    </w:p>
    <w:p>
      <w:pPr>
        <w:pStyle w:val="728"/>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686"/>
        <w:ind w:firstLine="321"/>
        <w:spacing w:before="0" w:after="0" w:line="520" w:lineRule="exact"/>
        <w:rPr>
          <w:rFonts w:hint="eastAsia" w:ascii="黑体" w:hAnsi="黑体" w:eastAsia="黑体" w:cs="黑体"/>
          <w:b/>
          <w:bCs/>
          <w:sz w:val="32"/>
        </w:rPr>
      </w:pPr>
      <w:r/>
      <w:bookmarkStart w:id="104"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4"/>
      <w:r/>
      <w:r/>
    </w:p>
    <w:p>
      <w:pPr>
        <w:pStyle w:val="1328"/>
        <w:ind w:firstLine="560"/>
        <w:spacing w:line="360" w:lineRule="auto"/>
        <w:rPr>
          <w:rFonts w:hint="eastAsia" w:ascii="仿宋" w:hAnsi="仿宋" w:cs="仿宋"/>
          <w:sz w:val="28"/>
          <w:szCs w:val="28"/>
        </w:rPr>
      </w:pPr>
      <w:r>
        <w:rPr>
          <w:rFonts w:hint="eastAsia" w:ascii="仿宋" w:hAnsi="仿宋" w:cs="仿宋"/>
          <w:sz w:val="28"/>
          <w:szCs w:val="28"/>
        </w:rPr>
      </w:r>
      <w:r/>
    </w:p>
    <w:p>
      <w:pPr>
        <w:pStyle w:val="1328"/>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0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0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08"/>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08"/>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8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85">
    <w:name w:val="Heading 1"/>
    <w:basedOn w:val="684"/>
    <w:next w:val="684"/>
    <w:link w:val="735"/>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96"/>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unhideWhenUsed/>
    <w:qFormat/>
    <w:tblPr>
      <w:tblCellMar>
        <w:left w:w="108" w:type="dxa"/>
        <w:top w:w="0" w:type="dxa"/>
        <w:right w:w="108" w:type="dxa"/>
        <w:bottom w:w="0" w:type="dxa"/>
      </w:tblCellMar>
    </w:tblPr>
  </w:style>
  <w:style w:type="paragraph" w:styleId="696">
    <w:name w:val="Normal Indent"/>
    <w:basedOn w:val="684"/>
    <w:uiPriority w:val="0"/>
    <w:qFormat/>
    <w:pPr>
      <w:ind w:firstLine="420"/>
    </w:pPr>
    <w:rPr>
      <w:szCs w:val="21"/>
    </w:rPr>
  </w:style>
  <w:style w:type="paragraph" w:styleId="697">
    <w:name w:val="toc 7"/>
    <w:basedOn w:val="684"/>
    <w:next w:val="684"/>
    <w:uiPriority w:val="0"/>
    <w:qFormat/>
    <w:pPr>
      <w:ind w:left="1260"/>
      <w:jc w:val="left"/>
    </w:pPr>
    <w:rPr>
      <w:rFonts w:cs="Calibri"/>
      <w:sz w:val="18"/>
      <w:szCs w:val="18"/>
    </w:rPr>
  </w:style>
  <w:style w:type="paragraph" w:styleId="698">
    <w:name w:val="Caption"/>
    <w:basedOn w:val="684"/>
    <w:next w:val="684"/>
    <w:uiPriority w:val="35"/>
    <w:unhideWhenUsed/>
    <w:qFormat/>
    <w:pPr>
      <w:spacing w:line="276" w:lineRule="auto"/>
    </w:pPr>
    <w:rPr>
      <w:b/>
      <w:bCs/>
      <w:color w:val="4f81bd"/>
      <w:sz w:val="18"/>
      <w:szCs w:val="18"/>
    </w:rPr>
  </w:style>
  <w:style w:type="paragraph" w:styleId="699">
    <w:name w:val="annotation text"/>
    <w:basedOn w:val="684"/>
    <w:uiPriority w:val="99"/>
    <w:unhideWhenUsed/>
    <w:qFormat/>
    <w:pPr>
      <w:jc w:val="left"/>
    </w:pPr>
  </w:style>
  <w:style w:type="paragraph" w:styleId="700">
    <w:name w:val="Body Text"/>
    <w:basedOn w:val="684"/>
    <w:next w:val="684"/>
    <w:uiPriority w:val="1"/>
    <w:qFormat/>
    <w:pPr>
      <w:ind w:firstLine="600"/>
    </w:pPr>
    <w:rPr>
      <w:rFonts w:ascii="Times New Roman" w:hAnsi="Times New Roman" w:eastAsia="方正仿宋_GBK"/>
      <w:b/>
      <w:bCs/>
      <w:color w:val="ff0000"/>
      <w:sz w:val="30"/>
      <w:szCs w:val="30"/>
    </w:rPr>
  </w:style>
  <w:style w:type="paragraph" w:styleId="701">
    <w:name w:val="Body Text Indent"/>
    <w:basedOn w:val="684"/>
    <w:uiPriority w:val="0"/>
    <w:unhideWhenUsed/>
    <w:qFormat/>
    <w:pPr>
      <w:ind w:left="420"/>
      <w:spacing w:after="120"/>
    </w:pPr>
  </w:style>
  <w:style w:type="paragraph" w:styleId="702">
    <w:name w:val="toc 5"/>
    <w:basedOn w:val="684"/>
    <w:next w:val="684"/>
    <w:uiPriority w:val="0"/>
    <w:qFormat/>
    <w:pPr>
      <w:ind w:left="840"/>
      <w:jc w:val="left"/>
    </w:pPr>
    <w:rPr>
      <w:rFonts w:cs="Calibri"/>
      <w:sz w:val="18"/>
      <w:szCs w:val="18"/>
    </w:rPr>
  </w:style>
  <w:style w:type="paragraph" w:styleId="703">
    <w:name w:val="toc 3"/>
    <w:basedOn w:val="684"/>
    <w:next w:val="684"/>
    <w:uiPriority w:val="39"/>
    <w:qFormat/>
    <w:pPr>
      <w:ind w:left="420"/>
      <w:jc w:val="left"/>
    </w:pPr>
    <w:rPr>
      <w:rFonts w:cs="Calibri"/>
      <w:i/>
      <w:iCs/>
      <w:sz w:val="20"/>
      <w:szCs w:val="20"/>
    </w:rPr>
  </w:style>
  <w:style w:type="paragraph" w:styleId="704">
    <w:name w:val="Plain Text"/>
    <w:basedOn w:val="684"/>
    <w:uiPriority w:val="0"/>
    <w:qFormat/>
    <w:rPr>
      <w:rFonts w:ascii="宋体" w:hAnsi="Courier New" w:cs="Courier New"/>
      <w:szCs w:val="21"/>
    </w:rPr>
  </w:style>
  <w:style w:type="paragraph" w:styleId="705">
    <w:name w:val="toc 8"/>
    <w:basedOn w:val="684"/>
    <w:next w:val="684"/>
    <w:uiPriority w:val="0"/>
    <w:qFormat/>
    <w:pPr>
      <w:ind w:left="1470"/>
      <w:jc w:val="left"/>
    </w:pPr>
    <w:rPr>
      <w:rFonts w:cs="Calibri"/>
      <w:sz w:val="18"/>
      <w:szCs w:val="18"/>
    </w:rPr>
  </w:style>
  <w:style w:type="paragraph" w:styleId="706">
    <w:name w:val="endnote text"/>
    <w:basedOn w:val="684"/>
    <w:uiPriority w:val="99"/>
    <w:unhideWhenUsed/>
    <w:qFormat/>
    <w:rPr>
      <w:sz w:val="20"/>
    </w:rPr>
  </w:style>
  <w:style w:type="paragraph" w:styleId="707">
    <w:name w:val="Balloon Text"/>
    <w:basedOn w:val="684"/>
    <w:link w:val="736"/>
    <w:uiPriority w:val="99"/>
    <w:unhideWhenUsed/>
    <w:qFormat/>
    <w:rPr>
      <w:rFonts w:ascii="宋体"/>
      <w:sz w:val="18"/>
      <w:szCs w:val="18"/>
    </w:rPr>
  </w:style>
  <w:style w:type="paragraph" w:styleId="708">
    <w:name w:val="Footer"/>
    <w:basedOn w:val="684"/>
    <w:uiPriority w:val="99"/>
    <w:unhideWhenUsed/>
    <w:qFormat/>
    <w:pPr>
      <w:tabs>
        <w:tab w:val="center" w:pos="7143" w:leader="none"/>
        <w:tab w:val="right" w:pos="14287" w:leader="none"/>
      </w:tabs>
    </w:pPr>
  </w:style>
  <w:style w:type="paragraph" w:styleId="709">
    <w:name w:val="Header"/>
    <w:basedOn w:val="684"/>
    <w:uiPriority w:val="99"/>
    <w:unhideWhenUsed/>
    <w:qFormat/>
    <w:pPr>
      <w:tabs>
        <w:tab w:val="center" w:pos="7143" w:leader="none"/>
        <w:tab w:val="right" w:pos="14287" w:leader="none"/>
      </w:tabs>
    </w:pPr>
  </w:style>
  <w:style w:type="paragraph" w:styleId="710">
    <w:name w:val="toc 1"/>
    <w:basedOn w:val="684"/>
    <w:next w:val="684"/>
    <w:uiPriority w:val="39"/>
    <w:qFormat/>
    <w:pPr>
      <w:jc w:val="left"/>
      <w:spacing w:before="120" w:after="120"/>
    </w:pPr>
    <w:rPr>
      <w:rFonts w:cs="Calibri"/>
      <w:b/>
      <w:bCs/>
      <w:caps/>
      <w:sz w:val="20"/>
      <w:szCs w:val="20"/>
    </w:rPr>
  </w:style>
  <w:style w:type="paragraph" w:styleId="711">
    <w:name w:val="toc 4"/>
    <w:basedOn w:val="684"/>
    <w:next w:val="684"/>
    <w:uiPriority w:val="0"/>
    <w:qFormat/>
    <w:pPr>
      <w:ind w:left="630"/>
      <w:jc w:val="left"/>
    </w:pPr>
    <w:rPr>
      <w:rFonts w:cs="Calibri"/>
      <w:sz w:val="18"/>
      <w:szCs w:val="18"/>
    </w:rPr>
  </w:style>
  <w:style w:type="paragraph" w:styleId="712">
    <w:name w:val="Subtitle"/>
    <w:basedOn w:val="684"/>
    <w:next w:val="684"/>
    <w:uiPriority w:val="11"/>
    <w:qFormat/>
    <w:pPr>
      <w:spacing w:before="200" w:after="200"/>
    </w:pPr>
    <w:rPr>
      <w:sz w:val="24"/>
      <w:szCs w:val="24"/>
    </w:rPr>
  </w:style>
  <w:style w:type="paragraph" w:styleId="713">
    <w:name w:val="footnote text"/>
    <w:basedOn w:val="684"/>
    <w:uiPriority w:val="99"/>
    <w:unhideWhenUsed/>
    <w:qFormat/>
    <w:pPr>
      <w:spacing w:after="40"/>
    </w:pPr>
    <w:rPr>
      <w:sz w:val="18"/>
    </w:rPr>
  </w:style>
  <w:style w:type="paragraph" w:styleId="714">
    <w:name w:val="toc 6"/>
    <w:basedOn w:val="684"/>
    <w:next w:val="684"/>
    <w:uiPriority w:val="0"/>
    <w:qFormat/>
    <w:pPr>
      <w:ind w:left="1050"/>
      <w:jc w:val="left"/>
    </w:pPr>
    <w:rPr>
      <w:rFonts w:cs="Calibri"/>
      <w:sz w:val="18"/>
      <w:szCs w:val="18"/>
    </w:rPr>
  </w:style>
  <w:style w:type="paragraph" w:styleId="715">
    <w:name w:val="table of figures"/>
    <w:basedOn w:val="684"/>
    <w:next w:val="684"/>
    <w:uiPriority w:val="99"/>
    <w:unhideWhenUsed/>
    <w:qFormat/>
  </w:style>
  <w:style w:type="paragraph" w:styleId="716">
    <w:name w:val="toc 2"/>
    <w:basedOn w:val="684"/>
    <w:next w:val="684"/>
    <w:uiPriority w:val="39"/>
    <w:qFormat/>
    <w:pPr>
      <w:ind w:left="210"/>
      <w:jc w:val="left"/>
    </w:pPr>
    <w:rPr>
      <w:rFonts w:cs="Calibri"/>
      <w:smallCaps/>
      <w:sz w:val="20"/>
      <w:szCs w:val="20"/>
    </w:rPr>
  </w:style>
  <w:style w:type="paragraph" w:styleId="717">
    <w:name w:val="toc 9"/>
    <w:basedOn w:val="684"/>
    <w:next w:val="684"/>
    <w:uiPriority w:val="0"/>
    <w:qFormat/>
    <w:pPr>
      <w:ind w:left="1680"/>
      <w:jc w:val="left"/>
    </w:pPr>
    <w:rPr>
      <w:rFonts w:cs="Calibri"/>
      <w:sz w:val="18"/>
      <w:szCs w:val="18"/>
    </w:rPr>
  </w:style>
  <w:style w:type="paragraph" w:styleId="718">
    <w:name w:val="Body Text 2"/>
    <w:basedOn w:val="684"/>
    <w:next w:val="700"/>
    <w:uiPriority w:val="0"/>
    <w:qFormat/>
  </w:style>
  <w:style w:type="paragraph" w:styleId="719">
    <w:name w:val="Normal (Web)"/>
    <w:basedOn w:val="684"/>
    <w:uiPriority w:val="99"/>
    <w:qFormat/>
    <w:pPr>
      <w:jc w:val="left"/>
      <w:spacing w:before="100" w:beforeAutospacing="1" w:after="100" w:afterAutospacing="1"/>
      <w:widowControl/>
    </w:pPr>
    <w:rPr>
      <w:rFonts w:ascii="宋体" w:hAnsi="宋体" w:cs="宋体"/>
      <w:sz w:val="24"/>
      <w:szCs w:val="24"/>
    </w:rPr>
  </w:style>
  <w:style w:type="paragraph" w:styleId="720">
    <w:name w:val="Title"/>
    <w:basedOn w:val="684"/>
    <w:next w:val="684"/>
    <w:uiPriority w:val="10"/>
    <w:qFormat/>
    <w:pPr>
      <w:contextualSpacing/>
      <w:spacing w:before="300" w:after="200"/>
    </w:pPr>
    <w:rPr>
      <w:sz w:val="48"/>
      <w:szCs w:val="48"/>
    </w:rPr>
  </w:style>
  <w:style w:type="paragraph" w:styleId="721">
    <w:name w:val="Body Text First Indent 2"/>
    <w:basedOn w:val="701"/>
    <w:uiPriority w:val="99"/>
    <w:unhideWhenUsed/>
    <w:qFormat/>
    <w:pPr>
      <w:ind w:left="200" w:firstLine="200"/>
    </w:p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unhideWhenUsed/>
    <w:qFormat/>
    <w:rPr>
      <w:vertAlign w:val="superscript"/>
    </w:rPr>
  </w:style>
  <w:style w:type="character" w:styleId="724">
    <w:name w:val="Emphasis"/>
    <w:uiPriority w:val="0"/>
    <w:qFormat/>
    <w:rPr>
      <w:i/>
    </w:rPr>
  </w:style>
  <w:style w:type="character" w:styleId="725">
    <w:name w:val="Hyperlink"/>
    <w:uiPriority w:val="99"/>
    <w:unhideWhenUsed/>
    <w:qFormat/>
    <w:rPr>
      <w:color w:val="0000ff"/>
      <w:u w:val="single"/>
    </w:rPr>
  </w:style>
  <w:style w:type="character" w:styleId="726">
    <w:name w:val="annotation reference"/>
    <w:basedOn w:val="694"/>
    <w:uiPriority w:val="99"/>
    <w:unhideWhenUsed/>
    <w:qFormat/>
    <w:rPr>
      <w:sz w:val="21"/>
      <w:szCs w:val="21"/>
    </w:rPr>
  </w:style>
  <w:style w:type="character" w:styleId="727">
    <w:name w:val="footnote reference"/>
    <w:uiPriority w:val="99"/>
    <w:unhideWhenUsed/>
    <w:qFormat/>
    <w:rPr>
      <w:vertAlign w:val="superscript"/>
    </w:rPr>
  </w:style>
  <w:style w:type="paragraph" w:styleId="728" w:customStyle="1">
    <w:name w:val="正文缩进1"/>
    <w:basedOn w:val="684"/>
    <w:uiPriority w:val="0"/>
    <w:qFormat/>
    <w:pPr>
      <w:ind w:firstLine="420"/>
      <w:jc w:val="left"/>
    </w:pPr>
    <w:rPr>
      <w:rFonts w:ascii="宋体"/>
      <w:sz w:val="24"/>
    </w:rPr>
  </w:style>
  <w:style w:type="paragraph" w:styleId="729" w:customStyle="1">
    <w:name w:val="Normal1"/>
    <w:next w:val="687"/>
    <w:uiPriority w:val="0"/>
    <w:qFormat/>
    <w:rPr>
      <w:rFonts w:ascii="Times New Roman" w:hAnsi="Times New Roman" w:eastAsia="Times New Roman" w:cs="Times New Roman"/>
      <w:sz w:val="24"/>
      <w:szCs w:val="24"/>
      <w:lang w:val="en-US" w:eastAsia="zh-CN" w:bidi="ar-SA"/>
    </w:rPr>
  </w:style>
  <w:style w:type="paragraph" w:styleId="730" w:customStyle="1">
    <w:name w:val="Normal_19"/>
    <w:next w:val="731"/>
    <w:uiPriority w:val="0"/>
    <w:qFormat/>
    <w:rPr>
      <w:rFonts w:ascii="Times New Roman" w:hAnsi="Times New Roman" w:eastAsia="Times New Roman" w:cs="Times New Roman"/>
      <w:sz w:val="24"/>
      <w:szCs w:val="24"/>
      <w:lang w:val="en-US" w:eastAsia="zh-CN" w:bidi="ar-SA"/>
    </w:rPr>
  </w:style>
  <w:style w:type="paragraph" w:styleId="731" w:customStyle="1">
    <w:name w:val="正文1"/>
    <w:next w:val="732"/>
    <w:uiPriority w:val="0"/>
    <w:qFormat/>
    <w:pPr>
      <w:jc w:val="both"/>
      <w:widowControl w:val="off"/>
    </w:pPr>
    <w:rPr>
      <w:rFonts w:ascii="Times New Roman" w:hAnsi="Times New Roman" w:eastAsia="宋体" w:cs="Times New Roman"/>
      <w:szCs w:val="21"/>
      <w:lang w:val="en-US" w:eastAsia="zh-CN" w:bidi="ar-SA"/>
    </w:rPr>
  </w:style>
  <w:style w:type="paragraph" w:styleId="732" w:customStyle="1">
    <w:name w:val="Body Text First Indent1"/>
    <w:basedOn w:val="733"/>
    <w:uiPriority w:val="99"/>
    <w:unhideWhenUsed/>
    <w:qFormat/>
    <w:pPr>
      <w:ind w:firstLine="420"/>
    </w:pPr>
  </w:style>
  <w:style w:type="paragraph" w:styleId="733" w:customStyle="1">
    <w:name w:val="Body Text1"/>
    <w:basedOn w:val="734"/>
    <w:uiPriority w:val="99"/>
    <w:unhideWhenUsed/>
    <w:qFormat/>
    <w:pPr>
      <w:spacing w:after="120"/>
    </w:pPr>
  </w:style>
  <w:style w:type="paragraph" w:styleId="734" w:default="1" w:customStyle="1">
    <w:name w:val="Normal"/>
    <w:next w:val="732"/>
    <w:uiPriority w:val="0"/>
    <w:qFormat/>
    <w:pPr>
      <w:jc w:val="both"/>
      <w:widowControl w:val="off"/>
    </w:pPr>
    <w:rPr>
      <w:rFonts w:hint="default" w:ascii="Times New Roman" w:hAnsi="Times New Roman" w:eastAsia="宋体" w:cs="Times New Roman"/>
      <w:szCs w:val="21"/>
      <w:lang w:val="en-US" w:eastAsia="zh-CN" w:bidi="ar-SA"/>
    </w:rPr>
  </w:style>
  <w:style w:type="character" w:styleId="735" w:customStyle="1">
    <w:name w:val="标题 1 字符2"/>
    <w:link w:val="685"/>
    <w:uiPriority w:val="9"/>
    <w:qFormat/>
    <w:rPr>
      <w:rFonts w:ascii="Arial" w:hAnsi="Arial" w:eastAsia="Arial" w:cs="Arial"/>
      <w:sz w:val="40"/>
      <w:szCs w:val="40"/>
    </w:rPr>
  </w:style>
  <w:style w:type="character" w:styleId="736" w:customStyle="1">
    <w:name w:val="批注框文本 字符"/>
    <w:basedOn w:val="694"/>
    <w:link w:val="707"/>
    <w:uiPriority w:val="99"/>
    <w:semiHidden/>
    <w:qFormat/>
    <w:rPr>
      <w:rFonts w:ascii="宋体" w:hAnsi="Calibri"/>
      <w:sz w:val="18"/>
      <w:szCs w:val="18"/>
    </w:rPr>
  </w:style>
  <w:style w:type="table" w:styleId="737" w:customStyle="1">
    <w:name w:val="无格式表格 11"/>
    <w:basedOn w:val="73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普通表格11"/>
    <w:uiPriority w:val="99"/>
    <w:unhideWhenUsed/>
    <w:qFormat/>
    <w:tblPr>
      <w:tblCellMar>
        <w:left w:w="0" w:type="dxa"/>
        <w:top w:w="0" w:type="dxa"/>
        <w:right w:w="0" w:type="dxa"/>
        <w:bottom w:w="0" w:type="dxa"/>
      </w:tblCellMar>
    </w:tblPr>
  </w:style>
  <w:style w:type="table" w:styleId="739" w:customStyle="1">
    <w:name w:val="无格式表格 21"/>
    <w:basedOn w:val="73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73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73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73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网格表 1 浅色1"/>
    <w:basedOn w:val="73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4" w:customStyle="1">
    <w:name w:val="网格表 21"/>
    <w:basedOn w:val="73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网格表 31"/>
    <w:basedOn w:val="73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网格表 41"/>
    <w:basedOn w:val="73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网格表 5 深色1"/>
    <w:basedOn w:val="73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网格表 6 彩色1"/>
    <w:basedOn w:val="73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49" w:customStyle="1">
    <w:name w:val="网格表 7 彩色1"/>
    <w:basedOn w:val="738"/>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清单表 1 浅色1"/>
    <w:basedOn w:val="73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清单表 21"/>
    <w:basedOn w:val="738"/>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52" w:customStyle="1">
    <w:name w:val="清单表 31"/>
    <w:basedOn w:val="73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3" w:customStyle="1">
    <w:name w:val="清单表 41"/>
    <w:basedOn w:val="73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4" w:customStyle="1">
    <w:name w:val="清单表 5 深色1"/>
    <w:basedOn w:val="738"/>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55" w:customStyle="1">
    <w:name w:val="清单表 6 彩色1"/>
    <w:basedOn w:val="738"/>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清单表 7 彩色1"/>
    <w:basedOn w:val="738"/>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57" w:customStyle="1">
    <w:name w:val="TOC 标题1"/>
    <w:uiPriority w:val="39"/>
    <w:unhideWhenUsed/>
    <w:qFormat/>
    <w:rPr>
      <w:rFonts w:ascii="Times New Roman" w:hAnsi="Times New Roman" w:eastAsia="宋体" w:cs="Times New Roman"/>
      <w:lang w:val="en-US" w:eastAsia="zh-CN" w:bidi="ar-SA"/>
    </w:rPr>
  </w:style>
  <w:style w:type="paragraph" w:styleId="758" w:customStyle="1">
    <w:name w:val="TOC 标题116"/>
    <w:uiPriority w:val="39"/>
    <w:unhideWhenUsed/>
    <w:qFormat/>
    <w:rPr>
      <w:rFonts w:ascii="Times New Roman" w:hAnsi="Times New Roman" w:eastAsia="宋体" w:cs="Times New Roman"/>
      <w:lang w:val="en-US" w:eastAsia="zh-CN" w:bidi="ar-SA"/>
    </w:rPr>
  </w:style>
  <w:style w:type="paragraph" w:styleId="759" w:customStyle="1">
    <w:name w:val="TOC 标题115"/>
    <w:uiPriority w:val="39"/>
    <w:unhideWhenUsed/>
    <w:qFormat/>
    <w:rPr>
      <w:rFonts w:ascii="Times New Roman" w:hAnsi="Times New Roman" w:eastAsia="宋体" w:cs="Times New Roman"/>
      <w:lang w:val="en-US" w:eastAsia="zh-CN" w:bidi="ar-SA"/>
    </w:rPr>
  </w:style>
  <w:style w:type="paragraph" w:styleId="760" w:customStyle="1">
    <w:name w:val="TOC 标题114"/>
    <w:uiPriority w:val="39"/>
    <w:unhideWhenUsed/>
    <w:qFormat/>
    <w:rPr>
      <w:rFonts w:ascii="Times New Roman" w:hAnsi="Times New Roman" w:eastAsia="宋体" w:cs="Times New Roman"/>
      <w:lang w:val="en-US" w:eastAsia="zh-CN" w:bidi="ar-SA"/>
    </w:rPr>
  </w:style>
  <w:style w:type="character" w:styleId="761" w:customStyle="1">
    <w:name w:val="标题 1 字符"/>
    <w:link w:val="762"/>
    <w:uiPriority w:val="0"/>
    <w:qFormat/>
    <w:rPr>
      <w:b/>
      <w:sz w:val="44"/>
    </w:rPr>
  </w:style>
  <w:style w:type="paragraph" w:styleId="762" w:customStyle="1">
    <w:name w:val="标题 11"/>
    <w:basedOn w:val="684"/>
    <w:next w:val="684"/>
    <w:link w:val="761"/>
    <w:uiPriority w:val="0"/>
    <w:qFormat/>
    <w:pPr>
      <w:keepLines/>
      <w:keepNext/>
      <w:spacing w:before="340" w:after="330" w:line="576" w:lineRule="auto"/>
      <w:outlineLvl w:val="0"/>
    </w:pPr>
    <w:rPr>
      <w:rFonts w:ascii="Times New Roman" w:hAnsi="Times New Roman"/>
      <w:b/>
      <w:sz w:val="44"/>
      <w:szCs w:val="20"/>
    </w:rPr>
  </w:style>
  <w:style w:type="character" w:styleId="763" w:customStyle="1">
    <w:name w:val="标题 2 字符"/>
    <w:link w:val="764"/>
    <w:uiPriority w:val="0"/>
    <w:qFormat/>
    <w:rPr>
      <w:rFonts w:ascii="Arial" w:hAnsi="Arial" w:eastAsia="黑体"/>
      <w:b/>
      <w:sz w:val="32"/>
    </w:rPr>
  </w:style>
  <w:style w:type="paragraph" w:styleId="764" w:customStyle="1">
    <w:name w:val="标题 21"/>
    <w:basedOn w:val="684"/>
    <w:next w:val="684"/>
    <w:link w:val="763"/>
    <w:uiPriority w:val="0"/>
    <w:qFormat/>
    <w:pPr>
      <w:keepLines/>
      <w:keepNext/>
      <w:spacing w:before="260" w:after="260" w:line="413" w:lineRule="auto"/>
      <w:outlineLvl w:val="1"/>
    </w:pPr>
    <w:rPr>
      <w:rFonts w:ascii="Arial" w:hAnsi="Arial" w:eastAsia="黑体"/>
      <w:b/>
      <w:sz w:val="32"/>
      <w:szCs w:val="20"/>
    </w:rPr>
  </w:style>
  <w:style w:type="character" w:styleId="765" w:customStyle="1">
    <w:name w:val="标题 3 字符"/>
    <w:link w:val="766"/>
    <w:uiPriority w:val="0"/>
    <w:qFormat/>
    <w:rPr>
      <w:b/>
      <w:sz w:val="32"/>
    </w:rPr>
  </w:style>
  <w:style w:type="paragraph" w:styleId="766" w:customStyle="1">
    <w:name w:val="标题 31"/>
    <w:basedOn w:val="684"/>
    <w:next w:val="684"/>
    <w:link w:val="765"/>
    <w:uiPriority w:val="0"/>
    <w:qFormat/>
    <w:pPr>
      <w:keepLines/>
      <w:keepNext/>
      <w:spacing w:before="260" w:after="260" w:line="413" w:lineRule="auto"/>
      <w:outlineLvl w:val="2"/>
    </w:pPr>
    <w:rPr>
      <w:rFonts w:ascii="Times New Roman" w:hAnsi="Times New Roman"/>
      <w:b/>
      <w:sz w:val="32"/>
      <w:szCs w:val="20"/>
    </w:rPr>
  </w:style>
  <w:style w:type="character" w:styleId="767" w:customStyle="1">
    <w:name w:val="标题 4 字符"/>
    <w:link w:val="768"/>
    <w:uiPriority w:val="0"/>
    <w:qFormat/>
    <w:rPr>
      <w:rFonts w:ascii="宋体" w:eastAsia="宋体"/>
      <w:color w:val="800000"/>
      <w:sz w:val="28"/>
      <w:lang w:val="en-US" w:eastAsia="zh-CN" w:bidi="ar-SA"/>
    </w:rPr>
  </w:style>
  <w:style w:type="paragraph" w:styleId="768" w:customStyle="1">
    <w:name w:val="标题 41"/>
    <w:basedOn w:val="684"/>
    <w:next w:val="684"/>
    <w:link w:val="76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69">
    <w:name w:val="List Paragraph"/>
    <w:basedOn w:val="684"/>
    <w:uiPriority w:val="34"/>
    <w:qFormat/>
    <w:pPr>
      <w:contextualSpacing/>
      <w:ind w:left="720"/>
    </w:pPr>
  </w:style>
  <w:style w:type="paragraph" w:styleId="770">
    <w:name w:val="No Spacing"/>
    <w:uiPriority w:val="1"/>
    <w:qFormat/>
    <w:rPr>
      <w:rFonts w:ascii="Times New Roman" w:hAnsi="Times New Roman" w:eastAsia="宋体" w:cs="Times New Roman"/>
      <w:lang w:val="en-US" w:eastAsia="zh-CN" w:bidi="ar-SA"/>
    </w:rPr>
  </w:style>
  <w:style w:type="paragraph" w:styleId="771">
    <w:name w:val="Quote"/>
    <w:basedOn w:val="684"/>
    <w:next w:val="684"/>
    <w:uiPriority w:val="29"/>
    <w:qFormat/>
    <w:pPr>
      <w:ind w:left="720" w:right="720"/>
    </w:pPr>
    <w:rPr>
      <w:i/>
    </w:rPr>
  </w:style>
  <w:style w:type="paragraph" w:styleId="772">
    <w:name w:val="Intense Quote"/>
    <w:basedOn w:val="684"/>
    <w:next w:val="6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3" w:customStyle="1">
    <w:name w:val="TOC 标题113"/>
    <w:uiPriority w:val="39"/>
    <w:unhideWhenUsed/>
    <w:qFormat/>
    <w:rPr>
      <w:rFonts w:ascii="Times New Roman" w:hAnsi="Times New Roman" w:eastAsia="宋体" w:cs="Times New Roman"/>
      <w:lang w:val="en-US" w:eastAsia="zh-CN" w:bidi="ar-SA"/>
    </w:rPr>
  </w:style>
  <w:style w:type="paragraph" w:styleId="774" w:customStyle="1">
    <w:name w:val="标题 111"/>
    <w:basedOn w:val="684"/>
    <w:next w:val="684"/>
    <w:link w:val="775"/>
    <w:uiPriority w:val="9"/>
    <w:qFormat/>
    <w:pPr>
      <w:keepLines/>
      <w:keepNext/>
      <w:spacing w:before="480" w:after="200"/>
      <w:outlineLvl w:val="0"/>
    </w:pPr>
    <w:rPr>
      <w:rFonts w:ascii="Arial" w:hAnsi="Arial" w:eastAsia="Arial" w:cs="Arial"/>
      <w:sz w:val="40"/>
      <w:szCs w:val="40"/>
    </w:rPr>
  </w:style>
  <w:style w:type="character" w:styleId="775" w:customStyle="1">
    <w:name w:val="标题 1 字符1"/>
    <w:link w:val="774"/>
    <w:uiPriority w:val="9"/>
    <w:qFormat/>
    <w:rPr>
      <w:rFonts w:ascii="Arial" w:hAnsi="Arial" w:eastAsia="Arial" w:cs="Arial"/>
      <w:sz w:val="40"/>
      <w:szCs w:val="40"/>
    </w:rPr>
  </w:style>
  <w:style w:type="paragraph" w:styleId="776" w:customStyle="1">
    <w:name w:val="标题 211"/>
    <w:basedOn w:val="684"/>
    <w:next w:val="684"/>
    <w:uiPriority w:val="9"/>
    <w:qFormat/>
    <w:pPr>
      <w:keepLines/>
      <w:keepNext/>
      <w:spacing w:before="360" w:after="200"/>
      <w:outlineLvl w:val="1"/>
    </w:pPr>
    <w:rPr>
      <w:rFonts w:ascii="Arial" w:hAnsi="Arial" w:eastAsia="Arial" w:cs="Arial"/>
      <w:sz w:val="34"/>
    </w:rPr>
  </w:style>
  <w:style w:type="paragraph" w:styleId="777" w:customStyle="1">
    <w:name w:val="标题 311"/>
    <w:basedOn w:val="684"/>
    <w:next w:val="684"/>
    <w:uiPriority w:val="9"/>
    <w:qFormat/>
    <w:pPr>
      <w:keepLines/>
      <w:keepNext/>
      <w:spacing w:before="320" w:after="200"/>
      <w:outlineLvl w:val="2"/>
    </w:pPr>
    <w:rPr>
      <w:rFonts w:ascii="Arial" w:hAnsi="Arial" w:eastAsia="Arial" w:cs="Arial"/>
      <w:sz w:val="30"/>
      <w:szCs w:val="30"/>
    </w:rPr>
  </w:style>
  <w:style w:type="paragraph" w:styleId="778" w:customStyle="1">
    <w:name w:val="标题 411"/>
    <w:basedOn w:val="684"/>
    <w:next w:val="684"/>
    <w:uiPriority w:val="9"/>
    <w:qFormat/>
    <w:pPr>
      <w:keepLines/>
      <w:keepNext/>
      <w:spacing w:before="320" w:after="200"/>
      <w:outlineLvl w:val="3"/>
    </w:pPr>
    <w:rPr>
      <w:rFonts w:ascii="Arial" w:hAnsi="Arial" w:eastAsia="Arial" w:cs="Arial"/>
      <w:b/>
      <w:bCs/>
      <w:sz w:val="26"/>
      <w:szCs w:val="26"/>
    </w:rPr>
  </w:style>
  <w:style w:type="paragraph" w:styleId="779" w:customStyle="1">
    <w:name w:val="标题 511"/>
    <w:basedOn w:val="684"/>
    <w:next w:val="684"/>
    <w:link w:val="780"/>
    <w:uiPriority w:val="9"/>
    <w:qFormat/>
    <w:pPr>
      <w:keepLines/>
      <w:keepNext/>
      <w:spacing w:before="320" w:after="200"/>
      <w:outlineLvl w:val="4"/>
    </w:pPr>
    <w:rPr>
      <w:rFonts w:ascii="Arial" w:hAnsi="Arial" w:eastAsia="Arial" w:cs="Arial"/>
      <w:b/>
      <w:bCs/>
      <w:sz w:val="24"/>
      <w:szCs w:val="24"/>
    </w:rPr>
  </w:style>
  <w:style w:type="character" w:styleId="780" w:customStyle="1">
    <w:name w:val="标题 5 字符"/>
    <w:link w:val="779"/>
    <w:uiPriority w:val="9"/>
    <w:qFormat/>
    <w:rPr>
      <w:rFonts w:ascii="Arial" w:hAnsi="Arial" w:eastAsia="Arial" w:cs="Arial"/>
      <w:b/>
      <w:bCs/>
      <w:sz w:val="24"/>
      <w:szCs w:val="24"/>
    </w:rPr>
  </w:style>
  <w:style w:type="paragraph" w:styleId="781" w:customStyle="1">
    <w:name w:val="标题 611"/>
    <w:basedOn w:val="684"/>
    <w:next w:val="684"/>
    <w:link w:val="782"/>
    <w:uiPriority w:val="9"/>
    <w:qFormat/>
    <w:pPr>
      <w:keepLines/>
      <w:keepNext/>
      <w:spacing w:before="320" w:after="200"/>
      <w:outlineLvl w:val="5"/>
    </w:pPr>
    <w:rPr>
      <w:rFonts w:ascii="Arial" w:hAnsi="Arial" w:eastAsia="Arial" w:cs="Arial"/>
      <w:b/>
      <w:bCs/>
      <w:sz w:val="22"/>
    </w:rPr>
  </w:style>
  <w:style w:type="character" w:styleId="782" w:customStyle="1">
    <w:name w:val="标题 6 字符"/>
    <w:link w:val="781"/>
    <w:uiPriority w:val="9"/>
    <w:qFormat/>
    <w:rPr>
      <w:rFonts w:ascii="Arial" w:hAnsi="Arial" w:eastAsia="Arial" w:cs="Arial"/>
      <w:b/>
      <w:bCs/>
      <w:sz w:val="22"/>
      <w:szCs w:val="22"/>
    </w:rPr>
  </w:style>
  <w:style w:type="paragraph" w:styleId="783" w:customStyle="1">
    <w:name w:val="标题 711"/>
    <w:basedOn w:val="684"/>
    <w:next w:val="684"/>
    <w:link w:val="784"/>
    <w:uiPriority w:val="9"/>
    <w:qFormat/>
    <w:pPr>
      <w:keepLines/>
      <w:keepNext/>
      <w:spacing w:before="320" w:after="200"/>
      <w:outlineLvl w:val="6"/>
    </w:pPr>
    <w:rPr>
      <w:rFonts w:ascii="Arial" w:hAnsi="Arial" w:eastAsia="Arial" w:cs="Arial"/>
      <w:b/>
      <w:bCs/>
      <w:i/>
      <w:iCs/>
      <w:sz w:val="22"/>
    </w:rPr>
  </w:style>
  <w:style w:type="character" w:styleId="784" w:customStyle="1">
    <w:name w:val="标题 7 字符"/>
    <w:link w:val="783"/>
    <w:uiPriority w:val="9"/>
    <w:qFormat/>
    <w:rPr>
      <w:rFonts w:ascii="Arial" w:hAnsi="Arial" w:eastAsia="Arial" w:cs="Arial"/>
      <w:b/>
      <w:bCs/>
      <w:i/>
      <w:iCs/>
      <w:sz w:val="22"/>
      <w:szCs w:val="22"/>
    </w:rPr>
  </w:style>
  <w:style w:type="paragraph" w:styleId="785" w:customStyle="1">
    <w:name w:val="标题 811"/>
    <w:basedOn w:val="684"/>
    <w:next w:val="684"/>
    <w:link w:val="786"/>
    <w:uiPriority w:val="9"/>
    <w:qFormat/>
    <w:pPr>
      <w:keepLines/>
      <w:keepNext/>
      <w:spacing w:before="320" w:after="200"/>
      <w:outlineLvl w:val="7"/>
    </w:pPr>
    <w:rPr>
      <w:rFonts w:ascii="Arial" w:hAnsi="Arial" w:eastAsia="Arial" w:cs="Arial"/>
      <w:i/>
      <w:iCs/>
      <w:sz w:val="22"/>
    </w:rPr>
  </w:style>
  <w:style w:type="character" w:styleId="786" w:customStyle="1">
    <w:name w:val="标题 8 字符"/>
    <w:link w:val="785"/>
    <w:uiPriority w:val="9"/>
    <w:qFormat/>
    <w:rPr>
      <w:rFonts w:ascii="Arial" w:hAnsi="Arial" w:eastAsia="Arial" w:cs="Arial"/>
      <w:i/>
      <w:iCs/>
      <w:sz w:val="22"/>
      <w:szCs w:val="22"/>
    </w:rPr>
  </w:style>
  <w:style w:type="paragraph" w:styleId="787" w:customStyle="1">
    <w:name w:val="标题 911"/>
    <w:basedOn w:val="684"/>
    <w:next w:val="684"/>
    <w:link w:val="788"/>
    <w:uiPriority w:val="9"/>
    <w:qFormat/>
    <w:pPr>
      <w:keepLines/>
      <w:keepNext/>
      <w:spacing w:before="320" w:after="200"/>
      <w:outlineLvl w:val="8"/>
    </w:pPr>
    <w:rPr>
      <w:rFonts w:ascii="Arial" w:hAnsi="Arial" w:eastAsia="Arial" w:cs="Arial"/>
      <w:i/>
      <w:iCs/>
      <w:szCs w:val="21"/>
    </w:rPr>
  </w:style>
  <w:style w:type="character" w:styleId="788" w:customStyle="1">
    <w:name w:val="标题 9 字符"/>
    <w:link w:val="787"/>
    <w:uiPriority w:val="9"/>
    <w:qFormat/>
    <w:rPr>
      <w:rFonts w:ascii="Arial" w:hAnsi="Arial" w:eastAsia="Arial" w:cs="Arial"/>
      <w:i/>
      <w:iCs/>
      <w:sz w:val="21"/>
      <w:szCs w:val="21"/>
    </w:rPr>
  </w:style>
  <w:style w:type="character" w:styleId="789" w:customStyle="1">
    <w:name w:val="默认段落字体11"/>
    <w:uiPriority w:val="1"/>
    <w:unhideWhenUsed/>
    <w:qFormat/>
  </w:style>
  <w:style w:type="paragraph" w:styleId="790" w:customStyle="1">
    <w:name w:val="题注11"/>
    <w:basedOn w:val="684"/>
    <w:next w:val="684"/>
    <w:uiPriority w:val="35"/>
    <w:qFormat/>
    <w:pPr>
      <w:spacing w:line="276" w:lineRule="auto"/>
    </w:pPr>
    <w:rPr>
      <w:b/>
      <w:bCs/>
      <w:color w:val="4f81bd"/>
      <w:sz w:val="18"/>
      <w:szCs w:val="18"/>
    </w:rPr>
  </w:style>
  <w:style w:type="paragraph" w:styleId="791" w:customStyle="1">
    <w:name w:val="正文文本缩进11"/>
    <w:basedOn w:val="684"/>
    <w:link w:val="792"/>
    <w:uiPriority w:val="99"/>
    <w:unhideWhenUsed/>
    <w:qFormat/>
    <w:pPr>
      <w:ind w:left="420"/>
      <w:spacing w:after="120"/>
    </w:pPr>
  </w:style>
  <w:style w:type="character" w:styleId="792" w:customStyle="1">
    <w:name w:val="正文文本缩进 字符"/>
    <w:link w:val="791"/>
    <w:uiPriority w:val="99"/>
    <w:semiHidden/>
    <w:qFormat/>
    <w:rPr>
      <w:rFonts w:ascii="Calibri" w:hAnsi="Calibri"/>
      <w:sz w:val="21"/>
      <w:szCs w:val="22"/>
    </w:rPr>
  </w:style>
  <w:style w:type="paragraph" w:styleId="793" w:customStyle="1">
    <w:name w:val="尾注文本11"/>
    <w:basedOn w:val="684"/>
    <w:link w:val="794"/>
    <w:uiPriority w:val="99"/>
    <w:unhideWhenUsed/>
    <w:qFormat/>
    <w:rPr>
      <w:sz w:val="20"/>
    </w:rPr>
  </w:style>
  <w:style w:type="character" w:styleId="794" w:customStyle="1">
    <w:name w:val="尾注文本 字符"/>
    <w:link w:val="793"/>
    <w:uiPriority w:val="99"/>
    <w:qFormat/>
    <w:rPr>
      <w:sz w:val="20"/>
    </w:rPr>
  </w:style>
  <w:style w:type="paragraph" w:styleId="795" w:customStyle="1">
    <w:name w:val="页脚11"/>
    <w:basedOn w:val="684"/>
    <w:link w:val="796"/>
    <w:uiPriority w:val="99"/>
    <w:unhideWhenUsed/>
    <w:qFormat/>
    <w:pPr>
      <w:tabs>
        <w:tab w:val="center" w:pos="7143" w:leader="none"/>
        <w:tab w:val="right" w:pos="14287" w:leader="none"/>
      </w:tabs>
    </w:pPr>
  </w:style>
  <w:style w:type="character" w:styleId="796" w:customStyle="1">
    <w:name w:val="页脚 字符"/>
    <w:link w:val="795"/>
    <w:uiPriority w:val="99"/>
    <w:qFormat/>
  </w:style>
  <w:style w:type="paragraph" w:styleId="797" w:customStyle="1">
    <w:name w:val="页眉11"/>
    <w:basedOn w:val="684"/>
    <w:uiPriority w:val="99"/>
    <w:unhideWhenUsed/>
    <w:qFormat/>
    <w:pPr>
      <w:tabs>
        <w:tab w:val="center" w:pos="7143" w:leader="none"/>
        <w:tab w:val="right" w:pos="14287" w:leader="none"/>
      </w:tabs>
    </w:pPr>
  </w:style>
  <w:style w:type="paragraph" w:styleId="798" w:customStyle="1">
    <w:name w:val="副标题1"/>
    <w:basedOn w:val="684"/>
    <w:next w:val="684"/>
    <w:link w:val="799"/>
    <w:uiPriority w:val="11"/>
    <w:qFormat/>
    <w:pPr>
      <w:spacing w:before="200" w:after="200"/>
    </w:pPr>
    <w:rPr>
      <w:sz w:val="24"/>
      <w:szCs w:val="24"/>
    </w:rPr>
  </w:style>
  <w:style w:type="character" w:styleId="799" w:customStyle="1">
    <w:name w:val="副标题 字符"/>
    <w:link w:val="798"/>
    <w:uiPriority w:val="11"/>
    <w:qFormat/>
    <w:rPr>
      <w:sz w:val="24"/>
      <w:szCs w:val="24"/>
    </w:rPr>
  </w:style>
  <w:style w:type="paragraph" w:styleId="800" w:customStyle="1">
    <w:name w:val="脚注文本11"/>
    <w:basedOn w:val="684"/>
    <w:link w:val="801"/>
    <w:uiPriority w:val="99"/>
    <w:unhideWhenUsed/>
    <w:qFormat/>
    <w:pPr>
      <w:spacing w:after="40"/>
    </w:pPr>
    <w:rPr>
      <w:sz w:val="18"/>
    </w:rPr>
  </w:style>
  <w:style w:type="character" w:styleId="801" w:customStyle="1">
    <w:name w:val="脚注文本 字符"/>
    <w:link w:val="800"/>
    <w:uiPriority w:val="99"/>
    <w:qFormat/>
    <w:rPr>
      <w:sz w:val="18"/>
    </w:rPr>
  </w:style>
  <w:style w:type="paragraph" w:styleId="802" w:customStyle="1">
    <w:name w:val="图表目录12"/>
    <w:basedOn w:val="684"/>
    <w:next w:val="684"/>
    <w:uiPriority w:val="99"/>
    <w:unhideWhenUsed/>
    <w:qFormat/>
  </w:style>
  <w:style w:type="paragraph" w:styleId="803" w:customStyle="1">
    <w:name w:val="普通(网站)11"/>
    <w:basedOn w:val="684"/>
    <w:uiPriority w:val="99"/>
    <w:qFormat/>
    <w:rPr>
      <w:sz w:val="24"/>
    </w:rPr>
  </w:style>
  <w:style w:type="paragraph" w:styleId="804" w:customStyle="1">
    <w:name w:val="标题11"/>
    <w:basedOn w:val="684"/>
    <w:next w:val="684"/>
    <w:link w:val="805"/>
    <w:uiPriority w:val="10"/>
    <w:qFormat/>
    <w:pPr>
      <w:contextualSpacing/>
      <w:spacing w:before="300" w:after="200"/>
    </w:pPr>
    <w:rPr>
      <w:sz w:val="48"/>
      <w:szCs w:val="48"/>
    </w:rPr>
  </w:style>
  <w:style w:type="character" w:styleId="805" w:customStyle="1">
    <w:name w:val="标题 字符"/>
    <w:link w:val="804"/>
    <w:uiPriority w:val="10"/>
    <w:qFormat/>
    <w:rPr>
      <w:sz w:val="48"/>
      <w:szCs w:val="48"/>
    </w:rPr>
  </w:style>
  <w:style w:type="paragraph" w:styleId="806" w:customStyle="1">
    <w:name w:val="正文文本首行缩进 21"/>
    <w:basedOn w:val="791"/>
    <w:uiPriority w:val="0"/>
    <w:qFormat/>
    <w:pPr>
      <w:ind w:left="0" w:firstLine="420"/>
      <w:spacing w:after="0" w:line="360" w:lineRule="auto"/>
    </w:pPr>
    <w:rPr>
      <w:rFonts w:ascii="宋体" w:hAnsi="宋体"/>
      <w:szCs w:val="20"/>
    </w:rPr>
  </w:style>
  <w:style w:type="table" w:styleId="807" w:customStyle="1">
    <w:name w:val="网格型11"/>
    <w:uiPriority w:val="59"/>
    <w:qFormat/>
    <w:tblPr>
      <w:tblCellMar>
        <w:left w:w="0" w:type="dxa"/>
        <w:top w:w="0" w:type="dxa"/>
        <w:right w:w="0" w:type="dxa"/>
        <w:bottom w:w="0" w:type="dxa"/>
      </w:tblCellMar>
    </w:tblPr>
  </w:style>
  <w:style w:type="character" w:styleId="808" w:customStyle="1">
    <w:name w:val="要点11"/>
    <w:uiPriority w:val="22"/>
    <w:qFormat/>
    <w:rPr>
      <w:b/>
      <w:bCs/>
    </w:rPr>
  </w:style>
  <w:style w:type="character" w:styleId="809" w:customStyle="1">
    <w:name w:val="尾注引用11"/>
    <w:uiPriority w:val="99"/>
    <w:unhideWhenUsed/>
    <w:qFormat/>
    <w:rPr>
      <w:vertAlign w:val="superscript"/>
    </w:rPr>
  </w:style>
  <w:style w:type="character" w:styleId="810" w:customStyle="1">
    <w:name w:val="超链接11"/>
    <w:uiPriority w:val="99"/>
    <w:unhideWhenUsed/>
    <w:qFormat/>
    <w:rPr>
      <w:color w:val="0000ff"/>
      <w:u w:val="single"/>
    </w:rPr>
  </w:style>
  <w:style w:type="character" w:styleId="811" w:customStyle="1">
    <w:name w:val="脚注引用11"/>
    <w:uiPriority w:val="99"/>
    <w:unhideWhenUsed/>
    <w:qFormat/>
    <w:rPr>
      <w:vertAlign w:val="superscript"/>
    </w:rPr>
  </w:style>
  <w:style w:type="paragraph" w:styleId="812" w:customStyle="1">
    <w:name w:val="TOC 标题112"/>
    <w:uiPriority w:val="39"/>
    <w:unhideWhenUsed/>
    <w:qFormat/>
    <w:rPr>
      <w:rFonts w:ascii="Times New Roman" w:hAnsi="Times New Roman" w:eastAsia="宋体" w:cs="Times New Roman"/>
      <w:lang w:val="en-US" w:eastAsia="zh-CN" w:bidi="ar-SA"/>
    </w:rPr>
  </w:style>
  <w:style w:type="character" w:styleId="813" w:customStyle="1">
    <w:name w:val="Heading 1 Char"/>
    <w:uiPriority w:val="9"/>
    <w:qFormat/>
    <w:rPr>
      <w:rFonts w:ascii="Arial" w:hAnsi="Arial" w:eastAsia="Arial" w:cs="Arial"/>
      <w:sz w:val="40"/>
      <w:szCs w:val="40"/>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Heading 8 Char"/>
    <w:uiPriority w:val="9"/>
    <w:qFormat/>
    <w:rPr>
      <w:rFonts w:ascii="Arial" w:hAnsi="Arial" w:eastAsia="Arial" w:cs="Arial"/>
      <w:i/>
      <w:iCs/>
      <w:sz w:val="22"/>
      <w:szCs w:val="22"/>
    </w:rPr>
  </w:style>
  <w:style w:type="character" w:styleId="818" w:customStyle="1">
    <w:name w:val="Heading 9 Char"/>
    <w:uiPriority w:val="9"/>
    <w:qFormat/>
    <w:rPr>
      <w:rFonts w:ascii="Arial" w:hAnsi="Arial" w:eastAsia="Arial" w:cs="Arial"/>
      <w:i/>
      <w:iCs/>
      <w:sz w:val="21"/>
      <w:szCs w:val="21"/>
    </w:rPr>
  </w:style>
  <w:style w:type="character" w:styleId="819" w:customStyle="1">
    <w:name w:val="Title Char"/>
    <w:uiPriority w:val="10"/>
    <w:qFormat/>
    <w:rPr>
      <w:sz w:val="48"/>
      <w:szCs w:val="48"/>
    </w:rPr>
  </w:style>
  <w:style w:type="character" w:styleId="820" w:customStyle="1">
    <w:name w:val="Subtitle Char"/>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Caption Char"/>
    <w:uiPriority w:val="99"/>
    <w:qFormat/>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11"/>
    <w:uiPriority w:val="39"/>
    <w:unhideWhenUsed/>
    <w:qFormat/>
    <w:rPr>
      <w:rFonts w:ascii="Times New Roman" w:hAnsi="Times New Roman" w:eastAsia="宋体" w:cs="Times New Roman"/>
      <w:lang w:val="en-US" w:eastAsia="zh-CN" w:bidi="ar-SA"/>
    </w:rPr>
  </w:style>
  <w:style w:type="paragraph" w:styleId="827" w:customStyle="1">
    <w:name w:val="无间隔1"/>
    <w:uiPriority w:val="1"/>
    <w:qFormat/>
    <w:rPr>
      <w:rFonts w:ascii="Times New Roman" w:hAnsi="Times New Roman" w:eastAsia="宋体" w:cs="Times New Roman"/>
      <w:lang w:val="en-US" w:eastAsia="zh-CN" w:bidi="ar-SA"/>
    </w:rPr>
  </w:style>
  <w:style w:type="paragraph" w:styleId="828" w:customStyle="1">
    <w:name w:val="引用1"/>
    <w:basedOn w:val="684"/>
    <w:next w:val="684"/>
    <w:link w:val="829"/>
    <w:uiPriority w:val="29"/>
    <w:qFormat/>
    <w:pPr>
      <w:ind w:left="720" w:right="720"/>
    </w:pPr>
    <w:rPr>
      <w:i/>
    </w:rPr>
  </w:style>
  <w:style w:type="character" w:styleId="829" w:customStyle="1">
    <w:name w:val="引用 字符"/>
    <w:link w:val="828"/>
    <w:uiPriority w:val="29"/>
    <w:qFormat/>
    <w:rPr>
      <w:i/>
    </w:rPr>
  </w:style>
  <w:style w:type="paragraph" w:styleId="830" w:customStyle="1">
    <w:name w:val="明显引用1"/>
    <w:basedOn w:val="684"/>
    <w:next w:val="68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table" w:styleId="832" w:customStyle="1">
    <w:name w:val="Table Grid Light"/>
    <w:uiPriority w:val="59"/>
    <w:qFormat/>
    <w:tblPr>
      <w:tblCellMar>
        <w:left w:w="0" w:type="dxa"/>
        <w:top w:w="0" w:type="dxa"/>
        <w:right w:w="0" w:type="dxa"/>
        <w:bottom w:w="0" w:type="dxa"/>
      </w:tblCellMar>
    </w:tblPr>
  </w:style>
  <w:style w:type="table" w:styleId="833" w:customStyle="1">
    <w:name w:val="Grid Table 1 Light - Accent 1"/>
    <w:uiPriority w:val="99"/>
    <w:qFormat/>
    <w:tblPr>
      <w:tblCellMar>
        <w:left w:w="0" w:type="dxa"/>
        <w:top w:w="0" w:type="dxa"/>
        <w:right w:w="0" w:type="dxa"/>
        <w:bottom w:w="0" w:type="dxa"/>
      </w:tblCellMar>
    </w:tblPr>
  </w:style>
  <w:style w:type="table" w:styleId="834" w:customStyle="1">
    <w:name w:val="Grid Table 1 Light - Accent 2"/>
    <w:uiPriority w:val="99"/>
    <w:qFormat/>
    <w:tblPr>
      <w:tblCellMar>
        <w:left w:w="0" w:type="dxa"/>
        <w:top w:w="0" w:type="dxa"/>
        <w:right w:w="0" w:type="dxa"/>
        <w:bottom w:w="0" w:type="dxa"/>
      </w:tblCellMar>
    </w:tblPr>
  </w:style>
  <w:style w:type="table" w:styleId="835" w:customStyle="1">
    <w:name w:val="Grid Table 1 Light - Accent 3"/>
    <w:uiPriority w:val="99"/>
    <w:qFormat/>
    <w:tblPr>
      <w:tblCellMar>
        <w:left w:w="0" w:type="dxa"/>
        <w:top w:w="0" w:type="dxa"/>
        <w:right w:w="0" w:type="dxa"/>
        <w:bottom w:w="0" w:type="dxa"/>
      </w:tblCellMar>
    </w:tblPr>
  </w:style>
  <w:style w:type="table" w:styleId="836" w:customStyle="1">
    <w:name w:val="Grid Table 1 Light - Accent 4"/>
    <w:uiPriority w:val="99"/>
    <w:qFormat/>
    <w:tblPr>
      <w:tblCellMar>
        <w:left w:w="0" w:type="dxa"/>
        <w:top w:w="0" w:type="dxa"/>
        <w:right w:w="0" w:type="dxa"/>
        <w:bottom w:w="0" w:type="dxa"/>
      </w:tblCellMar>
    </w:tblPr>
  </w:style>
  <w:style w:type="table" w:styleId="837" w:customStyle="1">
    <w:name w:val="Grid Table 1 Light - Accent 5"/>
    <w:uiPriority w:val="99"/>
    <w:qFormat/>
    <w:tblPr>
      <w:tblCellMar>
        <w:left w:w="0" w:type="dxa"/>
        <w:top w:w="0" w:type="dxa"/>
        <w:right w:w="0" w:type="dxa"/>
        <w:bottom w:w="0" w:type="dxa"/>
      </w:tblCellMar>
    </w:tblPr>
  </w:style>
  <w:style w:type="table" w:styleId="838" w:customStyle="1">
    <w:name w:val="Grid Table 1 Light - Accent 6"/>
    <w:uiPriority w:val="99"/>
    <w:qFormat/>
    <w:tblPr>
      <w:tblCellMar>
        <w:left w:w="0" w:type="dxa"/>
        <w:top w:w="0" w:type="dxa"/>
        <w:right w:w="0" w:type="dxa"/>
        <w:bottom w:w="0" w:type="dxa"/>
      </w:tblCellMar>
    </w:tblPr>
  </w:style>
  <w:style w:type="table" w:styleId="839" w:customStyle="1">
    <w:name w:val="Grid Table 2 - Accent 1"/>
    <w:uiPriority w:val="99"/>
    <w:qFormat/>
    <w:tblPr>
      <w:tblCellMar>
        <w:left w:w="0" w:type="dxa"/>
        <w:top w:w="0" w:type="dxa"/>
        <w:right w:w="0" w:type="dxa"/>
        <w:bottom w:w="0" w:type="dxa"/>
      </w:tblCellMar>
    </w:tblPr>
  </w:style>
  <w:style w:type="table" w:styleId="840" w:customStyle="1">
    <w:name w:val="Grid Table 2 - Accent 2"/>
    <w:uiPriority w:val="99"/>
    <w:qFormat/>
    <w:tblPr>
      <w:tblCellMar>
        <w:left w:w="0" w:type="dxa"/>
        <w:top w:w="0" w:type="dxa"/>
        <w:right w:w="0" w:type="dxa"/>
        <w:bottom w:w="0" w:type="dxa"/>
      </w:tblCellMar>
    </w:tblPr>
  </w:style>
  <w:style w:type="table" w:styleId="841" w:customStyle="1">
    <w:name w:val="Grid Table 2 - Accent 3"/>
    <w:uiPriority w:val="99"/>
    <w:qFormat/>
    <w:tblPr>
      <w:tblCellMar>
        <w:left w:w="0" w:type="dxa"/>
        <w:top w:w="0" w:type="dxa"/>
        <w:right w:w="0" w:type="dxa"/>
        <w:bottom w:w="0" w:type="dxa"/>
      </w:tblCellMar>
    </w:tblPr>
  </w:style>
  <w:style w:type="table" w:styleId="842" w:customStyle="1">
    <w:name w:val="Grid Table 2 - Accent 4"/>
    <w:uiPriority w:val="99"/>
    <w:qFormat/>
    <w:tblPr>
      <w:tblCellMar>
        <w:left w:w="0" w:type="dxa"/>
        <w:top w:w="0" w:type="dxa"/>
        <w:right w:w="0" w:type="dxa"/>
        <w:bottom w:w="0" w:type="dxa"/>
      </w:tblCellMar>
    </w:tblPr>
  </w:style>
  <w:style w:type="table" w:styleId="843" w:customStyle="1">
    <w:name w:val="Grid Table 2 - Accent 5"/>
    <w:uiPriority w:val="99"/>
    <w:qFormat/>
    <w:tblPr>
      <w:tblCellMar>
        <w:left w:w="0" w:type="dxa"/>
        <w:top w:w="0" w:type="dxa"/>
        <w:right w:w="0" w:type="dxa"/>
        <w:bottom w:w="0" w:type="dxa"/>
      </w:tblCellMar>
    </w:tblPr>
  </w:style>
  <w:style w:type="table" w:styleId="844" w:customStyle="1">
    <w:name w:val="Grid Table 2 - Accent 6"/>
    <w:uiPriority w:val="99"/>
    <w:qFormat/>
    <w:tblPr>
      <w:tblCellMar>
        <w:left w:w="0" w:type="dxa"/>
        <w:top w:w="0" w:type="dxa"/>
        <w:right w:w="0" w:type="dxa"/>
        <w:bottom w:w="0" w:type="dxa"/>
      </w:tblCellMar>
    </w:tblPr>
  </w:style>
  <w:style w:type="table" w:styleId="845" w:customStyle="1">
    <w:name w:val="Grid Table 3 - Accent 1"/>
    <w:uiPriority w:val="99"/>
    <w:qFormat/>
    <w:tblPr>
      <w:tblCellMar>
        <w:left w:w="0" w:type="dxa"/>
        <w:top w:w="0" w:type="dxa"/>
        <w:right w:w="0" w:type="dxa"/>
        <w:bottom w:w="0" w:type="dxa"/>
      </w:tblCellMar>
    </w:tblPr>
  </w:style>
  <w:style w:type="table" w:styleId="846" w:customStyle="1">
    <w:name w:val="Grid Table 3 - Accent 2"/>
    <w:uiPriority w:val="99"/>
    <w:qFormat/>
    <w:tblPr>
      <w:tblCellMar>
        <w:left w:w="0" w:type="dxa"/>
        <w:top w:w="0" w:type="dxa"/>
        <w:right w:w="0" w:type="dxa"/>
        <w:bottom w:w="0" w:type="dxa"/>
      </w:tblCellMar>
    </w:tblPr>
  </w:style>
  <w:style w:type="table" w:styleId="847" w:customStyle="1">
    <w:name w:val="Grid Table 3 - Accent 3"/>
    <w:uiPriority w:val="99"/>
    <w:qFormat/>
    <w:tblPr>
      <w:tblCellMar>
        <w:left w:w="0" w:type="dxa"/>
        <w:top w:w="0" w:type="dxa"/>
        <w:right w:w="0" w:type="dxa"/>
        <w:bottom w:w="0" w:type="dxa"/>
      </w:tblCellMar>
    </w:tblPr>
  </w:style>
  <w:style w:type="table" w:styleId="848" w:customStyle="1">
    <w:name w:val="Grid Table 3 - Accent 4"/>
    <w:uiPriority w:val="99"/>
    <w:qFormat/>
    <w:tblPr>
      <w:tblCellMar>
        <w:left w:w="0" w:type="dxa"/>
        <w:top w:w="0" w:type="dxa"/>
        <w:right w:w="0" w:type="dxa"/>
        <w:bottom w:w="0" w:type="dxa"/>
      </w:tblCellMar>
    </w:tblPr>
  </w:style>
  <w:style w:type="table" w:styleId="849" w:customStyle="1">
    <w:name w:val="Grid Table 3 - Accent 5"/>
    <w:uiPriority w:val="99"/>
    <w:qFormat/>
    <w:tblPr>
      <w:tblCellMar>
        <w:left w:w="0" w:type="dxa"/>
        <w:top w:w="0" w:type="dxa"/>
        <w:right w:w="0" w:type="dxa"/>
        <w:bottom w:w="0" w:type="dxa"/>
      </w:tblCellMar>
    </w:tblPr>
  </w:style>
  <w:style w:type="table" w:styleId="850" w:customStyle="1">
    <w:name w:val="Grid Table 3 - Accent 6"/>
    <w:uiPriority w:val="99"/>
    <w:qFormat/>
    <w:tblPr>
      <w:tblCellMar>
        <w:left w:w="0" w:type="dxa"/>
        <w:top w:w="0" w:type="dxa"/>
        <w:right w:w="0" w:type="dxa"/>
        <w:bottom w:w="0" w:type="dxa"/>
      </w:tblCellMar>
    </w:tblPr>
  </w:style>
  <w:style w:type="table" w:styleId="851" w:customStyle="1">
    <w:name w:val="Grid Table 4 - Accent 1"/>
    <w:uiPriority w:val="59"/>
    <w:qFormat/>
    <w:tblPr>
      <w:tblCellMar>
        <w:left w:w="0" w:type="dxa"/>
        <w:top w:w="0" w:type="dxa"/>
        <w:right w:w="0" w:type="dxa"/>
        <w:bottom w:w="0" w:type="dxa"/>
      </w:tblCellMar>
    </w:tblPr>
  </w:style>
  <w:style w:type="table" w:styleId="852" w:customStyle="1">
    <w:name w:val="Grid Table 4 - Accent 2"/>
    <w:uiPriority w:val="59"/>
    <w:qFormat/>
    <w:tblPr>
      <w:tblCellMar>
        <w:left w:w="0" w:type="dxa"/>
        <w:top w:w="0" w:type="dxa"/>
        <w:right w:w="0" w:type="dxa"/>
        <w:bottom w:w="0" w:type="dxa"/>
      </w:tblCellMar>
    </w:tblPr>
  </w:style>
  <w:style w:type="table" w:styleId="853" w:customStyle="1">
    <w:name w:val="Grid Table 4 - Accent 3"/>
    <w:uiPriority w:val="59"/>
    <w:qFormat/>
    <w:tblPr>
      <w:tblCellMar>
        <w:left w:w="0" w:type="dxa"/>
        <w:top w:w="0" w:type="dxa"/>
        <w:right w:w="0" w:type="dxa"/>
        <w:bottom w:w="0" w:type="dxa"/>
      </w:tblCellMar>
    </w:tblPr>
  </w:style>
  <w:style w:type="table" w:styleId="854" w:customStyle="1">
    <w:name w:val="Grid Table 4 - Accent 4"/>
    <w:uiPriority w:val="59"/>
    <w:qFormat/>
    <w:tblPr>
      <w:tblCellMar>
        <w:left w:w="0" w:type="dxa"/>
        <w:top w:w="0" w:type="dxa"/>
        <w:right w:w="0" w:type="dxa"/>
        <w:bottom w:w="0" w:type="dxa"/>
      </w:tblCellMar>
    </w:tblPr>
  </w:style>
  <w:style w:type="table" w:styleId="855" w:customStyle="1">
    <w:name w:val="Grid Table 4 - Accent 5"/>
    <w:uiPriority w:val="59"/>
    <w:qFormat/>
    <w:tblPr>
      <w:tblCellMar>
        <w:left w:w="0" w:type="dxa"/>
        <w:top w:w="0" w:type="dxa"/>
        <w:right w:w="0" w:type="dxa"/>
        <w:bottom w:w="0" w:type="dxa"/>
      </w:tblCellMar>
    </w:tblPr>
  </w:style>
  <w:style w:type="table" w:styleId="856" w:customStyle="1">
    <w:name w:val="Grid Table 4 - Accent 6"/>
    <w:uiPriority w:val="59"/>
    <w:qFormat/>
    <w:tblPr>
      <w:tblCellMar>
        <w:left w:w="0" w:type="dxa"/>
        <w:top w:w="0" w:type="dxa"/>
        <w:right w:w="0" w:type="dxa"/>
        <w:bottom w:w="0" w:type="dxa"/>
      </w:tblCellMar>
    </w:tblPr>
  </w:style>
  <w:style w:type="table" w:styleId="857" w:customStyle="1">
    <w:name w:val="Grid Table 5 Dark- Accent 1"/>
    <w:uiPriority w:val="99"/>
    <w:qFormat/>
    <w:tblPr>
      <w:tblCellMar>
        <w:left w:w="0" w:type="dxa"/>
        <w:top w:w="0" w:type="dxa"/>
        <w:right w:w="0" w:type="dxa"/>
        <w:bottom w:w="0" w:type="dxa"/>
      </w:tblCellMar>
    </w:tblPr>
  </w:style>
  <w:style w:type="table" w:styleId="858" w:customStyle="1">
    <w:name w:val="Grid Table 5 Dark - Accent 2"/>
    <w:uiPriority w:val="99"/>
    <w:qFormat/>
    <w:tblPr>
      <w:tblCellMar>
        <w:left w:w="0" w:type="dxa"/>
        <w:top w:w="0" w:type="dxa"/>
        <w:right w:w="0" w:type="dxa"/>
        <w:bottom w:w="0" w:type="dxa"/>
      </w:tblCellMar>
    </w:tblPr>
  </w:style>
  <w:style w:type="table" w:styleId="859" w:customStyle="1">
    <w:name w:val="Grid Table 5 Dark - Accent 3"/>
    <w:uiPriority w:val="99"/>
    <w:qFormat/>
    <w:tblPr>
      <w:tblCellMar>
        <w:left w:w="0" w:type="dxa"/>
        <w:top w:w="0" w:type="dxa"/>
        <w:right w:w="0" w:type="dxa"/>
        <w:bottom w:w="0" w:type="dxa"/>
      </w:tblCellMar>
    </w:tblPr>
  </w:style>
  <w:style w:type="table" w:styleId="860" w:customStyle="1">
    <w:name w:val="Grid Table 5 Dark- Accent 4"/>
    <w:uiPriority w:val="99"/>
    <w:qFormat/>
    <w:tblPr>
      <w:tblCellMar>
        <w:left w:w="0" w:type="dxa"/>
        <w:top w:w="0" w:type="dxa"/>
        <w:right w:w="0" w:type="dxa"/>
        <w:bottom w:w="0" w:type="dxa"/>
      </w:tblCellMar>
    </w:tblPr>
  </w:style>
  <w:style w:type="table" w:styleId="861" w:customStyle="1">
    <w:name w:val="Grid Table 5 Dark - Accent 5"/>
    <w:uiPriority w:val="99"/>
    <w:qFormat/>
    <w:tblPr>
      <w:tblCellMar>
        <w:left w:w="0" w:type="dxa"/>
        <w:top w:w="0" w:type="dxa"/>
        <w:right w:w="0" w:type="dxa"/>
        <w:bottom w:w="0" w:type="dxa"/>
      </w:tblCellMar>
    </w:tblPr>
  </w:style>
  <w:style w:type="table" w:styleId="862" w:customStyle="1">
    <w:name w:val="Grid Table 5 Dark - Accent 6"/>
    <w:uiPriority w:val="99"/>
    <w:qFormat/>
    <w:tblPr>
      <w:tblCellMar>
        <w:left w:w="0" w:type="dxa"/>
        <w:top w:w="0" w:type="dxa"/>
        <w:right w:w="0" w:type="dxa"/>
        <w:bottom w:w="0" w:type="dxa"/>
      </w:tblCellMar>
    </w:tblPr>
  </w:style>
  <w:style w:type="table" w:styleId="863" w:customStyle="1">
    <w:name w:val="Grid Table 6 Colorful - Accent 1"/>
    <w:uiPriority w:val="99"/>
    <w:qFormat/>
    <w:tblPr>
      <w:tblCellMar>
        <w:left w:w="0" w:type="dxa"/>
        <w:top w:w="0" w:type="dxa"/>
        <w:right w:w="0" w:type="dxa"/>
        <w:bottom w:w="0" w:type="dxa"/>
      </w:tblCellMar>
    </w:tblPr>
  </w:style>
  <w:style w:type="table" w:styleId="864" w:customStyle="1">
    <w:name w:val="Grid Table 6 Colorful - Accent 2"/>
    <w:uiPriority w:val="99"/>
    <w:qFormat/>
    <w:tblPr>
      <w:tblCellMar>
        <w:left w:w="0" w:type="dxa"/>
        <w:top w:w="0" w:type="dxa"/>
        <w:right w:w="0" w:type="dxa"/>
        <w:bottom w:w="0" w:type="dxa"/>
      </w:tblCellMar>
    </w:tblPr>
  </w:style>
  <w:style w:type="table" w:styleId="865" w:customStyle="1">
    <w:name w:val="Grid Table 6 Colorful - Accent 3"/>
    <w:uiPriority w:val="99"/>
    <w:qFormat/>
    <w:tblPr>
      <w:tblCellMar>
        <w:left w:w="0" w:type="dxa"/>
        <w:top w:w="0" w:type="dxa"/>
        <w:right w:w="0" w:type="dxa"/>
        <w:bottom w:w="0" w:type="dxa"/>
      </w:tblCellMar>
    </w:tblPr>
  </w:style>
  <w:style w:type="table" w:styleId="866" w:customStyle="1">
    <w:name w:val="Grid Table 6 Colorful - Accent 4"/>
    <w:uiPriority w:val="99"/>
    <w:qFormat/>
    <w:tblPr>
      <w:tblCellMar>
        <w:left w:w="0" w:type="dxa"/>
        <w:top w:w="0" w:type="dxa"/>
        <w:right w:w="0" w:type="dxa"/>
        <w:bottom w:w="0" w:type="dxa"/>
      </w:tblCellMar>
    </w:tblPr>
  </w:style>
  <w:style w:type="table" w:styleId="867" w:customStyle="1">
    <w:name w:val="Grid Table 6 Colorful - Accent 5"/>
    <w:uiPriority w:val="99"/>
    <w:qFormat/>
    <w:tblPr>
      <w:tblCellMar>
        <w:left w:w="0" w:type="dxa"/>
        <w:top w:w="0" w:type="dxa"/>
        <w:right w:w="0" w:type="dxa"/>
        <w:bottom w:w="0" w:type="dxa"/>
      </w:tblCellMar>
    </w:tblPr>
  </w:style>
  <w:style w:type="table" w:styleId="868" w:customStyle="1">
    <w:name w:val="Grid Table 6 Colorful - Accent 6"/>
    <w:uiPriority w:val="99"/>
    <w:qFormat/>
    <w:tblPr>
      <w:tblCellMar>
        <w:left w:w="0" w:type="dxa"/>
        <w:top w:w="0" w:type="dxa"/>
        <w:right w:w="0" w:type="dxa"/>
        <w:bottom w:w="0" w:type="dxa"/>
      </w:tblCellMar>
    </w:tblPr>
  </w:style>
  <w:style w:type="table" w:styleId="869" w:customStyle="1">
    <w:name w:val="Grid Table 7 Colorful - Accent 1"/>
    <w:uiPriority w:val="99"/>
    <w:qFormat/>
    <w:tblPr>
      <w:tblCellMar>
        <w:left w:w="0" w:type="dxa"/>
        <w:top w:w="0" w:type="dxa"/>
        <w:right w:w="0" w:type="dxa"/>
        <w:bottom w:w="0" w:type="dxa"/>
      </w:tblCellMar>
    </w:tblPr>
  </w:style>
  <w:style w:type="table" w:styleId="870" w:customStyle="1">
    <w:name w:val="Grid Table 7 Colorful - Accent 2"/>
    <w:uiPriority w:val="99"/>
    <w:qFormat/>
    <w:tblPr>
      <w:tblCellMar>
        <w:left w:w="0" w:type="dxa"/>
        <w:top w:w="0" w:type="dxa"/>
        <w:right w:w="0" w:type="dxa"/>
        <w:bottom w:w="0" w:type="dxa"/>
      </w:tblCellMar>
    </w:tblPr>
  </w:style>
  <w:style w:type="table" w:styleId="871" w:customStyle="1">
    <w:name w:val="Grid Table 7 Colorful - Accent 3"/>
    <w:uiPriority w:val="99"/>
    <w:qFormat/>
    <w:tblPr>
      <w:tblCellMar>
        <w:left w:w="0" w:type="dxa"/>
        <w:top w:w="0" w:type="dxa"/>
        <w:right w:w="0" w:type="dxa"/>
        <w:bottom w:w="0" w:type="dxa"/>
      </w:tblCellMar>
    </w:tblPr>
  </w:style>
  <w:style w:type="table" w:styleId="872" w:customStyle="1">
    <w:name w:val="Grid Table 7 Colorful - Accent 4"/>
    <w:uiPriority w:val="99"/>
    <w:qFormat/>
    <w:tblPr>
      <w:tblCellMar>
        <w:left w:w="0" w:type="dxa"/>
        <w:top w:w="0" w:type="dxa"/>
        <w:right w:w="0" w:type="dxa"/>
        <w:bottom w:w="0" w:type="dxa"/>
      </w:tblCellMar>
    </w:tblPr>
  </w:style>
  <w:style w:type="table" w:styleId="873" w:customStyle="1">
    <w:name w:val="Grid Table 7 Colorful - Accent 5"/>
    <w:uiPriority w:val="99"/>
    <w:qFormat/>
    <w:tblPr>
      <w:tblCellMar>
        <w:left w:w="0" w:type="dxa"/>
        <w:top w:w="0" w:type="dxa"/>
        <w:right w:w="0" w:type="dxa"/>
        <w:bottom w:w="0" w:type="dxa"/>
      </w:tblCellMar>
    </w:tblPr>
  </w:style>
  <w:style w:type="table" w:styleId="874" w:customStyle="1">
    <w:name w:val="Grid Table 7 Colorful - Accent 6"/>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List Table 2 - Accent 1"/>
    <w:uiPriority w:val="99"/>
    <w:qFormat/>
    <w:tblPr>
      <w:tblCellMar>
        <w:left w:w="0" w:type="dxa"/>
        <w:top w:w="0" w:type="dxa"/>
        <w:right w:w="0" w:type="dxa"/>
        <w:bottom w:w="0" w:type="dxa"/>
      </w:tblCellMar>
    </w:tblPr>
  </w:style>
  <w:style w:type="table" w:styleId="882" w:customStyle="1">
    <w:name w:val="List Table 2 - Accent 2"/>
    <w:uiPriority w:val="99"/>
    <w:qFormat/>
    <w:tblPr>
      <w:tblCellMar>
        <w:left w:w="0" w:type="dxa"/>
        <w:top w:w="0" w:type="dxa"/>
        <w:right w:w="0" w:type="dxa"/>
        <w:bottom w:w="0" w:type="dxa"/>
      </w:tblCellMar>
    </w:tblPr>
  </w:style>
  <w:style w:type="table" w:styleId="883" w:customStyle="1">
    <w:name w:val="List Table 2 - Accent 3"/>
    <w:uiPriority w:val="99"/>
    <w:qFormat/>
    <w:tblPr>
      <w:tblCellMar>
        <w:left w:w="0" w:type="dxa"/>
        <w:top w:w="0" w:type="dxa"/>
        <w:right w:w="0" w:type="dxa"/>
        <w:bottom w:w="0" w:type="dxa"/>
      </w:tblCellMar>
    </w:tblPr>
  </w:style>
  <w:style w:type="table" w:styleId="884" w:customStyle="1">
    <w:name w:val="List Table 2 - Accent 4"/>
    <w:uiPriority w:val="99"/>
    <w:qFormat/>
    <w:tblPr>
      <w:tblCellMar>
        <w:left w:w="0" w:type="dxa"/>
        <w:top w:w="0" w:type="dxa"/>
        <w:right w:w="0" w:type="dxa"/>
        <w:bottom w:w="0" w:type="dxa"/>
      </w:tblCellMar>
    </w:tblPr>
  </w:style>
  <w:style w:type="table" w:styleId="885" w:customStyle="1">
    <w:name w:val="List Table 2 - Accent 5"/>
    <w:uiPriority w:val="99"/>
    <w:qFormat/>
    <w:tblPr>
      <w:tblCellMar>
        <w:left w:w="0" w:type="dxa"/>
        <w:top w:w="0" w:type="dxa"/>
        <w:right w:w="0" w:type="dxa"/>
        <w:bottom w:w="0" w:type="dxa"/>
      </w:tblCellMar>
    </w:tblPr>
  </w:style>
  <w:style w:type="table" w:styleId="886" w:customStyle="1">
    <w:name w:val="List Table 2 - Accent 6"/>
    <w:uiPriority w:val="99"/>
    <w:qFormat/>
    <w:tblPr>
      <w:tblCellMar>
        <w:left w:w="0" w:type="dxa"/>
        <w:top w:w="0" w:type="dxa"/>
        <w:right w:w="0" w:type="dxa"/>
        <w:bottom w:w="0" w:type="dxa"/>
      </w:tblCellMar>
    </w:tblPr>
  </w:style>
  <w:style w:type="table" w:styleId="887" w:customStyle="1">
    <w:name w:val="List Table 3 - Accent 1"/>
    <w:uiPriority w:val="99"/>
    <w:qFormat/>
    <w:tblPr>
      <w:tblCellMar>
        <w:left w:w="0" w:type="dxa"/>
        <w:top w:w="0" w:type="dxa"/>
        <w:right w:w="0" w:type="dxa"/>
        <w:bottom w:w="0" w:type="dxa"/>
      </w:tblCellMar>
    </w:tblPr>
  </w:style>
  <w:style w:type="table" w:styleId="888" w:customStyle="1">
    <w:name w:val="List Table 3 - Accent 2"/>
    <w:uiPriority w:val="99"/>
    <w:qFormat/>
    <w:tblPr>
      <w:tblCellMar>
        <w:left w:w="0" w:type="dxa"/>
        <w:top w:w="0" w:type="dxa"/>
        <w:right w:w="0" w:type="dxa"/>
        <w:bottom w:w="0" w:type="dxa"/>
      </w:tblCellMar>
    </w:tblPr>
  </w:style>
  <w:style w:type="table" w:styleId="889" w:customStyle="1">
    <w:name w:val="List Table 3 - Accent 3"/>
    <w:uiPriority w:val="99"/>
    <w:qFormat/>
    <w:tblPr>
      <w:tblCellMar>
        <w:left w:w="0" w:type="dxa"/>
        <w:top w:w="0" w:type="dxa"/>
        <w:right w:w="0" w:type="dxa"/>
        <w:bottom w:w="0" w:type="dxa"/>
      </w:tblCellMar>
    </w:tblPr>
  </w:style>
  <w:style w:type="table" w:styleId="890" w:customStyle="1">
    <w:name w:val="List Table 3 - Accent 4"/>
    <w:uiPriority w:val="99"/>
    <w:qFormat/>
    <w:tblPr>
      <w:tblCellMar>
        <w:left w:w="0" w:type="dxa"/>
        <w:top w:w="0" w:type="dxa"/>
        <w:right w:w="0" w:type="dxa"/>
        <w:bottom w:w="0" w:type="dxa"/>
      </w:tblCellMar>
    </w:tblPr>
  </w:style>
  <w:style w:type="table" w:styleId="891" w:customStyle="1">
    <w:name w:val="List Table 3 - Accent 5"/>
    <w:uiPriority w:val="99"/>
    <w:qFormat/>
    <w:tblPr>
      <w:tblCellMar>
        <w:left w:w="0" w:type="dxa"/>
        <w:top w:w="0" w:type="dxa"/>
        <w:right w:w="0" w:type="dxa"/>
        <w:bottom w:w="0" w:type="dxa"/>
      </w:tblCellMar>
    </w:tblPr>
  </w:style>
  <w:style w:type="table" w:styleId="892" w:customStyle="1">
    <w:name w:val="List Table 3 - Accent 6"/>
    <w:uiPriority w:val="99"/>
    <w:qFormat/>
    <w:tblPr>
      <w:tblCellMar>
        <w:left w:w="0" w:type="dxa"/>
        <w:top w:w="0" w:type="dxa"/>
        <w:right w:w="0" w:type="dxa"/>
        <w:bottom w:w="0" w:type="dxa"/>
      </w:tblCellMar>
    </w:tblPr>
  </w:style>
  <w:style w:type="table" w:styleId="893" w:customStyle="1">
    <w:name w:val="List Table 4 - Accent 1"/>
    <w:uiPriority w:val="99"/>
    <w:qFormat/>
    <w:tblPr>
      <w:tblCellMar>
        <w:left w:w="0" w:type="dxa"/>
        <w:top w:w="0" w:type="dxa"/>
        <w:right w:w="0" w:type="dxa"/>
        <w:bottom w:w="0" w:type="dxa"/>
      </w:tblCellMar>
    </w:tblPr>
  </w:style>
  <w:style w:type="table" w:styleId="894" w:customStyle="1">
    <w:name w:val="List Table 4 - Accent 2"/>
    <w:uiPriority w:val="99"/>
    <w:qFormat/>
    <w:tblPr>
      <w:tblCellMar>
        <w:left w:w="0" w:type="dxa"/>
        <w:top w:w="0" w:type="dxa"/>
        <w:right w:w="0" w:type="dxa"/>
        <w:bottom w:w="0" w:type="dxa"/>
      </w:tblCellMar>
    </w:tblPr>
  </w:style>
  <w:style w:type="table" w:styleId="895" w:customStyle="1">
    <w:name w:val="List Table 4 - Accent 3"/>
    <w:uiPriority w:val="99"/>
    <w:qFormat/>
    <w:tblPr>
      <w:tblCellMar>
        <w:left w:w="0" w:type="dxa"/>
        <w:top w:w="0" w:type="dxa"/>
        <w:right w:w="0" w:type="dxa"/>
        <w:bottom w:w="0" w:type="dxa"/>
      </w:tblCellMar>
    </w:tblPr>
  </w:style>
  <w:style w:type="table" w:styleId="896" w:customStyle="1">
    <w:name w:val="List Table 4 - Accent 4"/>
    <w:uiPriority w:val="99"/>
    <w:qFormat/>
    <w:tblPr>
      <w:tblCellMar>
        <w:left w:w="0" w:type="dxa"/>
        <w:top w:w="0" w:type="dxa"/>
        <w:right w:w="0" w:type="dxa"/>
        <w:bottom w:w="0" w:type="dxa"/>
      </w:tblCellMar>
    </w:tblPr>
  </w:style>
  <w:style w:type="table" w:styleId="897" w:customStyle="1">
    <w:name w:val="List Table 4 - Accent 5"/>
    <w:uiPriority w:val="99"/>
    <w:qFormat/>
    <w:tblPr>
      <w:tblCellMar>
        <w:left w:w="0" w:type="dxa"/>
        <w:top w:w="0" w:type="dxa"/>
        <w:right w:w="0" w:type="dxa"/>
        <w:bottom w:w="0" w:type="dxa"/>
      </w:tblCellMar>
    </w:tblPr>
  </w:style>
  <w:style w:type="table" w:styleId="898" w:customStyle="1">
    <w:name w:val="List Table 4 - Accent 6"/>
    <w:uiPriority w:val="99"/>
    <w:qFormat/>
    <w:tblPr>
      <w:tblCellMar>
        <w:left w:w="0" w:type="dxa"/>
        <w:top w:w="0" w:type="dxa"/>
        <w:right w:w="0" w:type="dxa"/>
        <w:bottom w:w="0" w:type="dxa"/>
      </w:tblCellMar>
    </w:tblPr>
  </w:style>
  <w:style w:type="table" w:styleId="899" w:customStyle="1">
    <w:name w:val="List Table 5 Dark - Accent 1"/>
    <w:uiPriority w:val="99"/>
    <w:qFormat/>
    <w:tblPr>
      <w:tblCellMar>
        <w:left w:w="0" w:type="dxa"/>
        <w:top w:w="0" w:type="dxa"/>
        <w:right w:w="0" w:type="dxa"/>
        <w:bottom w:w="0" w:type="dxa"/>
      </w:tblCellMar>
    </w:tblPr>
  </w:style>
  <w:style w:type="table" w:styleId="900" w:customStyle="1">
    <w:name w:val="List Table 5 Dark - Accent 2"/>
    <w:uiPriority w:val="99"/>
    <w:qFormat/>
    <w:tblPr>
      <w:tblCellMar>
        <w:left w:w="0" w:type="dxa"/>
        <w:top w:w="0" w:type="dxa"/>
        <w:right w:w="0" w:type="dxa"/>
        <w:bottom w:w="0" w:type="dxa"/>
      </w:tblCellMar>
    </w:tblPr>
  </w:style>
  <w:style w:type="table" w:styleId="901" w:customStyle="1">
    <w:name w:val="List Table 5 Dark - Accent 3"/>
    <w:uiPriority w:val="99"/>
    <w:qFormat/>
    <w:tblPr>
      <w:tblCellMar>
        <w:left w:w="0" w:type="dxa"/>
        <w:top w:w="0" w:type="dxa"/>
        <w:right w:w="0" w:type="dxa"/>
        <w:bottom w:w="0" w:type="dxa"/>
      </w:tblCellMar>
    </w:tblPr>
  </w:style>
  <w:style w:type="table" w:styleId="902" w:customStyle="1">
    <w:name w:val="List Table 5 Dark - Accent 4"/>
    <w:uiPriority w:val="99"/>
    <w:qFormat/>
    <w:tblPr>
      <w:tblCellMar>
        <w:left w:w="0" w:type="dxa"/>
        <w:top w:w="0" w:type="dxa"/>
        <w:right w:w="0" w:type="dxa"/>
        <w:bottom w:w="0" w:type="dxa"/>
      </w:tblCellMar>
    </w:tblPr>
  </w:style>
  <w:style w:type="table" w:styleId="903" w:customStyle="1">
    <w:name w:val="List Table 5 Dark - Accent 5"/>
    <w:uiPriority w:val="99"/>
    <w:qFormat/>
    <w:tblPr>
      <w:tblCellMar>
        <w:left w:w="0" w:type="dxa"/>
        <w:top w:w="0" w:type="dxa"/>
        <w:right w:w="0" w:type="dxa"/>
        <w:bottom w:w="0" w:type="dxa"/>
      </w:tblCellMar>
    </w:tblPr>
  </w:style>
  <w:style w:type="table" w:styleId="904" w:customStyle="1">
    <w:name w:val="List Table 5 Dark - Accent 6"/>
    <w:uiPriority w:val="99"/>
    <w:qFormat/>
    <w:tblPr>
      <w:tblCellMar>
        <w:left w:w="0" w:type="dxa"/>
        <w:top w:w="0" w:type="dxa"/>
        <w:right w:w="0" w:type="dxa"/>
        <w:bottom w:w="0" w:type="dxa"/>
      </w:tblCellMar>
    </w:tblPr>
  </w:style>
  <w:style w:type="table" w:styleId="905" w:customStyle="1">
    <w:name w:val="List Table 6 Colorful - Accent 1"/>
    <w:uiPriority w:val="99"/>
    <w:qFormat/>
    <w:tblPr>
      <w:tblCellMar>
        <w:left w:w="0" w:type="dxa"/>
        <w:top w:w="0" w:type="dxa"/>
        <w:right w:w="0" w:type="dxa"/>
        <w:bottom w:w="0" w:type="dxa"/>
      </w:tblCellMar>
    </w:tblPr>
  </w:style>
  <w:style w:type="table" w:styleId="906" w:customStyle="1">
    <w:name w:val="List Table 6 Colorful - Accent 2"/>
    <w:uiPriority w:val="99"/>
    <w:qFormat/>
    <w:tblPr>
      <w:tblCellMar>
        <w:left w:w="0" w:type="dxa"/>
        <w:top w:w="0" w:type="dxa"/>
        <w:right w:w="0" w:type="dxa"/>
        <w:bottom w:w="0" w:type="dxa"/>
      </w:tblCellMar>
    </w:tblPr>
  </w:style>
  <w:style w:type="table" w:styleId="907" w:customStyle="1">
    <w:name w:val="List Table 6 Colorful - Accent 3"/>
    <w:uiPriority w:val="99"/>
    <w:qFormat/>
    <w:tblPr>
      <w:tblCellMar>
        <w:left w:w="0" w:type="dxa"/>
        <w:top w:w="0" w:type="dxa"/>
        <w:right w:w="0" w:type="dxa"/>
        <w:bottom w:w="0" w:type="dxa"/>
      </w:tblCellMar>
    </w:tblPr>
  </w:style>
  <w:style w:type="table" w:styleId="908" w:customStyle="1">
    <w:name w:val="List Table 6 Colorful - Accent 4"/>
    <w:uiPriority w:val="99"/>
    <w:qFormat/>
    <w:tblPr>
      <w:tblCellMar>
        <w:left w:w="0" w:type="dxa"/>
        <w:top w:w="0" w:type="dxa"/>
        <w:right w:w="0" w:type="dxa"/>
        <w:bottom w:w="0" w:type="dxa"/>
      </w:tblCellMar>
    </w:tblPr>
  </w:style>
  <w:style w:type="table" w:styleId="909" w:customStyle="1">
    <w:name w:val="List Table 6 Colorful - Accent 5"/>
    <w:uiPriority w:val="99"/>
    <w:qFormat/>
    <w:tblPr>
      <w:tblCellMar>
        <w:left w:w="0" w:type="dxa"/>
        <w:top w:w="0" w:type="dxa"/>
        <w:right w:w="0" w:type="dxa"/>
        <w:bottom w:w="0" w:type="dxa"/>
      </w:tblCellMar>
    </w:tblPr>
  </w:style>
  <w:style w:type="table" w:styleId="910" w:customStyle="1">
    <w:name w:val="List Table 6 Colorful - Accent 6"/>
    <w:uiPriority w:val="99"/>
    <w:qFormat/>
    <w:tblPr>
      <w:tblCellMar>
        <w:left w:w="0" w:type="dxa"/>
        <w:top w:w="0" w:type="dxa"/>
        <w:right w:w="0" w:type="dxa"/>
        <w:bottom w:w="0" w:type="dxa"/>
      </w:tblCellMar>
    </w:tblPr>
  </w:style>
  <w:style w:type="table" w:styleId="911" w:customStyle="1">
    <w:name w:val="List Table 7 Colorful - Accent 1"/>
    <w:uiPriority w:val="99"/>
    <w:qFormat/>
    <w:tblPr>
      <w:tblCellMar>
        <w:left w:w="0" w:type="dxa"/>
        <w:top w:w="0" w:type="dxa"/>
        <w:right w:w="0" w:type="dxa"/>
        <w:bottom w:w="0" w:type="dxa"/>
      </w:tblCellMar>
    </w:tblPr>
  </w:style>
  <w:style w:type="table" w:styleId="912" w:customStyle="1">
    <w:name w:val="List Table 7 Colorful - Accent 2"/>
    <w:uiPriority w:val="99"/>
    <w:qFormat/>
    <w:tblPr>
      <w:tblCellMar>
        <w:left w:w="0" w:type="dxa"/>
        <w:top w:w="0" w:type="dxa"/>
        <w:right w:w="0" w:type="dxa"/>
        <w:bottom w:w="0" w:type="dxa"/>
      </w:tblCellMar>
    </w:tblPr>
  </w:style>
  <w:style w:type="table" w:styleId="913" w:customStyle="1">
    <w:name w:val="List Table 7 Colorful - Accent 3"/>
    <w:uiPriority w:val="99"/>
    <w:qFormat/>
    <w:tblPr>
      <w:tblCellMar>
        <w:left w:w="0" w:type="dxa"/>
        <w:top w:w="0" w:type="dxa"/>
        <w:right w:w="0" w:type="dxa"/>
        <w:bottom w:w="0" w:type="dxa"/>
      </w:tblCellMar>
    </w:tblPr>
  </w:style>
  <w:style w:type="table" w:styleId="914" w:customStyle="1">
    <w:name w:val="List Table 7 Colorful - Accent 4"/>
    <w:uiPriority w:val="99"/>
    <w:qFormat/>
    <w:tblPr>
      <w:tblCellMar>
        <w:left w:w="0" w:type="dxa"/>
        <w:top w:w="0" w:type="dxa"/>
        <w:right w:w="0" w:type="dxa"/>
        <w:bottom w:w="0" w:type="dxa"/>
      </w:tblCellMar>
    </w:tblPr>
  </w:style>
  <w:style w:type="table" w:styleId="915" w:customStyle="1">
    <w:name w:val="List Table 7 Colorful - Accent 5"/>
    <w:uiPriority w:val="99"/>
    <w:qFormat/>
    <w:tblPr>
      <w:tblCellMar>
        <w:left w:w="0" w:type="dxa"/>
        <w:top w:w="0" w:type="dxa"/>
        <w:right w:w="0" w:type="dxa"/>
        <w:bottom w:w="0" w:type="dxa"/>
      </w:tblCellMar>
    </w:tblPr>
  </w:style>
  <w:style w:type="table" w:styleId="916" w:customStyle="1">
    <w:name w:val="List Table 7 Colorful - Accent 6"/>
    <w:uiPriority w:val="99"/>
    <w:qFormat/>
    <w:tblPr>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CellMar>
        <w:left w:w="0" w:type="dxa"/>
        <w:top w:w="0" w:type="dxa"/>
        <w:right w:w="0" w:type="dxa"/>
        <w:bottom w:w="0" w:type="dxa"/>
      </w:tblCellMar>
    </w:tblPr>
  </w:style>
  <w:style w:type="table" w:styleId="925" w:customStyle="1">
    <w:name w:val="Bordered &amp; Lined - Accent 1"/>
    <w:uiPriority w:val="99"/>
    <w:qFormat/>
    <w:rPr>
      <w:color w:val="404040"/>
    </w:rPr>
    <w:tblPr>
      <w:tblCellMar>
        <w:left w:w="0" w:type="dxa"/>
        <w:top w:w="0" w:type="dxa"/>
        <w:right w:w="0" w:type="dxa"/>
        <w:bottom w:w="0" w:type="dxa"/>
      </w:tblCellMar>
    </w:tblPr>
  </w:style>
  <w:style w:type="table" w:styleId="926" w:customStyle="1">
    <w:name w:val="Bordered &amp; Lined - Accent 2"/>
    <w:uiPriority w:val="99"/>
    <w:qFormat/>
    <w:rPr>
      <w:color w:val="404040"/>
    </w:rPr>
    <w:tblPr>
      <w:tblCellMar>
        <w:left w:w="0" w:type="dxa"/>
        <w:top w:w="0" w:type="dxa"/>
        <w:right w:w="0" w:type="dxa"/>
        <w:bottom w:w="0" w:type="dxa"/>
      </w:tblCellMar>
    </w:tblPr>
  </w:style>
  <w:style w:type="table" w:styleId="927" w:customStyle="1">
    <w:name w:val="Bordered &amp; Lined - Accent 3"/>
    <w:uiPriority w:val="99"/>
    <w:qFormat/>
    <w:rPr>
      <w:color w:val="404040"/>
    </w:rPr>
    <w:tblPr>
      <w:tblCellMar>
        <w:left w:w="0" w:type="dxa"/>
        <w:top w:w="0" w:type="dxa"/>
        <w:right w:w="0" w:type="dxa"/>
        <w:bottom w:w="0" w:type="dxa"/>
      </w:tblCellMar>
    </w:tblPr>
  </w:style>
  <w:style w:type="table" w:styleId="928" w:customStyle="1">
    <w:name w:val="Bordered &amp; Lined - Accent 4"/>
    <w:uiPriority w:val="99"/>
    <w:qFormat/>
    <w:rPr>
      <w:color w:val="404040"/>
    </w:rPr>
    <w:tblPr>
      <w:tblCellMar>
        <w:left w:w="0" w:type="dxa"/>
        <w:top w:w="0" w:type="dxa"/>
        <w:right w:w="0" w:type="dxa"/>
        <w:bottom w:w="0" w:type="dxa"/>
      </w:tblCellMar>
    </w:tblPr>
  </w:style>
  <w:style w:type="table" w:styleId="929" w:customStyle="1">
    <w:name w:val="Bordered &amp; Lined - Accent 5"/>
    <w:uiPriority w:val="99"/>
    <w:qFormat/>
    <w:rPr>
      <w:color w:val="404040"/>
    </w:rPr>
    <w:tblPr>
      <w:tblCellMar>
        <w:left w:w="0" w:type="dxa"/>
        <w:top w:w="0" w:type="dxa"/>
        <w:right w:w="0" w:type="dxa"/>
        <w:bottom w:w="0" w:type="dxa"/>
      </w:tblCellMar>
    </w:tblPr>
  </w:style>
  <w:style w:type="table" w:styleId="930" w:customStyle="1">
    <w:name w:val="Bordered &amp; Lined - Accent 6"/>
    <w:uiPriority w:val="99"/>
    <w:qFormat/>
    <w:rPr>
      <w:color w:val="404040"/>
    </w:rPr>
    <w:tblPr>
      <w:tblCellMar>
        <w:left w:w="0" w:type="dxa"/>
        <w:top w:w="0" w:type="dxa"/>
        <w:right w:w="0" w:type="dxa"/>
        <w:bottom w:w="0" w:type="dxa"/>
      </w:tblCellMar>
    </w:tblPr>
  </w:style>
  <w:style w:type="table" w:styleId="931" w:customStyle="1">
    <w:name w:val="Bordered"/>
    <w:uiPriority w:val="99"/>
    <w:qFormat/>
    <w:tblPr>
      <w:tblCellMar>
        <w:left w:w="0" w:type="dxa"/>
        <w:top w:w="0" w:type="dxa"/>
        <w:right w:w="0" w:type="dxa"/>
        <w:bottom w:w="0" w:type="dxa"/>
      </w:tblCellMar>
    </w:tblPr>
  </w:style>
  <w:style w:type="table" w:styleId="932" w:customStyle="1">
    <w:name w:val="Bordered - Accent 1"/>
    <w:uiPriority w:val="99"/>
    <w:qFormat/>
    <w:tblPr>
      <w:tblCellMar>
        <w:left w:w="0" w:type="dxa"/>
        <w:top w:w="0" w:type="dxa"/>
        <w:right w:w="0" w:type="dxa"/>
        <w:bottom w:w="0" w:type="dxa"/>
      </w:tblCellMar>
    </w:tblPr>
  </w:style>
  <w:style w:type="table" w:styleId="933" w:customStyle="1">
    <w:name w:val="Bordered - Accent 2"/>
    <w:uiPriority w:val="99"/>
    <w:qFormat/>
    <w:tblPr>
      <w:tblCellMar>
        <w:left w:w="0" w:type="dxa"/>
        <w:top w:w="0" w:type="dxa"/>
        <w:right w:w="0" w:type="dxa"/>
        <w:bottom w:w="0" w:type="dxa"/>
      </w:tblCellMar>
    </w:tblPr>
  </w:style>
  <w:style w:type="table" w:styleId="934" w:customStyle="1">
    <w:name w:val="Bordered - Accent 3"/>
    <w:uiPriority w:val="99"/>
    <w:qFormat/>
    <w:tblPr>
      <w:tblCellMar>
        <w:left w:w="0" w:type="dxa"/>
        <w:top w:w="0" w:type="dxa"/>
        <w:right w:w="0" w:type="dxa"/>
        <w:bottom w:w="0" w:type="dxa"/>
      </w:tblCellMar>
    </w:tblPr>
  </w:style>
  <w:style w:type="table" w:styleId="935" w:customStyle="1">
    <w:name w:val="Bordered - Accent 4"/>
    <w:uiPriority w:val="99"/>
    <w:qFormat/>
    <w:tblPr>
      <w:tblCellMar>
        <w:left w:w="0" w:type="dxa"/>
        <w:top w:w="0" w:type="dxa"/>
        <w:right w:w="0" w:type="dxa"/>
        <w:bottom w:w="0" w:type="dxa"/>
      </w:tblCellMar>
    </w:tblPr>
  </w:style>
  <w:style w:type="table" w:styleId="936" w:customStyle="1">
    <w:name w:val="Bordered - Accent 5"/>
    <w:uiPriority w:val="99"/>
    <w:qFormat/>
    <w:tblPr>
      <w:tblCellMar>
        <w:left w:w="0" w:type="dxa"/>
        <w:top w:w="0" w:type="dxa"/>
        <w:right w:w="0" w:type="dxa"/>
        <w:bottom w:w="0" w:type="dxa"/>
      </w:tblCellMar>
    </w:tblPr>
  </w:style>
  <w:style w:type="table" w:styleId="937" w:customStyle="1">
    <w:name w:val="Bordered - Accent 6"/>
    <w:uiPriority w:val="99"/>
    <w:qFormat/>
    <w:tblPr>
      <w:tblCellMar>
        <w:left w:w="0" w:type="dxa"/>
        <w:top w:w="0" w:type="dxa"/>
        <w:right w:w="0" w:type="dxa"/>
        <w:bottom w:w="0" w:type="dxa"/>
      </w:tblCellMar>
    </w:tbl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51"/>
    <w:basedOn w:val="684"/>
    <w:next w:val="68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0" w:customStyle="1">
    <w:name w:val="标题 61"/>
    <w:basedOn w:val="684"/>
    <w:next w:val="68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1" w:customStyle="1">
    <w:name w:val="标题 71"/>
    <w:basedOn w:val="684"/>
    <w:next w:val="68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2" w:customStyle="1">
    <w:name w:val="标题 81"/>
    <w:basedOn w:val="684"/>
    <w:next w:val="68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3" w:customStyle="1">
    <w:name w:val="标题 91"/>
    <w:basedOn w:val="684"/>
    <w:next w:val="684"/>
    <w:uiPriority w:val="0"/>
    <w:qFormat/>
    <w:pPr>
      <w:jc w:val="center"/>
      <w:keepNext/>
      <w:spacing w:line="600" w:lineRule="exact"/>
      <w:outlineLvl w:val="8"/>
    </w:pPr>
    <w:rPr>
      <w:rFonts w:ascii="仿宋_GB2312" w:eastAsia="仿宋_GB2312"/>
      <w:sz w:val="32"/>
    </w:rPr>
  </w:style>
  <w:style w:type="character" w:styleId="944" w:customStyle="1">
    <w:name w:val="默认段落字体1"/>
    <w:uiPriority w:val="1"/>
    <w:unhideWhenUsed/>
    <w:qFormat/>
  </w:style>
  <w:style w:type="table" w:styleId="945" w:customStyle="1">
    <w:name w:val="普通表格1"/>
    <w:uiPriority w:val="0"/>
    <w:semiHidden/>
    <w:qFormat/>
    <w:tblPr>
      <w:tblCellMar>
        <w:left w:w="0" w:type="dxa"/>
        <w:top w:w="0" w:type="dxa"/>
        <w:right w:w="0" w:type="dxa"/>
        <w:bottom w:w="0" w:type="dxa"/>
      </w:tblCellMar>
    </w:tblPr>
  </w:style>
  <w:style w:type="paragraph" w:styleId="946" w:customStyle="1">
    <w:name w:val="列表项目符号 41"/>
    <w:basedOn w:val="684"/>
    <w:uiPriority w:val="0"/>
    <w:qFormat/>
    <w:pPr>
      <w:ind w:left="360" w:hanging="360"/>
      <w:spacing w:line="380" w:lineRule="exact"/>
      <w:tabs>
        <w:tab w:val="left" w:pos="360" w:leader="none"/>
      </w:tabs>
    </w:pPr>
    <w:rPr>
      <w:sz w:val="28"/>
    </w:rPr>
  </w:style>
  <w:style w:type="paragraph" w:styleId="947" w:customStyle="1">
    <w:name w:val="索引 81"/>
    <w:basedOn w:val="684"/>
    <w:next w:val="684"/>
    <w:uiPriority w:val="0"/>
    <w:qFormat/>
    <w:pPr>
      <w:ind w:left="1400"/>
    </w:pPr>
  </w:style>
  <w:style w:type="paragraph" w:styleId="948" w:customStyle="1">
    <w:name w:val="列表编号1"/>
    <w:basedOn w:val="684"/>
    <w:uiPriority w:val="0"/>
    <w:qFormat/>
    <w:pPr>
      <w:spacing w:line="360" w:lineRule="auto"/>
      <w:tabs>
        <w:tab w:val="left" w:pos="0" w:leader="none"/>
        <w:tab w:val="left" w:pos="840" w:leader="none"/>
      </w:tabs>
    </w:pPr>
  </w:style>
  <w:style w:type="paragraph" w:styleId="949" w:customStyle="1">
    <w:name w:val="正文缩进11"/>
    <w:basedOn w:val="684"/>
    <w:uiPriority w:val="0"/>
    <w:qFormat/>
    <w:pPr>
      <w:ind w:firstLine="420"/>
    </w:pPr>
    <w:rPr>
      <w:rFonts w:ascii="宋体"/>
      <w:color w:val="000000"/>
      <w:sz w:val="24"/>
      <w:szCs w:val="20"/>
    </w:rPr>
  </w:style>
  <w:style w:type="paragraph" w:styleId="950" w:customStyle="1">
    <w:name w:val="题注1"/>
    <w:basedOn w:val="684"/>
    <w:next w:val="684"/>
    <w:link w:val="951"/>
    <w:uiPriority w:val="0"/>
    <w:qFormat/>
    <w:pPr>
      <w:spacing w:line="360" w:lineRule="auto"/>
      <w:tabs>
        <w:tab w:val="left" w:pos="0" w:leader="none"/>
      </w:tabs>
    </w:pPr>
    <w:rPr>
      <w:rFonts w:ascii="Arial" w:hAnsi="Arial" w:eastAsia="黑体"/>
      <w:sz w:val="20"/>
      <w:szCs w:val="20"/>
    </w:rPr>
  </w:style>
  <w:style w:type="character" w:styleId="951" w:customStyle="1">
    <w:name w:val="题注 字符"/>
    <w:link w:val="950"/>
    <w:uiPriority w:val="0"/>
    <w:qFormat/>
    <w:rPr>
      <w:rFonts w:ascii="Arial" w:hAnsi="Arial" w:eastAsia="黑体" w:cs="Arial"/>
    </w:rPr>
  </w:style>
  <w:style w:type="paragraph" w:styleId="952" w:customStyle="1">
    <w:name w:val="索引 51"/>
    <w:basedOn w:val="684"/>
    <w:next w:val="684"/>
    <w:uiPriority w:val="0"/>
    <w:qFormat/>
    <w:pPr>
      <w:ind w:left="800"/>
    </w:pPr>
  </w:style>
  <w:style w:type="paragraph" w:styleId="953" w:customStyle="1">
    <w:name w:val="列表项目符号1"/>
    <w:basedOn w:val="684"/>
    <w:uiPriority w:val="0"/>
    <w:qFormat/>
    <w:pPr>
      <w:ind w:left="962" w:hanging="480"/>
      <w:spacing w:line="360" w:lineRule="auto"/>
      <w:tabs>
        <w:tab w:val="left" w:pos="840" w:leader="none"/>
      </w:tabs>
    </w:pPr>
    <w:rPr>
      <w:sz w:val="24"/>
    </w:rPr>
  </w:style>
  <w:style w:type="paragraph" w:styleId="954" w:customStyle="1">
    <w:name w:val="文档结构图1"/>
    <w:basedOn w:val="684"/>
    <w:uiPriority w:val="0"/>
    <w:qFormat/>
    <w:pPr>
      <w:shd w:val="clear" w:color="auto" w:fill="000080"/>
    </w:pPr>
  </w:style>
  <w:style w:type="paragraph" w:styleId="955" w:customStyle="1">
    <w:name w:val="批注文字1"/>
    <w:basedOn w:val="684"/>
    <w:link w:val="956"/>
    <w:uiPriority w:val="99"/>
    <w:qFormat/>
    <w:pPr>
      <w:jc w:val="left"/>
    </w:pPr>
    <w:rPr>
      <w:szCs w:val="20"/>
    </w:rPr>
  </w:style>
  <w:style w:type="character" w:styleId="956" w:customStyle="1">
    <w:name w:val="批注文字 字符"/>
    <w:link w:val="955"/>
    <w:uiPriority w:val="99"/>
    <w:qFormat/>
    <w:rPr>
      <w:rFonts w:ascii="Calibri" w:hAnsi="Calibri" w:eastAsia="宋体" w:cs="Times New Roman"/>
      <w:sz w:val="21"/>
    </w:rPr>
  </w:style>
  <w:style w:type="paragraph" w:styleId="957" w:customStyle="1">
    <w:name w:val="索引 61"/>
    <w:basedOn w:val="684"/>
    <w:next w:val="684"/>
    <w:uiPriority w:val="0"/>
    <w:qFormat/>
    <w:pPr>
      <w:ind w:left="1000"/>
    </w:pPr>
  </w:style>
  <w:style w:type="paragraph" w:styleId="958" w:customStyle="1">
    <w:name w:val="正文文本 31"/>
    <w:basedOn w:val="684"/>
    <w:uiPriority w:val="0"/>
    <w:qFormat/>
    <w:rPr>
      <w:color w:val="000000"/>
    </w:rPr>
  </w:style>
  <w:style w:type="paragraph" w:styleId="959" w:customStyle="1">
    <w:name w:val="列表项目符号 31"/>
    <w:basedOn w:val="684"/>
    <w:uiPriority w:val="0"/>
    <w:qFormat/>
    <w:pPr>
      <w:ind w:left="1200" w:hanging="360"/>
      <w:spacing w:line="380" w:lineRule="exact"/>
      <w:tabs>
        <w:tab w:val="left" w:pos="1200" w:leader="none"/>
      </w:tabs>
    </w:pPr>
    <w:rPr>
      <w:sz w:val="28"/>
    </w:rPr>
  </w:style>
  <w:style w:type="paragraph" w:styleId="960" w:customStyle="1">
    <w:name w:val="正文文本1"/>
    <w:basedOn w:val="684"/>
    <w:uiPriority w:val="0"/>
    <w:qFormat/>
    <w:pPr>
      <w:spacing w:line="60" w:lineRule="auto"/>
    </w:pPr>
    <w:rPr>
      <w:rFonts w:ascii="仿宋_GB2312" w:eastAsia="仿宋_GB2312"/>
      <w:sz w:val="32"/>
    </w:rPr>
  </w:style>
  <w:style w:type="paragraph" w:styleId="961" w:customStyle="1">
    <w:name w:val="正文文本缩进1"/>
    <w:basedOn w:val="684"/>
    <w:uiPriority w:val="0"/>
    <w:qFormat/>
    <w:pPr>
      <w:ind w:firstLine="225"/>
    </w:pPr>
    <w:rPr>
      <w:rFonts w:ascii="仿宋_GB2312" w:eastAsia="仿宋_GB2312"/>
      <w:sz w:val="32"/>
    </w:rPr>
  </w:style>
  <w:style w:type="paragraph" w:styleId="962" w:customStyle="1">
    <w:name w:val="文本块1"/>
    <w:basedOn w:val="684"/>
    <w:uiPriority w:val="0"/>
    <w:qFormat/>
    <w:pPr>
      <w:ind w:left="1548" w:right="12" w:hanging="2405"/>
      <w:spacing w:line="360" w:lineRule="exact"/>
    </w:pPr>
    <w:rPr>
      <w:rFonts w:ascii="宋体"/>
      <w:bCs/>
      <w:sz w:val="28"/>
    </w:rPr>
  </w:style>
  <w:style w:type="paragraph" w:styleId="963" w:customStyle="1">
    <w:name w:val="列表项目符号 21"/>
    <w:basedOn w:val="684"/>
    <w:uiPriority w:val="0"/>
    <w:qFormat/>
    <w:pPr>
      <w:ind w:left="720" w:hanging="360"/>
      <w:spacing w:line="360" w:lineRule="auto"/>
      <w:tabs>
        <w:tab w:val="left" w:pos="720" w:leader="none"/>
      </w:tabs>
    </w:pPr>
    <w:rPr>
      <w:sz w:val="24"/>
    </w:rPr>
  </w:style>
  <w:style w:type="paragraph" w:styleId="964" w:customStyle="1">
    <w:name w:val="HTML 地址1"/>
    <w:basedOn w:val="684"/>
    <w:uiPriority w:val="0"/>
    <w:qFormat/>
    <w:rPr>
      <w:i/>
      <w:iCs/>
    </w:rPr>
  </w:style>
  <w:style w:type="paragraph" w:styleId="965" w:customStyle="1">
    <w:name w:val="索引 41"/>
    <w:basedOn w:val="684"/>
    <w:next w:val="684"/>
    <w:uiPriority w:val="0"/>
    <w:qFormat/>
    <w:pPr>
      <w:ind w:left="600"/>
    </w:pPr>
  </w:style>
  <w:style w:type="paragraph" w:styleId="966" w:customStyle="1">
    <w:name w:val="纯文本11"/>
    <w:basedOn w:val="684"/>
    <w:link w:val="967"/>
    <w:uiPriority w:val="0"/>
    <w:qFormat/>
    <w:rPr>
      <w:rFonts w:ascii="宋体"/>
      <w:szCs w:val="21"/>
    </w:rPr>
  </w:style>
  <w:style w:type="character" w:styleId="967" w:customStyle="1">
    <w:name w:val="纯文本 字符"/>
    <w:link w:val="966"/>
    <w:uiPriority w:val="0"/>
    <w:qFormat/>
    <w:rPr>
      <w:rFonts w:ascii="宋体" w:hAnsi="Calibri" w:eastAsia="宋体"/>
      <w:sz w:val="21"/>
      <w:szCs w:val="21"/>
      <w:lang w:val="en-US" w:eastAsia="zh-CN" w:bidi="ar-SA"/>
    </w:rPr>
  </w:style>
  <w:style w:type="paragraph" w:styleId="968" w:customStyle="1">
    <w:name w:val="列表项目符号 51"/>
    <w:basedOn w:val="684"/>
    <w:uiPriority w:val="0"/>
    <w:qFormat/>
    <w:pPr>
      <w:ind w:left="720" w:hanging="360"/>
      <w:spacing w:line="380" w:lineRule="exact"/>
      <w:tabs>
        <w:tab w:val="left" w:pos="720" w:leader="none"/>
      </w:tabs>
    </w:pPr>
    <w:rPr>
      <w:sz w:val="28"/>
    </w:rPr>
  </w:style>
  <w:style w:type="paragraph" w:styleId="969" w:customStyle="1">
    <w:name w:val="索引 31"/>
    <w:basedOn w:val="684"/>
    <w:next w:val="684"/>
    <w:uiPriority w:val="0"/>
    <w:qFormat/>
    <w:pPr>
      <w:ind w:left="400"/>
    </w:pPr>
  </w:style>
  <w:style w:type="paragraph" w:styleId="970" w:customStyle="1">
    <w:name w:val="日期1"/>
    <w:basedOn w:val="684"/>
    <w:next w:val="684"/>
    <w:uiPriority w:val="0"/>
    <w:qFormat/>
    <w:pPr>
      <w:ind w:left="2500"/>
    </w:pPr>
  </w:style>
  <w:style w:type="paragraph" w:styleId="971" w:customStyle="1">
    <w:name w:val="正文文本缩进 21"/>
    <w:basedOn w:val="684"/>
    <w:uiPriority w:val="0"/>
    <w:qFormat/>
    <w:pPr>
      <w:ind w:firstLine="225"/>
      <w:jc w:val="left"/>
      <w:spacing w:line="540" w:lineRule="exact"/>
    </w:pPr>
    <w:rPr>
      <w:rFonts w:ascii="仿宋_GB2312" w:eastAsia="仿宋_GB2312"/>
      <w:sz w:val="32"/>
    </w:rPr>
  </w:style>
  <w:style w:type="paragraph" w:styleId="972" w:customStyle="1">
    <w:name w:val="尾注文本1"/>
    <w:basedOn w:val="684"/>
    <w:uiPriority w:val="0"/>
    <w:qFormat/>
    <w:pPr>
      <w:jc w:val="left"/>
      <w:widowControl/>
    </w:pPr>
    <w:rPr>
      <w:rFonts w:ascii="宋体"/>
      <w:bCs/>
      <w:szCs w:val="21"/>
    </w:rPr>
  </w:style>
  <w:style w:type="paragraph" w:styleId="973" w:customStyle="1">
    <w:name w:val="批注框文本1"/>
    <w:basedOn w:val="684"/>
    <w:uiPriority w:val="0"/>
    <w:qFormat/>
    <w:rPr>
      <w:sz w:val="18"/>
      <w:szCs w:val="20"/>
    </w:rPr>
  </w:style>
  <w:style w:type="paragraph" w:styleId="974" w:customStyle="1">
    <w:name w:val="页脚1"/>
    <w:basedOn w:val="684"/>
    <w:uiPriority w:val="0"/>
    <w:qFormat/>
    <w:pPr>
      <w:jc w:val="left"/>
      <w:tabs>
        <w:tab w:val="center" w:pos="4153" w:leader="none"/>
        <w:tab w:val="right" w:pos="8306" w:leader="none"/>
      </w:tabs>
    </w:pPr>
    <w:rPr>
      <w:sz w:val="18"/>
      <w:szCs w:val="18"/>
    </w:rPr>
  </w:style>
  <w:style w:type="paragraph" w:styleId="975" w:customStyle="1">
    <w:name w:val="页眉1"/>
    <w:basedOn w:val="684"/>
    <w:uiPriority w:val="0"/>
    <w:qFormat/>
    <w:pPr>
      <w:jc w:val="center"/>
      <w:tabs>
        <w:tab w:val="center" w:pos="4153" w:leader="none"/>
        <w:tab w:val="right" w:pos="8306" w:leader="none"/>
      </w:tabs>
      <w:pBdr>
        <w:bottom w:val="single" w:color="000000" w:sz="6" w:space="1"/>
      </w:pBdr>
    </w:pPr>
    <w:rPr>
      <w:sz w:val="18"/>
      <w:szCs w:val="18"/>
    </w:rPr>
  </w:style>
  <w:style w:type="paragraph" w:styleId="976" w:customStyle="1">
    <w:name w:val="索引标题1"/>
    <w:basedOn w:val="684"/>
    <w:next w:val="977"/>
    <w:uiPriority w:val="0"/>
    <w:qFormat/>
  </w:style>
  <w:style w:type="paragraph" w:styleId="977" w:customStyle="1">
    <w:name w:val="索引 111"/>
    <w:basedOn w:val="684"/>
    <w:next w:val="684"/>
    <w:uiPriority w:val="0"/>
    <w:qFormat/>
  </w:style>
  <w:style w:type="paragraph" w:styleId="978" w:customStyle="1">
    <w:name w:val="脚注文本1"/>
    <w:basedOn w:val="684"/>
    <w:uiPriority w:val="0"/>
    <w:qFormat/>
    <w:pPr>
      <w:jc w:val="left"/>
    </w:pPr>
    <w:rPr>
      <w:rFonts w:ascii="宋体"/>
      <w:bCs/>
      <w:sz w:val="18"/>
      <w:szCs w:val="18"/>
    </w:rPr>
  </w:style>
  <w:style w:type="paragraph" w:styleId="979" w:customStyle="1">
    <w:name w:val="正文文本缩进 31"/>
    <w:basedOn w:val="684"/>
    <w:uiPriority w:val="0"/>
    <w:qFormat/>
    <w:pPr>
      <w:ind w:firstLine="213"/>
    </w:pPr>
    <w:rPr>
      <w:rFonts w:ascii="仿宋_GB2312" w:eastAsia="仿宋_GB2312"/>
      <w:sz w:val="30"/>
    </w:rPr>
  </w:style>
  <w:style w:type="paragraph" w:styleId="980" w:customStyle="1">
    <w:name w:val="索引 71"/>
    <w:basedOn w:val="684"/>
    <w:next w:val="684"/>
    <w:uiPriority w:val="0"/>
    <w:qFormat/>
    <w:pPr>
      <w:ind w:left="1200"/>
    </w:pPr>
  </w:style>
  <w:style w:type="paragraph" w:styleId="981" w:customStyle="1">
    <w:name w:val="索引 91"/>
    <w:basedOn w:val="684"/>
    <w:next w:val="684"/>
    <w:uiPriority w:val="0"/>
    <w:qFormat/>
    <w:pPr>
      <w:ind w:left="1600"/>
    </w:pPr>
  </w:style>
  <w:style w:type="paragraph" w:styleId="982" w:customStyle="1">
    <w:name w:val="图表目录11"/>
    <w:basedOn w:val="684"/>
    <w:next w:val="684"/>
    <w:uiPriority w:val="0"/>
    <w:qFormat/>
    <w:pPr>
      <w:ind w:left="400" w:hanging="200"/>
      <w:jc w:val="left"/>
      <w:widowControl/>
    </w:pPr>
    <w:rPr>
      <w:rFonts w:ascii="宋体"/>
      <w:bCs/>
      <w:szCs w:val="21"/>
    </w:rPr>
  </w:style>
  <w:style w:type="paragraph" w:styleId="983" w:customStyle="1">
    <w:name w:val="正文文本 21"/>
    <w:basedOn w:val="684"/>
    <w:uiPriority w:val="0"/>
    <w:qFormat/>
    <w:pPr>
      <w:spacing w:line="560" w:lineRule="exact"/>
    </w:pPr>
    <w:rPr>
      <w:rFonts w:ascii="仿宋_GB2312" w:eastAsia="仿宋_GB2312"/>
      <w:sz w:val="28"/>
      <w:szCs w:val="30"/>
    </w:rPr>
  </w:style>
  <w:style w:type="paragraph" w:styleId="984" w:customStyle="1">
    <w:name w:val="列表接续 21"/>
    <w:basedOn w:val="684"/>
    <w:uiPriority w:val="0"/>
    <w:qFormat/>
    <w:pPr>
      <w:ind w:left="840"/>
      <w:spacing w:after="120"/>
    </w:pPr>
  </w:style>
  <w:style w:type="paragraph" w:styleId="985" w:customStyle="1">
    <w:name w:val="HTML 预设格式1"/>
    <w:basedOn w:val="6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86" w:customStyle="1">
    <w:name w:val="普通(网站)1"/>
    <w:basedOn w:val="684"/>
    <w:uiPriority w:val="99"/>
    <w:qFormat/>
    <w:pPr>
      <w:jc w:val="left"/>
      <w:spacing w:before="100" w:beforeAutospacing="1" w:after="100" w:afterAutospacing="1"/>
      <w:widowControl/>
    </w:pPr>
    <w:rPr>
      <w:rFonts w:ascii="宋体"/>
      <w:sz w:val="24"/>
      <w:szCs w:val="20"/>
    </w:rPr>
  </w:style>
  <w:style w:type="paragraph" w:styleId="987" w:customStyle="1">
    <w:name w:val="索引 21"/>
    <w:basedOn w:val="684"/>
    <w:next w:val="684"/>
    <w:uiPriority w:val="0"/>
    <w:qFormat/>
    <w:pPr>
      <w:ind w:left="200"/>
    </w:pPr>
  </w:style>
  <w:style w:type="paragraph" w:styleId="988" w:customStyle="1">
    <w:name w:val="标题1"/>
    <w:basedOn w:val="684"/>
    <w:uiPriority w:val="0"/>
    <w:qFormat/>
    <w:pPr>
      <w:jc w:val="center"/>
      <w:spacing w:before="240" w:after="60"/>
      <w:outlineLvl w:val="0"/>
    </w:pPr>
    <w:rPr>
      <w:rFonts w:ascii="Cambria" w:hAnsi="Cambria"/>
      <w:b/>
      <w:bCs/>
      <w:sz w:val="32"/>
      <w:szCs w:val="32"/>
    </w:rPr>
  </w:style>
  <w:style w:type="paragraph" w:styleId="989" w:customStyle="1">
    <w:name w:val="批注主题1"/>
    <w:basedOn w:val="955"/>
    <w:next w:val="955"/>
    <w:uiPriority w:val="0"/>
    <w:qFormat/>
    <w:rPr>
      <w:b/>
    </w:rPr>
  </w:style>
  <w:style w:type="paragraph" w:styleId="990" w:customStyle="1">
    <w:name w:val="正文文本首行缩进1"/>
    <w:basedOn w:val="960"/>
    <w:uiPriority w:val="0"/>
    <w:qFormat/>
    <w:pPr>
      <w:ind w:firstLine="100"/>
      <w:spacing w:after="120" w:line="240" w:lineRule="auto"/>
    </w:pPr>
    <w:rPr>
      <w:rFonts w:ascii="Times New Roman" w:hAnsi="Times New Roman" w:eastAsia="宋体"/>
      <w:sz w:val="21"/>
    </w:rPr>
  </w:style>
  <w:style w:type="paragraph" w:styleId="991" w:customStyle="1">
    <w:name w:val="正文文本首行缩进 211"/>
    <w:basedOn w:val="791"/>
    <w:link w:val="992"/>
    <w:uiPriority w:val="0"/>
    <w:qFormat/>
    <w:pPr>
      <w:ind w:left="200" w:firstLine="200"/>
    </w:pPr>
    <w:rPr>
      <w:rFonts w:ascii="Times New Roman" w:hAnsi="Times New Roman"/>
      <w:sz w:val="24"/>
      <w:szCs w:val="24"/>
    </w:rPr>
  </w:style>
  <w:style w:type="character" w:styleId="992" w:customStyle="1">
    <w:name w:val="正文文本首行缩进 2 字符"/>
    <w:link w:val="991"/>
    <w:uiPriority w:val="0"/>
    <w:qFormat/>
    <w:rPr>
      <w:rFonts w:eastAsia="仿宋_GB2312"/>
      <w:sz w:val="24"/>
      <w:szCs w:val="24"/>
      <w:lang w:bidi="ar-SA"/>
    </w:rPr>
  </w:style>
  <w:style w:type="table" w:styleId="993" w:customStyle="1">
    <w:name w:val="网格型1"/>
    <w:basedOn w:val="945"/>
    <w:uiPriority w:val="0"/>
    <w:qFormat/>
    <w:tblPr/>
  </w:style>
  <w:style w:type="character" w:styleId="994" w:customStyle="1">
    <w:name w:val="要点1"/>
    <w:uiPriority w:val="0"/>
    <w:qFormat/>
    <w:rPr>
      <w:b/>
    </w:rPr>
  </w:style>
  <w:style w:type="character" w:styleId="995" w:customStyle="1">
    <w:name w:val="尾注引用1"/>
    <w:uiPriority w:val="0"/>
    <w:qFormat/>
    <w:rPr>
      <w:vertAlign w:val="superscript"/>
    </w:rPr>
  </w:style>
  <w:style w:type="character" w:styleId="996" w:customStyle="1">
    <w:name w:val="页码1"/>
    <w:uiPriority w:val="0"/>
    <w:qFormat/>
  </w:style>
  <w:style w:type="character" w:styleId="997" w:customStyle="1">
    <w:name w:val="访问过的超链接1"/>
    <w:uiPriority w:val="0"/>
    <w:qFormat/>
    <w:rPr>
      <w:color w:val="800080"/>
      <w:u w:val="single"/>
    </w:rPr>
  </w:style>
  <w:style w:type="character" w:styleId="998" w:customStyle="1">
    <w:name w:val="强调1"/>
    <w:uiPriority w:val="0"/>
    <w:qFormat/>
    <w:rPr>
      <w:color w:val="cc0033"/>
    </w:rPr>
  </w:style>
  <w:style w:type="character" w:styleId="999" w:customStyle="1">
    <w:name w:val="HTML 打字机1"/>
    <w:uiPriority w:val="0"/>
    <w:qFormat/>
    <w:rPr>
      <w:rFonts w:ascii="宋体" w:eastAsia="宋体" w:cs="宋体"/>
      <w:sz w:val="24"/>
      <w:szCs w:val="24"/>
      <w:lang w:bidi="ar-SA"/>
    </w:rPr>
  </w:style>
  <w:style w:type="character" w:styleId="1000" w:customStyle="1">
    <w:name w:val="超链接1"/>
    <w:uiPriority w:val="99"/>
    <w:qFormat/>
    <w:rPr>
      <w:color w:val="0000ff"/>
      <w:u w:val="single"/>
    </w:rPr>
  </w:style>
  <w:style w:type="character" w:styleId="1001" w:customStyle="1">
    <w:name w:val="批注引用1"/>
    <w:uiPriority w:val="0"/>
    <w:qFormat/>
    <w:rPr>
      <w:sz w:val="21"/>
    </w:rPr>
  </w:style>
  <w:style w:type="character" w:styleId="1002" w:customStyle="1">
    <w:name w:val="脚注引用1"/>
    <w:uiPriority w:val="0"/>
    <w:qFormat/>
    <w:rPr>
      <w:vertAlign w:val="superscript"/>
    </w:rPr>
  </w:style>
  <w:style w:type="paragraph" w:styleId="1003" w:customStyle="1">
    <w:name w:val="正文（标记）"/>
    <w:basedOn w:val="684"/>
    <w:link w:val="1004"/>
    <w:uiPriority w:val="0"/>
    <w:qFormat/>
    <w:pPr>
      <w:spacing w:before="50" w:after="50"/>
      <w:tabs>
        <w:tab w:val="left" w:pos="0" w:leader="none"/>
        <w:tab w:val="left" w:pos="840" w:leader="none"/>
      </w:tabs>
    </w:pPr>
    <w:rPr>
      <w:rFonts w:ascii="Times New Roman" w:hAnsi="Times New Roman"/>
      <w:sz w:val="24"/>
      <w:szCs w:val="24"/>
    </w:rPr>
  </w:style>
  <w:style w:type="character" w:styleId="1004" w:customStyle="1">
    <w:name w:val="正文（标记） Char2"/>
    <w:link w:val="1003"/>
    <w:uiPriority w:val="0"/>
    <w:qFormat/>
    <w:rPr>
      <w:sz w:val="24"/>
      <w:szCs w:val="24"/>
    </w:rPr>
  </w:style>
  <w:style w:type="character" w:styleId="1005" w:customStyle="1">
    <w:name w:val="Char Char2"/>
    <w:uiPriority w:val="0"/>
    <w:qFormat/>
    <w:rPr>
      <w:sz w:val="18"/>
      <w:szCs w:val="18"/>
    </w:rPr>
  </w:style>
  <w:style w:type="character" w:styleId="1006" w:customStyle="1">
    <w:name w:val="maywed421"/>
    <w:uiPriority w:val="0"/>
    <w:qFormat/>
    <w:rPr>
      <w:color w:val="366fb6"/>
      <w:u w:val="none"/>
    </w:rPr>
  </w:style>
  <w:style w:type="paragraph" w:styleId="1007"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0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09" w:customStyle="1">
    <w:name w:val="Comment Text Char"/>
    <w:uiPriority w:val="0"/>
    <w:qFormat/>
    <w:rPr>
      <w:rFonts w:cs="Times New Roman"/>
      <w:sz w:val="21"/>
      <w:szCs w:val="21"/>
      <w:lang w:bidi="ar-SA"/>
    </w:rPr>
  </w:style>
  <w:style w:type="character" w:styleId="1010" w:customStyle="1">
    <w:name w:val="Footer Char"/>
    <w:uiPriority w:val="0"/>
    <w:qFormat/>
    <w:rPr>
      <w:rFonts w:eastAsia="宋体"/>
      <w:sz w:val="18"/>
      <w:lang w:val="en-US" w:eastAsia="zh-CN"/>
    </w:rPr>
  </w:style>
  <w:style w:type="character" w:styleId="1011" w:customStyle="1">
    <w:name w:val="ca-41"/>
    <w:uiPriority w:val="0"/>
    <w:qFormat/>
    <w:rPr>
      <w:rFonts w:ascii="宋体" w:eastAsia="宋体"/>
      <w:b/>
      <w:bCs/>
      <w:color w:val="000000"/>
      <w:spacing w:val="-20"/>
      <w:sz w:val="21"/>
      <w:szCs w:val="21"/>
    </w:rPr>
  </w:style>
  <w:style w:type="character" w:styleId="1012" w:customStyle="1">
    <w:name w:val="ca-1"/>
    <w:uiPriority w:val="0"/>
    <w:qFormat/>
  </w:style>
  <w:style w:type="character" w:styleId="1013" w:customStyle="1">
    <w:name w:val="Plain Text Char"/>
    <w:uiPriority w:val="0"/>
    <w:qFormat/>
    <w:rPr>
      <w:rFonts w:ascii="宋体" w:eastAsia="宋体"/>
      <w:sz w:val="21"/>
      <w:lang w:val="en-US" w:eastAsia="zh-CN"/>
    </w:rPr>
  </w:style>
  <w:style w:type="character" w:styleId="1014" w:customStyle="1">
    <w:name w:val="Header Char"/>
    <w:uiPriority w:val="0"/>
    <w:qFormat/>
    <w:rPr>
      <w:rFonts w:eastAsia="宋体"/>
      <w:sz w:val="18"/>
      <w:lang w:val="en-US" w:eastAsia="zh-CN"/>
    </w:rPr>
  </w:style>
  <w:style w:type="character" w:styleId="1015" w:customStyle="1">
    <w:name w:val="marklong"/>
    <w:uiPriority w:val="0"/>
    <w:qFormat/>
  </w:style>
  <w:style w:type="character" w:styleId="1016" w:customStyle="1">
    <w:name w:val="普通文字1 Char"/>
    <w:uiPriority w:val="0"/>
    <w:qFormat/>
    <w:rPr>
      <w:rFonts w:ascii="宋体" w:eastAsia="宋体" w:cs="Courier New"/>
      <w:sz w:val="21"/>
      <w:szCs w:val="21"/>
      <w:lang w:val="en-US" w:eastAsia="zh-CN" w:bidi="ar-SA"/>
    </w:rPr>
  </w:style>
  <w:style w:type="character" w:styleId="1017" w:customStyle="1">
    <w:name w:val="ca-21"/>
    <w:uiPriority w:val="0"/>
    <w:qFormat/>
    <w:rPr>
      <w:rFonts w:ascii="宋体" w:eastAsia="宋体"/>
      <w:sz w:val="21"/>
    </w:rPr>
  </w:style>
  <w:style w:type="paragraph" w:styleId="1018" w:customStyle="1">
    <w:name w:val="正文（缩进）"/>
    <w:basedOn w:val="684"/>
    <w:uiPriority w:val="0"/>
    <w:qFormat/>
    <w:pPr>
      <w:ind w:firstLine="200"/>
      <w:spacing w:before="50" w:after="50" w:line="360" w:lineRule="auto"/>
    </w:pPr>
    <w:rPr>
      <w:sz w:val="24"/>
    </w:rPr>
  </w:style>
  <w:style w:type="character" w:styleId="1019" w:customStyle="1">
    <w:name w:val="Heading 3 Char"/>
    <w:uiPriority w:val="0"/>
    <w:qFormat/>
    <w:rPr>
      <w:rFonts w:cs="Times New Roman"/>
      <w:b/>
      <w:bCs/>
      <w:sz w:val="32"/>
      <w:szCs w:val="32"/>
      <w:lang w:bidi="ar-SA"/>
    </w:rPr>
  </w:style>
  <w:style w:type="character" w:styleId="1020" w:customStyle="1">
    <w:name w:val="z12 style23"/>
    <w:uiPriority w:val="0"/>
    <w:qFormat/>
  </w:style>
  <w:style w:type="paragraph" w:styleId="1021" w:customStyle="1">
    <w:name w:val="Indent Normal"/>
    <w:basedOn w:val="684"/>
    <w:uiPriority w:val="0"/>
    <w:qFormat/>
    <w:pPr>
      <w:ind w:firstLine="150"/>
    </w:pPr>
    <w:rPr>
      <w:sz w:val="24"/>
      <w:szCs w:val="20"/>
    </w:rPr>
  </w:style>
  <w:style w:type="character" w:styleId="1022" w:customStyle="1">
    <w:name w:val="Char Char21"/>
    <w:uiPriority w:val="0"/>
    <w:qFormat/>
    <w:rPr>
      <w:sz w:val="18"/>
      <w:szCs w:val="18"/>
    </w:rPr>
  </w:style>
  <w:style w:type="character" w:styleId="1023" w:customStyle="1">
    <w:name w:val="ca-31"/>
    <w:uiPriority w:val="0"/>
    <w:qFormat/>
    <w:rPr>
      <w:rFonts w:ascii="宋体" w:eastAsia="宋体"/>
      <w:color w:val="000000"/>
      <w:sz w:val="21"/>
      <w:szCs w:val="21"/>
    </w:rPr>
  </w:style>
  <w:style w:type="character" w:styleId="1024" w:customStyle="1">
    <w:name w:val="apple-converted-space"/>
    <w:uiPriority w:val="0"/>
    <w:qFormat/>
  </w:style>
  <w:style w:type="character" w:styleId="1025" w:customStyle="1">
    <w:name w:val="Char Char1"/>
    <w:uiPriority w:val="0"/>
    <w:qFormat/>
    <w:rPr>
      <w:rFonts w:ascii="宋体" w:eastAsia="宋体"/>
      <w:sz w:val="21"/>
      <w:lang w:val="en-US" w:eastAsia="zh-CN"/>
    </w:rPr>
  </w:style>
  <w:style w:type="character" w:styleId="1026" w:customStyle="1">
    <w:name w:val="font21"/>
    <w:uiPriority w:val="0"/>
    <w:qFormat/>
    <w:rPr>
      <w:rFonts w:ascii="Times New Roman" w:hAnsi="Times New Roman"/>
      <w:color w:val="000000"/>
      <w:sz w:val="20"/>
      <w:u w:val="none"/>
    </w:rPr>
  </w:style>
  <w:style w:type="character" w:styleId="1027" w:customStyle="1">
    <w:name w:val="ca-01"/>
    <w:uiPriority w:val="0"/>
    <w:qFormat/>
    <w:rPr>
      <w:rFonts w:ascii="宋体" w:eastAsia="宋体"/>
      <w:b/>
      <w:bCs/>
      <w:spacing w:val="-20"/>
      <w:sz w:val="24"/>
      <w:szCs w:val="24"/>
    </w:rPr>
  </w:style>
  <w:style w:type="character" w:styleId="1028" w:customStyle="1">
    <w:name w:val="Char Char23"/>
    <w:uiPriority w:val="0"/>
    <w:qFormat/>
    <w:rPr>
      <w:sz w:val="24"/>
      <w:szCs w:val="21"/>
      <w:lang w:bidi="ar-SA"/>
    </w:rPr>
  </w:style>
  <w:style w:type="character" w:styleId="1029" w:customStyle="1">
    <w:name w:val="Char Char"/>
    <w:uiPriority w:val="0"/>
    <w:qFormat/>
    <w:rPr>
      <w:rFonts w:eastAsia="宋体"/>
      <w:sz w:val="18"/>
      <w:lang w:val="en-US" w:eastAsia="zh-CN"/>
    </w:rPr>
  </w:style>
  <w:style w:type="character" w:styleId="1030" w:customStyle="1">
    <w:name w:val="Char Char3"/>
    <w:uiPriority w:val="0"/>
    <w:qFormat/>
    <w:rPr>
      <w:rFonts w:ascii="宋体" w:eastAsia="宋体"/>
      <w:sz w:val="18"/>
      <w:szCs w:val="18"/>
      <w:lang w:val="en-US" w:eastAsia="zh-CN" w:bidi="ar-SA"/>
    </w:rPr>
  </w:style>
  <w:style w:type="paragraph" w:styleId="103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32" w:customStyle="1">
    <w:name w:val="Heading 4 Char"/>
    <w:uiPriority w:val="0"/>
    <w:qFormat/>
    <w:rPr>
      <w:rFonts w:ascii="Cambria" w:hAnsi="Cambria" w:eastAsia="宋体" w:cs="Cambria"/>
      <w:b/>
      <w:bCs/>
      <w:sz w:val="28"/>
      <w:szCs w:val="28"/>
      <w:lang w:bidi="ar-SA"/>
    </w:rPr>
  </w:style>
  <w:style w:type="character" w:styleId="1033" w:customStyle="1">
    <w:name w:val="Header Char1"/>
    <w:uiPriority w:val="0"/>
    <w:qFormat/>
    <w:rPr>
      <w:rFonts w:cs="Times New Roman"/>
      <w:sz w:val="18"/>
      <w:szCs w:val="18"/>
      <w:lang w:bidi="ar-SA"/>
    </w:rPr>
  </w:style>
  <w:style w:type="character" w:styleId="1034" w:customStyle="1">
    <w:name w:val="Footer Char1"/>
    <w:uiPriority w:val="0"/>
    <w:qFormat/>
    <w:rPr>
      <w:rFonts w:cs="Times New Roman"/>
      <w:sz w:val="18"/>
      <w:szCs w:val="18"/>
      <w:lang w:bidi="ar-SA"/>
    </w:rPr>
  </w:style>
  <w:style w:type="character" w:styleId="1035" w:customStyle="1">
    <w:name w:val="wj1"/>
    <w:uiPriority w:val="0"/>
    <w:qFormat/>
    <w:rPr>
      <w:color w:val="000000"/>
      <w:sz w:val="18"/>
      <w:szCs w:val="18"/>
      <w:u w:val="none"/>
    </w:rPr>
  </w:style>
  <w:style w:type="character" w:styleId="1036" w:customStyle="1">
    <w:name w:val="ca-11"/>
    <w:uiPriority w:val="0"/>
    <w:qFormat/>
    <w:rPr>
      <w:rFonts w:ascii="宋体" w:eastAsia="宋体"/>
      <w:b/>
      <w:bCs/>
      <w:color w:val="000000"/>
      <w:spacing w:val="-20"/>
      <w:sz w:val="28"/>
      <w:szCs w:val="28"/>
    </w:rPr>
  </w:style>
  <w:style w:type="paragraph" w:styleId="103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38" w:customStyle="1">
    <w:name w:val="Plain Text Char1"/>
    <w:uiPriority w:val="0"/>
    <w:qFormat/>
    <w:rPr>
      <w:rFonts w:ascii="宋体" w:eastAsia="宋体"/>
      <w:sz w:val="21"/>
      <w:szCs w:val="21"/>
      <w:lang w:val="en-US" w:eastAsia="zh-CN" w:bidi="ar-SA"/>
    </w:rPr>
  </w:style>
  <w:style w:type="character" w:styleId="1039" w:customStyle="1">
    <w:name w:val="段落 Char"/>
    <w:uiPriority w:val="0"/>
    <w:qFormat/>
    <w:rPr>
      <w:rFonts w:ascii="仿宋_GB2312" w:eastAsia="仿宋_GB2312"/>
      <w:sz w:val="24"/>
      <w:szCs w:val="24"/>
      <w:lang w:val="en-US" w:eastAsia="zh-CN" w:bidi="ar-SA"/>
    </w:rPr>
  </w:style>
  <w:style w:type="character" w:styleId="1040" w:customStyle="1">
    <w:name w:val="Heading 2 Char"/>
    <w:uiPriority w:val="0"/>
    <w:qFormat/>
    <w:rPr>
      <w:rFonts w:ascii="Arial" w:hAnsi="Arial" w:eastAsia="黑体"/>
      <w:b/>
      <w:bCs/>
      <w:sz w:val="32"/>
      <w:szCs w:val="32"/>
      <w:lang w:val="en-US" w:eastAsia="zh-CN" w:bidi="ar-SA"/>
    </w:rPr>
  </w:style>
  <w:style w:type="paragraph" w:styleId="104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42" w:customStyle="1">
    <w:name w:val="Char Char31"/>
    <w:uiPriority w:val="0"/>
    <w:qFormat/>
    <w:rPr>
      <w:rFonts w:ascii="Arial" w:hAnsi="Arial" w:eastAsia="黑体" w:cs="Times New Roman"/>
      <w:b/>
      <w:bCs/>
      <w:sz w:val="32"/>
      <w:szCs w:val="32"/>
      <w:lang w:val="en-US" w:eastAsia="zh-CN" w:bidi="ar-SA"/>
    </w:rPr>
  </w:style>
  <w:style w:type="paragraph" w:styleId="1043" w:customStyle="1">
    <w:name w:val="正文（黑体）"/>
    <w:basedOn w:val="684"/>
    <w:next w:val="684"/>
    <w:uiPriority w:val="0"/>
    <w:qFormat/>
    <w:pPr>
      <w:ind w:firstLine="200"/>
      <w:spacing w:before="50" w:after="50" w:line="360" w:lineRule="auto"/>
    </w:pPr>
    <w:rPr>
      <w:rFonts w:ascii="黑体" w:eastAsia="黑体"/>
      <w:color w:val="000080"/>
      <w:sz w:val="24"/>
    </w:rPr>
  </w:style>
  <w:style w:type="character" w:styleId="1044" w:customStyle="1">
    <w:name w:val="ca-51"/>
    <w:uiPriority w:val="0"/>
    <w:qFormat/>
    <w:rPr>
      <w:rFonts w:ascii="楷体_GB2312" w:eastAsia="楷体_GB2312"/>
      <w:b/>
      <w:bCs/>
      <w:spacing w:val="-20"/>
      <w:sz w:val="24"/>
      <w:szCs w:val="24"/>
    </w:rPr>
  </w:style>
  <w:style w:type="paragraph" w:styleId="1045" w:customStyle="1">
    <w:name w:val="加点正文缩进"/>
    <w:basedOn w:val="684"/>
    <w:uiPriority w:val="0"/>
    <w:qFormat/>
    <w:pPr>
      <w:ind w:left="962" w:hanging="480"/>
      <w:spacing w:line="300" w:lineRule="auto"/>
      <w:tabs>
        <w:tab w:val="left" w:pos="840" w:leader="none"/>
      </w:tabs>
    </w:pPr>
    <w:rPr>
      <w:sz w:val="24"/>
    </w:rPr>
  </w:style>
  <w:style w:type="paragraph" w:styleId="1046" w:customStyle="1">
    <w:name w:val="默认段落字体 Para Char Char Char Char Char Char Char Char Char Char Char Char Char Char"/>
    <w:basedOn w:val="954"/>
    <w:uiPriority w:val="0"/>
    <w:qFormat/>
    <w:rPr>
      <w:rFonts w:ascii="Tahoma" w:hAnsi="Tahoma"/>
      <w:sz w:val="24"/>
    </w:rPr>
  </w:style>
  <w:style w:type="paragraph" w:styleId="1047" w:customStyle="1">
    <w:name w:val="列表段落1"/>
    <w:basedOn w:val="684"/>
    <w:uiPriority w:val="0"/>
    <w:qFormat/>
    <w:pPr>
      <w:ind w:firstLine="200"/>
    </w:pPr>
  </w:style>
  <w:style w:type="paragraph" w:styleId="1048" w:customStyle="1">
    <w:name w:val="序号"/>
    <w:next w:val="684"/>
    <w:uiPriority w:val="0"/>
    <w:qFormat/>
    <w:pPr>
      <w:jc w:val="center"/>
    </w:pPr>
    <w:rPr>
      <w:rFonts w:ascii="Times New Roman" w:hAnsi="Times New Roman" w:eastAsia="仿宋_GB2312" w:cs="Times New Roman"/>
      <w:bCs/>
      <w:sz w:val="21"/>
      <w:szCs w:val="44"/>
      <w:lang w:val="en-US" w:eastAsia="zh-CN" w:bidi="ar-SA"/>
    </w:rPr>
  </w:style>
  <w:style w:type="paragraph" w:styleId="1049" w:customStyle="1">
    <w:name w:val="Char"/>
    <w:basedOn w:val="684"/>
    <w:uiPriority w:val="0"/>
    <w:qFormat/>
    <w:pPr>
      <w:tabs>
        <w:tab w:val="left" w:pos="360" w:leader="none"/>
      </w:tabs>
    </w:pPr>
    <w:rPr>
      <w:rFonts w:ascii="仿宋_GB2312" w:eastAsia="仿宋_GB2312"/>
      <w:b/>
      <w:sz w:val="24"/>
    </w:rPr>
  </w:style>
  <w:style w:type="paragraph" w:styleId="1050" w:customStyle="1">
    <w:name w:val="xl3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1" w:customStyle="1">
    <w:name w:val="xl36"/>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2" w:customStyle="1">
    <w:name w:val="Char Char Char"/>
    <w:basedOn w:val="684"/>
    <w:uiPriority w:val="0"/>
    <w:qFormat/>
    <w:rPr>
      <w:rFonts w:ascii="Tahoma" w:hAnsi="Tahoma"/>
      <w:sz w:val="24"/>
      <w:szCs w:val="20"/>
    </w:rPr>
  </w:style>
  <w:style w:type="paragraph" w:styleId="1053" w:customStyle="1">
    <w:name w:val="Char12"/>
    <w:basedOn w:val="684"/>
    <w:uiPriority w:val="0"/>
    <w:qFormat/>
    <w:pPr>
      <w:ind w:left="360" w:right="202" w:firstLine="360"/>
      <w:spacing w:line="480" w:lineRule="auto"/>
      <w:tabs>
        <w:tab w:val="left" w:pos="360" w:leader="none"/>
      </w:tabs>
    </w:pPr>
    <w:rPr>
      <w:sz w:val="24"/>
    </w:rPr>
  </w:style>
  <w:style w:type="paragraph" w:styleId="1054" w:customStyle="1">
    <w:name w:val="Char Char Char Char Char Char Char Char Char Char"/>
    <w:basedOn w:val="684"/>
    <w:uiPriority w:val="0"/>
    <w:qFormat/>
    <w:rPr>
      <w:rFonts w:ascii="Tahoma" w:hAnsi="Tahoma"/>
      <w:sz w:val="24"/>
      <w:szCs w:val="20"/>
    </w:rPr>
  </w:style>
  <w:style w:type="paragraph" w:styleId="1055" w:customStyle="1">
    <w:name w:val="正文段"/>
    <w:basedOn w:val="684"/>
    <w:uiPriority w:val="0"/>
    <w:qFormat/>
    <w:pPr>
      <w:ind w:firstLine="425"/>
      <w:spacing w:after="240" w:line="240" w:lineRule="atLeast"/>
      <w:widowControl/>
    </w:pPr>
    <w:rPr>
      <w:sz w:val="24"/>
      <w:szCs w:val="20"/>
    </w:rPr>
  </w:style>
  <w:style w:type="paragraph" w:styleId="1056" w:customStyle="1">
    <w:name w:val="段"/>
    <w:uiPriority w:val="0"/>
    <w:qFormat/>
    <w:pPr>
      <w:ind w:firstLine="200"/>
      <w:jc w:val="both"/>
    </w:pPr>
    <w:rPr>
      <w:rFonts w:ascii="宋体" w:hAnsi="Times New Roman" w:eastAsia="宋体" w:cs="Times New Roman"/>
      <w:sz w:val="21"/>
      <w:lang w:val="en-US" w:eastAsia="zh-CN" w:bidi="ar-SA"/>
    </w:rPr>
  </w:style>
  <w:style w:type="paragraph" w:styleId="1057" w:customStyle="1">
    <w:name w:val="Char Char Char Char Char Char Char Char Char Char1"/>
    <w:basedOn w:val="684"/>
    <w:uiPriority w:val="0"/>
    <w:qFormat/>
    <w:rPr>
      <w:rFonts w:ascii="Tahoma" w:hAnsi="Tahoma" w:cs="Tahoma"/>
      <w:sz w:val="24"/>
    </w:rPr>
  </w:style>
  <w:style w:type="paragraph" w:styleId="1058" w:customStyle="1">
    <w:name w:val="xl34"/>
    <w:basedOn w:val="684"/>
    <w:uiPriority w:val="0"/>
    <w:qFormat/>
    <w:pPr>
      <w:jc w:val="center"/>
      <w:spacing w:before="100" w:beforeAutospacing="1" w:after="100" w:afterAutospacing="1"/>
      <w:widowControl/>
    </w:pPr>
    <w:rPr>
      <w:rFonts w:ascii="Arial Unicode MS" w:hAnsi="Arial Unicode MS" w:eastAsia="Arial Unicode MS"/>
      <w:sz w:val="24"/>
    </w:rPr>
  </w:style>
  <w:style w:type="paragraph" w:styleId="1059" w:customStyle="1">
    <w:name w:val="前言、引言标题"/>
    <w:next w:val="68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60" w:customStyle="1">
    <w:name w:val="Char Char Char Char Char 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061" w:customStyle="1">
    <w:name w:val="pa-0"/>
    <w:basedOn w:val="684"/>
    <w:uiPriority w:val="0"/>
    <w:qFormat/>
    <w:pPr>
      <w:ind w:firstLine="480"/>
      <w:spacing w:line="360" w:lineRule="atLeast"/>
      <w:widowControl/>
    </w:pPr>
    <w:rPr>
      <w:rFonts w:ascii="宋体" w:cs="宋体"/>
      <w:sz w:val="24"/>
    </w:rPr>
  </w:style>
  <w:style w:type="paragraph" w:styleId="1062" w:customStyle="1">
    <w:name w:val="Char111"/>
    <w:basedOn w:val="684"/>
    <w:uiPriority w:val="0"/>
    <w:qFormat/>
    <w:pPr>
      <w:jc w:val="left"/>
      <w:spacing w:after="160" w:line="240" w:lineRule="exact"/>
      <w:widowControl/>
    </w:pPr>
    <w:rPr>
      <w:rFonts w:ascii="Verdana" w:hAnsi="Verdana"/>
      <w:sz w:val="20"/>
      <w:szCs w:val="20"/>
      <w:lang w:eastAsia="en-US"/>
    </w:rPr>
  </w:style>
  <w:style w:type="paragraph" w:styleId="1063" w:customStyle="1">
    <w:name w:val="三级条标题"/>
    <w:basedOn w:val="1064"/>
    <w:next w:val="1056"/>
    <w:uiPriority w:val="0"/>
    <w:qFormat/>
    <w:pPr>
      <w:ind w:left="1050"/>
      <w:outlineLvl w:val="4"/>
    </w:pPr>
  </w:style>
  <w:style w:type="paragraph" w:styleId="1064" w:customStyle="1">
    <w:name w:val="二级条标题"/>
    <w:basedOn w:val="1065"/>
    <w:next w:val="1056"/>
    <w:uiPriority w:val="0"/>
    <w:qFormat/>
    <w:pPr>
      <w:ind w:left="360"/>
      <w:outlineLvl w:val="3"/>
    </w:pPr>
  </w:style>
  <w:style w:type="paragraph" w:styleId="1065" w:customStyle="1">
    <w:name w:val="一级条标题"/>
    <w:next w:val="1056"/>
    <w:uiPriority w:val="0"/>
    <w:qFormat/>
    <w:pPr>
      <w:outlineLvl w:val="2"/>
    </w:pPr>
    <w:rPr>
      <w:rFonts w:ascii="Times New Roman" w:hAnsi="Times New Roman" w:eastAsia="黑体" w:cs="Times New Roman"/>
      <w:sz w:val="21"/>
      <w:lang w:val="en-US" w:eastAsia="zh-CN" w:bidi="ar-SA"/>
    </w:rPr>
  </w:style>
  <w:style w:type="paragraph" w:styleId="1066" w:customStyle="1">
    <w:name w:val="FA正文+标号"/>
    <w:basedOn w:val="68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7" w:customStyle="1">
    <w:name w:val="表文1"/>
    <w:basedOn w:val="684"/>
    <w:uiPriority w:val="0"/>
    <w:qFormat/>
    <w:pPr>
      <w:ind w:firstLine="196"/>
      <w:spacing w:line="360" w:lineRule="auto"/>
      <w:widowControl/>
    </w:pPr>
    <w:rPr>
      <w:rFonts w:ascii="宋体"/>
      <w:sz w:val="24"/>
    </w:rPr>
  </w:style>
  <w:style w:type="paragraph" w:styleId="1068" w:customStyle="1">
    <w:name w:val="表内容"/>
    <w:basedOn w:val="1069"/>
    <w:uiPriority w:val="0"/>
    <w:qFormat/>
    <w:pPr>
      <w:ind w:left="0" w:firstLine="0"/>
      <w:spacing w:line="320" w:lineRule="exact"/>
    </w:pPr>
    <w:rPr>
      <w:sz w:val="20"/>
    </w:rPr>
  </w:style>
  <w:style w:type="paragraph" w:styleId="1069" w:customStyle="1">
    <w:name w:val="正文11"/>
    <w:basedOn w:val="684"/>
    <w:uiPriority w:val="0"/>
    <w:qFormat/>
    <w:pPr>
      <w:ind w:left="357" w:firstLine="420"/>
      <w:jc w:val="left"/>
      <w:spacing w:line="360" w:lineRule="auto"/>
      <w:widowControl/>
    </w:pPr>
    <w:rPr>
      <w:rFonts w:cs="Arial"/>
      <w:szCs w:val="20"/>
    </w:rPr>
  </w:style>
  <w:style w:type="paragraph" w:styleId="1070" w:customStyle="1">
    <w:name w:val="Char Char1 Char Char Char Char Char Char"/>
    <w:basedOn w:val="684"/>
    <w:uiPriority w:val="0"/>
    <w:qFormat/>
    <w:pPr>
      <w:jc w:val="center"/>
      <w:widowControl/>
    </w:pPr>
    <w:rPr>
      <w:szCs w:val="20"/>
    </w:rPr>
  </w:style>
  <w:style w:type="paragraph" w:styleId="1071" w:customStyle="1">
    <w:name w:val="xl2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2" w:customStyle="1">
    <w:name w:val="普通正文"/>
    <w:basedOn w:val="684"/>
    <w:uiPriority w:val="0"/>
    <w:qFormat/>
    <w:pPr>
      <w:ind w:firstLine="425"/>
      <w:jc w:val="left"/>
    </w:pPr>
    <w:rPr>
      <w:rFonts w:ascii="宋体"/>
      <w:sz w:val="20"/>
      <w:szCs w:val="20"/>
    </w:rPr>
  </w:style>
  <w:style w:type="paragraph" w:styleId="107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74" w:customStyle="1">
    <w:name w:val="附图标题"/>
    <w:basedOn w:val="950"/>
    <w:next w:val="949"/>
    <w:uiPriority w:val="0"/>
    <w:qFormat/>
    <w:pPr>
      <w:ind w:left="780" w:hanging="480"/>
      <w:jc w:val="center"/>
      <w:spacing w:after="100"/>
      <w:tabs>
        <w:tab w:val="left" w:pos="780" w:leader="none"/>
      </w:tabs>
    </w:pPr>
    <w:rPr>
      <w:b/>
      <w:sz w:val="21"/>
    </w:rPr>
  </w:style>
  <w:style w:type="paragraph" w:styleId="1075" w:customStyle="1">
    <w:name w:val="图号"/>
    <w:basedOn w:val="68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76" w:customStyle="1">
    <w:name w:val="xl40"/>
    <w:basedOn w:val="68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77" w:customStyle="1">
    <w:name w:val="缩进正文"/>
    <w:basedOn w:val="684"/>
    <w:uiPriority w:val="0"/>
    <w:qFormat/>
    <w:pPr>
      <w:ind w:left="1418" w:firstLine="425"/>
      <w:jc w:val="left"/>
      <w:spacing w:after="200" w:line="400" w:lineRule="exact"/>
      <w:widowControl/>
    </w:pPr>
    <w:rPr>
      <w:rFonts w:ascii="宋体"/>
      <w:sz w:val="24"/>
      <w:szCs w:val="20"/>
    </w:rPr>
  </w:style>
  <w:style w:type="paragraph" w:styleId="1078"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9" w:customStyle="1">
    <w:name w:val="xl2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Char1"/>
    <w:basedOn w:val="684"/>
    <w:uiPriority w:val="0"/>
    <w:qFormat/>
    <w:pPr>
      <w:ind w:left="360" w:right="202" w:firstLine="360"/>
      <w:spacing w:line="480" w:lineRule="auto"/>
      <w:tabs>
        <w:tab w:val="left" w:pos="360" w:leader="none"/>
      </w:tabs>
    </w:pPr>
    <w:rPr>
      <w:sz w:val="24"/>
    </w:rPr>
  </w:style>
  <w:style w:type="paragraph" w:styleId="1081" w:customStyle="1">
    <w:name w:val="首页标题"/>
    <w:uiPriority w:val="0"/>
    <w:qFormat/>
    <w:pPr>
      <w:jc w:val="center"/>
    </w:pPr>
    <w:rPr>
      <w:rFonts w:ascii="宋体" w:hAnsi="Times New Roman" w:eastAsia="宋体" w:cs="宋体"/>
      <w:sz w:val="72"/>
      <w:szCs w:val="72"/>
      <w:lang w:val="en-US" w:eastAsia="zh-CN" w:bidi="ar-SA"/>
    </w:rPr>
  </w:style>
  <w:style w:type="paragraph" w:styleId="1082" w:customStyle="1">
    <w:name w:val="pa-10"/>
    <w:basedOn w:val="684"/>
    <w:uiPriority w:val="0"/>
    <w:qFormat/>
    <w:pPr>
      <w:spacing w:line="240" w:lineRule="atLeast"/>
      <w:widowControl/>
    </w:pPr>
    <w:rPr>
      <w:rFonts w:ascii="宋体" w:cs="宋体"/>
      <w:sz w:val="24"/>
    </w:rPr>
  </w:style>
  <w:style w:type="paragraph" w:styleId="1083" w:customStyle="1">
    <w:name w:val="特点"/>
    <w:basedOn w:val="684"/>
    <w:next w:val="684"/>
    <w:uiPriority w:val="0"/>
    <w:qFormat/>
    <w:pPr>
      <w:jc w:val="center"/>
      <w:spacing w:line="360" w:lineRule="auto"/>
    </w:pPr>
    <w:rPr>
      <w:rFonts w:ascii="Arial" w:hAnsi="Arial"/>
      <w:sz w:val="24"/>
      <w:szCs w:val="20"/>
    </w:rPr>
  </w:style>
  <w:style w:type="paragraph" w:styleId="1084" w:customStyle="1">
    <w:name w:val="pa-4"/>
    <w:basedOn w:val="684"/>
    <w:uiPriority w:val="0"/>
    <w:qFormat/>
    <w:pPr>
      <w:jc w:val="center"/>
      <w:spacing w:line="280" w:lineRule="atLeast"/>
      <w:widowControl/>
    </w:pPr>
    <w:rPr>
      <w:rFonts w:ascii="宋体" w:cs="宋体"/>
      <w:sz w:val="24"/>
    </w:rPr>
  </w:style>
  <w:style w:type="paragraph" w:styleId="1085" w:customStyle="1">
    <w:name w:val="编号"/>
    <w:basedOn w:val="684"/>
    <w:next w:val="1031"/>
    <w:uiPriority w:val="0"/>
    <w:qFormat/>
    <w:pPr>
      <w:ind w:left="420" w:right="-136" w:hanging="420"/>
      <w:widowControl/>
      <w:tabs>
        <w:tab w:val="left" w:pos="420" w:leader="none"/>
      </w:tabs>
    </w:pPr>
    <w:rPr>
      <w:rFonts w:ascii="仿宋_GB2312" w:eastAsia="仿宋_GB2312"/>
      <w:b/>
      <w:bCs/>
      <w:sz w:val="24"/>
      <w:szCs w:val="21"/>
    </w:rPr>
  </w:style>
  <w:style w:type="paragraph" w:styleId="108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87" w:customStyle="1">
    <w:name w:val="xl33"/>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编号1"/>
    <w:next w:val="103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89" w:customStyle="1">
    <w:name w:val="xl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M17"/>
    <w:basedOn w:val="684"/>
    <w:next w:val="684"/>
    <w:uiPriority w:val="0"/>
    <w:qFormat/>
    <w:pPr>
      <w:jc w:val="left"/>
      <w:spacing w:after="273" w:line="360" w:lineRule="auto"/>
    </w:pPr>
    <w:rPr>
      <w:rFonts w:ascii="宋体"/>
      <w:sz w:val="24"/>
    </w:rPr>
  </w:style>
  <w:style w:type="paragraph" w:styleId="1091" w:customStyle="1">
    <w:name w:val="xl38"/>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2" w:customStyle="1">
    <w:name w:val="参考资料清单+倾斜+蓝色"/>
    <w:basedOn w:val="684"/>
    <w:uiPriority w:val="0"/>
    <w:qFormat/>
    <w:pPr>
      <w:spacing w:line="360" w:lineRule="auto"/>
    </w:pPr>
    <w:rPr>
      <w:rFonts w:ascii="Arial" w:hAnsi="Arial"/>
      <w:i/>
      <w:iCs/>
      <w:color w:val="0000ff"/>
      <w:szCs w:val="21"/>
    </w:rPr>
  </w:style>
  <w:style w:type="paragraph" w:styleId="109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94" w:customStyle="1">
    <w:name w:val="pa-8"/>
    <w:basedOn w:val="684"/>
    <w:uiPriority w:val="0"/>
    <w:qFormat/>
    <w:pPr>
      <w:ind w:firstLine="480"/>
      <w:spacing w:line="280" w:lineRule="atLeast"/>
      <w:widowControl/>
    </w:pPr>
    <w:rPr>
      <w:rFonts w:ascii="宋体" w:cs="宋体"/>
      <w:sz w:val="24"/>
    </w:rPr>
  </w:style>
  <w:style w:type="paragraph" w:styleId="1095" w:customStyle="1">
    <w:name w:val="标书2"/>
    <w:next w:val="1031"/>
    <w:uiPriority w:val="0"/>
    <w:qFormat/>
    <w:rPr>
      <w:rFonts w:ascii="Times New Roman" w:hAnsi="Times New Roman" w:eastAsia="黑体" w:cs="宋体"/>
      <w:b/>
      <w:sz w:val="44"/>
      <w:lang w:val="en-US" w:eastAsia="zh-CN" w:bidi="ar-SA"/>
    </w:rPr>
  </w:style>
  <w:style w:type="paragraph" w:styleId="1096" w:customStyle="1">
    <w:name w:val="表格文字"/>
    <w:basedOn w:val="684"/>
    <w:uiPriority w:val="0"/>
    <w:qFormat/>
    <w:pPr>
      <w:jc w:val="left"/>
    </w:pPr>
    <w:rPr>
      <w:sz w:val="18"/>
    </w:rPr>
  </w:style>
  <w:style w:type="paragraph" w:styleId="1097" w:customStyle="1">
    <w:name w:val="首页空格"/>
    <w:uiPriority w:val="0"/>
    <w:qFormat/>
    <w:pPr>
      <w:jc w:val="center"/>
    </w:pPr>
    <w:rPr>
      <w:rFonts w:ascii="Times New Roman" w:hAnsi="Times New Roman" w:eastAsia="宋体" w:cs="宋体"/>
      <w:sz w:val="72"/>
      <w:lang w:val="en-US" w:eastAsia="zh-CN" w:bidi="ar-SA"/>
    </w:rPr>
  </w:style>
  <w:style w:type="paragraph" w:styleId="1098" w:customStyle="1">
    <w:name w:val="保密事宜格式"/>
    <w:basedOn w:val="95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9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00" w:customStyle="1">
    <w:name w:val="È±Ê¡ÎÄ±¾"/>
    <w:basedOn w:val="684"/>
    <w:uiPriority w:val="0"/>
    <w:qFormat/>
    <w:pPr>
      <w:jc w:val="left"/>
      <w:spacing w:line="360" w:lineRule="auto"/>
      <w:widowControl/>
    </w:pPr>
    <w:rPr>
      <w:sz w:val="24"/>
      <w:szCs w:val="20"/>
    </w:rPr>
  </w:style>
  <w:style w:type="paragraph" w:styleId="1101" w:customStyle="1">
    <w:name w:val="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102"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3" w:customStyle="1">
    <w:name w:val="附图居中"/>
    <w:basedOn w:val="684"/>
    <w:next w:val="1074"/>
    <w:uiPriority w:val="0"/>
    <w:qFormat/>
    <w:pPr>
      <w:ind w:left="1271" w:hanging="420"/>
      <w:jc w:val="center"/>
      <w:keepNext/>
      <w:spacing w:line="360" w:lineRule="auto"/>
      <w:tabs>
        <w:tab w:val="left" w:pos="0" w:leader="none"/>
      </w:tabs>
    </w:pPr>
    <w:rPr>
      <w:caps/>
      <w:sz w:val="24"/>
    </w:rPr>
  </w:style>
  <w:style w:type="paragraph" w:styleId="1104" w:customStyle="1">
    <w:name w:val="pa-6"/>
    <w:basedOn w:val="684"/>
    <w:uiPriority w:val="0"/>
    <w:qFormat/>
    <w:pPr>
      <w:spacing w:line="360" w:lineRule="atLeast"/>
      <w:widowControl/>
    </w:pPr>
    <w:rPr>
      <w:rFonts w:ascii="宋体"/>
      <w:sz w:val="24"/>
      <w:szCs w:val="20"/>
    </w:rPr>
  </w:style>
  <w:style w:type="paragraph" w:styleId="1105" w:customStyle="1">
    <w:name w:val="规范正文"/>
    <w:basedOn w:val="684"/>
    <w:uiPriority w:val="0"/>
    <w:qFormat/>
    <w:pPr>
      <w:ind w:left="480"/>
      <w:spacing w:line="360" w:lineRule="auto"/>
    </w:pPr>
    <w:rPr>
      <w:sz w:val="24"/>
      <w:szCs w:val="20"/>
    </w:rPr>
  </w:style>
  <w:style w:type="paragraph" w:styleId="1106" w:customStyle="1">
    <w:name w:val="font7"/>
    <w:basedOn w:val="684"/>
    <w:uiPriority w:val="0"/>
    <w:qFormat/>
    <w:pPr>
      <w:jc w:val="left"/>
      <w:spacing w:before="100" w:beforeAutospacing="1" w:after="100" w:afterAutospacing="1"/>
      <w:widowControl/>
    </w:pPr>
    <w:rPr>
      <w:rFonts w:ascii="宋体"/>
      <w:sz w:val="20"/>
      <w:szCs w:val="20"/>
    </w:rPr>
  </w:style>
  <w:style w:type="paragraph" w:styleId="1107" w:customStyle="1">
    <w:name w:val="缺省文本"/>
    <w:basedOn w:val="684"/>
    <w:uiPriority w:val="0"/>
    <w:qFormat/>
    <w:pPr>
      <w:jc w:val="left"/>
    </w:pPr>
    <w:rPr>
      <w:sz w:val="24"/>
      <w:szCs w:val="20"/>
    </w:rPr>
  </w:style>
  <w:style w:type="paragraph" w:styleId="1108" w:customStyle="1">
    <w:name w:val="序号-----------"/>
    <w:basedOn w:val="684"/>
    <w:uiPriority w:val="0"/>
    <w:qFormat/>
    <w:pPr>
      <w:jc w:val="left"/>
      <w:widowControl/>
    </w:pPr>
    <w:rPr>
      <w:rFonts w:ascii="宋体"/>
      <w:bCs/>
      <w:szCs w:val="21"/>
    </w:rPr>
  </w:style>
  <w:style w:type="paragraph" w:styleId="1109" w:customStyle="1">
    <w:name w:val="font8"/>
    <w:basedOn w:val="684"/>
    <w:uiPriority w:val="0"/>
    <w:qFormat/>
    <w:pPr>
      <w:jc w:val="left"/>
      <w:spacing w:before="100" w:beforeAutospacing="1" w:after="100" w:afterAutospacing="1"/>
      <w:widowControl/>
    </w:pPr>
    <w:rPr>
      <w:rFonts w:ascii="Arial" w:hAnsi="Arial" w:cs="Arial"/>
      <w:color w:val="000000"/>
      <w:sz w:val="18"/>
      <w:szCs w:val="18"/>
    </w:rPr>
  </w:style>
  <w:style w:type="paragraph" w:styleId="1110" w:customStyle="1">
    <w:name w:val="表格标题"/>
    <w:basedOn w:val="684"/>
    <w:uiPriority w:val="0"/>
    <w:qFormat/>
    <w:pPr>
      <w:jc w:val="center"/>
    </w:pPr>
    <w:rPr>
      <w:b/>
    </w:rPr>
  </w:style>
  <w:style w:type="paragraph" w:styleId="1111" w:customStyle="1">
    <w:name w:val="章标题"/>
    <w:next w:val="105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12" w:customStyle="1">
    <w:name w:val="首页单位日期"/>
    <w:basedOn w:val="684"/>
    <w:uiPriority w:val="0"/>
    <w:qFormat/>
    <w:pPr>
      <w:jc w:val="center"/>
      <w:widowControl/>
    </w:pPr>
    <w:rPr>
      <w:rFonts w:ascii="宋体" w:cs="宋体"/>
      <w:bCs/>
      <w:sz w:val="28"/>
      <w:szCs w:val="20"/>
    </w:rPr>
  </w:style>
  <w:style w:type="paragraph" w:styleId="1113" w:customStyle="1">
    <w:name w:val="样式 正文缩进 + (中文) 仿宋_GB2312 小四 Char"/>
    <w:basedOn w:val="949"/>
    <w:uiPriority w:val="0"/>
    <w:qFormat/>
    <w:pPr>
      <w:ind w:firstLine="200"/>
      <w:spacing w:line="360" w:lineRule="auto"/>
    </w:pPr>
    <w:rPr>
      <w:szCs w:val="24"/>
    </w:rPr>
  </w:style>
  <w:style w:type="paragraph" w:styleId="1114" w:customStyle="1">
    <w:name w:val="项目"/>
    <w:basedOn w:val="684"/>
    <w:uiPriority w:val="0"/>
    <w:qFormat/>
    <w:pPr>
      <w:ind w:left="840" w:hanging="420"/>
      <w:spacing w:before="60" w:after="60" w:line="360" w:lineRule="auto"/>
      <w:tabs>
        <w:tab w:val="left" w:pos="840" w:leader="none"/>
      </w:tabs>
    </w:pPr>
    <w:rPr>
      <w:rFonts w:ascii="宋体"/>
      <w:szCs w:val="20"/>
    </w:rPr>
  </w:style>
  <w:style w:type="paragraph" w:styleId="1115" w:customStyle="1">
    <w:name w:val="默认段落字体 Para Char"/>
    <w:basedOn w:val="684"/>
    <w:uiPriority w:val="0"/>
    <w:qFormat/>
    <w:rPr>
      <w:rFonts w:ascii="宋体"/>
      <w:b/>
      <w:sz w:val="28"/>
      <w:szCs w:val="28"/>
    </w:rPr>
  </w:style>
  <w:style w:type="paragraph" w:styleId="1116" w:customStyle="1">
    <w:name w:val="篇名"/>
    <w:next w:val="76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17" w:customStyle="1">
    <w:name w:val="Char13"/>
    <w:basedOn w:val="684"/>
    <w:uiPriority w:val="0"/>
    <w:qFormat/>
  </w:style>
  <w:style w:type="paragraph" w:styleId="1118" w:customStyle="1">
    <w:name w:val="表头"/>
    <w:basedOn w:val="1069"/>
    <w:uiPriority w:val="0"/>
    <w:qFormat/>
    <w:pPr>
      <w:ind w:left="0" w:firstLine="0"/>
      <w:spacing w:line="240" w:lineRule="auto"/>
    </w:pPr>
    <w:rPr>
      <w:sz w:val="20"/>
    </w:rPr>
  </w:style>
  <w:style w:type="paragraph" w:styleId="1119" w:customStyle="1">
    <w:name w:val="表格序号"/>
    <w:uiPriority w:val="0"/>
    <w:qFormat/>
    <w:rPr>
      <w:rFonts w:ascii="Times New Roman" w:hAnsi="Times New Roman" w:eastAsia="仿宋_GB2312" w:cs="宋体"/>
      <w:sz w:val="21"/>
      <w:lang w:val="en-US" w:eastAsia="zh-CN" w:bidi="ar-SA"/>
    </w:rPr>
  </w:style>
  <w:style w:type="paragraph" w:styleId="1120" w:customStyle="1">
    <w:name w:val="Char Char Char Char1"/>
    <w:basedOn w:val="684"/>
    <w:uiPriority w:val="0"/>
    <w:qFormat/>
    <w:pPr>
      <w:ind w:firstLine="200"/>
      <w:spacing w:line="360" w:lineRule="auto"/>
    </w:pPr>
    <w:rPr>
      <w:sz w:val="24"/>
      <w:szCs w:val="20"/>
    </w:rPr>
  </w:style>
  <w:style w:type="paragraph" w:styleId="1121" w:customStyle="1">
    <w:name w:val="标书3"/>
    <w:next w:val="1031"/>
    <w:uiPriority w:val="0"/>
    <w:qFormat/>
    <w:pPr>
      <w:jc w:val="center"/>
      <w:widowControl w:val="off"/>
    </w:pPr>
    <w:rPr>
      <w:rFonts w:ascii="Times New Roman" w:hAnsi="Times New Roman" w:eastAsia="黑体" w:cs="Times New Roman"/>
      <w:b/>
      <w:sz w:val="44"/>
      <w:szCs w:val="24"/>
      <w:lang w:val="en-US" w:eastAsia="zh-CN" w:bidi="ar-SA"/>
    </w:rPr>
  </w:style>
  <w:style w:type="paragraph" w:styleId="1122" w:customStyle="1">
    <w:name w:val="首页小标题"/>
    <w:next w:val="1097"/>
    <w:uiPriority w:val="0"/>
    <w:qFormat/>
    <w:pPr>
      <w:jc w:val="center"/>
    </w:pPr>
    <w:rPr>
      <w:rFonts w:ascii="Times New Roman" w:hAnsi="Times New Roman" w:eastAsia="宋体" w:cs="宋体"/>
      <w:sz w:val="44"/>
      <w:lang w:val="en-US" w:eastAsia="zh-CN" w:bidi="ar-SA"/>
    </w:rPr>
  </w:style>
  <w:style w:type="paragraph" w:styleId="1123" w:customStyle="1">
    <w:name w:val="新段落缩进"/>
    <w:basedOn w:val="684"/>
    <w:uiPriority w:val="0"/>
    <w:qFormat/>
    <w:pPr>
      <w:ind w:firstLine="200"/>
      <w:spacing w:line="400" w:lineRule="exact"/>
    </w:pPr>
    <w:rPr>
      <w:rFonts w:ascii="仿宋_GB2312" w:eastAsia="仿宋_GB2312"/>
      <w:sz w:val="24"/>
    </w:rPr>
  </w:style>
  <w:style w:type="paragraph" w:styleId="1124" w:customStyle="1">
    <w:name w:val="pa-2"/>
    <w:basedOn w:val="684"/>
    <w:uiPriority w:val="0"/>
    <w:qFormat/>
    <w:pPr>
      <w:spacing w:line="360" w:lineRule="atLeast"/>
      <w:widowControl/>
    </w:pPr>
    <w:rPr>
      <w:rFonts w:ascii="宋体" w:cs="宋体"/>
      <w:sz w:val="24"/>
    </w:rPr>
  </w:style>
  <w:style w:type="paragraph" w:styleId="1125" w:customStyle="1">
    <w:name w:val="四级条标题"/>
    <w:basedOn w:val="1063"/>
    <w:next w:val="1056"/>
    <w:uiPriority w:val="0"/>
    <w:qFormat/>
    <w:pPr>
      <w:ind w:left="0"/>
      <w:outlineLvl w:val="5"/>
    </w:pPr>
  </w:style>
  <w:style w:type="paragraph" w:styleId="1126" w:customStyle="1">
    <w:name w:val="保密事宜内容"/>
    <w:basedOn w:val="68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27" w:customStyle="1">
    <w:name w:val="xl3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Char1 Char Char Char"/>
    <w:basedOn w:val="684"/>
    <w:uiPriority w:val="0"/>
    <w:qFormat/>
    <w:rPr>
      <w:szCs w:val="20"/>
    </w:rPr>
  </w:style>
  <w:style w:type="paragraph" w:styleId="1129" w:customStyle="1">
    <w:name w:val="正文 + 宋体"/>
    <w:basedOn w:val="684"/>
    <w:uiPriority w:val="0"/>
    <w:qFormat/>
    <w:pPr>
      <w:ind w:firstLine="250"/>
    </w:pPr>
    <w:rPr>
      <w:rFonts w:ascii="宋体"/>
      <w:szCs w:val="21"/>
    </w:rPr>
  </w:style>
  <w:style w:type="paragraph" w:styleId="1130" w:customStyle="1">
    <w:name w:val="xl31"/>
    <w:basedOn w:val="68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1" w:customStyle="1">
    <w:name w:val="pbody"/>
    <w:basedOn w:val="684"/>
    <w:uiPriority w:val="0"/>
    <w:qFormat/>
    <w:pPr>
      <w:jc w:val="left"/>
      <w:spacing w:before="100" w:beforeAutospacing="1" w:after="100" w:afterAutospacing="1" w:line="360" w:lineRule="auto"/>
      <w:widowControl/>
    </w:pPr>
    <w:rPr>
      <w:rFonts w:ascii="宋体" w:cs="宋体"/>
      <w:sz w:val="24"/>
    </w:rPr>
  </w:style>
  <w:style w:type="paragraph" w:styleId="1132" w:customStyle="1">
    <w:name w:val="xl42"/>
    <w:basedOn w:val="68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3" w:customStyle="1">
    <w:name w:val="txt"/>
    <w:basedOn w:val="684"/>
    <w:uiPriority w:val="0"/>
    <w:qFormat/>
    <w:pPr>
      <w:jc w:val="left"/>
      <w:spacing w:before="100" w:beforeAutospacing="1" w:after="100" w:afterAutospacing="1"/>
      <w:widowControl/>
    </w:pPr>
    <w:rPr>
      <w:rFonts w:ascii="宋体" w:cs="宋体"/>
      <w:sz w:val="24"/>
    </w:rPr>
  </w:style>
  <w:style w:type="paragraph" w:styleId="1134" w:customStyle="1">
    <w:name w:val="样式1"/>
    <w:basedOn w:val="948"/>
    <w:next w:val="684"/>
    <w:uiPriority w:val="0"/>
    <w:qFormat/>
    <w:rPr>
      <w:rFonts w:ascii="Arial" w:hAnsi="Arial" w:eastAsia="幼圆" w:cs="Arial"/>
      <w:sz w:val="24"/>
      <w:szCs w:val="20"/>
    </w:rPr>
  </w:style>
  <w:style w:type="paragraph" w:styleId="1135" w:customStyle="1">
    <w:name w:val="xl37"/>
    <w:basedOn w:val="6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6" w:customStyle="1">
    <w:name w:val="列表段落11"/>
    <w:basedOn w:val="684"/>
    <w:uiPriority w:val="0"/>
    <w:qFormat/>
    <w:pPr>
      <w:ind w:firstLine="420"/>
    </w:pPr>
  </w:style>
  <w:style w:type="paragraph" w:styleId="1137" w:customStyle="1">
    <w:name w:val="图表目录1"/>
    <w:uiPriority w:val="0"/>
    <w:qFormat/>
    <w:pPr>
      <w:ind w:left="840" w:hanging="420"/>
    </w:pPr>
    <w:rPr>
      <w:rFonts w:ascii="Times New Roman" w:hAnsi="Times New Roman" w:eastAsia="宋体" w:cs="宋体"/>
      <w:sz w:val="21"/>
      <w:lang w:val="en-US" w:eastAsia="zh-CN" w:bidi="ar-SA"/>
    </w:rPr>
  </w:style>
  <w:style w:type="paragraph" w:styleId="1138" w:customStyle="1">
    <w:name w:val="样式 序号----------- + 仿宋_GB2312"/>
    <w:basedOn w:val="1108"/>
    <w:uiPriority w:val="0"/>
    <w:qFormat/>
    <w:pPr>
      <w:ind w:firstLine="200"/>
      <w:spacing w:line="360" w:lineRule="auto"/>
    </w:pPr>
    <w:rPr>
      <w:rFonts w:ascii="仿宋_GB2312" w:eastAsia="仿宋_GB2312"/>
      <w:bCs w:val="0"/>
    </w:rPr>
  </w:style>
  <w:style w:type="paragraph" w:styleId="1139" w:customStyle="1">
    <w:name w:val="xl41"/>
    <w:basedOn w:val="68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0" w:customStyle="1">
    <w:name w:val="Char11"/>
    <w:basedOn w:val="684"/>
    <w:uiPriority w:val="0"/>
    <w:qFormat/>
    <w:rPr>
      <w:szCs w:val="21"/>
    </w:rPr>
  </w:style>
  <w:style w:type="paragraph" w:styleId="1141" w:customStyle="1">
    <w:name w:val="样式 序号----------- + 仿宋_GB23121"/>
    <w:basedOn w:val="1108"/>
    <w:uiPriority w:val="0"/>
    <w:qFormat/>
    <w:pPr>
      <w:spacing w:line="360" w:lineRule="auto"/>
    </w:pPr>
    <w:rPr>
      <w:rFonts w:ascii="仿宋_GB2312" w:eastAsia="仿宋_GB2312"/>
      <w:bCs w:val="0"/>
    </w:rPr>
  </w:style>
  <w:style w:type="paragraph" w:styleId="1142" w:customStyle="1">
    <w:name w:val="pa-9"/>
    <w:basedOn w:val="684"/>
    <w:uiPriority w:val="0"/>
    <w:qFormat/>
    <w:pPr>
      <w:jc w:val="center"/>
      <w:spacing w:line="360" w:lineRule="atLeast"/>
      <w:widowControl/>
    </w:pPr>
    <w:rPr>
      <w:rFonts w:ascii="宋体" w:cs="宋体"/>
      <w:sz w:val="24"/>
    </w:rPr>
  </w:style>
  <w:style w:type="paragraph" w:styleId="1143" w:customStyle="1">
    <w:name w:val="pa-3"/>
    <w:basedOn w:val="684"/>
    <w:uiPriority w:val="0"/>
    <w:qFormat/>
    <w:pPr>
      <w:jc w:val="left"/>
      <w:spacing w:before="150" w:after="150"/>
      <w:widowControl/>
    </w:pPr>
    <w:rPr>
      <w:rFonts w:ascii="宋体" w:cs="宋体"/>
      <w:sz w:val="24"/>
    </w:rPr>
  </w:style>
  <w:style w:type="paragraph" w:styleId="1144" w:customStyle="1">
    <w:name w:val="font5"/>
    <w:basedOn w:val="684"/>
    <w:uiPriority w:val="0"/>
    <w:qFormat/>
    <w:pPr>
      <w:jc w:val="left"/>
      <w:spacing w:before="100" w:beforeAutospacing="1" w:after="100" w:afterAutospacing="1"/>
      <w:widowControl/>
    </w:pPr>
    <w:rPr>
      <w:rFonts w:ascii="宋体"/>
      <w:sz w:val="18"/>
      <w:szCs w:val="18"/>
    </w:rPr>
  </w:style>
  <w:style w:type="paragraph" w:styleId="1145" w:customStyle="1">
    <w:name w:val="pa-5"/>
    <w:basedOn w:val="684"/>
    <w:uiPriority w:val="0"/>
    <w:qFormat/>
    <w:pPr>
      <w:spacing w:line="280" w:lineRule="atLeast"/>
      <w:widowControl/>
    </w:pPr>
    <w:rPr>
      <w:rFonts w:ascii="宋体" w:cs="宋体"/>
      <w:sz w:val="24"/>
    </w:rPr>
  </w:style>
  <w:style w:type="paragraph" w:styleId="1146" w:customStyle="1">
    <w:name w:val="xl39"/>
    <w:basedOn w:val="68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7" w:customStyle="1">
    <w:name w:val="font6"/>
    <w:basedOn w:val="684"/>
    <w:uiPriority w:val="0"/>
    <w:qFormat/>
    <w:pPr>
      <w:jc w:val="left"/>
      <w:spacing w:before="100" w:beforeAutospacing="1" w:after="100" w:afterAutospacing="1"/>
      <w:widowControl/>
    </w:pPr>
    <w:rPr>
      <w:sz w:val="20"/>
      <w:szCs w:val="20"/>
    </w:rPr>
  </w:style>
  <w:style w:type="paragraph" w:styleId="1148" w:customStyle="1">
    <w:name w:val="font9"/>
    <w:basedOn w:val="684"/>
    <w:uiPriority w:val="0"/>
    <w:qFormat/>
    <w:pPr>
      <w:jc w:val="left"/>
      <w:spacing w:before="100" w:beforeAutospacing="1" w:after="100" w:afterAutospacing="1"/>
      <w:widowControl/>
    </w:pPr>
    <w:rPr>
      <w:rFonts w:ascii="宋体"/>
      <w:color w:val="000000"/>
      <w:sz w:val="18"/>
      <w:szCs w:val="18"/>
    </w:rPr>
  </w:style>
  <w:style w:type="paragraph" w:styleId="1149" w:customStyle="1">
    <w:name w:val="列出段落1"/>
    <w:basedOn w:val="684"/>
    <w:link w:val="1150"/>
    <w:uiPriority w:val="0"/>
    <w:qFormat/>
    <w:pPr>
      <w:ind w:firstLine="200"/>
    </w:pPr>
  </w:style>
  <w:style w:type="character" w:styleId="1150" w:customStyle="1">
    <w:name w:val="列出段落 Char"/>
    <w:link w:val="1149"/>
    <w:uiPriority w:val="0"/>
    <w:qFormat/>
    <w:rPr>
      <w:rFonts w:ascii="Calibri" w:hAnsi="Calibri"/>
      <w:sz w:val="21"/>
      <w:szCs w:val="22"/>
    </w:rPr>
  </w:style>
  <w:style w:type="paragraph" w:styleId="1151" w:customStyle="1">
    <w:name w:val="p0"/>
    <w:basedOn w:val="684"/>
    <w:uiPriority w:val="0"/>
    <w:qFormat/>
    <w:pPr>
      <w:widowControl/>
    </w:pPr>
    <w:rPr>
      <w:szCs w:val="21"/>
    </w:rPr>
  </w:style>
  <w:style w:type="paragraph" w:styleId="1152" w:customStyle="1">
    <w:name w:val="Char Char Char Char Char Char Char Char Char Char21"/>
    <w:basedOn w:val="684"/>
    <w:uiPriority w:val="0"/>
    <w:qFormat/>
    <w:rPr>
      <w:rFonts w:ascii="Tahoma" w:hAnsi="Tahoma"/>
      <w:sz w:val="24"/>
      <w:szCs w:val="20"/>
    </w:rPr>
  </w:style>
  <w:style w:type="paragraph" w:styleId="1153"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54" w:customStyle="1">
    <w:name w:val="表格正文"/>
    <w:basedOn w:val="684"/>
    <w:uiPriority w:val="0"/>
    <w:qFormat/>
    <w:pPr>
      <w:spacing w:line="300" w:lineRule="auto"/>
      <w:tabs>
        <w:tab w:val="left" w:pos="420" w:leader="none"/>
      </w:tabs>
    </w:pPr>
  </w:style>
  <w:style w:type="paragraph" w:styleId="1155" w:customStyle="1">
    <w:name w:val="首页标题小初"/>
    <w:uiPriority w:val="0"/>
    <w:qFormat/>
    <w:pPr>
      <w:jc w:val="center"/>
    </w:pPr>
    <w:rPr>
      <w:rFonts w:ascii="黑体" w:hAnsi="Times New Roman" w:eastAsia="黑体" w:cs="宋体"/>
      <w:sz w:val="72"/>
      <w:lang w:val="en-US" w:eastAsia="zh-CN" w:bidi="ar-SA"/>
    </w:rPr>
  </w:style>
  <w:style w:type="paragraph" w:styleId="1156" w:customStyle="1">
    <w:name w:val="五级条标题"/>
    <w:basedOn w:val="1125"/>
    <w:next w:val="1056"/>
    <w:uiPriority w:val="0"/>
    <w:qFormat/>
    <w:pPr>
      <w:outlineLvl w:val="6"/>
    </w:pPr>
  </w:style>
  <w:style w:type="paragraph" w:styleId="1157" w:customStyle="1">
    <w:name w:val="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1158" w:customStyle="1">
    <w:name w:val="ibm-list-next"/>
    <w:basedOn w:val="684"/>
    <w:uiPriority w:val="0"/>
    <w:qFormat/>
    <w:pPr>
      <w:jc w:val="left"/>
      <w:spacing w:before="100" w:beforeAutospacing="1" w:after="100" w:afterAutospacing="1"/>
      <w:widowControl/>
    </w:pPr>
    <w:rPr>
      <w:rFonts w:ascii="宋体" w:cs="宋体"/>
      <w:sz w:val="24"/>
    </w:rPr>
  </w:style>
  <w:style w:type="paragraph" w:styleId="1159" w:customStyle="1">
    <w:name w:val="首页标题 一号"/>
    <w:basedOn w:val="1155"/>
    <w:uiPriority w:val="0"/>
    <w:qFormat/>
    <w:rPr>
      <w:sz w:val="52"/>
    </w:rPr>
  </w:style>
  <w:style w:type="paragraph" w:styleId="1160" w:customStyle="1">
    <w:name w:val="Char Char Char Char Char Char Char Char Char Char2"/>
    <w:basedOn w:val="684"/>
    <w:uiPriority w:val="0"/>
    <w:qFormat/>
    <w:rPr>
      <w:rFonts w:ascii="Tahoma" w:hAnsi="Tahoma"/>
      <w:sz w:val="24"/>
      <w:szCs w:val="20"/>
    </w:rPr>
  </w:style>
  <w:style w:type="paragraph" w:styleId="1161" w:customStyle="1">
    <w:name w:val="正文（编号）"/>
    <w:basedOn w:val="1018"/>
    <w:link w:val="1162"/>
    <w:uiPriority w:val="0"/>
    <w:qFormat/>
    <w:pPr>
      <w:ind w:left="720" w:firstLine="0"/>
      <w:tabs>
        <w:tab w:val="left" w:pos="720" w:leader="none"/>
        <w:tab w:val="left" w:pos="780" w:leader="none"/>
      </w:tabs>
    </w:pPr>
    <w:rPr>
      <w:rFonts w:ascii="Times New Roman" w:hAnsi="Times New Roman"/>
      <w:szCs w:val="24"/>
    </w:rPr>
  </w:style>
  <w:style w:type="character" w:styleId="1162" w:customStyle="1">
    <w:name w:val="正文（编号） Char Char"/>
    <w:link w:val="1161"/>
    <w:uiPriority w:val="0"/>
    <w:qFormat/>
    <w:rPr>
      <w:sz w:val="24"/>
      <w:szCs w:val="24"/>
    </w:rPr>
  </w:style>
  <w:style w:type="paragraph" w:styleId="1163" w:customStyle="1">
    <w:name w:val="表格"/>
    <w:basedOn w:val="684"/>
    <w:uiPriority w:val="0"/>
    <w:qFormat/>
    <w:pPr>
      <w:ind w:firstLine="21"/>
    </w:pPr>
    <w:rPr>
      <w:rFonts w:ascii="宋体"/>
      <w:szCs w:val="20"/>
    </w:rPr>
  </w:style>
  <w:style w:type="character" w:styleId="1164" w:customStyle="1">
    <w:name w:val="正文（缩进） Char Char"/>
    <w:uiPriority w:val="0"/>
    <w:qFormat/>
    <w:rPr>
      <w:rFonts w:eastAsia="宋体"/>
      <w:sz w:val="24"/>
      <w:szCs w:val="24"/>
      <w:lang w:val="en-US" w:eastAsia="zh-CN" w:bidi="ar-SA"/>
    </w:rPr>
  </w:style>
  <w:style w:type="paragraph" w:styleId="1165" w:customStyle="1">
    <w:name w:val="Char Char Char1"/>
    <w:basedOn w:val="684"/>
    <w:uiPriority w:val="0"/>
    <w:qFormat/>
    <w:rPr>
      <w:szCs w:val="21"/>
    </w:rPr>
  </w:style>
  <w:style w:type="paragraph" w:styleId="1166" w:customStyle="1">
    <w:name w:val="样式 正文2 + 首行缩进:  0 厘米 段后: 1.5 行"/>
    <w:basedOn w:val="68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67" w:customStyle="1">
    <w:name w:val="表中文字"/>
    <w:basedOn w:val="684"/>
    <w:uiPriority w:val="0"/>
    <w:qFormat/>
    <w:pPr>
      <w:widowControl/>
    </w:pPr>
    <w:rPr>
      <w:szCs w:val="20"/>
    </w:rPr>
  </w:style>
  <w:style w:type="character" w:styleId="1168" w:customStyle="1">
    <w:name w:val="z1"/>
    <w:uiPriority w:val="0"/>
    <w:qFormat/>
  </w:style>
  <w:style w:type="paragraph" w:styleId="1169" w:customStyle="1">
    <w:name w:val="a1"/>
    <w:basedOn w:val="684"/>
    <w:uiPriority w:val="0"/>
    <w:qFormat/>
    <w:pPr>
      <w:jc w:val="left"/>
      <w:spacing w:before="100" w:beforeAutospacing="1" w:after="100" w:afterAutospacing="1"/>
      <w:widowControl/>
    </w:pPr>
    <w:rPr>
      <w:rFonts w:ascii="宋体"/>
      <w:sz w:val="24"/>
    </w:rPr>
  </w:style>
  <w:style w:type="paragraph" w:styleId="1170" w:customStyle="1">
    <w:name w:val="a0"/>
    <w:basedOn w:val="684"/>
    <w:uiPriority w:val="0"/>
    <w:qFormat/>
    <w:pPr>
      <w:jc w:val="left"/>
      <w:spacing w:before="100" w:beforeAutospacing="1" w:after="100" w:afterAutospacing="1"/>
      <w:widowControl/>
    </w:pPr>
    <w:rPr>
      <w:rFonts w:ascii="宋体"/>
      <w:sz w:val="24"/>
    </w:rPr>
  </w:style>
  <w:style w:type="paragraph" w:styleId="1171" w:customStyle="1">
    <w:name w:val="tabletext"/>
    <w:basedOn w:val="684"/>
    <w:uiPriority w:val="0"/>
    <w:qFormat/>
    <w:pPr>
      <w:jc w:val="left"/>
      <w:spacing w:before="100" w:beforeAutospacing="1" w:after="100" w:afterAutospacing="1"/>
      <w:widowControl/>
    </w:pPr>
    <w:rPr>
      <w:rFonts w:ascii="宋体"/>
      <w:sz w:val="24"/>
    </w:rPr>
  </w:style>
  <w:style w:type="paragraph" w:styleId="1172" w:customStyle="1">
    <w:name w:val="我的样式"/>
    <w:basedOn w:val="684"/>
    <w:uiPriority w:val="0"/>
    <w:qFormat/>
    <w:pPr>
      <w:ind w:firstLine="420"/>
      <w:jc w:val="left"/>
      <w:spacing w:after="120"/>
      <w:widowControl/>
    </w:pPr>
    <w:rPr>
      <w:rFonts w:ascii="宋体"/>
      <w:color w:val="000000"/>
      <w:sz w:val="24"/>
      <w:szCs w:val="16"/>
    </w:rPr>
  </w:style>
  <w:style w:type="paragraph" w:styleId="1173" w:customStyle="1">
    <w:name w:val="Figure and Table Title"/>
    <w:basedOn w:val="684"/>
    <w:uiPriority w:val="0"/>
    <w:qFormat/>
    <w:pPr>
      <w:ind w:left="2160"/>
      <w:jc w:val="left"/>
      <w:widowControl/>
    </w:pPr>
    <w:rPr>
      <w:rFonts w:ascii="Helvetica-Light" w:hAnsi="Helvetica-Light"/>
      <w:b/>
      <w:bCs/>
      <w:sz w:val="20"/>
      <w:lang w:eastAsia="en-US"/>
    </w:rPr>
  </w:style>
  <w:style w:type="paragraph" w:styleId="1174" w:customStyle="1">
    <w:name w:val="Table Text/Title"/>
    <w:basedOn w:val="684"/>
    <w:uiPriority w:val="0"/>
    <w:qFormat/>
    <w:pPr>
      <w:jc w:val="left"/>
      <w:widowControl/>
    </w:pPr>
    <w:rPr>
      <w:rFonts w:ascii="宋体"/>
      <w:b/>
      <w:bCs/>
      <w:sz w:val="20"/>
      <w:szCs w:val="20"/>
      <w:lang w:eastAsia="en-US"/>
    </w:rPr>
  </w:style>
  <w:style w:type="paragraph" w:styleId="1175" w:customStyle="1">
    <w:name w:val="Sourcetext bullet"/>
    <w:basedOn w:val="68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76" w:customStyle="1">
    <w:name w:val="无标题正文 Char Char Char Char Char Char Char Char Char Char Char Char Char Char Char Char Char Char Char Char Char Char Char Char Char Char Char1 Char"/>
    <w:basedOn w:val="684"/>
    <w:uiPriority w:val="0"/>
    <w:qFormat/>
    <w:pPr>
      <w:jc w:val="center"/>
      <w:spacing w:after="160" w:line="240" w:lineRule="exact"/>
      <w:widowControl/>
    </w:pPr>
    <w:rPr>
      <w:rFonts w:ascii="Arial" w:hAnsi="Arial"/>
      <w:sz w:val="20"/>
      <w:szCs w:val="20"/>
      <w:lang w:eastAsia="en-US"/>
    </w:rPr>
  </w:style>
  <w:style w:type="paragraph" w:styleId="1177" w:customStyle="1">
    <w:name w:val="Char Char Char Char"/>
    <w:basedOn w:val="684"/>
    <w:uiPriority w:val="0"/>
    <w:qFormat/>
    <w:pPr>
      <w:ind w:left="560" w:firstLine="200"/>
      <w:jc w:val="left"/>
      <w:spacing w:after="120" w:line="360" w:lineRule="auto"/>
      <w:widowControl/>
    </w:pPr>
    <w:rPr>
      <w:rFonts w:ascii="Verdana" w:hAnsi="Verdana"/>
      <w:sz w:val="24"/>
    </w:rPr>
  </w:style>
  <w:style w:type="character" w:styleId="1178" w:customStyle="1">
    <w:name w:val="style91"/>
    <w:uiPriority w:val="0"/>
    <w:qFormat/>
    <w:rPr>
      <w:color w:val="2060c0"/>
      <w:sz w:val="24"/>
      <w:szCs w:val="24"/>
    </w:rPr>
  </w:style>
  <w:style w:type="paragraph" w:styleId="1179" w:customStyle="1">
    <w:name w:val="标准小四"/>
    <w:basedOn w:val="684"/>
    <w:uiPriority w:val="0"/>
    <w:qFormat/>
    <w:pPr>
      <w:ind w:firstLine="200"/>
      <w:spacing w:line="360" w:lineRule="auto"/>
    </w:pPr>
    <w:rPr>
      <w:rFonts w:ascii="Arial" w:hAnsi="Arial"/>
      <w:sz w:val="24"/>
      <w:szCs w:val="21"/>
    </w:rPr>
  </w:style>
  <w:style w:type="paragraph" w:styleId="1180" w:customStyle="1">
    <w:name w:val="样式 正文首行缩进 + 宋体 首行缩进:  0.74 厘米"/>
    <w:basedOn w:val="990"/>
    <w:uiPriority w:val="0"/>
    <w:qFormat/>
    <w:pPr>
      <w:ind w:firstLine="210"/>
      <w:spacing w:before="120" w:after="0" w:line="380" w:lineRule="exact"/>
    </w:pPr>
    <w:rPr>
      <w:rFonts w:ascii="宋体" w:cs="宋体"/>
      <w:sz w:val="24"/>
      <w:szCs w:val="20"/>
    </w:rPr>
  </w:style>
  <w:style w:type="paragraph" w:styleId="1181" w:customStyle="1">
    <w:name w:val="默认段落字体 Para Char Char Char Char Char Char Char Char Char1"/>
    <w:basedOn w:val="684"/>
    <w:uiPriority w:val="0"/>
    <w:qFormat/>
    <w:rPr>
      <w:rFonts w:ascii="Tahoma" w:hAnsi="Tahoma"/>
      <w:sz w:val="24"/>
      <w:szCs w:val="20"/>
    </w:rPr>
  </w:style>
  <w:style w:type="paragraph" w:styleId="1182" w:customStyle="1">
    <w:name w:val="正文小四"/>
    <w:basedOn w:val="684"/>
    <w:uiPriority w:val="0"/>
    <w:qFormat/>
    <w:pPr>
      <w:spacing w:line="312" w:lineRule="auto"/>
    </w:pPr>
    <w:rPr>
      <w:sz w:val="24"/>
    </w:rPr>
  </w:style>
  <w:style w:type="paragraph" w:styleId="1183" w:customStyle="1">
    <w:name w:val="ul"/>
    <w:basedOn w:val="684"/>
    <w:uiPriority w:val="0"/>
    <w:qFormat/>
    <w:pPr>
      <w:numPr>
        <w:ilvl w:val="0"/>
        <w:numId w:val="1"/>
      </w:numPr>
      <w:ind w:left="567" w:hanging="85"/>
      <w:jc w:val="left"/>
      <w:spacing w:line="360" w:lineRule="auto"/>
      <w:widowControl/>
      <w:tabs>
        <w:tab w:val="left" w:pos="842" w:leader="none"/>
      </w:tabs>
    </w:pPr>
    <w:rPr>
      <w:sz w:val="24"/>
    </w:rPr>
  </w:style>
  <w:style w:type="paragraph" w:styleId="1184" w:customStyle="1">
    <w:name w:val="Bullet"/>
    <w:basedOn w:val="68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5" w:customStyle="1">
    <w:name w:val="正文（首行缩进）"/>
    <w:basedOn w:val="684"/>
    <w:uiPriority w:val="0"/>
    <w:qFormat/>
    <w:pPr>
      <w:ind w:firstLine="482"/>
      <w:spacing w:before="120" w:line="360" w:lineRule="auto"/>
      <w:widowControl/>
    </w:pPr>
    <w:rPr>
      <w:sz w:val="24"/>
      <w:szCs w:val="20"/>
    </w:rPr>
  </w:style>
  <w:style w:type="character" w:styleId="1186" w:customStyle="1">
    <w:name w:val="style161"/>
    <w:uiPriority w:val="0"/>
    <w:qFormat/>
    <w:rPr>
      <w:rFonts w:ascii="Verdana" w:hAnsi="Verdana" w:eastAsia="宋体"/>
      <w:b/>
      <w:color w:val="0a246a"/>
      <w:sz w:val="24"/>
      <w:szCs w:val="24"/>
      <w:lang w:val="en-US" w:eastAsia="zh-CN" w:bidi="ar-SA"/>
    </w:rPr>
  </w:style>
  <w:style w:type="paragraph" w:styleId="1187" w:customStyle="1">
    <w:name w:val="正文（首行缩进两字）"/>
    <w:basedOn w:val="684"/>
    <w:uiPriority w:val="0"/>
    <w:qFormat/>
    <w:pPr>
      <w:spacing w:line="312" w:lineRule="auto"/>
    </w:pPr>
    <w:rPr>
      <w:rFonts w:ascii="宋体" w:cs="宋体"/>
      <w:sz w:val="24"/>
    </w:rPr>
  </w:style>
  <w:style w:type="paragraph" w:styleId="1188" w:customStyle="1">
    <w:name w:val="正文文字缩进 3"/>
    <w:basedOn w:val="684"/>
    <w:uiPriority w:val="0"/>
    <w:qFormat/>
    <w:pPr>
      <w:ind w:left="420" w:firstLine="420"/>
      <w:spacing w:line="312" w:lineRule="auto"/>
    </w:pPr>
    <w:rPr>
      <w:rFonts w:ascii="黑体" w:hAnsi="黑体" w:cs="宋体"/>
      <w:bCs/>
      <w:color w:val="000000"/>
      <w:sz w:val="24"/>
    </w:rPr>
  </w:style>
  <w:style w:type="paragraph" w:styleId="1189" w:customStyle="1">
    <w:name w:val="技术方案3"/>
    <w:basedOn w:val="684"/>
    <w:uiPriority w:val="0"/>
    <w:qFormat/>
    <w:pPr>
      <w:spacing w:line="360" w:lineRule="auto"/>
    </w:pPr>
    <w:rPr>
      <w:rFonts w:ascii="宋体"/>
      <w:b/>
      <w:bCs/>
      <w:sz w:val="32"/>
    </w:rPr>
  </w:style>
  <w:style w:type="paragraph" w:styleId="1190" w:customStyle="1">
    <w:name w:val="技术方案2"/>
    <w:basedOn w:val="684"/>
    <w:uiPriority w:val="0"/>
    <w:qFormat/>
    <w:pPr>
      <w:spacing w:line="480" w:lineRule="auto"/>
    </w:pPr>
    <w:rPr>
      <w:rFonts w:ascii="宋体"/>
      <w:b/>
      <w:bCs/>
      <w:sz w:val="36"/>
    </w:rPr>
  </w:style>
  <w:style w:type="paragraph" w:styleId="1191" w:customStyle="1">
    <w:name w:val="技术方案正文"/>
    <w:basedOn w:val="684"/>
    <w:uiPriority w:val="0"/>
    <w:qFormat/>
    <w:pPr>
      <w:ind w:firstLine="480"/>
      <w:spacing w:line="360" w:lineRule="auto"/>
    </w:pPr>
    <w:rPr>
      <w:rFonts w:ascii="宋体"/>
      <w:sz w:val="24"/>
    </w:rPr>
  </w:style>
  <w:style w:type="paragraph" w:styleId="119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3" w:customStyle="1">
    <w:name w:val="Normal Paragraph"/>
    <w:basedOn w:val="684"/>
    <w:uiPriority w:val="0"/>
    <w:qFormat/>
    <w:pPr>
      <w:ind w:firstLine="425"/>
      <w:spacing w:before="120" w:line="360" w:lineRule="auto"/>
      <w:widowControl/>
    </w:pPr>
    <w:rPr>
      <w:sz w:val="24"/>
      <w:szCs w:val="20"/>
    </w:rPr>
  </w:style>
  <w:style w:type="paragraph" w:styleId="1194" w:customStyle="1">
    <w:name w:val="Normal Paragraph Char"/>
    <w:basedOn w:val="684"/>
    <w:uiPriority w:val="0"/>
    <w:qFormat/>
    <w:pPr>
      <w:ind w:firstLine="425"/>
      <w:spacing w:before="120" w:line="360" w:lineRule="auto"/>
      <w:widowControl/>
    </w:pPr>
    <w:rPr>
      <w:sz w:val="24"/>
    </w:rPr>
  </w:style>
  <w:style w:type="paragraph" w:styleId="1195" w:customStyle="1">
    <w:name w:val="文档正文"/>
    <w:basedOn w:val="684"/>
    <w:uiPriority w:val="0"/>
    <w:qFormat/>
    <w:rPr>
      <w:rFonts w:ascii="宋体"/>
      <w:szCs w:val="20"/>
    </w:rPr>
  </w:style>
  <w:style w:type="paragraph" w:styleId="1196" w:customStyle="1">
    <w:name w:val="默认段落字体 Para Char Char Char Char Char"/>
    <w:basedOn w:val="684"/>
    <w:uiPriority w:val="0"/>
    <w:qFormat/>
    <w:pPr>
      <w:ind w:firstLine="200"/>
      <w:jc w:val="left"/>
      <w:spacing w:before="100" w:beforeAutospacing="1" w:after="100" w:afterAutospacing="1" w:line="360" w:lineRule="auto"/>
    </w:pPr>
    <w:rPr>
      <w:rFonts w:ascii="Arial" w:hAnsi="Arial"/>
      <w:sz w:val="24"/>
      <w:lang w:eastAsia="en-US"/>
    </w:rPr>
  </w:style>
  <w:style w:type="paragraph" w:styleId="1197" w:customStyle="1">
    <w:name w:val="标题2"/>
    <w:basedOn w:val="684"/>
    <w:uiPriority w:val="0"/>
    <w:qFormat/>
    <w:pPr>
      <w:tabs>
        <w:tab w:val="left" w:pos="0" w:leader="none"/>
      </w:tabs>
    </w:pPr>
    <w:rPr>
      <w:rFonts w:ascii="黑体" w:eastAsia="黑体"/>
      <w:sz w:val="24"/>
    </w:rPr>
  </w:style>
  <w:style w:type="paragraph" w:styleId="1198" w:customStyle="1">
    <w:name w:val="Char Char Char Char Char Char Char Char Char Char Char Char Char1"/>
    <w:basedOn w:val="684"/>
    <w:uiPriority w:val="0"/>
    <w:qFormat/>
    <w:pPr>
      <w:jc w:val="left"/>
      <w:spacing w:after="160" w:line="240" w:lineRule="exact"/>
      <w:widowControl/>
    </w:pPr>
    <w:rPr>
      <w:rFonts w:ascii="Arial" w:hAnsi="Arial" w:eastAsia="Times New Roman" w:cs="Verdana"/>
      <w:b/>
      <w:sz w:val="24"/>
      <w:szCs w:val="32"/>
      <w:lang w:eastAsia="en-US"/>
    </w:rPr>
  </w:style>
  <w:style w:type="paragraph" w:styleId="1199" w:customStyle="1">
    <w:name w:val="样式2"/>
    <w:basedOn w:val="766"/>
    <w:uiPriority w:val="0"/>
    <w:qFormat/>
    <w:pPr>
      <w:spacing w:line="415" w:lineRule="auto"/>
    </w:pPr>
    <w:rPr>
      <w:rFonts w:ascii="Calibri" w:hAnsi="Calibri"/>
      <w:bCs/>
      <w:color w:val="000000"/>
      <w:sz w:val="28"/>
      <w:szCs w:val="28"/>
    </w:rPr>
  </w:style>
  <w:style w:type="paragraph" w:styleId="1200" w:customStyle="1">
    <w:name w:val="样式3"/>
    <w:basedOn w:val="766"/>
    <w:uiPriority w:val="0"/>
    <w:qFormat/>
    <w:pPr>
      <w:spacing w:line="415" w:lineRule="auto"/>
    </w:pPr>
    <w:rPr>
      <w:rFonts w:ascii="Calibri" w:hAnsi="Calibri"/>
      <w:bCs/>
      <w:color w:val="000000"/>
      <w:sz w:val="28"/>
      <w:szCs w:val="28"/>
    </w:rPr>
  </w:style>
  <w:style w:type="paragraph" w:styleId="1201" w:customStyle="1">
    <w:name w:val="样式4"/>
    <w:basedOn w:val="766"/>
    <w:uiPriority w:val="0"/>
    <w:qFormat/>
    <w:pPr>
      <w:spacing w:line="415" w:lineRule="auto"/>
    </w:pPr>
    <w:rPr>
      <w:rFonts w:ascii="Calibri" w:hAnsi="Calibri"/>
      <w:bCs/>
      <w:color w:val="000000"/>
      <w:sz w:val="28"/>
      <w:szCs w:val="28"/>
    </w:rPr>
  </w:style>
  <w:style w:type="paragraph" w:styleId="1202" w:customStyle="1">
    <w:name w:val="样式5"/>
    <w:basedOn w:val="766"/>
    <w:uiPriority w:val="0"/>
    <w:qFormat/>
    <w:pPr>
      <w:spacing w:line="415" w:lineRule="auto"/>
    </w:pPr>
    <w:rPr>
      <w:rFonts w:ascii="Calibri" w:hAnsi="Calibri"/>
      <w:bCs/>
      <w:color w:val="000000"/>
      <w:sz w:val="28"/>
      <w:szCs w:val="28"/>
    </w:rPr>
  </w:style>
  <w:style w:type="paragraph" w:styleId="1203" w:customStyle="1">
    <w:name w:val="样式6"/>
    <w:basedOn w:val="113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04" w:customStyle="1">
    <w:name w:val="大汉方案正文 Char"/>
    <w:basedOn w:val="684"/>
    <w:uiPriority w:val="0"/>
    <w:qFormat/>
    <w:pPr>
      <w:ind w:firstLine="200"/>
      <w:spacing w:line="360" w:lineRule="auto"/>
    </w:pPr>
    <w:rPr>
      <w:rFonts w:ascii="Arial" w:hAnsi="Arial"/>
      <w:sz w:val="24"/>
    </w:rPr>
  </w:style>
  <w:style w:type="character" w:styleId="1205" w:customStyle="1">
    <w:name w:val="标题 2 Char Char Char"/>
    <w:uiPriority w:val="0"/>
    <w:qFormat/>
    <w:rPr>
      <w:rFonts w:ascii="Arial" w:hAnsi="Arial" w:eastAsia="宋体" w:cs="Arial"/>
      <w:b/>
      <w:bCs/>
      <w:i/>
      <w:iCs/>
      <w:sz w:val="28"/>
      <w:szCs w:val="28"/>
      <w:lang w:val="en-US" w:eastAsia="zh-CN" w:bidi="ar-SA"/>
    </w:rPr>
  </w:style>
  <w:style w:type="character" w:styleId="1206" w:customStyle="1">
    <w:name w:val="question-title"/>
    <w:uiPriority w:val="0"/>
    <w:qFormat/>
  </w:style>
  <w:style w:type="paragraph" w:styleId="1207" w:customStyle="1">
    <w:name w:val="说明书2级标题"/>
    <w:basedOn w:val="684"/>
    <w:next w:val="1208"/>
    <w:uiPriority w:val="0"/>
    <w:qFormat/>
    <w:pPr>
      <w:numPr>
        <w:ilvl w:val="2"/>
        <w:numId w:val="2"/>
      </w:numPr>
      <w:spacing w:before="100"/>
    </w:pPr>
    <w:rPr>
      <w:rFonts w:eastAsia="黑体"/>
      <w:sz w:val="28"/>
      <w:szCs w:val="28"/>
    </w:rPr>
  </w:style>
  <w:style w:type="paragraph" w:styleId="1208" w:customStyle="1">
    <w:name w:val="说明书3级标题"/>
    <w:basedOn w:val="684"/>
    <w:next w:val="684"/>
    <w:uiPriority w:val="0"/>
    <w:qFormat/>
    <w:pPr>
      <w:numPr>
        <w:ilvl w:val="2"/>
        <w:numId w:val="3"/>
      </w:numPr>
      <w:spacing w:line="360" w:lineRule="auto"/>
    </w:pPr>
    <w:rPr>
      <w:rFonts w:eastAsia="黑体"/>
      <w:sz w:val="24"/>
    </w:rPr>
  </w:style>
  <w:style w:type="character" w:styleId="1209" w:customStyle="1">
    <w:name w:val="style15"/>
    <w:uiPriority w:val="0"/>
    <w:qFormat/>
  </w:style>
  <w:style w:type="paragraph" w:styleId="1210" w:customStyle="1">
    <w:name w:val="列出段落[858D7CFB-ED40-4347-BF05-701D383B685F][858D7CFB-ED40-4347-BF05-701D383B685F]"/>
    <w:basedOn w:val="684"/>
    <w:uiPriority w:val="0"/>
    <w:qFormat/>
    <w:pPr>
      <w:ind w:firstLine="200"/>
    </w:pPr>
  </w:style>
  <w:style w:type="paragraph" w:styleId="1211" w:customStyle="1">
    <w:name w:val="默认段落字体 Para Char Char Char Char Char Char Char Char Char1 Char Char Char Char Char Char Char Char"/>
    <w:basedOn w:val="954"/>
    <w:uiPriority w:val="0"/>
    <w:qFormat/>
  </w:style>
  <w:style w:type="paragraph" w:styleId="1212" w:customStyle="1">
    <w:name w:val="style42"/>
    <w:basedOn w:val="684"/>
    <w:uiPriority w:val="0"/>
    <w:qFormat/>
    <w:pPr>
      <w:jc w:val="left"/>
      <w:spacing w:before="100" w:beforeAutospacing="1" w:after="100" w:afterAutospacing="1"/>
      <w:widowControl/>
    </w:pPr>
    <w:rPr>
      <w:rFonts w:ascii="宋体" w:cs="宋体"/>
      <w:color w:val="000000"/>
      <w:sz w:val="15"/>
      <w:szCs w:val="15"/>
    </w:rPr>
  </w:style>
  <w:style w:type="paragraph" w:styleId="1213" w:customStyle="1">
    <w:name w:val="Char Char1 Char Char Char Char Char Char Char Char"/>
    <w:basedOn w:val="684"/>
    <w:uiPriority w:val="0"/>
    <w:qFormat/>
    <w:pPr>
      <w:jc w:val="left"/>
      <w:spacing w:after="160" w:line="240" w:lineRule="exact"/>
      <w:widowControl/>
    </w:pPr>
  </w:style>
  <w:style w:type="paragraph" w:styleId="1214" w:customStyle="1">
    <w:name w:val="技术方案正文样式"/>
    <w:basedOn w:val="684"/>
    <w:uiPriority w:val="0"/>
    <w:qFormat/>
    <w:pPr>
      <w:ind w:firstLine="200"/>
      <w:spacing w:line="400" w:lineRule="exact"/>
    </w:pPr>
    <w:rPr>
      <w:rFonts w:ascii="宋体" w:cs="宋体"/>
      <w:sz w:val="24"/>
      <w:szCs w:val="21"/>
    </w:rPr>
  </w:style>
  <w:style w:type="paragraph" w:styleId="1215" w:customStyle="1">
    <w:name w:val="修订1"/>
    <w:uiPriority w:val="0"/>
    <w:qFormat/>
    <w:rPr>
      <w:rFonts w:ascii="Times New Roman" w:hAnsi="Times New Roman" w:eastAsia="宋体" w:cs="Times New Roman"/>
      <w:sz w:val="21"/>
      <w:szCs w:val="24"/>
      <w:lang w:val="en-US" w:eastAsia="zh-CN" w:bidi="ar-SA"/>
    </w:rPr>
  </w:style>
  <w:style w:type="paragraph" w:styleId="1216" w:customStyle="1">
    <w:name w:val="D&amp;L"/>
    <w:basedOn w:val="975"/>
    <w:uiPriority w:val="0"/>
    <w:qFormat/>
    <w:pPr>
      <w:spacing w:line="240" w:lineRule="atLeast"/>
      <w:pBdr>
        <w:bottom w:val="single" w:color="000000" w:sz="18" w:space="1"/>
      </w:pBdr>
    </w:pPr>
    <w:rPr>
      <w:sz w:val="24"/>
      <w:szCs w:val="20"/>
    </w:rPr>
  </w:style>
  <w:style w:type="paragraph" w:styleId="1217" w:customStyle="1">
    <w:name w:val="样式 标题 2 + Times New Roman 四号 非加粗 段前: 5 磅 段后: 0 磅 行距: 固定值 20..."/>
    <w:basedOn w:val="764"/>
    <w:uiPriority w:val="0"/>
    <w:qFormat/>
    <w:pPr>
      <w:spacing w:before="100" w:after="0" w:line="400" w:lineRule="exact"/>
    </w:pPr>
    <w:rPr>
      <w:rFonts w:ascii="Times New Roman" w:hAnsi="Times New Roman" w:cs="宋体"/>
      <w:b w:val="0"/>
      <w:sz w:val="28"/>
    </w:rPr>
  </w:style>
  <w:style w:type="paragraph" w:styleId="1218" w:customStyle="1">
    <w:name w:val="Char Char Char Char Char Char Char1 Char"/>
    <w:basedOn w:val="684"/>
    <w:uiPriority w:val="0"/>
    <w:qFormat/>
    <w:rPr>
      <w:rFonts w:ascii="Tahoma" w:hAnsi="Tahoma"/>
      <w:sz w:val="24"/>
      <w:szCs w:val="20"/>
    </w:rPr>
  </w:style>
  <w:style w:type="paragraph" w:styleId="1219" w:customStyle="1">
    <w:name w:val="TOC 标题2"/>
    <w:basedOn w:val="762"/>
    <w:next w:val="684"/>
    <w:uiPriority w:val="0"/>
    <w:qFormat/>
    <w:pPr>
      <w:spacing w:before="480" w:after="0" w:line="276" w:lineRule="auto"/>
      <w:widowControl/>
      <w:outlineLvl w:val="9"/>
    </w:pPr>
    <w:rPr>
      <w:rFonts w:ascii="Cambria" w:hAnsi="Cambria"/>
      <w:color w:val="365f91"/>
      <w:sz w:val="28"/>
    </w:rPr>
  </w:style>
  <w:style w:type="paragraph" w:styleId="1220" w:customStyle="1">
    <w:name w:val="无间隔11"/>
    <w:link w:val="1221"/>
    <w:uiPriority w:val="0"/>
    <w:qFormat/>
    <w:rPr>
      <w:rFonts w:ascii="Calibri" w:hAnsi="Calibri" w:eastAsia="宋体" w:cs="Times New Roman"/>
      <w:sz w:val="22"/>
      <w:lang w:val="en-US" w:eastAsia="zh-CN" w:bidi="ar-SA"/>
    </w:rPr>
  </w:style>
  <w:style w:type="character" w:styleId="1221" w:customStyle="1">
    <w:name w:val="无间隔 字符"/>
    <w:link w:val="1220"/>
    <w:uiPriority w:val="0"/>
    <w:qFormat/>
    <w:rPr>
      <w:rFonts w:ascii="Calibri" w:hAnsi="Calibri"/>
      <w:sz w:val="22"/>
      <w:lang w:bidi="ar-SA"/>
    </w:rPr>
  </w:style>
  <w:style w:type="paragraph" w:styleId="1222" w:customStyle="1">
    <w:name w:val="Normal_0"/>
    <w:uiPriority w:val="0"/>
    <w:qFormat/>
    <w:rPr>
      <w:rFonts w:ascii="黑体" w:hAnsi="黑体" w:eastAsia="黑体" w:cs="Times New Roman"/>
      <w:b/>
      <w:sz w:val="32"/>
      <w:szCs w:val="24"/>
      <w:lang w:val="en-US" w:eastAsia="zh-CN" w:bidi="ar-SA"/>
    </w:rPr>
  </w:style>
  <w:style w:type="paragraph" w:styleId="122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Normal_1"/>
    <w:uiPriority w:val="0"/>
    <w:qFormat/>
    <w:rPr>
      <w:rFonts w:ascii="黑体" w:hAnsi="黑体" w:eastAsia="黑体" w:cs="Times New Roman"/>
      <w:b/>
      <w:sz w:val="32"/>
      <w:szCs w:val="24"/>
      <w:lang w:val="en-US" w:eastAsia="zh-CN" w:bidi="ar-SA"/>
    </w:rPr>
  </w:style>
  <w:style w:type="paragraph" w:styleId="122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2"/>
    <w:uiPriority w:val="0"/>
    <w:qFormat/>
    <w:rPr>
      <w:rFonts w:ascii="黑体" w:hAnsi="黑体" w:eastAsia="黑体" w:cs="Times New Roman"/>
      <w:b/>
      <w:sz w:val="32"/>
      <w:szCs w:val="24"/>
      <w:lang w:val="en-US" w:eastAsia="zh-CN" w:bidi="ar-SA"/>
    </w:rPr>
  </w:style>
  <w:style w:type="paragraph" w:styleId="122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Normal_3"/>
    <w:uiPriority w:val="0"/>
    <w:qFormat/>
    <w:rPr>
      <w:rFonts w:ascii="黑体" w:hAnsi="黑体" w:eastAsia="黑体" w:cs="Times New Roman"/>
      <w:b/>
      <w:sz w:val="32"/>
      <w:szCs w:val="24"/>
      <w:lang w:val="en-US" w:eastAsia="zh-CN" w:bidi="ar-SA"/>
    </w:rPr>
  </w:style>
  <w:style w:type="paragraph" w:styleId="1231" w:customStyle="1">
    <w:name w:val="Normal_4"/>
    <w:uiPriority w:val="0"/>
    <w:qFormat/>
    <w:rPr>
      <w:rFonts w:ascii="黑体" w:hAnsi="黑体" w:eastAsia="黑体" w:cs="Times New Roman"/>
      <w:b/>
      <w:sz w:val="32"/>
      <w:szCs w:val="24"/>
      <w:lang w:val="en-US" w:eastAsia="zh-CN" w:bidi="ar-SA"/>
    </w:rPr>
  </w:style>
  <w:style w:type="paragraph" w:styleId="1232" w:customStyle="1">
    <w:name w:val="Normal_5"/>
    <w:uiPriority w:val="0"/>
    <w:qFormat/>
    <w:rPr>
      <w:rFonts w:ascii="黑体" w:hAnsi="黑体" w:eastAsia="黑体" w:cs="Times New Roman"/>
      <w:b/>
      <w:sz w:val="32"/>
      <w:szCs w:val="24"/>
      <w:lang w:val="en-US" w:eastAsia="zh-CN" w:bidi="ar-SA"/>
    </w:rPr>
  </w:style>
  <w:style w:type="paragraph" w:styleId="123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Normal_6"/>
    <w:uiPriority w:val="0"/>
    <w:qFormat/>
    <w:rPr>
      <w:rFonts w:ascii="黑体" w:hAnsi="黑体" w:eastAsia="黑体" w:cs="Times New Roman"/>
      <w:b/>
      <w:sz w:val="32"/>
      <w:szCs w:val="24"/>
      <w:lang w:val="en-US" w:eastAsia="zh-CN" w:bidi="ar-SA"/>
    </w:rPr>
  </w:style>
  <w:style w:type="paragraph" w:styleId="123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36" w:customStyle="1">
    <w:name w:val="Normal_7"/>
    <w:uiPriority w:val="0"/>
    <w:qFormat/>
    <w:rPr>
      <w:rFonts w:ascii="黑体" w:hAnsi="黑体" w:eastAsia="黑体" w:cs="Times New Roman"/>
      <w:b/>
      <w:sz w:val="32"/>
      <w:szCs w:val="24"/>
      <w:lang w:val="en-US" w:eastAsia="zh-CN" w:bidi="ar-SA"/>
    </w:rPr>
  </w:style>
  <w:style w:type="paragraph" w:styleId="1237" w:customStyle="1">
    <w:name w:val="Normal_8"/>
    <w:uiPriority w:val="0"/>
    <w:qFormat/>
    <w:rPr>
      <w:rFonts w:ascii="Times New Roman" w:hAnsi="Times New Roman" w:eastAsia="Times New Roman" w:cs="Times New Roman"/>
      <w:sz w:val="24"/>
      <w:szCs w:val="24"/>
      <w:lang w:val="en-US" w:eastAsia="zh-CN" w:bidi="ar-SA"/>
    </w:rPr>
  </w:style>
  <w:style w:type="paragraph" w:styleId="1238" w:customStyle="1">
    <w:name w:val="Normal_9"/>
    <w:uiPriority w:val="0"/>
    <w:qFormat/>
    <w:rPr>
      <w:rFonts w:ascii="黑体" w:hAnsi="黑体" w:eastAsia="黑体" w:cs="Times New Roman"/>
      <w:b/>
      <w:sz w:val="32"/>
      <w:szCs w:val="24"/>
      <w:lang w:val="en-US" w:eastAsia="zh-CN" w:bidi="ar-SA"/>
    </w:rPr>
  </w:style>
  <w:style w:type="paragraph" w:styleId="123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40" w:customStyle="1">
    <w:name w:val="Normal_10"/>
    <w:uiPriority w:val="0"/>
    <w:qFormat/>
    <w:rPr>
      <w:rFonts w:ascii="黑体" w:hAnsi="黑体" w:eastAsia="黑体" w:cs="Times New Roman"/>
      <w:b/>
      <w:sz w:val="32"/>
      <w:szCs w:val="24"/>
      <w:lang w:val="en-US" w:eastAsia="zh-CN" w:bidi="ar-SA"/>
    </w:rPr>
  </w:style>
  <w:style w:type="paragraph" w:styleId="124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正文缩进_0"/>
    <w:basedOn w:val="1241"/>
    <w:link w:val="1243"/>
    <w:uiPriority w:val="0"/>
    <w:unhideWhenUsed/>
    <w:qFormat/>
    <w:pPr>
      <w:ind w:firstLine="420"/>
    </w:pPr>
    <w:rPr>
      <w:szCs w:val="22"/>
    </w:rPr>
  </w:style>
  <w:style w:type="character" w:styleId="1243" w:customStyle="1">
    <w:name w:val="正文缩进 Char1_0"/>
    <w:link w:val="1242"/>
    <w:uiPriority w:val="0"/>
    <w:qFormat/>
    <w:rPr>
      <w:sz w:val="21"/>
      <w:szCs w:val="22"/>
    </w:rPr>
  </w:style>
  <w:style w:type="paragraph" w:styleId="1244" w:customStyle="1">
    <w:name w:val="纯文本_0"/>
    <w:basedOn w:val="1241"/>
    <w:link w:val="1245"/>
    <w:uiPriority w:val="0"/>
    <w:unhideWhenUsed/>
    <w:qFormat/>
    <w:rPr>
      <w:rFonts w:ascii="宋体" w:hAnsi="Courier New"/>
      <w:szCs w:val="21"/>
    </w:rPr>
  </w:style>
  <w:style w:type="character" w:styleId="1245" w:customStyle="1">
    <w:name w:val="纯文本 Char_0"/>
    <w:link w:val="1244"/>
    <w:uiPriority w:val="0"/>
    <w:qFormat/>
    <w:rPr>
      <w:rFonts w:ascii="宋体" w:hAnsi="Courier New" w:cs="Courier New"/>
      <w:sz w:val="21"/>
      <w:szCs w:val="21"/>
    </w:rPr>
  </w:style>
  <w:style w:type="paragraph" w:styleId="1246" w:customStyle="1">
    <w:name w:val="Normal_11"/>
    <w:uiPriority w:val="0"/>
    <w:qFormat/>
    <w:rPr>
      <w:rFonts w:ascii="黑体" w:hAnsi="黑体" w:eastAsia="黑体" w:cs="Times New Roman"/>
      <w:b/>
      <w:sz w:val="32"/>
      <w:szCs w:val="24"/>
      <w:lang w:val="en-US" w:eastAsia="zh-CN" w:bidi="ar-SA"/>
    </w:rPr>
  </w:style>
  <w:style w:type="paragraph" w:styleId="124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Normal_12"/>
    <w:uiPriority w:val="0"/>
    <w:qFormat/>
    <w:rPr>
      <w:rFonts w:ascii="黑体" w:hAnsi="黑体" w:eastAsia="黑体" w:cs="Times New Roman"/>
      <w:b/>
      <w:sz w:val="32"/>
      <w:szCs w:val="24"/>
      <w:lang w:val="en-US" w:eastAsia="zh-CN" w:bidi="ar-SA"/>
    </w:rPr>
  </w:style>
  <w:style w:type="paragraph" w:styleId="124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13"/>
    <w:uiPriority w:val="0"/>
    <w:qFormat/>
    <w:rPr>
      <w:rFonts w:ascii="黑体" w:hAnsi="黑体" w:eastAsia="黑体" w:cs="Times New Roman"/>
      <w:b/>
      <w:sz w:val="32"/>
      <w:szCs w:val="24"/>
      <w:lang w:val="en-US" w:eastAsia="zh-CN" w:bidi="ar-SA"/>
    </w:rPr>
  </w:style>
  <w:style w:type="paragraph" w:styleId="125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14"/>
    <w:uiPriority w:val="0"/>
    <w:qFormat/>
    <w:rPr>
      <w:rFonts w:ascii="黑体" w:hAnsi="黑体" w:eastAsia="黑体" w:cs="Times New Roman"/>
      <w:b/>
      <w:sz w:val="32"/>
      <w:szCs w:val="24"/>
      <w:lang w:val="en-US" w:eastAsia="zh-CN" w:bidi="ar-SA"/>
    </w:rPr>
  </w:style>
  <w:style w:type="paragraph" w:styleId="125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15"/>
    <w:uiPriority w:val="0"/>
    <w:qFormat/>
    <w:rPr>
      <w:rFonts w:ascii="黑体" w:hAnsi="黑体" w:eastAsia="黑体" w:cs="Times New Roman"/>
      <w:b/>
      <w:sz w:val="32"/>
      <w:szCs w:val="24"/>
      <w:lang w:val="en-US" w:eastAsia="zh-CN" w:bidi="ar-SA"/>
    </w:rPr>
  </w:style>
  <w:style w:type="paragraph" w:styleId="125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Normal_16"/>
    <w:uiPriority w:val="0"/>
    <w:qFormat/>
    <w:rPr>
      <w:rFonts w:ascii="黑体" w:hAnsi="黑体" w:eastAsia="黑体" w:cs="Times New Roman"/>
      <w:b/>
      <w:sz w:val="32"/>
      <w:szCs w:val="24"/>
      <w:lang w:val="en-US" w:eastAsia="zh-CN" w:bidi="ar-SA"/>
    </w:rPr>
  </w:style>
  <w:style w:type="paragraph" w:styleId="125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59" w:customStyle="1">
    <w:name w:val="Normal_17"/>
    <w:uiPriority w:val="0"/>
    <w:qFormat/>
    <w:rPr>
      <w:rFonts w:ascii="黑体" w:hAnsi="黑体" w:eastAsia="黑体" w:cs="Times New Roman"/>
      <w:b/>
      <w:sz w:val="32"/>
      <w:szCs w:val="24"/>
      <w:lang w:val="en-US" w:eastAsia="zh-CN" w:bidi="ar-SA"/>
    </w:rPr>
  </w:style>
  <w:style w:type="paragraph" w:styleId="1260" w:customStyle="1">
    <w:name w:val="Normal_18"/>
    <w:uiPriority w:val="0"/>
    <w:qFormat/>
    <w:rPr>
      <w:rFonts w:ascii="黑体" w:hAnsi="黑体" w:eastAsia="黑体" w:cs="Times New Roman"/>
      <w:b/>
      <w:sz w:val="32"/>
      <w:szCs w:val="24"/>
      <w:lang w:val="en-US" w:eastAsia="zh-CN" w:bidi="ar-SA"/>
    </w:rPr>
  </w:style>
  <w:style w:type="paragraph" w:styleId="126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62" w:customStyle="1">
    <w:name w:val="Normal_0_0"/>
    <w:uiPriority w:val="0"/>
    <w:qFormat/>
    <w:rPr>
      <w:rFonts w:ascii="黑体" w:hAnsi="黑体" w:eastAsia="黑体" w:cs="Times New Roman"/>
      <w:b/>
      <w:sz w:val="40"/>
      <w:szCs w:val="24"/>
      <w:lang w:val="en-US" w:eastAsia="zh-CN" w:bidi="ar-SA"/>
    </w:rPr>
  </w:style>
  <w:style w:type="paragraph" w:styleId="1263" w:customStyle="1">
    <w:name w:val="Normal_1_0"/>
    <w:uiPriority w:val="0"/>
    <w:qFormat/>
    <w:rPr>
      <w:rFonts w:ascii="Times New Roman" w:hAnsi="Times New Roman" w:eastAsia="Times New Roman" w:cs="Times New Roman"/>
      <w:sz w:val="24"/>
      <w:szCs w:val="24"/>
      <w:lang w:val="en-US" w:eastAsia="zh-CN" w:bidi="ar-SA"/>
    </w:rPr>
  </w:style>
  <w:style w:type="paragraph" w:styleId="126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正文_3"/>
    <w:next w:val="1266"/>
    <w:uiPriority w:val="0"/>
    <w:qFormat/>
    <w:pPr>
      <w:jc w:val="both"/>
      <w:widowControl w:val="off"/>
    </w:pPr>
    <w:rPr>
      <w:rFonts w:ascii="Calibri" w:hAnsi="Calibri" w:eastAsia="宋体" w:cs="Times New Roman"/>
      <w:sz w:val="21"/>
      <w:szCs w:val="22"/>
      <w:lang w:val="en-US" w:eastAsia="zh-CN" w:bidi="ar-SA"/>
    </w:rPr>
  </w:style>
  <w:style w:type="paragraph" w:styleId="1266" w:customStyle="1">
    <w:name w:val="正文首行缩进 2_1"/>
    <w:basedOn w:val="1267"/>
    <w:next w:val="1269"/>
    <w:uiPriority w:val="0"/>
    <w:qFormat/>
    <w:pPr>
      <w:ind w:left="200" w:firstLine="200"/>
      <w:spacing w:after="120"/>
    </w:pPr>
    <w:rPr>
      <w:rFonts w:ascii="Times New Roman" w:hAnsi="Times New Roman"/>
      <w:sz w:val="24"/>
      <w:szCs w:val="24"/>
    </w:rPr>
  </w:style>
  <w:style w:type="paragraph" w:styleId="1267" w:customStyle="1">
    <w:name w:val="正文文本缩进_1"/>
    <w:basedOn w:val="1268"/>
    <w:next w:val="1266"/>
    <w:uiPriority w:val="0"/>
    <w:qFormat/>
    <w:pPr>
      <w:ind w:firstLine="225"/>
    </w:pPr>
    <w:rPr>
      <w:rFonts w:ascii="仿宋_GB2312" w:eastAsia="仿宋_GB2312"/>
      <w:sz w:val="32"/>
    </w:rPr>
  </w:style>
  <w:style w:type="paragraph" w:styleId="1268" w:customStyle="1">
    <w:name w:val="正文_18"/>
    <w:next w:val="1267"/>
    <w:uiPriority w:val="0"/>
    <w:qFormat/>
    <w:pPr>
      <w:jc w:val="both"/>
      <w:widowControl w:val="off"/>
    </w:pPr>
    <w:rPr>
      <w:rFonts w:ascii="Calibri" w:hAnsi="Calibri" w:eastAsia="宋体" w:cs="Times New Roman"/>
      <w:sz w:val="21"/>
      <w:szCs w:val="22"/>
      <w:lang w:val="en-US" w:eastAsia="zh-CN" w:bidi="ar-SA"/>
    </w:rPr>
  </w:style>
  <w:style w:type="paragraph" w:styleId="1269" w:customStyle="1">
    <w:name w:val="xl53_0"/>
    <w:next w:val="126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270" w:customStyle="1">
    <w:name w:val="正文_16"/>
    <w:next w:val="1271"/>
    <w:uiPriority w:val="0"/>
    <w:qFormat/>
    <w:pPr>
      <w:jc w:val="both"/>
      <w:widowControl w:val="off"/>
    </w:pPr>
    <w:rPr>
      <w:rFonts w:ascii="Calibri" w:hAnsi="Calibri" w:eastAsia="宋体" w:cs="Times New Roman"/>
      <w:sz w:val="21"/>
      <w:szCs w:val="22"/>
      <w:lang w:val="en-US" w:eastAsia="zh-CN" w:bidi="ar-SA"/>
    </w:rPr>
  </w:style>
  <w:style w:type="paragraph" w:styleId="1271" w:customStyle="1">
    <w:name w:val="正文首行缩进 2_0"/>
    <w:basedOn w:val="1272"/>
    <w:uiPriority w:val="0"/>
    <w:qFormat/>
    <w:pPr>
      <w:ind w:left="200" w:firstLine="200"/>
      <w:spacing w:after="120"/>
    </w:pPr>
    <w:rPr>
      <w:rFonts w:ascii="Times New Roman" w:hAnsi="Times New Roman"/>
      <w:sz w:val="24"/>
      <w:szCs w:val="24"/>
    </w:rPr>
  </w:style>
  <w:style w:type="paragraph" w:styleId="1272" w:customStyle="1">
    <w:name w:val="正文文本缩进_0"/>
    <w:basedOn w:val="1270"/>
    <w:uiPriority w:val="0"/>
    <w:qFormat/>
    <w:pPr>
      <w:ind w:firstLine="225"/>
    </w:pPr>
    <w:rPr>
      <w:rFonts w:ascii="仿宋_GB2312" w:eastAsia="仿宋_GB2312"/>
      <w:sz w:val="32"/>
    </w:rPr>
  </w:style>
  <w:style w:type="paragraph" w:styleId="127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74" w:customStyle="1">
    <w:name w:val="标题 12"/>
    <w:basedOn w:val="730"/>
    <w:next w:val="730"/>
    <w:uiPriority w:val="0"/>
    <w:qFormat/>
    <w:pPr>
      <w:keepLines/>
      <w:keepNext/>
      <w:spacing w:before="340" w:after="330" w:line="576" w:lineRule="auto"/>
      <w:outlineLvl w:val="0"/>
    </w:pPr>
    <w:rPr>
      <w:b/>
      <w:sz w:val="44"/>
      <w:szCs w:val="20"/>
    </w:rPr>
  </w:style>
  <w:style w:type="paragraph" w:styleId="1275" w:customStyle="1">
    <w:name w:val="段_0"/>
    <w:next w:val="1276"/>
    <w:uiPriority w:val="0"/>
    <w:qFormat/>
    <w:pPr>
      <w:ind w:firstLine="200"/>
      <w:jc w:val="both"/>
    </w:pPr>
    <w:rPr>
      <w:rFonts w:ascii="宋体" w:hAnsi="Times New Roman" w:eastAsia="宋体" w:cs="Times New Roman"/>
      <w:sz w:val="21"/>
      <w:lang w:val="en-US" w:eastAsia="zh-CN" w:bidi="ar-SA"/>
    </w:rPr>
  </w:style>
  <w:style w:type="paragraph" w:styleId="1276" w:customStyle="1">
    <w:name w:val="Normal_19_1"/>
    <w:next w:val="1275"/>
    <w:uiPriority w:val="0"/>
    <w:qFormat/>
    <w:rPr>
      <w:rFonts w:ascii="黑体" w:hAnsi="黑体" w:eastAsia="黑体" w:cs="Times New Roman"/>
      <w:b/>
      <w:sz w:val="32"/>
      <w:szCs w:val="24"/>
      <w:lang w:val="en-US" w:eastAsia="zh-CN" w:bidi="ar-SA"/>
    </w:rPr>
  </w:style>
  <w:style w:type="paragraph" w:styleId="1277" w:customStyle="1">
    <w:name w:val="Normal_0_1"/>
    <w:uiPriority w:val="0"/>
    <w:qFormat/>
    <w:rPr>
      <w:rFonts w:ascii="黑体" w:hAnsi="黑体" w:eastAsia="黑体" w:cs="Times New Roman"/>
      <w:b/>
      <w:sz w:val="32"/>
      <w:szCs w:val="24"/>
      <w:lang w:val="en-US" w:eastAsia="zh-CN" w:bidi="ar-SA"/>
    </w:rPr>
  </w:style>
  <w:style w:type="paragraph" w:styleId="127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Normal_2_0"/>
    <w:uiPriority w:val="0"/>
    <w:qFormat/>
    <w:rPr>
      <w:rFonts w:ascii="黑体" w:hAnsi="黑体" w:eastAsia="黑体" w:cs="Times New Roman"/>
      <w:b/>
      <w:sz w:val="32"/>
      <w:szCs w:val="24"/>
      <w:lang w:val="en-US" w:eastAsia="zh-CN" w:bidi="ar-SA"/>
    </w:rPr>
  </w:style>
  <w:style w:type="paragraph" w:styleId="128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81" w:customStyle="1">
    <w:name w:val="Normal_3_0"/>
    <w:uiPriority w:val="0"/>
    <w:qFormat/>
    <w:rPr>
      <w:rFonts w:ascii="黑体" w:hAnsi="黑体" w:eastAsia="黑体" w:cs="Times New Roman"/>
      <w:b/>
      <w:sz w:val="32"/>
      <w:szCs w:val="24"/>
      <w:lang w:val="en-US" w:eastAsia="zh-CN" w:bidi="ar-SA"/>
    </w:rPr>
  </w:style>
  <w:style w:type="paragraph" w:styleId="128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83" w:customStyle="1">
    <w:name w:val="Normal_5_0"/>
    <w:uiPriority w:val="0"/>
    <w:qFormat/>
    <w:rPr>
      <w:rFonts w:ascii="黑体" w:hAnsi="黑体" w:eastAsia="黑体" w:cs="Times New Roman"/>
      <w:b/>
      <w:sz w:val="32"/>
      <w:szCs w:val="24"/>
      <w:lang w:val="en-US" w:eastAsia="zh-CN" w:bidi="ar-SA"/>
    </w:rPr>
  </w:style>
  <w:style w:type="paragraph" w:styleId="1284"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85" w:customStyle="1">
    <w:name w:val="Normal_6_0"/>
    <w:uiPriority w:val="0"/>
    <w:qFormat/>
    <w:rPr>
      <w:rFonts w:ascii="黑体" w:hAnsi="黑体" w:eastAsia="黑体" w:cs="Times New Roman"/>
      <w:b/>
      <w:sz w:val="32"/>
      <w:szCs w:val="24"/>
      <w:lang w:val="en-US" w:eastAsia="zh-CN" w:bidi="ar-SA"/>
    </w:rPr>
  </w:style>
  <w:style w:type="paragraph" w:styleId="128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287" w:customStyle="1">
    <w:name w:val="Normal_8_0"/>
    <w:uiPriority w:val="0"/>
    <w:qFormat/>
    <w:rPr>
      <w:rFonts w:ascii="黑体" w:hAnsi="黑体" w:eastAsia="黑体" w:cs="Times New Roman"/>
      <w:b/>
      <w:sz w:val="32"/>
      <w:szCs w:val="24"/>
      <w:lang w:val="en-US" w:eastAsia="zh-CN" w:bidi="ar-SA"/>
    </w:rPr>
  </w:style>
  <w:style w:type="paragraph" w:styleId="1288" w:customStyle="1">
    <w:name w:val="Normal_9_0"/>
    <w:uiPriority w:val="0"/>
    <w:qFormat/>
    <w:rPr>
      <w:rFonts w:ascii="Times New Roman" w:hAnsi="Times New Roman" w:eastAsia="Times New Roman" w:cs="Times New Roman"/>
      <w:sz w:val="24"/>
      <w:szCs w:val="24"/>
      <w:lang w:val="en-US" w:eastAsia="zh-CN" w:bidi="ar-SA"/>
    </w:rPr>
  </w:style>
  <w:style w:type="paragraph" w:styleId="1289" w:customStyle="1">
    <w:name w:val="Normal_10_0"/>
    <w:uiPriority w:val="0"/>
    <w:qFormat/>
    <w:rPr>
      <w:rFonts w:ascii="Times New Roman" w:hAnsi="Times New Roman" w:eastAsia="Times New Roman" w:cs="Times New Roman"/>
      <w:sz w:val="24"/>
      <w:szCs w:val="24"/>
      <w:lang w:val="en-US" w:eastAsia="zh-CN" w:bidi="ar-SA"/>
    </w:rPr>
  </w:style>
  <w:style w:type="paragraph" w:styleId="1290" w:customStyle="1">
    <w:name w:val="Normal_11_0"/>
    <w:uiPriority w:val="0"/>
    <w:qFormat/>
    <w:rPr>
      <w:rFonts w:ascii="黑体" w:hAnsi="黑体" w:eastAsia="黑体" w:cs="Times New Roman"/>
      <w:b/>
      <w:sz w:val="32"/>
      <w:szCs w:val="24"/>
      <w:lang w:val="en-US" w:eastAsia="zh-CN" w:bidi="ar-SA"/>
    </w:rPr>
  </w:style>
  <w:style w:type="paragraph" w:styleId="129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92" w:customStyle="1">
    <w:name w:val="正文_2_0"/>
    <w:next w:val="684"/>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Normal_12_0"/>
    <w:uiPriority w:val="0"/>
    <w:qFormat/>
    <w:rPr>
      <w:rFonts w:ascii="黑体" w:hAnsi="黑体" w:eastAsia="黑体" w:cs="Times New Roman"/>
      <w:b/>
      <w:sz w:val="32"/>
      <w:szCs w:val="24"/>
      <w:lang w:val="en-US" w:eastAsia="zh-CN" w:bidi="ar-SA"/>
    </w:rPr>
  </w:style>
  <w:style w:type="paragraph" w:styleId="1294"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9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98" w:customStyle="1">
    <w:name w:val="列出段落_2"/>
    <w:basedOn w:val="1296"/>
    <w:uiPriority w:val="34"/>
    <w:qFormat/>
    <w:pPr>
      <w:ind w:firstLine="420"/>
    </w:pPr>
  </w:style>
  <w:style w:type="paragraph" w:styleId="1299" w:customStyle="1">
    <w:name w:val="Normal_14_0"/>
    <w:uiPriority w:val="0"/>
    <w:qFormat/>
    <w:rPr>
      <w:rFonts w:ascii="黑体" w:hAnsi="黑体" w:eastAsia="黑体" w:cs="Times New Roman"/>
      <w:b/>
      <w:sz w:val="32"/>
      <w:szCs w:val="24"/>
      <w:lang w:val="en-US" w:eastAsia="zh-CN" w:bidi="ar-SA"/>
    </w:rPr>
  </w:style>
  <w:style w:type="paragraph" w:styleId="1300"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缩进_0_0"/>
    <w:basedOn w:val="1300"/>
    <w:link w:val="1302"/>
    <w:uiPriority w:val="0"/>
    <w:unhideWhenUsed/>
    <w:qFormat/>
    <w:pPr>
      <w:ind w:firstLine="420"/>
    </w:pPr>
    <w:rPr>
      <w:rFonts w:ascii="Calibri" w:hAnsi="Calibri"/>
      <w:szCs w:val="22"/>
    </w:rPr>
  </w:style>
  <w:style w:type="character" w:styleId="1302" w:customStyle="1">
    <w:name w:val="正文缩进 Char1_0_0"/>
    <w:link w:val="1301"/>
    <w:uiPriority w:val="0"/>
    <w:qFormat/>
    <w:rPr>
      <w:sz w:val="21"/>
      <w:szCs w:val="22"/>
    </w:rPr>
  </w:style>
  <w:style w:type="paragraph" w:styleId="1303" w:customStyle="1">
    <w:name w:val="纯文本_0_0"/>
    <w:basedOn w:val="1304"/>
    <w:link w:val="1305"/>
    <w:uiPriority w:val="0"/>
    <w:unhideWhenUsed/>
    <w:qFormat/>
    <w:rPr>
      <w:rFonts w:ascii="宋体" w:hAnsi="Courier New"/>
      <w:szCs w:val="21"/>
    </w:rPr>
  </w:style>
  <w:style w:type="paragraph" w:styleId="130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05" w:customStyle="1">
    <w:name w:val="纯文本 Char_0_0"/>
    <w:link w:val="1303"/>
    <w:uiPriority w:val="0"/>
    <w:qFormat/>
    <w:rPr>
      <w:rFonts w:ascii="宋体" w:hAnsi="Courier New"/>
      <w:sz w:val="21"/>
      <w:szCs w:val="21"/>
    </w:rPr>
  </w:style>
  <w:style w:type="paragraph" w:styleId="1306" w:customStyle="1">
    <w:name w:val="Normal_15_0"/>
    <w:uiPriority w:val="0"/>
    <w:qFormat/>
    <w:rPr>
      <w:rFonts w:ascii="黑体" w:hAnsi="黑体" w:eastAsia="黑体" w:cs="Times New Roman"/>
      <w:b/>
      <w:sz w:val="32"/>
      <w:szCs w:val="24"/>
      <w:lang w:val="en-US" w:eastAsia="zh-CN" w:bidi="ar-SA"/>
    </w:rPr>
  </w:style>
  <w:style w:type="paragraph" w:styleId="130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6_0"/>
    <w:uiPriority w:val="0"/>
    <w:qFormat/>
    <w:rPr>
      <w:rFonts w:ascii="黑体" w:hAnsi="黑体" w:eastAsia="黑体" w:cs="Times New Roman"/>
      <w:b/>
      <w:sz w:val="32"/>
      <w:szCs w:val="24"/>
      <w:lang w:val="en-US" w:eastAsia="zh-CN" w:bidi="ar-SA"/>
    </w:rPr>
  </w:style>
  <w:style w:type="paragraph" w:styleId="1309"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1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7_0"/>
    <w:uiPriority w:val="0"/>
    <w:qFormat/>
    <w:rPr>
      <w:rFonts w:ascii="黑体" w:hAnsi="黑体" w:eastAsia="黑体" w:cs="Times New Roman"/>
      <w:b/>
      <w:sz w:val="32"/>
      <w:szCs w:val="24"/>
      <w:lang w:val="en-US" w:eastAsia="zh-CN" w:bidi="ar-SA"/>
    </w:rPr>
  </w:style>
  <w:style w:type="paragraph" w:styleId="131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8_0"/>
    <w:uiPriority w:val="0"/>
    <w:qFormat/>
    <w:rPr>
      <w:rFonts w:ascii="黑体" w:hAnsi="黑体" w:eastAsia="黑体" w:cs="Times New Roman"/>
      <w:b/>
      <w:sz w:val="32"/>
      <w:szCs w:val="24"/>
      <w:lang w:val="en-US" w:eastAsia="zh-CN" w:bidi="ar-SA"/>
    </w:rPr>
  </w:style>
  <w:style w:type="paragraph" w:styleId="1314"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9_0"/>
    <w:basedOn w:val="729"/>
    <w:next w:val="1316"/>
    <w:uiPriority w:val="0"/>
    <w:qFormat/>
    <w:rPr>
      <w:rFonts w:ascii="黑体" w:hAnsi="黑体" w:eastAsia="黑体"/>
      <w:b/>
      <w:sz w:val="32"/>
    </w:rPr>
  </w:style>
  <w:style w:type="paragraph" w:styleId="1316" w:customStyle="1">
    <w:name w:val="Body Text First Indent_1_0"/>
    <w:basedOn w:val="1315"/>
    <w:uiPriority w:val="0"/>
    <w:qFormat/>
    <w:pPr>
      <w:ind w:firstLine="100"/>
      <w:spacing w:after="120"/>
    </w:pPr>
  </w:style>
  <w:style w:type="paragraph" w:styleId="1317" w:customStyle="1">
    <w:name w:val="Body Text_0"/>
    <w:basedOn w:val="1315"/>
    <w:uiPriority w:val="99"/>
    <w:unhideWhenUsed/>
    <w:qFormat/>
    <w:pPr>
      <w:spacing w:after="120"/>
    </w:pPr>
    <w:rPr>
      <w:rFonts w:ascii="Calibri" w:hAnsi="Calibri"/>
      <w:sz w:val="20"/>
    </w:rPr>
  </w:style>
  <w:style w:type="paragraph" w:styleId="1318"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14_0_0"/>
    <w:uiPriority w:val="0"/>
    <w:qFormat/>
    <w:rPr>
      <w:rFonts w:ascii="黑体" w:hAnsi="黑体" w:eastAsia="黑体" w:cs="Times New Roman"/>
      <w:b/>
      <w:sz w:val="32"/>
      <w:szCs w:val="24"/>
      <w:lang w:val="en-US" w:eastAsia="zh-CN" w:bidi="ar-SA"/>
    </w:rPr>
  </w:style>
  <w:style w:type="paragraph" w:styleId="1321"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Normal_20"/>
    <w:next w:val="1323"/>
    <w:uiPriority w:val="0"/>
    <w:qFormat/>
    <w:rPr>
      <w:rFonts w:ascii="黑体" w:hAnsi="黑体" w:eastAsia="黑体" w:cs="Times New Roman"/>
      <w:b/>
      <w:sz w:val="32"/>
      <w:szCs w:val="24"/>
      <w:lang w:val="en-US" w:eastAsia="zh-CN" w:bidi="ar-SA"/>
    </w:rPr>
  </w:style>
  <w:style w:type="paragraph" w:styleId="1323" w:customStyle="1">
    <w:name w:val="正文文本首行缩进 22"/>
    <w:basedOn w:val="1324"/>
    <w:uiPriority w:val="0"/>
    <w:qFormat/>
    <w:pPr>
      <w:ind w:left="200" w:firstLine="200"/>
      <w:spacing w:after="120"/>
    </w:pPr>
    <w:rPr>
      <w:rFonts w:ascii="Times New Roman" w:hAnsi="Times New Roman"/>
      <w:sz w:val="24"/>
    </w:rPr>
  </w:style>
  <w:style w:type="paragraph" w:styleId="1324" w:customStyle="1">
    <w:name w:val="正文文本缩进2"/>
    <w:basedOn w:val="1322"/>
    <w:uiPriority w:val="0"/>
    <w:qFormat/>
    <w:pPr>
      <w:ind w:firstLine="225"/>
    </w:pPr>
    <w:rPr>
      <w:rFonts w:ascii="仿宋_GB2312" w:eastAsia="仿宋_GB2312"/>
    </w:rPr>
  </w:style>
  <w:style w:type="paragraph" w:styleId="1325"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Normal_21"/>
    <w:uiPriority w:val="0"/>
    <w:qFormat/>
    <w:rPr>
      <w:rFonts w:ascii="黑体" w:hAnsi="黑体" w:eastAsia="黑体" w:cs="Times New Roman"/>
      <w:b/>
      <w:sz w:val="32"/>
      <w:szCs w:val="24"/>
      <w:lang w:val="en-US" w:eastAsia="zh-CN" w:bidi="ar-SA"/>
    </w:rPr>
  </w:style>
  <w:style w:type="paragraph" w:styleId="132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Normal_0_2"/>
    <w:uiPriority w:val="0"/>
    <w:qFormat/>
    <w:rPr>
      <w:rFonts w:ascii="黑体" w:hAnsi="黑体" w:eastAsia="黑体" w:cs="Times New Roman"/>
      <w:b/>
      <w:sz w:val="32"/>
      <w:szCs w:val="24"/>
      <w:lang w:val="en-US" w:eastAsia="zh-CN" w:bidi="ar-SA"/>
    </w:rPr>
  </w:style>
  <w:style w:type="paragraph" w:styleId="1330" w:customStyle="1">
    <w:name w:val="Normal_1_2"/>
    <w:uiPriority w:val="0"/>
    <w:qFormat/>
    <w:rPr>
      <w:rFonts w:ascii="Times New Roman" w:hAnsi="Times New Roman" w:eastAsia="Times New Roman" w:cs="Times New Roman"/>
      <w:sz w:val="24"/>
      <w:szCs w:val="24"/>
      <w:lang w:val="en-US" w:eastAsia="zh-CN" w:bidi="ar-SA"/>
    </w:rPr>
  </w:style>
  <w:style w:type="paragraph" w:styleId="1331" w:customStyle="1">
    <w:name w:val="Normal_0_3"/>
    <w:uiPriority w:val="0"/>
    <w:qFormat/>
    <w:rPr>
      <w:rFonts w:ascii="黑体" w:hAnsi="黑体" w:eastAsia="黑体" w:cs="Times New Roman"/>
      <w:b/>
      <w:sz w:val="32"/>
      <w:szCs w:val="24"/>
      <w:lang w:val="en-US" w:eastAsia="zh-CN" w:bidi="ar-SA"/>
    </w:rPr>
  </w:style>
  <w:style w:type="paragraph" w:styleId="1332"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索引 11"/>
    <w:basedOn w:val="684"/>
    <w:next w:val="684"/>
    <w:uiPriority w:val="0"/>
    <w:qFormat/>
    <w:pPr>
      <w:spacing w:line="360" w:lineRule="auto"/>
    </w:pPr>
    <w:rPr>
      <w:rFonts w:ascii="仿宋_GB2312" w:eastAsia="仿宋_GB2312"/>
      <w:sz w:val="24"/>
      <w:szCs w:val="20"/>
    </w:rPr>
  </w:style>
  <w:style w:type="paragraph" w:styleId="1334" w:customStyle="1">
    <w:name w:val="纯文本1"/>
    <w:basedOn w:val="1270"/>
    <w:uiPriority w:val="0"/>
    <w:qFormat/>
    <w:rPr>
      <w:rFonts w:ascii="宋体" w:hAnsi="Courier New"/>
    </w:rPr>
  </w:style>
  <w:style w:type="paragraph" w:styleId="1335" w:customStyle="1">
    <w:name w:val="Normal_20_0_0"/>
    <w:next w:val="684"/>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36"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37" w:customStyle="1">
    <w:name w:val="正文缩进1_0"/>
    <w:basedOn w:val="1336"/>
    <w:link w:val="1338"/>
    <w:uiPriority w:val="0"/>
    <w:qFormat/>
    <w:pPr>
      <w:ind w:firstLine="420"/>
      <w:jc w:val="left"/>
    </w:pPr>
    <w:rPr>
      <w:rFonts w:ascii="宋体" w:hAnsi="Calibri" w:eastAsia="Times New Roman"/>
      <w:sz w:val="24"/>
      <w:szCs w:val="22"/>
    </w:rPr>
  </w:style>
  <w:style w:type="character" w:styleId="1338" w:customStyle="1">
    <w:name w:val="正文缩进 Char1_1"/>
    <w:link w:val="1337"/>
    <w:uiPriority w:val="0"/>
    <w:qFormat/>
    <w:rPr>
      <w:rFonts w:ascii="宋体" w:hAnsi="Calibri" w:eastAsia="Times New Roman"/>
      <w:sz w:val="24"/>
      <w:szCs w:val="22"/>
    </w:rPr>
  </w:style>
  <w:style w:type="paragraph" w:styleId="1339"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40"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41" w:customStyle="1">
    <w:name w:val="未处理的提及1"/>
    <w:uiPriority w:val="99"/>
    <w:unhideWhenUsed/>
    <w:qFormat/>
    <w:rPr>
      <w:color w:val="605e5c"/>
      <w:shd w:val="clear" w:color="auto" w:fill="e1dfdd"/>
    </w:rPr>
  </w:style>
  <w:style w:type="character" w:styleId="1342" w:customStyle="1">
    <w:name w:val="未处理的提及2"/>
    <w:uiPriority w:val="99"/>
    <w:unhideWhenUsed/>
    <w:qFormat/>
    <w:rPr>
      <w:color w:val="605e5c"/>
      <w:shd w:val="clear" w:color="auto" w:fill="e1dfdd"/>
    </w:rPr>
  </w:style>
  <w:style w:type="paragraph" w:styleId="134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4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45" w:customStyle="1">
    <w:name w:val="10"/>
    <w:uiPriority w:val="0"/>
    <w:qFormat/>
    <w:rPr>
      <w:rFonts w:ascii="Times New Roman" w:hAnsi="Times New Roman" w:cs="Times New Roman"/>
    </w:rPr>
  </w:style>
  <w:style w:type="paragraph" w:styleId="1346" w:customStyle="1">
    <w:name w:val="正文文本2"/>
    <w:basedOn w:val="730"/>
    <w:uiPriority w:val="1"/>
    <w:qFormat/>
    <w:rPr>
      <w:rFonts w:ascii="Segoe UI" w:hAnsi="Segoe UI" w:cs="Segoe UI"/>
    </w:rPr>
  </w:style>
  <w:style w:type="paragraph" w:styleId="1347" w:customStyle="1">
    <w:name w:val="正文_16_0"/>
    <w:basedOn w:val="1268"/>
    <w:uiPriority w:val="0"/>
    <w:qFormat/>
  </w:style>
  <w:style w:type="paragraph" w:styleId="1348"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50" w:customStyle="1">
    <w:name w:val="Normal_19_0_1"/>
    <w:uiPriority w:val="0"/>
    <w:qFormat/>
    <w:rPr>
      <w:rFonts w:ascii="Tahoma" w:hAnsi="Tahoma" w:eastAsia="微软雅黑" w:cs="Times New Roman"/>
      <w:lang w:val="en-US" w:eastAsia="zh-CN" w:bidi="ar-SA"/>
    </w:rPr>
  </w:style>
  <w:style w:type="paragraph" w:styleId="135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16_0_0_0"/>
    <w:basedOn w:val="1353"/>
    <w:uiPriority w:val="0"/>
    <w:qFormat/>
    <w:rPr>
      <w:rFonts w:ascii="Calibri" w:hAnsi="Calibri" w:cs="Calibri"/>
      <w:szCs w:val="21"/>
    </w:rPr>
  </w:style>
  <w:style w:type="paragraph" w:styleId="1353"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54" w:customStyle="1">
    <w:name w:val="15"/>
    <w:uiPriority w:val="0"/>
    <w:qFormat/>
    <w:rPr>
      <w:rFonts w:ascii="Times New Roman" w:hAnsi="Times New Roman" w:cs="Times New Roman"/>
      <w:color w:val="0000ff"/>
      <w:u w:val="single"/>
    </w:rPr>
  </w:style>
  <w:style w:type="character" w:styleId="1355" w:customStyle="1">
    <w:name w:val="16_0"/>
    <w:uiPriority w:val="0"/>
    <w:qFormat/>
    <w:rPr>
      <w:rFonts w:ascii="Times New Roman" w:hAnsi="Times New Roman" w:cs="Times New Roman"/>
    </w:rPr>
  </w:style>
  <w:style w:type="paragraph" w:styleId="1356"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空2字"/>
    <w:basedOn w:val="68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58" w:customStyle="1">
    <w:name w:val="未处理的提及3"/>
    <w:uiPriority w:val="99"/>
    <w:unhideWhenUsed/>
    <w:qFormat/>
    <w:rPr>
      <w:color w:val="605e5c"/>
      <w:shd w:val="clear" w:color="auto" w:fill="e1dfdd"/>
    </w:rPr>
  </w:style>
  <w:style w:type="character" w:styleId="1359" w:customStyle="1">
    <w:name w:val="正文文本首行缩进 2 字符1"/>
    <w:uiPriority w:val="99"/>
    <w:semiHidden/>
    <w:qFormat/>
    <w:rPr>
      <w:rFonts w:ascii="Calibri" w:hAnsi="Calibri"/>
      <w:sz w:val="21"/>
      <w:szCs w:val="22"/>
    </w:rPr>
  </w:style>
  <w:style w:type="paragraph" w:styleId="1360" w:customStyle="1">
    <w:name w:val="Normal_20_0"/>
    <w:uiPriority w:val="0"/>
    <w:qFormat/>
    <w:pPr>
      <w:jc w:val="both"/>
      <w:widowControl w:val="off"/>
    </w:pPr>
    <w:rPr>
      <w:rFonts w:ascii="Calibri" w:hAnsi="Calibri" w:eastAsia="宋体" w:cs="Times New Roman"/>
      <w:lang w:val="en-US" w:eastAsia="zh-CN" w:bidi="ar-SA"/>
    </w:rPr>
  </w:style>
  <w:style w:type="paragraph" w:styleId="1361" w:customStyle="1">
    <w:name w:val="正文_12_0_0_0_0"/>
    <w:basedOn w:val="684"/>
    <w:uiPriority w:val="0"/>
    <w:qFormat/>
    <w:rPr>
      <w:rFonts w:ascii="Times New Roman" w:hAnsi="Times New Roman"/>
      <w:szCs w:val="24"/>
    </w:rPr>
  </w:style>
  <w:style w:type="paragraph" w:styleId="136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363" w:customStyle="1">
    <w:name w:val="custom-tag-placeholder-class"/>
    <w:uiPriority w:val="0"/>
    <w:qFormat/>
  </w:style>
  <w:style w:type="paragraph" w:styleId="1364" w:customStyle="1">
    <w:name w:val="正文缩进_1_0_0"/>
    <w:basedOn w:val="1365"/>
    <w:uiPriority w:val="0"/>
    <w:qFormat/>
    <w:pPr>
      <w:ind w:firstLine="420"/>
    </w:pPr>
    <w:rPr>
      <w:rFonts w:ascii="宋体"/>
      <w:color w:val="000000"/>
      <w:sz w:val="24"/>
      <w:szCs w:val="20"/>
    </w:rPr>
  </w:style>
  <w:style w:type="paragraph" w:styleId="1365" w:customStyle="1">
    <w:name w:val="正文_2_0_1"/>
    <w:next w:val="1364"/>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367" w:customStyle="1">
    <w:name w:val="正文_16_0_0"/>
    <w:next w:val="1336"/>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Normal_19_0_0"/>
    <w:next w:val="684"/>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69" w:customStyle="1">
    <w:name w:val="Body Text_0_0"/>
    <w:basedOn w:val="1368"/>
    <w:uiPriority w:val="99"/>
    <w:unhideWhenUsed/>
    <w:qFormat/>
    <w:pPr>
      <w:spacing w:after="120"/>
    </w:pPr>
    <w:rPr>
      <w:sz w:val="20"/>
    </w:rPr>
  </w:style>
  <w:style w:type="paragraph" w:styleId="1370" w:customStyle="1">
    <w:name w:val="*正文"/>
    <w:basedOn w:val="696"/>
    <w:uiPriority w:val="0"/>
    <w:qFormat/>
    <w:pPr>
      <w:ind w:firstLine="560"/>
      <w:spacing w:line="360" w:lineRule="auto"/>
    </w:pPr>
    <w:rPr>
      <w:rFonts w:ascii="方正仿宋_GB2312" w:hAnsi="Times New Roman" w:eastAsia="方正仿宋_GB2312"/>
      <w:sz w:val="28"/>
      <w:szCs w:val="28"/>
    </w:rPr>
  </w:style>
  <w:style w:type="paragraph" w:styleId="1371" w:customStyle="1">
    <w:name w:val="Normal_21_0"/>
    <w:next w:val="684"/>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正文3"/>
    <w:next w:val="76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7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74" w:customStyle="1">
    <w:name w:val="p17_0_0"/>
    <w:basedOn w:val="1315"/>
    <w:uiPriority w:val="0"/>
    <w:qFormat/>
    <w:pPr>
      <w:spacing w:before="100" w:beforeAutospacing="1" w:after="100" w:afterAutospacing="1"/>
    </w:pPr>
    <w:rPr>
      <w:rFonts w:ascii="宋体" w:hAnsi="宋体" w:eastAsia="Times New Roman" w:cs="宋体"/>
      <w:sz w:val="24"/>
    </w:rPr>
  </w:style>
  <w:style w:type="paragraph" w:styleId="1375" w:customStyle="1">
    <w:name w:val="☆ 正文"/>
    <w:basedOn w:val="684"/>
    <w:uiPriority w:val="0"/>
    <w:qFormat/>
    <w:pPr>
      <w:ind w:firstLine="482"/>
    </w:pPr>
    <w:rPr>
      <w:b/>
    </w:rPr>
  </w:style>
  <w:style w:type="paragraph" w:styleId="1376" w:customStyle="1">
    <w:name w:val="正文_0_1_0_0"/>
    <w:uiPriority w:val="99"/>
    <w:qFormat/>
    <w:pPr>
      <w:jc w:val="both"/>
      <w:widowControl w:val="off"/>
    </w:pPr>
    <w:rPr>
      <w:rFonts w:hint="default" w:ascii="Calibri" w:hAnsi="Calibri" w:eastAsia="宋体" w:cs="Times New Roman"/>
    </w:rPr>
  </w:style>
  <w:style w:type="paragraph" w:styleId="1377" w:customStyle="1">
    <w:name w:val="Body Text First Indent_1"/>
    <w:basedOn w:val="1378"/>
    <w:uiPriority w:val="99"/>
    <w:unhideWhenUsed/>
    <w:qFormat/>
    <w:pPr>
      <w:ind w:firstLine="420"/>
      <w:spacing w:after="120"/>
    </w:pPr>
    <w:rPr>
      <w:rFonts w:eastAsia="Times New Roman"/>
      <w:sz w:val="20"/>
    </w:rPr>
  </w:style>
  <w:style w:type="paragraph" w:styleId="1378" w:customStyle="1">
    <w:name w:val="Normal11"/>
    <w:next w:val="732"/>
    <w:uiPriority w:val="0"/>
    <w:qFormat/>
    <w:pPr>
      <w:jc w:val="both"/>
      <w:widowControl w:val="off"/>
    </w:pPr>
    <w:rPr>
      <w:rFonts w:hint="default" w:ascii="Times New Roman" w:hAnsi="Times New Roman" w:eastAsia="宋体" w:cs="Times New Roman"/>
      <w:szCs w:val="21"/>
      <w:lang w:val="en-US" w:eastAsia="zh-CN" w:bidi="ar-SA"/>
    </w:rPr>
  </w:style>
  <w:style w:type="character" w:styleId="1379" w:customStyle="1">
    <w:name w:val="font11"/>
    <w:basedOn w:val="694"/>
    <w:uiPriority w:val="0"/>
    <w:qFormat/>
    <w:rPr>
      <w:rFonts w:hint="eastAsia" w:ascii="宋体" w:hAnsi="宋体" w:eastAsia="宋体" w:cs="宋体"/>
      <w:b/>
      <w:bCs/>
      <w:color w:val="000000"/>
      <w:sz w:val="22"/>
      <w:szCs w:val="22"/>
      <w:u w:val="none"/>
    </w:rPr>
  </w:style>
  <w:style w:type="character" w:styleId="1380" w:customStyle="1">
    <w:name w:val="font01"/>
    <w:basedOn w:val="694"/>
    <w:uiPriority w:val="0"/>
    <w:qFormat/>
    <w:rPr>
      <w:rFonts w:hint="eastAsia" w:ascii="宋体" w:hAnsi="宋体" w:eastAsia="宋体" w:cs="宋体"/>
      <w:color w:val="000000"/>
      <w:sz w:val="22"/>
      <w:szCs w:val="22"/>
      <w:u w:val="none"/>
    </w:rPr>
  </w:style>
  <w:style w:type="numbering" w:styleId="8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915</cp:revision>
  <dcterms:created xsi:type="dcterms:W3CDTF">2024-08-01T09:01:00Z</dcterms:created>
  <dcterms:modified xsi:type="dcterms:W3CDTF">2026-09-04T08:28:37Z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