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22"/>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31"/>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22"/>
        <w:rPr>
          <w:color w:val="000000"/>
          <w:highlight w:val="none"/>
        </w:rPr>
      </w:pPr>
      <w:r>
        <w:rPr>
          <w:color w:val="000000"/>
          <w:highlight w:val="none"/>
        </w:rPr>
      </w:r>
      <w:r/>
    </w:p>
    <w:p>
      <w:pPr>
        <w:pStyle w:val="1231"/>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3"/>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人工智能实训平台采购项目</w:t>
      </w:r>
      <w:r/>
    </w:p>
    <w:p>
      <w:pPr>
        <w:jc w:val="left"/>
        <w:spacing w:line="360" w:lineRule="auto"/>
        <w:rPr>
          <w:rFonts w:hint="eastAsia" w:ascii="宋体" w:hAnsi="宋体" w:eastAsia="宋体" w:cs="宋体"/>
          <w:b/>
          <w:bCs/>
          <w:color w:val="000000"/>
          <w:spacing w:val="108"/>
          <w:sz w:val="32"/>
          <w:szCs w:val="32"/>
          <w:highlight w:val="yellow"/>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JSZC-320205-JZCG-G2026-0045</w:t>
      </w:r>
      <w:r/>
    </w:p>
    <w:p>
      <w:pPr>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val="en-US" w:eastAsia="zh-CN"/>
        </w:rPr>
        <w:t xml:space="preserve">江苏省锡山中等专业学校</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w:t>
      </w:r>
      <w:r>
        <w:rPr>
          <w:rFonts w:hint="eastAsia" w:ascii="宋体" w:hAnsi="宋体"/>
          <w:b/>
          <w:color w:val="000000"/>
          <w:sz w:val="40"/>
          <w:szCs w:val="40"/>
          <w:highlight w:val="none"/>
          <w:lang w:val="en-US" w:eastAsia="zh-CN"/>
        </w:rPr>
        <w:t xml:space="preserve">六</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九</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三</w:t>
      </w:r>
      <w:r>
        <w:rPr>
          <w:rFonts w:hint="eastAsia" w:ascii="宋体" w:hAnsi="宋体"/>
          <w:b/>
          <w:color w:val="000000"/>
          <w:sz w:val="40"/>
          <w:szCs w:val="40"/>
          <w:highlight w:val="none"/>
        </w:rPr>
        <w:t xml:space="preserve">日</w:t>
      </w:r>
      <w:r/>
    </w:p>
    <w:p>
      <w:pPr>
        <w:rPr>
          <w:rStyle w:val="1264"/>
          <w:rFonts w:eastAsia="黑体"/>
          <w:bCs/>
          <w:sz w:val="48"/>
          <w:highlight w:val="none"/>
        </w:rPr>
      </w:pPr>
      <w:r>
        <w:rPr>
          <w:rFonts w:eastAsia="黑体"/>
          <w:bCs/>
          <w:sz w:val="48"/>
          <w:highlight w:val="none"/>
        </w:rPr>
      </w:r>
      <w:r/>
    </w:p>
    <w:p>
      <w:pPr>
        <w:rPr>
          <w:rStyle w:val="1264"/>
          <w:rFonts w:eastAsia="黑体"/>
          <w:bCs/>
          <w:sz w:val="48"/>
          <w:highlight w:val="none"/>
        </w:rPr>
      </w:pPr>
      <w:r>
        <w:rPr>
          <w:rFonts w:eastAsia="黑体"/>
          <w:bCs/>
          <w:sz w:val="48"/>
          <w:highlight w:val="none"/>
        </w:rPr>
      </w:r>
      <w:r/>
    </w:p>
    <w:p>
      <w:pPr>
        <w:rPr>
          <w:rStyle w:val="1264"/>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64"/>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22"/>
        <w:rPr>
          <w:color w:val="000000"/>
          <w:highlight w:val="none"/>
        </w:rPr>
      </w:pPr>
      <w:r>
        <w:rPr>
          <w:color w:val="000000"/>
          <w:highlight w:val="none"/>
        </w:rPr>
      </w:r>
      <w:r/>
    </w:p>
    <w:p>
      <w:pPr>
        <w:pStyle w:val="1244"/>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44"/>
        <w:rPr>
          <w:rFonts w:ascii="宋体" w:hAnsi="宋体" w:eastAsia="宋体"/>
          <w:bCs/>
          <w:color w:val="000000"/>
          <w:highlight w:val="none"/>
        </w:rPr>
      </w:pPr>
      <w:r>
        <w:rPr>
          <w:rFonts w:ascii="宋体" w:hAnsi="宋体" w:eastAsia="宋体"/>
          <w:bCs/>
          <w:color w:val="000000"/>
          <w:highlight w:val="none"/>
        </w:rPr>
      </w:r>
      <w:r/>
    </w:p>
    <w:p>
      <w:pPr>
        <w:pStyle w:val="1244"/>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44"/>
        <w:rPr>
          <w:rFonts w:ascii="宋体" w:hAnsi="宋体" w:eastAsia="宋体"/>
          <w:bCs/>
          <w:color w:val="000000"/>
          <w:highlight w:val="none"/>
        </w:rPr>
      </w:pPr>
      <w:r>
        <w:rPr>
          <w:rFonts w:ascii="宋体" w:hAnsi="宋体" w:eastAsia="宋体"/>
          <w:bCs/>
          <w:color w:val="000000"/>
          <w:highlight w:val="none"/>
        </w:rPr>
      </w:r>
      <w:r/>
    </w:p>
    <w:p>
      <w:pPr>
        <w:pStyle w:val="1244"/>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21</w:t>
      </w:r>
      <w:r/>
    </w:p>
    <w:p>
      <w:pPr>
        <w:pStyle w:val="1244"/>
        <w:rPr>
          <w:rFonts w:ascii="宋体" w:hAnsi="宋体" w:eastAsia="宋体"/>
          <w:bCs/>
          <w:color w:val="000000"/>
          <w:highlight w:val="none"/>
        </w:rPr>
      </w:pPr>
      <w:r>
        <w:rPr>
          <w:rFonts w:ascii="宋体" w:hAnsi="宋体" w:eastAsia="宋体"/>
          <w:bCs/>
          <w:color w:val="000000"/>
          <w:highlight w:val="none"/>
        </w:rPr>
      </w:r>
      <w:r/>
    </w:p>
    <w:p>
      <w:pPr>
        <w:pStyle w:val="1244"/>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37</w:t>
      </w:r>
      <w:r/>
    </w:p>
    <w:p>
      <w:pPr>
        <w:pStyle w:val="1244"/>
        <w:ind w:firstLine="320"/>
        <w:jc w:val="both"/>
        <w:rPr>
          <w:rFonts w:ascii="宋体" w:hAnsi="宋体" w:eastAsia="宋体"/>
          <w:bCs/>
          <w:color w:val="000000"/>
          <w:highlight w:val="none"/>
        </w:rPr>
      </w:pPr>
      <w:r>
        <w:rPr>
          <w:rFonts w:ascii="宋体" w:hAnsi="宋体" w:eastAsia="宋体"/>
          <w:bCs/>
          <w:color w:val="000000"/>
          <w:highlight w:val="none"/>
        </w:rPr>
      </w:r>
      <w:r/>
    </w:p>
    <w:p>
      <w:pPr>
        <w:pStyle w:val="1244"/>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53</w:t>
      </w:r>
      <w:r/>
    </w:p>
    <w:p>
      <w:pPr>
        <w:pStyle w:val="1222"/>
        <w:rPr>
          <w:color w:val="000000"/>
          <w:highlight w:val="none"/>
        </w:rPr>
      </w:pPr>
      <w:r>
        <w:rPr>
          <w:color w:val="000000"/>
          <w:highlight w:val="none"/>
        </w:rPr>
      </w:r>
      <w:r/>
    </w:p>
    <w:p>
      <w:pPr>
        <w:pStyle w:val="1244"/>
        <w:rPr>
          <w:rFonts w:ascii="宋体" w:hAnsi="宋体" w:eastAsia="宋体"/>
          <w:bCs/>
          <w:color w:val="000000"/>
          <w:highlight w:val="none"/>
        </w:rPr>
      </w:pPr>
      <w:r>
        <w:rPr>
          <w:rFonts w:ascii="宋体" w:hAnsi="宋体" w:eastAsia="宋体"/>
          <w:bCs/>
          <w:color w:val="000000"/>
          <w:highlight w:val="none"/>
        </w:rPr>
      </w:r>
      <w:r/>
    </w:p>
    <w:p>
      <w:pPr>
        <w:pStyle w:val="1244"/>
        <w:rPr>
          <w:rFonts w:ascii="宋体" w:hAnsi="宋体" w:eastAsia="宋体"/>
          <w:bCs/>
          <w:color w:val="000000"/>
          <w:highlight w:val="none"/>
        </w:rPr>
      </w:pPr>
      <w:r>
        <w:rPr>
          <w:rFonts w:ascii="宋体" w:hAnsi="宋体" w:eastAsia="宋体"/>
          <w:bCs/>
          <w:color w:val="000000"/>
          <w:highlight w:val="none"/>
        </w:rPr>
      </w:r>
      <w:r/>
    </w:p>
    <w:p>
      <w:pPr>
        <w:pStyle w:val="1244"/>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70"/>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22"/>
        <w:rPr>
          <w:rStyle w:val="1270"/>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江苏省锡山中等专业学校</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人工智能实训平台采购项目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人工智能实训平台采购项目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yellow"/>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JSZC-320205-JZCG-G2026-0045</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55.224</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55.224</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Theme="minorEastAsia" w:hAnsiTheme="minorEastAsia" w:eastAsiaTheme="minorEastAsia" w:cstheme="minorEastAsia"/>
          <w:color w:val="000000"/>
          <w:sz w:val="24"/>
          <w:szCs w:val="24"/>
          <w:highlight w:val="none"/>
        </w:rPr>
      </w:pPr>
      <w:r>
        <w:rPr>
          <w:rFonts w:hint="eastAsia" w:ascii="宋体" w:hAnsi="宋体" w:eastAsia="宋体" w:cs="宋体"/>
          <w:color w:val="000000"/>
          <w:sz w:val="24"/>
          <w:szCs w:val="24"/>
          <w:highlight w:val="none"/>
        </w:rPr>
        <w:t xml:space="preserve">4.合同履约期限：</w:t>
      </w:r>
      <w:r>
        <w:rPr>
          <w:rFonts w:hint="eastAsia" w:ascii="宋体" w:hAnsi="宋体" w:eastAsia="宋体" w:cs="宋体"/>
          <w:color w:val="auto"/>
          <w:sz w:val="24"/>
          <w:szCs w:val="24"/>
          <w:highlight w:val="none"/>
        </w:rPr>
        <w:t xml:space="preserve">合同签订后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天内完成全部供货、安装、调试等相关服务。</w:t>
      </w:r>
      <w:r/>
    </w:p>
    <w:p>
      <w:pPr>
        <w:ind w:left="0" w:firstLine="480"/>
        <w:jc w:val="left"/>
        <w:keepLines w:val="0"/>
        <w:keepNext w:val="0"/>
        <w:pageBreakBefore w:val="0"/>
        <w:spacing w:line="360" w:lineRule="auto"/>
        <w:widowControl w:val="off"/>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color w:val="000000"/>
          <w:sz w:val="24"/>
          <w:szCs w:val="24"/>
          <w:highlight w:val="none"/>
        </w:rPr>
        <w:t xml:space="preserve">5.项目整体免费质保期：</w:t>
      </w:r>
      <w:r>
        <w:rPr>
          <w:rFonts w:hint="eastAsia" w:ascii="宋体" w:hAnsi="宋体" w:eastAsia="宋体" w:cs="宋体"/>
          <w:b/>
          <w:bCs/>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，自最终验收合格、交付使用之日起计算。供应商负责所投产品在使用期间内，提供3年免费保修，在保修期内，一旦发生质量问题，中标人保证在接到通知2小时内响应，</w:t>
      </w:r>
      <w:r>
        <w:rPr>
          <w:rFonts w:hint="eastAsia" w:ascii="宋体" w:hAnsi="宋体" w:eastAsia="宋体" w:cs="宋体"/>
          <w:color w:val="auto"/>
          <w:sz w:val="24"/>
          <w:szCs w:val="24"/>
          <w:highlight w:val="none"/>
          <w:lang w:val="en-US" w:eastAsia="zh-CN"/>
        </w:rPr>
        <w:t xml:space="preserve">2个工作日</w:t>
      </w:r>
      <w:r>
        <w:rPr>
          <w:rFonts w:hint="eastAsia" w:ascii="宋体" w:hAnsi="宋体" w:eastAsia="宋体" w:cs="宋体"/>
          <w:color w:val="auto"/>
          <w:sz w:val="24"/>
          <w:szCs w:val="24"/>
          <w:highlight w:val="none"/>
        </w:rPr>
        <w:t xml:space="preserve">内赶到现场进行修理、更换或退货，费用由中标人负责。如中标人在接到通知后12小时内没有答复，则视为中标人承认质量问题并承担由此发生的一切费用。保修期间所投的一切质量问题，更换部件及产品本身质量原因造成的直接经济损失应全部由中标人负责。</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6</w:t>
      </w:r>
      <w:r>
        <w:rPr>
          <w:rFonts w:hint="eastAsia" w:asciiTheme="minorEastAsia" w:hAnsiTheme="minorEastAsia" w:eastAsiaTheme="minorEastAsia" w:cstheme="minorEastAsia"/>
          <w:color w:val="000000"/>
          <w:sz w:val="24"/>
          <w:szCs w:val="24"/>
          <w:highlight w:val="none"/>
        </w:rPr>
        <w:t xml:space="preserve">.采购方式：公开招标</w:t>
      </w:r>
      <w:r/>
    </w:p>
    <w:p>
      <w:pPr>
        <w:ind w:firstLine="480"/>
        <w:spacing w:line="360" w:lineRule="auto"/>
        <w:rPr>
          <w:rFonts w:hint="eastAsia" w:asciiTheme="minorEastAsia" w:hAnsiTheme="minorEastAsia" w:eastAsiaTheme="minorEastAsia" w:cstheme="minorEastAsia"/>
          <w:bCs/>
          <w:color w:val="000000"/>
          <w:sz w:val="24"/>
          <w:szCs w:val="24"/>
          <w:highlight w:val="none"/>
          <w:lang w:eastAsia="zh-CN"/>
        </w:rPr>
      </w:pP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.采购人：</w:t>
      </w:r>
      <w:r>
        <w:rPr>
          <w:rFonts w:hint="eastAsia" w:asciiTheme="minorEastAsia" w:hAnsiTheme="minorEastAsia" w:eastAsiaTheme="minorEastAsia" w:cstheme="minorEastAsia"/>
          <w:bCs/>
          <w:color w:val="000000"/>
          <w:sz w:val="24"/>
          <w:szCs w:val="24"/>
          <w:highlight w:val="none"/>
          <w:lang w:eastAsia="zh-CN"/>
        </w:rPr>
        <w:t xml:space="preserve">江苏省锡山中等专业学校</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lang w:val="en-US" w:eastAsia="zh-CN"/>
        </w:rPr>
        <w:t xml:space="preserve">8</w:t>
      </w:r>
      <w:r>
        <w:rPr>
          <w:rFonts w:hint="eastAsia" w:asciiTheme="minorEastAsia" w:hAnsiTheme="minorEastAsia" w:eastAsiaTheme="minorEastAsia" w:cstheme="minorEastAsia"/>
          <w:color w:val="000000"/>
          <w:sz w:val="24"/>
          <w:szCs w:val="24"/>
          <w:highlight w:val="none"/>
        </w:rPr>
        <w:t xml:space="preserve">.本项目标的所属行业：工业（制造业）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9</w:t>
      </w:r>
      <w:r>
        <w:rPr>
          <w:rFonts w:hint="eastAsia" w:asciiTheme="minorEastAsia" w:hAnsiTheme="minorEastAsia" w:eastAsiaTheme="minorEastAsia" w:cstheme="minorEastAsia"/>
          <w:bCs/>
          <w:color w:val="000000"/>
          <w:sz w:val="24"/>
          <w:szCs w:val="24"/>
          <w:highlight w:val="none"/>
        </w:rPr>
        <w:t xml:space="preserve">.本项目是否专门面向</w:t>
      </w:r>
      <w:r>
        <w:rPr>
          <w:rFonts w:hint="eastAsia" w:asciiTheme="minorEastAsia" w:hAnsiTheme="minorEastAsia" w:eastAsiaTheme="minorEastAsia" w:cstheme="minorEastAsia"/>
          <w:bCs/>
          <w:color w:val="000000"/>
          <w:sz w:val="24"/>
          <w:szCs w:val="24"/>
          <w:highlight w:val="none"/>
          <w:lang w:val="en-US" w:eastAsia="zh-CN"/>
        </w:rPr>
        <w:t xml:space="preserve">中</w:t>
      </w:r>
      <w:r>
        <w:rPr>
          <w:rFonts w:hint="eastAsia" w:asciiTheme="minorEastAsia" w:hAnsiTheme="minorEastAsia" w:eastAsiaTheme="minorEastAsia" w:cstheme="minorEastAsia"/>
          <w:bCs/>
          <w:color w:val="000000"/>
          <w:sz w:val="24"/>
          <w:szCs w:val="24"/>
          <w:highlight w:val="none"/>
        </w:rPr>
        <w:t xml:space="preserve">小微企业：</w:t>
      </w:r>
      <w:r>
        <w:rPr>
          <w:rFonts w:hint="eastAsia" w:asciiTheme="minorEastAsia" w:hAnsiTheme="minorEastAsia" w:eastAsiaTheme="minorEastAsia" w:cstheme="minorEastAsia"/>
          <w:bCs/>
          <w:color w:val="000000"/>
          <w:sz w:val="24"/>
          <w:szCs w:val="24"/>
          <w:highlight w:val="none"/>
          <w:lang w:val="en-US" w:eastAsia="zh-CN"/>
        </w:rPr>
        <w:t xml:space="preserve">是</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1</w:t>
      </w:r>
      <w:r>
        <w:rPr>
          <w:rFonts w:hint="eastAsia" w:asciiTheme="minorEastAsia" w:hAnsiTheme="minorEastAsia" w:eastAsiaTheme="minorEastAsia" w:cstheme="minorEastAsia"/>
          <w:bCs/>
          <w:color w:val="000000"/>
          <w:sz w:val="24"/>
          <w:szCs w:val="24"/>
          <w:highlight w:val="none"/>
          <w:lang w:val="en-US" w:eastAsia="zh-CN"/>
        </w:rPr>
        <w:t xml:space="preserve">1</w:t>
      </w:r>
      <w:r>
        <w:rPr>
          <w:rFonts w:hint="eastAsia" w:asciiTheme="minorEastAsia" w:hAnsiTheme="minorEastAsia" w:eastAsiaTheme="minorEastAsia" w:cstheme="minorEastAsia"/>
          <w:bCs/>
          <w:color w:val="000000"/>
          <w:sz w:val="24"/>
          <w:szCs w:val="24"/>
          <w:highlight w:val="none"/>
        </w:rPr>
        <w:t xml:space="preserve">.本项目</w:t>
      </w:r>
      <w:r>
        <w:rPr>
          <w:rFonts w:hint="eastAsia" w:asciiTheme="minorEastAsia" w:hAnsiTheme="minorEastAsia" w:eastAsiaTheme="minorEastAsia" w:cstheme="minorEastAsia"/>
          <w:b/>
          <w:color w:val="000000"/>
          <w:sz w:val="24"/>
          <w:szCs w:val="24"/>
          <w:highlight w:val="none"/>
        </w:rPr>
        <w:t xml:space="preserve">不接受</w:t>
      </w:r>
      <w:r>
        <w:rPr>
          <w:rFonts w:hint="eastAsia" w:asciiTheme="minorEastAsia" w:hAnsiTheme="minorEastAsia" w:eastAsiaTheme="minorEastAsia" w:cstheme="minorEastAsia"/>
          <w:bCs/>
          <w:color w:val="000000"/>
          <w:sz w:val="24"/>
          <w:szCs w:val="24"/>
          <w:highlight w:val="none"/>
        </w:rPr>
        <w:t xml:space="preserve">联合体投标。</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lang w:val="en-US" w:eastAsia="zh-CN"/>
        </w:rPr>
        <w:t xml:space="preserve">12.</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本项目</w:t>
      </w:r>
      <w:r>
        <w:rPr>
          <w:rFonts w:hint="eastAsia" w:asciiTheme="minorEastAsia" w:hAnsiTheme="minorEastAsia" w:eastAsiaTheme="minorEastAsia" w:cstheme="minorEastAsia"/>
          <w:b/>
          <w:bCs w:val="0"/>
          <w:color w:val="000000" w:themeColor="text1"/>
          <w:sz w:val="24"/>
          <w:szCs w:val="24"/>
          <w:highlight w:val="none"/>
          <w14:textFill>
            <w14:solidFill>
              <w14:schemeClr w14:val="tx1"/>
            </w14:solidFill>
          </w14:textFill>
        </w:rPr>
        <w:t xml:space="preserve">不接受</w:t>
      </w:r>
      <w:r>
        <w:rPr>
          <w:rFonts w:hint="eastAsia" w:asciiTheme="minorEastAsia" w:hAnsiTheme="minorEastAsia" w:eastAsiaTheme="minorEastAsia" w:cstheme="minorEastAsia"/>
          <w:b w:val="0"/>
          <w:bCs/>
          <w:color w:val="000000" w:themeColor="text1"/>
          <w:sz w:val="24"/>
          <w:szCs w:val="24"/>
          <w:highlight w:val="none"/>
          <w14:textFill>
            <w14:solidFill>
              <w14:schemeClr w14:val="tx1"/>
            </w14:solidFill>
          </w14:textFill>
        </w:rPr>
        <w:t xml:space="preserve">进口产品参与投标。</w:t>
      </w:r>
      <w:r/>
    </w:p>
    <w:p>
      <w:pPr>
        <w:ind w:firstLine="482"/>
        <w:jc w:val="left"/>
        <w:spacing w:line="360" w:lineRule="auto"/>
        <w:shd w:val="clear" w:color="auto" w:fill="ffffff"/>
        <w:widowControl/>
        <w:rPr>
          <w:rFonts w:hint="eastAsia" w:asciiTheme="minorEastAsia" w:hAnsiTheme="minorEastAsia" w:eastAsiaTheme="minorEastAsia" w:cstheme="minorEastAsia"/>
          <w:b/>
          <w:bCs/>
          <w:color w:val="000000"/>
          <w:sz w:val="24"/>
          <w:szCs w:val="24"/>
          <w:highlight w:val="none"/>
        </w:rPr>
      </w:pPr>
      <w:r>
        <w:rPr>
          <w:rFonts w:hint="eastAsia" w:asciiTheme="minorEastAsia" w:hAnsiTheme="minorEastAsia" w:eastAsiaTheme="minorEastAsia" w:cstheme="minorEastAsia"/>
          <w:b/>
          <w:bCs/>
          <w:color w:val="000000"/>
          <w:sz w:val="24"/>
          <w:szCs w:val="24"/>
          <w:highlight w:val="none"/>
        </w:rPr>
        <w:t xml:space="preserve">（二）供应商资格要求</w:t>
      </w:r>
      <w:r/>
    </w:p>
    <w:p>
      <w:pPr>
        <w:ind w:firstLine="480"/>
        <w:jc w:val="left"/>
        <w:spacing w:line="360" w:lineRule="auto"/>
        <w:shd w:val="clear" w:color="auto" w:fill="ffffff"/>
        <w:widowControl/>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color w:val="000000"/>
          <w:sz w:val="24"/>
          <w:szCs w:val="24"/>
          <w:highlight w:val="none"/>
        </w:rPr>
        <w:t xml:space="preserve">2.未被“信用中国”网站（</w:t>
      </w:r>
      <w:r>
        <w:rPr>
          <w:rFonts w:hint="eastAsia" w:asciiTheme="minorEastAsia" w:hAnsiTheme="minorEastAsia" w:eastAsiaTheme="minorEastAsia" w:cstheme="minorEastAsia"/>
          <w:highlight w:val="none"/>
        </w:rPr>
        <w:fldChar w:fldCharType="begin"/>
      </w:r>
      <w:r>
        <w:rPr>
          <w:rFonts w:hint="eastAsia" w:asciiTheme="minorEastAsia" w:hAnsiTheme="minorEastAsia" w:eastAsiaTheme="minorEastAsia" w:cstheme="minorEastAsia"/>
          <w:highlight w:val="none"/>
        </w:rPr>
        <w:instrText xml:space="preserve"> HYPERLINK "http://www.creditchina.gov.cn" </w:instrText>
      </w:r>
      <w:r>
        <w:rPr>
          <w:rFonts w:hint="eastAsia" w:asciiTheme="minorEastAsia" w:hAnsiTheme="minorEastAsia" w:eastAsiaTheme="minorEastAsia" w:cstheme="minorEastAsia"/>
          <w:highlight w:val="none"/>
        </w:rPr>
        <w:fldChar w:fldCharType="separate"/>
      </w:r>
      <w:r>
        <w:rPr>
          <w:rFonts w:hint="eastAsia" w:asciiTheme="minorEastAsia" w:hAnsiTheme="minorEastAsia" w:eastAsiaTheme="minorEastAsia" w:cstheme="minorEastAsia"/>
          <w:color w:val="000000"/>
          <w:sz w:val="24"/>
          <w:szCs w:val="24"/>
          <w:highlight w:val="none"/>
        </w:rPr>
        <w:t xml:space="preserve">www.creditchina.gov.cn</w:t>
      </w:r>
      <w:r>
        <w:rPr>
          <w:rFonts w:hint="eastAsia" w:asciiTheme="minorEastAsia" w:hAnsiTheme="minorEastAsia" w:eastAsiaTheme="minorEastAsia" w:cstheme="minorEastAsia"/>
          <w:color w:val="000000"/>
          <w:sz w:val="24"/>
          <w:szCs w:val="24"/>
          <w:highlight w:val="none"/>
        </w:rPr>
        <w:fldChar w:fldCharType="end"/>
      </w:r>
      <w:r>
        <w:rPr>
          <w:rFonts w:hint="eastAsia" w:asciiTheme="minorEastAsia" w:hAnsiTheme="minorEastAsia" w:eastAsiaTheme="minorEastAsia" w:cstheme="minorEastAsia"/>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hint="eastAsia" w:asciiTheme="minorEastAsia" w:hAnsiTheme="minorEastAsia" w:eastAsiaTheme="minorEastAsia" w:cstheme="minorEastAsia"/>
          <w:color w:val="000000"/>
          <w:sz w:val="24"/>
          <w:szCs w:val="24"/>
          <w:highlight w:val="none"/>
        </w:rPr>
      </w:pPr>
      <w:r>
        <w:rPr>
          <w:rFonts w:hint="eastAsia" w:asciiTheme="minorEastAsia" w:hAnsiTheme="minorEastAsia" w:eastAsiaTheme="minorEastAsia" w:cstheme="minorEastAsia"/>
          <w:bCs/>
          <w:color w:val="000000"/>
          <w:sz w:val="24"/>
          <w:szCs w:val="24"/>
          <w:highlight w:val="none"/>
        </w:rPr>
        <w:t xml:space="preserve">3.落实政府采购政策需满足的资格要求：</w:t>
      </w:r>
      <w:r>
        <w:rPr>
          <w:rFonts w:hint="eastAsia" w:ascii="宋体" w:hAnsi="宋体" w:eastAsia="宋体" w:cs="宋体"/>
          <w:color w:val="000000" w:themeColor="text1"/>
          <w:sz w:val="24"/>
          <w:szCs w:val="24"/>
          <w:highlight w:val="none"/>
          <w:shd w:val="clear" w:color="auto" w:fill="auto"/>
          <w:lang w:val="en-US" w:eastAsia="zh-CN"/>
          <w14:textFill>
            <w14:solidFill>
              <w14:schemeClr w14:val="tx1"/>
            </w14:solidFill>
          </w14:textFill>
        </w:rPr>
        <w:t xml:space="preserve">供应商为中型企业/小型企业/微型企业（监狱企业、残疾人福利性单位视同小微企业）</w:t>
      </w:r>
      <w:r>
        <w:rPr>
          <w:rFonts w:hint="eastAsia" w:asciiTheme="minorEastAsia" w:hAnsiTheme="minorEastAsia" w:eastAsiaTheme="minorEastAsia" w:cstheme="minorEastAsia"/>
          <w:bCs/>
          <w:color w:val="000000"/>
          <w:sz w:val="24"/>
          <w:szCs w:val="24"/>
          <w:highlight w:val="none"/>
        </w:rPr>
        <w:t xml:space="preserve">；</w:t>
      </w:r>
      <w:r/>
    </w:p>
    <w:p>
      <w:pPr>
        <w:ind w:firstLine="456"/>
        <w:spacing w:line="360" w:lineRule="auto"/>
        <w:rPr>
          <w:rFonts w:hint="eastAsia" w:ascii="宋体" w:hAnsi="宋体" w:cs="宋体" w:eastAsiaTheme="minorEastAsia"/>
          <w:color w:val="000000"/>
          <w:sz w:val="24"/>
          <w:szCs w:val="24"/>
          <w:highlight w:val="none"/>
          <w:lang w:val="en-US" w:eastAsia="zh-CN"/>
        </w:rPr>
      </w:pPr>
      <w:r>
        <w:rPr>
          <w:rFonts w:hint="eastAsia" w:asciiTheme="minorEastAsia" w:hAnsiTheme="minorEastAsia" w:eastAsiaTheme="minorEastAsia" w:cstheme="minorEastAsia"/>
          <w:bCs/>
          <w:color w:val="000000"/>
          <w:sz w:val="24"/>
          <w:szCs w:val="24"/>
          <w:highlight w:val="none"/>
        </w:rPr>
        <w:t xml:space="preserve">4.</w:t>
      </w:r>
      <w:r>
        <w:rPr>
          <w:rFonts w:hint="eastAsia" w:asciiTheme="minorEastAsia" w:hAnsiTheme="minorEastAsia" w:eastAsiaTheme="minorEastAsia" w:cstheme="minorEastAsia"/>
          <w:color w:val="000000"/>
          <w:sz w:val="24"/>
          <w:szCs w:val="24"/>
          <w:highlight w:val="none"/>
        </w:rPr>
        <w:t xml:space="preserve">本项目的特定资格要求：</w:t>
      </w:r>
      <w:r>
        <w:rPr>
          <w:rFonts w:hint="eastAsia" w:asciiTheme="minorEastAsia" w:hAnsiTheme="minorEastAsia" w:eastAsiaTheme="minorEastAsia" w:cstheme="minorEastAsia"/>
          <w:color w:val="000000"/>
          <w:sz w:val="24"/>
          <w:szCs w:val="24"/>
          <w:highlight w:val="none"/>
          <w:lang w:val="en-US" w:eastAsia="zh-CN"/>
        </w:rPr>
        <w:t xml:space="preserve">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bookmarkEnd w:id="1"/>
      <w:r/>
      <w:r/>
    </w:p>
    <w:p>
      <w:pPr>
        <w:ind w:firstLine="480"/>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JSZC-320205-JZCG-G2026-0045</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w:t>
      </w:r>
      <w:r>
        <w:rPr>
          <w:rFonts w:hint="eastAsia" w:ascii="宋体" w:hAnsi="宋体" w:eastAsia="宋体"/>
          <w:color w:val="000000" w:themeColor="text1"/>
          <w:sz w:val="24"/>
          <w:szCs w:val="24"/>
          <w:highlight w:val="none"/>
          <w14:textFill>
            <w14:solidFill>
              <w14:schemeClr w14:val="tx1"/>
            </w14:solidFill>
          </w14:textFill>
        </w:rPr>
        <w:t xml:space="preserve">202</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olor w:val="000000" w:themeColor="text1"/>
          <w:sz w:val="24"/>
          <w:szCs w:val="24"/>
          <w:highlight w:val="none"/>
          <w14:textFill>
            <w14:solidFill>
              <w14:schemeClr w14:val="tx1"/>
            </w14:solidFill>
          </w14:textFill>
        </w:rPr>
        <w:t xml:space="preserve">年</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olor w:val="000000" w:themeColor="text1"/>
          <w:sz w:val="24"/>
          <w:szCs w:val="24"/>
          <w:highlight w:val="none"/>
          <w14:textFill>
            <w14:solidFill>
              <w14:schemeClr w14:val="tx1"/>
            </w14:solidFill>
          </w14:textFill>
        </w:rPr>
        <w:t xml:space="preserve">月</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日</w:t>
      </w:r>
      <w:r>
        <w:rPr>
          <w:rFonts w:hint="eastAsia" w:ascii="宋体" w:hAnsi="宋体" w:eastAsia="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olor w:val="000000" w:themeColor="text1"/>
          <w:sz w:val="24"/>
          <w:szCs w:val="24"/>
          <w:highlight w:val="none"/>
          <w14:textFill>
            <w14:solidFill>
              <w14:schemeClr w14:val="tx1"/>
            </w14:solidFill>
          </w14:textFill>
        </w:rPr>
        <w:t xml:space="preserve">:30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江苏省锡山中等专业学校</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联系人：孙云标</w:t>
      </w:r>
      <w:r/>
    </w:p>
    <w:p>
      <w:pPr>
        <w:pStyle w:val="1022"/>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话：13814263995</w:t>
      </w:r>
      <w:r/>
    </w:p>
    <w:p>
      <w:pPr>
        <w:pStyle w:val="1194"/>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529436263"/>
      <w:r/>
      <w:bookmarkStart w:id="11" w:name="_Hlk23510977"/>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）中</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采购人要求的特定资质证明复印件加盖公章（详见“投标邀请函”－“供应商资格要求”之4中要求）。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w:t>
      </w:r>
      <w:r>
        <w:rPr>
          <w:rFonts w:hint="eastAsia" w:ascii="宋体" w:hAnsi="宋体" w:eastAsia="宋体" w:cs="宋体"/>
          <w:bCs/>
          <w:sz w:val="24"/>
          <w:szCs w:val="24"/>
          <w:highlight w:val="none"/>
          <w:lang w:val="en-US" w:eastAsia="zh-CN"/>
        </w:rPr>
        <w:t xml:space="preserve">说明</w:t>
      </w:r>
      <w:r>
        <w:rPr>
          <w:rFonts w:hint="eastAsia" w:ascii="宋体" w:hAnsi="宋体" w:eastAsia="宋体" w:cs="宋体"/>
          <w:bCs/>
          <w:sz w:val="24"/>
          <w:szCs w:val="24"/>
          <w:highlight w:val="none"/>
        </w:rPr>
        <w:t xml:space="preserve">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43"/>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26.</w:t>
      </w:r>
      <w:r>
        <w:rPr>
          <w:rFonts w:hint="eastAsia" w:ascii="宋体" w:hAnsi="宋体" w:eastAsia="宋体" w:cs="宋体"/>
          <w:bCs/>
          <w:color w:val="000000" w:themeColor="text1"/>
          <w:sz w:val="24"/>
          <w:szCs w:val="24"/>
          <w:highlight w:val="none"/>
          <w14:textFill>
            <w14:solidFill>
              <w14:schemeClr w14:val="tx1"/>
            </w14:solidFill>
          </w14:textFill>
        </w:rPr>
        <w:t xml:space="preserve">投标系统中不同投标人的MAC地址一致或标书制作工具客户端标识码一致的。</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27.</w:t>
      </w:r>
      <w:r>
        <w:rPr>
          <w:rFonts w:hint="eastAsia" w:ascii="宋体" w:hAnsi="宋体" w:eastAsia="宋体" w:cs="宋体"/>
          <w:bCs/>
          <w:color w:val="000000"/>
          <w:sz w:val="24"/>
          <w:szCs w:val="24"/>
          <w:lang w:val="en-US" w:eastAsia="zh-CN"/>
        </w:rPr>
        <w:t xml:space="preserve">（一）采购人应当在采购文件中明确，政府采购评审中出现下列情形之一的，评审委员会应当启动异常低价投标（响应）审查程序：</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3.投标（响应）报价低于采购项目最高限价45%的，即投标（响应）报价&lt;采购项目最高限价×45%；</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4.评审委员会基于专业判断，认为供应商报价过低，有可能影响产品质量或者不能诚信履约的其他情形。采购人可以结合具体项目实际情况，提高上述第1项至第3项中启动异常低价投标（响应）审查的数值标准，但是最高不得超过65%。相关法律法规对供应商报价有规定的，从其规定。</w:t>
      </w:r>
      <w:r/>
    </w:p>
    <w:p>
      <w:pPr>
        <w:ind w:firstLine="480"/>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（二）评审委员会启动异常低价投标（响应）审查后，属于前述第1项至第4项情形的，应当要求相关供应商在评审现场合理的时间内对投标（响应）价格作出解释，</w:t>
      </w:r>
      <w:r>
        <w:rPr>
          <w:rFonts w:hint="eastAsia" w:ascii="宋体" w:hAnsi="宋体" w:eastAsia="宋体" w:cs="宋体"/>
          <w:bCs/>
          <w:color w:val="000000"/>
          <w:sz w:val="24"/>
          <w:szCs w:val="24"/>
          <w:lang w:val="en-US" w:eastAsia="zh-CN"/>
        </w:rPr>
        <w:t xml:space="preserve">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w:t>
      </w:r>
      <w:r>
        <w:rPr>
          <w:rFonts w:hint="eastAsia" w:ascii="宋体" w:hAnsi="宋体" w:eastAsia="宋体" w:cs="宋体"/>
          <w:bCs/>
          <w:color w:val="000000"/>
          <w:sz w:val="24"/>
          <w:szCs w:val="24"/>
          <w:lang w:val="en-US" w:eastAsia="zh-CN"/>
        </w:rPr>
        <w:t xml:space="preserve">能证明其报价合理性的，评审委员会应当将其作为无效投标（响应）处理。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80"/>
        <w:spacing w:line="360" w:lineRule="auto"/>
        <w:rPr>
          <w:rFonts w:hint="eastAsia"/>
        </w:rPr>
      </w:pPr>
      <w:r>
        <w:rPr>
          <w:rFonts w:hint="eastAsia" w:ascii="宋体" w:hAnsi="宋体" w:eastAsia="宋体" w:cs="宋体"/>
          <w:bCs/>
          <w:color w:val="000000"/>
          <w:sz w:val="24"/>
          <w:szCs w:val="24"/>
        </w:rPr>
        <w:t xml:space="preserve">27.投标系统中不同投标人的MAC地址一致或标书制作工具客户端标识码一致的。</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84"/>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rPr>
              <w:t xml:space="preserve">供应商为中小微企业/监狱、戒毒企业/残疾人福利企业，中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spacing w:line="360" w:lineRule="auto"/>
              <w:rPr>
                <w:rFonts w:hint="default"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无</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84"/>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82"/>
        </w:trPr>
        <w:tc>
          <w:tcPr>
            <w:tcW w:w="645" w:type="dxa"/>
            <w:vAlign w:val="center"/>
            <w:textDirection w:val="lrTb"/>
            <w:noWrap w:val="false"/>
          </w:tcPr>
          <w:p>
            <w:pPr>
              <w:jc w:val="center"/>
              <w:spacing w:line="440" w:lineRule="exact"/>
              <w:tabs>
                <w:tab w:val="left" w:pos="480" w:leader="none"/>
              </w:tabs>
              <w:rPr>
                <w:rFonts w:hint="eastAsia" w:ascii="宋体" w:hAnsi="宋体" w:eastAsia="宋体" w:cs="宋体"/>
                <w:bCs/>
                <w:color w:val="000000"/>
                <w:sz w:val="24"/>
                <w:szCs w:val="24"/>
                <w:highlight w:val="none"/>
                <w:lang w:val="en-US" w:eastAsia="zh-CN"/>
              </w:rPr>
              <w:outlineLvl w:val="0"/>
            </w:pPr>
            <w:r>
              <w:rPr>
                <w:rFonts w:hint="eastAsia" w:ascii="宋体" w:hAnsi="宋体" w:eastAsia="宋体" w:cs="宋体"/>
                <w:bCs/>
                <w:color w:val="000000"/>
                <w:sz w:val="24"/>
                <w:szCs w:val="24"/>
                <w:highlight w:val="none"/>
                <w:lang w:val="en-US" w:eastAsia="zh-CN"/>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采购本国产品的支持政策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.1本国产品价格扣除政策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注：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
          <w:bCs w:val="0"/>
          <w:color w:val="000000" w:themeColor="text1"/>
          <w:sz w:val="24"/>
          <w:szCs w:val="24"/>
          <w:highlight w:val="none"/>
          <w14:textFill>
            <w14:solidFill>
              <w14:schemeClr w14:val="tx1"/>
            </w14:solidFill>
          </w14:textFill>
        </w:rPr>
        <w:t xml:space="preserve">.2注意事项</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（1）提供本国产品进行投标（报价）的供应商需在其投</w:t>
      </w:r>
      <w:r>
        <w:rPr>
          <w:rFonts w:hint="eastAsia" w:ascii="宋体" w:hAnsi="宋体" w:eastAsia="宋体" w:cs="宋体"/>
          <w:b/>
          <w:bCs w:val="0"/>
          <w:color w:val="000000" w:themeColor="text1"/>
          <w:sz w:val="24"/>
          <w:szCs w:val="24"/>
          <w:highlight w:val="none"/>
          <w14:textFill>
            <w14:solidFill>
              <w14:schemeClr w14:val="tx1"/>
            </w14:solidFill>
          </w14:textFill>
        </w:rPr>
        <w:t xml:space="preserve">标（响应）文件中提供《关于符合本国产品标准的声明函》（格式见第六章）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（2）当采购项目或者采购包中含有多种产品，除按上述要求提供《关于符合本国产品标准的声明函》外，供应商还应在《</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报价明细表</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进行承诺（格式见第六章），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即，当小微型企业价格扣除政策和本国产品价格扣除政策同时享受时，按以下计算方式进行计算：</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供应商参与评审的报价=供应商投标总报价×[1-（小微型企业价格扣除+本国产品价格扣除）]</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例如，供应商总报价1000000元，经认定可以享受小微型企业价格扣除政策以及本国产品价格扣除政策的，则该供应商参与评审的报价为：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1000000×[1-（10%+20%）]=700000元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0"/>
      <w:r/>
      <w:bookmarkStart w:id="18" w:name="_Toc112006921"/>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96"/>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hint="eastAsia" w:ascii="宋体" w:hAnsi="宋体" w:eastAsia="宋体" w:cs="宋体"/>
          <w:color w:val="auto"/>
          <w:highlight w:val="none"/>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bookmarkStart w:id="23" w:name="_Toc3995"/>
      <w:r/>
      <w:r/>
    </w:p>
    <w:p>
      <w:pPr>
        <w:ind w:left="0"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本次采购为</w:t>
      </w:r>
      <w:r>
        <w:rPr>
          <w:rFonts w:hint="eastAsia" w:ascii="宋体" w:hAnsi="宋体" w:eastAsia="宋体" w:cs="宋体"/>
          <w:b/>
          <w:color w:val="auto"/>
          <w:sz w:val="24"/>
          <w:szCs w:val="24"/>
        </w:rPr>
        <w:t xml:space="preserve">江苏省锡山中等专业学校</w:t>
      </w:r>
      <w:r>
        <w:rPr>
          <w:rFonts w:hint="eastAsia" w:ascii="宋体" w:hAnsi="宋体" w:eastAsia="宋体" w:cs="宋体"/>
          <w:color w:val="auto"/>
          <w:sz w:val="24"/>
          <w:szCs w:val="24"/>
        </w:rPr>
        <w:t xml:space="preserve">的</w:t>
      </w:r>
      <w:r>
        <w:rPr>
          <w:rFonts w:hint="eastAsia" w:ascii="宋体" w:hAnsi="宋体" w:eastAsia="宋体" w:cs="宋体"/>
          <w:b/>
          <w:color w:val="auto"/>
          <w:sz w:val="24"/>
          <w:szCs w:val="24"/>
          <w:lang w:val="en-US" w:eastAsia="zh-CN"/>
        </w:rPr>
        <w:t xml:space="preserve">人工智能实训平台采购项目</w:t>
      </w:r>
      <w:r>
        <w:rPr>
          <w:rFonts w:hint="eastAsia" w:ascii="宋体" w:hAnsi="宋体" w:eastAsia="宋体" w:cs="宋体"/>
          <w:color w:val="auto"/>
          <w:sz w:val="24"/>
          <w:szCs w:val="24"/>
        </w:rPr>
        <w:t xml:space="preserve">，本项目中</w:t>
      </w:r>
      <w:r>
        <w:rPr>
          <w:rFonts w:hint="eastAsia" w:ascii="宋体" w:hAnsi="宋体" w:eastAsia="宋体" w:cs="宋体"/>
          <w:color w:val="auto"/>
          <w:sz w:val="24"/>
          <w:szCs w:val="24"/>
          <w:highlight w:val="none"/>
        </w:rPr>
        <w:t xml:space="preserve">的核心产品为</w:t>
      </w:r>
      <w:r>
        <w:rPr>
          <w:rFonts w:hint="eastAsia" w:ascii="宋体" w:hAnsi="宋体" w:eastAsia="宋体" w:cs="宋体"/>
          <w:b/>
          <w:bCs/>
          <w:color w:val="auto"/>
          <w:sz w:val="24"/>
          <w:szCs w:val="24"/>
          <w:highlight w:val="none"/>
        </w:rPr>
        <w:t xml:space="preserve">人工智能实训平台。</w:t>
      </w:r>
      <w:r>
        <w:rPr>
          <w:rFonts w:hint="eastAsia" w:ascii="宋体" w:hAnsi="宋体" w:eastAsia="宋体" w:cs="宋体"/>
          <w:color w:val="auto"/>
          <w:sz w:val="24"/>
          <w:szCs w:val="24"/>
          <w:highlight w:val="none"/>
        </w:rPr>
        <w:t xml:space="preserve">所投内容必须完全满足以下要求，</w:t>
      </w:r>
      <w:r>
        <w:rPr>
          <w:rFonts w:hint="eastAsia" w:ascii="宋体" w:hAnsi="宋体" w:eastAsia="宋体" w:cs="宋体"/>
          <w:b/>
          <w:color w:val="auto"/>
          <w:sz w:val="24"/>
          <w:szCs w:val="24"/>
          <w:highlight w:val="none"/>
        </w:rPr>
        <w:t xml:space="preserve">不得有负偏离</w:t>
      </w:r>
      <w:r>
        <w:rPr>
          <w:rFonts w:hint="eastAsia" w:ascii="宋体" w:hAnsi="宋体" w:eastAsia="宋体" w:cs="宋体"/>
          <w:color w:val="auto"/>
          <w:sz w:val="24"/>
          <w:szCs w:val="24"/>
          <w:highlight w:val="none"/>
        </w:rPr>
        <w:t xml:space="preserve">，若不满足视为无效投标文件，项目需求如下：</w:t>
      </w:r>
      <w:r/>
    </w:p>
    <w:p>
      <w:pPr>
        <w:pStyle w:val="977"/>
        <w:ind w:left="0" w:firstLine="522"/>
        <w:pageBreakBefore w:val="0"/>
        <w:spacing w:before="0" w:after="0" w:line="360" w:lineRule="auto"/>
        <w:widowControl w:val="off"/>
        <w:rPr>
          <w:rFonts w:hint="eastAsia" w:ascii="宋体" w:hAnsi="宋体" w:eastAsia="宋体" w:cs="宋体"/>
          <w:color w:val="auto"/>
        </w:rPr>
      </w:pPr>
      <w:r>
        <w:rPr>
          <w:rFonts w:hint="eastAsia" w:ascii="宋体" w:hAnsi="宋体" w:eastAsia="宋体" w:cs="宋体"/>
          <w:color w:val="auto"/>
        </w:rPr>
        <w:t xml:space="preserve">本项目属性：货物类</w:t>
      </w:r>
      <w:r/>
    </w:p>
    <w:p>
      <w:pPr>
        <w:contextualSpacing/>
        <w:ind w:left="0" w:firstLine="482"/>
        <w:pageBreakBefore w:val="0"/>
        <w:spacing w:line="360" w:lineRule="auto"/>
        <w:tabs>
          <w:tab w:val="left" w:pos="4347" w:leader="none"/>
        </w:tabs>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（一）项目基本情况</w:t>
      </w:r>
      <w:r>
        <w:rPr>
          <w:rFonts w:hint="eastAsia" w:ascii="宋体" w:hAnsi="宋体" w:eastAsia="宋体" w:cs="宋体"/>
          <w:b/>
          <w:color w:val="auto"/>
          <w:sz w:val="24"/>
          <w:szCs w:val="24"/>
          <w:highlight w:val="none"/>
        </w:rPr>
        <w:tab/>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项目地址：江苏省锡山中等专业学校。</w:t>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采购范围：江苏省锡山中等专业学校，具体地点以合同书约定为准。中标人必须按采购人要求将本项目中货物送到指定地点(包括可能的分布范围)，并分地实施安装调试。</w:t>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color w:val="auto"/>
          <w:sz w:val="24"/>
          <w:szCs w:val="24"/>
          <w:highlight w:val="none"/>
        </w:rPr>
        <w:t xml:space="preserve">最高限价：</w:t>
      </w:r>
      <w:r>
        <w:rPr>
          <w:rFonts w:hint="eastAsia" w:ascii="宋体" w:hAnsi="宋体" w:eastAsia="宋体" w:cs="宋体"/>
          <w:b/>
          <w:color w:val="auto"/>
          <w:sz w:val="24"/>
          <w:szCs w:val="24"/>
          <w:highlight w:val="none"/>
          <w:lang w:val="en-US" w:eastAsia="zh-CN"/>
        </w:rPr>
        <w:t xml:space="preserve">55.224</w:t>
      </w:r>
      <w:r>
        <w:rPr>
          <w:rFonts w:hint="eastAsia" w:ascii="宋体" w:hAnsi="宋体" w:eastAsia="宋体" w:cs="宋体"/>
          <w:b/>
          <w:color w:val="auto"/>
          <w:sz w:val="24"/>
          <w:szCs w:val="24"/>
          <w:highlight w:val="none"/>
        </w:rPr>
        <w:t xml:space="preserve">万元 </w:t>
      </w:r>
      <w:r/>
    </w:p>
    <w:p>
      <w:pPr>
        <w:contextualSpacing/>
        <w:ind w:left="0" w:firstLine="48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供货期：合同签订后</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天内完成全部供货、安装、调试等相关服务。</w:t>
      </w:r>
      <w:r/>
    </w:p>
    <w:p>
      <w:pPr>
        <w:contextualSpacing/>
        <w:ind w:left="0" w:firstLine="48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付款方式：合同签订生效，供货完成安装后付至合同价款的30%，验收合格后付至合同价款的95%，设备质保期结束后支付合同价款的5%。每次付款前中标人需提交相应的付款发票，采购人原则上应当自收到发票后10个工作日内将资金支付到合同约定的供应商账户。若中标人未能按期开具发票，采购人可顺延付款。</w:t>
      </w:r>
      <w:r/>
    </w:p>
    <w:p>
      <w:pPr>
        <w:contextualSpacing/>
        <w:ind w:left="0" w:firstLine="480"/>
        <w:pageBreakBefore w:val="0"/>
        <w:spacing w:line="360" w:lineRule="auto"/>
        <w:rPr>
          <w:rFonts w:hint="eastAsia" w:ascii="宋体" w:hAnsi="宋体" w:eastAsia="宋体" w:cs="宋体"/>
          <w:b/>
          <w:bCs/>
          <w:color w:val="auto"/>
          <w:sz w:val="24"/>
          <w:szCs w:val="24"/>
        </w:rPr>
      </w:pPr>
      <w:r>
        <w:rPr>
          <w:rFonts w:hint="eastAsia" w:ascii="宋体" w:hAnsi="宋体" w:eastAsia="宋体" w:cs="宋体"/>
          <w:color w:val="auto"/>
          <w:sz w:val="24"/>
        </w:rPr>
        <w:t xml:space="preserve">6</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rPr>
        <w:t xml:space="preserve">是否面向中小企业</w:t>
      </w:r>
      <w:r>
        <w:rPr>
          <w:rFonts w:hint="eastAsia" w:ascii="宋体" w:hAnsi="宋体" w:eastAsia="宋体" w:cs="宋体"/>
          <w:color w:val="auto"/>
          <w:sz w:val="24"/>
          <w:szCs w:val="24"/>
        </w:rPr>
        <w:t xml:space="preserve">：</w:t>
      </w:r>
      <w:r>
        <w:rPr>
          <w:rFonts w:hint="eastAsia" w:ascii="宋体" w:hAnsi="宋体" w:eastAsia="宋体" w:cs="宋体"/>
          <w:b/>
          <w:bCs/>
          <w:color w:val="auto"/>
          <w:sz w:val="24"/>
          <w:szCs w:val="24"/>
        </w:rPr>
        <w:t xml:space="preserve">是</w:t>
      </w:r>
      <w:r/>
    </w:p>
    <w:p>
      <w:pPr>
        <w:contextualSpacing/>
        <w:ind w:left="0" w:firstLine="480"/>
        <w:pageBreakBefore w:val="0"/>
        <w:spacing w:line="360" w:lineRule="auto"/>
        <w:rPr>
          <w:rFonts w:hint="default" w:ascii="宋体" w:hAnsi="宋体" w:eastAsia="宋体" w:cs="宋体"/>
          <w:b/>
          <w:bCs/>
          <w:color w:val="auto"/>
          <w:sz w:val="24"/>
          <w:szCs w:val="24"/>
          <w:lang w:val="en-US" w:eastAsia="zh-CN"/>
        </w:rPr>
      </w:pPr>
      <w:r>
        <w:rPr>
          <w:rFonts w:hint="eastAsia" w:ascii="宋体" w:hAnsi="宋体" w:eastAsia="宋体" w:cs="宋体"/>
          <w:b w:val="0"/>
          <w:bCs w:val="0"/>
          <w:color w:val="auto"/>
          <w:sz w:val="24"/>
          <w:szCs w:val="24"/>
          <w:lang w:val="en-US" w:eastAsia="zh-CN"/>
        </w:rPr>
        <w:t xml:space="preserve">7.是否接受进口产品投标：</w:t>
      </w:r>
      <w:r>
        <w:rPr>
          <w:rFonts w:hint="eastAsia" w:ascii="宋体" w:hAnsi="宋体" w:eastAsia="宋体" w:cs="宋体"/>
          <w:b/>
          <w:bCs/>
          <w:color w:val="auto"/>
          <w:sz w:val="24"/>
          <w:szCs w:val="24"/>
          <w:lang w:val="en-US" w:eastAsia="zh-CN"/>
        </w:rPr>
        <w:t xml:space="preserve">否</w:t>
      </w:r>
      <w:r/>
    </w:p>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（二）采购清单</w:t>
      </w:r>
      <w:r/>
    </w:p>
    <w:p>
      <w:pPr>
        <w:pStyle w:val="993"/>
        <w:ind w:left="0" w:firstLine="241"/>
        <w:keepLines w:val="0"/>
        <w:keepNext w:val="0"/>
        <w:pageBreakBefore w:val="0"/>
        <w:spacing w:after="157"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本项目为货物采购，中小企业声明函所对应的采购标的名称及对应的中小企业划分标准所属行业如下表：</w:t>
      </w:r>
      <w:r/>
    </w:p>
    <w:tbl>
      <w:tblPr>
        <w:tblStyle w:val="984"/>
        <w:tblW w:w="50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57"/>
        <w:gridCol w:w="2753"/>
        <w:gridCol w:w="1665"/>
        <w:gridCol w:w="957"/>
        <w:gridCol w:w="957"/>
        <w:gridCol w:w="2162"/>
      </w:tblGrid>
      <w:tr>
        <w:trPr>
          <w:jc w:val="center"/>
          <w:trHeight w:val="726"/>
          <w:tblHeader/>
        </w:trPr>
        <w:tc>
          <w:tcPr>
            <w:tcW w:w="506"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1455"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产品</w:t>
            </w:r>
            <w:r>
              <w:rPr>
                <w:rFonts w:hint="eastAsia" w:ascii="宋体" w:hAnsi="宋体" w:eastAsia="宋体" w:cs="宋体"/>
                <w:b/>
                <w:bCs/>
                <w:sz w:val="24"/>
                <w:szCs w:val="24"/>
              </w:rPr>
              <w:t xml:space="preserve">名称</w:t>
            </w:r>
            <w:r/>
          </w:p>
        </w:tc>
        <w:tc>
          <w:tcPr>
            <w:tcW w:w="880"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技术指标</w:t>
            </w:r>
            <w:r/>
          </w:p>
        </w:tc>
        <w:tc>
          <w:tcPr>
            <w:tcW w:w="506"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506" w:type="pct"/>
            <w:vAlign w:val="center"/>
            <w:textDirection w:val="lrTb"/>
            <w:noWrap w:val="false"/>
          </w:tcPr>
          <w:p>
            <w:pPr>
              <w:jc w:val="cente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单位</w:t>
            </w:r>
            <w:r/>
          </w:p>
        </w:tc>
        <w:tc>
          <w:tcPr>
            <w:tcW w:w="1143" w:type="pct"/>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所属行业</w:t>
            </w:r>
            <w:r/>
          </w:p>
        </w:tc>
      </w:tr>
      <w:tr>
        <w:trPr>
          <w:jc w:val="center"/>
          <w:trHeight w:val="726"/>
        </w:trPr>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人工智能实训平台</w:t>
            </w:r>
            <w:r/>
          </w:p>
        </w:tc>
        <w:tc>
          <w:tcPr>
            <w:tcW w:w="88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详见规格参数</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tcW w:w="11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工业（制造业）</w:t>
            </w:r>
            <w:r/>
          </w:p>
        </w:tc>
      </w:tr>
      <w:tr>
        <w:trPr>
          <w:jc w:val="center"/>
          <w:trHeight w:val="726"/>
        </w:trPr>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5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人工智能课程资源包</w:t>
            </w:r>
            <w:r/>
          </w:p>
        </w:tc>
        <w:tc>
          <w:tcPr>
            <w:tcW w:w="88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详见规格参数</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套</w:t>
            </w:r>
            <w:r/>
          </w:p>
        </w:tc>
        <w:tc>
          <w:tcPr>
            <w:tcW w:w="11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工业（制造业）</w:t>
            </w:r>
            <w:r/>
          </w:p>
        </w:tc>
      </w:tr>
      <w:tr>
        <w:trPr>
          <w:jc w:val="center"/>
          <w:trHeight w:val="753"/>
        </w:trPr>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55"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系统运载硬件</w:t>
            </w:r>
            <w:r/>
          </w:p>
        </w:tc>
        <w:tc>
          <w:tcPr>
            <w:tcW w:w="88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详见规格参数</w:t>
            </w:r>
            <w:r/>
          </w:p>
        </w:tc>
        <w:tc>
          <w:tcPr>
            <w:tcW w:w="50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p>
        </w:tc>
        <w:tc>
          <w:tcPr>
            <w:tcW w:w="506" w:type="pct"/>
            <w:vAlign w:val="center"/>
            <w:textDirection w:val="lrTb"/>
            <w:noWrap w:val="false"/>
          </w:tcPr>
          <w:p>
            <w:pPr>
              <w:jc w:val="center"/>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台</w:t>
            </w:r>
            <w:r/>
          </w:p>
        </w:tc>
        <w:tc>
          <w:tcPr>
            <w:tcW w:w="1143"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工业（制造业）</w:t>
            </w:r>
            <w:r/>
          </w:p>
        </w:tc>
      </w:tr>
    </w:tbl>
    <w:p>
      <w:pPr>
        <w:contextualSpacing/>
        <w:keepLines w:val="0"/>
        <w:keepNext w:val="0"/>
        <w:pageBreakBefore w:val="0"/>
        <w:spacing w:before="240"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（三）技术参数</w:t>
      </w:r>
      <w:r/>
    </w:p>
    <w:tbl>
      <w:tblPr>
        <w:tblStyle w:val="1014"/>
        <w:tblW w:w="95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485"/>
        <w:gridCol w:w="6112"/>
      </w:tblGrid>
      <w:tr>
        <w:trPr>
          <w:trHeight w:val="724"/>
          <w:tblHeader/>
        </w:trPr>
        <w:tc>
          <w:tcPr>
            <w:tcW w:w="981" w:type="dxa"/>
            <w:vAlign w:val="center"/>
            <w:textDirection w:val="lrTb"/>
            <w:noWrap w:val="false"/>
          </w:tcPr>
          <w:p>
            <w:pPr>
              <w:contextualSpacing/>
              <w:jc w:val="center"/>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sz w:val="24"/>
                <w:szCs w:val="24"/>
              </w:rPr>
              <w:t xml:space="preserve">序号</w:t>
            </w:r>
            <w:r/>
          </w:p>
        </w:tc>
        <w:tc>
          <w:tcPr>
            <w:tcMar>
              <w:left w:w="108" w:type="dxa"/>
              <w:top w:w="0" w:type="dxa"/>
              <w:right w:w="108" w:type="dxa"/>
              <w:bottom w:w="0" w:type="dxa"/>
            </w:tcMar>
            <w:tcW w:w="2485" w:type="dxa"/>
            <w:vAlign w:val="top"/>
            <w:textDirection w:val="lrTb"/>
            <w:noWrap w:val="false"/>
          </w:tcPr>
          <w:p>
            <w:pPr>
              <w:contextualSpacing/>
              <w:jc w:val="center"/>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sz w:val="24"/>
                <w:szCs w:val="24"/>
                <w:lang w:val="en-US" w:eastAsia="zh-CN"/>
              </w:rPr>
              <w:t xml:space="preserve">产品</w:t>
            </w:r>
            <w:r>
              <w:rPr>
                <w:rFonts w:hint="eastAsia" w:ascii="宋体" w:hAnsi="宋体" w:eastAsia="宋体" w:cs="宋体"/>
                <w:b/>
                <w:bCs/>
                <w:sz w:val="24"/>
                <w:szCs w:val="24"/>
              </w:rPr>
              <w:t xml:space="preserve">名称</w:t>
            </w:r>
            <w:r/>
          </w:p>
        </w:tc>
        <w:tc>
          <w:tcPr>
            <w:tcW w:w="6112" w:type="dxa"/>
            <w:vAlign w:val="center"/>
            <w:textDirection w:val="lrTb"/>
            <w:noWrap w:val="false"/>
          </w:tcPr>
          <w:p>
            <w:pPr>
              <w:contextualSpacing/>
              <w:jc w:val="center"/>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bCs/>
                <w:color w:val="auto"/>
                <w:sz w:val="24"/>
                <w:szCs w:val="24"/>
              </w:rPr>
              <w:t xml:space="preserve">规格参数</w:t>
            </w:r>
            <w:r/>
          </w:p>
        </w:tc>
      </w:tr>
      <w:tr>
        <w:trPr>
          <w:trHeight w:val="951"/>
        </w:trPr>
        <w:tc>
          <w:tcPr>
            <w:tcW w:w="981" w:type="dxa"/>
            <w:textDirection w:val="lrTb"/>
            <w:noWrap w:val="false"/>
          </w:tcPr>
          <w:p>
            <w:pPr>
              <w:contextualSpacing/>
              <w:jc w:val="center"/>
              <w:keepLines w:val="0"/>
              <w:keepNext w:val="0"/>
              <w:pageBreakBefore w:val="0"/>
              <w:spacing w:before="240" w:line="360" w:lineRule="auto"/>
              <w:widowControl w:val="off"/>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1</w:t>
            </w:r>
            <w:r/>
          </w:p>
        </w:tc>
        <w:tc>
          <w:tcPr>
            <w:tcW w:w="2485" w:type="dxa"/>
            <w:textDirection w:val="lrTb"/>
            <w:noWrap w:val="false"/>
          </w:tcPr>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sz w:val="24"/>
                <w:szCs w:val="24"/>
              </w:rPr>
              <w:t xml:space="preserve">人工智能实训平台</w:t>
            </w:r>
            <w:r/>
          </w:p>
        </w:tc>
        <w:tc>
          <w:tcPr>
            <w:tcW w:w="6112" w:type="dxa"/>
            <w:textDirection w:val="lrTb"/>
            <w:noWrap w:val="false"/>
          </w:tcPr>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平台面向人工智能通识课、AIGC课等提供课程平台和实验实训环境，分为学生端和管理端两个子系统。</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一、学生端功能要求</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1.学生账号登录课程学习及实验实训系统，系统具有课程学习、实验室、AI大模型和个人空间等功能模块。</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课程学习模块。具有在线课程功能，可展示平台上的所有课程内容。课程内容以markdown网页格式展示，支持文本、图片、公式、代码等类型，支持本课程各章节快速导航，支持附件下载。支持从课程目录点击快速进入实验环境。具有案例功能，提供用于课程设计、综合实训等课程所需要的项目案例资源，支持按名称及标签搜索案例。案例详情页具有案例名称、简介、案例章节目录。</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实验室模块。通过接入本地私有化部署或公有云上的商用AIGC工具，为人工智能通识课程提供实验实训环节，覆盖AI文本创作、AI绘画、AI视频生成、AI音频生成、AI智能体、AI数字人生成等不低于8类实验环境。在线实验实训页面具有实验环境界面和辅助学习区。教学辅助区域具有实验指导书、AI助教、课堂测试三部分功能，其中AI助手基于本课程训练的大模型，可以辅助老师为学生提供各类课程问题解答；课堂测试提供本小节相关的主观</w:t>
            </w:r>
            <w:r>
              <w:rPr>
                <w:rFonts w:hint="eastAsia" w:ascii="宋体" w:hAnsi="宋体" w:eastAsia="宋体" w:cs="宋体"/>
                <w:sz w:val="24"/>
                <w:szCs w:val="24"/>
                <w:lang w:eastAsia="zh-CN"/>
              </w:rPr>
              <w:t xml:space="preserve">题和</w:t>
            </w:r>
            <w:r>
              <w:rPr>
                <w:rFonts w:hint="eastAsia" w:ascii="宋体" w:hAnsi="宋体" w:eastAsia="宋体" w:cs="宋体"/>
                <w:sz w:val="24"/>
                <w:szCs w:val="24"/>
              </w:rPr>
              <w:t xml:space="preserve">客观题，具有AI批阅功能，学生提交答案后即可看到AI批阅结果和答案解析。</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4.大模型模块。大模型模块支持接入本地私有化的大模型或公网商用大模型。提供2种文本对话大模型、2种文生图大模型、1种文生视频大模型。</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5.个人空间模块。具有学习资源展、学习中心、学习分析、实验管理等功能模块。</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二、系统管理端功能要求</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1.系统管理模块可以以超级管理员、教师、普通管理员等身份登录，对平台上的算力资源、实验镜像、学生、老师、课程资源等进行管理。</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2.实验室管理。平台支持多种类型的AIGC在线实验环境，用户可以根据课程实验需求创建和管理实验模板，实验环境可以引用系统内部部署的docker镜像、可以是平台上引入的大模型、也可以是外部web工具。</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3.教学资源管理模块。具备公开课管理、数据集管理、案例管理、课程管理、视频管理、课件管理、习题管理和题卷管理等子模块。</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3.1公开课管理模块可以对全平台的公开课进行集中管理，包括新增、编辑、删除、导入、导出、上架、下架。支持老师上传自己编辑的课程资料。可控制每个章节的显示或隐藏、为每个章节关联微课视频、PPT课件，可以为每个章节设置实验属性并关联实验</w:t>
            </w:r>
            <w:r>
              <w:rPr>
                <w:rFonts w:hint="eastAsia" w:ascii="宋体" w:hAnsi="宋体" w:eastAsia="宋体" w:cs="宋体"/>
                <w:sz w:val="24"/>
                <w:szCs w:val="24"/>
                <w:lang w:eastAsia="zh-CN"/>
              </w:rPr>
              <w:t xml:space="preserve">模板</w:t>
            </w:r>
            <w:r>
              <w:rPr>
                <w:rFonts w:hint="eastAsia" w:ascii="宋体" w:hAnsi="宋体" w:eastAsia="宋体" w:cs="宋体"/>
                <w:sz w:val="24"/>
                <w:szCs w:val="24"/>
              </w:rPr>
              <w:t xml:space="preserve">。</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3.2视频管理模块，支持新增、编辑、删除、批量下载，支持自动获取视频学习时长；课件管理，支持新增、编辑、删除、批量下载，支持手动设置学习时长。</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3.3课程管理模</w:t>
            </w:r>
            <w:r>
              <w:rPr>
                <w:rFonts w:hint="eastAsia" w:ascii="宋体" w:hAnsi="宋体" w:eastAsia="宋体" w:cs="宋体"/>
                <w:sz w:val="24"/>
                <w:szCs w:val="24"/>
                <w:lang w:val="en-US" w:eastAsia="zh-CN"/>
              </w:rPr>
              <w:t xml:space="preserve">块</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支持教务人员或老师根据课程计划创建课程，录入课程信息、课时信息，并指定任课老师、授课学期等。视频管理模块和课件管理功能支持上传课程的微课视频和课件，可以对微课视频和课件进行删除、下载和预览。</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教学工作台功能模块。具有在授课程、历史课程、作业批阅</w:t>
            </w:r>
            <w:r>
              <w:rPr>
                <w:rFonts w:hint="eastAsia" w:ascii="宋体" w:hAnsi="宋体" w:eastAsia="宋体" w:cs="宋体"/>
                <w:sz w:val="24"/>
                <w:szCs w:val="24"/>
              </w:rPr>
              <w:t xml:space="preserve">、教学笔记功能。本模块可以对课程进行管理，查看每个课程的实验、作业、课件、课次、人数等信息。课程管理模块支持老师对本课程进行备课。在备课模块，老师本课程的教学大纲和教学计划创建一个个课堂并进行备课、关联微课视频；针对待执行的课堂可以布置实验或作业任务；针对已经结束的课堂系统会自动统计教学数据，老师可以通过平台图表查看任务提价率、任务批阅率、平均成绩、成绩分布图、教学资源数量等关键信息。老师针对每节课堂进行备课时，可以选择平台上已有教材的多个章节内容，可以上传自己的课件，可以添加或管理实验，可以上传课程附件。</w:t>
            </w:r>
            <w:r/>
          </w:p>
          <w:p>
            <w:pPr>
              <w:ind w:firstLine="240"/>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作业管理模块提供习题管理、题卷管理、作业批阅模块。在习题和题卷管理模块，老师可以导入或导出习题，并根据教学需求组织题卷。在作业批阅模块，老师可以查看到自己负责的所有课程的作业提交情况，并对所批阅的作业进行批阅。</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5.教务管理模块，包含学期管理、用户管理、学生管理、教师管理和通知管理功能。</w:t>
            </w:r>
            <w:r/>
          </w:p>
          <w:p>
            <w:pPr>
              <w:jc w:val="left"/>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AI大模型管理模块。提供大模型管理、额度管理功能。大模型管理功能可以新增、编辑或删除AI大模型，从而实现AI大模型的快速接入，持续跟进产业发展进程。平台支持对收费类大模型的使用额度进行管理，可以设置每个大模型的每人每天使用额度、和总额度，可对使用总次数、人员概览以图表的方式进行统计。</w:t>
            </w:r>
            <w:r/>
          </w:p>
          <w:p>
            <w:pPr>
              <w:contextualSpacing/>
              <w:jc w:val="left"/>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sz w:val="24"/>
                <w:szCs w:val="24"/>
              </w:rPr>
              <w:t xml:space="preserve">7.系统管理模块，提供角色管理、菜单管理、部门管理、字典管理等功能。角色管理模块可以为平台创建各类用户角色，包括超级管理员、管理员、教务、老师、学生等。可以为每个角色分配不同的用户权限。</w:t>
            </w:r>
            <w:r/>
          </w:p>
        </w:tc>
      </w:tr>
      <w:tr>
        <w:trPr>
          <w:trHeight w:val="2847"/>
        </w:trPr>
        <w:tc>
          <w:tcPr>
            <w:tcW w:w="981" w:type="dxa"/>
            <w:textDirection w:val="lrTb"/>
            <w:noWrap w:val="false"/>
          </w:tcPr>
          <w:p>
            <w:pPr>
              <w:contextualSpacing/>
              <w:jc w:val="center"/>
              <w:keepLines w:val="0"/>
              <w:keepNext w:val="0"/>
              <w:pageBreakBefore w:val="0"/>
              <w:spacing w:before="240" w:line="360" w:lineRule="auto"/>
              <w:widowControl w:val="off"/>
              <w:rPr>
                <w:rFonts w:hint="default" w:ascii="宋体" w:hAnsi="宋体" w:eastAsia="宋体" w:cs="宋体"/>
                <w:b/>
                <w:color w:val="auto"/>
                <w:sz w:val="24"/>
                <w:szCs w:val="24"/>
                <w:highlight w:val="none"/>
                <w:vertAlign w:val="baseline"/>
                <w:lang w:val="en-US" w:eastAsia="zh-CN"/>
              </w:rPr>
            </w:pPr>
            <w:r>
              <w:rPr>
                <w:rFonts w:hint="eastAsia" w:ascii="宋体" w:hAnsi="宋体" w:eastAsia="宋体" w:cs="宋体"/>
                <w:b/>
                <w:color w:val="auto"/>
                <w:sz w:val="24"/>
                <w:szCs w:val="24"/>
                <w:highlight w:val="none"/>
                <w:vertAlign w:val="baseline"/>
                <w:lang w:val="en-US" w:eastAsia="zh-CN"/>
              </w:rPr>
              <w:t xml:space="preserve">2</w:t>
            </w:r>
            <w:r/>
          </w:p>
        </w:tc>
        <w:tc>
          <w:tcPr>
            <w:tcW w:w="2485" w:type="dxa"/>
            <w:textDirection w:val="lrTb"/>
            <w:noWrap w:val="false"/>
          </w:tcPr>
          <w:p>
            <w:pPr>
              <w:contextualSpacing/>
              <w:keepLines w:val="0"/>
              <w:keepNext w:val="0"/>
              <w:pageBreakBefore w:val="0"/>
              <w:spacing w:before="240" w:line="360" w:lineRule="auto"/>
              <w:widowControl w:val="off"/>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sz w:val="24"/>
                <w:szCs w:val="24"/>
                <w:lang w:val="en-US" w:eastAsia="zh-CN"/>
              </w:rPr>
              <w:t xml:space="preserve">人工智能课程资源包</w:t>
            </w:r>
            <w:r/>
          </w:p>
        </w:tc>
        <w:tc>
          <w:tcPr>
            <w:tcW w:w="6112" w:type="dxa"/>
            <w:textDirection w:val="lrTb"/>
            <w:noWrap w:val="false"/>
          </w:tcPr>
          <w:p>
            <w:pPr>
              <w:jc w:val="left"/>
              <w:pageBreakBefore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本课程资源包对人工智能课程的要点进行全面而深入的讲解，内容覆盖了从基础理论到前沿应用的多个关键领域，具体包括AI基础知识、生成式人工智能、行业道德法规的基础知识、提示词工程、提示词工程实践、AIGC文案创作、AIGC图像创作、AIGC音频生成、AIGC视频创作、AI办公、制作数字人、AIGC工具和平台介绍、智能体开发、模型训练与微调等共计14个方面的核心知识要点，旨在构建一个系统化、多层次的知识体系。</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课程资源：为确保教学内容的丰富性与系统性，资源包提供</w:t>
            </w:r>
            <w:r>
              <w:rPr>
                <w:rFonts w:hint="eastAsia" w:ascii="宋体" w:hAnsi="宋体" w:eastAsia="宋体" w:cs="宋体"/>
                <w:b w:val="0"/>
                <w:bCs w:val="0"/>
                <w:color w:val="auto"/>
                <w:sz w:val="24"/>
                <w:szCs w:val="24"/>
                <w:vertAlign w:val="baseline"/>
              </w:rPr>
              <w:t xml:space="preserve">≥</w:t>
            </w:r>
            <w:r>
              <w:rPr>
                <w:rFonts w:hint="eastAsia" w:ascii="宋体" w:hAnsi="宋体" w:eastAsia="宋体" w:cs="宋体"/>
                <w:b w:val="0"/>
                <w:bCs w:val="0"/>
                <w:color w:val="auto"/>
                <w:sz w:val="24"/>
                <w:szCs w:val="24"/>
                <w:lang w:val="en-US" w:eastAsia="zh-CN"/>
              </w:rPr>
              <w:t xml:space="preserve">50个高质量的课程章节课件或教学视频，能够提供相应实训资源，每个课程资源能够提供相对应的教学课件PPT或教学视频，这些资源经过精心设计与编排，能够循序渐进地引导学习者掌握人工智能领域的核心概念与实践技能。</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3.课程资源：为巩固学习成果并检验教学效果，资源包提供≥30套配套的课程作业题卷，能够提供相应课后测验，每个课程资源能够提供相对应的章节作业测验，这些题卷题型多样、难度梯度合理，能够有效覆盖各个知识模块，帮助学习者进行阶段性的复习与自我评估。</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4.课程资源：为进一步强化知识点的理解与运用，课程习题数量≥300个，能够提供相应题库资源，每个课程资源能够提供相对应的习题，这些习题内容详实、针对性强，涉及概念辨析、原理应用、场景分析等多种类型，为学习者提供了充足的练习与思考空间。</w:t>
            </w:r>
            <w:r/>
          </w:p>
          <w:p>
            <w:pPr>
              <w:jc w:val="left"/>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 xml:space="preserve">5.课程资源：为促进理论与实践的结合，实训案例数量≥20个，能够提供独立的实训案例资源，这些案例设计精巧、步骤清晰，能够引导学习者动手操作，深入理解人工智能技术在不同情境下的具体实现方法与问题解决思路。</w:t>
            </w:r>
            <w:r/>
          </w:p>
          <w:p>
            <w:pPr>
              <w:jc w:val="left"/>
              <w:pageBreakBefore w:val="0"/>
              <w:spacing w:line="360" w:lineRule="auto"/>
              <w:rPr>
                <w:rFonts w:hint="eastAsia" w:ascii="宋体" w:hAnsi="宋体" w:eastAsia="宋体" w:cs="宋体"/>
                <w:b/>
                <w:color w:val="auto"/>
                <w:sz w:val="24"/>
                <w:szCs w:val="24"/>
                <w:highlight w:val="none"/>
                <w:vertAlign w:val="baseline"/>
                <w:lang w:val="en-US" w:eastAsia="zh-CN"/>
              </w:rPr>
            </w:pPr>
            <w:r>
              <w:rPr>
                <w:rFonts w:hint="eastAsia" w:ascii="宋体" w:hAnsi="宋体" w:eastAsia="宋体" w:cs="宋体"/>
                <w:b w:val="0"/>
                <w:bCs w:val="0"/>
                <w:color w:val="auto"/>
                <w:sz w:val="24"/>
                <w:szCs w:val="24"/>
                <w:lang w:val="en-US" w:eastAsia="zh-CN"/>
              </w:rPr>
              <w:t xml:space="preserve">6.课程资源：为保障实践教学的顺利开展，课程实训环境数量≥20个，能够提供相应实训环境，每个课程资源能够提供相对应的实训环境</w:t>
            </w:r>
            <w:r>
              <w:rPr>
                <w:rFonts w:hint="eastAsia" w:ascii="宋体" w:hAnsi="宋体" w:eastAsia="宋体" w:cs="宋体"/>
                <w:b w:val="0"/>
                <w:bCs w:val="0"/>
                <w:sz w:val="24"/>
                <w:szCs w:val="24"/>
                <w:lang w:val="en-US" w:eastAsia="zh-CN"/>
              </w:rPr>
              <w:t xml:space="preserve">，这</w:t>
            </w:r>
            <w:r>
              <w:rPr>
                <w:rFonts w:hint="eastAsia" w:ascii="宋体" w:hAnsi="宋体" w:eastAsia="宋体" w:cs="宋体"/>
                <w:sz w:val="24"/>
                <w:szCs w:val="24"/>
                <w:lang w:val="en-US" w:eastAsia="zh-CN"/>
              </w:rPr>
              <w:t xml:space="preserve">些环境配置完善、资源充足，能够支持课程中各项实验与开发任务的进行，为学习者创造良好的动手实践条件。</w:t>
            </w:r>
            <w:r/>
          </w:p>
        </w:tc>
      </w:tr>
    </w:tbl>
    <w:p>
      <w:pPr>
        <w:jc w:val="left"/>
        <w:keepLines w:val="0"/>
        <w:keepNext w:val="0"/>
        <w:pageBreakBefore w:val="0"/>
        <w:spacing w:before="157"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3.</w:t>
      </w:r>
      <w:r>
        <w:rPr>
          <w:rFonts w:hint="eastAsia" w:ascii="宋体" w:hAnsi="宋体" w:eastAsia="宋体" w:cs="宋体"/>
          <w:b/>
          <w:bCs/>
          <w:sz w:val="24"/>
          <w:szCs w:val="24"/>
        </w:rPr>
        <w:t xml:space="preserve">系统运载硬件</w:t>
      </w:r>
      <w:r/>
    </w:p>
    <w:tbl>
      <w:tblPr>
        <w:tblStyle w:val="984"/>
        <w:tblW w:w="978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9"/>
        <w:gridCol w:w="1212"/>
        <w:gridCol w:w="1001"/>
        <w:gridCol w:w="1490"/>
        <w:gridCol w:w="5418"/>
      </w:tblGrid>
      <w:tr>
        <w:trPr>
          <w:jc w:val="center"/>
          <w:trHeight w:val="0"/>
          <w:tblHeader/>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指标分类</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一级指标1</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二级指标1</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b/>
                <w:bCs/>
                <w:i w:val="0"/>
                <w:iCs w:val="0"/>
                <w:color w:val="000000"/>
                <w:sz w:val="24"/>
                <w:szCs w:val="24"/>
                <w:u w:val="none"/>
              </w:rPr>
              <w:suppressLineNumbers w:val="0"/>
            </w:pPr>
            <w:r>
              <w:rPr>
                <w:rFonts w:hint="eastAsia" w:ascii="宋体" w:hAnsi="宋体" w:eastAsia="宋体" w:cs="宋体"/>
                <w:b/>
                <w:bCs/>
                <w:i w:val="0"/>
                <w:iCs w:val="0"/>
                <w:color w:val="000000"/>
                <w:sz w:val="24"/>
                <w:szCs w:val="24"/>
                <w:u w:val="none"/>
                <w:lang w:val="en-US" w:eastAsia="zh-CN" w:bidi="ar"/>
              </w:rPr>
              <w:t xml:space="preserve">规格参数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*CPU信息</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物理核心数≥64、主频≥1.8GHz、线程数≥128、热设计功耗≤600W，支持内存的最高速率DDR4 2133MHz、通道数≥32，位宽≥64bit</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*主板支持的CPU和内存情况</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兼容主流处理器，支持四路CPU配置，可安装4颗主流处理器，适配本次四路16核×4的配置需求。支持DDR4 企业级 ECC内存，兼容全系列 DDR4 RDIMM/LRDIMM 内存</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*主板内存槽数量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≥32个内存插槽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*主板存储接口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至少支持SATA、SAS、M.2、U.2等存储接口中的1种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*PCIe 插槽接口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符合PCIe3.0或以上的高速串行计算机扩展总线标准，PCIe的接口速率与位宽需保证向下兼容</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 PCIe插槽数量及规格</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最大支持≥3个标准PCIe3.0插槽、支持≥1块加速卡，支持部署≥1块网卡。</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r>
      <w:tr>
        <w:trPr>
          <w:jc w:val="center"/>
          <w:trHeight w:val="38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*内存规格</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≥DDR4 2133MHz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*内存通道</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支持多个内存接口通道，每个通道可支持1DPC/2DPC模式，PCB 板标应注清晰的通道及插槽序号，具体通道数应在随机文件中明确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*存储规格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*硬磁盘实配容量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≥600GB SAS/SATA机械硬盘</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*硬盘实配数量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≥1块</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*硬盘插槽数量及规格</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≥8块 2.5英寸热插拔硬盘位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*RAID卡规格（若支持RAID卡）</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 卡支持的 SAS接口数</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11430</wp:posOffset>
                      </wp:positionH>
                      <wp:positionV relativeFrom="paragraph">
                        <wp:posOffset>0</wp:posOffset>
                      </wp:positionV>
                      <wp:extent cx="76835" cy="47625"/>
                      <wp:effectExtent l="0" t="0" r="0" b="0"/>
                      <wp:wrapNone/>
                      <wp:docPr id="7" name="textbox1"/>
                      <wp:cNvGraphicFramePr/>
                      <a:graphic xmlns:a="http://schemas.openxmlformats.org/drawingml/2006/main">
                        <a:graphicData uri="http://schemas.microsoft.com/office/word/2010/wordprocessingShape">
                          <wps:wsp>
                            <wps:cNvPr id="0" name=""/>
                            <wps:cNvSpPr txBox="1"/>
                            <wps:spPr bwMode="auto">
                              <a:xfrm>
                                <a:off x="4104005" y="7962900"/>
                                <a:ext cx="76835" cy="47625"/>
                              </a:xfrm>
                              <a:prstGeom prst="rect">
                                <a:avLst/>
                              </a:prstGeom>
                              <a:noFill/>
                              <a:ln cap="flat">
                                <a:noFill/>
                                <a:prstDash val="solid"/>
                              </a:ln>
                            </wps:spPr>
                            <wps:txbx>
                              <w:txbxContent>
                                <w:p>
                                  <w:pPr>
                                    <w:pStyle w:val="1010"/>
                                    <w:ind w:left="0"/>
                                    <w:jc w:val="left"/>
                                    <w:spacing w:line="208" w:lineRule="auto"/>
                                  </w:pPr>
                                  <w:r/>
                                  <w:r/>
                                </w:p>
                                <w:p>
                                  <w:pPr>
                                    <w:pStyle w:val="1010"/>
                                    <w:ind w:left="20"/>
                                    <w:jc w:val="left"/>
                                    <w:spacing w:line="240" w:lineRule="auto"/>
                                  </w:pPr>
                                  <w:r>
                                    <w:rPr>
                                      <w:rFonts w:ascii="黑体" w:hAnsi="黑体" w:eastAsia="黑体"/>
                                      <w:color w:val="000000"/>
                                      <w:sz w:val="18"/>
                                      <w:szCs w:val="18"/>
                                      <w14:textFill>
                                        <w14:solidFill>
                                          <w14:srgbClr w14:val="000000">
                                            <w14:alpha w14:val="0"/>
                                          </w14:srgbClr>
                                        </w14:solidFill>
                                      </w14:textFill>
                                    </w:rPr>
                                    <w:t xml:space="preserve">~</w:t>
                                  </w:r>
                                  <w:r/>
                                </w:p>
                              </w:txbxContent>
                            </wps:txbx>
                            <wps:bodyPr vertOverflow="overflow" vert="horz" lIns="0" tIns="0" rIns="0" bIns="0" anchor="t"/>
                          </wps:wsp>
                        </a:graphicData>
                      </a:graphic>
                    </wp:anchor>
                  </w:drawing>
                </mc:Choice>
                <mc:Fallback>
                  <w:pict>
                    <v:shape id="shape 6" o:spid="_x0000_s6" o:spt="202" type="#_x0000_t202" style="position:absolute;z-index:251664384;o:allowoverlap:true;o:allowincell:true;mso-position-horizontal-relative:text;margin-left:0.9pt;mso-position-horizontal:absolute;mso-position-vertical-relative:text;margin-top:0.0pt;mso-position-vertical:absolute;width:6.0pt;height:3.8pt;mso-wrap-distance-left:9.0pt;mso-wrap-distance-top:0.0pt;mso-wrap-distance-right:9.0pt;mso-wrap-distance-bottom:0.0pt;v-text-anchor:top;visibility:visible;" filled="f" stroked="f">
                      <v:stroke dashstyle="solid"/>
                      <v:textbox inset="0,0,0,0">
                        <w:txbxContent>
                          <w:p>
                            <w:pPr>
                              <w:pStyle w:val="1010"/>
                              <w:ind w:left="0"/>
                              <w:jc w:val="left"/>
                              <w:spacing w:line="208" w:lineRule="auto"/>
                            </w:pPr>
                            <w:r/>
                            <w:r/>
                          </w:p>
                          <w:p>
                            <w:pPr>
                              <w:pStyle w:val="1010"/>
                              <w:ind w:left="20"/>
                              <w:jc w:val="left"/>
                              <w:spacing w:line="240" w:lineRule="auto"/>
                            </w:pPr>
                            <w:r>
                              <w:rPr>
                                <w:rFonts w:ascii="黑体" w:hAnsi="黑体" w:eastAsia="黑体"/>
                                <w:color w:val="000000"/>
                                <w:sz w:val="18"/>
                                <w:szCs w:val="18"/>
                                <w14:textFill>
                                  <w14:solidFill>
                                    <w14:srgbClr w14:val="000000">
                                      <w14:alpha w14:val="0"/>
                                    </w14:srgbClr>
                                  </w14:solidFill>
                                </w14:textFill>
                              </w:rPr>
                              <w:t xml:space="preserve">~</w:t>
                            </w:r>
                            <w:r/>
                          </w:p>
                        </w:txbxContent>
                      </v:textbox>
                    </v:shape>
                  </w:pict>
                </mc:Fallback>
              </mc:AlternateContent>
            </w:r>
            <w:r>
              <w:rPr>
                <w:rFonts w:hint="eastAsia" w:ascii="宋体" w:hAnsi="宋体" w:eastAsia="宋体" w:cs="宋体"/>
                <w:i w:val="0"/>
                <w:iCs w:val="0"/>
                <w:color w:val="000000"/>
                <w:sz w:val="24"/>
                <w:szCs w:val="24"/>
                <w:u w:val="none"/>
                <w:lang w:val="en-US" w:eastAsia="zh-CN" w:bidi="ar"/>
              </w:rPr>
              <w:t xml:space="preserve">≥8 个</w:t>
            </w:r>
            <w:r/>
          </w:p>
        </w:tc>
      </w:tr>
      <w:tr>
        <w:trPr>
          <w:jc w:val="center"/>
          <w:trHeight w:val="724"/>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*网口速率和数量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配备网口数量不少于1个，且网口速率不少于1GE</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*外部接口规格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显示接口类型应不少于1种，如：VGA、DP、HDMI等</w:t>
            </w:r>
            <w:r/>
          </w:p>
        </w:tc>
      </w:tr>
      <w:tr>
        <w:trPr>
          <w:jc w:val="center"/>
          <w:trHeight w:val="453"/>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*USB 接口</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配备USB接口，如USB2.0、USB3.0等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*电源冗余模式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整机电源模块按 1+1 冗余或N+1 冗余配置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*电源模块数量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≥2块</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*电源功率</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≥600W 电源模块功率应有一定冗余，满足处理器满载时的需求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*整机规格</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*外观和结构</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a)服务器的零部件应紧固无松动，可插拔部件应可靠连接，开关、按钮和其它控制部件应灵活可靠，布局应方便使用；</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b)产品表面不应有明显的凹痕、划伤、裂缝、变形和污染等。表面涂层均匀，不应起泡、龟裂、脱落和磨损，金属零部件无锈蚀及其它机械损伤；</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c)产品内应配套标准机架安装配件</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d)应至少适配19英寸通用机柜</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*尺寸（高×宽×深）</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高度至少大于85毫米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宽度至少大于450毫米</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深度至少大于650毫米</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Style w:val="1421"/>
                <w:rFonts w:hint="eastAsia" w:ascii="宋体" w:hAnsi="宋体" w:eastAsia="宋体" w:cs="宋体"/>
                <w:lang w:val="en-US" w:eastAsia="zh-CN" w:bidi="ar"/>
              </w:rPr>
              <w:t xml:space="preserve">气候环境适应性应符合GB/T9813.3的有关规定</w:t>
            </w:r>
            <w:r>
              <w:rPr>
                <w:rStyle w:val="1421"/>
                <w:rFonts w:hint="eastAsia" w:ascii="宋体" w:hAnsi="宋体" w:eastAsia="宋体" w:cs="宋体"/>
                <w:lang w:val="en-US" w:eastAsia="zh-CN" w:bidi="ar"/>
              </w:rPr>
              <w:br/>
            </w:r>
            <w:r>
              <w:rPr>
                <w:rStyle w:val="1421"/>
                <w:rFonts w:hint="eastAsia" w:ascii="宋体" w:hAnsi="宋体" w:eastAsia="宋体" w:cs="宋体"/>
                <w:lang w:val="en-US" w:eastAsia="zh-CN" w:bidi="ar"/>
              </w:rPr>
              <w:t xml:space="preserve">运行：</w:t>
            </w:r>
            <w:r>
              <w:rPr>
                <w:rStyle w:val="1421"/>
                <w:rFonts w:hint="eastAsia" w:ascii="宋体" w:hAnsi="宋体" w:eastAsia="宋体" w:cs="宋体"/>
                <w:lang w:val="en-US" w:eastAsia="zh-CN" w:bidi="ar"/>
              </w:rPr>
              <w:br/>
            </w:r>
            <w:r>
              <w:rPr>
                <w:rStyle w:val="1421"/>
                <w:rFonts w:hint="eastAsia" w:ascii="宋体" w:hAnsi="宋体" w:eastAsia="宋体" w:cs="宋体"/>
                <w:lang w:val="en-US" w:eastAsia="zh-CN" w:bidi="ar"/>
              </w:rPr>
              <w:t xml:space="preserve">1）工作环境：温度 10℃～35℃（50-95°F），相对湿度 35%～80%，大气压 86kPa</w:t>
            </w:r>
            <w:r>
              <w:rPr>
                <w:rStyle w:val="1429"/>
                <w:rFonts w:hint="eastAsia" w:ascii="宋体" w:hAnsi="宋体" w:eastAsia="宋体" w:cs="宋体"/>
                <w:lang w:val="en-US" w:eastAsia="zh-CN" w:bidi="ar"/>
              </w:rPr>
              <w:noBreakHyphen/>
            </w:r>
            <w:r>
              <w:rPr>
                <w:rStyle w:val="1421"/>
                <w:rFonts w:hint="eastAsia" w:ascii="宋体" w:hAnsi="宋体" w:eastAsia="宋体" w:cs="宋体"/>
                <w:lang w:val="en-US" w:eastAsia="zh-CN" w:bidi="ar"/>
              </w:rPr>
              <w:t xml:space="preserve">106kPa，设备稳定运行；</w:t>
            </w:r>
            <w:r>
              <w:rPr>
                <w:rStyle w:val="1421"/>
                <w:rFonts w:hint="eastAsia" w:ascii="宋体" w:hAnsi="宋体" w:eastAsia="宋体" w:cs="宋体"/>
                <w:lang w:val="en-US" w:eastAsia="zh-CN" w:bidi="ar"/>
              </w:rPr>
              <w:br/>
            </w:r>
            <w:r>
              <w:rPr>
                <w:rStyle w:val="1421"/>
                <w:rFonts w:hint="eastAsia" w:ascii="宋体" w:hAnsi="宋体" w:eastAsia="宋体" w:cs="宋体"/>
                <w:lang w:val="en-US" w:eastAsia="zh-CN" w:bidi="ar"/>
              </w:rPr>
              <w:t xml:space="preserve">2）贮存运输环境：温度</w:t>
            </w:r>
            <w:r>
              <w:rPr>
                <w:rStyle w:val="1429"/>
                <w:rFonts w:hint="eastAsia" w:ascii="宋体" w:hAnsi="宋体" w:eastAsia="宋体" w:cs="宋体"/>
                <w:lang w:val="en-US" w:eastAsia="zh-CN" w:bidi="ar"/>
              </w:rPr>
              <w:noBreakHyphen/>
            </w:r>
            <w:r>
              <w:rPr>
                <w:rStyle w:val="1421"/>
                <w:rFonts w:hint="eastAsia" w:ascii="宋体" w:hAnsi="宋体" w:eastAsia="宋体" w:cs="宋体"/>
                <w:lang w:val="en-US" w:eastAsia="zh-CN" w:bidi="ar"/>
              </w:rPr>
              <w:t xml:space="preserve">40℃～+55℃，经试验后设备结构完好、功能正常，无硬件损坏。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*机械环境适应性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产品振动、冲击、碰撞、跌落性能符合 GB/T 9813.3规定；完成试验后，设备无零部件松动、脱落、损坏，整机功能正常。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24 </w:t>
            </w:r>
            <w:r/>
          </w:p>
        </w:tc>
        <w:tc>
          <w:tcPr>
            <w:shd w:val="clear" w:color="auto" w:fill="auto"/>
            <w:tcBorders>
              <w:top w:val="single" w:color="000000" w:sz="4" w:space="0"/>
              <w:left w:val="single" w:color="000000" w:sz="4" w:space="0"/>
              <w:bottom w:val="single" w:color="auto"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产品规格</w:t>
            </w:r>
            <w:r/>
          </w:p>
        </w:tc>
        <w:tc>
          <w:tcPr>
            <w:shd w:val="clear" w:color="auto" w:fill="auto"/>
            <w:tcBorders>
              <w:top w:val="single" w:color="000000" w:sz="4" w:space="0"/>
              <w:left w:val="single" w:color="000000" w:sz="4" w:space="0"/>
              <w:bottom w:val="single" w:color="auto"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auto"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*噪声</w:t>
            </w:r>
            <w:r/>
          </w:p>
        </w:tc>
        <w:tc>
          <w:tcPr>
            <w:shd w:val="clear" w:color="auto" w:fill="auto"/>
            <w:tcBorders>
              <w:top w:val="single" w:color="000000" w:sz="4" w:space="0"/>
              <w:left w:val="single" w:color="000000" w:sz="4" w:space="0"/>
              <w:bottom w:val="single" w:color="auto"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符合GB/T9813.3的有关规定；</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空闲时不得大于65dB。</w:t>
            </w:r>
            <w:r/>
          </w:p>
        </w:tc>
      </w:tr>
      <w:tr>
        <w:trPr>
          <w:jc w:val="center"/>
          <w:trHeight w:val="0"/>
        </w:trPr>
        <w:tc>
          <w:tcPr>
            <w:shd w:val="clear" w:color="auto" w:fill="auto"/>
            <w:tcBorders>
              <w:top w:val="single" w:color="000000" w:sz="4" w:space="0"/>
              <w:left w:val="single" w:color="000000" w:sz="4" w:space="0"/>
              <w:bottom w:val="single" w:color="000000" w:sz="4" w:space="0"/>
              <w:right w:val="single" w:color="auto"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25 </w:t>
            </w:r>
            <w:r/>
          </w:p>
        </w:tc>
        <w:tc>
          <w:tcPr>
            <w:shd w:val="clear" w:color="auto" w:fill="auto"/>
            <w:tcBorders>
              <w:top w:val="single" w:color="auto" w:sz="4" w:space="0"/>
              <w:left w:val="single" w:color="auto" w:sz="4" w:space="0"/>
              <w:bottom w:val="single" w:color="auto" w:sz="4" w:space="0"/>
              <w:right w:val="single" w:color="auto"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auto" w:sz="4" w:space="0"/>
              <w:left w:val="single" w:color="auto" w:sz="4" w:space="0"/>
              <w:bottom w:val="single" w:color="auto" w:sz="4" w:space="0"/>
              <w:right w:val="single" w:color="auto"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*主板功能</w:t>
            </w:r>
            <w:r/>
          </w:p>
        </w:tc>
        <w:tc>
          <w:tcPr>
            <w:shd w:val="clear" w:color="auto" w:fill="auto"/>
            <w:tcBorders>
              <w:top w:val="single" w:color="auto" w:sz="4" w:space="0"/>
              <w:left w:val="single" w:color="auto" w:sz="4" w:space="0"/>
              <w:bottom w:val="single" w:color="auto" w:sz="4" w:space="0"/>
              <w:right w:val="single" w:color="auto"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*主板外部</w:t>
            </w:r>
            <w:r/>
          </w:p>
        </w:tc>
        <w:tc>
          <w:tcPr>
            <w:shd w:val="clear" w:color="auto" w:fill="auto"/>
            <w:tcBorders>
              <w:top w:val="single" w:color="auto" w:sz="4" w:space="0"/>
              <w:left w:val="single" w:color="auto" w:sz="4" w:space="0"/>
              <w:bottom w:val="single" w:color="auto" w:sz="4" w:space="0"/>
              <w:right w:val="single" w:color="auto"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支持USB、显示、管理等接口，如：VGA、DP、HDMI、USB3.0、PS/2接口、BMC管理端口；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支持 PCIe 网卡等多种硬件扩展，适配服务器扩展需求</w:t>
            </w:r>
            <w:r/>
          </w:p>
        </w:tc>
      </w:tr>
      <w:tr>
        <w:trPr>
          <w:jc w:val="center"/>
          <w:trHeight w:val="68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 </w:t>
            </w:r>
            <w:r/>
          </w:p>
        </w:tc>
        <w:tc>
          <w:tcPr>
            <w:shd w:val="clear" w:color="auto" w:fill="auto"/>
            <w:tcBorders>
              <w:top w:val="single" w:color="auto"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auto"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*网络功能</w:t>
            </w:r>
            <w:r/>
          </w:p>
        </w:tc>
        <w:tc>
          <w:tcPr>
            <w:shd w:val="clear" w:color="auto" w:fill="auto"/>
            <w:tcBorders>
              <w:top w:val="single" w:color="auto"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*网络功能</w:t>
            </w:r>
            <w:r/>
          </w:p>
        </w:tc>
        <w:tc>
          <w:tcPr>
            <w:shd w:val="clear" w:color="auto" w:fill="auto"/>
            <w:tcBorders>
              <w:top w:val="single" w:color="auto"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支持网络连接、网络访问、数据交换和网络管控功能</w:t>
            </w:r>
            <w:r/>
          </w:p>
        </w:tc>
      </w:tr>
      <w:tr>
        <w:trPr>
          <w:jc w:val="center"/>
          <w:trHeight w:val="674"/>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*计算处理</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支持通用计算及虚拟化功能。处理器需集成整型运算单元、内存控制器、I/O模块等</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RAID卡功能（若支持RAID卡）</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 卡RAID 级别支持</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RAID 模式需至少支持 RAID 0/1/10/5 中一种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*电源热插拔</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整机电源模块应具备热插拔功能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*电源过流保护</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支持过流及短路保护的功能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*散热方式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支持风冷/水冷散热方式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*管理系统功能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*BMC 固件基础功能</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服务器 BMC 管理固件应具备完整带外管理能力，满足服务器管理相关规范，具体要求如下：</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1. 网络配置：支持BMC管理口静态 IP 地址配置、DHCP 自动获取IP地址配置；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 日志管理：支持操作日志记录，支持日志导出；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 协议支持：兼容 IPMI 2.0 协议，支持 SNMP 标准管理协议；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 远程控制：支持远程开机、远程关机操作；</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 硬件监控：支持硬件温度读取展示；</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 固件维护：支持 BMC 固件在线升级；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 告警能力：支持硬件故障告警推送；</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8. 设备维护：支持 BMC 恢复出厂配置功能；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9.BMC 固件启动时长≤180s。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*BIOS 固件基础功能</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1.支持启动顺序自定义设置，可灵活调整各类启动设备优先级；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2.支持安全启动功能，有效防范恶意固件篡改与启动项攻击；</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3.支持RAID硬盘识别，可正常适配服务器RAID阵列配置；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4.支持串口重定向功能，便于远程控制台访问与运维排查；</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5.支持 BIOS 固件在线升级，可通过官方渠道完成无损升级；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6.支持管理员密码管控，限制非授权人员修改BIOS配置；</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7.支持中英文界面切换，适配不同运维人员的操作习惯。</w:t>
            </w:r>
            <w:r/>
          </w:p>
        </w:tc>
      </w:tr>
      <w:tr>
        <w:trPr>
          <w:jc w:val="center"/>
          <w:trHeight w:val="633"/>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*远程控制</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支持远程关机和重新启动功能</w:t>
            </w:r>
            <w:r/>
          </w:p>
        </w:tc>
      </w:tr>
      <w:tr>
        <w:trPr>
          <w:jc w:val="center"/>
          <w:trHeight w:val="164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*操作系统及驱动功能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*操作系统及驱动的升级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支持通过网络、U盘对操作系统、驱动进行升级</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a)支持系统备份、访问控制、安全审计、网络接入鉴别等功能；</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b)操作系统其他功能应满足操作系统政府采购需求标准中加*的指标要求。</w:t>
            </w:r>
            <w:r/>
          </w:p>
        </w:tc>
      </w:tr>
      <w:tr>
        <w:trPr>
          <w:jc w:val="center"/>
          <w:trHeight w:val="1048"/>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*中文信息处理功能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*中文信息处理</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符合GB18030的有关规定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*关键部件安全要求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*关键部件安全要求3</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不涉及</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*固件安全要求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*故障检测</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支持故障检测功能，可以检测到具体的FRU（内存、硬盘等）的故障并发出告警</w:t>
            </w:r>
            <w:r/>
          </w:p>
        </w:tc>
      </w:tr>
      <w:tr>
        <w:trPr>
          <w:jc w:val="center"/>
          <w:trHeight w:val="73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*系统安全要求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*弱口令字典检查</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支持弱口令字典检查功能，出现在弱口令字典中的字符串不能被设置为用户口令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*白名单访问控制</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支持基于时间、IP或MAC白名单访问控制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*二次鉴别</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支持二次鉴别功能。对于用户配置、权限配置、公钥导入等重要的管理操作，已登录用户应通过二次鉴别后，才能执行操作</w:t>
            </w:r>
            <w:r/>
          </w:p>
        </w:tc>
      </w:tr>
      <w:tr>
        <w:trPr>
          <w:jc w:val="center"/>
          <w:trHeight w:val="1023"/>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*密码证书安全加密存储</w:t>
            </w:r>
            <w:r/>
          </w:p>
        </w:tc>
        <w:tc>
          <w:tcPr>
            <w:shd w:val="clear" w:color="auto" w:fill="auto"/>
            <w:tcBorders>
              <w:top w:val="single" w:color="000000" w:sz="4" w:space="0"/>
              <w:left w:val="single" w:color="000000" w:sz="4" w:space="0"/>
              <w:bottom w:val="single" w:color="auto"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支持对带外管理系统中的用户口令和证书等敏感信息进行加密存储，禁止使用私有的和业界已知不安全的密码算法</w:t>
            </w:r>
            <w:r/>
          </w:p>
        </w:tc>
      </w:tr>
      <w:tr>
        <w:trPr>
          <w:jc w:val="center"/>
          <w:trHeight w:val="712"/>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auto"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*敏感信息安全加密传输</w:t>
            </w:r>
            <w:r/>
          </w:p>
        </w:tc>
        <w:tc>
          <w:tcPr>
            <w:shd w:val="clear" w:color="auto" w:fill="auto"/>
            <w:tcBorders>
              <w:top w:val="single" w:color="auto" w:sz="4" w:space="0"/>
              <w:left w:val="single" w:color="auto" w:sz="4" w:space="0"/>
              <w:bottom w:val="single" w:color="auto" w:sz="4" w:space="0"/>
              <w:right w:val="single" w:color="auto" w:sz="4" w:space="0"/>
            </w:tcBorders>
            <w:tcW w:w="5418" w:type="dxa"/>
            <w:vAlign w:val="center"/>
            <w:textDirection w:val="lrTb"/>
            <w:noWrap/>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支持使用安全的传输加密协议（如SSH或HTTPS等）传输用户的敏感信息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*信息安全要求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*研发过程安全</w:t>
            </w:r>
            <w:r/>
          </w:p>
        </w:tc>
        <w:tc>
          <w:tcPr>
            <w:shd w:val="clear" w:color="auto" w:fill="auto"/>
            <w:tcBorders>
              <w:top w:val="single" w:color="auto"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供应商承诺，生产商已建立从需求、设计、开发、测试、维护端到端的开发流程管理机制，输出和保存开发流程中每个阶段的产品需求清单、设计文档、开发文档、测试记录等材料，保证各个流程可追溯。</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*物理安全</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*物理安全</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安全要求应符合GB4943.1的规定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安全要求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*限用物质的限量要求</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限用物质的限量应符合GB/T26572的要求</w:t>
            </w:r>
            <w:r/>
          </w:p>
        </w:tc>
      </w:tr>
      <w:tr>
        <w:trPr>
          <w:jc w:val="center"/>
          <w:trHeight w:val="401"/>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*CPU性能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*CPU 主频</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≥1.8GHz</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 CPU 核数</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 核</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*单 CPU 末级缓存容量</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三级缓存≥8MB</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*内存性能</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*内存速率</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≥2666MT/s</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性能要求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*电源能耗</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*电源能耗</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符合GB/T9813.3的有关规定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*部件兼容性要求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*内存兼容性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适配3种及以上厂商的内存产品，且均不低于产品支持的内存规格</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*固态存储兼容性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适配2种或以上厂商的固态存储产品，兼容 2.5 英寸规格SAS、SATA 硬盘</w:t>
            </w:r>
            <w:r/>
          </w:p>
        </w:tc>
      </w:tr>
      <w:tr>
        <w:trPr>
          <w:jc w:val="center"/>
          <w:trHeight w:val="426"/>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*网卡兼容性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网卡应适配两种或以上厂商产品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*功能卡兼容性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内置或适配符合PCIe的功能卡，如：网络功能卡、存储功能卡及图形显示功能卡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*外设兼容性</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*外设兼容性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兼容多种主流生产商的外部设备，包括主流显示器、键鼠、U 盘、KVM 切换器等 USB 外设，要求使用不同厂商的外部设备时，系统均能正常识别和安装驱动</w:t>
            </w:r>
            <w:r/>
          </w:p>
        </w:tc>
      </w:tr>
      <w:tr>
        <w:trPr>
          <w:jc w:val="center"/>
          <w:trHeight w:val="467"/>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*软件兼容性</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*数据库兼容</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兼容3个及以上厂商的数据库产品</w:t>
            </w:r>
            <w:r/>
          </w:p>
        </w:tc>
      </w:tr>
      <w:tr>
        <w:trPr>
          <w:jc w:val="center"/>
          <w:trHeight w:val="441"/>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*中间件兼容</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兼容3个及以上厂商的中间件产品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*平台软件兼容</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兼容3个及以上厂商的大数据平台</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*整机可靠性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m1值（MTBF的不可接受值）不得低于24000小时</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*风扇可靠性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风扇寿命应不低于40000h</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可靠性要求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*部件可靠性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支持硬盘、电源、风扇热插拔(内置风扇除外)</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包装及运</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输要求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*包装及运输要求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*标志、包装、运输和贮存</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符合GB/T9813.3和商品包装政府采购需求标准的相关规定</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64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*服务响应</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 提供 7×24 小时电话、远程等多种技术服务方式；</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 中标人保证在接到故障通知后同城4h、异地12h响应，2个工作日解决问题，对于无法及时处置的故障应提供可行升级处置方案；</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 具备原厂中文技术服务能力，保障服务沟通顺畅；</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 服务周期内提供设备维修、故障换件及版本升级相关服务</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65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*培训服务</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供应商须提供培训材料、产品手册、培训视频等全套培训相关内容，支撑运维人员掌握设备操作维护</w:t>
            </w:r>
            <w:r/>
          </w:p>
        </w:tc>
      </w:tr>
      <w:tr>
        <w:trPr>
          <w:jc w:val="center"/>
          <w:trHeight w:val="1984"/>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66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*服务周期</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a) 产品免费服务周期（含换件和维修）应不小于3年；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b) 设备停产后继续提供质量保障服务（含备品备件），服务终止时间与最后一批设备交付时间间隔不低 6年；</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c) 产品发布日期需在随机文件中明确</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67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*服务工具要求</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*工具要求</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供应商提供具备资源、性能、健康监控及网络控制功能的管理软件，且随附软件应具有合法授权或版权</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68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*驱动安装升级指引</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供应商提供出厂安装的配件所需的驱动程序，形式包括但不限于驱动光盘、驱动下载链接等，并提供相关安装升级指引</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69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*管理软件</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具备资源管理、系统管理、性能监控、健康监控、基于网络控制、报警设置功能</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70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*增值服务</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*厂家升级产品软件与扩容服务</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供应商提供原厂级的产品软件升级与扩容服务支持</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71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服务要求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*提供上门服务</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供应商具备提供上门服务的能力，满足项目服务需求</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72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供保要求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restart"/>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*供应链质量</w:t>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*抗干扰性</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供应链质量保障核心 CPU、内存、硬盘、电源等关键部件需具备多供应商备选能力，出现供货风险时应提供替代方案，确保服务保障不受影响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73 </w:t>
            </w:r>
            <w:r/>
          </w:p>
        </w:tc>
        <w:tc>
          <w:tcPr>
            <w:shd w:val="clear" w:color="auto" w:fill="auto"/>
            <w:tcBorders>
              <w:top w:val="single" w:color="000000" w:sz="4" w:space="0"/>
              <w:left w:val="single" w:color="000000" w:sz="4" w:space="0"/>
              <w:bottom w:val="single" w:color="000000" w:sz="4" w:space="0"/>
              <w:right w:val="single" w:color="000000" w:sz="4" w:space="0"/>
            </w:tcBorders>
            <w:tcW w:w="1212" w:type="dxa"/>
            <w:vAlign w:val="center"/>
            <w:textDirection w:val="lrTb"/>
            <w:noWrap w:val="false"/>
          </w:tcPr>
          <w:p>
            <w:pPr>
              <w:ind w:left="0" w:right="0" w:firstLine="0"/>
              <w:jc w:val="center"/>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供保要求</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vMerge w:val="continue"/>
            <w:textDirection w:val="lrTb"/>
            <w:noWrap w:val="false"/>
          </w:tcPr>
          <w:p>
            <w:pPr>
              <w:ind w:left="0" w:right="0" w:firstLine="0"/>
              <w:jc w:val="left"/>
              <w:spacing w:line="240" w:lineRule="auto"/>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90"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*供应能力证明</w:t>
            </w:r>
            <w:r/>
          </w:p>
        </w:tc>
        <w:tc>
          <w:tcPr>
            <w:shd w:val="clear" w:color="auto" w:fill="auto"/>
            <w:tcBorders>
              <w:top w:val="single" w:color="000000" w:sz="4" w:space="0"/>
              <w:left w:val="single" w:color="000000" w:sz="4" w:space="0"/>
              <w:bottom w:val="single" w:color="000000" w:sz="4" w:space="0"/>
              <w:right w:val="single" w:color="000000" w:sz="4" w:space="0"/>
            </w:tcBorders>
            <w:tcW w:w="5418" w:type="dxa"/>
            <w:vAlign w:val="center"/>
            <w:textDirection w:val="lrTb"/>
            <w:noWrap w:val="false"/>
          </w:tcPr>
          <w:p>
            <w:pPr>
              <w:ind w:left="0" w:right="0" w:firstLine="0"/>
              <w:jc w:val="left"/>
              <w:keepLines w:val="0"/>
              <w:keepNext w:val="0"/>
              <w:spacing w:line="240" w:lineRule="auto"/>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供应商需提供原厂供应链稳定供货承诺书，确保项目服务周期内稳定供应整机及备件</w:t>
            </w:r>
            <w:r/>
          </w:p>
        </w:tc>
      </w:tr>
    </w:tbl>
    <w:p>
      <w:pPr>
        <w:keepLines w:val="0"/>
        <w:keepNext w:val="0"/>
        <w:pageBreakBefore w:val="0"/>
        <w:spacing w:before="157" w:line="360" w:lineRule="auto"/>
        <w:widowControl w:val="off"/>
        <w:rPr>
          <w:rFonts w:hint="eastAsia" w:ascii="宋体" w:hAnsi="宋体" w:eastAsia="宋体"/>
          <w:b w:val="0"/>
          <w:bCs/>
          <w:color w:val="auto"/>
          <w:sz w:val="24"/>
          <w:szCs w:val="24"/>
        </w:rPr>
      </w:pPr>
      <w:r>
        <w:rPr>
          <w:rFonts w:hint="eastAsia" w:ascii="宋体" w:hAnsi="宋体" w:eastAsia="宋体"/>
          <w:b/>
          <w:bCs w:val="0"/>
          <w:color w:val="auto"/>
          <w:sz w:val="24"/>
          <w:szCs w:val="24"/>
        </w:rPr>
        <w:t xml:space="preserve">注：</w:t>
      </w:r>
      <w:r>
        <w:rPr>
          <w:rFonts w:hint="eastAsia" w:ascii="宋体" w:hAnsi="宋体" w:eastAsia="宋体"/>
          <w:b w:val="0"/>
          <w:bCs/>
          <w:color w:val="auto"/>
          <w:sz w:val="24"/>
          <w:szCs w:val="24"/>
        </w:rPr>
        <w:t xml:space="preserve">1</w:t>
      </w:r>
      <w:r>
        <w:rPr>
          <w:rFonts w:hint="eastAsia" w:ascii="宋体" w:hAnsi="宋体" w:eastAsia="宋体"/>
          <w:b w:val="0"/>
          <w:bCs/>
          <w:color w:val="auto"/>
          <w:sz w:val="24"/>
          <w:szCs w:val="24"/>
          <w:lang w:val="en-US" w:eastAsia="zh-CN"/>
        </w:rPr>
        <w:t xml:space="preserve">.</w:t>
      </w:r>
      <w:r>
        <w:rPr>
          <w:rFonts w:hint="eastAsia" w:ascii="宋体" w:hAnsi="宋体" w:eastAsia="宋体"/>
          <w:b w:val="0"/>
          <w:bCs/>
          <w:color w:val="auto"/>
          <w:sz w:val="24"/>
          <w:szCs w:val="24"/>
        </w:rPr>
        <w:t xml:space="preserve">需求中涉及量化指标区间范围的，首个数字为该项最低标准，须完全满足，未满足的视为负偏离。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2</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应严格按照采购文件的有关规定和</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投标文件提供合格的货物及服务。所有设备均可原厂溯源，如无法溯源</w:t>
      </w:r>
      <w:r>
        <w:rPr>
          <w:rFonts w:hint="eastAsia" w:ascii="宋体" w:hAnsi="宋体" w:eastAsia="宋体"/>
          <w:b w:val="0"/>
          <w:bCs/>
          <w:color w:val="auto"/>
          <w:sz w:val="24"/>
          <w:szCs w:val="24"/>
          <w:lang w:val="en-US" w:eastAsia="zh-CN"/>
        </w:rPr>
        <w:t xml:space="preserve">采购人</w:t>
      </w:r>
      <w:r>
        <w:rPr>
          <w:rFonts w:hint="eastAsia" w:ascii="宋体" w:hAnsi="宋体" w:eastAsia="宋体"/>
          <w:b w:val="0"/>
          <w:bCs/>
          <w:color w:val="auto"/>
          <w:sz w:val="24"/>
          <w:szCs w:val="24"/>
        </w:rPr>
        <w:t xml:space="preserve">有权要求更换，由此产生的费用由</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承担，如因更换或重作导致</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逾期交付货物的，</w:t>
      </w:r>
      <w:r>
        <w:rPr>
          <w:rFonts w:hint="eastAsia" w:ascii="宋体" w:hAnsi="宋体" w:eastAsia="宋体"/>
          <w:b w:val="0"/>
          <w:bCs/>
          <w:color w:val="auto"/>
          <w:sz w:val="24"/>
          <w:szCs w:val="24"/>
          <w:lang w:val="en-US" w:eastAsia="zh-CN"/>
        </w:rPr>
        <w:t xml:space="preserve">中标供应商</w:t>
      </w:r>
      <w:r>
        <w:rPr>
          <w:rFonts w:hint="eastAsia" w:ascii="宋体" w:hAnsi="宋体" w:eastAsia="宋体"/>
          <w:b w:val="0"/>
          <w:bCs/>
          <w:color w:val="auto"/>
          <w:sz w:val="24"/>
          <w:szCs w:val="24"/>
        </w:rPr>
        <w:t xml:space="preserve">还应承担逾期交付的违约责任。</w:t>
      </w:r>
      <w:r/>
    </w:p>
    <w:p>
      <w:pPr>
        <w:ind w:firstLine="480"/>
        <w:spacing w:line="360" w:lineRule="auto"/>
        <w:rPr>
          <w:rFonts w:hint="eastAsia" w:ascii="宋体" w:hAnsi="宋体" w:eastAsia="宋体"/>
          <w:b w:val="0"/>
          <w:bCs/>
          <w:color w:val="auto"/>
          <w:sz w:val="24"/>
          <w:szCs w:val="24"/>
        </w:rPr>
      </w:pPr>
      <w:r>
        <w:rPr>
          <w:rFonts w:hint="eastAsia" w:ascii="宋体" w:hAnsi="宋体" w:eastAsia="宋体"/>
          <w:b w:val="0"/>
          <w:bCs/>
          <w:color w:val="auto"/>
          <w:sz w:val="24"/>
          <w:szCs w:val="24"/>
        </w:rPr>
        <w:t xml:space="preserve">3</w:t>
      </w:r>
      <w:r>
        <w:rPr>
          <w:rFonts w:hint="eastAsia" w:ascii="宋体" w:hAnsi="宋体" w:eastAsia="宋体"/>
          <w:b/>
          <w:bCs w:val="0"/>
          <w:color w:val="auto"/>
          <w:sz w:val="24"/>
          <w:szCs w:val="24"/>
          <w:lang w:val="en-US" w:eastAsia="zh-CN"/>
        </w:rPr>
        <w:t xml:space="preserve">.</w:t>
      </w:r>
      <w:r>
        <w:rPr>
          <w:rFonts w:hint="eastAsia" w:ascii="宋体" w:hAnsi="宋体" w:eastAsia="宋体"/>
          <w:b/>
          <w:bCs w:val="0"/>
          <w:color w:val="auto"/>
          <w:sz w:val="24"/>
          <w:szCs w:val="24"/>
        </w:rPr>
        <w:t xml:space="preserve">在完全满足采购需求的基础上，若采购需求中，明确要求提供相关证明材料的，必须按要求提供，未提供的视为负偏离，作为无效投标文件处理。</w:t>
      </w:r>
      <w:r>
        <w:rPr>
          <w:rFonts w:hint="eastAsia" w:ascii="宋体" w:hAnsi="宋体" w:eastAsia="宋体"/>
          <w:b w:val="0"/>
          <w:bCs/>
          <w:color w:val="auto"/>
          <w:sz w:val="24"/>
          <w:szCs w:val="24"/>
        </w:rPr>
        <w:t xml:space="preserve">未明确</w:t>
      </w:r>
      <w:r>
        <w:rPr>
          <w:rFonts w:hint="eastAsia" w:ascii="宋体" w:hAnsi="宋体" w:eastAsia="宋体"/>
          <w:b w:val="0"/>
          <w:bCs/>
          <w:color w:val="ff0000"/>
          <w:sz w:val="24"/>
          <w:szCs w:val="24"/>
          <w:lang w:val="en-US" w:eastAsia="zh-CN"/>
        </w:rPr>
        <w:t xml:space="preserve">要求</w:t>
      </w:r>
      <w:r>
        <w:rPr>
          <w:rFonts w:hint="eastAsia" w:ascii="宋体" w:hAnsi="宋体" w:eastAsia="宋体"/>
          <w:b w:val="0"/>
          <w:bCs/>
          <w:color w:val="auto"/>
          <w:sz w:val="24"/>
          <w:szCs w:val="24"/>
        </w:rPr>
        <w:t xml:space="preserve">提供相关证明材料的，由供应商根据自身情况提供材料。</w:t>
      </w:r>
      <w:r/>
    </w:p>
    <w:p>
      <w:pPr>
        <w:ind w:firstLine="480"/>
        <w:jc w:val="left"/>
        <w:keepLines w:val="0"/>
        <w:keepNext w:val="0"/>
        <w:pageBreakBefore w:val="0"/>
        <w:spacing w:line="360" w:lineRule="auto"/>
        <w:widowControl w:val="off"/>
        <w:rPr>
          <w:rFonts w:ascii="宋体" w:hAnsi="宋体" w:eastAsia="宋体" w:cs="宋体"/>
          <w:b/>
          <w:color w:val="auto"/>
          <w:sz w:val="24"/>
          <w:szCs w:val="24"/>
          <w:highlight w:val="none"/>
        </w:rPr>
      </w:pPr>
      <w:r>
        <w:rPr>
          <w:rFonts w:hint="eastAsia" w:ascii="宋体" w:hAnsi="宋体"/>
          <w:b w:val="0"/>
          <w:bCs/>
          <w:color w:val="auto"/>
          <w:sz w:val="24"/>
          <w:szCs w:val="24"/>
          <w:lang w:val="en-US" w:eastAsia="zh-CN"/>
        </w:rPr>
        <w:t xml:space="preserve">4.</w:t>
      </w:r>
      <w:r>
        <w:rPr>
          <w:rFonts w:hint="eastAsia" w:ascii="宋体" w:hAnsi="宋体"/>
          <w:b w:val="0"/>
          <w:bCs/>
          <w:color w:val="auto"/>
          <w:sz w:val="24"/>
          <w:szCs w:val="24"/>
          <w:lang w:val="en-US" w:eastAsia="zh-CN"/>
        </w:rPr>
        <w:t xml:space="preserve">依据财政部、发展改革委发布的《节能产品政府采购品目清单》，本项目中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依据国家市场监督管理总局发布的《强制性产品认证目录描述与界定》，属于强制性产品认证目录内产品，只能选择具有CCC认证证书的产品进行报价；本项目中信息安全产品，必须选择由中国信息安全认证中心（中国网络安全审查技术与认证中心）颁发认证证书的产品。</w:t>
      </w:r>
      <w:r/>
    </w:p>
    <w:p>
      <w:pPr>
        <w:contextualSpacing/>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（四）</w:t>
      </w:r>
      <w:r>
        <w:rPr>
          <w:rFonts w:hint="eastAsia" w:ascii="宋体" w:hAnsi="宋体" w:eastAsia="宋体" w:cs="宋体"/>
          <w:b/>
          <w:color w:val="auto"/>
          <w:sz w:val="24"/>
          <w:szCs w:val="24"/>
          <w:highlight w:val="none"/>
          <w:lang w:val="en-US" w:eastAsia="zh-CN"/>
        </w:rPr>
        <w:t xml:space="preserve">商务要求</w:t>
      </w:r>
      <w:r/>
    </w:p>
    <w:p>
      <w:pPr>
        <w:contextualSpacing/>
        <w:ind w:firstLine="241"/>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4.1 </w:t>
      </w:r>
      <w:r>
        <w:rPr>
          <w:rFonts w:hint="eastAsia" w:ascii="宋体" w:hAnsi="宋体" w:eastAsia="宋体" w:cs="宋体"/>
          <w:b/>
          <w:color w:val="auto"/>
          <w:sz w:val="24"/>
          <w:szCs w:val="24"/>
          <w:highlight w:val="none"/>
        </w:rPr>
        <w:t xml:space="preserve">培训要求</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提供三年期间不低于10人次的师资培训，</w:t>
      </w:r>
      <w:r>
        <w:rPr>
          <w:rFonts w:hint="eastAsia" w:ascii="宋体" w:hAnsi="宋体" w:eastAsia="宋体" w:cs="宋体"/>
          <w:color w:val="auto"/>
          <w:sz w:val="24"/>
          <w:szCs w:val="24"/>
          <w:highlight w:val="none"/>
          <w:lang w:val="en-US" w:eastAsia="zh-CN"/>
        </w:rPr>
        <w:t xml:space="preserve">线下培训时长不低于24课时，线上培训时长不低于60课时</w:t>
      </w:r>
      <w:r>
        <w:rPr>
          <w:rFonts w:hint="eastAsia" w:ascii="宋体" w:hAnsi="宋体" w:eastAsia="宋体" w:cs="宋体"/>
          <w:color w:val="auto"/>
          <w:sz w:val="24"/>
          <w:szCs w:val="24"/>
          <w:highlight w:val="none"/>
          <w:lang w:eastAsia="zh-CN"/>
        </w:rPr>
        <w:t xml:space="preserve">。</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培训内容包括</w:t>
      </w:r>
      <w:r>
        <w:rPr>
          <w:rFonts w:hint="eastAsia" w:ascii="宋体" w:hAnsi="宋体" w:eastAsia="宋体" w:cs="宋体"/>
          <w:color w:val="auto"/>
          <w:sz w:val="24"/>
          <w:szCs w:val="24"/>
          <w:highlight w:val="none"/>
          <w:lang w:val="en-US" w:eastAsia="zh-CN"/>
        </w:rPr>
        <w:t xml:space="preserve">但</w:t>
      </w:r>
      <w:r>
        <w:rPr>
          <w:rFonts w:hint="eastAsia" w:ascii="宋体" w:hAnsi="宋体" w:eastAsia="宋体" w:cs="宋体"/>
          <w:color w:val="auto"/>
          <w:sz w:val="24"/>
          <w:szCs w:val="24"/>
          <w:highlight w:val="none"/>
        </w:rPr>
        <w:t xml:space="preserve">不限于设备使用及符合人才培养方案要求的专业技能知识点</w:t>
      </w:r>
      <w:r>
        <w:rPr>
          <w:rFonts w:hint="eastAsia" w:ascii="宋体" w:hAnsi="宋体" w:eastAsia="宋体" w:cs="宋体"/>
          <w:color w:val="auto"/>
          <w:sz w:val="24"/>
          <w:szCs w:val="24"/>
          <w:highlight w:val="none"/>
          <w:lang w:eastAsia="zh-CN"/>
        </w:rPr>
        <w:t xml:space="preserve">。</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要求培训内容全面、实用，并且考核标准严格，保障教师具备扎实技能与教学能力，提升整体教学质量。</w:t>
      </w:r>
      <w:r>
        <w:rPr>
          <w:rFonts w:hint="eastAsia" w:ascii="宋体" w:hAnsi="宋体" w:eastAsia="宋体" w:cs="宋体"/>
          <w:color w:val="auto"/>
          <w:sz w:val="24"/>
          <w:szCs w:val="24"/>
          <w:highlight w:val="none"/>
          <w:lang w:val="en-US" w:eastAsia="zh-CN"/>
        </w:rPr>
        <w:br/>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b/>
          <w:bCs/>
          <w:color w:val="auto"/>
          <w:sz w:val="24"/>
          <w:szCs w:val="24"/>
          <w:highlight w:val="none"/>
          <w:lang w:val="en-US" w:eastAsia="zh-CN"/>
        </w:rPr>
        <w:t xml:space="preserve">4.2 维护要求</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（1）本项目配备的维护人员不少于3人，其中至少具备中级及以上系统架构设计师证书或信息系统项目管理师证书、人工智能领域相关技能证书，能够及时处理系统故障和异常情况，确保项目的稳定运行。</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（2）投标供应商需提供免费上门安装调试系统服务并提供相应配套的详细说明书。全程跟踪项目实施进度，完成软件测试、软件部署及软件后期维护工作。</w:t>
      </w:r>
      <w:r/>
    </w:p>
    <w:p>
      <w:pPr>
        <w:ind w:firstLine="240"/>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（3）在运维期内，需提供的售后服务，包括但不限于系统升级、7*24电话支持、电子邮件、互联网会议等多种方式的服务。</w:t>
      </w:r>
      <w:r/>
    </w:p>
    <w:p>
      <w:pPr>
        <w:jc w:val="left"/>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4.3 质保及响应要求</w:t>
      </w:r>
      <w:r/>
    </w:p>
    <w:p>
      <w:pPr>
        <w:ind w:left="0"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项目整体质保期：</w:t>
      </w:r>
      <w:r>
        <w:rPr>
          <w:rFonts w:hint="eastAsia" w:ascii="宋体" w:hAnsi="宋体" w:eastAsia="宋体" w:cs="宋体"/>
          <w:b/>
          <w:bCs/>
          <w:color w:val="auto"/>
          <w:sz w:val="24"/>
          <w:szCs w:val="24"/>
          <w:highlight w:val="none"/>
          <w:lang w:val="en-US" w:eastAsia="zh-CN"/>
        </w:rPr>
        <w:t xml:space="preserve">3年</w:t>
      </w:r>
      <w:r>
        <w:rPr>
          <w:rFonts w:hint="eastAsia" w:ascii="宋体" w:hAnsi="宋体" w:eastAsia="宋体" w:cs="宋体"/>
          <w:color w:val="auto"/>
          <w:sz w:val="24"/>
          <w:szCs w:val="24"/>
          <w:highlight w:val="none"/>
        </w:rPr>
        <w:t xml:space="preserve">，自最终验收合格、交付使用之日起计算。供应商负责所投产品在使用期间内，提供3年免费保修，在保修期内，一旦发生质量问题，中标人保证在接到通知2小时内响应，</w:t>
      </w:r>
      <w:r>
        <w:rPr>
          <w:rFonts w:hint="eastAsia" w:ascii="宋体" w:hAnsi="宋体" w:eastAsia="宋体" w:cs="宋体"/>
          <w:color w:val="auto"/>
          <w:sz w:val="24"/>
          <w:szCs w:val="24"/>
          <w:highlight w:val="none"/>
          <w:lang w:val="en-US" w:eastAsia="zh-CN"/>
        </w:rPr>
        <w:t xml:space="preserve">2个工作日</w:t>
      </w:r>
      <w:r>
        <w:rPr>
          <w:rFonts w:hint="eastAsia" w:ascii="宋体" w:hAnsi="宋体" w:eastAsia="宋体" w:cs="宋体"/>
          <w:color w:val="auto"/>
          <w:sz w:val="24"/>
          <w:szCs w:val="24"/>
          <w:highlight w:val="none"/>
        </w:rPr>
        <w:t xml:space="preserve">内赶到现场进行修理、更换或退货，费用由中标人负责。如中标人在接到通知后12小时内没有答复，则视为中标人承认质量问题并承担由此发生的一切费用。保修期间所投的一切质量问题，更换部件及产品本身质量原因造成的直接经济损失应全部由中标人负责。</w:t>
      </w:r>
      <w:r/>
    </w:p>
    <w:p>
      <w:pPr>
        <w:ind w:firstLine="48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质保期结</w:t>
      </w:r>
      <w:r>
        <w:rPr>
          <w:rFonts w:hint="eastAsia" w:ascii="宋体" w:hAnsi="宋体" w:eastAsia="宋体" w:cs="宋体"/>
          <w:b w:val="0"/>
          <w:bCs/>
          <w:color w:val="auto"/>
          <w:sz w:val="24"/>
          <w:szCs w:val="24"/>
          <w:highlight w:val="none"/>
          <w:lang w:eastAsia="zh-CN"/>
        </w:rPr>
        <w:t xml:space="preserve">束后</w:t>
      </w:r>
      <w:r>
        <w:rPr>
          <w:rFonts w:hint="eastAsia" w:ascii="宋体" w:hAnsi="宋体" w:eastAsia="宋体" w:cs="宋体"/>
          <w:b w:val="0"/>
          <w:bCs/>
          <w:color w:val="auto"/>
          <w:sz w:val="24"/>
          <w:szCs w:val="24"/>
          <w:highlight w:val="none"/>
        </w:rPr>
        <w:t xml:space="preserve">，不能视为投标人对合同货物中存在的可能引起货物损坏的潜在缺陷所应负责任的解除。潜在缺陷指货物在制造过程中未被发现的隐患，投标人对纠正潜在缺陷应负责任，其时间应延续至质保期终止后贰年。当发现这类潜在缺陷时（经双方确认），投标人应立即予以无偿修复或更换。</w:t>
      </w:r>
      <w:r/>
    </w:p>
    <w:p>
      <w:pPr>
        <w:ind w:firstLine="48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应保证，如能中标，采购人在使用中标设备时，免受第三方提出的侵犯其专利权、商标权或工业设计权的起诉。如果任何第三方提出侵权指控或赔偿要求，投标人必须与第三方交涉，并承担发生和可能发生的一切损失、费用和法律责任。如由于投标人不积极与第三方交涉，</w:t>
      </w:r>
      <w:r>
        <w:rPr>
          <w:rFonts w:hint="eastAsia" w:ascii="宋体" w:hAnsi="宋体" w:eastAsia="宋体" w:cs="宋体"/>
          <w:b w:val="0"/>
          <w:bCs/>
          <w:color w:val="auto"/>
          <w:sz w:val="24"/>
          <w:szCs w:val="24"/>
          <w:highlight w:val="none"/>
          <w:lang w:val="en-US" w:eastAsia="zh-CN"/>
        </w:rPr>
        <w:t xml:space="preserve">采购人</w:t>
      </w:r>
      <w:r>
        <w:rPr>
          <w:rFonts w:hint="eastAsia" w:ascii="宋体" w:hAnsi="宋体" w:eastAsia="宋体" w:cs="宋体"/>
          <w:b w:val="0"/>
          <w:bCs/>
          <w:color w:val="auto"/>
          <w:sz w:val="24"/>
          <w:szCs w:val="24"/>
          <w:highlight w:val="none"/>
        </w:rPr>
        <w:t xml:space="preserve">有权应诉或进行和解，其发生的费用由</w:t>
      </w:r>
      <w:r>
        <w:rPr>
          <w:rFonts w:hint="eastAsia" w:ascii="宋体" w:hAnsi="宋体" w:eastAsia="宋体" w:cs="宋体"/>
          <w:b w:val="0"/>
          <w:bCs/>
          <w:color w:val="auto"/>
          <w:sz w:val="24"/>
          <w:szCs w:val="24"/>
          <w:highlight w:val="none"/>
          <w:lang w:val="en-US" w:eastAsia="zh-CN"/>
        </w:rPr>
        <w:t xml:space="preserve">招标人</w:t>
      </w:r>
      <w:r>
        <w:rPr>
          <w:rFonts w:hint="eastAsia" w:ascii="宋体" w:hAnsi="宋体" w:eastAsia="宋体" w:cs="宋体"/>
          <w:b w:val="0"/>
          <w:bCs/>
          <w:color w:val="auto"/>
          <w:sz w:val="24"/>
          <w:szCs w:val="24"/>
          <w:highlight w:val="none"/>
        </w:rPr>
        <w:t xml:space="preserve">承担（包括律师费）。</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4.4 </w:t>
      </w:r>
      <w:r>
        <w:rPr>
          <w:rFonts w:hint="eastAsia" w:ascii="宋体" w:hAnsi="宋体" w:eastAsia="宋体" w:cs="宋体"/>
          <w:b/>
          <w:bCs w:val="0"/>
          <w:color w:val="auto"/>
          <w:sz w:val="24"/>
          <w:szCs w:val="24"/>
          <w:highlight w:val="none"/>
        </w:rPr>
        <w:t xml:space="preserve">包装和运输</w:t>
      </w:r>
      <w:r>
        <w:rPr>
          <w:rFonts w:hint="eastAsia" w:ascii="宋体" w:hAnsi="宋体" w:eastAsia="宋体" w:cs="宋体"/>
          <w:b/>
          <w:bCs w:val="0"/>
          <w:color w:val="auto"/>
          <w:sz w:val="24"/>
          <w:szCs w:val="24"/>
          <w:highlight w:val="none"/>
          <w:lang w:val="en-US" w:eastAsia="zh-CN"/>
        </w:rPr>
        <w:t xml:space="preserve">要求</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所提供货物必须是全新、未使用过的原装合格正品，符合国家行业标准和规范要求，并完全符合采购需求规定的质量和性能的要求。投标人保证产品不存在因材质、设计、制造等问题所引起的缺陷，否则应无偿予以纠正。</w:t>
      </w:r>
      <w:r/>
    </w:p>
    <w:p>
      <w:pPr>
        <w:ind w:firstLine="240"/>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投标人在运送及安装过程中，达到安全无事故，文明清洁施工，造成环境损坏或安全事故等不良后果，由投标人负责。在项目实施过程中涉及的有关矛盾由投标人自主解决，采购人负责协调。</w:t>
      </w:r>
      <w:r/>
    </w:p>
    <w:p>
      <w:pPr>
        <w:jc w:val="left"/>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4.5 质量标准</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（1）一次性验收合格，符合招标文件及国家强制性标准。</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（2）一次抽检不合格扣合同价30%，三次不合格终止合同并追责。</w:t>
      </w:r>
      <w:r/>
    </w:p>
    <w:p>
      <w:pPr>
        <w:ind w:firstLine="240"/>
        <w:jc w:val="left"/>
        <w:keepLines w:val="0"/>
        <w:keepNext w:val="0"/>
        <w:pageBreakBefore w:val="0"/>
        <w:spacing w:line="360" w:lineRule="auto"/>
        <w:widowControl w:val="off"/>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（3）中标人需保证货物为原装全新，性能符合或优于国家标准，非积压库存，质保期内承担设计、工艺或材料缺陷责任。 </w:t>
      </w:r>
      <w:r/>
    </w:p>
    <w:p>
      <w:pPr>
        <w:ind w:firstLine="240"/>
        <w:jc w:val="left"/>
        <w:keepLines w:val="0"/>
        <w:keepNext w:val="0"/>
        <w:pageBreakBefore w:val="0"/>
        <w:spacing w:line="360" w:lineRule="auto"/>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（4）质量问题可直接判定或经国家质检中心鉴定，费用由中标人承担。</w:t>
      </w:r>
      <w:r/>
    </w:p>
    <w:p>
      <w:pPr>
        <w:jc w:val="left"/>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其他说明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1.本项目投标报价包含但不限于完成此项目所需的所有产品及其配件、安装、调试、培训及售后服务从项目中标起到项目正式交付以及质保期内所发生的一切费用。 </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2.通过中国海关报关验放进入中国境内且产自关境外的产品不在本项目的报价范围。</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ind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.投标人所投产品必须满足以上技术参数要求，不得有负偏离。投标人在中标后，招标人有权要求中标人提供投标书内全部产品相关的报告、证书等证明材料原件复印件且加盖原厂公章给招标人，如不能满足，</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人有权终止合同，并依法追究其责任。</w:t>
      </w:r>
      <w:r/>
    </w:p>
    <w:p>
      <w:pPr>
        <w:ind w:right="-141" w:firstLine="480"/>
        <w:jc w:val="left"/>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.履约保证金：</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收取履约保证金金额：合同价款的10%。</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收取履约保证金形式：履约保函（保险）等非现金形式缴纳或提交。详见合同条款。</w:t>
      </w:r>
      <w:r/>
    </w:p>
    <w:p>
      <w:pPr>
        <w:rPr>
          <w:rFonts w:hint="eastAsia" w:ascii="宋体" w:hAnsi="宋体"/>
          <w:b/>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br w:type="page" w:clear="all"/>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ascii="宋体" w:hAnsi="宋体" w:eastAsia="宋体" w:cs="宋体"/>
          <w:color w:val="000000"/>
          <w:sz w:val="24"/>
          <w:szCs w:val="24"/>
          <w:highlight w:val="none"/>
          <w:lang w:val="zh-CN"/>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bookmarkEnd w:id="23"/>
      <w:r/>
      <w:r/>
    </w:p>
    <w:p>
      <w:pPr>
        <w:pStyle w:val="99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90"/>
        <w:jc w:val="center"/>
        <w:spacing w:after="0"/>
        <w:rPr>
          <w:rFonts w:hint="eastAsia" w:ascii="宋体" w:hAnsi="宋体" w:cs="宋体"/>
          <w:b/>
          <w:bCs/>
          <w:color w:val="auto"/>
          <w:spacing w:val="-20"/>
          <w:sz w:val="48"/>
          <w:szCs w:val="48"/>
          <w:highlight w:val="none"/>
        </w:rPr>
        <w:outlineLvl w:val="0"/>
      </w:pPr>
      <w:r>
        <w:rPr>
          <w:rFonts w:hint="eastAsia" w:ascii="宋体" w:hAnsi="宋体" w:cs="宋体"/>
          <w:b/>
          <w:bCs/>
          <w:color w:val="auto"/>
          <w:spacing w:val="-20"/>
          <w:sz w:val="48"/>
          <w:szCs w:val="48"/>
          <w:highlight w:val="none"/>
        </w:rPr>
      </w:r>
      <w:r/>
    </w:p>
    <w:p>
      <w:pPr>
        <w:pStyle w:val="990"/>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990"/>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975"/>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975"/>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991"/>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991"/>
        <w:numPr>
          <w:ilvl w:val="0"/>
          <w:numId w:val="4"/>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p>
    <w:p>
      <w:pPr>
        <w:pStyle w:val="991"/>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991"/>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044"/>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044"/>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44"/>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44"/>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044"/>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044"/>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044"/>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044"/>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044"/>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44"/>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44"/>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þ</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044"/>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044"/>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044"/>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044"/>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022"/>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3"/>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否</w:t>
      </w:r>
      <w:r/>
    </w:p>
    <w:p>
      <w:pPr>
        <w:pStyle w:val="1044"/>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收取履约保证金形式：</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以履约保函形式缴纳或提交；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pStyle w:val="1044"/>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收取履约保证金金额：</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合同价款的10%；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line="400" w:lineRule="exact"/>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w:t>
      </w:r>
      <w:r>
        <w:rPr>
          <w:rFonts w:hint="eastAsia" w:ascii="宋体" w:hAnsi="宋体" w:cs="宋体"/>
          <w:bCs/>
          <w:color w:val="auto"/>
          <w:sz w:val="21"/>
          <w:szCs w:val="21"/>
          <w:highlight w:val="none"/>
          <w:lang w:val="en-US" w:eastAsia="zh-CN" w:bidi="ar-SA"/>
        </w:rPr>
        <w:t xml:space="preserve">担</w:t>
      </w:r>
      <w:r>
        <w:rPr>
          <w:rFonts w:hint="eastAsia" w:ascii="宋体" w:hAnsi="宋体" w:eastAsia="等线" w:cs="宋体"/>
          <w:bCs/>
          <w:color w:val="auto"/>
          <w:sz w:val="21"/>
          <w:szCs w:val="21"/>
          <w:highlight w:val="none"/>
          <w:lang w:val="en-US" w:eastAsia="zh-CN" w:bidi="ar-SA"/>
        </w:rPr>
        <w:t xml:space="preserve">保期限：</w:t>
      </w:r>
      <w:r>
        <w:rPr>
          <w:rFonts w:hint="eastAsia" w:ascii="宋体" w:hAnsi="宋体" w:cs="宋体"/>
          <w:bCs/>
          <w:color w:val="auto"/>
          <w:sz w:val="21"/>
          <w:szCs w:val="21"/>
          <w:highlight w:val="none"/>
          <w:u w:val="single"/>
          <w:lang w:val="en-US" w:eastAsia="zh-CN" w:bidi="ar-SA"/>
        </w:rPr>
        <w:t xml:space="preserve"> 货物安装、调试、验收合格后10个工作日内退还；             </w:t>
      </w:r>
      <w:r>
        <w:rPr>
          <w:rFonts w:hint="eastAsia" w:ascii="宋体" w:hAnsi="宋体" w:eastAsia="等线" w:cs="宋体"/>
          <w:bCs/>
          <w:color w:val="auto"/>
          <w:sz w:val="21"/>
          <w:szCs w:val="21"/>
          <w:highlight w:val="none"/>
          <w:lang w:val="en-US" w:eastAsia="zh-CN" w:bidi="ar-SA"/>
        </w:rPr>
        <w:t xml:space="preserve">                                  </w:t>
      </w:r>
      <w:r/>
    </w:p>
    <w:p>
      <w:pPr>
        <w:pStyle w:val="1044"/>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履约保证金的缴纳时间：</w:t>
      </w:r>
      <w:r>
        <w:rPr>
          <w:rFonts w:hint="eastAsia" w:ascii="宋体" w:hAnsi="宋体" w:eastAsia="等线" w:cs="宋体"/>
          <w:bCs/>
          <w:color w:val="auto"/>
          <w:sz w:val="21"/>
          <w:szCs w:val="21"/>
          <w:highlight w:val="none"/>
          <w:u w:val="single"/>
          <w:lang w:val="en-US" w:eastAsia="zh-CN" w:bidi="ar-SA"/>
        </w:rPr>
        <w:t xml:space="preserve"> 中标供应商在签订合同后5个工作日内，向采购人提交履约保证金；                            </w:t>
      </w:r>
      <w:r>
        <w:rPr>
          <w:rFonts w:hint="eastAsia" w:ascii="宋体" w:hAnsi="宋体" w:eastAsia="等线" w:cs="宋体"/>
          <w:bCs/>
          <w:color w:val="auto"/>
          <w:sz w:val="21"/>
          <w:szCs w:val="21"/>
          <w:highlight w:val="none"/>
          <w:lang w:val="en-US" w:eastAsia="zh-CN" w:bidi="ar-SA"/>
        </w:rPr>
        <w:t xml:space="preserve">                           </w:t>
      </w:r>
      <w:r/>
    </w:p>
    <w:p>
      <w:pPr>
        <w:pStyle w:val="1044"/>
        <w:rPr>
          <w:rFonts w:hint="eastAsia" w:ascii="宋体" w:hAnsi="宋体" w:eastAsia="等线" w:cs="宋体"/>
          <w:bCs/>
          <w:color w:val="auto"/>
          <w:sz w:val="21"/>
          <w:szCs w:val="21"/>
          <w:highlight w:val="none"/>
          <w:lang w:val="en-US" w:eastAsia="zh-CN" w:bidi="ar-SA"/>
        </w:rPr>
      </w:pPr>
      <w:r>
        <w:rPr>
          <w:rFonts w:hint="eastAsia" w:ascii="宋体" w:hAnsi="宋体" w:eastAsia="等线" w:cs="宋体"/>
          <w:bCs/>
          <w:color w:val="auto"/>
          <w:sz w:val="21"/>
          <w:szCs w:val="21"/>
          <w:highlight w:val="none"/>
          <w:lang w:val="en-US" w:eastAsia="zh-CN" w:bidi="ar-SA"/>
        </w:rPr>
        <w:t xml:space="preserve">退付办法：</w:t>
      </w:r>
      <w:r>
        <w:rPr>
          <w:rFonts w:hint="eastAsia" w:ascii="宋体" w:hAnsi="宋体" w:eastAsia="等线" w:cs="宋体"/>
          <w:bCs/>
          <w:color w:val="auto"/>
          <w:sz w:val="21"/>
          <w:szCs w:val="21"/>
          <w:highlight w:val="none"/>
          <w:u w:val="single"/>
          <w:lang w:val="en-US" w:eastAsia="zh-CN" w:bidi="ar-SA"/>
        </w:rPr>
        <w:t xml:space="preserve">  与中标供应商提交履约保证金的方式相同；                        </w:t>
      </w:r>
      <w:r>
        <w:rPr>
          <w:rFonts w:hint="eastAsia" w:ascii="宋体" w:hAnsi="宋体" w:eastAsia="等线" w:cs="宋体"/>
          <w:bCs/>
          <w:color w:val="auto"/>
          <w:sz w:val="21"/>
          <w:szCs w:val="21"/>
          <w:highlight w:val="none"/>
          <w:lang w:val="en-US" w:eastAsia="zh-CN" w:bidi="ar-SA"/>
        </w:rPr>
        <w:t xml:space="preserve">                                      </w:t>
      </w:r>
      <w:r/>
    </w:p>
    <w:p>
      <w:pPr>
        <w:pStyle w:val="1044"/>
        <w:rPr>
          <w:rFonts w:hint="default" w:ascii="宋体" w:hAnsi="宋体" w:eastAsia="等线" w:cs="宋体"/>
          <w:bCs/>
          <w:color w:val="auto"/>
          <w:sz w:val="21"/>
          <w:szCs w:val="21"/>
          <w:highlight w:val="none"/>
          <w:u w:val="single"/>
          <w:lang w:val="en-US" w:eastAsia="zh-CN" w:bidi="ar-SA"/>
        </w:rPr>
      </w:pPr>
      <w:r>
        <w:rPr>
          <w:rFonts w:hint="eastAsia" w:ascii="宋体" w:hAnsi="宋体" w:eastAsia="等线" w:cs="宋体"/>
          <w:bCs/>
          <w:color w:val="auto"/>
          <w:sz w:val="21"/>
          <w:szCs w:val="21"/>
          <w:highlight w:val="none"/>
          <w:lang w:val="en-US" w:eastAsia="zh-CN" w:bidi="ar-SA"/>
        </w:rPr>
        <w:t xml:space="preserve">履约保证金不予退还的情形：</w:t>
      </w:r>
      <w:r>
        <w:rPr>
          <w:rFonts w:hint="eastAsia" w:ascii="宋体" w:hAnsi="宋体" w:eastAsia="等线" w:cs="宋体"/>
          <w:bCs/>
          <w:color w:val="auto"/>
          <w:sz w:val="21"/>
          <w:szCs w:val="21"/>
          <w:highlight w:val="none"/>
          <w:u w:val="single"/>
          <w:lang w:val="en-US" w:eastAsia="zh-CN" w:bidi="ar-SA"/>
        </w:rPr>
        <w:t xml:space="preserve"> ①由于中标方的原因不能履约的，②在履行合同期间发生重大安全事故，给采购人造成不良影响和严重经济损失的；   </w:t>
      </w:r>
      <w:r/>
    </w:p>
    <w:p>
      <w:pPr>
        <w:ind w:firstLine="420"/>
        <w:spacing w:line="400" w:lineRule="exact"/>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pPr>
      <w:r>
        <w:rPr>
          <w:rFonts w:hint="eastAsia" w:ascii="宋体" w:hAnsi="宋体" w:eastAsia="等线" w:cs="宋体"/>
          <w:bCs/>
          <w:color w:val="auto"/>
          <w:sz w:val="21"/>
          <w:szCs w:val="21"/>
          <w:highlight w:val="none"/>
          <w:lang w:val="en-US" w:eastAsia="zh-CN" w:bidi="ar-SA"/>
        </w:rPr>
        <w:t xml:space="preserve">逾期退还履约保证金的违约责任：</w:t>
      </w:r>
      <w:r>
        <w:rPr>
          <w:rFonts w:hint="eastAsia" w:ascii="宋体" w:hAnsi="宋体" w:cs="宋体"/>
          <w:bCs/>
          <w:color w:val="auto"/>
          <w:sz w:val="21"/>
          <w:szCs w:val="21"/>
          <w:highlight w:val="none"/>
          <w:u w:val="single"/>
          <w:lang w:val="en-US" w:eastAsia="zh-CN" w:bidi="ar-SA"/>
        </w:rPr>
        <w:t xml:space="preserve"> 承担履约保证金金额千分之二/天的违约金。</w:t>
      </w:r>
      <w:r>
        <w:rPr>
          <w:rFonts w:hint="eastAsia" w:ascii="宋体" w:hAnsi="宋体"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u w:val="single"/>
          <w:lang w:val="en-US" w:eastAsia="zh-CN" w:bidi="ar-SA"/>
          <w14:textFill>
            <w14:solidFill>
              <w14:schemeClr w14:val="tx1"/>
            </w14:solidFill>
          </w14:textFill>
        </w:rPr>
        <w:t xml:space="preserve"> </w:t>
      </w:r>
      <w:r>
        <w:rPr>
          <w:rFonts w:hint="eastAsia" w:ascii="宋体" w:hAnsi="宋体" w:eastAsia="等线" w:cs="宋体"/>
          <w:bCs/>
          <w:color w:val="000000" w:themeColor="text1"/>
          <w:sz w:val="21"/>
          <w:szCs w:val="21"/>
          <w:highlight w:val="none"/>
          <w:lang w:val="en-US" w:eastAsia="zh-CN" w:bidi="ar-SA"/>
          <w14:textFill>
            <w14:solidFill>
              <w14:schemeClr w14:val="tx1"/>
            </w14:solidFill>
          </w14:textFill>
        </w:rPr>
        <w:t xml:space="preserve">     </w:t>
      </w:r>
      <w:r/>
    </w:p>
    <w:p>
      <w:pPr>
        <w:ind w:firstLine="420"/>
        <w:spacing w:before="0"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rPr>
          <w:rFonts w:hint="eastAsia" w:ascii="宋体" w:hAnsi="宋体" w:cs="宋体"/>
          <w:bCs/>
          <w:szCs w:val="21"/>
          <w:highlight w:val="none"/>
          <w:u w:val="single"/>
          <w:lang w:val="en-US" w:eastAsia="zh-CN"/>
        </w:rPr>
        <w:t xml:space="preserve">    </w:t>
      </w:r>
      <w:r>
        <w:rPr>
          <w:rFonts w:hint="eastAsia" w:ascii="宋体" w:hAnsi="宋体" w:cs="宋体"/>
          <w:bCs/>
          <w:szCs w:val="21"/>
          <w:highlight w:val="none"/>
          <w:u w:val="single"/>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5"/>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44"/>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44"/>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3"/>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1022"/>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8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91"/>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975"/>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6"/>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90"/>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990"/>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7"/>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44"/>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996"/>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6"/>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Times New Roman"/>
          <w:b w:val="0"/>
          <w:bCs w:val="0"/>
          <w:color w:val="auto"/>
          <w:sz w:val="21"/>
          <w:szCs w:val="21"/>
          <w:highlight w:val="none"/>
        </w:rPr>
        <w:t xml:space="preserve">对于满足合同约定支付条件的，</w:t>
      </w:r>
      <w:r>
        <w:rPr>
          <w:rFonts w:hint="eastAsia" w:ascii="宋体" w:hAnsi="宋体" w:eastAsia="宋体" w:cs="Times New Roman"/>
          <w:b w:val="0"/>
          <w:bCs w:val="0"/>
          <w:color w:val="auto"/>
          <w:sz w:val="21"/>
          <w:szCs w:val="21"/>
          <w:highlight w:val="none"/>
          <w:lang w:val="en-US" w:eastAsia="zh-CN"/>
        </w:rPr>
        <w:t xml:space="preserve">甲方</w:t>
      </w:r>
      <w:r>
        <w:rPr>
          <w:rFonts w:hint="eastAsia" w:ascii="宋体" w:hAnsi="宋体" w:eastAsia="宋体" w:cs="Times New Roman"/>
          <w:b w:val="0"/>
          <w:bCs w:val="0"/>
          <w:i w:val="0"/>
          <w:iCs w:val="0"/>
          <w:caps w:val="0"/>
          <w:color w:val="auto"/>
          <w:spacing w:val="0"/>
          <w:sz w:val="21"/>
          <w:szCs w:val="21"/>
          <w:highlight w:val="none"/>
          <w:shd w:val="clear" w:color="auto"/>
          <w:vertAlign w:val="baseline"/>
        </w:rPr>
        <w:t xml:space="preserve">原则上应当自收到发票后10个工作日内</w:t>
      </w:r>
      <w:r>
        <w:rPr>
          <w:rFonts w:hint="eastAsia" w:ascii="宋体" w:hAnsi="宋体" w:eastAsia="宋体" w:cs="Times New Roman"/>
          <w:b w:val="0"/>
          <w:bCs w:val="0"/>
          <w:color w:val="auto"/>
          <w:sz w:val="21"/>
          <w:szCs w:val="21"/>
          <w:highlight w:val="none"/>
        </w:rPr>
        <w:t xml:space="preserve">将资金支付到合同约定的</w:t>
      </w:r>
      <w:r>
        <w:rPr>
          <w:rFonts w:hint="eastAsia" w:ascii="宋体" w:hAnsi="宋体" w:cs="Times New Roman"/>
          <w:b w:val="0"/>
          <w:bCs w:val="0"/>
          <w:color w:val="auto"/>
          <w:sz w:val="21"/>
          <w:szCs w:val="21"/>
          <w:highlight w:val="none"/>
          <w:lang w:eastAsia="zh-CN"/>
        </w:rPr>
        <w:t xml:space="preserve">乙方</w:t>
      </w:r>
      <w:r>
        <w:rPr>
          <w:rFonts w:hint="eastAsia" w:ascii="宋体" w:hAnsi="宋体" w:eastAsia="宋体" w:cs="Times New Roman"/>
          <w:b w:val="0"/>
          <w:bCs w:val="0"/>
          <w:color w:val="auto"/>
          <w:sz w:val="21"/>
          <w:szCs w:val="21"/>
          <w:highlight w:val="none"/>
        </w:rPr>
        <w:t xml:space="preserve">账户，不得以机构变动、人员更替、政策调整等为由迟延付款，不得将采购文件和合同中未规定的义务作为向</w:t>
      </w:r>
      <w:r>
        <w:rPr>
          <w:rFonts w:hint="eastAsia" w:ascii="宋体" w:hAnsi="宋体" w:eastAsia="宋体" w:cs="Times New Roman"/>
          <w:b w:val="0"/>
          <w:bCs w:val="0"/>
          <w:color w:val="auto"/>
          <w:sz w:val="21"/>
          <w:szCs w:val="21"/>
          <w:highlight w:val="none"/>
          <w:lang w:val="en-US" w:eastAsia="zh-CN"/>
        </w:rPr>
        <w:t xml:space="preserve">乙方</w:t>
      </w:r>
      <w:r>
        <w:rPr>
          <w:rFonts w:hint="eastAsia" w:ascii="宋体" w:hAnsi="宋体" w:eastAsia="宋体" w:cs="Times New Roman"/>
          <w:b w:val="0"/>
          <w:bCs w:val="0"/>
          <w:color w:val="auto"/>
          <w:sz w:val="21"/>
          <w:szCs w:val="21"/>
          <w:highlight w:val="none"/>
        </w:rPr>
        <w:t xml:space="preserve">付款的条件。具体合同价款支付时间在【</w:t>
      </w:r>
      <w:r>
        <w:rPr>
          <w:rFonts w:hint="eastAsia" w:ascii="宋体" w:hAnsi="宋体" w:eastAsia="宋体" w:cs="Times New Roman"/>
          <w:b/>
          <w:bCs/>
          <w:color w:val="auto"/>
          <w:sz w:val="21"/>
          <w:szCs w:val="21"/>
          <w:highlight w:val="none"/>
        </w:rPr>
        <w:t xml:space="preserve">政府采购合同专用条款</w:t>
      </w:r>
      <w:r>
        <w:rPr>
          <w:rFonts w:hint="eastAsia" w:ascii="宋体" w:hAnsi="宋体" w:eastAsia="宋体" w:cs="Times New Roman"/>
          <w:b w:val="0"/>
          <w:bCs w:val="0"/>
          <w:color w:val="auto"/>
          <w:sz w:val="21"/>
          <w:szCs w:val="21"/>
          <w:highlight w:val="none"/>
        </w:rPr>
        <w:t xml:space="preserve">】中</w:t>
      </w:r>
      <w:r>
        <w:rPr>
          <w:rFonts w:hint="eastAsia" w:ascii="宋体" w:hAnsi="宋体" w:cs="Times New Roman"/>
          <w:b w:val="0"/>
          <w:bCs w:val="0"/>
          <w:color w:val="auto"/>
          <w:sz w:val="21"/>
          <w:szCs w:val="21"/>
          <w:highlight w:val="none"/>
          <w:lang w:eastAsia="zh-CN"/>
        </w:rPr>
        <w:t xml:space="preserve">约</w:t>
      </w:r>
      <w:r>
        <w:rPr>
          <w:rFonts w:hint="eastAsia" w:ascii="宋体" w:hAnsi="宋体" w:eastAsia="宋体" w:cs="Times New Roman"/>
          <w:b w:val="0"/>
          <w:bCs w:val="0"/>
          <w:color w:val="auto"/>
          <w:sz w:val="21"/>
          <w:szCs w:val="21"/>
          <w:highlight w:val="none"/>
        </w:rPr>
        <w:t xml:space="preserve">定。</w:t>
      </w:r>
      <w:r/>
    </w:p>
    <w:p>
      <w:pPr>
        <w:pStyle w:val="990"/>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44"/>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993"/>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993"/>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993"/>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993"/>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993"/>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lang w:val="en-US" w:eastAsia="zh-CN"/>
          <w14:textFill>
            <w14:solidFill>
              <w14:schemeClr w14:val="tx1"/>
            </w14:solidFill>
          </w14:textFill>
        </w:rPr>
        <w:t xml:space="preserve">16.</w:t>
      </w: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44"/>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990"/>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44"/>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44"/>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lang w:val="en-US" w:eastAsia="zh-CN"/>
          <w14:textFill>
            <w14:solidFill>
              <w14:schemeClr w14:val="tx1"/>
            </w14:solidFill>
          </w14:textFill>
        </w:rPr>
        <w:t xml:space="preserve">23.</w:t>
      </w: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975"/>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984"/>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44"/>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pP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br w:type="page" w:clear="all"/>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jc w:val="left"/>
        <w:keepLines/>
        <w:keepNext/>
        <w:widowControl/>
        <w:rPr>
          <w:rFonts w:hint="eastAsia" w:ascii="等线 Light" w:hAnsi="等线 Light" w:eastAsia="宋体" w:cs="Times New Roman"/>
          <w:b w:val="0"/>
          <w:bCs w:val="0"/>
          <w:color w:val="auto"/>
          <w:sz w:val="28"/>
          <w:szCs w:val="28"/>
          <w:highlight w:val="none"/>
        </w:rPr>
        <w:outlineLvl w:val="1"/>
      </w:pPr>
      <w:r/>
      <w:bookmarkStart w:id="27" w:name="_Toc161316669"/>
      <w:r/>
      <w:bookmarkStart w:id="28" w:name="_Toc101981934"/>
      <w:r>
        <w:rPr>
          <w:rFonts w:hint="eastAsia" w:ascii="等线 Light" w:hAnsi="等线 Light" w:eastAsia="宋体" w:cs="Times New Roman"/>
          <w:b w:val="0"/>
          <w:bCs w:val="0"/>
          <w:color w:val="auto"/>
          <w:sz w:val="28"/>
          <w:szCs w:val="28"/>
          <w:highlight w:val="none"/>
        </w:rPr>
        <w:t xml:space="preserve">附件一：评分标准</w:t>
      </w:r>
      <w:bookmarkEnd w:id="27"/>
      <w:r/>
      <w:bookmarkEnd w:id="28"/>
      <w:r/>
      <w:r/>
    </w:p>
    <w:p>
      <w:pPr>
        <w:pStyle w:val="1649"/>
        <w:spacing w:before="0" w:after="0" w:line="500" w:lineRule="exact"/>
        <w:rPr>
          <w:rStyle w:val="1017"/>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比较与评价采用综合评分法。</w:t>
      </w:r>
      <w:r>
        <w:rPr>
          <w:rFonts w:hint="eastAsia" w:asciiTheme="minorEastAsia" w:hAnsiTheme="minorEastAsia" w:eastAsiaTheme="minorEastAsia" w:cstheme="minorEastAsia"/>
          <w:bCs/>
          <w:sz w:val="24"/>
          <w:szCs w:val="24"/>
        </w:rPr>
        <w:t xml:space="preserve">评标委员会遵循公平、公正、择优原则，独立按照评标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以此类推，按排名先后顺序选取1名中标候选人。</w:t>
      </w:r>
      <w:r/>
    </w:p>
    <w:p>
      <w:pPr>
        <w:pStyle w:val="1649"/>
        <w:spacing w:before="0" w:after="0" w:line="500" w:lineRule="exact"/>
        <w:rPr>
          <w:rFonts w:hint="eastAsia" w:ascii="等线 Light" w:hAnsi="等线 Light" w:eastAsia="宋体" w:cs="Times New Roman"/>
          <w:b w:val="0"/>
          <w:bCs w:val="0"/>
          <w:color w:val="auto"/>
          <w:sz w:val="28"/>
          <w:szCs w:val="28"/>
          <w:highlight w:val="none"/>
        </w:rPr>
      </w:pPr>
      <w:r>
        <w:rPr>
          <w:rFonts w:hint="eastAsia" w:asciiTheme="minorEastAsia" w:hAnsiTheme="minorEastAsia" w:eastAsiaTheme="minorEastAsia" w:cstheme="minorEastAsia"/>
          <w:bCs/>
          <w:sz w:val="24"/>
          <w:szCs w:val="24"/>
        </w:rPr>
        <w:t xml:space="preserve">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contextualSpacing/>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（一）评分项目及分值（总分</w:t>
      </w:r>
      <w:r>
        <w:rPr>
          <w:rFonts w:ascii="宋体" w:hAnsi="宋体" w:eastAsia="宋体" w:cs="Arial"/>
          <w:color w:val="auto"/>
          <w:sz w:val="24"/>
          <w:szCs w:val="24"/>
          <w:highlight w:val="none"/>
        </w:rPr>
        <w:t xml:space="preserve">100分）</w:t>
      </w:r>
      <w:r/>
    </w:p>
    <w:p>
      <w:pPr>
        <w:contextualSpacing/>
        <w:jc w:val="left"/>
        <w:spacing w:line="360" w:lineRule="auto"/>
        <w:widowControl/>
        <w:rPr>
          <w:rFonts w:ascii="宋体" w:hAnsi="宋体" w:eastAsia="宋体" w:cs="Arial"/>
          <w:color w:val="auto"/>
          <w:sz w:val="24"/>
          <w:szCs w:val="24"/>
          <w:highlight w:val="none"/>
        </w:rPr>
      </w:pPr>
      <w:r>
        <w:rPr>
          <w:rFonts w:ascii="宋体" w:hAnsi="宋体" w:eastAsia="宋体" w:cs="Arial"/>
          <w:color w:val="auto"/>
          <w:sz w:val="24"/>
          <w:szCs w:val="24"/>
          <w:highlight w:val="none"/>
        </w:rPr>
        <w:t xml:space="preserve">1.投标报价                              </w:t>
      </w:r>
      <w:r>
        <w:rPr>
          <w:rFonts w:hint="eastAsia" w:ascii="宋体" w:hAnsi="宋体" w:eastAsia="宋体" w:cs="Arial"/>
          <w:color w:val="auto"/>
          <w:sz w:val="24"/>
          <w:szCs w:val="24"/>
          <w:highlight w:val="none"/>
        </w:rPr>
        <w:t xml:space="preserve">   40</w:t>
      </w:r>
      <w:r>
        <w:rPr>
          <w:rFonts w:ascii="宋体" w:hAnsi="宋体" w:eastAsia="宋体" w:cs="Arial"/>
          <w:color w:val="auto"/>
          <w:sz w:val="24"/>
          <w:szCs w:val="24"/>
          <w:highlight w:val="none"/>
        </w:rPr>
        <w:t xml:space="preserve">分</w:t>
      </w:r>
      <w:r/>
    </w:p>
    <w:p>
      <w:pPr>
        <w:contextualSpacing/>
        <w:jc w:val="left"/>
        <w:spacing w:line="360" w:lineRule="auto"/>
        <w:widowControl/>
        <w:rPr>
          <w:rFonts w:ascii="宋体" w:hAnsi="宋体" w:eastAsia="宋体" w:cs="Arial"/>
          <w:color w:val="auto"/>
          <w:sz w:val="24"/>
          <w:szCs w:val="24"/>
          <w:highlight w:val="none"/>
        </w:rPr>
      </w:pPr>
      <w:r>
        <w:rPr>
          <w:rFonts w:ascii="宋体" w:hAnsi="宋体" w:eastAsia="宋体" w:cs="Arial"/>
          <w:color w:val="auto"/>
          <w:sz w:val="24"/>
          <w:szCs w:val="24"/>
          <w:highlight w:val="none"/>
        </w:rPr>
        <w:t xml:space="preserve">2.</w:t>
      </w:r>
      <w:r>
        <w:rPr>
          <w:rFonts w:hint="eastAsia" w:ascii="宋体" w:hAnsi="宋体" w:eastAsia="宋体" w:cs="Arial"/>
          <w:color w:val="auto"/>
          <w:sz w:val="24"/>
          <w:szCs w:val="24"/>
          <w:highlight w:val="none"/>
          <w:lang w:val="en-US" w:eastAsia="zh-CN"/>
        </w:rPr>
        <w:t xml:space="preserve">综合能力评价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6</w:t>
      </w:r>
      <w:r>
        <w:rPr>
          <w:rFonts w:ascii="宋体" w:hAnsi="宋体" w:eastAsia="宋体" w:cs="Arial"/>
          <w:color w:val="auto"/>
          <w:sz w:val="24"/>
          <w:szCs w:val="24"/>
          <w:highlight w:val="none"/>
        </w:rPr>
        <w:t xml:space="preserve">分</w:t>
      </w:r>
      <w:r/>
    </w:p>
    <w:p>
      <w:pPr>
        <w:contextualSpacing/>
        <w:jc w:val="left"/>
        <w:spacing w:line="360" w:lineRule="auto"/>
        <w:widowControl/>
        <w:rPr>
          <w:rFonts w:hint="eastAsia" w:ascii="宋体" w:hAnsi="宋体" w:eastAsia="宋体" w:cs="Arial"/>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3.</w:t>
      </w:r>
      <w:r>
        <w:rPr>
          <w:rFonts w:hint="eastAsia" w:ascii="宋体" w:hAnsi="宋体" w:eastAsia="宋体" w:cs="Arial"/>
          <w:color w:val="auto"/>
          <w:sz w:val="24"/>
          <w:szCs w:val="24"/>
          <w:highlight w:val="none"/>
        </w:rPr>
        <w:t xml:space="preserve">产品技术与质量</w:t>
      </w:r>
      <w:r>
        <w:rPr>
          <w:rFonts w:hint="eastAsia" w:ascii="宋体" w:hAnsi="宋体" w:eastAsia="宋体" w:cs="Arial"/>
          <w:color w:val="auto"/>
          <w:sz w:val="24"/>
          <w:szCs w:val="24"/>
          <w:highlight w:val="none"/>
          <w:lang w:val="en-US" w:eastAsia="zh-CN"/>
        </w:rPr>
        <w:t xml:space="preserve">                           10</w:t>
      </w:r>
      <w:r>
        <w:rPr>
          <w:rFonts w:hint="eastAsia" w:ascii="宋体" w:hAnsi="宋体" w:eastAsia="宋体" w:cs="Arial"/>
          <w:color w:val="auto"/>
          <w:sz w:val="24"/>
          <w:szCs w:val="24"/>
          <w:highlight w:val="none"/>
        </w:rPr>
        <w:t xml:space="preserve">分</w:t>
      </w:r>
      <w:r>
        <w:rPr>
          <w:rFonts w:hint="eastAsia" w:ascii="宋体" w:hAnsi="宋体" w:eastAsia="宋体" w:cs="Arial"/>
          <w:color w:val="auto"/>
          <w:sz w:val="24"/>
          <w:szCs w:val="24"/>
          <w:highlight w:val="none"/>
          <w:lang w:val="en-US" w:eastAsia="zh-CN"/>
        </w:rPr>
        <w:t xml:space="preserve"> </w:t>
      </w:r>
      <w:r/>
    </w:p>
    <w:p>
      <w:pPr>
        <w:contextualSpacing/>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lang w:val="en-US" w:eastAsia="zh-CN"/>
        </w:rPr>
        <w:t xml:space="preserve">4</w:t>
      </w:r>
      <w:r>
        <w:rPr>
          <w:rFonts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rPr>
        <w:t xml:space="preserve">技术</w:t>
      </w:r>
      <w:r>
        <w:rPr>
          <w:rFonts w:hint="eastAsia" w:ascii="宋体" w:hAnsi="宋体" w:eastAsia="宋体" w:cs="Arial"/>
          <w:color w:val="auto"/>
          <w:sz w:val="24"/>
          <w:szCs w:val="24"/>
          <w:highlight w:val="none"/>
          <w:lang w:val="en-US" w:eastAsia="zh-CN"/>
        </w:rPr>
        <w:t xml:space="preserve">服务</w:t>
      </w:r>
      <w:r>
        <w:rPr>
          <w:rFonts w:ascii="宋体" w:hAnsi="宋体" w:eastAsia="宋体" w:cs="Arial"/>
          <w:color w:val="auto"/>
          <w:sz w:val="24"/>
          <w:szCs w:val="24"/>
          <w:highlight w:val="none"/>
        </w:rPr>
        <w:t xml:space="preserve">方案</w:t>
      </w:r>
      <w:r>
        <w:rPr>
          <w:rFonts w:hint="eastAsia" w:ascii="宋体" w:hAnsi="宋体" w:eastAsia="宋体" w:cs="Arial"/>
          <w:color w:val="auto"/>
          <w:sz w:val="24"/>
          <w:szCs w:val="24"/>
          <w:highlight w:val="none"/>
        </w:rPr>
        <w:t xml:space="preserve"> </w:t>
      </w:r>
      <w:r>
        <w:rPr>
          <w:rFonts w:ascii="宋体" w:hAnsi="宋体" w:eastAsia="宋体" w:cs="Arial"/>
          <w:color w:val="auto"/>
          <w:sz w:val="24"/>
          <w:szCs w:val="24"/>
          <w:highlight w:val="none"/>
        </w:rPr>
        <w:t xml:space="preserve">                            </w:t>
      </w:r>
      <w:r>
        <w:rPr>
          <w:rFonts w:hint="eastAsia" w:ascii="宋体" w:hAnsi="宋体" w:eastAsia="宋体" w:cs="Arial"/>
          <w:color w:val="auto"/>
          <w:sz w:val="24"/>
          <w:szCs w:val="24"/>
          <w:highlight w:val="none"/>
          <w:lang w:val="en-US" w:eastAsia="zh-CN"/>
        </w:rPr>
        <w:t xml:space="preserve">44</w:t>
      </w:r>
      <w:r>
        <w:rPr>
          <w:rFonts w:ascii="宋体" w:hAnsi="宋体" w:eastAsia="宋体" w:cs="Arial"/>
          <w:color w:val="auto"/>
          <w:sz w:val="24"/>
          <w:szCs w:val="24"/>
          <w:highlight w:val="none"/>
        </w:rPr>
        <w:t xml:space="preserve">分</w:t>
      </w:r>
      <w:r/>
    </w:p>
    <w:p>
      <w:pPr>
        <w:contextualSpacing/>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（二</w:t>
      </w:r>
      <w:r>
        <w:rPr>
          <w:rFonts w:hint="eastAsia" w:ascii="宋体" w:hAnsi="宋体" w:eastAsia="宋体" w:cs="Arial"/>
          <w:color w:val="auto"/>
          <w:sz w:val="24"/>
          <w:szCs w:val="24"/>
          <w:highlight w:val="none"/>
          <w:lang w:eastAsia="zh-CN"/>
        </w:rPr>
        <w:t xml:space="preserve">）</w:t>
      </w:r>
      <w:r>
        <w:rPr>
          <w:rFonts w:ascii="宋体" w:hAnsi="宋体" w:eastAsia="宋体" w:cs="Arial"/>
          <w:color w:val="auto"/>
          <w:sz w:val="24"/>
          <w:szCs w:val="24"/>
          <w:highlight w:val="none"/>
        </w:rPr>
        <w:t xml:space="preserve"> 本项目评分标准</w:t>
      </w:r>
      <w:r/>
    </w:p>
    <w:p>
      <w:pPr>
        <w:contextualSpacing/>
        <w:jc w:val="left"/>
        <w:spacing w:line="360" w:lineRule="auto"/>
        <w:widowControl/>
        <w:rPr>
          <w:rFonts w:ascii="宋体" w:hAnsi="宋体" w:eastAsia="宋体" w:cs="Arial"/>
          <w:b/>
          <w:color w:val="auto"/>
          <w:sz w:val="24"/>
          <w:szCs w:val="24"/>
          <w:highlight w:val="none"/>
        </w:rPr>
      </w:pPr>
      <w:r>
        <w:rPr>
          <w:rFonts w:hint="eastAsia" w:ascii="宋体" w:hAnsi="宋体" w:eastAsia="宋体" w:cs="Arial"/>
          <w:b/>
          <w:color w:val="auto"/>
          <w:sz w:val="24"/>
          <w:szCs w:val="24"/>
          <w:highlight w:val="none"/>
        </w:rPr>
        <w:t xml:space="preserve">1</w:t>
      </w:r>
      <w:r>
        <w:rPr>
          <w:rFonts w:ascii="宋体" w:hAnsi="宋体" w:eastAsia="宋体" w:cs="Arial"/>
          <w:b/>
          <w:color w:val="auto"/>
          <w:sz w:val="24"/>
          <w:szCs w:val="24"/>
          <w:highlight w:val="none"/>
        </w:rPr>
        <w:t xml:space="preserve">.投标报价</w:t>
      </w:r>
      <w:r>
        <w:rPr>
          <w:rFonts w:hint="eastAsia" w:ascii="宋体" w:hAnsi="宋体" w:eastAsia="宋体" w:cs="Arial"/>
          <w:b/>
          <w:color w:val="auto"/>
          <w:sz w:val="24"/>
          <w:szCs w:val="24"/>
          <w:highlight w:val="none"/>
          <w:lang w:eastAsia="zh-CN"/>
        </w:rPr>
        <w:t xml:space="preserve">（</w:t>
      </w:r>
      <w:r>
        <w:rPr>
          <w:rFonts w:hint="eastAsia" w:ascii="宋体" w:hAnsi="宋体" w:eastAsia="宋体" w:cs="Arial"/>
          <w:b/>
          <w:color w:val="auto"/>
          <w:sz w:val="24"/>
          <w:szCs w:val="24"/>
          <w:highlight w:val="none"/>
        </w:rPr>
        <w:t xml:space="preserve">40分</w:t>
      </w:r>
      <w:r>
        <w:rPr>
          <w:rFonts w:hint="eastAsia" w:ascii="宋体" w:hAnsi="宋体" w:eastAsia="宋体" w:cs="Arial"/>
          <w:b/>
          <w:color w:val="auto"/>
          <w:sz w:val="24"/>
          <w:szCs w:val="24"/>
          <w:highlight w:val="none"/>
          <w:lang w:eastAsia="zh-CN"/>
        </w:rPr>
        <w:t xml:space="preserve">）</w:t>
      </w:r>
      <w:r/>
    </w:p>
    <w:p>
      <w:pPr>
        <w:contextualSpacing/>
        <w:ind w:firstLine="480"/>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采用低价优先法计算，即满足招标文件要求且投标价格最低的投标报价为评标基准价，其价格分为满分。其他投标人的价格分统一按照下列公式计算：</w:t>
      </w:r>
      <w:r/>
    </w:p>
    <w:p>
      <w:pPr>
        <w:contextualSpacing/>
        <w:ind w:firstLine="480"/>
        <w:jc w:val="left"/>
        <w:spacing w:line="360" w:lineRule="auto"/>
        <w:widowControl/>
        <w:rPr>
          <w:rFonts w:ascii="宋体" w:hAnsi="宋体" w:eastAsia="宋体" w:cs="Arial"/>
          <w:color w:val="auto"/>
          <w:sz w:val="24"/>
          <w:szCs w:val="24"/>
          <w:highlight w:val="none"/>
        </w:rPr>
      </w:pPr>
      <w:r>
        <w:rPr>
          <w:rFonts w:hint="eastAsia" w:ascii="宋体" w:hAnsi="宋体" w:eastAsia="宋体" w:cs="Arial"/>
          <w:color w:val="auto"/>
          <w:sz w:val="24"/>
          <w:szCs w:val="24"/>
          <w:highlight w:val="none"/>
        </w:rPr>
        <w:t xml:space="preserve">投标报价得分</w:t>
      </w:r>
      <w:r>
        <w:rPr>
          <w:rFonts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lang w:eastAsia="zh-CN"/>
        </w:rPr>
        <w:t xml:space="preserve">（</w:t>
      </w:r>
      <w:r>
        <w:rPr>
          <w:rFonts w:ascii="宋体" w:hAnsi="宋体" w:eastAsia="宋体" w:cs="Arial"/>
          <w:color w:val="auto"/>
          <w:sz w:val="24"/>
          <w:szCs w:val="24"/>
          <w:highlight w:val="none"/>
        </w:rPr>
        <w:t xml:space="preserve">投标基准价／投标报价</w:t>
      </w:r>
      <w:r>
        <w:rPr>
          <w:rFonts w:hint="eastAsia" w:ascii="宋体" w:hAnsi="宋体" w:eastAsia="宋体" w:cs="Arial"/>
          <w:color w:val="auto"/>
          <w:sz w:val="24"/>
          <w:szCs w:val="24"/>
          <w:highlight w:val="none"/>
          <w:lang w:eastAsia="zh-CN"/>
        </w:rPr>
        <w:t xml:space="preserve">）</w:t>
      </w:r>
      <w:r>
        <w:rPr>
          <w:rFonts w:ascii="宋体" w:hAnsi="宋体" w:eastAsia="宋体" w:cs="Arial"/>
          <w:color w:val="auto"/>
          <w:sz w:val="24"/>
          <w:szCs w:val="24"/>
          <w:highlight w:val="none"/>
        </w:rPr>
        <w:t xml:space="preserve">×</w:t>
      </w:r>
      <w:r>
        <w:rPr>
          <w:rFonts w:hint="eastAsia" w:ascii="宋体" w:hAnsi="宋体" w:eastAsia="宋体" w:cs="Arial"/>
          <w:color w:val="auto"/>
          <w:sz w:val="24"/>
          <w:szCs w:val="24"/>
          <w:highlight w:val="none"/>
        </w:rPr>
        <w:t xml:space="preserve">40</w:t>
      </w:r>
      <w:r/>
    </w:p>
    <w:p>
      <w:pPr>
        <w:contextualSpacing/>
        <w:ind w:firstLine="482"/>
        <w:jc w:val="left"/>
        <w:spacing w:line="360" w:lineRule="auto"/>
        <w:widowControl/>
        <w:rPr>
          <w:rFonts w:hint="eastAsia" w:ascii="宋体" w:hAnsi="宋体" w:eastAsia="宋体" w:cs="Arial"/>
          <w:b/>
          <w:bCs/>
          <w:sz w:val="24"/>
          <w:szCs w:val="24"/>
          <w:lang w:eastAsia="zh-CN"/>
        </w:rPr>
      </w:pPr>
      <w:r>
        <w:rPr>
          <w:rFonts w:hint="eastAsia" w:ascii="宋体" w:hAnsi="宋体" w:eastAsia="宋体" w:cs="Arial"/>
          <w:b/>
          <w:bCs/>
          <w:sz w:val="24"/>
          <w:szCs w:val="24"/>
          <w:lang w:eastAsia="zh-CN"/>
        </w:rPr>
        <w:t xml:space="preserve">价格扣除：专门面向中小/小微企业的项目除外。</w:t>
      </w:r>
      <w:r/>
    </w:p>
    <w:p>
      <w:pPr>
        <w:contextualSpacing/>
        <w:ind w:firstLine="480"/>
        <w:jc w:val="left"/>
        <w:spacing w:line="360" w:lineRule="auto"/>
        <w:widowControl/>
        <w:rPr>
          <w:rFonts w:hint="eastAsia" w:ascii="宋体" w:hAnsi="宋体" w:eastAsia="宋体" w:cs="Arial"/>
          <w:b w:val="0"/>
          <w:bCs w:val="0"/>
          <w:sz w:val="24"/>
          <w:szCs w:val="24"/>
          <w:lang w:eastAsia="zh-CN"/>
        </w:rPr>
      </w:pPr>
      <w:r>
        <w:rPr>
          <w:rFonts w:hint="eastAsia" w:ascii="宋体" w:hAnsi="宋体" w:eastAsia="宋体" w:cs="Arial"/>
          <w:b w:val="0"/>
          <w:bCs w:val="0"/>
          <w:sz w:val="24"/>
          <w:szCs w:val="24"/>
          <w:lang w:eastAsia="zh-CN"/>
        </w:rPr>
        <w:t xml:space="preserve">异常低价投标（响应）审查：评标委员会根据《财政部关于推动解决政府采购异常低价问题的通知》（财库〔2026〕2号）要求进行审查。投标供应商不提供书面说明、证明材料，或者提供的书面说明、证明材料不能证明其报价合理性的，评标委员会应当将其作为无效投标（响应）处理。</w:t>
      </w:r>
      <w:r/>
    </w:p>
    <w:p>
      <w:pPr>
        <w:contextualSpacing/>
        <w:ind w:firstLine="480"/>
        <w:jc w:val="left"/>
        <w:spacing w:line="360" w:lineRule="auto"/>
        <w:widowControl/>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Arial"/>
          <w:b w:val="0"/>
          <w:bCs w:val="0"/>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numPr>
          <w:ilvl w:val="0"/>
          <w:numId w:val="0"/>
        </w:numPr>
        <w:pageBreakBefore w:val="0"/>
        <w:spacing w:line="360" w:lineRule="auto"/>
        <w:widowControl w:val="off"/>
        <w:tabs>
          <w:tab w:val="left" w:pos="525" w:leader="none"/>
          <w:tab w:val="left" w:pos="1050" w:leader="none"/>
        </w:tabs>
        <w:rPr>
          <w:rFonts w:hint="eastAsia" w:ascii="宋体" w:hAnsi="宋体" w:eastAsia="宋体" w:cs="宋体"/>
          <w:b/>
          <w:bCs w:val="0"/>
          <w:color w:val="auto"/>
          <w:sz w:val="24"/>
          <w:szCs w:val="24"/>
          <w:highlight w:val="none"/>
          <w:lang w:val="zh-CN" w:eastAsia="en-US"/>
        </w:rPr>
      </w:pPr>
      <w:r>
        <w:rPr>
          <w:rFonts w:hint="eastAsia" w:ascii="宋体" w:hAnsi="宋体" w:eastAsia="宋体" w:cs="宋体"/>
          <w:b/>
          <w:bCs w:val="0"/>
          <w:color w:val="auto"/>
          <w:sz w:val="24"/>
          <w:szCs w:val="24"/>
          <w:highlight w:val="none"/>
          <w:lang w:val="en-US" w:eastAsia="zh-CN"/>
        </w:rPr>
        <w:t xml:space="preserve">2.综合能力评价</w:t>
      </w:r>
      <w:r>
        <w:rPr>
          <w:rFonts w:hint="eastAsia" w:ascii="宋体" w:hAnsi="宋体" w:eastAsia="宋体" w:cs="宋体"/>
          <w:b/>
          <w:bCs w:val="0"/>
          <w:color w:val="auto"/>
          <w:sz w:val="24"/>
          <w:szCs w:val="24"/>
          <w:highlight w:val="none"/>
          <w:lang w:val="zh-CN" w:eastAsia="en-US"/>
        </w:rPr>
        <w:t xml:space="preserve">（</w:t>
      </w:r>
      <w:r>
        <w:rPr>
          <w:rFonts w:hint="eastAsia" w:ascii="宋体" w:hAnsi="宋体" w:eastAsia="宋体" w:cs="宋体"/>
          <w:b/>
          <w:bCs w:val="0"/>
          <w:color w:val="auto"/>
          <w:sz w:val="24"/>
          <w:szCs w:val="24"/>
          <w:highlight w:val="none"/>
          <w:lang w:val="en-US" w:eastAsia="zh-CN"/>
        </w:rPr>
        <w:t xml:space="preserve">6分</w:t>
      </w:r>
      <w:r>
        <w:rPr>
          <w:rFonts w:hint="eastAsia" w:ascii="宋体" w:hAnsi="宋体" w:eastAsia="宋体" w:cs="宋体"/>
          <w:b/>
          <w:bCs w:val="0"/>
          <w:color w:val="auto"/>
          <w:sz w:val="24"/>
          <w:szCs w:val="24"/>
          <w:highlight w:val="none"/>
          <w:lang w:val="zh-CN" w:eastAsia="en-US"/>
        </w:rPr>
        <w:t xml:space="preserve">）</w:t>
      </w:r>
      <w:r/>
    </w:p>
    <w:p>
      <w:pPr>
        <w:numPr>
          <w:ilvl w:val="0"/>
          <w:numId w:val="0"/>
        </w:numPr>
        <w:ind w:firstLine="480"/>
        <w:jc w:val="left"/>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bidi="ar-SA"/>
        </w:rPr>
        <w:outlineLvl w:val="3"/>
      </w:pPr>
      <w:r>
        <w:rPr>
          <w:rFonts w:hint="eastAsia" w:ascii="宋体" w:hAnsi="宋体" w:eastAsia="宋体" w:cs="宋体"/>
          <w:b w:val="0"/>
          <w:bCs w:val="0"/>
          <w:color w:val="auto"/>
          <w:sz w:val="24"/>
          <w:szCs w:val="24"/>
          <w:highlight w:val="none"/>
          <w:lang w:val="en-US" w:eastAsia="zh-CN"/>
        </w:rPr>
        <w:t xml:space="preserve">2.1</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eastAsia="zh-CN"/>
        </w:rPr>
        <w:t xml:space="preserve">供应商或</w:t>
      </w:r>
      <w:r>
        <w:rPr>
          <w:rFonts w:hint="eastAsia" w:ascii="宋体" w:hAnsi="宋体" w:eastAsia="宋体" w:cs="宋体"/>
          <w:b w:val="0"/>
          <w:bCs/>
          <w:color w:val="auto"/>
          <w:sz w:val="24"/>
          <w:szCs w:val="22"/>
          <w:highlight w:val="none"/>
          <w:lang w:val="en-US" w:eastAsia="zh-CN" w:bidi="ar-SA"/>
        </w:rPr>
        <w:t xml:space="preserve">生产厂家</w:t>
      </w:r>
      <w:r>
        <w:rPr>
          <w:rFonts w:hint="eastAsia" w:ascii="宋体" w:hAnsi="宋体" w:eastAsia="宋体" w:cs="宋体"/>
          <w:color w:val="auto"/>
          <w:sz w:val="24"/>
          <w:szCs w:val="24"/>
          <w:highlight w:val="none"/>
          <w:lang w:val="en-US" w:eastAsia="zh-CN" w:bidi="ar-SA"/>
        </w:rPr>
        <w:t xml:space="preserve">具备与产品相关的较强的数据安全能力，提供成熟度DSMM 3级及以上的得2分，3级以下得1分，不提供不得分</w:t>
      </w: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bCs/>
          <w:color w:val="auto"/>
          <w:sz w:val="24"/>
          <w:szCs w:val="24"/>
          <w:highlight w:val="none"/>
          <w:lang w:val="en-US" w:eastAsia="zh-CN" w:bidi="ar-SA"/>
        </w:rPr>
        <w:t xml:space="preserve">【提供有效的证书及国家认监委网站的全国认证认可信息公共服务平台（http://cx.cnca.cn/）查询的网页截图扫描件并加盖投标供应商公章上传至投标系统，否则不得分】</w:t>
      </w:r>
      <w:r/>
    </w:p>
    <w:p>
      <w:pPr>
        <w:ind w:firstLine="480"/>
        <w:spacing w:line="360" w:lineRule="auto"/>
        <w:rPr>
          <w:rFonts w:hint="eastAsia"/>
          <w:lang w:val="en-US" w:eastAsia="zh-CN"/>
        </w:rPr>
      </w:pPr>
      <w:r>
        <w:rPr>
          <w:rFonts w:hint="eastAsia" w:ascii="宋体" w:hAnsi="宋体" w:eastAsia="宋体" w:cs="宋体"/>
          <w:b w:val="0"/>
          <w:bCs/>
          <w:color w:val="auto"/>
          <w:sz w:val="24"/>
          <w:szCs w:val="22"/>
          <w:highlight w:val="none"/>
          <w:lang w:val="en-US" w:eastAsia="zh-CN" w:bidi="ar-SA"/>
        </w:rPr>
        <w:t xml:space="preserve">2.2 投标供应商拟投入本项目的项目成员具有高级系统架构设计师证书或高级信息系统项目管理师证书的得2分，具有AI大模型高级工程师证书的得2分，本项最高得4分。</w:t>
      </w:r>
      <w:r>
        <w:rPr>
          <w:rFonts w:hint="default" w:ascii="宋体" w:hAnsi="宋体" w:eastAsia="宋体" w:cs="宋体"/>
          <w:b/>
          <w:bCs w:val="0"/>
          <w:color w:val="auto"/>
          <w:sz w:val="24"/>
          <w:szCs w:val="22"/>
          <w:highlight w:val="none"/>
          <w:lang w:val="en-US" w:eastAsia="zh-CN" w:bidi="ar-SA"/>
        </w:rPr>
        <w:t xml:space="preserve">【同一</w:t>
      </w:r>
      <w:r>
        <w:rPr>
          <w:rFonts w:hint="eastAsia" w:ascii="宋体" w:hAnsi="宋体" w:eastAsia="宋体" w:cs="宋体"/>
          <w:b/>
          <w:bCs w:val="0"/>
          <w:color w:val="auto"/>
          <w:sz w:val="24"/>
          <w:szCs w:val="22"/>
          <w:highlight w:val="none"/>
          <w:lang w:val="en-US" w:eastAsia="zh-CN" w:bidi="ar-SA"/>
        </w:rPr>
        <w:t xml:space="preserve">人员</w:t>
      </w:r>
      <w:r>
        <w:rPr>
          <w:rFonts w:hint="default" w:ascii="宋体" w:hAnsi="宋体" w:eastAsia="宋体" w:cs="宋体"/>
          <w:b/>
          <w:bCs w:val="0"/>
          <w:color w:val="auto"/>
          <w:sz w:val="24"/>
          <w:szCs w:val="22"/>
          <w:highlight w:val="none"/>
          <w:lang w:val="en-US" w:eastAsia="zh-CN" w:bidi="ar-SA"/>
        </w:rPr>
        <w:t xml:space="preserve">不可重复计分</w:t>
      </w:r>
      <w:r>
        <w:rPr>
          <w:rFonts w:hint="eastAsia" w:ascii="宋体" w:hAnsi="宋体" w:eastAsia="宋体" w:cs="宋体"/>
          <w:b/>
          <w:bCs w:val="0"/>
          <w:color w:val="auto"/>
          <w:sz w:val="24"/>
          <w:szCs w:val="22"/>
          <w:highlight w:val="none"/>
          <w:lang w:val="en-US" w:eastAsia="zh-CN" w:bidi="ar-SA"/>
        </w:rPr>
        <w:t xml:space="preserve">。提供</w:t>
      </w:r>
      <w:r>
        <w:rPr>
          <w:rFonts w:hint="eastAsia" w:ascii="宋体" w:hAnsi="宋体" w:eastAsia="宋体" w:cs="宋体"/>
          <w:b/>
          <w:bCs/>
          <w:color w:val="auto"/>
          <w:sz w:val="24"/>
          <w:szCs w:val="24"/>
          <w:highlight w:val="none"/>
          <w:lang w:val="en-US" w:eastAsia="zh-CN" w:bidi="ar-SA"/>
        </w:rPr>
        <w:t xml:space="preserve">证书证明材料（含人社部门网站查询结果截图）、投标供应商近三个月中任意一个月份（不含投标当月）为其缴纳社保的证明（新成立的公司若无法提供为其缴纳的社保，则需提供此员工与企业签订的劳动合同，必须提交带有社保部门红章或含有县（区）级及以上社保部门电子签章或带二维码验证的社保缴费证明扫描件或劳动合同原件扫描件）并加盖公章或签电子公章，不提供或提供不全不得分</w:t>
      </w:r>
      <w:r>
        <w:rPr>
          <w:rFonts w:hint="default" w:ascii="宋体" w:hAnsi="宋体" w:eastAsia="宋体" w:cs="宋体"/>
          <w:b/>
          <w:bCs w:val="0"/>
          <w:color w:val="auto"/>
          <w:sz w:val="24"/>
          <w:szCs w:val="22"/>
          <w:highlight w:val="none"/>
          <w:lang w:val="en-US" w:eastAsia="zh-CN" w:bidi="ar-SA"/>
        </w:rPr>
        <w:t xml:space="preserve">】</w:t>
      </w:r>
      <w:r/>
    </w:p>
    <w:p>
      <w:pPr>
        <w:numPr>
          <w:ilvl w:val="0"/>
          <w:numId w:val="0"/>
        </w:numPr>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lang w:val="en-US" w:eastAsia="zh-CN" w:bidi="ar-SA"/>
        </w:rPr>
        <w:t xml:space="preserve">3.</w:t>
      </w:r>
      <w:r>
        <w:rPr>
          <w:rFonts w:hint="eastAsia" w:ascii="宋体" w:hAnsi="宋体" w:eastAsia="宋体" w:cs="宋体"/>
          <w:b/>
          <w:bCs w:val="0"/>
          <w:color w:val="auto"/>
          <w:sz w:val="24"/>
          <w:szCs w:val="24"/>
          <w:highlight w:val="none"/>
          <w:lang w:val="en-US" w:eastAsia="zh-CN"/>
        </w:rPr>
        <w:t xml:space="preserve">产品技术与质量（10分）</w:t>
      </w:r>
      <w:r/>
    </w:p>
    <w:p>
      <w:pPr>
        <w:contextualSpacing/>
        <w:jc w:val="left"/>
        <w:keepLines w:val="0"/>
        <w:keepNext w:val="0"/>
        <w:pageBreakBefore w:val="0"/>
        <w:spacing w:before="240" w:line="360" w:lineRule="auto"/>
        <w:widowControl w:val="off"/>
        <w:rPr>
          <w:rFonts w:hint="eastAsia" w:ascii="宋体" w:hAnsi="宋体" w:eastAsia="宋体" w:cs="Arial"/>
          <w:b/>
          <w:sz w:val="24"/>
          <w:szCs w:val="24"/>
        </w:rPr>
      </w:pPr>
      <w:r>
        <w:rPr>
          <w:rFonts w:hint="eastAsia" w:ascii="宋体" w:hAnsi="宋体" w:eastAsia="宋体" w:cs="Arial"/>
          <w:b/>
          <w:sz w:val="24"/>
          <w:szCs w:val="24"/>
          <w:u w:val="single"/>
        </w:rPr>
        <w:t xml:space="preserve">得分项目参数必须在《投标偏离表》实报内容中填写并注明为正偏离</w:t>
      </w:r>
      <w:r>
        <w:rPr>
          <w:rFonts w:hint="eastAsia" w:ascii="宋体" w:hAnsi="宋体" w:eastAsia="宋体" w:cs="Arial"/>
          <w:b/>
          <w:sz w:val="24"/>
          <w:szCs w:val="24"/>
        </w:rPr>
        <w:t xml:space="preserve">，未按要求提供证明材料和不按要求填写的，不得分。投标供应商或投标产品生产厂家提供系统功能截图或有效期内第三方质检单位的检测报告</w:t>
      </w:r>
      <w:r>
        <w:rPr>
          <w:rFonts w:hint="eastAsia" w:ascii="宋体" w:hAnsi="宋体" w:eastAsia="宋体" w:cs="Arial"/>
          <w:b/>
          <w:sz w:val="24"/>
          <w:szCs w:val="24"/>
          <w:lang w:val="en-US" w:eastAsia="zh-CN"/>
        </w:rPr>
        <w:t xml:space="preserve">或白皮书</w:t>
      </w:r>
      <w:r>
        <w:rPr>
          <w:rFonts w:hint="eastAsia" w:ascii="宋体" w:hAnsi="宋体" w:eastAsia="宋体" w:cs="Arial"/>
          <w:b/>
          <w:sz w:val="24"/>
          <w:szCs w:val="24"/>
        </w:rPr>
        <w:t xml:space="preserve">等相关证明材料，其中检测报告必须清晰且完整含封底及封面，仅提供局部内容的检测报告视为无效，提供的检测报告上的检测项目名称与上述名称不同，但内容实际相同的视作等同。</w:t>
      </w:r>
      <w:r/>
    </w:p>
    <w:tbl>
      <w:tblPr>
        <w:tblStyle w:val="1014"/>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91"/>
        <w:gridCol w:w="3091"/>
        <w:gridCol w:w="3096"/>
      </w:tblGrid>
      <w:tr>
        <w:trPr>
          <w:trHeight w:val="517"/>
        </w:trPr>
        <w:tc>
          <w:tcPr>
            <w:shd w:val="clear" w:color="auto" w:fill="auto"/>
            <w:tcW w:w="1666" w:type="pct"/>
            <w:vAlign w:val="center"/>
            <w:textDirection w:val="lrTb"/>
            <w:noWrap w:val="false"/>
          </w:tcPr>
          <w:p>
            <w:pPr>
              <w:jc w:val="center"/>
              <w:keepLines w:val="0"/>
              <w:keepNext w:val="0"/>
              <w:pageBreakBefore w:val="0"/>
              <w:spacing w:line="288" w:lineRule="auto"/>
              <w:widowControl w:val="off"/>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rPr>
              <w:t xml:space="preserve">采购需求中的参数要求</w:t>
            </w:r>
            <w:r/>
          </w:p>
        </w:tc>
        <w:tc>
          <w:tcPr>
            <w:gridSpan w:val="2"/>
            <w:shd w:val="clear" w:color="auto" w:fill="auto"/>
            <w:tcW w:w="3333" w:type="pct"/>
            <w:vAlign w:val="center"/>
            <w:textDirection w:val="lrTb"/>
            <w:noWrap w:val="false"/>
          </w:tcPr>
          <w:p>
            <w:pPr>
              <w:jc w:val="center"/>
              <w:spacing w:line="240" w:lineRule="auto"/>
              <w:rPr>
                <w:rFonts w:hint="eastAsia" w:ascii="宋体" w:hAnsi="宋体" w:eastAsia="宋体" w:cs="宋体"/>
                <w:color w:val="auto"/>
                <w:sz w:val="24"/>
                <w:szCs w:val="24"/>
                <w:vertAlign w:val="baseline"/>
              </w:rPr>
            </w:pPr>
            <w:r>
              <w:rPr>
                <w:rFonts w:hint="eastAsia" w:ascii="宋体" w:hAnsi="宋体" w:eastAsia="宋体" w:cs="宋体"/>
                <w:b/>
                <w:color w:val="auto"/>
                <w:sz w:val="24"/>
                <w:szCs w:val="24"/>
              </w:rPr>
              <w:t xml:space="preserve">评分要求</w:t>
            </w:r>
            <w:r/>
          </w:p>
        </w:tc>
      </w:tr>
      <w:tr>
        <w:trPr>
          <w:trHeight w:val="502"/>
        </w:trPr>
        <w:tc>
          <w:tcPr>
            <w:gridSpan w:val="3"/>
            <w:tcW w:w="5000" w:type="pct"/>
            <w:vAlign w:val="center"/>
            <w:textDirection w:val="lrTb"/>
            <w:noWrap w:val="false"/>
          </w:tcPr>
          <w:p>
            <w:pPr>
              <w:jc w:val="both"/>
              <w:spacing w:line="240" w:lineRule="auto"/>
              <w:rPr>
                <w:rFonts w:hint="eastAsia" w:ascii="宋体" w:hAnsi="宋体" w:eastAsia="宋体" w:cs="宋体"/>
                <w:b/>
                <w:bCs/>
                <w:sz w:val="24"/>
                <w:szCs w:val="24"/>
                <w:vertAlign w:val="baseline"/>
              </w:rPr>
            </w:pPr>
            <w:r>
              <w:rPr>
                <w:rFonts w:hint="eastAsia" w:ascii="宋体" w:hAnsi="宋体" w:eastAsia="宋体" w:cs="宋体"/>
                <w:b/>
                <w:bCs/>
                <w:sz w:val="24"/>
                <w:szCs w:val="24"/>
                <w:vertAlign w:val="baseline"/>
              </w:rPr>
              <w:t xml:space="preserve">人工智能课程资源包</w:t>
            </w:r>
            <w:r/>
          </w:p>
        </w:tc>
      </w:tr>
      <w:tr>
        <w:trPr/>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 xml:space="preserve">资源包提供≥50个高质量的课程章节课件或教学视频</w:t>
            </w:r>
            <w:r>
              <w:rPr>
                <w:rFonts w:hint="eastAsia" w:ascii="宋体" w:hAnsi="宋体" w:eastAsia="宋体" w:cs="宋体"/>
                <w:sz w:val="24"/>
                <w:szCs w:val="24"/>
                <w:vertAlign w:val="baseline"/>
                <w:lang w:eastAsia="zh-CN"/>
              </w:rPr>
              <w:t xml:space="preserve">，</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lang w:eastAsia="zh-CN"/>
              </w:rPr>
              <w:t xml:space="preserve">提供相应实训资源，每个课程资源</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lang w:eastAsia="zh-CN"/>
              </w:rPr>
              <w:t xml:space="preserve">提供相对应的教学课件PPT或教学视频；</w:t>
            </w:r>
            <w:r/>
          </w:p>
        </w:tc>
        <w:tc>
          <w:tcPr>
            <w:tcW w:w="1666" w:type="pct"/>
            <w:textDirection w:val="lrTb"/>
            <w:noWrap w:val="false"/>
          </w:tcPr>
          <w:p>
            <w:pPr>
              <w:spacing w:line="240" w:lineRule="auto"/>
              <w:rPr>
                <w:rFonts w:hint="eastAsia" w:ascii="宋体" w:hAnsi="宋体" w:eastAsia="宋体" w:cs="宋体"/>
                <w:b w:val="0"/>
                <w:bCs w:val="0"/>
                <w:sz w:val="24"/>
                <w:szCs w:val="24"/>
                <w:vertAlign w:val="baseline"/>
                <w:lang w:eastAsia="zh-CN"/>
              </w:rPr>
            </w:pPr>
            <w:r>
              <w:rPr>
                <w:rFonts w:hint="eastAsia" w:ascii="宋体" w:hAnsi="宋体" w:eastAsia="宋体" w:cs="宋体"/>
                <w:sz w:val="24"/>
                <w:szCs w:val="24"/>
                <w:vertAlign w:val="baseline"/>
                <w:lang w:val="en-US" w:eastAsia="zh-CN"/>
              </w:rPr>
              <w:t xml:space="preserve">5</w:t>
            </w:r>
            <w:r>
              <w:rPr>
                <w:rFonts w:hint="eastAsia" w:ascii="宋体" w:hAnsi="宋体" w:eastAsia="宋体" w:cs="宋体"/>
                <w:sz w:val="24"/>
                <w:szCs w:val="24"/>
                <w:vertAlign w:val="baseline"/>
              </w:rPr>
              <w:t xml:space="preserve">0个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高质量的课程章节课件或教学视频</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1</w:t>
            </w:r>
            <w:r>
              <w:rPr>
                <w:rFonts w:hint="eastAsia" w:ascii="宋体" w:hAnsi="宋体" w:eastAsia="宋体" w:cs="宋体"/>
                <w:sz w:val="24"/>
                <w:szCs w:val="24"/>
                <w:vertAlign w:val="baseline"/>
                <w:lang w:val="en-US" w:eastAsia="zh-CN"/>
              </w:rPr>
              <w:t xml:space="preserve">0</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提供相应实训资源，每个课程资源提供相对应的</w:t>
            </w:r>
            <w:r>
              <w:rPr>
                <w:rFonts w:hint="eastAsia" w:ascii="宋体" w:hAnsi="宋体" w:eastAsia="宋体" w:cs="宋体"/>
                <w:b w:val="0"/>
                <w:bCs w:val="0"/>
                <w:sz w:val="24"/>
                <w:szCs w:val="24"/>
                <w:vertAlign w:val="baseline"/>
                <w:lang w:val="en-US" w:eastAsia="zh-CN"/>
              </w:rPr>
              <w:t xml:space="preserve">教学课件PPT</w:t>
            </w:r>
            <w:r>
              <w:rPr>
                <w:rFonts w:hint="eastAsia" w:ascii="宋体" w:hAnsi="宋体" w:eastAsia="宋体" w:cs="宋体"/>
                <w:b w:val="0"/>
                <w:bCs w:val="0"/>
                <w:sz w:val="24"/>
                <w:szCs w:val="24"/>
                <w:vertAlign w:val="baseline"/>
              </w:rPr>
              <w:t xml:space="preserve">或</w:t>
            </w:r>
            <w:r>
              <w:rPr>
                <w:rFonts w:hint="eastAsia" w:ascii="宋体" w:hAnsi="宋体" w:eastAsia="宋体" w:cs="宋体"/>
                <w:b w:val="0"/>
                <w:bCs w:val="0"/>
                <w:sz w:val="24"/>
                <w:szCs w:val="24"/>
                <w:vertAlign w:val="baseline"/>
                <w:lang w:val="en-US" w:eastAsia="zh-CN"/>
              </w:rPr>
              <w:t xml:space="preserve">教学</w:t>
            </w:r>
            <w:r>
              <w:rPr>
                <w:rFonts w:hint="eastAsia" w:ascii="宋体" w:hAnsi="宋体" w:eastAsia="宋体" w:cs="宋体"/>
                <w:b w:val="0"/>
                <w:bCs w:val="0"/>
                <w:sz w:val="24"/>
                <w:szCs w:val="24"/>
                <w:vertAlign w:val="baseline"/>
              </w:rPr>
              <w:t xml:space="preserve">视频</w:t>
            </w:r>
            <w:r>
              <w:rPr>
                <w:rFonts w:hint="eastAsia" w:ascii="宋体" w:hAnsi="宋体" w:eastAsia="宋体" w:cs="宋体"/>
                <w:b w:val="0"/>
                <w:bCs w:val="0"/>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高质量的课程章节课件或教学视频</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1</w:t>
            </w:r>
            <w:r>
              <w:rPr>
                <w:rFonts w:hint="eastAsia" w:ascii="宋体" w:hAnsi="宋体" w:eastAsia="宋体" w:cs="宋体"/>
                <w:sz w:val="24"/>
                <w:szCs w:val="24"/>
                <w:vertAlign w:val="baseline"/>
                <w:lang w:val="en-US" w:eastAsia="zh-CN"/>
              </w:rPr>
              <w:t xml:space="preserve">0</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提供相应实训资源，每个课程资源提供相对应的</w:t>
            </w:r>
            <w:r>
              <w:rPr>
                <w:rFonts w:hint="eastAsia" w:ascii="宋体" w:hAnsi="宋体" w:eastAsia="宋体" w:cs="宋体"/>
                <w:b w:val="0"/>
                <w:bCs w:val="0"/>
                <w:sz w:val="24"/>
                <w:szCs w:val="24"/>
                <w:vertAlign w:val="baseline"/>
                <w:lang w:val="en-US" w:eastAsia="zh-CN"/>
              </w:rPr>
              <w:t xml:space="preserve">教学课件PPT</w:t>
            </w:r>
            <w:r>
              <w:rPr>
                <w:rFonts w:hint="eastAsia" w:ascii="宋体" w:hAnsi="宋体" w:eastAsia="宋体" w:cs="宋体"/>
                <w:b w:val="0"/>
                <w:bCs w:val="0"/>
                <w:sz w:val="24"/>
                <w:szCs w:val="24"/>
                <w:vertAlign w:val="baseline"/>
              </w:rPr>
              <w:t xml:space="preserve">或</w:t>
            </w:r>
            <w:r>
              <w:rPr>
                <w:rFonts w:hint="eastAsia" w:ascii="宋体" w:hAnsi="宋体" w:eastAsia="宋体" w:cs="宋体"/>
                <w:b w:val="0"/>
                <w:bCs w:val="0"/>
                <w:sz w:val="24"/>
                <w:szCs w:val="24"/>
                <w:vertAlign w:val="baseline"/>
                <w:lang w:val="en-US" w:eastAsia="zh-CN"/>
              </w:rPr>
              <w:t xml:space="preserve">教学</w:t>
            </w:r>
            <w:r>
              <w:rPr>
                <w:rFonts w:hint="eastAsia" w:ascii="宋体" w:hAnsi="宋体" w:eastAsia="宋体" w:cs="宋体"/>
                <w:b w:val="0"/>
                <w:bCs w:val="0"/>
                <w:sz w:val="24"/>
                <w:szCs w:val="24"/>
                <w:vertAlign w:val="baseline"/>
              </w:rPr>
              <w:t xml:space="preserve">视频</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bCs/>
                <w:sz w:val="24"/>
                <w:szCs w:val="24"/>
                <w:vertAlign w:val="baseline"/>
              </w:rPr>
              <w:t xml:space="preserve">满足以上所有要求得2分。</w:t>
            </w:r>
            <w:r/>
          </w:p>
        </w:tc>
      </w:tr>
      <w:tr>
        <w:trPr/>
        <w:tc>
          <w:tcPr>
            <w:tcW w:w="1666" w:type="pct"/>
            <w:textDirection w:val="lrTb"/>
            <w:noWrap w:val="false"/>
          </w:tcPr>
          <w:p>
            <w:pPr>
              <w:spacing w:line="240" w:lineRule="auto"/>
              <w:rPr>
                <w:rFonts w:hint="eastAsia" w:ascii="宋体" w:hAnsi="宋体" w:eastAsia="宋体" w:cs="宋体"/>
                <w:sz w:val="24"/>
                <w:szCs w:val="24"/>
                <w:vertAlign w:val="baseline"/>
                <w:lang w:val="en-US"/>
              </w:rPr>
            </w:pPr>
            <w:r>
              <w:rPr>
                <w:rFonts w:hint="eastAsia" w:ascii="宋体" w:hAnsi="宋体" w:eastAsia="宋体" w:cs="宋体"/>
                <w:sz w:val="24"/>
                <w:szCs w:val="24"/>
                <w:lang w:val="en-US" w:eastAsia="zh-CN"/>
              </w:rPr>
              <w:t xml:space="preserve">资源包</w:t>
            </w:r>
            <w:r>
              <w:rPr>
                <w:rFonts w:hint="eastAsia" w:ascii="宋体" w:hAnsi="宋体" w:eastAsia="宋体" w:cs="宋体"/>
                <w:b w:val="0"/>
                <w:bCs w:val="0"/>
                <w:sz w:val="24"/>
                <w:szCs w:val="24"/>
                <w:lang w:val="en-US" w:eastAsia="zh-CN"/>
              </w:rPr>
              <w:t xml:space="preserve">提供</w:t>
            </w:r>
            <w:r>
              <w:rPr>
                <w:rFonts w:hint="eastAsia" w:ascii="宋体" w:hAnsi="宋体" w:eastAsia="宋体" w:cs="宋体"/>
                <w:b w:val="0"/>
                <w:bCs w:val="0"/>
                <w:sz w:val="24"/>
                <w:szCs w:val="24"/>
                <w:vertAlign w:val="baseline"/>
              </w:rPr>
              <w:t xml:space="preserve">≥</w:t>
            </w:r>
            <w:r>
              <w:rPr>
                <w:rFonts w:hint="eastAsia" w:ascii="宋体" w:hAnsi="宋体" w:eastAsia="宋体" w:cs="宋体"/>
                <w:b w:val="0"/>
                <w:bCs w:val="0"/>
                <w:sz w:val="24"/>
                <w:szCs w:val="24"/>
                <w:lang w:val="en-US" w:eastAsia="zh-CN"/>
              </w:rPr>
              <w:t xml:space="preserve">30套配套的</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作业题卷，能够提供相应课后测验，每个课程资源能够提供相对应的章节作业测验；</w:t>
            </w:r>
            <w:r/>
          </w:p>
        </w:tc>
        <w:tc>
          <w:tcPr>
            <w:tcW w:w="1666" w:type="pct"/>
            <w:textDirection w:val="lrTb"/>
            <w:noWrap w:val="false"/>
          </w:tcPr>
          <w:p>
            <w:pPr>
              <w:spacing w:line="240" w:lineRule="auto"/>
              <w:rPr>
                <w:rFonts w:hint="eastAsia" w:ascii="宋体" w:hAnsi="宋体" w:eastAsia="宋体" w:cs="宋体"/>
                <w:b/>
                <w:bCs/>
                <w:sz w:val="24"/>
                <w:szCs w:val="24"/>
                <w:vertAlign w:val="baseline"/>
                <w:lang w:val="en-US" w:eastAsia="zh-CN"/>
              </w:rPr>
            </w:pP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作业题卷</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w:t>
            </w:r>
            <w:r>
              <w:rPr>
                <w:rFonts w:hint="eastAsia" w:ascii="宋体" w:hAnsi="宋体" w:eastAsia="宋体" w:cs="宋体"/>
                <w:b w:val="0"/>
                <w:bCs w:val="0"/>
                <w:sz w:val="24"/>
                <w:szCs w:val="24"/>
                <w:vertAlign w:val="baseline"/>
                <w:lang w:val="en-US" w:eastAsia="zh-CN"/>
              </w:rPr>
              <w:t xml:space="preserve">课后测验</w:t>
            </w:r>
            <w:r>
              <w:rPr>
                <w:rFonts w:hint="eastAsia" w:ascii="宋体" w:hAnsi="宋体" w:eastAsia="宋体" w:cs="宋体"/>
                <w:b w:val="0"/>
                <w:bCs w:val="0"/>
                <w:sz w:val="24"/>
                <w:szCs w:val="24"/>
                <w:vertAlign w:val="baseline"/>
              </w:rPr>
              <w:t xml:space="preserve">，每个课程资源提供相对应的</w:t>
            </w:r>
            <w:r>
              <w:rPr>
                <w:rFonts w:hint="eastAsia" w:ascii="宋体" w:hAnsi="宋体" w:eastAsia="宋体" w:cs="宋体"/>
                <w:b w:val="0"/>
                <w:bCs w:val="0"/>
                <w:sz w:val="24"/>
                <w:szCs w:val="24"/>
                <w:vertAlign w:val="baseline"/>
                <w:lang w:val="en-US" w:eastAsia="zh-CN"/>
              </w:rPr>
              <w:t xml:space="preserve">章节作业测验；</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b w:val="0"/>
                <w:bCs w:val="0"/>
                <w:sz w:val="24"/>
                <w:szCs w:val="24"/>
                <w:vertAlign w:val="baseline"/>
                <w:lang w:val="en-US" w:eastAsia="zh-CN"/>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作业题卷</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w:t>
            </w:r>
            <w:r>
              <w:rPr>
                <w:rFonts w:hint="eastAsia" w:ascii="宋体" w:hAnsi="宋体" w:eastAsia="宋体" w:cs="宋体"/>
                <w:sz w:val="24"/>
                <w:szCs w:val="24"/>
                <w:vertAlign w:val="baseline"/>
              </w:rPr>
              <w:t xml:space="preserve">0个</w:t>
            </w:r>
            <w:r>
              <w:rPr>
                <w:rFonts w:hint="eastAsia" w:ascii="宋体" w:hAnsi="宋体" w:eastAsia="宋体" w:cs="宋体"/>
                <w:b w:val="0"/>
                <w:bCs w:val="0"/>
                <w:sz w:val="24"/>
                <w:szCs w:val="24"/>
                <w:vertAlign w:val="baseline"/>
                <w:lang w:eastAsia="zh-CN"/>
              </w:rPr>
              <w:t xml:space="preserve">，</w:t>
            </w:r>
            <w:r>
              <w:rPr>
                <w:rFonts w:hint="eastAsia" w:ascii="宋体" w:hAnsi="宋体" w:eastAsia="宋体" w:cs="宋体"/>
                <w:b w:val="0"/>
                <w:bCs w:val="0"/>
                <w:sz w:val="24"/>
                <w:szCs w:val="24"/>
                <w:vertAlign w:val="baseline"/>
              </w:rPr>
              <w:t xml:space="preserve">提供相应</w:t>
            </w:r>
            <w:r>
              <w:rPr>
                <w:rFonts w:hint="eastAsia" w:ascii="宋体" w:hAnsi="宋体" w:eastAsia="宋体" w:cs="宋体"/>
                <w:b w:val="0"/>
                <w:bCs w:val="0"/>
                <w:sz w:val="24"/>
                <w:szCs w:val="24"/>
                <w:vertAlign w:val="baseline"/>
                <w:lang w:val="en-US" w:eastAsia="zh-CN"/>
              </w:rPr>
              <w:t xml:space="preserve">课后测验</w:t>
            </w:r>
            <w:r>
              <w:rPr>
                <w:rFonts w:hint="eastAsia" w:ascii="宋体" w:hAnsi="宋体" w:eastAsia="宋体" w:cs="宋体"/>
                <w:b w:val="0"/>
                <w:bCs w:val="0"/>
                <w:sz w:val="24"/>
                <w:szCs w:val="24"/>
                <w:vertAlign w:val="baseline"/>
              </w:rPr>
              <w:t xml:space="preserve">，每个课程资源提供相对应的</w:t>
            </w:r>
            <w:r>
              <w:rPr>
                <w:rFonts w:hint="eastAsia" w:ascii="宋体" w:hAnsi="宋体" w:eastAsia="宋体" w:cs="宋体"/>
                <w:b w:val="0"/>
                <w:bCs w:val="0"/>
                <w:sz w:val="24"/>
                <w:szCs w:val="24"/>
                <w:vertAlign w:val="baseline"/>
                <w:lang w:val="en-US" w:eastAsia="zh-CN"/>
              </w:rPr>
              <w:t xml:space="preserve">章节作业测验。</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r>
        <w:trPr/>
        <w:tc>
          <w:tcPr>
            <w:tcW w:w="1666" w:type="pct"/>
            <w:textDirection w:val="lrTb"/>
            <w:noWrap w:val="false"/>
          </w:tcPr>
          <w:p>
            <w:pPr>
              <w:spacing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rPr>
              <w:t xml:space="preserve">数量≥</w:t>
            </w:r>
            <w:r>
              <w:rPr>
                <w:rFonts w:hint="eastAsia" w:ascii="宋体" w:hAnsi="宋体" w:eastAsia="宋体" w:cs="宋体"/>
                <w:sz w:val="24"/>
                <w:szCs w:val="24"/>
                <w:vertAlign w:val="baseline"/>
                <w:lang w:val="en-US" w:eastAsia="zh-CN"/>
              </w:rPr>
              <w:t xml:space="preserve">30</w:t>
            </w:r>
            <w:r>
              <w:rPr>
                <w:rFonts w:hint="eastAsia" w:ascii="宋体" w:hAnsi="宋体" w:eastAsia="宋体" w:cs="宋体"/>
                <w:sz w:val="24"/>
                <w:szCs w:val="24"/>
                <w:vertAlign w:val="baseline"/>
              </w:rPr>
              <w:t xml:space="preserve">0个，</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提供相应</w:t>
            </w:r>
            <w:r>
              <w:rPr>
                <w:rFonts w:hint="eastAsia" w:ascii="宋体" w:hAnsi="宋体" w:eastAsia="宋体" w:cs="宋体"/>
                <w:sz w:val="24"/>
                <w:szCs w:val="24"/>
                <w:vertAlign w:val="baseline"/>
                <w:lang w:val="en-US" w:eastAsia="zh-CN"/>
              </w:rPr>
              <w:t xml:space="preserve">题库资源</w:t>
            </w:r>
            <w:r>
              <w:rPr>
                <w:rFonts w:hint="eastAsia" w:ascii="宋体" w:hAnsi="宋体" w:eastAsia="宋体" w:cs="宋体"/>
                <w:sz w:val="24"/>
                <w:szCs w:val="24"/>
                <w:vertAlign w:val="baseline"/>
              </w:rPr>
              <w:t xml:space="preserve">，每个课程资源</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提供相对应的</w:t>
            </w:r>
            <w:r>
              <w:rPr>
                <w:rFonts w:hint="eastAsia" w:ascii="宋体" w:hAnsi="宋体" w:eastAsia="宋体" w:cs="宋体"/>
                <w:sz w:val="24"/>
                <w:szCs w:val="24"/>
                <w:vertAlign w:val="baseline"/>
                <w:lang w:val="en-US" w:eastAsia="zh-CN"/>
              </w:rPr>
              <w:t xml:space="preserve">习题；</w:t>
            </w:r>
            <w:r/>
          </w:p>
        </w:tc>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30</w:t>
            </w:r>
            <w:r>
              <w:rPr>
                <w:rFonts w:hint="eastAsia" w:ascii="宋体" w:hAnsi="宋体" w:eastAsia="宋体" w:cs="宋体"/>
                <w:sz w:val="24"/>
                <w:szCs w:val="24"/>
                <w:vertAlign w:val="baseline"/>
              </w:rPr>
              <w:t xml:space="preserve">0个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70</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题库资源</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70</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题库资源</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习题</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r>
        <w:trPr>
          <w:trHeight w:val="1004"/>
        </w:trPr>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实训案例</w:t>
            </w:r>
            <w:r>
              <w:rPr>
                <w:rFonts w:hint="eastAsia" w:ascii="宋体" w:hAnsi="宋体" w:eastAsia="宋体" w:cs="宋体"/>
                <w:sz w:val="24"/>
                <w:szCs w:val="24"/>
                <w:vertAlign w:val="baseline"/>
              </w:rPr>
              <w:t xml:space="preserve">数量≥</w:t>
            </w: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w:t>
            </w:r>
            <w:r>
              <w:rPr>
                <w:rFonts w:hint="eastAsia" w:ascii="宋体" w:hAnsi="宋体" w:eastAsia="宋体" w:cs="宋体"/>
                <w:sz w:val="24"/>
                <w:szCs w:val="24"/>
                <w:vertAlign w:val="baseline"/>
                <w:lang w:val="en-US" w:eastAsia="zh-CN"/>
              </w:rPr>
              <w:t xml:space="preserve">独立的</w:t>
            </w:r>
            <w:r>
              <w:rPr>
                <w:rFonts w:hint="eastAsia" w:ascii="宋体" w:hAnsi="宋体" w:eastAsia="宋体" w:cs="宋体"/>
                <w:sz w:val="24"/>
                <w:szCs w:val="24"/>
                <w:vertAlign w:val="baseline"/>
              </w:rPr>
              <w:t xml:space="preserve">实训</w:t>
            </w:r>
            <w:r>
              <w:rPr>
                <w:rFonts w:hint="eastAsia" w:ascii="宋体" w:hAnsi="宋体" w:eastAsia="宋体" w:cs="宋体"/>
                <w:sz w:val="24"/>
                <w:szCs w:val="24"/>
                <w:vertAlign w:val="baseline"/>
                <w:lang w:val="en-US" w:eastAsia="zh-CN"/>
              </w:rPr>
              <w:t xml:space="preserve">案例资源</w:t>
            </w:r>
            <w:r>
              <w:rPr>
                <w:rFonts w:hint="eastAsia" w:ascii="宋体" w:hAnsi="宋体" w:eastAsia="宋体" w:cs="宋体"/>
                <w:sz w:val="24"/>
                <w:szCs w:val="24"/>
                <w:vertAlign w:val="baseline"/>
                <w:lang w:eastAsia="zh-CN"/>
              </w:rPr>
              <w:t xml:space="preserve">；</w:t>
            </w:r>
            <w:r/>
          </w:p>
        </w:tc>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实训案例</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w:t>
            </w:r>
            <w:r>
              <w:rPr>
                <w:rFonts w:hint="eastAsia" w:ascii="宋体" w:hAnsi="宋体" w:eastAsia="宋体" w:cs="宋体"/>
                <w:sz w:val="24"/>
                <w:szCs w:val="24"/>
                <w:vertAlign w:val="baseline"/>
                <w:lang w:val="en-US" w:eastAsia="zh-CN"/>
              </w:rPr>
              <w:t xml:space="preserve">独立的</w:t>
            </w:r>
            <w:r>
              <w:rPr>
                <w:rFonts w:hint="eastAsia" w:ascii="宋体" w:hAnsi="宋体" w:eastAsia="宋体" w:cs="宋体"/>
                <w:sz w:val="24"/>
                <w:szCs w:val="24"/>
                <w:vertAlign w:val="baseline"/>
              </w:rPr>
              <w:t xml:space="preserve">实训</w:t>
            </w:r>
            <w:r>
              <w:rPr>
                <w:rFonts w:hint="eastAsia" w:ascii="宋体" w:hAnsi="宋体" w:eastAsia="宋体" w:cs="宋体"/>
                <w:sz w:val="24"/>
                <w:szCs w:val="24"/>
                <w:vertAlign w:val="baseline"/>
                <w:lang w:val="en-US" w:eastAsia="zh-CN"/>
              </w:rPr>
              <w:t xml:space="preserve">案例资源</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实训案例</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w:t>
            </w:r>
            <w:r>
              <w:rPr>
                <w:rFonts w:hint="eastAsia" w:ascii="宋体" w:hAnsi="宋体" w:eastAsia="宋体" w:cs="宋体"/>
                <w:sz w:val="24"/>
                <w:szCs w:val="24"/>
                <w:vertAlign w:val="baseline"/>
                <w:lang w:val="en-US" w:eastAsia="zh-CN"/>
              </w:rPr>
              <w:t xml:space="preserve">独立的</w:t>
            </w:r>
            <w:r>
              <w:rPr>
                <w:rFonts w:hint="eastAsia" w:ascii="宋体" w:hAnsi="宋体" w:eastAsia="宋体" w:cs="宋体"/>
                <w:sz w:val="24"/>
                <w:szCs w:val="24"/>
                <w:vertAlign w:val="baseline"/>
              </w:rPr>
              <w:t xml:space="preserve">实训</w:t>
            </w:r>
            <w:r>
              <w:rPr>
                <w:rFonts w:hint="eastAsia" w:ascii="宋体" w:hAnsi="宋体" w:eastAsia="宋体" w:cs="宋体"/>
                <w:sz w:val="24"/>
                <w:szCs w:val="24"/>
                <w:vertAlign w:val="baseline"/>
                <w:lang w:val="en-US" w:eastAsia="zh-CN"/>
              </w:rPr>
              <w:t xml:space="preserve">案例资源</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r>
        <w:trPr/>
        <w:tc>
          <w:tcPr>
            <w:tcW w:w="1666" w:type="pct"/>
            <w:textDirection w:val="lrTb"/>
            <w:noWrap w:val="false"/>
          </w:tcPr>
          <w:p>
            <w:pPr>
              <w:spacing w:line="240" w:lineRule="auto"/>
              <w:rPr>
                <w:rFonts w:hint="eastAsia" w:ascii="宋体" w:hAnsi="宋体" w:eastAsia="宋体" w:cs="宋体"/>
                <w:sz w:val="24"/>
                <w:szCs w:val="24"/>
                <w:vertAlign w:val="baseline"/>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数量≥</w:t>
            </w: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提供相应</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，每个课程资源</w:t>
            </w:r>
            <w:r>
              <w:rPr>
                <w:rFonts w:hint="eastAsia" w:ascii="宋体" w:hAnsi="宋体" w:eastAsia="宋体" w:cs="宋体"/>
                <w:sz w:val="24"/>
                <w:szCs w:val="24"/>
                <w:vertAlign w:val="baseline"/>
                <w:lang w:val="en-US" w:eastAsia="zh-CN"/>
              </w:rPr>
              <w:t xml:space="preserve">能够</w:t>
            </w:r>
            <w:r>
              <w:rPr>
                <w:rFonts w:hint="eastAsia" w:ascii="宋体" w:hAnsi="宋体" w:eastAsia="宋体" w:cs="宋体"/>
                <w:sz w:val="24"/>
                <w:szCs w:val="24"/>
                <w:vertAlign w:val="baseline"/>
              </w:rPr>
              <w:t xml:space="preserve">提供相对应的</w:t>
            </w:r>
            <w:r>
              <w:rPr>
                <w:rFonts w:hint="eastAsia" w:ascii="宋体" w:hAnsi="宋体" w:eastAsia="宋体" w:cs="宋体"/>
                <w:sz w:val="24"/>
                <w:szCs w:val="24"/>
                <w:vertAlign w:val="baseline"/>
                <w:lang w:val="en-US" w:eastAsia="zh-CN"/>
              </w:rPr>
              <w:t xml:space="preserve">实训环境；</w:t>
            </w:r>
            <w:r/>
          </w:p>
        </w:tc>
        <w:tc>
          <w:tcPr>
            <w:tcW w:w="1666"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lang w:val="en-US" w:eastAsia="zh-CN"/>
              </w:rPr>
              <w:t xml:space="preserve">20</w:t>
            </w:r>
            <w:r>
              <w:rPr>
                <w:rFonts w:hint="eastAsia" w:ascii="宋体" w:hAnsi="宋体" w:eastAsia="宋体" w:cs="宋体"/>
                <w:sz w:val="24"/>
                <w:szCs w:val="24"/>
                <w:vertAlign w:val="baseline"/>
              </w:rPr>
              <w:t xml:space="preserve">个</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满足以上所有要求得1分。</w:t>
            </w:r>
            <w:r/>
          </w:p>
        </w:tc>
        <w:tc>
          <w:tcPr>
            <w:tcW w:w="1667" w:type="pct"/>
            <w:textDirection w:val="lrTb"/>
            <w:noWrap w:val="false"/>
          </w:tcPr>
          <w:p>
            <w:pPr>
              <w:spacing w:line="240" w:lineRule="auto"/>
              <w:rPr>
                <w:rFonts w:hint="eastAsia" w:ascii="宋体" w:hAnsi="宋体" w:eastAsia="宋体" w:cs="宋体"/>
                <w:sz w:val="24"/>
                <w:szCs w:val="24"/>
                <w:vertAlign w:val="baseline"/>
                <w:lang w:eastAsia="zh-CN"/>
              </w:rPr>
            </w:pPr>
            <w:r>
              <w:rPr>
                <w:rFonts w:hint="eastAsia" w:ascii="宋体" w:hAnsi="宋体" w:eastAsia="宋体" w:cs="宋体"/>
                <w:sz w:val="24"/>
                <w:szCs w:val="24"/>
                <w:vertAlign w:val="baseline"/>
              </w:rPr>
              <w:t xml:space="preserve">课程</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数量</w:t>
            </w:r>
            <w:r>
              <w:rPr>
                <w:rFonts w:hint="eastAsia" w:ascii="宋体" w:hAnsi="宋体" w:eastAsia="宋体" w:cs="宋体"/>
                <w:sz w:val="24"/>
                <w:szCs w:val="24"/>
                <w:lang w:val="en-US" w:eastAsia="zh-CN"/>
              </w:rPr>
              <w:t xml:space="preserve">≥</w:t>
            </w:r>
            <w:r>
              <w:rPr>
                <w:rFonts w:hint="eastAsia" w:ascii="宋体" w:hAnsi="宋体" w:eastAsia="宋体" w:cs="宋体"/>
                <w:sz w:val="24"/>
                <w:szCs w:val="24"/>
                <w:vertAlign w:val="baseline"/>
                <w:lang w:val="en-US" w:eastAsia="zh-CN"/>
              </w:rPr>
              <w:t xml:space="preserve">3</w:t>
            </w:r>
            <w:r>
              <w:rPr>
                <w:rFonts w:hint="eastAsia" w:ascii="宋体" w:hAnsi="宋体" w:eastAsia="宋体" w:cs="宋体"/>
                <w:sz w:val="24"/>
                <w:szCs w:val="24"/>
                <w:vertAlign w:val="baseline"/>
              </w:rPr>
              <w:t xml:space="preserve">0个，提供相应</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rPr>
              <w:t xml:space="preserve">，每个课程资源提供相对应的</w:t>
            </w:r>
            <w:r>
              <w:rPr>
                <w:rFonts w:hint="eastAsia" w:ascii="宋体" w:hAnsi="宋体" w:eastAsia="宋体" w:cs="宋体"/>
                <w:sz w:val="24"/>
                <w:szCs w:val="24"/>
                <w:vertAlign w:val="baseline"/>
                <w:lang w:val="en-US" w:eastAsia="zh-CN"/>
              </w:rPr>
              <w:t xml:space="preserve">实训环境</w:t>
            </w:r>
            <w:r>
              <w:rPr>
                <w:rFonts w:hint="eastAsia" w:ascii="宋体" w:hAnsi="宋体" w:eastAsia="宋体" w:cs="宋体"/>
                <w:sz w:val="24"/>
                <w:szCs w:val="24"/>
                <w:vertAlign w:val="baseline"/>
                <w:lang w:eastAsia="zh-CN"/>
              </w:rPr>
              <w:t xml:space="preserve">；</w:t>
            </w:r>
            <w:r/>
          </w:p>
          <w:p>
            <w:pPr>
              <w:spacing w:line="240" w:lineRule="auto"/>
              <w:rPr>
                <w:rFonts w:hint="eastAsia" w:ascii="宋体" w:hAnsi="宋体" w:eastAsia="宋体" w:cs="宋体"/>
                <w:sz w:val="24"/>
                <w:szCs w:val="24"/>
                <w:vertAlign w:val="baseline"/>
              </w:rPr>
            </w:pPr>
            <w:r>
              <w:rPr>
                <w:rFonts w:hint="eastAsia" w:ascii="宋体" w:hAnsi="宋体" w:eastAsia="宋体" w:cs="宋体"/>
                <w:b/>
                <w:bCs/>
                <w:sz w:val="24"/>
                <w:szCs w:val="24"/>
                <w:vertAlign w:val="baseline"/>
              </w:rPr>
              <w:t xml:space="preserve">满足以上所有要求得</w:t>
            </w:r>
            <w:r>
              <w:rPr>
                <w:rFonts w:hint="eastAsia" w:ascii="宋体" w:hAnsi="宋体" w:eastAsia="宋体" w:cs="宋体"/>
                <w:b/>
                <w:bCs/>
                <w:sz w:val="24"/>
                <w:szCs w:val="24"/>
                <w:vertAlign w:val="baseline"/>
                <w:lang w:val="en-US" w:eastAsia="zh-CN"/>
              </w:rPr>
              <w:t xml:space="preserve">2</w:t>
            </w:r>
            <w:r>
              <w:rPr>
                <w:rFonts w:hint="eastAsia" w:ascii="宋体" w:hAnsi="宋体" w:eastAsia="宋体" w:cs="宋体"/>
                <w:b/>
                <w:bCs/>
                <w:sz w:val="24"/>
                <w:szCs w:val="24"/>
                <w:vertAlign w:val="baseline"/>
              </w:rPr>
              <w:t xml:space="preserve">分。</w:t>
            </w:r>
            <w:r/>
          </w:p>
        </w:tc>
      </w:tr>
    </w:tbl>
    <w:p>
      <w:pPr>
        <w:jc w:val="left"/>
        <w:keepLines w:val="0"/>
        <w:keepNext w:val="0"/>
        <w:pageBreakBefore w:val="0"/>
        <w:spacing w:before="157" w:line="360" w:lineRule="auto"/>
        <w:widowControl w:val="off"/>
        <w:tabs>
          <w:tab w:val="left" w:pos="945" w:leader="none"/>
          <w:tab w:val="left" w:pos="1155" w:leader="none"/>
        </w:tabs>
        <w:rPr>
          <w:rFonts w:hint="default"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4.技术服务方案 （44分）</w:t>
      </w:r>
      <w:r/>
    </w:p>
    <w:p>
      <w:pPr>
        <w:jc w:val="left"/>
        <w:spacing w:line="360" w:lineRule="auto"/>
        <w:rPr>
          <w:rFonts w:hint="eastAsia" w:ascii="宋体" w:hAnsi="宋体" w:eastAsia="宋体" w:cs="宋体"/>
          <w:bCs/>
          <w:sz w:val="24"/>
          <w:szCs w:val="24"/>
          <w:lang w:eastAsia="zh-CN"/>
        </w:rPr>
      </w:pPr>
      <w:r>
        <w:rPr>
          <w:rFonts w:hint="eastAsia" w:ascii="宋体" w:hAnsi="宋体" w:eastAsia="宋体" w:cs="宋体"/>
          <w:b/>
          <w:bCs w:val="0"/>
          <w:sz w:val="24"/>
          <w:szCs w:val="24"/>
          <w:lang w:val="en-US" w:eastAsia="zh-CN"/>
        </w:rPr>
        <w:t xml:space="preserve">（1）</w:t>
      </w:r>
      <w:r>
        <w:rPr>
          <w:rFonts w:hint="eastAsia" w:ascii="宋体" w:hAnsi="宋体" w:eastAsia="宋体" w:cs="宋体"/>
          <w:b/>
          <w:bCs w:val="0"/>
          <w:sz w:val="24"/>
          <w:szCs w:val="24"/>
        </w:rPr>
        <w:t xml:space="preserve">项目实施方案（10分）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①项目总体思路与实施目标；</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②项目实施内容与核心任务；</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③项目实施步骤与进度安排；</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④人员分工与资源保障；</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⑤风险管控与保障措施</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rPr>
        <w:t xml:space="preserve">分。</w:t>
      </w:r>
      <w:r/>
    </w:p>
    <w:p>
      <w:pPr>
        <w:jc w:val="left"/>
        <w:spacing w:line="360" w:lineRule="auto"/>
        <w:rPr>
          <w:rFonts w:hint="eastAsia" w:ascii="宋体" w:hAnsi="宋体" w:eastAsia="宋体" w:cs="宋体"/>
          <w:b/>
          <w:bCs w:val="0"/>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2</w:t>
      </w: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rPr>
        <w:t xml:space="preserve">培训方案（</w:t>
      </w:r>
      <w:r>
        <w:rPr>
          <w:rFonts w:hint="eastAsia" w:ascii="宋体" w:hAnsi="宋体" w:eastAsia="宋体" w:cs="宋体"/>
          <w:b/>
          <w:bCs w:val="0"/>
          <w:sz w:val="24"/>
          <w:szCs w:val="24"/>
          <w:lang w:val="en-US" w:eastAsia="zh-CN"/>
        </w:rPr>
        <w:t xml:space="preserve">10</w:t>
      </w:r>
      <w:r>
        <w:rPr>
          <w:rFonts w:hint="eastAsia" w:ascii="宋体" w:hAnsi="宋体" w:eastAsia="宋体" w:cs="宋体"/>
          <w:b/>
          <w:bCs w:val="0"/>
          <w:sz w:val="24"/>
          <w:szCs w:val="24"/>
        </w:rPr>
        <w:t xml:space="preserve">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①培训目的与背景；</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②培训对象与目标；</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③培训内容与课程安排；</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④培训方式与实施流程；</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⑤考核方式与效果评估</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rPr>
        <w:t xml:space="preserve">10分。</w:t>
      </w:r>
      <w:r/>
    </w:p>
    <w:p>
      <w:pPr>
        <w:jc w:val="left"/>
        <w:spacing w:line="360" w:lineRule="auto"/>
        <w:rPr>
          <w:rFonts w:hint="eastAsia" w:ascii="宋体" w:hAnsi="宋体" w:eastAsia="宋体" w:cs="宋体"/>
          <w:b/>
          <w:bCs w:val="0"/>
          <w:color w:val="auto"/>
          <w:sz w:val="24"/>
          <w:szCs w:val="24"/>
          <w:lang w:eastAsia="zh-CN"/>
        </w:rPr>
      </w:pPr>
      <w:r>
        <w:rPr>
          <w:rFonts w:hint="eastAsia" w:ascii="宋体" w:hAnsi="宋体" w:eastAsia="宋体" w:cs="宋体"/>
          <w:b/>
          <w:bCs w:val="0"/>
          <w:sz w:val="24"/>
          <w:szCs w:val="24"/>
          <w:lang w:eastAsia="zh-CN"/>
        </w:rPr>
        <w:t xml:space="preserve">（</w:t>
      </w:r>
      <w:r>
        <w:rPr>
          <w:rFonts w:hint="eastAsia" w:ascii="宋体" w:hAnsi="宋体" w:eastAsia="宋体" w:cs="宋体"/>
          <w:b/>
          <w:bCs w:val="0"/>
          <w:sz w:val="24"/>
          <w:szCs w:val="24"/>
          <w:lang w:val="en-US" w:eastAsia="zh-CN"/>
        </w:rPr>
        <w:t xml:space="preserve">3</w:t>
      </w:r>
      <w:r>
        <w:rPr>
          <w:rFonts w:hint="eastAsia" w:ascii="宋体" w:hAnsi="宋体" w:eastAsia="宋体" w:cs="宋体"/>
          <w:b/>
          <w:bCs w:val="0"/>
          <w:sz w:val="24"/>
          <w:szCs w:val="24"/>
          <w:lang w:eastAsia="zh-CN"/>
        </w:rPr>
        <w:t xml:space="preserve">）</w:t>
      </w:r>
      <w:r>
        <w:rPr>
          <w:rFonts w:hint="eastAsia" w:ascii="宋体" w:hAnsi="宋体" w:eastAsia="宋体" w:cs="宋体"/>
          <w:b/>
          <w:bCs w:val="0"/>
          <w:color w:val="auto"/>
          <w:sz w:val="24"/>
          <w:szCs w:val="24"/>
        </w:rPr>
        <w:t xml:space="preserve">产品测试方案（8分）</w:t>
      </w:r>
      <w:r>
        <w:rPr>
          <w:rFonts w:hint="eastAsia" w:ascii="宋体" w:hAnsi="宋体" w:eastAsia="宋体" w:cs="宋体"/>
          <w:b/>
          <w:bCs w:val="0"/>
          <w:color w:val="auto"/>
          <w:sz w:val="24"/>
          <w:szCs w:val="24"/>
          <w:lang w:eastAsia="zh-CN"/>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①测试总体目标及依据；</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②产品整体测试方案；</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③项目测试内容与标准；</w:t>
      </w:r>
      <w:r/>
    </w:p>
    <w:p>
      <w:pPr>
        <w:ind w:firstLine="480"/>
        <w:jc w:val="left"/>
        <w:spacing w:line="360" w:lineRule="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 xml:space="preserve">④测试流程与问题闭环机制</w:t>
      </w:r>
      <w:r>
        <w:rPr>
          <w:rFonts w:hint="eastAsia" w:ascii="宋体" w:hAnsi="宋体" w:eastAsia="宋体" w:cs="宋体"/>
          <w:bCs/>
          <w:color w:val="auto"/>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jc w:val="left"/>
        <w:spacing w:line="360" w:lineRule="auto"/>
        <w:tabs>
          <w:tab w:val="left" w:pos="312"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（4）售后服务方案（8分）：</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①售后服务总体保障体系；</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②常态化售后服务内容；</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Cs/>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③服务响应与处理流程；</w:t>
      </w:r>
      <w:r/>
    </w:p>
    <w:p>
      <w:pPr>
        <w:ind w:left="0" w:firstLine="480"/>
        <w:jc w:val="left"/>
        <w:keepLines w:val="0"/>
        <w:keepNext w:val="0"/>
        <w:pageBreakBefore w:val="0"/>
        <w:spacing w:line="360" w:lineRule="auto"/>
        <w:widowControl w:val="off"/>
        <w:tabs>
          <w:tab w:val="left" w:pos="945" w:leader="none"/>
          <w:tab w:val="left" w:pos="1155" w:leader="none"/>
        </w:tabs>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Cs/>
          <w:color w:val="auto"/>
          <w:sz w:val="24"/>
          <w:szCs w:val="24"/>
          <w:highlight w:val="none"/>
          <w:lang w:val="en-US" w:eastAsia="zh-CN"/>
        </w:rPr>
        <w:t xml:space="preserve">④服务质量保障与投诉机制。</w:t>
      </w:r>
      <w:r/>
    </w:p>
    <w:p>
      <w:pPr>
        <w:ind w:firstLine="480"/>
        <w:jc w:val="left"/>
        <w:spacing w:line="360" w:lineRule="auto"/>
        <w:tabs>
          <w:tab w:val="left" w:pos="312" w:leader="none"/>
        </w:tabs>
        <w:rPr>
          <w:rFonts w:hint="eastAsia" w:ascii="宋体" w:hAnsi="宋体" w:eastAsia="宋体" w:cs="宋体"/>
          <w:b/>
          <w:bCs w:val="0"/>
          <w:sz w:val="24"/>
          <w:szCs w:val="24"/>
          <w:lang w:val="en-US" w:eastAsia="zh-CN"/>
        </w:rPr>
      </w:pPr>
      <w:r>
        <w:rPr>
          <w:rFonts w:hint="eastAsia" w:ascii="宋体" w:hAnsi="宋体" w:eastAsia="宋体" w:cs="宋体"/>
          <w:bCs/>
          <w:sz w:val="24"/>
          <w:szCs w:val="24"/>
        </w:rPr>
        <w:t xml:space="preserve">投标人针对上述内容进行阐述，要求阐述内容合理、针对性强、切实可行有效。以上内容不存在瑕疵的该条得</w:t>
      </w: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分；以上内容存在1处瑕疵的该条得</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分；未进行阐述或不满足采购需求或内容存在2处及以上瑕疵的该条得0分；本项最高得</w:t>
      </w:r>
      <w:r>
        <w:rPr>
          <w:rFonts w:hint="eastAsia" w:ascii="宋体" w:hAnsi="宋体" w:eastAsia="宋体" w:cs="宋体"/>
          <w:bCs/>
          <w:sz w:val="24"/>
          <w:szCs w:val="24"/>
          <w:lang w:val="en-US" w:eastAsia="zh-CN"/>
        </w:rPr>
        <w:t xml:space="preserve">8</w:t>
      </w:r>
      <w:bookmarkStart w:id="33" w:name="_GoBack"/>
      <w:r/>
      <w:bookmarkEnd w:id="33"/>
      <w:r>
        <w:rPr>
          <w:rFonts w:hint="eastAsia" w:ascii="宋体" w:hAnsi="宋体" w:eastAsia="宋体" w:cs="宋体"/>
          <w:bCs/>
          <w:sz w:val="24"/>
          <w:szCs w:val="24"/>
        </w:rPr>
        <w:t xml:space="preserve">分。</w:t>
      </w:r>
      <w:r/>
    </w:p>
    <w:p>
      <w:pPr>
        <w:jc w:val="left"/>
        <w:spacing w:line="360" w:lineRule="auto"/>
        <w:tabs>
          <w:tab w:val="left" w:pos="312" w:leader="none"/>
        </w:tabs>
        <w:rPr>
          <w:rFonts w:hint="eastAsia" w:ascii="宋体" w:hAnsi="宋体" w:eastAsia="宋体" w:cs="宋体"/>
          <w:b/>
          <w:bCs w:val="0"/>
          <w:sz w:val="24"/>
          <w:szCs w:val="24"/>
          <w:lang w:eastAsia="zh-CN"/>
        </w:rPr>
      </w:pPr>
      <w:r>
        <w:rPr>
          <w:rFonts w:hint="eastAsia" w:ascii="宋体" w:hAnsi="宋体" w:eastAsia="宋体" w:cs="宋体"/>
          <w:b/>
          <w:bCs w:val="0"/>
          <w:sz w:val="24"/>
          <w:szCs w:val="24"/>
          <w:lang w:val="en-US" w:eastAsia="zh-CN"/>
        </w:rPr>
        <w:t xml:space="preserve">（5）</w:t>
      </w:r>
      <w:r>
        <w:rPr>
          <w:rFonts w:hint="eastAsia" w:ascii="宋体" w:hAnsi="宋体" w:eastAsia="宋体" w:cs="宋体"/>
          <w:b/>
          <w:bCs w:val="0"/>
          <w:sz w:val="24"/>
          <w:szCs w:val="24"/>
        </w:rPr>
        <w:t xml:space="preserve">风险应对方案（8分）</w:t>
      </w:r>
      <w:r>
        <w:rPr>
          <w:rFonts w:hint="eastAsia" w:ascii="宋体" w:hAnsi="宋体" w:eastAsia="宋体" w:cs="宋体"/>
          <w:b/>
          <w:bCs w:val="0"/>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①风险识别与分类；</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②风险分析与评估；</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③风险预防管控措施；</w:t>
      </w:r>
      <w:r/>
    </w:p>
    <w:p>
      <w:pPr>
        <w:ind w:firstLine="480"/>
        <w:jc w:val="left"/>
        <w:spacing w:line="360" w:lineRule="auto"/>
        <w:rPr>
          <w:rFonts w:hint="eastAsia" w:ascii="宋体" w:hAnsi="宋体" w:eastAsia="宋体" w:cs="宋体"/>
          <w:bCs/>
          <w:sz w:val="24"/>
          <w:szCs w:val="24"/>
          <w:lang w:eastAsia="zh-CN"/>
        </w:rPr>
      </w:pPr>
      <w:r>
        <w:rPr>
          <w:rFonts w:hint="eastAsia" w:ascii="宋体" w:hAnsi="宋体" w:eastAsia="宋体" w:cs="宋体"/>
          <w:bCs/>
          <w:sz w:val="24"/>
          <w:szCs w:val="24"/>
        </w:rPr>
        <w:t xml:space="preserve">④风险应急处置预案</w:t>
      </w:r>
      <w:r>
        <w:rPr>
          <w:rFonts w:hint="eastAsia" w:ascii="宋体" w:hAnsi="宋体" w:eastAsia="宋体" w:cs="宋体"/>
          <w:bCs/>
          <w:sz w:val="24"/>
          <w:szCs w:val="24"/>
          <w:lang w:eastAsia="zh-CN"/>
        </w:rPr>
        <w:t xml:space="preserve">。</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w:t>
      </w: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rPr>
        <w:t xml:space="preserve">分。</w:t>
      </w:r>
      <w:r/>
    </w:p>
    <w:p>
      <w:pPr>
        <w:ind w:firstLine="480"/>
        <w:jc w:val="left"/>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sz w:val="24"/>
          <w:szCs w:val="24"/>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br w:type="page" w:clear="all"/>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993"/>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993"/>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JSZC-320205-JZCG-G2026-0045</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人工智能实训平台采购项目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993"/>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93"/>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993"/>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022"/>
        <w:ind w:firstLine="0"/>
        <w:rPr>
          <w:color w:val="000000"/>
          <w:highlight w:val="none"/>
        </w:rPr>
      </w:pPr>
      <w:r/>
      <w:bookmarkStart w:id="29" w:name="一．报价函（格式）"/>
      <w:r/>
      <w:bookmarkEnd w:id="29"/>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JSZC-320205-JZCG-G2026-0045</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66"/>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2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22"/>
        <w:rPr>
          <w:rFonts w:ascii="宋体" w:hAnsi="宋体" w:eastAsia="宋体" w:cs="宋体"/>
          <w:color w:val="000000"/>
          <w:highlight w:val="none"/>
        </w:rPr>
      </w:pPr>
      <w:r>
        <w:rPr>
          <w:rFonts w:ascii="宋体" w:hAnsi="宋体" w:eastAsia="宋体" w:cs="宋体"/>
          <w:color w:val="000000"/>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0" w:name="报价方关于资格的声明函（格式）"/>
      <w:r/>
      <w:bookmarkEnd w:id="30"/>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JSZC-320205-JZCG-G2026-0045</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Times New Roman" w:hAnsi="Times New Roman" w:eastAsia="宋体"/>
          <w:bCs/>
          <w:color w:val="000000"/>
          <w:sz w:val="24"/>
          <w:szCs w:val="24"/>
          <w:highlight w:val="none"/>
          <w:u w:val="single"/>
          <w:lang w:eastAsia="zh-CN"/>
        </w:rPr>
        <w:t xml:space="preserve">人工智能实训平台采购项目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JSZC-320205-JZCG-G2026-0045</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人工智能实训平台采购项目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93"/>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993"/>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8"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7" o:spid="_x0000_s7" o:spt="202" type="#_x0000_t202" style="position:absolute;z-index:251659264;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9"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8" o:spid="_x0000_s8" o:spt="202" type="#_x0000_t202" style="position:absolute;z-index:251660288;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23"/>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0"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9" o:spid="_x0000_s9" o:spt="202" type="#_x0000_t202" style="position:absolute;z-index:251661312;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0" o:spid="_x0000_s10" o:spt="202" type="#_x0000_t202" style="position:absolute;z-index:251662336;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3"/>
        <w:rPr>
          <w:color w:val="000000"/>
          <w:highlight w:val="none"/>
        </w:rPr>
      </w:pPr>
      <w:r>
        <w:rPr>
          <w:color w:val="000000"/>
          <w:highlight w:val="none"/>
        </w:rPr>
      </w:r>
      <w:r/>
    </w:p>
    <w:p>
      <w:pPr>
        <w:pStyle w:val="1222"/>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2"/>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3"/>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30"/>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JSZC-320205-JZCG-G2026-0045</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993"/>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84"/>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7"/>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993"/>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8"/>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993"/>
        <w:ind w:left="0"/>
        <w:rPr>
          <w:highlight w:val="none"/>
        </w:rPr>
      </w:pPr>
      <w:r>
        <w:rPr>
          <w:highlight w:val="none"/>
        </w:rPr>
      </w:r>
      <w:r/>
    </w:p>
    <w:p>
      <w:pPr>
        <w:pStyle w:val="993"/>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84"/>
        <w:tblpPr w:horzAnchor="page" w:tblpX="411" w:vertAnchor="text" w:tblpY="345" w:leftFromText="180" w:topFromText="0" w:rightFromText="180" w:bottomFromText="0"/>
        <w:tblW w:w="1123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27"/>
        <w:gridCol w:w="862"/>
        <w:gridCol w:w="929"/>
        <w:gridCol w:w="739"/>
        <w:gridCol w:w="168"/>
        <w:gridCol w:w="930"/>
        <w:gridCol w:w="2165"/>
        <w:gridCol w:w="611"/>
        <w:gridCol w:w="591"/>
        <w:gridCol w:w="714"/>
        <w:gridCol w:w="931"/>
        <w:gridCol w:w="1142"/>
        <w:gridCol w:w="823"/>
      </w:tblGrid>
      <w:tr>
        <w:trPr>
          <w:cantSplit/>
          <w:trHeight w:val="828"/>
        </w:trPr>
        <w:tc>
          <w:tcPr>
            <w:tcMar>
              <w:left w:w="15" w:type="dxa"/>
              <w:top w:w="15" w:type="dxa"/>
              <w:right w:w="15" w:type="dxa"/>
              <w:bottom w:w="0" w:type="dxa"/>
            </w:tcMar>
            <w:tcW w:w="627"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序号</w:t>
            </w:r>
            <w:r/>
          </w:p>
        </w:tc>
        <w:tc>
          <w:tcPr>
            <w:tcMar>
              <w:left w:w="15" w:type="dxa"/>
              <w:top w:w="15" w:type="dxa"/>
              <w:right w:w="15" w:type="dxa"/>
              <w:bottom w:w="0" w:type="dxa"/>
            </w:tcMar>
            <w:tcW w:w="86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名称</w:t>
            </w:r>
            <w:r/>
          </w:p>
        </w:tc>
        <w:tc>
          <w:tcPr>
            <w:tcMar>
              <w:left w:w="15" w:type="dxa"/>
              <w:top w:w="15" w:type="dxa"/>
              <w:right w:w="15" w:type="dxa"/>
              <w:bottom w:w="0" w:type="dxa"/>
            </w:tcMar>
            <w:tcW w:w="929"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品牌</w:t>
            </w:r>
            <w:r/>
          </w:p>
        </w:tc>
        <w:tc>
          <w:tcPr>
            <w:gridSpan w:val="2"/>
            <w:tcMar>
              <w:left w:w="15" w:type="dxa"/>
              <w:top w:w="15" w:type="dxa"/>
              <w:right w:w="15" w:type="dxa"/>
              <w:bottom w:w="0" w:type="dxa"/>
            </w:tcMar>
            <w:tcW w:w="907"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eastAsia="zh-CN"/>
              </w:rPr>
            </w:pPr>
            <w:r>
              <w:rPr>
                <w:rFonts w:hint="eastAsia" w:ascii="宋体" w:hAnsi="宋体" w:eastAsia="宋体" w:cs="宋体"/>
                <w:b w:val="0"/>
                <w:bCs w:val="0"/>
                <w:color w:val="000000"/>
                <w:sz w:val="20"/>
                <w:szCs w:val="24"/>
                <w:highlight w:val="none"/>
              </w:rPr>
              <w:t xml:space="preserve">型号</w:t>
            </w:r>
            <w:r/>
          </w:p>
        </w:tc>
        <w:tc>
          <w:tcPr>
            <w:tcMar>
              <w:left w:w="15" w:type="dxa"/>
              <w:top w:w="15" w:type="dxa"/>
              <w:right w:w="15" w:type="dxa"/>
              <w:bottom w:w="0" w:type="dxa"/>
            </w:tcMar>
            <w:tcW w:w="930" w:type="dxa"/>
            <w:vAlign w:val="center"/>
            <w:textDirection w:val="lrTb"/>
            <w:noWrap w:val="false"/>
          </w:tcPr>
          <w:p>
            <w:pPr>
              <w:jc w:val="center"/>
              <w:spacing w:before="5"/>
              <w:rPr>
                <w:rFonts w:hint="eastAsia" w:ascii="宋体" w:hAnsi="宋体" w:eastAsia="宋体" w:cs="宋体"/>
                <w:b w:val="0"/>
                <w:bCs w:val="0"/>
                <w:color w:val="000000"/>
                <w:sz w:val="20"/>
                <w:szCs w:val="24"/>
                <w:highlight w:val="none"/>
                <w:lang w:val="en-US" w:eastAsia="zh-CN"/>
              </w:rPr>
            </w:pPr>
            <w:r>
              <w:rPr>
                <w:rFonts w:hint="eastAsia" w:ascii="宋体" w:hAnsi="宋体" w:eastAsia="宋体" w:cs="宋体"/>
                <w:b w:val="0"/>
                <w:bCs w:val="0"/>
                <w:color w:val="auto"/>
                <w:sz w:val="20"/>
                <w:szCs w:val="24"/>
                <w:highlight w:val="none"/>
                <w:lang w:val="en-US" w:eastAsia="zh-CN"/>
              </w:rPr>
              <w:t xml:space="preserve">规格</w:t>
            </w:r>
            <w:r/>
          </w:p>
        </w:tc>
        <w:tc>
          <w:tcPr>
            <w:tcMar>
              <w:left w:w="15" w:type="dxa"/>
              <w:top w:w="15" w:type="dxa"/>
              <w:right w:w="15" w:type="dxa"/>
              <w:bottom w:w="0" w:type="dxa"/>
            </w:tcMar>
            <w:tcW w:w="2165" w:type="dxa"/>
            <w:vAlign w:val="center"/>
            <w:textDirection w:val="lrTb"/>
            <w:noWrap w:val="false"/>
          </w:tcPr>
          <w:p>
            <w:pPr>
              <w:jc w:val="center"/>
              <w:spacing w:before="5"/>
              <w:rPr>
                <w:rFonts w:ascii="宋体" w:hAnsi="宋体" w:eastAsia="宋体" w:cs="宋体"/>
                <w:b w:val="0"/>
                <w:bCs w:val="0"/>
                <w:color w:val="000000"/>
                <w:sz w:val="20"/>
                <w:szCs w:val="24"/>
                <w:highlight w:val="none"/>
              </w:rPr>
            </w:pPr>
            <w:r>
              <w:rPr>
                <w:rFonts w:hint="eastAsia" w:ascii="宋体" w:hAnsi="宋体" w:eastAsia="宋体" w:cs="宋体"/>
                <w:b w:val="0"/>
                <w:bCs w:val="0"/>
                <w:i w:val="0"/>
                <w:iCs w:val="0"/>
                <w:color w:val="000000"/>
                <w:sz w:val="20"/>
                <w:szCs w:val="20"/>
                <w:highlight w:val="none"/>
                <w:u w:val="none"/>
                <w:lang w:val="en-US" w:eastAsia="zh-CN" w:bidi="ar"/>
              </w:rPr>
              <w:t xml:space="preserve">技术参数</w:t>
            </w:r>
            <w:r/>
          </w:p>
        </w:tc>
        <w:tc>
          <w:tcPr>
            <w:tcMar>
              <w:left w:w="15" w:type="dxa"/>
              <w:top w:w="15" w:type="dxa"/>
              <w:right w:w="15" w:type="dxa"/>
              <w:bottom w:w="0" w:type="dxa"/>
            </w:tcMar>
            <w:tcW w:w="61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数量</w:t>
            </w:r>
            <w:r/>
          </w:p>
        </w:tc>
        <w:tc>
          <w:tcPr>
            <w:tcMar>
              <w:left w:w="15" w:type="dxa"/>
              <w:top w:w="15" w:type="dxa"/>
              <w:right w:w="15" w:type="dxa"/>
              <w:bottom w:w="0" w:type="dxa"/>
            </w:tcMar>
            <w:tcW w:w="59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单位</w:t>
            </w:r>
            <w:r/>
          </w:p>
        </w:tc>
        <w:tc>
          <w:tcPr>
            <w:tcMar>
              <w:left w:w="15" w:type="dxa"/>
              <w:top w:w="15" w:type="dxa"/>
              <w:right w:w="15" w:type="dxa"/>
              <w:bottom w:w="0" w:type="dxa"/>
            </w:tcMar>
            <w:tcW w:w="714"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产地</w:t>
            </w:r>
            <w:r/>
          </w:p>
        </w:tc>
        <w:tc>
          <w:tcPr>
            <w:tcW w:w="931"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免费质保期</w:t>
            </w:r>
            <w:r/>
          </w:p>
        </w:tc>
        <w:tc>
          <w:tcPr>
            <w:tcW w:w="1142"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单报价（元）</w:t>
            </w:r>
            <w:r/>
          </w:p>
        </w:tc>
        <w:tc>
          <w:tcPr>
            <w:tcW w:w="823" w:type="dxa"/>
            <w:vAlign w:val="center"/>
            <w:textDirection w:val="lrTb"/>
            <w:noWrap w:val="false"/>
          </w:tcPr>
          <w:p>
            <w:pPr>
              <w:jc w:val="center"/>
              <w:spacing w:before="5"/>
              <w:rPr>
                <w:rFonts w:ascii="宋体" w:hAnsi="宋体" w:eastAsia="宋体" w:cs="宋体"/>
                <w:color w:val="000000"/>
                <w:sz w:val="20"/>
                <w:szCs w:val="24"/>
                <w:highlight w:val="none"/>
              </w:rPr>
            </w:pPr>
            <w:r>
              <w:rPr>
                <w:rFonts w:hint="eastAsia" w:ascii="宋体" w:hAnsi="宋体" w:eastAsia="宋体" w:cs="宋体"/>
                <w:color w:val="000000"/>
                <w:sz w:val="20"/>
                <w:szCs w:val="24"/>
                <w:highlight w:val="none"/>
              </w:rPr>
              <w:t xml:space="preserve">分项总报价（元）</w:t>
            </w:r>
            <w:r/>
          </w:p>
        </w:tc>
      </w:tr>
      <w:tr>
        <w:trPr>
          <w:cantSplit/>
          <w:trHeight w:val="702"/>
        </w:trPr>
        <w:tc>
          <w:tcPr>
            <w:tcMar>
              <w:left w:w="15" w:type="dxa"/>
              <w:top w:w="15" w:type="dxa"/>
              <w:right w:w="15" w:type="dxa"/>
              <w:bottom w:w="0" w:type="dxa"/>
            </w:tcMar>
            <w:tcW w:w="627" w:type="dxa"/>
            <w:vAlign w:val="center"/>
            <w:textDirection w:val="lrTb"/>
            <w:noWrap w:val="false"/>
          </w:tcPr>
          <w:p>
            <w:pPr>
              <w:pStyle w:val="1242"/>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93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02"/>
        </w:trPr>
        <w:tc>
          <w:tcPr>
            <w:tcMar>
              <w:left w:w="15" w:type="dxa"/>
              <w:top w:w="15" w:type="dxa"/>
              <w:right w:w="15" w:type="dxa"/>
              <w:bottom w:w="0" w:type="dxa"/>
            </w:tcMar>
            <w:tcW w:w="627" w:type="dxa"/>
            <w:vAlign w:val="center"/>
            <w:textDirection w:val="lrTb"/>
            <w:noWrap w:val="false"/>
          </w:tcPr>
          <w:p>
            <w:pPr>
              <w:pStyle w:val="1242"/>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862" w:type="dxa"/>
            <w:vAlign w:val="center"/>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29" w:type="dxa"/>
            <w:vAlign w:val="center"/>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58"/>
        </w:trPr>
        <w:tc>
          <w:tcPr>
            <w:tcMar>
              <w:left w:w="15" w:type="dxa"/>
              <w:top w:w="15" w:type="dxa"/>
              <w:right w:w="15" w:type="dxa"/>
              <w:bottom w:w="0" w:type="dxa"/>
            </w:tcMar>
            <w:tcW w:w="627"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86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29" w:type="dxa"/>
            <w:vAlign w:val="center"/>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907" w:type="dxa"/>
            <w:vAlign w:val="center"/>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30" w:type="dxa"/>
            <w:vAlign w:val="center"/>
            <w:textDirection w:val="lrTb"/>
            <w:noWrap w:val="false"/>
          </w:tcPr>
          <w:p>
            <w:pPr>
              <w:pStyle w:val="1242"/>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2165"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611"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91"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714"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931"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1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823"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合计（元）</w:t>
            </w:r>
            <w:r/>
          </w:p>
        </w:tc>
        <w:tc>
          <w:tcPr>
            <w:gridSpan w:val="9"/>
            <w:tcMar>
              <w:left w:w="15" w:type="dxa"/>
              <w:top w:w="15" w:type="dxa"/>
              <w:right w:w="15" w:type="dxa"/>
              <w:bottom w:w="0" w:type="dxa"/>
            </w:tcMar>
            <w:tcW w:w="8075"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720"/>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bCs/>
                <w:color w:val="000000"/>
                <w:sz w:val="24"/>
                <w:szCs w:val="24"/>
                <w:highlight w:val="none"/>
              </w:rPr>
            </w:pPr>
            <w:r>
              <w:rPr>
                <w:rFonts w:hint="eastAsia" w:ascii="宋体" w:hAnsi="宋体" w:eastAsia="宋体" w:cs="宋体"/>
                <w:b/>
                <w:bCs/>
                <w:color w:val="000000"/>
                <w:sz w:val="24"/>
                <w:highlight w:val="none"/>
              </w:rPr>
              <w:t xml:space="preserve">完工期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785"/>
        </w:trPr>
        <w:tc>
          <w:tcPr>
            <w:gridSpan w:val="4"/>
            <w:tcMar>
              <w:left w:w="15" w:type="dxa"/>
              <w:top w:w="15" w:type="dxa"/>
              <w:right w:w="15" w:type="dxa"/>
              <w:bottom w:w="0" w:type="dxa"/>
            </w:tcMar>
            <w:tcW w:w="3157" w:type="dxa"/>
            <w:vAlign w:val="center"/>
            <w:textDirection w:val="lrTb"/>
            <w:noWrap w:val="false"/>
          </w:tcPr>
          <w:p>
            <w:pPr>
              <w:jc w:val="center"/>
              <w:rPr>
                <w:rFonts w:ascii="宋体" w:hAnsi="宋体" w:eastAsia="宋体" w:cs="宋体"/>
                <w:color w:val="000000"/>
                <w:sz w:val="24"/>
                <w:szCs w:val="28"/>
                <w:highlight w:val="none"/>
              </w:rPr>
            </w:pPr>
            <w:r>
              <w:rPr>
                <w:rFonts w:hint="eastAsia" w:ascii="宋体" w:hAnsi="宋体" w:eastAsia="宋体" w:cs="宋体"/>
                <w:b/>
                <w:bCs/>
                <w:color w:val="000000"/>
                <w:sz w:val="24"/>
                <w:highlight w:val="none"/>
              </w:rPr>
              <w:t xml:space="preserve">项目整体免费质保期</w:t>
            </w:r>
            <w:r/>
          </w:p>
        </w:tc>
        <w:tc>
          <w:tcPr>
            <w:gridSpan w:val="9"/>
            <w:tcMar>
              <w:left w:w="15" w:type="dxa"/>
              <w:top w:w="15" w:type="dxa"/>
              <w:right w:w="15" w:type="dxa"/>
              <w:bottom w:w="0" w:type="dxa"/>
            </w:tcMar>
            <w:tcW w:w="8075" w:type="dxa"/>
            <w:vAlign w:val="center"/>
            <w:textDirection w:val="lrTb"/>
            <w:noWrap w:val="false"/>
          </w:tcPr>
          <w:p>
            <w:pPr>
              <w:jc w:val="center"/>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项目经最终验收合格之日起____年</w:t>
            </w:r>
            <w:r/>
          </w:p>
        </w:tc>
      </w:tr>
      <w:tr>
        <w:trPr>
          <w:cantSplit/>
          <w:trHeight w:val="1350"/>
        </w:trPr>
        <w:tc>
          <w:tcPr>
            <w:gridSpan w:val="13"/>
            <w:tcMar>
              <w:left w:w="15" w:type="dxa"/>
              <w:top w:w="15" w:type="dxa"/>
              <w:right w:w="15" w:type="dxa"/>
              <w:bottom w:w="0" w:type="dxa"/>
            </w:tcMar>
            <w:tcW w:w="11232" w:type="dxa"/>
            <w:vAlign w:val="center"/>
            <w:textDirection w:val="lrTb"/>
            <w:noWrap w:val="false"/>
          </w:tcPr>
          <w:p>
            <w:pPr>
              <w:jc w:val="left"/>
              <w:spacing w:line="288" w:lineRule="auto"/>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投标人承诺：</w:t>
            </w:r>
            <w:r/>
          </w:p>
          <w:p>
            <w:pPr>
              <w:jc w:val="left"/>
              <w:rPr>
                <w:rFonts w:hint="eastAsia" w:ascii="楷体" w:hAnsi="楷体" w:eastAsia="楷体"/>
                <w:bCs/>
                <w:color w:val="000000" w:themeColor="text1"/>
                <w:sz w:val="28"/>
                <w:szCs w:val="28"/>
                <w:highlight w:val="none"/>
                <w14:textFill>
                  <w14:solidFill>
                    <w14:schemeClr w14:val="tx1"/>
                  </w14:solidFill>
                </w14:textFill>
              </w:rPr>
            </w:pPr>
            <w:r>
              <w:rPr>
                <w:rFonts w:hint="eastAsia" w:ascii="楷体" w:hAnsi="楷体" w:eastAsia="楷体"/>
                <w:bCs/>
                <w:color w:val="000000" w:themeColor="text1"/>
                <w:sz w:val="28"/>
                <w:szCs w:val="28"/>
                <w:highlight w:val="none"/>
                <w14:textFill>
                  <w14:solidFill>
                    <w14:schemeClr w14:val="tx1"/>
                  </w14:solidFill>
                </w14:textFill>
              </w:rPr>
              <w:t xml:space="preserve">本采购项目或采购包中提供的符合本国产品标准的产品</w:t>
            </w: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占提供的全部产品</w:t>
            </w:r>
            <w:r/>
          </w:p>
          <w:p>
            <w:pPr>
              <w:jc w:val="left"/>
              <w:rPr>
                <w:rFonts w:hint="eastAsia" w:ascii="宋体" w:hAnsi="宋体" w:eastAsia="宋体" w:cs="宋体"/>
                <w:color w:val="000000"/>
                <w:sz w:val="24"/>
                <w:szCs w:val="28"/>
                <w:highlight w:val="none"/>
              </w:rPr>
            </w:pPr>
            <w:r>
              <w:rPr>
                <w:rFonts w:hint="eastAsia" w:ascii="楷体" w:hAnsi="楷体" w:eastAsia="楷体"/>
                <w:b/>
                <w:bCs/>
                <w:color w:val="000000" w:themeColor="text1"/>
                <w:sz w:val="28"/>
                <w:szCs w:val="28"/>
                <w:highlight w:val="none"/>
                <w14:textFill>
                  <w14:solidFill>
                    <w14:schemeClr w14:val="tx1"/>
                  </w14:solidFill>
                </w14:textFill>
              </w:rPr>
              <w:t xml:space="preserve">成本之和</w:t>
            </w:r>
            <w:r>
              <w:rPr>
                <w:rFonts w:hint="eastAsia" w:ascii="楷体" w:hAnsi="楷体" w:eastAsia="楷体"/>
                <w:bCs/>
                <w:color w:val="000000" w:themeColor="text1"/>
                <w:sz w:val="28"/>
                <w:szCs w:val="28"/>
                <w:highlight w:val="none"/>
                <w14:textFill>
                  <w14:solidFill>
                    <w14:schemeClr w14:val="tx1"/>
                  </w14:solidFill>
                </w14:textFill>
              </w:rPr>
              <w:t xml:space="preserve">的比例：</w:t>
            </w:r>
            <w:r>
              <w:rPr>
                <w:rFonts w:hint="eastAsia" w:ascii="楷体" w:hAnsi="楷体" w:eastAsia="楷体"/>
                <w:bCs/>
                <w:color w:val="000000" w:themeColor="text1"/>
                <w:sz w:val="28"/>
                <w:szCs w:val="28"/>
                <w:highlight w:val="none"/>
                <w:u w:val="single"/>
                <w14:textFill>
                  <w14:solidFill>
                    <w14:schemeClr w14:val="tx1"/>
                  </w14:solidFill>
                </w14:textFill>
              </w:rPr>
              <w:t xml:space="preserve">      </w:t>
            </w:r>
            <w:r>
              <w:rPr>
                <w:rFonts w:hint="eastAsia" w:ascii="楷体" w:hAnsi="楷体" w:eastAsia="楷体"/>
                <w:bCs/>
                <w:color w:val="000000" w:themeColor="text1"/>
                <w:sz w:val="28"/>
                <w:szCs w:val="28"/>
                <w:highlight w:val="none"/>
                <w14:textFill>
                  <w14:solidFill>
                    <w14:schemeClr w14:val="tx1"/>
                  </w14:solidFill>
                </w14:textFill>
              </w:rPr>
              <w:t xml:space="preserve">%</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lang w:val="zh-CN"/>
          <w14:textFill>
            <w14:solidFill>
              <w14:schemeClr w14:val="tx1"/>
            </w14:solidFill>
          </w14:textFill>
        </w:rPr>
        <w:t xml:space="preserve">）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相关具体要求可详见第</w:t>
      </w:r>
      <w:r>
        <w:rPr>
          <w:rFonts w:hint="eastAsia" w:ascii="宋体" w:hAnsi="宋体" w:eastAsia="宋体" w:cs="宋体"/>
          <w:color w:val="000000" w:themeColor="text1"/>
          <w:sz w:val="24"/>
          <w:szCs w:val="24"/>
          <w:lang w:val="en-US" w:eastAsia="zh-CN"/>
          <w14:textFill>
            <w14:solidFill>
              <w14:schemeClr w14:val="tx1"/>
            </w14:solidFill>
          </w14:textFill>
        </w:rPr>
        <w:t xml:space="preserve">二</w:t>
      </w:r>
      <w:r>
        <w:rPr>
          <w:rFonts w:hint="eastAsia" w:ascii="宋体" w:hAnsi="宋体" w:eastAsia="宋体" w:cs="宋体"/>
          <w:color w:val="000000" w:themeColor="text1"/>
          <w:sz w:val="24"/>
          <w:szCs w:val="24"/>
          <w:lang w:val="zh-CN"/>
          <w14:textFill>
            <w14:solidFill>
              <w14:schemeClr w14:val="tx1"/>
            </w14:solidFill>
          </w14:textFill>
        </w:rPr>
        <w:t xml:space="preserve">章第</w:t>
      </w:r>
      <w:r>
        <w:rPr>
          <w:rFonts w:hint="eastAsia" w:ascii="宋体" w:hAnsi="宋体" w:eastAsia="宋体" w:cs="宋体"/>
          <w:color w:val="000000" w:themeColor="text1"/>
          <w:sz w:val="24"/>
          <w:szCs w:val="24"/>
          <w:lang w:val="en-US" w:eastAsia="zh-CN"/>
          <w14:textFill>
            <w14:solidFill>
              <w14:schemeClr w14:val="tx1"/>
            </w14:solidFill>
          </w14:textFill>
        </w:rPr>
        <w:t xml:space="preserve">五条第三点</w:t>
      </w:r>
      <w:r>
        <w:rPr>
          <w:rFonts w:hint="eastAsia" w:ascii="宋体" w:hAnsi="宋体" w:eastAsia="宋体" w:cs="宋体"/>
          <w:color w:val="000000" w:themeColor="text1"/>
          <w:sz w:val="24"/>
          <w:szCs w:val="24"/>
          <w:lang w:val="zh-CN"/>
          <w14:textFill>
            <w14:solidFill>
              <w14:schemeClr w14:val="tx1"/>
            </w14:solidFill>
          </w14:textFill>
        </w:rPr>
        <w:t xml:space="preserve">“对本国产品的支持政策”）</w:t>
      </w:r>
      <w:r/>
    </w:p>
    <w:p>
      <w:pPr>
        <w:spacing w:line="400" w:lineRule="exact"/>
        <w:rPr>
          <w:rFonts w:hint="eastAsia" w:ascii="宋体" w:hAnsi="宋体" w:eastAsia="宋体" w:cs="宋体"/>
          <w:color w:val="000000" w:themeColor="text1"/>
          <w:sz w:val="24"/>
          <w:szCs w:val="24"/>
          <w:lang w:val="zh-CN"/>
          <w14:textFill>
            <w14:solidFill>
              <w14:schemeClr w14:val="tx1"/>
            </w14:solidFill>
          </w14:textFill>
        </w:rPr>
        <w:outlineLvl w:val="0"/>
      </w:pPr>
      <w:r>
        <w:rPr>
          <w:rFonts w:hint="eastAsia" w:ascii="宋体" w:hAnsi="宋体" w:eastAsia="宋体" w:cs="宋体"/>
          <w:color w:val="000000" w:themeColor="text1"/>
          <w:sz w:val="24"/>
          <w:szCs w:val="24"/>
          <w:lang w:val="zh-CN"/>
          <w14:textFill>
            <w14:solidFill>
              <w14:schemeClr w14:val="tx1"/>
            </w14:solidFill>
          </w14:textFill>
        </w:rPr>
      </w:r>
      <w:r/>
    </w:p>
    <w:p>
      <w:pPr>
        <w:spacing w:line="400" w:lineRule="exact"/>
        <w:rPr>
          <w:rFonts w:hint="eastAsia" w:ascii="宋体" w:hAnsi="宋体" w:eastAsia="宋体" w:cs="宋体"/>
          <w:color w:val="000000" w:themeColor="text1"/>
          <w:sz w:val="24"/>
          <w:szCs w:val="24"/>
          <w:u w:val="single"/>
          <w:lang w:val="zh-CN"/>
          <w14:textFill>
            <w14:solidFill>
              <w14:schemeClr w14:val="tx1"/>
            </w14:solidFill>
          </w14:textFill>
        </w:rPr>
        <w:outlineLvl w:val="0"/>
      </w:pPr>
      <w:r>
        <w:rPr>
          <w:rFonts w:hint="eastAsia" w:ascii="宋体" w:hAnsi="宋体" w:eastAsia="宋体" w:cs="宋体"/>
          <w:b/>
          <w:bCs/>
          <w:color w:val="000000" w:themeColor="text1"/>
          <w:sz w:val="24"/>
          <w:szCs w:val="24"/>
          <w:lang w:val="zh-CN"/>
          <w14:textFill>
            <w14:solidFill>
              <w14:schemeClr w14:val="tx1"/>
            </w14:solidFill>
          </w14:textFill>
        </w:rPr>
        <w:t xml:space="preserve">特别注意！！</w:t>
      </w:r>
      <w:r>
        <w:rPr>
          <w:rFonts w:hint="eastAsia" w:ascii="宋体" w:hAnsi="宋体" w:eastAsia="宋体" w:cs="宋体"/>
          <w:color w:val="000000" w:themeColor="text1"/>
          <w:sz w:val="24"/>
          <w:szCs w:val="24"/>
          <w:u w:val="single"/>
          <w:lang w:val="zh-CN"/>
          <w14:textFill>
            <w14:solidFill>
              <w14:schemeClr w14:val="tx1"/>
            </w14:solidFill>
          </w14:textFill>
        </w:rPr>
        <w:t xml:space="preserve">“符合本国产品标准的产品成本之和”是指本项目或采购包中符合本国产品标准的货物成本之和；“全部产品成本之和”是指货物或服务项目（或者采购包）中包含的全部货物、服务产品的成本之和。</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pStyle w:val="107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74"/>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74"/>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993"/>
        <w:rPr>
          <w:color w:val="000000"/>
          <w:highlight w:val="none"/>
        </w:rPr>
      </w:pPr>
      <w:r>
        <w:rPr>
          <w:color w:val="000000"/>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人工智能实训平台采购项目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tbl>
      <w:tblPr>
        <w:tblStyle w:val="984"/>
        <w:tblpPr w:horzAnchor="page" w:tblpX="972" w:vertAnchor="text" w:tblpY="2490" w:leftFromText="180" w:topFromText="0" w:rightFromText="180" w:bottomFromText="0"/>
        <w:tblW w:w="10047" w:type="dxa"/>
        <w:tblInd w:w="0" w:type="dxa"/>
        <w:tblLayout w:type="fixed"/>
        <w:tblCellMar>
          <w:left w:w="15" w:type="dxa"/>
          <w:top w:w="15" w:type="dxa"/>
          <w:right w:w="15" w:type="dxa"/>
          <w:bottom w:w="0" w:type="dxa"/>
        </w:tblCellMar>
        <w:tblLook w:val="04A0" w:firstRow="1" w:lastRow="0" w:firstColumn="1" w:lastColumn="0" w:noHBand="0" w:noVBand="1"/>
      </w:tblPr>
      <w:tblGrid>
        <w:gridCol w:w="1717"/>
        <w:gridCol w:w="1968"/>
        <w:gridCol w:w="2605"/>
        <w:gridCol w:w="1996"/>
        <w:gridCol w:w="176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ascii="宋体"/>
                <w:b/>
                <w:bCs/>
                <w:color w:val="000000"/>
                <w:sz w:val="24"/>
                <w:szCs w:val="24"/>
                <w:highlight w:val="none"/>
              </w:rPr>
            </w:pPr>
            <w:r>
              <w:rPr>
                <w:rFonts w:ascii="宋体"/>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hint="default"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hint="eastAsia" w:ascii="宋体" w:hAnsi="等线" w:eastAsia="等线" w:cs="Times New Roman"/>
                <w:b/>
                <w:bCs/>
                <w:color w:val="000000"/>
                <w:sz w:val="24"/>
                <w:szCs w:val="24"/>
                <w:highlight w:val="none"/>
                <w:lang w:val="en-US" w:eastAsia="zh-CN" w:bidi="ar-SA"/>
              </w:rPr>
            </w:pPr>
            <w:r>
              <w:rPr>
                <w:rFonts w:hint="eastAsia" w:ascii="宋体" w:hAnsi="宋体"/>
                <w:b/>
                <w:bCs/>
                <w:color w:val="000000"/>
                <w:sz w:val="24"/>
                <w:szCs w:val="24"/>
                <w:highlight w:val="none"/>
              </w:rPr>
              <w:t xml:space="preserve">偏离说明</w:t>
            </w:r>
            <w:r/>
          </w:p>
        </w:tc>
      </w:tr>
      <w:tr>
        <w:trPr>
          <w:cantSplit/>
          <w:trHeight w:val="63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
                <w:bCs w:val="0"/>
                <w:color w:val="000000"/>
                <w:highlight w:val="none"/>
                <w:lang w:val="en-US" w:eastAsia="zh-CN"/>
              </w:rPr>
              <w:t xml:space="preserve">技术参数</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eastAsia="等线"/>
                <w:bCs/>
                <w:color w:val="000000"/>
                <w:highlight w:val="none"/>
                <w:lang w:val="en-US" w:eastAsia="zh-CN"/>
              </w:rPr>
            </w:pPr>
            <w:r>
              <w:rPr>
                <w:rFonts w:hint="eastAsia" w:ascii="宋体"/>
                <w:bCs/>
                <w:color w:val="000000"/>
                <w:highlight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default" w:ascii="宋体" w:eastAsia="等线"/>
                <w:bCs/>
                <w:color w:val="000000"/>
                <w:highlight w:val="none"/>
                <w:lang w:val="en-US" w:eastAsia="zh-CN"/>
              </w:rPr>
            </w:pPr>
            <w:r>
              <w:rPr>
                <w:rFonts w:hint="default" w:ascii="宋体" w:eastAsia="等线"/>
                <w:bCs/>
                <w:color w:val="000000"/>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cs="Times New Roman"/>
                <w:bCs/>
                <w:color w:val="000000"/>
                <w:sz w:val="21"/>
                <w:szCs w:val="22"/>
                <w:highlight w:val="none"/>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b/>
                <w:bCs w:val="0"/>
                <w:color w:val="000000"/>
                <w:highlight w:val="none"/>
                <w:lang w:val="en-US" w:eastAsia="zh-CN"/>
              </w:rPr>
            </w:pPr>
            <w:r>
              <w:rPr>
                <w:rFonts w:hint="eastAsia" w:ascii="宋体"/>
                <w:b/>
                <w:bCs w:val="0"/>
                <w:color w:val="000000"/>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宋体" w:cs="宋体"/>
                <w:color w:val="000000" w:themeColor="text1"/>
                <w:szCs w:val="22"/>
                <w:highlight w:val="none"/>
                <w14:textFill>
                  <w14:solidFill>
                    <w14:schemeClr w14:val="tx1"/>
                  </w14:solidFill>
                </w14:textFill>
              </w:rPr>
            </w:pPr>
            <w:r>
              <w:rPr>
                <w:rFonts w:hint="eastAsia" w:ascii="宋体" w:hAnsi="宋体" w:cs="宋体"/>
                <w:color w:val="000000" w:themeColor="text1"/>
                <w:szCs w:val="22"/>
                <w:highlight w:val="none"/>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62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717" w:type="dxa"/>
            <w:vAlign w:val="center"/>
            <w:textDirection w:val="lrTb"/>
            <w:noWrap w:val="false"/>
          </w:tcPr>
          <w:p>
            <w:pPr>
              <w:jc w:val="center"/>
              <w:rPr>
                <w:rFonts w:hint="default" w:ascii="宋体" w:hAnsi="等线" w:eastAsia="等线" w:cs="Times New Roman"/>
                <w:bCs/>
                <w:color w:val="000000"/>
                <w:sz w:val="21"/>
                <w:szCs w:val="22"/>
                <w:highlight w:val="none"/>
                <w:lang w:val="en-US" w:eastAsia="zh-CN" w:bidi="ar-SA"/>
              </w:rPr>
            </w:pPr>
            <w:r>
              <w:rPr>
                <w:rFonts w:hint="eastAsia" w:ascii="宋体"/>
                <w:b/>
                <w:bCs w:val="0"/>
                <w:color w:val="000000"/>
                <w:highlight w:val="none"/>
                <w:lang w:val="en-US" w:eastAsia="zh-CN"/>
              </w:rPr>
              <w:t xml:space="preserve">商务要求</w:t>
            </w:r>
            <w:r/>
          </w:p>
        </w:tc>
        <w:tc>
          <w:tcPr>
            <w:tcBorders>
              <w:top w:val="single" w:color="000000" w:sz="4" w:space="0"/>
              <w:left w:val="single" w:color="000000" w:sz="4" w:space="0"/>
              <w:bottom w:val="single" w:color="000000" w:sz="4" w:space="0"/>
              <w:right w:val="single" w:color="000000" w:sz="4" w:space="0"/>
            </w:tcBorders>
            <w:tcW w:w="1968" w:type="dxa"/>
            <w:vAlign w:val="center"/>
            <w:textDirection w:val="lrTb"/>
            <w:noWrap w:val="false"/>
          </w:tcPr>
          <w:p>
            <w:pPr>
              <w:rPr>
                <w:rFonts w:hint="default" w:ascii="宋体" w:hAnsi="等线" w:eastAsia="等线" w:cs="Times New Roman"/>
                <w:bCs/>
                <w:color w:val="000000"/>
                <w:sz w:val="21"/>
                <w:szCs w:val="22"/>
                <w:highlight w:val="none"/>
                <w:lang w:val="en-US" w:eastAsia="zh-CN" w:bidi="ar-SA"/>
              </w:rPr>
            </w:pPr>
            <w:r>
              <w:rPr>
                <w:rFonts w:hint="default" w:ascii="宋体" w:hAnsi="等线" w:eastAsia="等线" w:cs="Times New Roman"/>
                <w:bCs/>
                <w:color w:val="000000"/>
                <w:sz w:val="21"/>
                <w:szCs w:val="22"/>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2605" w:type="dxa"/>
            <w:vAlign w:val="center"/>
            <w:textDirection w:val="lrTb"/>
            <w:noWrap w:val="false"/>
          </w:tcPr>
          <w:p>
            <w:pPr>
              <w:jc w:val="center"/>
              <w:rPr>
                <w:rFonts w:hint="eastAsia" w:ascii="宋体" w:hAnsi="等线" w:eastAsia="等线" w:cs="Times New Roman"/>
                <w:bCs/>
                <w:color w:val="000000"/>
                <w:sz w:val="21"/>
                <w:szCs w:val="22"/>
                <w:highlight w:val="none"/>
                <w:lang w:val="en-US" w:eastAsia="zh-CN" w:bidi="ar-SA"/>
              </w:rPr>
            </w:pPr>
            <w:r>
              <w:rPr>
                <w:rFonts w:hint="eastAsia" w:ascii="宋体" w:hAnsi="宋体" w:cs="宋体"/>
                <w:color w:val="000000" w:themeColor="text1"/>
                <w:szCs w:val="22"/>
                <w:highlight w:val="none"/>
                <w14:textFill>
                  <w14:solidFill>
                    <w14:schemeClr w14:val="tx1"/>
                  </w14:solidFill>
                </w14:textFill>
              </w:rPr>
              <w:t xml:space="preserve">响应</w:t>
            </w:r>
            <w:r>
              <w:rPr>
                <w:rFonts w:hint="eastAsia" w:ascii="宋体" w:hAnsi="宋体" w:cs="宋体"/>
                <w:color w:val="000000" w:themeColor="text1"/>
                <w:szCs w:val="22"/>
                <w:highlight w:val="none"/>
                <w:lang w:val="en-US" w:eastAsia="zh-CN"/>
                <w14:textFill>
                  <w14:solidFill>
                    <w14:schemeClr w14:val="tx1"/>
                  </w14:solidFill>
                </w14:textFill>
              </w:rPr>
              <w:t xml:space="preserve">第三章项目要求和有关说明中商务部分</w:t>
            </w:r>
            <w:r/>
          </w:p>
        </w:tc>
        <w:tc>
          <w:tcPr>
            <w:tcBorders>
              <w:top w:val="single" w:color="000000" w:sz="4" w:space="0"/>
              <w:left w:val="single" w:color="000000" w:sz="4" w:space="0"/>
              <w:bottom w:val="single" w:color="000000" w:sz="4" w:space="0"/>
              <w:right w:val="single" w:color="000000" w:sz="4" w:space="0"/>
            </w:tcBorders>
            <w:tcW w:w="1996"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1761"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JSZC-320205-JZCG-G2026-0045</w:t>
      </w:r>
      <w:r/>
    </w:p>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hint="eastAsia" w:ascii="宋体" w:hAnsi="宋体" w:eastAsia="宋体" w:cs="Times New Roman"/>
          <w:b/>
          <w:bCs w:val="0"/>
          <w:color w:val="000000"/>
          <w:sz w:val="28"/>
          <w:szCs w:val="28"/>
          <w:highlight w:val="none"/>
          <w:lang w:val="en-US" w:eastAsia="zh-CN"/>
        </w:rPr>
        <w:outlineLvl w:val="0"/>
      </w:pPr>
      <w:r>
        <w:rPr>
          <w:rFonts w:hint="eastAsia" w:ascii="宋体" w:hAnsi="宋体" w:eastAsia="宋体" w:cs="Times New Roman"/>
          <w:b/>
          <w:bCs w:val="0"/>
          <w:color w:val="000000"/>
          <w:sz w:val="28"/>
          <w:szCs w:val="28"/>
          <w:highlight w:val="none"/>
          <w:lang w:val="en-US" w:eastAsia="zh-CN"/>
        </w:rPr>
        <w:t xml:space="preserve">注：</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（1）本表不得删除；</w:t>
      </w:r>
      <w:r/>
    </w:p>
    <w:p>
      <w:pPr>
        <w:ind w:firstLine="482"/>
        <w:keepLines w:val="0"/>
        <w:keepNext w:val="0"/>
        <w:pageBreakBefore w:val="0"/>
        <w:widowControl w:val="off"/>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（2）</w:t>
      </w:r>
      <w:r>
        <w:rPr>
          <w:rFonts w:hint="eastAsia" w:ascii="宋体" w:hAnsi="宋体" w:eastAsia="宋体" w:cs="Times New Roman"/>
          <w:b w:val="0"/>
          <w:bCs/>
          <w:color w:val="c00000"/>
          <w:sz w:val="28"/>
          <w:szCs w:val="28"/>
          <w:highlight w:val="none"/>
          <w:lang w:val="en-US" w:eastAsia="zh-CN"/>
        </w:rPr>
        <w:t xml:space="preserve">货物类采购须按“第三章项目要求和有关说明”中的“</w:t>
      </w:r>
      <w:r>
        <w:rPr>
          <w:rFonts w:hint="eastAsia" w:ascii="宋体" w:hAnsi="宋体" w:eastAsia="宋体" w:cs="Times New Roman"/>
          <w:b/>
          <w:bCs w:val="0"/>
          <w:color w:val="c00000"/>
          <w:sz w:val="28"/>
          <w:szCs w:val="28"/>
          <w:highlight w:val="none"/>
          <w:lang w:val="en-US" w:eastAsia="zh-CN"/>
        </w:rPr>
        <w:t xml:space="preserve">技术参数”逐条列明</w:t>
      </w:r>
      <w:r>
        <w:rPr>
          <w:rFonts w:hint="eastAsia" w:ascii="宋体" w:hAnsi="宋体" w:eastAsia="宋体" w:cs="Times New Roman"/>
          <w:b w:val="0"/>
          <w:bCs/>
          <w:color w:val="c00000"/>
          <w:sz w:val="28"/>
          <w:szCs w:val="28"/>
          <w:highlight w:val="none"/>
          <w:lang w:val="en-US" w:eastAsia="zh-CN"/>
        </w:rPr>
        <w:t xml:space="preserve">，“实报内容”须包含</w:t>
      </w:r>
      <w:r>
        <w:rPr>
          <w:rFonts w:hint="eastAsia" w:ascii="宋体" w:hAnsi="宋体" w:eastAsia="宋体" w:cs="Times New Roman"/>
          <w:b/>
          <w:bCs w:val="0"/>
          <w:color w:val="c00000"/>
          <w:sz w:val="28"/>
          <w:szCs w:val="28"/>
          <w:highlight w:val="none"/>
          <w:lang w:val="en-US" w:eastAsia="zh-CN"/>
        </w:rPr>
        <w:t xml:space="preserve">规格参数</w:t>
      </w:r>
      <w:r>
        <w:rPr>
          <w:rFonts w:hint="eastAsia" w:ascii="宋体" w:hAnsi="宋体" w:eastAsia="宋体" w:cs="Times New Roman"/>
          <w:b w:val="0"/>
          <w:bCs/>
          <w:color w:val="c00000"/>
          <w:sz w:val="28"/>
          <w:szCs w:val="28"/>
          <w:highlight w:val="none"/>
          <w:lang w:val="en-US" w:eastAsia="zh-CN"/>
        </w:rPr>
        <w:t xml:space="preserve">。</w:t>
      </w:r>
      <w:r>
        <w:rPr>
          <w:rFonts w:hint="eastAsia" w:ascii="宋体" w:hAnsi="宋体" w:eastAsia="宋体" w:cs="Times New Roman"/>
          <w:b/>
          <w:bCs w:val="0"/>
          <w:color w:val="c00000"/>
          <w:sz w:val="28"/>
          <w:szCs w:val="28"/>
          <w:highlight w:val="none"/>
          <w:lang w:val="en-US" w:eastAsia="zh-CN"/>
        </w:rPr>
        <w:t xml:space="preserve">若不填写或填写不完整按无效投标文件处理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c00000"/>
          <w:sz w:val="28"/>
          <w:szCs w:val="28"/>
          <w:highlight w:val="none"/>
          <w:lang w:val="en-US" w:eastAsia="zh-CN"/>
        </w:rPr>
        <w:outlineLvl w:val="0"/>
      </w:pPr>
      <w:r>
        <w:rPr>
          <w:rFonts w:hint="eastAsia" w:ascii="宋体" w:hAnsi="宋体" w:eastAsia="宋体" w:cs="Times New Roman"/>
          <w:b w:val="0"/>
          <w:bCs/>
          <w:color w:val="c00000"/>
          <w:sz w:val="28"/>
          <w:szCs w:val="28"/>
          <w:highlight w:val="none"/>
          <w:lang w:val="en-US" w:eastAsia="zh-CN"/>
        </w:rPr>
        <w:t xml:space="preserve">（3）商务要求如无任何服务偏离，请于本表商务要求“偏离说明”中注明“无偏离”，</w:t>
      </w:r>
      <w:r>
        <w:rPr>
          <w:rFonts w:hint="eastAsia" w:ascii="宋体" w:hAnsi="宋体" w:eastAsia="宋体" w:cs="Times New Roman"/>
          <w:b/>
          <w:bCs w:val="0"/>
          <w:color w:val="c00000"/>
          <w:sz w:val="28"/>
          <w:szCs w:val="28"/>
          <w:highlight w:val="none"/>
          <w:lang w:val="en-US" w:eastAsia="zh-CN"/>
        </w:rPr>
        <w:t xml:space="preserve">若不填写按无效投标文件处理</w:t>
      </w:r>
      <w:r>
        <w:rPr>
          <w:rFonts w:hint="eastAsia" w:ascii="宋体" w:hAnsi="宋体" w:eastAsia="宋体" w:cs="Times New Roman"/>
          <w:b w:val="0"/>
          <w:bCs/>
          <w:color w:val="c00000"/>
          <w:sz w:val="28"/>
          <w:szCs w:val="28"/>
          <w:highlight w:val="none"/>
          <w:lang w:val="en-US" w:eastAsia="zh-CN"/>
        </w:rPr>
        <w:t xml:space="preserve">。</w:t>
      </w:r>
      <w:r/>
    </w:p>
    <w:p>
      <w:pPr>
        <w:ind w:firstLine="480"/>
        <w:rPr>
          <w:rFonts w:hint="default"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ind w:firstLine="480"/>
        <w:rPr>
          <w:rFonts w:hint="eastAsia" w:ascii="宋体" w:hAnsi="宋体" w:eastAsia="宋体" w:cs="Times New Roman"/>
          <w:b w:val="0"/>
          <w:bCs/>
          <w:color w:val="000000"/>
          <w:sz w:val="28"/>
          <w:szCs w:val="28"/>
          <w:highlight w:val="none"/>
          <w:lang w:val="en-US" w:eastAsia="zh-CN"/>
        </w:rPr>
        <w:outlineLvl w:val="0"/>
      </w:pPr>
      <w:r>
        <w:rPr>
          <w:rFonts w:hint="eastAsia" w:ascii="宋体" w:hAnsi="宋体" w:eastAsia="宋体" w:cs="Times New Roman"/>
          <w:b w:val="0"/>
          <w:bCs/>
          <w:color w:val="000000"/>
          <w:sz w:val="28"/>
          <w:szCs w:val="28"/>
          <w:highlight w:val="none"/>
          <w:lang w:val="en-US" w:eastAsia="zh-CN"/>
        </w:rPr>
        <w:t xml:space="preserve">（5）表格不够可自行延长，但不得改变文本格式；</w:t>
      </w:r>
      <w:r/>
    </w:p>
    <w:p>
      <w:pPr>
        <w:pStyle w:val="1074"/>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23"/>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197"/>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84"/>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5</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23"/>
        <w:rPr>
          <w:rFonts w:ascii="宋体" w:hAnsi="宋体"/>
          <w:b/>
          <w:bCs/>
          <w:color w:val="000000"/>
          <w:sz w:val="24"/>
          <w:szCs w:val="24"/>
          <w:highlight w:val="none"/>
        </w:rPr>
      </w:pPr>
      <w:r>
        <w:rPr>
          <w:rFonts w:ascii="宋体" w:hAnsi="宋体"/>
          <w:b/>
          <w:bCs/>
          <w:color w:val="000000"/>
          <w:sz w:val="24"/>
          <w:szCs w:val="24"/>
          <w:highlight w:val="none"/>
        </w:rPr>
      </w:r>
      <w:r/>
    </w:p>
    <w:p>
      <w:pPr>
        <w:pStyle w:val="1223"/>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95"/>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1"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1"/>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9"/>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90"/>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43"/>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逐一进行填报</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黑体" w:hAnsi="宋体" w:eastAsia="黑体"/>
          <w:bCs/>
          <w:color w:val="000000"/>
          <w:sz w:val="24"/>
          <w:szCs w:val="24"/>
          <w:highlight w:val="none"/>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货物类项目涉及多个采购标的，供应商应当根据每个采购标的所属行业的划型标准，判断所有标的制造商是否属于中小企业，然后根据招标文件“项目要求和有关说明”中明确的采购标的逐项声明，不得多填。漏填标的、填写的制造商名称与报价明细表不一致、未按采购标的逐项声明等情形，可能会导致《中小企业声明函》被作无效处理，由此带来的后果由供应商自行承担。</w:t>
      </w:r>
      <w:r/>
    </w:p>
    <w:p>
      <w:pPr>
        <w:pStyle w:val="1195"/>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lang w:eastAsia="zh-CN"/>
        </w:rPr>
      </w:pPr>
      <w:r>
        <w:rPr>
          <w:rFonts w:hint="eastAsia" w:ascii="黑体" w:hAnsi="宋体" w:eastAsia="黑体"/>
          <w:bCs/>
          <w:color w:val="000000"/>
          <w:sz w:val="24"/>
          <w:szCs w:val="24"/>
          <w:lang w:eastAsia="zh-CN"/>
        </w:rPr>
        <w:t xml:space="preserve">（</w:t>
      </w:r>
      <w:r>
        <w:rPr>
          <w:rFonts w:hint="eastAsia" w:ascii="黑体" w:hAnsi="宋体" w:eastAsia="黑体"/>
          <w:bCs/>
          <w:color w:val="000000"/>
          <w:sz w:val="24"/>
          <w:szCs w:val="24"/>
        </w:rPr>
        <w:t xml:space="preserve">十二）关于符合本国产品标准的声明函（格式）</w:t>
      </w:r>
      <w:r>
        <w:rPr>
          <w:rFonts w:hint="eastAsia" w:ascii="黑体" w:hAnsi="宋体" w:eastAsia="黑体"/>
          <w:bCs/>
          <w:color w:val="000000"/>
          <w:sz w:val="24"/>
          <w:szCs w:val="24"/>
          <w:lang w:eastAsia="zh-CN"/>
        </w:rPr>
        <w:t xml:space="preserve">：</w:t>
      </w:r>
      <w:r/>
    </w:p>
    <w:p>
      <w:pPr>
        <w:jc w:val="left"/>
        <w:rPr>
          <w:rFonts w:ascii="黑体" w:hAnsi="宋体" w:eastAsia="黑体"/>
          <w:bCs/>
          <w:color w:val="000000"/>
          <w:sz w:val="24"/>
          <w:szCs w:val="24"/>
        </w:rPr>
      </w:pPr>
      <w:r>
        <w:rPr>
          <w:rFonts w:ascii="黑体" w:hAnsi="宋体" w:eastAsia="黑体"/>
          <w:bCs/>
          <w:color w:val="000000"/>
          <w:sz w:val="24"/>
          <w:szCs w:val="24"/>
        </w:rPr>
      </w:r>
      <w:r/>
    </w:p>
    <w:p>
      <w:pPr>
        <w:ind w:left="0" w:right="0" w:firstLine="2711"/>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333333"/>
          <w:sz w:val="30"/>
          <w:highlight w:val="white"/>
        </w:rPr>
        <w:t xml:space="preserve">关于符合本国产品标准的声明函</w:t>
      </w:r>
      <w:r/>
    </w:p>
    <w:p>
      <w:pPr>
        <w:ind w:left="0" w:right="0" w:firstLine="42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1.（产品名称1）</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，生产厂为（厂名）</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产品名称1</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vertAlign w:val="superscript"/>
          <w14:textFill>
            <w14:solidFill>
              <w14:schemeClr w14:val="tx1"/>
            </w14:solidFill>
          </w14:textFill>
        </w:rPr>
        <w:t xml:space="preserve">5</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2.（产品名称2），生产厂为（厂名），厂址为（生产厂址）。（</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）的中国境内生产的组件成本占比≥（</w:t>
      </w:r>
      <w:r>
        <w:rPr>
          <w:rFonts w:hint="eastAsia" w:ascii="宋体" w:hAnsi="宋体" w:eastAsia="宋体" w:cs="宋体"/>
          <w:bCs/>
          <w:strike/>
          <w:color w:val="000000" w:themeColor="text1"/>
          <w:sz w:val="24"/>
          <w:szCs w:val="24"/>
          <w:highlight w:val="none"/>
          <w14:textFill>
            <w14:solidFill>
              <w14:schemeClr w14:val="tx1"/>
            </w14:solidFill>
          </w14:textFill>
        </w:rPr>
        <w:t xml:space="preserve">规定比例</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关键组件</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）在中国境内生产。（</w:t>
      </w:r>
      <w:r>
        <w:rPr>
          <w:rFonts w:hint="eastAsia" w:ascii="宋体" w:hAnsi="宋体" w:eastAsia="宋体" w:cs="宋体"/>
          <w:bCs/>
          <w:strike/>
          <w:color w:val="000000" w:themeColor="text1"/>
          <w:sz w:val="24"/>
          <w:szCs w:val="24"/>
          <w:highlight w:val="none"/>
          <w14:textFill>
            <w14:solidFill>
              <w14:schemeClr w14:val="tx1"/>
            </w14:solidFill>
          </w14:textFill>
        </w:rPr>
        <w:t xml:space="preserve">产品名称2</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Cs/>
          <w:strike/>
          <w:color w:val="000000" w:themeColor="text1"/>
          <w:sz w:val="24"/>
          <w:szCs w:val="24"/>
          <w:highlight w:val="none"/>
          <w14:textFill>
            <w14:solidFill>
              <w14:schemeClr w14:val="tx1"/>
            </w14:solidFill>
          </w14:textFill>
        </w:rPr>
        <w:t xml:space="preserve">关键工序</w:t>
      </w:r>
      <w:r>
        <w:rPr>
          <w:rFonts w:hint="eastAsia" w:ascii="宋体" w:hAnsi="宋体" w:eastAsia="宋体" w:cs="宋体"/>
          <w:bCs/>
          <w:color w:val="000000" w:themeColor="text1"/>
          <w:sz w:val="24"/>
          <w:szCs w:val="24"/>
          <w:highlight w:val="none"/>
          <w14:textFill>
            <w14:solidFill>
              <w14:schemeClr w14:val="tx1"/>
            </w14:solidFill>
          </w14:textFill>
        </w:rPr>
        <w:t xml:space="preserve">）在中国境内完成。</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w:t>
      </w:r>
      <w:r/>
    </w:p>
    <w:p>
      <w:pPr>
        <w:ind w:left="0" w:right="0" w:firstLine="42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本公司（单位）对上述声明内容的真实性负责。如有虚假，愿承担相应法律责任。</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880"/>
        <w:jc w:val="both"/>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公司（单位）名称（加盖CA电子公章）：　</w:t>
      </w:r>
      <w:r/>
    </w:p>
    <w:p>
      <w:pPr>
        <w:ind w:left="0" w:right="0" w:firstLine="0"/>
        <w:jc w:val="center"/>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           </w:t>
      </w:r>
      <w:r>
        <w:rPr>
          <w:rFonts w:hint="eastAsia" w:ascii="宋体" w:hAnsi="宋体" w:eastAsia="宋体" w:cs="宋体"/>
          <w:color w:val="000000"/>
          <w:sz w:val="24"/>
          <w:highlight w:val="white"/>
          <w:lang w:val="en-US" w:eastAsia="zh-CN"/>
        </w:rPr>
        <w:t xml:space="preserve">                      </w:t>
      </w:r>
      <w:r>
        <w:rPr>
          <w:rFonts w:ascii="宋体" w:hAnsi="宋体" w:eastAsia="宋体" w:cs="宋体"/>
          <w:color w:val="000000"/>
          <w:sz w:val="24"/>
          <w:highlight w:val="white"/>
        </w:rPr>
        <w:t xml:space="preserve">日期：　     年　  月　  日         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30" w:after="30" w:line="36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1.产品如有型号，请在“产品名称”栏一并填写。</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2.生产厂名与厂址应与生产厂营业执照载明的相关信息保持一致。</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3.该产品的中国境内生产的组件成本占比相关要求实施前，“规定比例”栏可不填，下同。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4.该产品的关键组件要求实施前，“关键组件”栏可不填，下同。</w:t>
      </w:r>
      <w:r/>
    </w:p>
    <w:p>
      <w:pPr>
        <w:ind w:left="0" w:right="0" w:firstLine="0"/>
        <w:spacing w:before="30" w:after="30" w:line="36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5.该产品的关键工序要求实施前，“关键工序”栏可不填，下同。</w:t>
      </w:r>
      <w:r/>
    </w:p>
    <w:p>
      <w:pPr>
        <w:ind w:left="0" w:right="0" w:firstLine="0"/>
        <w:spacing w:before="30" w:after="30" w:line="360" w:lineRule="auto"/>
        <w:rPr>
          <w:rFonts w:ascii="宋体" w:hAnsi="宋体" w:eastAsia="宋体" w:cs="宋体"/>
          <w:color w:val="000000"/>
          <w:sz w:val="24"/>
          <w:highlight w:val="whit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6.</w:t>
      </w:r>
      <w:r>
        <w:rPr>
          <w:rFonts w:hint="eastAsia" w:ascii="宋体" w:hAnsi="宋体" w:eastAsia="宋体" w:cs="宋体"/>
          <w:color w:val="000000"/>
          <w:sz w:val="24"/>
          <w:highlight w:val="white"/>
        </w:rPr>
        <w:t xml:space="preserve">划删除线的地方无需填写。</w:t>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195"/>
        <w:spacing w:before="160" w:after="160"/>
        <w:rPr>
          <w:b w:val="0"/>
          <w:color w:val="000000"/>
          <w:sz w:val="24"/>
          <w:highlight w:val="none"/>
        </w:rPr>
      </w:pPr>
      <w:r/>
      <w:bookmarkStart w:id="32"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2"/>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汉仪书宋二S">
    <w:panose1 w:val="020B0503020202020204"/>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0"/>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9"/>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9"/>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0"/>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0"/>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0"/>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both"/>
      <w:rPr>
        <w:rFonts w:hint="eastAsia" w:ascii="宋体" w:hAnsi="宋体" w:eastAsia="宋体" w:cs="宋体"/>
        <w:sz w:val="15"/>
        <w:szCs w:val="15"/>
      </w:rPr>
    </w:pPr>
    <w:r>
      <w:rPr>
        <w:rFonts w:hint="eastAsia" w:eastAsia="楷体_GB2312"/>
        <w:sz w:val="21"/>
        <w:lang w:eastAsia="zh-CN"/>
      </w:rPr>
      <w:t xml:space="preserve">JSZC-320205-JZCG-G2026-0045</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00"/>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rPr>
        <w:rFonts w:ascii="Times New Roman" w:hAnsi="Times New Roman" w:eastAsia="楷体_GB2312"/>
        <w:szCs w:val="21"/>
      </w:rPr>
    </w:pPr>
    <w:r>
      <w:rPr>
        <w:rFonts w:ascii="Times New Roman" w:hAnsi="Times New Roman" w:eastAsia="楷体_GB2312"/>
        <w:szCs w:val="21"/>
      </w:rPr>
    </w:r>
    <w:r/>
  </w:p>
  <w:p>
    <w:pPr>
      <w:pStyle w:val="1000"/>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00"/>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both"/>
      <w:rPr>
        <w:rFonts w:eastAsia="楷体_GB2312"/>
        <w:sz w:val="21"/>
      </w:rPr>
    </w:pPr>
    <w:r>
      <w:rPr>
        <w:rFonts w:eastAsia="楷体_GB2312"/>
        <w:sz w:val="21"/>
      </w:rPr>
    </w:r>
    <w:r/>
  </w:p>
  <w:p>
    <w:pPr>
      <w:pStyle w:val="1242"/>
      <w:jc w:val="both"/>
      <w:rPr>
        <w:rFonts w:hint="eastAsia" w:ascii="宋体" w:hAnsi="宋体" w:eastAsia="宋体" w:cs="宋体"/>
        <w:sz w:val="15"/>
        <w:szCs w:val="15"/>
      </w:rPr>
    </w:pPr>
    <w:r>
      <w:rPr>
        <w:rFonts w:hint="eastAsia" w:eastAsia="楷体_GB2312"/>
        <w:sz w:val="21"/>
        <w:lang w:eastAsia="zh-CN"/>
      </w:rPr>
      <w:t xml:space="preserve">JSZC-320205-JZCG-G2026-0045</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both"/>
      <w:rPr>
        <w:rFonts w:hint="eastAsia"/>
      </w:rPr>
    </w:pPr>
    <w:r>
      <w:rPr>
        <w:rFonts w:hint="eastAsia" w:eastAsia="楷体_GB2312"/>
        <w:sz w:val="21"/>
        <w:lang w:eastAsia="zh-CN"/>
      </w:rPr>
      <w:t xml:space="preserve">JSZC-320205-JZCG-G2026-0045</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JSZC-320205-JZCG-G2026-0045</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jc w:val="both"/>
    </w:pPr>
    <w:r>
      <w:rPr>
        <w:rFonts w:hint="eastAsia" w:eastAsia="楷体_GB2312"/>
        <w:sz w:val="21"/>
        <w:lang w:eastAsia="zh-CN"/>
      </w:rPr>
      <w:t xml:space="preserve">JSZC-320205-JZCG-G2026-0045</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pStyle w:val="1646"/>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27"/>
        <w:isLgl w:val="false"/>
        <w:suff w:val="tab"/>
        <w:lvlText w:val="%1.%2."/>
        <w:lvlJc w:val="left"/>
        <w:pPr>
          <w:ind w:left="567" w:hanging="567"/>
          <w:tabs>
            <w:tab w:val="left" w:pos="567" w:leader="none"/>
          </w:tabs>
        </w:pPr>
        <w:rPr>
          <w:rFonts w:hint="eastAsia"/>
        </w:rPr>
      </w:lvl>
    </w:lvlOverride>
    <w:lvlOverride w:ilvl="2">
      <w:lvl w:ilvl="2">
        <w:start w:val="1"/>
        <w:numFmt w:val="decimal"/>
        <w:pStyle w:val="1626"/>
        <w:isLgl w:val="false"/>
        <w:suff w:val="tab"/>
        <w:lvlText w:val="%1.%2.%3."/>
        <w:lvlJc w:val="left"/>
        <w:pPr>
          <w:ind w:left="709" w:hanging="709"/>
          <w:tabs>
            <w:tab w:val="left" w:pos="709" w:leader="none"/>
          </w:tabs>
        </w:pPr>
        <w:rPr>
          <w:rFonts w:hint="eastAsia"/>
        </w:rPr>
      </w:lvl>
    </w:lvlOverride>
    <w:lvlOverride w:ilvl="3">
      <w:lvl w:ilvl="3">
        <w:start w:val="1"/>
        <w:numFmt w:val="decimal"/>
        <w:pStyle w:val="1444"/>
        <w:isLgl w:val="false"/>
        <w:suff w:val="tab"/>
        <w:lvlText w:val="%1.%2.%3.%4."/>
        <w:lvlJc w:val="left"/>
        <w:pPr>
          <w:ind w:left="851" w:hanging="851"/>
          <w:tabs>
            <w:tab w:val="left" w:pos="851" w:leader="none"/>
          </w:tabs>
        </w:pPr>
        <w:rPr>
          <w:rFonts w:hint="eastAsia"/>
        </w:rPr>
      </w:lvl>
    </w:lvlOverride>
    <w:lvlOverride w:ilvl="4">
      <w:lvl w:ilvl="4">
        <w:start w:val="1"/>
        <w:numFmt w:val="decimal"/>
        <w:pStyle w:val="1441"/>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8"/>
  </w:num>
  <w:num w:numId="3">
    <w:abstractNumId w:val="0"/>
  </w:num>
  <w:num w:numId="4">
    <w:abstractNumId w:val="6"/>
  </w:num>
  <w:num w:numId="5">
    <w:abstractNumId w:val="9"/>
  </w:num>
  <w:num w:numId="6">
    <w:abstractNumId w:val="1"/>
  </w:num>
  <w:num w:numId="7">
    <w:abstractNumId w:val="7"/>
  </w:num>
  <w:num w:numId="8">
    <w:abstractNumId w:val="3"/>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3" w:default="1">
    <w:name w:val="Normal"/>
    <w:link w:val="1645"/>
    <w:uiPriority w:val="0"/>
    <w:qFormat/>
    <w:pPr>
      <w:jc w:val="both"/>
      <w:widowControl w:val="off"/>
    </w:pPr>
    <w:rPr>
      <w:rFonts w:hint="default" w:ascii="等线" w:hAnsi="等线" w:eastAsia="等线" w:cs="Times New Roman"/>
      <w:sz w:val="21"/>
      <w:szCs w:val="22"/>
      <w:lang w:val="en-US" w:eastAsia="zh-CN" w:bidi="ar-SA"/>
    </w:rPr>
  </w:style>
  <w:style w:type="paragraph" w:styleId="974">
    <w:name w:val="Heading 1"/>
    <w:basedOn w:val="973"/>
    <w:next w:val="973"/>
    <w:uiPriority w:val="9"/>
    <w:qFormat/>
    <w:pPr>
      <w:keepLines/>
      <w:keepNext/>
      <w:spacing w:before="480" w:after="200"/>
      <w:outlineLvl w:val="0"/>
    </w:pPr>
    <w:rPr>
      <w:rFonts w:ascii="Arial" w:hAnsi="Arial" w:eastAsia="Arial" w:cs="Arial"/>
      <w:sz w:val="40"/>
      <w:szCs w:val="40"/>
    </w:rPr>
  </w:style>
  <w:style w:type="paragraph" w:styleId="975">
    <w:name w:val="Heading 2"/>
    <w:basedOn w:val="973"/>
    <w:next w:val="973"/>
    <w:uiPriority w:val="9"/>
    <w:unhideWhenUsed/>
    <w:qFormat/>
    <w:pPr>
      <w:keepLines/>
      <w:keepNext/>
      <w:spacing w:before="360" w:after="200"/>
      <w:outlineLvl w:val="1"/>
    </w:pPr>
    <w:rPr>
      <w:rFonts w:ascii="Arial" w:hAnsi="Arial" w:eastAsia="Arial" w:cs="Arial"/>
      <w:sz w:val="34"/>
    </w:rPr>
  </w:style>
  <w:style w:type="paragraph" w:styleId="976">
    <w:name w:val="Heading 3"/>
    <w:basedOn w:val="973"/>
    <w:next w:val="973"/>
    <w:uiPriority w:val="9"/>
    <w:unhideWhenUsed/>
    <w:qFormat/>
    <w:pPr>
      <w:keepLines/>
      <w:keepNext/>
      <w:spacing w:before="320" w:after="200"/>
      <w:outlineLvl w:val="2"/>
    </w:pPr>
    <w:rPr>
      <w:rFonts w:ascii="Arial" w:hAnsi="Arial" w:eastAsia="Arial" w:cs="Arial"/>
      <w:sz w:val="30"/>
      <w:szCs w:val="30"/>
    </w:rPr>
  </w:style>
  <w:style w:type="paragraph" w:styleId="977">
    <w:name w:val="Heading 4"/>
    <w:basedOn w:val="973"/>
    <w:next w:val="973"/>
    <w:uiPriority w:val="9"/>
    <w:unhideWhenUsed/>
    <w:qFormat/>
    <w:pPr>
      <w:keepLines/>
      <w:keepNext/>
      <w:spacing w:before="320" w:after="200"/>
      <w:outlineLvl w:val="3"/>
    </w:pPr>
    <w:rPr>
      <w:rFonts w:ascii="Arial" w:hAnsi="Arial" w:eastAsia="Arial" w:cs="Arial"/>
      <w:b/>
      <w:bCs/>
      <w:sz w:val="26"/>
      <w:szCs w:val="26"/>
    </w:rPr>
  </w:style>
  <w:style w:type="paragraph" w:styleId="978">
    <w:name w:val="Heading 5"/>
    <w:basedOn w:val="973"/>
    <w:next w:val="973"/>
    <w:uiPriority w:val="9"/>
    <w:unhideWhenUsed/>
    <w:qFormat/>
    <w:pPr>
      <w:keepLines/>
      <w:keepNext/>
      <w:spacing w:before="320" w:after="200"/>
      <w:outlineLvl w:val="4"/>
    </w:pPr>
    <w:rPr>
      <w:rFonts w:ascii="Arial" w:hAnsi="Arial" w:eastAsia="Arial" w:cs="Arial"/>
      <w:b/>
      <w:bCs/>
      <w:sz w:val="24"/>
      <w:szCs w:val="24"/>
    </w:rPr>
  </w:style>
  <w:style w:type="paragraph" w:styleId="979">
    <w:name w:val="Heading 6"/>
    <w:basedOn w:val="973"/>
    <w:next w:val="973"/>
    <w:link w:val="1075"/>
    <w:uiPriority w:val="9"/>
    <w:unhideWhenUsed/>
    <w:qFormat/>
    <w:pPr>
      <w:keepLines/>
      <w:keepNext/>
      <w:spacing w:before="320" w:after="200"/>
      <w:outlineLvl w:val="5"/>
    </w:pPr>
    <w:rPr>
      <w:rFonts w:ascii="Arial" w:hAnsi="Arial" w:eastAsia="Arial" w:cs="Arial"/>
      <w:b/>
      <w:bCs/>
      <w:sz w:val="22"/>
    </w:rPr>
  </w:style>
  <w:style w:type="paragraph" w:styleId="980">
    <w:name w:val="Heading 7"/>
    <w:basedOn w:val="973"/>
    <w:next w:val="973"/>
    <w:link w:val="1076"/>
    <w:uiPriority w:val="9"/>
    <w:unhideWhenUsed/>
    <w:qFormat/>
    <w:pPr>
      <w:keepLines/>
      <w:keepNext/>
      <w:spacing w:before="320" w:after="200"/>
      <w:outlineLvl w:val="6"/>
    </w:pPr>
    <w:rPr>
      <w:rFonts w:ascii="Arial" w:hAnsi="Arial" w:eastAsia="Arial" w:cs="Arial"/>
      <w:b/>
      <w:bCs/>
      <w:i/>
      <w:iCs/>
      <w:sz w:val="22"/>
    </w:rPr>
  </w:style>
  <w:style w:type="paragraph" w:styleId="981">
    <w:name w:val="Heading 8"/>
    <w:basedOn w:val="973"/>
    <w:next w:val="973"/>
    <w:link w:val="1077"/>
    <w:uiPriority w:val="9"/>
    <w:unhideWhenUsed/>
    <w:qFormat/>
    <w:pPr>
      <w:keepLines/>
      <w:keepNext/>
      <w:spacing w:before="320" w:after="200"/>
      <w:outlineLvl w:val="7"/>
    </w:pPr>
    <w:rPr>
      <w:rFonts w:ascii="Arial" w:hAnsi="Arial" w:eastAsia="Arial" w:cs="Arial"/>
      <w:i/>
      <w:iCs/>
      <w:sz w:val="22"/>
    </w:rPr>
  </w:style>
  <w:style w:type="paragraph" w:styleId="982">
    <w:name w:val="Heading 9"/>
    <w:basedOn w:val="973"/>
    <w:next w:val="973"/>
    <w:link w:val="1078"/>
    <w:uiPriority w:val="9"/>
    <w:unhideWhenUsed/>
    <w:qFormat/>
    <w:pPr>
      <w:keepLines/>
      <w:keepNext/>
      <w:spacing w:before="320" w:after="200"/>
      <w:outlineLvl w:val="8"/>
    </w:pPr>
    <w:rPr>
      <w:rFonts w:ascii="Arial" w:hAnsi="Arial" w:eastAsia="Arial" w:cs="Arial"/>
      <w:i/>
      <w:iCs/>
      <w:szCs w:val="21"/>
    </w:rPr>
  </w:style>
  <w:style w:type="character" w:styleId="983" w:default="1">
    <w:name w:val="Default Paragraph Font"/>
    <w:uiPriority w:val="1"/>
    <w:semiHidden/>
    <w:unhideWhenUsed/>
    <w:qFormat/>
  </w:style>
  <w:style w:type="table" w:styleId="984" w:default="1">
    <w:name w:val="Normal Table"/>
    <w:uiPriority w:val="99"/>
    <w:semiHidden/>
    <w:unhideWhenUsed/>
    <w:qFormat/>
    <w:tblPr>
      <w:tblCellMar>
        <w:left w:w="108" w:type="dxa"/>
        <w:top w:w="0" w:type="dxa"/>
        <w:right w:w="108" w:type="dxa"/>
        <w:bottom w:w="0" w:type="dxa"/>
      </w:tblCellMar>
    </w:tblPr>
  </w:style>
  <w:style w:type="paragraph" w:styleId="985">
    <w:name w:val="toc 7"/>
    <w:basedOn w:val="973"/>
    <w:next w:val="973"/>
    <w:uiPriority w:val="39"/>
    <w:unhideWhenUsed/>
    <w:qFormat/>
    <w:pPr>
      <w:ind w:left="1701"/>
      <w:spacing w:after="57"/>
    </w:pPr>
  </w:style>
  <w:style w:type="paragraph" w:styleId="986">
    <w:name w:val="Normal Indent"/>
    <w:basedOn w:val="973"/>
    <w:next w:val="973"/>
    <w:uiPriority w:val="0"/>
    <w:qFormat/>
    <w:pPr>
      <w:ind w:firstLine="420"/>
    </w:pPr>
    <w:rPr>
      <w:szCs w:val="20"/>
    </w:rPr>
  </w:style>
  <w:style w:type="paragraph" w:styleId="987">
    <w:name w:val="Caption"/>
    <w:basedOn w:val="973"/>
    <w:next w:val="97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8">
    <w:name w:val="Document Map"/>
    <w:basedOn w:val="973"/>
    <w:uiPriority w:val="0"/>
    <w:qFormat/>
    <w:pPr>
      <w:shd w:val="clear" w:color="auto" w:fill="000080"/>
    </w:pPr>
    <w:rPr>
      <w:rFonts w:asciiTheme="minorHAnsi" w:hAnsiTheme="minorHAnsi" w:eastAsiaTheme="minorEastAsia" w:cstheme="minorBidi"/>
      <w:szCs w:val="24"/>
      <w:shd w:val="clear" w:color="auto" w:fill="000080"/>
    </w:rPr>
  </w:style>
  <w:style w:type="paragraph" w:styleId="989">
    <w:name w:val="annotation text"/>
    <w:basedOn w:val="973"/>
    <w:uiPriority w:val="0"/>
    <w:qFormat/>
    <w:pPr>
      <w:jc w:val="left"/>
      <w:spacing w:line="360" w:lineRule="auto"/>
    </w:pPr>
    <w:rPr>
      <w:rFonts w:ascii="Calibri" w:hAnsi="Calibri" w:eastAsia="微软雅黑"/>
      <w:szCs w:val="24"/>
      <w:lang w:val="zh-CN"/>
    </w:rPr>
  </w:style>
  <w:style w:type="paragraph" w:styleId="990">
    <w:name w:val="Body Text"/>
    <w:basedOn w:val="973"/>
    <w:next w:val="973"/>
    <w:uiPriority w:val="0"/>
    <w:semiHidden/>
    <w:qFormat/>
    <w:rPr>
      <w:rFonts w:ascii="宋体" w:hAnsi="宋体" w:eastAsia="宋体" w:cs="宋体"/>
      <w:sz w:val="24"/>
      <w:szCs w:val="24"/>
      <w:lang w:eastAsia="en-US"/>
    </w:rPr>
  </w:style>
  <w:style w:type="paragraph" w:styleId="991">
    <w:name w:val="Body Text Indent"/>
    <w:basedOn w:val="973"/>
    <w:next w:val="992"/>
    <w:uiPriority w:val="0"/>
    <w:qFormat/>
    <w:pPr>
      <w:ind w:firstLine="540"/>
      <w:spacing w:line="360" w:lineRule="auto"/>
      <w:widowControl/>
    </w:pPr>
    <w:rPr>
      <w:rFonts w:ascii="宋体" w:hAnsi="MS Sans Serif"/>
      <w:spacing w:val="12"/>
      <w:sz w:val="24"/>
    </w:rPr>
  </w:style>
  <w:style w:type="paragraph" w:styleId="992">
    <w:name w:val="envelope return"/>
    <w:basedOn w:val="973"/>
    <w:uiPriority w:val="0"/>
    <w:qFormat/>
    <w:rPr>
      <w:rFonts w:ascii="Arial" w:hAnsi="Arial"/>
    </w:rPr>
  </w:style>
  <w:style w:type="paragraph" w:styleId="993">
    <w:name w:val="index 4"/>
    <w:basedOn w:val="973"/>
    <w:next w:val="973"/>
    <w:uiPriority w:val="99"/>
    <w:qFormat/>
    <w:pPr>
      <w:ind w:left="600"/>
    </w:pPr>
    <w:rPr>
      <w:szCs w:val="24"/>
    </w:rPr>
  </w:style>
  <w:style w:type="paragraph" w:styleId="994">
    <w:name w:val="toc 5"/>
    <w:basedOn w:val="973"/>
    <w:next w:val="973"/>
    <w:uiPriority w:val="39"/>
    <w:unhideWhenUsed/>
    <w:qFormat/>
    <w:pPr>
      <w:ind w:left="1134"/>
      <w:spacing w:after="57"/>
    </w:pPr>
  </w:style>
  <w:style w:type="paragraph" w:styleId="995">
    <w:name w:val="toc 3"/>
    <w:basedOn w:val="973"/>
    <w:next w:val="973"/>
    <w:uiPriority w:val="39"/>
    <w:unhideWhenUsed/>
    <w:qFormat/>
    <w:pPr>
      <w:ind w:left="567"/>
      <w:spacing w:after="57"/>
    </w:pPr>
  </w:style>
  <w:style w:type="paragraph" w:styleId="996">
    <w:name w:val="Plain Text"/>
    <w:basedOn w:val="973"/>
    <w:uiPriority w:val="0"/>
    <w:qFormat/>
    <w:rPr>
      <w:rFonts w:ascii="宋体" w:hAnsi="Courier New" w:cs="Courier New"/>
      <w:szCs w:val="21"/>
    </w:rPr>
  </w:style>
  <w:style w:type="paragraph" w:styleId="997">
    <w:name w:val="toc 8"/>
    <w:basedOn w:val="973"/>
    <w:next w:val="973"/>
    <w:uiPriority w:val="39"/>
    <w:unhideWhenUsed/>
    <w:qFormat/>
    <w:pPr>
      <w:ind w:left="1984"/>
      <w:spacing w:after="57"/>
    </w:pPr>
  </w:style>
  <w:style w:type="paragraph" w:styleId="998">
    <w:name w:val="endnote text"/>
    <w:basedOn w:val="973"/>
    <w:link w:val="1192"/>
    <w:uiPriority w:val="99"/>
    <w:semiHidden/>
    <w:unhideWhenUsed/>
    <w:qFormat/>
    <w:rPr>
      <w:sz w:val="20"/>
    </w:rPr>
  </w:style>
  <w:style w:type="paragraph" w:styleId="999">
    <w:name w:val="Footer"/>
    <w:basedOn w:val="973"/>
    <w:next w:val="973"/>
    <w:link w:val="1085"/>
    <w:uiPriority w:val="99"/>
    <w:unhideWhenUsed/>
    <w:qFormat/>
    <w:pPr>
      <w:tabs>
        <w:tab w:val="center" w:pos="7143" w:leader="none"/>
        <w:tab w:val="right" w:pos="14287" w:leader="none"/>
      </w:tabs>
    </w:pPr>
  </w:style>
  <w:style w:type="paragraph" w:styleId="1000">
    <w:name w:val="Header"/>
    <w:basedOn w:val="973"/>
    <w:uiPriority w:val="99"/>
    <w:unhideWhenUsed/>
    <w:qFormat/>
    <w:pPr>
      <w:tabs>
        <w:tab w:val="center" w:pos="7143" w:leader="none"/>
        <w:tab w:val="right" w:pos="14287" w:leader="none"/>
      </w:tabs>
    </w:pPr>
  </w:style>
  <w:style w:type="paragraph" w:styleId="1001">
    <w:name w:val="toc 1"/>
    <w:basedOn w:val="973"/>
    <w:next w:val="973"/>
    <w:uiPriority w:val="39"/>
    <w:unhideWhenUsed/>
    <w:qFormat/>
    <w:pPr>
      <w:spacing w:after="57"/>
    </w:pPr>
  </w:style>
  <w:style w:type="paragraph" w:styleId="1002">
    <w:name w:val="toc 4"/>
    <w:basedOn w:val="973"/>
    <w:next w:val="973"/>
    <w:uiPriority w:val="39"/>
    <w:unhideWhenUsed/>
    <w:qFormat/>
    <w:pPr>
      <w:ind w:left="850"/>
      <w:spacing w:after="57"/>
    </w:pPr>
  </w:style>
  <w:style w:type="paragraph" w:styleId="1003">
    <w:name w:val="Subtitle"/>
    <w:basedOn w:val="973"/>
    <w:next w:val="973"/>
    <w:link w:val="1080"/>
    <w:uiPriority w:val="11"/>
    <w:qFormat/>
    <w:pPr>
      <w:spacing w:before="200" w:after="200"/>
    </w:pPr>
    <w:rPr>
      <w:sz w:val="24"/>
      <w:szCs w:val="24"/>
    </w:rPr>
  </w:style>
  <w:style w:type="paragraph" w:styleId="1004">
    <w:name w:val="List"/>
    <w:basedOn w:val="973"/>
    <w:uiPriority w:val="0"/>
    <w:qFormat/>
    <w:pPr>
      <w:ind w:left="420" w:hanging="420"/>
      <w:spacing w:after="20" w:line="288" w:lineRule="auto"/>
      <w:tabs>
        <w:tab w:val="left" w:pos="420" w:leader="none"/>
      </w:tabs>
    </w:pPr>
    <w:rPr>
      <w:szCs w:val="20"/>
      <w:lang w:val="en-GB"/>
    </w:rPr>
  </w:style>
  <w:style w:type="paragraph" w:styleId="1005">
    <w:name w:val="footnote text"/>
    <w:basedOn w:val="973"/>
    <w:uiPriority w:val="99"/>
    <w:semiHidden/>
    <w:unhideWhenUsed/>
    <w:qFormat/>
    <w:pPr>
      <w:spacing w:after="40"/>
    </w:pPr>
    <w:rPr>
      <w:sz w:val="18"/>
    </w:rPr>
  </w:style>
  <w:style w:type="paragraph" w:styleId="1006">
    <w:name w:val="toc 6"/>
    <w:basedOn w:val="973"/>
    <w:next w:val="973"/>
    <w:uiPriority w:val="39"/>
    <w:unhideWhenUsed/>
    <w:qFormat/>
    <w:pPr>
      <w:ind w:left="1417"/>
      <w:spacing w:after="57"/>
    </w:pPr>
  </w:style>
  <w:style w:type="paragraph" w:styleId="1007">
    <w:name w:val="table of figures"/>
    <w:basedOn w:val="973"/>
    <w:next w:val="973"/>
    <w:uiPriority w:val="99"/>
    <w:unhideWhenUsed/>
    <w:qFormat/>
  </w:style>
  <w:style w:type="paragraph" w:styleId="1008">
    <w:name w:val="toc 2"/>
    <w:basedOn w:val="973"/>
    <w:next w:val="973"/>
    <w:uiPriority w:val="39"/>
    <w:unhideWhenUsed/>
    <w:qFormat/>
    <w:pPr>
      <w:ind w:left="283"/>
      <w:spacing w:after="57"/>
    </w:pPr>
  </w:style>
  <w:style w:type="paragraph" w:styleId="1009">
    <w:name w:val="toc 9"/>
    <w:basedOn w:val="973"/>
    <w:next w:val="973"/>
    <w:uiPriority w:val="39"/>
    <w:unhideWhenUsed/>
    <w:qFormat/>
    <w:pPr>
      <w:ind w:left="2268"/>
      <w:spacing w:after="57"/>
    </w:pPr>
  </w:style>
  <w:style w:type="paragraph" w:styleId="1010">
    <w:name w:val="Normal (Web)"/>
    <w:basedOn w:val="973"/>
    <w:uiPriority w:val="99"/>
    <w:semiHidden/>
    <w:unhideWhenUsed/>
    <w:qFormat/>
    <w:rPr>
      <w:sz w:val="24"/>
    </w:rPr>
  </w:style>
  <w:style w:type="paragraph" w:styleId="1011">
    <w:name w:val="Title"/>
    <w:basedOn w:val="973"/>
    <w:next w:val="973"/>
    <w:uiPriority w:val="10"/>
    <w:qFormat/>
    <w:pPr>
      <w:contextualSpacing/>
      <w:spacing w:before="300" w:after="200"/>
    </w:pPr>
    <w:rPr>
      <w:sz w:val="48"/>
      <w:szCs w:val="48"/>
    </w:rPr>
  </w:style>
  <w:style w:type="paragraph" w:styleId="1012">
    <w:name w:val="Body Text First Indent"/>
    <w:basedOn w:val="990"/>
    <w:uiPriority w:val="0"/>
    <w:unhideWhenUsed/>
    <w:qFormat/>
    <w:pPr>
      <w:ind w:firstLine="420"/>
      <w:spacing w:after="120"/>
    </w:pPr>
    <w:rPr>
      <w:rFonts w:ascii="等线" w:hAnsi="等线" w:eastAsia="等线"/>
      <w:sz w:val="21"/>
    </w:rPr>
  </w:style>
  <w:style w:type="paragraph" w:styleId="1013">
    <w:name w:val="Body Text First Indent 2"/>
    <w:basedOn w:val="991"/>
    <w:uiPriority w:val="0"/>
    <w:qFormat/>
    <w:pPr>
      <w:ind w:left="420" w:firstLine="420"/>
      <w:spacing w:after="120" w:line="240" w:lineRule="auto"/>
      <w:widowControl w:val="off"/>
    </w:pPr>
    <w:rPr>
      <w:rFonts w:ascii="Times New Roman" w:hAnsi="Times New Roman"/>
      <w:spacing w:val="0"/>
      <w:sz w:val="20"/>
    </w:rPr>
  </w:style>
  <w:style w:type="table" w:styleId="101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5">
    <w:name w:val="endnote reference"/>
    <w:uiPriority w:val="99"/>
    <w:semiHidden/>
    <w:unhideWhenUsed/>
    <w:qFormat/>
    <w:rPr>
      <w:vertAlign w:val="superscript"/>
    </w:rPr>
  </w:style>
  <w:style w:type="character" w:styleId="1016">
    <w:name w:val="Hyperlink"/>
    <w:uiPriority w:val="99"/>
    <w:unhideWhenUsed/>
    <w:qFormat/>
    <w:rPr>
      <w:color w:val="0000ff" w:themeColor="hyperlink"/>
      <w:u w:val="single"/>
      <w14:textFill>
        <w14:solidFill>
          <w14:schemeClr w14:val="hlink"/>
        </w14:solidFill>
      </w14:textFill>
    </w:rPr>
  </w:style>
  <w:style w:type="character" w:styleId="1017">
    <w:name w:val="annotation reference"/>
    <w:basedOn w:val="983"/>
    <w:uiPriority w:val="99"/>
    <w:semiHidden/>
    <w:unhideWhenUsed/>
    <w:qFormat/>
    <w:rPr>
      <w:sz w:val="21"/>
      <w:szCs w:val="21"/>
    </w:rPr>
  </w:style>
  <w:style w:type="character" w:styleId="1018">
    <w:name w:val="footnote reference"/>
    <w:uiPriority w:val="99"/>
    <w:unhideWhenUsed/>
    <w:qFormat/>
    <w:rPr>
      <w:vertAlign w:val="superscript"/>
    </w:rPr>
  </w:style>
  <w:style w:type="paragraph" w:styleId="1019" w:customStyle="1">
    <w:name w:val="样式 表格正文 + 两端对齐"/>
    <w:basedOn w:val="973"/>
    <w:next w:val="1020"/>
    <w:uiPriority w:val="99"/>
    <w:qFormat/>
    <w:pPr>
      <w:spacing w:line="300" w:lineRule="auto"/>
    </w:pPr>
  </w:style>
  <w:style w:type="paragraph" w:styleId="1020" w:customStyle="1">
    <w:name w:val="正文1"/>
    <w:basedOn w:val="988"/>
    <w:next w:val="973"/>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021" w:customStyle="1">
    <w:name w:val="正文文本11"/>
    <w:basedOn w:val="973"/>
    <w:uiPriority w:val="0"/>
    <w:semiHidden/>
    <w:qFormat/>
    <w:rPr>
      <w:rFonts w:ascii="宋体" w:hAnsi="宋体" w:eastAsia="宋体" w:cs="宋体"/>
      <w:sz w:val="24"/>
      <w:szCs w:val="24"/>
      <w:lang w:eastAsia="en-US"/>
    </w:rPr>
  </w:style>
  <w:style w:type="paragraph" w:styleId="1022" w:customStyle="1">
    <w:name w:val="列出段落1"/>
    <w:basedOn w:val="973"/>
    <w:uiPriority w:val="0"/>
    <w:qFormat/>
    <w:pPr>
      <w:ind w:firstLine="420"/>
    </w:pPr>
    <w:rPr>
      <w:rFonts w:ascii="Calibri" w:hAnsi="Calibri" w:eastAsia="宋体"/>
    </w:rPr>
  </w:style>
  <w:style w:type="table" w:styleId="1023" w:customStyle="1">
    <w:name w:val="Plain Table 1"/>
    <w:basedOn w:val="98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4" w:customStyle="1">
    <w:name w:val="Plain Table 2"/>
    <w:basedOn w:val="98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3"/>
    <w:basedOn w:val="9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6" w:customStyle="1">
    <w:name w:val="Plain Table 4"/>
    <w:basedOn w:val="9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7" w:customStyle="1">
    <w:name w:val="Plain Table 5"/>
    <w:basedOn w:val="98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8" w:customStyle="1">
    <w:name w:val="Grid Table 1 Light"/>
    <w:basedOn w:val="98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29" w:customStyle="1">
    <w:name w:val="Grid Table 2"/>
    <w:basedOn w:val="9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0" w:customStyle="1">
    <w:name w:val="Grid Table 3"/>
    <w:basedOn w:val="98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4"/>
    <w:basedOn w:val="98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2" w:customStyle="1">
    <w:name w:val="Grid Table 5 Dark"/>
    <w:basedOn w:val="98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3" w:customStyle="1">
    <w:name w:val="Grid Table 6 Colorful"/>
    <w:basedOn w:val="98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4" w:customStyle="1">
    <w:name w:val="Grid Table 7 Colorful"/>
    <w:basedOn w:val="98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5" w:customStyle="1">
    <w:name w:val="List Table 1 Light"/>
    <w:basedOn w:val="98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6" w:customStyle="1">
    <w:name w:val="List Table 2"/>
    <w:basedOn w:val="98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7" w:customStyle="1">
    <w:name w:val="List Table 3"/>
    <w:basedOn w:val="9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8" w:customStyle="1">
    <w:name w:val="List Table 4"/>
    <w:basedOn w:val="98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5 Dark"/>
    <w:basedOn w:val="98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6 Colorful"/>
    <w:basedOn w:val="98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1" w:customStyle="1">
    <w:name w:val="List Table 7 Colorful"/>
    <w:basedOn w:val="98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2" w:customStyle="1">
    <w:name w:val="TOC Heading"/>
    <w:uiPriority w:val="39"/>
    <w:unhideWhenUsed/>
    <w:qFormat/>
    <w:rPr>
      <w:rFonts w:hint="default" w:ascii="Times New Roman" w:hAnsi="Times New Roman" w:eastAsia="宋体" w:cs="Times New Roman"/>
    </w:rPr>
  </w:style>
  <w:style w:type="paragraph" w:styleId="1043" w:customStyle="1">
    <w:name w:val="TOC Heading1"/>
    <w:next w:val="973"/>
    <w:uiPriority w:val="0"/>
    <w:qFormat/>
    <w:rPr>
      <w:rFonts w:hint="default" w:ascii="Times New Roman" w:hAnsi="Times New Roman" w:eastAsia="宋体" w:cs="Times New Roman"/>
      <w:sz w:val="32"/>
      <w:lang w:val="en-US" w:eastAsia="zh-CN" w:bidi="ar-SA"/>
    </w:rPr>
  </w:style>
  <w:style w:type="paragraph" w:styleId="104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45" w:customStyle="1">
    <w:name w:val="Heading 6 Char"/>
    <w:basedOn w:val="983"/>
    <w:uiPriority w:val="9"/>
    <w:qFormat/>
    <w:rPr>
      <w:rFonts w:ascii="Arial" w:hAnsi="Arial" w:eastAsia="Arial" w:cs="Arial"/>
      <w:b/>
      <w:bCs/>
      <w:sz w:val="22"/>
      <w:szCs w:val="22"/>
    </w:rPr>
  </w:style>
  <w:style w:type="character" w:styleId="1046" w:customStyle="1">
    <w:name w:val="Heading 7 Char"/>
    <w:basedOn w:val="983"/>
    <w:uiPriority w:val="9"/>
    <w:qFormat/>
    <w:rPr>
      <w:rFonts w:ascii="Arial" w:hAnsi="Arial" w:eastAsia="Arial" w:cs="Arial"/>
      <w:b/>
      <w:bCs/>
      <w:i/>
      <w:iCs/>
      <w:sz w:val="22"/>
      <w:szCs w:val="22"/>
    </w:rPr>
  </w:style>
  <w:style w:type="character" w:styleId="1047" w:customStyle="1">
    <w:name w:val="Heading 8 Char"/>
    <w:basedOn w:val="983"/>
    <w:uiPriority w:val="9"/>
    <w:qFormat/>
    <w:rPr>
      <w:rFonts w:ascii="Arial" w:hAnsi="Arial" w:eastAsia="Arial" w:cs="Arial"/>
      <w:i/>
      <w:iCs/>
      <w:sz w:val="22"/>
      <w:szCs w:val="22"/>
    </w:rPr>
  </w:style>
  <w:style w:type="character" w:styleId="1048" w:customStyle="1">
    <w:name w:val="Heading 9 Char"/>
    <w:basedOn w:val="983"/>
    <w:uiPriority w:val="9"/>
    <w:qFormat/>
    <w:rPr>
      <w:rFonts w:ascii="Arial" w:hAnsi="Arial" w:eastAsia="Arial" w:cs="Arial"/>
      <w:i/>
      <w:iCs/>
      <w:sz w:val="21"/>
      <w:szCs w:val="21"/>
    </w:rPr>
  </w:style>
  <w:style w:type="character" w:styleId="1049" w:customStyle="1">
    <w:name w:val="Subtitle Char"/>
    <w:basedOn w:val="983"/>
    <w:uiPriority w:val="11"/>
    <w:qFormat/>
    <w:rPr>
      <w:sz w:val="24"/>
      <w:szCs w:val="24"/>
    </w:rPr>
  </w:style>
  <w:style w:type="character" w:styleId="1050" w:customStyle="1">
    <w:name w:val="Quote Char"/>
    <w:uiPriority w:val="29"/>
    <w:qFormat/>
    <w:rPr>
      <w:i/>
    </w:rPr>
  </w:style>
  <w:style w:type="character" w:styleId="1051" w:customStyle="1">
    <w:name w:val="Intense Quote Char"/>
    <w:uiPriority w:val="30"/>
    <w:qFormat/>
    <w:rPr>
      <w:i/>
    </w:rPr>
  </w:style>
  <w:style w:type="character" w:styleId="1052" w:customStyle="1">
    <w:name w:val="Caption Char"/>
    <w:uiPriority w:val="99"/>
    <w:qFormat/>
  </w:style>
  <w:style w:type="table" w:styleId="1053" w:customStyle="1">
    <w:name w:val="无格式表格 11"/>
    <w:basedOn w:val="98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4" w:customStyle="1">
    <w:name w:val="无格式表格 21"/>
    <w:basedOn w:val="98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无格式表格 31"/>
    <w:basedOn w:val="98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6" w:customStyle="1">
    <w:name w:val="无格式表格 41"/>
    <w:basedOn w:val="98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7" w:customStyle="1">
    <w:name w:val="无格式表格 51"/>
    <w:basedOn w:val="984"/>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8" w:customStyle="1">
    <w:name w:val="网格表 1 浅色1"/>
    <w:basedOn w:val="98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59" w:customStyle="1">
    <w:name w:val="网格表 21"/>
    <w:basedOn w:val="9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0" w:customStyle="1">
    <w:name w:val="网格表 31"/>
    <w:basedOn w:val="98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网格表 41"/>
    <w:basedOn w:val="98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2" w:customStyle="1">
    <w:name w:val="网格表 5 深色1"/>
    <w:basedOn w:val="98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3" w:customStyle="1">
    <w:name w:val="网格表 6 彩色1"/>
    <w:basedOn w:val="98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4" w:customStyle="1">
    <w:name w:val="网格表 7 彩色1"/>
    <w:basedOn w:val="98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5" w:customStyle="1">
    <w:name w:val="清单表 1 浅色1"/>
    <w:basedOn w:val="984"/>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6" w:customStyle="1">
    <w:name w:val="清单表 21"/>
    <w:basedOn w:val="98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7" w:customStyle="1">
    <w:name w:val="清单表 31"/>
    <w:basedOn w:val="9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8" w:customStyle="1">
    <w:name w:val="清单表 41"/>
    <w:basedOn w:val="98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清单表 5 深色1"/>
    <w:basedOn w:val="98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清单表 6 彩色1"/>
    <w:basedOn w:val="984"/>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1" w:customStyle="1">
    <w:name w:val="清单表 7 彩色1"/>
    <w:basedOn w:val="984"/>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72" w:customStyle="1">
    <w:name w:val="Endnote Text Char"/>
    <w:uiPriority w:val="99"/>
    <w:qFormat/>
    <w:rPr>
      <w:sz w:val="20"/>
    </w:rPr>
  </w:style>
  <w:style w:type="paragraph" w:styleId="1073" w:customStyle="1">
    <w:name w:val="TOC 标题1"/>
    <w:uiPriority w:val="39"/>
    <w:unhideWhenUsed/>
    <w:qFormat/>
    <w:rPr>
      <w:rFonts w:hint="default" w:ascii="等线" w:hAnsi="等线" w:eastAsia="等线" w:cs="Times New Roman"/>
      <w:lang w:val="en-US" w:eastAsia="zh-CN" w:bidi="ar-SA"/>
    </w:rPr>
  </w:style>
  <w:style w:type="paragraph" w:styleId="1074" w:customStyle="1">
    <w:name w:val="标题 31"/>
    <w:basedOn w:val="973"/>
    <w:next w:val="973"/>
    <w:link w:val="120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75" w:customStyle="1">
    <w:name w:val="标题 6 字符2"/>
    <w:link w:val="979"/>
    <w:uiPriority w:val="9"/>
    <w:qFormat/>
    <w:rPr>
      <w:rFonts w:ascii="Arial" w:hAnsi="Arial" w:eastAsia="Arial" w:cs="Arial"/>
      <w:b/>
      <w:bCs/>
      <w:sz w:val="22"/>
      <w:szCs w:val="22"/>
    </w:rPr>
  </w:style>
  <w:style w:type="character" w:styleId="1076" w:customStyle="1">
    <w:name w:val="标题 7 字符2"/>
    <w:link w:val="980"/>
    <w:uiPriority w:val="9"/>
    <w:qFormat/>
    <w:rPr>
      <w:rFonts w:ascii="Arial" w:hAnsi="Arial" w:eastAsia="Arial" w:cs="Arial"/>
      <w:b/>
      <w:bCs/>
      <w:i/>
      <w:iCs/>
      <w:sz w:val="22"/>
      <w:szCs w:val="22"/>
    </w:rPr>
  </w:style>
  <w:style w:type="character" w:styleId="1077" w:customStyle="1">
    <w:name w:val="标题 8 字符2"/>
    <w:link w:val="981"/>
    <w:uiPriority w:val="9"/>
    <w:qFormat/>
    <w:rPr>
      <w:rFonts w:ascii="Arial" w:hAnsi="Arial" w:eastAsia="Arial" w:cs="Arial"/>
      <w:i/>
      <w:iCs/>
      <w:sz w:val="22"/>
      <w:szCs w:val="22"/>
    </w:rPr>
  </w:style>
  <w:style w:type="character" w:styleId="1078" w:customStyle="1">
    <w:name w:val="标题 9 字符2"/>
    <w:link w:val="982"/>
    <w:uiPriority w:val="9"/>
    <w:qFormat/>
    <w:rPr>
      <w:rFonts w:ascii="Arial" w:hAnsi="Arial" w:eastAsia="Arial" w:cs="Arial"/>
      <w:i/>
      <w:iCs/>
      <w:sz w:val="21"/>
      <w:szCs w:val="21"/>
    </w:rPr>
  </w:style>
  <w:style w:type="paragraph" w:styleId="1079">
    <w:name w:val="No Spacing"/>
    <w:uiPriority w:val="1"/>
    <w:qFormat/>
    <w:rPr>
      <w:rFonts w:hint="default" w:ascii="等线" w:hAnsi="等线" w:eastAsia="等线" w:cs="Times New Roman"/>
      <w:lang w:val="en-US" w:eastAsia="zh-CN" w:bidi="ar-SA"/>
    </w:rPr>
  </w:style>
  <w:style w:type="character" w:styleId="1080" w:customStyle="1">
    <w:name w:val="副标题 字符2"/>
    <w:link w:val="1003"/>
    <w:uiPriority w:val="11"/>
    <w:qFormat/>
    <w:rPr>
      <w:sz w:val="24"/>
      <w:szCs w:val="24"/>
    </w:rPr>
  </w:style>
  <w:style w:type="paragraph" w:styleId="1081">
    <w:name w:val="Quote"/>
    <w:basedOn w:val="973"/>
    <w:next w:val="973"/>
    <w:link w:val="1082"/>
    <w:uiPriority w:val="29"/>
    <w:qFormat/>
    <w:pPr>
      <w:ind w:left="720" w:right="720"/>
    </w:pPr>
    <w:rPr>
      <w:i/>
    </w:rPr>
  </w:style>
  <w:style w:type="character" w:styleId="1082" w:customStyle="1">
    <w:name w:val="引用 字符2"/>
    <w:link w:val="1081"/>
    <w:uiPriority w:val="29"/>
    <w:qFormat/>
    <w:rPr>
      <w:i/>
    </w:rPr>
  </w:style>
  <w:style w:type="paragraph" w:styleId="1083">
    <w:name w:val="Intense Quote"/>
    <w:basedOn w:val="973"/>
    <w:next w:val="973"/>
    <w:link w:val="108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4" w:customStyle="1">
    <w:name w:val="明显引用 字符2"/>
    <w:link w:val="1083"/>
    <w:uiPriority w:val="30"/>
    <w:qFormat/>
    <w:rPr>
      <w:i/>
    </w:rPr>
  </w:style>
  <w:style w:type="character" w:styleId="1085" w:customStyle="1">
    <w:name w:val="页脚 字符3"/>
    <w:link w:val="999"/>
    <w:uiPriority w:val="99"/>
    <w:qFormat/>
  </w:style>
  <w:style w:type="table" w:styleId="1086"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7"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8"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9"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1"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2"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3"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4"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5"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6"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18"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19"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3"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4"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5"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6"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8"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2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3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3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7"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8"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49"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0"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1"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2"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6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8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8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2" w:customStyle="1">
    <w:name w:val="尾注文本 字符"/>
    <w:link w:val="998"/>
    <w:uiPriority w:val="99"/>
    <w:qFormat/>
    <w:rPr>
      <w:sz w:val="20"/>
    </w:rPr>
  </w:style>
  <w:style w:type="paragraph" w:styleId="1193" w:customStyle="1">
    <w:name w:val="TOC 标题111"/>
    <w:uiPriority w:val="39"/>
    <w:unhideWhenUsed/>
    <w:qFormat/>
    <w:rPr>
      <w:rFonts w:hint="default" w:ascii="等线" w:hAnsi="等线" w:eastAsia="等线" w:cs="Times New Roman"/>
      <w:lang w:val="en-US" w:eastAsia="zh-CN" w:bidi="ar-SA"/>
    </w:rPr>
  </w:style>
  <w:style w:type="paragraph" w:styleId="1194" w:customStyle="1">
    <w:name w:val="标题 11"/>
    <w:basedOn w:val="973"/>
    <w:next w:val="973"/>
    <w:link w:val="1206"/>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95" w:customStyle="1">
    <w:name w:val="标题 21"/>
    <w:basedOn w:val="973"/>
    <w:next w:val="973"/>
    <w:link w:val="1207"/>
    <w:uiPriority w:val="9"/>
    <w:qFormat/>
    <w:pPr>
      <w:keepLines/>
      <w:keepNext/>
      <w:spacing w:before="260" w:after="260" w:line="413" w:lineRule="auto"/>
      <w:outlineLvl w:val="1"/>
    </w:pPr>
    <w:rPr>
      <w:rFonts w:ascii="Arial" w:hAnsi="Arial" w:eastAsia="黑体"/>
      <w:b/>
      <w:bCs/>
      <w:sz w:val="32"/>
      <w:szCs w:val="32"/>
    </w:rPr>
  </w:style>
  <w:style w:type="paragraph" w:styleId="1196" w:customStyle="1">
    <w:name w:val="标题 41"/>
    <w:basedOn w:val="973"/>
    <w:next w:val="1197"/>
    <w:link w:val="1208"/>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97" w:customStyle="1">
    <w:name w:val="正文缩进1"/>
    <w:basedOn w:val="973"/>
    <w:next w:val="973"/>
    <w:link w:val="1214"/>
    <w:uiPriority w:val="0"/>
    <w:qFormat/>
    <w:pPr>
      <w:ind w:firstLine="420"/>
    </w:pPr>
    <w:rPr>
      <w:rFonts w:ascii="Times New Roman" w:hAnsi="Times New Roman" w:eastAsia="宋体"/>
      <w:szCs w:val="20"/>
    </w:rPr>
  </w:style>
  <w:style w:type="paragraph" w:styleId="1198" w:customStyle="1">
    <w:name w:val="标题 51"/>
    <w:basedOn w:val="973"/>
    <w:next w:val="973"/>
    <w:link w:val="1209"/>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199" w:customStyle="1">
    <w:name w:val="标题 61"/>
    <w:basedOn w:val="973"/>
    <w:next w:val="973"/>
    <w:link w:val="1210"/>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00" w:customStyle="1">
    <w:name w:val="标题 71"/>
    <w:basedOn w:val="973"/>
    <w:next w:val="973"/>
    <w:link w:val="1211"/>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01" w:customStyle="1">
    <w:name w:val="标题 81"/>
    <w:basedOn w:val="973"/>
    <w:next w:val="973"/>
    <w:link w:val="1212"/>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02" w:customStyle="1">
    <w:name w:val="标题 91"/>
    <w:basedOn w:val="973"/>
    <w:next w:val="973"/>
    <w:link w:val="1213"/>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03" w:customStyle="1">
    <w:name w:val="默认段落字体1"/>
    <w:uiPriority w:val="1"/>
    <w:unhideWhenUsed/>
    <w:qFormat/>
  </w:style>
  <w:style w:type="table" w:styleId="1204" w:customStyle="1">
    <w:name w:val="普通表格1"/>
    <w:uiPriority w:val="99"/>
    <w:unhideWhenUsed/>
    <w:qFormat/>
    <w:tblPr>
      <w:tblCellMar>
        <w:left w:w="0" w:type="dxa"/>
        <w:top w:w="0" w:type="dxa"/>
        <w:right w:w="0" w:type="dxa"/>
        <w:bottom w:w="0" w:type="dxa"/>
      </w:tblCellMar>
    </w:tblPr>
  </w:style>
  <w:style w:type="character" w:styleId="1205" w:customStyle="1">
    <w:name w:val="标题 3 字符1"/>
    <w:link w:val="1074"/>
    <w:uiPriority w:val="0"/>
    <w:qFormat/>
    <w:rPr>
      <w:rFonts w:ascii="Times New Roman" w:hAnsi="Times New Roman" w:eastAsia="宋体" w:cs="Times New Roman"/>
      <w:b/>
      <w:sz w:val="32"/>
      <w:szCs w:val="20"/>
    </w:rPr>
  </w:style>
  <w:style w:type="character" w:styleId="1206" w:customStyle="1">
    <w:name w:val="标题 1 字符1"/>
    <w:link w:val="1194"/>
    <w:uiPriority w:val="9"/>
    <w:qFormat/>
    <w:rPr>
      <w:rFonts w:ascii="黑体" w:hAnsi="Times New Roman" w:eastAsia="黑体" w:cs="Times New Roman"/>
      <w:sz w:val="52"/>
      <w:szCs w:val="20"/>
    </w:rPr>
  </w:style>
  <w:style w:type="character" w:styleId="1207" w:customStyle="1">
    <w:name w:val="标题 2 字符1"/>
    <w:link w:val="1195"/>
    <w:uiPriority w:val="9"/>
    <w:qFormat/>
    <w:rPr>
      <w:rFonts w:ascii="Arial" w:hAnsi="Arial" w:eastAsia="黑体" w:cs="Times New Roman"/>
      <w:b/>
      <w:bCs/>
      <w:sz w:val="32"/>
      <w:szCs w:val="32"/>
    </w:rPr>
  </w:style>
  <w:style w:type="character" w:styleId="1208" w:customStyle="1">
    <w:name w:val="标题 4 字符1"/>
    <w:link w:val="1196"/>
    <w:uiPriority w:val="0"/>
    <w:qFormat/>
    <w:rPr>
      <w:rFonts w:ascii="Arial" w:hAnsi="Arial" w:eastAsia="黑体" w:cs="Times New Roman"/>
      <w:sz w:val="28"/>
      <w:szCs w:val="20"/>
    </w:rPr>
  </w:style>
  <w:style w:type="character" w:styleId="1209" w:customStyle="1">
    <w:name w:val="标题 5 字符1"/>
    <w:link w:val="1198"/>
    <w:uiPriority w:val="9"/>
    <w:qFormat/>
    <w:rPr>
      <w:rFonts w:ascii="宋体" w:hAnsi="宋体" w:eastAsia="宋体" w:cs="Times New Roman"/>
      <w:b/>
      <w:sz w:val="24"/>
      <w:szCs w:val="20"/>
    </w:rPr>
  </w:style>
  <w:style w:type="character" w:styleId="1210" w:customStyle="1">
    <w:name w:val="标题 6 字符1"/>
    <w:link w:val="1199"/>
    <w:uiPriority w:val="9"/>
    <w:qFormat/>
    <w:rPr>
      <w:rFonts w:ascii="Arial" w:hAnsi="Arial" w:eastAsia="黑体" w:cs="Times New Roman"/>
      <w:b/>
      <w:bCs/>
      <w:sz w:val="24"/>
      <w:szCs w:val="24"/>
    </w:rPr>
  </w:style>
  <w:style w:type="character" w:styleId="1211" w:customStyle="1">
    <w:name w:val="标题 7 字符1"/>
    <w:link w:val="1200"/>
    <w:uiPriority w:val="9"/>
    <w:qFormat/>
    <w:rPr>
      <w:rFonts w:ascii="Times New Roman" w:hAnsi="Times New Roman" w:eastAsia="宋体" w:cs="Times New Roman"/>
      <w:b/>
      <w:bCs/>
      <w:sz w:val="24"/>
      <w:szCs w:val="24"/>
    </w:rPr>
  </w:style>
  <w:style w:type="character" w:styleId="1212" w:customStyle="1">
    <w:name w:val="标题 8 字符1"/>
    <w:link w:val="1201"/>
    <w:uiPriority w:val="9"/>
    <w:qFormat/>
    <w:rPr>
      <w:rFonts w:ascii="Arial" w:hAnsi="Arial" w:eastAsia="黑体" w:cs="Times New Roman"/>
      <w:sz w:val="24"/>
      <w:szCs w:val="24"/>
    </w:rPr>
  </w:style>
  <w:style w:type="character" w:styleId="1213" w:customStyle="1">
    <w:name w:val="标题 9 字符1"/>
    <w:link w:val="1202"/>
    <w:uiPriority w:val="0"/>
    <w:qFormat/>
    <w:rPr>
      <w:rFonts w:ascii="Arial" w:hAnsi="Arial" w:eastAsia="黑体" w:cs="Times New Roman"/>
      <w:szCs w:val="21"/>
    </w:rPr>
  </w:style>
  <w:style w:type="character" w:styleId="1214" w:customStyle="1">
    <w:name w:val="正文缩进 字符1"/>
    <w:link w:val="1197"/>
    <w:uiPriority w:val="0"/>
    <w:qFormat/>
    <w:rPr>
      <w:rFonts w:ascii="Times New Roman" w:hAnsi="Times New Roman" w:eastAsia="宋体" w:cs="Times New Roman"/>
      <w:szCs w:val="20"/>
    </w:rPr>
  </w:style>
  <w:style w:type="paragraph" w:styleId="1215" w:customStyle="1">
    <w:name w:val="题注1"/>
    <w:basedOn w:val="973"/>
    <w:next w:val="973"/>
    <w:uiPriority w:val="99"/>
    <w:qFormat/>
    <w:rPr>
      <w:rFonts w:ascii="Cambria" w:hAnsi="Cambria" w:eastAsia="黑体"/>
      <w:sz w:val="20"/>
      <w:szCs w:val="20"/>
    </w:rPr>
  </w:style>
  <w:style w:type="paragraph" w:styleId="1216" w:customStyle="1">
    <w:name w:val="文档结构图1"/>
    <w:basedOn w:val="973"/>
    <w:link w:val="1217"/>
    <w:uiPriority w:val="99"/>
    <w:qFormat/>
    <w:pPr>
      <w:shd w:val="clear" w:color="auto" w:fill="000080"/>
    </w:pPr>
    <w:rPr>
      <w:rFonts w:ascii="Times New Roman" w:hAnsi="Times New Roman" w:eastAsia="宋体"/>
      <w:szCs w:val="20"/>
    </w:rPr>
  </w:style>
  <w:style w:type="character" w:styleId="1217" w:customStyle="1">
    <w:name w:val="文档结构图 字符2"/>
    <w:link w:val="1216"/>
    <w:uiPriority w:val="99"/>
    <w:qFormat/>
    <w:rPr>
      <w:rFonts w:ascii="Times New Roman" w:hAnsi="Times New Roman" w:eastAsia="宋体" w:cs="Times New Roman"/>
      <w:szCs w:val="20"/>
      <w:shd w:val="clear" w:color="auto" w:fill="000080"/>
    </w:rPr>
  </w:style>
  <w:style w:type="paragraph" w:styleId="1218" w:customStyle="1">
    <w:name w:val="批注文字1"/>
    <w:basedOn w:val="973"/>
    <w:link w:val="1219"/>
    <w:uiPriority w:val="99"/>
    <w:qFormat/>
    <w:pPr>
      <w:jc w:val="left"/>
      <w:spacing w:line="360" w:lineRule="atLeast"/>
    </w:pPr>
    <w:rPr>
      <w:rFonts w:ascii="Times New Roman" w:hAnsi="Times New Roman" w:eastAsia="宋体"/>
      <w:sz w:val="24"/>
      <w:szCs w:val="20"/>
    </w:rPr>
  </w:style>
  <w:style w:type="character" w:styleId="1219" w:customStyle="1">
    <w:name w:val="批注文字 字符2"/>
    <w:link w:val="1218"/>
    <w:uiPriority w:val="99"/>
    <w:qFormat/>
    <w:rPr>
      <w:rFonts w:ascii="Times New Roman" w:hAnsi="Times New Roman" w:eastAsia="宋体" w:cs="Times New Roman"/>
      <w:sz w:val="24"/>
      <w:szCs w:val="20"/>
    </w:rPr>
  </w:style>
  <w:style w:type="paragraph" w:styleId="1220" w:customStyle="1">
    <w:name w:val="正文文本 31"/>
    <w:basedOn w:val="973"/>
    <w:link w:val="1221"/>
    <w:uiPriority w:val="0"/>
    <w:qFormat/>
    <w:rPr>
      <w:rFonts w:ascii="宋体" w:hAnsi="Times New Roman" w:eastAsia="宋体"/>
      <w:sz w:val="24"/>
      <w:szCs w:val="20"/>
    </w:rPr>
  </w:style>
  <w:style w:type="character" w:styleId="1221" w:customStyle="1">
    <w:name w:val="正文文本 3 字符"/>
    <w:link w:val="1220"/>
    <w:uiPriority w:val="0"/>
    <w:qFormat/>
    <w:rPr>
      <w:rFonts w:ascii="宋体" w:hAnsi="Times New Roman" w:eastAsia="宋体" w:cs="Times New Roman"/>
      <w:sz w:val="24"/>
      <w:szCs w:val="20"/>
    </w:rPr>
  </w:style>
  <w:style w:type="paragraph" w:styleId="1222" w:customStyle="1">
    <w:name w:val="正文文本1"/>
    <w:basedOn w:val="973"/>
    <w:next w:val="1223"/>
    <w:link w:val="1224"/>
    <w:uiPriority w:val="0"/>
    <w:qFormat/>
    <w:rPr>
      <w:rFonts w:ascii="华文中宋" w:hAnsi="Times New Roman" w:eastAsia="华文中宋"/>
      <w:bCs/>
      <w:sz w:val="28"/>
      <w:szCs w:val="20"/>
    </w:rPr>
  </w:style>
  <w:style w:type="paragraph" w:styleId="1223" w:customStyle="1">
    <w:name w:val="正文首行缩进1"/>
    <w:basedOn w:val="1222"/>
    <w:link w:val="1270"/>
    <w:uiPriority w:val="99"/>
    <w:unhideWhenUsed/>
    <w:qFormat/>
    <w:pPr>
      <w:ind w:firstLine="420"/>
      <w:spacing w:after="120"/>
    </w:pPr>
    <w:rPr>
      <w:rFonts w:ascii="等线" w:hAnsi="等线" w:eastAsia="等线"/>
      <w:bCs w:val="0"/>
      <w:sz w:val="21"/>
      <w:szCs w:val="22"/>
    </w:rPr>
  </w:style>
  <w:style w:type="character" w:styleId="1224" w:customStyle="1">
    <w:name w:val="正文文本 字符2"/>
    <w:link w:val="1222"/>
    <w:uiPriority w:val="0"/>
    <w:qFormat/>
    <w:rPr>
      <w:rFonts w:ascii="华文中宋" w:hAnsi="Times New Roman" w:eastAsia="华文中宋" w:cs="Times New Roman"/>
      <w:bCs/>
      <w:sz w:val="28"/>
      <w:szCs w:val="20"/>
    </w:rPr>
  </w:style>
  <w:style w:type="character" w:styleId="1225" w:customStyle="1">
    <w:name w:val="正文首行缩进 字符"/>
    <w:uiPriority w:val="99"/>
    <w:semiHidden/>
    <w:qFormat/>
    <w:rPr>
      <w:rFonts w:ascii="华文中宋" w:hAnsi="Times New Roman" w:eastAsia="华文中宋" w:cs="Times New Roman"/>
      <w:sz w:val="28"/>
      <w:szCs w:val="20"/>
    </w:rPr>
  </w:style>
  <w:style w:type="paragraph" w:styleId="1226" w:customStyle="1">
    <w:name w:val="正文文本缩进1"/>
    <w:basedOn w:val="973"/>
    <w:next w:val="1227"/>
    <w:link w:val="1228"/>
    <w:uiPriority w:val="0"/>
    <w:qFormat/>
    <w:pPr>
      <w:ind w:firstLine="540"/>
      <w:spacing w:line="360" w:lineRule="auto"/>
      <w:widowControl/>
    </w:pPr>
    <w:rPr>
      <w:rFonts w:ascii="宋体" w:hAnsi="MS Sans Serif" w:eastAsia="宋体"/>
      <w:spacing w:val="12"/>
      <w:sz w:val="24"/>
      <w:szCs w:val="20"/>
    </w:rPr>
  </w:style>
  <w:style w:type="paragraph" w:styleId="1227" w:customStyle="1">
    <w:name w:val="寄信人地址1"/>
    <w:basedOn w:val="973"/>
    <w:uiPriority w:val="0"/>
    <w:qFormat/>
    <w:rPr>
      <w:rFonts w:ascii="Arial" w:hAnsi="Arial" w:eastAsia="宋体"/>
      <w:szCs w:val="20"/>
    </w:rPr>
  </w:style>
  <w:style w:type="character" w:styleId="1228" w:customStyle="1">
    <w:name w:val="正文文本缩进 字符2"/>
    <w:link w:val="1226"/>
    <w:uiPriority w:val="0"/>
    <w:qFormat/>
    <w:rPr>
      <w:rFonts w:ascii="宋体" w:hAnsi="MS Sans Serif" w:eastAsia="宋体" w:cs="Times New Roman"/>
      <w:spacing w:val="12"/>
      <w:sz w:val="24"/>
      <w:szCs w:val="20"/>
    </w:rPr>
  </w:style>
  <w:style w:type="paragraph" w:styleId="1229" w:customStyle="1">
    <w:name w:val="文本块1"/>
    <w:basedOn w:val="973"/>
    <w:uiPriority w:val="99"/>
    <w:qFormat/>
    <w:pPr>
      <w:ind w:left="420" w:right="33"/>
      <w:jc w:val="left"/>
    </w:pPr>
    <w:rPr>
      <w:rFonts w:ascii="Times New Roman" w:hAnsi="Times New Roman" w:eastAsia="宋体"/>
      <w:sz w:val="24"/>
      <w:szCs w:val="20"/>
    </w:rPr>
  </w:style>
  <w:style w:type="paragraph" w:styleId="1230" w:customStyle="1">
    <w:name w:val="索引 41"/>
    <w:basedOn w:val="973"/>
    <w:next w:val="973"/>
    <w:uiPriority w:val="99"/>
    <w:qFormat/>
    <w:pPr>
      <w:ind w:left="600"/>
    </w:pPr>
    <w:rPr>
      <w:rFonts w:ascii="Times New Roman" w:hAnsi="Times New Roman" w:eastAsia="宋体"/>
      <w:szCs w:val="24"/>
    </w:rPr>
  </w:style>
  <w:style w:type="paragraph" w:styleId="1231" w:customStyle="1">
    <w:name w:val="纯文本1"/>
    <w:basedOn w:val="973"/>
    <w:next w:val="1232"/>
    <w:link w:val="1233"/>
    <w:uiPriority w:val="0"/>
    <w:qFormat/>
    <w:rPr>
      <w:rFonts w:ascii="宋体" w:hAnsi="Courier New" w:eastAsia="宋体"/>
      <w:szCs w:val="20"/>
    </w:rPr>
  </w:style>
  <w:style w:type="paragraph" w:styleId="1232" w:customStyle="1">
    <w:name w:val="目录 21"/>
    <w:basedOn w:val="973"/>
    <w:next w:val="973"/>
    <w:uiPriority w:val="39"/>
    <w:unhideWhenUsed/>
    <w:qFormat/>
    <w:pPr>
      <w:ind w:left="420"/>
    </w:pPr>
  </w:style>
  <w:style w:type="character" w:styleId="1233" w:customStyle="1">
    <w:name w:val="纯文本 字符2"/>
    <w:link w:val="1231"/>
    <w:uiPriority w:val="0"/>
    <w:qFormat/>
    <w:rPr>
      <w:rFonts w:ascii="宋体" w:hAnsi="Courier New" w:eastAsia="宋体" w:cs="Times New Roman"/>
      <w:szCs w:val="20"/>
    </w:rPr>
  </w:style>
  <w:style w:type="paragraph" w:styleId="1234" w:customStyle="1">
    <w:name w:val="日期1"/>
    <w:basedOn w:val="973"/>
    <w:next w:val="973"/>
    <w:link w:val="1235"/>
    <w:uiPriority w:val="99"/>
    <w:qFormat/>
    <w:rPr>
      <w:rFonts w:ascii="Times New Roman" w:hAnsi="Times New Roman" w:eastAsia="宋体"/>
      <w:sz w:val="24"/>
      <w:szCs w:val="20"/>
    </w:rPr>
  </w:style>
  <w:style w:type="character" w:styleId="1235" w:customStyle="1">
    <w:name w:val="日期 字符2"/>
    <w:link w:val="1234"/>
    <w:uiPriority w:val="99"/>
    <w:qFormat/>
    <w:rPr>
      <w:rFonts w:ascii="Times New Roman" w:hAnsi="Times New Roman" w:eastAsia="宋体" w:cs="Times New Roman"/>
      <w:sz w:val="24"/>
      <w:szCs w:val="20"/>
    </w:rPr>
  </w:style>
  <w:style w:type="paragraph" w:styleId="1236" w:customStyle="1">
    <w:name w:val="正文文本缩进 21"/>
    <w:basedOn w:val="973"/>
    <w:link w:val="1237"/>
    <w:uiPriority w:val="99"/>
    <w:qFormat/>
    <w:pPr>
      <w:ind w:left="420"/>
      <w:spacing w:after="120" w:line="480" w:lineRule="auto"/>
    </w:pPr>
    <w:rPr>
      <w:rFonts w:ascii="Times New Roman" w:hAnsi="Times New Roman" w:eastAsia="宋体"/>
      <w:szCs w:val="24"/>
    </w:rPr>
  </w:style>
  <w:style w:type="character" w:styleId="1237" w:customStyle="1">
    <w:name w:val="正文文本缩进 2 字符2"/>
    <w:link w:val="1236"/>
    <w:uiPriority w:val="99"/>
    <w:qFormat/>
    <w:rPr>
      <w:rFonts w:ascii="Times New Roman" w:hAnsi="Times New Roman" w:eastAsia="宋体" w:cs="Times New Roman"/>
      <w:szCs w:val="24"/>
    </w:rPr>
  </w:style>
  <w:style w:type="paragraph" w:styleId="1238" w:customStyle="1">
    <w:name w:val="批注框文本1"/>
    <w:basedOn w:val="973"/>
    <w:link w:val="1239"/>
    <w:uiPriority w:val="99"/>
    <w:qFormat/>
    <w:rPr>
      <w:rFonts w:ascii="Times New Roman" w:hAnsi="Times New Roman" w:eastAsia="宋体"/>
      <w:sz w:val="18"/>
      <w:szCs w:val="18"/>
    </w:rPr>
  </w:style>
  <w:style w:type="character" w:styleId="1239" w:customStyle="1">
    <w:name w:val="批注框文本 字符2"/>
    <w:link w:val="1238"/>
    <w:uiPriority w:val="99"/>
    <w:qFormat/>
    <w:rPr>
      <w:rFonts w:ascii="Times New Roman" w:hAnsi="Times New Roman" w:eastAsia="宋体" w:cs="Times New Roman"/>
      <w:sz w:val="18"/>
      <w:szCs w:val="18"/>
    </w:rPr>
  </w:style>
  <w:style w:type="paragraph" w:styleId="1240" w:customStyle="1">
    <w:name w:val="页脚1"/>
    <w:basedOn w:val="973"/>
    <w:next w:val="1043"/>
    <w:link w:val="1241"/>
    <w:uiPriority w:val="99"/>
    <w:unhideWhenUsed/>
    <w:qFormat/>
    <w:pPr>
      <w:jc w:val="left"/>
      <w:tabs>
        <w:tab w:val="center" w:pos="4153" w:leader="none"/>
        <w:tab w:val="right" w:pos="8306" w:leader="none"/>
      </w:tabs>
    </w:pPr>
    <w:rPr>
      <w:sz w:val="18"/>
      <w:szCs w:val="18"/>
    </w:rPr>
  </w:style>
  <w:style w:type="character" w:styleId="1241" w:customStyle="1">
    <w:name w:val="页脚 字符"/>
    <w:link w:val="1240"/>
    <w:uiPriority w:val="0"/>
    <w:qFormat/>
    <w:rPr>
      <w:sz w:val="18"/>
      <w:szCs w:val="18"/>
    </w:rPr>
  </w:style>
  <w:style w:type="paragraph" w:styleId="1242" w:customStyle="1">
    <w:name w:val="页眉1"/>
    <w:basedOn w:val="973"/>
    <w:link w:val="1243"/>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43" w:customStyle="1">
    <w:name w:val="页眉 字符"/>
    <w:link w:val="1242"/>
    <w:uiPriority w:val="99"/>
    <w:qFormat/>
    <w:rPr>
      <w:sz w:val="18"/>
      <w:szCs w:val="18"/>
    </w:rPr>
  </w:style>
  <w:style w:type="paragraph" w:styleId="1244" w:customStyle="1">
    <w:name w:val="目录 11"/>
    <w:basedOn w:val="973"/>
    <w:next w:val="973"/>
    <w:uiPriority w:val="39"/>
    <w:qFormat/>
    <w:pPr>
      <w:jc w:val="center"/>
      <w:spacing w:before="120" w:after="120"/>
      <w:tabs>
        <w:tab w:val="right" w:pos="9170" w:leader="dot"/>
      </w:tabs>
    </w:pPr>
    <w:rPr>
      <w:rFonts w:eastAsia="文鼎小标宋简"/>
      <w:caps/>
      <w:sz w:val="32"/>
      <w:szCs w:val="32"/>
    </w:rPr>
  </w:style>
  <w:style w:type="paragraph" w:styleId="1245" w:customStyle="1">
    <w:name w:val="副标题1"/>
    <w:basedOn w:val="973"/>
    <w:next w:val="973"/>
    <w:link w:val="1246"/>
    <w:uiPriority w:val="0"/>
    <w:qFormat/>
    <w:pPr>
      <w:jc w:val="center"/>
      <w:spacing w:before="240" w:after="60" w:line="312" w:lineRule="auto"/>
      <w:outlineLvl w:val="1"/>
    </w:pPr>
    <w:rPr>
      <w:rFonts w:ascii="Cambria" w:hAnsi="Cambria" w:eastAsia="宋体"/>
      <w:b/>
      <w:bCs/>
      <w:sz w:val="32"/>
      <w:szCs w:val="32"/>
    </w:rPr>
  </w:style>
  <w:style w:type="character" w:styleId="1246" w:customStyle="1">
    <w:name w:val="副标题 字符"/>
    <w:link w:val="1245"/>
    <w:uiPriority w:val="0"/>
    <w:qFormat/>
    <w:rPr>
      <w:rFonts w:ascii="Cambria" w:hAnsi="Cambria" w:eastAsia="宋体" w:cs="Times New Roman"/>
      <w:b/>
      <w:bCs/>
      <w:sz w:val="32"/>
      <w:szCs w:val="32"/>
    </w:rPr>
  </w:style>
  <w:style w:type="paragraph" w:styleId="1247" w:customStyle="1">
    <w:name w:val="列表1"/>
    <w:basedOn w:val="973"/>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48" w:customStyle="1">
    <w:name w:val="脚注文本1"/>
    <w:basedOn w:val="973"/>
    <w:link w:val="1249"/>
    <w:uiPriority w:val="0"/>
    <w:qFormat/>
    <w:pPr>
      <w:jc w:val="left"/>
      <w:spacing w:line="312" w:lineRule="atLeast"/>
    </w:pPr>
    <w:rPr>
      <w:rFonts w:ascii="Times New Roman" w:hAnsi="Times New Roman" w:eastAsia="宋体"/>
      <w:sz w:val="18"/>
      <w:szCs w:val="20"/>
    </w:rPr>
  </w:style>
  <w:style w:type="character" w:styleId="1249" w:customStyle="1">
    <w:name w:val="脚注文本 字符"/>
    <w:link w:val="1248"/>
    <w:uiPriority w:val="0"/>
    <w:qFormat/>
    <w:rPr>
      <w:rFonts w:ascii="Times New Roman" w:hAnsi="Times New Roman" w:eastAsia="宋体" w:cs="Times New Roman"/>
      <w:sz w:val="18"/>
      <w:szCs w:val="20"/>
    </w:rPr>
  </w:style>
  <w:style w:type="paragraph" w:styleId="1250" w:customStyle="1">
    <w:name w:val="正文文本缩进 31"/>
    <w:basedOn w:val="973"/>
    <w:link w:val="1251"/>
    <w:uiPriority w:val="99"/>
    <w:qFormat/>
    <w:pPr>
      <w:ind w:firstLine="540"/>
      <w:spacing w:line="360" w:lineRule="auto"/>
      <w:widowControl/>
    </w:pPr>
    <w:rPr>
      <w:rFonts w:ascii="宋体" w:hAnsi="MS Sans Serif" w:eastAsia="宋体"/>
      <w:color w:val="000000"/>
      <w:sz w:val="24"/>
      <w:szCs w:val="20"/>
    </w:rPr>
  </w:style>
  <w:style w:type="character" w:styleId="1251" w:customStyle="1">
    <w:name w:val="正文文本缩进 3 字符2"/>
    <w:link w:val="1250"/>
    <w:uiPriority w:val="99"/>
    <w:qFormat/>
    <w:rPr>
      <w:rFonts w:ascii="宋体" w:hAnsi="MS Sans Serif" w:eastAsia="宋体" w:cs="Times New Roman"/>
      <w:color w:val="000000"/>
      <w:sz w:val="24"/>
      <w:szCs w:val="20"/>
    </w:rPr>
  </w:style>
  <w:style w:type="paragraph" w:styleId="1252" w:customStyle="1">
    <w:name w:val="正文文本 21"/>
    <w:basedOn w:val="973"/>
    <w:link w:val="1253"/>
    <w:uiPriority w:val="0"/>
    <w:qFormat/>
    <w:pPr>
      <w:spacing w:line="360" w:lineRule="auto"/>
      <w:tabs>
        <w:tab w:val="left" w:pos="540" w:leader="none"/>
      </w:tabs>
    </w:pPr>
    <w:rPr>
      <w:rFonts w:ascii="宋体" w:eastAsia="宋体"/>
      <w:color w:val="000000"/>
      <w:sz w:val="28"/>
      <w:szCs w:val="20"/>
    </w:rPr>
  </w:style>
  <w:style w:type="character" w:styleId="1253" w:customStyle="1">
    <w:name w:val="正文文本 2 字符"/>
    <w:link w:val="1252"/>
    <w:uiPriority w:val="0"/>
    <w:qFormat/>
    <w:rPr>
      <w:rFonts w:ascii="宋体" w:eastAsia="宋体" w:cs="Times New Roman"/>
      <w:color w:val="000000"/>
      <w:sz w:val="28"/>
      <w:szCs w:val="20"/>
    </w:rPr>
  </w:style>
  <w:style w:type="paragraph" w:styleId="1254" w:customStyle="1">
    <w:name w:val="普通(网站)1"/>
    <w:basedOn w:val="973"/>
    <w:uiPriority w:val="99"/>
    <w:qFormat/>
    <w:pPr>
      <w:jc w:val="left"/>
      <w:spacing w:before="100" w:beforeAutospacing="1" w:after="100" w:afterAutospacing="1"/>
      <w:widowControl/>
    </w:pPr>
    <w:rPr>
      <w:rFonts w:ascii="宋体" w:hAnsi="宋体" w:eastAsia="宋体" w:cs="宋体"/>
      <w:sz w:val="24"/>
      <w:szCs w:val="24"/>
    </w:rPr>
  </w:style>
  <w:style w:type="paragraph" w:styleId="1255" w:customStyle="1">
    <w:name w:val="标题1"/>
    <w:basedOn w:val="973"/>
    <w:next w:val="973"/>
    <w:link w:val="1256"/>
    <w:uiPriority w:val="10"/>
    <w:qFormat/>
    <w:pPr>
      <w:jc w:val="center"/>
      <w:spacing w:before="240" w:after="60"/>
      <w:outlineLvl w:val="0"/>
    </w:pPr>
    <w:rPr>
      <w:rFonts w:ascii="Cambria" w:hAnsi="Cambria" w:eastAsia="宋体"/>
      <w:b/>
      <w:bCs/>
      <w:sz w:val="32"/>
      <w:szCs w:val="32"/>
    </w:rPr>
  </w:style>
  <w:style w:type="character" w:styleId="1256" w:customStyle="1">
    <w:name w:val="标题 字符"/>
    <w:link w:val="1255"/>
    <w:uiPriority w:val="10"/>
    <w:qFormat/>
    <w:rPr>
      <w:rFonts w:ascii="Cambria" w:hAnsi="Cambria" w:eastAsia="宋体" w:cs="Times New Roman"/>
      <w:b/>
      <w:bCs/>
      <w:sz w:val="32"/>
      <w:szCs w:val="32"/>
    </w:rPr>
  </w:style>
  <w:style w:type="paragraph" w:styleId="1257" w:customStyle="1">
    <w:name w:val="批注主题1"/>
    <w:basedOn w:val="1218"/>
    <w:next w:val="1218"/>
    <w:link w:val="1258"/>
    <w:uiPriority w:val="99"/>
    <w:qFormat/>
    <w:pPr>
      <w:spacing w:line="240" w:lineRule="auto"/>
    </w:pPr>
    <w:rPr>
      <w:b/>
      <w:bCs/>
      <w:sz w:val="21"/>
    </w:rPr>
  </w:style>
  <w:style w:type="character" w:styleId="1258" w:customStyle="1">
    <w:name w:val="批注主题 字符2"/>
    <w:link w:val="1257"/>
    <w:uiPriority w:val="99"/>
    <w:qFormat/>
    <w:rPr>
      <w:rFonts w:ascii="Times New Roman" w:hAnsi="Times New Roman" w:eastAsia="宋体" w:cs="Times New Roman"/>
      <w:b/>
      <w:bCs/>
      <w:szCs w:val="20"/>
    </w:rPr>
  </w:style>
  <w:style w:type="paragraph" w:styleId="1259" w:customStyle="1">
    <w:name w:val="正文首行缩进 21"/>
    <w:basedOn w:val="1226"/>
    <w:link w:val="1260"/>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60" w:customStyle="1">
    <w:name w:val="正文首行缩进 2 字符"/>
    <w:basedOn w:val="1228"/>
    <w:link w:val="1259"/>
    <w:uiPriority w:val="99"/>
    <w:semiHidden/>
    <w:qFormat/>
    <w:rPr>
      <w:rFonts w:ascii="宋体" w:hAnsi="MS Sans Serif" w:eastAsia="宋体" w:cs="Times New Roman"/>
      <w:spacing w:val="12"/>
      <w:sz w:val="24"/>
      <w:szCs w:val="20"/>
    </w:rPr>
  </w:style>
  <w:style w:type="table" w:styleId="1261" w:customStyle="1">
    <w:name w:val="网格型11"/>
    <w:basedOn w:val="1204"/>
    <w:uiPriority w:val="99"/>
    <w:unhideWhenUsed/>
    <w:qFormat/>
    <w:tblPr/>
  </w:style>
  <w:style w:type="character" w:styleId="1262" w:customStyle="1">
    <w:name w:val="要点1"/>
    <w:uiPriority w:val="0"/>
    <w:qFormat/>
    <w:rPr>
      <w:b/>
      <w:bCs/>
    </w:rPr>
  </w:style>
  <w:style w:type="character" w:styleId="1263" w:customStyle="1">
    <w:name w:val="页码1"/>
    <w:uiPriority w:val="0"/>
    <w:qFormat/>
  </w:style>
  <w:style w:type="character" w:styleId="1264" w:customStyle="1">
    <w:name w:val="已访问的超链接1"/>
    <w:uiPriority w:val="99"/>
    <w:qFormat/>
    <w:rPr>
      <w:color w:val="000000"/>
      <w:u w:val="none"/>
    </w:rPr>
  </w:style>
  <w:style w:type="character" w:styleId="1265" w:customStyle="1">
    <w:name w:val="强调1"/>
    <w:uiPriority w:val="0"/>
    <w:qFormat/>
  </w:style>
  <w:style w:type="character" w:styleId="1266" w:customStyle="1">
    <w:name w:val="HTML 打字机1"/>
    <w:link w:val="973"/>
    <w:uiPriority w:val="0"/>
    <w:qFormat/>
    <w:rPr>
      <w:rFonts w:ascii="等线" w:hAnsi="等线" w:eastAsia="等线" w:cs="Times New Roman"/>
      <w:sz w:val="21"/>
      <w:szCs w:val="22"/>
      <w:lang w:val="en-US" w:eastAsia="zh-CN" w:bidi="ar-SA"/>
    </w:rPr>
  </w:style>
  <w:style w:type="character" w:styleId="1267" w:customStyle="1">
    <w:name w:val="超链接1"/>
    <w:uiPriority w:val="99"/>
    <w:qFormat/>
    <w:rPr>
      <w:color w:val="000000"/>
      <w:u w:val="none"/>
    </w:rPr>
  </w:style>
  <w:style w:type="character" w:styleId="1268" w:customStyle="1">
    <w:name w:val="HTML 代码1"/>
    <w:uiPriority w:val="0"/>
    <w:qFormat/>
    <w:rPr>
      <w:rFonts w:ascii="Courier New" w:hAnsi="Courier New"/>
      <w:sz w:val="20"/>
    </w:rPr>
  </w:style>
  <w:style w:type="character" w:styleId="1269" w:customStyle="1">
    <w:name w:val="批注引用1"/>
    <w:uiPriority w:val="99"/>
    <w:qFormat/>
    <w:rPr>
      <w:sz w:val="21"/>
      <w:szCs w:val="21"/>
    </w:rPr>
  </w:style>
  <w:style w:type="character" w:styleId="1270" w:customStyle="1">
    <w:name w:val="正文首行缩进 Char"/>
    <w:link w:val="1223"/>
    <w:uiPriority w:val="99"/>
    <w:semiHidden/>
    <w:qFormat/>
    <w:rPr>
      <w:rFonts w:ascii="Times New Roman" w:hAnsi="Times New Roman" w:eastAsia="华文中宋" w:cs="Times New Roman"/>
      <w:sz w:val="21"/>
      <w:szCs w:val="20"/>
    </w:rPr>
  </w:style>
  <w:style w:type="character" w:styleId="1271" w:customStyle="1">
    <w:name w:val="标题 1 字符"/>
    <w:uiPriority w:val="0"/>
    <w:qFormat/>
    <w:rPr>
      <w:b/>
      <w:bCs/>
      <w:sz w:val="44"/>
      <w:szCs w:val="44"/>
    </w:rPr>
  </w:style>
  <w:style w:type="character" w:styleId="1272" w:customStyle="1">
    <w:name w:val="标题 2 字符"/>
    <w:uiPriority w:val="0"/>
    <w:qFormat/>
    <w:rPr>
      <w:rFonts w:ascii="等线 Light" w:hAnsi="等线 Light" w:eastAsia="等线 Light" w:cs="Times New Roman"/>
      <w:b/>
      <w:bCs/>
      <w:sz w:val="32"/>
      <w:szCs w:val="32"/>
    </w:rPr>
  </w:style>
  <w:style w:type="character" w:styleId="1273" w:customStyle="1">
    <w:name w:val="标题 3 字符"/>
    <w:uiPriority w:val="0"/>
    <w:qFormat/>
    <w:rPr>
      <w:b/>
      <w:bCs/>
      <w:sz w:val="32"/>
      <w:szCs w:val="32"/>
    </w:rPr>
  </w:style>
  <w:style w:type="character" w:styleId="1274" w:customStyle="1">
    <w:name w:val="标题 4 字符"/>
    <w:uiPriority w:val="0"/>
    <w:qFormat/>
    <w:rPr>
      <w:rFonts w:ascii="等线 Light" w:hAnsi="等线 Light" w:eastAsia="等线 Light" w:cs="Times New Roman"/>
      <w:b/>
      <w:bCs/>
      <w:sz w:val="28"/>
      <w:szCs w:val="28"/>
    </w:rPr>
  </w:style>
  <w:style w:type="character" w:styleId="1275" w:customStyle="1">
    <w:name w:val="标题 5 字符"/>
    <w:uiPriority w:val="0"/>
    <w:qFormat/>
    <w:rPr>
      <w:b/>
      <w:bCs/>
      <w:sz w:val="28"/>
      <w:szCs w:val="28"/>
    </w:rPr>
  </w:style>
  <w:style w:type="character" w:styleId="1276" w:customStyle="1">
    <w:name w:val="标题 6 字符"/>
    <w:uiPriority w:val="0"/>
    <w:qFormat/>
    <w:rPr>
      <w:rFonts w:ascii="等线 Light" w:hAnsi="等线 Light" w:eastAsia="等线 Light" w:cs="Times New Roman"/>
      <w:b/>
      <w:bCs/>
      <w:sz w:val="24"/>
      <w:szCs w:val="24"/>
    </w:rPr>
  </w:style>
  <w:style w:type="character" w:styleId="1277" w:customStyle="1">
    <w:name w:val="标题 7 字符"/>
    <w:uiPriority w:val="0"/>
    <w:qFormat/>
    <w:rPr>
      <w:b/>
      <w:bCs/>
      <w:sz w:val="24"/>
      <w:szCs w:val="24"/>
    </w:rPr>
  </w:style>
  <w:style w:type="character" w:styleId="1278" w:customStyle="1">
    <w:name w:val="标题 8 字符"/>
    <w:uiPriority w:val="0"/>
    <w:qFormat/>
    <w:rPr>
      <w:rFonts w:ascii="等线 Light" w:hAnsi="等线 Light" w:eastAsia="等线 Light" w:cs="Times New Roman"/>
      <w:sz w:val="24"/>
      <w:szCs w:val="24"/>
    </w:rPr>
  </w:style>
  <w:style w:type="character" w:styleId="1279" w:customStyle="1">
    <w:name w:val="标题 9 字符"/>
    <w:uiPriority w:val="0"/>
    <w:qFormat/>
    <w:rPr>
      <w:rFonts w:ascii="等线 Light" w:hAnsi="等线 Light" w:eastAsia="等线 Light" w:cs="Times New Roman"/>
      <w:szCs w:val="21"/>
    </w:rPr>
  </w:style>
  <w:style w:type="paragraph" w:styleId="1280" w:customStyle="1">
    <w:name w:val="_Style 39"/>
    <w:basedOn w:val="973"/>
    <w:next w:val="1281"/>
    <w:uiPriority w:val="34"/>
    <w:qFormat/>
    <w:pPr>
      <w:ind w:firstLine="420"/>
    </w:pPr>
    <w:rPr>
      <w:rFonts w:ascii="Times New Roman" w:hAnsi="Times New Roman" w:eastAsia="宋体"/>
      <w:szCs w:val="24"/>
    </w:rPr>
  </w:style>
  <w:style w:type="paragraph" w:styleId="1281" w:customStyle="1">
    <w:name w:val="列出段落2"/>
    <w:basedOn w:val="973"/>
    <w:link w:val="1282"/>
    <w:uiPriority w:val="34"/>
    <w:qFormat/>
    <w:pPr>
      <w:ind w:firstLine="420"/>
    </w:pPr>
    <w:rPr>
      <w:szCs w:val="24"/>
    </w:rPr>
  </w:style>
  <w:style w:type="character" w:styleId="1282" w:customStyle="1">
    <w:name w:val="列表段落 字符"/>
    <w:link w:val="1281"/>
    <w:uiPriority w:val="34"/>
    <w:qFormat/>
    <w:rPr>
      <w:sz w:val="21"/>
      <w:szCs w:val="24"/>
    </w:rPr>
  </w:style>
  <w:style w:type="character" w:styleId="1283" w:customStyle="1">
    <w:name w:val="文档结构图 字符"/>
    <w:uiPriority w:val="0"/>
    <w:qFormat/>
    <w:rPr>
      <w:rFonts w:ascii="Microsoft YaHei UI" w:eastAsia="Microsoft YaHei UI"/>
      <w:sz w:val="18"/>
      <w:szCs w:val="18"/>
    </w:rPr>
  </w:style>
  <w:style w:type="character" w:styleId="1284" w:customStyle="1">
    <w:name w:val="批注文字 字符"/>
    <w:basedOn w:val="1203"/>
    <w:uiPriority w:val="0"/>
    <w:qFormat/>
  </w:style>
  <w:style w:type="character" w:styleId="1285" w:customStyle="1">
    <w:name w:val="正文文本 字符"/>
    <w:basedOn w:val="1203"/>
    <w:uiPriority w:val="0"/>
    <w:qFormat/>
  </w:style>
  <w:style w:type="character" w:styleId="1286" w:customStyle="1">
    <w:name w:val="正文文本缩进 字符"/>
    <w:basedOn w:val="1203"/>
    <w:uiPriority w:val="0"/>
    <w:qFormat/>
  </w:style>
  <w:style w:type="paragraph" w:styleId="1287"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88" w:customStyle="1">
    <w:name w:val="纯文本 字符"/>
    <w:uiPriority w:val="0"/>
    <w:qFormat/>
    <w:rPr>
      <w:rFonts w:ascii="等线" w:hAnsi="Courier New" w:cs="Courier New"/>
    </w:rPr>
  </w:style>
  <w:style w:type="character" w:styleId="1289" w:customStyle="1">
    <w:name w:val="日期 字符"/>
    <w:basedOn w:val="1203"/>
    <w:uiPriority w:val="0"/>
    <w:qFormat/>
  </w:style>
  <w:style w:type="character" w:styleId="1290" w:customStyle="1">
    <w:name w:val="正文文本缩进 2 字符"/>
    <w:basedOn w:val="1203"/>
    <w:uiPriority w:val="0"/>
    <w:qFormat/>
  </w:style>
  <w:style w:type="character" w:styleId="1291" w:customStyle="1">
    <w:name w:val="批注框文本 字符"/>
    <w:uiPriority w:val="0"/>
    <w:qFormat/>
    <w:rPr>
      <w:sz w:val="18"/>
      <w:szCs w:val="18"/>
    </w:rPr>
  </w:style>
  <w:style w:type="character" w:styleId="1292" w:customStyle="1">
    <w:name w:val="页脚 字符2"/>
    <w:uiPriority w:val="99"/>
    <w:qFormat/>
    <w:rPr>
      <w:sz w:val="18"/>
      <w:szCs w:val="18"/>
    </w:rPr>
  </w:style>
  <w:style w:type="character" w:styleId="1293" w:customStyle="1">
    <w:name w:val="页眉 字符2"/>
    <w:uiPriority w:val="99"/>
    <w:qFormat/>
    <w:rPr>
      <w:sz w:val="18"/>
      <w:szCs w:val="18"/>
    </w:rPr>
  </w:style>
  <w:style w:type="character" w:styleId="1294" w:customStyle="1">
    <w:name w:val="正文文本缩进 3 字符"/>
    <w:uiPriority w:val="0"/>
    <w:qFormat/>
    <w:rPr>
      <w:sz w:val="16"/>
      <w:szCs w:val="16"/>
    </w:rPr>
  </w:style>
  <w:style w:type="character" w:styleId="1295" w:customStyle="1">
    <w:name w:val="批注主题 字符"/>
    <w:uiPriority w:val="0"/>
    <w:qFormat/>
    <w:rPr>
      <w:b/>
      <w:bCs/>
    </w:rPr>
  </w:style>
  <w:style w:type="character" w:styleId="1296" w:customStyle="1">
    <w:name w:val="正文文本首行缩进 字符1"/>
    <w:uiPriority w:val="0"/>
    <w:qFormat/>
    <w:rPr>
      <w:sz w:val="21"/>
    </w:rPr>
  </w:style>
  <w:style w:type="character" w:styleId="1297" w:customStyle="1">
    <w:name w:val="正文文本首行缩进 2 字符"/>
    <w:uiPriority w:val="0"/>
    <w:qFormat/>
  </w:style>
  <w:style w:type="character" w:styleId="1298" w:customStyle="1">
    <w:name w:val="Comment Text Char1"/>
    <w:uiPriority w:val="0"/>
    <w:qFormat/>
    <w:rPr>
      <w:sz w:val="24"/>
      <w:lang w:bidi="ar-SA"/>
    </w:rPr>
  </w:style>
  <w:style w:type="character" w:styleId="1299" w:customStyle="1">
    <w:name w:val="Footnote Text Char"/>
    <w:uiPriority w:val="0"/>
    <w:qFormat/>
    <w:rPr>
      <w:rFonts w:eastAsia="宋体"/>
      <w:sz w:val="18"/>
      <w:lang w:val="en-US" w:eastAsia="zh-CN" w:bidi="ar-SA"/>
    </w:rPr>
  </w:style>
  <w:style w:type="character" w:styleId="1300" w:customStyle="1">
    <w:name w:val="font131"/>
    <w:uiPriority w:val="0"/>
    <w:qFormat/>
    <w:rPr>
      <w:rFonts w:ascii="Times New Roman" w:hAnsi="Times New Roman" w:cs="Times New Roman"/>
      <w:color w:val="000000"/>
      <w:sz w:val="20"/>
      <w:szCs w:val="20"/>
      <w:u w:val="none"/>
      <w:vertAlign w:val="superscript"/>
    </w:rPr>
  </w:style>
  <w:style w:type="character" w:styleId="1301" w:customStyle="1">
    <w:name w:val="Plain Text Char"/>
    <w:uiPriority w:val="0"/>
    <w:qFormat/>
    <w:rPr>
      <w:rFonts w:ascii="宋体" w:hAnsi="Courier New" w:eastAsia="宋体"/>
      <w:sz w:val="24"/>
      <w:lang w:bidi="ar-SA"/>
    </w:rPr>
  </w:style>
  <w:style w:type="character" w:styleId="1302" w:customStyle="1">
    <w:name w:val="正文文本 (5) Exact"/>
    <w:link w:val="1303"/>
    <w:uiPriority w:val="0"/>
    <w:qFormat/>
    <w:rPr>
      <w:rFonts w:ascii="仿宋" w:eastAsia="仿宋"/>
      <w:sz w:val="19"/>
      <w:szCs w:val="19"/>
      <w:shd w:val="clear" w:color="auto" w:fill="ffffff"/>
      <w:lang w:eastAsia="en-US"/>
    </w:rPr>
  </w:style>
  <w:style w:type="paragraph" w:styleId="1303" w:customStyle="1">
    <w:name w:val="正文文本 (5)"/>
    <w:basedOn w:val="973"/>
    <w:link w:val="1302"/>
    <w:uiPriority w:val="0"/>
    <w:qFormat/>
    <w:pPr>
      <w:jc w:val="left"/>
      <w:spacing w:line="240" w:lineRule="atLeast"/>
      <w:shd w:val="clear" w:color="auto" w:fill="ffffff"/>
    </w:pPr>
    <w:rPr>
      <w:rFonts w:ascii="仿宋" w:eastAsia="仿宋"/>
      <w:sz w:val="19"/>
      <w:szCs w:val="19"/>
      <w:lang w:eastAsia="en-US"/>
    </w:rPr>
  </w:style>
  <w:style w:type="character" w:styleId="1304" w:customStyle="1">
    <w:name w:val="页眉 Char"/>
    <w:uiPriority w:val="99"/>
    <w:qFormat/>
    <w:rPr>
      <w:sz w:val="18"/>
      <w:szCs w:val="18"/>
    </w:rPr>
  </w:style>
  <w:style w:type="character" w:styleId="1305" w:customStyle="1">
    <w:name w:val="标题 1 Char1"/>
    <w:uiPriority w:val="0"/>
    <w:qFormat/>
    <w:rPr>
      <w:rFonts w:ascii="Calibri" w:hAnsi="Calibri" w:eastAsia="宋体" w:cs="Arial"/>
      <w:b/>
      <w:sz w:val="44"/>
      <w:szCs w:val="20"/>
    </w:rPr>
  </w:style>
  <w:style w:type="character" w:styleId="1306" w:customStyle="1">
    <w:name w:val="明显强调1"/>
    <w:uiPriority w:val="0"/>
    <w:qFormat/>
    <w:rPr>
      <w:b/>
      <w:bCs/>
      <w:i/>
      <w:iCs/>
      <w:color w:val="4f81bd"/>
    </w:rPr>
  </w:style>
  <w:style w:type="character" w:styleId="1307" w:customStyle="1">
    <w:name w:val="纯文本 Char1"/>
    <w:uiPriority w:val="0"/>
    <w:qFormat/>
    <w:rPr>
      <w:rFonts w:ascii="宋体" w:hAnsi="Courier New"/>
      <w:sz w:val="21"/>
    </w:rPr>
  </w:style>
  <w:style w:type="character" w:styleId="1308" w:customStyle="1">
    <w:name w:val="yf00正文 字符"/>
    <w:link w:val="1309"/>
    <w:uiPriority w:val="0"/>
    <w:qFormat/>
    <w:rPr>
      <w:rFonts w:ascii="宋体" w:hAnsi="宋体"/>
      <w:sz w:val="24"/>
      <w:szCs w:val="21"/>
    </w:rPr>
  </w:style>
  <w:style w:type="paragraph" w:styleId="1309" w:customStyle="1">
    <w:name w:val="yf00正文"/>
    <w:basedOn w:val="973"/>
    <w:link w:val="1308"/>
    <w:uiPriority w:val="0"/>
    <w:qFormat/>
    <w:pPr>
      <w:ind w:firstLine="480"/>
      <w:spacing w:after="160" w:line="360" w:lineRule="auto"/>
    </w:pPr>
    <w:rPr>
      <w:rFonts w:ascii="宋体" w:hAnsi="宋体"/>
      <w:sz w:val="24"/>
      <w:szCs w:val="21"/>
    </w:rPr>
  </w:style>
  <w:style w:type="character" w:styleId="1310" w:customStyle="1">
    <w:name w:val="font101"/>
    <w:uiPriority w:val="0"/>
    <w:qFormat/>
    <w:rPr>
      <w:rFonts w:hint="eastAsia" w:ascii="宋体" w:hAnsi="宋体" w:eastAsia="宋体" w:cs="宋体"/>
      <w:color w:val="000000"/>
      <w:sz w:val="18"/>
      <w:szCs w:val="18"/>
      <w:u w:val="none"/>
    </w:rPr>
  </w:style>
  <w:style w:type="character" w:styleId="1311" w:customStyle="1">
    <w:name w:val="Header Char"/>
    <w:uiPriority w:val="0"/>
    <w:qFormat/>
    <w:rPr>
      <w:rFonts w:eastAsia="宋体"/>
      <w:sz w:val="18"/>
      <w:szCs w:val="18"/>
      <w:lang w:val="en-US" w:eastAsia="zh-CN" w:bidi="ar-SA"/>
    </w:rPr>
  </w:style>
  <w:style w:type="character" w:styleId="1312" w:customStyle="1">
    <w:name w:val="批注文字 Char Char"/>
    <w:uiPriority w:val="0"/>
    <w:qFormat/>
    <w:rPr>
      <w:rFonts w:ascii="宋体" w:hAnsi="Times New Roman" w:eastAsia="宋体" w:cs="Times New Roman"/>
      <w:sz w:val="28"/>
      <w:szCs w:val="20"/>
    </w:rPr>
  </w:style>
  <w:style w:type="character" w:styleId="1313" w:customStyle="1">
    <w:name w:val="fontstyle01"/>
    <w:uiPriority w:val="0"/>
    <w:qFormat/>
    <w:rPr>
      <w:rFonts w:ascii="MicrosoftYaHei-Identity-H" w:hAnsi="MicrosoftYaHei-Identity-H"/>
      <w:color w:val="231916"/>
      <w:sz w:val="22"/>
      <w:szCs w:val="22"/>
    </w:rPr>
  </w:style>
  <w:style w:type="character" w:styleId="1314" w:customStyle="1">
    <w:name w:val="font91"/>
    <w:basedOn w:val="983"/>
    <w:uiPriority w:val="0"/>
    <w:qFormat/>
    <w:rPr>
      <w:rFonts w:hint="eastAsia" w:ascii="宋体" w:hAnsi="宋体" w:eastAsia="宋体" w:cs="宋体"/>
      <w:b/>
      <w:bCs/>
      <w:color w:val="000000"/>
      <w:sz w:val="24"/>
      <w:szCs w:val="24"/>
      <w:u w:val="none"/>
    </w:rPr>
  </w:style>
  <w:style w:type="character" w:styleId="1315" w:customStyle="1">
    <w:name w:val="font111"/>
    <w:uiPriority w:val="0"/>
    <w:qFormat/>
    <w:rPr>
      <w:rFonts w:hint="eastAsia" w:ascii="宋体" w:hAnsi="宋体" w:eastAsia="宋体" w:cs="宋体"/>
      <w:color w:val="000000"/>
      <w:sz w:val="20"/>
      <w:szCs w:val="20"/>
      <w:u w:val="none"/>
    </w:rPr>
  </w:style>
  <w:style w:type="character" w:styleId="1316" w:customStyle="1">
    <w:name w:val="tit12"/>
    <w:uiPriority w:val="0"/>
    <w:qFormat/>
    <w:rPr>
      <w:color w:val="db2200"/>
    </w:rPr>
  </w:style>
  <w:style w:type="character" w:styleId="1317" w:customStyle="1">
    <w:name w:val="批注文字 Char1"/>
    <w:uiPriority w:val="0"/>
    <w:qFormat/>
    <w:rPr>
      <w:rFonts w:ascii="Times New Roman" w:hAnsi="Times New Roman" w:eastAsia="宋体" w:cs="Times New Roman"/>
      <w:sz w:val="20"/>
      <w:szCs w:val="20"/>
    </w:rPr>
  </w:style>
  <w:style w:type="character" w:styleId="1318" w:customStyle="1">
    <w:name w:val="CITE"/>
    <w:uiPriority w:val="0"/>
    <w:qFormat/>
    <w:rPr>
      <w:i/>
    </w:rPr>
  </w:style>
  <w:style w:type="character" w:styleId="1319" w:customStyle="1">
    <w:name w:val="标题5 Char Char"/>
    <w:link w:val="1320"/>
    <w:uiPriority w:val="0"/>
    <w:qFormat/>
    <w:rPr>
      <w:rFonts w:ascii="Arial" w:hAnsi="Arial"/>
      <w:b/>
      <w:bCs/>
      <w:sz w:val="24"/>
      <w:szCs w:val="32"/>
    </w:rPr>
  </w:style>
  <w:style w:type="paragraph" w:styleId="1320" w:customStyle="1">
    <w:name w:val="标题5"/>
    <w:basedOn w:val="1074"/>
    <w:link w:val="1319"/>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21" w:customStyle="1">
    <w:name w:val="Variable"/>
    <w:uiPriority w:val="0"/>
    <w:qFormat/>
    <w:rPr>
      <w:i/>
    </w:rPr>
  </w:style>
  <w:style w:type="character" w:styleId="1322" w:customStyle="1">
    <w:name w:val="超链接_0"/>
    <w:uiPriority w:val="99"/>
    <w:qFormat/>
    <w:rPr>
      <w:rFonts w:ascii="Calibri" w:hAnsi="Calibri" w:cs="Times New Roman"/>
      <w:color w:val="0000ff"/>
      <w:u w:val="single"/>
    </w:rPr>
  </w:style>
  <w:style w:type="character" w:styleId="1323" w:customStyle="1">
    <w:name w:val="15"/>
    <w:uiPriority w:val="0"/>
    <w:qFormat/>
    <w:rPr>
      <w:rFonts w:ascii="Arial" w:hAnsi="Arial" w:cs="Arial"/>
      <w:b/>
      <w:bCs/>
      <w:sz w:val="32"/>
      <w:szCs w:val="32"/>
    </w:rPr>
  </w:style>
  <w:style w:type="character" w:styleId="1324" w:customStyle="1">
    <w:name w:val="Char Char91"/>
    <w:uiPriority w:val="0"/>
    <w:qFormat/>
    <w:rPr>
      <w:rFonts w:eastAsia="宋体"/>
      <w:b/>
      <w:bCs/>
      <w:sz w:val="32"/>
      <w:szCs w:val="44"/>
      <w:lang w:val="en-US" w:eastAsia="zh-CN" w:bidi="ar-SA"/>
    </w:rPr>
  </w:style>
  <w:style w:type="character" w:styleId="1325" w:customStyle="1">
    <w:name w:val="正文缩进 字符"/>
    <w:uiPriority w:val="0"/>
    <w:qFormat/>
    <w:rPr>
      <w:szCs w:val="24"/>
    </w:rPr>
  </w:style>
  <w:style w:type="character" w:styleId="1326" w:customStyle="1">
    <w:name w:val="日期 Char1"/>
    <w:uiPriority w:val="0"/>
    <w:qFormat/>
    <w:rPr>
      <w:rFonts w:ascii="Times New Roman" w:hAnsi="Times New Roman" w:eastAsia="宋体" w:cs="Times New Roman"/>
      <w:szCs w:val="24"/>
    </w:rPr>
  </w:style>
  <w:style w:type="character" w:styleId="1327" w:customStyle="1">
    <w:name w:val="正文文本缩进 2 字符1"/>
    <w:uiPriority w:val="99"/>
    <w:semiHidden/>
    <w:qFormat/>
    <w:rPr>
      <w:sz w:val="21"/>
      <w:szCs w:val="24"/>
    </w:rPr>
  </w:style>
  <w:style w:type="character" w:styleId="1328" w:customStyle="1">
    <w:name w:val="正文文本首行缩进 2 字符1"/>
    <w:uiPriority w:val="99"/>
    <w:qFormat/>
    <w:rPr>
      <w:rFonts w:ascii="宋体" w:hAnsi="MS Sans Serif"/>
      <w:spacing w:val="12"/>
      <w:sz w:val="21"/>
    </w:rPr>
  </w:style>
  <w:style w:type="character" w:styleId="1329" w:customStyle="1">
    <w:name w:val="正文文本缩进 3 字符1"/>
    <w:uiPriority w:val="99"/>
    <w:semiHidden/>
    <w:qFormat/>
    <w:rPr>
      <w:sz w:val="16"/>
      <w:szCs w:val="16"/>
    </w:rPr>
  </w:style>
  <w:style w:type="character" w:styleId="1330" w:customStyle="1">
    <w:name w:val="more6"/>
    <w:uiPriority w:val="0"/>
    <w:qFormat/>
  </w:style>
  <w:style w:type="character" w:styleId="1331" w:customStyle="1">
    <w:name w:val="HTML Markup"/>
    <w:uiPriority w:val="0"/>
    <w:qFormat/>
    <w:rPr>
      <w:vanish/>
      <w:color w:val="ff0000"/>
    </w:rPr>
  </w:style>
  <w:style w:type="character" w:styleId="1332" w:customStyle="1">
    <w:name w:val="不明显参考1"/>
    <w:uiPriority w:val="0"/>
    <w:qFormat/>
    <w:rPr>
      <w:smallCaps/>
      <w:color w:val="c0504d"/>
      <w:u w:val="single"/>
    </w:rPr>
  </w:style>
  <w:style w:type="character" w:styleId="1333" w:customStyle="1">
    <w:name w:val="font151"/>
    <w:uiPriority w:val="0"/>
    <w:qFormat/>
    <w:rPr>
      <w:rFonts w:ascii="Wingdings 2" w:hAnsi="Wingdings 2" w:eastAsia="Wingdings 2" w:cs="Wingdings 2"/>
      <w:color w:val="000000"/>
      <w:sz w:val="20"/>
      <w:szCs w:val="20"/>
      <w:u w:val="none"/>
    </w:rPr>
  </w:style>
  <w:style w:type="character" w:styleId="1334" w:customStyle="1">
    <w:name w:val="样式 Char"/>
    <w:link w:val="1335"/>
    <w:uiPriority w:val="0"/>
    <w:qFormat/>
    <w:rPr>
      <w:rFonts w:ascii="宋体" w:hAnsi="宋体" w:cs="宋体"/>
      <w:sz w:val="24"/>
      <w:szCs w:val="24"/>
    </w:rPr>
  </w:style>
  <w:style w:type="paragraph" w:styleId="1335" w:customStyle="1">
    <w:name w:val="样式"/>
    <w:link w:val="1334"/>
    <w:uiPriority w:val="0"/>
    <w:qFormat/>
    <w:pPr>
      <w:widowControl w:val="off"/>
    </w:pPr>
    <w:rPr>
      <w:rFonts w:hint="default" w:ascii="宋体" w:hAnsi="宋体" w:eastAsia="等线" w:cs="宋体"/>
      <w:sz w:val="24"/>
      <w:szCs w:val="24"/>
      <w:lang w:val="en-US" w:eastAsia="zh-CN" w:bidi="ar-SA"/>
    </w:rPr>
  </w:style>
  <w:style w:type="character" w:styleId="1336" w:customStyle="1">
    <w:name w:val="明显引用 Char1"/>
    <w:uiPriority w:val="30"/>
    <w:qFormat/>
    <w:rPr>
      <w:rFonts w:ascii="Times New Roman" w:hAnsi="Times New Roman" w:eastAsia="宋体" w:cs="Times New Roman"/>
      <w:b/>
      <w:bCs/>
      <w:i/>
      <w:iCs/>
      <w:color w:val="4f81bd"/>
      <w:szCs w:val="24"/>
    </w:rPr>
  </w:style>
  <w:style w:type="character" w:styleId="1337" w:customStyle="1">
    <w:name w:val="Document Map Char"/>
    <w:uiPriority w:val="0"/>
    <w:qFormat/>
    <w:rPr>
      <w:rFonts w:eastAsia="宋体"/>
      <w:sz w:val="21"/>
      <w:szCs w:val="24"/>
      <w:lang w:val="en-US" w:eastAsia="zh-CN" w:bidi="ar-SA"/>
    </w:rPr>
  </w:style>
  <w:style w:type="character" w:styleId="1338" w:customStyle="1">
    <w:name w:val="副标题 Char1"/>
    <w:uiPriority w:val="0"/>
    <w:qFormat/>
    <w:rPr>
      <w:rFonts w:ascii="Cambria" w:hAnsi="Cambria" w:cs="Times New Roman"/>
      <w:b/>
      <w:bCs/>
      <w:sz w:val="32"/>
      <w:szCs w:val="32"/>
    </w:rPr>
  </w:style>
  <w:style w:type="character" w:styleId="1339" w:customStyle="1">
    <w:name w:val="正文文本首行缩进 字符"/>
    <w:uiPriority w:val="0"/>
    <w:qFormat/>
    <w:rPr>
      <w:rFonts w:ascii="华文中宋" w:eastAsia="华文中宋"/>
      <w:sz w:val="21"/>
    </w:rPr>
  </w:style>
  <w:style w:type="character" w:styleId="1340" w:customStyle="1">
    <w:name w:val="正文文本缩进 字符1"/>
    <w:uiPriority w:val="99"/>
    <w:semiHidden/>
    <w:qFormat/>
    <w:rPr>
      <w:sz w:val="21"/>
      <w:szCs w:val="24"/>
    </w:rPr>
  </w:style>
  <w:style w:type="character" w:styleId="1341" w:customStyle="1">
    <w:name w:val="CODE"/>
    <w:uiPriority w:val="0"/>
    <w:qFormat/>
    <w:rPr>
      <w:rFonts w:ascii="Courier New" w:hAnsi="Courier New"/>
      <w:sz w:val="20"/>
    </w:rPr>
  </w:style>
  <w:style w:type="character" w:styleId="1342" w:customStyle="1">
    <w:name w:val="正文文本缩进 Char1"/>
    <w:uiPriority w:val="0"/>
    <w:qFormat/>
    <w:rPr>
      <w:sz w:val="21"/>
      <w:szCs w:val="24"/>
    </w:rPr>
  </w:style>
  <w:style w:type="character" w:styleId="1343" w:customStyle="1">
    <w:name w:val="文档结构图 Char1"/>
    <w:uiPriority w:val="0"/>
    <w:qFormat/>
    <w:rPr>
      <w:rFonts w:ascii="宋体" w:hAnsi="Times New Roman" w:eastAsia="宋体" w:cs="Times New Roman"/>
      <w:sz w:val="18"/>
      <w:szCs w:val="18"/>
    </w:rPr>
  </w:style>
  <w:style w:type="character" w:styleId="1344" w:customStyle="1">
    <w:name w:val="明显参考1"/>
    <w:uiPriority w:val="0"/>
    <w:qFormat/>
    <w:rPr>
      <w:b/>
      <w:bCs/>
      <w:smallCaps/>
      <w:color w:val="c0504d"/>
      <w:spacing w:val="5"/>
      <w:u w:val="single"/>
    </w:rPr>
  </w:style>
  <w:style w:type="character" w:styleId="1345" w:customStyle="1">
    <w:name w:val="Body Text Indent 2 Char"/>
    <w:uiPriority w:val="0"/>
    <w:qFormat/>
    <w:rPr>
      <w:rFonts w:eastAsia="宋体"/>
      <w:sz w:val="21"/>
      <w:szCs w:val="24"/>
      <w:lang w:val="en-US" w:eastAsia="zh-CN" w:bidi="ar-SA"/>
    </w:rPr>
  </w:style>
  <w:style w:type="character" w:styleId="1346" w:customStyle="1">
    <w:name w:val="Comment Text Char"/>
    <w:uiPriority w:val="0"/>
    <w:qFormat/>
    <w:rPr>
      <w:rFonts w:cs="Times New Roman"/>
      <w:sz w:val="24"/>
      <w:szCs w:val="24"/>
    </w:rPr>
  </w:style>
  <w:style w:type="character" w:styleId="1347" w:customStyle="1">
    <w:name w:val="标题 Char1"/>
    <w:uiPriority w:val="10"/>
    <w:qFormat/>
    <w:rPr>
      <w:rFonts w:ascii="Cambria" w:hAnsi="Cambria" w:eastAsia="宋体" w:cs="Times New Roman"/>
      <w:b/>
      <w:bCs/>
      <w:sz w:val="32"/>
      <w:szCs w:val="32"/>
    </w:rPr>
  </w:style>
  <w:style w:type="character" w:styleId="1348" w:customStyle="1">
    <w:name w:val="批注框文本 字符1"/>
    <w:uiPriority w:val="99"/>
    <w:semiHidden/>
    <w:qFormat/>
    <w:rPr>
      <w:sz w:val="18"/>
      <w:szCs w:val="18"/>
    </w:rPr>
  </w:style>
  <w:style w:type="character" w:styleId="1349" w:customStyle="1">
    <w:name w:val="Footer Char"/>
    <w:uiPriority w:val="0"/>
    <w:qFormat/>
    <w:rPr>
      <w:rFonts w:eastAsia="宋体"/>
      <w:sz w:val="18"/>
      <w:szCs w:val="18"/>
      <w:lang w:val="en-US" w:eastAsia="zh-CN" w:bidi="ar-SA"/>
    </w:rPr>
  </w:style>
  <w:style w:type="character" w:styleId="1350" w:customStyle="1">
    <w:name w:val="正文文本 Char1"/>
    <w:uiPriority w:val="0"/>
    <w:qFormat/>
    <w:rPr>
      <w:sz w:val="21"/>
      <w:szCs w:val="22"/>
    </w:rPr>
  </w:style>
  <w:style w:type="character" w:styleId="1351" w:customStyle="1">
    <w:name w:val="font341"/>
    <w:uiPriority w:val="0"/>
    <w:qFormat/>
    <w:rPr>
      <w:rFonts w:ascii="Times New Roman" w:hAnsi="Times New Roman" w:cs="Times New Roman"/>
      <w:color w:val="000000"/>
      <w:sz w:val="20"/>
      <w:szCs w:val="20"/>
      <w:u w:val="none"/>
    </w:rPr>
  </w:style>
  <w:style w:type="character" w:styleId="1352" w:customStyle="1">
    <w:name w:val="Char Char21"/>
    <w:uiPriority w:val="0"/>
    <w:qFormat/>
    <w:rPr>
      <w:rFonts w:ascii="Arial" w:hAnsi="Arial" w:eastAsia="黑体" w:cs="Times New Roman"/>
      <w:b/>
      <w:bCs/>
      <w:sz w:val="32"/>
      <w:szCs w:val="32"/>
    </w:rPr>
  </w:style>
  <w:style w:type="character" w:styleId="1353" w:customStyle="1">
    <w:name w:val="Balloon Text Char"/>
    <w:uiPriority w:val="0"/>
    <w:qFormat/>
    <w:rPr>
      <w:sz w:val="18"/>
      <w:lang w:bidi="ar-SA"/>
    </w:rPr>
  </w:style>
  <w:style w:type="character" w:styleId="1354" w:customStyle="1">
    <w:name w:val="正文非缩进 Char1"/>
    <w:uiPriority w:val="0"/>
    <w:qFormat/>
  </w:style>
  <w:style w:type="character" w:styleId="1355" w:customStyle="1">
    <w:name w:val="标题 2 Char1"/>
    <w:uiPriority w:val="0"/>
    <w:qFormat/>
    <w:rPr>
      <w:rFonts w:ascii="Arial" w:hAnsi="Arial" w:eastAsia="黑体" w:cs="Calibri"/>
      <w:b/>
      <w:sz w:val="32"/>
      <w:szCs w:val="20"/>
    </w:rPr>
  </w:style>
  <w:style w:type="character" w:styleId="1356" w:customStyle="1">
    <w:name w:val="Heading 2 Char"/>
    <w:uiPriority w:val="0"/>
    <w:qFormat/>
    <w:rPr>
      <w:rFonts w:ascii="Arial" w:hAnsi="Arial" w:eastAsia="黑体"/>
      <w:b/>
      <w:bCs/>
      <w:sz w:val="32"/>
      <w:szCs w:val="32"/>
      <w:lang w:val="en-US" w:eastAsia="zh-CN" w:bidi="ar-SA"/>
    </w:rPr>
  </w:style>
  <w:style w:type="character" w:styleId="1357" w:customStyle="1">
    <w:name w:val="font141"/>
    <w:uiPriority w:val="0"/>
    <w:qFormat/>
    <w:rPr>
      <w:rFonts w:ascii="Times New Roman" w:hAnsi="Times New Roman" w:cs="Times New Roman"/>
      <w:color w:val="000000"/>
      <w:sz w:val="18"/>
      <w:szCs w:val="18"/>
      <w:u w:val="none"/>
    </w:rPr>
  </w:style>
  <w:style w:type="character" w:styleId="1358" w:customStyle="1">
    <w:name w:val="Char Char3"/>
    <w:uiPriority w:val="0"/>
    <w:qFormat/>
    <w:rPr>
      <w:rFonts w:ascii="黑体" w:hAnsi="宋体" w:eastAsia="黑体" w:cs="Arial"/>
      <w:b/>
      <w:bCs/>
      <w:sz w:val="24"/>
      <w:szCs w:val="24"/>
      <w:lang w:val="en-US" w:eastAsia="zh-CN" w:bidi="ar-SA"/>
    </w:rPr>
  </w:style>
  <w:style w:type="character" w:styleId="1359" w:customStyle="1">
    <w:name w:val="引用 字符"/>
    <w:link w:val="1360"/>
    <w:uiPriority w:val="0"/>
    <w:qFormat/>
    <w:rPr>
      <w:i/>
      <w:iCs/>
      <w:color w:val="000000"/>
    </w:rPr>
  </w:style>
  <w:style w:type="paragraph" w:styleId="1360" w:customStyle="1">
    <w:name w:val="引用1"/>
    <w:basedOn w:val="973"/>
    <w:next w:val="973"/>
    <w:link w:val="1359"/>
    <w:uiPriority w:val="0"/>
    <w:qFormat/>
    <w:rPr>
      <w:i/>
      <w:iCs/>
      <w:color w:val="000000"/>
    </w:rPr>
  </w:style>
  <w:style w:type="character" w:styleId="1361" w:customStyle="1">
    <w:name w:val="引用 字符1"/>
    <w:uiPriority w:val="29"/>
    <w:qFormat/>
    <w:rPr>
      <w:i/>
      <w:iCs/>
      <w:color w:val="404040"/>
    </w:rPr>
  </w:style>
  <w:style w:type="character" w:styleId="1362" w:customStyle="1">
    <w:name w:val="Date Char"/>
    <w:uiPriority w:val="0"/>
    <w:qFormat/>
    <w:rPr>
      <w:rFonts w:eastAsia="宋体"/>
      <w:sz w:val="21"/>
      <w:szCs w:val="24"/>
      <w:lang w:val="en-US" w:eastAsia="zh-CN" w:bidi="ar-SA"/>
    </w:rPr>
  </w:style>
  <w:style w:type="character" w:styleId="1363" w:customStyle="1">
    <w:name w:val="Char Char9"/>
    <w:uiPriority w:val="0"/>
    <w:qFormat/>
    <w:rPr>
      <w:rFonts w:eastAsia="宋体"/>
      <w:b/>
      <w:bCs/>
      <w:sz w:val="32"/>
      <w:szCs w:val="44"/>
      <w:lang w:val="en-US" w:eastAsia="zh-CN" w:bidi="ar-SA"/>
    </w:rPr>
  </w:style>
  <w:style w:type="character" w:styleId="1364" w:customStyle="1">
    <w:name w:val="font122"/>
    <w:uiPriority w:val="0"/>
    <w:qFormat/>
    <w:rPr>
      <w:rFonts w:hint="eastAsia" w:ascii="宋体" w:hAnsi="宋体" w:eastAsia="宋体" w:cs="宋体"/>
      <w:color w:val="000000"/>
      <w:sz w:val="20"/>
      <w:szCs w:val="20"/>
      <w:u w:val="none"/>
      <w:vertAlign w:val="superscript"/>
    </w:rPr>
  </w:style>
  <w:style w:type="character" w:styleId="1365" w:customStyle="1">
    <w:name w:val="页眉 字符1"/>
    <w:uiPriority w:val="99"/>
    <w:semiHidden/>
    <w:qFormat/>
    <w:rPr>
      <w:sz w:val="18"/>
      <w:szCs w:val="18"/>
    </w:rPr>
  </w:style>
  <w:style w:type="character" w:styleId="1366" w:customStyle="1">
    <w:name w:val="页脚 字符1"/>
    <w:uiPriority w:val="99"/>
    <w:semiHidden/>
    <w:qFormat/>
    <w:rPr>
      <w:sz w:val="18"/>
      <w:szCs w:val="18"/>
    </w:rPr>
  </w:style>
  <w:style w:type="character" w:styleId="1367" w:customStyle="1">
    <w:name w:val="Comment"/>
    <w:uiPriority w:val="0"/>
    <w:qFormat/>
    <w:rPr>
      <w:vanish/>
    </w:rPr>
  </w:style>
  <w:style w:type="character" w:styleId="1368" w:customStyle="1">
    <w:name w:val="font81"/>
    <w:uiPriority w:val="0"/>
    <w:qFormat/>
    <w:rPr>
      <w:rFonts w:hint="eastAsia" w:ascii="宋体" w:hAnsi="宋体" w:eastAsia="宋体" w:cs="宋体"/>
      <w:color w:val="000000"/>
      <w:sz w:val="22"/>
      <w:szCs w:val="22"/>
      <w:u w:val="single"/>
    </w:rPr>
  </w:style>
  <w:style w:type="character" w:styleId="1369" w:customStyle="1">
    <w:name w:val="明显引用 字符"/>
    <w:link w:val="1370"/>
    <w:uiPriority w:val="0"/>
    <w:qFormat/>
    <w:rPr>
      <w:b/>
      <w:bCs/>
      <w:i/>
      <w:iCs/>
      <w:color w:val="4f81bd"/>
    </w:rPr>
  </w:style>
  <w:style w:type="paragraph" w:styleId="1370" w:customStyle="1">
    <w:name w:val="明显引用1"/>
    <w:basedOn w:val="973"/>
    <w:next w:val="973"/>
    <w:link w:val="1369"/>
    <w:uiPriority w:val="0"/>
    <w:qFormat/>
    <w:pPr>
      <w:ind w:left="936" w:right="936"/>
      <w:spacing w:before="200" w:after="280"/>
      <w:pBdr>
        <w:bottom w:val="single" w:color="4F81BD" w:sz="4" w:space="4"/>
      </w:pBdr>
    </w:pPr>
    <w:rPr>
      <w:b/>
      <w:bCs/>
      <w:i/>
      <w:iCs/>
      <w:color w:val="4f81bd"/>
    </w:rPr>
  </w:style>
  <w:style w:type="character" w:styleId="1371" w:customStyle="1">
    <w:name w:val="明显引用 字符1"/>
    <w:uiPriority w:val="30"/>
    <w:qFormat/>
    <w:rPr>
      <w:i/>
      <w:iCs/>
      <w:color w:val="4472c4"/>
    </w:rPr>
  </w:style>
  <w:style w:type="character" w:styleId="1372" w:customStyle="1">
    <w:name w:val="Char Char181"/>
    <w:uiPriority w:val="0"/>
    <w:qFormat/>
    <w:rPr>
      <w:b/>
      <w:bCs/>
      <w:sz w:val="44"/>
      <w:szCs w:val="44"/>
    </w:rPr>
  </w:style>
  <w:style w:type="character" w:styleId="1373" w:customStyle="1">
    <w:name w:val="Definition"/>
    <w:uiPriority w:val="0"/>
    <w:qFormat/>
    <w:rPr>
      <w:i/>
    </w:rPr>
  </w:style>
  <w:style w:type="character" w:styleId="1374" w:customStyle="1">
    <w:name w:val="Char Char23"/>
    <w:uiPriority w:val="0"/>
    <w:qFormat/>
    <w:rPr>
      <w:rFonts w:eastAsia="宋体"/>
      <w:b/>
      <w:bCs/>
      <w:sz w:val="32"/>
      <w:szCs w:val="44"/>
      <w:lang w:val="en-US" w:eastAsia="zh-CN" w:bidi="ar-SA"/>
    </w:rPr>
  </w:style>
  <w:style w:type="character" w:styleId="1375" w:customStyle="1">
    <w:name w:val="Para head"/>
    <w:uiPriority w:val="0"/>
    <w:qFormat/>
    <w:rPr>
      <w:rFonts w:ascii="Arial" w:hAnsi="Arial" w:eastAsia="Times New Roman"/>
      <w:sz w:val="20"/>
    </w:rPr>
  </w:style>
  <w:style w:type="character" w:styleId="1376" w:customStyle="1">
    <w:name w:val="【正文】 Char"/>
    <w:link w:val="1377"/>
    <w:uiPriority w:val="0"/>
    <w:qFormat/>
    <w:rPr>
      <w:rFonts w:ascii="宋体" w:hAnsi="宋体" w:cs="宋体"/>
      <w:sz w:val="24"/>
      <w:szCs w:val="24"/>
      <w:lang w:val="zh-CN"/>
    </w:rPr>
  </w:style>
  <w:style w:type="paragraph" w:styleId="1377" w:customStyle="1">
    <w:name w:val="【正文】"/>
    <w:basedOn w:val="1252"/>
    <w:link w:val="1376"/>
    <w:uiPriority w:val="0"/>
    <w:qFormat/>
    <w:pPr>
      <w:ind w:firstLine="480"/>
      <w:tabs>
        <w:tab w:val="clear" w:pos="540" w:leader="none"/>
      </w:tabs>
    </w:pPr>
    <w:rPr>
      <w:rFonts w:hAnsi="宋体" w:eastAsia="等线" w:cs="宋体"/>
      <w:sz w:val="24"/>
      <w:szCs w:val="24"/>
      <w:lang w:val="zh-CN"/>
    </w:rPr>
  </w:style>
  <w:style w:type="character" w:styleId="1378" w:customStyle="1">
    <w:name w:val="Char Char6"/>
    <w:uiPriority w:val="0"/>
    <w:qFormat/>
    <w:rPr>
      <w:rFonts w:eastAsia="宋体"/>
      <w:b/>
      <w:bCs/>
      <w:sz w:val="32"/>
      <w:szCs w:val="44"/>
      <w:lang w:val="en-US" w:eastAsia="zh-CN" w:bidi="ar-SA"/>
    </w:rPr>
  </w:style>
  <w:style w:type="character" w:styleId="1379" w:customStyle="1">
    <w:name w:val="标题 Char2"/>
    <w:uiPriority w:val="0"/>
    <w:qFormat/>
    <w:rPr>
      <w:rFonts w:ascii="Cambria" w:hAnsi="Cambria" w:eastAsia="宋体" w:cs="Times New Roman"/>
      <w:b/>
      <w:bCs/>
      <w:sz w:val="32"/>
      <w:szCs w:val="32"/>
    </w:rPr>
  </w:style>
  <w:style w:type="character" w:styleId="1380" w:customStyle="1">
    <w:name w:val="Char Char22"/>
    <w:uiPriority w:val="0"/>
    <w:qFormat/>
    <w:rPr>
      <w:rFonts w:ascii="Times New Roman" w:hAnsi="Times New Roman" w:eastAsia="宋体" w:cs="Times New Roman"/>
      <w:b/>
      <w:bCs/>
      <w:sz w:val="32"/>
      <w:szCs w:val="44"/>
    </w:rPr>
  </w:style>
  <w:style w:type="character" w:styleId="1381" w:customStyle="1">
    <w:name w:val="样式3 字符"/>
    <w:link w:val="1382"/>
    <w:uiPriority w:val="0"/>
    <w:qFormat/>
    <w:rPr>
      <w:rFonts w:eastAsia="黑体"/>
      <w:b/>
      <w:bCs/>
      <w:sz w:val="32"/>
      <w:szCs w:val="44"/>
    </w:rPr>
  </w:style>
  <w:style w:type="paragraph" w:styleId="1382" w:customStyle="1">
    <w:name w:val="样式3"/>
    <w:basedOn w:val="1194"/>
    <w:link w:val="1381"/>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83" w:customStyle="1">
    <w:name w:val="font71"/>
    <w:uiPriority w:val="0"/>
    <w:qFormat/>
    <w:rPr>
      <w:rFonts w:hint="eastAsia" w:ascii="宋体" w:hAnsi="宋体" w:eastAsia="宋体" w:cs="宋体"/>
      <w:color w:val="000000"/>
      <w:sz w:val="18"/>
      <w:szCs w:val="18"/>
      <w:u w:val="none"/>
    </w:rPr>
  </w:style>
  <w:style w:type="character" w:styleId="1384" w:customStyle="1">
    <w:name w:val="批注框文本 Char1"/>
    <w:uiPriority w:val="0"/>
    <w:qFormat/>
    <w:rPr>
      <w:rFonts w:ascii="Times New Roman" w:hAnsi="Times New Roman" w:eastAsia="宋体" w:cs="Times New Roman"/>
      <w:sz w:val="18"/>
      <w:szCs w:val="18"/>
    </w:rPr>
  </w:style>
  <w:style w:type="character" w:styleId="1385" w:customStyle="1">
    <w:name w:val="font291"/>
    <w:uiPriority w:val="0"/>
    <w:qFormat/>
    <w:rPr>
      <w:rFonts w:hint="eastAsia" w:ascii="宋体" w:hAnsi="宋体" w:eastAsia="宋体" w:cs="宋体"/>
      <w:color w:val="000000"/>
      <w:sz w:val="20"/>
      <w:szCs w:val="20"/>
      <w:u w:val="none"/>
    </w:rPr>
  </w:style>
  <w:style w:type="character" w:styleId="1386" w:customStyle="1">
    <w:name w:val="Char Char18"/>
    <w:uiPriority w:val="0"/>
    <w:qFormat/>
    <w:rPr>
      <w:rFonts w:ascii="Times New Roman" w:hAnsi="Times New Roman" w:eastAsia="宋体" w:cs="Times New Roman"/>
      <w:b/>
      <w:bCs/>
      <w:sz w:val="28"/>
      <w:szCs w:val="28"/>
    </w:rPr>
  </w:style>
  <w:style w:type="character" w:styleId="1387" w:customStyle="1">
    <w:name w:val="表格正文样式 字符"/>
    <w:link w:val="1388"/>
    <w:uiPriority w:val="0"/>
    <w:qFormat/>
    <w:rPr>
      <w:rFonts w:ascii="宋体" w:hAnsi="宋体" w:cs="宋体"/>
      <w:color w:val="000000"/>
      <w:sz w:val="24"/>
      <w:szCs w:val="24"/>
    </w:rPr>
  </w:style>
  <w:style w:type="paragraph" w:styleId="1388" w:customStyle="1">
    <w:name w:val="表格正文样式"/>
    <w:basedOn w:val="973"/>
    <w:link w:val="1387"/>
    <w:uiPriority w:val="0"/>
    <w:qFormat/>
    <w:pPr>
      <w:widowControl/>
    </w:pPr>
    <w:rPr>
      <w:rFonts w:ascii="宋体" w:hAnsi="宋体" w:cs="宋体"/>
      <w:color w:val="000000"/>
      <w:sz w:val="24"/>
      <w:szCs w:val="24"/>
    </w:rPr>
  </w:style>
  <w:style w:type="character" w:styleId="1389" w:customStyle="1">
    <w:name w:val="font31"/>
    <w:uiPriority w:val="0"/>
    <w:qFormat/>
    <w:rPr>
      <w:rFonts w:hint="eastAsia" w:ascii="宋体" w:hAnsi="宋体" w:eastAsia="宋体" w:cs="宋体"/>
      <w:color w:val="000000"/>
      <w:sz w:val="22"/>
      <w:szCs w:val="22"/>
      <w:u w:val="none"/>
    </w:rPr>
  </w:style>
  <w:style w:type="character" w:styleId="1390" w:customStyle="1">
    <w:name w:val="标题 字符1"/>
    <w:uiPriority w:val="10"/>
    <w:qFormat/>
    <w:rPr>
      <w:rFonts w:ascii="等线 Light" w:hAnsi="等线 Light" w:cs="Times New Roman"/>
      <w:b/>
      <w:bCs/>
      <w:sz w:val="32"/>
      <w:szCs w:val="32"/>
    </w:rPr>
  </w:style>
  <w:style w:type="character" w:styleId="1391" w:customStyle="1">
    <w:name w:val="正文文本 字符1"/>
    <w:uiPriority w:val="99"/>
    <w:semiHidden/>
    <w:qFormat/>
    <w:rPr>
      <w:sz w:val="21"/>
      <w:szCs w:val="24"/>
    </w:rPr>
  </w:style>
  <w:style w:type="character" w:styleId="1392" w:customStyle="1">
    <w:name w:val="标题 3 Char"/>
    <w:uiPriority w:val="9"/>
    <w:qFormat/>
    <w:rPr>
      <w:rFonts w:eastAsia="宋体"/>
      <w:b/>
      <w:sz w:val="32"/>
      <w:lang w:val="en-US" w:eastAsia="zh-CN" w:bidi="ar-SA"/>
    </w:rPr>
  </w:style>
  <w:style w:type="character" w:styleId="1393" w:customStyle="1">
    <w:name w:val="Heading 4 Char"/>
    <w:uiPriority w:val="0"/>
    <w:qFormat/>
    <w:rPr>
      <w:rFonts w:ascii="Arial" w:hAnsi="Arial" w:eastAsia="宋体"/>
      <w:b/>
      <w:bCs/>
      <w:sz w:val="21"/>
      <w:szCs w:val="28"/>
      <w:lang w:val="en-US" w:eastAsia="zh-CN" w:bidi="ar-SA"/>
    </w:rPr>
  </w:style>
  <w:style w:type="character" w:styleId="1394" w:customStyle="1">
    <w:name w:val="副标题 字符1"/>
    <w:uiPriority w:val="11"/>
    <w:qFormat/>
    <w:rPr>
      <w:rFonts w:ascii="等线 Light" w:hAnsi="等线 Light" w:cs="Times New Roman"/>
      <w:b/>
      <w:bCs/>
      <w:sz w:val="32"/>
      <w:szCs w:val="32"/>
    </w:rPr>
  </w:style>
  <w:style w:type="character" w:styleId="1395" w:customStyle="1">
    <w:name w:val="2 级标题 Char"/>
    <w:link w:val="1396"/>
    <w:uiPriority w:val="0"/>
    <w:qFormat/>
    <w:rPr>
      <w:bCs/>
      <w:sz w:val="24"/>
      <w:szCs w:val="32"/>
    </w:rPr>
  </w:style>
  <w:style w:type="paragraph" w:styleId="1396" w:customStyle="1">
    <w:name w:val="2 级标题"/>
    <w:basedOn w:val="1195"/>
    <w:link w:val="1395"/>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97" w:customStyle="1">
    <w:name w:val="font322"/>
    <w:uiPriority w:val="0"/>
    <w:qFormat/>
    <w:rPr>
      <w:rFonts w:hint="eastAsia" w:ascii="宋体" w:hAnsi="宋体" w:eastAsia="宋体" w:cs="宋体"/>
      <w:color w:val="000000"/>
      <w:sz w:val="20"/>
      <w:szCs w:val="20"/>
      <w:u w:val="none"/>
    </w:rPr>
  </w:style>
  <w:style w:type="character" w:styleId="1398" w:customStyle="1">
    <w:name w:val="Heading 1 Char"/>
    <w:uiPriority w:val="0"/>
    <w:qFormat/>
    <w:rPr>
      <w:rFonts w:eastAsia="宋体"/>
      <w:b/>
      <w:bCs/>
      <w:sz w:val="32"/>
      <w:szCs w:val="44"/>
      <w:lang w:val="en-US" w:eastAsia="zh-CN" w:bidi="ar-SA"/>
    </w:rPr>
  </w:style>
  <w:style w:type="character" w:styleId="1399" w:customStyle="1">
    <w:name w:val="Char Char4"/>
    <w:uiPriority w:val="0"/>
    <w:qFormat/>
    <w:rPr>
      <w:rFonts w:ascii="宋体" w:hAnsi="宋体" w:eastAsia="黑体" w:cs="Arial"/>
      <w:b/>
      <w:sz w:val="28"/>
      <w:szCs w:val="32"/>
      <w:lang w:val="en-US" w:eastAsia="zh-CN" w:bidi="ar-SA"/>
    </w:rPr>
  </w:style>
  <w:style w:type="character" w:styleId="1400" w:customStyle="1">
    <w:name w:val="Body Text Indent Char"/>
    <w:uiPriority w:val="0"/>
    <w:qFormat/>
    <w:rPr>
      <w:rFonts w:ascii="宋体" w:hAnsi="宋体" w:eastAsia="宋体"/>
      <w:sz w:val="21"/>
      <w:lang w:val="en-US" w:eastAsia="zh-CN" w:bidi="ar-SA"/>
    </w:rPr>
  </w:style>
  <w:style w:type="character" w:styleId="1401" w:customStyle="1">
    <w:name w:val="日期 字符1"/>
    <w:uiPriority w:val="99"/>
    <w:semiHidden/>
    <w:qFormat/>
    <w:rPr>
      <w:sz w:val="21"/>
      <w:szCs w:val="24"/>
    </w:rPr>
  </w:style>
  <w:style w:type="character" w:styleId="1402" w:customStyle="1">
    <w:name w:val="font361"/>
    <w:uiPriority w:val="0"/>
    <w:qFormat/>
    <w:rPr>
      <w:rFonts w:hint="eastAsia" w:ascii="宋体" w:hAnsi="宋体" w:eastAsia="宋体" w:cs="宋体"/>
      <w:b/>
      <w:color w:val="000000"/>
      <w:sz w:val="20"/>
      <w:szCs w:val="20"/>
      <w:u w:val="none"/>
    </w:rPr>
  </w:style>
  <w:style w:type="character" w:styleId="1403" w:customStyle="1">
    <w:name w:val="脚注文本 字符1"/>
    <w:uiPriority w:val="99"/>
    <w:qFormat/>
    <w:rPr>
      <w:sz w:val="18"/>
      <w:szCs w:val="18"/>
    </w:rPr>
  </w:style>
  <w:style w:type="character" w:styleId="1404" w:customStyle="1">
    <w:name w:val="textcontents"/>
    <w:uiPriority w:val="0"/>
    <w:qFormat/>
    <w:rPr>
      <w:rFonts w:cs="Times New Roman"/>
    </w:rPr>
  </w:style>
  <w:style w:type="character" w:styleId="1405" w:customStyle="1">
    <w:name w:val="纯文本 Char"/>
    <w:uiPriority w:val="99"/>
    <w:qFormat/>
    <w:rPr>
      <w:rFonts w:ascii="宋体" w:hAnsi="Courier New" w:eastAsia="宋体"/>
      <w:sz w:val="21"/>
      <w:lang w:val="en-US" w:eastAsia="zh-CN" w:bidi="ar-SA"/>
    </w:rPr>
  </w:style>
  <w:style w:type="character" w:styleId="1406" w:customStyle="1">
    <w:name w:val="引用 Char1"/>
    <w:uiPriority w:val="29"/>
    <w:qFormat/>
    <w:rPr>
      <w:rFonts w:ascii="Times New Roman" w:hAnsi="Times New Roman" w:eastAsia="宋体" w:cs="Times New Roman"/>
      <w:i/>
      <w:iCs/>
      <w:color w:val="000000"/>
      <w:szCs w:val="24"/>
    </w:rPr>
  </w:style>
  <w:style w:type="character" w:styleId="1407" w:customStyle="1">
    <w:name w:val="正文文本 3 字符1"/>
    <w:uiPriority w:val="99"/>
    <w:qFormat/>
    <w:rPr>
      <w:sz w:val="16"/>
      <w:szCs w:val="16"/>
    </w:rPr>
  </w:style>
  <w:style w:type="character" w:styleId="1408" w:customStyle="1">
    <w:name w:val="Char Char1"/>
    <w:uiPriority w:val="0"/>
    <w:qFormat/>
    <w:rPr>
      <w:rFonts w:ascii="黑体" w:hAnsi="Arial" w:eastAsia="黑体" w:cs="Arial"/>
      <w:b/>
      <w:bCs/>
      <w:sz w:val="32"/>
      <w:szCs w:val="32"/>
      <w:lang w:val="en-US" w:eastAsia="zh-CN" w:bidi="ar-SA"/>
    </w:rPr>
  </w:style>
  <w:style w:type="character" w:styleId="1409" w:customStyle="1">
    <w:name w:val="font381"/>
    <w:uiPriority w:val="0"/>
    <w:qFormat/>
    <w:rPr>
      <w:rFonts w:hint="eastAsia" w:ascii="宋体" w:hAnsi="宋体" w:eastAsia="宋体" w:cs="宋体"/>
      <w:color w:val="000000"/>
      <w:sz w:val="20"/>
      <w:szCs w:val="20"/>
      <w:u w:val="none"/>
    </w:rPr>
  </w:style>
  <w:style w:type="character" w:styleId="1410" w:customStyle="1">
    <w:name w:val="font61"/>
    <w:uiPriority w:val="0"/>
    <w:qFormat/>
    <w:rPr>
      <w:rFonts w:ascii="Times New Roman" w:hAnsi="Times New Roman" w:cs="Times New Roman"/>
      <w:color w:val="000000"/>
      <w:sz w:val="24"/>
      <w:szCs w:val="24"/>
      <w:u w:val="none"/>
    </w:rPr>
  </w:style>
  <w:style w:type="character" w:styleId="1411" w:customStyle="1">
    <w:name w:val="font01"/>
    <w:uiPriority w:val="0"/>
    <w:qFormat/>
    <w:rPr>
      <w:rFonts w:ascii="Times New Roman" w:hAnsi="Times New Roman" w:cs="Times New Roman"/>
      <w:color w:val="000000"/>
      <w:sz w:val="24"/>
      <w:szCs w:val="24"/>
      <w:u w:val="none"/>
    </w:rPr>
  </w:style>
  <w:style w:type="character" w:styleId="1412" w:customStyle="1">
    <w:name w:val="正文文本 2 字符1"/>
    <w:uiPriority w:val="99"/>
    <w:qFormat/>
    <w:rPr>
      <w:sz w:val="21"/>
    </w:rPr>
  </w:style>
  <w:style w:type="character" w:styleId="1413" w:customStyle="1">
    <w:name w:val="批注文字 字符1"/>
    <w:uiPriority w:val="99"/>
    <w:semiHidden/>
    <w:qFormat/>
    <w:rPr>
      <w:sz w:val="21"/>
      <w:szCs w:val="24"/>
    </w:rPr>
  </w:style>
  <w:style w:type="character" w:styleId="1414" w:customStyle="1">
    <w:name w:val="文档结构图 字符1"/>
    <w:uiPriority w:val="99"/>
    <w:semiHidden/>
    <w:qFormat/>
    <w:rPr>
      <w:rFonts w:ascii="Microsoft YaHei UI" w:eastAsia="Microsoft YaHei UI"/>
      <w:sz w:val="18"/>
      <w:szCs w:val="18"/>
    </w:rPr>
  </w:style>
  <w:style w:type="character" w:styleId="1415" w:customStyle="1">
    <w:name w:val="Heading 3 Char"/>
    <w:uiPriority w:val="0"/>
    <w:qFormat/>
    <w:rPr>
      <w:rFonts w:cs="Times New Roman"/>
      <w:b/>
      <w:bCs/>
      <w:sz w:val="32"/>
      <w:szCs w:val="32"/>
    </w:rPr>
  </w:style>
  <w:style w:type="character" w:styleId="1416" w:customStyle="1">
    <w:name w:val="Sample"/>
    <w:uiPriority w:val="0"/>
    <w:qFormat/>
    <w:rPr>
      <w:rFonts w:ascii="Courier New" w:hAnsi="Courier New"/>
    </w:rPr>
  </w:style>
  <w:style w:type="character" w:styleId="1417" w:customStyle="1">
    <w:name w:val="Char Char"/>
    <w:uiPriority w:val="0"/>
    <w:qFormat/>
    <w:rPr>
      <w:rFonts w:eastAsia="宋体"/>
      <w:b/>
      <w:sz w:val="21"/>
      <w:szCs w:val="24"/>
      <w:lang w:val="en-US" w:eastAsia="zh-CN" w:bidi="ar-SA"/>
    </w:rPr>
  </w:style>
  <w:style w:type="character" w:styleId="1418" w:customStyle="1">
    <w:name w:val="Heading 5 Char"/>
    <w:uiPriority w:val="0"/>
    <w:qFormat/>
    <w:rPr>
      <w:rFonts w:eastAsia="宋体"/>
      <w:b/>
      <w:bCs/>
      <w:sz w:val="28"/>
      <w:szCs w:val="28"/>
      <w:lang w:val="en-US" w:eastAsia="zh-CN" w:bidi="ar-SA"/>
    </w:rPr>
  </w:style>
  <w:style w:type="character" w:styleId="1419" w:customStyle="1">
    <w:name w:val="font21"/>
    <w:uiPriority w:val="0"/>
    <w:qFormat/>
    <w:rPr>
      <w:rFonts w:hint="eastAsia" w:ascii="宋体" w:hAnsi="宋体" w:eastAsia="宋体" w:cs="宋体"/>
      <w:b/>
      <w:color w:val="000000"/>
      <w:sz w:val="24"/>
      <w:szCs w:val="24"/>
      <w:u w:val="none"/>
    </w:rPr>
  </w:style>
  <w:style w:type="character" w:styleId="1420" w:customStyle="1">
    <w:name w:val="Char Char19"/>
    <w:uiPriority w:val="0"/>
    <w:qFormat/>
    <w:rPr>
      <w:rFonts w:ascii="Arial" w:hAnsi="Arial" w:eastAsia="宋体" w:cs="Times New Roman"/>
      <w:b/>
      <w:bCs/>
      <w:szCs w:val="28"/>
    </w:rPr>
  </w:style>
  <w:style w:type="character" w:styleId="1421" w:customStyle="1">
    <w:name w:val="font41"/>
    <w:basedOn w:val="983"/>
    <w:uiPriority w:val="0"/>
    <w:qFormat/>
    <w:rPr>
      <w:rFonts w:hint="eastAsia" w:ascii="宋体" w:hAnsi="宋体" w:eastAsia="宋体" w:cs="宋体"/>
      <w:color w:val="000000"/>
      <w:sz w:val="24"/>
      <w:szCs w:val="24"/>
      <w:u w:val="none"/>
    </w:rPr>
  </w:style>
  <w:style w:type="character" w:styleId="1422" w:customStyle="1">
    <w:name w:val="Typewriter"/>
    <w:uiPriority w:val="0"/>
    <w:qFormat/>
    <w:rPr>
      <w:rFonts w:ascii="Courier New" w:hAnsi="Courier New"/>
      <w:sz w:val="20"/>
    </w:rPr>
  </w:style>
  <w:style w:type="character" w:styleId="1423" w:customStyle="1">
    <w:name w:val="Comment Subject Char"/>
    <w:uiPriority w:val="0"/>
    <w:qFormat/>
    <w:rPr>
      <w:b/>
      <w:sz w:val="24"/>
      <w:lang w:bidi="ar-SA"/>
    </w:rPr>
  </w:style>
  <w:style w:type="character" w:styleId="1424" w:customStyle="1">
    <w:name w:val="纯文本 字符1"/>
    <w:uiPriority w:val="99"/>
    <w:semiHidden/>
    <w:qFormat/>
    <w:rPr>
      <w:rFonts w:ascii="等线" w:hAnsi="Courier New" w:eastAsia="等线" w:cs="Courier New"/>
      <w:sz w:val="21"/>
      <w:szCs w:val="24"/>
    </w:rPr>
  </w:style>
  <w:style w:type="character" w:styleId="1425" w:customStyle="1">
    <w:name w:val="标题4 Char Char"/>
    <w:link w:val="1426"/>
    <w:uiPriority w:val="0"/>
    <w:qFormat/>
    <w:rPr>
      <w:rFonts w:ascii="Arial" w:hAnsi="Arial"/>
      <w:b/>
      <w:bCs/>
      <w:sz w:val="24"/>
      <w:szCs w:val="32"/>
    </w:rPr>
  </w:style>
  <w:style w:type="paragraph" w:styleId="1426" w:customStyle="1">
    <w:name w:val="标题4"/>
    <w:basedOn w:val="1195"/>
    <w:next w:val="1230"/>
    <w:link w:val="1425"/>
    <w:uiPriority w:val="0"/>
    <w:qFormat/>
    <w:pPr>
      <w:jc w:val="center"/>
      <w:spacing w:before="60" w:after="60"/>
    </w:pPr>
    <w:rPr>
      <w:rFonts w:eastAsia="等线"/>
      <w:sz w:val="24"/>
    </w:rPr>
  </w:style>
  <w:style w:type="character" w:styleId="1427" w:customStyle="1">
    <w:name w:val="Heading 3 Char1"/>
    <w:uiPriority w:val="0"/>
    <w:qFormat/>
    <w:rPr>
      <w:rFonts w:eastAsia="宋体"/>
      <w:b/>
      <w:bCs/>
      <w:sz w:val="24"/>
      <w:szCs w:val="32"/>
      <w:lang w:val="en-US" w:eastAsia="zh-CN" w:bidi="ar-SA"/>
    </w:rPr>
  </w:style>
  <w:style w:type="character" w:styleId="1428"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29" w:customStyle="1">
    <w:name w:val="font51"/>
    <w:basedOn w:val="983"/>
    <w:uiPriority w:val="0"/>
    <w:qFormat/>
    <w:rPr>
      <w:rFonts w:ascii="Calibri" w:hAnsi="Calibri" w:cs="Calibri"/>
      <w:color w:val="000000"/>
      <w:sz w:val="24"/>
      <w:szCs w:val="24"/>
      <w:u w:val="none"/>
    </w:rPr>
  </w:style>
  <w:style w:type="character" w:styleId="1430" w:customStyle="1">
    <w:name w:val="不明显强调1"/>
    <w:uiPriority w:val="0"/>
    <w:qFormat/>
    <w:rPr>
      <w:i/>
      <w:iCs/>
      <w:color w:val="808080"/>
    </w:rPr>
  </w:style>
  <w:style w:type="character" w:styleId="1431" w:customStyle="1">
    <w:name w:val="批注主题 Char1"/>
    <w:uiPriority w:val="0"/>
    <w:qFormat/>
    <w:rPr>
      <w:rFonts w:ascii="Times New Roman" w:hAnsi="Times New Roman" w:eastAsia="宋体" w:cs="Times New Roman"/>
      <w:b/>
      <w:bCs/>
      <w:sz w:val="20"/>
      <w:szCs w:val="20"/>
    </w:rPr>
  </w:style>
  <w:style w:type="character" w:styleId="1432" w:customStyle="1">
    <w:name w:val="Char Char24"/>
    <w:uiPriority w:val="0"/>
    <w:qFormat/>
    <w:rPr>
      <w:rFonts w:eastAsia="宋体"/>
      <w:b/>
      <w:bCs/>
      <w:sz w:val="32"/>
      <w:szCs w:val="44"/>
      <w:lang w:val="en-US" w:eastAsia="zh-CN" w:bidi="ar-SA"/>
    </w:rPr>
  </w:style>
  <w:style w:type="character" w:styleId="1433" w:customStyle="1">
    <w:name w:val="Char Char20"/>
    <w:uiPriority w:val="0"/>
    <w:qFormat/>
    <w:rPr>
      <w:rFonts w:ascii="Times New Roman" w:hAnsi="Times New Roman" w:eastAsia="宋体" w:cs="Times New Roman"/>
      <w:b/>
      <w:bCs/>
      <w:sz w:val="24"/>
      <w:szCs w:val="32"/>
    </w:rPr>
  </w:style>
  <w:style w:type="character" w:styleId="1434" w:customStyle="1">
    <w:name w:val="书籍标题1"/>
    <w:uiPriority w:val="0"/>
    <w:qFormat/>
    <w:rPr>
      <w:b/>
      <w:bCs/>
      <w:smallCaps/>
      <w:spacing w:val="5"/>
    </w:rPr>
  </w:style>
  <w:style w:type="character" w:styleId="1435" w:customStyle="1">
    <w:name w:val="Keyboard"/>
    <w:uiPriority w:val="0"/>
    <w:qFormat/>
    <w:rPr>
      <w:rFonts w:ascii="Courier New" w:hAnsi="Courier New"/>
      <w:b/>
      <w:sz w:val="20"/>
    </w:rPr>
  </w:style>
  <w:style w:type="character" w:styleId="1436" w:customStyle="1">
    <w:name w:val="批注主题 字符1"/>
    <w:uiPriority w:val="99"/>
    <w:semiHidden/>
    <w:qFormat/>
    <w:rPr>
      <w:b/>
      <w:bCs/>
      <w:sz w:val="21"/>
      <w:szCs w:val="24"/>
    </w:rPr>
  </w:style>
  <w:style w:type="character" w:styleId="1437" w:customStyle="1">
    <w:name w:val="页脚 Char"/>
    <w:uiPriority w:val="99"/>
    <w:qFormat/>
    <w:rPr>
      <w:sz w:val="18"/>
      <w:szCs w:val="18"/>
    </w:rPr>
  </w:style>
  <w:style w:type="character" w:styleId="1438" w:customStyle="1">
    <w:name w:val="Title Char"/>
    <w:uiPriority w:val="0"/>
    <w:qFormat/>
    <w:rPr>
      <w:rFonts w:ascii="Cambria" w:hAnsi="Cambria"/>
      <w:b/>
      <w:sz w:val="32"/>
      <w:lang w:bidi="ar-SA"/>
    </w:rPr>
  </w:style>
  <w:style w:type="paragraph" w:styleId="1439" w:customStyle="1">
    <w:name w:val="三级标题"/>
    <w:basedOn w:val="1074"/>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40" w:customStyle="1">
    <w:name w:val="表格正文"/>
    <w:basedOn w:val="973"/>
    <w:uiPriority w:val="0"/>
    <w:qFormat/>
    <w:pPr>
      <w:ind w:firstLine="200"/>
      <w:spacing w:line="360" w:lineRule="auto"/>
    </w:pPr>
    <w:rPr>
      <w:rFonts w:ascii="宋体" w:hAnsi="Times New Roman" w:eastAsia="宋体"/>
      <w:sz w:val="24"/>
      <w:szCs w:val="20"/>
    </w:rPr>
  </w:style>
  <w:style w:type="paragraph" w:styleId="1441" w:customStyle="1">
    <w:name w:val="标题 H5"/>
    <w:basedOn w:val="973"/>
    <w:next w:val="973"/>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42" w:customStyle="1">
    <w:name w:val="段"/>
    <w:basedOn w:val="973"/>
    <w:uiPriority w:val="0"/>
    <w:qFormat/>
    <w:pPr>
      <w:ind w:firstLine="200"/>
      <w:spacing w:line="360" w:lineRule="auto"/>
      <w:widowControl/>
    </w:pPr>
    <w:rPr>
      <w:rFonts w:ascii="宋体" w:hAnsi="宋体" w:eastAsia="宋体" w:cs="宋体"/>
      <w:szCs w:val="21"/>
    </w:rPr>
  </w:style>
  <w:style w:type="paragraph" w:styleId="1443"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4" w:customStyle="1">
    <w:name w:val="标题 H4"/>
    <w:basedOn w:val="973"/>
    <w:next w:val="973"/>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45" w:customStyle="1">
    <w:name w:val="表格标题"/>
    <w:basedOn w:val="973"/>
    <w:next w:val="973"/>
    <w:uiPriority w:val="0"/>
    <w:qFormat/>
    <w:pPr>
      <w:jc w:val="left"/>
      <w:spacing w:after="160"/>
    </w:pPr>
    <w:rPr>
      <w:rFonts w:ascii="仿宋" w:hAnsi="仿宋" w:eastAsia="仿宋"/>
      <w:b/>
      <w:bCs/>
      <w:sz w:val="22"/>
      <w:szCs w:val="21"/>
    </w:rPr>
  </w:style>
  <w:style w:type="paragraph" w:styleId="1446" w:customStyle="1">
    <w:name w:val="xl46"/>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47"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8" w:customStyle="1">
    <w:name w:val="xl370"/>
    <w:basedOn w:val="97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49" w:customStyle="1">
    <w:name w:val="k 正文"/>
    <w:basedOn w:val="973"/>
    <w:uiPriority w:val="0"/>
    <w:qFormat/>
    <w:pPr>
      <w:ind w:firstLine="200"/>
      <w:spacing w:line="360" w:lineRule="auto"/>
    </w:pPr>
    <w:rPr>
      <w:rFonts w:ascii="Times New Roman" w:hAnsi="Times New Roman" w:eastAsia="宋体"/>
    </w:rPr>
  </w:style>
  <w:style w:type="paragraph" w:styleId="1450" w:customStyle="1">
    <w:name w:val="font17"/>
    <w:basedOn w:val="973"/>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51" w:customStyle="1">
    <w:name w:val="H1"/>
    <w:basedOn w:val="973"/>
    <w:next w:val="973"/>
    <w:uiPriority w:val="0"/>
    <w:qFormat/>
    <w:pPr>
      <w:jc w:val="left"/>
      <w:keepNext/>
      <w:spacing w:before="100" w:after="100"/>
      <w:outlineLvl w:val="1"/>
    </w:pPr>
    <w:rPr>
      <w:rFonts w:ascii="Times New Roman" w:hAnsi="Times New Roman" w:eastAsia="宋体"/>
      <w:b/>
      <w:sz w:val="48"/>
      <w:szCs w:val="20"/>
    </w:rPr>
  </w:style>
  <w:style w:type="paragraph" w:styleId="1452" w:customStyle="1">
    <w:name w:val="Char"/>
    <w:basedOn w:val="973"/>
    <w:uiPriority w:val="0"/>
    <w:qFormat/>
    <w:pPr>
      <w:jc w:val="left"/>
      <w:spacing w:after="160" w:line="240" w:lineRule="exact"/>
      <w:widowControl/>
    </w:pPr>
    <w:rPr>
      <w:rFonts w:ascii="Times New Roman" w:hAnsi="Times New Roman" w:eastAsia="宋体"/>
      <w:szCs w:val="24"/>
    </w:rPr>
  </w:style>
  <w:style w:type="paragraph" w:styleId="1453" w:customStyle="1">
    <w:name w:val="reader-word-layer"/>
    <w:basedOn w:val="973"/>
    <w:uiPriority w:val="0"/>
    <w:qFormat/>
    <w:pPr>
      <w:jc w:val="left"/>
      <w:spacing w:before="100" w:beforeAutospacing="1" w:after="100" w:afterAutospacing="1"/>
      <w:widowControl/>
    </w:pPr>
    <w:rPr>
      <w:rFonts w:ascii="宋体" w:hAnsi="宋体" w:eastAsia="宋体" w:cs="宋体"/>
      <w:sz w:val="24"/>
      <w:szCs w:val="24"/>
    </w:rPr>
  </w:style>
  <w:style w:type="paragraph" w:styleId="1454" w:customStyle="1">
    <w:name w:val="xl66"/>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5" w:customStyle="1">
    <w:name w:val="xl78"/>
    <w:basedOn w:val="97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56" w:customStyle="1">
    <w:name w:val="xl36"/>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57" w:customStyle="1">
    <w:name w:val="xl25"/>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58" w:customStyle="1">
    <w:name w:val="目录文字"/>
    <w:basedOn w:val="973"/>
    <w:uiPriority w:val="0"/>
    <w:qFormat/>
    <w:pPr>
      <w:jc w:val="left"/>
      <w:spacing w:line="480" w:lineRule="auto"/>
      <w:widowControl/>
    </w:pPr>
    <w:rPr>
      <w:rFonts w:ascii="宋体" w:hAnsi="宋体" w:eastAsia="宋体"/>
      <w:sz w:val="24"/>
      <w:szCs w:val="20"/>
    </w:rPr>
  </w:style>
  <w:style w:type="paragraph" w:styleId="1459" w:customStyle="1">
    <w:name w:val="列表段落2"/>
    <w:basedOn w:val="973"/>
    <w:uiPriority w:val="0"/>
    <w:qFormat/>
    <w:pPr>
      <w:ind w:firstLine="420"/>
    </w:pPr>
    <w:rPr>
      <w:rFonts w:ascii="Times New Roman" w:hAnsi="Times New Roman" w:eastAsia="宋体"/>
      <w:szCs w:val="21"/>
    </w:rPr>
  </w:style>
  <w:style w:type="paragraph" w:styleId="1460" w:customStyle="1">
    <w:name w:val="空半行"/>
    <w:basedOn w:val="973"/>
    <w:uiPriority w:val="0"/>
    <w:qFormat/>
    <w:pPr>
      <w:spacing w:line="120" w:lineRule="exact"/>
    </w:pPr>
    <w:rPr>
      <w:rFonts w:ascii="Times New Roman" w:hAnsi="Times New Roman" w:eastAsia="仿宋_GB2312"/>
      <w:color w:val="ffffff"/>
      <w:sz w:val="30"/>
      <w:szCs w:val="20"/>
    </w:rPr>
  </w:style>
  <w:style w:type="paragraph" w:styleId="1461" w:customStyle="1">
    <w:name w:val="xl42"/>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62" w:customStyle="1">
    <w:name w:val="xl45"/>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63" w:customStyle="1">
    <w:name w:val="内容文本"/>
    <w:basedOn w:val="1281"/>
    <w:uiPriority w:val="0"/>
    <w:qFormat/>
    <w:pPr>
      <w:contextualSpacing/>
      <w:ind w:firstLine="200"/>
      <w:jc w:val="left"/>
      <w:spacing w:line="360" w:lineRule="auto"/>
    </w:pPr>
    <w:rPr>
      <w:rFonts w:ascii="宋体" w:hAnsi="宋体" w:eastAsia="宋体"/>
      <w:sz w:val="24"/>
      <w:lang w:eastAsia="en-US" w:bidi="en-US"/>
    </w:rPr>
  </w:style>
  <w:style w:type="paragraph" w:styleId="1464" w:customStyle="1">
    <w:name w:val="font12"/>
    <w:basedOn w:val="973"/>
    <w:uiPriority w:val="0"/>
    <w:qFormat/>
    <w:pPr>
      <w:jc w:val="left"/>
      <w:spacing w:before="100" w:beforeAutospacing="1" w:after="100" w:afterAutospacing="1"/>
      <w:widowControl/>
    </w:pPr>
    <w:rPr>
      <w:rFonts w:ascii="宋体" w:hAnsi="宋体" w:eastAsia="宋体" w:cs="宋体"/>
      <w:b/>
      <w:bCs/>
      <w:sz w:val="22"/>
    </w:rPr>
  </w:style>
  <w:style w:type="paragraph" w:styleId="1465" w:customStyle="1">
    <w:name w:val="1"/>
    <w:basedOn w:val="973"/>
    <w:next w:val="973"/>
    <w:uiPriority w:val="0"/>
    <w:qFormat/>
    <w:rPr>
      <w:rFonts w:ascii="Times New Roman" w:hAnsi="Times New Roman" w:eastAsia="宋体"/>
      <w:szCs w:val="24"/>
    </w:rPr>
  </w:style>
  <w:style w:type="paragraph" w:styleId="1466" w:customStyle="1">
    <w:name w:val="_Style 1"/>
    <w:basedOn w:val="973"/>
    <w:uiPriority w:val="0"/>
    <w:qFormat/>
    <w:pPr>
      <w:ind w:firstLine="420"/>
    </w:pPr>
    <w:rPr>
      <w:rFonts w:ascii="Times New Roman" w:hAnsi="Times New Roman" w:eastAsia="宋体"/>
      <w:sz w:val="20"/>
      <w:szCs w:val="20"/>
    </w:rPr>
  </w:style>
  <w:style w:type="paragraph" w:styleId="1467" w:customStyle="1">
    <w:name w:val="xl67"/>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68" w:customStyle="1">
    <w:name w:val="xl39"/>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69" w:customStyle="1">
    <w:name w:val="xl102"/>
    <w:basedOn w:val="97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0" w:customStyle="1">
    <w:name w:val="font7"/>
    <w:basedOn w:val="973"/>
    <w:uiPriority w:val="0"/>
    <w:qFormat/>
    <w:pPr>
      <w:jc w:val="left"/>
      <w:spacing w:before="100" w:beforeAutospacing="1" w:after="100" w:afterAutospacing="1"/>
      <w:widowControl/>
    </w:pPr>
    <w:rPr>
      <w:rFonts w:ascii="宋体" w:hAnsi="宋体" w:eastAsia="宋体" w:cs="宋体"/>
      <w:sz w:val="16"/>
      <w:szCs w:val="16"/>
    </w:rPr>
  </w:style>
  <w:style w:type="paragraph" w:styleId="1471" w:customStyle="1">
    <w:name w:val="xl108"/>
    <w:basedOn w:val="97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2" w:customStyle="1">
    <w:name w:val="TOC 标题_0"/>
    <w:basedOn w:val="1473"/>
    <w:next w:val="1287"/>
    <w:uiPriority w:val="0"/>
    <w:qFormat/>
    <w:pPr>
      <w:outlineLvl w:val="9"/>
    </w:pPr>
    <w:rPr>
      <w:rFonts w:ascii="Calibri" w:hAnsi="Calibri"/>
    </w:rPr>
  </w:style>
  <w:style w:type="paragraph" w:styleId="1473" w:customStyle="1">
    <w:name w:val="标题 1_0"/>
    <w:basedOn w:val="1287"/>
    <w:next w:val="1287"/>
    <w:uiPriority w:val="0"/>
    <w:qFormat/>
    <w:pPr>
      <w:keepLines/>
      <w:keepNext/>
      <w:spacing w:before="340" w:after="330" w:line="576" w:lineRule="auto"/>
      <w:outlineLvl w:val="0"/>
    </w:pPr>
    <w:rPr>
      <w:b/>
      <w:bCs/>
      <w:sz w:val="44"/>
      <w:szCs w:val="44"/>
    </w:rPr>
  </w:style>
  <w:style w:type="paragraph" w:styleId="1474" w:customStyle="1">
    <w:name w:val="xl95"/>
    <w:basedOn w:val="97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75" w:customStyle="1">
    <w:name w:val="xl35"/>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76" w:customStyle="1">
    <w:name w:val="标题 3_0"/>
    <w:basedOn w:val="1287"/>
    <w:next w:val="1287"/>
    <w:uiPriority w:val="0"/>
    <w:qFormat/>
    <w:pPr>
      <w:keepLines/>
      <w:keepNext/>
      <w:spacing w:before="260" w:after="260" w:line="413" w:lineRule="auto"/>
      <w:outlineLvl w:val="2"/>
    </w:pPr>
    <w:rPr>
      <w:b/>
      <w:bCs/>
      <w:sz w:val="32"/>
      <w:szCs w:val="32"/>
    </w:rPr>
  </w:style>
  <w:style w:type="paragraph" w:styleId="1477" w:customStyle="1">
    <w:name w:val="xl37"/>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78" w:customStyle="1">
    <w:name w:val="xl23"/>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79" w:customStyle="1">
    <w:name w:val="Char Char6 Char Char Char Char"/>
    <w:basedOn w:val="973"/>
    <w:uiPriority w:val="0"/>
    <w:qFormat/>
    <w:pPr>
      <w:jc w:val="left"/>
      <w:spacing w:after="160" w:line="240" w:lineRule="exact"/>
      <w:widowControl/>
    </w:pPr>
    <w:rPr>
      <w:rFonts w:ascii="仿宋_GB2312" w:hAnsi="Times New Roman" w:eastAsia="仿宋_GB2312"/>
      <w:sz w:val="32"/>
      <w:szCs w:val="32"/>
    </w:rPr>
  </w:style>
  <w:style w:type="paragraph" w:styleId="1480" w:customStyle="1">
    <w:name w:val="列出段落21"/>
    <w:basedOn w:val="973"/>
    <w:uiPriority w:val="34"/>
    <w:qFormat/>
    <w:pPr>
      <w:ind w:firstLine="420"/>
    </w:pPr>
    <w:rPr>
      <w:rFonts w:ascii="Times New Roman" w:hAnsi="Times New Roman" w:eastAsia="宋体"/>
      <w:szCs w:val="20"/>
    </w:rPr>
  </w:style>
  <w:style w:type="paragraph" w:styleId="1481" w:customStyle="1">
    <w:name w:val="xl70"/>
    <w:basedOn w:val="9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2" w:customStyle="1">
    <w:name w:val="msonormal"/>
    <w:basedOn w:val="973"/>
    <w:uiPriority w:val="0"/>
    <w:qFormat/>
    <w:pPr>
      <w:jc w:val="left"/>
      <w:spacing w:before="100" w:beforeAutospacing="1" w:after="100" w:afterAutospacing="1"/>
      <w:widowControl/>
    </w:pPr>
    <w:rPr>
      <w:rFonts w:ascii="宋体" w:hAnsi="宋体" w:eastAsia="宋体" w:cs="宋体"/>
      <w:sz w:val="24"/>
      <w:szCs w:val="24"/>
    </w:rPr>
  </w:style>
  <w:style w:type="paragraph" w:styleId="1483" w:customStyle="1">
    <w:name w:val="xl82"/>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84" w:customStyle="1">
    <w:name w:val="xl101"/>
    <w:basedOn w:val="97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5" w:customStyle="1">
    <w:name w:val="xl91"/>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6" w:customStyle="1">
    <w:name w:val="xl110"/>
    <w:basedOn w:val="97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87" w:customStyle="1">
    <w:name w:val="flNote"/>
    <w:basedOn w:val="973"/>
    <w:uiPriority w:val="0"/>
    <w:qFormat/>
    <w:pPr>
      <w:jc w:val="center"/>
      <w:spacing w:before="320" w:after="160" w:line="360" w:lineRule="atLeast"/>
    </w:pPr>
    <w:rPr>
      <w:rFonts w:ascii="Arial" w:hAnsi="Times New Roman" w:eastAsia="黑体"/>
      <w:sz w:val="30"/>
      <w:szCs w:val="20"/>
    </w:rPr>
  </w:style>
  <w:style w:type="paragraph" w:styleId="1488" w:customStyle="1">
    <w:name w:val="xl98"/>
    <w:basedOn w:val="97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89" w:customStyle="1">
    <w:name w:val="Char Char Char Char"/>
    <w:basedOn w:val="1216"/>
    <w:uiPriority w:val="0"/>
    <w:qFormat/>
    <w:pPr>
      <w:spacing w:line="360" w:lineRule="auto"/>
    </w:pPr>
    <w:rPr>
      <w:rFonts w:ascii="Tahoma" w:hAnsi="Tahoma"/>
      <w:sz w:val="24"/>
      <w:szCs w:val="24"/>
    </w:rPr>
  </w:style>
  <w:style w:type="paragraph" w:styleId="1490" w:customStyle="1">
    <w:name w:val="xl71"/>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1" w:customStyle="1">
    <w:name w:val="样式 (西文) 仿宋_GB2312 居中 行距: 1.5 倍行距"/>
    <w:basedOn w:val="973"/>
    <w:uiPriority w:val="0"/>
    <w:qFormat/>
    <w:pPr>
      <w:jc w:val="center"/>
      <w:spacing w:line="360" w:lineRule="auto"/>
    </w:pPr>
    <w:rPr>
      <w:rFonts w:ascii="宋体" w:hAnsi="宋体" w:eastAsia="宋体" w:cs="宋体"/>
      <w:szCs w:val="20"/>
    </w:rPr>
  </w:style>
  <w:style w:type="paragraph" w:styleId="1492" w:customStyle="1">
    <w:name w:val="xl80"/>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3" w:customStyle="1">
    <w:name w:val="H6"/>
    <w:basedOn w:val="973"/>
    <w:next w:val="973"/>
    <w:uiPriority w:val="0"/>
    <w:qFormat/>
    <w:pPr>
      <w:jc w:val="left"/>
      <w:keepNext/>
      <w:spacing w:before="100" w:after="100"/>
      <w:outlineLvl w:val="6"/>
    </w:pPr>
    <w:rPr>
      <w:rFonts w:ascii="Times New Roman" w:hAnsi="Times New Roman" w:eastAsia="宋体"/>
      <w:b/>
      <w:sz w:val="16"/>
      <w:szCs w:val="20"/>
    </w:rPr>
  </w:style>
  <w:style w:type="paragraph" w:styleId="1494" w:customStyle="1">
    <w:name w:val="菲页(卷)"/>
    <w:basedOn w:val="1194"/>
    <w:next w:val="1447"/>
    <w:uiPriority w:val="0"/>
    <w:qFormat/>
    <w:pPr>
      <w:ind w:left="1380" w:hanging="855"/>
      <w:tabs>
        <w:tab w:val="left" w:pos="1380" w:leader="none"/>
      </w:tabs>
      <w:outlineLvl w:val="1"/>
    </w:pPr>
  </w:style>
  <w:style w:type="paragraph" w:styleId="1495" w:customStyle="1">
    <w:name w:val="xl49"/>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96" w:customStyle="1">
    <w:name w:val="font18"/>
    <w:basedOn w:val="973"/>
    <w:uiPriority w:val="0"/>
    <w:qFormat/>
    <w:pPr>
      <w:jc w:val="left"/>
      <w:spacing w:before="100" w:beforeAutospacing="1" w:after="100" w:afterAutospacing="1"/>
      <w:widowControl/>
    </w:pPr>
    <w:rPr>
      <w:rFonts w:ascii="Times New Roman" w:hAnsi="Times New Roman" w:eastAsia="宋体"/>
      <w:sz w:val="22"/>
    </w:rPr>
  </w:style>
  <w:style w:type="paragraph" w:styleId="1497" w:customStyle="1">
    <w:name w:val="样式 小四 段前: 5 磅 段后: 5 磅 首行缩进:  2 字符"/>
    <w:basedOn w:val="973"/>
    <w:uiPriority w:val="0"/>
    <w:qFormat/>
    <w:pPr>
      <w:spacing w:line="360" w:lineRule="auto"/>
    </w:pPr>
    <w:rPr>
      <w:rFonts w:ascii="宋体" w:hAnsi="宋体" w:eastAsia="宋体"/>
      <w:szCs w:val="21"/>
    </w:rPr>
  </w:style>
  <w:style w:type="paragraph" w:styleId="1498" w:customStyle="1">
    <w:name w:val="xl81"/>
    <w:basedOn w:val="973"/>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499" w:customStyle="1">
    <w:name w:val="font10"/>
    <w:basedOn w:val="973"/>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00" w:customStyle="1">
    <w:name w:val="彩色列表1"/>
    <w:basedOn w:val="973"/>
    <w:uiPriority w:val="99"/>
    <w:qFormat/>
    <w:pPr>
      <w:ind w:firstLine="420"/>
    </w:pPr>
    <w:rPr>
      <w:rFonts w:ascii="Calibri" w:hAnsi="Calibri" w:eastAsia="宋体"/>
    </w:rPr>
  </w:style>
  <w:style w:type="paragraph" w:styleId="1501" w:customStyle="1">
    <w:name w:val="xl104"/>
    <w:basedOn w:val="97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2" w:customStyle="1">
    <w:name w:val="_Style 9"/>
    <w:basedOn w:val="973"/>
    <w:uiPriority w:val="0"/>
    <w:qFormat/>
    <w:pPr>
      <w:ind w:firstLine="420"/>
    </w:pPr>
    <w:rPr>
      <w:rFonts w:ascii="Calibri" w:hAnsi="Calibri" w:eastAsia="宋体"/>
      <w:szCs w:val="24"/>
    </w:rPr>
  </w:style>
  <w:style w:type="paragraph" w:styleId="1503">
    <w:name w:val="List Paragraph"/>
    <w:basedOn w:val="973"/>
    <w:uiPriority w:val="0"/>
    <w:qFormat/>
    <w:pPr>
      <w:ind w:firstLine="420"/>
    </w:pPr>
    <w:rPr>
      <w:rFonts w:ascii="Times New Roman" w:hAnsi="Times New Roman" w:eastAsia="宋体"/>
      <w:szCs w:val="21"/>
    </w:rPr>
  </w:style>
  <w:style w:type="paragraph" w:styleId="1504" w:customStyle="1">
    <w:name w:val="xl43"/>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05" w:customStyle="1">
    <w:name w:val="xl51"/>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06" w:customStyle="1">
    <w:name w:val="xl31"/>
    <w:basedOn w:val="9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07" w:customStyle="1">
    <w:name w:val="标题_0"/>
    <w:basedOn w:val="1508"/>
    <w:uiPriority w:val="0"/>
    <w:qFormat/>
    <w:pPr>
      <w:jc w:val="center"/>
      <w:spacing w:before="120" w:after="120" w:line="360" w:lineRule="auto"/>
      <w:outlineLvl w:val="0"/>
    </w:pPr>
    <w:rPr>
      <w:rFonts w:ascii="黑体" w:hAnsi="Arial" w:eastAsia="黑体"/>
      <w:b/>
      <w:bCs/>
      <w:sz w:val="32"/>
      <w:szCs w:val="32"/>
    </w:rPr>
  </w:style>
  <w:style w:type="paragraph" w:styleId="1508" w:customStyle="1">
    <w:name w:val="正文_1"/>
    <w:uiPriority w:val="0"/>
    <w:qFormat/>
    <w:rPr>
      <w:rFonts w:hint="default" w:ascii="Times New Roman" w:hAnsi="Times New Roman" w:eastAsia="宋体" w:cs="Times New Roman"/>
      <w:sz w:val="21"/>
      <w:szCs w:val="22"/>
      <w:lang w:val="en-US" w:eastAsia="zh-CN" w:bidi="ar-SA"/>
    </w:rPr>
  </w:style>
  <w:style w:type="paragraph" w:styleId="1509" w:customStyle="1">
    <w:name w:val="Address"/>
    <w:basedOn w:val="973"/>
    <w:next w:val="973"/>
    <w:uiPriority w:val="0"/>
    <w:qFormat/>
    <w:pPr>
      <w:jc w:val="left"/>
    </w:pPr>
    <w:rPr>
      <w:rFonts w:ascii="Times New Roman" w:hAnsi="Times New Roman" w:eastAsia="宋体"/>
      <w:i/>
      <w:sz w:val="24"/>
      <w:szCs w:val="20"/>
    </w:rPr>
  </w:style>
  <w:style w:type="paragraph" w:styleId="1510" w:customStyle="1">
    <w:name w:val="xl367"/>
    <w:basedOn w:val="973"/>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11" w:customStyle="1">
    <w:name w:val="Char11"/>
    <w:basedOn w:val="973"/>
    <w:uiPriority w:val="0"/>
    <w:qFormat/>
    <w:rPr>
      <w:rFonts w:ascii="Times New Roman" w:hAnsi="Times New Roman" w:eastAsia="宋体"/>
      <w:szCs w:val="24"/>
    </w:rPr>
  </w:style>
  <w:style w:type="paragraph" w:styleId="1512" w:customStyle="1">
    <w:name w:val="xl38"/>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13" w:customStyle="1">
    <w:name w:val="Definition List"/>
    <w:basedOn w:val="973"/>
    <w:next w:val="1514"/>
    <w:uiPriority w:val="0"/>
    <w:qFormat/>
    <w:pPr>
      <w:ind w:left="360"/>
      <w:jc w:val="left"/>
    </w:pPr>
    <w:rPr>
      <w:rFonts w:ascii="Times New Roman" w:hAnsi="Times New Roman" w:eastAsia="宋体"/>
      <w:sz w:val="24"/>
      <w:szCs w:val="20"/>
    </w:rPr>
  </w:style>
  <w:style w:type="paragraph" w:styleId="1514" w:customStyle="1">
    <w:name w:val="Definition Term"/>
    <w:basedOn w:val="973"/>
    <w:next w:val="1513"/>
    <w:uiPriority w:val="0"/>
    <w:qFormat/>
    <w:pPr>
      <w:jc w:val="left"/>
    </w:pPr>
    <w:rPr>
      <w:rFonts w:ascii="Times New Roman" w:hAnsi="Times New Roman" w:eastAsia="宋体"/>
      <w:sz w:val="24"/>
      <w:szCs w:val="20"/>
    </w:rPr>
  </w:style>
  <w:style w:type="paragraph" w:styleId="1515" w:customStyle="1">
    <w:name w:val="font16"/>
    <w:basedOn w:val="973"/>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16" w:customStyle="1">
    <w:name w:val="xl48"/>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17"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18" w:customStyle="1">
    <w:name w:val="xl96"/>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19" w:customStyle="1">
    <w:name w:val="Char Char Char Char1"/>
    <w:basedOn w:val="973"/>
    <w:uiPriority w:val="0"/>
    <w:qFormat/>
    <w:pPr>
      <w:jc w:val="left"/>
      <w:spacing w:after="160" w:line="240" w:lineRule="exact"/>
      <w:widowControl/>
    </w:pPr>
    <w:rPr>
      <w:rFonts w:ascii="Verdana" w:hAnsi="Verdana" w:eastAsia="宋体"/>
      <w:sz w:val="20"/>
      <w:szCs w:val="20"/>
      <w:lang w:eastAsia="en-US"/>
    </w:rPr>
  </w:style>
  <w:style w:type="paragraph" w:styleId="1520" w:customStyle="1">
    <w:name w:val="xl76"/>
    <w:basedOn w:val="9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1" w:customStyle="1">
    <w:name w:val="H5"/>
    <w:basedOn w:val="973"/>
    <w:next w:val="973"/>
    <w:uiPriority w:val="0"/>
    <w:qFormat/>
    <w:pPr>
      <w:jc w:val="left"/>
      <w:keepNext/>
      <w:spacing w:before="100" w:after="100"/>
      <w:outlineLvl w:val="5"/>
    </w:pPr>
    <w:rPr>
      <w:rFonts w:ascii="Times New Roman" w:hAnsi="Times New Roman" w:eastAsia="宋体"/>
      <w:b/>
      <w:sz w:val="20"/>
      <w:szCs w:val="20"/>
    </w:rPr>
  </w:style>
  <w:style w:type="paragraph" w:styleId="1522" w:customStyle="1">
    <w:name w:val="H4"/>
    <w:basedOn w:val="973"/>
    <w:next w:val="973"/>
    <w:uiPriority w:val="0"/>
    <w:qFormat/>
    <w:pPr>
      <w:jc w:val="left"/>
      <w:keepNext/>
      <w:spacing w:before="100" w:after="100"/>
      <w:outlineLvl w:val="4"/>
    </w:pPr>
    <w:rPr>
      <w:rFonts w:ascii="Times New Roman" w:hAnsi="Times New Roman" w:eastAsia="宋体"/>
      <w:b/>
      <w:sz w:val="24"/>
      <w:szCs w:val="20"/>
    </w:rPr>
  </w:style>
  <w:style w:type="paragraph" w:styleId="1523" w:customStyle="1">
    <w:name w:val="xl369"/>
    <w:basedOn w:val="97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4" w:customStyle="1">
    <w:name w:val="xl109"/>
    <w:basedOn w:val="97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25" w:customStyle="1">
    <w:name w:val="标题 4_0"/>
    <w:basedOn w:val="1287"/>
    <w:next w:val="1287"/>
    <w:uiPriority w:val="0"/>
    <w:qFormat/>
    <w:pPr>
      <w:keepLines/>
      <w:keepNext/>
      <w:spacing w:before="280" w:after="290" w:line="372" w:lineRule="auto"/>
      <w:outlineLvl w:val="3"/>
    </w:pPr>
    <w:rPr>
      <w:rFonts w:ascii="Cambria" w:hAnsi="Cambria"/>
      <w:b/>
      <w:bCs/>
      <w:sz w:val="28"/>
      <w:szCs w:val="28"/>
    </w:rPr>
  </w:style>
  <w:style w:type="paragraph" w:styleId="1526" w:customStyle="1">
    <w:name w:val="xl79"/>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27" w:customStyle="1">
    <w:name w:val="p0"/>
    <w:basedOn w:val="973"/>
    <w:uiPriority w:val="0"/>
    <w:qFormat/>
    <w:pPr>
      <w:widowControl/>
    </w:pPr>
    <w:rPr>
      <w:rFonts w:ascii="Calibri" w:hAnsi="Calibri" w:eastAsia="宋体" w:cs="宋体"/>
      <w:szCs w:val="21"/>
    </w:rPr>
  </w:style>
  <w:style w:type="paragraph" w:styleId="1528" w:customStyle="1">
    <w:name w:val="font0"/>
    <w:basedOn w:val="973"/>
    <w:uiPriority w:val="0"/>
    <w:qFormat/>
    <w:pPr>
      <w:jc w:val="left"/>
      <w:spacing w:before="100" w:beforeAutospacing="1" w:after="100" w:afterAutospacing="1"/>
      <w:widowControl/>
    </w:pPr>
    <w:rPr>
      <w:rFonts w:ascii="宋体" w:hAnsi="宋体" w:eastAsia="宋体" w:cs="宋体"/>
      <w:color w:val="000000"/>
      <w:sz w:val="22"/>
    </w:rPr>
  </w:style>
  <w:style w:type="paragraph" w:styleId="1529" w:customStyle="1">
    <w:name w:val="xl73"/>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0" w:customStyle="1">
    <w:name w:val="font14"/>
    <w:basedOn w:val="973"/>
    <w:uiPriority w:val="0"/>
    <w:qFormat/>
    <w:pPr>
      <w:jc w:val="left"/>
      <w:spacing w:before="100" w:beforeAutospacing="1" w:after="100" w:afterAutospacing="1"/>
      <w:widowControl/>
    </w:pPr>
    <w:rPr>
      <w:rFonts w:ascii="宋体" w:hAnsi="宋体" w:eastAsia="宋体" w:cs="宋体"/>
      <w:sz w:val="12"/>
      <w:szCs w:val="12"/>
    </w:rPr>
  </w:style>
  <w:style w:type="paragraph" w:styleId="1531" w:customStyle="1">
    <w:name w:val="项目编号3"/>
    <w:basedOn w:val="973"/>
    <w:next w:val="973"/>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32" w:customStyle="1">
    <w:name w:val="xl40"/>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33"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34" w:customStyle="1">
    <w:name w:val="菲页2"/>
    <w:basedOn w:val="1074"/>
    <w:uiPriority w:val="0"/>
    <w:qFormat/>
    <w:pPr>
      <w:ind w:left="2265" w:hanging="900"/>
      <w:tabs>
        <w:tab w:val="left" w:pos="2265" w:leader="none"/>
      </w:tabs>
    </w:pPr>
    <w:rPr>
      <w:rFonts w:ascii="黑体" w:hAnsi="宋体" w:eastAsia="黑体"/>
      <w:b w:val="0"/>
      <w:sz w:val="44"/>
    </w:rPr>
  </w:style>
  <w:style w:type="paragraph" w:styleId="1535" w:customStyle="1">
    <w:name w:val="xl83"/>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6" w:customStyle="1">
    <w:name w:val="xl111"/>
    <w:basedOn w:val="97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37" w:customStyle="1">
    <w:name w:val="Char Char1 Char"/>
    <w:basedOn w:val="973"/>
    <w:uiPriority w:val="0"/>
    <w:qFormat/>
    <w:pPr>
      <w:jc w:val="left"/>
      <w:spacing w:after="160" w:line="240" w:lineRule="exact"/>
      <w:widowControl/>
    </w:pPr>
    <w:rPr>
      <w:rFonts w:ascii="仿宋_GB2312" w:hAnsi="Times New Roman" w:eastAsia="仿宋_GB2312"/>
      <w:sz w:val="32"/>
      <w:szCs w:val="32"/>
    </w:rPr>
  </w:style>
  <w:style w:type="paragraph" w:styleId="1538" w:customStyle="1">
    <w:name w:val="样式 标题 2 + Times New Roman 四号 非加粗 段前: 5 磅 段后: 0 磅 行距: 固定值 20..."/>
    <w:basedOn w:val="1195"/>
    <w:uiPriority w:val="0"/>
    <w:qFormat/>
    <w:pPr>
      <w:jc w:val="center"/>
      <w:spacing w:before="100" w:after="0" w:line="400" w:lineRule="exact"/>
    </w:pPr>
    <w:rPr>
      <w:rFonts w:ascii="Times New Roman" w:hAnsi="Times New Roman" w:cs="宋体"/>
      <w:b w:val="0"/>
      <w:bCs w:val="0"/>
      <w:sz w:val="28"/>
      <w:szCs w:val="20"/>
    </w:rPr>
  </w:style>
  <w:style w:type="paragraph" w:styleId="1539" w:customStyle="1">
    <w:name w:val="font13"/>
    <w:basedOn w:val="973"/>
    <w:uiPriority w:val="0"/>
    <w:qFormat/>
    <w:pPr>
      <w:jc w:val="left"/>
      <w:spacing w:before="100" w:beforeAutospacing="1" w:after="100" w:afterAutospacing="1"/>
      <w:widowControl/>
    </w:pPr>
    <w:rPr>
      <w:rFonts w:ascii="Times New Roman" w:hAnsi="Times New Roman" w:eastAsia="宋体"/>
      <w:b/>
      <w:bCs/>
      <w:sz w:val="22"/>
    </w:rPr>
  </w:style>
  <w:style w:type="paragraph" w:styleId="1540" w:customStyle="1">
    <w:name w:val="H3"/>
    <w:basedOn w:val="973"/>
    <w:next w:val="973"/>
    <w:uiPriority w:val="0"/>
    <w:qFormat/>
    <w:pPr>
      <w:jc w:val="left"/>
      <w:keepNext/>
      <w:spacing w:before="100" w:after="100"/>
      <w:outlineLvl w:val="3"/>
    </w:pPr>
    <w:rPr>
      <w:rFonts w:ascii="Times New Roman" w:hAnsi="Times New Roman" w:eastAsia="宋体"/>
      <w:b/>
      <w:sz w:val="28"/>
      <w:szCs w:val="20"/>
    </w:rPr>
  </w:style>
  <w:style w:type="paragraph" w:styleId="1541" w:customStyle="1">
    <w:name w:val="xl100"/>
    <w:basedOn w:val="97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2" w:customStyle="1">
    <w:name w:val="Char Char Char Char Char Char Char"/>
    <w:basedOn w:val="973"/>
    <w:uiPriority w:val="0"/>
    <w:qFormat/>
    <w:pPr>
      <w:jc w:val="left"/>
      <w:spacing w:after="160" w:line="240" w:lineRule="exact"/>
      <w:widowControl/>
    </w:pPr>
    <w:rPr>
      <w:rFonts w:ascii="Times New Roman" w:hAnsi="Times New Roman" w:eastAsia="宋体"/>
      <w:szCs w:val="24"/>
    </w:rPr>
  </w:style>
  <w:style w:type="paragraph" w:styleId="1543" w:customStyle="1">
    <w:name w:val="xl90"/>
    <w:basedOn w:val="9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44" w:customStyle="1">
    <w:name w:val="xl365"/>
    <w:basedOn w:val="97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5" w:customStyle="1">
    <w:name w:val="正文文本_0"/>
    <w:basedOn w:val="1287"/>
    <w:uiPriority w:val="0"/>
    <w:qFormat/>
    <w:pPr>
      <w:ind w:left="72" w:right="30"/>
      <w:jc w:val="center"/>
      <w:spacing w:after="60" w:line="360" w:lineRule="atLeast"/>
    </w:pPr>
    <w:rPr>
      <w:sz w:val="20"/>
      <w:szCs w:val="20"/>
    </w:rPr>
  </w:style>
  <w:style w:type="paragraph" w:styleId="1546" w:customStyle="1">
    <w:name w:val="font11"/>
    <w:basedOn w:val="973"/>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47" w:customStyle="1">
    <w:name w:val="修订1"/>
    <w:uiPriority w:val="0"/>
    <w:unhideWhenUsed/>
    <w:qFormat/>
    <w:rPr>
      <w:rFonts w:hint="default" w:ascii="Times New Roman" w:hAnsi="Times New Roman" w:eastAsia="宋体" w:cs="Times New Roman"/>
      <w:sz w:val="21"/>
      <w:lang w:val="en-US" w:eastAsia="zh-CN" w:bidi="ar-SA"/>
    </w:rPr>
  </w:style>
  <w:style w:type="paragraph" w:styleId="1548" w:customStyle="1">
    <w:name w:val="xl105"/>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49" w:customStyle="1">
    <w:name w:val="font6"/>
    <w:basedOn w:val="973"/>
    <w:uiPriority w:val="0"/>
    <w:qFormat/>
    <w:pPr>
      <w:jc w:val="left"/>
      <w:spacing w:before="100" w:beforeAutospacing="1" w:after="100" w:afterAutospacing="1"/>
      <w:widowControl/>
    </w:pPr>
    <w:rPr>
      <w:rFonts w:ascii="宋体" w:hAnsi="宋体" w:eastAsia="宋体" w:cs="宋体"/>
      <w:sz w:val="22"/>
    </w:rPr>
  </w:style>
  <w:style w:type="paragraph" w:styleId="1550" w:customStyle="1">
    <w:name w:val="xl87"/>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1" w:customStyle="1">
    <w:name w:val="默认段落字体 Para Char"/>
    <w:basedOn w:val="973"/>
    <w:uiPriority w:val="0"/>
    <w:qFormat/>
    <w:pPr>
      <w:ind w:firstLine="200"/>
      <w:spacing w:line="360" w:lineRule="auto"/>
    </w:pPr>
    <w:rPr>
      <w:rFonts w:ascii="宋体" w:hAnsi="宋体" w:eastAsia="宋体" w:cs="宋体"/>
      <w:sz w:val="24"/>
      <w:szCs w:val="24"/>
    </w:rPr>
  </w:style>
  <w:style w:type="paragraph" w:styleId="1552" w:customStyle="1">
    <w:name w:val="纯文本3"/>
    <w:basedOn w:val="973"/>
    <w:uiPriority w:val="0"/>
    <w:qFormat/>
    <w:rPr>
      <w:rFonts w:ascii="宋体" w:hAnsi="Courier New" w:eastAsia="楷体_GB2312"/>
      <w:sz w:val="26"/>
      <w:szCs w:val="20"/>
    </w:rPr>
  </w:style>
  <w:style w:type="paragraph" w:styleId="1553" w:customStyle="1">
    <w:name w:val="Char Char Char Char Char Char1 Char"/>
    <w:basedOn w:val="973"/>
    <w:uiPriority w:val="0"/>
    <w:qFormat/>
    <w:pPr>
      <w:jc w:val="left"/>
      <w:spacing w:after="160" w:line="240" w:lineRule="exact"/>
      <w:widowControl/>
    </w:pPr>
    <w:rPr>
      <w:rFonts w:ascii="Verdana" w:hAnsi="Verdana" w:eastAsia="宋体"/>
      <w:szCs w:val="20"/>
      <w:lang w:eastAsia="en-US"/>
    </w:rPr>
  </w:style>
  <w:style w:type="paragraph" w:styleId="1554" w:customStyle="1">
    <w:name w:val="xl50"/>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55" w:customStyle="1">
    <w:name w:val="xl85"/>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56" w:customStyle="1">
    <w:name w:val="样式 标题 3 + (中文) 黑体 小四 非加粗 段前: 7.8 磅 段后: 0 磅 行距: 固定值 20 磅"/>
    <w:basedOn w:val="1074"/>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57" w:customStyle="1">
    <w:name w:val="xl94"/>
    <w:basedOn w:val="973"/>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58" w:customStyle="1">
    <w:name w:val="表格"/>
    <w:basedOn w:val="973"/>
    <w:uiPriority w:val="0"/>
    <w:qFormat/>
    <w:pPr>
      <w:jc w:val="center"/>
    </w:pPr>
    <w:rPr>
      <w:rFonts w:ascii="华文细黑" w:hAnsi="华文细黑" w:eastAsia="宋体"/>
      <w:szCs w:val="20"/>
    </w:rPr>
  </w:style>
  <w:style w:type="paragraph" w:styleId="1559" w:customStyle="1">
    <w:name w:val="默认段落字体 Para Char Char Char Char Char Char Char"/>
    <w:basedOn w:val="973"/>
    <w:uiPriority w:val="0"/>
    <w:qFormat/>
    <w:rPr>
      <w:rFonts w:ascii="Tahoma" w:hAnsi="Tahoma" w:eastAsia="宋体"/>
      <w:sz w:val="24"/>
      <w:szCs w:val="20"/>
    </w:rPr>
  </w:style>
  <w:style w:type="paragraph" w:styleId="1560" w:customStyle="1">
    <w:name w:val="xl27"/>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61" w:customStyle="1">
    <w:name w:val="xl92"/>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62" w:customStyle="1">
    <w:name w:val="Char Char2"/>
    <w:basedOn w:val="973"/>
    <w:uiPriority w:val="0"/>
    <w:qFormat/>
    <w:pPr>
      <w:spacing w:line="240" w:lineRule="exact"/>
    </w:pPr>
    <w:rPr>
      <w:rFonts w:ascii="Times New Roman" w:hAnsi="Times New Roman" w:eastAsia="宋体"/>
      <w:szCs w:val="24"/>
    </w:rPr>
  </w:style>
  <w:style w:type="paragraph" w:styleId="1563" w:customStyle="1">
    <w:name w:val="Blockquote"/>
    <w:basedOn w:val="973"/>
    <w:uiPriority w:val="0"/>
    <w:qFormat/>
    <w:pPr>
      <w:ind w:left="360" w:right="360"/>
      <w:jc w:val="left"/>
      <w:spacing w:before="100" w:after="100"/>
    </w:pPr>
    <w:rPr>
      <w:rFonts w:ascii="Calibri" w:hAnsi="Calibri" w:eastAsia="宋体"/>
      <w:sz w:val="24"/>
      <w:szCs w:val="20"/>
    </w:rPr>
  </w:style>
  <w:style w:type="paragraph" w:styleId="1564" w:customStyle="1">
    <w:name w:val="xl371"/>
    <w:basedOn w:val="973"/>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5" w:customStyle="1">
    <w:name w:val="Table Paragraph"/>
    <w:basedOn w:val="973"/>
    <w:uiPriority w:val="0"/>
    <w:qFormat/>
    <w:pPr>
      <w:jc w:val="left"/>
    </w:pPr>
    <w:rPr>
      <w:rFonts w:ascii="PMingLiU" w:hAnsi="PMingLiU" w:eastAsia="PMingLiU" w:cs="PMingLiU"/>
      <w:sz w:val="22"/>
      <w:lang w:val="zh-CN" w:bidi="zh-CN"/>
    </w:rPr>
  </w:style>
  <w:style w:type="paragraph" w:styleId="1566" w:customStyle="1">
    <w:name w:val="xl69"/>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67" w:customStyle="1">
    <w:name w:val="xl97"/>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68" w:customStyle="1">
    <w:name w:val="xl106"/>
    <w:basedOn w:val="97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69" w:customStyle="1">
    <w:name w:val="font19"/>
    <w:basedOn w:val="973"/>
    <w:uiPriority w:val="0"/>
    <w:qFormat/>
    <w:pPr>
      <w:jc w:val="left"/>
      <w:spacing w:before="100" w:beforeAutospacing="1" w:after="100" w:afterAutospacing="1"/>
      <w:widowControl/>
    </w:pPr>
    <w:rPr>
      <w:rFonts w:ascii="Times New Roman" w:hAnsi="Times New Roman" w:eastAsia="宋体"/>
      <w:sz w:val="12"/>
      <w:szCs w:val="12"/>
    </w:rPr>
  </w:style>
  <w:style w:type="paragraph" w:styleId="1570" w:customStyle="1">
    <w:name w:val="xl89"/>
    <w:basedOn w:val="97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1" w:customStyle="1">
    <w:name w:val="_Style 37"/>
    <w:basedOn w:val="973"/>
    <w:next w:val="973"/>
    <w:uiPriority w:val="0"/>
    <w:qFormat/>
    <w:rPr>
      <w:rFonts w:ascii="Times New Roman" w:hAnsi="Times New Roman" w:eastAsia="宋体"/>
      <w:szCs w:val="24"/>
    </w:rPr>
  </w:style>
  <w:style w:type="paragraph" w:styleId="1572" w:customStyle="1">
    <w:name w:val="font15"/>
    <w:basedOn w:val="973"/>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73" w:customStyle="1">
    <w:name w:val="目录"/>
    <w:basedOn w:val="973"/>
    <w:uiPriority w:val="0"/>
    <w:qFormat/>
    <w:pPr>
      <w:jc w:val="center"/>
      <w:widowControl/>
    </w:pPr>
    <w:rPr>
      <w:rFonts w:ascii="宋体" w:hAnsi="Times New Roman" w:eastAsia="宋体"/>
      <w:b/>
      <w:sz w:val="36"/>
      <w:szCs w:val="20"/>
    </w:rPr>
  </w:style>
  <w:style w:type="paragraph" w:styleId="1574" w:customStyle="1">
    <w:name w:val="2-2ji"/>
    <w:basedOn w:val="1195"/>
    <w:uiPriority w:val="0"/>
    <w:qFormat/>
    <w:pPr>
      <w:jc w:val="center"/>
      <w:spacing w:before="0" w:after="0" w:line="360" w:lineRule="auto"/>
    </w:pPr>
    <w:rPr>
      <w:rFonts w:ascii="宋体" w:hAnsi="宋体" w:eastAsia="宋体"/>
      <w:sz w:val="36"/>
      <w:szCs w:val="24"/>
    </w:rPr>
  </w:style>
  <w:style w:type="paragraph" w:styleId="1575" w:customStyle="1">
    <w:name w:val="xl77"/>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76" w:customStyle="1">
    <w:name w:val="List Paragraph1"/>
    <w:basedOn w:val="973"/>
    <w:uiPriority w:val="0"/>
    <w:qFormat/>
    <w:pPr>
      <w:ind w:firstLine="420"/>
    </w:pPr>
    <w:rPr>
      <w:rFonts w:ascii="Times New Roman" w:hAnsi="Times New Roman" w:eastAsia="宋体"/>
      <w:szCs w:val="21"/>
    </w:rPr>
  </w:style>
  <w:style w:type="paragraph" w:styleId="1577" w:customStyle="1">
    <w:name w:val="TOC 标题2"/>
    <w:basedOn w:val="1194"/>
    <w:next w:val="973"/>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78" w:customStyle="1">
    <w:name w:val="xl103"/>
    <w:basedOn w:val="973"/>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79" w:customStyle="1">
    <w:name w:val="font9"/>
    <w:basedOn w:val="973"/>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80" w:customStyle="1">
    <w:name w:val="xl366"/>
    <w:basedOn w:val="973"/>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81" w:customStyle="1">
    <w:name w:val="样式 标题 1 + 黑体 三号 非加粗 居中 段前: 6 磅 段后: 6 磅 行距: 固定值 20 磅"/>
    <w:basedOn w:val="1194"/>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82" w:customStyle="1">
    <w:name w:val="xl107"/>
    <w:basedOn w:val="97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3" w:customStyle="1">
    <w:name w:val="xl368"/>
    <w:basedOn w:val="97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4" w:customStyle="1">
    <w:name w:val="xl68"/>
    <w:basedOn w:val="973"/>
    <w:uiPriority w:val="0"/>
    <w:qFormat/>
    <w:pPr>
      <w:jc w:val="center"/>
      <w:spacing w:before="100" w:beforeAutospacing="1" w:after="100" w:afterAutospacing="1"/>
      <w:widowControl/>
    </w:pPr>
    <w:rPr>
      <w:rFonts w:ascii="宋体" w:hAnsi="宋体" w:eastAsia="宋体" w:cs="宋体"/>
      <w:sz w:val="20"/>
      <w:szCs w:val="20"/>
    </w:rPr>
  </w:style>
  <w:style w:type="paragraph" w:styleId="1585" w:customStyle="1">
    <w:name w:val="样式1"/>
    <w:basedOn w:val="973"/>
    <w:uiPriority w:val="0"/>
    <w:qFormat/>
    <w:pPr>
      <w:spacing w:before="120" w:after="120" w:line="300" w:lineRule="auto"/>
    </w:pPr>
    <w:rPr>
      <w:rFonts w:ascii="宋体" w:hAnsi="宋体" w:eastAsia="宋体"/>
      <w:b/>
      <w:sz w:val="24"/>
      <w:szCs w:val="20"/>
    </w:rPr>
  </w:style>
  <w:style w:type="paragraph" w:styleId="1586" w:customStyle="1">
    <w:name w:val="xl88"/>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87" w:customStyle="1">
    <w:name w:val="xl84"/>
    <w:basedOn w:val="973"/>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88"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89" w:customStyle="1">
    <w:name w:val="xl47"/>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0" w:customStyle="1">
    <w:name w:val="z-Bottom of Form"/>
    <w:next w:val="973"/>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91" w:customStyle="1">
    <w:name w:val="z-Top of Form"/>
    <w:next w:val="973"/>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92" w:customStyle="1">
    <w:name w:val="xl26"/>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93" w:customStyle="1">
    <w:name w:val="xl32"/>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94" w:customStyle="1">
    <w:name w:val="Char Char Char Char Char Char Char Char Char Char"/>
    <w:basedOn w:val="973"/>
    <w:uiPriority w:val="0"/>
    <w:qFormat/>
    <w:pPr>
      <w:ind w:left="432" w:hanging="432"/>
      <w:tabs>
        <w:tab w:val="left" w:pos="898" w:leader="none"/>
      </w:tabs>
    </w:pPr>
    <w:rPr>
      <w:rFonts w:ascii="Times New Roman" w:hAnsi="Times New Roman" w:eastAsia="宋体"/>
      <w:sz w:val="24"/>
      <w:szCs w:val="24"/>
    </w:rPr>
  </w:style>
  <w:style w:type="paragraph" w:styleId="1595" w:customStyle="1">
    <w:name w:val="xl41"/>
    <w:basedOn w:val="97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96" w:customStyle="1">
    <w:name w:val="xl29"/>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597" w:customStyle="1">
    <w:name w:val="菲页1"/>
    <w:basedOn w:val="1195"/>
    <w:uiPriority w:val="0"/>
    <w:qFormat/>
    <w:pPr>
      <w:jc w:val="center"/>
      <w:spacing w:before="312" w:after="312" w:line="360" w:lineRule="auto"/>
      <w:widowControl/>
    </w:pPr>
    <w:rPr>
      <w:rFonts w:ascii="黑体" w:hAnsi="宋体"/>
      <w:b w:val="0"/>
      <w:color w:val="000000"/>
      <w:sz w:val="52"/>
      <w:szCs w:val="20"/>
    </w:rPr>
  </w:style>
  <w:style w:type="paragraph" w:styleId="1598" w:customStyle="1">
    <w:name w:val="xl33"/>
    <w:basedOn w:val="9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99" w:customStyle="1">
    <w:name w:val="font8"/>
    <w:basedOn w:val="973"/>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00" w:customStyle="1">
    <w:name w:val="xl93"/>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01" w:customStyle="1">
    <w:name w:val="Char Char Char Char Char Char Char Char Char Char1"/>
    <w:basedOn w:val="973"/>
    <w:uiPriority w:val="0"/>
    <w:qFormat/>
    <w:pPr>
      <w:ind w:left="315" w:hanging="315"/>
      <w:tabs>
        <w:tab w:val="left" w:pos="315" w:leader="none"/>
      </w:tabs>
    </w:pPr>
    <w:rPr>
      <w:rFonts w:ascii="Times New Roman" w:hAnsi="Times New Roman" w:eastAsia="宋体"/>
      <w:sz w:val="24"/>
      <w:szCs w:val="24"/>
    </w:rPr>
  </w:style>
  <w:style w:type="paragraph" w:styleId="1602" w:customStyle="1">
    <w:name w:val="xl22"/>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03" w:customStyle="1">
    <w:name w:val="默认段落字体 Para Char Char Char"/>
    <w:basedOn w:val="973"/>
    <w:uiPriority w:val="0"/>
    <w:qFormat/>
    <w:rPr>
      <w:rFonts w:ascii="Times New Roman" w:hAnsi="Times New Roman" w:eastAsia="宋体"/>
      <w:szCs w:val="24"/>
    </w:rPr>
  </w:style>
  <w:style w:type="paragraph" w:styleId="1604"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5" w:customStyle="1">
    <w:name w:val="文档正文"/>
    <w:basedOn w:val="973"/>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06" w:customStyle="1">
    <w:name w:val="font5"/>
    <w:basedOn w:val="973"/>
    <w:uiPriority w:val="0"/>
    <w:qFormat/>
    <w:pPr>
      <w:jc w:val="left"/>
      <w:spacing w:before="100" w:beforeAutospacing="1" w:after="100" w:afterAutospacing="1"/>
      <w:widowControl/>
    </w:pPr>
    <w:rPr>
      <w:rFonts w:ascii="宋体" w:hAnsi="宋体" w:eastAsia="宋体" w:cs="宋体"/>
      <w:sz w:val="18"/>
      <w:szCs w:val="18"/>
    </w:rPr>
  </w:style>
  <w:style w:type="paragraph" w:styleId="1607" w:customStyle="1">
    <w:name w:val="xl44"/>
    <w:basedOn w:val="973"/>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08" w:customStyle="1">
    <w:name w:val="正文缩进_0"/>
    <w:basedOn w:val="1508"/>
    <w:uiPriority w:val="0"/>
    <w:qFormat/>
    <w:pPr>
      <w:ind w:firstLine="420"/>
      <w:jc w:val="both"/>
      <w:widowControl w:val="off"/>
    </w:pPr>
    <w:rPr>
      <w:u w:val="single"/>
    </w:rPr>
  </w:style>
  <w:style w:type="paragraph" w:styleId="1609" w:customStyle="1">
    <w:name w:val="xl364"/>
    <w:basedOn w:val="97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0" w:customStyle="1">
    <w:name w:val="Preformatted"/>
    <w:basedOn w:val="97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11" w:customStyle="1">
    <w:name w:val="xl112"/>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12" w:customStyle="1">
    <w:name w:val="H2"/>
    <w:basedOn w:val="973"/>
    <w:next w:val="973"/>
    <w:uiPriority w:val="0"/>
    <w:qFormat/>
    <w:pPr>
      <w:jc w:val="left"/>
      <w:keepNext/>
      <w:spacing w:before="100" w:after="100"/>
      <w:outlineLvl w:val="2"/>
    </w:pPr>
    <w:rPr>
      <w:rFonts w:ascii="Times New Roman" w:hAnsi="Times New Roman" w:eastAsia="宋体"/>
      <w:b/>
      <w:sz w:val="36"/>
      <w:szCs w:val="20"/>
    </w:rPr>
  </w:style>
  <w:style w:type="paragraph" w:styleId="1613" w:customStyle="1">
    <w:name w:val="xl74"/>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14" w:customStyle="1">
    <w:name w:val="xl86"/>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15" w:customStyle="1">
    <w:name w:val="xl72"/>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16" w:customStyle="1">
    <w:name w:val="xl24"/>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17" w:customStyle="1">
    <w:name w:val="xl75"/>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18" w:customStyle="1">
    <w:name w:val="xl362"/>
    <w:basedOn w:val="97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9" w:customStyle="1">
    <w:name w:val="xl30"/>
    <w:basedOn w:val="97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20" w:customStyle="1">
    <w:name w:val="xl34"/>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21" w:customStyle="1">
    <w:name w:val="xl99"/>
    <w:basedOn w:val="973"/>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2" w:customStyle="1">
    <w:name w:val="xl363"/>
    <w:basedOn w:val="97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3" w:customStyle="1">
    <w:name w:val="Char1"/>
    <w:basedOn w:val="973"/>
    <w:uiPriority w:val="0"/>
    <w:qFormat/>
    <w:pPr>
      <w:jc w:val="left"/>
      <w:spacing w:after="160" w:line="240" w:lineRule="exact"/>
      <w:widowControl/>
    </w:pPr>
    <w:rPr>
      <w:rFonts w:ascii="Times New Roman" w:hAnsi="Times New Roman" w:eastAsia="宋体"/>
      <w:szCs w:val="24"/>
    </w:rPr>
  </w:style>
  <w:style w:type="paragraph" w:styleId="1624" w:customStyle="1">
    <w:name w:val="xl28"/>
    <w:basedOn w:val="97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25" w:customStyle="1">
    <w:name w:val="TOC 标题11"/>
    <w:basedOn w:val="973"/>
    <w:next w:val="973"/>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26" w:customStyle="1">
    <w:name w:val="标题 H3"/>
    <w:basedOn w:val="973"/>
    <w:next w:val="973"/>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27" w:customStyle="1">
    <w:name w:val="标题 H2"/>
    <w:basedOn w:val="973"/>
    <w:next w:val="973"/>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28" w:customStyle="1">
    <w:name w:val="_Style 16"/>
    <w:basedOn w:val="973"/>
    <w:next w:val="1281"/>
    <w:uiPriority w:val="99"/>
    <w:qFormat/>
    <w:pPr>
      <w:ind w:firstLine="420"/>
      <w:spacing w:line="360" w:lineRule="auto"/>
    </w:pPr>
    <w:rPr>
      <w:rFonts w:ascii="Calibri" w:hAnsi="Calibri" w:eastAsia="宋体"/>
      <w:sz w:val="24"/>
    </w:rPr>
  </w:style>
  <w:style w:type="table" w:styleId="1629" w:customStyle="1">
    <w:name w:val="网格型1"/>
    <w:basedOn w:val="1204"/>
    <w:uiPriority w:val="39"/>
    <w:qFormat/>
    <w:tblPr/>
  </w:style>
  <w:style w:type="table" w:styleId="1630" w:customStyle="1">
    <w:name w:val="自定网格1"/>
    <w:basedOn w:val="1204"/>
    <w:uiPriority w:val="39"/>
    <w:qFormat/>
    <w:pPr>
      <w:jc w:val="both"/>
      <w:widowControl w:val="off"/>
    </w:pPr>
    <w:tblPr/>
  </w:style>
  <w:style w:type="table" w:styleId="1631" w:customStyle="1">
    <w:name w:val="网格型2"/>
    <w:basedOn w:val="1204"/>
    <w:uiPriority w:val="39"/>
    <w:qFormat/>
    <w:pPr>
      <w:jc w:val="both"/>
      <w:widowControl w:val="off"/>
    </w:pPr>
    <w:tblPr/>
  </w:style>
  <w:style w:type="character" w:styleId="1632" w:customStyle="1">
    <w:name w:val="NormalCharacter1"/>
    <w:uiPriority w:val="0"/>
    <w:qFormat/>
  </w:style>
  <w:style w:type="character" w:styleId="1633" w:customStyle="1">
    <w:name w:val="列出段落 Char"/>
    <w:uiPriority w:val="34"/>
    <w:qFormat/>
    <w:rPr>
      <w:sz w:val="21"/>
      <w:szCs w:val="24"/>
    </w:rPr>
  </w:style>
  <w:style w:type="table" w:styleId="1634" w:customStyle="1">
    <w:name w:val="网格型3"/>
    <w:basedOn w:val="1204"/>
    <w:uiPriority w:val="39"/>
    <w:qFormat/>
    <w:rPr>
      <w:rFonts w:ascii="Calibri" w:hAnsi="Calibri"/>
    </w:rPr>
    <w:tblPr/>
  </w:style>
  <w:style w:type="table" w:styleId="1635" w:customStyle="1">
    <w:name w:val="网格型4"/>
    <w:basedOn w:val="1204"/>
    <w:uiPriority w:val="39"/>
    <w:qFormat/>
    <w:rPr>
      <w:rFonts w:ascii="Calibri" w:hAnsi="Calibri"/>
    </w:rPr>
    <w:tblPr/>
  </w:style>
  <w:style w:type="table" w:styleId="1636" w:customStyle="1">
    <w:name w:val="网格型5"/>
    <w:basedOn w:val="1204"/>
    <w:uiPriority w:val="39"/>
    <w:qFormat/>
    <w:rPr>
      <w:rFonts w:ascii="Calibri" w:hAnsi="Calibri"/>
    </w:rPr>
    <w:tblPr/>
  </w:style>
  <w:style w:type="table" w:styleId="1637" w:customStyle="1">
    <w:name w:val="网格型6"/>
    <w:basedOn w:val="1204"/>
    <w:uiPriority w:val="39"/>
    <w:qFormat/>
    <w:rPr>
      <w:rFonts w:ascii="Calibri" w:hAnsi="Calibri"/>
    </w:rPr>
    <w:tblPr/>
  </w:style>
  <w:style w:type="paragraph" w:styleId="1638" w:customStyle="1">
    <w:name w:val="引文目录1"/>
    <w:basedOn w:val="973"/>
    <w:next w:val="973"/>
    <w:uiPriority w:val="0"/>
    <w:qFormat/>
    <w:pPr>
      <w:ind w:left="420"/>
    </w:pPr>
  </w:style>
  <w:style w:type="paragraph" w:styleId="1639" w:customStyle="1">
    <w:name w:val="Table Text"/>
    <w:basedOn w:val="973"/>
    <w:uiPriority w:val="0"/>
    <w:semiHidden/>
    <w:qFormat/>
    <w:rPr>
      <w:rFonts w:ascii="宋体" w:hAnsi="宋体" w:eastAsia="宋体" w:cs="宋体"/>
      <w:sz w:val="19"/>
      <w:szCs w:val="19"/>
      <w:lang w:eastAsia="en-US"/>
    </w:rPr>
  </w:style>
  <w:style w:type="table" w:styleId="1640" w:customStyle="1">
    <w:name w:val="Table Normal"/>
    <w:uiPriority w:val="0"/>
    <w:semiHidden/>
    <w:unhideWhenUsed/>
    <w:qFormat/>
    <w:tblPr>
      <w:tblCellMar>
        <w:left w:w="0" w:type="dxa"/>
        <w:top w:w="0" w:type="dxa"/>
        <w:right w:w="0" w:type="dxa"/>
        <w:bottom w:w="0" w:type="dxa"/>
      </w:tblCellMar>
    </w:tblPr>
  </w:style>
  <w:style w:type="character" w:styleId="1641" w:customStyle="1">
    <w:name w:val="font112"/>
    <w:basedOn w:val="983"/>
    <w:uiPriority w:val="0"/>
    <w:qFormat/>
    <w:rPr>
      <w:rFonts w:hint="eastAsia" w:ascii="宋体" w:hAnsi="宋体" w:eastAsia="宋体" w:cs="宋体"/>
      <w:color w:val="000000"/>
      <w:sz w:val="20"/>
      <w:szCs w:val="20"/>
      <w:u w:val="none"/>
    </w:rPr>
  </w:style>
  <w:style w:type="paragraph" w:styleId="1642" w:customStyle="1">
    <w:name w:val="索引 411"/>
    <w:basedOn w:val="973"/>
    <w:next w:val="973"/>
    <w:uiPriority w:val="99"/>
    <w:qFormat/>
    <w:pPr>
      <w:ind w:left="600"/>
    </w:pPr>
    <w:rPr>
      <w:szCs w:val="24"/>
    </w:rPr>
  </w:style>
  <w:style w:type="paragraph" w:styleId="1643" w:customStyle="1">
    <w:name w:val="副标题11"/>
    <w:basedOn w:val="973"/>
    <w:next w:val="973"/>
    <w:uiPriority w:val="11"/>
    <w:qFormat/>
    <w:pPr>
      <w:spacing w:before="200" w:after="200"/>
    </w:pPr>
    <w:rPr>
      <w:sz w:val="24"/>
      <w:szCs w:val="24"/>
    </w:rPr>
  </w:style>
  <w:style w:type="paragraph" w:styleId="1644" w:customStyle="1">
    <w:name w:val="页眉11"/>
    <w:basedOn w:val="973"/>
    <w:uiPriority w:val="99"/>
    <w:unhideWhenUsed/>
    <w:qFormat/>
    <w:pPr>
      <w:tabs>
        <w:tab w:val="center" w:pos="7143" w:leader="none"/>
        <w:tab w:val="right" w:pos="14287" w:leader="none"/>
      </w:tabs>
    </w:pPr>
  </w:style>
  <w:style w:type="character" w:styleId="1645" w:customStyle="1">
    <w:name w:val="font281"/>
    <w:basedOn w:val="1203"/>
    <w:link w:val="973"/>
    <w:uiPriority w:val="0"/>
    <w:qFormat/>
    <w:rPr>
      <w:rFonts w:hint="eastAsia" w:ascii="宋体" w:hAnsi="宋体" w:eastAsia="宋体" w:cs="宋体"/>
      <w:b/>
      <w:bCs/>
      <w:color w:val="000000"/>
      <w:sz w:val="18"/>
      <w:szCs w:val="18"/>
      <w:u w:val="none"/>
    </w:rPr>
  </w:style>
  <w:style w:type="paragraph" w:styleId="1646" w:customStyle="1">
    <w:name w:val="02-标书-标题2"/>
    <w:uiPriority w:val="0"/>
    <w:qFormat/>
    <w:pPr>
      <w:numPr>
        <w:ilvl w:val="1"/>
        <w:numId w:val="2"/>
      </w:numPr>
      <w:spacing w:line="360" w:lineRule="auto"/>
      <w:outlineLvl w:val="1"/>
    </w:pPr>
    <w:rPr>
      <w:rFonts w:hint="default" w:ascii="黑体" w:hAnsi="宋体" w:eastAsia="黑体" w:cs="Calibri"/>
      <w:sz w:val="32"/>
      <w:szCs w:val="28"/>
      <w:lang w:val="en-US" w:eastAsia="zh-CN" w:bidi="ar-SA"/>
    </w:rPr>
  </w:style>
  <w:style w:type="paragraph" w:styleId="1647" w:customStyle="1">
    <w:name w:val="Heading 2"/>
    <w:next w:val="973"/>
    <w:uiPriority w:val="9"/>
    <w:unhideWhenUsed/>
    <w:qFormat/>
    <w:pPr>
      <w:jc w:val="both"/>
      <w:keepLines/>
      <w:keepNext/>
      <w:spacing w:before="360" w:after="200"/>
      <w:widowControl w:val="off"/>
      <w:outlineLvl w:val="1"/>
    </w:pPr>
    <w:rPr>
      <w:rFonts w:hint="default" w:ascii="Arial" w:hAnsi="Arial" w:eastAsia="Arial" w:cs="Arial"/>
      <w:sz w:val="34"/>
      <w:szCs w:val="22"/>
      <w:lang w:eastAsia="zh-CN"/>
    </w:rPr>
  </w:style>
  <w:style w:type="character" w:styleId="1648" w:customStyle="1">
    <w:name w:val="NormalCharacter"/>
    <w:uiPriority w:val="0"/>
    <w:qFormat/>
  </w:style>
  <w:style w:type="paragraph" w:styleId="1649" w:customStyle="1">
    <w:name w:val="普通正文"/>
    <w:basedOn w:val="973"/>
    <w:uiPriority w:val="0"/>
    <w:qFormat/>
    <w:pPr>
      <w:ind w:firstLine="480"/>
      <w:jc w:val="left"/>
      <w:spacing w:before="120" w:after="120" w:line="360" w:lineRule="auto"/>
    </w:pPr>
    <w:rPr>
      <w:rFonts w:ascii="Arial" w:hAnsi="Arial"/>
      <w:sz w:val="24"/>
      <w:szCs w:val="24"/>
    </w:rPr>
  </w:style>
  <w:style w:type="table" w:styleId="1650" w:customStyle="1">
    <w:name w:val="Table Normal2"/>
    <w:uiPriority w:val="0"/>
    <w:unhideWhenUsed/>
    <w:qFormat/>
    <w:rPr>
      <w:rFonts w:ascii="Arial" w:hAnsi="Arial" w:cs="Arial"/>
      <w:sz w:val="20"/>
      <w:szCs w:val="20"/>
    </w:rPr>
    <w:tblPr>
      <w:tblCellMar>
        <w:left w:w="0" w:type="dxa"/>
        <w:top w:w="0" w:type="dxa"/>
        <w:right w:w="0" w:type="dxa"/>
        <w:bottom w:w="0" w:type="dxa"/>
      </w:tblCellMar>
    </w:tblPr>
  </w:style>
  <w:style w:type="numbering" w:styleId="165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83c13220-5ca3-4e08-ad73-2f26975e2537</errorID>
      <errorWord>导入到</errorWord>
      <group>L1_Word</group>
      <groupName>字词问题</groupName>
      <ability>L2_Typo</ability>
      <abilityName>字词错误</abilityName>
      <candidateList>
        <item>导入</item>
      </candidateList>
      <explain/>
      <paraID>7FD8ADF1</paraID>
      <start>182</start>
      <end>185</end>
      <status>unmodified</status>
      <modifiedWord/>
      <trackRevisions>false</trackRevisions>
    </reviewItem>
    <reviewItem>
      <errorID>427eeb99-3a58-4f55-a2b6-c9110ee1225f</errorID>
      <errorWord>截止至2026年</errorWord>
      <group>L1_Word</group>
      <groupName>字词问题</groupName>
      <ability>L2_Typo</ability>
      <abilityName>字词错误</abilityName>
      <candidateList>
        <item>截至2026年</item>
      </candidateList>
      <explain/>
      <paraID>1CC640F4</paraID>
      <start>274</start>
      <end>282</end>
      <status>unmodified</status>
      <modifiedWord/>
      <trackRevisions>false</trackRevisions>
    </reviewItem>
    <reviewItem>
      <errorID>677781bf-0803-47d6-bdd9-ffe1bad16f14</errorID>
      <errorWord>进入到</errorWord>
      <group>L1_Word</group>
      <groupName>字词问题</groupName>
      <ability>L2_Typo</ability>
      <abilityName>字词错误</abilityName>
      <candidateList>
        <item>进入</item>
      </candidateList>
      <explain>〈动〉支进到某个范围或某个时期里：～学校｜～新阶段◇～角色。</explain>
      <paraID> E58E373</paraID>
      <start>66</start>
      <end>69</end>
      <status>unmodified</status>
      <modifiedWord/>
      <trackRevisions>false</trackRevisions>
    </reviewItem>
    <reviewItem>
      <errorID>c79f7bd0-7908-442c-88b7-c3a5511cb6ff</errorID>
      <errorWord>导入到</errorWord>
      <group>L1_Word</group>
      <groupName>字词问题</groupName>
      <ability>L2_Typo</ability>
      <abilityName>字词错误</abilityName>
      <candidateList>
        <item>导入</item>
      </candidateList>
      <explain/>
      <paraID>7240800A</paraID>
      <start>184</start>
      <end>187</end>
      <status>unmodified</status>
      <modifiedWord/>
      <trackRevisions>false</trackRevisions>
    </reviewItem>
    <reviewItem>
      <errorID>9d752de2-ed89-4be3-86b3-3e02eeac8b3f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2033F9CE</paraID>
      <start>0</start>
      <end>2</end>
      <status>unmodified</status>
      <modifiedWord/>
      <trackRevisions>false</trackRevisions>
    </reviewItem>
    <reviewItem>
      <errorID>07702fc8-4954-4229-bc81-0e9df4195a84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7D798FA6</paraID>
      <start>0</start>
      <end>2</end>
      <status>unmodified</status>
      <modifiedWord/>
      <trackRevisions>false</trackRevisions>
    </reviewItem>
    <reviewItem>
      <errorID>c6a060a8-e30a-45e4-a086-9367212dba8c</errorID>
      <errorWord>如是</errorWord>
      <group>L1_Word</group>
      <groupName>字词问题</groupName>
      <ability>L2_Typo</ability>
      <abilityName>字词错误</abilityName>
      <candidateList>
        <item>如</item>
      </candidateList>
      <explain/>
      <paraID>30A776B1</paraID>
      <start>43</start>
      <end>45</end>
      <status>unmodified</status>
      <modifiedWord/>
      <trackRevisions>false</trackRevisions>
    </reviewItem>
    <reviewItem>
      <errorID>f6cd9f54-04b6-4404-af07-1a773a9774d0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60D388FB</paraID>
      <start>0</start>
      <end>2</end>
      <status>unmodified</status>
      <modifiedWord/>
      <trackRevisions>false</trackRevisions>
    </reviewItem>
    <reviewItem>
      <errorID>149e9b25-2323-49de-b660-ae0e7b7225f1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30805DF</paraID>
      <start>0</start>
      <end>2</end>
      <status>unmodified</status>
      <modifiedWord/>
      <trackRevisions>false</trackRevisions>
    </reviewItem>
    <reviewItem>
      <errorID>7c6dd33c-00d0-404a-9374-dc7f8356d416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648C94D</paraID>
      <start>0</start>
      <end>2</end>
      <status>unmodified</status>
      <modifiedWord/>
      <trackRevisions>false</trackRevisions>
    </reviewItem>
    <reviewItem>
      <errorID>4a614376-5078-409d-8512-d138860daddb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447E555F</paraID>
      <start>0</start>
      <end>2</end>
      <status>unmodified</status>
      <modifiedWord/>
      <trackRevisions>false</trackRevisions>
    </reviewItem>
    <reviewItem>
      <errorID>1a8e437a-521d-46cf-91d3-7ca18370b6bf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7B3BA553</paraID>
      <start>0</start>
      <end>2</end>
      <status>unmodified</status>
      <modifiedWord/>
      <trackRevisions>false</trackRevisions>
    </reviewItem>
    <reviewItem>
      <errorID>1f1c6cf3-177f-4529-a082-595d7b4e8666</errorID>
      <errorWord>页</errorWord>
      <group>L1_Word</group>
      <groupName>字词问题</groupName>
      <ability>L2_Typo</ability>
      <abilityName>字词错误</abilityName>
      <candidateList>
        <item>页面</item>
      </candidateList>
      <explain/>
      <paraID>7991C90D</paraID>
      <start>24</start>
      <end>25</end>
      <status>unmodified</status>
      <modifiedWord/>
      <trackRevisions>false</trackRevisions>
    </reviewItem>
    <reviewItem>
      <errorID>12d1e9e5-08b9-45aa-958d-1a7d5123038c</errorID>
      <errorWord>须</errorWord>
      <group>L1_Word</group>
      <groupName>字词问题</groupName>
      <ability>L2_Typo</ability>
      <abilityName>字词错误</abilityName>
      <candidateList>
        <item>需</item>
      </candidateList>
      <explain>存在发音相同字词的误用。</explain>
      <paraID>5C04A0B6</paraID>
      <start>22</start>
      <end>23</end>
      <status>unmodified</status>
      <modifiedWord/>
      <trackRevisions>false</trackRevisions>
    </reviewItem>
    <reviewItem>
      <errorID>a2e6d16d-ae7f-4466-a82b-dd8134d3ccf9</errorID>
      <errorWord>&lt;</errorWord>
      <group>L1_Format</group>
      <groupName>格式问题</groupName>
      <ability>L2_HalfPunc</ability>
      <abilityName>全半角检查</abilityName>
      <candidateList>
        <item>〈</item>
      </candidateList>
      <explain>文本全半角错误。</explain>
      <paraID>42A568BE</paraID>
      <start>49</start>
      <end>50</end>
      <status>unmodified</status>
      <modifiedWord/>
      <trackRevisions>false</trackRevisions>
    </reviewItem>
    <reviewItem>
      <errorID>8ffc20de-5f43-44bf-9956-89f081989eb2</errorID>
      <errorWord>&lt;</errorWord>
      <group>L1_Format</group>
      <groupName>格式问题</groupName>
      <ability>L2_HalfPunc</ability>
      <abilityName>全半角检查</abilityName>
      <candidateList>
        <item>〈</item>
      </candidateList>
      <explain>文本全半角错误。</explain>
      <paraID>3DCF65A5</paraID>
      <start>49</start>
      <end>50</end>
      <status>unmodified</status>
      <modifiedWord/>
      <trackRevisions>false</trackRevisions>
    </reviewItem>
    <reviewItem>
      <errorID>bc4f093c-90cc-4c69-af83-555e2fabc0f5</errorID>
      <errorWord>&lt;</errorWord>
      <group>L1_Format</group>
      <groupName>格式问题</groupName>
      <ability>L2_HalfPunc</ability>
      <abilityName>全半角检查</abilityName>
      <candidateList>
        <item>〈</item>
      </candidateList>
      <explain>文本全半角错误。</explain>
      <paraID>42AD3706</paraID>
      <start>34</start>
      <end>35</end>
      <status>unmodified</status>
      <modifiedWord/>
      <trackRevisions>false</trackRevisions>
    </reviewItem>
    <reviewItem>
      <errorID>ea64057d-72a4-43d6-8ad2-3e40abfd2ed9</errorID>
      <errorWord>，</errorWord>
      <group>L1_Word</group>
      <groupName>字词问题</groupName>
      <ability>L2_Typo</ability>
      <abilityName>字词错误</abilityName>
      <candidateList>
        <item>，并</item>
      </candidateList>
      <explain/>
      <paraID>6C1FB5F2</paraID>
      <start>72</start>
      <end>73</end>
      <status>unmodified</status>
      <modifiedWord/>
      <trackRevisions>false</trackRevisions>
    </reviewItem>
    <reviewItem>
      <errorID>e485cb2d-ba66-49f4-b3d0-1c91a32dc3e0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7300A8CD</paraID>
      <start>0</start>
      <end>2</end>
      <status>unmodified</status>
      <modifiedWord/>
      <trackRevisions>false</trackRevisions>
    </reviewItem>
    <reviewItem>
      <errorID>be167bea-7550-467c-8080-a40ff5312c1e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4519812</paraID>
      <start>0</start>
      <end>2</end>
      <status>unmodified</status>
      <modifiedWord/>
      <trackRevisions>false</trackRevisions>
    </reviewItem>
    <reviewItem>
      <errorID>6040f332-9c34-4f09-b0d9-2d1bbcd85933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33F2C908</paraID>
      <start>0</start>
      <end>3</end>
      <status>unmodified</status>
      <modifiedWord/>
      <trackRevisions>false</trackRevisions>
    </reviewItem>
    <reviewItem>
      <errorID>83cfd2ef-fa30-4592-8fae-47c0e4048515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3BE538EC</paraID>
      <start>0</start>
      <end>2</end>
      <status>unmodified</status>
      <modifiedWord/>
      <trackRevisions>false</trackRevisions>
    </reviewItem>
    <reviewItem>
      <errorID>8b4fa5c1-cfd6-4e0a-81af-71934842b02d</errorID>
      <errorWord>)</errorWord>
      <group>L1_Format</group>
      <groupName>格式问题</groupName>
      <ability>L2_HalfPunc</ability>
      <abilityName>全半角检查</abilityName>
      <candidateList>
        <item>）</item>
      </candidateList>
      <explain>文本全半角错误。</explain>
      <paraID>4B88CA5B</paraID>
      <start>22</start>
      <end>23</end>
      <status>unmodified</status>
      <modifiedWord/>
      <trackRevisions>false</trackRevisions>
    </reviewItem>
    <reviewItem>
      <errorID>7e2afc6e-0956-4409-8124-19bb126581ae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13358BCA</paraID>
      <start>0</start>
      <end>2</end>
      <status>unmodified</status>
      <modifiedWord/>
      <trackRevisions>false</trackRevisions>
    </reviewItem>
    <reviewItem>
      <errorID>22754c0d-003b-454f-9bbd-8481faaaaac1</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118</start>
      <end>121</end>
      <status>unmodified</status>
      <modifiedWord/>
      <trackRevisions>false</trackRevisions>
    </reviewItem>
    <reviewItem>
      <errorID>adfd26e5-8441-47b4-a164-fe27eeb51cc2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6A2F0A4A</paraID>
      <start>123</start>
      <end>126</end>
      <status>unmodified</status>
      <modifiedWord/>
      <trackRevisions>false</trackRevisions>
    </reviewItem>
    <reviewItem>
      <errorID>82d10e71-38e2-4498-bf47-e5d5ff79dad6</errorID>
      <errorWord>》</errorWord>
      <group>L1_Word</group>
      <groupName>字词问题</groupName>
      <ability>L2_Typo</ability>
      <abilityName>字词错误</abilityName>
      <candidateList>
        <item>》和</item>
      </candidateList>
      <explain/>
      <paraID>42A3201D</paraID>
      <start>129</start>
      <end>130</end>
      <status>unmodified</status>
      <modifiedWord/>
      <trackRevisions>false</trackRevisions>
    </reviewItem>
    <reviewItem>
      <errorID>6b4cbf7a-6928-4981-b092-2587cb2546fa</errorID>
      <errorWord>》</errorWord>
      <group>L1_Word</group>
      <groupName>字词问题</groupName>
      <ability>L2_Typo</ability>
      <abilityName>字词错误</abilityName>
      <candidateList>
        <item>》等</item>
      </candidateList>
      <explain/>
      <paraID>42A3201D</paraID>
      <start>156</start>
      <end>157</end>
      <status>unmodified</status>
      <modifiedWord/>
      <trackRevisions>false</trackRevisions>
    </reviewItem>
    <reviewItem>
      <errorID>5508844d-2924-4eae-808a-afa1d2d8beba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3C18296E</paraID>
      <start>0</start>
      <end>2</end>
      <status>unmodified</status>
      <modifiedWord/>
      <trackRevisions>false</trackRevisions>
    </reviewItem>
    <reviewItem>
      <errorID>eb5b4845-7a1d-4605-8f89-b723c9132c4e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CE54977</paraID>
      <start>0</start>
      <end>2</end>
      <status>unmodified</status>
      <modifiedWord/>
      <trackRevisions>false</trackRevisions>
    </reviewItem>
    <reviewItem>
      <errorID>365d4227-b80e-4d1e-8414-4602b9bb79fc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11E7398D</paraID>
      <start>0</start>
      <end>2</end>
      <status>unmodified</status>
      <modifiedWord/>
      <trackRevisions>false</trackRevisions>
    </reviewItem>
    <reviewItem>
      <errorID>003d218b-ecd5-4c26-b292-5369c5b5cf30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B426B20</paraID>
      <start>0</start>
      <end>2</end>
      <status>unmodified</status>
      <modifiedWord/>
      <trackRevisions>false</trackRevisions>
    </reviewItem>
    <reviewItem>
      <errorID>73301fc8-8fed-4c7d-99fa-0a24ec7a9e59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968A1D1</paraID>
      <start>0</start>
      <end>2</end>
      <status>unmodified</status>
      <modifiedWord/>
      <trackRevisions>false</trackRevisions>
    </reviewItem>
    <reviewItem>
      <errorID>becf5573-2d6a-4179-8a80-cbdfaff2da38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260C9526</paraID>
      <start>0</start>
      <end>2</end>
      <status>unmodified</status>
      <modifiedWord/>
      <trackRevisions>false</trackRevisions>
    </reviewItem>
    <reviewItem>
      <errorID>78a4e417-f2d5-45b0-a4ec-8ed6b595ef6d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4964E7E8</paraID>
      <start>0</start>
      <end>2</end>
      <status>unmodified</status>
      <modifiedWord/>
      <trackRevisions>false</trackRevisions>
    </reviewItem>
    <reviewItem>
      <errorID>8f090f4e-94ec-4ac8-addd-0bea75c8508a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42A34BE0</paraID>
      <start>0</start>
      <end>2</end>
      <status>unmodified</status>
      <modifiedWord/>
      <trackRevisions>false</trackRevisions>
    </reviewItem>
    <reviewItem>
      <errorID>f2d0fc38-8591-4a20-845b-2a087cb313b6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78342771</paraID>
      <start>0</start>
      <end>2</end>
      <status>unmodified</status>
      <modifiedWord/>
      <trackRevisions>false</trackRevisions>
    </reviewItem>
    <reviewItem>
      <errorID>4012ba97-bfd4-4904-80ad-8a24be12d569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CC5C0C3</paraID>
      <start>0</start>
      <end>2</end>
      <status>unmodified</status>
      <modifiedWord/>
      <trackRevisions>false</trackRevisions>
    </reviewItem>
    <reviewItem>
      <errorID>0c2846a4-696a-4ccc-b481-6b7ba04c268f</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71B8DD9E</paraID>
      <start>83</start>
      <end>87</end>
      <status>unmodified</status>
      <modifiedWord/>
      <trackRevisions>false</trackRevisions>
    </reviewItem>
    <reviewItem>
      <errorID>27aabc6b-fdb7-4bfc-b58b-d07a39edd9bf</errorID>
      <errorWord>(</errorWord>
      <group>L1_Format</group>
      <groupName>格式问题</groupName>
      <ability>L2_HalfPunc</ability>
      <abilityName>全半角检查</abilityName>
      <candidateList>
        <item>（</item>
      </candidateList>
      <explain>文本全半角错误。</explain>
      <paraID>2B68BFD3</paraID>
      <start>56</start>
      <end>57</end>
      <status>unmodified</status>
      <modifiedWord/>
      <trackRevisions>false</trackRevisions>
    </reviewItem>
    <reviewItem>
      <errorID>f1df89a0-4eff-4dc3-bd78-2d8e429ce354</errorID>
      <errorWord>)</errorWord>
      <group>L1_Format</group>
      <groupName>格式问题</groupName>
      <ability>L2_HalfPunc</ability>
      <abilityName>全半角检查</abilityName>
      <candidateList>
        <item>）</item>
      </candidateList>
      <explain>文本全半角错误。</explain>
      <paraID>2B68BFD3</paraID>
      <start>66</start>
      <end>67</end>
      <status>unmodified</status>
      <modifiedWord/>
      <trackRevisions>false</trackRevisions>
    </reviewItem>
    <reviewItem>
      <errorID>1258ee8c-b514-45bd-a58c-172904473c9b</errorID>
      <errorWord>信息泄漏</errorWord>
      <group>L1_Word</group>
      <groupName>字词问题</groupName>
      <ability>L2_Typo</ability>
      <abilityName>字词错误</abilityName>
      <candidateList>
        <item>信息泄露</item>
      </candidateList>
      <explain/>
      <paraID>72523761</paraID>
      <start>31</start>
      <end>35</end>
      <status>unmodified</status>
      <modifiedWord/>
      <trackRevisions>false</trackRevisions>
    </reviewItem>
    <reviewItem>
      <errorID>3c3080f9-3095-49df-9b40-347e61259344</errorID>
      <errorWord>秘钥</errorWord>
      <group>L1_Word</group>
      <groupName>字词问题</groupName>
      <ability>L2_Typo</ability>
      <abilityName>字词错误</abilityName>
      <candidateList>
        <item>密钥</item>
      </candidateList>
      <explain>〈名〉密码和明码之间的对应替代关系。如以00，01，02，03代替字母A，B，C，D，那么00译成A，01译成B，02译成C，03译成D就是密钥。</explain>
      <paraID> 961B6F3</paraID>
      <start>40</start>
      <end>42</end>
      <status>unmodified</status>
      <modifiedWord/>
      <trackRevisions>false</trackRevisions>
    </reviewItem>
    <reviewItem>
      <errorID>e971fd65-81f5-4401-ad8d-f7defdce116c</errorID>
      <errorWord>.</errorWord>
      <group>L1_Format</group>
      <groupName>格式问题</groupName>
      <ability>L2_HalfPunc</ability>
      <abilityName>全半角检查</abilityName>
      <candidateList>
        <item>。</item>
      </candidateList>
      <explain>文本全半角错误。</explain>
      <paraID>65E72CFD</paraID>
      <start>17</start>
      <end>18</end>
      <status>unmodified</status>
      <modifiedWord/>
      <trackRevisions>false</trackRevisions>
    </reviewItem>
    <reviewItem>
      <errorID>38f3fc68-6a1a-47e5-8752-58566e974717</errorID>
      <errorWord>、.</errorWord>
      <group>L1_Punc</group>
      <groupName>标点问题</groupName>
      <ability>L2_Punc</ability>
      <abilityName>标点符号检查</abilityName>
      <candidateList>
        <item>、</item>
      </candidateList>
      <explain/>
      <paraID>65E72CFD</paraID>
      <start>20</start>
      <end>22</end>
      <status>unmodified</status>
      <modifiedWord/>
      <trackRevisions>false</trackRevisions>
    </reviewItem>
    <reviewItem>
      <errorID>dcb595fc-6867-4a30-9dc8-5b1808b06d91</errorID>
      <errorWord>、.</errorWord>
      <group>L1_Punc</group>
      <groupName>标点问题</groupName>
      <ability>L2_Punc</ability>
      <abilityName>标点符号检查</abilityName>
      <candidateList>
        <item>、</item>
      </candidateList>
      <explain/>
      <paraID>65E72CFD</paraID>
      <start>25</start>
      <end>27</end>
      <status>unmodified</status>
      <modifiedWord/>
      <trackRevisions>false</trackRevisions>
    </reviewItem>
    <reviewItem>
      <errorID>fc60330c-005c-4628-94c0-6f55cd3d3256</errorID>
      <errorWord>、.</errorWord>
      <group>L1_Punc</group>
      <groupName>标点问题</groupName>
      <ability>L2_Punc</ability>
      <abilityName>标点符号检查</abilityName>
      <candidateList>
        <item>、</item>
      </candidateList>
      <explain/>
      <paraID>65E72CFD</paraID>
      <start>30</start>
      <end>32</end>
      <status>unmodified</status>
      <modifiedWord/>
      <trackRevisions>false</trackRevisions>
    </reviewItem>
    <reviewItem>
      <errorID>66d29e9d-7c14-41f3-a420-8ad5b2339a98</errorID>
      <errorWord>、.</errorWord>
      <group>L1_Punc</group>
      <groupName>标点问题</groupName>
      <ability>L2_Punc</ability>
      <abilityName>标点符号检查</abilityName>
      <candidateList>
        <item>、</item>
      </candidateList>
      <explain/>
      <paraID>65E72CFD</paraID>
      <start>36</start>
      <end>38</end>
      <status>unmodified</status>
      <modifiedWord/>
      <trackRevisions>false</trackRevisions>
    </reviewItem>
    <reviewItem>
      <errorID>15bbd5d6-c5b4-471f-98f6-e99c89b4abf9</errorID>
      <errorWord>.</errorWord>
      <group>L1_Format</group>
      <groupName>格式问题</groupName>
      <ability>L2_HalfPunc</ability>
      <abilityName>全半角检查</abilityName>
      <candidateList>
        <item>。</item>
      </candidateList>
      <explain>文本全半角错误。</explain>
      <paraID>65E72CFD</paraID>
      <start>70</start>
      <end>71</end>
      <status>unmodified</status>
      <modifiedWord/>
      <trackRevisions>false</trackRevisions>
    </reviewItem>
    <reviewItem>
      <errorID>bc425465-2057-4284-a14b-3e06575e5aca</errorID>
      <errorWord>、.</errorWord>
      <group>L1_Punc</group>
      <groupName>标点问题</groupName>
      <ability>L2_Punc</ability>
      <abilityName>标点符号检查</abilityName>
      <candidateList>
        <item>、</item>
      </candidateList>
      <explain/>
      <paraID>65E72CFD</paraID>
      <start>74</start>
      <end>76</end>
      <status>unmodified</status>
      <modifiedWord/>
      <trackRevisions>false</trackRevisions>
    </reviewItem>
    <reviewItem>
      <errorID>cd0d5a66-f0cb-4c29-b373-8472ae45f086</errorID>
      <errorWord>、.</errorWord>
      <group>L1_Punc</group>
      <groupName>标点问题</groupName>
      <ability>L2_Punc</ability>
      <abilityName>标点符号检查</abilityName>
      <candidateList>
        <item>、</item>
      </candidateList>
      <explain/>
      <paraID>65E72CFD</paraID>
      <start>79</start>
      <end>81</end>
      <status>unmodified</status>
      <modifiedWord/>
      <trackRevisions>false</trackRevisions>
    </reviewItem>
    <reviewItem>
      <errorID>743a0c28-3bb7-4302-ad91-6b15e8d53ff9</errorID>
      <errorWord>组建</errorWord>
      <group>L1_Word</group>
      <groupName>字词问题</groupName>
      <ability>L2_Typo</ability>
      <abilityName>字词错误</abilityName>
      <candidateList>
        <item>组件</item>
      </candidateList>
      <explain/>
      <paraID>76098C2B</paraID>
      <start>17</start>
      <end>19</end>
      <status>unmodified</status>
      <modifiedWord/>
      <trackRevisions>false</trackRevisions>
    </reviewItem>
    <reviewItem>
      <errorID>999146dc-8869-4df9-91dc-44e8f4af00b4</errorID>
      <errorWord>*</errorWord>
      <group>L1_Punc</group>
      <groupName>标点问题</groupName>
      <ability>L2_Punc</ability>
      <abilityName>标点符号检查</abilityName>
      <candidateList/>
      <explain/>
      <paraID>5A8DD2A2</paraID>
      <start>0</start>
      <end>1</end>
      <status>unmodified</status>
      <modifiedWord/>
      <trackRevisions>false</trackRevisions>
    </reviewItem>
    <reviewItem>
      <errorID>04b68dfe-b887-47b8-86eb-d75aee535f8f</errorID>
      <errorWord>*</errorWord>
      <group>L1_Punc</group>
      <groupName>标点问题</groupName>
      <ability>L2_Punc</ability>
      <abilityName>标点符号检查</abilityName>
      <candidateList/>
      <explain/>
      <paraID>69D9B17D</paraID>
      <start>0</start>
      <end>1</end>
      <status>unmodified</status>
      <modifiedWord/>
      <trackRevisions>false</trackRevisions>
    </reviewItem>
    <reviewItem>
      <errorID>65258114-4555-4160-86cd-319c1fad69ee</errorID>
      <errorWord>*</errorWord>
      <group>L1_Punc</group>
      <groupName>标点问题</groupName>
      <ability>L2_Punc</ability>
      <abilityName>标点符号检查</abilityName>
      <candidateList/>
      <explain/>
      <paraID>4F4461D2</paraID>
      <start>0</start>
      <end>1</end>
      <status>unmodified</status>
      <modifiedWord/>
      <trackRevisions>false</trackRevisions>
    </reviewItem>
    <reviewItem>
      <errorID>532b67d6-f3cc-4513-a56a-3c125eb7f0f8</errorID>
      <errorWord>*</errorWord>
      <group>L1_Punc</group>
      <groupName>标点问题</groupName>
      <ability>L2_Punc</ability>
      <abilityName>标点符号检查</abilityName>
      <candidateList/>
      <explain/>
      <paraID>1DEC5CA1</paraID>
      <start>0</start>
      <end>1</end>
      <status>unmodified</status>
      <modifiedWord/>
      <trackRevisions>false</trackRevisions>
    </reviewItem>
    <reviewItem>
      <errorID>3d920ba0-57a9-4c7d-825a-347e71774c52</errorID>
      <errorWord>*</errorWord>
      <group>L1_Punc</group>
      <groupName>标点问题</groupName>
      <ability>L2_Punc</ability>
      <abilityName>标点符号检查</abilityName>
      <candidateList/>
      <explain/>
      <paraID>3D74C105</paraID>
      <start>0</start>
      <end>1</end>
      <status>unmodified</status>
      <modifiedWord/>
      <trackRevisions>false</trackRevisions>
    </reviewItem>
    <reviewItem>
      <errorID>b87a637b-a65f-4e2c-8905-0eceab13aeab</errorID>
      <errorWord>*</errorWord>
      <group>L1_Punc</group>
      <groupName>标点问题</groupName>
      <ability>L2_Punc</ability>
      <abilityName>标点符号检查</abilityName>
      <candidateList/>
      <explain/>
      <paraID>702AC294</paraID>
      <start>0</start>
      <end>1</end>
      <status>unmodified</status>
      <modifiedWord/>
      <trackRevisions>false</trackRevisions>
    </reviewItem>
    <reviewItem>
      <errorID>a80ec75d-5dc1-4479-983c-3238b5a1dca3</errorID>
      <errorWord>*</errorWord>
      <group>L1_Punc</group>
      <groupName>标点问题</groupName>
      <ability>L2_Punc</ability>
      <abilityName>标点符号检查</abilityName>
      <candidateList/>
      <explain/>
      <paraID>189564AF</paraID>
      <start>0</start>
      <end>1</end>
      <status>unmodified</status>
      <modifiedWord/>
      <trackRevisions>false</trackRevisions>
    </reviewItem>
    <reviewItem>
      <errorID>042cc996-efbd-4d83-a40a-ad614f3821c7</errorID>
      <errorWord>*</errorWord>
      <group>L1_Punc</group>
      <groupName>标点问题</groupName>
      <ability>L2_Punc</ability>
      <abilityName>标点符号检查</abilityName>
      <candidateList/>
      <explain/>
      <paraID>3697B38C</paraID>
      <start>0</start>
      <end>1</end>
      <status>unmodified</status>
      <modifiedWord/>
      <trackRevisions>false</trackRevisions>
    </reviewItem>
    <reviewItem>
      <errorID>5c1afb96-9424-48c1-be89-f876a7135c80</errorID>
      <errorWord>*</errorWord>
      <group>L1_Punc</group>
      <groupName>标点问题</groupName>
      <ability>L2_Punc</ability>
      <abilityName>标点符号检查</abilityName>
      <candidateList/>
      <explain/>
      <paraID>4FBD2D28</paraID>
      <start>0</start>
      <end>1</end>
      <status>unmodified</status>
      <modifiedWord/>
      <trackRevisions>false</trackRevisions>
    </reviewItem>
    <reviewItem>
      <errorID>114c4245-fd18-460c-b1b0-e4a45cc8a13a</errorID>
      <errorWord>*</errorWord>
      <group>L1_Punc</group>
      <groupName>标点问题</groupName>
      <ability>L2_Punc</ability>
      <abilityName>标点符号检查</abilityName>
      <candidateList/>
      <explain/>
      <paraID>4DB12A10</paraID>
      <start>0</start>
      <end>1</end>
      <status>unmodified</status>
      <modifiedWord/>
      <trackRevisions>false</trackRevisions>
    </reviewItem>
    <reviewItem>
      <errorID>9f98d0db-449d-475e-8e53-78c6725e5aa5</errorID>
      <errorWord>*</errorWord>
      <group>L1_Punc</group>
      <groupName>标点问题</groupName>
      <ability>L2_Punc</ability>
      <abilityName>标点符号检查</abilityName>
      <candidateList/>
      <explain/>
      <paraID>26A86A41</paraID>
      <start>0</start>
      <end>1</end>
      <status>unmodified</status>
      <modifiedWord/>
      <trackRevisions>false</trackRevisions>
    </reviewItem>
    <reviewItem>
      <errorID>2f60539b-ae7b-4de5-9501-e04853720bca</errorID>
      <errorWord>*</errorWord>
      <group>L1_Punc</group>
      <groupName>标点问题</groupName>
      <ability>L2_Punc</ability>
      <abilityName>标点符号检查</abilityName>
      <candidateList/>
      <explain/>
      <paraID>5B043598</paraID>
      <start>0</start>
      <end>1</end>
      <status>unmodified</status>
      <modifiedWord/>
      <trackRevisions>false</trackRevisions>
    </reviewItem>
    <reviewItem>
      <errorID>db5cbf35-b038-48a9-a460-5056bc27b28c</errorID>
      <errorWord>*</errorWord>
      <group>L1_Punc</group>
      <groupName>标点问题</groupName>
      <ability>L2_Punc</ability>
      <abilityName>标点符号检查</abilityName>
      <candidateList/>
      <explain/>
      <paraID>6215311A</paraID>
      <start>0</start>
      <end>1</end>
      <status>unmodified</status>
      <modifiedWord/>
      <trackRevisions>false</trackRevisions>
    </reviewItem>
    <reviewItem>
      <errorID>d2d6d6fb-ca76-44f0-9638-6b154cad0c42</errorID>
      <errorWord>*</errorWord>
      <group>L1_Punc</group>
      <groupName>标点问题</groupName>
      <ability>L2_Punc</ability>
      <abilityName>标点符号检查</abilityName>
      <candidateList/>
      <explain/>
      <paraID>4C74FA05</paraID>
      <start>0</start>
      <end>1</end>
      <status>unmodified</status>
      <modifiedWord/>
      <trackRevisions>false</trackRevisions>
    </reviewItem>
    <reviewItem>
      <errorID>6bd60f8e-e1c9-4ef3-8946-23d3dc91dbe0</errorID>
      <errorWord>*</errorWord>
      <group>L1_Punc</group>
      <groupName>标点问题</groupName>
      <ability>L2_Punc</ability>
      <abilityName>标点符号检查</abilityName>
      <candidateList/>
      <explain/>
      <paraID>4E222807</paraID>
      <start>0</start>
      <end>1</end>
      <status>unmodified</status>
      <modifiedWord/>
      <trackRevisions>false</trackRevisions>
    </reviewItem>
    <reviewItem>
      <errorID>c28e2720-7cb6-4e33-8747-2d896f1ef48f</errorID>
      <errorWord>*</errorWord>
      <group>L1_Punc</group>
      <groupName>标点问题</groupName>
      <ability>L2_Punc</ability>
      <abilityName>标点符号检查</abilityName>
      <candidateList/>
      <explain/>
      <paraID>3CB72BAC</paraID>
      <start>0</start>
      <end>1</end>
      <status>unmodified</status>
      <modifiedWord/>
      <trackRevisions>false</trackRevisions>
    </reviewItem>
    <reviewItem>
      <errorID>9c7c968b-b77d-42e7-b69c-f9397e69029f</errorID>
      <errorWord>*</errorWord>
      <group>L1_Punc</group>
      <groupName>标点问题</groupName>
      <ability>L2_Punc</ability>
      <abilityName>标点符号检查</abilityName>
      <candidateList/>
      <explain/>
      <paraID> 22C24D7</paraID>
      <start>0</start>
      <end>1</end>
      <status>unmodified</status>
      <modifiedWord/>
      <trackRevisions>false</trackRevisions>
    </reviewItem>
    <reviewItem>
      <errorID>5ac21436-6569-4a94-9d51-a42d41a2dc9b</errorID>
      <errorWord>*</errorWord>
      <group>L1_Punc</group>
      <groupName>标点问题</groupName>
      <ability>L2_Punc</ability>
      <abilityName>标点符号检查</abilityName>
      <candidateList/>
      <explain/>
      <paraID>17F8E6EE</paraID>
      <start>0</start>
      <end>1</end>
      <status>unmodified</status>
      <modifiedWord/>
      <trackRevisions>false</trackRevisions>
    </reviewItem>
    <reviewItem>
      <errorID>ed5d974b-aee1-4312-bb0f-51a4931d9a61</errorID>
      <errorWord>*</errorWord>
      <group>L1_Punc</group>
      <groupName>标点问题</groupName>
      <ability>L2_Punc</ability>
      <abilityName>标点符号检查</abilityName>
      <candidateList/>
      <explain/>
      <paraID>35675AEF</paraID>
      <start>0</start>
      <end>1</end>
      <status>unmodified</status>
      <modifiedWord/>
      <trackRevisions>false</trackRevisions>
    </reviewItem>
    <reviewItem>
      <errorID>cc552b0c-d9ef-49a9-ae6c-9c1a1e8c6e46</errorID>
      <errorWord>*</errorWord>
      <group>L1_Punc</group>
      <groupName>标点问题</groupName>
      <ability>L2_Punc</ability>
      <abilityName>标点符号检查</abilityName>
      <candidateList/>
      <explain/>
      <paraID>5C163D41</paraID>
      <start>0</start>
      <end>1</end>
      <status>unmodified</status>
      <modifiedWord/>
      <trackRevisions>false</trackRevisions>
    </reviewItem>
    <reviewItem>
      <errorID>5dc3cb8f-3e3c-478c-b1ba-28968f9b5db2</errorID>
      <errorWord>*</errorWord>
      <group>L1_Punc</group>
      <groupName>标点问题</groupName>
      <ability>L2_Punc</ability>
      <abilityName>标点符号检查</abilityName>
      <candidateList/>
      <explain/>
      <paraID>7F449FDC</paraID>
      <start>0</start>
      <end>1</end>
      <status>unmodified</status>
      <modifiedWord/>
      <trackRevisions>false</trackRevisions>
    </reviewItem>
    <reviewItem>
      <errorID>8037fa53-7ebf-44eb-bdfe-ca5c7c3854d4</errorID>
      <errorWord>*</errorWord>
      <group>L1_Punc</group>
      <groupName>标点问题</groupName>
      <ability>L2_Punc</ability>
      <abilityName>标点符号检查</abilityName>
      <candidateList/>
      <explain/>
      <paraID>4ED186CD</paraID>
      <start>0</start>
      <end>1</end>
      <status>unmodified</status>
      <modifiedWord/>
      <trackRevisions>false</trackRevisions>
    </reviewItem>
    <reviewItem>
      <errorID>44328242-a0c5-4a46-b069-626df7e6dff5</errorID>
      <errorWord>*</errorWord>
      <group>L1_Punc</group>
      <groupName>标点问题</groupName>
      <ability>L2_Punc</ability>
      <abilityName>标点符号检查</abilityName>
      <candidateList/>
      <explain/>
      <paraID>2FD46C79</paraID>
      <start>0</start>
      <end>1</end>
      <status>unmodified</status>
      <modifiedWord/>
      <trackRevisions>false</trackRevisions>
    </reviewItem>
    <reviewItem>
      <errorID>37050545-7dbb-4133-86c8-59c95fc88056</errorID>
      <errorWord>*</errorWord>
      <group>L1_Punc</group>
      <groupName>标点问题</groupName>
      <ability>L2_Punc</ability>
      <abilityName>标点符号检查</abilityName>
      <candidateList/>
      <explain/>
      <paraID>2DB26C43</paraID>
      <start>0</start>
      <end>1</end>
      <status>unmodified</status>
      <modifiedWord/>
      <trackRevisions>false</trackRevisions>
    </reviewItem>
    <reviewItem>
      <errorID>e75772c0-a78b-4700-909f-4f62d40e6cea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1A436261</paraID>
      <start>0</start>
      <end>2</end>
      <status>unmodified</status>
      <modifiedWord/>
      <trackRevisions>false</trackRevisions>
    </reviewItem>
    <reviewItem>
      <errorID>142cc527-d6aa-4474-bc5d-099e4ff331da</errorID>
      <errorWord>其它</errorWord>
      <group>L1_Word</group>
      <groupName>字词问题</groupName>
      <ability>L2_Alias</ability>
      <abilityName>也作/曾用词</abilityName>
      <candidateList>
        <item>其他</item>
      </candidateList>
      <explain>词汇[其它]为不规范表述或旧称，其规范书面表述为[其他]。</explain>
      <paraID>1A436261</paraID>
      <start>33</start>
      <end>35</end>
      <status>unmodified</status>
      <modifiedWord/>
      <trackRevisions>false</trackRevisions>
    </reviewItem>
    <reviewItem>
      <errorID>886cc5ca-7e73-4641-9f5a-62ea48fcb357</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75EE857D</paraID>
      <start>0</start>
      <end>2</end>
      <status>unmodified</status>
      <modifiedWord/>
      <trackRevisions>false</trackRevisions>
    </reviewItem>
    <reviewItem>
      <errorID>5b1860cc-bdb8-4106-92eb-5e19763ef85d</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444758DB</paraID>
      <start>0</start>
      <end>2</end>
      <status>unmodified</status>
      <modifiedWord/>
      <trackRevisions>false</trackRevisions>
    </reviewItem>
    <reviewItem>
      <errorID>2c6fce83-9f1c-4576-9a58-856a9ce2ac09</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3276B242</paraID>
      <start>0</start>
      <end>2</end>
      <status>unmodified</status>
      <modifiedWord/>
      <trackRevisions>false</trackRevisions>
    </reviewItem>
    <reviewItem>
      <errorID>28015fc6-1765-4808-b8a8-7e187e234ff6</errorID>
      <errorWord>e)</errorWord>
      <group>L1_Format</group>
      <groupName>格式问题</groupName>
      <ability>L2_Ordinal</ability>
      <abilityName>序号格式</abilityName>
      <candidateList>
        <item>e）</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1352C30B</paraID>
      <start>0</start>
      <end>2</end>
      <status>unmodified</status>
      <modifiedWord/>
      <trackRevisions>false</trackRevisions>
    </reviewItem>
    <reviewItem>
      <errorID>7bb882bf-5f16-404b-b53d-41855fd4eb3b</errorID>
      <errorWord>f)</errorWord>
      <group>L1_Format</group>
      <groupName>格式问题</groupName>
      <ability>L2_Ordinal</ability>
      <abilityName>序号格式</abilityName>
      <candidateList>
        <item>f）</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36818B7B</paraID>
      <start>0</start>
      <end>2</end>
      <status>unmodified</status>
      <modifiedWord/>
      <trackRevisions>false</trackRevisions>
    </reviewItem>
    <reviewItem>
      <errorID>b31ceb0b-c430-42c6-bdb9-d1609c18b8df</errorID>
      <errorWord>g)</errorWord>
      <group>L1_Format</group>
      <groupName>格式问题</groupName>
      <ability>L2_Ordinal</ability>
      <abilityName>序号格式</abilityName>
      <candidateList>
        <item>g）</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33D43CEA</paraID>
      <start>0</start>
      <end>2</end>
      <status>unmodified</status>
      <modifiedWord/>
      <trackRevisions>false</trackRevisions>
    </reviewItem>
    <reviewItem>
      <errorID>de0ec8a0-e235-426c-ac37-791ef5376c39</errorID>
      <errorWord>*</errorWord>
      <group>L1_Punc</group>
      <groupName>标点问题</groupName>
      <ability>L2_Punc</ability>
      <abilityName>标点符号检查</abilityName>
      <candidateList/>
      <explain/>
      <paraID>3A336BED</paraID>
      <start>0</start>
      <end>1</end>
      <status>unmodified</status>
      <modifiedWord/>
      <trackRevisions>false</trackRevisions>
    </reviewItem>
    <reviewItem>
      <errorID>161ad55d-0288-4d97-8991-41dd943a9d9d</errorID>
      <errorWord>*</errorWord>
      <group>L1_Punc</group>
      <groupName>标点问题</groupName>
      <ability>L2_Punc</ability>
      <abilityName>标点符号检查</abilityName>
      <candidateList/>
      <explain/>
      <paraID>445C8B1A</paraID>
      <start>0</start>
      <end>1</end>
      <status>unmodified</status>
      <modifiedWord/>
      <trackRevisions>false</trackRevisions>
    </reviewItem>
    <reviewItem>
      <errorID>5bf002cf-dc28-4c20-a996-424457d2dbf1</errorID>
      <errorWord>海拔高度</errorWord>
      <group>L1_Word</group>
      <groupName>字词问题</groupName>
      <ability>L2_Typo</ability>
      <abilityName>字词错误</abilityName>
      <candidateList>
        <item>海拔</item>
      </candidateList>
      <explain>〈名〉从平均海平面起算的高度。</explain>
      <paraID>69C9B6FB</paraID>
      <start>28</start>
      <end>32</end>
      <status>unmodified</status>
      <modifiedWord/>
      <trackRevisions>false</trackRevisions>
    </reviewItem>
    <reviewItem>
      <errorID>b4d62415-df39-4129-bebf-0c53b01ce847</errorID>
      <errorWord>英尺</errorWord>
      <group>L1_Knowledge</group>
      <groupName>知识性问题</groupName>
      <ability>L2_Knowledge</ability>
      <abilityName>其他知识</abilityName>
      <candidateList/>
      <explain>非法定单位</explain>
      <paraID>69C9B6FB</paraID>
      <start>43</start>
      <end>45</end>
      <status>unmodified</status>
      <modifiedWord/>
      <trackRevisions>false</trackRevisions>
    </reviewItem>
    <reviewItem>
      <errorID>171daad6-3848-477c-9c47-894bc1a5b4c7</errorID>
      <errorWord>海拔高度</errorWord>
      <group>L1_Word</group>
      <groupName>字词问题</groupName>
      <ability>L2_Typo</ability>
      <abilityName>字词错误</abilityName>
      <candidateList>
        <item>海拔</item>
      </candidateList>
      <explain>〈名〉从平均海平面起算的高度。</explain>
      <paraID>  C9BD6E</paraID>
      <start>0</start>
      <end>4</end>
      <status>unmodified</status>
      <modifiedWord/>
      <trackRevisions>false</trackRevisions>
    </reviewItem>
    <reviewItem>
      <errorID>1140ca2d-6c88-4eb6-88ae-653aa6198882</errorID>
      <errorWord>英尺</errorWord>
      <group>L1_Knowledge</group>
      <groupName>知识性问题</groupName>
      <ability>L2_Knowledge</ability>
      <abilityName>其他知识</abilityName>
      <candidateList/>
      <explain>非法定单位</explain>
      <paraID>  C9BD6E</paraID>
      <start>15</start>
      <end>17</end>
      <status>unmodified</status>
      <modifiedWord/>
      <trackRevisions>false</trackRevisions>
    </reviewItem>
    <reviewItem>
      <errorID>d9c46508-83ee-4e80-a745-7c704d81eded</errorID>
      <errorWord>海拔高度</errorWord>
      <group>L1_Word</group>
      <groupName>字词问题</groupName>
      <ability>L2_Typo</ability>
      <abilityName>字词错误</abilityName>
      <candidateList>
        <item>海拔</item>
      </candidateList>
      <explain>〈名〉从平均海平面起算的高度。</explain>
      <paraID>7898468E</paraID>
      <start>28</start>
      <end>32</end>
      <status>unmodified</status>
      <modifiedWord/>
      <trackRevisions>false</trackRevisions>
    </reviewItem>
    <reviewItem>
      <errorID>8395fdff-f6e7-41e2-848e-c9b48cd55192</errorID>
      <errorWord>英尺</errorWord>
      <group>L1_Knowledge</group>
      <groupName>知识性问题</groupName>
      <ability>L2_Knowledge</ability>
      <abilityName>其他知识</abilityName>
      <candidateList/>
      <explain>非法定单位</explain>
      <paraID>7898468E</paraID>
      <start>43</start>
      <end>45</end>
      <status>unmodified</status>
      <modifiedWord/>
      <trackRevisions>false</trackRevisions>
    </reviewItem>
    <reviewItem>
      <errorID>2bb85dd6-8413-4035-9b82-eb827c9d2cd5</errorID>
      <errorWord>海拔高度</errorWord>
      <group>L1_Word</group>
      <groupName>字词问题</groupName>
      <ability>L2_Typo</ability>
      <abilityName>字词错误</abilityName>
      <candidateList>
        <item>海拔</item>
      </candidateList>
      <explain>〈名〉从平均海平面起算的高度。</explain>
      <paraID>7898468E</paraID>
      <start>48</start>
      <end>52</end>
      <status>unmodified</status>
      <modifiedWord/>
      <trackRevisions>false</trackRevisions>
    </reviewItem>
    <reviewItem>
      <errorID>64d67862-88d5-4930-8bda-6e896bf39f88</errorID>
      <errorWord>英尺</errorWord>
      <group>L1_Knowledge</group>
      <groupName>知识性问题</groupName>
      <ability>L2_Knowledge</ability>
      <abilityName>其他知识</abilityName>
      <candidateList/>
      <explain>非法定单位</explain>
      <paraID>7898468E</paraID>
      <start>63</start>
      <end>65</end>
      <status>unmodified</status>
      <modifiedWord/>
      <trackRevisions>false</trackRevisions>
    </reviewItem>
    <reviewItem>
      <errorID>7d138f2d-f36e-4bf1-9a9b-7ba30c3db44e</errorID>
      <errorWord>海拔高度</errorWord>
      <group>L1_Word</group>
      <groupName>字词问题</groupName>
      <ability>L2_Typo</ability>
      <abilityName>字词错误</abilityName>
      <candidateList>
        <item>海拔</item>
      </candidateList>
      <explain>〈名〉从平均海平面起算的高度。</explain>
      <paraID>6D4A1BE8</paraID>
      <start>28</start>
      <end>32</end>
      <status>unmodified</status>
      <modifiedWord/>
      <trackRevisions>false</trackRevisions>
    </reviewItem>
    <reviewItem>
      <errorID>ccf0237d-fb75-447e-9c79-5a8a5f7d5b32</errorID>
      <errorWord>英尺</errorWord>
      <group>L1_Knowledge</group>
      <groupName>知识性问题</groupName>
      <ability>L2_Knowledge</ability>
      <abilityName>其他知识</abilityName>
      <candidateList/>
      <explain>非法定单位</explain>
      <paraID>6D4A1BE8</paraID>
      <start>43</start>
      <end>45</end>
      <status>unmodified</status>
      <modifiedWord/>
      <trackRevisions>false</trackRevisions>
    </reviewItem>
    <reviewItem>
      <errorID>b92931e6-76c5-422d-a6e0-aa7790e6e4c9</errorID>
      <errorWord>海拔高度</errorWord>
      <group>L1_Word</group>
      <groupName>字词问题</groupName>
      <ability>L2_Typo</ability>
      <abilityName>字词错误</abilityName>
      <candidateList>
        <item>海拔</item>
      </candidateList>
      <explain>〈名〉从平均海平面起算的高度。</explain>
      <paraID>6D4A1BE8</paraID>
      <start>48</start>
      <end>52</end>
      <status>unmodified</status>
      <modifiedWord/>
      <trackRevisions>false</trackRevisions>
    </reviewItem>
    <reviewItem>
      <errorID>7c6240ce-b752-4027-980b-eaa1bf2bbc8d</errorID>
      <errorWord>英尺</errorWord>
      <group>L1_Knowledge</group>
      <groupName>知识性问题</groupName>
      <ability>L2_Knowledge</ability>
      <abilityName>其他知识</abilityName>
      <candidateList/>
      <explain>非法定单位</explain>
      <paraID>6D4A1BE8</paraID>
      <start>63</start>
      <end>65</end>
      <status>unmodified</status>
      <modifiedWord/>
      <trackRevisions>false</trackRevisions>
    </reviewItem>
    <reviewItem>
      <errorID>b03943b6-ae9f-4c19-a089-d678d5ff1112</errorID>
      <errorWord>*</errorWord>
      <group>L1_Punc</group>
      <groupName>标点问题</groupName>
      <ability>L2_Punc</ability>
      <abilityName>标点符号检查</abilityName>
      <candidateList/>
      <explain/>
      <paraID>513108BA</paraID>
      <start>0</start>
      <end>1</end>
      <status>unmodified</status>
      <modifiedWord/>
      <trackRevisions>false</trackRevisions>
    </reviewItem>
    <reviewItem>
      <errorID>8c6a27ea-64e3-4bac-9e17-4f423722c121</errorID>
      <errorWord>海拔高度</errorWord>
      <group>L1_Word</group>
      <groupName>字词问题</groupName>
      <ability>L2_Typo</ability>
      <abilityName>字词错误</abilityName>
      <candidateList>
        <item>海拔</item>
      </candidateList>
      <explain>〈名〉从平均海平面起算的高度。</explain>
      <paraID>27DCEA4F</paraID>
      <start>3</start>
      <end>7</end>
      <status>unmodified</status>
      <modifiedWord/>
      <trackRevisions>false</trackRevisions>
    </reviewItem>
    <reviewItem>
      <errorID>bfc48cd7-73fc-4a09-879a-db81036278de</errorID>
      <errorWord>英尺</errorWord>
      <group>L1_Knowledge</group>
      <groupName>知识性问题</groupName>
      <ability>L2_Knowledge</ability>
      <abilityName>其他知识</abilityName>
      <candidateList/>
      <explain>非法定单位</explain>
      <paraID>27DCEA4F</paraID>
      <start>19</start>
      <end>21</end>
      <status>unmodified</status>
      <modifiedWord/>
      <trackRevisions>false</trackRevisions>
    </reviewItem>
    <reviewItem>
      <errorID>1b806ba2-42c0-4ac7-b9c8-bead25dc3c34</errorID>
      <errorWord>20%-80%</errorWord>
      <group>L1_Knowledge</group>
      <groupName>知识性问题</groupName>
      <ability>L2_Knowledge</ability>
      <abilityName>其他知识</abilityName>
      <candidateList>
        <item>20%—80%</item>
      </candidateList>
      <explain>1. “20%-80%”中的单位“%”仅出现在后一个数字上，容易引起歧义；根据《现代汉语标点符号数字用法规范手册》，数字表示范围两边需要使用统一的格式。2. 根据标点国标 4.13 中的规则，数字、时间或地域连接符应使用（视觉上更长的）“—”或“～”。</explain>
      <paraID>4DC31D73</paraID>
      <start>11</start>
      <end>18</end>
      <status>unmodified</status>
      <modifiedWord/>
      <trackRevisions>false</trackRevisions>
    </reviewItem>
    <reviewItem>
      <errorID>1b5fc59a-4d40-4172-b057-511e1f7a3f0b</errorID>
      <errorWord>8%-85%</errorWord>
      <group>L1_Knowledge</group>
      <groupName>知识性问题</groupName>
      <ability>L2_Knowledge</ability>
      <abilityName>其他知识</abilityName>
      <candidateList>
        <item>8%—85%</item>
      </candidateList>
      <explain>1. “8%-85%”中的单位“%”仅出现在后一个数字上，容易引起歧义；根据《现代汉语标点符号数字用法规范手册》，数字表示范围两边需要使用统一的格式。2. 根据标点国标 4.13 中的规则，数字、时间或地域连接符应使用（视觉上更长的）“—”或“～”。</explain>
      <paraID>1BD8FD7F</paraID>
      <start>11</start>
      <end>17</end>
      <status>unmodified</status>
      <modifiedWord/>
      <trackRevisions>false</trackRevisions>
    </reviewItem>
    <reviewItem>
      <errorID>45df4cc6-4ee2-45ee-8d79-ebc4402c4d1f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395902D1</paraID>
      <start>11</start>
      <end>17</end>
      <status>unmodified</status>
      <modifiedWord/>
      <trackRevisions>false</trackRevisions>
    </reviewItem>
    <reviewItem>
      <errorID>224b4c21-0a09-4edd-b643-b0a2c007ee2f</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 B4D5EE3</paraID>
      <start>7</start>
      <end>13</end>
      <status>unmodified</status>
      <modifiedWord/>
      <trackRevisions>false</trackRevisions>
    </reviewItem>
    <reviewItem>
      <errorID>0aff3984-a57d-49aa-bf2e-386191efbd85</errorID>
      <errorWord>8%-90%</errorWord>
      <group>L1_Knowledge</group>
      <groupName>知识性问题</groupName>
      <ability>L2_Knowledge</ability>
      <abilityName>其他知识</abilityName>
      <candidateList>
        <item>8%—90%</item>
      </candidateList>
      <explain>1. “8%-90%”中的单位“%”仅出现在后一个数字上，容易引起歧义；根据《现代汉语标点符号数字用法规范手册》，数字表示范围两边需要使用统一的格式。2. 根据标点国标 4.13 中的规则，数字、时间或地域连接符应使用（视觉上更长的）“—”或“～”。</explain>
      <paraID>7B40E46D</paraID>
      <start>7</start>
      <end>13</end>
      <status>unmodified</status>
      <modifiedWord/>
      <trackRevisions>false</trackRevisions>
    </reviewItem>
    <reviewItem>
      <errorID>ba33f1d1-9c2b-44a0-b8b1-3a460f8087f2</errorID>
      <errorWord>*</errorWord>
      <group>L1_Punc</group>
      <groupName>标点问题</groupName>
      <ability>L2_Punc</ability>
      <abilityName>标点符号检查</abilityName>
      <candidateList/>
      <explain/>
      <paraID> 62657C2</paraID>
      <start>0</start>
      <end>1</end>
      <status>unmodified</status>
      <modifiedWord/>
      <trackRevisions>false</trackRevisions>
    </reviewItem>
    <reviewItem>
      <errorID>cb3afefc-fb77-4b32-b6f4-ab7271f6a48e</errorID>
      <errorWord>*</errorWord>
      <group>L1_Punc</group>
      <groupName>标点问题</groupName>
      <ability>L2_Punc</ability>
      <abilityName>标点符号检查</abilityName>
      <candidateList/>
      <explain/>
      <paraID>4E4CB160</paraID>
      <start>0</start>
      <end>1</end>
      <status>unmodified</status>
      <modifiedWord/>
      <trackRevisions>false</trackRevisions>
    </reviewItem>
    <reviewItem>
      <errorID>2fa302c5-8c32-4f42-917b-56b0eb247ab9</errorID>
      <errorWord>*</errorWord>
      <group>L1_Punc</group>
      <groupName>标点问题</groupName>
      <ability>L2_Punc</ability>
      <abilityName>标点符号检查</abilityName>
      <candidateList/>
      <explain/>
      <paraID>45284D77</paraID>
      <start>0</start>
      <end>1</end>
      <status>unmodified</status>
      <modifiedWord/>
      <trackRevisions>false</trackRevisions>
    </reviewItem>
    <reviewItem>
      <errorID>19d2360b-ab8e-4530-8ae9-22b3e9f529c7</errorID>
      <errorWord>*</errorWord>
      <group>L1_Punc</group>
      <groupName>标点问题</groupName>
      <ability>L2_Punc</ability>
      <abilityName>标点符号检查</abilityName>
      <candidateList/>
      <explain/>
      <paraID>431845FA</paraID>
      <start>0</start>
      <end>1</end>
      <status>unmodified</status>
      <modifiedWord/>
      <trackRevisions>false</trackRevisions>
    </reviewItem>
    <reviewItem>
      <errorID>f478a13e-2440-484f-bbda-72c22354e3d0</errorID>
      <errorWord>*</errorWord>
      <group>L1_Punc</group>
      <groupName>标点问题</groupName>
      <ability>L2_Punc</ability>
      <abilityName>标点符号检查</abilityName>
      <candidateList/>
      <explain/>
      <paraID>2980EC26</paraID>
      <start>0</start>
      <end>1</end>
      <status>unmodified</status>
      <modifiedWord/>
      <trackRevisions>false</trackRevisions>
    </reviewItem>
    <reviewItem>
      <errorID>d1a16266-e4e6-477b-9105-e31d90e970ce</errorID>
      <errorWord>*</errorWord>
      <group>L1_Punc</group>
      <groupName>标点问题</groupName>
      <ability>L2_Punc</ability>
      <abilityName>标点符号检查</abilityName>
      <candidateList/>
      <explain/>
      <paraID>17808820</paraID>
      <start>0</start>
      <end>1</end>
      <status>unmodified</status>
      <modifiedWord/>
      <trackRevisions>false</trackRevisions>
    </reviewItem>
    <reviewItem>
      <errorID>eaa14b5e-8ece-461d-bafa-884e3ccecc4b</errorID>
      <errorWord>*</errorWord>
      <group>L1_Punc</group>
      <groupName>标点问题</groupName>
      <ability>L2_Punc</ability>
      <abilityName>标点符号检查</abilityName>
      <candidateList/>
      <explain/>
      <paraID>4CAF127E</paraID>
      <start>0</start>
      <end>1</end>
      <status>unmodified</status>
      <modifiedWord/>
      <trackRevisions>false</trackRevisions>
    </reviewItem>
    <reviewItem>
      <errorID>6b3677f0-deeb-41b8-9bcf-91535bf8b5a4</errorID>
      <errorWord>*</errorWord>
      <group>L1_Punc</group>
      <groupName>标点问题</groupName>
      <ability>L2_Punc</ability>
      <abilityName>标点符号检查</abilityName>
      <candidateList/>
      <explain/>
      <paraID>13F2B3CF</paraID>
      <start>0</start>
      <end>1</end>
      <status>unmodified</status>
      <modifiedWord/>
      <trackRevisions>false</trackRevisions>
    </reviewItem>
    <reviewItem>
      <errorID>4ac89bf4-ae7a-411f-8a74-1db5e6b64072</errorID>
      <errorWord>*</errorWord>
      <group>L1_Punc</group>
      <groupName>标点问题</groupName>
      <ability>L2_Punc</ability>
      <abilityName>标点符号检查</abilityName>
      <candidateList/>
      <explain/>
      <paraID>5AA0B018</paraID>
      <start>0</start>
      <end>1</end>
      <status>unmodified</status>
      <modifiedWord/>
      <trackRevisions>false</trackRevisions>
    </reviewItem>
    <reviewItem>
      <errorID>0494cebe-686e-4662-96ce-03c504f7e508</errorID>
      <errorWord>*</errorWord>
      <group>L1_Punc</group>
      <groupName>标点问题</groupName>
      <ability>L2_Punc</ability>
      <abilityName>标点符号检查</abilityName>
      <candidateList/>
      <explain/>
      <paraID> 4884175</paraID>
      <start>0</start>
      <end>1</end>
      <status>unmodified</status>
      <modifiedWord/>
      <trackRevisions>false</trackRevisions>
    </reviewItem>
    <reviewItem>
      <errorID>b880a845-e777-46a5-b104-69399aa97093</errorID>
      <errorWord>*</errorWord>
      <group>L1_Punc</group>
      <groupName>标点问题</groupName>
      <ability>L2_Punc</ability>
      <abilityName>标点符号检查</abilityName>
      <candidateList/>
      <explain/>
      <paraID>50D511AF</paraID>
      <start>0</start>
      <end>1</end>
      <status>unmodified</status>
      <modifiedWord/>
      <trackRevisions>false</trackRevisions>
    </reviewItem>
    <reviewItem>
      <errorID>a4dc5d61-b7f5-458a-9d06-d9a164244d53</errorID>
      <errorWord>*</errorWord>
      <group>L1_Punc</group>
      <groupName>标点问题</groupName>
      <ability>L2_Punc</ability>
      <abilityName>标点符号检查</abilityName>
      <candidateList/>
      <explain/>
      <paraID>70BFA73A</paraID>
      <start>0</start>
      <end>1</end>
      <status>unmodified</status>
      <modifiedWord/>
      <trackRevisions>false</trackRevisions>
    </reviewItem>
    <reviewItem>
      <errorID>00701082-833d-47a4-adc5-33ff943e9170</errorID>
      <errorWord>*</errorWord>
      <group>L1_Punc</group>
      <groupName>标点问题</groupName>
      <ability>L2_Punc</ability>
      <abilityName>标点符号检查</abilityName>
      <candidateList/>
      <explain/>
      <paraID>39BC6C2C</paraID>
      <start>0</start>
      <end>1</end>
      <status>unmodified</status>
      <modifiedWord/>
      <trackRevisions>false</trackRevisions>
    </reviewItem>
    <reviewItem>
      <errorID>3e86850d-92d2-4915-8736-a2d834e8102c</errorID>
      <errorWord>*</errorWord>
      <group>L1_Punc</group>
      <groupName>标点问题</groupName>
      <ability>L2_Punc</ability>
      <abilityName>标点符号检查</abilityName>
      <candidateList/>
      <explain/>
      <paraID>603521B1</paraID>
      <start>0</start>
      <end>1</end>
      <status>unmodified</status>
      <modifiedWord/>
      <trackRevisions>false</trackRevisions>
    </reviewItem>
    <reviewItem>
      <errorID>c50fbbb9-3151-4523-83c1-03b82a4e1bbd</errorID>
      <errorWord>*</errorWord>
      <group>L1_Punc</group>
      <groupName>标点问题</groupName>
      <ability>L2_Punc</ability>
      <abilityName>标点符号检查</abilityName>
      <candidateList/>
      <explain/>
      <paraID>4DC9CC83</paraID>
      <start>0</start>
      <end>1</end>
      <status>unmodified</status>
      <modifiedWord/>
      <trackRevisions>false</trackRevisions>
    </reviewItem>
    <reviewItem>
      <errorID>d314b551-2aba-4a9c-b07a-27da077653b4</errorID>
      <errorWord>*</errorWord>
      <group>L1_Punc</group>
      <groupName>标点问题</groupName>
      <ability>L2_Punc</ability>
      <abilityName>标点符号检查</abilityName>
      <candidateList/>
      <explain/>
      <paraID>3548A64A</paraID>
      <start>0</start>
      <end>1</end>
      <status>unmodified</status>
      <modifiedWord/>
      <trackRevisions>false</trackRevisions>
    </reviewItem>
    <reviewItem>
      <errorID>54ed8572-a1ea-4953-93e5-076ef9aca672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327A30CD</paraID>
      <start>0</start>
      <end>2</end>
      <status>unmodified</status>
      <modifiedWord/>
      <trackRevisions>false</trackRevisions>
    </reviewItem>
    <reviewItem>
      <errorID>e952d110-f574-47c6-98d2-f1a2a5515649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37A5ACFC</paraID>
      <start>0</start>
      <end>2</end>
      <status>unmodified</status>
      <modifiedWord/>
      <trackRevisions>false</trackRevisions>
    </reviewItem>
    <reviewItem>
      <errorID>313c5109-f787-4109-bbb9-005366d7aad9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1F355942</paraID>
      <start>0</start>
      <end>2</end>
      <status>unmodified</status>
      <modifiedWord/>
      <trackRevisions>false</trackRevisions>
    </reviewItem>
    <reviewItem>
      <errorID>4a245986-0d10-4521-a2a4-c5ae419c442c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B21842B</paraID>
      <start>0</start>
      <end>2</end>
      <status>unmodified</status>
      <modifiedWord/>
      <trackRevisions>false</trackRevisions>
    </reviewItem>
    <reviewItem>
      <errorID>f193fd3e-fe39-4b46-a5a9-fb76298fa147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7259134E</paraID>
      <start>0</start>
      <end>2</end>
      <status>unmodified</status>
      <modifiedWord/>
      <trackRevisions>false</trackRevisions>
    </reviewItem>
    <reviewItem>
      <errorID>aa8cdd16-ca4e-4d14-a7f3-27848dc33e42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6010CA43</paraID>
      <start>0</start>
      <end>2</end>
      <status>unmodified</status>
      <modifiedWord/>
      <trackRevisions>false</trackRevisions>
    </reviewItem>
    <reviewItem>
      <errorID>5d21333c-e343-445a-a53e-3fd52491958a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31B80FD7</paraID>
      <start>0</start>
      <end>2</end>
      <status>unmodified</status>
      <modifiedWord/>
      <trackRevisions>false</trackRevisions>
    </reviewItem>
    <reviewItem>
      <errorID>75589933-2afd-44ef-8cc0-773638179990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18C7F01E</paraID>
      <start>0</start>
      <end>2</end>
      <status>unmodified</status>
      <modifiedWord/>
      <trackRevisions>false</trackRevisions>
    </reviewItem>
    <reviewItem>
      <errorID>635b114e-a637-4296-8f1c-e043fdcc5691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B98B35</paraID>
      <start>0</start>
      <end>2</end>
      <status>unmodified</status>
      <modifiedWord/>
      <trackRevisions>false</trackRevisions>
    </reviewItem>
    <reviewItem>
      <errorID>502c0a39-baeb-46f8-9227-ba3e3a0b5316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1EC9DB37</paraID>
      <start>0</start>
      <end>3</end>
      <status>unmodified</status>
      <modifiedWord/>
      <trackRevisions>false</trackRevisions>
    </reviewItem>
    <reviewItem>
      <errorID>1142c572-8c80-44d0-a071-ffb6ee0a6f63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6D09C869</paraID>
      <start>0</start>
      <end>3</end>
      <status>unmodified</status>
      <modifiedWord/>
      <trackRevisions>false</trackRevisions>
    </reviewItem>
    <reviewItem>
      <errorID>273f32d6-34fe-4ee0-9a89-bc455e7df404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130F0FC7</paraID>
      <start>0</start>
      <end>3</end>
      <status>unmodified</status>
      <modifiedWord/>
      <trackRevisions>false</trackRevisions>
    </reviewItem>
    <reviewItem>
      <errorID>94fc80a3-4486-49c4-96f1-1837fec478c2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3A36E51E</paraID>
      <start>0</start>
      <end>3</end>
      <status>unmodified</status>
      <modifiedWord/>
      <trackRevisions>false</trackRevisions>
    </reviewItem>
    <reviewItem>
      <errorID>7c343b2b-367c-4dc0-9c2d-774228cd4c7d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1635C5F9</paraID>
      <start>0</start>
      <end>3</end>
      <status>unmodified</status>
      <modifiedWord/>
      <trackRevisions>false</trackRevisions>
    </reviewItem>
    <reviewItem>
      <errorID>1abaefa9-a378-456a-a728-208c36cc6300</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24AC47D5</paraID>
      <start>0</start>
      <end>3</end>
      <status>unmodified</status>
      <modifiedWord/>
      <trackRevisions>false</trackRevisions>
    </reviewItem>
    <reviewItem>
      <errorID>20f48393-cbc3-4805-bbae-fa18ac0a9a2e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67CE6817</paraID>
      <start>0</start>
      <end>3</end>
      <status>unmodified</status>
      <modifiedWord/>
      <trackRevisions>false</trackRevisions>
    </reviewItem>
    <reviewItem>
      <errorID>4c3a6190-9dd3-414d-a941-cbcbd6ce7b8b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3E41225E</paraID>
      <start>0</start>
      <end>3</end>
      <status>unmodified</status>
      <modifiedWord/>
      <trackRevisions>false</trackRevisions>
    </reviewItem>
    <reviewItem>
      <errorID>8469dfa5-dc3a-426b-84de-8dc1235389d7</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44222FA4</paraID>
      <start>0</start>
      <end>3</end>
      <status>unmodified</status>
      <modifiedWord/>
      <trackRevisions>false</trackRevisions>
    </reviewItem>
    <reviewItem>
      <errorID>c651ffa6-c51f-439e-8afc-54e38e48a479</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2CA38A68</paraID>
      <start>0</start>
      <end>3</end>
      <status>unmodified</status>
      <modifiedWord/>
      <trackRevisions>false</trackRevisions>
    </reviewItem>
    <reviewItem>
      <errorID>0fe0dce1-7a27-4b6d-8c7f-04fb252641db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477636A4</paraID>
      <start>0</start>
      <end>3</end>
      <status>unmodified</status>
      <modifiedWord/>
      <trackRevisions>false</trackRevisions>
    </reviewItem>
    <reviewItem>
      <errorID>8d4e215f-f260-4b91-94f1-798b90fde702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355D47D6</paraID>
      <start>0</start>
      <end>3</end>
      <status>unmodified</status>
      <modifiedWord/>
      <trackRevisions>false</trackRevisions>
    </reviewItem>
    <reviewItem>
      <errorID>e6c10890-3f9e-4555-8fb1-92c7147fc88d</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4D1ACEDA</paraID>
      <start>0</start>
      <end>3</end>
      <status>unmodified</status>
      <modifiedWord/>
      <trackRevisions>false</trackRevisions>
    </reviewItem>
    <reviewItem>
      <errorID>8bbc5c75-a493-44f4-9386-a4a5d405b4c0</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44AF87AC</paraID>
      <start>0</start>
      <end>3</end>
      <status>unmodified</status>
      <modifiedWord/>
      <trackRevisions>false</trackRevisions>
    </reviewItem>
    <reviewItem>
      <errorID>fe0eb8c3-8cf4-483b-af58-6df9a32a697e</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35BEA008</paraID>
      <start>0</start>
      <end>3</end>
      <status>unmodified</status>
      <modifiedWord/>
      <trackRevisions>false</trackRevisions>
    </reviewItem>
    <reviewItem>
      <errorID>229c26b0-2070-4163-aa29-37b8765c95ad</errorID>
      <errorWord>*</errorWord>
      <group>L1_Punc</group>
      <groupName>标点问题</groupName>
      <ability>L2_Punc</ability>
      <abilityName>标点符号检查</abilityName>
      <candidateList/>
      <explain/>
      <paraID> A30574C</paraID>
      <start>0</start>
      <end>1</end>
      <status>unmodified</status>
      <modifiedWord/>
      <trackRevisions>false</trackRevisions>
    </reviewItem>
    <reviewItem>
      <errorID>598fac36-e6c2-46e4-b58e-f24d2ccccf35</errorID>
      <errorWord>应并</errorWord>
      <group>L1_Word</group>
      <groupName>字词问题</groupName>
      <ability>L2_Typo</ability>
      <abilityName>字词错误</abilityName>
      <candidateList>
        <item>应</item>
      </candidateList>
      <explain/>
      <paraID>219FDECB</paraID>
      <start>16</start>
      <end>18</end>
      <status>unmodified</status>
      <modifiedWord/>
      <trackRevisions>false</trackRevisions>
    </reviewItem>
    <reviewItem>
      <errorID>3c4cd919-7c77-468f-89ff-b80df1dbe5c5</errorID>
      <errorWord>*</errorWord>
      <group>L1_Punc</group>
      <groupName>标点问题</groupName>
      <ability>L2_Punc</ability>
      <abilityName>标点符号检查</abilityName>
      <candidateList/>
      <explain/>
      <paraID>4D6C200B</paraID>
      <start>0</start>
      <end>1</end>
      <status>unmodified</status>
      <modifiedWord/>
      <trackRevisions>false</trackRevisions>
    </reviewItem>
    <reviewItem>
      <errorID>7125a0f4-5a90-4276-addc-9a745e936438</errorID>
      <errorWord>*</errorWord>
      <group>L1_Punc</group>
      <groupName>标点问题</groupName>
      <ability>L2_Punc</ability>
      <abilityName>标点符号检查</abilityName>
      <candidateList/>
      <explain/>
      <paraID>3B9997FB</paraID>
      <start>0</start>
      <end>1</end>
      <status>unmodified</status>
      <modifiedWord/>
      <trackRevisions>false</trackRevisions>
    </reviewItem>
    <reviewItem>
      <errorID>1a2a6670-41a6-4129-8d62-f91a40834d22</errorID>
      <errorWord>*</errorWord>
      <group>L1_Punc</group>
      <groupName>标点问题</groupName>
      <ability>L2_Punc</ability>
      <abilityName>标点符号检查</abilityName>
      <candidateList/>
      <explain/>
      <paraID>1F65D1BE</paraID>
      <start>0</start>
      <end>1</end>
      <status>unmodified</status>
      <modifiedWord/>
      <trackRevisions>false</trackRevisions>
    </reviewItem>
    <reviewItem>
      <errorID>f47d3a7e-3c9c-4b99-9566-ad84e361dad1</errorID>
      <errorWord>*</errorWord>
      <group>L1_Punc</group>
      <groupName>标点问题</groupName>
      <ability>L2_Punc</ability>
      <abilityName>标点符号检查</abilityName>
      <candidateList/>
      <explain/>
      <paraID>6D87F726</paraID>
      <start>0</start>
      <end>1</end>
      <status>unmodified</status>
      <modifiedWord/>
      <trackRevisions>false</trackRevisions>
    </reviewItem>
    <reviewItem>
      <errorID>be68c4f4-6852-4d7e-906c-5d08e9188b8d</errorID>
      <errorWord>*</errorWord>
      <group>L1_Punc</group>
      <groupName>标点问题</groupName>
      <ability>L2_Punc</ability>
      <abilityName>标点符号检查</abilityName>
      <candidateList/>
      <explain/>
      <paraID> 6FCF973</paraID>
      <start>0</start>
      <end>1</end>
      <status>unmodified</status>
      <modifiedWord/>
      <trackRevisions>false</trackRevisions>
    </reviewItem>
    <reviewItem>
      <errorID>3cc6bf1c-5ae7-4d83-b3db-b9286a08a955</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C96663A</paraID>
      <start>0</start>
      <end>2</end>
      <status>unmodified</status>
      <modifiedWord/>
      <trackRevisions>false</trackRevisions>
    </reviewItem>
    <reviewItem>
      <errorID>0a2737ee-ae76-498f-981b-b20619ef417c</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878B5B7</paraID>
      <start>0</start>
      <end>2</end>
      <status>unmodified</status>
      <modifiedWord/>
      <trackRevisions>false</trackRevisions>
    </reviewItem>
    <reviewItem>
      <errorID>da9b0c39-f427-4c4b-9bf4-be7d73e25c6c</errorID>
      <errorWord>*</errorWord>
      <group>L1_Punc</group>
      <groupName>标点问题</groupName>
      <ability>L2_Punc</ability>
      <abilityName>标点符号检查</abilityName>
      <candidateList/>
      <explain/>
      <paraID>5138B5D3</paraID>
      <start>0</start>
      <end>1</end>
      <status>unmodified</status>
      <modifiedWord/>
      <trackRevisions>false</trackRevisions>
    </reviewItem>
    <reviewItem>
      <errorID>9be8b4b9-540a-42d3-8fdf-ed95be68009f</errorID>
      <errorWord>*</errorWord>
      <group>L1_Punc</group>
      <groupName>标点问题</groupName>
      <ability>L2_Punc</ability>
      <abilityName>标点符号检查</abilityName>
      <candidateList/>
      <explain/>
      <paraID>3DF20350</paraID>
      <start>0</start>
      <end>1</end>
      <status>unmodified</status>
      <modifiedWord/>
      <trackRevisions>false</trackRevisions>
    </reviewItem>
    <reviewItem>
      <errorID>315cbc2c-31a2-43fe-b175-e75b7b2bcfa4</errorID>
      <errorWord>*</errorWord>
      <group>L1_Punc</group>
      <groupName>标点问题</groupName>
      <ability>L2_Punc</ability>
      <abilityName>标点符号检查</abilityName>
      <candidateList/>
      <explain/>
      <paraID>62193B62</paraID>
      <start>0</start>
      <end>1</end>
      <status>unmodified</status>
      <modifiedWord/>
      <trackRevisions>false</trackRevisions>
    </reviewItem>
    <reviewItem>
      <errorID>4d8f1e8a-d647-4802-835c-598055d72b75</errorID>
      <errorWord>*</errorWord>
      <group>L1_Punc</group>
      <groupName>标点问题</groupName>
      <ability>L2_Punc</ability>
      <abilityName>标点符号检查</abilityName>
      <candidateList/>
      <explain/>
      <paraID>51686EC6</paraID>
      <start>0</start>
      <end>1</end>
      <status>unmodified</status>
      <modifiedWord/>
      <trackRevisions>false</trackRevisions>
    </reviewItem>
    <reviewItem>
      <errorID>fa0c4f7f-5e26-48f2-ac7f-c9af2b2abb61</errorID>
      <errorWord>*</errorWord>
      <group>L1_Punc</group>
      <groupName>标点问题</groupName>
      <ability>L2_Punc</ability>
      <abilityName>标点符号检查</abilityName>
      <candidateList/>
      <explain/>
      <paraID>42255F82</paraID>
      <start>0</start>
      <end>1</end>
      <status>unmodified</status>
      <modifiedWord/>
      <trackRevisions>false</trackRevisions>
    </reviewItem>
    <reviewItem>
      <errorID>a3d7c8ef-6ec6-4ce5-bc7f-950bcc5703c0</errorID>
      <errorWord>*</errorWord>
      <group>L1_Punc</group>
      <groupName>标点问题</groupName>
      <ability>L2_Punc</ability>
      <abilityName>标点符号检查</abilityName>
      <candidateList/>
      <explain/>
      <paraID>21129E33</paraID>
      <start>0</start>
      <end>1</end>
      <status>unmodified</status>
      <modifiedWord/>
      <trackRevisions>false</trackRevisions>
    </reviewItem>
    <reviewItem>
      <errorID>1b1238c3-70db-441e-8e7a-b8c80c98bd94</errorID>
      <errorWord>*</errorWord>
      <group>L1_Punc</group>
      <groupName>标点问题</groupName>
      <ability>L2_Punc</ability>
      <abilityName>标点符号检查</abilityName>
      <candidateList/>
      <explain/>
      <paraID>37AD48D7</paraID>
      <start>0</start>
      <end>1</end>
      <status>unmodified</status>
      <modifiedWord/>
      <trackRevisions>false</trackRevisions>
    </reviewItem>
    <reviewItem>
      <errorID>d59f42d9-72ef-47b5-a090-0c5ad4a07a72</errorID>
      <errorWord>*</errorWord>
      <group>L1_Punc</group>
      <groupName>标点问题</groupName>
      <ability>L2_Punc</ability>
      <abilityName>标点符号检查</abilityName>
      <candidateList/>
      <explain/>
      <paraID>62B4F9B4</paraID>
      <start>0</start>
      <end>1</end>
      <status>unmodified</status>
      <modifiedWord/>
      <trackRevisions>false</trackRevisions>
    </reviewItem>
    <reviewItem>
      <errorID>4ab91758-9c91-4bbc-b2dd-74c9301de784</errorID>
      <errorWord>*</errorWord>
      <group>L1_Punc</group>
      <groupName>标点问题</groupName>
      <ability>L2_Punc</ability>
      <abilityName>标点符号检查</abilityName>
      <candidateList/>
      <explain/>
      <paraID>254329C7</paraID>
      <start>0</start>
      <end>1</end>
      <status>unmodified</status>
      <modifiedWord/>
      <trackRevisions>false</trackRevisions>
    </reviewItem>
    <reviewItem>
      <errorID>f7ce42ef-f85a-4d7a-a707-bec1f9471352</errorID>
      <errorWord>*</errorWord>
      <group>L1_Punc</group>
      <groupName>标点问题</groupName>
      <ability>L2_Punc</ability>
      <abilityName>标点符号检查</abilityName>
      <candidateList/>
      <explain/>
      <paraID>7915B44A</paraID>
      <start>0</start>
      <end>1</end>
      <status>unmodified</status>
      <modifiedWord/>
      <trackRevisions>false</trackRevisions>
    </reviewItem>
    <reviewItem>
      <errorID>d394e71e-1bbe-4a39-87b0-49101a50cfa0</errorID>
      <errorWord>*</errorWord>
      <group>L1_Punc</group>
      <groupName>标点问题</groupName>
      <ability>L2_Punc</ability>
      <abilityName>标点符号检查</abilityName>
      <candidateList/>
      <explain/>
      <paraID>2736C0C0</paraID>
      <start>0</start>
      <end>1</end>
      <status>unmodified</status>
      <modifiedWord/>
      <trackRevisions>false</trackRevisions>
    </reviewItem>
    <reviewItem>
      <errorID>19bc5c4b-c33d-4519-8591-1cc12cac0dcc</errorID>
      <errorWord>*</errorWord>
      <group>L1_Punc</group>
      <groupName>标点问题</groupName>
      <ability>L2_Punc</ability>
      <abilityName>标点符号检查</abilityName>
      <candidateList/>
      <explain/>
      <paraID>5FECA7AF</paraID>
      <start>0</start>
      <end>1</end>
      <status>unmodified</status>
      <modifiedWord/>
      <trackRevisions>false</trackRevisions>
    </reviewItem>
    <reviewItem>
      <errorID>a311981d-0bfe-4a09-9524-460c5a193a53</errorID>
      <errorWord>*</errorWord>
      <group>L1_Punc</group>
      <groupName>标点问题</groupName>
      <ability>L2_Punc</ability>
      <abilityName>标点符号检查</abilityName>
      <candidateList/>
      <explain/>
      <paraID>47C72F6A</paraID>
      <start>0</start>
      <end>1</end>
      <status>unmodified</status>
      <modifiedWord/>
      <trackRevisions>false</trackRevisions>
    </reviewItem>
    <reviewItem>
      <errorID>2384c0de-3814-412b-8be3-9bd7bb689c78</errorID>
      <errorWord>*</errorWord>
      <group>L1_Punc</group>
      <groupName>标点问题</groupName>
      <ability>L2_Punc</ability>
      <abilityName>标点符号检查</abilityName>
      <candidateList/>
      <explain/>
      <paraID>7546171E</paraID>
      <start>0</start>
      <end>1</end>
      <status>unmodified</status>
      <modifiedWord/>
      <trackRevisions>false</trackRevisions>
    </reviewItem>
    <reviewItem>
      <errorID>b1c41030-41c2-43e1-bc0c-0284a63cbd96</errorID>
      <errorWord>*</errorWord>
      <group>L1_Punc</group>
      <groupName>标点问题</groupName>
      <ability>L2_Punc</ability>
      <abilityName>标点符号检查</abilityName>
      <candidateList/>
      <explain/>
      <paraID>22D465E9</paraID>
      <start>0</start>
      <end>1</end>
      <status>unmodified</status>
      <modifiedWord/>
      <trackRevisions>false</trackRevisions>
    </reviewItem>
    <reviewItem>
      <errorID>52497e0a-8642-4e31-99f4-796ec4eab0ea</errorID>
      <errorWord>*</errorWord>
      <group>L1_Punc</group>
      <groupName>标点问题</groupName>
      <ability>L2_Punc</ability>
      <abilityName>标点符号检查</abilityName>
      <candidateList/>
      <explain/>
      <paraID>62CAE9CD</paraID>
      <start>0</start>
      <end>1</end>
      <status>unmodified</status>
      <modifiedWord/>
      <trackRevisions>false</trackRevisions>
    </reviewItem>
    <reviewItem>
      <errorID>bf3dff8e-5ce9-4649-b930-7a2635feea2b</errorID>
      <errorWord>*</errorWord>
      <group>L1_Punc</group>
      <groupName>标点问题</groupName>
      <ability>L2_Punc</ability>
      <abilityName>标点符号检查</abilityName>
      <candidateList/>
      <explain/>
      <paraID>79C64556</paraID>
      <start>0</start>
      <end>1</end>
      <status>unmodified</status>
      <modifiedWord/>
      <trackRevisions>false</trackRevisions>
    </reviewItem>
    <reviewItem>
      <errorID>07cc1ecb-b9f6-4eae-94f7-3144ae5836e1</errorID>
      <errorWord>*</errorWord>
      <group>L1_Punc</group>
      <groupName>标点问题</groupName>
      <ability>L2_Punc</ability>
      <abilityName>标点符号检查</abilityName>
      <candidateList/>
      <explain/>
      <paraID>401A5D5D</paraID>
      <start>0</start>
      <end>1</end>
      <status>unmodified</status>
      <modifiedWord/>
      <trackRevisions>false</trackRevisions>
    </reviewItem>
    <reviewItem>
      <errorID>1a8daee9-0cf4-4c69-b29f-2002dba6d465</errorID>
      <errorWord>*</errorWord>
      <group>L1_Punc</group>
      <groupName>标点问题</groupName>
      <ability>L2_Punc</ability>
      <abilityName>标点符号检查</abilityName>
      <candidateList/>
      <explain/>
      <paraID>3681B621</paraID>
      <start>0</start>
      <end>1</end>
      <status>unmodified</status>
      <modifiedWord/>
      <trackRevisions>false</trackRevisions>
    </reviewItem>
    <reviewItem>
      <errorID>8e50f7f6-6ce0-43c7-90db-126d34512111</errorID>
      <errorWord>*</errorWord>
      <group>L1_Punc</group>
      <groupName>标点问题</groupName>
      <ability>L2_Punc</ability>
      <abilityName>标点符号检查</abilityName>
      <candidateList/>
      <explain/>
      <paraID>113ED0D0</paraID>
      <start>0</start>
      <end>1</end>
      <status>unmodified</status>
      <modifiedWord/>
      <trackRevisions>false</trackRevisions>
    </reviewItem>
    <reviewItem>
      <errorID>07db4af9-63ef-4484-bf90-d97cb2e0a275</errorID>
      <errorWord>*</errorWord>
      <group>L1_Punc</group>
      <groupName>标点问题</groupName>
      <ability>L2_Punc</ability>
      <abilityName>标点符号检查</abilityName>
      <candidateList/>
      <explain/>
      <paraID>10E76FAF</paraID>
      <start>0</start>
      <end>1</end>
      <status>unmodified</status>
      <modifiedWord/>
      <trackRevisions>false</trackRevisions>
    </reviewItem>
    <reviewItem>
      <errorID>fb95add5-dfba-462c-a961-25ef751183c4</errorID>
      <errorWord>*</errorWord>
      <group>L1_Punc</group>
      <groupName>标点问题</groupName>
      <ability>L2_Punc</ability>
      <abilityName>标点符号检查</abilityName>
      <candidateList/>
      <explain/>
      <paraID>55D62B0A</paraID>
      <start>0</start>
      <end>1</end>
      <status>unmodified</status>
      <modifiedWord/>
      <trackRevisions>false</trackRevisions>
    </reviewItem>
    <reviewItem>
      <errorID>120ba1e2-9d18-48bc-b76a-a30f285a10f6</errorID>
      <errorWord>*</errorWord>
      <group>L1_Punc</group>
      <groupName>标点问题</groupName>
      <ability>L2_Punc</ability>
      <abilityName>标点符号检查</abilityName>
      <candidateList/>
      <explain/>
      <paraID>322FD8BD</paraID>
      <start>0</start>
      <end>1</end>
      <status>unmodified</status>
      <modifiedWord/>
      <trackRevisions>false</trackRevisions>
    </reviewItem>
    <reviewItem>
      <errorID>b8a6a319-bb84-4ddf-acc9-12930efdee55</errorID>
      <errorWord>*</errorWord>
      <group>L1_Punc</group>
      <groupName>标点问题</groupName>
      <ability>L2_Punc</ability>
      <abilityName>标点符号检查</abilityName>
      <candidateList/>
      <explain/>
      <paraID> B9D2729</paraID>
      <start>0</start>
      <end>1</end>
      <status>unmodified</status>
      <modifiedWord/>
      <trackRevisions>false</trackRevisions>
    </reviewItem>
    <reviewItem>
      <errorID>81da3cf0-284e-4a66-b330-52b985873bec</errorID>
      <errorWord>*</errorWord>
      <group>L1_Punc</group>
      <groupName>标点问题</groupName>
      <ability>L2_Punc</ability>
      <abilityName>标点符号检查</abilityName>
      <candidateList/>
      <explain/>
      <paraID> 32C3AA9</paraID>
      <start>0</start>
      <end>1</end>
      <status>unmodified</status>
      <modifiedWord/>
      <trackRevisions>false</trackRevisions>
    </reviewItem>
    <reviewItem>
      <errorID>9f46e552-ddf1-4b40-8038-f99bf99b514f</errorID>
      <errorWord>*</errorWord>
      <group>L1_Punc</group>
      <groupName>标点问题</groupName>
      <ability>L2_Punc</ability>
      <abilityName>标点符号检查</abilityName>
      <candidateList/>
      <explain/>
      <paraID>6CB9A0BD</paraID>
      <start>0</start>
      <end>1</end>
      <status>unmodified</status>
      <modifiedWord/>
      <trackRevisions>false</trackRevisions>
    </reviewItem>
    <reviewItem>
      <errorID>d22143a3-fe48-4e94-847c-b97bf42b3b6a</errorID>
      <errorWord>*</errorWord>
      <group>L1_Punc</group>
      <groupName>标点问题</groupName>
      <ability>L2_Punc</ability>
      <abilityName>标点符号检查</abilityName>
      <candidateList/>
      <explain/>
      <paraID>21525F4D</paraID>
      <start>0</start>
      <end>1</end>
      <status>unmodified</status>
      <modifiedWord/>
      <trackRevisions>false</trackRevisions>
    </reviewItem>
    <reviewItem>
      <errorID>bf78d0a9-b2eb-4f08-af7b-b35c64df1359</errorID>
      <errorWord>*</errorWord>
      <group>L1_Punc</group>
      <groupName>标点问题</groupName>
      <ability>L2_Punc</ability>
      <abilityName>标点符号检查</abilityName>
      <candidateList/>
      <explain/>
      <paraID>56AADB2D</paraID>
      <start>0</start>
      <end>1</end>
      <status>unmodified</status>
      <modifiedWord/>
      <trackRevisions>false</trackRevisions>
    </reviewItem>
    <reviewItem>
      <errorID>2c3b7445-88f0-4efa-a7de-40916e231e17</errorID>
      <errorWord>*</errorWord>
      <group>L1_Punc</group>
      <groupName>标点问题</groupName>
      <ability>L2_Punc</ability>
      <abilityName>标点符号检查</abilityName>
      <candidateList/>
      <explain/>
      <paraID>1F383936</paraID>
      <start>0</start>
      <end>1</end>
      <status>unmodified</status>
      <modifiedWord/>
      <trackRevisions>false</trackRevisions>
    </reviewItem>
    <reviewItem>
      <errorID>eb6fa936-aa3b-4564-933a-86127b090801</errorID>
      <errorWord>*</errorWord>
      <group>L1_Punc</group>
      <groupName>标点问题</groupName>
      <ability>L2_Punc</ability>
      <abilityName>标点符号检查</abilityName>
      <candidateList/>
      <explain/>
      <paraID> DB9DD6E</paraID>
      <start>0</start>
      <end>1</end>
      <status>unmodified</status>
      <modifiedWord/>
      <trackRevisions>false</trackRevisions>
    </reviewItem>
    <reviewItem>
      <errorID>5bb93f4b-f4c0-498d-af92-0cd9f2c14cd3</errorID>
      <errorWord>*</errorWord>
      <group>L1_Punc</group>
      <groupName>标点问题</groupName>
      <ability>L2_Punc</ability>
      <abilityName>标点符号检查</abilityName>
      <candidateList/>
      <explain/>
      <paraID>7C75BF5E</paraID>
      <start>0</start>
      <end>1</end>
      <status>unmodified</status>
      <modifiedWord/>
      <trackRevisions>false</trackRevisions>
    </reviewItem>
    <reviewItem>
      <errorID>02810410-7e61-43e3-bd09-fc91fbfcfa51</errorID>
      <errorWord>*</errorWord>
      <group>L1_Punc</group>
      <groupName>标点问题</groupName>
      <ability>L2_Punc</ability>
      <abilityName>标点符号检查</abilityName>
      <candidateList/>
      <explain/>
      <paraID>515309D8</paraID>
      <start>0</start>
      <end>1</end>
      <status>unmodified</status>
      <modifiedWord/>
      <trackRevisions>false</trackRevisions>
    </reviewItem>
    <reviewItem>
      <errorID>bdc56807-97b6-443c-9c3b-cd65c79e5867</errorID>
      <errorWord>*</errorWord>
      <group>L1_Punc</group>
      <groupName>标点问题</groupName>
      <ability>L2_Punc</ability>
      <abilityName>标点符号检查</abilityName>
      <candidateList/>
      <explain/>
      <paraID>67642A77</paraID>
      <start>0</start>
      <end>1</end>
      <status>unmodified</status>
      <modifiedWord/>
      <trackRevisions>false</trackRevisions>
    </reviewItem>
    <reviewItem>
      <errorID>862e5cd1-80ea-48a1-8d32-60a5cb202f26</errorID>
      <errorWord>*</errorWord>
      <group>L1_Punc</group>
      <groupName>标点问题</groupName>
      <ability>L2_Punc</ability>
      <abilityName>标点符号检查</abilityName>
      <candidateList/>
      <explain/>
      <paraID>3D3DA2BF</paraID>
      <start>0</start>
      <end>1</end>
      <status>unmodified</status>
      <modifiedWord/>
      <trackRevisions>false</trackRevisions>
    </reviewItem>
    <reviewItem>
      <errorID>b7920fb2-0bb0-47e0-b990-66223c60113a</errorID>
      <errorWord>*</errorWord>
      <group>L1_Punc</group>
      <groupName>标点问题</groupName>
      <ability>L2_Punc</ability>
      <abilityName>标点符号检查</abilityName>
      <candidateList/>
      <explain/>
      <paraID>202816F5</paraID>
      <start>0</start>
      <end>1</end>
      <status>unmodified</status>
      <modifiedWord/>
      <trackRevisions>false</trackRevisions>
    </reviewItem>
    <reviewItem>
      <errorID>0b1c4c23-6e45-4f83-b1ee-db28cf903215</errorID>
      <errorWord>*</errorWord>
      <group>L1_Punc</group>
      <groupName>标点问题</groupName>
      <ability>L2_Punc</ability>
      <abilityName>标点符号检查</abilityName>
      <candidateList/>
      <explain/>
      <paraID>19C26B54</paraID>
      <start>0</start>
      <end>1</end>
      <status>unmodified</status>
      <modifiedWord/>
      <trackRevisions>false</trackRevisions>
    </reviewItem>
    <reviewItem>
      <errorID>a8f616fc-92e7-4839-b6a6-7c90cf4718c9</errorID>
      <errorWord>*</errorWord>
      <group>L1_Punc</group>
      <groupName>标点问题</groupName>
      <ability>L2_Punc</ability>
      <abilityName>标点符号检查</abilityName>
      <candidateList/>
      <explain/>
      <paraID>758AB28E</paraID>
      <start>0</start>
      <end>1</end>
      <status>unmodified</status>
      <modifiedWord/>
      <trackRevisions>false</trackRevisions>
    </reviewItem>
    <reviewItem>
      <errorID>a755dc15-8828-4e7b-92f4-4adfdf6e384c</errorID>
      <errorWord>*</errorWord>
      <group>L1_Punc</group>
      <groupName>标点问题</groupName>
      <ability>L2_Punc</ability>
      <abilityName>标点符号检查</abilityName>
      <candidateList/>
      <explain/>
      <paraID>5CC46776</paraID>
      <start>0</start>
      <end>1</end>
      <status>unmodified</status>
      <modifiedWord/>
      <trackRevisions>false</trackRevisions>
    </reviewItem>
    <reviewItem>
      <errorID>3ac3fc10-7c1f-4ab6-99b8-855371b32012</errorID>
      <errorWord>*</errorWord>
      <group>L1_Punc</group>
      <groupName>标点问题</groupName>
      <ability>L2_Punc</ability>
      <abilityName>标点符号检查</abilityName>
      <candidateList/>
      <explain/>
      <paraID>22021F45</paraID>
      <start>0</start>
      <end>1</end>
      <status>unmodified</status>
      <modifiedWord/>
      <trackRevisions>false</trackRevisions>
    </reviewItem>
    <reviewItem>
      <errorID>e886abce-8450-446b-ac70-12dabd5f10f8</errorID>
      <errorWord>(</errorWord>
      <group>L1_Format</group>
      <groupName>格式问题</groupName>
      <ability>L2_HalfPunc</ability>
      <abilityName>全半角检查</abilityName>
      <candidateList>
        <item>（</item>
      </candidateList>
      <explain>文本全半角错误。</explain>
      <paraID> 7E093BA</paraID>
      <start>13</start>
      <end>14</end>
      <status>unmodified</status>
      <modifiedWord/>
      <trackRevisions>false</trackRevisions>
    </reviewItem>
    <reviewItem>
      <errorID>1b795c0d-5498-445d-a021-55fd6490ab5d</errorID>
      <errorWord>)</errorWord>
      <group>L1_Format</group>
      <groupName>格式问题</groupName>
      <ability>L2_HalfPunc</ability>
      <abilityName>全半角检查</abilityName>
      <candidateList>
        <item>）</item>
      </candidateList>
      <explain>文本全半角错误。</explain>
      <paraID> 7E093BA</paraID>
      <start>20</start>
      <end>21</end>
      <status>unmodified</status>
      <modifiedWord/>
      <trackRevisions>false</trackRevisions>
    </reviewItem>
    <reviewItem>
      <errorID>27263d30-9537-4f95-ae71-d5fb4b7303dc</errorID>
      <errorWord>*</errorWord>
      <group>L1_Punc</group>
      <groupName>标点问题</groupName>
      <ability>L2_Punc</ability>
      <abilityName>标点符号检查</abilityName>
      <candidateList/>
      <explain/>
      <paraID>7C0258C5</paraID>
      <start>0</start>
      <end>1</end>
      <status>unmodified</status>
      <modifiedWord/>
      <trackRevisions>false</trackRevisions>
    </reviewItem>
    <reviewItem>
      <errorID>799a8ea6-fe94-429f-9d5d-372eb1ab844e</errorID>
      <errorWord>*</errorWord>
      <group>L1_Punc</group>
      <groupName>标点问题</groupName>
      <ability>L2_Punc</ability>
      <abilityName>标点符号检查</abilityName>
      <candidateList/>
      <explain/>
      <paraID> D837BAC</paraID>
      <start>0</start>
      <end>1</end>
      <status>unmodified</status>
      <modifiedWord/>
      <trackRevisions>false</trackRevisions>
    </reviewItem>
    <reviewItem>
      <errorID>276df0bd-b830-40e9-8d73-337bed15fab6</errorID>
      <errorWord>*</errorWord>
      <group>L1_Punc</group>
      <groupName>标点问题</groupName>
      <ability>L2_Punc</ability>
      <abilityName>标点符号检查</abilityName>
      <candidateList/>
      <explain/>
      <paraID>54F03DE4</paraID>
      <start>0</start>
      <end>1</end>
      <status>unmodified</status>
      <modifiedWord/>
      <trackRevisions>false</trackRevisions>
    </reviewItem>
    <reviewItem>
      <errorID>ded4c54a-859e-4a99-aa48-54e7414c6d47</errorID>
      <errorWord>*</errorWord>
      <group>L1_Punc</group>
      <groupName>标点问题</groupName>
      <ability>L2_Punc</ability>
      <abilityName>标点符号检查</abilityName>
      <candidateList/>
      <explain/>
      <paraID>2292BFBD</paraID>
      <start>0</start>
      <end>1</end>
      <status>unmodified</status>
      <modifiedWord/>
      <trackRevisions>false</trackRevisions>
    </reviewItem>
    <reviewItem>
      <errorID>b98c69b1-7fdf-4154-a17c-a68d5702726f</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6A6DBAF6</paraID>
      <start>0</start>
      <end>2</end>
      <status>unmodified</status>
      <modifiedWord/>
      <trackRevisions>false</trackRevisions>
    </reviewItem>
    <reviewItem>
      <errorID>4fc13a16-70b0-40ca-9741-810ff17bea43</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5E090E48</paraID>
      <start>0</start>
      <end>2</end>
      <status>unmodified</status>
      <modifiedWord/>
      <trackRevisions>false</trackRevisions>
    </reviewItem>
    <reviewItem>
      <errorID>6ac9a62d-4255-4cdc-9b32-d6dfa9687153</errorID>
      <errorWord>日</errorWord>
      <group>L1_Word</group>
      <groupName>字词问题</groupName>
      <ability>L2_Typo</ability>
      <abilityName>字词错误</abilityName>
      <candidateList>
        <item>日内</item>
      </candidateList>
      <explain/>
      <paraID>5E090E48</paraID>
      <start>30</start>
      <end>31</end>
      <status>unmodified</status>
      <modifiedWord/>
      <trackRevisions>false</trackRevisions>
    </reviewItem>
    <reviewItem>
      <errorID>5a2c58ae-28f2-479d-9d0f-3ef2467ad820</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2AABC4DE</paraID>
      <start>0</start>
      <end>2</end>
      <status>unmodified</status>
      <modifiedWord/>
      <trackRevisions>false</trackRevisions>
    </reviewItem>
    <reviewItem>
      <errorID>673d512c-6d98-4355-b4c2-c6d208d8b48e</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607EF85D</paraID>
      <start>0</start>
      <end>2</end>
      <status>unmodified</status>
      <modifiedWord/>
      <trackRevisions>false</trackRevisions>
    </reviewItem>
    <reviewItem>
      <errorID>fbbd05ee-f569-4321-b2e8-f89f37fcd01a</errorID>
      <errorWord>*</errorWord>
      <group>L1_Punc</group>
      <groupName>标点问题</groupName>
      <ability>L2_Punc</ability>
      <abilityName>标点符号检查</abilityName>
      <candidateList/>
      <explain/>
      <paraID>69855EF7</paraID>
      <start>0</start>
      <end>1</end>
      <status>unmodified</status>
      <modifiedWord/>
      <trackRevisions>false</trackRevisions>
    </reviewItem>
    <reviewItem>
      <errorID>768f02ea-9d88-4cf8-ac0f-769ac5baffbe</errorID>
      <errorWord>*</errorWord>
      <group>L1_Punc</group>
      <groupName>标点问题</groupName>
      <ability>L2_Punc</ability>
      <abilityName>标点符号检查</abilityName>
      <candidateList/>
      <explain/>
      <paraID>2CC4AA49</paraID>
      <start>0</start>
      <end>1</end>
      <status>unmodified</status>
      <modifiedWord/>
      <trackRevisions>false</trackRevisions>
    </reviewItem>
    <reviewItem>
      <errorID>1ca5d88d-f40a-45bd-87ba-5495c3fca4c5</errorID>
      <errorWord>*</errorWord>
      <group>L1_Punc</group>
      <groupName>标点问题</groupName>
      <ability>L2_Punc</ability>
      <abilityName>标点符号检查</abilityName>
      <candidateList/>
      <explain/>
      <paraID>3FD77854</paraID>
      <start>0</start>
      <end>1</end>
      <status>unmodified</status>
      <modifiedWord/>
      <trackRevisions>false</trackRevisions>
    </reviewItem>
    <reviewItem>
      <errorID>76b157a8-0854-425e-bb8f-82909f68ef1a</errorID>
      <errorWord>a)</errorWord>
      <group>L1_Format</group>
      <groupName>格式问题</groupName>
      <ability>L2_Ordinal</ability>
      <abilityName>序号格式</abilityName>
      <candidateList>
        <item>a）</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6FC6ABC6</paraID>
      <start>0</start>
      <end>2</end>
      <status>unmodified</status>
      <modifiedWord/>
      <trackRevisions>false</trackRevisions>
    </reviewItem>
    <reviewItem>
      <errorID>af1bbfc7-cac5-427c-85a3-92b0fb04fdc9</errorID>
      <errorWord>b)</errorWord>
      <group>L1_Format</group>
      <groupName>格式问题</groupName>
      <ability>L2_Ordinal</ability>
      <abilityName>序号格式</abilityName>
      <candidateList>
        <item>b）</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4CA3CA92</paraID>
      <start>0</start>
      <end>2</end>
      <status>unmodified</status>
      <modifiedWord/>
      <trackRevisions>false</trackRevisions>
    </reviewItem>
    <reviewItem>
      <errorID>adbeabdb-b05c-4641-8d7c-c9fd3451f8f9</errorID>
      <errorWord>c)</errorWord>
      <group>L1_Format</group>
      <groupName>格式问题</groupName>
      <ability>L2_Ordinal</ability>
      <abilityName>序号格式</abilityName>
      <candidateList>
        <item>c）</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44BE2DEA</paraID>
      <start>0</start>
      <end>2</end>
      <status>unmodified</status>
      <modifiedWord/>
      <trackRevisions>false</trackRevisions>
    </reviewItem>
    <reviewItem>
      <errorID>a2a62879-e23c-4b30-b116-9b1bcfe93697</errorID>
      <errorWord>d)</errorWord>
      <group>L1_Format</group>
      <groupName>格式问题</groupName>
      <ability>L2_Ordinal</ability>
      <abilityName>序号格式</abilityName>
      <candidateList>
        <item>d）</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5B22411C</paraID>
      <start>0</start>
      <end>2</end>
      <status>unmodified</status>
      <modifiedWord/>
      <trackRevisions>false</trackRevisions>
    </reviewItem>
    <reviewItem>
      <errorID>77556d02-160d-48b9-ae9b-211480a4a36b</errorID>
      <errorWord>*</errorWord>
      <group>L1_Punc</group>
      <groupName>标点问题</groupName>
      <ability>L2_Punc</ability>
      <abilityName>标点符号检查</abilityName>
      <candidateList/>
      <explain/>
      <paraID>4D461D39</paraID>
      <start>0</start>
      <end>1</end>
      <status>unmodified</status>
      <modifiedWord/>
      <trackRevisions>false</trackRevisions>
    </reviewItem>
    <reviewItem>
      <errorID>76994c4c-00f5-4df5-be8a-31423f71b886</errorID>
      <errorWord>*</errorWord>
      <group>L1_Punc</group>
      <groupName>标点问题</groupName>
      <ability>L2_Punc</ability>
      <abilityName>标点符号检查</abilityName>
      <candidateList/>
      <explain/>
      <paraID> 2B7132B</paraID>
      <start>0</start>
      <end>1</end>
      <status>unmodified</status>
      <modifiedWord/>
      <trackRevisions>false</trackRevisions>
    </reviewItem>
    <reviewItem>
      <errorID>1b04097d-2a00-4c71-a66d-7ae8aad9f109</errorID>
      <errorWord>*</errorWord>
      <group>L1_Punc</group>
      <groupName>标点问题</groupName>
      <ability>L2_Punc</ability>
      <abilityName>标点符号检查</abilityName>
      <candidateList/>
      <explain/>
      <paraID> 2AF4502</paraID>
      <start>0</start>
      <end>1</end>
      <status>unmodified</status>
      <modifiedWord/>
      <trackRevisions>false</trackRevisions>
    </reviewItem>
    <reviewItem>
      <errorID>b1803dd5-1dcd-4898-b9ef-deb491005f15</errorID>
      <errorWord>*</errorWord>
      <group>L1_Punc</group>
      <groupName>标点问题</groupName>
      <ability>L2_Punc</ability>
      <abilityName>标点符号检查</abilityName>
      <candidateList/>
      <explain/>
      <paraID>6EF4ECEA</paraID>
      <start>0</start>
      <end>1</end>
      <status>unmodified</status>
      <modifiedWord/>
      <trackRevisions>false</trackRevisions>
    </reviewItem>
    <reviewItem>
      <errorID>e48e60a4-5f97-4a71-bc82-810e75c158d6</errorID>
      <errorWord>*</errorWord>
      <group>L1_Punc</group>
      <groupName>标点问题</groupName>
      <ability>L2_Punc</ability>
      <abilityName>标点符号检查</abilityName>
      <candidateList/>
      <explain/>
      <paraID>37F7242C</paraID>
      <start>0</start>
      <end>1</end>
      <status>unmodified</status>
      <modifiedWord/>
      <trackRevisions>false</trackRevisions>
    </reviewItem>
    <reviewItem>
      <errorID>3679ab57-dad5-40ee-ac1f-4362fbdbc17c</errorID>
      <errorWord>*</errorWord>
      <group>L1_Punc</group>
      <groupName>标点问题</groupName>
      <ability>L2_Punc</ability>
      <abilityName>标点符号检查</abilityName>
      <candidateList/>
      <explain/>
      <paraID>67A0365D</paraID>
      <start>0</start>
      <end>1</end>
      <status>unmodified</status>
      <modifiedWord/>
      <trackRevisions>false</trackRevisions>
    </reviewItem>
    <reviewItem>
      <errorID>ed4cbe0c-4ee5-4ac4-88db-85abcd87a698</errorID>
      <errorWord>*</errorWord>
      <group>L1_Punc</group>
      <groupName>标点问题</groupName>
      <ability>L2_Punc</ability>
      <abilityName>标点符号检查</abilityName>
      <candidateList/>
      <explain/>
      <paraID>2661F13B</paraID>
      <start>0</start>
      <end>1</end>
      <status>unmodified</status>
      <modifiedWord/>
      <trackRevisions>false</trackRevisions>
    </reviewItem>
    <reviewItem>
      <errorID>8d968c58-693f-4018-888e-297308933dfa</errorID>
      <errorWord>(</errorWord>
      <group>L1_Format</group>
      <groupName>格式问题</groupName>
      <ability>L2_HalfPunc</ability>
      <abilityName>全半角检查</abilityName>
      <candidateList>
        <item>（</item>
      </candidateList>
      <explain>文本全半角错误。</explain>
      <paraID>1EEBD026</paraID>
      <start>14</start>
      <end>15</end>
      <status>unmodified</status>
      <modifiedWord/>
      <trackRevisions>false</trackRevisions>
    </reviewItem>
    <reviewItem>
      <errorID>0dd83ad8-0145-474d-af40-1dda27f4244c</errorID>
      <errorWord>)</errorWord>
      <group>L1_Format</group>
      <groupName>格式问题</groupName>
      <ability>L2_HalfPunc</ability>
      <abilityName>全半角检查</abilityName>
      <candidateList>
        <item>）</item>
      </candidateList>
      <explain>文本全半角错误。</explain>
      <paraID>1EEBD026</paraID>
      <start>18</start>
      <end>19</end>
      <status>unmodified</status>
      <modifiedWord/>
      <trackRevisions>false</trackRevisions>
    </reviewItem>
    <reviewItem>
      <errorID>8543a206-ca06-42e7-aa31-83fb9afbb2a9</errorID>
      <errorWord>供保</errorWord>
      <group>L1_Word</group>
      <groupName>字词问题</groupName>
      <ability>L2_Typo</ability>
      <abilityName>字词错误</abilityName>
      <candidateList>
        <item>保供</item>
      </candidateList>
      <explain/>
      <paraID>67C2E853</paraID>
      <start>0</start>
      <end>2</end>
      <status>unmodified</status>
      <modifiedWord/>
      <trackRevisions>false</trackRevisions>
    </reviewItem>
    <reviewItem>
      <errorID>10059c48-37e6-4953-8c7c-270d54145826</errorID>
      <errorWord>*</errorWord>
      <group>L1_Punc</group>
      <groupName>标点问题</groupName>
      <ability>L2_Punc</ability>
      <abilityName>标点符号检查</abilityName>
      <candidateList/>
      <explain/>
      <paraID>2DA15F6E</paraID>
      <start>0</start>
      <end>1</end>
      <status>unmodified</status>
      <modifiedWord/>
      <trackRevisions>false</trackRevisions>
    </reviewItem>
    <reviewItem>
      <errorID>eebf2a5d-8dcf-4782-980b-2c7692a252db</errorID>
      <errorWord>*</errorWord>
      <group>L1_Punc</group>
      <groupName>标点问题</groupName>
      <ability>L2_Punc</ability>
      <abilityName>标点符号检查</abilityName>
      <candidateList/>
      <explain/>
      <paraID>362BD04B</paraID>
      <start>0</start>
      <end>1</end>
      <status>unmodified</status>
      <modifiedWord/>
      <trackRevisions>false</trackRevisions>
    </reviewItem>
    <reviewItem>
      <errorID>bbc85cbd-92b3-4dcd-8275-229d53cdea41</errorID>
      <errorWord>供保</errorWord>
      <group>L1_Word</group>
      <groupName>字词问题</groupName>
      <ability>L2_Typo</ability>
      <abilityName>字词错误</abilityName>
      <candidateList>
        <item>保供</item>
      </candidateList>
      <explain/>
      <paraID>43F4FAD4</paraID>
      <start>0</start>
      <end>2</end>
      <status>unmodified</status>
      <modifiedWord/>
      <trackRevisions>false</trackRevisions>
    </reviewItem>
    <reviewItem>
      <errorID>b33543a7-9e4c-4302-be7f-8eab73feff4f</errorID>
      <errorWord>*</errorWord>
      <group>L1_Punc</group>
      <groupName>标点问题</groupName>
      <ability>L2_Punc</ability>
      <abilityName>标点符号检查</abilityName>
      <candidateList/>
      <explain/>
      <paraID>77535510</paraID>
      <start>0</start>
      <end>1</end>
      <status>unmodified</status>
      <modifiedWord/>
      <trackRevisions>false</trackRevisions>
    </reviewItem>
    <reviewItem>
      <errorID>3a50e8fe-bed4-4125-8b9b-07526ba67269</errorID>
      <errorWord>需具备</errorWord>
      <group>L1_Word</group>
      <groupName>字词问题</groupName>
      <ability>L2_Typo</ability>
      <abilityName>字词错误</abilityName>
      <candidateList>
        <item>须具备</item>
      </candidateList>
      <explain/>
      <paraID>4AA34A2D</paraID>
      <start>16</start>
      <end>19</end>
      <status>unmodified</status>
      <modifiedWord/>
      <trackRevisions>false</trackRevisions>
    </reviewItem>
    <reviewItem>
      <errorID>4b457df1-eeda-41e1-b882-df2a39e07506</errorID>
      <errorWord>下</errorWord>
      <group>L1_Word</group>
      <groupName>字词问题</groupName>
      <ability>L2_Typo</ability>
      <abilityName>字词错误</abilityName>
      <candidateList>
        <item>下简</item>
      </candidateList>
      <explain/>
      <paraID>609926BA</paraID>
      <start>8</start>
      <end>9</end>
      <status>unmodified</status>
      <modifiedWord/>
      <trackRevisions>false</trackRevisions>
    </reviewItem>
    <reviewItem>
      <errorID>3e4d6bc0-6029-49f1-b7fa-05de9d8bc9be</errorID>
      <errorWord>下</errorWord>
      <group>L1_Word</group>
      <groupName>字词问题</groupName>
      <ability>L2_Typo</ability>
      <abilityName>字词错误</abilityName>
      <candidateList>
        <item>下简</item>
      </candidateList>
      <explain/>
      <paraID>763912DD</paraID>
      <start>8</start>
      <end>9</end>
      <status>unmodified</status>
      <modifiedWord/>
      <trackRevisions>false</trackRevisions>
    </reviewItem>
    <reviewItem>
      <errorID>88752acb-1f90-4c3f-86f6-3eb5aa123930</errorID>
      <errorWord>其</errorWord>
      <group>L1_Word</group>
      <groupName>字词问题</groupName>
      <ability>L2_Typo</ability>
      <abilityName>字词错误</abilityName>
      <candidateList>
        <item>其他</item>
      </candidateList>
      <explain>〈代〉指示代词。别的：今天的文娱晚会，除了京剧、曲艺以外，还有～精彩节目。</explain>
      <paraID>2C2C3976</paraID>
      <start>57</start>
      <end>58</end>
      <status>unmodified</status>
      <modifiedWord/>
      <trackRevisions>false</trackRevisions>
    </reviewItem>
    <reviewItem>
      <errorID>105422ab-7390-4b06-943e-9e0b12203f80</errorID>
      <errorWord>中止</errorWord>
      <group>L1_Word</group>
      <groupName>字词问题</groupName>
      <ability>L2_Typo</ability>
      <abilityName>字词错误</abilityName>
      <candidateList>
        <item>终止</item>
      </candidateList>
      <explain/>
      <paraID>1A1B6486</paraID>
      <start>44</start>
      <end>46</end>
      <status>unmodified</status>
      <modifiedWord/>
      <trackRevisions>false</trackRevisions>
    </reviewItem>
    <reviewItem>
      <errorID>ef427cc2-8ad8-4c7f-b3b7-5ddb77d3b49f</errorID>
      <errorWord>应</errorWord>
      <group>L1_Word</group>
      <groupName>字词问题</groupName>
      <ability>L2_Typo</ability>
      <abilityName>字词错误</abilityName>
      <candidateList>
        <item>应当</item>
      </candidateList>
      <explain/>
      <paraID>4CFE4B3C</paraID>
      <start>34</start>
      <end>35</end>
      <status>unmodified</status>
      <modifiedWord/>
      <trackRevisions>false</trackRevisions>
    </reviewItem>
    <reviewItem>
      <errorID>80ae1e46-476d-4131-a94e-b676ab8fd28b</errorID>
      <errorWord>)</errorWord>
      <group>L1_Format</group>
      <groupName>格式问题</groupName>
      <ability>L2_HalfPunc</ability>
      <abilityName>全半角检查</abilityName>
      <candidateList>
        <item>）</item>
      </candidateList>
      <explain>文本全半角错误。</explain>
      <paraID> 1C538A4</paraID>
      <start>2</start>
      <end>3</end>
      <status>unmodified</status>
      <modifiedWord/>
      <trackRevisions>false</trackRevisions>
    </reviewItem>
    <reviewItem>
      <errorID>aa810b77-8f97-48b3-a385-929d9e513f9a</errorID>
      <errorWord>(</errorWord>
      <group>L1_Format</group>
      <groupName>格式问题</groupName>
      <ability>L2_HalfPunc</ability>
      <abilityName>全半角检查</abilityName>
      <candidateList>
        <item>（</item>
      </candidateList>
      <explain>文本全半角错误。</explain>
      <paraID>77C0A82C</paraID>
      <start>6</start>
      <end>7</end>
      <status>unmodified</status>
      <modifiedWord/>
      <trackRevisions>false</trackRevisions>
    </reviewItem>
    <reviewItem>
      <errorID>a77ac2e0-763d-4f02-ad30-af1f82b3f6ea</errorID>
      <errorWord>)</errorWord>
      <group>L1_Format</group>
      <groupName>格式问题</groupName>
      <ability>L2_HalfPunc</ability>
      <abilityName>全半角检查</abilityName>
      <candidateList>
        <item>）</item>
      </candidateList>
      <explain>文本全半角错误。</explain>
      <paraID>77C0A82C</paraID>
      <start>10</start>
      <end>11</end>
      <status>unmodified</status>
      <modifiedWord/>
      <trackRevisions>false</trackRevisions>
    </reviewItem>
    <reviewItem>
      <errorID>13d5560d-fe3d-4cdf-b412-6117a8e310be</errorID>
      <errorWord>(</errorWord>
      <group>L1_Format</group>
      <groupName>格式问题</groupName>
      <ability>L2_HalfPunc</ability>
      <abilityName>全半角检查</abilityName>
      <candidateList>
        <item>（</item>
      </candidateList>
      <explain>文本全半角错误。</explain>
      <paraID>1B8708F9</paraID>
      <start>7</start>
      <end>8</end>
      <status>unmodified</status>
      <modifiedWord/>
      <trackRevisions>false</trackRevisions>
    </reviewItem>
    <reviewItem>
      <errorID>ce297a10-7c84-43d4-a23c-78997afd50ab</errorID>
      <errorWord>)</errorWord>
      <group>L1_Format</group>
      <groupName>格式问题</groupName>
      <ability>L2_HalfPunc</ability>
      <abilityName>全半角检查</abilityName>
      <candidateList>
        <item>）</item>
      </candidateList>
      <explain>文本全半角错误。</explain>
      <paraID>1B8708F9</paraID>
      <start>18</start>
      <end>19</end>
      <status>unmodified</status>
      <modifiedWord/>
      <trackRevisions>false</trackRevisions>
    </reviewItem>
    <reviewItem>
      <errorID>471175ff-a57e-4294-8f08-18179bbd67e7</errorID>
      <errorWord>)</errorWord>
      <group>L1_Format</group>
      <groupName>格式问题</groupName>
      <ability>L2_HalfPunc</ability>
      <abilityName>全半角检查</abilityName>
      <candidateList>
        <item>）</item>
      </candidateList>
      <explain>文本全半角错误。</explain>
      <paraID>35169F89</paraID>
      <start>13</start>
      <end>14</end>
      <status>unmodified</status>
      <modifiedWord/>
      <trackRevisions>false</trackRevisions>
    </reviewItem>
    <reviewItem>
      <errorID>bcc8caf4-8748-4f1f-b9ea-bde328ac72b1</errorID>
      <errorWord>)</errorWord>
      <group>L1_Format</group>
      <groupName>格式问题</groupName>
      <ability>L2_HalfPunc</ability>
      <abilityName>全半角检查</abilityName>
      <candidateList>
        <item>）</item>
      </candidateList>
      <explain>文本全半角错误。</explain>
      <paraID>528A12DE</paraID>
      <start>66</start>
      <end>67</end>
      <status>unmodified</status>
      <modifiedWord/>
      <trackRevisions>false</trackRevisions>
    </reviewItem>
    <reviewItem>
      <errorID>c8310f4c-cb8a-4d55-b0ac-63cd1092eaac</errorID>
      <errorWord>.</errorWord>
      <group>L1_Format</group>
      <groupName>格式问题</groupName>
      <ability>L2_HalfPunc</ability>
      <abilityName>全半角检查</abilityName>
      <candidateList>
        <item>。</item>
      </candidateList>
      <explain>文本全半角错误。</explain>
      <paraID>565274E9</paraID>
      <start>13</start>
      <end>14</end>
      <status>unmodified</status>
      <modifiedWord/>
      <trackRevisions>false</trackRevisions>
    </reviewItem>
    <reviewItem>
      <errorID>039453d1-2157-402e-ae0b-43955898082a</errorID>
      <errorWord>、.</errorWord>
      <group>L1_Punc</group>
      <groupName>标点问题</groupName>
      <ability>L2_Punc</ability>
      <abilityName>标点符号检查</abilityName>
      <candidateList>
        <item>、</item>
      </candidateList>
      <explain/>
      <paraID>565274E9</paraID>
      <start>16</start>
      <end>18</end>
      <status>unmodified</status>
      <modifiedWord/>
      <trackRevisions>false</trackRevisions>
    </reviewItem>
    <reviewItem>
      <errorID>133d4427-cfa8-441a-847d-7020289903f2</errorID>
      <errorWord>、.</errorWord>
      <group>L1_Punc</group>
      <groupName>标点问题</groupName>
      <ability>L2_Punc</ability>
      <abilityName>标点符号检查</abilityName>
      <candidateList>
        <item>、</item>
      </candidateList>
      <explain/>
      <paraID>565274E9</paraID>
      <start>21</start>
      <end>23</end>
      <status>unmodified</status>
      <modifiedWord/>
      <trackRevisions>false</trackRevisions>
    </reviewItem>
    <reviewItem>
      <errorID>5e8c604a-7116-4260-a99d-e267d0e429e2</errorID>
      <errorWord>、.</errorWord>
      <group>L1_Punc</group>
      <groupName>标点问题</groupName>
      <ability>L2_Punc</ability>
      <abilityName>标点符号检查</abilityName>
      <candidateList>
        <item>、</item>
      </candidateList>
      <explain/>
      <paraID>565274E9</paraID>
      <start>26</start>
      <end>28</end>
      <status>unmodified</status>
      <modifiedWord/>
      <trackRevisions>false</trackRevisions>
    </reviewItem>
    <reviewItem>
      <errorID>dd61c452-d501-48f0-affd-f1f7e0b997e0</errorID>
      <errorWord>、.</errorWord>
      <group>L1_Punc</group>
      <groupName>标点问题</groupName>
      <ability>L2_Punc</ability>
      <abilityName>标点符号检查</abilityName>
      <candidateList>
        <item>、</item>
      </candidateList>
      <explain/>
      <paraID>565274E9</paraID>
      <start>32</start>
      <end>34</end>
      <status>unmodified</status>
      <modifiedWord/>
      <trackRevisions>false</trackRevisions>
    </reviewItem>
    <reviewItem>
      <errorID>e081bd67-97d7-4d95-ae94-aabbe5bf25b8</errorID>
      <errorWord>.</errorWord>
      <group>L1_Format</group>
      <groupName>格式问题</groupName>
      <ability>L2_HalfPunc</ability>
      <abilityName>全半角检查</abilityName>
      <candidateList>
        <item>。</item>
      </candidateList>
      <explain>文本全半角错误。</explain>
      <paraID>565274E9</paraID>
      <start>66</start>
      <end>67</end>
      <status>unmodified</status>
      <modifiedWord/>
      <trackRevisions>false</trackRevisions>
    </reviewItem>
    <reviewItem>
      <errorID>42688d44-c43b-4bba-80db-ba36ae5b31b3</errorID>
      <errorWord>、.</errorWord>
      <group>L1_Punc</group>
      <groupName>标点问题</groupName>
      <ability>L2_Punc</ability>
      <abilityName>标点符号检查</abilityName>
      <candidateList>
        <item>、</item>
      </candidateList>
      <explain/>
      <paraID>565274E9</paraID>
      <start>70</start>
      <end>72</end>
      <status>unmodified</status>
      <modifiedWord/>
      <trackRevisions>false</trackRevisions>
    </reviewItem>
    <reviewItem>
      <errorID>3587a907-f58f-4d09-a3a6-8885ce8e3d21</errorID>
      <errorWord>、.</errorWord>
      <group>L1_Punc</group>
      <groupName>标点问题</groupName>
      <ability>L2_Punc</ability>
      <abilityName>标点符号检查</abilityName>
      <candidateList>
        <item>、</item>
      </candidateList>
      <explain/>
      <paraID>565274E9</paraID>
      <start>75</start>
      <end>77</end>
      <status>unmodified</status>
      <modifiedWord/>
      <trackRevisions>false</trackRevisions>
    </reviewItem>
    <reviewItem>
      <errorID>7049c512-5b6e-447e-897e-e14bf1e6fb86</errorID>
      <errorWord>.</errorWord>
      <group>L1_Format</group>
      <groupName>格式问题</groupName>
      <ability>L2_HalfPunc</ability>
      <abilityName>全半角检查</abilityName>
      <candidateList>
        <item>。</item>
      </candidateList>
      <explain>文本全半角错误。</explain>
      <paraID> 60425AE</paraID>
      <start>17</start>
      <end>18</end>
      <status>unmodified</status>
      <modifiedWord/>
      <trackRevisions>false</trackRevisions>
    </reviewItem>
    <reviewItem>
      <errorID>aebc356e-b465-4bbe-8b23-712a3b2cd272</errorID>
      <errorWord>、.</errorWord>
      <group>L1_Punc</group>
      <groupName>标点问题</groupName>
      <ability>L2_Punc</ability>
      <abilityName>标点符号检查</abilityName>
      <candidateList>
        <item>、</item>
      </candidateList>
      <explain/>
      <paraID> 60425AE</paraID>
      <start>20</start>
      <end>22</end>
      <status>unmodified</status>
      <modifiedWord/>
      <trackRevisions>false</trackRevisions>
    </reviewItem>
    <reviewItem>
      <errorID>de45b130-04f5-4ff8-ada7-f19773638402</errorID>
      <errorWord>、.</errorWord>
      <group>L1_Punc</group>
      <groupName>标点问题</groupName>
      <ability>L2_Punc</ability>
      <abilityName>标点符号检查</abilityName>
      <candidateList>
        <item>、</item>
      </candidateList>
      <explain/>
      <paraID> 60425AE</paraID>
      <start>25</start>
      <end>27</end>
      <status>unmodified</status>
      <modifiedWord/>
      <trackRevisions>false</trackRevisions>
    </reviewItem>
    <reviewItem>
      <errorID>93c83edc-bd05-4c83-a87b-625e523c154a</errorID>
      <errorWord>、.</errorWord>
      <group>L1_Punc</group>
      <groupName>标点问题</groupName>
      <ability>L2_Punc</ability>
      <abilityName>标点符号检查</abilityName>
      <candidateList>
        <item>、</item>
      </candidateList>
      <explain/>
      <paraID> 60425AE</paraID>
      <start>30</start>
      <end>32</end>
      <status>unmodified</status>
      <modifiedWord/>
      <trackRevisions>false</trackRevisions>
    </reviewItem>
    <reviewItem>
      <errorID>1fefebe1-f7f4-4b71-945e-e3ad0a6e7c55</errorID>
      <errorWord>、.</errorWord>
      <group>L1_Punc</group>
      <groupName>标点问题</groupName>
      <ability>L2_Punc</ability>
      <abilityName>标点符号检查</abilityName>
      <candidateList>
        <item>、</item>
      </candidateList>
      <explain/>
      <paraID> 60425AE</paraID>
      <start>36</start>
      <end>38</end>
      <status>unmodified</status>
      <modifiedWord/>
      <trackRevisions>false</trackRevisions>
    </reviewItem>
    <reviewItem>
      <errorID>4352fb1c-6416-408c-987f-b054c84a2449</errorID>
      <errorWord>.</errorWord>
      <group>L1_Format</group>
      <groupName>格式问题</groupName>
      <ability>L2_HalfPunc</ability>
      <abilityName>全半角检查</abilityName>
      <candidateList>
        <item>。</item>
      </candidateList>
      <explain>文本全半角错误。</explain>
      <paraID> 60425AE</paraID>
      <start>70</start>
      <end>71</end>
      <status>unmodified</status>
      <modifiedWord/>
      <trackRevisions>false</trackRevisions>
    </reviewItem>
    <reviewItem>
      <errorID>9f68138f-5ad5-419b-8270-faf339a06ffb</errorID>
      <errorWord>、.</errorWord>
      <group>L1_Punc</group>
      <groupName>标点问题</groupName>
      <ability>L2_Punc</ability>
      <abilityName>标点符号检查</abilityName>
      <candidateList>
        <item>、</item>
      </candidateList>
      <explain/>
      <paraID> 60425AE</paraID>
      <start>74</start>
      <end>76</end>
      <status>unmodified</status>
      <modifiedWord/>
      <trackRevisions>false</trackRevisions>
    </reviewItem>
    <reviewItem>
      <errorID>50f754f5-e4a3-46d1-b5ba-275b4c387dc3</errorID>
      <errorWord>、.</errorWord>
      <group>L1_Punc</group>
      <groupName>标点问题</groupName>
      <ability>L2_Punc</ability>
      <abilityName>标点符号检查</abilityName>
      <candidateList>
        <item>、</item>
      </candidateList>
      <explain/>
      <paraID> 60425AE</paraID>
      <start>79</start>
      <end>81</end>
      <status>unmodified</status>
      <modifiedWord/>
      <trackRevisions>false</trackRevisions>
    </reviewItem>
    <reviewItem>
      <errorID>c279d5b9-22b5-4282-b139-2cb5d4d96622</errorID>
      <errorWord>.</errorWord>
      <group>L1_Format</group>
      <groupName>格式问题</groupName>
      <ability>L2_HalfPunc</ability>
      <abilityName>全半角检查</abilityName>
      <candidateList>
        <item>。</item>
      </candidateList>
      <explain>文本全半角错误。</explain>
      <paraID>12049FC9</paraID>
      <start>13</start>
      <end>14</end>
      <status>unmodified</status>
      <modifiedWord/>
      <trackRevisions>false</trackRevisions>
    </reviewItem>
    <reviewItem>
      <errorID>1302db30-0069-4b7c-a2ba-e5595288c770</errorID>
      <errorWord>、.</errorWord>
      <group>L1_Punc</group>
      <groupName>标点问题</groupName>
      <ability>L2_Punc</ability>
      <abilityName>标点符号检查</abilityName>
      <candidateList>
        <item>、</item>
      </candidateList>
      <explain/>
      <paraID>12049FC9</paraID>
      <start>16</start>
      <end>18</end>
      <status>unmodified</status>
      <modifiedWord/>
      <trackRevisions>false</trackRevisions>
    </reviewItem>
    <reviewItem>
      <errorID>7cf42bea-4198-45f3-8bb6-3d928b54dd53</errorID>
      <errorWord>、.</errorWord>
      <group>L1_Punc</group>
      <groupName>标点问题</groupName>
      <ability>L2_Punc</ability>
      <abilityName>标点符号检查</abilityName>
      <candidateList>
        <item>、</item>
      </candidateList>
      <explain/>
      <paraID>12049FC9</paraID>
      <start>21</start>
      <end>23</end>
      <status>unmodified</status>
      <modifiedWord/>
      <trackRevisions>false</trackRevisions>
    </reviewItem>
    <reviewItem>
      <errorID>eaee8ae3-0bfc-49a3-87ba-924210c6ef81</errorID>
      <errorWord>、.</errorWord>
      <group>L1_Punc</group>
      <groupName>标点问题</groupName>
      <ability>L2_Punc</ability>
      <abilityName>标点符号检查</abilityName>
      <candidateList>
        <item>、</item>
      </candidateList>
      <explain/>
      <paraID>12049FC9</paraID>
      <start>26</start>
      <end>28</end>
      <status>unmodified</status>
      <modifiedWord/>
      <trackRevisions>false</trackRevisions>
    </reviewItem>
    <reviewItem>
      <errorID>42d8ddb5-fcec-4f52-ae40-3fd180bdae6b</errorID>
      <errorWord>、.</errorWord>
      <group>L1_Punc</group>
      <groupName>标点问题</groupName>
      <ability>L2_Punc</ability>
      <abilityName>标点符号检查</abilityName>
      <candidateList>
        <item>、</item>
      </candidateList>
      <explain/>
      <paraID>12049FC9</paraID>
      <start>32</start>
      <end>34</end>
      <status>unmodified</status>
      <modifiedWord/>
      <trackRevisions>false</trackRevisions>
    </reviewItem>
    <reviewItem>
      <errorID>8f527d9a-13b9-4f25-8637-f8f0a5288e17</errorID>
      <errorWord>.</errorWord>
      <group>L1_Format</group>
      <groupName>格式问题</groupName>
      <ability>L2_HalfPunc</ability>
      <abilityName>全半角检查</abilityName>
      <candidateList>
        <item>。</item>
      </candidateList>
      <explain>文本全半角错误。</explain>
      <paraID>12049FC9</paraID>
      <start>66</start>
      <end>67</end>
      <status>unmodified</status>
      <modifiedWord/>
      <trackRevisions>false</trackRevisions>
    </reviewItem>
    <reviewItem>
      <errorID>fd5690d7-7f2d-4789-b7bf-c35c79a9d3a5</errorID>
      <errorWord>、.</errorWord>
      <group>L1_Punc</group>
      <groupName>标点问题</groupName>
      <ability>L2_Punc</ability>
      <abilityName>标点符号检查</abilityName>
      <candidateList>
        <item>、</item>
      </candidateList>
      <explain/>
      <paraID>12049FC9</paraID>
      <start>70</start>
      <end>72</end>
      <status>unmodified</status>
      <modifiedWord/>
      <trackRevisions>false</trackRevisions>
    </reviewItem>
    <reviewItem>
      <errorID>7c09f09d-9aae-4298-a16d-29ce044ff156</errorID>
      <errorWord>、.</errorWord>
      <group>L1_Punc</group>
      <groupName>标点问题</groupName>
      <ability>L2_Punc</ability>
      <abilityName>标点符号检查</abilityName>
      <candidateList>
        <item>、</item>
      </candidateList>
      <explain/>
      <paraID>12049FC9</paraID>
      <start>75</start>
      <end>77</end>
      <status>unmodified</status>
      <modifiedWord/>
      <trackRevisions>false</trackRevisions>
    </reviewItem>
    <reviewItem>
      <errorID>6555e216-a65e-4c7e-9a2f-fb88fe188329</errorID>
      <errorWord>恶劣性</errorWord>
      <group>L1_Word</group>
      <groupName>字词问题</groupName>
      <ability>L2_Typo</ability>
      <abilityName>字词错误</abilityName>
      <candidateList>
        <item>恶劣</item>
      </candidateList>
      <explain/>
      <paraID>339FC950</paraID>
      <start>8</start>
      <end>11</end>
      <status>unmodified</status>
      <modifiedWord/>
      <trackRevisions>false</trackRevisions>
    </reviewItem>
    <reviewItem>
      <errorID>52c48a4a-046b-4bbd-b358-1688bdd5f8d0</errorID>
      <errorWord>按《中华人民共和国</errorWord>
      <group>L1_Political</group>
      <groupName>政治性问题</groupName>
      <ability>L2_Unpolitical</ability>
      <abilityName>政治敏感错误</abilityName>
      <candidateList>
        <item>按照《中华人民共和国</item>
      </candidateList>
      <explain/>
      <paraID>1AEE6688</paraID>
      <start>24</start>
      <end>33</end>
      <status>unmodified</status>
      <modifiedWord/>
      <trackRevisions>false</trackRevisions>
    </reviewItem>
    <reviewItem>
      <errorID>495afaa2-828a-490b-ad97-da4d369899b6</errorID>
      <errorWord>(</errorWord>
      <group>L1_Format</group>
      <groupName>格式问题</groupName>
      <ability>L2_HalfPunc</ability>
      <abilityName>全半角检查</abilityName>
      <candidateList>
        <item>（</item>
      </candidateList>
      <explain>文本全半角错误。</explain>
      <paraID>51830537</paraID>
      <start>3</start>
      <end>4</end>
      <status>unmodified</status>
      <modifiedWord/>
      <trackRevisions>false</trackRevisions>
    </reviewItem>
    <reviewItem>
      <errorID>aa9fd6a3-23b7-48d1-9602-f2f68c4cafa3</errorID>
      <errorWord>)</errorWord>
      <group>L1_Format</group>
      <groupName>格式问题</groupName>
      <ability>L2_HalfPunc</ability>
      <abilityName>全半角检查</abilityName>
      <candidateList>
        <item>）</item>
      </candidateList>
      <explain>文本全半角错误。</explain>
      <paraID>51830537</paraID>
      <start>6</start>
      <end>7</end>
      <status>unmodified</status>
      <modifiedWord/>
      <trackRevisions>false</trackRevisions>
    </reviewItem>
    <reviewItem>
      <errorID>bd2ed570-fac4-4ef4-b1c7-5717754e1bbc</errorID>
      <errorWord>(</errorWord>
      <group>L1_Format</group>
      <groupName>格式问题</groupName>
      <ability>L2_HalfPunc</ability>
      <abilityName>全半角检查</abilityName>
      <candidateList>
        <item>（</item>
      </candidateList>
      <explain>文本全半角错误。</explain>
      <paraID>761D0F67</paraID>
      <start>3</start>
      <end>4</end>
      <status>unmodified</status>
      <modifiedWord/>
      <trackRevisions>false</trackRevisions>
    </reviewItem>
    <reviewItem>
      <errorID>725648db-bd02-4222-930a-df65a69c03ac</errorID>
      <errorWord>)</errorWord>
      <group>L1_Format</group>
      <groupName>格式问题</groupName>
      <ability>L2_HalfPunc</ability>
      <abilityName>全半角检查</abilityName>
      <candidateList>
        <item>）</item>
      </candidateList>
      <explain>文本全半角错误。</explain>
      <paraID>761D0F67</paraID>
      <start>6</start>
      <end>7</end>
      <status>unmodified</status>
      <modifiedWord/>
      <trackRevisions>false</trackRevisions>
    </reviewItem>
    <reviewItem>
      <errorID>27f0d3b3-9175-4457-9deb-5eab7fef7f2d</errorID>
      <errorWord>(</errorWord>
      <group>L1_Format</group>
      <groupName>格式问题</groupName>
      <ability>L2_HalfPunc</ability>
      <abilityName>全半角检查</abilityName>
      <candidateList>
        <item>（</item>
      </candidateList>
      <explain>文本全半角错误。</explain>
      <paraID>6765497E</paraID>
      <start>6</start>
      <end>7</end>
      <status>unmodified</status>
      <modifiedWord/>
      <trackRevisions>false</trackRevisions>
    </reviewItem>
    <reviewItem>
      <errorID>2811d00f-453c-497a-9679-67036145b780</errorID>
      <errorWord>)</errorWord>
      <group>L1_Format</group>
      <groupName>格式问题</groupName>
      <ability>L2_HalfPunc</ability>
      <abilityName>全半角检查</abilityName>
      <candidateList>
        <item>）</item>
      </candidateList>
      <explain>文本全半角错误。</explain>
      <paraID>6765497E</paraID>
      <start>9</start>
      <end>10</end>
      <status>unmodified</status>
      <modifiedWord/>
      <trackRevisions>false</trackRevisions>
    </reviewItem>
    <reviewItem>
      <errorID>4985cf5b-e1d0-4023-8dc2-3b9bf229ee44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28CCEFE1</paraID>
      <start>0</start>
      <end>2</end>
      <status>unmodified</status>
      <modifiedWord/>
      <trackRevisions>false</trackRevisions>
    </reviewItem>
    <reviewItem>
      <errorID>077cf6d5-3987-483f-9415-121194ec3437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3C01B8FB</paraID>
      <start>0</start>
      <end>2</end>
      <status>unmodified</status>
      <modifiedWord/>
      <trackRevisions>false</trackRevisions>
    </reviewItem>
    <reviewItem>
      <errorID>a26e9e6f-7cbe-4208-982d-5af79be09632</errorID>
      <errorWord>(</errorWord>
      <group>L1_Format</group>
      <groupName>格式问题</groupName>
      <ability>L2_HalfPunc</ability>
      <abilityName>全半角检查</abilityName>
      <candidateList>
        <item>（</item>
      </candidateList>
      <explain>文本全半角错误。</explain>
      <paraID>31DAFACF</paraID>
      <start>5</start>
      <end>6</end>
      <status>unmodified</status>
      <modifiedWord/>
      <trackRevisions>false</trackRevisions>
    </reviewItem>
    <reviewItem>
      <errorID>a2bf284e-221a-4ae4-af2d-4c8872508296</errorID>
      <errorWord>)</errorWord>
      <group>L1_Format</group>
      <groupName>格式问题</groupName>
      <ability>L2_HalfPunc</ability>
      <abilityName>全半角检查</abilityName>
      <candidateList>
        <item>）</item>
      </candidateList>
      <explain>文本全半角错误。</explain>
      <paraID>31DAFACF</paraID>
      <start>8</start>
      <end>9</end>
      <status>unmodified</status>
      <modifiedWord/>
      <trackRevisions>false</trackRevisions>
    </reviewItem>
    <reviewItem>
      <errorID>c2f76bdf-16cb-48e8-9183-bbe3d2de9151</errorID>
      <errorWord>(七)</errorWord>
      <group>L1_Format</group>
      <groupName>格式问题</groupName>
      <ability>L2_Ordinal</ability>
      <abilityName>序号格式</abilityName>
      <candidateList>
        <item>（七）</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58E41AE8</paraID>
      <start>0</start>
      <end>3</end>
      <status>unmodified</status>
      <modifiedWord/>
      <trackRevisions>false</trackRevisions>
    </reviewItem>
    <reviewItem>
      <errorID>75c72903-b400-443a-82e5-cae1f9672c8d</errorID>
      <errorWord>(</errorWord>
      <group>L1_Format</group>
      <groupName>格式问题</groupName>
      <ability>L2_HalfPunc</ability>
      <abilityName>全半角检查</abilityName>
      <candidateList>
        <item>（</item>
      </candidateList>
      <explain>文本全半角错误。</explain>
      <paraID>58E41AE8</paraID>
      <start>11</start>
      <end>12</end>
      <status>unmodified</status>
      <modifiedWord/>
      <trackRevisions>false</trackRevisions>
    </reviewItem>
    <reviewItem>
      <errorID>4fd00dc6-38d8-4824-adfa-1f9a6ffe9201</errorID>
      <errorWord>)</errorWord>
      <group>L1_Format</group>
      <groupName>格式问题</groupName>
      <ability>L2_HalfPunc</ability>
      <abilityName>全半角检查</abilityName>
      <candidateList>
        <item>）</item>
      </candidateList>
      <explain>文本全半角错误。</explain>
      <paraID>58E41AE8</paraID>
      <start>14</start>
      <end>15</end>
      <status>unmodified</status>
      <modifiedWord/>
      <trackRevisions>false</trackRevisions>
    </reviewItem>
    <reviewItem>
      <errorID>9e941291-b7b4-463c-848d-41bc19b74f4d</errorID>
      <errorWord>(</errorWord>
      <group>L1_Format</group>
      <groupName>格式问题</groupName>
      <ability>L2_HalfPunc</ability>
      <abilityName>全半角检查</abilityName>
      <candidateList>
        <item>（</item>
      </candidateList>
      <explain>文本全半角错误。</explain>
      <paraID>4B350ED5</paraID>
      <start>22</start>
      <end>23</end>
      <status>unmodified</status>
      <modifiedWord/>
      <trackRevisions>false</trackRevisions>
    </reviewItem>
    <reviewItem>
      <errorID>ef490318-3310-4305-814c-e0e07a91cba3</errorID>
      <errorWord>)</errorWord>
      <group>L1_Format</group>
      <groupName>格式问题</groupName>
      <ability>L2_HalfPunc</ability>
      <abilityName>全半角检查</abilityName>
      <candidateList>
        <item>）</item>
      </candidateList>
      <explain>文本全半角错误。</explain>
      <paraID>4B350ED5</paraID>
      <start>28</start>
      <end>29</end>
      <status>unmodified</status>
      <modifiedWord/>
      <trackRevisions>false</trackRevisions>
    </reviewItem>
    <reviewItem>
      <errorID>363f83ce-7b55-4bc2-a00d-d5995522b764</errorID>
      <errorWord>(</errorWord>
      <group>L1_Format</group>
      <groupName>格式问题</groupName>
      <ability>L2_HalfPunc</ability>
      <abilityName>全半角检查</abilityName>
      <candidateList>
        <item>（</item>
      </candidateList>
      <explain>文本全半角错误。</explain>
      <paraID>11F10A95</paraID>
      <start>5</start>
      <end>6</end>
      <status>unmodified</status>
      <modifiedWord/>
      <trackRevisions>false</trackRevisions>
    </reviewItem>
    <reviewItem>
      <errorID>4eb88c75-c365-4347-82a9-ade52493e667</errorID>
      <errorWord>)</errorWord>
      <group>L1_Format</group>
      <groupName>格式问题</groupName>
      <ability>L2_HalfPunc</ability>
      <abilityName>全半角检查</abilityName>
      <candidateList>
        <item>）</item>
      </candidateList>
      <explain>文本全半角错误。</explain>
      <paraID>11F10A95</paraID>
      <start>8</start>
      <end>9</end>
      <status>unmodified</status>
      <modifiedWord/>
      <trackRevisions>false</trackRevisions>
    </reviewItem>
    <reviewItem>
      <errorID>c222a4dc-6708-482f-964a-77c64169a4ba</errorID>
      <errorWord>(</errorWord>
      <group>L1_Format</group>
      <groupName>格式问题</groupName>
      <ability>L2_HalfPunc</ability>
      <abilityName>全半角检查</abilityName>
      <candidateList>
        <item>（</item>
      </candidateList>
      <explain>文本全半角错误。</explain>
      <paraID>57A90821</paraID>
      <start>48</start>
      <end>49</end>
      <status>unmodified</status>
      <modifiedWord/>
      <trackRevisions>false</trackRevisions>
    </reviewItem>
    <reviewItem>
      <errorID>a43c391f-5c7c-47c9-8271-eef15b24416f</errorID>
      <errorWord>)</errorWord>
      <group>L1_Format</group>
      <groupName>格式问题</groupName>
      <ability>L2_HalfPunc</ability>
      <abilityName>全半角检查</abilityName>
      <candidateList>
        <item>）</item>
      </candidateList>
      <explain>文本全半角错误。</explain>
      <paraID>57A90821</paraID>
      <start>51</start>
      <end>52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5A38B52-929F-4F50-8768-E67AA827D71D}"/>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24</cp:revision>
  <dcterms:created xsi:type="dcterms:W3CDTF">2024-05-21T08:20:00Z</dcterms:created>
  <dcterms:modified xsi:type="dcterms:W3CDTF">2026-09-03T01:57:31Z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5CB77EE461424194A6EC8237948390F0</vt:lpwstr>
  </property>
  <property fmtid="{D5CDD505-2E9C-101B-9397-08002B2CF9AE}" pid="4" name="KSOTemplateDocerSaveRecord">
    <vt:lpwstr>eyJoZGlkIjoiOWJmMTViMDUyMTc3YjYzZDg4YTM4YTE1ODgwMWZmZmIiLCJ1c2VySWQiOiIxMzc5NjEyNDY0In0=</vt:lpwstr>
  </property>
</Properties>
</file>