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仪征市人民医院胃镜系统</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JSZC-321081-NJXD-G2026-0047</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（货物类项目）</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48</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9"/>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50"/>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50"/>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仪征市人民医院胃镜系统</w:t>
      </w:r>
      <w:r>
        <w:rPr>
          <w:rFonts w:hint="eastAsia" w:ascii="仿宋" w:hAnsi="仿宋" w:eastAsia="仿宋" w:cs="仿宋"/>
          <w:color w:val="auto"/>
          <w:highlight w:val="none"/>
          <w:lang w:eastAsia="zh-CN"/>
        </w:rPr>
        <w:t xml:space="preserve">JSZC-321081-NJXD-G2026-0047</w:t>
      </w:r>
      <w:r>
        <w:rPr>
          <w:rFonts w:hint="eastAsia" w:ascii="仿宋" w:hAnsi="仿宋" w:eastAsia="仿宋" w:cs="仿宋"/>
          <w:bCs/>
          <w:iCs/>
          <w:color w:val="auto"/>
          <w:highlight w:val="none"/>
        </w:rPr>
        <w:t xml:space="preserve">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9月14日 10:00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JSZC-321081-NJXD-G2026-0047</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仪征市人民医院胃镜系统</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500万元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500万元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仪征市人民医院</w:t>
      </w:r>
      <w:r>
        <w:rPr>
          <w:rFonts w:hint="eastAsia" w:ascii="仿宋" w:hAnsi="仿宋" w:eastAsia="仿宋" w:cs="仿宋"/>
          <w:bCs/>
          <w:iCs/>
          <w:color w:val="auto"/>
          <w:highlight w:val="none"/>
          <w:lang w:val="en-US" w:eastAsia="zh-CN"/>
        </w:rPr>
        <w:t xml:space="preserve">采购胃镜系统2套</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合同签订后2个月内。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w:t>
      </w:r>
      <w:r>
        <w:rPr>
          <w:rFonts w:hint="eastAsia" w:ascii="仿宋" w:hAnsi="仿宋" w:eastAsia="仿宋" w:cs="仿宋"/>
          <w:i/>
          <w:iCs/>
          <w:color w:val="auto"/>
          <w:highlight w:val="none"/>
          <w:u w:val="single"/>
          <w:lang w:val="en-US" w:eastAsia="zh-CN"/>
        </w:rPr>
        <w:t xml:space="preserve">2025年度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w:t>
      </w:r>
      <w:r>
        <w:rPr>
          <w:rFonts w:hint="eastAsia" w:ascii="仿宋" w:hAnsi="仿宋" w:eastAsia="仿宋" w:cs="仿宋"/>
          <w:i/>
          <w:iCs/>
          <w:color w:val="auto"/>
          <w:highlight w:val="none"/>
          <w:u w:val="single"/>
          <w:lang w:val="en-US" w:eastAsia="zh-CN"/>
        </w:rPr>
        <w:t xml:space="preserve">6</w:t>
      </w:r>
      <w:r>
        <w:rPr>
          <w:rFonts w:hint="eastAsia" w:ascii="仿宋" w:hAnsi="仿宋" w:eastAsia="仿宋" w:cs="仿宋"/>
          <w:i/>
          <w:iCs/>
          <w:color w:val="auto"/>
          <w:highlight w:val="none"/>
          <w:u w:val="single"/>
        </w:rPr>
        <w:t xml:space="preserve">年</w:t>
      </w:r>
      <w:r>
        <w:rPr>
          <w:rFonts w:hint="eastAsia" w:ascii="仿宋" w:hAnsi="仿宋" w:eastAsia="仿宋" w:cs="仿宋"/>
          <w:i/>
          <w:iCs/>
          <w:color w:val="auto"/>
          <w:highlight w:val="none"/>
          <w:u w:val="single"/>
          <w:lang w:val="en-US" w:eastAsia="zh-CN"/>
        </w:rPr>
        <w:t xml:space="preserve">2</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i/>
          <w:iCs/>
          <w:color w:val="auto"/>
          <w:highlight w:val="none"/>
          <w:u w:val="single"/>
          <w:lang w:eastAsia="zh-CN"/>
        </w:rPr>
        <w:t xml:space="preserve">；</w:t>
      </w:r>
      <w:r>
        <w:rPr>
          <w:rFonts w:hint="eastAsia" w:ascii="仿宋" w:hAnsi="仿宋" w:eastAsia="仿宋" w:cs="仿宋"/>
          <w:b w:val="0"/>
          <w:bCs w:val="0"/>
          <w:i/>
          <w:iCs/>
          <w:color w:val="auto"/>
          <w:szCs w:val="24"/>
          <w:highlight w:val="none"/>
          <w:u w:val="single"/>
        </w:rPr>
        <w:t xml:space="preserve">新成立企业距投标截止日不足30日的，可不提供，以新办企业营业执照发放日期为准</w:t>
      </w:r>
      <w:r>
        <w:rPr>
          <w:rFonts w:hint="eastAsia" w:ascii="仿宋" w:hAnsi="仿宋" w:eastAsia="仿宋" w:cs="仿宋"/>
          <w:i/>
          <w:iCs/>
          <w:color w:val="auto"/>
          <w:highlight w:val="none"/>
          <w:u w:val="single"/>
        </w:rPr>
        <w:t xml:space="preserve">）；</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lang w:eastAsia="zh-CN"/>
        </w:rPr>
      </w:pPr>
      <w:r>
        <w:rPr>
          <w:rFonts w:hint="eastAsia" w:ascii="仿宋" w:hAnsi="仿宋" w:eastAsia="仿宋" w:cs="仿宋"/>
          <w:i/>
          <w:iCs/>
          <w:color w:val="auto"/>
          <w:highlight w:val="none"/>
          <w:u w:val="single"/>
        </w:rPr>
        <w:t xml:space="preserve">6.投标人信用承诺书（提供承诺书）</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i/>
          <w:iCs/>
          <w:color w:val="auto"/>
          <w:highlight w:val="none"/>
          <w:u w:val="single"/>
          <w:lang w:val="en-US" w:eastAsia="zh-CN"/>
        </w:rPr>
        <w:t xml:space="preserve">7.</w:t>
      </w:r>
      <w:r>
        <w:rPr>
          <w:rFonts w:hint="eastAsia" w:ascii="仿宋" w:hAnsi="仿宋" w:eastAsia="仿宋" w:cs="仿宋"/>
          <w:i/>
          <w:iCs/>
          <w:color w:val="auto"/>
          <w:highlight w:val="none"/>
          <w:u w:val="single"/>
        </w:rPr>
        <w:t xml:space="preserve">法律、行政法规规定的其他条件：无</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投标产品按国家规定须医疗器械注册证的，供应商须提供显示所投产品型号、规格的《医疗器械注册证》；按国家规定须进行备案的，供应商须提供显示所投产品型号/规格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i/>
          <w:iCs/>
          <w:color w:val="000000"/>
          <w:highlight w:val="none"/>
          <w:u w:val="singl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9月14日10:00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w:t>
      </w:r>
      <w:r>
        <w:rPr>
          <w:rFonts w:hint="default" w:ascii="仿宋" w:hAnsi="仿宋" w:eastAsia="仿宋" w:cs="仿宋"/>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9.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仪征市人民医院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单位地址：仪征市东园南路61号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联系人：张老师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联系方式：0514-83450109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50"/>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51"/>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4"/>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本项目预算包含代理服务费，采购人不额外支付，</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投标报价需包含该费用。本项目采购代理服务费按计价格〔2002〕1980号文的</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5%收取由</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在领取中标通知书前一次性缴纳。</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本项目专家评审费由采购人依据苏财规〔2026〕1号文支付。</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本项目不需要缴纳履约保证金。</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51"/>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80"/>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2"/>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2"/>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2"/>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2"/>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2"/>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51"/>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51"/>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yellow"/>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51"/>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16938542"/>
      <w:r/>
      <w:bookmarkEnd w:id="31"/>
      <w:r/>
      <w:bookmarkStart w:id="32" w:name="_Toc20823298"/>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51"/>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51"/>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51"/>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51"/>
        <w:keepLines w:val="0"/>
        <w:keepNext w:val="0"/>
        <w:spacing w:before="0" w:after="0" w:line="520" w:lineRule="exact"/>
        <w:rPr>
          <w:rFonts w:hint="eastAsia"/>
          <w:color w:val="auto"/>
          <w:highlight w:val="none"/>
        </w:rPr>
        <w:outlineLvl w:val="9"/>
      </w:pPr>
      <w:r/>
      <w:bookmarkStart w:id="38" w:name="_Toc15475"/>
      <w:r/>
      <w:r/>
    </w:p>
    <w:p>
      <w:pPr>
        <w:pStyle w:val="951"/>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51"/>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80"/>
        <w:spacing w:line="520" w:lineRule="exact"/>
        <w:rPr>
          <w:color w:val="auto"/>
          <w:highlight w:val="none"/>
        </w:rPr>
      </w:pPr>
      <w:r>
        <w:rPr>
          <w:color w:val="auto"/>
          <w:highlight w:val="none"/>
        </w:rPr>
      </w:r>
      <w:r/>
    </w:p>
    <w:p>
      <w:pPr>
        <w:pStyle w:val="951"/>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w:t>
      </w:r>
      <w:r>
        <w:rPr>
          <w:rFonts w:hint="eastAsia" w:ascii="仿宋" w:hAnsi="仿宋" w:eastAsia="仿宋" w:cs="仿宋"/>
          <w:color w:val="auto"/>
          <w:highlight w:val="none"/>
          <w:lang w:val="en-US" w:eastAsia="zh-CN"/>
        </w:rPr>
        <w:t xml:space="preserve">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80"/>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80"/>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51"/>
        <w:keepLines w:val="0"/>
        <w:keepNext w:val="0"/>
        <w:spacing w:before="0" w:after="0" w:line="520" w:lineRule="exact"/>
        <w:rPr>
          <w:color w:val="auto"/>
          <w:highlight w:val="none"/>
        </w:rPr>
        <w:outlineLvl w:val="9"/>
      </w:pPr>
      <w:r/>
      <w:bookmarkStart w:id="43" w:name="_Toc23826"/>
      <w:r/>
      <w:r/>
    </w:p>
    <w:p>
      <w:pPr>
        <w:pStyle w:val="951"/>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32"/>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32"/>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32"/>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32"/>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32"/>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50"/>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firstLine="602"/>
        <w:jc w:val="center"/>
        <w:spacing w:line="360" w:lineRule="auto"/>
        <w:rPr>
          <w:rFonts w:hint="eastAsia" w:ascii="仿宋" w:hAnsi="仿宋" w:eastAsia="仿宋" w:cs="仿宋"/>
          <w:b/>
          <w:sz w:val="30"/>
          <w:szCs w:val="30"/>
          <w:lang w:val="zh-CN" w:bidi="zh-CN"/>
        </w:rPr>
        <w:outlineLvl w:val="9"/>
      </w:pPr>
      <w:r/>
      <w:bookmarkStart w:id="46" w:name="_Toc18272"/>
      <w:r/>
      <w:bookmarkStart w:id="47" w:name="_Toc17550"/>
      <w:r>
        <w:rPr>
          <w:rFonts w:hint="eastAsia" w:ascii="仿宋" w:hAnsi="仿宋" w:eastAsia="仿宋" w:cs="仿宋"/>
          <w:b/>
          <w:bCs/>
          <w:sz w:val="30"/>
          <w:szCs w:val="30"/>
          <w:lang w:val="zh-CN" w:bidi="zh-CN"/>
        </w:rPr>
        <w:t xml:space="preserve">政府采购合同（货物）</w:t>
      </w:r>
      <w:bookmarkEnd w:id="46"/>
      <w:r/>
      <w:r/>
    </w:p>
    <w:p>
      <w:pPr>
        <w:ind w:firstLine="48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项目名称：_________</w:t>
      </w:r>
      <w:r/>
    </w:p>
    <w:p>
      <w:pPr>
        <w:ind w:firstLine="480"/>
        <w:jc w:val="both"/>
        <w:spacing w:before="120" w:after="120" w:line="360" w:lineRule="auto"/>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编号：_________</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甲方（采购人/买方）：</w:t>
      </w:r>
      <w:r>
        <w:rPr>
          <w:rFonts w:hint="eastAsia" w:ascii="仿宋" w:hAnsi="仿宋" w:eastAsia="仿宋" w:cs="仿宋"/>
          <w:sz w:val="24"/>
          <w:szCs w:val="24"/>
          <w:u w:val="single"/>
          <w:lang w:val="en-US" w:bidi="zh-CN"/>
        </w:rPr>
        <w:t xml:space="preserve">仪征市人民医院</w:t>
      </w:r>
      <w:r/>
    </w:p>
    <w:p>
      <w:pPr>
        <w:ind w:firstLine="480"/>
        <w:jc w:val="both"/>
        <w:spacing w:before="120" w:after="120" w:line="360" w:lineRule="auto"/>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乙方（供应商/卖方）：_________</w:t>
      </w:r>
      <w:r/>
    </w:p>
    <w:p>
      <w:pPr>
        <w:ind w:firstLine="48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见证方：_________</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根据《中华人民共和国政府采购法》、《中华人民共和国民法典》等法律法规的规定，甲乙双方按照关于本项目招标结果签订本合同。</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1、合同标的</w:t>
      </w:r>
      <w:r/>
    </w:p>
    <w:p>
      <w:pPr>
        <w:ind w:firstLine="480"/>
        <w:jc w:val="left"/>
        <w:spacing w:line="360" w:lineRule="auto"/>
        <w:rPr>
          <w:rFonts w:hint="eastAsia" w:ascii="仿宋" w:hAnsi="仿宋" w:eastAsia="仿宋" w:cs="仿宋"/>
          <w:b/>
          <w:sz w:val="24"/>
          <w:szCs w:val="24"/>
          <w:lang w:val="zh-CN" w:bidi="zh-CN"/>
        </w:rPr>
      </w:pPr>
      <w:r>
        <w:rPr>
          <w:rFonts w:hint="eastAsia" w:ascii="仿宋" w:hAnsi="仿宋" w:eastAsia="仿宋" w:cs="仿宋"/>
          <w:sz w:val="24"/>
          <w:szCs w:val="24"/>
          <w:lang w:val="zh-CN" w:bidi="zh-CN"/>
        </w:rPr>
        <w:t xml:space="preserve">乙方根据甲方需求，提供下列货物：________(货物名称、规格及数量等)。</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2、合同总金额</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2.1 本合同金额为（大写）：________圆（________元）人民币。</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2.2 本合同总金额包括所有乙方提供货物的产品费用、安装费、验收费、维护费用、税金及其他有关的为完成本项目发生的所有费用，招标文件中另有规定的除外。</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2.3 在招标文件未列明，而乙方认为履行本合同必需的费用也包含在合同总金额中。</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2.4 本合同总金额还包含乙方提供的伴随服务/售后服务费用。</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2.5 本合同签订后：甲方需追加与合同标的相同的货物，在不改变合同其他条款的前提下，可以与乙方协商签订补充合同，但所有补充合同的增加的金额不超过原合同金额的10%；甲方若由于各种客观原因，必须对采购项目所牵涉的货物进行适当的减少时，在与乙方协商一致后，可以按照招标采购时的价格水平做相应的调减，并据此签订补充合同；除上述情况外，本合同执行期间合同总金额不变。</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3、组成本合同的有关文件</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3.1乙方应按招标文件规定的时间向甲方提供使用货物的有关技术资料。</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3.3 关于本项目政府采购的招投标文件或与本次采购活动方式相适应的文件及有关附件是本合同不可分割的组成部分，这些文件包括但不限于：</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 （1）投标响应文件；               （2）投标产品配置与报价文件；</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 （3）供货一览表；                 （4）技术参数响应表；</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 （5）服务承诺；                   （6）中标通知书；</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 （7）甲乙双方补充协议；          </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4、知识产权保证</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保证甲方在使用、接受本合同货物或其任何一部分时，不受第三方提出侵犯其专利权、版权、商标权和工业设计权等知识产权的起诉。一旦出现侵权，由乙方负全部责任。包括但不限于承担全部侵权赔偿费用、</w:t>
      </w:r>
      <w:r>
        <w:rPr>
          <w:rFonts w:hint="eastAsia" w:ascii="仿宋" w:hAnsi="仿宋" w:eastAsia="仿宋" w:cs="仿宋"/>
          <w:sz w:val="24"/>
          <w:szCs w:val="24"/>
          <w:lang w:val="en-US" w:bidi="zh-CN"/>
        </w:rPr>
        <w:t xml:space="preserve">律师费、诉讼费等处理纠纷产生的合理费用</w:t>
      </w:r>
      <w:r>
        <w:rPr>
          <w:rFonts w:hint="eastAsia" w:ascii="仿宋" w:hAnsi="仿宋" w:eastAsia="仿宋" w:cs="仿宋"/>
          <w:sz w:val="24"/>
          <w:szCs w:val="24"/>
          <w:lang w:val="zh-CN" w:bidi="zh-CN"/>
        </w:rPr>
        <w:t xml:space="preserve">，以及赔偿甲方因此遭受的全部损失。</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5、产权保证</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乙方保证所交付的货物的所有权无任何抵押、查封等权利瑕疵。</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6、履约保证金</w:t>
      </w:r>
      <w:r>
        <w:rPr>
          <w:rFonts w:hint="eastAsia" w:ascii="仿宋" w:hAnsi="仿宋" w:eastAsia="仿宋" w:cs="仿宋"/>
          <w:sz w:val="24"/>
          <w:szCs w:val="24"/>
          <w:lang w:val="en-US" w:bidi="zh-CN"/>
        </w:rPr>
        <w:t xml:space="preserve">：无。</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7、转包或分包</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7.1 本合同禁止转包，本合同范围的货物，应由乙方直接供应的，不得转让他人供应。</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7.2 如有特殊情况，经甲方书面同意，乙方可以依法采取分包方式履行合同，但是分包方式履行的，乙方应就采购项目向甲方负全责。</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7.3 如有转让和未经甲方同意的分包行为，甲方有权给予解除合同并要求乙方承担违约金（合同金额10%）。</w:t>
      </w:r>
      <w:r/>
    </w:p>
    <w:p>
      <w:pPr>
        <w:ind w:firstLine="47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8、质保期</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8.1 免费保修期: 年。（自交付验收合格之日起计）</w:t>
      </w:r>
      <w:r/>
    </w:p>
    <w:p>
      <w:pPr>
        <w:ind w:firstLine="482"/>
        <w:jc w:val="left"/>
        <w:spacing w:line="360" w:lineRule="auto"/>
        <w:rPr>
          <w:rFonts w:hint="eastAsia" w:ascii="仿宋" w:hAnsi="仿宋" w:eastAsia="仿宋" w:cs="仿宋"/>
          <w:b/>
          <w:bCs/>
          <w:sz w:val="24"/>
          <w:szCs w:val="24"/>
          <w:lang w:val="en-US" w:bidi="zh-CN"/>
        </w:rPr>
      </w:pPr>
      <w:r>
        <w:rPr>
          <w:rFonts w:hint="eastAsia" w:ascii="仿宋" w:hAnsi="仿宋" w:eastAsia="仿宋" w:cs="仿宋"/>
          <w:b/>
          <w:bCs/>
          <w:sz w:val="24"/>
          <w:szCs w:val="24"/>
          <w:lang w:val="en-US" w:bidi="zh-CN"/>
        </w:rPr>
        <w:t xml:space="preserve">9、项目完成期、实施地点</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9.1交付期:合同签订后日内按甲方需求将设备送达指定地点并完成调试,乙方负责运输和装卸、安装及使用培训等，并承担由此产生的一切费用。</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9.2 实施地点：仪征市东园南路61号</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10、货款支付</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10.1 本合同项下所有款项均以人民币支付。 </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10.2 本合同项下的采购资金由甲方支付，每笔款项支付前，乙方必须提供收款单位与本合同签订单位一致的正规、等额、合法、有效的发票。否则甲方有权拒绝支付对应款项。</w:t>
      </w:r>
      <w:r/>
    </w:p>
    <w:p>
      <w:pPr>
        <w:ind w:firstLine="480"/>
        <w:jc w:val="left"/>
        <w:spacing w:before="0" w:after="0" w:line="360" w:lineRule="auto"/>
        <w:rPr>
          <w:rFonts w:hint="eastAsia" w:ascii="仿宋" w:hAnsi="仿宋" w:eastAsia="仿宋" w:cs="仿宋"/>
          <w:sz w:val="24"/>
          <w:szCs w:val="24"/>
          <w:highlight w:val="none"/>
          <w:lang w:val="zh-CN" w:bidi="zh-CN"/>
        </w:rPr>
      </w:pPr>
      <w:r>
        <w:rPr>
          <w:rFonts w:hint="eastAsia" w:ascii="仿宋" w:hAnsi="仿宋" w:eastAsia="仿宋" w:cs="仿宋"/>
          <w:sz w:val="24"/>
          <w:szCs w:val="24"/>
          <w:highlight w:val="none"/>
          <w:lang w:val="zh-CN" w:bidi="zh-CN"/>
        </w:rPr>
        <w:t xml:space="preserve">10.3 </w:t>
      </w:r>
      <w:r>
        <w:rPr>
          <w:rFonts w:hint="eastAsia" w:ascii="仿宋" w:hAnsi="仿宋" w:eastAsia="仿宋" w:cs="仿宋"/>
          <w:sz w:val="24"/>
          <w:szCs w:val="24"/>
          <w:highlight w:val="none"/>
          <w:lang w:val="en-US" w:bidi="zh-CN"/>
        </w:rPr>
        <w:t xml:space="preserve">付款方式：</w:t>
      </w:r>
      <w:r>
        <w:rPr>
          <w:rFonts w:hint="eastAsia" w:ascii="仿宋" w:hAnsi="仿宋" w:eastAsia="仿宋" w:cs="仿宋"/>
          <w:sz w:val="24"/>
          <w:szCs w:val="24"/>
          <w:highlight w:val="none"/>
          <w:lang w:val="zh-CN" w:bidi="zh-CN"/>
        </w:rPr>
        <w:t xml:space="preserve">合同签订后，甲方自收到发票(乙方开票日期)起10个工作日支付合同总额的30%预付款，验收合格后支付合同</w:t>
      </w:r>
      <w:r>
        <w:rPr>
          <w:rFonts w:hint="eastAsia" w:ascii="仿宋" w:hAnsi="仿宋" w:eastAsia="仿宋" w:cs="仿宋"/>
          <w:sz w:val="24"/>
          <w:szCs w:val="24"/>
          <w:lang w:val="zh-CN" w:bidi="zh-CN"/>
        </w:rPr>
        <w:t xml:space="preserve">总额的60%，验收合格满一年付清剩</w:t>
      </w:r>
      <w:r>
        <w:rPr>
          <w:rFonts w:hint="eastAsia" w:ascii="仿宋" w:hAnsi="仿宋" w:eastAsia="仿宋" w:cs="仿宋"/>
          <w:sz w:val="24"/>
          <w:szCs w:val="24"/>
          <w:highlight w:val="none"/>
          <w:lang w:val="zh-CN" w:bidi="zh-CN"/>
        </w:rPr>
        <w:t xml:space="preserve">余10%；符合《保障中小企业款项支付条例》规定情形的，按该条例规定付款。</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10.4对于按合同条款应当扣除的违约金、赔偿金，甲方有权从应付款中予以扣除;对于设备有缺陷或其他质量、数量问题，在未修理、更换之前，甲方有权停止付款，待问题解决后再行支付。</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11、税费</w:t>
      </w:r>
      <w:r/>
    </w:p>
    <w:p>
      <w:pPr>
        <w:ind w:firstLine="480"/>
        <w:jc w:val="left"/>
        <w:spacing w:line="360" w:lineRule="auto"/>
        <w:rPr>
          <w:rFonts w:hint="eastAsia" w:ascii="仿宋" w:hAnsi="仿宋" w:eastAsia="仿宋" w:cs="仿宋"/>
          <w:b/>
          <w:bCs/>
          <w:sz w:val="24"/>
          <w:szCs w:val="24"/>
          <w:lang w:val="zh-CN" w:bidi="zh-CN"/>
        </w:rPr>
      </w:pPr>
      <w:r>
        <w:rPr>
          <w:rFonts w:hint="eastAsia" w:ascii="仿宋" w:hAnsi="仿宋" w:eastAsia="仿宋" w:cs="仿宋"/>
          <w:sz w:val="24"/>
          <w:szCs w:val="24"/>
          <w:lang w:val="zh-CN" w:bidi="zh-CN"/>
        </w:rPr>
        <w:t xml:space="preserve">本合同执行中相关的一切税费均由乙方负担。</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12、质量保证及售后服务</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12.3 乙方提供的货物在质保期内因货物本身的质量问题发生故障，乙方应负责免费更换。对达不到技术要求者，根据实际情况，经双方协商，可按以下办法处理：</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⑴更换：由乙方承担所发生的全部费用。</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⑵贬值处理：由甲乙双方合议定价。</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⑶退货处理：乙方应退还甲方支付的合同款，同时应承担该货物的直接费用（运输、保险、检验、货款利息及银行手续费等）。</w:t>
      </w:r>
      <w:r/>
    </w:p>
    <w:p>
      <w:pPr>
        <w:ind w:firstLine="480"/>
        <w:jc w:val="left"/>
        <w:spacing w:line="360" w:lineRule="auto"/>
        <w:rPr>
          <w:rFonts w:hint="eastAsia" w:ascii="仿宋" w:hAnsi="仿宋" w:eastAsia="仿宋" w:cs="仿宋"/>
          <w:color w:val="0000ff"/>
          <w:sz w:val="24"/>
          <w:szCs w:val="24"/>
          <w:lang w:val="zh-CN" w:bidi="zh-CN"/>
        </w:rPr>
      </w:pPr>
      <w:r>
        <w:rPr>
          <w:rFonts w:hint="eastAsia" w:ascii="仿宋" w:hAnsi="仿宋" w:eastAsia="仿宋" w:cs="仿宋"/>
          <w:sz w:val="24"/>
          <w:szCs w:val="24"/>
          <w:lang w:val="zh-CN" w:bidi="zh-CN"/>
        </w:rPr>
        <w:t xml:space="preserve">12.4 如在使用过程中发生质量问题，乙方在接到甲方通知后在</w:t>
      </w:r>
      <w:r>
        <w:rPr>
          <w:rFonts w:hint="eastAsia" w:ascii="仿宋" w:hAnsi="仿宋" w:eastAsia="仿宋" w:cs="仿宋"/>
          <w:sz w:val="24"/>
          <w:szCs w:val="24"/>
          <w:u w:val="single"/>
          <w:lang w:val="en-US" w:bidi="zh-CN"/>
        </w:rPr>
        <w:t xml:space="preserve">4</w:t>
      </w:r>
      <w:r>
        <w:rPr>
          <w:rFonts w:hint="eastAsia" w:ascii="仿宋" w:hAnsi="仿宋" w:eastAsia="仿宋" w:cs="仿宋"/>
          <w:sz w:val="24"/>
          <w:szCs w:val="24"/>
          <w:lang w:val="zh-CN" w:bidi="zh-CN"/>
        </w:rPr>
        <w:t xml:space="preserve">小时内到达甲方现场。逾期未到场的，甲方有权自行或委托第三方开展维修处置，产生的全部费用由乙方承担，甲方可从应付乙方款项中直接抵扣。</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12.5 在质保期内，乙方应对货物出现的质量及安全问题负责处理解决并承担一切费用。</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12.6上述的货物免费保修期，因人为因素出现的故障不在免费保修范围内。超过保修期的机器设备，终身维修，维修时只收部件成本费。</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13、交付、调试和验收</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13.1 乙方应当在合同</w:t>
      </w:r>
      <w:r>
        <w:rPr>
          <w:rFonts w:hint="eastAsia" w:ascii="仿宋" w:hAnsi="仿宋" w:eastAsia="仿宋" w:cs="仿宋"/>
          <w:sz w:val="24"/>
          <w:szCs w:val="24"/>
          <w:lang w:val="en-US" w:bidi="zh-CN"/>
        </w:rPr>
        <w:t xml:space="preserve">签订</w:t>
      </w:r>
      <w:r>
        <w:rPr>
          <w:rFonts w:hint="eastAsia" w:ascii="仿宋" w:hAnsi="仿宋" w:eastAsia="仿宋" w:cs="仿宋"/>
          <w:sz w:val="24"/>
          <w:szCs w:val="24"/>
          <w:lang w:val="zh-CN" w:bidi="zh-CN"/>
        </w:rPr>
        <w:t xml:space="preserve">后</w:t>
      </w:r>
      <w:r>
        <w:rPr>
          <w:rFonts w:hint="eastAsia" w:ascii="仿宋" w:hAnsi="仿宋" w:eastAsia="仿宋" w:cs="仿宋"/>
          <w:sz w:val="24"/>
          <w:szCs w:val="24"/>
          <w:u w:val="single"/>
          <w:lang w:val="zh-CN" w:bidi="zh-CN"/>
        </w:rPr>
        <w:t xml:space="preserve">   </w:t>
      </w:r>
      <w:r>
        <w:rPr>
          <w:rFonts w:hint="eastAsia" w:ascii="仿宋" w:hAnsi="仿宋" w:eastAsia="仿宋" w:cs="仿宋"/>
          <w:sz w:val="24"/>
          <w:szCs w:val="24"/>
          <w:lang w:val="zh-CN" w:bidi="zh-CN"/>
        </w:rPr>
        <w:t xml:space="preserve"> 天内将货物交付甲方，地点由甲方指定。并完成安装、调试、使用培训，招标文件有约定的，从其约定。在发货前，乙方应对服务或产品作出全面检查和对验收文件进行整理，并列出清单，作为甲方收货初验收和使用的技术条件依据，检验的结果应随货物交甲方。逾期交付时间达15天，甲方可以选择解除合同并要求乙方承担违约责任。</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13.2 甲方对乙方提交的货物依据招标文件上的技术规格要求和国家有关质量标准进行现场初步验收，外观、说明书、包装符合招标文件技术要求的，给予签收，初步验收不合格的不予签收。交付后，甲方需在五个工作日内验收。</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13.3甲方对乙方提供的货物在使用前进行调试时，乙方需负责安装并培训甲方的使用操作人员，并协助甲方一起调试，直到符合技术要求，甲方才做最终验收。</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负责。</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13.5 甲乙双方关于调试和验收的其他约定：</w:t>
      </w:r>
      <w:r>
        <w:rPr>
          <w:rFonts w:hint="eastAsia" w:ascii="仿宋" w:hAnsi="仿宋" w:eastAsia="仿宋" w:cs="仿宋"/>
          <w:sz w:val="24"/>
          <w:szCs w:val="24"/>
          <w:u w:val="single"/>
          <w:lang w:val="en-US" w:bidi="zh-CN"/>
        </w:rPr>
        <w:t xml:space="preserve">/</w:t>
      </w:r>
      <w:r>
        <w:rPr>
          <w:rFonts w:hint="eastAsia" w:ascii="仿宋" w:hAnsi="仿宋" w:eastAsia="仿宋" w:cs="仿宋"/>
          <w:sz w:val="24"/>
          <w:szCs w:val="24"/>
          <w:lang w:val="zh-CN" w:bidi="zh-CN"/>
        </w:rPr>
        <w:t xml:space="preserve">。</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14、货物包装、发运及运输</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14.1 乙方应在货物发运前对其进行满足运输距离、防潮、防震、防锈和防破损装卸等要求包装，以保证货物安全运达甲方指定地点。</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14.2 乙方发货时，产品使用说明书、检验证明书、随配附件和工具以及清单一并附于货物内。</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14.3 乙方在货物发运手续办理完毕后24小时内或货到甲方48小时前通知甲方准备接货。根据甲方通知的时间和指定的地点，乙方负责安排送货、装卸、清点、堆放，设备初验收合格前的保管工作由乙方负责，费用乙方承担。</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14.4货物在交付甲方前发生的风险均由乙方负责。</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14.5 货物在规定的交付期限内由乙方送达甲方指定的地点，经初步验收</w:t>
      </w:r>
      <w:r>
        <w:rPr>
          <w:rFonts w:hint="eastAsia" w:ascii="仿宋" w:hAnsi="仿宋" w:eastAsia="仿宋" w:cs="仿宋"/>
          <w:sz w:val="24"/>
          <w:szCs w:val="24"/>
          <w:lang w:val="en-US" w:bidi="zh-CN"/>
        </w:rPr>
        <w:t xml:space="preserve">合格</w:t>
      </w:r>
      <w:r>
        <w:rPr>
          <w:rFonts w:hint="eastAsia" w:ascii="仿宋" w:hAnsi="仿宋" w:eastAsia="仿宋" w:cs="仿宋"/>
          <w:sz w:val="24"/>
          <w:szCs w:val="24"/>
          <w:lang w:val="zh-CN" w:bidi="zh-CN"/>
        </w:rPr>
        <w:t xml:space="preserve">即视为货物交付。</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15、违约责任</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15.1 甲方无正当理由拒绝初验收和终验收货物的，甲方应按未付货款金额每日万分之五向乙方支付违约金。因乙方原因导致的对应情形，不适用本条约定。</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15.2 甲方无故逾期验收和无故逾期办理货款支付手续的,甲方应按逾期付款金额每日万分之五向乙方支付违约金。因乙方原因导致的对应情形，不适用本条约定。</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15.3乙方违约（如逾期交付等），在消除违约情形前，应按</w:t>
      </w:r>
      <w:r>
        <w:rPr>
          <w:rFonts w:hint="eastAsia" w:ascii="仿宋" w:hAnsi="仿宋" w:eastAsia="仿宋" w:cs="仿宋"/>
          <w:sz w:val="24"/>
          <w:szCs w:val="24"/>
          <w:lang w:val="en-US" w:bidi="zh-CN"/>
        </w:rPr>
        <w:t xml:space="preserve">本合同</w:t>
      </w:r>
      <w:r>
        <w:rPr>
          <w:rFonts w:hint="eastAsia" w:ascii="仿宋" w:hAnsi="仿宋" w:eastAsia="仿宋" w:cs="仿宋"/>
          <w:sz w:val="24"/>
          <w:szCs w:val="24"/>
          <w:lang w:val="zh-CN" w:bidi="zh-CN"/>
        </w:rPr>
        <w:t xml:space="preserve">总</w:t>
      </w:r>
      <w:r>
        <w:rPr>
          <w:rFonts w:hint="eastAsia" w:ascii="仿宋" w:hAnsi="仿宋" w:eastAsia="仿宋" w:cs="仿宋"/>
          <w:sz w:val="24"/>
          <w:szCs w:val="24"/>
          <w:lang w:val="en-US" w:bidi="zh-CN"/>
        </w:rPr>
        <w:t xml:space="preserve">金</w:t>
      </w:r>
      <w:r>
        <w:rPr>
          <w:rFonts w:hint="eastAsia" w:ascii="仿宋" w:hAnsi="仿宋" w:eastAsia="仿宋" w:cs="仿宋"/>
          <w:sz w:val="24"/>
          <w:szCs w:val="24"/>
          <w:lang w:val="zh-CN" w:bidi="zh-CN"/>
        </w:rPr>
        <w:t xml:space="preserve">额每日万分之五向甲方支付违约金，甲方可以从待付货款中扣除。</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15.4乙方因逾期交付或因其他违约行为，导致甲方解除合同的，乙方应向甲方退还已支付的全部合同款，且支付本合同总值10%的违约金，如造成甲方损失超过违约金的，超出部分由乙方继续承担赔偿责任。</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15.5 乙方所交的货物全部或部分品种、型号格、技术参数、质量不符合合同规定及招标文件规定标准的，甲方可以要求乙方更换或重新提供合格产品，乙方拒绝重新提供或更换产品的，甲方可选择解除本合同，并可追究乙方的违约责任。乙方更换货物但逾期交付的，按乙方逾期交付处理；</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15.6合同生效后，发现乙方投标属虚假承诺，或经权威部门监测提供的货物不能满足招标文件要求，造成合同无法继续履行的，乙方应向甲方支付不少于合同总价30%违约金。</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16、不可抗力事件处理</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17、争议解决</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17.1 因货物的质量问题发生争议的，可在国家认可的质量检测机构对货物质量进行鉴定。货物符合标准的，鉴定费由甲方承担；货物不符合质量标准的，鉴定费由乙方承担。</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17.2 因履行本合同引起的或与本合同有关的争议，甲、乙双方应首先通过友好协商解决；如果协商不能解决争议，可向合同签订地法院起诉，合同签订地在此约定为江苏省仪征市。</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17.3 若甲乙双方任何一方都没有选择</w:t>
      </w:r>
      <w:r>
        <w:rPr>
          <w:rFonts w:hint="eastAsia" w:ascii="仿宋" w:hAnsi="仿宋" w:eastAsia="仿宋" w:cs="仿宋"/>
          <w:sz w:val="24"/>
          <w:szCs w:val="24"/>
          <w:lang w:val="en-US" w:bidi="ar-SA"/>
        </w:rPr>
        <w:t xml:space="preserve">解除合同的，为避免</w:t>
      </w:r>
      <w:r>
        <w:rPr>
          <w:rFonts w:hint="eastAsia" w:ascii="仿宋" w:hAnsi="仿宋" w:eastAsia="仿宋" w:cs="仿宋"/>
          <w:sz w:val="24"/>
          <w:szCs w:val="24"/>
          <w:lang w:val="zh-CN" w:bidi="zh-CN"/>
        </w:rPr>
        <w:t xml:space="preserve">扩大损失，在诉讼期间，双方应继续履行。</w:t>
      </w:r>
      <w:r/>
    </w:p>
    <w:p>
      <w:pPr>
        <w:ind w:firstLine="482"/>
        <w:jc w:val="left"/>
        <w:spacing w:line="360" w:lineRule="auto"/>
        <w:rPr>
          <w:rFonts w:hint="eastAsia" w:ascii="仿宋" w:hAnsi="仿宋" w:eastAsia="仿宋" w:cs="仿宋"/>
          <w:b/>
          <w:bCs/>
          <w:sz w:val="24"/>
          <w:szCs w:val="24"/>
          <w:lang w:val="zh-CN" w:bidi="zh-CN"/>
        </w:rPr>
      </w:pPr>
      <w:r>
        <w:rPr>
          <w:rFonts w:hint="eastAsia" w:ascii="仿宋" w:hAnsi="仿宋" w:eastAsia="仿宋" w:cs="仿宋"/>
          <w:b/>
          <w:bCs/>
          <w:sz w:val="24"/>
          <w:szCs w:val="24"/>
          <w:lang w:val="zh-CN" w:bidi="zh-CN"/>
        </w:rPr>
        <w:t xml:space="preserve">18、合同其它</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18.1 乙方应诚实信用，严格按照招标文件要求和投标承诺履行合同，不向甲方进行商业贿赂或者提供不正当利益。</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18.2 合同经双方法定代表人或授权代表签字并加盖单位公章，并经见证方盖章后生效。</w:t>
      </w:r>
      <w:r/>
    </w:p>
    <w:p>
      <w:pPr>
        <w:ind w:firstLine="480"/>
        <w:jc w:val="left"/>
        <w:spacing w:line="360" w:lineRule="auto"/>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18.3本合同未尽事宜，遵照《中华人民共和国民法典》有关条文执行。</w:t>
      </w:r>
      <w:r/>
    </w:p>
    <w:p>
      <w:pPr>
        <w:ind w:firstLine="480"/>
        <w:jc w:val="left"/>
        <w:spacing w:line="360" w:lineRule="auto"/>
        <w:rPr>
          <w:rFonts w:hint="eastAsia" w:ascii="仿宋" w:hAnsi="仿宋" w:eastAsia="仿宋" w:cs="仿宋"/>
          <w:sz w:val="24"/>
          <w:szCs w:val="24"/>
          <w:u w:val="single"/>
          <w:lang w:val="zh-CN" w:bidi="zh-CN"/>
        </w:rPr>
      </w:pPr>
      <w:r>
        <w:rPr>
          <w:rFonts w:hint="eastAsia" w:ascii="仿宋" w:hAnsi="仿宋" w:eastAsia="仿宋" w:cs="仿宋"/>
          <w:sz w:val="24"/>
          <w:szCs w:val="24"/>
          <w:lang w:val="zh-CN" w:bidi="zh-CN"/>
        </w:rPr>
        <w:t xml:space="preserve">18.4 如需修改或补充合同内容，应经甲、乙双方协商，签署书面修改或补充协议。该协议将作为本合同不可分割的一部分。</w:t>
      </w:r>
      <w:r/>
    </w:p>
    <w:p>
      <w:pPr>
        <w:ind w:left="528" w:firstLine="0"/>
        <w:jc w:val="both"/>
        <w:spacing w:before="120" w:after="12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18.5本合同正本一式伍份，具有同等法律效力，甲方执肆份，乙方执壹份。</w:t>
      </w:r>
      <w:r/>
    </w:p>
    <w:p>
      <w:pPr>
        <w:ind w:left="480" w:firstLine="480"/>
        <w:jc w:val="both"/>
        <w:spacing w:before="120" w:after="120"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left"/>
        <w:spacing w:line="440" w:lineRule="exact"/>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line="440" w:lineRule="exact"/>
        <w:rPr>
          <w:rFonts w:hint="eastAsia" w:ascii="仿宋" w:hAnsi="仿宋" w:eastAsia="仿宋" w:cs="仿宋"/>
          <w:sz w:val="24"/>
          <w:szCs w:val="24"/>
          <w:lang w:val="zh-CN" w:bidi="zh-CN"/>
        </w:rPr>
      </w:pPr>
      <w:r>
        <w:rPr>
          <w:rFonts w:hint="eastAsia" w:ascii="仿宋" w:hAnsi="仿宋" w:eastAsia="仿宋" w:cs="仿宋"/>
          <w:sz w:val="24"/>
          <w:szCs w:val="24"/>
          <w:lang w:val="zh-CN" w:bidi="zh-CN"/>
        </w:rPr>
      </w:r>
      <w:bookmarkEnd w:id="47"/>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甲方（盖章）：仪征市人民医院        乙方（盖章）：</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归口管理部门负责人：　　　　　　　  乙方代表：</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招标采购管理科负责人：　　　　　　  账户名称：</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招采分管院领导：                    开户银行：</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院长：                              银行账户：</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日 期：    年   月   日             日 期：    年   月   日</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联系电话：0514-83450109             联系电话：</w:t>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见证方：</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项目经办人： </w:t>
      </w:r>
      <w:r/>
    </w:p>
    <w:p>
      <w:pPr>
        <w:ind w:firstLine="480"/>
        <w:jc w:val="left"/>
        <w:spacing w:after="160" w:line="278" w:lineRule="auto"/>
        <w:rPr>
          <w:rFonts w:hint="eastAsia" w:ascii="仿宋" w:hAnsi="仿宋" w:eastAsia="仿宋" w:cs="仿宋"/>
          <w:sz w:val="24"/>
          <w:szCs w:val="24"/>
          <w:lang w:val="en-US" w:bidi="ar-SA"/>
        </w:rPr>
      </w:pPr>
      <w:r>
        <w:rPr>
          <w:rFonts w:hint="eastAsia" w:ascii="仿宋" w:hAnsi="仿宋" w:eastAsia="仿宋" w:cs="仿宋"/>
          <w:sz w:val="24"/>
          <w:szCs w:val="24"/>
          <w:lang w:val="en-US" w:bidi="ar-SA"/>
        </w:rPr>
        <w:t xml:space="preserve">日期：     年   月   日</w:t>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t xml:space="preserve">附件：详细配置</w:t>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firstLine="480"/>
        <w:jc w:val="left"/>
        <w:spacing w:after="160" w:line="278" w:lineRule="auto"/>
        <w:rPr>
          <w:rFonts w:hint="eastAsia" w:ascii="仿宋" w:hAnsi="仿宋" w:eastAsia="仿宋" w:cs="仿宋"/>
          <w:sz w:val="24"/>
          <w:szCs w:val="24"/>
          <w:lang w:val="en-US" w:bidi="zh-CN"/>
        </w:rPr>
      </w:pPr>
      <w:r>
        <w:rPr>
          <w:rFonts w:hint="eastAsia" w:ascii="仿宋" w:hAnsi="仿宋" w:eastAsia="仿宋" w:cs="仿宋"/>
          <w:sz w:val="24"/>
          <w:szCs w:val="24"/>
          <w:lang w:val="en-US" w:bidi="zh-CN"/>
        </w:rPr>
      </w:r>
      <w:r/>
    </w:p>
    <w:p>
      <w:pPr>
        <w:ind w:left="-567" w:firstLine="413"/>
        <w:jc w:val="center"/>
        <w:spacing w:before="270" w:line="206" w:lineRule="auto"/>
        <w:rPr>
          <w:rFonts w:hint="eastAsia" w:ascii="仿宋" w:hAnsi="仿宋" w:eastAsia="仿宋" w:cs="仿宋"/>
          <w:b/>
          <w:bCs/>
          <w:color w:val="000000"/>
          <w:spacing w:val="-2"/>
          <w:sz w:val="30"/>
          <w:szCs w:val="30"/>
          <w:lang w:val="en-US" w:eastAsia="zh-CN" w:bidi="ar-SA"/>
        </w:rPr>
      </w:pPr>
      <w:r>
        <w:rPr>
          <w:rFonts w:hint="eastAsia" w:ascii="仿宋" w:hAnsi="仿宋" w:eastAsia="仿宋" w:cs="仿宋"/>
          <w:b/>
          <w:bCs/>
          <w:color w:val="000000"/>
          <w:spacing w:val="-2"/>
          <w:sz w:val="30"/>
          <w:szCs w:val="30"/>
          <w:lang w:val="en-US" w:eastAsia="zh-CN" w:bidi="ar-SA"/>
        </w:rPr>
        <w:t xml:space="preserve">廉洁协议</w:t>
      </w:r>
      <w:r/>
    </w:p>
    <w:p>
      <w:pPr>
        <w:ind w:left="-567" w:firstLine="329"/>
        <w:jc w:val="center"/>
        <w:spacing w:before="270" w:line="206" w:lineRule="auto"/>
        <w:rPr>
          <w:rFonts w:hint="eastAsia" w:ascii="仿宋" w:hAnsi="仿宋" w:eastAsia="仿宋" w:cs="仿宋"/>
          <w:b/>
          <w:bCs/>
          <w:color w:val="000000"/>
          <w:spacing w:val="-2"/>
          <w:sz w:val="24"/>
          <w:szCs w:val="24"/>
          <w:lang w:val="en-US" w:eastAsia="zh-CN" w:bidi="ar-SA"/>
        </w:rPr>
      </w:pPr>
      <w:r>
        <w:rPr>
          <w:rFonts w:hint="eastAsia" w:ascii="仿宋" w:hAnsi="仿宋" w:eastAsia="仿宋" w:cs="仿宋"/>
          <w:b/>
          <w:bCs/>
          <w:color w:val="000000"/>
          <w:spacing w:val="-2"/>
          <w:sz w:val="24"/>
          <w:szCs w:val="24"/>
          <w:lang w:val="en-US" w:eastAsia="zh-CN" w:bidi="ar-SA"/>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为了进一步加强党风廉政建设，预防业务活动中不规范和违纪违法行为的发生，根据上级有关法律法规和单位行风建设规章制度，(甲方)仪征市人民医院,(乙方)特订立如下协议。</w:t>
      </w:r>
      <w:r/>
    </w:p>
    <w:p>
      <w:pPr>
        <w:ind w:firstLine="482"/>
        <w:spacing w:line="360" w:lineRule="auto"/>
        <w:rPr>
          <w:rFonts w:hint="eastAsia" w:ascii="仿宋" w:hAnsi="仿宋" w:eastAsia="仿宋" w:cs="仿宋"/>
          <w:b/>
          <w:color w:val="auto"/>
          <w:sz w:val="24"/>
          <w:szCs w:val="24"/>
          <w:lang w:val="zh-CN" w:eastAsia="zh-CN" w:bidi="zh-CN"/>
        </w:rPr>
      </w:pPr>
      <w:r>
        <w:rPr>
          <w:rFonts w:hint="eastAsia" w:ascii="仿宋" w:hAnsi="仿宋" w:eastAsia="仿宋" w:cs="仿宋"/>
          <w:b/>
          <w:color w:val="auto"/>
          <w:sz w:val="24"/>
          <w:szCs w:val="24"/>
          <w:lang w:val="zh-CN" w:eastAsia="zh-CN" w:bidi="zh-CN"/>
        </w:rPr>
        <w:t xml:space="preserve">一、甲乙双方的权利和义务</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(一)双方严格遵守国家有关法律法规及党风廉政的规定。</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(二)双方的业务活动坚持公开、公正、诚信、透明的原则，不得损害国家、集体和病人的利益，违反行业管理的各项规章制度。</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(三)发现对方在业务活动中有违反廉政规定的行为，有及时提醒对方纠正的权利和义务。</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(四)双方承诺严格遵守本协议，自觉接受双方纪检监察部门的监督。</w:t>
      </w:r>
      <w:r/>
    </w:p>
    <w:p>
      <w:pPr>
        <w:ind w:firstLine="482"/>
        <w:spacing w:line="360" w:lineRule="auto"/>
        <w:rPr>
          <w:rFonts w:hint="eastAsia" w:ascii="仿宋" w:hAnsi="仿宋" w:eastAsia="仿宋" w:cs="仿宋"/>
          <w:b/>
          <w:color w:val="auto"/>
          <w:sz w:val="24"/>
          <w:szCs w:val="24"/>
          <w:lang w:val="zh-CN" w:eastAsia="zh-CN" w:bidi="zh-CN"/>
        </w:rPr>
      </w:pPr>
      <w:r>
        <w:rPr>
          <w:rFonts w:hint="eastAsia" w:ascii="仿宋" w:hAnsi="仿宋" w:eastAsia="仿宋" w:cs="仿宋"/>
          <w:b/>
          <w:color w:val="auto"/>
          <w:sz w:val="24"/>
          <w:szCs w:val="24"/>
          <w:lang w:val="zh-CN" w:eastAsia="zh-CN" w:bidi="zh-CN"/>
        </w:rPr>
        <w:t xml:space="preserve">二、甲方的义务</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(一)甲方及其工作人员不得索要或接受乙方的钱物。</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(二)甲方工作人员不得私自接受乙方承担费用的旅游、参观、学习培训等活动。</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(三)甲方工作人员要秉公办事，不得营私舞弊，不得以权谋私，获得非法利益。</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(四)甲方工作人员有义务宣传、告知医院已建立的行风建设制度和规定。</w:t>
      </w:r>
      <w:r/>
    </w:p>
    <w:p>
      <w:pPr>
        <w:ind w:firstLine="482"/>
        <w:spacing w:line="360" w:lineRule="auto"/>
        <w:rPr>
          <w:rFonts w:hint="eastAsia" w:ascii="仿宋" w:hAnsi="仿宋" w:eastAsia="仿宋" w:cs="仿宋"/>
          <w:b/>
          <w:color w:val="auto"/>
          <w:sz w:val="24"/>
          <w:szCs w:val="24"/>
          <w:lang w:val="zh-CN" w:eastAsia="zh-CN" w:bidi="zh-CN"/>
        </w:rPr>
      </w:pPr>
      <w:r>
        <w:rPr>
          <w:rFonts w:hint="eastAsia" w:ascii="仿宋" w:hAnsi="仿宋" w:eastAsia="仿宋" w:cs="仿宋"/>
          <w:b/>
          <w:color w:val="auto"/>
          <w:sz w:val="24"/>
          <w:szCs w:val="24"/>
          <w:lang w:val="zh-CN" w:eastAsia="zh-CN" w:bidi="zh-CN"/>
        </w:rPr>
        <w:t xml:space="preserve">三、乙方的承诺</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(一)不以现金、有价证券、实物或变相组织旅游和娱乐活动等形式贿赂本院管理及医务人员。</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(二)不以任何名义为甲方工作人员报销应由个人支付的任何费用。</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(三)不以任何理由安排甲方工作人员参加高消费宴请及娱乐活动。</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(四)不为甲方工作人员及其家属购置或提供通讯工具、交通工具、高档办公用品和一些其他服务。</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(五)不得要求医院任何部门、任何个人对药品、器械的使用情况进行统计。</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(六)遵守“两指”制度。医药器械代表必须在指定时间、指定地点开展活动。</w:t>
      </w:r>
      <w:r/>
    </w:p>
    <w:p>
      <w:pPr>
        <w:ind w:firstLine="482"/>
        <w:spacing w:line="360" w:lineRule="auto"/>
        <w:rPr>
          <w:rFonts w:hint="eastAsia" w:ascii="仿宋" w:hAnsi="仿宋" w:eastAsia="仿宋" w:cs="仿宋"/>
          <w:b/>
          <w:color w:val="auto"/>
          <w:sz w:val="24"/>
          <w:szCs w:val="24"/>
          <w:lang w:val="zh-CN" w:eastAsia="zh-CN" w:bidi="zh-CN"/>
        </w:rPr>
      </w:pPr>
      <w:r>
        <w:rPr>
          <w:rFonts w:hint="eastAsia" w:ascii="仿宋" w:hAnsi="仿宋" w:eastAsia="仿宋" w:cs="仿宋"/>
          <w:b/>
          <w:color w:val="auto"/>
          <w:sz w:val="24"/>
          <w:szCs w:val="24"/>
          <w:lang w:val="zh-CN" w:eastAsia="zh-CN" w:bidi="zh-CN"/>
        </w:rPr>
        <w:t xml:space="preserve">四、违约责任</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(一)甲方及其工作人员违反本协议，按管理权限，依据有关规定给予党纪、政纪或组织处理；涉嫌犯罪的，移交司法机关追究刑事责任。</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甲方：仪征市人民医院          乙方 ：</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代表签字：                    代表签字：</w:t>
      </w:r>
      <w:r/>
    </w:p>
    <w:p>
      <w:pPr>
        <w:ind w:firstLine="480"/>
        <w:spacing w:line="360" w:lineRule="auto"/>
        <w:rPr>
          <w:rFonts w:hint="eastAsia" w:ascii="仿宋" w:hAnsi="仿宋" w:eastAsia="仿宋" w:cs="仿宋"/>
          <w:color w:val="auto"/>
          <w:sz w:val="24"/>
          <w:szCs w:val="24"/>
          <w:lang w:val="zh-CN" w:eastAsia="zh-CN" w:bidi="zh-CN"/>
        </w:rPr>
      </w:pPr>
      <w:r>
        <w:rPr>
          <w:rFonts w:hint="eastAsia" w:ascii="仿宋" w:hAnsi="仿宋" w:eastAsia="仿宋" w:cs="仿宋"/>
          <w:color w:val="auto"/>
          <w:sz w:val="24"/>
          <w:szCs w:val="24"/>
          <w:lang w:val="zh-CN" w:eastAsia="zh-CN" w:bidi="zh-CN"/>
        </w:rPr>
        <w:t xml:space="preserve">日 期 ：                      日 期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50"/>
        <w:jc w:val="center"/>
        <w:spacing w:before="160" w:after="150" w:line="240" w:lineRule="auto"/>
        <w:rPr>
          <w:color w:val="auto"/>
          <w:highlight w:val="none"/>
        </w:rPr>
      </w:pPr>
      <w:r/>
      <w:bookmarkStart w:id="48" w:name="_Toc30821"/>
      <w:r>
        <w:rPr>
          <w:rFonts w:hint="eastAsia"/>
          <w:color w:val="auto"/>
          <w:highlight w:val="none"/>
        </w:rPr>
        <w:br w:type="page" w:clear="all"/>
      </w:r>
      <w:bookmarkStart w:id="49" w:name="_Toc25166"/>
      <w:r>
        <w:rPr>
          <w:rFonts w:hint="eastAsia"/>
          <w:color w:val="auto"/>
          <w:highlight w:val="none"/>
        </w:rPr>
        <w:t xml:space="preserve">第四部分  采购需求</w:t>
      </w:r>
      <w:bookmarkEnd w:id="48"/>
      <w:r/>
      <w:bookmarkEnd w:id="49"/>
      <w:r/>
      <w:r/>
    </w:p>
    <w:p>
      <w:pPr>
        <w:jc w:val="center"/>
        <w:rPr>
          <w:rFonts w:hint="eastAsia" w:ascii="黑体" w:hAnsi="黑体" w:eastAsia="黑体" w:cs="宋体"/>
          <w:b/>
          <w:color w:val="auto"/>
          <w:sz w:val="36"/>
          <w:szCs w:val="36"/>
          <w:highlight w:val="none"/>
        </w:rPr>
      </w:pPr>
      <w:r/>
      <w:bookmarkStart w:id="50" w:name="_Toc3358"/>
      <w:r>
        <w:rPr>
          <w:rFonts w:hint="eastAsia" w:ascii="黑体" w:hAnsi="黑体" w:eastAsia="黑体" w:cs="宋体"/>
          <w:b/>
          <w:color w:val="auto"/>
          <w:sz w:val="36"/>
          <w:szCs w:val="36"/>
          <w:highlight w:val="none"/>
        </w:rPr>
        <w:t xml:space="preserve">一、货物需求一览表</w:t>
      </w:r>
      <w:r/>
    </w:p>
    <w:tbl>
      <w:tblPr>
        <w:tblStyle w:val="73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9"/>
        <w:gridCol w:w="2949"/>
        <w:gridCol w:w="969"/>
        <w:gridCol w:w="969"/>
        <w:gridCol w:w="3003"/>
      </w:tblGrid>
      <w:tr>
        <w:trPr>
          <w:jc w:val="center"/>
          <w:trHeight w:val="454"/>
        </w:trPr>
        <w:tc>
          <w:tcPr>
            <w:shd w:val="clear" w:color="auto" w:fill="auto"/>
            <w:tcMar>
              <w:left w:w="15" w:type="dxa"/>
              <w:top w:w="15" w:type="dxa"/>
              <w:right w:w="15" w:type="dxa"/>
            </w:tcMar>
            <w:tcW w:w="55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66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54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4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692"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552"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662"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胃镜系统</w:t>
            </w:r>
            <w:r/>
          </w:p>
        </w:tc>
        <w:tc>
          <w:tcPr>
            <w:shd w:val="clear" w:color="auto" w:fill="auto"/>
            <w:tcMar>
              <w:left w:w="15" w:type="dxa"/>
              <w:top w:w="15" w:type="dxa"/>
              <w:right w:w="15" w:type="dxa"/>
            </w:tcMar>
            <w:tcW w:w="54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套</w:t>
            </w:r>
            <w:r/>
          </w:p>
        </w:tc>
        <w:tc>
          <w:tcPr>
            <w:shd w:val="clear" w:color="auto" w:fill="ffffff"/>
            <w:tcMar>
              <w:left w:w="15" w:type="dxa"/>
              <w:top w:w="15" w:type="dxa"/>
              <w:right w:w="15" w:type="dxa"/>
            </w:tcMar>
            <w:tcW w:w="546"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shd w:val="clear" w:color="auto" w:fill="auto"/>
            <w:tcMar>
              <w:left w:w="15" w:type="dxa"/>
              <w:top w:w="15" w:type="dxa"/>
              <w:right w:w="15" w:type="dxa"/>
            </w:tcMar>
            <w:tcW w:w="1692"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仪征市人民医院</w:t>
            </w:r>
            <w:r>
              <w:rPr>
                <w:rFonts w:hint="eastAsia" w:ascii="仿宋" w:hAnsi="仿宋" w:eastAsia="仿宋" w:cs="仿宋"/>
                <w:color w:val="auto"/>
                <w:szCs w:val="21"/>
              </w:rPr>
              <w:t xml:space="preserve">指定地点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基本信息</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胃镜系统2套，适用于内镜中心患者消化道的诊疗。</w:t>
      </w:r>
      <w:r/>
    </w:p>
    <w:p>
      <w:p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产品配置</w:t>
      </w:r>
      <w:r/>
    </w:p>
    <w:p>
      <w:pPr>
        <w:ind w:firstLine="480"/>
        <w:keepLines w:val="0"/>
        <w:keepNext w:val="0"/>
        <w:pageBreakBefore w:val="0"/>
        <w:spacing w:line="440" w:lineRule="exact"/>
        <w:widowControl w:val="off"/>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2.1图像处理中心*1台，冷光源*1台，治疗胃镜*2根，电子结肠镜*1根。</w:t>
      </w:r>
      <w:r/>
    </w:p>
    <w:p>
      <w:pPr>
        <w:ind w:firstLine="480"/>
        <w:keepLines w:val="0"/>
        <w:keepNext w:val="0"/>
        <w:pageBreakBefore w:val="0"/>
        <w:spacing w:line="440" w:lineRule="exact"/>
        <w:widowControl w:val="off"/>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2.2图像处理装置*1套，检查胃镜*1根，电子胃镜*1根，电子结肠镜*1根。</w:t>
      </w:r>
      <w:r/>
    </w:p>
    <w:p>
      <w:p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产品技术参数</w:t>
      </w:r>
      <w:r/>
    </w:p>
    <w:p>
      <w:pPr>
        <w:ind w:firstLine="482"/>
        <w:keepLines w:val="0"/>
        <w:keepNext w:val="0"/>
        <w:pageBreakBefore w:val="0"/>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3.1</w:t>
      </w:r>
      <w:r>
        <w:rPr>
          <w:rFonts w:hint="eastAsia" w:ascii="仿宋" w:hAnsi="仿宋" w:eastAsia="仿宋" w:cs="仿宋"/>
          <w:b/>
          <w:sz w:val="24"/>
          <w:szCs w:val="24"/>
        </w:rPr>
        <w:t xml:space="preserve">图像处理中心</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000000"/>
          <w:sz w:val="24"/>
          <w:szCs w:val="24"/>
          <w:lang w:val="en-US" w:eastAsia="zh-CN" w:bidi="ar-SA"/>
        </w:rPr>
        <w:t xml:space="preserve">（1）信</w:t>
      </w:r>
      <w:r>
        <w:rPr>
          <w:rFonts w:hint="eastAsia" w:ascii="仿宋" w:hAnsi="仿宋" w:eastAsia="仿宋" w:cs="仿宋"/>
          <w:color w:val="auto"/>
          <w:sz w:val="24"/>
          <w:szCs w:val="24"/>
          <w:lang w:val="en-US" w:eastAsia="zh-CN" w:bidi="ar-SA"/>
        </w:rPr>
        <w:t xml:space="preserve">号输出：具备HDMI、SDI、DVI或DisplayPort等高清数字信号输出接口中的至少2种，并支持向下兼容标清信号输出。</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（2）白平衡调节: 具备。</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（3）标准色图输出调节：具备。</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（4）色调调节调节：具备；红色调节≥8档、蓝色调节≥8档。</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（5）自动增益控制调节：具备。</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（6）对比度调节：具备；≥3种模式。</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（7）降噪调节：具备。</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（8）测光模式选择：具备；≥3种模式。</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（9）图像强调设定：具备；≥2种模式。</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（10）切换强调模式：具备；≥3档。</w:t>
      </w:r>
      <w:r/>
    </w:p>
    <w:p>
      <w:pPr>
        <w:ind w:firstLine="480"/>
        <w:keepLines w:val="0"/>
        <w:keepNext w:val="0"/>
        <w:pageBreakBefore w:val="0"/>
        <w:spacing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（11）彩虹现象修正: 具备。</w:t>
      </w:r>
      <w:r/>
    </w:p>
    <w:p>
      <w:pPr>
        <w:ind w:firstLine="480"/>
        <w:keepLines w:val="0"/>
        <w:keepNext w:val="0"/>
        <w:pageBreakBefore w:val="0"/>
        <w:spacing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auto"/>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（12）</w:t>
      </w:r>
      <w:r>
        <w:rPr>
          <w:rFonts w:hint="eastAsia" w:ascii="仿宋" w:hAnsi="仿宋" w:eastAsia="仿宋" w:cs="仿宋"/>
          <w:i/>
          <w:iCs/>
          <w:color w:val="000000"/>
          <w:sz w:val="24"/>
          <w:szCs w:val="24"/>
          <w:u w:val="single"/>
          <w:lang w:val="en-US" w:eastAsia="zh-CN" w:bidi="ar-SA"/>
        </w:rPr>
        <w:t xml:space="preserve">图像冻结功能：具备，可自动筛选缓存内最优帧输出。</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lang w:eastAsia="zh-CN"/>
        </w:rPr>
        <w:t xml:space="preserve">）</w:t>
      </w:r>
      <w:r>
        <w:rPr>
          <w:rFonts w:hint="eastAsia" w:ascii="仿宋" w:hAnsi="仿宋" w:eastAsia="仿宋" w:cs="仿宋"/>
          <w:bCs/>
          <w:sz w:val="24"/>
          <w:szCs w:val="24"/>
        </w:rPr>
        <w:t xml:space="preserve">特殊光观察功能</w:t>
      </w:r>
      <w:r>
        <w:rPr>
          <w:rFonts w:hint="eastAsia" w:ascii="仿宋" w:hAnsi="仿宋" w:eastAsia="仿宋" w:cs="仿宋"/>
          <w:sz w:val="24"/>
          <w:szCs w:val="24"/>
        </w:rPr>
        <w:t xml:space="preserve">≥3种</w:t>
      </w:r>
      <w:r>
        <w:rPr>
          <w:rFonts w:hint="eastAsia" w:ascii="仿宋" w:hAnsi="仿宋" w:eastAsia="仿宋" w:cs="仿宋"/>
          <w:sz w:val="24"/>
          <w:szCs w:val="24"/>
          <w:lang w:eastAsia="zh-CN"/>
        </w:rPr>
        <w:t xml:space="preserve">。</w:t>
      </w:r>
      <w:r/>
    </w:p>
    <w:p>
      <w:pPr>
        <w:ind w:firstLine="480"/>
        <w:keepLines w:val="0"/>
        <w:keepNext w:val="0"/>
        <w:pageBreakBefore w:val="0"/>
        <w:spacing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（14）照明观察模式≥4种。</w:t>
      </w:r>
      <w:r/>
    </w:p>
    <w:p>
      <w:pPr>
        <w:ind w:firstLine="480"/>
        <w:keepLines w:val="0"/>
        <w:keepNext w:val="0"/>
        <w:pageBreakBefore w:val="0"/>
        <w:spacing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（15）可提前录入患者信息，数量≥30。</w:t>
      </w:r>
      <w:r/>
    </w:p>
    <w:p>
      <w:pPr>
        <w:ind w:firstLine="480"/>
        <w:keepLines w:val="0"/>
        <w:keepNext w:val="0"/>
        <w:pageBreakBefore w:val="0"/>
        <w:spacing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（16）有便携式存储器。</w:t>
      </w:r>
      <w:r/>
    </w:p>
    <w:p>
      <w:pPr>
        <w:ind w:firstLine="482"/>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3.2</w:t>
      </w:r>
      <w:r>
        <w:rPr>
          <w:rFonts w:hint="eastAsia" w:ascii="仿宋" w:hAnsi="仿宋" w:eastAsia="仿宋" w:cs="仿宋"/>
          <w:b/>
          <w:bCs/>
          <w:sz w:val="24"/>
          <w:szCs w:val="24"/>
        </w:rPr>
        <w:t xml:space="preserve">冷光源</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检查灯：≥300W氙气灯或LED光源；若为氙气灯，灯泡平均寿命≥500小时；若为LED光源，光源模组寿命≥10000小时或终身免更换</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）特殊光观察模式≥3种</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）照明观察模式≥4种</w:t>
      </w:r>
      <w:r>
        <w:rPr>
          <w:rFonts w:hint="eastAsia" w:ascii="仿宋" w:hAnsi="仿宋" w:eastAsia="仿宋" w:cs="仿宋"/>
          <w:bCs/>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宋体"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）亮灯切换调节器：</w:t>
      </w:r>
      <w:r>
        <w:rPr>
          <w:rFonts w:hint="eastAsia" w:ascii="仿宋" w:hAnsi="仿宋" w:eastAsia="仿宋" w:cs="仿宋"/>
          <w:sz w:val="24"/>
          <w:szCs w:val="24"/>
          <w:lang w:val="en-US" w:eastAsia="zh-CN"/>
        </w:rPr>
        <w:t xml:space="preserve">具备</w:t>
      </w:r>
      <w:r>
        <w:rPr>
          <w:rFonts w:hint="eastAsia" w:eastAsia="宋体"/>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）应急灯平均寿命≥50小时</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具有自动亮度调节模式，</w:t>
      </w:r>
      <w:r>
        <w:rPr>
          <w:rFonts w:hint="eastAsia" w:ascii="仿宋" w:hAnsi="仿宋" w:eastAsia="仿宋" w:cs="仿宋"/>
          <w:sz w:val="24"/>
          <w:szCs w:val="24"/>
        </w:rPr>
        <w:t xml:space="preserve">亮度调节模式≥17档</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）送气：横隔模式气泵；压力切换模式≥4级</w:t>
      </w:r>
      <w:r>
        <w:rPr>
          <w:rFonts w:hint="eastAsia" w:ascii="仿宋" w:hAnsi="仿宋" w:eastAsia="仿宋" w:cs="仿宋"/>
          <w:sz w:val="24"/>
          <w:szCs w:val="24"/>
          <w:lang w:eastAsia="zh-CN"/>
        </w:rPr>
        <w:t xml:space="preserve">。</w:t>
      </w:r>
      <w:r/>
    </w:p>
    <w:p>
      <w:pPr>
        <w:ind w:firstLine="482"/>
        <w:keepLines w:val="0"/>
        <w:keepNext w:val="0"/>
        <w:pageBreakBefore w:val="0"/>
        <w:spacing w:line="440" w:lineRule="exact"/>
        <w:widowControl w:val="off"/>
        <w:rPr>
          <w:rFonts w:hint="default" w:ascii="仿宋" w:hAnsi="仿宋" w:eastAsia="仿宋" w:cs="仿宋"/>
          <w:b/>
          <w:bCs/>
          <w:color w:val="000000"/>
          <w:sz w:val="24"/>
          <w:szCs w:val="24"/>
          <w:highlight w:val="none"/>
        </w:rPr>
      </w:pPr>
      <w:r/>
      <w:bookmarkStart w:id="51" w:name="OLE_LINK1"/>
      <w:r>
        <w:rPr>
          <w:rFonts w:hint="eastAsia" w:ascii="仿宋" w:hAnsi="仿宋" w:eastAsia="仿宋" w:cs="仿宋"/>
          <w:b/>
          <w:bCs/>
          <w:color w:val="000000"/>
          <w:sz w:val="24"/>
          <w:szCs w:val="24"/>
          <w:highlight w:val="none"/>
          <w:lang w:val="en-US" w:eastAsia="zh-CN"/>
        </w:rPr>
        <w:t xml:space="preserve">3.3</w:t>
      </w:r>
      <w:r>
        <w:rPr>
          <w:rFonts w:hint="eastAsia" w:ascii="仿宋" w:hAnsi="仿宋" w:eastAsia="仿宋" w:cs="仿宋"/>
          <w:b/>
          <w:bCs/>
          <w:color w:val="000000"/>
          <w:sz w:val="24"/>
          <w:szCs w:val="24"/>
          <w:highlight w:val="none"/>
        </w:rPr>
        <w:t xml:space="preserve">图像处理装置</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信号输出接口≥5种</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具备红色调节≥8档、蓝色调节≥8档、色度调节≥8档，亮度调节≥8档</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具备自动增益控制功能</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具备两种或两种以上的构造强调模式同时强调等级切换模式≥3种</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照明观察模式≥3种，增强观察功能≥3种</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特殊光观察功能≥4种</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按钮功能：可分配按钮≥10个</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可以远程控制便携式存储器、录像机、彩色视频打印机、图像归档系统</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可以切换纵横比的模式≥2种</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光源具备≥4种色的LED</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在与特定的内镜连接时无需调整白平衡</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可以通过一个按键即时切换多项功能</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w:t>
      </w:r>
      <w:r>
        <w:rPr>
          <w:rFonts w:hint="eastAsia" w:ascii="仿宋" w:hAnsi="仿宋" w:eastAsia="仿宋" w:cs="仿宋"/>
          <w:color w:val="000000"/>
          <w:sz w:val="24"/>
          <w:szCs w:val="24"/>
          <w:highlight w:val="none"/>
          <w:lang w:val="en-US" w:eastAsia="zh-CN"/>
        </w:rPr>
        <w:t xml:space="preserve">图像</w:t>
      </w:r>
      <w:r>
        <w:rPr>
          <w:rFonts w:hint="eastAsia" w:ascii="仿宋" w:hAnsi="仿宋" w:eastAsia="仿宋" w:cs="仿宋"/>
          <w:color w:val="000000"/>
          <w:sz w:val="24"/>
          <w:szCs w:val="24"/>
          <w:highlight w:val="none"/>
        </w:rPr>
        <w:t xml:space="preserve">冻结功能，在使用实时图像的静止功能时可以选取模糊度最小的图像</w:t>
      </w:r>
      <w:r>
        <w:rPr>
          <w:rFonts w:hint="eastAsia" w:ascii="仿宋" w:hAnsi="仿宋" w:eastAsia="仿宋" w:cs="仿宋"/>
          <w:color w:val="000000"/>
          <w:sz w:val="24"/>
          <w:szCs w:val="24"/>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i/>
          <w:iCs/>
          <w:color w:val="000000"/>
          <w:sz w:val="24"/>
          <w:szCs w:val="24"/>
          <w:u w:val="single"/>
          <w:lang w:eastAsia="zh-CN"/>
        </w:rPr>
      </w:pPr>
      <w:r>
        <w:rPr>
          <w:rFonts w:hint="eastAsia" w:ascii="仿宋" w:hAnsi="仿宋" w:eastAsia="仿宋" w:cs="仿宋"/>
          <w:i/>
          <w:iCs/>
          <w:color w:val="000000"/>
          <w:sz w:val="24"/>
          <w:szCs w:val="24"/>
          <w:u w:val="single"/>
        </w:rPr>
        <w:t xml:space="preserve">★</w:t>
      </w:r>
      <w:r>
        <w:rPr>
          <w:rFonts w:hint="eastAsia" w:ascii="仿宋" w:hAnsi="仿宋" w:eastAsia="仿宋" w:cs="仿宋"/>
          <w:i/>
          <w:iCs/>
          <w:color w:val="000000"/>
          <w:sz w:val="24"/>
          <w:szCs w:val="24"/>
          <w:u w:val="single"/>
          <w:lang w:eastAsia="zh-CN"/>
        </w:rPr>
        <w:t xml:space="preserve">（</w:t>
      </w:r>
      <w:r>
        <w:rPr>
          <w:rFonts w:hint="eastAsia" w:ascii="仿宋" w:hAnsi="仿宋" w:eastAsia="仿宋" w:cs="仿宋"/>
          <w:i/>
          <w:iCs/>
          <w:color w:val="000000"/>
          <w:sz w:val="24"/>
          <w:szCs w:val="24"/>
          <w:u w:val="single"/>
          <w:lang w:val="en-US" w:eastAsia="zh-CN"/>
        </w:rPr>
        <w:t xml:space="preserve">14</w:t>
      </w:r>
      <w:r>
        <w:rPr>
          <w:rFonts w:hint="eastAsia" w:ascii="仿宋" w:hAnsi="仿宋" w:eastAsia="仿宋" w:cs="仿宋"/>
          <w:i/>
          <w:iCs/>
          <w:color w:val="000000"/>
          <w:sz w:val="24"/>
          <w:szCs w:val="24"/>
          <w:u w:val="single"/>
          <w:lang w:eastAsia="zh-CN"/>
        </w:rPr>
        <w:t xml:space="preserve">）</w:t>
      </w:r>
      <w:r>
        <w:rPr>
          <w:rFonts w:hint="eastAsia" w:ascii="仿宋" w:hAnsi="仿宋" w:eastAsia="仿宋" w:cs="仿宋"/>
          <w:i/>
          <w:iCs/>
          <w:color w:val="000000"/>
          <w:sz w:val="24"/>
          <w:szCs w:val="24"/>
          <w:u w:val="single"/>
        </w:rPr>
        <w:t xml:space="preserve">主机光源一体化设计</w:t>
      </w:r>
      <w:r>
        <w:rPr>
          <w:rFonts w:hint="eastAsia" w:ascii="仿宋" w:hAnsi="仿宋" w:eastAsia="仿宋" w:cs="仿宋"/>
          <w:i/>
          <w:iCs/>
          <w:color w:val="000000"/>
          <w:sz w:val="24"/>
          <w:szCs w:val="24"/>
          <w:u w:val="single"/>
          <w:lang w:eastAsia="zh-CN"/>
        </w:rPr>
        <w:t xml:space="preserve">。</w:t>
      </w:r>
      <w:r/>
    </w:p>
    <w:p>
      <w:pPr>
        <w:ind w:firstLine="480"/>
        <w:keepLines w:val="0"/>
        <w:keepNext w:val="0"/>
        <w:pageBreakBefore w:val="0"/>
        <w:spacing w:line="440" w:lineRule="exact"/>
        <w:widowControl w:val="off"/>
        <w:rPr>
          <w:rFonts w:hint="default"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具备出血点识别功能。</w:t>
      </w:r>
      <w:r/>
    </w:p>
    <w:p>
      <w:pPr>
        <w:ind w:firstLine="482"/>
        <w:keepLines w:val="0"/>
        <w:keepNext w:val="0"/>
        <w:pageBreakBefore w:val="0"/>
        <w:spacing w:line="440" w:lineRule="exact"/>
        <w:widowControl w:val="off"/>
        <w:rPr>
          <w:rFonts w:hint="default"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3.4</w:t>
      </w:r>
      <w:r>
        <w:rPr>
          <w:rFonts w:hint="eastAsia" w:ascii="仿宋" w:hAnsi="仿宋" w:eastAsia="仿宋" w:cs="仿宋"/>
          <w:b/>
          <w:bCs/>
          <w:color w:val="000000"/>
          <w:sz w:val="24"/>
          <w:szCs w:val="24"/>
        </w:rPr>
        <w:t xml:space="preserve">治疗胃镜</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视野角≥140°，视野方向0°前视，景深≥3-100mm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先端部外径≤9.8mm，插入部外径≥9.9mm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最小器械管道内径≥3.2mm，最小可视距离</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3mm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弯曲部角度范围：上≥210°下≥120°左≥100°右≥100°</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有效长度≥1030mm，全长≤1350mm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特殊光观察功能：具备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自定义遥控按钮≥4种</w:t>
      </w:r>
      <w:r>
        <w:rPr>
          <w:rFonts w:hint="eastAsia" w:ascii="仿宋" w:hAnsi="仿宋" w:eastAsia="仿宋" w:cs="仿宋"/>
          <w:color w:val="000000"/>
          <w:sz w:val="24"/>
          <w:szCs w:val="24"/>
          <w:lang w:eastAsia="zh-CN"/>
        </w:rPr>
        <w:t xml:space="preserve">。</w:t>
      </w:r>
      <w:r/>
    </w:p>
    <w:p>
      <w:pPr>
        <w:ind w:firstLine="482"/>
        <w:keepLines w:val="0"/>
        <w:keepNext w:val="0"/>
        <w:pageBreakBefore w:val="0"/>
        <w:spacing w:line="440" w:lineRule="exact"/>
        <w:widowControl w:val="off"/>
        <w:rPr>
          <w:rFonts w:hint="default"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3.5</w:t>
      </w:r>
      <w:r>
        <w:rPr>
          <w:rFonts w:hint="eastAsia" w:ascii="仿宋" w:hAnsi="仿宋" w:eastAsia="仿宋" w:cs="仿宋"/>
          <w:b/>
          <w:bCs/>
          <w:color w:val="000000"/>
          <w:sz w:val="24"/>
          <w:szCs w:val="24"/>
        </w:rPr>
        <w:t xml:space="preserve">检查胃镜</w:t>
      </w:r>
      <w:r/>
    </w:p>
    <w:p>
      <w:pPr>
        <w:ind w:firstLine="480"/>
        <w:keepLines w:val="0"/>
        <w:keepNext w:val="0"/>
        <w:pageBreakBefore w:val="0"/>
        <w:spacing w:line="44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（1）视野角度≥140°，视野方向：直视，景深≥3-100mm。</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先端部外径≤9.0mm，插入管道外径≥8.9mm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管道内径≥2.8mm，最小可视距离：距离先端≤3mm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弯曲部弯曲角度：上≥210°，下≥90°，左≥100°，右≥100°</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default"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有效长度≥1030mm，全长≤1350mm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特殊光观察功能：具备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接头防水</w:t>
      </w:r>
      <w:r>
        <w:rPr>
          <w:rFonts w:hint="eastAsia" w:ascii="仿宋" w:hAnsi="仿宋" w:eastAsia="仿宋" w:cs="仿宋"/>
          <w:color w:val="000000"/>
          <w:sz w:val="24"/>
          <w:szCs w:val="24"/>
          <w:lang w:eastAsia="zh-CN"/>
        </w:rPr>
        <w:t xml:space="preserve">。</w:t>
      </w:r>
      <w:r/>
    </w:p>
    <w:p>
      <w:pPr>
        <w:ind w:firstLine="482"/>
        <w:keepLines w:val="0"/>
        <w:keepNext w:val="0"/>
        <w:pageBreakBefore w:val="0"/>
        <w:spacing w:line="440" w:lineRule="exact"/>
        <w:widowControl w:val="off"/>
        <w:rPr>
          <w:rFonts w:hint="default"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电子胃镜</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常规模式视野角度≥140°，对焦模式视野角度≥140°，视野方向：前视 </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景深≥3-100mm，近焦模式≥1.5-5.0mm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先端部外径≤9.9mm，插入管外径≥9.6mm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弯曲部弯曲角度：上≥210°，下≥90°，左≥100°，右≥100°</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有效长度≥1030mm，全长≤1350mm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管道内径≥2.8mm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特殊光观察功能：具备</w:t>
      </w:r>
      <w:r>
        <w:rPr>
          <w:rFonts w:hint="eastAsia" w:ascii="仿宋" w:hAnsi="仿宋" w:eastAsia="仿宋" w:cs="仿宋"/>
          <w:color w:val="000000"/>
          <w:sz w:val="24"/>
          <w:szCs w:val="24"/>
          <w:lang w:eastAsia="zh-CN"/>
        </w:rPr>
        <w:t xml:space="preserve">。</w:t>
      </w:r>
      <w:r/>
    </w:p>
    <w:p>
      <w:pPr>
        <w:ind w:firstLine="482"/>
        <w:keepLines w:val="0"/>
        <w:keepNext w:val="0"/>
        <w:pageBreakBefore w:val="0"/>
        <w:spacing w:line="440" w:lineRule="exact"/>
        <w:widowControl w:val="off"/>
        <w:rPr>
          <w:rFonts w:hint="default"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3.7</w:t>
      </w:r>
      <w:r>
        <w:rPr>
          <w:rFonts w:hint="eastAsia" w:ascii="仿宋" w:hAnsi="仿宋" w:eastAsia="仿宋" w:cs="仿宋"/>
          <w:b/>
          <w:bCs/>
          <w:color w:val="000000"/>
          <w:sz w:val="24"/>
          <w:szCs w:val="24"/>
        </w:rPr>
        <w:t xml:space="preserve">电子结肠镜</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视野角度：常规焦距模式≥170°；近焦模式≥160°，视野方向：直视</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景深：常规≥9-100mm，近焦≥4-9mm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default"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先端部外径≥13</w:t>
      </w:r>
      <w:r>
        <w:rPr>
          <w:rFonts w:hint="default" w:ascii="仿宋" w:hAnsi="仿宋" w:eastAsia="仿宋" w:cs="仿宋"/>
          <w:color w:val="000000"/>
          <w:sz w:val="24"/>
          <w:szCs w:val="24"/>
        </w:rPr>
        <w:t xml:space="preserve">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插入管道外径≥12.5mm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有效长度≥1330mm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全长≥1655mm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管道内径≥3.7mm</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弯曲部弯曲角度：上≥180°，下≥180°，左≥160°，右≥160°</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特殊光观察功能：具备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副送水管道：具备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精准</w:t>
      </w:r>
      <w:r>
        <w:rPr>
          <w:rFonts w:hint="eastAsia" w:ascii="仿宋" w:hAnsi="仿宋" w:eastAsia="仿宋" w:cs="仿宋"/>
          <w:color w:val="000000"/>
          <w:sz w:val="24"/>
          <w:szCs w:val="24"/>
        </w:rPr>
        <w:t xml:space="preserve">传导功能：具备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自动</w:t>
      </w:r>
      <w:r>
        <w:rPr>
          <w:rFonts w:hint="eastAsia" w:ascii="仿宋" w:hAnsi="仿宋" w:eastAsia="仿宋" w:cs="仿宋"/>
          <w:color w:val="000000"/>
          <w:sz w:val="24"/>
          <w:szCs w:val="24"/>
        </w:rPr>
        <w:t xml:space="preserve">弯曲功能：具备</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接头防水</w:t>
      </w:r>
      <w:r>
        <w:rPr>
          <w:rFonts w:hint="eastAsia" w:ascii="仿宋" w:hAnsi="仿宋" w:eastAsia="仿宋" w:cs="仿宋"/>
          <w:color w:val="000000"/>
          <w:sz w:val="24"/>
          <w:szCs w:val="24"/>
          <w:lang w:eastAsia="zh-CN"/>
        </w:rPr>
        <w:t xml:space="preserve">。</w:t>
      </w:r>
      <w:r/>
    </w:p>
    <w:p>
      <w:pPr>
        <w:pStyle w:val="768"/>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u w:val="single"/>
          <w:lang w:val="en-US" w:eastAsia="zh-CN" w:bidi="ar-SA"/>
        </w:rPr>
      </w:pPr>
      <w:r>
        <w:rPr>
          <w:rFonts w:hint="eastAsia" w:ascii="仿宋" w:hAnsi="仿宋" w:eastAsia="仿宋" w:cs="仿宋"/>
          <w:b/>
          <w:bCs w:val="0"/>
          <w:i/>
          <w:iCs/>
          <w:color w:val="auto"/>
          <w:sz w:val="24"/>
          <w:szCs w:val="24"/>
          <w:u w:val="single"/>
          <w:lang w:val="en-US" w:eastAsia="zh-CN" w:bidi="ar-SA"/>
        </w:rPr>
        <w:t xml:space="preserve">（二）商务要求</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1.付款方式：</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合同签订后，采购人自收到发票(供应商开票日期)起10个工作日支付合同总额的30%预付款，验收合格后支付合同总额的60%，验收合格满一年付清剩余10%；符合《保障中小企业款项支付条例》规定情形的，按该条例规定付款。</w:t>
      </w:r>
      <w:r/>
    </w:p>
    <w:p>
      <w:pPr>
        <w:numPr>
          <w:ilvl w:val="0"/>
          <w:numId w:val="0"/>
        </w:numPr>
        <w:ind w:left="0" w:firstLine="48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2.交货期：合同签订后2个月内</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u w:val="single"/>
          <w:lang w:val="en-US" w:eastAsia="zh-CN" w:bidi="ar-SA"/>
        </w:rPr>
      </w:pPr>
      <w:r>
        <w:rPr>
          <w:rFonts w:hint="eastAsia" w:ascii="仿宋" w:hAnsi="仿宋" w:eastAsia="仿宋" w:cs="仿宋"/>
          <w:bCs/>
          <w:i/>
          <w:iCs/>
          <w:color w:val="auto"/>
          <w:sz w:val="24"/>
          <w:szCs w:val="24"/>
          <w:u w:val="single"/>
          <w:lang w:val="en-US" w:eastAsia="zh-CN" w:bidi="ar-SA"/>
        </w:rPr>
        <w:t xml:space="preserve">3.设备接口免费开放并协助接入。</w:t>
      </w:r>
      <w:r/>
    </w:p>
    <w:p>
      <w:pPr>
        <w:numPr>
          <w:ilvl w:val="0"/>
          <w:numId w:val="0"/>
        </w:numPr>
        <w:ind w:left="0" w:firstLine="48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4.质保期：自采购人验收合格，验收报告确认签字日起，开始进入质保期。整机原厂保修时间≥2年，质保期内免费按照设备说明书或院内要求进行维护保养。</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u w:val="single"/>
          <w:lang w:val="en-US" w:eastAsia="zh-CN" w:bidi="ar-SA"/>
        </w:rPr>
      </w:pPr>
      <w:r>
        <w:rPr>
          <w:rFonts w:hint="eastAsia" w:ascii="仿宋" w:hAnsi="仿宋" w:eastAsia="仿宋" w:cs="仿宋"/>
          <w:bCs/>
          <w:i/>
          <w:iCs/>
          <w:color w:val="auto"/>
          <w:sz w:val="24"/>
          <w:szCs w:val="24"/>
          <w:u w:val="single"/>
          <w:lang w:val="en-US" w:eastAsia="zh-CN" w:bidi="ar-SA"/>
        </w:rPr>
        <w:t xml:space="preserve">5.提供必要的人员培训，保证设备正常使用。</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u w:val="single"/>
          <w:lang w:val="en-US" w:eastAsia="zh-CN" w:bidi="ar-SA"/>
        </w:rPr>
      </w:pPr>
      <w:r>
        <w:rPr>
          <w:rFonts w:hint="eastAsia" w:ascii="仿宋" w:hAnsi="仿宋" w:eastAsia="仿宋" w:cs="仿宋"/>
          <w:bCs/>
          <w:i/>
          <w:iCs/>
          <w:color w:val="auto"/>
          <w:sz w:val="24"/>
          <w:szCs w:val="24"/>
          <w:u w:val="single"/>
          <w:lang w:val="en-US" w:eastAsia="zh-CN" w:bidi="ar-SA"/>
        </w:rPr>
        <w:t xml:space="preserve">6.提供该设备所需耗材及常用配件（包括核心配件及易损件）清单，标明供应价格，质保期后上门维修如有人工费需标明价格，如不标明视为免费。</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u w:val="single"/>
          <w:lang w:val="en-US" w:eastAsia="zh-CN" w:bidi="ar-SA"/>
        </w:rPr>
      </w:pPr>
      <w:r>
        <w:rPr>
          <w:rFonts w:hint="eastAsia" w:ascii="仿宋" w:hAnsi="仿宋" w:eastAsia="仿宋" w:cs="仿宋"/>
          <w:bCs/>
          <w:i/>
          <w:iCs/>
          <w:color w:val="auto"/>
          <w:sz w:val="24"/>
          <w:szCs w:val="24"/>
          <w:u w:val="single"/>
          <w:lang w:val="en-US" w:eastAsia="zh-CN" w:bidi="ar-SA"/>
        </w:rPr>
        <w:t xml:space="preserve">7.设备自验收合格之日起一年内，同一故障如3次维修后仍不能解决者，一个月内免费换新设备。</w:t>
      </w:r>
      <w:bookmarkEnd w:id="51"/>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bCs/>
          <w:i/>
          <w:iCs/>
          <w:color w:val="auto"/>
          <w:sz w:val="24"/>
          <w:szCs w:val="24"/>
          <w:u w:val="single"/>
          <w:lang w:val="en-US" w:eastAsia="zh-CN" w:bidi="ar-SA"/>
        </w:rPr>
      </w:pPr>
      <w:r>
        <w:rPr>
          <w:rFonts w:hint="eastAsia" w:ascii="仿宋" w:hAnsi="仿宋" w:eastAsia="仿宋" w:cs="仿宋"/>
          <w:bCs/>
          <w:i/>
          <w:iCs/>
          <w:color w:val="auto"/>
          <w:sz w:val="24"/>
          <w:szCs w:val="24"/>
          <w:u w:val="single"/>
          <w:lang w:val="en-US" w:eastAsia="zh-CN" w:bidi="ar-SA"/>
        </w:rPr>
      </w:r>
      <w:r/>
    </w:p>
    <w:p>
      <w:pPr>
        <w:numPr>
          <w:ilvl w:val="0"/>
          <w:numId w:val="0"/>
        </w:numPr>
        <w:ind w:left="0" w:firstLine="482"/>
        <w:jc w:val="both"/>
        <w:keepLines w:val="0"/>
        <w:keepNext w:val="0"/>
        <w:pageBreakBefore w:val="0"/>
        <w:spacing w:line="440" w:lineRule="exact"/>
        <w:widowControl w:val="off"/>
        <w:rPr>
          <w:rFonts w:hint="eastAsia" w:ascii="仿宋" w:hAnsi="仿宋" w:eastAsia="仿宋" w:cs="仿宋"/>
          <w:b/>
          <w:bCs w:val="0"/>
          <w:color w:val="auto"/>
          <w:sz w:val="24"/>
          <w:szCs w:val="24"/>
          <w:highlight w:val="yellow"/>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1.落实商品包装、快递包装政府采购需求标准。具体详见投标人须知第39条，在履约验收时按照本条款执行，违反本约定的对照合同违约条款追究违约责任。投标人一旦参与本项目，即完全响应本条款要求。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50"/>
      <w:r/>
      <w:r/>
    </w:p>
    <w:p>
      <w:pPr>
        <w:pStyle w:val="950"/>
        <w:jc w:val="center"/>
        <w:spacing w:before="160" w:after="150" w:line="240" w:lineRule="auto"/>
        <w:rPr>
          <w:rFonts w:hint="eastAsia" w:eastAsia="宋体"/>
          <w:color w:val="auto"/>
          <w:highlight w:val="none"/>
        </w:rPr>
      </w:pPr>
      <w:r>
        <w:rPr>
          <w:rFonts w:hint="eastAsia"/>
          <w:color w:val="auto"/>
          <w:highlight w:val="none"/>
        </w:rPr>
        <w:br w:type="page" w:clear="all"/>
      </w:r>
      <w:bookmarkStart w:id="52"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2"/>
      <w:r>
        <w:rPr>
          <w:rFonts w:hint="eastAsia" w:eastAsia="宋体"/>
          <w:color w:val="auto"/>
          <w:highlight w:val="none"/>
        </w:rPr>
        <w:t xml:space="preserve">评标方法和标准</w:t>
      </w:r>
      <w:r/>
    </w:p>
    <w:p>
      <w:pPr>
        <w:keepLines w:val="0"/>
        <w:keepNext w:val="0"/>
        <w:pageBreakBefore w:val="0"/>
        <w:spacing w:line="320" w:lineRule="exact"/>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bookmarkStart w:id="53" w:name="EB1a5d8b2c3833482f95a1f101c76adb9d"/>
      <w:r>
        <w:rPr>
          <w:rFonts w:hint="eastAsia" w:ascii="仿宋" w:hAnsi="仿宋" w:eastAsia="仿宋" w:cs="仿宋"/>
          <w:b/>
          <w:color w:val="auto"/>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3"/>
      <w:r/>
      <w:r/>
    </w:p>
    <w:tbl>
      <w:tblPr>
        <w:tblStyle w:val="733"/>
        <w:tblW w:w="5122"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9"/>
        <w:gridCol w:w="2369"/>
        <w:gridCol w:w="5302"/>
      </w:tblGrid>
      <w:tr>
        <w:trPr>
          <w:trHeight w:val="528"/>
        </w:trPr>
        <w:tc>
          <w:tcPr>
            <w:tcW w:w="1398"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296"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3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36</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▲参数为重要参数，每负偏离一项扣2分；其余参数为一般参数，每负偏离一项扣0.4分</w:t>
            </w:r>
            <w:r>
              <w:rPr>
                <w:rFonts w:hint="eastAsia" w:ascii="仿宋" w:hAnsi="仿宋" w:eastAsia="仿宋" w:cs="仿宋"/>
                <w:color w:val="auto"/>
                <w:highlight w:val="none"/>
              </w:rPr>
              <w:t xml:space="preserve">。</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注：投标人所提供的技术指标，</w:t>
            </w:r>
            <w:r>
              <w:rPr>
                <w:rFonts w:hint="eastAsia" w:ascii="仿宋" w:hAnsi="仿宋" w:eastAsia="仿宋" w:cs="仿宋"/>
                <w:bCs/>
                <w:sz w:val="24"/>
                <w:szCs w:val="24"/>
                <w:highlight w:val="none"/>
                <w:lang w:val="zh-CN"/>
              </w:rPr>
              <w:t xml:space="preserve">投标人应如实填写技术偏离表。投标人填写技术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w:t>
            </w:r>
            <w:r>
              <w:rPr>
                <w:rFonts w:hint="eastAsia" w:ascii="仿宋" w:hAnsi="仿宋" w:eastAsia="仿宋" w:cs="仿宋"/>
                <w:bCs/>
                <w:sz w:val="24"/>
                <w:szCs w:val="24"/>
                <w:highlight w:val="none"/>
                <w:lang w:val="en-US" w:eastAsia="zh-CN"/>
              </w:rPr>
              <w:t xml:space="preserve">中</w:t>
            </w:r>
            <w:r>
              <w:rPr>
                <w:rFonts w:hint="eastAsia" w:ascii="仿宋" w:hAnsi="仿宋" w:eastAsia="仿宋" w:cs="仿宋"/>
                <w:bCs/>
                <w:sz w:val="24"/>
                <w:szCs w:val="24"/>
                <w:highlight w:val="none"/>
                <w:lang w:val="zh-CN"/>
              </w:rPr>
              <w:t xml:space="preserve">的“</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及招标文件提出明确证明材料要求的</w:t>
            </w:r>
            <w:r>
              <w:rPr>
                <w:rFonts w:hint="eastAsia" w:ascii="仿宋" w:hAnsi="仿宋" w:eastAsia="仿宋" w:cs="仿宋"/>
                <w:bCs/>
                <w:sz w:val="24"/>
                <w:szCs w:val="24"/>
                <w:highlight w:val="none"/>
                <w:lang w:val="zh-CN"/>
              </w:rPr>
              <w:t xml:space="preserve">技术指标，应在投标文件中提供技术支持资料，</w:t>
            </w:r>
            <w:r>
              <w:rPr>
                <w:rFonts w:hint="eastAsia" w:ascii="仿宋" w:hAnsi="仿宋" w:eastAsia="仿宋" w:cs="仿宋"/>
                <w:bCs/>
                <w:sz w:val="24"/>
                <w:szCs w:val="24"/>
                <w:highlight w:val="none"/>
                <w:lang w:val="en-US" w:eastAsia="zh-CN"/>
              </w:rPr>
              <w:t xml:space="preserve">且</w:t>
            </w:r>
            <w:r>
              <w:rPr>
                <w:rFonts w:hint="eastAsia" w:ascii="仿宋" w:hAnsi="仿宋" w:eastAsia="仿宋" w:cs="仿宋"/>
                <w:color w:val="auto"/>
                <w:highlight w:val="none"/>
              </w:rPr>
              <w:t xml:space="preserve">均</w:t>
            </w:r>
            <w:r>
              <w:rPr>
                <w:rFonts w:hint="eastAsia" w:ascii="仿宋" w:hAnsi="仿宋" w:eastAsia="仿宋" w:cs="仿宋"/>
                <w:color w:val="auto"/>
                <w:highlight w:val="none"/>
                <w:lang w:val="en-US" w:eastAsia="zh-CN"/>
              </w:rPr>
              <w:t xml:space="preserve">须</w:t>
            </w:r>
            <w:r>
              <w:rPr>
                <w:rFonts w:hint="eastAsia" w:ascii="仿宋" w:hAnsi="仿宋" w:eastAsia="仿宋" w:cs="仿宋"/>
                <w:color w:val="auto"/>
                <w:highlight w:val="none"/>
              </w:rPr>
              <w:t xml:space="preserve">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提供偏差情况及证明材料页码。技术支持资料以制造商公开发布的印刷资料（包括技术白皮书 Data sheet、技术说明书、产品介绍彩页</w:t>
            </w:r>
            <w:r>
              <w:rPr>
                <w:rFonts w:hint="eastAsia" w:ascii="仿宋" w:hAnsi="仿宋" w:eastAsia="仿宋" w:cs="仿宋"/>
                <w:color w:val="auto"/>
                <w:highlight w:val="none"/>
              </w:rPr>
              <w:t xml:space="preserve">等）、国家药品监督管理局出具的注册证及检测机构出具的检测报告等为准，上述材料的效力等级最高为注册证之附件《产品技术要求》、其次为具有CMA的第三方检测报告、再次为其他检测报告、技术白皮书Data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投标人应根据招标文件要求提供项目交货方案、进度方案、防护方案以及方案的科学合理、完整、切实可行性等内容，方案优于采购文件要求的得4分；方案符合采购文件要求的得2分；不符合或未提供的不得分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yellow"/>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9分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8月1日以来（以合同签订时间为准）所投同品牌同型号产品的销售合同（型号以主机为准，若所投的2个主机型号不一致，合同中至少包含其中一种）及合同对应的销售发票，每一份得3分，最高得9分。（投标文件中提供包含双方签章并且显示品牌型号的合同复印件及合同对应显示型号的销售发票。提供不全的不得分，原件标后备查）</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sz w:val="32"/>
                <w:szCs w:val="24"/>
                <w:highlight w:val="yellow"/>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w:t>
      </w:r>
      <w:r>
        <w:rPr>
          <w:rFonts w:hint="eastAsia" w:ascii="仿宋" w:hAnsi="仿宋" w:eastAsia="仿宋" w:cs="仿宋"/>
          <w:highlight w:val="none"/>
          <w:lang w:val="en-US" w:eastAsia="zh-CN"/>
        </w:rPr>
        <w:t xml:space="preserve">本项目</w:t>
      </w:r>
      <w:r>
        <w:rPr>
          <w:rFonts w:hint="eastAsia" w:ascii="仿宋" w:hAnsi="仿宋" w:eastAsia="仿宋" w:cs="仿宋"/>
          <w:highlight w:val="none"/>
        </w:rPr>
        <w:t xml:space="preserve">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4" w:name="_Toc1493"/>
      <w:r/>
      <w:bookmarkStart w:id="55" w:name="_Toc477287606"/>
      <w:r/>
      <w:bookmarkStart w:id="56" w:name="_Toc18639"/>
      <w:r>
        <w:rPr>
          <w:rFonts w:hint="eastAsia"/>
          <w:color w:val="auto"/>
          <w:highlight w:val="none"/>
        </w:rPr>
        <w:br w:type="page" w:clear="all"/>
      </w:r>
      <w:r/>
    </w:p>
    <w:p>
      <w:pPr>
        <w:pStyle w:val="950"/>
        <w:jc w:val="center"/>
        <w:spacing w:line="240" w:lineRule="auto"/>
        <w:rPr>
          <w:color w:val="auto"/>
          <w:highlight w:val="none"/>
        </w:rPr>
      </w:pPr>
      <w:r>
        <w:rPr>
          <w:rFonts w:hint="eastAsia"/>
          <w:color w:val="auto"/>
          <w:highlight w:val="none"/>
        </w:rPr>
        <w:t xml:space="preserve">第六部分  投标文件格式</w:t>
      </w:r>
      <w:bookmarkEnd w:id="54"/>
      <w:r/>
      <w:bookmarkEnd w:id="55"/>
      <w:r/>
      <w:bookmarkEnd w:id="56"/>
      <w:r/>
      <w:r/>
    </w:p>
    <w:p>
      <w:pPr>
        <w:rPr>
          <w:rFonts w:ascii="仿宋" w:hAnsi="仿宋" w:eastAsia="仿宋" w:cs="仿宋"/>
          <w:color w:val="auto"/>
          <w:highlight w:val="none"/>
        </w:rPr>
      </w:pPr>
      <w:r/>
      <w:bookmarkStart w:id="57"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9"/>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9"/>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6"/>
        <w:rPr>
          <w:rFonts w:hint="default" w:ascii="仿宋" w:hAnsi="仿宋" w:eastAsia="仿宋" w:cs="仿宋"/>
          <w:color w:val="auto"/>
          <w:highlight w:val="none"/>
          <w:lang w:val="en-US" w:eastAsia="zh-CN"/>
        </w:rPr>
        <w:outlineLvl w:val="1"/>
      </w:pPr>
      <w:r/>
      <w:bookmarkStart w:id="58" w:name="_Toc11020"/>
      <w:r/>
      <w:bookmarkStart w:id="59" w:name="_Toc16548"/>
      <w:r/>
      <w:bookmarkStart w:id="60" w:name="_Toc5114"/>
      <w:r/>
      <w:bookmarkStart w:id="61" w:name="_Toc1183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8"/>
      <w:r/>
      <w:bookmarkEnd w:id="59"/>
      <w:r/>
      <w:bookmarkEnd w:id="60"/>
      <w:r/>
      <w:bookmarkEnd w:id="61"/>
      <w:r/>
      <w:r/>
    </w:p>
    <w:p>
      <w:pPr>
        <w:pStyle w:val="1035"/>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6"/>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6"/>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7"/>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5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5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7"/>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5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5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57"/>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57"/>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7"/>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9"/>
        <w:rPr>
          <w:rFonts w:ascii="仿宋" w:hAnsi="仿宋" w:eastAsia="仿宋" w:cs="仿宋"/>
          <w:b/>
          <w:color w:val="auto"/>
          <w:sz w:val="32"/>
          <w:szCs w:val="24"/>
          <w:highlight w:val="none"/>
        </w:rPr>
        <w:outlineLvl w:val="2"/>
      </w:pPr>
      <w:r/>
      <w:bookmarkStart w:id="62"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6"/>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6"/>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6"/>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6"/>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914"/>
          <w:tblHeader/>
        </w:trPr>
        <w:tc>
          <w:tcPr>
            <w:gridSpan w:val="2"/>
            <w:tcMar>
              <w:top w:w="100" w:type="dxa"/>
              <w:bottom w:w="100" w:type="dxa"/>
            </w:tcMar>
            <w:tcW w:w="9060" w:type="dxa"/>
            <w:vAlign w:val="center"/>
            <w:textDirection w:val="lrTb"/>
            <w:noWrap w:val="false"/>
          </w:tcPr>
          <w:p>
            <w:pPr>
              <w:pStyle w:val="1056"/>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57"/>
        <w:rPr>
          <w:rFonts w:ascii="仿宋" w:hAnsi="仿宋" w:eastAsia="仿宋" w:cs="仿宋"/>
          <w:color w:val="auto"/>
          <w:highlight w:val="none"/>
        </w:rPr>
      </w:pPr>
      <w:r>
        <w:rPr>
          <w:rFonts w:ascii="仿宋" w:hAnsi="仿宋" w:eastAsia="仿宋" w:cs="仿宋"/>
          <w:color w:val="auto"/>
          <w:highlight w:val="none"/>
        </w:rPr>
      </w:r>
      <w:r/>
    </w:p>
    <w:p>
      <w:pPr>
        <w:pStyle w:val="1056"/>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9"/>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2"/>
      <w:r/>
      <w:r/>
    </w:p>
    <w:p>
      <w:pPr>
        <w:pStyle w:val="1056"/>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3"/>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4"/>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4"/>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6"/>
        <w:rPr>
          <w:rFonts w:hint="eastAsia" w:ascii="仿宋" w:hAnsi="仿宋" w:eastAsia="仿宋" w:cs="仿宋"/>
          <w:color w:val="auto"/>
          <w:highlight w:val="none"/>
          <w:lang w:eastAsia="zh-CN"/>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color w:val="auto"/>
          <w:highlight w:val="none"/>
          <w:lang w:eastAsia="zh-CN"/>
        </w:rPr>
      </w:r>
      <w:r/>
    </w:p>
    <w:p>
      <w:pPr>
        <w:pStyle w:val="1064"/>
        <w:rPr>
          <w:rFonts w:hint="eastAsia" w:ascii="仿宋" w:hAnsi="仿宋" w:eastAsia="仿宋" w:cs="仿宋"/>
          <w:highlight w:val="none"/>
          <w:lang w:eastAsia="zh-CN"/>
        </w:rPr>
        <w:outlineLvl w:val="2"/>
      </w:pPr>
      <w:r>
        <w:rPr>
          <w:rFonts w:hint="eastAsia" w:ascii="仿宋" w:hAnsi="仿宋" w:eastAsia="仿宋" w:cs="仿宋"/>
          <w:highlight w:val="none"/>
        </w:rPr>
        <w:t xml:space="preserve">主要标的信息</w:t>
      </w:r>
      <w:r/>
    </w:p>
    <w:p>
      <w:pPr>
        <w:pStyle w:val="1064"/>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46"/>
        <w:jc w:val="center"/>
        <w:rPr>
          <w:rFonts w:hint="eastAsia" w:ascii="仿宋" w:hAnsi="仿宋" w:eastAsia="仿宋" w:cs="仿宋"/>
          <w:sz w:val="24"/>
          <w:szCs w:val="21"/>
          <w:highlight w:val="none"/>
        </w:rPr>
        <w:outlineLvl w:val="9"/>
      </w:pPr>
      <w:r>
        <w:rPr>
          <w:rFonts w:hint="eastAsia" w:ascii="仿宋" w:hAnsi="仿宋" w:eastAsia="仿宋" w:cs="仿宋"/>
          <w:sz w:val="24"/>
          <w:szCs w:val="21"/>
          <w:highlight w:val="none"/>
        </w:rPr>
      </w:r>
      <w:r/>
    </w:p>
    <w:p>
      <w:pPr>
        <w:pStyle w:val="1046"/>
        <w:jc w:val="center"/>
        <w:rPr>
          <w:rFonts w:hint="eastAsia" w:ascii="仿宋" w:hAnsi="仿宋" w:eastAsia="仿宋" w:cs="仿宋"/>
          <w:sz w:val="24"/>
          <w:szCs w:val="21"/>
          <w:highlight w:val="none"/>
        </w:rPr>
        <w:outlineLvl w:val="9"/>
      </w:pPr>
      <w:r>
        <w:rPr>
          <w:rFonts w:hint="eastAsia" w:ascii="仿宋" w:hAnsi="仿宋" w:eastAsia="仿宋" w:cs="仿宋"/>
          <w:sz w:val="24"/>
          <w:szCs w:val="21"/>
          <w:highlight w:val="none"/>
        </w:rPr>
      </w:r>
      <w:r/>
    </w:p>
    <w:p>
      <w:pPr>
        <w:pStyle w:val="1046"/>
        <w:jc w:val="center"/>
        <w:rPr>
          <w:rFonts w:hint="eastAsia" w:ascii="仿宋" w:hAnsi="仿宋" w:eastAsia="仿宋" w:cs="仿宋"/>
          <w:sz w:val="24"/>
          <w:szCs w:val="20"/>
          <w:highlight w:val="none"/>
          <w:lang w:val="en-US" w:eastAsia="zh-CN" w:bidi="ar-SA"/>
        </w:rPr>
        <w:outlineLvl w:val="9"/>
      </w:pPr>
      <w:r>
        <w:rPr>
          <w:rFonts w:hint="eastAsia" w:ascii="仿宋" w:hAnsi="仿宋" w:eastAsia="仿宋" w:cs="仿宋"/>
          <w:sz w:val="24"/>
          <w:szCs w:val="21"/>
          <w:highlight w:val="none"/>
        </w:rPr>
        <w:t xml:space="preserve">主要标的信息（中标后将公示）</w:t>
      </w:r>
      <w:r/>
    </w:p>
    <w:p>
      <w:pPr>
        <w:pStyle w:val="1046"/>
        <w:rPr>
          <w:rFonts w:hint="eastAsia" w:ascii="仿宋" w:hAnsi="仿宋" w:eastAsia="仿宋" w:cs="仿宋"/>
          <w:sz w:val="24"/>
          <w:szCs w:val="20"/>
          <w:highlight w:val="none"/>
          <w:lang w:val="en-US" w:eastAsia="zh-CN" w:bidi="ar-SA"/>
        </w:rPr>
        <w:outlineLvl w:val="9"/>
      </w:pPr>
      <w:r>
        <w:rPr>
          <w:rFonts w:hint="eastAsia" w:ascii="仿宋" w:hAnsi="仿宋" w:eastAsia="仿宋" w:cs="仿宋"/>
          <w:sz w:val="24"/>
          <w:szCs w:val="20"/>
          <w:highlight w:val="none"/>
          <w:lang w:val="en-US" w:eastAsia="zh-CN" w:bidi="ar-SA"/>
        </w:rPr>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4351"/>
      </w:tblGrid>
      <w:tr>
        <w:trPr>
          <w:jc w:val="center"/>
        </w:trPr>
        <w:tc>
          <w:tcPr>
            <w:tcW w:w="3901" w:type="dxa"/>
            <w:vAlign w:val="top"/>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货物类</w:t>
            </w:r>
            <w:r/>
          </w:p>
        </w:tc>
        <w:tc>
          <w:tcPr>
            <w:tcW w:w="4351" w:type="dxa"/>
            <w:vAlign w:val="top"/>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服务类</w:t>
            </w:r>
            <w:r/>
          </w:p>
        </w:tc>
      </w:tr>
      <w:tr>
        <w:trPr>
          <w:jc w:val="center"/>
          <w:trHeight w:val="2622"/>
        </w:trPr>
        <w:tc>
          <w:tcPr>
            <w:tcW w:w="3901" w:type="dxa"/>
            <w:vAlign w:val="top"/>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品牌（如有）：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规格型号：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数量：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4351" w:type="dxa"/>
            <w:vAlign w:val="top"/>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服务范围：</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服务要求：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服务时间：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服务标准：</w:t>
            </w:r>
            <w:r/>
          </w:p>
        </w:tc>
      </w:tr>
    </w:tbl>
    <w:p>
      <w:pPr>
        <w:pStyle w:val="1064"/>
        <w:jc w:val="both"/>
        <w:rPr>
          <w:rFonts w:hint="default" w:ascii="仿宋" w:hAnsi="仿宋" w:eastAsia="黑体" w:cs="仿宋"/>
          <w:sz w:val="21"/>
          <w:szCs w:val="18"/>
          <w:highlight w:val="none"/>
          <w:lang w:val="en-US" w:eastAsia="zh-CN"/>
        </w:rPr>
      </w:pPr>
      <w:r>
        <w:rPr>
          <w:rFonts w:hint="eastAsia"/>
          <w:color w:val="auto"/>
          <w:sz w:val="24"/>
          <w:szCs w:val="21"/>
          <w:highlight w:val="none"/>
          <w:lang w:val="en-US" w:eastAsia="zh-CN"/>
        </w:rPr>
        <w:t xml:space="preserve">注：按投标人</w:t>
      </w:r>
      <w:r>
        <w:rPr>
          <w:rFonts w:hint="eastAsia"/>
          <w:color w:val="auto"/>
          <w:sz w:val="24"/>
          <w:szCs w:val="21"/>
          <w:highlight w:val="none"/>
        </w:rPr>
        <w:t xml:space="preserve">须知前附表</w:t>
      </w:r>
      <w:r>
        <w:rPr>
          <w:rFonts w:hint="eastAsia"/>
          <w:color w:val="auto"/>
          <w:sz w:val="24"/>
          <w:szCs w:val="21"/>
          <w:highlight w:val="none"/>
          <w:lang w:val="en-US" w:eastAsia="zh-CN"/>
        </w:rPr>
        <w:t xml:space="preserve">中明确的项目类别填写</w:t>
      </w:r>
      <w:r/>
    </w:p>
    <w:p>
      <w:pPr>
        <w:pStyle w:val="1046"/>
        <w:rPr>
          <w:rFonts w:hint="eastAsia" w:ascii="仿宋" w:hAnsi="仿宋" w:eastAsia="仿宋" w:cs="仿宋"/>
          <w:sz w:val="24"/>
          <w:szCs w:val="20"/>
          <w:highlight w:val="none"/>
          <w:lang w:val="en-US" w:eastAsia="zh-CN" w:bidi="ar-SA"/>
        </w:rPr>
        <w:sectPr>
          <w:footnotePr/>
          <w:endnotePr/>
          <w:type w:val="nextPage"/>
          <w:pgSz w:w="11906" w:h="16838" w:orient="portrait"/>
          <w:pgMar w:top="1440" w:right="1474" w:bottom="1440" w:left="1588" w:header="851" w:footer="992" w:gutter="0"/>
          <w:cols w:num="1" w:sep="0" w:space="1701" w:equalWidth="1"/>
          <w:docGrid w:linePitch="360"/>
        </w:sectPr>
        <w:outlineLvl w:val="3"/>
      </w:pPr>
      <w:r>
        <w:rPr>
          <w:rFonts w:hint="eastAsia" w:ascii="仿宋" w:hAnsi="仿宋" w:eastAsia="仿宋" w:cs="仿宋"/>
          <w:sz w:val="24"/>
          <w:szCs w:val="20"/>
          <w:highlight w:val="none"/>
          <w:lang w:val="en-US" w:eastAsia="zh-CN" w:bidi="ar-SA"/>
        </w:rPr>
      </w:r>
      <w:r/>
    </w:p>
    <w:p>
      <w:pPr>
        <w:rPr>
          <w:rFonts w:hint="eastAsia"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配置清单</w:t>
      </w:r>
      <w:r/>
    </w:p>
    <w:p>
      <w:pPr>
        <w:jc w:val="center"/>
        <w:rPr>
          <w:rFonts w:hint="default" w:ascii="仿宋" w:hAnsi="仿宋" w:eastAsia="仿宋" w:cs="仿宋"/>
          <w:b/>
          <w:sz w:val="24"/>
          <w:szCs w:val="21"/>
          <w:highlight w:val="none"/>
          <w:lang w:val="en-US" w:eastAsia="zh-CN" w:bidi="ar-SA"/>
        </w:rPr>
      </w:pPr>
      <w:r>
        <w:rPr>
          <w:rFonts w:hint="default" w:ascii="仿宋" w:hAnsi="仿宋" w:eastAsia="仿宋" w:cs="仿宋"/>
          <w:b/>
          <w:sz w:val="24"/>
          <w:szCs w:val="21"/>
          <w:highlight w:val="none"/>
          <w:lang w:val="en-US" w:eastAsia="zh-CN" w:bidi="ar-SA"/>
        </w:rPr>
      </w:r>
      <w:r/>
    </w:p>
    <w:p>
      <w:pPr>
        <w:jc w:val="center"/>
        <w:rPr>
          <w:rFonts w:hint="default" w:ascii="仿宋" w:hAnsi="仿宋" w:eastAsia="仿宋" w:cs="仿宋"/>
          <w:b/>
          <w:sz w:val="24"/>
          <w:szCs w:val="21"/>
          <w:highlight w:val="none"/>
          <w:lang w:val="en-US" w:eastAsia="zh-CN" w:bidi="ar-SA"/>
        </w:rPr>
      </w:pPr>
      <w:r>
        <w:rPr>
          <w:rFonts w:hint="default" w:ascii="仿宋" w:hAnsi="仿宋" w:eastAsia="仿宋" w:cs="仿宋"/>
          <w:b/>
          <w:sz w:val="24"/>
          <w:szCs w:val="21"/>
          <w:highlight w:val="none"/>
          <w:lang w:val="en-US" w:eastAsia="zh-CN" w:bidi="ar-SA"/>
        </w:rPr>
      </w:r>
      <w:r/>
    </w:p>
    <w:p>
      <w:pPr>
        <w:jc w:val="center"/>
        <w:rPr>
          <w:rFonts w:hint="default" w:ascii="仿宋" w:hAnsi="仿宋" w:eastAsia="仿宋" w:cs="仿宋"/>
          <w:b/>
          <w:sz w:val="24"/>
          <w:szCs w:val="21"/>
          <w:highlight w:val="none"/>
          <w:lang w:val="en-US" w:eastAsia="zh-CN" w:bidi="ar-SA"/>
        </w:rPr>
      </w:pPr>
      <w:r>
        <w:rPr>
          <w:rFonts w:hint="eastAsia" w:ascii="仿宋" w:hAnsi="仿宋" w:eastAsia="仿宋" w:cs="仿宋"/>
          <w:b/>
          <w:sz w:val="24"/>
          <w:szCs w:val="21"/>
          <w:highlight w:val="none"/>
          <w:lang w:val="en-US" w:eastAsia="zh-CN" w:bidi="ar-SA"/>
        </w:rPr>
        <w:t xml:space="preserve">配置清单（格式自拟，至少包括名称、品牌、型号、数量）</w:t>
      </w:r>
      <w:r/>
    </w:p>
    <w:p>
      <w:pPr>
        <w:jc w:val="both"/>
        <w:widowControl w:val="off"/>
        <w:rPr>
          <w:rFonts w:hint="default" w:ascii="仿宋" w:hAnsi="仿宋" w:eastAsia="仿宋" w:cs="仿宋"/>
          <w:sz w:val="20"/>
          <w:szCs w:val="22"/>
          <w:highlight w:val="none"/>
          <w:lang w:val="en-US" w:eastAsia="zh-CN" w:bidi="ar-SA"/>
        </w:rPr>
      </w:pPr>
      <w:r/>
      <w:bookmarkStart w:id="80" w:name="_GoBack"/>
      <w:r/>
      <w:bookmarkEnd w:id="80"/>
      <w:r/>
      <w:r/>
    </w:p>
    <w:p>
      <w:pPr>
        <w:jc w:val="both"/>
        <w:widowControl w:val="off"/>
        <w:rPr>
          <w:rFonts w:hint="default" w:ascii="仿宋" w:hAnsi="仿宋" w:eastAsia="仿宋" w:cs="仿宋"/>
          <w:sz w:val="20"/>
          <w:szCs w:val="22"/>
          <w:highlight w:val="none"/>
          <w:lang w:val="en-US" w:eastAsia="zh-CN" w:bidi="ar-SA"/>
        </w:rPr>
      </w:pPr>
      <w:r>
        <w:rPr>
          <w:rFonts w:hint="default" w:ascii="仿宋" w:hAnsi="仿宋" w:eastAsia="仿宋" w:cs="仿宋"/>
          <w:sz w:val="20"/>
          <w:szCs w:val="22"/>
          <w:highlight w:val="none"/>
          <w:lang w:val="en-US" w:eastAsia="zh-CN" w:bidi="ar-SA"/>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46"/>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7"/>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7"/>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7"/>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7"/>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7"/>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7"/>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7"/>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6"/>
        <w:rPr>
          <w:rFonts w:hint="eastAsia" w:ascii="仿宋" w:hAnsi="仿宋" w:eastAsia="仿宋" w:cs="仿宋"/>
          <w:b/>
          <w:color w:val="auto"/>
          <w:sz w:val="32"/>
          <w:szCs w:val="24"/>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szCs w:val="24"/>
          <w:highlight w:val="none"/>
        </w:rPr>
      </w:r>
      <w:r/>
    </w:p>
    <w:p>
      <w:pPr>
        <w:pStyle w:val="1076"/>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6"/>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6"/>
        <w:numPr>
          <w:ilvl w:val="0"/>
          <w:numId w:val="6"/>
        </w:numPr>
        <w:jc w:val="left"/>
        <w:rPr>
          <w:rFonts w:hint="eastAsia" w:ascii="仿宋" w:hAnsi="仿宋" w:eastAsia="仿宋" w:cs="仿宋"/>
          <w:color w:val="auto"/>
          <w:highlight w:val="none"/>
          <w:lang w:val="en-US" w:eastAsia="zh-CN"/>
        </w:rPr>
        <w:outlineLvl w:val="1"/>
      </w:pPr>
      <w:r>
        <w:rPr>
          <w:rFonts w:hint="eastAsia" w:ascii="仿宋" w:hAnsi="仿宋" w:eastAsia="仿宋" w:cs="仿宋"/>
          <w:bCs/>
          <w:color w:val="auto"/>
          <w:sz w:val="28"/>
          <w:szCs w:val="28"/>
          <w:highlight w:val="none"/>
        </w:rPr>
        <w:br w:type="page" w:clear="all"/>
      </w:r>
      <w:bookmarkStart w:id="63" w:name="_Toc27608"/>
      <w:r/>
      <w:bookmarkStart w:id="64" w:name="_Toc31373"/>
      <w:r/>
      <w:bookmarkStart w:id="65" w:name="_Toc10009"/>
      <w:r/>
      <w:bookmarkStart w:id="66" w:name="_Toc11658"/>
      <w:r>
        <w:rPr>
          <w:rFonts w:hint="eastAsia" w:ascii="仿宋" w:hAnsi="仿宋" w:eastAsia="仿宋" w:cs="仿宋"/>
          <w:color w:val="auto"/>
          <w:highlight w:val="none"/>
          <w:lang w:val="en-US" w:eastAsia="zh-CN"/>
        </w:rPr>
        <w:t xml:space="preserve">资格条件</w:t>
      </w:r>
      <w:bookmarkEnd w:id="63"/>
      <w:r/>
      <w:bookmarkEnd w:id="64"/>
      <w:r/>
      <w:bookmarkEnd w:id="65"/>
      <w:r/>
      <w:bookmarkEnd w:id="66"/>
      <w:r/>
      <w:r/>
    </w:p>
    <w:p>
      <w:pPr>
        <w:pStyle w:val="1048"/>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7"/>
        </w:numPr>
        <w:ind w:left="425" w:hanging="425"/>
        <w:spacing w:line="500" w:lineRule="exact"/>
        <w:rPr>
          <w:rFonts w:ascii="仿宋" w:hAnsi="仿宋" w:eastAsia="仿宋" w:cs="仿宋"/>
          <w:b/>
          <w:bCs/>
          <w:color w:val="auto"/>
          <w:sz w:val="32"/>
          <w:szCs w:val="32"/>
          <w:highlight w:val="none"/>
        </w:rPr>
      </w:pPr>
      <w:r/>
      <w:bookmarkStart w:id="67" w:name="_Toc17048"/>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8"/>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48"/>
        <w:jc w:val="left"/>
        <w:rPr>
          <w:rFonts w:ascii="仿宋" w:hAnsi="仿宋" w:eastAsia="仿宋" w:cs="仿宋"/>
          <w:b/>
          <w:color w:val="auto"/>
          <w:sz w:val="32"/>
          <w:szCs w:val="24"/>
          <w:highlight w:val="none"/>
        </w:rPr>
        <w:outlineLvl w:val="9"/>
      </w:pPr>
      <w:r>
        <w:rPr>
          <w:rFonts w:ascii="仿宋" w:hAnsi="仿宋" w:eastAsia="仿宋" w:cs="仿宋"/>
          <w:b/>
          <w:color w:val="auto"/>
          <w:sz w:val="32"/>
          <w:szCs w:val="24"/>
          <w:highlight w:val="none"/>
        </w:rPr>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39"/>
        <w:rPr>
          <w:rFonts w:hint="default" w:ascii="仿宋" w:hAnsi="仿宋" w:eastAsia="仿宋" w:cs="仿宋"/>
          <w:color w:val="auto"/>
          <w:highlight w:val="none"/>
          <w:lang w:val="en-US" w:eastAsia="zh-CN"/>
        </w:rPr>
        <w:outlineLvl w:val="1"/>
      </w:pPr>
      <w:r/>
      <w:bookmarkStart w:id="68" w:name="_Toc31622"/>
      <w:r/>
      <w:bookmarkStart w:id="69" w:name="_Toc6217"/>
      <w:r/>
      <w:bookmarkStart w:id="70" w:name="_Toc25637"/>
      <w:r/>
      <w:bookmarkStart w:id="71" w:name="_Toc1647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8"/>
      <w:r/>
      <w:bookmarkEnd w:id="69"/>
      <w:r/>
      <w:bookmarkEnd w:id="70"/>
      <w:r/>
      <w:bookmarkEnd w:id="71"/>
      <w:r/>
      <w:r/>
    </w:p>
    <w:p>
      <w:pPr>
        <w:pStyle w:val="1049"/>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9"/>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40"/>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40"/>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40"/>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0"/>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十二、我方同意采购人、采购代理机构将本声明及承诺函上网公开。</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十三、与本招标有关的正式联系方式为： </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40"/>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4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40"/>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41"/>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42"/>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42"/>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3"/>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3"/>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3"/>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3"/>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3"/>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3"/>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3"/>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3"/>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3"/>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4"/>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5"/>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5"/>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2"/>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5"/>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5"/>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5"/>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5"/>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5"/>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5"/>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5"/>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5"/>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5"/>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3"/>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9"/>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5"/>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4"/>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7"/>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60"/>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5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5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5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51"/>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1"/>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51"/>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1"/>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3"/>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3"/>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3"/>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3"/>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7"/>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9"/>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9"/>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9"/>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50"/>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50"/>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50"/>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50"/>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50"/>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50"/>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6"/>
        <w:rPr>
          <w:rFonts w:hint="eastAsia" w:ascii="仿宋" w:hAnsi="仿宋" w:eastAsia="仿宋" w:cs="仿宋"/>
          <w:color w:val="auto"/>
          <w:highlight w:val="none"/>
        </w:rPr>
        <w:outlineLvl w:val="1"/>
      </w:pPr>
      <w:r/>
      <w:bookmarkStart w:id="72" w:name="_Toc31014"/>
      <w:r/>
      <w:bookmarkStart w:id="73" w:name="_Toc24919"/>
      <w:r/>
      <w:bookmarkStart w:id="74" w:name="_Toc9717"/>
      <w:r/>
      <w:bookmarkStart w:id="75" w:name="_Toc3486"/>
      <w:r>
        <w:rPr>
          <w:rFonts w:hint="eastAsia" w:ascii="仿宋" w:hAnsi="仿宋" w:eastAsia="仿宋" w:cs="仿宋"/>
          <w:color w:val="auto"/>
          <w:highlight w:val="none"/>
          <w:lang w:val="en-US" w:eastAsia="zh-CN"/>
        </w:rPr>
        <w:t xml:space="preserve">（四）综合评审评分项</w:t>
      </w:r>
      <w:bookmarkEnd w:id="67"/>
      <w:r/>
      <w:bookmarkEnd w:id="72"/>
      <w:r/>
      <w:bookmarkEnd w:id="73"/>
      <w:r/>
      <w:bookmarkEnd w:id="74"/>
      <w:r/>
      <w:bookmarkEnd w:id="75"/>
      <w:r/>
      <w:r/>
    </w:p>
    <w:p>
      <w:pPr>
        <w:pStyle w:val="1059"/>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60"/>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62"/>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6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6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6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6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6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6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6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6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5"/>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3"/>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7"/>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7"/>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4"/>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7"/>
      <w:r>
        <w:rPr>
          <w:rFonts w:hint="eastAsia" w:ascii="仿宋" w:hAnsi="仿宋" w:eastAsia="仿宋" w:cs="仿宋"/>
          <w:color w:val="auto"/>
          <w:highlight w:val="none"/>
        </w:rPr>
        <w:t xml:space="preserve">业绩一览表</w:t>
      </w:r>
      <w:r/>
    </w:p>
    <w:p>
      <w:pPr>
        <w:pStyle w:val="1075"/>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5"/>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5"/>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5"/>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5"/>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5"/>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5"/>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3"/>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3"/>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5"/>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6"/>
        <w:rPr>
          <w:rFonts w:hint="default" w:ascii="仿宋" w:hAnsi="仿宋" w:eastAsia="仿宋" w:cs="仿宋"/>
          <w:color w:val="auto"/>
          <w:highlight w:val="none"/>
          <w:lang w:val="en-US" w:eastAsia="zh-CN"/>
        </w:rPr>
        <w:outlineLvl w:val="1"/>
      </w:pPr>
      <w:r/>
      <w:bookmarkStart w:id="76" w:name="_Toc31497"/>
      <w:r/>
      <w:bookmarkStart w:id="77" w:name="_Toc28466"/>
      <w:r/>
      <w:bookmarkStart w:id="78" w:name="_Toc8473"/>
      <w:r/>
      <w:bookmarkStart w:id="79" w:name="_Toc25990"/>
      <w:r>
        <w:rPr>
          <w:rFonts w:hint="eastAsia" w:ascii="仿宋" w:hAnsi="仿宋" w:eastAsia="仿宋" w:cs="仿宋"/>
          <w:color w:val="auto"/>
          <w:highlight w:val="none"/>
          <w:lang w:val="en-US" w:eastAsia="zh-CN"/>
        </w:rPr>
        <w:t xml:space="preserve">（五）企业报价折扣证明</w:t>
      </w:r>
      <w:bookmarkEnd w:id="76"/>
      <w:r/>
      <w:bookmarkEnd w:id="77"/>
      <w:r/>
      <w:bookmarkEnd w:id="78"/>
      <w:r/>
      <w:bookmarkEnd w:id="79"/>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7"/>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keepLines w:val="0"/>
        <w:keepNext w:val="0"/>
        <w:pageBreakBefore w:val="0"/>
        <w:spacing w:line="44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7"/>
        <w:ind w:firstLine="6120"/>
        <w:keepLines w:val="0"/>
        <w:keepNext w:val="0"/>
        <w:pageBreakBefore w:val="0"/>
        <w:spacing w:line="440" w:lineRule="exact"/>
        <w:widowControl w:val="off"/>
        <w:rPr>
          <w:rStyle w:val="958"/>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r>
      <w:r/>
    </w:p>
    <w:p>
      <w:pPr>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备注：</w:t>
      </w:r>
      <w:r/>
    </w:p>
    <w:p>
      <w:pPr>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1.从业人员、营业收入、资产总额填报上一年度数据，无上一年度数据的新成立企业可不填报。</w:t>
      </w:r>
      <w:r/>
    </w:p>
    <w:p>
      <w:pPr>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bidi="ar"/>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keepLines w:val="0"/>
        <w:keepNext w:val="0"/>
        <w:pageBreakBefore w:val="0"/>
        <w:spacing w:before="0" w:beforeAutospacing="0" w:after="0" w:afterAutospacing="0" w:line="440" w:lineRule="exact"/>
        <w:widowControl w:val="off"/>
        <w:rPr>
          <w:rFonts w:hint="eastAsia" w:ascii="仿宋" w:hAnsi="仿宋" w:eastAsia="仿宋" w:cs="仿宋"/>
          <w:color w:val="ff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ff0000"/>
          <w:sz w:val="24"/>
          <w:szCs w:val="24"/>
          <w:lang w:val="en-US" w:eastAsia="zh-CN" w:bidi="ar"/>
        </w:rPr>
        <w:t xml:space="preserve">3.供应商应对照《工业和信息化部、国家统计局、国家发展和改革委员会、财政</w:t>
      </w:r>
      <w:r/>
    </w:p>
    <w:p>
      <w:pPr>
        <w:ind w:left="0" w:right="0"/>
        <w:jc w:val="both"/>
        <w:keepLines w:val="0"/>
        <w:keepNext w:val="0"/>
        <w:pageBreakBefore w:val="0"/>
        <w:spacing w:before="0" w:beforeAutospacing="0" w:after="0" w:afterAutospacing="0" w:line="440" w:lineRule="exact"/>
        <w:widowControl w:val="off"/>
        <w:rPr>
          <w:rStyle w:val="958"/>
          <w:rFonts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ff0000"/>
          <w:sz w:val="24"/>
          <w:szCs w:val="24"/>
          <w:lang w:val="en-US" w:eastAsia="zh-CN" w:bidi="ar"/>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keepLines/>
        <w:keepNext/>
        <w:spacing w:before="300" w:after="300" w:line="360" w:lineRule="auto"/>
        <w:widowControl/>
        <w:rPr>
          <w:rFonts w:ascii="Arial" w:hAnsi="Arial" w:eastAsia="幼圆" w:cs="Arial"/>
          <w:b/>
          <w:bCs/>
          <w:sz w:val="21"/>
          <w:szCs w:val="21"/>
        </w:rPr>
        <w:outlineLvl w:val="9"/>
      </w:pPr>
      <w:r>
        <w:rPr>
          <w:rFonts w:hint="eastAsia" w:hAnsi="宋体"/>
          <w:color w:val="auto"/>
          <w:szCs w:val="24"/>
          <w:highlight w:val="none"/>
        </w:rPr>
        <w:br w:type="page" w:clear="all"/>
      </w:r>
      <w:r>
        <w:rPr>
          <w:rFonts w:hint="eastAsia" w:ascii="Arial" w:hAnsi="Arial" w:eastAsia="幼圆" w:cs="微软雅黑"/>
          <w:b/>
          <w:bCs/>
          <w:sz w:val="21"/>
          <w:szCs w:val="21"/>
        </w:rPr>
        <w:t xml:space="preserve">中小微企业划型标准</w:t>
      </w:r>
      <w:r/>
    </w:p>
    <w:tbl>
      <w:tblPr>
        <w:tblStyle w:val="733"/>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163"/>
        <w:gridCol w:w="1785"/>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firstLine="42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2000≤Z＜5000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Z＜2000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eastAsia="宋体" w:cs="Times New Roman"/>
                <w:color w:val="666666"/>
                <w:sz w:val="21"/>
                <w:szCs w:val="21"/>
              </w:rPr>
            </w:pPr>
            <w:r>
              <w:rPr>
                <w:rFonts w:ascii="宋体" w:hAnsi="宋体" w:eastAsia="宋体" w:cs="Times New Roman"/>
                <w:color w:val="666666"/>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Z＜100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33"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5" w:type="dxa"/>
            <w:vAlign w:val="center"/>
            <w:textDirection w:val="lrTb"/>
            <w:noWrap w:val="false"/>
          </w:tcPr>
          <w:p>
            <w:pPr>
              <w:ind w:left="0" w:right="0"/>
              <w:jc w:val="left"/>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Times New Roman"/>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ind w:left="0" w:right="0"/>
              <w:jc w:val="center"/>
              <w:spacing w:before="0" w:beforeAutospacing="1" w:after="150" w:afterAutospacing="1" w:line="360" w:lineRule="auto"/>
              <w:widowControl w:val="off"/>
              <w:rPr>
                <w:rFonts w:hint="default" w:ascii="Times New Roman" w:hAnsi="Times New Roman" w:eastAsia="宋体" w:cs="仿宋"/>
                <w:color w:val="666666"/>
                <w:sz w:val="21"/>
                <w:szCs w:val="21"/>
                <w:lang w:val="en-US" w:eastAsia="zh-CN" w:bidi="ar"/>
              </w:rPr>
            </w:pPr>
            <w:r>
              <w:rPr>
                <w:rFonts w:hint="eastAsia" w:ascii="Times New Roman" w:hAnsi="Times New Roman" w:eastAsia="宋体" w:cs="仿宋"/>
                <w:b/>
                <w:bCs/>
                <w:color w:val="666666"/>
                <w:sz w:val="21"/>
                <w:szCs w:val="21"/>
                <w:lang w:val="en-US" w:eastAsia="zh-CN" w:bidi="ar-SA"/>
              </w:rPr>
              <w:t xml:space="preserve">X＜10</w:t>
            </w:r>
            <w:r/>
          </w:p>
        </w:tc>
      </w:tr>
    </w:tbl>
    <w:p>
      <w:pPr>
        <w:ind w:firstLine="810"/>
        <w:jc w:val="left"/>
        <w:pageBreakBefore w:val="0"/>
        <w:spacing w:before="300" w:after="452" w:line="400" w:lineRule="atLeast"/>
        <w:widowControl/>
        <w:rPr>
          <w:rFonts w:ascii="宋体" w:hAnsi="宋体" w:eastAsia="宋体" w:cs="Times New Roman"/>
          <w:color w:val="666666"/>
          <w:sz w:val="21"/>
          <w:szCs w:val="21"/>
          <w:highlight w:val="none"/>
        </w:rPr>
      </w:pPr>
      <w:r>
        <w:rPr>
          <w:rFonts w:hint="eastAsia" w:ascii="宋体" w:hAnsi="宋体" w:eastAsia="等线" w:cs="仿宋"/>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hAnsi="宋体"/>
          <w:color w:val="auto"/>
          <w:szCs w:val="24"/>
          <w:highlight w:val="none"/>
        </w:rPr>
      </w:pPr>
      <w:r>
        <w:rPr>
          <w:rFonts w:hint="eastAsia" w:hAnsi="宋体"/>
          <w:color w:val="auto"/>
          <w:szCs w:val="24"/>
          <w:highlight w:val="none"/>
        </w:rPr>
        <w:br w:type="page" w:clear="all"/>
      </w:r>
      <w:r/>
    </w:p>
    <w:p>
      <w:pPr>
        <w:pStyle w:val="1346"/>
        <w:ind w:firstLine="445"/>
        <w:spacing w:before="151" w:after="151" w:line="240" w:lineRule="atLeast"/>
        <w:rPr>
          <w:rStyle w:val="958"/>
          <w:rFonts w:ascii="仿宋" w:hAnsi="仿宋" w:eastAsia="仿宋" w:cs="仿宋"/>
          <w:color w:val="auto"/>
          <w:sz w:val="24"/>
          <w:highlight w:val="none"/>
        </w:rPr>
      </w:pPr>
      <w:r>
        <w:rPr>
          <w:rStyle w:val="958"/>
          <w:rFonts w:hint="eastAsia" w:ascii="仿宋" w:hAnsi="仿宋" w:eastAsia="仿宋" w:cs="仿宋"/>
          <w:color w:val="auto"/>
          <w:sz w:val="24"/>
          <w:highlight w:val="none"/>
        </w:rPr>
        <w:t xml:space="preserve">根据</w:t>
      </w:r>
      <w:r>
        <w:rPr>
          <w:rStyle w:val="958"/>
          <w:rFonts w:hint="eastAsia" w:ascii="仿宋" w:hAnsi="仿宋" w:eastAsia="仿宋" w:cs="仿宋"/>
          <w:color w:val="auto"/>
          <w:sz w:val="24"/>
          <w:highlight w:val="none"/>
          <w:lang w:eastAsia="zh-CN"/>
        </w:rPr>
        <w:t xml:space="preserve">投标人</w:t>
      </w:r>
      <w:r>
        <w:rPr>
          <w:rStyle w:val="958"/>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8"/>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6"/>
        <w:jc w:val="center"/>
        <w:spacing w:before="151" w:after="151" w:line="600" w:lineRule="exact"/>
        <w:rPr>
          <w:rStyle w:val="958"/>
          <w:rFonts w:ascii="仿宋" w:hAnsi="仿宋" w:eastAsia="仿宋" w:cs="仿宋"/>
          <w:b/>
          <w:bCs/>
          <w:color w:val="auto"/>
          <w:sz w:val="32"/>
          <w:szCs w:val="32"/>
          <w:highlight w:val="none"/>
        </w:rPr>
      </w:pPr>
      <w:r>
        <w:rPr>
          <w:rStyle w:val="958"/>
          <w:rFonts w:hint="eastAsia" w:ascii="仿宋" w:hAnsi="仿宋" w:eastAsia="仿宋" w:cs="仿宋"/>
          <w:b/>
          <w:bCs/>
          <w:color w:val="auto"/>
          <w:sz w:val="32"/>
          <w:szCs w:val="32"/>
          <w:highlight w:val="none"/>
        </w:rPr>
        <w:t xml:space="preserve">残疾人福利性单位声明函</w:t>
      </w:r>
      <w:r/>
    </w:p>
    <w:p>
      <w:pPr>
        <w:pStyle w:val="1347"/>
        <w:spacing w:line="588" w:lineRule="exact"/>
        <w:rPr>
          <w:rStyle w:val="958"/>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6"/>
        <w:ind w:firstLine="480"/>
        <w:spacing w:line="500" w:lineRule="exact"/>
        <w:rPr>
          <w:rStyle w:val="958"/>
          <w:rFonts w:ascii="仿宋" w:hAnsi="仿宋" w:eastAsia="仿宋" w:cs="仿宋"/>
          <w:color w:val="auto"/>
          <w:sz w:val="24"/>
          <w:highlight w:val="none"/>
        </w:rPr>
      </w:pPr>
      <w:r>
        <w:rPr>
          <w:rStyle w:val="958"/>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8"/>
          <w:rFonts w:hint="eastAsia" w:ascii="仿宋" w:hAnsi="仿宋" w:eastAsia="仿宋" w:cs="仿宋"/>
          <w:color w:val="auto"/>
          <w:sz w:val="24"/>
          <w:highlight w:val="none"/>
          <w:u w:val="single"/>
        </w:rPr>
        <w:t xml:space="preserve">          </w:t>
      </w:r>
      <w:r>
        <w:rPr>
          <w:rStyle w:val="958"/>
          <w:rFonts w:hint="eastAsia" w:ascii="仿宋" w:hAnsi="仿宋" w:eastAsia="仿宋" w:cs="仿宋"/>
          <w:color w:val="auto"/>
          <w:sz w:val="24"/>
          <w:highlight w:val="none"/>
        </w:rPr>
        <w:t xml:space="preserve">的</w:t>
      </w:r>
      <w:r>
        <w:rPr>
          <w:rStyle w:val="958"/>
          <w:rFonts w:hint="eastAsia" w:ascii="仿宋" w:hAnsi="仿宋" w:eastAsia="仿宋" w:cs="仿宋"/>
          <w:color w:val="auto"/>
          <w:sz w:val="24"/>
          <w:highlight w:val="none"/>
          <w:u w:val="single"/>
        </w:rPr>
        <w:t xml:space="preserve">                  </w:t>
      </w:r>
      <w:r>
        <w:rPr>
          <w:rStyle w:val="958"/>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6"/>
        <w:ind w:firstLine="480"/>
        <w:spacing w:line="500" w:lineRule="exact"/>
        <w:rPr>
          <w:rStyle w:val="958"/>
          <w:rFonts w:ascii="仿宋" w:hAnsi="仿宋" w:eastAsia="仿宋" w:cs="仿宋"/>
          <w:color w:val="auto"/>
          <w:sz w:val="24"/>
          <w:highlight w:val="none"/>
        </w:rPr>
      </w:pPr>
      <w:r>
        <w:rPr>
          <w:rStyle w:val="958"/>
          <w:rFonts w:hint="eastAsia" w:ascii="仿宋" w:hAnsi="仿宋" w:eastAsia="仿宋" w:cs="仿宋"/>
          <w:color w:val="auto"/>
          <w:sz w:val="24"/>
          <w:highlight w:val="none"/>
        </w:rPr>
        <w:t xml:space="preserve">本单位对上述声明的真实性负责。如有虚假，将依法承担相应责任。</w:t>
      </w:r>
      <w:r/>
    </w:p>
    <w:p>
      <w:pPr>
        <w:pStyle w:val="1348"/>
        <w:ind w:firstLine="3810"/>
        <w:spacing w:line="500" w:lineRule="exact"/>
        <w:rPr>
          <w:rStyle w:val="958"/>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8"/>
        <w:ind w:firstLine="3628"/>
        <w:jc w:val="left"/>
        <w:spacing w:line="500" w:lineRule="exact"/>
        <w:rPr>
          <w:rStyle w:val="958"/>
          <w:rFonts w:ascii="仿宋" w:hAnsi="仿宋" w:eastAsia="仿宋" w:cs="仿宋"/>
          <w:color w:val="auto"/>
          <w:sz w:val="24"/>
          <w:highlight w:val="none"/>
        </w:rPr>
      </w:pPr>
      <w:r>
        <w:rPr>
          <w:rFonts w:ascii="仿宋" w:hAnsi="仿宋" w:eastAsia="仿宋" w:cs="仿宋"/>
          <w:color w:val="auto"/>
          <w:sz w:val="24"/>
          <w:highlight w:val="none"/>
        </w:rPr>
      </w:r>
      <w:r/>
    </w:p>
    <w:p>
      <w:pPr>
        <w:pStyle w:val="1348"/>
        <w:ind w:firstLine="480"/>
        <w:jc w:val="left"/>
        <w:spacing w:line="500" w:lineRule="exact"/>
        <w:rPr>
          <w:rStyle w:val="958"/>
          <w:rFonts w:ascii="仿宋" w:hAnsi="仿宋" w:eastAsia="仿宋" w:cs="仿宋"/>
          <w:color w:val="auto"/>
          <w:sz w:val="24"/>
          <w:highlight w:val="none"/>
        </w:rPr>
      </w:pPr>
      <w:r>
        <w:rPr>
          <w:rStyle w:val="958"/>
          <w:rFonts w:hint="eastAsia" w:ascii="仿宋" w:hAnsi="仿宋" w:eastAsia="仿宋" w:cs="仿宋"/>
          <w:color w:val="auto"/>
          <w:sz w:val="24"/>
          <w:highlight w:val="none"/>
        </w:rPr>
        <w:t xml:space="preserve">单位名称：</w:t>
      </w:r>
      <w:r>
        <w:rPr>
          <w:rStyle w:val="958"/>
          <w:rFonts w:hint="eastAsia" w:ascii="仿宋" w:hAnsi="仿宋" w:eastAsia="仿宋" w:cs="仿宋"/>
          <w:color w:val="auto"/>
          <w:sz w:val="24"/>
          <w:highlight w:val="none"/>
          <w:u w:val="single"/>
        </w:rPr>
        <w:t xml:space="preserve">              </w:t>
      </w:r>
      <w:r>
        <w:rPr>
          <w:rStyle w:val="958"/>
          <w:rFonts w:hint="eastAsia" w:ascii="仿宋" w:hAnsi="仿宋" w:eastAsia="仿宋" w:cs="仿宋"/>
          <w:color w:val="auto"/>
          <w:sz w:val="24"/>
          <w:highlight w:val="none"/>
        </w:rPr>
        <w:t xml:space="preserve">（</w:t>
      </w:r>
      <w:r>
        <w:rPr>
          <w:rStyle w:val="958"/>
          <w:rFonts w:hint="eastAsia" w:ascii="仿宋" w:hAnsi="仿宋" w:eastAsia="仿宋" w:cs="仿宋"/>
          <w:color w:val="auto"/>
          <w:sz w:val="24"/>
          <w:highlight w:val="none"/>
          <w:lang w:eastAsia="zh-CN"/>
        </w:rPr>
        <w:t xml:space="preserve">签章</w:t>
      </w:r>
      <w:r>
        <w:rPr>
          <w:rStyle w:val="958"/>
          <w:rFonts w:hint="eastAsia" w:ascii="仿宋" w:hAnsi="仿宋" w:eastAsia="仿宋" w:cs="仿宋"/>
          <w:color w:val="auto"/>
          <w:sz w:val="24"/>
          <w:highlight w:val="none"/>
        </w:rPr>
        <w:t xml:space="preserve">）</w:t>
      </w:r>
      <w:r/>
    </w:p>
    <w:p>
      <w:pPr>
        <w:pStyle w:val="1037"/>
        <w:ind w:firstLine="480"/>
        <w:jc w:val="left"/>
        <w:spacing w:line="500" w:lineRule="exact"/>
        <w:rPr>
          <w:rStyle w:val="958"/>
          <w:rFonts w:ascii="仿宋" w:hAnsi="仿宋" w:eastAsia="仿宋" w:cs="仿宋"/>
          <w:color w:val="auto"/>
          <w:sz w:val="24"/>
          <w:szCs w:val="20"/>
          <w:highlight w:val="none"/>
        </w:rPr>
      </w:pPr>
      <w:r>
        <w:rPr>
          <w:rStyle w:val="958"/>
          <w:rFonts w:hint="eastAsia" w:ascii="仿宋" w:hAnsi="仿宋" w:eastAsia="仿宋" w:cs="仿宋"/>
          <w:color w:val="auto"/>
          <w:sz w:val="24"/>
          <w:szCs w:val="20"/>
          <w:highlight w:val="none"/>
        </w:rPr>
        <w:t xml:space="preserve">日期：  年  月  日</w:t>
      </w:r>
      <w:r/>
    </w:p>
    <w:p>
      <w:pPr>
        <w:pStyle w:val="1349"/>
        <w:ind w:firstLine="0"/>
        <w:spacing w:line="500" w:lineRule="exact"/>
        <w:rPr>
          <w:rStyle w:val="958"/>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46"/>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76"/>
        <w:rPr>
          <w:rFonts w:ascii="仿宋" w:hAnsi="仿宋" w:eastAsia="仿宋" w:cs="仿宋"/>
          <w:color w:val="auto"/>
          <w:highlight w:val="none"/>
        </w:rPr>
      </w:pPr>
      <w:r>
        <w:rPr>
          <w:rFonts w:ascii="仿宋" w:hAnsi="仿宋" w:eastAsia="仿宋" w:cs="仿宋"/>
          <w:color w:val="auto"/>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Style w:val="1023"/>
      </w:rPr>
      <w:framePr w:wrap="around" w:vAnchor="text" w:hAnchor="margin" w:xAlign="right" w:y="1"/>
    </w:pPr>
    <w:r/>
    <w:r/>
  </w:p>
  <w:p>
    <w:pPr>
      <w:pStyle w:val="9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Style w:val="102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2"/>
        <w:rPr>
          <w:color w:val="auto"/>
        </w:rPr>
      </w:pPr>
      <w:r>
        <w:rPr>
          <w:color w:val="auto"/>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3">
    <w:name w:val="Heading 1"/>
    <w:basedOn w:val="722"/>
    <w:next w:val="722"/>
    <w:link w:val="808"/>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9"/>
    <w:uiPriority w:val="9"/>
    <w:unhideWhenUsed/>
    <w:qFormat/>
    <w:pPr>
      <w:keepLines/>
      <w:keepNext/>
      <w:spacing w:before="320" w:after="200"/>
      <w:outlineLvl w:val="4"/>
    </w:pPr>
    <w:rPr>
      <w:rFonts w:ascii="Arial" w:hAnsi="Arial" w:eastAsia="Arial" w:cs="Arial"/>
      <w:b/>
      <w:bCs/>
    </w:rPr>
  </w:style>
  <w:style w:type="paragraph" w:styleId="728">
    <w:name w:val="Heading 6"/>
    <w:basedOn w:val="722"/>
    <w:next w:val="722"/>
    <w:link w:val="81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1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13"/>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uiPriority w:val="0"/>
    <w:qFormat/>
    <w:pPr>
      <w:ind w:firstLine="420"/>
    </w:pPr>
    <w:rPr>
      <w:rFonts w:ascii="宋体"/>
      <w:color w:val="000000"/>
      <w:sz w:val="24"/>
      <w:szCs w:val="20"/>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link w:val="1362"/>
    <w:uiPriority w:val="99"/>
    <w:semiHidden/>
    <w:unhideWhenUsed/>
    <w:qFormat/>
    <w:pPr>
      <w:jc w:val="left"/>
    </w:pPr>
  </w:style>
  <w:style w:type="paragraph" w:styleId="738">
    <w:name w:val="Body Text"/>
    <w:basedOn w:val="722"/>
    <w:next w:val="722"/>
    <w:uiPriority w:val="0"/>
    <w:qFormat/>
    <w:pPr>
      <w:ind w:firstLine="482"/>
      <w:jc w:val="center"/>
    </w:pPr>
    <w:rPr>
      <w:rFonts w:hAnsi="宋体"/>
      <w:color w:val="000000"/>
      <w:lang w:val="zh-CN"/>
    </w:rPr>
  </w:style>
  <w:style w:type="paragraph" w:styleId="739">
    <w:name w:val="Body Text Indent"/>
    <w:basedOn w:val="722"/>
    <w:uiPriority w:val="0"/>
    <w:qFormat/>
    <w:pPr>
      <w:ind w:firstLine="225"/>
    </w:pPr>
    <w:rPr>
      <w:rFonts w:ascii="仿宋_GB2312" w:eastAsia="仿宋_GB2312"/>
      <w:sz w:val="32"/>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uiPriority w:val="0"/>
    <w:qFormat/>
    <w:rPr>
      <w:rFonts w:ascii="宋体" w:cs="Courier New"/>
    </w:rPr>
  </w:style>
  <w:style w:type="paragraph" w:styleId="743">
    <w:name w:val="toc 8"/>
    <w:basedOn w:val="722"/>
    <w:next w:val="722"/>
    <w:uiPriority w:val="39"/>
    <w:unhideWhenUsed/>
    <w:qFormat/>
    <w:pPr>
      <w:ind w:left="1984"/>
      <w:spacing w:after="57"/>
    </w:pPr>
  </w:style>
  <w:style w:type="paragraph" w:styleId="744">
    <w:name w:val="endnote text"/>
    <w:basedOn w:val="722"/>
    <w:link w:val="948"/>
    <w:uiPriority w:val="99"/>
    <w:semiHidden/>
    <w:unhideWhenUsed/>
    <w:qFormat/>
    <w:rPr>
      <w:sz w:val="20"/>
    </w:rPr>
  </w:style>
  <w:style w:type="paragraph" w:styleId="745">
    <w:name w:val="Balloon Text"/>
    <w:basedOn w:val="722"/>
    <w:link w:val="1361"/>
    <w:uiPriority w:val="99"/>
    <w:semiHidden/>
    <w:unhideWhenUsed/>
    <w:qFormat/>
    <w:rPr>
      <w:sz w:val="18"/>
      <w:szCs w:val="18"/>
    </w:rPr>
  </w:style>
  <w:style w:type="paragraph" w:styleId="746">
    <w:name w:val="Footer"/>
    <w:basedOn w:val="722"/>
    <w:link w:val="821"/>
    <w:uiPriority w:val="99"/>
    <w:unhideWhenUsed/>
    <w:qFormat/>
    <w:pPr>
      <w:tabs>
        <w:tab w:val="center" w:pos="7143" w:leader="none"/>
        <w:tab w:val="right" w:pos="14287" w:leader="none"/>
      </w:tabs>
    </w:pPr>
  </w:style>
  <w:style w:type="paragraph" w:styleId="747">
    <w:name w:val="envelope return"/>
    <w:basedOn w:val="722"/>
    <w:uiPriority w:val="99"/>
    <w:unhideWhenUsed/>
    <w:qFormat/>
    <w:rPr>
      <w:rFonts w:ascii="Arial" w:hAnsi="Arial"/>
    </w:rPr>
  </w:style>
  <w:style w:type="paragraph" w:styleId="748">
    <w:name w:val="Header"/>
    <w:basedOn w:val="722"/>
    <w:uiPriority w:val="99"/>
    <w:unhideWhenUsed/>
    <w:qFormat/>
    <w:pPr>
      <w:tabs>
        <w:tab w:val="center" w:pos="7143" w:leader="none"/>
        <w:tab w:val="right" w:pos="14287" w:leader="none"/>
      </w:tabs>
    </w:pPr>
  </w:style>
  <w:style w:type="paragraph" w:styleId="749">
    <w:name w:val="toc 1"/>
    <w:basedOn w:val="722"/>
    <w:next w:val="722"/>
    <w:uiPriority w:val="39"/>
    <w:unhideWhenUsed/>
    <w:qFormat/>
    <w:pPr>
      <w:spacing w:after="57"/>
    </w:pPr>
  </w:style>
  <w:style w:type="paragraph" w:styleId="750">
    <w:name w:val="toc 4"/>
    <w:basedOn w:val="722"/>
    <w:next w:val="722"/>
    <w:uiPriority w:val="39"/>
    <w:unhideWhenUsed/>
    <w:qFormat/>
    <w:pPr>
      <w:ind w:left="850"/>
      <w:spacing w:after="57"/>
    </w:pPr>
  </w:style>
  <w:style w:type="paragraph" w:styleId="751">
    <w:name w:val="Subtitle"/>
    <w:basedOn w:val="722"/>
    <w:next w:val="722"/>
    <w:link w:val="816"/>
    <w:uiPriority w:val="11"/>
    <w:qFormat/>
    <w:pPr>
      <w:spacing w:before="200" w:after="200"/>
    </w:pPr>
  </w:style>
  <w:style w:type="paragraph" w:styleId="752">
    <w:name w:val="footnote text"/>
    <w:basedOn w:val="722"/>
    <w:link w:val="947"/>
    <w:uiPriority w:val="99"/>
    <w:semiHidden/>
    <w:unhideWhenUsed/>
    <w:qFormat/>
    <w:pPr>
      <w:spacing w:after="40"/>
    </w:pPr>
    <w:rPr>
      <w:sz w:val="18"/>
    </w:rPr>
  </w:style>
  <w:style w:type="paragraph" w:styleId="753">
    <w:name w:val="toc 6"/>
    <w:basedOn w:val="722"/>
    <w:next w:val="722"/>
    <w:uiPriority w:val="39"/>
    <w:unhideWhenUsed/>
    <w:qFormat/>
    <w:pPr>
      <w:ind w:left="1417"/>
      <w:spacing w:after="57"/>
    </w:pPr>
  </w:style>
  <w:style w:type="paragraph" w:styleId="754">
    <w:name w:val="table of figures"/>
    <w:basedOn w:val="722"/>
    <w:next w:val="722"/>
    <w:uiPriority w:val="99"/>
    <w:unhideWhenUsed/>
    <w:qFormat/>
  </w:style>
  <w:style w:type="paragraph" w:styleId="755">
    <w:name w:val="toc 2"/>
    <w:basedOn w:val="722"/>
    <w:next w:val="722"/>
    <w:uiPriority w:val="39"/>
    <w:unhideWhenUsed/>
    <w:qFormat/>
    <w:pPr>
      <w:ind w:left="283"/>
      <w:spacing w:after="57"/>
    </w:pPr>
  </w:style>
  <w:style w:type="paragraph" w:styleId="756">
    <w:name w:val="toc 9"/>
    <w:basedOn w:val="722"/>
    <w:next w:val="722"/>
    <w:uiPriority w:val="39"/>
    <w:unhideWhenUsed/>
    <w:qFormat/>
    <w:pPr>
      <w:ind w:left="2268"/>
      <w:spacing w:after="57"/>
    </w:pPr>
  </w:style>
  <w:style w:type="paragraph" w:styleId="757">
    <w:name w:val="Normal (Web)"/>
    <w:basedOn w:val="722"/>
    <w:uiPriority w:val="99"/>
    <w:semiHidden/>
    <w:unhideWhenUsed/>
    <w:qFormat/>
    <w:pPr>
      <w:jc w:val="left"/>
      <w:spacing w:beforeAutospacing="1" w:afterAutospacing="1"/>
    </w:pPr>
  </w:style>
  <w:style w:type="paragraph" w:styleId="758">
    <w:name w:val="Title"/>
    <w:basedOn w:val="722"/>
    <w:next w:val="722"/>
    <w:link w:val="815"/>
    <w:uiPriority w:val="10"/>
    <w:qFormat/>
    <w:pPr>
      <w:contextualSpacing/>
      <w:spacing w:before="300" w:after="200"/>
    </w:pPr>
    <w:rPr>
      <w:sz w:val="48"/>
      <w:szCs w:val="48"/>
    </w:rPr>
  </w:style>
  <w:style w:type="paragraph" w:styleId="759">
    <w:name w:val="annotation subject"/>
    <w:basedOn w:val="737"/>
    <w:next w:val="737"/>
    <w:link w:val="1363"/>
    <w:uiPriority w:val="99"/>
    <w:semiHidden/>
    <w:unhideWhenUsed/>
    <w:qFormat/>
    <w:rPr>
      <w:b/>
      <w:bCs/>
    </w:rPr>
  </w:style>
  <w:style w:type="paragraph" w:styleId="760">
    <w:name w:val="Body Text First Indent 2"/>
    <w:basedOn w:val="739"/>
    <w:uiPriority w:val="0"/>
    <w:qFormat/>
    <w:pPr>
      <w:ind w:left="200" w:firstLine="200"/>
      <w:spacing w:after="120"/>
    </w:pPr>
    <w:rPr>
      <w:rFonts w:ascii="Times New Roman"/>
      <w:sz w:val="24"/>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basedOn w:val="732"/>
    <w:uiPriority w:val="99"/>
    <w:semiHidden/>
    <w:unhideWhenUsed/>
    <w:qFormat/>
    <w:rPr>
      <w:sz w:val="21"/>
      <w:szCs w:val="21"/>
    </w:rPr>
  </w:style>
  <w:style w:type="character" w:styleId="767">
    <w:name w:val="footnote reference"/>
    <w:basedOn w:val="732"/>
    <w:uiPriority w:val="99"/>
    <w:unhideWhenUsed/>
    <w:qFormat/>
    <w:rPr>
      <w:vertAlign w:val="superscript"/>
    </w:rPr>
  </w:style>
  <w:style w:type="paragraph" w:styleId="768" w:customStyle="1">
    <w:name w:val="正文文本111"/>
    <w:uiPriority w:val="0"/>
    <w:qFormat/>
    <w:pPr>
      <w:jc w:val="both"/>
      <w:spacing w:after="120"/>
      <w:widowControl w:val="off"/>
    </w:pPr>
    <w:rPr>
      <w:rFonts w:hint="default" w:ascii="Times New Roman" w:hAnsi="Times New Roman" w:eastAsia="宋体" w:cs="Times New Roman"/>
      <w:sz w:val="21"/>
      <w:szCs w:val="22"/>
      <w:lang w:val="en-US" w:eastAsia="zh-CN" w:bidi="ar-SA"/>
    </w:rPr>
  </w:style>
  <w:style w:type="table" w:styleId="769"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BodyText"/>
    <w:basedOn w:val="722"/>
    <w:next w:val="790"/>
    <w:uiPriority w:val="0"/>
    <w:qFormat/>
    <w:pPr>
      <w:spacing w:line="360" w:lineRule="exact"/>
    </w:pPr>
  </w:style>
  <w:style w:type="paragraph" w:styleId="790" w:customStyle="1">
    <w:name w:val="UserStyle_6"/>
    <w:basedOn w:val="791"/>
    <w:next w:val="792"/>
    <w:uiPriority w:val="0"/>
    <w:qFormat/>
    <w:pPr>
      <w:ind w:left="420"/>
      <w:spacing w:line="240" w:lineRule="auto"/>
    </w:pPr>
  </w:style>
  <w:style w:type="paragraph" w:styleId="791" w:customStyle="1">
    <w:name w:val="UserStyle_7"/>
    <w:next w:val="722"/>
    <w:uiPriority w:val="0"/>
    <w:qFormat/>
    <w:pPr>
      <w:jc w:val="both"/>
      <w:spacing w:line="360" w:lineRule="auto"/>
    </w:pPr>
    <w:rPr>
      <w:rFonts w:hint="default" w:ascii="黑体" w:hAnsi="等线" w:eastAsia="黑体" w:cs="等线"/>
      <w:sz w:val="21"/>
      <w:szCs w:val="21"/>
      <w:lang w:val="en-US" w:eastAsia="zh-CN" w:bidi="ar-SA"/>
    </w:rPr>
  </w:style>
  <w:style w:type="paragraph" w:styleId="792" w:customStyle="1">
    <w:name w:val="UserStyle_8"/>
    <w:next w:val="722"/>
    <w:uiPriority w:val="0"/>
    <w:qFormat/>
    <w:pPr>
      <w:ind w:firstLine="200"/>
      <w:jc w:val="both"/>
    </w:pPr>
    <w:rPr>
      <w:rFonts w:hint="default" w:ascii="宋体" w:hAnsi="等线" w:eastAsia="等线" w:cs="等线"/>
      <w:sz w:val="21"/>
      <w:szCs w:val="21"/>
      <w:lang w:val="en-US" w:eastAsia="zh-CN" w:bidi="ar-SA"/>
    </w:rPr>
  </w:style>
  <w:style w:type="paragraph" w:styleId="793" w:customStyle="1">
    <w:name w:val="标题 31"/>
    <w:basedOn w:val="722"/>
    <w:next w:val="722"/>
    <w:link w:val="960"/>
    <w:uiPriority w:val="0"/>
    <w:qFormat/>
    <w:pPr>
      <w:keepLines/>
      <w:keepNext/>
      <w:spacing w:before="260" w:after="260" w:line="413" w:lineRule="auto"/>
      <w:outlineLvl w:val="2"/>
    </w:pPr>
    <w:rPr>
      <w:rFonts w:eastAsia="宋体"/>
      <w:b/>
      <w:sz w:val="32"/>
      <w:szCs w:val="20"/>
    </w:rPr>
  </w:style>
  <w:style w:type="character" w:styleId="794" w:customStyle="1">
    <w:name w:val="Heading 1 Char"/>
    <w:basedOn w:val="732"/>
    <w:uiPriority w:val="9"/>
    <w:qFormat/>
    <w:rPr>
      <w:rFonts w:ascii="Arial" w:hAnsi="Arial" w:eastAsia="Arial" w:cs="Arial"/>
      <w:sz w:val="40"/>
      <w:szCs w:val="40"/>
    </w:rPr>
  </w:style>
  <w:style w:type="character" w:styleId="795" w:customStyle="1">
    <w:name w:val="Heading 5 Char"/>
    <w:basedOn w:val="732"/>
    <w:uiPriority w:val="9"/>
    <w:qFormat/>
    <w:rPr>
      <w:rFonts w:ascii="Arial" w:hAnsi="Arial" w:eastAsia="Arial" w:cs="Arial"/>
      <w:b/>
      <w:bCs/>
      <w:sz w:val="24"/>
      <w:szCs w:val="24"/>
    </w:rPr>
  </w:style>
  <w:style w:type="character" w:styleId="796" w:customStyle="1">
    <w:name w:val="Heading 6 Char"/>
    <w:basedOn w:val="732"/>
    <w:uiPriority w:val="9"/>
    <w:qFormat/>
    <w:rPr>
      <w:rFonts w:ascii="Arial" w:hAnsi="Arial" w:eastAsia="Arial" w:cs="Arial"/>
      <w:b/>
      <w:bCs/>
      <w:sz w:val="22"/>
      <w:szCs w:val="22"/>
    </w:rPr>
  </w:style>
  <w:style w:type="character" w:styleId="797" w:customStyle="1">
    <w:name w:val="Heading 7 Char"/>
    <w:basedOn w:val="732"/>
    <w:uiPriority w:val="9"/>
    <w:qFormat/>
    <w:rPr>
      <w:rFonts w:ascii="Arial" w:hAnsi="Arial" w:eastAsia="Arial" w:cs="Arial"/>
      <w:b/>
      <w:bCs/>
      <w:i/>
      <w:iCs/>
      <w:sz w:val="22"/>
      <w:szCs w:val="22"/>
    </w:rPr>
  </w:style>
  <w:style w:type="character" w:styleId="798" w:customStyle="1">
    <w:name w:val="Heading 8 Char"/>
    <w:basedOn w:val="732"/>
    <w:uiPriority w:val="9"/>
    <w:qFormat/>
    <w:rPr>
      <w:rFonts w:ascii="Arial" w:hAnsi="Arial" w:eastAsia="Arial" w:cs="Arial"/>
      <w:i/>
      <w:iCs/>
      <w:sz w:val="22"/>
      <w:szCs w:val="22"/>
    </w:rPr>
  </w:style>
  <w:style w:type="character" w:styleId="799" w:customStyle="1">
    <w:name w:val="Heading 9 Char"/>
    <w:basedOn w:val="732"/>
    <w:uiPriority w:val="9"/>
    <w:qFormat/>
    <w:rPr>
      <w:rFonts w:ascii="Arial" w:hAnsi="Arial" w:eastAsia="Arial" w:cs="Arial"/>
      <w:i/>
      <w:iCs/>
      <w:sz w:val="21"/>
      <w:szCs w:val="21"/>
    </w:rPr>
  </w:style>
  <w:style w:type="character" w:styleId="800" w:customStyle="1">
    <w:name w:val="Title Char"/>
    <w:basedOn w:val="732"/>
    <w:uiPriority w:val="10"/>
    <w:qFormat/>
    <w:rPr>
      <w:sz w:val="48"/>
      <w:szCs w:val="48"/>
    </w:rPr>
  </w:style>
  <w:style w:type="character" w:styleId="801" w:customStyle="1">
    <w:name w:val="Subtitle Char"/>
    <w:basedOn w:val="732"/>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Caption Char"/>
    <w:uiPriority w:val="99"/>
    <w:qFormat/>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
    <w:uiPriority w:val="39"/>
    <w:unhideWhenUsed/>
    <w:qFormat/>
    <w:rPr>
      <w:rFonts w:hint="default" w:ascii="Times New Roman" w:hAnsi="Times New Roman" w:eastAsia="宋体" w:cs="Times New Roman"/>
      <w:lang w:val="en-US" w:eastAsia="zh-CN" w:bidi="ar-SA"/>
    </w:rPr>
  </w:style>
  <w:style w:type="character" w:styleId="808" w:customStyle="1">
    <w:name w:val="标题 1 字符"/>
    <w:link w:val="723"/>
    <w:uiPriority w:val="9"/>
    <w:qFormat/>
    <w:rPr>
      <w:rFonts w:ascii="Arial" w:hAnsi="Arial" w:eastAsia="Arial" w:cs="Arial"/>
      <w:sz w:val="40"/>
      <w:szCs w:val="40"/>
    </w:rPr>
  </w:style>
  <w:style w:type="character" w:styleId="809" w:customStyle="1">
    <w:name w:val="标题 5 字符"/>
    <w:link w:val="727"/>
    <w:uiPriority w:val="9"/>
    <w:qFormat/>
    <w:rPr>
      <w:rFonts w:ascii="Arial" w:hAnsi="Arial" w:eastAsia="Arial" w:cs="Arial"/>
      <w:b/>
      <w:bCs/>
      <w:sz w:val="24"/>
      <w:szCs w:val="24"/>
    </w:rPr>
  </w:style>
  <w:style w:type="character" w:styleId="810" w:customStyle="1">
    <w:name w:val="标题 6 字符"/>
    <w:link w:val="728"/>
    <w:uiPriority w:val="9"/>
    <w:qFormat/>
    <w:rPr>
      <w:rFonts w:ascii="Arial" w:hAnsi="Arial" w:eastAsia="Arial" w:cs="Arial"/>
      <w:b/>
      <w:bCs/>
      <w:sz w:val="22"/>
      <w:szCs w:val="22"/>
    </w:rPr>
  </w:style>
  <w:style w:type="character" w:styleId="811" w:customStyle="1">
    <w:name w:val="标题 7 字符"/>
    <w:link w:val="729"/>
    <w:uiPriority w:val="9"/>
    <w:qFormat/>
    <w:rPr>
      <w:rFonts w:ascii="Arial" w:hAnsi="Arial" w:eastAsia="Arial" w:cs="Arial"/>
      <w:b/>
      <w:bCs/>
      <w:i/>
      <w:iCs/>
      <w:sz w:val="22"/>
      <w:szCs w:val="22"/>
    </w:rPr>
  </w:style>
  <w:style w:type="character" w:styleId="812" w:customStyle="1">
    <w:name w:val="标题 8 字符"/>
    <w:link w:val="730"/>
    <w:uiPriority w:val="9"/>
    <w:qFormat/>
    <w:rPr>
      <w:rFonts w:ascii="Arial" w:hAnsi="Arial" w:eastAsia="Arial" w:cs="Arial"/>
      <w:i/>
      <w:iCs/>
      <w:sz w:val="22"/>
      <w:szCs w:val="22"/>
    </w:rPr>
  </w:style>
  <w:style w:type="character" w:styleId="813" w:customStyle="1">
    <w:name w:val="标题 9 字符"/>
    <w:link w:val="731"/>
    <w:uiPriority w:val="9"/>
    <w:qFormat/>
    <w:rPr>
      <w:rFonts w:ascii="Arial" w:hAnsi="Arial" w:eastAsia="Arial" w:cs="Arial"/>
      <w:i/>
      <w:iCs/>
      <w:sz w:val="21"/>
      <w:szCs w:val="21"/>
    </w:rPr>
  </w:style>
  <w:style w:type="paragraph" w:styleId="814">
    <w:name w:val="No Spacing"/>
    <w:uiPriority w:val="1"/>
    <w:qFormat/>
    <w:rPr>
      <w:rFonts w:hint="default" w:ascii="Times New Roman" w:hAnsi="Times New Roman" w:eastAsia="宋体" w:cs="Times New Roman"/>
      <w:lang w:val="en-US" w:eastAsia="zh-CN" w:bidi="ar-SA"/>
    </w:rPr>
  </w:style>
  <w:style w:type="character" w:styleId="815" w:customStyle="1">
    <w:name w:val="标题 字符"/>
    <w:link w:val="758"/>
    <w:uiPriority w:val="10"/>
    <w:qFormat/>
    <w:rPr>
      <w:sz w:val="48"/>
      <w:szCs w:val="48"/>
    </w:rPr>
  </w:style>
  <w:style w:type="character" w:styleId="816" w:customStyle="1">
    <w:name w:val="副标题 字符"/>
    <w:link w:val="751"/>
    <w:uiPriority w:val="11"/>
    <w:qFormat/>
    <w:rPr>
      <w:sz w:val="24"/>
      <w:szCs w:val="24"/>
    </w:rPr>
  </w:style>
  <w:style w:type="paragraph" w:styleId="817">
    <w:name w:val="Quote"/>
    <w:basedOn w:val="722"/>
    <w:next w:val="722"/>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2"/>
    <w:next w:val="722"/>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脚 字符"/>
    <w:link w:val="746"/>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52"/>
    <w:uiPriority w:val="99"/>
    <w:qFormat/>
    <w:rPr>
      <w:sz w:val="18"/>
    </w:rPr>
  </w:style>
  <w:style w:type="character" w:styleId="948" w:customStyle="1">
    <w:name w:val="尾注文本 字符"/>
    <w:link w:val="744"/>
    <w:uiPriority w:val="99"/>
    <w:qFormat/>
    <w:rPr>
      <w:sz w:val="20"/>
    </w:rPr>
  </w:style>
  <w:style w:type="paragraph" w:styleId="949" w:customStyle="1">
    <w:name w:val="TOC 标题11"/>
    <w:uiPriority w:val="39"/>
    <w:unhideWhenUsed/>
    <w:qFormat/>
    <w:rPr>
      <w:rFonts w:hint="default" w:ascii="Times New Roman" w:hAnsi="Times New Roman" w:eastAsia="宋体" w:cs="Times New Roman"/>
      <w:lang w:val="en-US" w:eastAsia="zh-CN" w:bidi="ar-SA"/>
    </w:rPr>
  </w:style>
  <w:style w:type="paragraph" w:styleId="950" w:customStyle="1">
    <w:name w:val="标题 11"/>
    <w:basedOn w:val="722"/>
    <w:next w:val="722"/>
    <w:link w:val="961"/>
    <w:uiPriority w:val="0"/>
    <w:qFormat/>
    <w:pPr>
      <w:keepLines/>
      <w:keepNext/>
      <w:spacing w:before="340" w:after="330" w:line="576" w:lineRule="auto"/>
      <w:outlineLvl w:val="0"/>
    </w:pPr>
    <w:rPr>
      <w:rFonts w:eastAsia="宋体"/>
      <w:b/>
      <w:sz w:val="44"/>
      <w:szCs w:val="20"/>
    </w:rPr>
  </w:style>
  <w:style w:type="paragraph" w:styleId="951" w:customStyle="1">
    <w:name w:val="标题 21"/>
    <w:basedOn w:val="722"/>
    <w:next w:val="722"/>
    <w:link w:val="962"/>
    <w:uiPriority w:val="0"/>
    <w:qFormat/>
    <w:pPr>
      <w:keepLines/>
      <w:keepNext/>
      <w:spacing w:before="260" w:after="260" w:line="413" w:lineRule="auto"/>
      <w:outlineLvl w:val="1"/>
    </w:pPr>
    <w:rPr>
      <w:rFonts w:ascii="Arial" w:hAnsi="Arial" w:eastAsia="黑体"/>
      <w:b/>
      <w:sz w:val="32"/>
      <w:szCs w:val="20"/>
    </w:rPr>
  </w:style>
  <w:style w:type="paragraph" w:styleId="952" w:customStyle="1">
    <w:name w:val="标题 41"/>
    <w:basedOn w:val="722"/>
    <w:next w:val="722"/>
    <w:link w:val="96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3" w:customStyle="1">
    <w:name w:val="标题 51"/>
    <w:basedOn w:val="722"/>
    <w:next w:val="72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4" w:customStyle="1">
    <w:name w:val="标题 61"/>
    <w:basedOn w:val="722"/>
    <w:next w:val="72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5" w:customStyle="1">
    <w:name w:val="标题 71"/>
    <w:basedOn w:val="722"/>
    <w:next w:val="72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6" w:customStyle="1">
    <w:name w:val="标题 81"/>
    <w:basedOn w:val="722"/>
    <w:next w:val="72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7" w:customStyle="1">
    <w:name w:val="标题 91"/>
    <w:basedOn w:val="722"/>
    <w:next w:val="722"/>
    <w:uiPriority w:val="0"/>
    <w:qFormat/>
    <w:pPr>
      <w:jc w:val="center"/>
      <w:keepNext/>
      <w:spacing w:line="600" w:lineRule="exact"/>
      <w:outlineLvl w:val="8"/>
    </w:pPr>
    <w:rPr>
      <w:rFonts w:ascii="仿宋_GB2312" w:eastAsia="仿宋_GB2312"/>
      <w:sz w:val="32"/>
    </w:rPr>
  </w:style>
  <w:style w:type="character" w:styleId="958" w:customStyle="1">
    <w:name w:val="默认段落字体1"/>
    <w:uiPriority w:val="0"/>
    <w:qFormat/>
    <w:rPr>
      <w:rFonts w:ascii="Times New Roman" w:hAnsi="Times New Roman" w:eastAsia="宋体" w:cs="Times New Roman"/>
    </w:rPr>
  </w:style>
  <w:style w:type="table" w:styleId="959" w:customStyle="1">
    <w:name w:val="普通表格1"/>
    <w:uiPriority w:val="0"/>
    <w:qFormat/>
    <w:tblPr>
      <w:tblCellMar>
        <w:left w:w="0" w:type="dxa"/>
        <w:top w:w="0" w:type="dxa"/>
        <w:right w:w="0" w:type="dxa"/>
        <w:bottom w:w="0" w:type="dxa"/>
      </w:tblCellMar>
    </w:tblPr>
  </w:style>
  <w:style w:type="character" w:styleId="960" w:customStyle="1">
    <w:name w:val="标题 3 Char"/>
    <w:link w:val="793"/>
    <w:uiPriority w:val="0"/>
    <w:qFormat/>
    <w:rPr>
      <w:rFonts w:ascii="Times New Roman" w:hAnsi="Times New Roman" w:eastAsia="宋体" w:cs="Times New Roman"/>
      <w:b/>
      <w:sz w:val="32"/>
    </w:rPr>
  </w:style>
  <w:style w:type="character" w:styleId="961" w:customStyle="1">
    <w:name w:val="标题 1 Char"/>
    <w:link w:val="950"/>
    <w:uiPriority w:val="0"/>
    <w:qFormat/>
    <w:rPr>
      <w:rFonts w:ascii="Times New Roman" w:hAnsi="Times New Roman" w:eastAsia="宋体" w:cs="Times New Roman"/>
      <w:b/>
      <w:sz w:val="44"/>
    </w:rPr>
  </w:style>
  <w:style w:type="character" w:styleId="962" w:customStyle="1">
    <w:name w:val="标题 2 Char"/>
    <w:link w:val="951"/>
    <w:uiPriority w:val="0"/>
    <w:qFormat/>
    <w:rPr>
      <w:rFonts w:ascii="Arial" w:hAnsi="Arial" w:eastAsia="黑体" w:cs="Times New Roman"/>
      <w:b/>
      <w:sz w:val="32"/>
    </w:rPr>
  </w:style>
  <w:style w:type="character" w:styleId="963" w:customStyle="1">
    <w:name w:val="标题 4 Char"/>
    <w:link w:val="952"/>
    <w:uiPriority w:val="0"/>
    <w:qFormat/>
    <w:rPr>
      <w:rFonts w:ascii="宋体" w:hAnsi="Times New Roman" w:eastAsia="宋体" w:cs="Times New Roman"/>
      <w:color w:val="800000"/>
      <w:sz w:val="28"/>
      <w:lang w:val="en-US" w:eastAsia="zh-CN" w:bidi="ar-SA"/>
    </w:rPr>
  </w:style>
  <w:style w:type="paragraph" w:styleId="964" w:customStyle="1">
    <w:name w:val="目录 71"/>
    <w:basedOn w:val="722"/>
    <w:next w:val="722"/>
    <w:uiPriority w:val="0"/>
    <w:qFormat/>
    <w:pPr>
      <w:ind w:left="1260"/>
      <w:jc w:val="left"/>
    </w:pPr>
    <w:rPr>
      <w:rFonts w:ascii="Calibri" w:hAnsi="Calibri" w:eastAsia="宋体" w:cs="Calibri"/>
      <w:sz w:val="18"/>
      <w:szCs w:val="18"/>
    </w:rPr>
  </w:style>
  <w:style w:type="paragraph" w:styleId="965" w:customStyle="1">
    <w:name w:val="列表项目符号 41"/>
    <w:basedOn w:val="722"/>
    <w:uiPriority w:val="0"/>
    <w:qFormat/>
    <w:pPr>
      <w:ind w:left="360" w:hanging="360"/>
      <w:spacing w:line="380" w:lineRule="exact"/>
      <w:tabs>
        <w:tab w:val="left" w:pos="360" w:leader="none"/>
      </w:tabs>
    </w:pPr>
    <w:rPr>
      <w:rFonts w:ascii="Calibri" w:hAnsi="Calibri" w:eastAsia="宋体"/>
      <w:sz w:val="28"/>
      <w:szCs w:val="22"/>
    </w:rPr>
  </w:style>
  <w:style w:type="paragraph" w:styleId="966" w:customStyle="1">
    <w:name w:val="索引 81"/>
    <w:basedOn w:val="722"/>
    <w:next w:val="722"/>
    <w:uiPriority w:val="0"/>
    <w:qFormat/>
    <w:pPr>
      <w:ind w:left="1400"/>
    </w:pPr>
    <w:rPr>
      <w:rFonts w:ascii="Calibri" w:hAnsi="Calibri" w:eastAsia="宋体"/>
      <w:szCs w:val="22"/>
    </w:rPr>
  </w:style>
  <w:style w:type="paragraph" w:styleId="967" w:customStyle="1">
    <w:name w:val="列表编号1"/>
    <w:basedOn w:val="722"/>
    <w:uiPriority w:val="0"/>
    <w:qFormat/>
    <w:pPr>
      <w:spacing w:line="360" w:lineRule="auto"/>
      <w:tabs>
        <w:tab w:val="left" w:pos="0" w:leader="none"/>
        <w:tab w:val="left" w:pos="840" w:leader="none"/>
      </w:tabs>
    </w:pPr>
    <w:rPr>
      <w:rFonts w:eastAsia="宋体"/>
    </w:rPr>
  </w:style>
  <w:style w:type="paragraph" w:styleId="968" w:customStyle="1">
    <w:name w:val="正文缩进1"/>
    <w:basedOn w:val="722"/>
    <w:uiPriority w:val="0"/>
    <w:qFormat/>
    <w:pPr>
      <w:ind w:firstLine="420"/>
    </w:pPr>
    <w:rPr>
      <w:rFonts w:ascii="宋体" w:eastAsia="宋体"/>
      <w:color w:val="000000"/>
      <w:szCs w:val="20"/>
    </w:rPr>
  </w:style>
  <w:style w:type="paragraph" w:styleId="969" w:customStyle="1">
    <w:name w:val="题注1"/>
    <w:basedOn w:val="722"/>
    <w:next w:val="722"/>
    <w:link w:val="970"/>
    <w:uiPriority w:val="0"/>
    <w:qFormat/>
    <w:pPr>
      <w:spacing w:line="360" w:lineRule="auto"/>
      <w:tabs>
        <w:tab w:val="left" w:pos="0" w:leader="none"/>
      </w:tabs>
    </w:pPr>
    <w:rPr>
      <w:rFonts w:ascii="Arial" w:hAnsi="Arial" w:eastAsia="黑体"/>
      <w:sz w:val="20"/>
      <w:szCs w:val="20"/>
    </w:rPr>
  </w:style>
  <w:style w:type="character" w:styleId="970" w:customStyle="1">
    <w:name w:val="题注 Char"/>
    <w:link w:val="969"/>
    <w:uiPriority w:val="0"/>
    <w:qFormat/>
    <w:rPr>
      <w:rFonts w:ascii="Arial" w:hAnsi="Arial" w:eastAsia="黑体" w:cs="Arial"/>
    </w:rPr>
  </w:style>
  <w:style w:type="paragraph" w:styleId="971" w:customStyle="1">
    <w:name w:val="索引 51"/>
    <w:basedOn w:val="722"/>
    <w:next w:val="722"/>
    <w:uiPriority w:val="0"/>
    <w:qFormat/>
    <w:pPr>
      <w:ind w:left="800"/>
    </w:pPr>
    <w:rPr>
      <w:rFonts w:ascii="Calibri" w:hAnsi="Calibri" w:eastAsia="宋体"/>
      <w:szCs w:val="22"/>
    </w:rPr>
  </w:style>
  <w:style w:type="paragraph" w:styleId="972" w:customStyle="1">
    <w:name w:val="列表项目符号1"/>
    <w:basedOn w:val="722"/>
    <w:uiPriority w:val="0"/>
    <w:qFormat/>
    <w:pPr>
      <w:ind w:left="962" w:hanging="480"/>
      <w:spacing w:line="360" w:lineRule="auto"/>
      <w:tabs>
        <w:tab w:val="left" w:pos="840" w:leader="none"/>
      </w:tabs>
    </w:pPr>
    <w:rPr>
      <w:rFonts w:eastAsia="宋体"/>
    </w:rPr>
  </w:style>
  <w:style w:type="paragraph" w:styleId="973" w:customStyle="1">
    <w:name w:val="文档结构图1"/>
    <w:basedOn w:val="722"/>
    <w:uiPriority w:val="0"/>
    <w:qFormat/>
    <w:pPr>
      <w:shd w:val="clear" w:color="auto" w:fill="000080"/>
    </w:pPr>
    <w:rPr>
      <w:rFonts w:eastAsia="宋体"/>
    </w:rPr>
  </w:style>
  <w:style w:type="paragraph" w:styleId="974" w:customStyle="1">
    <w:name w:val="批注文字1"/>
    <w:basedOn w:val="722"/>
    <w:link w:val="975"/>
    <w:uiPriority w:val="0"/>
    <w:qFormat/>
    <w:pPr>
      <w:jc w:val="left"/>
    </w:pPr>
    <w:rPr>
      <w:rFonts w:eastAsia="宋体"/>
      <w:szCs w:val="20"/>
    </w:rPr>
  </w:style>
  <w:style w:type="character" w:styleId="975" w:customStyle="1">
    <w:name w:val="批注文字 Char"/>
    <w:link w:val="974"/>
    <w:uiPriority w:val="0"/>
    <w:qFormat/>
    <w:rPr>
      <w:rFonts w:ascii="Calibri" w:hAnsi="Calibri" w:eastAsia="宋体" w:cs="Times New Roman"/>
      <w:sz w:val="21"/>
    </w:rPr>
  </w:style>
  <w:style w:type="paragraph" w:styleId="976" w:customStyle="1">
    <w:name w:val="索引 61"/>
    <w:basedOn w:val="722"/>
    <w:next w:val="722"/>
    <w:uiPriority w:val="0"/>
    <w:qFormat/>
    <w:pPr>
      <w:ind w:left="1000"/>
    </w:pPr>
    <w:rPr>
      <w:rFonts w:ascii="Calibri" w:hAnsi="Calibri" w:eastAsia="宋体"/>
      <w:szCs w:val="22"/>
    </w:rPr>
  </w:style>
  <w:style w:type="paragraph" w:styleId="977" w:customStyle="1">
    <w:name w:val="正文文本 31"/>
    <w:basedOn w:val="722"/>
    <w:uiPriority w:val="0"/>
    <w:qFormat/>
    <w:rPr>
      <w:rFonts w:eastAsia="宋体"/>
      <w:color w:val="000000"/>
    </w:rPr>
  </w:style>
  <w:style w:type="paragraph" w:styleId="978" w:customStyle="1">
    <w:name w:val="列表项目符号 31"/>
    <w:basedOn w:val="722"/>
    <w:uiPriority w:val="0"/>
    <w:qFormat/>
    <w:pPr>
      <w:ind w:left="1200" w:hanging="360"/>
      <w:spacing w:line="380" w:lineRule="exact"/>
      <w:tabs>
        <w:tab w:val="left" w:pos="1200" w:leader="none"/>
      </w:tabs>
    </w:pPr>
    <w:rPr>
      <w:rFonts w:ascii="Calibri" w:hAnsi="Calibri" w:eastAsia="宋体"/>
      <w:sz w:val="28"/>
      <w:szCs w:val="22"/>
    </w:rPr>
  </w:style>
  <w:style w:type="paragraph" w:styleId="979" w:customStyle="1">
    <w:name w:val="正文文本11"/>
    <w:basedOn w:val="722"/>
    <w:uiPriority w:val="0"/>
    <w:qFormat/>
    <w:pPr>
      <w:spacing w:line="60" w:lineRule="auto"/>
    </w:pPr>
    <w:rPr>
      <w:rFonts w:ascii="仿宋_GB2312" w:eastAsia="仿宋_GB2312"/>
      <w:sz w:val="32"/>
    </w:rPr>
  </w:style>
  <w:style w:type="paragraph" w:styleId="980" w:customStyle="1">
    <w:name w:val="正文文本缩进1"/>
    <w:basedOn w:val="722"/>
    <w:uiPriority w:val="0"/>
    <w:qFormat/>
    <w:pPr>
      <w:ind w:firstLine="225"/>
    </w:pPr>
    <w:rPr>
      <w:rFonts w:ascii="仿宋_GB2312" w:eastAsia="仿宋_GB2312"/>
      <w:sz w:val="32"/>
    </w:rPr>
  </w:style>
  <w:style w:type="paragraph" w:styleId="981" w:customStyle="1">
    <w:name w:val="文本块1"/>
    <w:basedOn w:val="722"/>
    <w:uiPriority w:val="0"/>
    <w:qFormat/>
    <w:pPr>
      <w:ind w:left="1548" w:right="12" w:hanging="2405"/>
      <w:spacing w:line="360" w:lineRule="exact"/>
    </w:pPr>
    <w:rPr>
      <w:rFonts w:ascii="宋体" w:eastAsia="宋体"/>
      <w:bCs/>
      <w:sz w:val="28"/>
      <w:szCs w:val="22"/>
    </w:rPr>
  </w:style>
  <w:style w:type="paragraph" w:styleId="982" w:customStyle="1">
    <w:name w:val="列表项目符号 21"/>
    <w:basedOn w:val="722"/>
    <w:uiPriority w:val="0"/>
    <w:qFormat/>
    <w:pPr>
      <w:ind w:left="720" w:hanging="360"/>
      <w:spacing w:line="360" w:lineRule="auto"/>
      <w:tabs>
        <w:tab w:val="left" w:pos="720" w:leader="none"/>
      </w:tabs>
    </w:pPr>
    <w:rPr>
      <w:rFonts w:eastAsia="宋体"/>
    </w:rPr>
  </w:style>
  <w:style w:type="paragraph" w:styleId="983" w:customStyle="1">
    <w:name w:val="HTML 地址1"/>
    <w:basedOn w:val="722"/>
    <w:uiPriority w:val="0"/>
    <w:qFormat/>
    <w:rPr>
      <w:rFonts w:eastAsia="宋体"/>
      <w:i/>
      <w:iCs/>
    </w:rPr>
  </w:style>
  <w:style w:type="paragraph" w:styleId="984" w:customStyle="1">
    <w:name w:val="索引 411"/>
    <w:basedOn w:val="722"/>
    <w:next w:val="722"/>
    <w:uiPriority w:val="0"/>
    <w:qFormat/>
    <w:pPr>
      <w:ind w:left="600"/>
    </w:pPr>
    <w:rPr>
      <w:rFonts w:ascii="Calibri" w:hAnsi="Calibri" w:eastAsia="宋体"/>
      <w:szCs w:val="22"/>
    </w:rPr>
  </w:style>
  <w:style w:type="paragraph" w:styleId="985" w:customStyle="1">
    <w:name w:val="目录 51"/>
    <w:basedOn w:val="722"/>
    <w:next w:val="722"/>
    <w:uiPriority w:val="0"/>
    <w:qFormat/>
    <w:pPr>
      <w:ind w:left="840"/>
      <w:jc w:val="left"/>
    </w:pPr>
    <w:rPr>
      <w:rFonts w:ascii="Calibri" w:hAnsi="Calibri" w:eastAsia="宋体" w:cs="Calibri"/>
      <w:sz w:val="18"/>
      <w:szCs w:val="18"/>
    </w:rPr>
  </w:style>
  <w:style w:type="paragraph" w:styleId="986" w:customStyle="1">
    <w:name w:val="目录 31"/>
    <w:basedOn w:val="722"/>
    <w:next w:val="722"/>
    <w:uiPriority w:val="0"/>
    <w:qFormat/>
    <w:pPr>
      <w:ind w:left="420"/>
      <w:jc w:val="left"/>
    </w:pPr>
    <w:rPr>
      <w:rFonts w:ascii="Calibri" w:hAnsi="Calibri" w:eastAsia="宋体" w:cs="Calibri"/>
      <w:i/>
      <w:iCs/>
      <w:sz w:val="20"/>
      <w:szCs w:val="20"/>
    </w:rPr>
  </w:style>
  <w:style w:type="paragraph" w:styleId="987" w:customStyle="1">
    <w:name w:val="纯文本1"/>
    <w:basedOn w:val="722"/>
    <w:link w:val="988"/>
    <w:uiPriority w:val="0"/>
    <w:qFormat/>
    <w:rPr>
      <w:rFonts w:ascii="宋体" w:eastAsia="宋体"/>
      <w:szCs w:val="21"/>
    </w:rPr>
  </w:style>
  <w:style w:type="character" w:styleId="988" w:customStyle="1">
    <w:name w:val="纯文本 Char1"/>
    <w:link w:val="987"/>
    <w:uiPriority w:val="0"/>
    <w:qFormat/>
    <w:rPr>
      <w:rFonts w:ascii="宋体" w:hAnsi="Calibri" w:eastAsia="宋体" w:cs="Times New Roman"/>
      <w:sz w:val="21"/>
      <w:szCs w:val="21"/>
      <w:lang w:val="en-US" w:eastAsia="zh-CN" w:bidi="ar-SA"/>
    </w:rPr>
  </w:style>
  <w:style w:type="paragraph" w:styleId="989" w:customStyle="1">
    <w:name w:val="列表项目符号 51"/>
    <w:basedOn w:val="722"/>
    <w:uiPriority w:val="0"/>
    <w:qFormat/>
    <w:pPr>
      <w:ind w:left="720" w:hanging="360"/>
      <w:spacing w:line="380" w:lineRule="exact"/>
      <w:tabs>
        <w:tab w:val="left" w:pos="720" w:leader="none"/>
      </w:tabs>
    </w:pPr>
    <w:rPr>
      <w:rFonts w:ascii="Calibri" w:hAnsi="Calibri" w:eastAsia="宋体"/>
      <w:sz w:val="28"/>
      <w:szCs w:val="22"/>
    </w:rPr>
  </w:style>
  <w:style w:type="paragraph" w:styleId="990" w:customStyle="1">
    <w:name w:val="目录 81"/>
    <w:basedOn w:val="722"/>
    <w:next w:val="722"/>
    <w:uiPriority w:val="0"/>
    <w:qFormat/>
    <w:pPr>
      <w:ind w:left="1470"/>
      <w:jc w:val="left"/>
    </w:pPr>
    <w:rPr>
      <w:rFonts w:ascii="Calibri" w:hAnsi="Calibri" w:eastAsia="宋体" w:cs="Calibri"/>
      <w:sz w:val="18"/>
      <w:szCs w:val="18"/>
    </w:rPr>
  </w:style>
  <w:style w:type="paragraph" w:styleId="991" w:customStyle="1">
    <w:name w:val="索引 31"/>
    <w:basedOn w:val="722"/>
    <w:next w:val="722"/>
    <w:uiPriority w:val="0"/>
    <w:qFormat/>
    <w:pPr>
      <w:ind w:left="400"/>
    </w:pPr>
    <w:rPr>
      <w:rFonts w:ascii="Calibri" w:hAnsi="Calibri" w:eastAsia="宋体"/>
      <w:szCs w:val="22"/>
    </w:rPr>
  </w:style>
  <w:style w:type="paragraph" w:styleId="992" w:customStyle="1">
    <w:name w:val="日期1"/>
    <w:basedOn w:val="722"/>
    <w:next w:val="722"/>
    <w:uiPriority w:val="0"/>
    <w:qFormat/>
    <w:pPr>
      <w:ind w:left="2500"/>
    </w:pPr>
    <w:rPr>
      <w:rFonts w:eastAsia="宋体"/>
    </w:rPr>
  </w:style>
  <w:style w:type="paragraph" w:styleId="993" w:customStyle="1">
    <w:name w:val="正文文本缩进 21"/>
    <w:basedOn w:val="722"/>
    <w:uiPriority w:val="0"/>
    <w:qFormat/>
    <w:pPr>
      <w:ind w:firstLine="225"/>
      <w:jc w:val="left"/>
      <w:spacing w:line="540" w:lineRule="exact"/>
    </w:pPr>
    <w:rPr>
      <w:rFonts w:ascii="仿宋_GB2312" w:eastAsia="仿宋_GB2312"/>
      <w:sz w:val="32"/>
    </w:rPr>
  </w:style>
  <w:style w:type="paragraph" w:styleId="994" w:customStyle="1">
    <w:name w:val="尾注文本1"/>
    <w:basedOn w:val="722"/>
    <w:uiPriority w:val="0"/>
    <w:qFormat/>
    <w:pPr>
      <w:jc w:val="left"/>
      <w:widowControl/>
    </w:pPr>
    <w:rPr>
      <w:rFonts w:ascii="宋体" w:eastAsia="宋体"/>
      <w:bCs/>
      <w:szCs w:val="21"/>
    </w:rPr>
  </w:style>
  <w:style w:type="paragraph" w:styleId="995" w:customStyle="1">
    <w:name w:val="批注框文本1"/>
    <w:basedOn w:val="722"/>
    <w:uiPriority w:val="0"/>
    <w:qFormat/>
    <w:rPr>
      <w:rFonts w:eastAsia="宋体"/>
      <w:sz w:val="18"/>
      <w:szCs w:val="20"/>
    </w:rPr>
  </w:style>
  <w:style w:type="paragraph" w:styleId="996" w:customStyle="1">
    <w:name w:val="页脚1"/>
    <w:basedOn w:val="722"/>
    <w:uiPriority w:val="0"/>
    <w:qFormat/>
    <w:pPr>
      <w:jc w:val="left"/>
      <w:tabs>
        <w:tab w:val="center" w:pos="4153" w:leader="none"/>
        <w:tab w:val="right" w:pos="8306" w:leader="none"/>
      </w:tabs>
    </w:pPr>
    <w:rPr>
      <w:rFonts w:eastAsia="宋体"/>
      <w:sz w:val="18"/>
      <w:szCs w:val="18"/>
    </w:rPr>
  </w:style>
  <w:style w:type="paragraph" w:styleId="997" w:customStyle="1">
    <w:name w:val="页眉1"/>
    <w:basedOn w:val="72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8" w:customStyle="1">
    <w:name w:val="目录 11"/>
    <w:basedOn w:val="722"/>
    <w:next w:val="722"/>
    <w:uiPriority w:val="0"/>
    <w:qFormat/>
    <w:pPr>
      <w:jc w:val="left"/>
      <w:spacing w:before="120" w:after="120"/>
    </w:pPr>
    <w:rPr>
      <w:rFonts w:ascii="Calibri" w:hAnsi="Calibri" w:eastAsia="宋体" w:cs="Calibri"/>
      <w:b/>
      <w:bCs/>
      <w:caps/>
      <w:sz w:val="20"/>
      <w:szCs w:val="20"/>
    </w:rPr>
  </w:style>
  <w:style w:type="paragraph" w:styleId="999" w:customStyle="1">
    <w:name w:val="目录 41"/>
    <w:basedOn w:val="722"/>
    <w:next w:val="722"/>
    <w:uiPriority w:val="0"/>
    <w:qFormat/>
    <w:pPr>
      <w:ind w:left="630"/>
      <w:jc w:val="left"/>
    </w:pPr>
    <w:rPr>
      <w:rFonts w:ascii="Calibri" w:hAnsi="Calibri" w:eastAsia="宋体" w:cs="Calibri"/>
      <w:sz w:val="18"/>
      <w:szCs w:val="18"/>
    </w:rPr>
  </w:style>
  <w:style w:type="paragraph" w:styleId="1000" w:customStyle="1">
    <w:name w:val="索引标题1"/>
    <w:basedOn w:val="722"/>
    <w:next w:val="1001"/>
    <w:uiPriority w:val="0"/>
    <w:qFormat/>
    <w:rPr>
      <w:rFonts w:ascii="Calibri" w:hAnsi="Calibri" w:eastAsia="宋体"/>
      <w:szCs w:val="22"/>
    </w:rPr>
  </w:style>
  <w:style w:type="paragraph" w:styleId="1001" w:customStyle="1">
    <w:name w:val="索引 11"/>
    <w:basedOn w:val="722"/>
    <w:next w:val="722"/>
    <w:uiPriority w:val="0"/>
    <w:qFormat/>
    <w:rPr>
      <w:rFonts w:ascii="Calibri" w:hAnsi="Calibri" w:eastAsia="宋体"/>
      <w:szCs w:val="22"/>
    </w:rPr>
  </w:style>
  <w:style w:type="paragraph" w:styleId="1002" w:customStyle="1">
    <w:name w:val="脚注文本1"/>
    <w:basedOn w:val="722"/>
    <w:uiPriority w:val="0"/>
    <w:qFormat/>
    <w:pPr>
      <w:jc w:val="left"/>
    </w:pPr>
    <w:rPr>
      <w:rFonts w:ascii="宋体" w:eastAsia="宋体"/>
      <w:bCs/>
      <w:sz w:val="18"/>
      <w:szCs w:val="18"/>
    </w:rPr>
  </w:style>
  <w:style w:type="paragraph" w:styleId="1003" w:customStyle="1">
    <w:name w:val="目录 61"/>
    <w:basedOn w:val="722"/>
    <w:next w:val="722"/>
    <w:uiPriority w:val="0"/>
    <w:qFormat/>
    <w:pPr>
      <w:ind w:left="1050"/>
      <w:jc w:val="left"/>
    </w:pPr>
    <w:rPr>
      <w:rFonts w:ascii="Calibri" w:hAnsi="Calibri" w:eastAsia="宋体" w:cs="Calibri"/>
      <w:sz w:val="18"/>
      <w:szCs w:val="18"/>
    </w:rPr>
  </w:style>
  <w:style w:type="paragraph" w:styleId="1004" w:customStyle="1">
    <w:name w:val="正文文本缩进 31"/>
    <w:basedOn w:val="722"/>
    <w:uiPriority w:val="0"/>
    <w:qFormat/>
    <w:pPr>
      <w:ind w:firstLine="213"/>
    </w:pPr>
    <w:rPr>
      <w:rFonts w:ascii="仿宋_GB2312" w:eastAsia="仿宋_GB2312"/>
      <w:sz w:val="30"/>
    </w:rPr>
  </w:style>
  <w:style w:type="paragraph" w:styleId="1005" w:customStyle="1">
    <w:name w:val="索引 71"/>
    <w:basedOn w:val="722"/>
    <w:next w:val="722"/>
    <w:uiPriority w:val="0"/>
    <w:qFormat/>
    <w:pPr>
      <w:ind w:left="1200"/>
    </w:pPr>
    <w:rPr>
      <w:rFonts w:ascii="Calibri" w:hAnsi="Calibri" w:eastAsia="宋体"/>
      <w:szCs w:val="22"/>
    </w:rPr>
  </w:style>
  <w:style w:type="paragraph" w:styleId="1006" w:customStyle="1">
    <w:name w:val="索引 91"/>
    <w:basedOn w:val="722"/>
    <w:next w:val="722"/>
    <w:uiPriority w:val="0"/>
    <w:qFormat/>
    <w:pPr>
      <w:ind w:left="1600"/>
    </w:pPr>
    <w:rPr>
      <w:rFonts w:ascii="Calibri" w:hAnsi="Calibri" w:eastAsia="宋体"/>
      <w:szCs w:val="22"/>
    </w:rPr>
  </w:style>
  <w:style w:type="paragraph" w:styleId="1007" w:customStyle="1">
    <w:name w:val="图表目录11"/>
    <w:basedOn w:val="722"/>
    <w:next w:val="722"/>
    <w:uiPriority w:val="0"/>
    <w:qFormat/>
    <w:pPr>
      <w:ind w:left="400" w:hanging="200"/>
      <w:jc w:val="left"/>
      <w:widowControl/>
    </w:pPr>
    <w:rPr>
      <w:rFonts w:ascii="宋体" w:eastAsia="宋体"/>
      <w:bCs/>
      <w:szCs w:val="21"/>
    </w:rPr>
  </w:style>
  <w:style w:type="paragraph" w:styleId="1008" w:customStyle="1">
    <w:name w:val="目录 21"/>
    <w:basedOn w:val="722"/>
    <w:next w:val="722"/>
    <w:uiPriority w:val="0"/>
    <w:qFormat/>
    <w:pPr>
      <w:ind w:left="210"/>
      <w:jc w:val="left"/>
    </w:pPr>
    <w:rPr>
      <w:rFonts w:ascii="Calibri" w:hAnsi="Calibri" w:eastAsia="宋体" w:cs="Calibri"/>
      <w:smallCaps/>
      <w:sz w:val="20"/>
      <w:szCs w:val="20"/>
    </w:rPr>
  </w:style>
  <w:style w:type="paragraph" w:styleId="1009" w:customStyle="1">
    <w:name w:val="目录 91"/>
    <w:basedOn w:val="722"/>
    <w:next w:val="722"/>
    <w:uiPriority w:val="0"/>
    <w:qFormat/>
    <w:pPr>
      <w:ind w:left="1680"/>
      <w:jc w:val="left"/>
    </w:pPr>
    <w:rPr>
      <w:rFonts w:ascii="Calibri" w:hAnsi="Calibri" w:eastAsia="宋体" w:cs="Calibri"/>
      <w:sz w:val="18"/>
      <w:szCs w:val="18"/>
    </w:rPr>
  </w:style>
  <w:style w:type="paragraph" w:styleId="1010" w:customStyle="1">
    <w:name w:val="正文文本 21"/>
    <w:basedOn w:val="722"/>
    <w:uiPriority w:val="0"/>
    <w:qFormat/>
    <w:pPr>
      <w:spacing w:line="560" w:lineRule="exact"/>
    </w:pPr>
    <w:rPr>
      <w:rFonts w:ascii="仿宋_GB2312" w:eastAsia="仿宋_GB2312"/>
      <w:sz w:val="28"/>
      <w:szCs w:val="30"/>
    </w:rPr>
  </w:style>
  <w:style w:type="paragraph" w:styleId="1011" w:customStyle="1">
    <w:name w:val="列表接续 21"/>
    <w:basedOn w:val="722"/>
    <w:next w:val="999"/>
    <w:uiPriority w:val="0"/>
    <w:qFormat/>
    <w:pPr>
      <w:ind w:left="840"/>
      <w:spacing w:after="120"/>
    </w:pPr>
    <w:rPr>
      <w:rFonts w:eastAsia="宋体"/>
    </w:rPr>
  </w:style>
  <w:style w:type="paragraph" w:styleId="1012"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3" w:customStyle="1">
    <w:name w:val="普通(网站)1"/>
    <w:basedOn w:val="722"/>
    <w:uiPriority w:val="0"/>
    <w:qFormat/>
    <w:pPr>
      <w:jc w:val="left"/>
      <w:spacing w:before="100" w:beforeAutospacing="1" w:after="100" w:afterAutospacing="1"/>
      <w:widowControl/>
    </w:pPr>
    <w:rPr>
      <w:rFonts w:ascii="宋体" w:eastAsia="宋体"/>
      <w:szCs w:val="20"/>
    </w:rPr>
  </w:style>
  <w:style w:type="paragraph" w:styleId="1014" w:customStyle="1">
    <w:name w:val="索引 21"/>
    <w:basedOn w:val="722"/>
    <w:next w:val="722"/>
    <w:uiPriority w:val="0"/>
    <w:qFormat/>
    <w:pPr>
      <w:ind w:left="200"/>
    </w:pPr>
    <w:rPr>
      <w:rFonts w:ascii="Calibri" w:hAnsi="Calibri" w:eastAsia="宋体"/>
      <w:szCs w:val="22"/>
    </w:rPr>
  </w:style>
  <w:style w:type="paragraph" w:styleId="1015" w:customStyle="1">
    <w:name w:val="标题1"/>
    <w:basedOn w:val="722"/>
    <w:uiPriority w:val="0"/>
    <w:qFormat/>
    <w:pPr>
      <w:jc w:val="center"/>
      <w:spacing w:before="240" w:after="60"/>
      <w:outlineLvl w:val="0"/>
    </w:pPr>
    <w:rPr>
      <w:rFonts w:ascii="Cambria" w:hAnsi="Cambria" w:eastAsia="宋体"/>
      <w:b/>
      <w:bCs/>
      <w:sz w:val="32"/>
      <w:szCs w:val="32"/>
    </w:rPr>
  </w:style>
  <w:style w:type="paragraph" w:styleId="1016" w:customStyle="1">
    <w:name w:val="批注主题1"/>
    <w:basedOn w:val="974"/>
    <w:next w:val="974"/>
    <w:uiPriority w:val="0"/>
    <w:qFormat/>
    <w:rPr>
      <w:b/>
    </w:rPr>
  </w:style>
  <w:style w:type="paragraph" w:styleId="1017" w:customStyle="1">
    <w:name w:val="正文首行缩进1"/>
    <w:basedOn w:val="979"/>
    <w:uiPriority w:val="0"/>
    <w:qFormat/>
    <w:pPr>
      <w:ind w:firstLine="100"/>
      <w:spacing w:after="120" w:line="240" w:lineRule="auto"/>
    </w:pPr>
    <w:rPr>
      <w:rFonts w:ascii="Times New Roman" w:eastAsia="宋体"/>
      <w:sz w:val="21"/>
    </w:rPr>
  </w:style>
  <w:style w:type="paragraph" w:styleId="1018" w:customStyle="1">
    <w:name w:val="正文首行缩进 21"/>
    <w:basedOn w:val="980"/>
    <w:link w:val="1019"/>
    <w:uiPriority w:val="0"/>
    <w:qFormat/>
    <w:pPr>
      <w:ind w:left="200" w:firstLine="200"/>
      <w:spacing w:after="120"/>
    </w:pPr>
    <w:rPr>
      <w:rFonts w:ascii="Times New Roman" w:eastAsia="宋体"/>
      <w:sz w:val="24"/>
    </w:rPr>
  </w:style>
  <w:style w:type="character" w:styleId="1019" w:customStyle="1">
    <w:name w:val="正文首行缩进 2 Char"/>
    <w:link w:val="1018"/>
    <w:uiPriority w:val="0"/>
    <w:qFormat/>
    <w:rPr>
      <w:rFonts w:ascii="Times New Roman" w:hAnsi="Times New Roman" w:eastAsia="仿宋_GB2312" w:cs="Times New Roman"/>
      <w:sz w:val="24"/>
      <w:szCs w:val="24"/>
      <w:lang w:bidi="ar-SA"/>
    </w:rPr>
  </w:style>
  <w:style w:type="table" w:styleId="1020" w:customStyle="1">
    <w:name w:val="网格型1"/>
    <w:basedOn w:val="959"/>
    <w:uiPriority w:val="0"/>
    <w:qFormat/>
    <w:tblPr/>
  </w:style>
  <w:style w:type="character" w:styleId="1021" w:customStyle="1">
    <w:name w:val="要点1"/>
    <w:uiPriority w:val="0"/>
    <w:qFormat/>
    <w:rPr>
      <w:rFonts w:ascii="Times New Roman" w:hAnsi="Times New Roman" w:eastAsia="宋体" w:cs="Times New Roman"/>
      <w:b/>
    </w:rPr>
  </w:style>
  <w:style w:type="character" w:styleId="1022" w:customStyle="1">
    <w:name w:val="尾注引用1"/>
    <w:uiPriority w:val="0"/>
    <w:qFormat/>
    <w:rPr>
      <w:rFonts w:ascii="Times New Roman" w:hAnsi="Times New Roman" w:eastAsia="宋体" w:cs="Times New Roman"/>
      <w:vertAlign w:val="superscript"/>
    </w:rPr>
  </w:style>
  <w:style w:type="character" w:styleId="1023" w:customStyle="1">
    <w:name w:val="页码1"/>
    <w:basedOn w:val="958"/>
    <w:uiPriority w:val="0"/>
    <w:qFormat/>
    <w:rPr>
      <w:rFonts w:ascii="Times New Roman" w:hAnsi="Times New Roman" w:eastAsia="宋体" w:cs="Times New Roman"/>
    </w:rPr>
  </w:style>
  <w:style w:type="character" w:styleId="1024" w:customStyle="1">
    <w:name w:val="已访问的超链接1"/>
    <w:uiPriority w:val="0"/>
    <w:qFormat/>
    <w:rPr>
      <w:rFonts w:ascii="Times New Roman" w:hAnsi="Times New Roman" w:eastAsia="宋体" w:cs="Times New Roman"/>
      <w:color w:val="800080"/>
      <w:u w:val="single"/>
    </w:rPr>
  </w:style>
  <w:style w:type="character" w:styleId="1025" w:customStyle="1">
    <w:name w:val="强调1"/>
    <w:uiPriority w:val="0"/>
    <w:qFormat/>
    <w:rPr>
      <w:rFonts w:ascii="Times New Roman" w:hAnsi="Times New Roman" w:eastAsia="宋体" w:cs="Times New Roman"/>
      <w:color w:val="cc0033"/>
    </w:rPr>
  </w:style>
  <w:style w:type="character" w:styleId="1026" w:customStyle="1">
    <w:name w:val="HTML 打字机1"/>
    <w:uiPriority w:val="0"/>
    <w:qFormat/>
    <w:rPr>
      <w:rFonts w:ascii="宋体" w:hAnsi="Times New Roman" w:eastAsia="宋体" w:cs="宋体"/>
      <w:sz w:val="24"/>
      <w:szCs w:val="24"/>
      <w:lang w:bidi="ar-SA"/>
    </w:rPr>
  </w:style>
  <w:style w:type="character" w:styleId="1027" w:customStyle="1">
    <w:name w:val="超链接1"/>
    <w:uiPriority w:val="0"/>
    <w:qFormat/>
    <w:rPr>
      <w:rFonts w:ascii="Times New Roman" w:hAnsi="Times New Roman" w:eastAsia="宋体" w:cs="Times New Roman"/>
      <w:color w:val="0000ff"/>
      <w:u w:val="single"/>
    </w:rPr>
  </w:style>
  <w:style w:type="character" w:styleId="1028" w:customStyle="1">
    <w:name w:val="批注引用1"/>
    <w:uiPriority w:val="0"/>
    <w:qFormat/>
    <w:rPr>
      <w:rFonts w:ascii="Times New Roman" w:hAnsi="Times New Roman" w:eastAsia="宋体" w:cs="Times New Roman"/>
      <w:sz w:val="21"/>
    </w:rPr>
  </w:style>
  <w:style w:type="character" w:styleId="1029" w:customStyle="1">
    <w:name w:val="脚注引用1"/>
    <w:uiPriority w:val="0"/>
    <w:qFormat/>
    <w:rPr>
      <w:rFonts w:ascii="Times New Roman" w:hAnsi="Times New Roman" w:eastAsia="宋体" w:cs="Times New Roman"/>
      <w:vertAlign w:val="superscript"/>
    </w:rPr>
  </w:style>
  <w:style w:type="paragraph" w:styleId="1030" w:customStyle="1">
    <w:name w:val="标题二、"/>
    <w:basedOn w:val="722"/>
    <w:uiPriority w:val="0"/>
    <w:qFormat/>
    <w:pPr>
      <w:ind w:firstLine="200"/>
      <w:spacing w:line="360" w:lineRule="auto"/>
      <w:outlineLvl w:val="2"/>
    </w:pPr>
    <w:rPr>
      <w:rFonts w:ascii="宋体" w:hAnsi="宋体" w:eastAsia="微软雅黑"/>
      <w:b/>
      <w:szCs w:val="21"/>
    </w:rPr>
  </w:style>
  <w:style w:type="paragraph" w:styleId="1031" w:customStyle="1">
    <w:name w:val="Normal_0"/>
    <w:uiPriority w:val="0"/>
    <w:qFormat/>
    <w:rPr>
      <w:rFonts w:hint="default" w:ascii="黑体" w:hAnsi="黑体" w:eastAsia="黑体" w:cs="Times New Roman"/>
      <w:b/>
      <w:sz w:val="32"/>
      <w:szCs w:val="24"/>
      <w:lang w:val="en-US" w:eastAsia="zh-CN" w:bidi="ar-SA"/>
    </w:rPr>
  </w:style>
  <w:style w:type="paragraph" w:styleId="1032" w:customStyle="1">
    <w:name w:val="索引 41"/>
    <w:basedOn w:val="722"/>
    <w:next w:val="722"/>
    <w:uiPriority w:val="0"/>
    <w:qFormat/>
    <w:pPr>
      <w:ind w:left="600"/>
    </w:pPr>
    <w:rPr>
      <w:rFonts w:ascii="Verdana" w:hAnsi="Verdana" w:eastAsia="宋体"/>
      <w:szCs w:val="20"/>
    </w:rPr>
  </w:style>
  <w:style w:type="paragraph" w:styleId="1033" w:customStyle="1">
    <w:name w:val="列出段落1"/>
    <w:basedOn w:val="722"/>
    <w:uiPriority w:val="0"/>
    <w:qFormat/>
    <w:pPr>
      <w:ind w:firstLine="420"/>
    </w:pPr>
    <w:rPr>
      <w:rFonts w:eastAsia="宋体"/>
    </w:rPr>
  </w:style>
  <w:style w:type="character" w:styleId="1034" w:customStyle="1">
    <w:name w:val="fontstyle01"/>
    <w:uiPriority w:val="0"/>
    <w:qFormat/>
    <w:rPr>
      <w:rFonts w:hint="eastAsia" w:ascii="宋体" w:hAnsi="宋体" w:eastAsia="宋体" w:cs="Times New Roman"/>
      <w:color w:val="000000"/>
      <w:sz w:val="24"/>
      <w:szCs w:val="24"/>
    </w:rPr>
  </w:style>
  <w:style w:type="paragraph" w:styleId="1035" w:customStyle="1">
    <w:name w:val="Normal_0_3"/>
    <w:uiPriority w:val="0"/>
    <w:qFormat/>
    <w:rPr>
      <w:rFonts w:hint="default" w:ascii="黑体" w:hAnsi="黑体" w:eastAsia="黑体" w:cs="黑体"/>
      <w:b/>
      <w:sz w:val="32"/>
      <w:szCs w:val="24"/>
      <w:lang w:val="en-US" w:eastAsia="zh-CN" w:bidi="ar-SA"/>
    </w:rPr>
  </w:style>
  <w:style w:type="paragraph" w:styleId="103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0_1"/>
    <w:uiPriority w:val="0"/>
    <w:qFormat/>
    <w:rPr>
      <w:rFonts w:hint="default" w:ascii="黑体" w:hAnsi="黑体" w:eastAsia="黑体" w:cs="黑体"/>
      <w:b/>
      <w:sz w:val="32"/>
      <w:szCs w:val="24"/>
      <w:lang w:val="en-US" w:eastAsia="zh-CN" w:bidi="ar-SA"/>
    </w:rPr>
  </w:style>
  <w:style w:type="paragraph" w:styleId="104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2_0"/>
    <w:uiPriority w:val="0"/>
    <w:qFormat/>
    <w:rPr>
      <w:rFonts w:hint="default" w:ascii="黑体" w:hAnsi="黑体" w:eastAsia="黑体" w:cs="黑体"/>
      <w:b/>
      <w:sz w:val="32"/>
      <w:szCs w:val="24"/>
      <w:lang w:val="en-US" w:eastAsia="zh-CN" w:bidi="ar-SA"/>
    </w:rPr>
  </w:style>
  <w:style w:type="paragraph" w:styleId="104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Normal_3_0"/>
    <w:uiPriority w:val="0"/>
    <w:qFormat/>
    <w:rPr>
      <w:rFonts w:hint="default" w:ascii="黑体" w:hAnsi="黑体" w:eastAsia="黑体" w:cs="黑体"/>
      <w:b/>
      <w:sz w:val="32"/>
      <w:szCs w:val="24"/>
      <w:lang w:val="en-US" w:eastAsia="zh-CN" w:bidi="ar-SA"/>
    </w:rPr>
  </w:style>
  <w:style w:type="paragraph" w:styleId="104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2" w:customStyle="1">
    <w:name w:val="纯文本 Char_0_0"/>
    <w:link w:val="1053"/>
    <w:uiPriority w:val="0"/>
    <w:qFormat/>
    <w:rPr>
      <w:rFonts w:ascii="宋体" w:hAnsi="Courier New" w:eastAsia="宋体" w:cs="Times New Roman"/>
      <w:sz w:val="21"/>
      <w:szCs w:val="21"/>
    </w:rPr>
  </w:style>
  <w:style w:type="paragraph" w:styleId="1053" w:customStyle="1">
    <w:name w:val="纯文本_0_0"/>
    <w:basedOn w:val="1051"/>
    <w:link w:val="1052"/>
    <w:uiPriority w:val="0"/>
    <w:qFormat/>
    <w:rPr>
      <w:rFonts w:ascii="宋体" w:hAnsi="Courier New"/>
      <w:szCs w:val="21"/>
    </w:rPr>
  </w:style>
  <w:style w:type="paragraph" w:styleId="105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3_0_0"/>
    <w:uiPriority w:val="0"/>
    <w:qFormat/>
    <w:rPr>
      <w:rFonts w:hint="default" w:ascii="黑体" w:hAnsi="黑体" w:eastAsia="黑体" w:cs="Times New Roman"/>
      <w:b/>
      <w:sz w:val="32"/>
      <w:szCs w:val="24"/>
      <w:lang w:val="en-US" w:eastAsia="zh-CN" w:bidi="ar-SA"/>
    </w:rPr>
  </w:style>
  <w:style w:type="paragraph" w:styleId="105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Normal_8_0"/>
    <w:uiPriority w:val="0"/>
    <w:qFormat/>
    <w:rPr>
      <w:rFonts w:hint="default" w:ascii="黑体" w:hAnsi="黑体" w:eastAsia="黑体" w:cs="黑体"/>
      <w:b/>
      <w:sz w:val="32"/>
      <w:szCs w:val="24"/>
      <w:lang w:val="en-US" w:eastAsia="zh-CN" w:bidi="ar-SA"/>
    </w:rPr>
  </w:style>
  <w:style w:type="paragraph" w:styleId="1059" w:customStyle="1">
    <w:name w:val="Normal_12_0"/>
    <w:uiPriority w:val="0"/>
    <w:qFormat/>
    <w:rPr>
      <w:rFonts w:hint="default" w:ascii="黑体" w:hAnsi="黑体" w:eastAsia="黑体" w:cs="黑体"/>
      <w:b/>
      <w:sz w:val="32"/>
      <w:szCs w:val="24"/>
      <w:lang w:val="en-US" w:eastAsia="zh-CN" w:bidi="ar-SA"/>
    </w:rPr>
  </w:style>
  <w:style w:type="paragraph" w:styleId="106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1" w:customStyle="1">
    <w:name w:val="正文缩进 Char1_0_0"/>
    <w:link w:val="1062"/>
    <w:uiPriority w:val="0"/>
    <w:qFormat/>
    <w:rPr>
      <w:rFonts w:ascii="Times New Roman" w:hAnsi="Times New Roman" w:eastAsia="宋体" w:cs="Times New Roman"/>
      <w:sz w:val="21"/>
      <w:szCs w:val="22"/>
    </w:rPr>
  </w:style>
  <w:style w:type="paragraph" w:styleId="1062" w:customStyle="1">
    <w:name w:val="正文缩进_0_0"/>
    <w:basedOn w:val="1060"/>
    <w:link w:val="1061"/>
    <w:uiPriority w:val="0"/>
    <w:qFormat/>
    <w:pPr>
      <w:ind w:firstLine="420"/>
    </w:pPr>
    <w:rPr>
      <w:rFonts w:ascii="Calibri" w:hAnsi="Calibri"/>
      <w:szCs w:val="22"/>
    </w:rPr>
  </w:style>
  <w:style w:type="paragraph" w:styleId="106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14_0"/>
    <w:uiPriority w:val="0"/>
    <w:qFormat/>
    <w:rPr>
      <w:rFonts w:hint="default" w:ascii="黑体" w:hAnsi="黑体" w:eastAsia="黑体" w:cs="黑体"/>
      <w:b/>
      <w:sz w:val="32"/>
      <w:szCs w:val="24"/>
      <w:lang w:val="en-US" w:eastAsia="zh-CN" w:bidi="ar-SA"/>
    </w:rPr>
  </w:style>
  <w:style w:type="paragraph" w:styleId="106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Normal_15_0"/>
    <w:uiPriority w:val="0"/>
    <w:qFormat/>
    <w:rPr>
      <w:rFonts w:hint="default" w:ascii="黑体" w:hAnsi="黑体" w:eastAsia="黑体" w:cs="黑体"/>
      <w:b/>
      <w:sz w:val="32"/>
      <w:szCs w:val="24"/>
      <w:lang w:val="en-US" w:eastAsia="zh-CN" w:bidi="ar-SA"/>
    </w:rPr>
  </w:style>
  <w:style w:type="paragraph" w:styleId="106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17_0"/>
    <w:uiPriority w:val="0"/>
    <w:qFormat/>
    <w:rPr>
      <w:rFonts w:hint="default" w:ascii="黑体" w:hAnsi="黑体" w:eastAsia="黑体" w:cs="黑体"/>
      <w:b/>
      <w:sz w:val="32"/>
      <w:szCs w:val="24"/>
      <w:lang w:val="en-US" w:eastAsia="zh-CN" w:bidi="ar-SA"/>
    </w:rPr>
  </w:style>
  <w:style w:type="paragraph" w:styleId="107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Normal_14_0_0"/>
    <w:uiPriority w:val="0"/>
    <w:qFormat/>
    <w:rPr>
      <w:rFonts w:hint="default" w:ascii="黑体" w:hAnsi="黑体" w:eastAsia="黑体" w:cs="Times New Roman"/>
      <w:b/>
      <w:sz w:val="32"/>
      <w:szCs w:val="24"/>
      <w:lang w:val="en-US" w:eastAsia="zh-CN" w:bidi="ar-SA"/>
    </w:rPr>
  </w:style>
  <w:style w:type="paragraph" w:styleId="10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18_0"/>
    <w:uiPriority w:val="0"/>
    <w:qFormat/>
    <w:rPr>
      <w:rFonts w:hint="default" w:ascii="黑体" w:hAnsi="黑体" w:eastAsia="黑体" w:cs="黑体"/>
      <w:b/>
      <w:sz w:val="32"/>
      <w:szCs w:val="24"/>
      <w:lang w:val="en-US" w:eastAsia="zh-CN" w:bidi="ar-SA"/>
    </w:rPr>
  </w:style>
  <w:style w:type="paragraph" w:styleId="107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8" w:customStyle="1">
    <w:name w:val="正文文本1"/>
    <w:basedOn w:val="722"/>
    <w:next w:val="1077"/>
    <w:uiPriority w:val="0"/>
    <w:qFormat/>
    <w:pPr>
      <w:spacing w:before="120" w:line="22" w:lineRule="atLeast"/>
      <w:tabs>
        <w:tab w:val="left" w:pos="567" w:leader="none"/>
      </w:tabs>
    </w:pPr>
    <w:rPr>
      <w:rFonts w:ascii="宋体" w:hAnsi="宋体" w:eastAsia="宋体" w:cs="宋体"/>
    </w:rPr>
  </w:style>
  <w:style w:type="character" w:styleId="1079" w:customStyle="1">
    <w:name w:val="正文（标记） Char2"/>
    <w:link w:val="1080"/>
    <w:uiPriority w:val="0"/>
    <w:qFormat/>
    <w:rPr>
      <w:rFonts w:ascii="Times New Roman" w:hAnsi="Times New Roman" w:eastAsia="宋体" w:cs="Times New Roman"/>
      <w:sz w:val="24"/>
      <w:szCs w:val="24"/>
    </w:rPr>
  </w:style>
  <w:style w:type="paragraph" w:styleId="1080" w:customStyle="1">
    <w:name w:val="正文（标记）"/>
    <w:basedOn w:val="722"/>
    <w:link w:val="1079"/>
    <w:uiPriority w:val="0"/>
    <w:qFormat/>
    <w:pPr>
      <w:spacing w:before="50" w:after="50"/>
      <w:tabs>
        <w:tab w:val="left" w:pos="0" w:leader="none"/>
        <w:tab w:val="left" w:pos="840" w:leader="none"/>
      </w:tabs>
    </w:pPr>
    <w:rPr>
      <w:rFonts w:eastAsia="宋体"/>
    </w:rPr>
  </w:style>
  <w:style w:type="character" w:styleId="1081" w:customStyle="1">
    <w:name w:val="Char Char2"/>
    <w:uiPriority w:val="0"/>
    <w:qFormat/>
    <w:rPr>
      <w:rFonts w:ascii="Times New Roman" w:hAnsi="Times New Roman" w:eastAsia="宋体" w:cs="Times New Roman"/>
      <w:sz w:val="18"/>
      <w:szCs w:val="18"/>
    </w:rPr>
  </w:style>
  <w:style w:type="character" w:styleId="1082" w:customStyle="1">
    <w:name w:val="maywed421"/>
    <w:uiPriority w:val="0"/>
    <w:qFormat/>
    <w:rPr>
      <w:rFonts w:ascii="Times New Roman" w:hAnsi="Times New Roman" w:eastAsia="宋体" w:cs="Times New Roman"/>
      <w:color w:val="366fb6"/>
      <w:u w:val="none"/>
    </w:rPr>
  </w:style>
  <w:style w:type="paragraph" w:styleId="108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5" w:customStyle="1">
    <w:name w:val="Comment Text Char"/>
    <w:uiPriority w:val="0"/>
    <w:qFormat/>
    <w:rPr>
      <w:rFonts w:ascii="Times New Roman" w:hAnsi="Times New Roman" w:eastAsia="宋体" w:cs="Times New Roman"/>
      <w:sz w:val="21"/>
      <w:szCs w:val="21"/>
      <w:lang w:bidi="ar-SA"/>
    </w:rPr>
  </w:style>
  <w:style w:type="character" w:styleId="1086" w:customStyle="1">
    <w:name w:val="Footer Char"/>
    <w:uiPriority w:val="0"/>
    <w:qFormat/>
    <w:rPr>
      <w:rFonts w:ascii="Times New Roman" w:hAnsi="Times New Roman" w:eastAsia="宋体" w:cs="Times New Roman"/>
      <w:sz w:val="18"/>
      <w:lang w:val="en-US" w:eastAsia="zh-CN"/>
    </w:rPr>
  </w:style>
  <w:style w:type="character" w:styleId="1087" w:customStyle="1">
    <w:name w:val="ca-41"/>
    <w:uiPriority w:val="0"/>
    <w:qFormat/>
    <w:rPr>
      <w:rFonts w:ascii="宋体" w:hAnsi="Times New Roman" w:eastAsia="宋体" w:cs="Times New Roman"/>
      <w:b/>
      <w:bCs/>
      <w:color w:val="000000"/>
      <w:spacing w:val="-20"/>
      <w:sz w:val="21"/>
      <w:szCs w:val="21"/>
    </w:rPr>
  </w:style>
  <w:style w:type="character" w:styleId="1088" w:customStyle="1">
    <w:name w:val="ca-1"/>
    <w:basedOn w:val="958"/>
    <w:uiPriority w:val="0"/>
    <w:qFormat/>
    <w:rPr>
      <w:rFonts w:ascii="Times New Roman" w:hAnsi="Times New Roman" w:eastAsia="宋体" w:cs="Times New Roman"/>
    </w:rPr>
  </w:style>
  <w:style w:type="character" w:styleId="1089" w:customStyle="1">
    <w:name w:val="Plain Text Char"/>
    <w:uiPriority w:val="0"/>
    <w:qFormat/>
    <w:rPr>
      <w:rFonts w:ascii="宋体" w:hAnsi="Times New Roman" w:eastAsia="宋体" w:cs="Times New Roman"/>
      <w:sz w:val="21"/>
      <w:lang w:val="en-US" w:eastAsia="zh-CN"/>
    </w:rPr>
  </w:style>
  <w:style w:type="character" w:styleId="1090" w:customStyle="1">
    <w:name w:val="Header Char"/>
    <w:uiPriority w:val="0"/>
    <w:qFormat/>
    <w:rPr>
      <w:rFonts w:ascii="Times New Roman" w:hAnsi="Times New Roman" w:eastAsia="宋体" w:cs="Times New Roman"/>
      <w:sz w:val="18"/>
      <w:lang w:val="en-US" w:eastAsia="zh-CN"/>
    </w:rPr>
  </w:style>
  <w:style w:type="character" w:styleId="1091" w:customStyle="1">
    <w:name w:val="marklong"/>
    <w:basedOn w:val="958"/>
    <w:uiPriority w:val="0"/>
    <w:qFormat/>
    <w:rPr>
      <w:rFonts w:ascii="Times New Roman" w:hAnsi="Times New Roman" w:eastAsia="宋体" w:cs="Times New Roman"/>
    </w:rPr>
  </w:style>
  <w:style w:type="character" w:styleId="1092" w:customStyle="1">
    <w:name w:val="普通文字1 Char"/>
    <w:uiPriority w:val="0"/>
    <w:qFormat/>
    <w:rPr>
      <w:rFonts w:ascii="宋体" w:hAnsi="Times New Roman" w:eastAsia="宋体" w:cs="Courier New"/>
      <w:sz w:val="21"/>
      <w:szCs w:val="21"/>
      <w:lang w:val="en-US" w:eastAsia="zh-CN" w:bidi="ar-SA"/>
    </w:rPr>
  </w:style>
  <w:style w:type="character" w:styleId="1093" w:customStyle="1">
    <w:name w:val="ca-21"/>
    <w:uiPriority w:val="0"/>
    <w:qFormat/>
    <w:rPr>
      <w:rFonts w:ascii="宋体" w:hAnsi="Times New Roman" w:eastAsia="宋体" w:cs="Times New Roman"/>
      <w:sz w:val="21"/>
    </w:rPr>
  </w:style>
  <w:style w:type="paragraph" w:styleId="1094" w:customStyle="1">
    <w:name w:val="正文（缩进）"/>
    <w:basedOn w:val="722"/>
    <w:uiPriority w:val="0"/>
    <w:qFormat/>
    <w:pPr>
      <w:ind w:firstLine="200"/>
      <w:spacing w:before="50" w:after="50" w:line="360" w:lineRule="auto"/>
    </w:pPr>
    <w:rPr>
      <w:rFonts w:eastAsia="宋体"/>
    </w:rPr>
  </w:style>
  <w:style w:type="character" w:styleId="1095" w:customStyle="1">
    <w:name w:val="Heading 3 Char"/>
    <w:uiPriority w:val="0"/>
    <w:qFormat/>
    <w:rPr>
      <w:rFonts w:ascii="Times New Roman" w:hAnsi="Times New Roman" w:eastAsia="宋体" w:cs="Times New Roman"/>
      <w:b/>
      <w:bCs/>
      <w:sz w:val="32"/>
      <w:szCs w:val="32"/>
      <w:lang w:bidi="ar-SA"/>
    </w:rPr>
  </w:style>
  <w:style w:type="character" w:styleId="1096" w:customStyle="1">
    <w:name w:val="z12 style23"/>
    <w:basedOn w:val="958"/>
    <w:uiPriority w:val="0"/>
    <w:qFormat/>
    <w:rPr>
      <w:rFonts w:ascii="Times New Roman" w:hAnsi="Times New Roman" w:eastAsia="宋体" w:cs="Times New Roman"/>
    </w:rPr>
  </w:style>
  <w:style w:type="paragraph" w:styleId="1097" w:customStyle="1">
    <w:name w:val="Indent Normal"/>
    <w:basedOn w:val="722"/>
    <w:uiPriority w:val="0"/>
    <w:qFormat/>
    <w:pPr>
      <w:ind w:firstLine="150"/>
    </w:pPr>
    <w:rPr>
      <w:rFonts w:eastAsia="宋体"/>
      <w:szCs w:val="20"/>
    </w:rPr>
  </w:style>
  <w:style w:type="character" w:styleId="1098" w:customStyle="1">
    <w:name w:val="Char Char21"/>
    <w:uiPriority w:val="0"/>
    <w:qFormat/>
    <w:rPr>
      <w:rFonts w:ascii="Times New Roman" w:hAnsi="Times New Roman" w:eastAsia="宋体" w:cs="Times New Roman"/>
      <w:sz w:val="18"/>
      <w:szCs w:val="18"/>
    </w:rPr>
  </w:style>
  <w:style w:type="character" w:styleId="1099" w:customStyle="1">
    <w:name w:val="ca-31"/>
    <w:uiPriority w:val="0"/>
    <w:qFormat/>
    <w:rPr>
      <w:rFonts w:ascii="宋体" w:hAnsi="Times New Roman" w:eastAsia="宋体" w:cs="Times New Roman"/>
      <w:color w:val="000000"/>
      <w:sz w:val="21"/>
      <w:szCs w:val="21"/>
    </w:rPr>
  </w:style>
  <w:style w:type="character" w:styleId="1100" w:customStyle="1">
    <w:name w:val="apple-converted-space"/>
    <w:basedOn w:val="958"/>
    <w:uiPriority w:val="0"/>
    <w:qFormat/>
    <w:rPr>
      <w:rFonts w:ascii="Times New Roman" w:hAnsi="Times New Roman" w:eastAsia="宋体" w:cs="Times New Roman"/>
    </w:rPr>
  </w:style>
  <w:style w:type="character" w:styleId="1101" w:customStyle="1">
    <w:name w:val="Char Char1"/>
    <w:uiPriority w:val="0"/>
    <w:qFormat/>
    <w:rPr>
      <w:rFonts w:ascii="宋体" w:hAnsi="Times New Roman" w:eastAsia="宋体" w:cs="Times New Roman"/>
      <w:sz w:val="21"/>
      <w:lang w:val="en-US" w:eastAsia="zh-CN"/>
    </w:rPr>
  </w:style>
  <w:style w:type="character" w:styleId="1102" w:customStyle="1">
    <w:name w:val="font21"/>
    <w:uiPriority w:val="0"/>
    <w:qFormat/>
    <w:rPr>
      <w:rFonts w:ascii="Times New Roman" w:hAnsi="Times New Roman" w:eastAsia="宋体" w:cs="Times New Roman"/>
      <w:color w:val="000000"/>
      <w:sz w:val="20"/>
      <w:u w:val="none"/>
    </w:rPr>
  </w:style>
  <w:style w:type="character" w:styleId="1103" w:customStyle="1">
    <w:name w:val="ca-01"/>
    <w:uiPriority w:val="0"/>
    <w:qFormat/>
    <w:rPr>
      <w:rFonts w:ascii="宋体" w:hAnsi="Times New Roman" w:eastAsia="宋体" w:cs="Times New Roman"/>
      <w:b/>
      <w:bCs/>
      <w:spacing w:val="-20"/>
      <w:sz w:val="24"/>
      <w:szCs w:val="24"/>
    </w:rPr>
  </w:style>
  <w:style w:type="character" w:styleId="1104" w:customStyle="1">
    <w:name w:val="Char Char23"/>
    <w:uiPriority w:val="0"/>
    <w:qFormat/>
    <w:rPr>
      <w:rFonts w:ascii="Times New Roman" w:hAnsi="Times New Roman" w:eastAsia="宋体" w:cs="Times New Roman"/>
      <w:sz w:val="24"/>
      <w:szCs w:val="21"/>
      <w:lang w:bidi="ar-SA"/>
    </w:rPr>
  </w:style>
  <w:style w:type="character" w:styleId="1105" w:customStyle="1">
    <w:name w:val="Char Char"/>
    <w:uiPriority w:val="0"/>
    <w:qFormat/>
    <w:rPr>
      <w:rFonts w:ascii="Times New Roman" w:hAnsi="Times New Roman" w:eastAsia="宋体" w:cs="Times New Roman"/>
      <w:sz w:val="18"/>
      <w:lang w:val="en-US" w:eastAsia="zh-CN"/>
    </w:rPr>
  </w:style>
  <w:style w:type="character" w:styleId="1106" w:customStyle="1">
    <w:name w:val="Char Char3"/>
    <w:uiPriority w:val="0"/>
    <w:qFormat/>
    <w:rPr>
      <w:rFonts w:ascii="宋体" w:hAnsi="Times New Roman" w:eastAsia="宋体" w:cs="Times New Roman"/>
      <w:sz w:val="18"/>
      <w:szCs w:val="18"/>
      <w:lang w:val="en-US" w:eastAsia="zh-CN" w:bidi="ar-SA"/>
    </w:rPr>
  </w:style>
  <w:style w:type="paragraph" w:styleId="110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8" w:customStyle="1">
    <w:name w:val="Heading 4 Char"/>
    <w:uiPriority w:val="0"/>
    <w:qFormat/>
    <w:rPr>
      <w:rFonts w:ascii="Cambria" w:hAnsi="Cambria" w:eastAsia="宋体" w:cs="Cambria"/>
      <w:b/>
      <w:bCs/>
      <w:sz w:val="28"/>
      <w:szCs w:val="28"/>
      <w:lang w:bidi="ar-SA"/>
    </w:rPr>
  </w:style>
  <w:style w:type="character" w:styleId="1109" w:customStyle="1">
    <w:name w:val="Header Char1"/>
    <w:uiPriority w:val="0"/>
    <w:qFormat/>
    <w:rPr>
      <w:rFonts w:ascii="Times New Roman" w:hAnsi="Times New Roman" w:eastAsia="宋体" w:cs="Times New Roman"/>
      <w:sz w:val="18"/>
      <w:szCs w:val="18"/>
      <w:lang w:bidi="ar-SA"/>
    </w:rPr>
  </w:style>
  <w:style w:type="character" w:styleId="1110" w:customStyle="1">
    <w:name w:val="Footer Char1"/>
    <w:uiPriority w:val="0"/>
    <w:qFormat/>
    <w:rPr>
      <w:rFonts w:ascii="Times New Roman" w:hAnsi="Times New Roman" w:eastAsia="宋体" w:cs="Times New Roman"/>
      <w:sz w:val="18"/>
      <w:szCs w:val="18"/>
      <w:lang w:bidi="ar-SA"/>
    </w:rPr>
  </w:style>
  <w:style w:type="character" w:styleId="1111" w:customStyle="1">
    <w:name w:val="wj1"/>
    <w:uiPriority w:val="0"/>
    <w:qFormat/>
    <w:rPr>
      <w:rFonts w:ascii="Times New Roman" w:hAnsi="Times New Roman" w:eastAsia="宋体" w:cs="Times New Roman"/>
      <w:color w:val="000000"/>
      <w:sz w:val="18"/>
      <w:szCs w:val="18"/>
      <w:u w:val="none"/>
    </w:rPr>
  </w:style>
  <w:style w:type="character" w:styleId="1112" w:customStyle="1">
    <w:name w:val="ca-11"/>
    <w:uiPriority w:val="0"/>
    <w:qFormat/>
    <w:rPr>
      <w:rFonts w:ascii="宋体" w:hAnsi="Times New Roman" w:eastAsia="宋体" w:cs="Times New Roman"/>
      <w:b/>
      <w:bCs/>
      <w:color w:val="000000"/>
      <w:spacing w:val="-20"/>
      <w:sz w:val="28"/>
      <w:szCs w:val="28"/>
    </w:rPr>
  </w:style>
  <w:style w:type="paragraph" w:styleId="111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4" w:customStyle="1">
    <w:name w:val="Plain Text Char1"/>
    <w:uiPriority w:val="0"/>
    <w:qFormat/>
    <w:rPr>
      <w:rFonts w:ascii="宋体" w:hAnsi="Times New Roman" w:eastAsia="宋体" w:cs="Times New Roman"/>
      <w:sz w:val="21"/>
      <w:szCs w:val="21"/>
      <w:lang w:val="en-US" w:eastAsia="zh-CN" w:bidi="ar-SA"/>
    </w:rPr>
  </w:style>
  <w:style w:type="character" w:styleId="1115" w:customStyle="1">
    <w:name w:val="段落 Char"/>
    <w:uiPriority w:val="0"/>
    <w:qFormat/>
    <w:rPr>
      <w:rFonts w:ascii="仿宋_GB2312" w:hAnsi="Times New Roman" w:eastAsia="仿宋_GB2312" w:cs="Times New Roman"/>
      <w:sz w:val="24"/>
      <w:szCs w:val="24"/>
      <w:lang w:val="en-US" w:eastAsia="zh-CN" w:bidi="ar-SA"/>
    </w:rPr>
  </w:style>
  <w:style w:type="character" w:styleId="1116" w:customStyle="1">
    <w:name w:val="Heading 2 Char"/>
    <w:uiPriority w:val="0"/>
    <w:qFormat/>
    <w:rPr>
      <w:rFonts w:ascii="Arial" w:hAnsi="Arial" w:eastAsia="黑体" w:cs="Times New Roman"/>
      <w:b/>
      <w:bCs/>
      <w:sz w:val="32"/>
      <w:szCs w:val="32"/>
      <w:lang w:val="en-US" w:eastAsia="zh-CN" w:bidi="ar-SA"/>
    </w:rPr>
  </w:style>
  <w:style w:type="paragraph" w:styleId="111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8" w:customStyle="1">
    <w:name w:val="Char Char31"/>
    <w:uiPriority w:val="0"/>
    <w:qFormat/>
    <w:rPr>
      <w:rFonts w:ascii="Arial" w:hAnsi="Arial" w:eastAsia="黑体" w:cs="Times New Roman"/>
      <w:b/>
      <w:bCs/>
      <w:sz w:val="32"/>
      <w:szCs w:val="32"/>
      <w:lang w:val="en-US" w:eastAsia="zh-CN" w:bidi="ar-SA"/>
    </w:rPr>
  </w:style>
  <w:style w:type="paragraph" w:styleId="1119" w:customStyle="1">
    <w:name w:val="正文（黑体）"/>
    <w:basedOn w:val="722"/>
    <w:next w:val="722"/>
    <w:uiPriority w:val="0"/>
    <w:qFormat/>
    <w:pPr>
      <w:ind w:firstLine="200"/>
      <w:spacing w:before="50" w:after="50" w:line="360" w:lineRule="auto"/>
    </w:pPr>
    <w:rPr>
      <w:rFonts w:ascii="黑体" w:eastAsia="黑体"/>
      <w:color w:val="000080"/>
    </w:rPr>
  </w:style>
  <w:style w:type="character" w:styleId="1120" w:customStyle="1">
    <w:name w:val="ca-51"/>
    <w:uiPriority w:val="0"/>
    <w:qFormat/>
    <w:rPr>
      <w:rFonts w:ascii="楷体_GB2312" w:hAnsi="Times New Roman" w:eastAsia="楷体_GB2312" w:cs="Times New Roman"/>
      <w:b/>
      <w:bCs/>
      <w:spacing w:val="-20"/>
      <w:sz w:val="24"/>
      <w:szCs w:val="24"/>
    </w:rPr>
  </w:style>
  <w:style w:type="paragraph" w:styleId="1121" w:customStyle="1">
    <w:name w:val="加点正文缩进"/>
    <w:basedOn w:val="722"/>
    <w:uiPriority w:val="0"/>
    <w:qFormat/>
    <w:pPr>
      <w:ind w:left="962" w:hanging="480"/>
      <w:spacing w:line="300" w:lineRule="auto"/>
      <w:tabs>
        <w:tab w:val="left" w:pos="840" w:leader="none"/>
      </w:tabs>
    </w:pPr>
    <w:rPr>
      <w:rFonts w:eastAsia="宋体"/>
    </w:rPr>
  </w:style>
  <w:style w:type="paragraph" w:styleId="1122" w:customStyle="1">
    <w:name w:val="默认段落字体 Para Char Char Char Char Char Char Char Char Char Char Char Char Char Char"/>
    <w:basedOn w:val="973"/>
    <w:uiPriority w:val="0"/>
    <w:qFormat/>
    <w:rPr>
      <w:rFonts w:ascii="Tahoma" w:hAnsi="Tahoma"/>
    </w:rPr>
  </w:style>
  <w:style w:type="paragraph" w:styleId="1123">
    <w:name w:val="List Paragraph"/>
    <w:basedOn w:val="722"/>
    <w:uiPriority w:val="0"/>
    <w:qFormat/>
    <w:pPr>
      <w:ind w:firstLine="200"/>
    </w:pPr>
    <w:rPr>
      <w:rFonts w:ascii="Calibri" w:hAnsi="Calibri" w:eastAsia="宋体"/>
      <w:szCs w:val="22"/>
    </w:rPr>
  </w:style>
  <w:style w:type="paragraph" w:styleId="1124" w:customStyle="1">
    <w:name w:val="序号"/>
    <w:next w:val="722"/>
    <w:uiPriority w:val="0"/>
    <w:qFormat/>
    <w:pPr>
      <w:jc w:val="center"/>
    </w:pPr>
    <w:rPr>
      <w:rFonts w:hint="default" w:ascii="Times New Roman" w:hAnsi="Times New Roman" w:eastAsia="仿宋_GB2312" w:cs="Times New Roman"/>
      <w:bCs/>
      <w:sz w:val="21"/>
      <w:szCs w:val="44"/>
      <w:lang w:val="en-US" w:eastAsia="zh-CN" w:bidi="ar-SA"/>
    </w:rPr>
  </w:style>
  <w:style w:type="paragraph" w:styleId="1125" w:customStyle="1">
    <w:name w:val="Char"/>
    <w:basedOn w:val="722"/>
    <w:uiPriority w:val="0"/>
    <w:qFormat/>
    <w:pPr>
      <w:tabs>
        <w:tab w:val="left" w:pos="360" w:leader="none"/>
      </w:tabs>
    </w:pPr>
    <w:rPr>
      <w:rFonts w:ascii="仿宋_GB2312" w:eastAsia="仿宋_GB2312"/>
      <w:b/>
    </w:rPr>
  </w:style>
  <w:style w:type="paragraph" w:styleId="1126" w:customStyle="1">
    <w:name w:val="xl3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7" w:customStyle="1">
    <w:name w:val="xl36"/>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8" w:customStyle="1">
    <w:name w:val="Char Char Char"/>
    <w:basedOn w:val="722"/>
    <w:uiPriority w:val="0"/>
    <w:qFormat/>
    <w:rPr>
      <w:rFonts w:ascii="Tahoma" w:hAnsi="Tahoma" w:eastAsia="宋体"/>
      <w:szCs w:val="20"/>
    </w:rPr>
  </w:style>
  <w:style w:type="paragraph" w:styleId="1129" w:customStyle="1">
    <w:name w:val="Char12"/>
    <w:basedOn w:val="722"/>
    <w:uiPriority w:val="0"/>
    <w:qFormat/>
    <w:pPr>
      <w:ind w:left="360" w:right="202" w:firstLine="360"/>
      <w:spacing w:line="480" w:lineRule="auto"/>
      <w:tabs>
        <w:tab w:val="left" w:pos="360" w:leader="none"/>
      </w:tabs>
    </w:pPr>
    <w:rPr>
      <w:rFonts w:eastAsia="宋体"/>
    </w:rPr>
  </w:style>
  <w:style w:type="paragraph" w:styleId="1130" w:customStyle="1">
    <w:name w:val="Char Char Char Char Char Char Char Char Char Char"/>
    <w:basedOn w:val="722"/>
    <w:uiPriority w:val="0"/>
    <w:qFormat/>
    <w:rPr>
      <w:rFonts w:ascii="Tahoma" w:hAnsi="Tahoma" w:eastAsia="宋体"/>
      <w:szCs w:val="20"/>
    </w:rPr>
  </w:style>
  <w:style w:type="paragraph" w:styleId="1131" w:customStyle="1">
    <w:name w:val="正文段"/>
    <w:basedOn w:val="722"/>
    <w:uiPriority w:val="0"/>
    <w:qFormat/>
    <w:pPr>
      <w:ind w:firstLine="425"/>
      <w:spacing w:after="240" w:line="240" w:lineRule="atLeast"/>
      <w:widowControl/>
    </w:pPr>
    <w:rPr>
      <w:rFonts w:eastAsia="宋体"/>
      <w:szCs w:val="20"/>
    </w:rPr>
  </w:style>
  <w:style w:type="paragraph" w:styleId="113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3" w:customStyle="1">
    <w:name w:val="Char Char Char Char Char Char Char Char Char Char1"/>
    <w:basedOn w:val="722"/>
    <w:uiPriority w:val="0"/>
    <w:qFormat/>
    <w:rPr>
      <w:rFonts w:ascii="Tahoma" w:hAnsi="Tahoma" w:eastAsia="宋体" w:cs="Tahoma"/>
    </w:rPr>
  </w:style>
  <w:style w:type="paragraph" w:styleId="1134" w:customStyle="1">
    <w:name w:val="xl34"/>
    <w:basedOn w:val="722"/>
    <w:uiPriority w:val="0"/>
    <w:qFormat/>
    <w:pPr>
      <w:jc w:val="center"/>
      <w:spacing w:before="100" w:beforeAutospacing="1" w:after="100" w:afterAutospacing="1"/>
      <w:widowControl/>
    </w:pPr>
    <w:rPr>
      <w:rFonts w:ascii="Arial Unicode MS" w:hAnsi="Arial Unicode MS" w:eastAsia="Arial Unicode MS"/>
    </w:rPr>
  </w:style>
  <w:style w:type="paragraph" w:styleId="1135" w:customStyle="1">
    <w:name w:val="前言、引言标题"/>
    <w:next w:val="7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6" w:customStyle="1">
    <w:name w:val="Char Char Char Char Char Char 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37" w:customStyle="1">
    <w:name w:val="pa-0"/>
    <w:basedOn w:val="722"/>
    <w:uiPriority w:val="0"/>
    <w:qFormat/>
    <w:pPr>
      <w:ind w:firstLine="480"/>
      <w:spacing w:line="360" w:lineRule="atLeast"/>
      <w:widowControl/>
    </w:pPr>
    <w:rPr>
      <w:rFonts w:ascii="宋体" w:eastAsia="宋体" w:cs="宋体"/>
    </w:rPr>
  </w:style>
  <w:style w:type="paragraph" w:styleId="1138" w:customStyle="1">
    <w:name w:val="Char111"/>
    <w:basedOn w:val="722"/>
    <w:uiPriority w:val="0"/>
    <w:qFormat/>
    <w:pPr>
      <w:jc w:val="left"/>
      <w:spacing w:after="160" w:line="240" w:lineRule="exact"/>
      <w:widowControl/>
    </w:pPr>
    <w:rPr>
      <w:rFonts w:ascii="Verdana" w:hAnsi="Verdana" w:eastAsia="宋体"/>
      <w:sz w:val="20"/>
      <w:szCs w:val="20"/>
      <w:lang w:eastAsia="en-US"/>
    </w:rPr>
  </w:style>
  <w:style w:type="paragraph" w:styleId="1139" w:customStyle="1">
    <w:name w:val="一级条标题"/>
    <w:next w:val="1132"/>
    <w:uiPriority w:val="0"/>
    <w:qFormat/>
    <w:pPr>
      <w:outlineLvl w:val="2"/>
    </w:pPr>
    <w:rPr>
      <w:rFonts w:hint="default" w:ascii="Times New Roman" w:hAnsi="Times New Roman" w:eastAsia="黑体" w:cs="Times New Roman"/>
      <w:sz w:val="21"/>
      <w:lang w:val="en-US" w:eastAsia="zh-CN" w:bidi="ar-SA"/>
    </w:rPr>
  </w:style>
  <w:style w:type="paragraph" w:styleId="1140" w:customStyle="1">
    <w:name w:val="二级条标题"/>
    <w:basedOn w:val="1139"/>
    <w:next w:val="1132"/>
    <w:uiPriority w:val="0"/>
    <w:qFormat/>
    <w:pPr>
      <w:ind w:left="360"/>
      <w:outlineLvl w:val="3"/>
    </w:pPr>
    <w:rPr>
      <w:rFonts w:eastAsia="宋体"/>
    </w:rPr>
  </w:style>
  <w:style w:type="paragraph" w:styleId="1141" w:customStyle="1">
    <w:name w:val="三级条标题"/>
    <w:basedOn w:val="1140"/>
    <w:next w:val="1132"/>
    <w:uiPriority w:val="0"/>
    <w:qFormat/>
    <w:pPr>
      <w:ind w:left="1050"/>
      <w:outlineLvl w:val="4"/>
    </w:pPr>
  </w:style>
  <w:style w:type="paragraph" w:styleId="1142" w:customStyle="1">
    <w:name w:val="FA正文+标号"/>
    <w:basedOn w:val="72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3" w:customStyle="1">
    <w:name w:val="表文1"/>
    <w:basedOn w:val="722"/>
    <w:uiPriority w:val="0"/>
    <w:qFormat/>
    <w:pPr>
      <w:ind w:firstLine="196"/>
      <w:spacing w:line="360" w:lineRule="auto"/>
      <w:widowControl/>
    </w:pPr>
    <w:rPr>
      <w:rFonts w:ascii="宋体" w:eastAsia="宋体"/>
    </w:rPr>
  </w:style>
  <w:style w:type="paragraph" w:styleId="1144" w:customStyle="1">
    <w:name w:val="正文1"/>
    <w:basedOn w:val="722"/>
    <w:uiPriority w:val="0"/>
    <w:qFormat/>
    <w:pPr>
      <w:ind w:left="357" w:firstLine="420"/>
      <w:jc w:val="left"/>
      <w:spacing w:line="360" w:lineRule="auto"/>
      <w:widowControl/>
    </w:pPr>
    <w:rPr>
      <w:rFonts w:eastAsia="宋体" w:cs="Arial"/>
      <w:szCs w:val="20"/>
    </w:rPr>
  </w:style>
  <w:style w:type="paragraph" w:styleId="1145" w:customStyle="1">
    <w:name w:val="表内容"/>
    <w:basedOn w:val="1144"/>
    <w:uiPriority w:val="0"/>
    <w:qFormat/>
    <w:pPr>
      <w:ind w:left="0" w:firstLine="0"/>
      <w:spacing w:line="320" w:lineRule="exact"/>
    </w:pPr>
    <w:rPr>
      <w:rFonts w:cs="Times New Roman"/>
      <w:sz w:val="20"/>
    </w:rPr>
  </w:style>
  <w:style w:type="paragraph" w:styleId="1146" w:customStyle="1">
    <w:name w:val="Char Char1 Char Char Char Char Char Char"/>
    <w:basedOn w:val="722"/>
    <w:uiPriority w:val="0"/>
    <w:qFormat/>
    <w:pPr>
      <w:jc w:val="center"/>
      <w:widowControl/>
    </w:pPr>
    <w:rPr>
      <w:rFonts w:eastAsia="宋体"/>
      <w:szCs w:val="20"/>
    </w:rPr>
  </w:style>
  <w:style w:type="paragraph" w:styleId="1147" w:customStyle="1">
    <w:name w:val="xl2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8" w:customStyle="1">
    <w:name w:val="普通正文"/>
    <w:basedOn w:val="722"/>
    <w:uiPriority w:val="0"/>
    <w:qFormat/>
    <w:pPr>
      <w:ind w:firstLine="425"/>
      <w:jc w:val="left"/>
    </w:pPr>
    <w:rPr>
      <w:rFonts w:ascii="宋体" w:eastAsia="宋体"/>
      <w:sz w:val="20"/>
      <w:szCs w:val="20"/>
    </w:rPr>
  </w:style>
  <w:style w:type="paragraph" w:styleId="114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0" w:customStyle="1">
    <w:name w:val="附图标题"/>
    <w:basedOn w:val="969"/>
    <w:next w:val="968"/>
    <w:uiPriority w:val="0"/>
    <w:qFormat/>
    <w:pPr>
      <w:ind w:left="780" w:hanging="480"/>
      <w:jc w:val="center"/>
      <w:spacing w:after="100"/>
      <w:tabs>
        <w:tab w:val="left" w:pos="780" w:leader="none"/>
      </w:tabs>
    </w:pPr>
    <w:rPr>
      <w:rFonts w:ascii="Times New Roman" w:hAnsi="Times New Roman" w:eastAsia="宋体"/>
      <w:b/>
      <w:sz w:val="21"/>
    </w:rPr>
  </w:style>
  <w:style w:type="paragraph" w:styleId="1151" w:customStyle="1">
    <w:name w:val="图号"/>
    <w:basedOn w:val="72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52" w:customStyle="1">
    <w:name w:val="xl40"/>
    <w:basedOn w:val="72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3" w:customStyle="1">
    <w:name w:val="缩进正文"/>
    <w:basedOn w:val="722"/>
    <w:uiPriority w:val="0"/>
    <w:qFormat/>
    <w:pPr>
      <w:ind w:left="1418" w:firstLine="425"/>
      <w:jc w:val="left"/>
      <w:spacing w:after="200" w:line="400" w:lineRule="exact"/>
      <w:widowControl/>
    </w:pPr>
    <w:rPr>
      <w:rFonts w:ascii="宋体" w:eastAsia="宋体"/>
      <w:szCs w:val="20"/>
    </w:rPr>
  </w:style>
  <w:style w:type="paragraph" w:styleId="1154"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5"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har1"/>
    <w:basedOn w:val="722"/>
    <w:uiPriority w:val="0"/>
    <w:qFormat/>
    <w:pPr>
      <w:ind w:left="360" w:right="202" w:firstLine="360"/>
      <w:spacing w:line="480" w:lineRule="auto"/>
      <w:tabs>
        <w:tab w:val="left" w:pos="360" w:leader="none"/>
      </w:tabs>
    </w:pPr>
    <w:rPr>
      <w:rFonts w:eastAsia="宋体"/>
    </w:rPr>
  </w:style>
  <w:style w:type="paragraph" w:styleId="115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8" w:customStyle="1">
    <w:name w:val="pa-10"/>
    <w:basedOn w:val="722"/>
    <w:uiPriority w:val="0"/>
    <w:qFormat/>
    <w:pPr>
      <w:spacing w:line="240" w:lineRule="atLeast"/>
      <w:widowControl/>
    </w:pPr>
    <w:rPr>
      <w:rFonts w:ascii="宋体" w:eastAsia="宋体" w:cs="宋体"/>
    </w:rPr>
  </w:style>
  <w:style w:type="paragraph" w:styleId="1159" w:customStyle="1">
    <w:name w:val="特点"/>
    <w:basedOn w:val="722"/>
    <w:next w:val="722"/>
    <w:uiPriority w:val="0"/>
    <w:qFormat/>
    <w:pPr>
      <w:jc w:val="center"/>
      <w:spacing w:line="360" w:lineRule="auto"/>
    </w:pPr>
    <w:rPr>
      <w:rFonts w:ascii="Arial" w:hAnsi="Arial" w:eastAsia="宋体"/>
      <w:szCs w:val="20"/>
    </w:rPr>
  </w:style>
  <w:style w:type="paragraph" w:styleId="1160" w:customStyle="1">
    <w:name w:val="pa-4"/>
    <w:basedOn w:val="722"/>
    <w:uiPriority w:val="0"/>
    <w:qFormat/>
    <w:pPr>
      <w:jc w:val="center"/>
      <w:spacing w:line="280" w:lineRule="atLeast"/>
      <w:widowControl/>
    </w:pPr>
    <w:rPr>
      <w:rFonts w:ascii="宋体" w:eastAsia="宋体" w:cs="宋体"/>
    </w:rPr>
  </w:style>
  <w:style w:type="paragraph" w:styleId="1161" w:customStyle="1">
    <w:name w:val="编号"/>
    <w:basedOn w:val="722"/>
    <w:next w:val="1107"/>
    <w:uiPriority w:val="0"/>
    <w:qFormat/>
    <w:pPr>
      <w:ind w:left="420" w:right="-136" w:hanging="420"/>
      <w:widowControl/>
      <w:tabs>
        <w:tab w:val="left" w:pos="420" w:leader="none"/>
      </w:tabs>
    </w:pPr>
    <w:rPr>
      <w:rFonts w:ascii="仿宋_GB2312" w:eastAsia="仿宋_GB2312"/>
      <w:b/>
      <w:bCs/>
      <w:szCs w:val="21"/>
    </w:rPr>
  </w:style>
  <w:style w:type="paragraph" w:styleId="116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3" w:customStyle="1">
    <w:name w:val="xl33"/>
    <w:basedOn w:val="7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4" w:customStyle="1">
    <w:name w:val="编号1"/>
    <w:next w:val="110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5" w:customStyle="1">
    <w:name w:val="xl3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CM17"/>
    <w:basedOn w:val="722"/>
    <w:next w:val="722"/>
    <w:uiPriority w:val="0"/>
    <w:qFormat/>
    <w:pPr>
      <w:jc w:val="left"/>
      <w:spacing w:after="273" w:line="360" w:lineRule="auto"/>
    </w:pPr>
    <w:rPr>
      <w:rFonts w:ascii="宋体" w:eastAsia="宋体"/>
    </w:rPr>
  </w:style>
  <w:style w:type="paragraph" w:styleId="1167" w:customStyle="1">
    <w:name w:val="xl38"/>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参考资料清单+倾斜+蓝色"/>
    <w:basedOn w:val="722"/>
    <w:uiPriority w:val="0"/>
    <w:qFormat/>
    <w:pPr>
      <w:spacing w:line="360" w:lineRule="auto"/>
    </w:pPr>
    <w:rPr>
      <w:rFonts w:ascii="Arial" w:hAnsi="Arial" w:eastAsia="宋体"/>
      <w:i/>
      <w:iCs/>
      <w:color w:val="0000ff"/>
      <w:szCs w:val="21"/>
    </w:rPr>
  </w:style>
  <w:style w:type="paragraph" w:styleId="116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0" w:customStyle="1">
    <w:name w:val="pa-8"/>
    <w:basedOn w:val="722"/>
    <w:uiPriority w:val="0"/>
    <w:qFormat/>
    <w:pPr>
      <w:ind w:firstLine="480"/>
      <w:spacing w:line="280" w:lineRule="atLeast"/>
      <w:widowControl/>
    </w:pPr>
    <w:rPr>
      <w:rFonts w:ascii="宋体" w:eastAsia="宋体" w:cs="宋体"/>
    </w:rPr>
  </w:style>
  <w:style w:type="paragraph" w:styleId="1171" w:customStyle="1">
    <w:name w:val="标书2"/>
    <w:next w:val="1107"/>
    <w:uiPriority w:val="0"/>
    <w:qFormat/>
    <w:rPr>
      <w:rFonts w:hint="default" w:ascii="Times New Roman" w:hAnsi="Times New Roman" w:eastAsia="黑体" w:cs="宋体"/>
      <w:b/>
      <w:sz w:val="44"/>
      <w:lang w:val="en-US" w:eastAsia="zh-CN" w:bidi="ar-SA"/>
    </w:rPr>
  </w:style>
  <w:style w:type="paragraph" w:styleId="1172" w:customStyle="1">
    <w:name w:val="表格文字"/>
    <w:basedOn w:val="722"/>
    <w:uiPriority w:val="0"/>
    <w:qFormat/>
    <w:pPr>
      <w:jc w:val="left"/>
    </w:pPr>
    <w:rPr>
      <w:rFonts w:eastAsia="宋体"/>
      <w:sz w:val="18"/>
    </w:rPr>
  </w:style>
  <w:style w:type="paragraph" w:styleId="117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4" w:customStyle="1">
    <w:name w:val="保密事宜格式"/>
    <w:basedOn w:val="96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6" w:customStyle="1">
    <w:name w:val="È±Ê¡ÎÄ±¾"/>
    <w:basedOn w:val="722"/>
    <w:uiPriority w:val="0"/>
    <w:qFormat/>
    <w:pPr>
      <w:jc w:val="left"/>
      <w:spacing w:line="360" w:lineRule="auto"/>
      <w:widowControl/>
    </w:pPr>
    <w:rPr>
      <w:rFonts w:eastAsia="宋体"/>
      <w:szCs w:val="20"/>
    </w:rPr>
  </w:style>
  <w:style w:type="paragraph" w:styleId="1177" w:customStyle="1">
    <w:name w:val="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78"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9" w:customStyle="1">
    <w:name w:val="附图居中"/>
    <w:basedOn w:val="722"/>
    <w:next w:val="1150"/>
    <w:uiPriority w:val="0"/>
    <w:qFormat/>
    <w:pPr>
      <w:ind w:left="1271" w:hanging="420"/>
      <w:jc w:val="center"/>
      <w:keepNext/>
      <w:spacing w:line="360" w:lineRule="auto"/>
      <w:tabs>
        <w:tab w:val="left" w:pos="0" w:leader="none"/>
      </w:tabs>
    </w:pPr>
    <w:rPr>
      <w:rFonts w:eastAsia="宋体"/>
      <w:caps/>
    </w:rPr>
  </w:style>
  <w:style w:type="paragraph" w:styleId="1180" w:customStyle="1">
    <w:name w:val="pa-6"/>
    <w:basedOn w:val="722"/>
    <w:uiPriority w:val="0"/>
    <w:qFormat/>
    <w:pPr>
      <w:spacing w:line="360" w:lineRule="atLeast"/>
      <w:widowControl/>
    </w:pPr>
    <w:rPr>
      <w:rFonts w:ascii="宋体" w:eastAsia="宋体"/>
      <w:szCs w:val="20"/>
    </w:rPr>
  </w:style>
  <w:style w:type="paragraph" w:styleId="1181" w:customStyle="1">
    <w:name w:val="规范正文"/>
    <w:basedOn w:val="722"/>
    <w:uiPriority w:val="0"/>
    <w:qFormat/>
    <w:pPr>
      <w:ind w:left="480"/>
      <w:spacing w:line="360" w:lineRule="auto"/>
    </w:pPr>
    <w:rPr>
      <w:rFonts w:eastAsia="宋体"/>
      <w:szCs w:val="20"/>
    </w:rPr>
  </w:style>
  <w:style w:type="paragraph" w:styleId="1182" w:customStyle="1">
    <w:name w:val="font7"/>
    <w:basedOn w:val="722"/>
    <w:uiPriority w:val="0"/>
    <w:qFormat/>
    <w:pPr>
      <w:jc w:val="left"/>
      <w:spacing w:before="100" w:beforeAutospacing="1" w:after="100" w:afterAutospacing="1"/>
      <w:widowControl/>
    </w:pPr>
    <w:rPr>
      <w:rFonts w:ascii="宋体" w:eastAsia="宋体"/>
      <w:sz w:val="20"/>
      <w:szCs w:val="20"/>
    </w:rPr>
  </w:style>
  <w:style w:type="paragraph" w:styleId="1183" w:customStyle="1">
    <w:name w:val="缺省文本"/>
    <w:basedOn w:val="722"/>
    <w:uiPriority w:val="0"/>
    <w:qFormat/>
    <w:pPr>
      <w:jc w:val="left"/>
    </w:pPr>
    <w:rPr>
      <w:rFonts w:eastAsia="宋体"/>
      <w:szCs w:val="20"/>
    </w:rPr>
  </w:style>
  <w:style w:type="paragraph" w:styleId="1184" w:customStyle="1">
    <w:name w:val="序号-----------"/>
    <w:basedOn w:val="722"/>
    <w:uiPriority w:val="0"/>
    <w:qFormat/>
    <w:pPr>
      <w:jc w:val="left"/>
      <w:widowControl/>
    </w:pPr>
    <w:rPr>
      <w:rFonts w:ascii="宋体" w:eastAsia="宋体"/>
      <w:bCs/>
      <w:szCs w:val="21"/>
    </w:rPr>
  </w:style>
  <w:style w:type="paragraph" w:styleId="1185" w:customStyle="1">
    <w:name w:val="font8"/>
    <w:basedOn w:val="72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6" w:customStyle="1">
    <w:name w:val="表格标题"/>
    <w:basedOn w:val="722"/>
    <w:uiPriority w:val="0"/>
    <w:qFormat/>
    <w:pPr>
      <w:jc w:val="center"/>
    </w:pPr>
    <w:rPr>
      <w:rFonts w:eastAsia="宋体"/>
      <w:b/>
    </w:rPr>
  </w:style>
  <w:style w:type="paragraph" w:styleId="1187" w:customStyle="1">
    <w:name w:val="章标题"/>
    <w:next w:val="113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8" w:customStyle="1">
    <w:name w:val="首页单位日期"/>
    <w:basedOn w:val="722"/>
    <w:uiPriority w:val="0"/>
    <w:qFormat/>
    <w:pPr>
      <w:jc w:val="center"/>
      <w:widowControl/>
    </w:pPr>
    <w:rPr>
      <w:rFonts w:ascii="宋体" w:eastAsia="宋体" w:cs="宋体"/>
      <w:bCs/>
      <w:sz w:val="28"/>
      <w:szCs w:val="20"/>
    </w:rPr>
  </w:style>
  <w:style w:type="paragraph" w:styleId="1189" w:customStyle="1">
    <w:name w:val="样式 正文缩进 + (中文) 仿宋_GB2312 小四 Char"/>
    <w:basedOn w:val="968"/>
    <w:uiPriority w:val="0"/>
    <w:qFormat/>
    <w:pPr>
      <w:ind w:firstLine="200"/>
      <w:spacing w:line="360" w:lineRule="auto"/>
    </w:pPr>
    <w:rPr>
      <w:szCs w:val="24"/>
    </w:rPr>
  </w:style>
  <w:style w:type="paragraph" w:styleId="1190" w:customStyle="1">
    <w:name w:val="项目"/>
    <w:basedOn w:val="722"/>
    <w:uiPriority w:val="0"/>
    <w:qFormat/>
    <w:pPr>
      <w:ind w:left="840" w:hanging="420"/>
      <w:spacing w:before="60" w:after="60" w:line="360" w:lineRule="auto"/>
      <w:tabs>
        <w:tab w:val="left" w:pos="840" w:leader="none"/>
      </w:tabs>
    </w:pPr>
    <w:rPr>
      <w:rFonts w:ascii="宋体" w:eastAsia="宋体"/>
      <w:szCs w:val="20"/>
    </w:rPr>
  </w:style>
  <w:style w:type="paragraph" w:styleId="1191" w:customStyle="1">
    <w:name w:val="默认段落字体 Para Char"/>
    <w:basedOn w:val="722"/>
    <w:uiPriority w:val="0"/>
    <w:qFormat/>
    <w:rPr>
      <w:rFonts w:ascii="宋体" w:eastAsia="宋体"/>
      <w:b/>
      <w:sz w:val="28"/>
      <w:szCs w:val="28"/>
    </w:rPr>
  </w:style>
  <w:style w:type="paragraph" w:styleId="1192" w:customStyle="1">
    <w:name w:val="篇名"/>
    <w:next w:val="95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3" w:customStyle="1">
    <w:name w:val="Char13"/>
    <w:basedOn w:val="722"/>
    <w:uiPriority w:val="0"/>
    <w:qFormat/>
    <w:rPr>
      <w:rFonts w:eastAsia="宋体"/>
    </w:rPr>
  </w:style>
  <w:style w:type="paragraph" w:styleId="1194" w:customStyle="1">
    <w:name w:val="表头"/>
    <w:basedOn w:val="1144"/>
    <w:uiPriority w:val="0"/>
    <w:qFormat/>
    <w:pPr>
      <w:ind w:left="0" w:firstLine="0"/>
      <w:spacing w:line="240" w:lineRule="auto"/>
    </w:pPr>
    <w:rPr>
      <w:rFonts w:cs="Times New Roman"/>
      <w:sz w:val="20"/>
    </w:rPr>
  </w:style>
  <w:style w:type="paragraph" w:styleId="1195" w:customStyle="1">
    <w:name w:val="表格序号"/>
    <w:uiPriority w:val="0"/>
    <w:qFormat/>
    <w:rPr>
      <w:rFonts w:hint="default" w:ascii="Times New Roman" w:hAnsi="Times New Roman" w:eastAsia="仿宋_GB2312" w:cs="宋体"/>
      <w:sz w:val="21"/>
      <w:lang w:val="en-US" w:eastAsia="zh-CN" w:bidi="ar-SA"/>
    </w:rPr>
  </w:style>
  <w:style w:type="paragraph" w:styleId="1196" w:customStyle="1">
    <w:name w:val="Char Char Char Char1"/>
    <w:basedOn w:val="722"/>
    <w:uiPriority w:val="0"/>
    <w:qFormat/>
    <w:pPr>
      <w:ind w:firstLine="200"/>
      <w:spacing w:line="360" w:lineRule="auto"/>
    </w:pPr>
    <w:rPr>
      <w:rFonts w:eastAsia="宋体"/>
      <w:szCs w:val="20"/>
    </w:rPr>
  </w:style>
  <w:style w:type="paragraph" w:styleId="1197" w:customStyle="1">
    <w:name w:val="标书3"/>
    <w:next w:val="110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8" w:customStyle="1">
    <w:name w:val="首页小标题"/>
    <w:next w:val="1173"/>
    <w:uiPriority w:val="0"/>
    <w:qFormat/>
    <w:pPr>
      <w:jc w:val="center"/>
    </w:pPr>
    <w:rPr>
      <w:rFonts w:hint="default" w:ascii="Times New Roman" w:hAnsi="Times New Roman" w:eastAsia="宋体" w:cs="宋体"/>
      <w:sz w:val="44"/>
      <w:lang w:val="en-US" w:eastAsia="zh-CN" w:bidi="ar-SA"/>
    </w:rPr>
  </w:style>
  <w:style w:type="paragraph" w:styleId="1199" w:customStyle="1">
    <w:name w:val="新段落缩进"/>
    <w:basedOn w:val="722"/>
    <w:uiPriority w:val="0"/>
    <w:qFormat/>
    <w:pPr>
      <w:ind w:firstLine="200"/>
      <w:spacing w:line="400" w:lineRule="exact"/>
    </w:pPr>
    <w:rPr>
      <w:rFonts w:ascii="仿宋_GB2312" w:eastAsia="仿宋_GB2312"/>
    </w:rPr>
  </w:style>
  <w:style w:type="paragraph" w:styleId="1200" w:customStyle="1">
    <w:name w:val="pa-2"/>
    <w:basedOn w:val="722"/>
    <w:uiPriority w:val="0"/>
    <w:qFormat/>
    <w:pPr>
      <w:spacing w:line="360" w:lineRule="atLeast"/>
      <w:widowControl/>
    </w:pPr>
    <w:rPr>
      <w:rFonts w:ascii="宋体" w:eastAsia="宋体" w:cs="宋体"/>
    </w:rPr>
  </w:style>
  <w:style w:type="paragraph" w:styleId="1201" w:customStyle="1">
    <w:name w:val="四级条标题"/>
    <w:basedOn w:val="1141"/>
    <w:next w:val="1132"/>
    <w:uiPriority w:val="0"/>
    <w:qFormat/>
    <w:pPr>
      <w:ind w:left="0"/>
      <w:outlineLvl w:val="5"/>
    </w:pPr>
  </w:style>
  <w:style w:type="paragraph" w:styleId="1202" w:customStyle="1">
    <w:name w:val="保密事宜内容"/>
    <w:basedOn w:val="7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3"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4" w:customStyle="1">
    <w:name w:val="Char1 Char Char Char"/>
    <w:basedOn w:val="722"/>
    <w:uiPriority w:val="0"/>
    <w:qFormat/>
    <w:rPr>
      <w:rFonts w:eastAsia="宋体"/>
      <w:szCs w:val="20"/>
    </w:rPr>
  </w:style>
  <w:style w:type="paragraph" w:styleId="1205" w:customStyle="1">
    <w:name w:val="正文 + 宋体"/>
    <w:basedOn w:val="722"/>
    <w:uiPriority w:val="0"/>
    <w:qFormat/>
    <w:pPr>
      <w:ind w:firstLine="250"/>
    </w:pPr>
    <w:rPr>
      <w:rFonts w:ascii="宋体" w:eastAsia="宋体"/>
      <w:szCs w:val="21"/>
    </w:rPr>
  </w:style>
  <w:style w:type="paragraph" w:styleId="1206" w:customStyle="1">
    <w:name w:val="xl31"/>
    <w:basedOn w:val="7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7" w:customStyle="1">
    <w:name w:val="pbody"/>
    <w:basedOn w:val="722"/>
    <w:uiPriority w:val="0"/>
    <w:qFormat/>
    <w:pPr>
      <w:jc w:val="left"/>
      <w:spacing w:before="100" w:beforeAutospacing="1" w:after="100" w:afterAutospacing="1" w:line="360" w:lineRule="auto"/>
      <w:widowControl/>
    </w:pPr>
    <w:rPr>
      <w:rFonts w:ascii="宋体" w:eastAsia="宋体" w:cs="宋体"/>
    </w:rPr>
  </w:style>
  <w:style w:type="paragraph" w:styleId="1208" w:customStyle="1">
    <w:name w:val="xl42"/>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9" w:customStyle="1">
    <w:name w:val="txt"/>
    <w:basedOn w:val="722"/>
    <w:uiPriority w:val="0"/>
    <w:qFormat/>
    <w:pPr>
      <w:jc w:val="left"/>
      <w:spacing w:before="100" w:beforeAutospacing="1" w:after="100" w:afterAutospacing="1"/>
      <w:widowControl/>
    </w:pPr>
    <w:rPr>
      <w:rFonts w:ascii="宋体" w:eastAsia="宋体" w:cs="宋体"/>
    </w:rPr>
  </w:style>
  <w:style w:type="paragraph" w:styleId="1210" w:customStyle="1">
    <w:name w:val="样式1"/>
    <w:basedOn w:val="967"/>
    <w:next w:val="722"/>
    <w:uiPriority w:val="0"/>
    <w:qFormat/>
    <w:rPr>
      <w:rFonts w:ascii="Arial" w:hAnsi="Arial" w:eastAsia="幼圆" w:cs="Arial"/>
      <w:szCs w:val="20"/>
    </w:rPr>
  </w:style>
  <w:style w:type="paragraph" w:styleId="1211" w:customStyle="1">
    <w:name w:val="xl37"/>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1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3" w:customStyle="1">
    <w:name w:val="样式 序号----------- + 仿宋_GB2312"/>
    <w:basedOn w:val="1184"/>
    <w:uiPriority w:val="0"/>
    <w:qFormat/>
    <w:pPr>
      <w:ind w:firstLine="200"/>
      <w:spacing w:line="360" w:lineRule="auto"/>
    </w:pPr>
    <w:rPr>
      <w:rFonts w:ascii="仿宋_GB2312" w:eastAsia="仿宋_GB2312"/>
      <w:bCs w:val="0"/>
    </w:rPr>
  </w:style>
  <w:style w:type="paragraph" w:styleId="1214" w:customStyle="1">
    <w:name w:val="xl41"/>
    <w:basedOn w:val="7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5" w:customStyle="1">
    <w:name w:val="Char11"/>
    <w:basedOn w:val="722"/>
    <w:uiPriority w:val="0"/>
    <w:qFormat/>
    <w:rPr>
      <w:rFonts w:eastAsia="宋体"/>
      <w:szCs w:val="21"/>
    </w:rPr>
  </w:style>
  <w:style w:type="paragraph" w:styleId="1216" w:customStyle="1">
    <w:name w:val="样式 序号----------- + 仿宋_GB23121"/>
    <w:basedOn w:val="1184"/>
    <w:uiPriority w:val="0"/>
    <w:qFormat/>
    <w:pPr>
      <w:spacing w:line="360" w:lineRule="auto"/>
    </w:pPr>
    <w:rPr>
      <w:rFonts w:ascii="仿宋_GB2312" w:eastAsia="仿宋_GB2312"/>
      <w:bCs w:val="0"/>
    </w:rPr>
  </w:style>
  <w:style w:type="paragraph" w:styleId="1217" w:customStyle="1">
    <w:name w:val="pa-9"/>
    <w:basedOn w:val="722"/>
    <w:uiPriority w:val="0"/>
    <w:qFormat/>
    <w:pPr>
      <w:jc w:val="center"/>
      <w:spacing w:line="360" w:lineRule="atLeast"/>
      <w:widowControl/>
    </w:pPr>
    <w:rPr>
      <w:rFonts w:ascii="宋体" w:eastAsia="宋体" w:cs="宋体"/>
    </w:rPr>
  </w:style>
  <w:style w:type="paragraph" w:styleId="1218" w:customStyle="1">
    <w:name w:val="pa-3"/>
    <w:basedOn w:val="722"/>
    <w:uiPriority w:val="0"/>
    <w:qFormat/>
    <w:pPr>
      <w:jc w:val="left"/>
      <w:spacing w:before="150" w:after="150"/>
      <w:widowControl/>
    </w:pPr>
    <w:rPr>
      <w:rFonts w:ascii="宋体" w:eastAsia="宋体" w:cs="宋体"/>
    </w:rPr>
  </w:style>
  <w:style w:type="paragraph" w:styleId="1219" w:customStyle="1">
    <w:name w:val="font5"/>
    <w:basedOn w:val="722"/>
    <w:uiPriority w:val="0"/>
    <w:qFormat/>
    <w:pPr>
      <w:jc w:val="left"/>
      <w:spacing w:before="100" w:beforeAutospacing="1" w:after="100" w:afterAutospacing="1"/>
      <w:widowControl/>
    </w:pPr>
    <w:rPr>
      <w:rFonts w:ascii="宋体" w:eastAsia="宋体"/>
      <w:sz w:val="18"/>
      <w:szCs w:val="18"/>
    </w:rPr>
  </w:style>
  <w:style w:type="paragraph" w:styleId="1220" w:customStyle="1">
    <w:name w:val="pa-5"/>
    <w:basedOn w:val="722"/>
    <w:uiPriority w:val="0"/>
    <w:qFormat/>
    <w:pPr>
      <w:spacing w:line="280" w:lineRule="atLeast"/>
      <w:widowControl/>
    </w:pPr>
    <w:rPr>
      <w:rFonts w:ascii="宋体" w:eastAsia="宋体" w:cs="宋体"/>
    </w:rPr>
  </w:style>
  <w:style w:type="paragraph" w:styleId="1221" w:customStyle="1">
    <w:name w:val="xl39"/>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22" w:customStyle="1">
    <w:name w:val="font6"/>
    <w:basedOn w:val="722"/>
    <w:uiPriority w:val="0"/>
    <w:qFormat/>
    <w:pPr>
      <w:jc w:val="left"/>
      <w:spacing w:before="100" w:beforeAutospacing="1" w:after="100" w:afterAutospacing="1"/>
      <w:widowControl/>
    </w:pPr>
    <w:rPr>
      <w:rFonts w:eastAsia="宋体"/>
      <w:sz w:val="20"/>
      <w:szCs w:val="20"/>
    </w:rPr>
  </w:style>
  <w:style w:type="paragraph" w:styleId="1223" w:customStyle="1">
    <w:name w:val="font9"/>
    <w:basedOn w:val="722"/>
    <w:uiPriority w:val="0"/>
    <w:qFormat/>
    <w:pPr>
      <w:jc w:val="left"/>
      <w:spacing w:before="100" w:beforeAutospacing="1" w:after="100" w:afterAutospacing="1"/>
      <w:widowControl/>
    </w:pPr>
    <w:rPr>
      <w:rFonts w:ascii="宋体" w:eastAsia="宋体"/>
      <w:color w:val="000000"/>
      <w:sz w:val="18"/>
      <w:szCs w:val="18"/>
    </w:rPr>
  </w:style>
  <w:style w:type="paragraph" w:styleId="1224" w:customStyle="1">
    <w:name w:val="列出段落11"/>
    <w:basedOn w:val="722"/>
    <w:uiPriority w:val="0"/>
    <w:qFormat/>
    <w:pPr>
      <w:ind w:firstLine="200"/>
    </w:pPr>
    <w:rPr>
      <w:rFonts w:ascii="Calibri" w:hAnsi="Calibri" w:eastAsia="宋体"/>
      <w:szCs w:val="22"/>
    </w:rPr>
  </w:style>
  <w:style w:type="paragraph" w:styleId="1225" w:customStyle="1">
    <w:name w:val="p0"/>
    <w:basedOn w:val="722"/>
    <w:uiPriority w:val="0"/>
    <w:qFormat/>
    <w:pPr>
      <w:widowControl/>
    </w:pPr>
    <w:rPr>
      <w:rFonts w:eastAsia="宋体"/>
      <w:szCs w:val="21"/>
    </w:rPr>
  </w:style>
  <w:style w:type="paragraph" w:styleId="1226" w:customStyle="1">
    <w:name w:val="Char Char Char Char Char Char Char Char Char Char21"/>
    <w:basedOn w:val="722"/>
    <w:uiPriority w:val="0"/>
    <w:qFormat/>
    <w:rPr>
      <w:rFonts w:ascii="Tahoma" w:hAnsi="Tahoma" w:eastAsia="宋体"/>
      <w:szCs w:val="20"/>
    </w:rPr>
  </w:style>
  <w:style w:type="paragraph" w:styleId="122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8" w:customStyle="1">
    <w:name w:val="表格正文"/>
    <w:basedOn w:val="722"/>
    <w:uiPriority w:val="0"/>
    <w:qFormat/>
    <w:pPr>
      <w:spacing w:line="300" w:lineRule="auto"/>
      <w:tabs>
        <w:tab w:val="left" w:pos="420" w:leader="none"/>
      </w:tabs>
    </w:pPr>
    <w:rPr>
      <w:rFonts w:eastAsia="宋体"/>
    </w:rPr>
  </w:style>
  <w:style w:type="paragraph" w:styleId="1229" w:customStyle="1">
    <w:name w:val="首页标题小初"/>
    <w:uiPriority w:val="0"/>
    <w:qFormat/>
    <w:pPr>
      <w:jc w:val="center"/>
    </w:pPr>
    <w:rPr>
      <w:rFonts w:hint="default" w:ascii="黑体" w:hAnsi="Times New Roman" w:eastAsia="黑体" w:cs="宋体"/>
      <w:sz w:val="72"/>
      <w:lang w:val="en-US" w:eastAsia="zh-CN" w:bidi="ar-SA"/>
    </w:rPr>
  </w:style>
  <w:style w:type="paragraph" w:styleId="1230" w:customStyle="1">
    <w:name w:val="五级条标题"/>
    <w:basedOn w:val="1201"/>
    <w:next w:val="1132"/>
    <w:uiPriority w:val="0"/>
    <w:qFormat/>
    <w:pPr>
      <w:outlineLvl w:val="6"/>
    </w:pPr>
  </w:style>
  <w:style w:type="paragraph" w:styleId="1231" w:customStyle="1">
    <w:name w:val="Char Char Char Char Char Char Char1"/>
    <w:basedOn w:val="722"/>
    <w:uiPriority w:val="0"/>
    <w:qFormat/>
    <w:pPr>
      <w:jc w:val="left"/>
      <w:spacing w:after="160" w:line="240" w:lineRule="exact"/>
      <w:widowControl/>
    </w:pPr>
    <w:rPr>
      <w:rFonts w:ascii="Verdana" w:hAnsi="Verdana" w:eastAsia="宋体"/>
      <w:sz w:val="20"/>
      <w:szCs w:val="20"/>
      <w:lang w:eastAsia="en-US"/>
    </w:rPr>
  </w:style>
  <w:style w:type="paragraph" w:styleId="1232" w:customStyle="1">
    <w:name w:val="ibm-list-next"/>
    <w:basedOn w:val="722"/>
    <w:uiPriority w:val="0"/>
    <w:qFormat/>
    <w:pPr>
      <w:jc w:val="left"/>
      <w:spacing w:before="100" w:beforeAutospacing="1" w:after="100" w:afterAutospacing="1"/>
      <w:widowControl/>
    </w:pPr>
    <w:rPr>
      <w:rFonts w:ascii="宋体" w:eastAsia="宋体" w:cs="宋体"/>
    </w:rPr>
  </w:style>
  <w:style w:type="paragraph" w:styleId="1233" w:customStyle="1">
    <w:name w:val="首页标题 一号"/>
    <w:basedOn w:val="1229"/>
    <w:uiPriority w:val="0"/>
    <w:qFormat/>
    <w:rPr>
      <w:rFonts w:ascii="Times New Roman" w:eastAsia="宋体" w:cs="Times New Roman"/>
      <w:sz w:val="52"/>
    </w:rPr>
  </w:style>
  <w:style w:type="paragraph" w:styleId="1234" w:customStyle="1">
    <w:name w:val="Char Char Char Char Char Char Char Char Char Char2"/>
    <w:basedOn w:val="722"/>
    <w:uiPriority w:val="0"/>
    <w:qFormat/>
    <w:rPr>
      <w:rFonts w:ascii="Tahoma" w:hAnsi="Tahoma" w:eastAsia="宋体"/>
      <w:szCs w:val="20"/>
    </w:rPr>
  </w:style>
  <w:style w:type="character" w:styleId="1235" w:customStyle="1">
    <w:name w:val="正文（编号） Char Char"/>
    <w:link w:val="1236"/>
    <w:uiPriority w:val="0"/>
    <w:qFormat/>
    <w:rPr>
      <w:rFonts w:ascii="Times New Roman" w:hAnsi="Times New Roman" w:eastAsia="宋体" w:cs="Times New Roman"/>
      <w:sz w:val="24"/>
      <w:szCs w:val="24"/>
    </w:rPr>
  </w:style>
  <w:style w:type="paragraph" w:styleId="1236" w:customStyle="1">
    <w:name w:val="正文（编号）"/>
    <w:basedOn w:val="1094"/>
    <w:link w:val="1235"/>
    <w:uiPriority w:val="0"/>
    <w:qFormat/>
    <w:pPr>
      <w:ind w:left="720" w:firstLine="0"/>
      <w:tabs>
        <w:tab w:val="left" w:pos="720" w:leader="none"/>
        <w:tab w:val="left" w:pos="780" w:leader="none"/>
      </w:tabs>
    </w:pPr>
  </w:style>
  <w:style w:type="paragraph" w:styleId="1237" w:customStyle="1">
    <w:name w:val="表格"/>
    <w:basedOn w:val="722"/>
    <w:uiPriority w:val="0"/>
    <w:qFormat/>
    <w:pPr>
      <w:ind w:firstLine="21"/>
    </w:pPr>
    <w:rPr>
      <w:rFonts w:ascii="宋体" w:eastAsia="宋体"/>
      <w:szCs w:val="20"/>
    </w:rPr>
  </w:style>
  <w:style w:type="character" w:styleId="1238" w:customStyle="1">
    <w:name w:val="正文（缩进） Char Char"/>
    <w:uiPriority w:val="0"/>
    <w:qFormat/>
    <w:rPr>
      <w:rFonts w:ascii="Times New Roman" w:hAnsi="Times New Roman" w:eastAsia="宋体" w:cs="Times New Roman"/>
      <w:sz w:val="24"/>
      <w:szCs w:val="24"/>
      <w:lang w:val="en-US" w:eastAsia="zh-CN" w:bidi="ar-SA"/>
    </w:rPr>
  </w:style>
  <w:style w:type="paragraph" w:styleId="1239" w:customStyle="1">
    <w:name w:val="Char Char Char1"/>
    <w:basedOn w:val="722"/>
    <w:uiPriority w:val="0"/>
    <w:qFormat/>
    <w:rPr>
      <w:rFonts w:ascii="Calibri" w:hAnsi="Calibri" w:eastAsia="宋体"/>
      <w:szCs w:val="21"/>
    </w:rPr>
  </w:style>
  <w:style w:type="paragraph" w:styleId="1240" w:customStyle="1">
    <w:name w:val="样式 正文2 + 首行缩进:  0 厘米 段后: 1.5 行"/>
    <w:basedOn w:val="72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41" w:customStyle="1">
    <w:name w:val="表中文字"/>
    <w:basedOn w:val="722"/>
    <w:uiPriority w:val="0"/>
    <w:qFormat/>
    <w:pPr>
      <w:widowControl/>
    </w:pPr>
    <w:rPr>
      <w:rFonts w:ascii="Calibri" w:hAnsi="Calibri" w:eastAsia="宋体"/>
      <w:szCs w:val="20"/>
    </w:rPr>
  </w:style>
  <w:style w:type="character" w:styleId="1242" w:customStyle="1">
    <w:name w:val="z1"/>
    <w:basedOn w:val="958"/>
    <w:uiPriority w:val="0"/>
    <w:qFormat/>
    <w:rPr>
      <w:rFonts w:ascii="Times New Roman" w:hAnsi="Times New Roman" w:eastAsia="宋体" w:cs="Times New Roman"/>
    </w:rPr>
  </w:style>
  <w:style w:type="paragraph" w:styleId="1243" w:customStyle="1">
    <w:name w:val="a1"/>
    <w:basedOn w:val="722"/>
    <w:uiPriority w:val="0"/>
    <w:qFormat/>
    <w:pPr>
      <w:jc w:val="left"/>
      <w:spacing w:before="100" w:beforeAutospacing="1" w:after="100" w:afterAutospacing="1"/>
      <w:widowControl/>
    </w:pPr>
    <w:rPr>
      <w:rFonts w:ascii="宋体" w:eastAsia="宋体"/>
      <w:szCs w:val="22"/>
    </w:rPr>
  </w:style>
  <w:style w:type="paragraph" w:styleId="1244" w:customStyle="1">
    <w:name w:val="a0"/>
    <w:basedOn w:val="722"/>
    <w:uiPriority w:val="0"/>
    <w:qFormat/>
    <w:pPr>
      <w:jc w:val="left"/>
      <w:spacing w:before="100" w:beforeAutospacing="1" w:after="100" w:afterAutospacing="1"/>
      <w:widowControl/>
    </w:pPr>
    <w:rPr>
      <w:rFonts w:ascii="宋体" w:eastAsia="宋体"/>
      <w:szCs w:val="22"/>
    </w:rPr>
  </w:style>
  <w:style w:type="paragraph" w:styleId="1245" w:customStyle="1">
    <w:name w:val="tabletext"/>
    <w:basedOn w:val="722"/>
    <w:uiPriority w:val="0"/>
    <w:qFormat/>
    <w:pPr>
      <w:jc w:val="left"/>
      <w:spacing w:before="100" w:beforeAutospacing="1" w:after="100" w:afterAutospacing="1"/>
      <w:widowControl/>
    </w:pPr>
    <w:rPr>
      <w:rFonts w:ascii="宋体" w:eastAsia="宋体"/>
      <w:szCs w:val="22"/>
    </w:rPr>
  </w:style>
  <w:style w:type="paragraph" w:styleId="1246" w:customStyle="1">
    <w:name w:val="我的样式"/>
    <w:basedOn w:val="722"/>
    <w:uiPriority w:val="0"/>
    <w:qFormat/>
    <w:pPr>
      <w:ind w:firstLine="420"/>
      <w:jc w:val="left"/>
      <w:spacing w:after="120"/>
      <w:widowControl/>
    </w:pPr>
    <w:rPr>
      <w:rFonts w:ascii="宋体" w:eastAsia="宋体"/>
      <w:color w:val="000000"/>
      <w:szCs w:val="16"/>
    </w:rPr>
  </w:style>
  <w:style w:type="paragraph" w:styleId="1247" w:customStyle="1">
    <w:name w:val="Figure and Table Title"/>
    <w:basedOn w:val="722"/>
    <w:uiPriority w:val="0"/>
    <w:qFormat/>
    <w:pPr>
      <w:ind w:left="2160"/>
      <w:jc w:val="left"/>
      <w:widowControl/>
    </w:pPr>
    <w:rPr>
      <w:rFonts w:ascii="Helvetica-Light" w:hAnsi="Helvetica-Light" w:eastAsia="宋体"/>
      <w:b/>
      <w:bCs/>
      <w:sz w:val="20"/>
      <w:szCs w:val="22"/>
      <w:lang w:eastAsia="en-US"/>
    </w:rPr>
  </w:style>
  <w:style w:type="paragraph" w:styleId="1248" w:customStyle="1">
    <w:name w:val="Table Text/Title"/>
    <w:basedOn w:val="722"/>
    <w:uiPriority w:val="0"/>
    <w:qFormat/>
    <w:pPr>
      <w:jc w:val="left"/>
      <w:widowControl/>
    </w:pPr>
    <w:rPr>
      <w:rFonts w:ascii="宋体" w:eastAsia="宋体"/>
      <w:b/>
      <w:bCs/>
      <w:sz w:val="20"/>
      <w:szCs w:val="20"/>
      <w:lang w:eastAsia="en-US"/>
    </w:rPr>
  </w:style>
  <w:style w:type="paragraph" w:styleId="1249" w:customStyle="1">
    <w:name w:val="Sourcetext bullet"/>
    <w:basedOn w:val="72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50" w:customStyle="1">
    <w:name w:val="无标题正文 Char Char Char Char Char Char Char Char Char Char Char Char Char Char Char Char Char Char Char Char Char Char Char Char Char Char Char1 Char"/>
    <w:basedOn w:val="722"/>
    <w:uiPriority w:val="0"/>
    <w:qFormat/>
    <w:pPr>
      <w:jc w:val="center"/>
      <w:spacing w:after="160" w:line="240" w:lineRule="exact"/>
      <w:widowControl/>
    </w:pPr>
    <w:rPr>
      <w:rFonts w:ascii="Arial" w:hAnsi="Arial" w:eastAsia="宋体"/>
      <w:sz w:val="20"/>
      <w:szCs w:val="20"/>
      <w:lang w:eastAsia="en-US"/>
    </w:rPr>
  </w:style>
  <w:style w:type="paragraph" w:styleId="1251" w:customStyle="1">
    <w:name w:val="Char Char Char Char"/>
    <w:basedOn w:val="722"/>
    <w:uiPriority w:val="0"/>
    <w:qFormat/>
    <w:pPr>
      <w:ind w:left="560" w:firstLine="200"/>
      <w:jc w:val="left"/>
      <w:spacing w:after="120" w:line="360" w:lineRule="auto"/>
      <w:widowControl/>
    </w:pPr>
    <w:rPr>
      <w:rFonts w:ascii="Verdana" w:hAnsi="Verdana" w:eastAsia="宋体"/>
      <w:szCs w:val="22"/>
    </w:rPr>
  </w:style>
  <w:style w:type="character" w:styleId="1252" w:customStyle="1">
    <w:name w:val="style91"/>
    <w:uiPriority w:val="0"/>
    <w:qFormat/>
    <w:rPr>
      <w:rFonts w:ascii="Times New Roman" w:hAnsi="Times New Roman" w:eastAsia="宋体" w:cs="Times New Roman"/>
      <w:color w:val="2060c0"/>
      <w:sz w:val="24"/>
      <w:szCs w:val="24"/>
    </w:rPr>
  </w:style>
  <w:style w:type="paragraph" w:styleId="1253" w:customStyle="1">
    <w:name w:val="标准小四"/>
    <w:basedOn w:val="722"/>
    <w:uiPriority w:val="0"/>
    <w:qFormat/>
    <w:pPr>
      <w:ind w:firstLine="200"/>
      <w:spacing w:line="360" w:lineRule="auto"/>
    </w:pPr>
    <w:rPr>
      <w:rFonts w:ascii="Arial" w:hAnsi="Arial" w:eastAsia="宋体"/>
      <w:szCs w:val="21"/>
    </w:rPr>
  </w:style>
  <w:style w:type="paragraph" w:styleId="1254" w:customStyle="1">
    <w:name w:val="样式 正文首行缩进 + 宋体 首行缩进:  0.74 厘米"/>
    <w:basedOn w:val="1017"/>
    <w:uiPriority w:val="0"/>
    <w:qFormat/>
    <w:pPr>
      <w:ind w:firstLine="210"/>
      <w:spacing w:before="120" w:after="0" w:line="380" w:lineRule="exact"/>
    </w:pPr>
    <w:rPr>
      <w:rFonts w:ascii="宋体" w:cs="宋体"/>
      <w:sz w:val="24"/>
      <w:szCs w:val="20"/>
    </w:rPr>
  </w:style>
  <w:style w:type="paragraph" w:styleId="1255" w:customStyle="1">
    <w:name w:val="默认段落字体 Para Char Char Char Char Char Char Char Char Char1"/>
    <w:basedOn w:val="722"/>
    <w:uiPriority w:val="0"/>
    <w:qFormat/>
    <w:rPr>
      <w:rFonts w:ascii="Tahoma" w:hAnsi="Tahoma" w:eastAsia="宋体"/>
      <w:szCs w:val="20"/>
    </w:rPr>
  </w:style>
  <w:style w:type="paragraph" w:styleId="1256" w:customStyle="1">
    <w:name w:val="正文小四"/>
    <w:basedOn w:val="722"/>
    <w:uiPriority w:val="0"/>
    <w:qFormat/>
    <w:pPr>
      <w:spacing w:line="312" w:lineRule="auto"/>
    </w:pPr>
    <w:rPr>
      <w:rFonts w:ascii="Calibri" w:hAnsi="Calibri" w:eastAsia="宋体"/>
      <w:szCs w:val="22"/>
    </w:rPr>
  </w:style>
  <w:style w:type="paragraph" w:styleId="1257" w:customStyle="1">
    <w:name w:val="ul"/>
    <w:basedOn w:val="72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8" w:customStyle="1">
    <w:name w:val="Bullet"/>
    <w:basedOn w:val="72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9" w:customStyle="1">
    <w:name w:val="正文（首行缩进）"/>
    <w:basedOn w:val="722"/>
    <w:uiPriority w:val="0"/>
    <w:qFormat/>
    <w:pPr>
      <w:ind w:firstLine="482"/>
      <w:spacing w:before="120" w:line="360" w:lineRule="auto"/>
      <w:widowControl/>
    </w:pPr>
    <w:rPr>
      <w:rFonts w:ascii="Calibri" w:hAnsi="Calibri" w:eastAsia="宋体"/>
      <w:szCs w:val="20"/>
    </w:rPr>
  </w:style>
  <w:style w:type="character" w:styleId="1260" w:customStyle="1">
    <w:name w:val="style161"/>
    <w:uiPriority w:val="0"/>
    <w:qFormat/>
    <w:rPr>
      <w:rFonts w:ascii="Verdana" w:hAnsi="Verdana" w:eastAsia="宋体" w:cs="Times New Roman"/>
      <w:b/>
      <w:color w:val="0a246a"/>
      <w:sz w:val="24"/>
      <w:szCs w:val="24"/>
      <w:lang w:val="en-US" w:eastAsia="zh-CN" w:bidi="ar-SA"/>
    </w:rPr>
  </w:style>
  <w:style w:type="paragraph" w:styleId="1261" w:customStyle="1">
    <w:name w:val="正文（首行缩进两字）"/>
    <w:basedOn w:val="722"/>
    <w:uiPriority w:val="0"/>
    <w:qFormat/>
    <w:pPr>
      <w:spacing w:line="312" w:lineRule="auto"/>
    </w:pPr>
    <w:rPr>
      <w:rFonts w:ascii="宋体" w:eastAsia="宋体" w:cs="宋体"/>
      <w:szCs w:val="22"/>
    </w:rPr>
  </w:style>
  <w:style w:type="paragraph" w:styleId="1262" w:customStyle="1">
    <w:name w:val="正文文字缩进 3"/>
    <w:basedOn w:val="722"/>
    <w:uiPriority w:val="0"/>
    <w:qFormat/>
    <w:pPr>
      <w:ind w:left="420" w:firstLine="420"/>
      <w:spacing w:line="312" w:lineRule="auto"/>
    </w:pPr>
    <w:rPr>
      <w:rFonts w:ascii="黑体" w:hAnsi="黑体" w:eastAsia="宋体" w:cs="宋体"/>
      <w:bCs/>
      <w:color w:val="000000"/>
      <w:szCs w:val="22"/>
    </w:rPr>
  </w:style>
  <w:style w:type="paragraph" w:styleId="1263" w:customStyle="1">
    <w:name w:val="技术方案3"/>
    <w:basedOn w:val="722"/>
    <w:uiPriority w:val="0"/>
    <w:qFormat/>
    <w:pPr>
      <w:spacing w:line="360" w:lineRule="auto"/>
    </w:pPr>
    <w:rPr>
      <w:rFonts w:ascii="宋体" w:eastAsia="宋体"/>
      <w:b/>
      <w:bCs/>
      <w:sz w:val="32"/>
      <w:szCs w:val="22"/>
    </w:rPr>
  </w:style>
  <w:style w:type="paragraph" w:styleId="1264" w:customStyle="1">
    <w:name w:val="技术方案2"/>
    <w:basedOn w:val="722"/>
    <w:uiPriority w:val="0"/>
    <w:qFormat/>
    <w:pPr>
      <w:spacing w:line="480" w:lineRule="auto"/>
    </w:pPr>
    <w:rPr>
      <w:rFonts w:ascii="宋体" w:eastAsia="宋体"/>
      <w:b/>
      <w:bCs/>
      <w:sz w:val="36"/>
      <w:szCs w:val="22"/>
    </w:rPr>
  </w:style>
  <w:style w:type="paragraph" w:styleId="1265" w:customStyle="1">
    <w:name w:val="技术方案正文"/>
    <w:basedOn w:val="722"/>
    <w:uiPriority w:val="0"/>
    <w:qFormat/>
    <w:pPr>
      <w:ind w:firstLine="480"/>
      <w:spacing w:line="360" w:lineRule="auto"/>
    </w:pPr>
    <w:rPr>
      <w:rFonts w:ascii="宋体" w:eastAsia="宋体"/>
      <w:szCs w:val="22"/>
    </w:rPr>
  </w:style>
  <w:style w:type="paragraph" w:styleId="1266" w:customStyle="1">
    <w:name w:val="Normal Paragraph"/>
    <w:basedOn w:val="722"/>
    <w:uiPriority w:val="0"/>
    <w:qFormat/>
    <w:pPr>
      <w:ind w:firstLine="425"/>
      <w:spacing w:before="120" w:line="360" w:lineRule="auto"/>
      <w:widowControl/>
    </w:pPr>
    <w:rPr>
      <w:rFonts w:ascii="Calibri" w:hAnsi="Calibri" w:eastAsia="宋体"/>
      <w:szCs w:val="20"/>
    </w:rPr>
  </w:style>
  <w:style w:type="paragraph" w:styleId="1267" w:customStyle="1">
    <w:name w:val="Normal Paragraph Char"/>
    <w:basedOn w:val="722"/>
    <w:uiPriority w:val="0"/>
    <w:qFormat/>
    <w:pPr>
      <w:ind w:firstLine="425"/>
      <w:spacing w:before="120" w:line="360" w:lineRule="auto"/>
      <w:widowControl/>
    </w:pPr>
    <w:rPr>
      <w:rFonts w:ascii="Calibri" w:hAnsi="Calibri" w:eastAsia="宋体"/>
      <w:szCs w:val="22"/>
    </w:rPr>
  </w:style>
  <w:style w:type="paragraph" w:styleId="1268" w:customStyle="1">
    <w:name w:val="文档正文"/>
    <w:basedOn w:val="722"/>
    <w:uiPriority w:val="0"/>
    <w:qFormat/>
    <w:rPr>
      <w:rFonts w:ascii="宋体" w:eastAsia="宋体"/>
      <w:szCs w:val="20"/>
    </w:rPr>
  </w:style>
  <w:style w:type="paragraph" w:styleId="1269" w:customStyle="1">
    <w:name w:val="默认段落字体 Para Char Char Char Char Char"/>
    <w:basedOn w:val="72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70" w:customStyle="1">
    <w:name w:val="标题2"/>
    <w:basedOn w:val="722"/>
    <w:uiPriority w:val="0"/>
    <w:qFormat/>
    <w:pPr>
      <w:tabs>
        <w:tab w:val="left" w:pos="0" w:leader="none"/>
      </w:tabs>
    </w:pPr>
    <w:rPr>
      <w:rFonts w:ascii="黑体" w:eastAsia="黑体"/>
      <w:szCs w:val="22"/>
    </w:rPr>
  </w:style>
  <w:style w:type="paragraph" w:styleId="1271" w:customStyle="1">
    <w:name w:val="Char Char Char Char Char Char Char Char Char Char Char Char Char1"/>
    <w:basedOn w:val="722"/>
    <w:uiPriority w:val="0"/>
    <w:qFormat/>
    <w:pPr>
      <w:jc w:val="left"/>
      <w:spacing w:after="160" w:line="240" w:lineRule="exact"/>
      <w:widowControl/>
    </w:pPr>
    <w:rPr>
      <w:rFonts w:ascii="Arial" w:hAnsi="Arial" w:cs="Verdana"/>
      <w:b/>
      <w:szCs w:val="32"/>
      <w:lang w:eastAsia="en-US"/>
    </w:rPr>
  </w:style>
  <w:style w:type="paragraph" w:styleId="1272" w:customStyle="1">
    <w:name w:val="样式2"/>
    <w:basedOn w:val="793"/>
    <w:uiPriority w:val="0"/>
    <w:qFormat/>
    <w:pPr>
      <w:spacing w:line="415" w:lineRule="auto"/>
    </w:pPr>
    <w:rPr>
      <w:rFonts w:ascii="Calibri" w:hAnsi="Calibri"/>
      <w:bCs/>
      <w:color w:val="000000"/>
      <w:sz w:val="28"/>
      <w:szCs w:val="28"/>
    </w:rPr>
  </w:style>
  <w:style w:type="paragraph" w:styleId="1273" w:customStyle="1">
    <w:name w:val="样式3"/>
    <w:basedOn w:val="793"/>
    <w:uiPriority w:val="0"/>
    <w:qFormat/>
    <w:pPr>
      <w:spacing w:line="415" w:lineRule="auto"/>
    </w:pPr>
    <w:rPr>
      <w:rFonts w:ascii="Calibri" w:hAnsi="Calibri"/>
      <w:bCs/>
      <w:color w:val="000000"/>
      <w:sz w:val="28"/>
      <w:szCs w:val="28"/>
    </w:rPr>
  </w:style>
  <w:style w:type="paragraph" w:styleId="1274" w:customStyle="1">
    <w:name w:val="样式4"/>
    <w:basedOn w:val="793"/>
    <w:uiPriority w:val="0"/>
    <w:qFormat/>
    <w:pPr>
      <w:spacing w:line="415" w:lineRule="auto"/>
    </w:pPr>
    <w:rPr>
      <w:rFonts w:ascii="Calibri" w:hAnsi="Calibri"/>
      <w:bCs/>
      <w:color w:val="000000"/>
      <w:sz w:val="28"/>
      <w:szCs w:val="28"/>
    </w:rPr>
  </w:style>
  <w:style w:type="paragraph" w:styleId="1275" w:customStyle="1">
    <w:name w:val="样式5"/>
    <w:basedOn w:val="793"/>
    <w:uiPriority w:val="0"/>
    <w:qFormat/>
    <w:pPr>
      <w:spacing w:line="415" w:lineRule="auto"/>
    </w:pPr>
    <w:rPr>
      <w:rFonts w:ascii="Calibri" w:hAnsi="Calibri"/>
      <w:bCs/>
      <w:color w:val="000000"/>
      <w:sz w:val="28"/>
      <w:szCs w:val="28"/>
    </w:rPr>
  </w:style>
  <w:style w:type="paragraph" w:styleId="1276" w:customStyle="1">
    <w:name w:val="样式6"/>
    <w:basedOn w:val="12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7" w:customStyle="1">
    <w:name w:val="大汉方案正文 Char"/>
    <w:basedOn w:val="722"/>
    <w:uiPriority w:val="0"/>
    <w:qFormat/>
    <w:pPr>
      <w:ind w:firstLine="200"/>
      <w:spacing w:line="360" w:lineRule="auto"/>
    </w:pPr>
    <w:rPr>
      <w:rFonts w:ascii="Arial" w:hAnsi="Arial" w:eastAsia="宋体"/>
      <w:szCs w:val="22"/>
    </w:rPr>
  </w:style>
  <w:style w:type="character" w:styleId="1278" w:customStyle="1">
    <w:name w:val="标题 2 Char Char Char"/>
    <w:uiPriority w:val="0"/>
    <w:qFormat/>
    <w:rPr>
      <w:rFonts w:ascii="Arial" w:hAnsi="Arial" w:eastAsia="宋体" w:cs="Arial"/>
      <w:b/>
      <w:bCs/>
      <w:i/>
      <w:iCs/>
      <w:sz w:val="28"/>
      <w:szCs w:val="28"/>
      <w:lang w:val="en-US" w:eastAsia="zh-CN" w:bidi="ar-SA"/>
    </w:rPr>
  </w:style>
  <w:style w:type="character" w:styleId="1279" w:customStyle="1">
    <w:name w:val="question-title"/>
    <w:basedOn w:val="958"/>
    <w:uiPriority w:val="0"/>
    <w:qFormat/>
    <w:rPr>
      <w:rFonts w:ascii="Times New Roman" w:hAnsi="Times New Roman" w:eastAsia="宋体" w:cs="Times New Roman"/>
    </w:rPr>
  </w:style>
  <w:style w:type="paragraph" w:styleId="1280" w:customStyle="1">
    <w:name w:val="说明书3级标题"/>
    <w:basedOn w:val="722"/>
    <w:next w:val="722"/>
    <w:uiPriority w:val="0"/>
    <w:qFormat/>
    <w:pPr>
      <w:numPr>
        <w:ilvl w:val="2"/>
        <w:numId w:val="2"/>
      </w:numPr>
      <w:spacing w:line="360" w:lineRule="auto"/>
    </w:pPr>
    <w:rPr>
      <w:rFonts w:ascii="Calibri" w:hAnsi="Calibri" w:eastAsia="黑体"/>
      <w:szCs w:val="22"/>
    </w:rPr>
  </w:style>
  <w:style w:type="paragraph" w:styleId="1281" w:customStyle="1">
    <w:name w:val="说明书2级标题"/>
    <w:basedOn w:val="722"/>
    <w:next w:val="1280"/>
    <w:uiPriority w:val="0"/>
    <w:qFormat/>
    <w:pPr>
      <w:numPr>
        <w:ilvl w:val="2"/>
        <w:numId w:val="3"/>
      </w:numPr>
      <w:spacing w:before="100"/>
    </w:pPr>
    <w:rPr>
      <w:rFonts w:ascii="Calibri" w:hAnsi="Calibri" w:eastAsia="黑体"/>
      <w:sz w:val="28"/>
      <w:szCs w:val="28"/>
    </w:rPr>
  </w:style>
  <w:style w:type="character" w:styleId="1282" w:customStyle="1">
    <w:name w:val="style15"/>
    <w:basedOn w:val="958"/>
    <w:uiPriority w:val="0"/>
    <w:qFormat/>
    <w:rPr>
      <w:rFonts w:ascii="Times New Roman" w:hAnsi="Times New Roman" w:eastAsia="宋体" w:cs="Times New Roman"/>
    </w:rPr>
  </w:style>
  <w:style w:type="paragraph" w:styleId="1283" w:customStyle="1">
    <w:name w:val="列出段落[858D7CFB-ED40-4347-BF05-701D383B685F][858D7CFB-ED40-4347-BF05-701D383B685F]"/>
    <w:basedOn w:val="722"/>
    <w:uiPriority w:val="0"/>
    <w:qFormat/>
    <w:pPr>
      <w:ind w:firstLine="200"/>
    </w:pPr>
    <w:rPr>
      <w:rFonts w:ascii="Calibri" w:hAnsi="Calibri" w:eastAsia="宋体"/>
      <w:szCs w:val="22"/>
    </w:rPr>
  </w:style>
  <w:style w:type="paragraph" w:styleId="1284" w:customStyle="1">
    <w:name w:val="默认段落字体 Para Char Char Char Char Char Char Char Char Char1 Char Char Char Char Char Char Char Char"/>
    <w:basedOn w:val="973"/>
    <w:uiPriority w:val="0"/>
    <w:qFormat/>
    <w:rPr>
      <w:rFonts w:ascii="Calibri" w:hAnsi="Calibri"/>
      <w:szCs w:val="22"/>
    </w:rPr>
  </w:style>
  <w:style w:type="paragraph" w:styleId="1285" w:customStyle="1">
    <w:name w:val="style42"/>
    <w:basedOn w:val="722"/>
    <w:uiPriority w:val="0"/>
    <w:qFormat/>
    <w:pPr>
      <w:jc w:val="left"/>
      <w:spacing w:before="100" w:beforeAutospacing="1" w:after="100" w:afterAutospacing="1"/>
      <w:widowControl/>
    </w:pPr>
    <w:rPr>
      <w:rFonts w:ascii="宋体" w:eastAsia="宋体" w:cs="宋体"/>
      <w:color w:val="000000"/>
      <w:sz w:val="15"/>
      <w:szCs w:val="15"/>
    </w:rPr>
  </w:style>
  <w:style w:type="paragraph" w:styleId="1286" w:customStyle="1">
    <w:name w:val="Char Char1 Char Char Char Char Char Char Char Char"/>
    <w:basedOn w:val="722"/>
    <w:uiPriority w:val="0"/>
    <w:qFormat/>
    <w:pPr>
      <w:jc w:val="left"/>
      <w:spacing w:after="160" w:line="240" w:lineRule="exact"/>
      <w:widowControl/>
    </w:pPr>
    <w:rPr>
      <w:rFonts w:eastAsia="宋体"/>
    </w:rPr>
  </w:style>
  <w:style w:type="paragraph" w:styleId="1287" w:customStyle="1">
    <w:name w:val="技术方案正文样式"/>
    <w:basedOn w:val="722"/>
    <w:uiPriority w:val="0"/>
    <w:qFormat/>
    <w:pPr>
      <w:ind w:firstLine="200"/>
      <w:spacing w:line="400" w:lineRule="exact"/>
    </w:pPr>
    <w:rPr>
      <w:rFonts w:ascii="宋体" w:eastAsia="宋体" w:cs="宋体"/>
      <w:szCs w:val="21"/>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D&amp;L"/>
    <w:basedOn w:val="997"/>
    <w:uiPriority w:val="0"/>
    <w:qFormat/>
    <w:pPr>
      <w:spacing w:line="240" w:lineRule="atLeast"/>
      <w:pBdr>
        <w:bottom w:val="single" w:color="000000" w:sz="18" w:space="1"/>
      </w:pBdr>
    </w:pPr>
    <w:rPr>
      <w:sz w:val="24"/>
      <w:szCs w:val="20"/>
    </w:rPr>
  </w:style>
  <w:style w:type="paragraph" w:styleId="1290" w:customStyle="1">
    <w:name w:val="样式 标题 2 + Times New Roman 四号 非加粗 段前: 5 磅 段后: 0 磅 行距: 固定值 20..."/>
    <w:basedOn w:val="951"/>
    <w:uiPriority w:val="0"/>
    <w:qFormat/>
    <w:pPr>
      <w:spacing w:before="100" w:after="0" w:line="400" w:lineRule="exact"/>
    </w:pPr>
    <w:rPr>
      <w:rFonts w:ascii="Times New Roman" w:hAnsi="Times New Roman" w:eastAsia="宋体" w:cs="宋体"/>
      <w:b w:val="0"/>
      <w:sz w:val="28"/>
    </w:rPr>
  </w:style>
  <w:style w:type="paragraph" w:styleId="1291" w:customStyle="1">
    <w:name w:val="Char Char Char Char Char Char Char1 Char"/>
    <w:basedOn w:val="722"/>
    <w:uiPriority w:val="0"/>
    <w:qFormat/>
    <w:rPr>
      <w:rFonts w:ascii="Tahoma" w:hAnsi="Tahoma" w:eastAsia="宋体"/>
      <w:szCs w:val="20"/>
    </w:rPr>
  </w:style>
  <w:style w:type="paragraph" w:styleId="1292" w:customStyle="1">
    <w:name w:val="TOC 标题2"/>
    <w:basedOn w:val="950"/>
    <w:next w:val="722"/>
    <w:uiPriority w:val="0"/>
    <w:qFormat/>
    <w:pPr>
      <w:spacing w:before="480" w:after="0" w:line="276" w:lineRule="auto"/>
      <w:widowControl/>
      <w:outlineLvl w:val="9"/>
    </w:pPr>
    <w:rPr>
      <w:rFonts w:ascii="Cambria" w:hAnsi="Cambria"/>
      <w:color w:val="365f91"/>
      <w:sz w:val="28"/>
    </w:rPr>
  </w:style>
  <w:style w:type="character" w:styleId="1293" w:customStyle="1">
    <w:name w:val="无间隔 Char"/>
    <w:link w:val="1294"/>
    <w:uiPriority w:val="0"/>
    <w:qFormat/>
    <w:rPr>
      <w:rFonts w:ascii="Calibri" w:hAnsi="Calibri" w:eastAsia="宋体" w:cs="Times New Roman"/>
      <w:sz w:val="22"/>
      <w:lang w:bidi="ar-SA"/>
    </w:rPr>
  </w:style>
  <w:style w:type="paragraph" w:styleId="1294" w:customStyle="1">
    <w:name w:val="无间隔1"/>
    <w:link w:val="1293"/>
    <w:uiPriority w:val="0"/>
    <w:qFormat/>
    <w:rPr>
      <w:rFonts w:hint="default" w:ascii="Calibri" w:hAnsi="Calibri" w:eastAsia="宋体" w:cs="Times New Roman"/>
      <w:sz w:val="22"/>
      <w:lang w:val="en-US" w:eastAsia="zh-CN" w:bidi="ar-SA"/>
    </w:rPr>
  </w:style>
  <w:style w:type="paragraph" w:styleId="129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
    <w:uiPriority w:val="0"/>
    <w:qFormat/>
    <w:rPr>
      <w:rFonts w:hint="default" w:ascii="黑体" w:hAnsi="黑体" w:eastAsia="黑体" w:cs="Times New Roman"/>
      <w:b/>
      <w:sz w:val="32"/>
      <w:szCs w:val="24"/>
      <w:lang w:val="en-US" w:eastAsia="zh-CN" w:bidi="ar-SA"/>
    </w:rPr>
  </w:style>
  <w:style w:type="paragraph" w:styleId="129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2"/>
    <w:uiPriority w:val="0"/>
    <w:qFormat/>
    <w:rPr>
      <w:rFonts w:hint="default" w:ascii="黑体" w:hAnsi="黑体" w:eastAsia="黑体" w:cs="Times New Roman"/>
      <w:b/>
      <w:sz w:val="32"/>
      <w:szCs w:val="24"/>
      <w:lang w:val="en-US" w:eastAsia="zh-CN" w:bidi="ar-SA"/>
    </w:rPr>
  </w:style>
  <w:style w:type="paragraph" w:styleId="130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3"/>
    <w:uiPriority w:val="0"/>
    <w:qFormat/>
    <w:rPr>
      <w:rFonts w:hint="default" w:ascii="黑体" w:hAnsi="黑体" w:eastAsia="黑体" w:cs="Times New Roman"/>
      <w:b/>
      <w:sz w:val="32"/>
      <w:szCs w:val="24"/>
      <w:lang w:val="en-US" w:eastAsia="zh-CN" w:bidi="ar-SA"/>
    </w:rPr>
  </w:style>
  <w:style w:type="paragraph" w:styleId="1303" w:customStyle="1">
    <w:name w:val="Normal_4"/>
    <w:uiPriority w:val="0"/>
    <w:qFormat/>
    <w:rPr>
      <w:rFonts w:hint="default" w:ascii="黑体" w:hAnsi="黑体" w:eastAsia="黑体" w:cs="Times New Roman"/>
      <w:b/>
      <w:sz w:val="32"/>
      <w:szCs w:val="24"/>
      <w:lang w:val="en-US" w:eastAsia="zh-CN" w:bidi="ar-SA"/>
    </w:rPr>
  </w:style>
  <w:style w:type="paragraph" w:styleId="1304" w:customStyle="1">
    <w:name w:val="Normal_5"/>
    <w:uiPriority w:val="0"/>
    <w:qFormat/>
    <w:rPr>
      <w:rFonts w:hint="default" w:ascii="黑体" w:hAnsi="黑体" w:eastAsia="黑体" w:cs="Times New Roman"/>
      <w:b/>
      <w:sz w:val="32"/>
      <w:szCs w:val="24"/>
      <w:lang w:val="en-US" w:eastAsia="zh-CN" w:bidi="ar-SA"/>
    </w:rPr>
  </w:style>
  <w:style w:type="paragraph" w:styleId="130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Normal_6"/>
    <w:uiPriority w:val="0"/>
    <w:qFormat/>
    <w:rPr>
      <w:rFonts w:hint="default" w:ascii="黑体" w:hAnsi="黑体" w:eastAsia="黑体" w:cs="Times New Roman"/>
      <w:b/>
      <w:sz w:val="32"/>
      <w:szCs w:val="24"/>
      <w:lang w:val="en-US" w:eastAsia="zh-CN" w:bidi="ar-SA"/>
    </w:rPr>
  </w:style>
  <w:style w:type="paragraph" w:styleId="130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8" w:customStyle="1">
    <w:name w:val="Normal_7"/>
    <w:uiPriority w:val="0"/>
    <w:qFormat/>
    <w:rPr>
      <w:rFonts w:hint="default" w:ascii="黑体" w:hAnsi="黑体" w:eastAsia="黑体" w:cs="Times New Roman"/>
      <w:b/>
      <w:sz w:val="32"/>
      <w:szCs w:val="24"/>
      <w:lang w:val="en-US" w:eastAsia="zh-CN" w:bidi="ar-SA"/>
    </w:rPr>
  </w:style>
  <w:style w:type="paragraph" w:styleId="130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9"/>
    <w:uiPriority w:val="0"/>
    <w:qFormat/>
    <w:rPr>
      <w:rFonts w:hint="default" w:ascii="黑体" w:hAnsi="黑体" w:eastAsia="黑体" w:cs="Times New Roman"/>
      <w:b/>
      <w:sz w:val="32"/>
      <w:szCs w:val="24"/>
      <w:lang w:val="en-US" w:eastAsia="zh-CN" w:bidi="ar-SA"/>
    </w:rPr>
  </w:style>
  <w:style w:type="paragraph" w:styleId="131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10"/>
    <w:uiPriority w:val="0"/>
    <w:qFormat/>
    <w:rPr>
      <w:rFonts w:hint="default" w:ascii="黑体" w:hAnsi="黑体" w:eastAsia="黑体" w:cs="Times New Roman"/>
      <w:b/>
      <w:sz w:val="32"/>
      <w:szCs w:val="24"/>
      <w:lang w:val="en-US" w:eastAsia="zh-CN" w:bidi="ar-SA"/>
    </w:rPr>
  </w:style>
  <w:style w:type="paragraph" w:styleId="131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4" w:customStyle="1">
    <w:name w:val="正文缩进 Char1_0"/>
    <w:link w:val="1315"/>
    <w:uiPriority w:val="0"/>
    <w:qFormat/>
    <w:rPr>
      <w:rFonts w:ascii="Times New Roman" w:hAnsi="Times New Roman" w:eastAsia="宋体" w:cs="Times New Roman"/>
      <w:sz w:val="21"/>
      <w:szCs w:val="22"/>
    </w:rPr>
  </w:style>
  <w:style w:type="paragraph" w:styleId="1315" w:customStyle="1">
    <w:name w:val="正文缩进_0"/>
    <w:basedOn w:val="1313"/>
    <w:link w:val="1314"/>
    <w:uiPriority w:val="0"/>
    <w:qFormat/>
    <w:pPr>
      <w:ind w:firstLine="420"/>
    </w:pPr>
    <w:rPr>
      <w:szCs w:val="22"/>
    </w:rPr>
  </w:style>
  <w:style w:type="character" w:styleId="1316" w:customStyle="1">
    <w:name w:val="纯文本 Char_0"/>
    <w:link w:val="1317"/>
    <w:uiPriority w:val="0"/>
    <w:qFormat/>
    <w:rPr>
      <w:rFonts w:ascii="宋体" w:hAnsi="Courier New" w:eastAsia="宋体" w:cs="Courier New"/>
      <w:sz w:val="21"/>
      <w:szCs w:val="21"/>
    </w:rPr>
  </w:style>
  <w:style w:type="paragraph" w:styleId="1317" w:customStyle="1">
    <w:name w:val="纯文本_0"/>
    <w:basedOn w:val="1313"/>
    <w:link w:val="1316"/>
    <w:uiPriority w:val="0"/>
    <w:qFormat/>
    <w:rPr>
      <w:rFonts w:ascii="宋体" w:hAnsi="Courier New"/>
      <w:szCs w:val="21"/>
    </w:rPr>
  </w:style>
  <w:style w:type="paragraph" w:styleId="1318" w:customStyle="1">
    <w:name w:val="Normal_11"/>
    <w:uiPriority w:val="0"/>
    <w:qFormat/>
    <w:rPr>
      <w:rFonts w:hint="default" w:ascii="黑体" w:hAnsi="黑体" w:eastAsia="黑体" w:cs="Times New Roman"/>
      <w:b/>
      <w:sz w:val="32"/>
      <w:szCs w:val="24"/>
      <w:lang w:val="en-US" w:eastAsia="zh-CN" w:bidi="ar-SA"/>
    </w:rPr>
  </w:style>
  <w:style w:type="paragraph" w:styleId="131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2"/>
    <w:uiPriority w:val="0"/>
    <w:qFormat/>
    <w:rPr>
      <w:rFonts w:hint="default" w:ascii="黑体" w:hAnsi="黑体" w:eastAsia="黑体" w:cs="Times New Roman"/>
      <w:b/>
      <w:sz w:val="32"/>
      <w:szCs w:val="24"/>
      <w:lang w:val="en-US" w:eastAsia="zh-CN" w:bidi="ar-SA"/>
    </w:rPr>
  </w:style>
  <w:style w:type="paragraph" w:styleId="132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3"/>
    <w:uiPriority w:val="0"/>
    <w:qFormat/>
    <w:rPr>
      <w:rFonts w:hint="default" w:ascii="黑体" w:hAnsi="黑体" w:eastAsia="黑体" w:cs="Times New Roman"/>
      <w:b/>
      <w:sz w:val="32"/>
      <w:szCs w:val="24"/>
      <w:lang w:val="en-US" w:eastAsia="zh-CN" w:bidi="ar-SA"/>
    </w:rPr>
  </w:style>
  <w:style w:type="paragraph" w:styleId="132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4"/>
    <w:uiPriority w:val="0"/>
    <w:qFormat/>
    <w:rPr>
      <w:rFonts w:hint="default" w:ascii="黑体" w:hAnsi="黑体" w:eastAsia="黑体" w:cs="Times New Roman"/>
      <w:b/>
      <w:sz w:val="32"/>
      <w:szCs w:val="24"/>
      <w:lang w:val="en-US" w:eastAsia="zh-CN" w:bidi="ar-SA"/>
    </w:rPr>
  </w:style>
  <w:style w:type="paragraph" w:styleId="132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Normal_15"/>
    <w:uiPriority w:val="0"/>
    <w:qFormat/>
    <w:rPr>
      <w:rFonts w:hint="default" w:ascii="黑体" w:hAnsi="黑体" w:eastAsia="黑体" w:cs="Times New Roman"/>
      <w:b/>
      <w:sz w:val="32"/>
      <w:szCs w:val="24"/>
      <w:lang w:val="en-US" w:eastAsia="zh-CN" w:bidi="ar-SA"/>
    </w:rPr>
  </w:style>
  <w:style w:type="paragraph" w:styleId="132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Normal_16"/>
    <w:uiPriority w:val="0"/>
    <w:qFormat/>
    <w:rPr>
      <w:rFonts w:hint="default" w:ascii="黑体" w:hAnsi="黑体" w:eastAsia="黑体" w:cs="Times New Roman"/>
      <w:b/>
      <w:sz w:val="32"/>
      <w:szCs w:val="24"/>
      <w:lang w:val="en-US" w:eastAsia="zh-CN" w:bidi="ar-SA"/>
    </w:rPr>
  </w:style>
  <w:style w:type="paragraph" w:styleId="132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17"/>
    <w:uiPriority w:val="0"/>
    <w:qFormat/>
    <w:rPr>
      <w:rFonts w:hint="default" w:ascii="黑体" w:hAnsi="黑体" w:eastAsia="黑体" w:cs="Times New Roman"/>
      <w:b/>
      <w:sz w:val="32"/>
      <w:szCs w:val="24"/>
      <w:lang w:val="en-US" w:eastAsia="zh-CN" w:bidi="ar-SA"/>
    </w:rPr>
  </w:style>
  <w:style w:type="paragraph" w:styleId="1332" w:customStyle="1">
    <w:name w:val="Normal_18"/>
    <w:uiPriority w:val="0"/>
    <w:qFormat/>
    <w:rPr>
      <w:rFonts w:hint="default" w:ascii="黑体" w:hAnsi="黑体" w:eastAsia="黑体" w:cs="Times New Roman"/>
      <w:b/>
      <w:sz w:val="32"/>
      <w:szCs w:val="24"/>
      <w:lang w:val="en-US" w:eastAsia="zh-CN" w:bidi="ar-SA"/>
    </w:rPr>
  </w:style>
  <w:style w:type="paragraph" w:styleId="133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0_0"/>
    <w:uiPriority w:val="0"/>
    <w:qFormat/>
    <w:rPr>
      <w:rFonts w:hint="default" w:ascii="黑体" w:hAnsi="黑体" w:eastAsia="黑体" w:cs="Times New Roman"/>
      <w:b/>
      <w:sz w:val="40"/>
      <w:szCs w:val="24"/>
      <w:lang w:val="en-US" w:eastAsia="zh-CN" w:bidi="ar-SA"/>
    </w:rPr>
  </w:style>
  <w:style w:type="paragraph" w:styleId="133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5_0"/>
    <w:uiPriority w:val="0"/>
    <w:qFormat/>
    <w:rPr>
      <w:rFonts w:hint="default" w:ascii="黑体" w:hAnsi="黑体" w:eastAsia="黑体" w:cs="黑体"/>
      <w:b/>
      <w:sz w:val="32"/>
      <w:szCs w:val="24"/>
      <w:lang w:val="en-US" w:eastAsia="zh-CN" w:bidi="ar-SA"/>
    </w:rPr>
  </w:style>
  <w:style w:type="paragraph" w:styleId="1341" w:customStyle="1">
    <w:name w:val="Normal_6_0"/>
    <w:uiPriority w:val="0"/>
    <w:qFormat/>
    <w:rPr>
      <w:rFonts w:hint="default" w:ascii="黑体" w:hAnsi="黑体" w:eastAsia="黑体" w:cs="黑体"/>
      <w:b/>
      <w:sz w:val="32"/>
      <w:szCs w:val="24"/>
      <w:lang w:val="en-US" w:eastAsia="zh-CN" w:bidi="ar-SA"/>
    </w:rPr>
  </w:style>
  <w:style w:type="paragraph" w:styleId="134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11_0"/>
    <w:uiPriority w:val="0"/>
    <w:qFormat/>
    <w:rPr>
      <w:rFonts w:hint="default" w:ascii="黑体" w:hAnsi="黑体" w:eastAsia="黑体" w:cs="黑体"/>
      <w:b/>
      <w:sz w:val="32"/>
      <w:szCs w:val="24"/>
      <w:lang w:val="en-US" w:eastAsia="zh-CN" w:bidi="ar-SA"/>
    </w:rPr>
  </w:style>
  <w:style w:type="paragraph" w:styleId="134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9" w:customStyle="1">
    <w:name w:val="列出段落_2"/>
    <w:basedOn w:val="1347"/>
    <w:uiPriority w:val="0"/>
    <w:qFormat/>
    <w:pPr>
      <w:ind w:firstLine="420"/>
    </w:pPr>
  </w:style>
  <w:style w:type="paragraph" w:styleId="135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6_0"/>
    <w:uiPriority w:val="0"/>
    <w:qFormat/>
    <w:rPr>
      <w:rFonts w:hint="default" w:ascii="黑体" w:hAnsi="黑体" w:eastAsia="黑体" w:cs="黑体"/>
      <w:b/>
      <w:sz w:val="32"/>
      <w:szCs w:val="24"/>
      <w:lang w:val="en-US" w:eastAsia="zh-CN" w:bidi="ar-SA"/>
    </w:rPr>
  </w:style>
  <w:style w:type="paragraph" w:styleId="135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19_0"/>
    <w:uiPriority w:val="0"/>
    <w:qFormat/>
    <w:rPr>
      <w:rFonts w:hint="default" w:ascii="黑体" w:hAnsi="黑体" w:eastAsia="黑体" w:cs="黑体"/>
      <w:b/>
      <w:sz w:val="32"/>
      <w:szCs w:val="24"/>
      <w:lang w:val="en-US" w:eastAsia="zh-CN" w:bidi="ar-SA"/>
    </w:rPr>
  </w:style>
  <w:style w:type="paragraph" w:styleId="135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20"/>
    <w:uiPriority w:val="0"/>
    <w:qFormat/>
    <w:rPr>
      <w:rFonts w:hint="default" w:ascii="黑体" w:hAnsi="黑体" w:eastAsia="黑体" w:cs="黑体"/>
      <w:b/>
      <w:sz w:val="32"/>
      <w:szCs w:val="24"/>
      <w:lang w:val="en-US" w:eastAsia="zh-CN" w:bidi="ar-SA"/>
    </w:rPr>
  </w:style>
  <w:style w:type="paragraph" w:styleId="1357" w:customStyle="1">
    <w:name w:val="Normal_21"/>
    <w:uiPriority w:val="0"/>
    <w:qFormat/>
    <w:rPr>
      <w:rFonts w:hint="default" w:ascii="黑体" w:hAnsi="黑体" w:eastAsia="黑体" w:cs="黑体"/>
      <w:b/>
      <w:sz w:val="32"/>
      <w:szCs w:val="24"/>
      <w:lang w:val="en-US" w:eastAsia="zh-CN" w:bidi="ar-SA"/>
    </w:rPr>
  </w:style>
  <w:style w:type="paragraph" w:styleId="1358" w:customStyle="1">
    <w:name w:val="Normal_0_2"/>
    <w:uiPriority w:val="0"/>
    <w:qFormat/>
    <w:rPr>
      <w:rFonts w:hint="default" w:ascii="黑体" w:hAnsi="黑体" w:eastAsia="黑体" w:cs="黑体"/>
      <w:b/>
      <w:sz w:val="32"/>
      <w:szCs w:val="24"/>
      <w:lang w:val="en-US" w:eastAsia="zh-CN" w:bidi="ar-SA"/>
    </w:rPr>
  </w:style>
  <w:style w:type="paragraph" w:styleId="1359" w:customStyle="1">
    <w:name w:val="首行缩进"/>
    <w:basedOn w:val="722"/>
    <w:uiPriority w:val="0"/>
    <w:qFormat/>
    <w:pPr>
      <w:ind w:firstLine="480"/>
    </w:pPr>
    <w:rPr>
      <w:rFonts w:eastAsia="宋体"/>
      <w:szCs w:val="20"/>
      <w:lang w:val="zh-CN"/>
    </w:rPr>
  </w:style>
  <w:style w:type="paragraph" w:styleId="1360" w:customStyle="1">
    <w:name w:val="列出段落2"/>
    <w:basedOn w:val="722"/>
    <w:uiPriority w:val="0"/>
    <w:qFormat/>
    <w:pPr>
      <w:widowControl/>
    </w:pPr>
    <w:rPr>
      <w:rFonts w:eastAsia="宋体"/>
      <w:szCs w:val="20"/>
      <w:lang w:eastAsia="ar-SA"/>
    </w:rPr>
  </w:style>
  <w:style w:type="character" w:styleId="1361" w:customStyle="1">
    <w:name w:val="批注框文本 字符"/>
    <w:basedOn w:val="732"/>
    <w:link w:val="745"/>
    <w:uiPriority w:val="99"/>
    <w:semiHidden/>
    <w:qFormat/>
    <w:rPr>
      <w:rFonts w:eastAsia="Times New Roman"/>
      <w:sz w:val="18"/>
      <w:szCs w:val="18"/>
    </w:rPr>
  </w:style>
  <w:style w:type="character" w:styleId="1362" w:customStyle="1">
    <w:name w:val="批注文字 字符"/>
    <w:basedOn w:val="732"/>
    <w:link w:val="737"/>
    <w:uiPriority w:val="99"/>
    <w:semiHidden/>
    <w:qFormat/>
    <w:rPr>
      <w:rFonts w:eastAsia="Times New Roman"/>
      <w:sz w:val="24"/>
      <w:szCs w:val="24"/>
    </w:rPr>
  </w:style>
  <w:style w:type="character" w:styleId="1363" w:customStyle="1">
    <w:name w:val="批注主题 字符"/>
    <w:basedOn w:val="1362"/>
    <w:link w:val="759"/>
    <w:uiPriority w:val="0"/>
    <w:qFormat/>
    <w:rPr>
      <w:rFonts w:eastAsia="Times New Roman"/>
      <w:sz w:val="24"/>
      <w:szCs w:val="24"/>
    </w:rPr>
  </w:style>
  <w:style w:type="paragraph" w:styleId="1364" w:customStyle="1">
    <w:name w:val="WPSOffice手动目录 1"/>
    <w:uiPriority w:val="0"/>
    <w:qFormat/>
    <w:rPr>
      <w:rFonts w:hint="default" w:ascii="Times New Roman" w:hAnsi="Times New Roman" w:eastAsia="宋体" w:cs="Times New Roman"/>
      <w:lang w:val="en-US" w:eastAsia="zh-CN" w:bidi="ar-SA"/>
    </w:rPr>
  </w:style>
  <w:style w:type="character" w:styleId="1365" w:customStyle="1">
    <w:name w:val="15"/>
    <w:basedOn w:val="732"/>
    <w:uiPriority w:val="0"/>
    <w:qFormat/>
    <w:rPr>
      <w:rFonts w:hint="default" w:ascii="Times New Roman" w:hAnsi="Times New Roman" w:cs="Times New Roman"/>
    </w:rPr>
  </w:style>
  <w:style w:type="paragraph" w:styleId="1366" w:customStyle="1">
    <w:name w:val="Table Text"/>
    <w:basedOn w:val="722"/>
    <w:uiPriority w:val="0"/>
    <w:semiHidden/>
    <w:qFormat/>
    <w:rPr>
      <w:rFonts w:ascii="宋体" w:hAnsi="宋体" w:eastAsia="宋体" w:cs="宋体"/>
      <w:sz w:val="24"/>
      <w:szCs w:val="24"/>
      <w:lang w:val="en-US" w:eastAsia="en-US" w:bidi="ar-SA"/>
    </w:rPr>
  </w:style>
  <w:style w:type="table" w:styleId="1367" w:customStyle="1">
    <w:name w:val="Table Normal"/>
    <w:uiPriority w:val="0"/>
    <w:semiHidden/>
    <w:unhideWhenUsed/>
    <w:qFormat/>
    <w:tblPr>
      <w:tblCellMar>
        <w:left w:w="0" w:type="dxa"/>
        <w:top w:w="0" w:type="dxa"/>
        <w:right w:w="0" w:type="dxa"/>
        <w:bottom w:w="0" w:type="dxa"/>
      </w:tblCellMar>
    </w:tblPr>
  </w:style>
  <w:style w:type="character" w:styleId="1368" w:customStyle="1">
    <w:name w:val="16"/>
    <w:basedOn w:val="732"/>
    <w:uiPriority w:val="0"/>
    <w:qFormat/>
    <w:rPr>
      <w:rFonts w:hint="default" w:ascii="Times New Roman" w:hAnsi="Times New Roman" w:eastAsia="宋体" w:cs="Times New Roman"/>
    </w:rPr>
  </w:style>
  <w:style w:type="character" w:styleId="1369" w:customStyle="1">
    <w:name w:val="font11"/>
    <w:basedOn w:val="732"/>
    <w:uiPriority w:val="0"/>
    <w:qFormat/>
    <w:rPr>
      <w:rFonts w:hint="default" w:ascii="GE Inspira Sans" w:hAnsi="GE Inspira Sans" w:eastAsia="GE Inspira Sans" w:cs="GE Inspira Sans"/>
      <w:color w:val="000000"/>
      <w:sz w:val="20"/>
      <w:szCs w:val="20"/>
      <w:u w:val="none"/>
    </w:rPr>
  </w:style>
  <w:style w:type="character" w:styleId="1370" w:customStyle="1">
    <w:name w:val="font71"/>
    <w:basedOn w:val="732"/>
    <w:uiPriority w:val="0"/>
    <w:qFormat/>
    <w:rPr>
      <w:rFonts w:ascii="等线" w:hAnsi="等线" w:eastAsia="等线" w:cs="等线"/>
      <w:color w:val="000000"/>
      <w:sz w:val="20"/>
      <w:szCs w:val="20"/>
      <w:u w:val="none"/>
    </w:rPr>
  </w:style>
  <w:style w:type="character" w:styleId="1371" w:customStyle="1">
    <w:name w:val="font81"/>
    <w:basedOn w:val="732"/>
    <w:uiPriority w:val="0"/>
    <w:qFormat/>
    <w:rPr>
      <w:rFonts w:hint="eastAsia" w:ascii="等线" w:hAnsi="等线" w:eastAsia="等线" w:cs="等线"/>
      <w:color w:val="000000"/>
      <w:sz w:val="20"/>
      <w:szCs w:val="20"/>
      <w:u w:val="none"/>
    </w:rPr>
  </w:style>
  <w:style w:type="character" w:styleId="1372" w:customStyle="1">
    <w:name w:val="font31"/>
    <w:basedOn w:val="732"/>
    <w:uiPriority w:val="0"/>
    <w:qFormat/>
    <w:rPr>
      <w:rFonts w:hint="default" w:ascii="Arial" w:hAnsi="Arial" w:cs="Arial"/>
      <w:color w:val="000000"/>
      <w:sz w:val="20"/>
      <w:szCs w:val="20"/>
      <w:u w:val="none"/>
    </w:rPr>
  </w:style>
  <w:style w:type="character" w:styleId="1373" w:customStyle="1">
    <w:name w:val="font91"/>
    <w:basedOn w:val="732"/>
    <w:uiPriority w:val="0"/>
    <w:qFormat/>
    <w:rPr>
      <w:rFonts w:ascii="微软雅黑" w:hAnsi="微软雅黑" w:eastAsia="微软雅黑" w:cs="微软雅黑"/>
      <w:color w:val="000000"/>
      <w:sz w:val="20"/>
      <w:szCs w:val="20"/>
      <w:u w:val="none"/>
    </w:rPr>
  </w:style>
  <w:style w:type="paragraph" w:styleId="1374"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5" w:customStyle="1">
    <w:name w:val="Body Text Indent2"/>
    <w:next w:val="1376"/>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6" w:customStyle="1">
    <w:name w:val="Body Text First Indent 21"/>
    <w:next w:val="7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7"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a61f2ae2-24b3-4915-97ac-c4453d1d41c2</errorID>
      <errorWord>）获取</errorWord>
      <group>L1_AI</group>
      <groupName>深度校对</groupName>
      <ability>L2_AI_Grammar</ability>
      <abilityName>语法纠错</abilityName>
      <candidateList>
        <item>）</item>
      </candidateList>
      <explain/>
      <paraID>592CFFFE</paraID>
      <start>80</start>
      <end>83</end>
      <status>unmodified</status>
      <modifiedWord/>
      <trackRevisions>false</trackRevisions>
    </reviewItem>
    <reviewItem>
      <errorID>761c96dd-081c-470d-b57b-cac1cc20f69f</errorID>
      <errorWord>至今）中</errorWord>
      <group>L1_AI</group>
      <groupName>深度校对</groupName>
      <ability>L2_AI_Grammar</ability>
      <abilityName>语法纠错</abilityName>
      <candidateList>
        <item>至今</item>
      </candidateList>
      <explain/>
      <paraID> BF493F4</paraID>
      <start>31</start>
      <end>35</end>
      <status>unmodified</status>
      <modifiedWord/>
      <trackRevisions>false</trackRevisions>
    </reviewItem>
    <reviewItem>
      <errorID>0f77c5cc-585f-4cb2-a886-b5ba81a2cb3b</errorID>
      <errorWord>（</errorWord>
      <group>L1_AI</group>
      <groupName>深度校对</groupName>
      <ability>L2_AI_Punc</ability>
      <abilityName>标点纠错</abilityName>
      <candidateList>
        <item>，</item>
      </candidateList>
      <explain/>
      <paraID> BF493F4</paraID>
      <start>57</start>
      <end>58</end>
      <status>unmodified</status>
      <modifiedWord/>
      <trackRevisions>false</trackRevisions>
    </reviewItem>
    <reviewItem>
      <errorID>6093fceb-18f0-4272-9db7-b5fce379dffb</errorID>
      <errorWord>，</errorWord>
      <group>L1_AI</group>
      <groupName>深度校对</groupName>
      <ability>L2_AI_Punc</ability>
      <abilityName>标点纠错</abilityName>
      <candidateList>
        <item>；</item>
      </candidateList>
      <explain/>
      <paraID> BF493F4</paraID>
      <start>79</start>
      <end>80</end>
      <status>unmodified</status>
      <modifiedWord/>
      <trackRevisions>false</trackRevisions>
    </reviewItem>
    <reviewItem>
      <errorID>be22eb0b-57c4-4082-bcdb-3e3d4548b3be</errorID>
      <errorWord>投本</errorWord>
      <group>L1_AI</group>
      <groupName>深度校对</groupName>
      <ability>L2_AI_Word</ability>
      <abilityName>字词纠错</abilityName>
      <candidateList>
        <item>投标</item>
      </candidateList>
      <explain/>
      <paraID>16801FF8</paraID>
      <start>14</start>
      <end>16</end>
      <status>unmodified</status>
      <modifiedWord/>
      <trackRevisions>false</trackRevisions>
    </reviewItem>
    <reviewItem>
      <errorID>688a300a-e569-407b-ba4d-ded4f8132dd7</errorID>
      <errorWord>―</errorWord>
      <group>L1_AI</group>
      <groupName>深度校对</groupName>
      <ability>L2_AI_Word</ability>
      <abilityName>字词纠错</abilityName>
      <candidateList>
        <item>——</item>
      </candidateList>
      <explain/>
      <paraID>35D2A12C</paraID>
      <start>99</start>
      <end>100</end>
      <status>unmodified</status>
      <modifiedWord/>
      <trackRevisions>false</trackRevisions>
    </reviewItem>
    <reviewItem>
      <errorID>dc9ac061-11b6-426b-8532-8533293f673a</errorID>
      <errorWord>-</errorWord>
      <group>L1_AI</group>
      <groupName>深度校对</groupName>
      <ability>L2_AI_Punc</ability>
      <abilityName>标点纠错</abilityName>
      <candidateList>
        <item>——</item>
      </candidateList>
      <explain/>
      <paraID>35D2A12C</paraID>
      <start>104</start>
      <end>105</end>
      <status>unmodified</status>
      <modifiedWord/>
      <trackRevisions>false</trackRevisions>
    </reviewItem>
    <reviewItem>
      <errorID>c49cb4ff-3b56-4676-a9c4-e360260f2204</errorID>
      <errorWord>--</errorWord>
      <group>L1_AI</group>
      <groupName>深度校对</groupName>
      <ability>L2_AI_Punc</ability>
      <abilityName>标点纠错</abilityName>
      <candidateList>
        <item>——</item>
      </candidateList>
      <explain/>
      <paraID> 6B2CE38</paraID>
      <start>40</start>
      <end>42</end>
      <status>unmodified</status>
      <modifiedWord/>
      <trackRevisions>false</trackRevisions>
    </reviewItem>
    <reviewItem>
      <errorID>d498bd77-8977-4a58-8525-598573e52b34</errorID>
      <errorWord>--</errorWord>
      <group>L1_AI</group>
      <groupName>深度校对</groupName>
      <ability>L2_AI_Punc</ability>
      <abilityName>标点纠错</abilityName>
      <candidateList>
        <item>——</item>
      </candidateList>
      <explain/>
      <paraID> 6B2CE38</paraID>
      <start>52</start>
      <end>54</end>
      <status>unmodified</status>
      <modifiedWord/>
      <trackRevisions>false</trackRevisions>
    </reviewItem>
    <reviewItem>
      <errorID>e60aaf90-8a6f-4246-8188-57f0a037cd6e</errorID>
      <errorWord>--</errorWord>
      <group>L1_AI</group>
      <groupName>深度校对</groupName>
      <ability>L2_AI_Punc</ability>
      <abilityName>标点纠错</abilityName>
      <candidateList>
        <item>——</item>
      </candidateList>
      <explain/>
      <paraID> 6B2CE38</paraID>
      <start>61</start>
      <end>63</end>
      <status>unmodified</status>
      <modifiedWord/>
      <trackRevisions>false</trackRevisions>
    </reviewItem>
    <reviewItem>
      <errorID>36b393a5-4b12-40ca-97f9-cde28445c4d3</errorID>
      <errorWord>--</errorWord>
      <group>L1_AI</group>
      <groupName>深度校对</groupName>
      <ability>L2_AI_Punc</ability>
      <abilityName>标点纠错</abilityName>
      <candidateList>
        <item>——</item>
      </candidateList>
      <explain/>
      <paraID> 6B2CE38</paraID>
      <start>67</start>
      <end>69</end>
      <status>unmodified</status>
      <modifiedWord/>
      <trackRevisions>false</trackRevisions>
    </reviewItem>
    <reviewItem>
      <errorID>b916f3f4-2eb5-4fd9-a5f8-077464396405</errorID>
      <errorWord>--</errorWord>
      <group>L1_AI</group>
      <groupName>深度校对</groupName>
      <ability>L2_AI_Punc</ability>
      <abilityName>标点纠错</abilityName>
      <candidateList>
        <item>——</item>
      </candidateList>
      <explain/>
      <paraID> 6B2CE38</paraID>
      <start>88</start>
      <end>90</end>
      <status>unmodified</status>
      <modifiedWord/>
      <trackRevisions>false</trackRevisions>
    </reviewItem>
    <reviewItem>
      <errorID>42c0b1ec-b5d7-4972-a340-1111ae98d579</errorID>
      <errorWord>--</errorWord>
      <group>L1_AI</group>
      <groupName>深度校对</groupName>
      <ability>L2_AI_Punc</ability>
      <abilityName>标点纠错</abilityName>
      <candidateList>
        <item>——</item>
      </candidateList>
      <explain/>
      <paraID> 6B2CE38</paraID>
      <start>118</start>
      <end>120</end>
      <status>unmodified</status>
      <modifiedWord/>
      <trackRevisions>false</trackRevisions>
    </reviewItem>
    <reviewItem>
      <errorID>510950cd-1c6a-4832-bc88-a68bb6d2d97b</errorID>
      <errorWord>--</errorWord>
      <group>L1_AI</group>
      <groupName>深度校对</groupName>
      <ability>L2_AI_Punc</ability>
      <abilityName>标点纠错</abilityName>
      <candidateList>
        <item>——</item>
      </candidateList>
      <explain/>
      <paraID> 6B2CE38</paraID>
      <start>126</start>
      <end>128</end>
      <status>unmodified</status>
      <modifiedWord/>
      <trackRevisions>false</trackRevisions>
    </reviewItem>
    <reviewItem>
      <errorID>54ac0c20-668b-446e-beea-f6611fe460a3</errorID>
      <errorWord>--</errorWord>
      <group>L1_AI</group>
      <groupName>深度校对</groupName>
      <ability>L2_AI_Punc</ability>
      <abilityName>标点纠错</abilityName>
      <candidateList>
        <item>——</item>
      </candidateList>
      <explain/>
      <paraID> 6B2CE38</paraID>
      <start>146</start>
      <end>148</end>
      <status>unmodified</status>
      <modifiedWord/>
      <trackRevisions>false</trackRevisions>
    </reviewItem>
    <reviewItem>
      <errorID>02e7736e-0536-4a3c-9540-e38788959d1d</errorID>
      <errorWord>，</errorWord>
      <group>L1_AI</group>
      <groupName>深度校对</groupName>
      <ability>L2_AI_Punc</ability>
      <abilityName>标点纠错</abilityName>
      <candidateList>
        <item>。</item>
      </candidateList>
      <explain/>
      <paraID>2AB7B19C</paraID>
      <start>24</start>
      <end>25</end>
      <status>unmodified</status>
      <modifiedWord/>
      <trackRevisions>false</trackRevisions>
    </reviewItem>
    <reviewItem>
      <errorID>ad18ef14-2873-45fc-a72c-bb4627a5d58e</errorID>
      <errorWord>-</errorWord>
      <group>L1_Format</group>
      <groupName>格式问题</groupName>
      <ability>L2_HalfPunc</ability>
      <abilityName>全半角检查</abilityName>
      <candidateList>
        <item>－</item>
      </candidateList>
      <explain>文本全半角错误。</explain>
      <paraID>2FEF535E</paraID>
      <start>49</start>
      <end>50</end>
      <status>unmodified</status>
      <modifiedWord/>
      <trackRevisions>false</trackRevisions>
    </reviewItem>
    <reviewItem>
      <errorID>f68d19f0-dab6-4f57-bbd4-244c62d479a6</errorID>
      <errorWord>-</errorWord>
      <group>L1_Format</group>
      <groupName>格式问题</groupName>
      <ability>L2_HalfPunc</ability>
      <abilityName>全半角检查</abilityName>
      <candidateList>
        <item>－</item>
      </candidateList>
      <explain>文本全半角错误。</explain>
      <paraID>2FEF535E</paraID>
      <start>50</start>
      <end>51</end>
      <status>unmodified</status>
      <modifiedWord/>
      <trackRevisions>false</trackRevisions>
    </reviewItem>
    <reviewItem>
      <errorID>ab7be6f5-7f9a-4250-8d63-c0e77013aa21</errorID>
      <errorWord>-</errorWord>
      <group>L1_Format</group>
      <groupName>格式问题</groupName>
      <ability>L2_HalfPunc</ability>
      <abilityName>全半角检查</abilityName>
      <candidateList>
        <item>－</item>
      </candidateList>
      <explain>文本全半角错误。</explain>
      <paraID>2FEF535E</paraID>
      <start>56</start>
      <end>57</end>
      <status>unmodified</status>
      <modifiedWord/>
      <trackRevisions>false</trackRevisions>
    </reviewItem>
    <reviewItem>
      <errorID>595d2672-400b-460e-b768-bd8e4eed221b</errorID>
      <errorWord>-</errorWord>
      <group>L1_Format</group>
      <groupName>格式问题</groupName>
      <ability>L2_HalfPunc</ability>
      <abilityName>全半角检查</abilityName>
      <candidateList>
        <item>－</item>
      </candidateList>
      <explain>文本全半角错误。</explain>
      <paraID>2FEF535E</paraID>
      <start>57</start>
      <end>58</end>
      <status>unmodified</status>
      <modifiedWord/>
      <trackRevisions>false</trackRevisions>
    </reviewItem>
    <reviewItem>
      <errorID>fd2d7206-51f1-40d8-8f3c-29c2263f5fe0</errorID>
      <errorWord>苏采云</errorWord>
      <group>L1_AI</group>
      <groupName>深度校对</groupName>
      <ability>L2_AI_Punc</ability>
      <abilityName>标点纠错</abilityName>
      <candidateList>
        <item>“苏采云”</item>
      </candidateList>
      <explain/>
      <paraID>6E8197B5</paraID>
      <start>3</start>
      <end>6</end>
      <status>unmodified</status>
      <modifiedWord/>
      <trackRevisions>false</trackRevisions>
    </reviewItem>
    <reviewItem>
      <errorID>6ff6418b-aa95-4ae5-bf4a-8718201c7b72</errorID>
      <errorWord>(</errorWord>
      <group>L1_Format</group>
      <groupName>格式问题</groupName>
      <ability>L2_HalfPunc</ability>
      <abilityName>全半角检查</abilityName>
      <candidateList>
        <item>（</item>
      </candidateList>
      <explain>文本全半角错误。</explain>
      <paraID> 1F6B29E</paraID>
      <start>120</start>
      <end>121</end>
      <status>unmodified</status>
      <modifiedWord/>
      <trackRevisions>false</trackRevisions>
    </reviewItem>
    <reviewItem>
      <errorID>4b8c581e-b2df-4208-ae7c-f3052b26f78c</errorID>
      <errorWord>)</errorWord>
      <group>L1_Format</group>
      <groupName>格式问题</groupName>
      <ability>L2_HalfPunc</ability>
      <abilityName>全半角检查</abilityName>
      <candidateList>
        <item>）</item>
      </candidateList>
      <explain>文本全半角错误。</explain>
      <paraID> 1F6B29E</paraID>
      <start>158</start>
      <end>159</end>
      <status>unmodified</status>
      <modifiedWord/>
      <trackRevisions>false</trackRevisions>
    </reviewItem>
    <reviewItem>
      <errorID>a3051938-afc9-4882-9fa1-64379964314a</errorID>
      <errorWord>《</errorWord>
      <group>L1_AI</group>
      <groupName>深度校对</groupName>
      <ability>L2_AI_Punc</ability>
      <abilityName>标点纠错</abilityName>
      <candidateList>
        <item>〈</item>
      </candidateList>
      <explain/>
      <paraID>41BFB2D1</paraID>
      <start>36</start>
      <end>37</end>
      <status>unmodified</status>
      <modifiedWord/>
      <trackRevisions>false</trackRevisions>
    </reviewItem>
    <reviewItem>
      <errorID>14cff422-4bb6-48ca-bbac-4efcfa0e7466</errorID>
      <errorWord>》《</errorWord>
      <group>L1_AI</group>
      <groupName>深度校对</groupName>
      <ability>L2_AI_Punc</ability>
      <abilityName>标点纠错</abilityName>
      <candidateList>
        <item>〉〈</item>
      </candidateList>
      <explain/>
      <paraID>41BFB2D1</paraID>
      <start>53</start>
      <end>55</end>
      <status>unmodified</status>
      <modifiedWord/>
      <trackRevisions>false</trackRevisions>
    </reviewItem>
    <reviewItem>
      <errorID>98741bc2-69ad-4607-9918-43d96ac45aee</errorID>
      <errorWord>》</errorWord>
      <group>L1_AI</group>
      <groupName>深度校对</groupName>
      <ability>L2_AI_Punc</ability>
      <abilityName>标点纠错</abilityName>
      <candidateList>
        <item>〉</item>
      </candidateList>
      <explain/>
      <paraID>41BFB2D1</paraID>
      <start>71</start>
      <end>72</end>
      <status>unmodified</status>
      <modifiedWord/>
      <trackRevisions>false</trackRevisions>
    </reviewItem>
    <reviewItem>
      <errorID>1503436a-f53b-4857-918a-0a5d277c788c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40d8a7bf-dfb0-4564-ad23-ff28e5d02f9c</errorID>
      <errorWord>，</errorWord>
      <group>L1_Word</group>
      <groupName>字词问题</groupName>
      <ability>L2_Typo</ability>
      <abilityName>字词错误</abilityName>
      <candidateList>
        <item>，并</item>
      </candidateList>
      <explain/>
      <paraID>3CE8B8AD</paraID>
      <start>54</start>
      <end>55</end>
      <status>unmodified</status>
      <modifiedWord/>
      <trackRevisions>false</trackRevisions>
    </reviewItem>
    <reviewItem>
      <errorID>7e2493c3-d915-41c4-a040-90b2d35367b7</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a5151e57-a083-4f2b-910d-dc227a283b0b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46e20c7d-dbd2-4718-96b4-76301697c986</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65a2d9f2-4a14-4ce6-a0ec-ccd94364da28</errorID>
      <errorWord>（</errorWord>
      <group>L1_Punc</group>
      <groupName>标点问题</groupName>
      <ability>L2_Punc</ability>
      <abilityName>标点符号检查</abilityName>
      <candidateList/>
      <explain>同一形式括号套用。</explain>
      <paraID>2F718C72</paraID>
      <start>42</start>
      <end>43</end>
      <status>unmodified</status>
      <modifiedWord/>
      <trackRevisions>false</trackRevisions>
    </reviewItem>
    <reviewItem>
      <errorID>c5bcc862-2777-466a-9eea-aeffe5d7ffcd</errorID>
      <errorWord>）</errorWord>
      <group>L1_Punc</group>
      <groupName>标点问题</groupName>
      <ability>L2_Punc</ability>
      <abilityName>标点符号检查</abilityName>
      <candidateList/>
      <explain>同一形式括号套用。</explain>
      <paraID>2F718C72</paraID>
      <start>47</start>
      <end>48</end>
      <status>unmodified</status>
      <modifiedWord/>
      <trackRevisions>false</trackRevisions>
    </reviewItem>
    <reviewItem>
      <errorID>55c7f4ca-af92-47af-a93b-51cca9fcb34b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052b0bc3-3fe3-47ef-83a1-dc43d7347e7a</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3431d858-fb55-4919-b9cb-8ab214757ea8</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149acf58-61e1-49da-b69c-42baa81c3c95</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cecbd95a-6e77-454d-aff7-9d4712db3822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a90298d4-0c77-4cc2-9cfe-9cf4464b67af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29fd4be3-ea33-4409-88c7-8909749ed0d3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6b56185c-d5c2-4004-b9c8-2acd496eeea2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2191a10d-0acc-43ce-8182-8b7803e26f98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17C94E4E</paraID>
      <start>0</start>
      <end>3</end>
      <status>unmodified</status>
      <modifiedWord/>
      <trackRevisions>false</trackRevisions>
    </reviewItem>
    <reviewItem>
      <errorID>1697ae3e-cc62-4254-8590-65550ef547c4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4E277788</paraID>
      <start>15</start>
      <end>17</end>
      <status>modified</status>
      <modifiedWord>》《</modifiedWord>
      <trackRevisions>false</trackRevisions>
    </reviewItem>
    <reviewItem>
      <errorID>6a0c2520-c4b0-4bb3-9adc-c17a56977df6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41A2741F</paraID>
      <start>0</start>
      <end>2</end>
      <status>unmodified</status>
      <modifiedWord/>
      <trackRevisions>false</trackRevisions>
    </reviewItem>
    <reviewItem>
      <errorID>7ef55fe9-089e-41d6-9c36-c2651fe37f7c</errorID>
      <errorWord>(</errorWord>
      <group>L1_Format</group>
      <groupName>格式问题</groupName>
      <ability>L2_HalfPunc</ability>
      <abilityName>全半角检查</abilityName>
      <candidateList>
        <item>（</item>
      </candidateList>
      <explain>文本全半角错误。</explain>
      <paraID>7761DE74</paraID>
      <start>30</start>
      <end>31</end>
      <status>unmodified</status>
      <modifiedWord/>
      <trackRevisions>false</trackRevisions>
    </reviewItem>
    <reviewItem>
      <errorID>0b6a0f1f-bffa-4cdc-bc4e-5cf3b42e3601</errorID>
      <errorWord>)</errorWord>
      <group>L1_Format</group>
      <groupName>格式问题</groupName>
      <ability>L2_HalfPunc</ability>
      <abilityName>全半角检查</abilityName>
      <candidateList>
        <item>）</item>
      </candidateList>
      <explain>文本全半角错误。</explain>
      <paraID>7761DE74</paraID>
      <start>42</start>
      <end>43</end>
      <status>unmodified</status>
      <modifiedWord/>
      <trackRevisions>false</trackRevisions>
    </reviewItem>
    <reviewItem>
      <errorID>3b56b628-1822-4597-92c8-a05b2b01f32c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1461C96</paraID>
      <start>0</start>
      <end>2</end>
      <status>unmodified</status>
      <modifiedWord/>
      <trackRevisions>false</trackRevisions>
    </reviewItem>
    <reviewItem>
      <errorID>6ea52f26-f6da-43fb-8777-3d38d672e21e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302652A3</paraID>
      <start>0</start>
      <end>2</end>
      <status>unmodified</status>
      <modifiedWord/>
      <trackRevisions>false</trackRevisions>
    </reviewItem>
    <reviewItem>
      <errorID>1f9418f9-500b-4913-a36b-479cb1e3b97c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6A913E90</paraID>
      <start>0</start>
      <end>2</end>
      <status>unmodified</status>
      <modifiedWord/>
      <trackRevisions>false</trackRevisions>
    </reviewItem>
    <reviewItem>
      <errorID>3b106251-2ba5-4930-a5a3-6815d55f01b9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26D775AF</paraID>
      <start>0</start>
      <end>2</end>
      <status>unmodified</status>
      <modifiedWord/>
      <trackRevisions>false</trackRevisions>
    </reviewItem>
    <reviewItem>
      <errorID>1257370c-83cf-42fa-881b-21a72ce32b64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54075541</paraID>
      <start>0</start>
      <end>2</end>
      <status>unmodified</status>
      <modifiedWord/>
      <trackRevisions>false</trackRevisions>
    </reviewItem>
    <reviewItem>
      <errorID>fcb93258-8911-4b91-81cc-12abed23ecc3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451A432A</paraID>
      <start>0</start>
      <end>2</end>
      <status>unmodified</status>
      <modifiedWord/>
      <trackRevisions>false</trackRevisions>
    </reviewItem>
    <reviewItem>
      <errorID>3a121f05-fbf2-4c5e-96c6-dc76ecb30505</errorID>
      <errorWord>围</errorWord>
      <group>L1_Word</group>
      <groupName>字词问题</groupName>
      <ability>L2_Typo</ability>
      <abilityName>字词错误</abilityName>
      <candidateList>
        <item>围内</item>
      </candidateList>
      <explain/>
      <paraID> 135BB85</paraID>
      <start>16</start>
      <end>17</end>
      <status>unmodified</status>
      <modifiedWord/>
      <trackRevisions>false</trackRevisions>
    </reviewItem>
    <reviewItem>
      <errorID>a8b9de40-f2aa-4773-8d29-e44ba9a5576e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2104D73B</paraID>
      <start>0</start>
      <end>2</end>
      <status>unmodified</status>
      <modifiedWord/>
      <trackRevisions>false</trackRevisions>
    </reviewItem>
    <reviewItem>
      <errorID>793aabc1-e1d5-4f76-bb97-bb146cf8c749</errorID>
      <errorWord>:</errorWord>
      <group>L1_Format</group>
      <groupName>格式问题</groupName>
      <ability>L2_HalfPunc</ability>
      <abilityName>全半角检查</abilityName>
      <candidateList>
        <item>：</item>
      </candidateList>
      <explain>文本全半角错误。</explain>
      <paraID>762570B4</paraID>
      <start>9</start>
      <end>10</end>
      <status>unmodified</status>
      <modifiedWord/>
      <trackRevisions>false</trackRevisions>
    </reviewItem>
    <reviewItem>
      <errorID>363c4073-6313-4e90-afee-2611ea27f2d7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74FFBB13</paraID>
      <start>0</start>
      <end>2</end>
      <status>unmodified</status>
      <modifiedWord/>
      <trackRevisions>false</trackRevisions>
    </reviewItem>
    <reviewItem>
      <errorID>8d6ef301-da23-4101-9fa2-8c32165de62c</errorID>
      <errorWord>:</errorWord>
      <group>L1_Format</group>
      <groupName>格式问题</groupName>
      <ability>L2_HalfPunc</ability>
      <abilityName>全半角检查</abilityName>
      <candidateList>
        <item>：</item>
      </candidateList>
      <explain>文本全半角错误。</explain>
      <paraID>6F45F33B</paraID>
      <start>6</start>
      <end>7</end>
      <status>unmodified</status>
      <modifiedWord/>
      <trackRevisions>false</trackRevisions>
    </reviewItem>
    <reviewItem>
      <errorID>32a2c272-4370-4379-9daa-c31e8b6ec270</errorID>
      <errorWord>,</errorWord>
      <group>L1_Format</group>
      <groupName>格式问题</groupName>
      <ability>L2_HalfPunc</ability>
      <abilityName>全半角检查</abilityName>
      <candidateList>
        <item>，</item>
      </candidateList>
      <explain>文本全半角错误。</explain>
      <paraID>6F45F33B</paraID>
      <start>35</start>
      <end>36</end>
      <status>unmodified</status>
      <modifiedWord/>
      <trackRevisions>false</trackRevisions>
    </reviewItem>
    <reviewItem>
      <errorID>d5f98250-7565-4e32-8168-297f24bc4ff9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2BC4331B</paraID>
      <start>0</start>
      <end>3</end>
      <status>unmodified</status>
      <modifiedWord/>
      <trackRevisions>false</trackRevisions>
    </reviewItem>
    <reviewItem>
      <errorID>f78e9fd3-5f28-401e-be42-4f42e2c4d22d</errorID>
      <errorWord>;</errorWord>
      <group>L1_Format</group>
      <groupName>格式问题</groupName>
      <ability>L2_HalfPunc</ability>
      <abilityName>全半角检查</abilityName>
      <candidateList>
        <item>；</item>
      </candidateList>
      <explain>文本全半角错误。</explain>
      <paraID> BE71DB3</paraID>
      <start>37</start>
      <end>38</end>
      <status>unmodified</status>
      <modifiedWord/>
      <trackRevisions>false</trackRevisions>
    </reviewItem>
    <reviewItem>
      <errorID>d0bb3c00-4adb-4b80-a892-b1b2836012f5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4C7EF9FC</paraID>
      <start>0</start>
      <end>3</end>
      <status>unmodified</status>
      <modifiedWord/>
      <trackRevisions>false</trackRevisions>
    </reviewItem>
    <reviewItem>
      <errorID>7df7a89d-d093-42de-b0e4-5a3bfc5ea518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F02ABFF</paraID>
      <start>0</start>
      <end>3</end>
      <status>unmodified</status>
      <modifiedWord/>
      <trackRevisions>false</trackRevisions>
    </reviewItem>
    <reviewItem>
      <errorID>46ff9e70-0814-4889-9b94-9be006d556b6</errorID>
      <errorWord>上述的</errorWord>
      <group>L1_Word</group>
      <groupName>字词问题</groupName>
      <ability>L2_Typo</ability>
      <abilityName>字词错误</abilityName>
      <candidateList>
        <item>上述</item>
      </candidateList>
      <explain/>
      <paraID>5CB97921</paraID>
      <start>4</start>
      <end>7</end>
      <status>unmodified</status>
      <modifiedWord/>
      <trackRevisions>false</trackRevisions>
    </reviewItem>
    <reviewItem>
      <errorID>d662d32e-8e01-44a1-ab03-8c9c88b25f22</errorID>
      <errorWord>终生维修，维修时只收</errorWord>
      <group>L1_Word</group>
      <groupName>字词问题</groupName>
      <ability>L2_Typo</ability>
      <abilityName>字词错误</abilityName>
      <candidateList>
        <item>终身维修，维修时只收</item>
      </candidateList>
      <explain/>
      <paraID>5CB97921</paraID>
      <start>46</start>
      <end>56</end>
      <status>modified</status>
      <modifiedWord>终身维修，维修时只收</modifiedWord>
      <trackRevisions>false</trackRevisions>
    </reviewItem>
    <reviewItem>
      <errorID>eae00237-e334-491f-80f8-9d268d2b23d2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A629D6</paraID>
      <start>0</start>
      <end>3</end>
      <status>unmodified</status>
      <modifiedWord/>
      <trackRevisions>false</trackRevisions>
    </reviewItem>
    <reviewItem>
      <errorID>0625c67b-b7b4-456b-a325-b37cdcbf0e8d</errorID>
      <errorWord>：/。</errorWord>
      <group>L1_Punc</group>
      <groupName>标点问题</groupName>
      <ability>L2_Punc</ability>
      <abilityName>标点符号检查</abilityName>
      <candidateList>
        <item>：</item>
      </candidateList>
      <explain/>
      <paraID>56D7D8ED</paraID>
      <start>21</start>
      <end>24</end>
      <status>unmodified</status>
      <modifiedWord/>
      <trackRevisions>false</trackRevisions>
    </reviewItem>
    <reviewItem>
      <errorID>6787e16e-6019-4609-9f30-893cc4a3b241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7FB073EB</paraID>
      <start>0</start>
      <end>3</end>
      <status>unmodified</status>
      <modifiedWord/>
      <trackRevisions>false</trackRevisions>
    </reviewItem>
    <reviewItem>
      <errorID>414ecff2-b167-4990-a9d1-7c46ece25c4d</errorID>
      <errorWord>用</errorWord>
      <group>L1_Word</group>
      <groupName>字词问题</groupName>
      <ability>L2_Typo</ability>
      <abilityName>字词错误</abilityName>
      <candidateList>
        <item>用由</item>
      </candidateList>
      <explain/>
      <paraID>22597A89</paraID>
      <start>101</start>
      <end>102</end>
      <status>unmodified</status>
      <modifiedWord/>
      <trackRevisions>false</trackRevisions>
    </reviewItem>
    <reviewItem>
      <errorID>4a34fc6b-e8b1-4555-a826-8d867130da17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4445E2F0</paraID>
      <start>0</start>
      <end>3</end>
      <status>unmodified</status>
      <modifiedWord/>
      <trackRevisions>false</trackRevisions>
    </reviewItem>
    <reviewItem>
      <errorID>13198412-b3cf-411b-aac0-14da3e951bb4</errorID>
      <errorWord>,</errorWord>
      <group>L1_Format</group>
      <groupName>格式问题</groupName>
      <ability>L2_HalfPunc</ability>
      <abilityName>全半角检查</abilityName>
      <candidateList>
        <item>，</item>
      </candidateList>
      <explain>文本全半角错误。</explain>
      <paraID>2FA4F3B9</paraID>
      <start>27</start>
      <end>28</end>
      <status>unmodified</status>
      <modifiedWord/>
      <trackRevisions>false</trackRevisions>
    </reviewItem>
    <reviewItem>
      <errorID>3e0133f4-ea40-4ba1-86fc-51ac6a534da3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C9DC836</paraID>
      <start>0</start>
      <end>3</end>
      <status>unmodified</status>
      <modifiedWord/>
      <trackRevisions>false</trackRevisions>
    </reviewItem>
    <reviewItem>
      <errorID>8878b812-097d-46ce-a4fd-84f76541123e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1EE50239</paraID>
      <start>0</start>
      <end>3</end>
      <status>unmodified</status>
      <modifiedWord/>
      <trackRevisions>false</trackRevisions>
    </reviewItem>
    <reviewItem>
      <errorID>a268aaf4-ab1e-4f1b-ba8d-35b50ce7c2e5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70A2A956</paraID>
      <start>0</start>
      <end>3</end>
      <status>unmodified</status>
      <modifiedWord/>
      <trackRevisions>false</trackRevisions>
    </reviewItem>
    <reviewItem>
      <errorID>73af80fe-62c8-41ef-a7c0-f6418034bf83</errorID>
      <errorWord>其它</errorWord>
      <group>L1_Word</group>
      <groupName>字词问题</groupName>
      <ability>L2_Alias</ability>
      <abilityName>也作/曾用词</abilityName>
      <candidateList>
        <item>其他</item>
      </candidateList>
      <explain>词汇[其它]为不规范表述或旧称，其规范书面表述为[其他]。</explain>
      <paraID>70A2A956</paraID>
      <start>5</start>
      <end>7</end>
      <status>unmodified</status>
      <modifiedWord/>
      <trackRevisions>false</trackRevisions>
    </reviewItem>
    <reviewItem>
      <errorID>864c30d9-a331-4bb3-9acb-4e4ccabb6c46</errorID>
      <errorWord>(</errorWord>
      <group>L1_Format</group>
      <groupName>格式问题</groupName>
      <ability>L2_HalfPunc</ability>
      <abilityName>全半角检查</abilityName>
      <candidateList>
        <item>（</item>
      </candidateList>
      <explain>文本全半角错误。</explain>
      <paraID>5F4207CB</paraID>
      <start>57</start>
      <end>58</end>
      <status>unmodified</status>
      <modifiedWord/>
      <trackRevisions>false</trackRevisions>
    </reviewItem>
    <reviewItem>
      <errorID>5d5d3c03-26a2-468a-991a-ed66fa57f688</errorID>
      <errorWord>)</errorWord>
      <group>L1_Format</group>
      <groupName>格式问题</groupName>
      <ability>L2_HalfPunc</ability>
      <abilityName>全半角检查</abilityName>
      <candidateList>
        <item>）</item>
      </candidateList>
      <explain>文本全半角错误。</explain>
      <paraID>5F4207CB</paraID>
      <start>60</start>
      <end>61</end>
      <status>unmodified</status>
      <modifiedWord/>
      <trackRevisions>false</trackRevisions>
    </reviewItem>
    <reviewItem>
      <errorID>ea754eb3-d13d-4fbd-afd9-f5ce350e997f</errorID>
      <errorWord>,(</errorWord>
      <group>L1_Format</group>
      <groupName>格式问题</groupName>
      <ability>L2_HalfPunc</ability>
      <abilityName>全半角检查</abilityName>
      <candidateList>
        <item>，（</item>
      </candidateList>
      <explain>文本全半角错误。</explain>
      <paraID>5F4207CB</paraID>
      <start>68</start>
      <end>70</end>
      <status>unmodified</status>
      <modifiedWord/>
      <trackRevisions>false</trackRevisions>
    </reviewItem>
    <reviewItem>
      <errorID>8ab1d1c4-ebff-4755-bf08-cb63b7c045b3</errorID>
      <errorWord>)</errorWord>
      <group>L1_Format</group>
      <groupName>格式问题</groupName>
      <ability>L2_HalfPunc</ability>
      <abilityName>全半角检查</abilityName>
      <candidateList>
        <item>）</item>
      </candidateList>
      <explain>文本全半角错误。</explain>
      <paraID>5F4207CB</paraID>
      <start>72</start>
      <end>73</end>
      <status>unmodified</status>
      <modifiedWord/>
      <trackRevisions>false</trackRevisions>
    </reviewItem>
    <reviewItem>
      <errorID>3d15c5b8-3f6e-4066-861e-4f1aaa3be633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332FCCA8</paraID>
      <start>0</start>
      <end>3</end>
      <status>unmodified</status>
      <modifiedWord/>
      <trackRevisions>false</trackRevisions>
    </reviewItem>
    <reviewItem>
      <errorID>1cc35e0e-ec67-41e5-89f9-d36e1c78d299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15214B18</paraID>
      <start>0</start>
      <end>3</end>
      <status>unmodified</status>
      <modifiedWord/>
      <trackRevisions>false</trackRevisions>
    </reviewItem>
    <reviewItem>
      <errorID>dbb6eb24-bf1c-478a-b578-d7afc8ba72d4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42A19306</paraID>
      <start>0</start>
      <end>3</end>
      <status>unmodified</status>
      <modifiedWord/>
      <trackRevisions>false</trackRevisions>
    </reviewItem>
    <reviewItem>
      <errorID>e1078a80-1127-4f18-800d-c187eb21998d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24C8C0C5</paraID>
      <start>0</start>
      <end>3</end>
      <status>unmodified</status>
      <modifiedWord/>
      <trackRevisions>false</trackRevisions>
    </reviewItem>
    <reviewItem>
      <errorID>e884db79-9f4c-441a-9c66-71c237fdcd43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567D7982</paraID>
      <start>0</start>
      <end>3</end>
      <status>unmodified</status>
      <modifiedWord/>
      <trackRevisions>false</trackRevisions>
    </reviewItem>
    <reviewItem>
      <errorID>1853c739-c9b6-49e4-94bf-f4d849018a8c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32AD7837</paraID>
      <start>0</start>
      <end>3</end>
      <status>unmodified</status>
      <modifiedWord/>
      <trackRevisions>false</trackRevisions>
    </reviewItem>
    <reviewItem>
      <errorID>8d42f516-a1cd-45b2-8cbb-d8245f2ade11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59A0558</paraID>
      <start>0</start>
      <end>3</end>
      <status>unmodified</status>
      <modifiedWord/>
      <trackRevisions>false</trackRevisions>
    </reviewItem>
    <reviewItem>
      <errorID>6ce3c048-a3f1-4fb4-9b33-0e0952f0bbca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64656C9</paraID>
      <start>0</start>
      <end>3</end>
      <status>unmodified</status>
      <modifiedWord/>
      <trackRevisions>false</trackRevisions>
    </reviewItem>
    <reviewItem>
      <errorID>37c5c718-7cd2-4c73-a8cf-b541512f1992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1CB739B5</paraID>
      <start>0</start>
      <end>3</end>
      <status>unmodified</status>
      <modifiedWord/>
      <trackRevisions>false</trackRevisions>
    </reviewItem>
    <reviewItem>
      <errorID>7f951148-2a2f-4450-bfe5-c912131c11d6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E33CC88</paraID>
      <start>0</start>
      <end>3</end>
      <status>unmodified</status>
      <modifiedWord/>
      <trackRevisions>false</trackRevisions>
    </reviewItem>
    <reviewItem>
      <errorID>00790af3-caf1-4c0b-a008-e5203a016473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4B78A29B</paraID>
      <start>0</start>
      <end>3</end>
      <status>unmodified</status>
      <modifiedWord/>
      <trackRevisions>false</trackRevisions>
    </reviewItem>
    <reviewItem>
      <errorID>58335f2b-7fff-4ba7-b5e9-0d3a339224c6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26F2CB5C</paraID>
      <start>0</start>
      <end>3</end>
      <status>unmodified</status>
      <modifiedWord/>
      <trackRevisions>false</trackRevisions>
    </reviewItem>
    <reviewItem>
      <errorID>84211859-b209-4852-9f20-aa3624af4f4d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4CB9E7EE</paraID>
      <start>0</start>
      <end>3</end>
      <status>unmodified</status>
      <modifiedWord/>
      <trackRevisions>false</trackRevisions>
    </reviewItem>
    <reviewItem>
      <errorID>46d65192-ffba-4d06-ba15-34831433ce2d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D6F0C77</paraID>
      <start>0</start>
      <end>3</end>
      <status>unmodified</status>
      <modifiedWord/>
      <trackRevisions>false</trackRevisions>
    </reviewItem>
    <reviewItem>
      <errorID>fb4de1d1-b064-4670-93c8-8fea20e775fa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33EAEE72</paraID>
      <start>0</start>
      <end>3</end>
      <status>unmodified</status>
      <modifiedWord/>
      <trackRevisions>false</trackRevisions>
    </reviewItem>
    <reviewItem>
      <errorID>a2ee734c-0f5a-4047-819e-0bbe2d0d57e4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3B63F1BC</paraID>
      <start>0</start>
      <end>3</end>
      <status>unmodified</status>
      <modifiedWord/>
      <trackRevisions>false</trackRevisions>
    </reviewItem>
    <reviewItem>
      <errorID>be5a83dc-ca3e-4718-b66f-5235697f40d0</errorID>
      <errorWord>:</errorWord>
      <group>L1_Format</group>
      <groupName>格式问题</groupName>
      <ability>L2_HalfPunc</ability>
      <abilityName>全半角检查</abilityName>
      <candidateList>
        <item>：</item>
      </candidateList>
      <explain>文本全半角错误。</explain>
      <paraID>5872102C</paraID>
      <start>8</start>
      <end>9</end>
      <status>unmodified</status>
      <modifiedWord/>
      <trackRevisions>false</trackRevisions>
    </reviewItem>
    <reviewItem>
      <errorID>cccce1f2-6d57-48ed-8e6e-621f4cd51159</errorID>
      <errorWord>调节调节</errorWord>
      <group>L1_Word</group>
      <groupName>字词问题</groupName>
      <ability>L2_Typo</ability>
      <abilityName>字词错误</abilityName>
      <candidateList>
        <item>调节</item>
      </candidateList>
      <explain/>
      <paraID>2550CCA6</paraID>
      <start>5</start>
      <end>9</end>
      <status>unmodified</status>
      <modifiedWord/>
      <trackRevisions>false</trackRevisions>
    </reviewItem>
    <reviewItem>
      <errorID>f8fd4853-8912-4846-b756-156708cb3cbb</errorID>
      <errorWord>:</errorWord>
      <group>L1_Format</group>
      <groupName>格式问题</groupName>
      <ability>L2_HalfPunc</ability>
      <abilityName>全半角检查</abilityName>
      <candidateList>
        <item>：</item>
      </candidateList>
      <explain>文本全半角错误。</explain>
      <paraID>529D7039</paraID>
      <start>10</start>
      <end>11</end>
      <status>unmodified</status>
      <modifiedWord/>
      <trackRevisions>false</trackRevisions>
    </reviewItem>
    <reviewItem>
      <errorID>fc73a3c4-0472-4094-8a29-c95063579edb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643C42E5</paraID>
      <start>25</start>
      <end>26</end>
      <status>unmodified</status>
      <modifiedWord/>
      <trackRevisions>false</trackRevisions>
    </reviewItem>
    <reviewItem>
      <errorID>c6ed1c82-5f83-4ef7-b53c-bac01391cdc3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430A25A9</paraID>
      <start>27</start>
      <end>28</end>
      <status>unmodified</status>
      <modifiedWord/>
      <trackRevisions>false</trackRevisions>
    </reviewItem>
    <reviewItem>
      <errorID>cf3e88c3-238c-4c9f-9aad-ab7c40b8bbe3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756C7A3C</paraID>
      <start>10</start>
      <end>11</end>
      <status>unmodified</status>
      <modifiedWord/>
      <trackRevisions>false</trackRevisions>
    </reviewItem>
    <reviewItem>
      <errorID>96d075a1-4680-48b9-b5c2-aab64f2ff560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756C7A3C</paraID>
      <start>21</start>
      <end>22</end>
      <status>unmodified</status>
      <modifiedWord/>
      <trackRevisions>false</trackRevisions>
    </reviewItem>
    <reviewItem>
      <errorID>bba51639-8d21-4f7b-8525-eb72da7bbb11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3E00A095</paraID>
      <start>50</start>
      <end>53</end>
      <status>unmodified</status>
      <modifiedWord/>
      <trackRevisions>false</trackRevisions>
    </reviewItem>
    <reviewItem>
      <errorID>a9af16a2-9d74-4543-a09d-aefe1f864d73</errorID>
      <errorWord>做出</errorWord>
      <group>L1_Word</group>
      <groupName>字词问题</groupName>
      <ability>L2_Typo</ability>
      <abilityName>字词错误</abilityName>
      <candidateList>
        <item>作出</item>
      </candidateList>
      <explain/>
      <paraID>2A85CF87</paraID>
      <start>27</start>
      <end>29</end>
      <status>unmodified</status>
      <modifiedWord/>
      <trackRevisions>false</trackRevisions>
    </reviewItem>
    <reviewItem>
      <errorID>c8c9b8eb-aacb-4770-9e0e-fad11802bac5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26b3e7f7-f199-4793-822c-22fb4bb3d469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37201340-5e60-4305-8cae-6054c8c14b1b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e3fd20e9-cb50-46e4-ba51-d0cfe92c30af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15b9037e-59c3-4512-bc46-d85dad20a51e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82B711-CF6A-442B-A703-1BEF188BB8F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6</cp:revision>
  <dcterms:created xsi:type="dcterms:W3CDTF">2024-09-29T00:49:00Z</dcterms:created>
  <dcterms:modified xsi:type="dcterms:W3CDTF">2026-08-21T11:23:10Z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C02D8B46E57F4AEDA71E2F7060309ACB_13</vt:lpwstr>
  </property>
  <property fmtid="{D5CDD505-2E9C-101B-9397-08002B2CF9AE}" pid="4" name="KSOTemplateDocerSaveRecord">
    <vt:lpwstr>eyJoZGlkIjoiZjQzNTkxODEzNWM3MTM0ODc0MDI1YmVmNjA0OGZkM2QiLCJ1c2VySWQiOiIzMDIxMTIwMyJ9</vt:lpwstr>
  </property>
</Properties>
</file>