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86D20" w14:textId="77777777" w:rsidR="009E2A4B" w:rsidRPr="00F30E0F" w:rsidRDefault="009E2A4B">
      <w:pPr>
        <w:rPr>
          <w:rFonts w:hint="eastAsia"/>
        </w:rPr>
      </w:pPr>
    </w:p>
    <w:p w14:paraId="691F5A8F" w14:textId="77777777" w:rsidR="009E2A4B" w:rsidRPr="00F30E0F" w:rsidRDefault="001A2772">
      <w:pPr>
        <w:spacing w:line="360" w:lineRule="auto"/>
        <w:jc w:val="center"/>
        <w:rPr>
          <w:rFonts w:ascii="宋体" w:hAnsi="宋体"/>
          <w:b/>
          <w:sz w:val="84"/>
        </w:rPr>
      </w:pPr>
      <w:r w:rsidRPr="00F30E0F">
        <w:rPr>
          <w:rFonts w:ascii="宋体" w:hAnsi="宋体" w:hint="eastAsia"/>
          <w:b/>
          <w:sz w:val="84"/>
        </w:rPr>
        <w:t>磋   商  文   件</w:t>
      </w:r>
    </w:p>
    <w:p w14:paraId="72E21C67" w14:textId="77777777" w:rsidR="009E2A4B" w:rsidRPr="00F30E0F" w:rsidRDefault="009E2A4B">
      <w:pPr>
        <w:spacing w:line="360" w:lineRule="auto"/>
        <w:jc w:val="center"/>
        <w:rPr>
          <w:rFonts w:ascii="宋体" w:hAnsi="宋体"/>
          <w:sz w:val="32"/>
        </w:rPr>
      </w:pPr>
    </w:p>
    <w:p w14:paraId="6768904E" w14:textId="77777777" w:rsidR="009E2A4B" w:rsidRPr="00F30E0F" w:rsidRDefault="009E2A4B">
      <w:pPr>
        <w:spacing w:line="360" w:lineRule="auto"/>
        <w:jc w:val="center"/>
        <w:rPr>
          <w:rFonts w:ascii="宋体" w:hAnsi="宋体"/>
          <w:sz w:val="32"/>
        </w:rPr>
      </w:pPr>
    </w:p>
    <w:p w14:paraId="3174E7F7" w14:textId="77777777" w:rsidR="009E2A4B" w:rsidRPr="00F30E0F" w:rsidRDefault="009E2A4B">
      <w:pPr>
        <w:spacing w:line="360" w:lineRule="auto"/>
        <w:jc w:val="center"/>
        <w:rPr>
          <w:rFonts w:ascii="宋体" w:hAnsi="宋体"/>
          <w:sz w:val="32"/>
        </w:rPr>
      </w:pPr>
    </w:p>
    <w:p w14:paraId="6CF3AA39" w14:textId="753E72EA" w:rsidR="009E2A4B" w:rsidRPr="00F30E0F" w:rsidRDefault="001A2772">
      <w:pPr>
        <w:spacing w:line="360" w:lineRule="auto"/>
        <w:jc w:val="center"/>
        <w:rPr>
          <w:rFonts w:ascii="宋体" w:hAnsi="宋体"/>
          <w:b/>
          <w:sz w:val="36"/>
        </w:rPr>
      </w:pPr>
      <w:r w:rsidRPr="00F30E0F">
        <w:rPr>
          <w:rFonts w:ascii="宋体" w:hAnsi="宋体" w:hint="eastAsia"/>
          <w:b/>
          <w:sz w:val="36"/>
        </w:rPr>
        <w:t>项目编号：</w:t>
      </w:r>
      <w:bookmarkStart w:id="0" w:name="OLE_LINK1"/>
      <w:r w:rsidR="006E09AC" w:rsidRPr="00F30E0F">
        <w:rPr>
          <w:rFonts w:ascii="宋体" w:hAnsi="宋体" w:hint="eastAsia"/>
          <w:b/>
          <w:sz w:val="36"/>
        </w:rPr>
        <w:t>JSZC-321112-ZJJX-C2026-0001</w:t>
      </w:r>
    </w:p>
    <w:bookmarkEnd w:id="0"/>
    <w:p w14:paraId="5AD62F16" w14:textId="77777777" w:rsidR="009E2A4B" w:rsidRPr="00F30E0F" w:rsidRDefault="009E2A4B">
      <w:pPr>
        <w:spacing w:line="360" w:lineRule="auto"/>
        <w:jc w:val="center"/>
        <w:rPr>
          <w:rFonts w:ascii="宋体" w:hAnsi="宋体"/>
          <w:sz w:val="32"/>
        </w:rPr>
      </w:pPr>
    </w:p>
    <w:p w14:paraId="65D94BDC" w14:textId="2A752067" w:rsidR="009E2A4B" w:rsidRPr="00F30E0F" w:rsidRDefault="001A2772">
      <w:pPr>
        <w:spacing w:line="360" w:lineRule="auto"/>
        <w:ind w:right="-90"/>
        <w:jc w:val="center"/>
        <w:rPr>
          <w:rFonts w:ascii="宋体" w:hAnsi="宋体"/>
          <w:b/>
          <w:sz w:val="36"/>
        </w:rPr>
      </w:pPr>
      <w:r w:rsidRPr="00F30E0F">
        <w:rPr>
          <w:rFonts w:ascii="宋体" w:hAnsi="宋体" w:hint="eastAsia"/>
          <w:b/>
          <w:sz w:val="36"/>
        </w:rPr>
        <w:t>项目名称：</w:t>
      </w:r>
      <w:bookmarkStart w:id="1" w:name="OLE_LINK31"/>
      <w:r w:rsidR="00454FE2" w:rsidRPr="00F30E0F">
        <w:rPr>
          <w:rFonts w:ascii="宋体" w:hAnsi="宋体" w:hint="eastAsia"/>
          <w:b/>
          <w:sz w:val="36"/>
        </w:rPr>
        <w:t>辛丰镇黄墟管网</w:t>
      </w:r>
      <w:bookmarkStart w:id="2" w:name="OLE_LINK21"/>
      <w:r w:rsidR="00454FE2" w:rsidRPr="00F30E0F">
        <w:rPr>
          <w:rFonts w:ascii="宋体" w:hAnsi="宋体" w:hint="eastAsia"/>
          <w:b/>
          <w:sz w:val="36"/>
        </w:rPr>
        <w:t>空白区建设</w:t>
      </w:r>
      <w:bookmarkEnd w:id="2"/>
      <w:r w:rsidR="00454FE2" w:rsidRPr="00F30E0F">
        <w:rPr>
          <w:rFonts w:ascii="宋体" w:hAnsi="宋体" w:hint="eastAsia"/>
          <w:b/>
          <w:sz w:val="36"/>
        </w:rPr>
        <w:t>改造工程</w:t>
      </w:r>
      <w:bookmarkEnd w:id="1"/>
    </w:p>
    <w:p w14:paraId="5C403433" w14:textId="77777777" w:rsidR="009E2A4B" w:rsidRPr="00F30E0F" w:rsidRDefault="009E2A4B">
      <w:pPr>
        <w:spacing w:line="360" w:lineRule="auto"/>
        <w:ind w:left="630" w:right="630"/>
        <w:jc w:val="center"/>
        <w:rPr>
          <w:rFonts w:ascii="宋体" w:hAnsi="宋体"/>
          <w:b/>
          <w:sz w:val="36"/>
          <w:szCs w:val="36"/>
        </w:rPr>
      </w:pPr>
    </w:p>
    <w:p w14:paraId="261F7D58" w14:textId="77777777" w:rsidR="009E2A4B" w:rsidRPr="00F30E0F" w:rsidRDefault="009E2A4B">
      <w:pPr>
        <w:spacing w:line="360" w:lineRule="auto"/>
        <w:ind w:left="630" w:right="630"/>
        <w:jc w:val="center"/>
        <w:rPr>
          <w:rFonts w:ascii="宋体" w:hAnsi="宋体"/>
          <w:b/>
          <w:sz w:val="36"/>
          <w:szCs w:val="36"/>
        </w:rPr>
      </w:pPr>
    </w:p>
    <w:p w14:paraId="21185344" w14:textId="77777777" w:rsidR="009E2A4B" w:rsidRPr="00F30E0F" w:rsidRDefault="009E2A4B">
      <w:pPr>
        <w:spacing w:line="360" w:lineRule="auto"/>
        <w:ind w:left="630" w:right="630"/>
        <w:jc w:val="center"/>
        <w:rPr>
          <w:rFonts w:ascii="宋体" w:hAnsi="宋体"/>
          <w:b/>
          <w:sz w:val="36"/>
          <w:szCs w:val="36"/>
        </w:rPr>
      </w:pPr>
    </w:p>
    <w:p w14:paraId="3D3F1751" w14:textId="77777777" w:rsidR="009E2A4B" w:rsidRPr="00F30E0F" w:rsidRDefault="009E2A4B">
      <w:pPr>
        <w:spacing w:line="360" w:lineRule="auto"/>
        <w:ind w:left="630" w:right="630"/>
        <w:jc w:val="center"/>
        <w:rPr>
          <w:rFonts w:ascii="宋体" w:hAnsi="宋体"/>
          <w:b/>
          <w:sz w:val="36"/>
          <w:szCs w:val="36"/>
        </w:rPr>
      </w:pPr>
    </w:p>
    <w:p w14:paraId="386E606F" w14:textId="77777777" w:rsidR="009E2A4B" w:rsidRPr="00F30E0F" w:rsidRDefault="009E2A4B">
      <w:pPr>
        <w:spacing w:line="360" w:lineRule="auto"/>
        <w:ind w:left="630" w:right="630"/>
        <w:jc w:val="center"/>
        <w:rPr>
          <w:rFonts w:ascii="宋体" w:hAnsi="宋体"/>
          <w:b/>
          <w:sz w:val="36"/>
          <w:szCs w:val="36"/>
        </w:rPr>
      </w:pPr>
    </w:p>
    <w:p w14:paraId="7D764C46" w14:textId="77777777" w:rsidR="009E2A4B" w:rsidRPr="00F30E0F" w:rsidRDefault="009E2A4B">
      <w:pPr>
        <w:spacing w:line="360" w:lineRule="auto"/>
        <w:ind w:left="630" w:right="630"/>
        <w:jc w:val="center"/>
        <w:rPr>
          <w:rFonts w:ascii="宋体" w:hAnsi="宋体"/>
          <w:b/>
          <w:sz w:val="36"/>
          <w:szCs w:val="36"/>
        </w:rPr>
      </w:pPr>
    </w:p>
    <w:p w14:paraId="3E592459" w14:textId="7E268C83" w:rsidR="009E2A4B" w:rsidRPr="00F30E0F" w:rsidRDefault="001A2772">
      <w:pPr>
        <w:spacing w:line="360" w:lineRule="auto"/>
        <w:jc w:val="center"/>
        <w:rPr>
          <w:rFonts w:ascii="宋体" w:hAnsi="宋体"/>
          <w:b/>
          <w:sz w:val="36"/>
        </w:rPr>
      </w:pPr>
      <w:r w:rsidRPr="00F30E0F">
        <w:rPr>
          <w:rFonts w:ascii="宋体" w:hAnsi="宋体" w:hint="eastAsia"/>
          <w:b/>
          <w:sz w:val="36"/>
        </w:rPr>
        <w:t>采购代理机构名称：</w:t>
      </w:r>
      <w:bookmarkStart w:id="3" w:name="OLE_LINK3"/>
      <w:r w:rsidR="00454FE2" w:rsidRPr="00F30E0F">
        <w:rPr>
          <w:rFonts w:ascii="宋体" w:hAnsi="宋体" w:hint="eastAsia"/>
          <w:b/>
          <w:sz w:val="36"/>
        </w:rPr>
        <w:t>镇江金鑫工程造价咨询有限公司</w:t>
      </w:r>
    </w:p>
    <w:bookmarkEnd w:id="3"/>
    <w:p w14:paraId="7CD43B2D" w14:textId="77777777" w:rsidR="009E2A4B" w:rsidRPr="00F30E0F" w:rsidRDefault="009E2A4B">
      <w:pPr>
        <w:spacing w:line="360" w:lineRule="auto"/>
        <w:jc w:val="center"/>
        <w:rPr>
          <w:rFonts w:ascii="宋体" w:hAnsi="宋体"/>
          <w:b/>
          <w:sz w:val="36"/>
        </w:rPr>
      </w:pPr>
    </w:p>
    <w:p w14:paraId="74EF2D2C" w14:textId="75EB0BDD" w:rsidR="009E2A4B" w:rsidRPr="00F30E0F" w:rsidRDefault="001A2772">
      <w:pPr>
        <w:spacing w:line="360" w:lineRule="auto"/>
        <w:jc w:val="center"/>
        <w:rPr>
          <w:rFonts w:ascii="宋体" w:hAnsi="宋体"/>
          <w:b/>
          <w:sz w:val="36"/>
          <w:szCs w:val="36"/>
        </w:rPr>
      </w:pPr>
      <w:r w:rsidRPr="00F30E0F">
        <w:rPr>
          <w:rFonts w:ascii="宋体" w:hAnsi="宋体" w:hint="eastAsia"/>
          <w:b/>
          <w:sz w:val="36"/>
        </w:rPr>
        <w:t>时间：</w:t>
      </w:r>
      <w:bookmarkStart w:id="4" w:name="EBab4a8c3bf9b646c1b861a1b4b3e1b289"/>
      <w:r w:rsidRPr="00F30E0F">
        <w:rPr>
          <w:rFonts w:ascii="宋体" w:hAnsi="宋体" w:hint="eastAsia"/>
          <w:b/>
          <w:sz w:val="36"/>
        </w:rPr>
        <w:t>202</w:t>
      </w:r>
      <w:r w:rsidR="008F2D1D" w:rsidRPr="00F30E0F">
        <w:rPr>
          <w:rFonts w:ascii="宋体" w:hAnsi="宋体" w:hint="eastAsia"/>
          <w:b/>
          <w:sz w:val="36"/>
        </w:rPr>
        <w:t>6</w:t>
      </w:r>
      <w:r w:rsidRPr="00F30E0F">
        <w:rPr>
          <w:rFonts w:ascii="宋体" w:hAnsi="宋体" w:hint="eastAsia"/>
          <w:b/>
          <w:sz w:val="36"/>
        </w:rPr>
        <w:t>年</w:t>
      </w:r>
      <w:r w:rsidR="00522D7E" w:rsidRPr="00F30E0F">
        <w:rPr>
          <w:rFonts w:ascii="宋体" w:hAnsi="宋体"/>
          <w:b/>
          <w:sz w:val="36"/>
        </w:rPr>
        <w:t>8</w:t>
      </w:r>
      <w:r w:rsidRPr="00F30E0F">
        <w:rPr>
          <w:rFonts w:ascii="宋体" w:hAnsi="宋体" w:hint="eastAsia"/>
          <w:b/>
          <w:sz w:val="36"/>
        </w:rPr>
        <w:t>月</w:t>
      </w:r>
      <w:bookmarkEnd w:id="4"/>
    </w:p>
    <w:p w14:paraId="16A4ECB2" w14:textId="77777777" w:rsidR="009E2A4B" w:rsidRPr="00F30E0F" w:rsidRDefault="009E2A4B">
      <w:bookmarkStart w:id="5" w:name="EB47fb510ee72a4a1ebaefe571c7f0b133"/>
      <w:bookmarkEnd w:id="5"/>
    </w:p>
    <w:p w14:paraId="501917F1" w14:textId="77777777" w:rsidR="009E2A4B" w:rsidRPr="00F30E0F" w:rsidRDefault="001A2772">
      <w:pPr>
        <w:keepNext/>
        <w:keepLines/>
        <w:pageBreakBefore/>
        <w:spacing w:line="360" w:lineRule="auto"/>
        <w:jc w:val="center"/>
        <w:rPr>
          <w:rFonts w:ascii="宋体" w:hAnsi="宋体"/>
          <w:b/>
          <w:bCs/>
          <w:sz w:val="36"/>
          <w:szCs w:val="36"/>
        </w:rPr>
      </w:pPr>
      <w:r w:rsidRPr="00F30E0F">
        <w:rPr>
          <w:rFonts w:ascii="宋体" w:hAnsi="宋体" w:hint="eastAsia"/>
          <w:b/>
          <w:bCs/>
          <w:sz w:val="36"/>
          <w:szCs w:val="36"/>
        </w:rPr>
        <w:lastRenderedPageBreak/>
        <w:t>磋商文件目录</w:t>
      </w:r>
    </w:p>
    <w:p w14:paraId="55C0B253" w14:textId="7BB8637F" w:rsidR="00D66D02" w:rsidRPr="00F30E0F" w:rsidRDefault="001A2772">
      <w:pPr>
        <w:pStyle w:val="14"/>
        <w:tabs>
          <w:tab w:val="right" w:leader="dot" w:pos="9492"/>
        </w:tabs>
        <w:rPr>
          <w:rFonts w:asciiTheme="minorHAnsi" w:eastAsiaTheme="minorEastAsia" w:hAnsiTheme="minorHAnsi" w:cstheme="minorBidi"/>
          <w:b w:val="0"/>
          <w:bCs w:val="0"/>
          <w:caps w:val="0"/>
          <w:noProof/>
          <w:kern w:val="2"/>
          <w:sz w:val="22"/>
          <w:szCs w:val="24"/>
          <w14:ligatures w14:val="standardContextual"/>
        </w:rPr>
      </w:pPr>
      <w:r w:rsidRPr="00F30E0F">
        <w:fldChar w:fldCharType="begin"/>
      </w:r>
      <w:r w:rsidRPr="00F30E0F">
        <w:instrText xml:space="preserve"> TOC \o "1-3" \h \z \u </w:instrText>
      </w:r>
      <w:r w:rsidRPr="00F30E0F">
        <w:fldChar w:fldCharType="separate"/>
      </w:r>
      <w:hyperlink w:anchor="_Toc238654262" w:history="1">
        <w:r w:rsidR="00D66D02" w:rsidRPr="00F30E0F">
          <w:rPr>
            <w:rStyle w:val="aff4"/>
            <w:rFonts w:ascii="宋体" w:hAnsi="宋体"/>
            <w:noProof/>
            <w:color w:val="auto"/>
            <w:lang w:bidi="mn-Mong-CN"/>
          </w:rPr>
          <w:t>第一部分  磋商邀请</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_Toc238654262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5</w:t>
        </w:r>
        <w:r w:rsidR="00D66D02" w:rsidRPr="00F30E0F">
          <w:rPr>
            <w:rFonts w:hint="eastAsia"/>
            <w:noProof/>
            <w:webHidden/>
          </w:rPr>
          <w:fldChar w:fldCharType="end"/>
        </w:r>
      </w:hyperlink>
    </w:p>
    <w:p w14:paraId="5C85FB8F" w14:textId="58F1BC8A"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63" w:history="1">
        <w:r w:rsidR="00D66D02" w:rsidRPr="00F30E0F">
          <w:rPr>
            <w:rStyle w:val="aff4"/>
            <w:rFonts w:ascii="Arial" w:eastAsia="黑体"/>
            <w:noProof/>
            <w:color w:val="auto"/>
          </w:rPr>
          <w:t>一、项目基本情况</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_Toc238654263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5</w:t>
        </w:r>
        <w:r w:rsidR="00D66D02" w:rsidRPr="00F30E0F">
          <w:rPr>
            <w:rFonts w:hint="eastAsia"/>
            <w:noProof/>
            <w:webHidden/>
          </w:rPr>
          <w:fldChar w:fldCharType="end"/>
        </w:r>
      </w:hyperlink>
    </w:p>
    <w:p w14:paraId="1B107BE3" w14:textId="05D9DCE7"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64" w:history="1">
        <w:r w:rsidR="00D66D02" w:rsidRPr="00F30E0F">
          <w:rPr>
            <w:rStyle w:val="aff4"/>
            <w:rFonts w:ascii="Arial" w:eastAsia="黑体"/>
            <w:noProof/>
            <w:color w:val="auto"/>
          </w:rPr>
          <w:t>二、申请人的资格要求：</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_Toc238654264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5</w:t>
        </w:r>
        <w:r w:rsidR="00D66D02" w:rsidRPr="00F30E0F">
          <w:rPr>
            <w:rFonts w:hint="eastAsia"/>
            <w:noProof/>
            <w:webHidden/>
          </w:rPr>
          <w:fldChar w:fldCharType="end"/>
        </w:r>
      </w:hyperlink>
    </w:p>
    <w:p w14:paraId="626D6C42" w14:textId="163C0CD0"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65" w:history="1">
        <w:r w:rsidR="00D66D02" w:rsidRPr="00F30E0F">
          <w:rPr>
            <w:rStyle w:val="aff4"/>
            <w:rFonts w:ascii="Arial" w:eastAsia="黑体"/>
            <w:noProof/>
            <w:color w:val="auto"/>
          </w:rPr>
          <w:t>三、获取磋商文件：</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_Toc238654265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6</w:t>
        </w:r>
        <w:r w:rsidR="00D66D02" w:rsidRPr="00F30E0F">
          <w:rPr>
            <w:rFonts w:hint="eastAsia"/>
            <w:noProof/>
            <w:webHidden/>
          </w:rPr>
          <w:fldChar w:fldCharType="end"/>
        </w:r>
      </w:hyperlink>
    </w:p>
    <w:p w14:paraId="1ADF140B" w14:textId="3C787087"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66" w:history="1">
        <w:r w:rsidR="00D66D02" w:rsidRPr="00F30E0F">
          <w:rPr>
            <w:rStyle w:val="aff4"/>
            <w:rFonts w:ascii="Arial" w:eastAsia="黑体"/>
            <w:noProof/>
            <w:color w:val="auto"/>
          </w:rPr>
          <w:t>四、提交投标文件截止时间、开标时间和地点</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_Toc238654266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6</w:t>
        </w:r>
        <w:r w:rsidR="00D66D02" w:rsidRPr="00F30E0F">
          <w:rPr>
            <w:rFonts w:hint="eastAsia"/>
            <w:noProof/>
            <w:webHidden/>
          </w:rPr>
          <w:fldChar w:fldCharType="end"/>
        </w:r>
      </w:hyperlink>
    </w:p>
    <w:p w14:paraId="7B10AB55" w14:textId="53BE6B88"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67" w:history="1">
        <w:r w:rsidR="00D66D02" w:rsidRPr="00F30E0F">
          <w:rPr>
            <w:rStyle w:val="aff4"/>
            <w:rFonts w:ascii="Arial" w:eastAsia="黑体"/>
            <w:noProof/>
            <w:color w:val="auto"/>
          </w:rPr>
          <w:t>五、公告期限</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_Toc238654267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6</w:t>
        </w:r>
        <w:r w:rsidR="00D66D02" w:rsidRPr="00F30E0F">
          <w:rPr>
            <w:rFonts w:hint="eastAsia"/>
            <w:noProof/>
            <w:webHidden/>
          </w:rPr>
          <w:fldChar w:fldCharType="end"/>
        </w:r>
      </w:hyperlink>
    </w:p>
    <w:p w14:paraId="4989C4B4" w14:textId="11EF9798"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68" w:history="1">
        <w:r w:rsidR="00D66D02" w:rsidRPr="00F30E0F">
          <w:rPr>
            <w:rStyle w:val="aff4"/>
            <w:rFonts w:ascii="Arial" w:eastAsia="黑体"/>
            <w:noProof/>
            <w:color w:val="auto"/>
          </w:rPr>
          <w:t>六、其他补充事宜</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_Toc238654268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6</w:t>
        </w:r>
        <w:r w:rsidR="00D66D02" w:rsidRPr="00F30E0F">
          <w:rPr>
            <w:rFonts w:hint="eastAsia"/>
            <w:noProof/>
            <w:webHidden/>
          </w:rPr>
          <w:fldChar w:fldCharType="end"/>
        </w:r>
      </w:hyperlink>
    </w:p>
    <w:p w14:paraId="454C0BBA" w14:textId="5B522440"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69" w:history="1">
        <w:r w:rsidR="00D66D02" w:rsidRPr="00F30E0F">
          <w:rPr>
            <w:rStyle w:val="aff4"/>
            <w:rFonts w:ascii="Arial" w:eastAsia="黑体"/>
            <w:noProof/>
            <w:color w:val="auto"/>
          </w:rPr>
          <w:t>七、对本次磋商提出询问，请按以下方式联系。</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_Toc238654269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7</w:t>
        </w:r>
        <w:r w:rsidR="00D66D02" w:rsidRPr="00F30E0F">
          <w:rPr>
            <w:rFonts w:hint="eastAsia"/>
            <w:noProof/>
            <w:webHidden/>
          </w:rPr>
          <w:fldChar w:fldCharType="end"/>
        </w:r>
      </w:hyperlink>
    </w:p>
    <w:p w14:paraId="116AAC59" w14:textId="7B77105E" w:rsidR="00D66D02" w:rsidRPr="00F30E0F" w:rsidRDefault="00B40190">
      <w:pPr>
        <w:pStyle w:val="14"/>
        <w:tabs>
          <w:tab w:val="right" w:leader="dot" w:pos="9492"/>
        </w:tabs>
        <w:rPr>
          <w:rFonts w:asciiTheme="minorHAnsi" w:eastAsiaTheme="minorEastAsia" w:hAnsiTheme="minorHAnsi" w:cstheme="minorBidi"/>
          <w:b w:val="0"/>
          <w:bCs w:val="0"/>
          <w:caps w:val="0"/>
          <w:noProof/>
          <w:kern w:val="2"/>
          <w:sz w:val="22"/>
          <w:szCs w:val="24"/>
          <w14:ligatures w14:val="standardContextual"/>
        </w:rPr>
      </w:pPr>
      <w:hyperlink w:anchor="_Toc238654270" w:history="1">
        <w:r w:rsidR="00D66D02" w:rsidRPr="00F30E0F">
          <w:rPr>
            <w:rStyle w:val="aff4"/>
            <w:rFonts w:ascii="宋体" w:hAnsi="宋体"/>
            <w:noProof/>
            <w:color w:val="auto"/>
          </w:rPr>
          <w:t>第二部分  供应商须知</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_Toc238654270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w:t>
        </w:r>
        <w:r w:rsidR="00D66D02" w:rsidRPr="00F30E0F">
          <w:rPr>
            <w:rFonts w:hint="eastAsia"/>
            <w:noProof/>
            <w:webHidden/>
          </w:rPr>
          <w:fldChar w:fldCharType="end"/>
        </w:r>
      </w:hyperlink>
    </w:p>
    <w:p w14:paraId="44629AA3" w14:textId="4138D42A"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71" w:history="1">
        <w:r w:rsidR="00D66D02" w:rsidRPr="00F30E0F">
          <w:rPr>
            <w:rStyle w:val="aff4"/>
            <w:rFonts w:ascii="宋体" w:hAnsi="宋体"/>
            <w:noProof/>
            <w:color w:val="auto"/>
            <w:lang w:bidi="mn-Mong-CN"/>
          </w:rPr>
          <w:t>一、总  则</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_Toc238654271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w:t>
        </w:r>
        <w:r w:rsidR="00D66D02" w:rsidRPr="00F30E0F">
          <w:rPr>
            <w:rFonts w:hint="eastAsia"/>
            <w:noProof/>
            <w:webHidden/>
          </w:rPr>
          <w:fldChar w:fldCharType="end"/>
        </w:r>
      </w:hyperlink>
    </w:p>
    <w:p w14:paraId="15D343EC" w14:textId="2057823A"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72" w:history="1">
        <w:r w:rsidR="00D66D02" w:rsidRPr="00F30E0F">
          <w:rPr>
            <w:rStyle w:val="aff4"/>
            <w:rFonts w:ascii="宋体" w:hAnsi="宋体"/>
            <w:noProof/>
            <w:color w:val="auto"/>
            <w:lang w:bidi="mn-Mong-CN"/>
          </w:rPr>
          <w:t>1．适用范围</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_Toc238654272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w:t>
        </w:r>
        <w:r w:rsidR="00D66D02" w:rsidRPr="00F30E0F">
          <w:rPr>
            <w:rFonts w:hint="eastAsia"/>
            <w:noProof/>
            <w:webHidden/>
          </w:rPr>
          <w:fldChar w:fldCharType="end"/>
        </w:r>
      </w:hyperlink>
    </w:p>
    <w:p w14:paraId="64E16D01" w14:textId="20D7DFB5"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73" w:history="1">
        <w:r w:rsidR="00D66D02" w:rsidRPr="00F30E0F">
          <w:rPr>
            <w:rStyle w:val="aff4"/>
            <w:rFonts w:ascii="宋体" w:hAnsi="宋体"/>
            <w:noProof/>
            <w:color w:val="auto"/>
            <w:lang w:bidi="mn-Mong-CN"/>
          </w:rPr>
          <w:t>2．定义</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_Toc238654273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w:t>
        </w:r>
        <w:r w:rsidR="00D66D02" w:rsidRPr="00F30E0F">
          <w:rPr>
            <w:rFonts w:hint="eastAsia"/>
            <w:noProof/>
            <w:webHidden/>
          </w:rPr>
          <w:fldChar w:fldCharType="end"/>
        </w:r>
      </w:hyperlink>
    </w:p>
    <w:p w14:paraId="371FA903" w14:textId="706FD405"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74" w:history="1">
        <w:r w:rsidR="00D66D02" w:rsidRPr="00F30E0F">
          <w:rPr>
            <w:rStyle w:val="aff4"/>
            <w:rFonts w:ascii="宋体" w:hAnsi="宋体"/>
            <w:noProof/>
            <w:color w:val="auto"/>
            <w:lang w:bidi="mn-Mong-CN"/>
          </w:rPr>
          <w:t>3．本次采购方式</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_Toc238654274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w:t>
        </w:r>
        <w:r w:rsidR="00D66D02" w:rsidRPr="00F30E0F">
          <w:rPr>
            <w:rFonts w:hint="eastAsia"/>
            <w:noProof/>
            <w:webHidden/>
          </w:rPr>
          <w:fldChar w:fldCharType="end"/>
        </w:r>
      </w:hyperlink>
    </w:p>
    <w:p w14:paraId="54A3B646" w14:textId="7A5142D8"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75" w:history="1">
        <w:r w:rsidR="00D66D02" w:rsidRPr="00F30E0F">
          <w:rPr>
            <w:rStyle w:val="aff4"/>
            <w:rFonts w:ascii="宋体" w:hAnsi="宋体"/>
            <w:noProof/>
            <w:color w:val="auto"/>
            <w:lang w:bidi="mn-Mong-CN"/>
          </w:rPr>
          <w:t>4．磋商费用</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_Toc238654275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w:t>
        </w:r>
        <w:r w:rsidR="00D66D02" w:rsidRPr="00F30E0F">
          <w:rPr>
            <w:rFonts w:hint="eastAsia"/>
            <w:noProof/>
            <w:webHidden/>
          </w:rPr>
          <w:fldChar w:fldCharType="end"/>
        </w:r>
      </w:hyperlink>
    </w:p>
    <w:p w14:paraId="279481A2" w14:textId="7881D9D1"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76" w:history="1">
        <w:r w:rsidR="00D66D02" w:rsidRPr="00F30E0F">
          <w:rPr>
            <w:rStyle w:val="aff4"/>
            <w:rFonts w:ascii="宋体" w:hAnsi="宋体"/>
            <w:noProof/>
            <w:color w:val="auto"/>
            <w:lang w:bidi="mn-Mong-CN"/>
          </w:rPr>
          <w:t>5．政策功能</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_Toc238654276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w:t>
        </w:r>
        <w:r w:rsidR="00D66D02" w:rsidRPr="00F30E0F">
          <w:rPr>
            <w:rFonts w:hint="eastAsia"/>
            <w:noProof/>
            <w:webHidden/>
          </w:rPr>
          <w:fldChar w:fldCharType="end"/>
        </w:r>
      </w:hyperlink>
    </w:p>
    <w:p w14:paraId="073DF467" w14:textId="6F8B99CD"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77" w:history="1">
        <w:r w:rsidR="00D66D02" w:rsidRPr="00F30E0F">
          <w:rPr>
            <w:rStyle w:val="aff4"/>
            <w:rFonts w:ascii="宋体" w:hAnsi="宋体"/>
            <w:noProof/>
            <w:color w:val="auto"/>
            <w:lang w:bidi="mn-Mong-CN"/>
          </w:rPr>
          <w:t>二、磋商文件</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_Toc238654277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14</w:t>
        </w:r>
        <w:r w:rsidR="00D66D02" w:rsidRPr="00F30E0F">
          <w:rPr>
            <w:rFonts w:hint="eastAsia"/>
            <w:noProof/>
            <w:webHidden/>
          </w:rPr>
          <w:fldChar w:fldCharType="end"/>
        </w:r>
      </w:hyperlink>
    </w:p>
    <w:p w14:paraId="6ED5D102" w14:textId="3FEEF9F1"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78" w:history="1">
        <w:r w:rsidR="00D66D02" w:rsidRPr="00F30E0F">
          <w:rPr>
            <w:rStyle w:val="aff4"/>
            <w:rFonts w:ascii="宋体" w:hAnsi="宋体"/>
            <w:noProof/>
            <w:color w:val="auto"/>
            <w:lang w:bidi="mn-Mong-CN"/>
          </w:rPr>
          <w:t>6．磋商文件组成</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_Toc238654278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14</w:t>
        </w:r>
        <w:r w:rsidR="00D66D02" w:rsidRPr="00F30E0F">
          <w:rPr>
            <w:rFonts w:hint="eastAsia"/>
            <w:noProof/>
            <w:webHidden/>
          </w:rPr>
          <w:fldChar w:fldCharType="end"/>
        </w:r>
      </w:hyperlink>
    </w:p>
    <w:p w14:paraId="1BC01F68" w14:textId="26FAB607"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79" w:history="1">
        <w:r w:rsidR="00D66D02" w:rsidRPr="00F30E0F">
          <w:rPr>
            <w:rStyle w:val="aff4"/>
            <w:rFonts w:ascii="宋体" w:hAnsi="宋体"/>
            <w:noProof/>
            <w:color w:val="auto"/>
            <w:lang w:bidi="mn-Mong-CN"/>
          </w:rPr>
          <w:t>7．磋商文件的澄清和修改</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_Toc238654279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15</w:t>
        </w:r>
        <w:r w:rsidR="00D66D02" w:rsidRPr="00F30E0F">
          <w:rPr>
            <w:rFonts w:hint="eastAsia"/>
            <w:noProof/>
            <w:webHidden/>
          </w:rPr>
          <w:fldChar w:fldCharType="end"/>
        </w:r>
      </w:hyperlink>
    </w:p>
    <w:p w14:paraId="34819EFD" w14:textId="7C6356B1"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80" w:history="1">
        <w:r w:rsidR="00D66D02" w:rsidRPr="00F30E0F">
          <w:rPr>
            <w:rStyle w:val="aff4"/>
            <w:rFonts w:ascii="宋体" w:hAnsi="宋体"/>
            <w:noProof/>
            <w:color w:val="auto"/>
            <w:lang w:bidi="mn-Mong-CN"/>
          </w:rPr>
          <w:t>三、磋商响应文件</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_Toc238654280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15</w:t>
        </w:r>
        <w:r w:rsidR="00D66D02" w:rsidRPr="00F30E0F">
          <w:rPr>
            <w:rFonts w:hint="eastAsia"/>
            <w:noProof/>
            <w:webHidden/>
          </w:rPr>
          <w:fldChar w:fldCharType="end"/>
        </w:r>
      </w:hyperlink>
    </w:p>
    <w:p w14:paraId="6BBD3151" w14:textId="01D94F3C"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81" w:history="1">
        <w:r w:rsidR="00D66D02" w:rsidRPr="00F30E0F">
          <w:rPr>
            <w:rStyle w:val="aff4"/>
            <w:rFonts w:ascii="宋体" w:hAnsi="宋体"/>
            <w:noProof/>
            <w:color w:val="auto"/>
            <w:lang w:bidi="mn-Mong-CN"/>
          </w:rPr>
          <w:t>8．编制响应文件的工具</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_Toc238654281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15</w:t>
        </w:r>
        <w:r w:rsidR="00D66D02" w:rsidRPr="00F30E0F">
          <w:rPr>
            <w:rFonts w:hint="eastAsia"/>
            <w:noProof/>
            <w:webHidden/>
          </w:rPr>
          <w:fldChar w:fldCharType="end"/>
        </w:r>
      </w:hyperlink>
    </w:p>
    <w:p w14:paraId="5419CF5C" w14:textId="7C8FD5DA"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82" w:history="1">
        <w:r w:rsidR="00D66D02" w:rsidRPr="00F30E0F">
          <w:rPr>
            <w:rStyle w:val="aff4"/>
            <w:rFonts w:ascii="宋体" w:hAnsi="宋体"/>
            <w:noProof/>
            <w:color w:val="auto"/>
            <w:lang w:bidi="mn-Mong-CN"/>
          </w:rPr>
          <w:t>9．响应文件语言及度量衡单位</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_Toc238654282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15</w:t>
        </w:r>
        <w:r w:rsidR="00D66D02" w:rsidRPr="00F30E0F">
          <w:rPr>
            <w:rFonts w:hint="eastAsia"/>
            <w:noProof/>
            <w:webHidden/>
          </w:rPr>
          <w:fldChar w:fldCharType="end"/>
        </w:r>
      </w:hyperlink>
    </w:p>
    <w:p w14:paraId="7D34DBA7" w14:textId="2B358FEE"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83" w:history="1">
        <w:r w:rsidR="00D66D02" w:rsidRPr="00F30E0F">
          <w:rPr>
            <w:rStyle w:val="aff4"/>
            <w:rFonts w:ascii="宋体" w:hAnsi="宋体"/>
            <w:noProof/>
            <w:color w:val="auto"/>
            <w:lang w:bidi="mn-Mong-CN"/>
          </w:rPr>
          <w:t>10．响应文件的构成</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_Toc238654283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15</w:t>
        </w:r>
        <w:r w:rsidR="00D66D02" w:rsidRPr="00F30E0F">
          <w:rPr>
            <w:rFonts w:hint="eastAsia"/>
            <w:noProof/>
            <w:webHidden/>
          </w:rPr>
          <w:fldChar w:fldCharType="end"/>
        </w:r>
      </w:hyperlink>
    </w:p>
    <w:p w14:paraId="6FDB90B3" w14:textId="52B7F2C8"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84" w:history="1">
        <w:r w:rsidR="00D66D02" w:rsidRPr="00F30E0F">
          <w:rPr>
            <w:rStyle w:val="aff4"/>
            <w:rFonts w:ascii="宋体" w:hAnsi="宋体"/>
            <w:noProof/>
            <w:color w:val="auto"/>
            <w:lang w:bidi="mn-Mong-CN"/>
          </w:rPr>
          <w:t>11．响应文件的编写</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_Toc238654284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16</w:t>
        </w:r>
        <w:r w:rsidR="00D66D02" w:rsidRPr="00F30E0F">
          <w:rPr>
            <w:rFonts w:hint="eastAsia"/>
            <w:noProof/>
            <w:webHidden/>
          </w:rPr>
          <w:fldChar w:fldCharType="end"/>
        </w:r>
      </w:hyperlink>
    </w:p>
    <w:p w14:paraId="554B06C2" w14:textId="229809D2"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85" w:history="1">
        <w:r w:rsidR="00D66D02" w:rsidRPr="00F30E0F">
          <w:rPr>
            <w:rStyle w:val="aff4"/>
            <w:rFonts w:ascii="宋体" w:hAnsi="宋体"/>
            <w:noProof/>
            <w:color w:val="auto"/>
            <w:lang w:bidi="mn-Mong-CN"/>
          </w:rPr>
          <w:t>12．响应报价</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_Toc238654285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16</w:t>
        </w:r>
        <w:r w:rsidR="00D66D02" w:rsidRPr="00F30E0F">
          <w:rPr>
            <w:rFonts w:hint="eastAsia"/>
            <w:noProof/>
            <w:webHidden/>
          </w:rPr>
          <w:fldChar w:fldCharType="end"/>
        </w:r>
      </w:hyperlink>
    </w:p>
    <w:p w14:paraId="3A4F1153" w14:textId="29734BAB"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86" w:history="1">
        <w:r w:rsidR="00D66D02" w:rsidRPr="00F30E0F">
          <w:rPr>
            <w:rStyle w:val="aff4"/>
            <w:rFonts w:ascii="宋体" w:hAnsi="宋体"/>
            <w:noProof/>
            <w:color w:val="auto"/>
            <w:lang w:bidi="mn-Mong-CN"/>
          </w:rPr>
          <w:t>13．磋商保证金</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_Toc238654286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17</w:t>
        </w:r>
        <w:r w:rsidR="00D66D02" w:rsidRPr="00F30E0F">
          <w:rPr>
            <w:rFonts w:hint="eastAsia"/>
            <w:noProof/>
            <w:webHidden/>
          </w:rPr>
          <w:fldChar w:fldCharType="end"/>
        </w:r>
      </w:hyperlink>
    </w:p>
    <w:p w14:paraId="0658769F" w14:textId="4968F0AF"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87" w:history="1">
        <w:r w:rsidR="00D66D02" w:rsidRPr="00F30E0F">
          <w:rPr>
            <w:rStyle w:val="aff4"/>
            <w:rFonts w:ascii="宋体" w:hAnsi="宋体"/>
            <w:noProof/>
            <w:color w:val="auto"/>
            <w:lang w:bidi="mn-Mong-CN"/>
          </w:rPr>
          <w:t>14．磋商响应有效期</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_Toc238654287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17</w:t>
        </w:r>
        <w:r w:rsidR="00D66D02" w:rsidRPr="00F30E0F">
          <w:rPr>
            <w:rFonts w:hint="eastAsia"/>
            <w:noProof/>
            <w:webHidden/>
          </w:rPr>
          <w:fldChar w:fldCharType="end"/>
        </w:r>
      </w:hyperlink>
    </w:p>
    <w:p w14:paraId="0ACB6098" w14:textId="6F48271D"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88" w:history="1">
        <w:r w:rsidR="00D66D02" w:rsidRPr="00F30E0F">
          <w:rPr>
            <w:rStyle w:val="aff4"/>
            <w:rFonts w:ascii="宋体" w:hAnsi="宋体"/>
            <w:noProof/>
            <w:color w:val="auto"/>
            <w:lang w:bidi="mn-Mong-CN"/>
          </w:rPr>
          <w:t>15. 响应文件的式样和签署</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_Toc238654288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17</w:t>
        </w:r>
        <w:r w:rsidR="00D66D02" w:rsidRPr="00F30E0F">
          <w:rPr>
            <w:rFonts w:hint="eastAsia"/>
            <w:noProof/>
            <w:webHidden/>
          </w:rPr>
          <w:fldChar w:fldCharType="end"/>
        </w:r>
      </w:hyperlink>
    </w:p>
    <w:p w14:paraId="37456EDA" w14:textId="3C51B0F3"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89" w:history="1">
        <w:r w:rsidR="00D66D02" w:rsidRPr="00F30E0F">
          <w:rPr>
            <w:rStyle w:val="aff4"/>
            <w:rFonts w:ascii="宋体" w:hAnsi="宋体"/>
            <w:noProof/>
            <w:color w:val="auto"/>
            <w:lang w:bidi="mn-Mong-CN"/>
          </w:rPr>
          <w:t>16．响应文件的提交</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_Toc238654289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17</w:t>
        </w:r>
        <w:r w:rsidR="00D66D02" w:rsidRPr="00F30E0F">
          <w:rPr>
            <w:rFonts w:hint="eastAsia"/>
            <w:noProof/>
            <w:webHidden/>
          </w:rPr>
          <w:fldChar w:fldCharType="end"/>
        </w:r>
      </w:hyperlink>
    </w:p>
    <w:p w14:paraId="7DBA6D8B" w14:textId="45142C3D"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90" w:history="1">
        <w:r w:rsidR="00D66D02" w:rsidRPr="00F30E0F">
          <w:rPr>
            <w:rStyle w:val="aff4"/>
            <w:rFonts w:ascii="宋体" w:hAnsi="宋体"/>
            <w:noProof/>
            <w:color w:val="auto"/>
            <w:lang w:bidi="mn-Mong-CN"/>
          </w:rPr>
          <w:t>17．响应文件的补充、修改或者撤回</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_Toc238654290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18</w:t>
        </w:r>
        <w:r w:rsidR="00D66D02" w:rsidRPr="00F30E0F">
          <w:rPr>
            <w:rFonts w:hint="eastAsia"/>
            <w:noProof/>
            <w:webHidden/>
          </w:rPr>
          <w:fldChar w:fldCharType="end"/>
        </w:r>
      </w:hyperlink>
    </w:p>
    <w:p w14:paraId="74097138" w14:textId="29085B15"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291" w:history="1">
        <w:r w:rsidR="00D66D02" w:rsidRPr="00F30E0F">
          <w:rPr>
            <w:rStyle w:val="aff4"/>
            <w:rFonts w:ascii="宋体" w:hAnsi="宋体"/>
            <w:noProof/>
            <w:color w:val="auto"/>
            <w:lang w:bidi="mn-Mong-CN"/>
          </w:rPr>
          <w:t>四、磋商与评审</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_Toc238654291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18</w:t>
        </w:r>
        <w:r w:rsidR="00D66D02" w:rsidRPr="00F30E0F">
          <w:rPr>
            <w:rFonts w:hint="eastAsia"/>
            <w:noProof/>
            <w:webHidden/>
          </w:rPr>
          <w:fldChar w:fldCharType="end"/>
        </w:r>
      </w:hyperlink>
    </w:p>
    <w:p w14:paraId="294957C6" w14:textId="144268E7"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92" w:history="1">
        <w:r w:rsidR="00D66D02" w:rsidRPr="00F30E0F">
          <w:rPr>
            <w:rStyle w:val="aff4"/>
            <w:rFonts w:ascii="宋体" w:hAnsi="宋体"/>
            <w:noProof/>
            <w:color w:val="auto"/>
            <w:lang w:bidi="mn-Mong-CN"/>
          </w:rPr>
          <w:t>18．磋商</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_Toc238654292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18</w:t>
        </w:r>
        <w:r w:rsidR="00D66D02" w:rsidRPr="00F30E0F">
          <w:rPr>
            <w:rFonts w:hint="eastAsia"/>
            <w:noProof/>
            <w:webHidden/>
          </w:rPr>
          <w:fldChar w:fldCharType="end"/>
        </w:r>
      </w:hyperlink>
    </w:p>
    <w:p w14:paraId="7DB90617" w14:textId="09AB18F1"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93" w:history="1">
        <w:r w:rsidR="00D66D02" w:rsidRPr="00F30E0F">
          <w:rPr>
            <w:rStyle w:val="aff4"/>
            <w:rFonts w:ascii="宋体" w:hAnsi="宋体"/>
            <w:noProof/>
            <w:color w:val="auto"/>
            <w:lang w:bidi="mn-Mong-CN"/>
          </w:rPr>
          <w:t>19．磋商小组组成</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_Toc238654293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19</w:t>
        </w:r>
        <w:r w:rsidR="00D66D02" w:rsidRPr="00F30E0F">
          <w:rPr>
            <w:rFonts w:hint="eastAsia"/>
            <w:noProof/>
            <w:webHidden/>
          </w:rPr>
          <w:fldChar w:fldCharType="end"/>
        </w:r>
      </w:hyperlink>
    </w:p>
    <w:p w14:paraId="3E2BA547" w14:textId="0CDA6C54"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94" w:history="1">
        <w:r w:rsidR="00D66D02" w:rsidRPr="00F30E0F">
          <w:rPr>
            <w:rStyle w:val="aff4"/>
            <w:rFonts w:ascii="宋体" w:hAnsi="宋体"/>
            <w:noProof/>
            <w:color w:val="auto"/>
            <w:lang w:bidi="mn-Mong-CN"/>
          </w:rPr>
          <w:t>20．无效磋商的情形</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_Toc238654294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19</w:t>
        </w:r>
        <w:r w:rsidR="00D66D02" w:rsidRPr="00F30E0F">
          <w:rPr>
            <w:rFonts w:hint="eastAsia"/>
            <w:noProof/>
            <w:webHidden/>
          </w:rPr>
          <w:fldChar w:fldCharType="end"/>
        </w:r>
      </w:hyperlink>
    </w:p>
    <w:p w14:paraId="2B7077A0" w14:textId="214DD4A1"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95" w:history="1">
        <w:r w:rsidR="00D66D02" w:rsidRPr="00F30E0F">
          <w:rPr>
            <w:rStyle w:val="aff4"/>
            <w:rFonts w:ascii="宋体" w:hAnsi="宋体"/>
            <w:noProof/>
            <w:color w:val="auto"/>
            <w:lang w:bidi="mn-Mong-CN"/>
          </w:rPr>
          <w:t>21．串通磋商的情形</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_Toc238654295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19</w:t>
        </w:r>
        <w:r w:rsidR="00D66D02" w:rsidRPr="00F30E0F">
          <w:rPr>
            <w:rFonts w:hint="eastAsia"/>
            <w:noProof/>
            <w:webHidden/>
          </w:rPr>
          <w:fldChar w:fldCharType="end"/>
        </w:r>
      </w:hyperlink>
    </w:p>
    <w:p w14:paraId="14A9FF02" w14:textId="38BA36ED"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96" w:history="1">
        <w:r w:rsidR="00D66D02" w:rsidRPr="00F30E0F">
          <w:rPr>
            <w:rStyle w:val="aff4"/>
            <w:rFonts w:ascii="宋体" w:hAnsi="宋体"/>
            <w:noProof/>
            <w:color w:val="auto"/>
            <w:lang w:bidi="mn-Mong-CN"/>
          </w:rPr>
          <w:t>22．响应文件的澄清</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_Toc238654296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20</w:t>
        </w:r>
        <w:r w:rsidR="00D66D02" w:rsidRPr="00F30E0F">
          <w:rPr>
            <w:rFonts w:hint="eastAsia"/>
            <w:noProof/>
            <w:webHidden/>
          </w:rPr>
          <w:fldChar w:fldCharType="end"/>
        </w:r>
      </w:hyperlink>
    </w:p>
    <w:p w14:paraId="58A8A6F3" w14:textId="76A3235E"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97" w:history="1">
        <w:r w:rsidR="00D66D02" w:rsidRPr="00F30E0F">
          <w:rPr>
            <w:rStyle w:val="aff4"/>
            <w:rFonts w:ascii="宋体" w:hAnsi="宋体"/>
            <w:noProof/>
            <w:color w:val="auto"/>
            <w:lang w:bidi="mn-Mong-CN"/>
          </w:rPr>
          <w:t>23．磋商内容</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_Toc238654297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20</w:t>
        </w:r>
        <w:r w:rsidR="00D66D02" w:rsidRPr="00F30E0F">
          <w:rPr>
            <w:rFonts w:hint="eastAsia"/>
            <w:noProof/>
            <w:webHidden/>
          </w:rPr>
          <w:fldChar w:fldCharType="end"/>
        </w:r>
      </w:hyperlink>
    </w:p>
    <w:p w14:paraId="59198D18" w14:textId="2A8AC53E"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98" w:history="1">
        <w:r w:rsidR="00D66D02" w:rsidRPr="00F30E0F">
          <w:rPr>
            <w:rStyle w:val="aff4"/>
            <w:rFonts w:ascii="宋体" w:hAnsi="宋体"/>
            <w:noProof/>
            <w:color w:val="auto"/>
            <w:lang w:bidi="mn-Mong-CN"/>
          </w:rPr>
          <w:t>24．最后报价的提交</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_Toc238654298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20</w:t>
        </w:r>
        <w:r w:rsidR="00D66D02" w:rsidRPr="00F30E0F">
          <w:rPr>
            <w:rFonts w:hint="eastAsia"/>
            <w:noProof/>
            <w:webHidden/>
          </w:rPr>
          <w:fldChar w:fldCharType="end"/>
        </w:r>
      </w:hyperlink>
    </w:p>
    <w:p w14:paraId="4446C33C" w14:textId="0FC40F65"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299" w:history="1">
        <w:r w:rsidR="00D66D02" w:rsidRPr="00F30E0F">
          <w:rPr>
            <w:rStyle w:val="aff4"/>
            <w:rFonts w:ascii="宋体" w:hAnsi="宋体"/>
            <w:noProof/>
            <w:color w:val="auto"/>
            <w:lang w:bidi="mn-Mong-CN"/>
          </w:rPr>
          <w:t>25．竞争性磋商特殊情况处理</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_Toc238654299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21</w:t>
        </w:r>
        <w:r w:rsidR="00D66D02" w:rsidRPr="00F30E0F">
          <w:rPr>
            <w:rFonts w:hint="eastAsia"/>
            <w:noProof/>
            <w:webHidden/>
          </w:rPr>
          <w:fldChar w:fldCharType="end"/>
        </w:r>
      </w:hyperlink>
    </w:p>
    <w:p w14:paraId="69BCB5C0" w14:textId="656A1A23"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00" w:history="1">
        <w:r w:rsidR="00D66D02" w:rsidRPr="00F30E0F">
          <w:rPr>
            <w:rStyle w:val="aff4"/>
            <w:rFonts w:ascii="宋体" w:hAnsi="宋体"/>
            <w:noProof/>
            <w:color w:val="auto"/>
            <w:lang w:bidi="mn-Mong-CN"/>
          </w:rPr>
          <w:t>五、确定成交结果</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_Toc238654300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21</w:t>
        </w:r>
        <w:r w:rsidR="00D66D02" w:rsidRPr="00F30E0F">
          <w:rPr>
            <w:rFonts w:hint="eastAsia"/>
            <w:noProof/>
            <w:webHidden/>
          </w:rPr>
          <w:fldChar w:fldCharType="end"/>
        </w:r>
      </w:hyperlink>
    </w:p>
    <w:p w14:paraId="0795889B" w14:textId="00710576"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01" w:history="1">
        <w:r w:rsidR="00D66D02" w:rsidRPr="00F30E0F">
          <w:rPr>
            <w:rStyle w:val="aff4"/>
            <w:rFonts w:ascii="宋体" w:hAnsi="宋体"/>
            <w:noProof/>
            <w:color w:val="auto"/>
            <w:lang w:bidi="mn-Mong-CN"/>
          </w:rPr>
          <w:t>26．确定成交供应商</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_Toc238654301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21</w:t>
        </w:r>
        <w:r w:rsidR="00D66D02" w:rsidRPr="00F30E0F">
          <w:rPr>
            <w:rFonts w:hint="eastAsia"/>
            <w:noProof/>
            <w:webHidden/>
          </w:rPr>
          <w:fldChar w:fldCharType="end"/>
        </w:r>
      </w:hyperlink>
    </w:p>
    <w:p w14:paraId="0EA64D78" w14:textId="7DD834B9"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02" w:history="1">
        <w:r w:rsidR="00D66D02" w:rsidRPr="00F30E0F">
          <w:rPr>
            <w:rStyle w:val="aff4"/>
            <w:b/>
            <w:noProof/>
            <w:color w:val="auto"/>
          </w:rPr>
          <w:t>六、授予合同</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_Toc238654302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21</w:t>
        </w:r>
        <w:r w:rsidR="00D66D02" w:rsidRPr="00F30E0F">
          <w:rPr>
            <w:rFonts w:hint="eastAsia"/>
            <w:noProof/>
            <w:webHidden/>
          </w:rPr>
          <w:fldChar w:fldCharType="end"/>
        </w:r>
      </w:hyperlink>
    </w:p>
    <w:p w14:paraId="1CF6C00D" w14:textId="3C0B77CE"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03" w:history="1">
        <w:r w:rsidR="00D66D02" w:rsidRPr="00F30E0F">
          <w:rPr>
            <w:rStyle w:val="aff4"/>
            <w:rFonts w:ascii="宋体" w:hAnsi="宋体"/>
            <w:noProof/>
            <w:color w:val="auto"/>
            <w:lang w:bidi="mn-Mong-CN"/>
          </w:rPr>
          <w:t>27．磋商组织方接受和拒绝任何或所有响应的权利</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_Toc238654303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21</w:t>
        </w:r>
        <w:r w:rsidR="00D66D02" w:rsidRPr="00F30E0F">
          <w:rPr>
            <w:rFonts w:hint="eastAsia"/>
            <w:noProof/>
            <w:webHidden/>
          </w:rPr>
          <w:fldChar w:fldCharType="end"/>
        </w:r>
      </w:hyperlink>
    </w:p>
    <w:p w14:paraId="413262D4" w14:textId="5DCF1306"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04" w:history="1">
        <w:r w:rsidR="00D66D02" w:rsidRPr="00F30E0F">
          <w:rPr>
            <w:rStyle w:val="aff4"/>
            <w:rFonts w:ascii="宋体" w:hAnsi="宋体"/>
            <w:noProof/>
            <w:color w:val="auto"/>
            <w:lang w:bidi="mn-Mong-CN"/>
          </w:rPr>
          <w:t>28．成交通知书</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_Toc238654304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22</w:t>
        </w:r>
        <w:r w:rsidR="00D66D02" w:rsidRPr="00F30E0F">
          <w:rPr>
            <w:rFonts w:hint="eastAsia"/>
            <w:noProof/>
            <w:webHidden/>
          </w:rPr>
          <w:fldChar w:fldCharType="end"/>
        </w:r>
      </w:hyperlink>
    </w:p>
    <w:p w14:paraId="45062A05" w14:textId="32C3F2FA"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05" w:history="1">
        <w:r w:rsidR="00D66D02" w:rsidRPr="00F30E0F">
          <w:rPr>
            <w:rStyle w:val="aff4"/>
            <w:rFonts w:ascii="宋体" w:hAnsi="宋体"/>
            <w:noProof/>
            <w:color w:val="auto"/>
            <w:lang w:bidi="mn-Mong-CN"/>
          </w:rPr>
          <w:t>29．签订合同</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_Toc238654305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22</w:t>
        </w:r>
        <w:r w:rsidR="00D66D02" w:rsidRPr="00F30E0F">
          <w:rPr>
            <w:rFonts w:hint="eastAsia"/>
            <w:noProof/>
            <w:webHidden/>
          </w:rPr>
          <w:fldChar w:fldCharType="end"/>
        </w:r>
      </w:hyperlink>
    </w:p>
    <w:p w14:paraId="1886D4D7" w14:textId="04FBD7A9"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06" w:history="1">
        <w:r w:rsidR="00D66D02" w:rsidRPr="00F30E0F">
          <w:rPr>
            <w:rStyle w:val="aff4"/>
            <w:rFonts w:ascii="宋体" w:hAnsi="宋体"/>
            <w:noProof/>
            <w:color w:val="auto"/>
            <w:lang w:bidi="mn-Mong-CN"/>
          </w:rPr>
          <w:t>30．履约保证金（不采用）</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_Toc238654306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22</w:t>
        </w:r>
        <w:r w:rsidR="00D66D02" w:rsidRPr="00F30E0F">
          <w:rPr>
            <w:rFonts w:hint="eastAsia"/>
            <w:noProof/>
            <w:webHidden/>
          </w:rPr>
          <w:fldChar w:fldCharType="end"/>
        </w:r>
      </w:hyperlink>
    </w:p>
    <w:p w14:paraId="079FF97A" w14:textId="5DAF75CD"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07" w:history="1">
        <w:r w:rsidR="00D66D02" w:rsidRPr="00F30E0F">
          <w:rPr>
            <w:rStyle w:val="aff4"/>
            <w:rFonts w:ascii="宋体" w:hAnsi="宋体"/>
            <w:noProof/>
            <w:color w:val="auto"/>
            <w:lang w:bidi="mn-Mong-CN"/>
          </w:rPr>
          <w:t>七、询问、质疑、投诉</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_Toc238654307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23</w:t>
        </w:r>
        <w:r w:rsidR="00D66D02" w:rsidRPr="00F30E0F">
          <w:rPr>
            <w:rFonts w:hint="eastAsia"/>
            <w:noProof/>
            <w:webHidden/>
          </w:rPr>
          <w:fldChar w:fldCharType="end"/>
        </w:r>
      </w:hyperlink>
    </w:p>
    <w:p w14:paraId="1F3267BB" w14:textId="5923830A"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08" w:history="1">
        <w:r w:rsidR="00D66D02" w:rsidRPr="00F30E0F">
          <w:rPr>
            <w:rStyle w:val="aff4"/>
            <w:rFonts w:ascii="宋体" w:hAnsi="宋体"/>
            <w:noProof/>
            <w:color w:val="auto"/>
            <w:lang w:bidi="mn-Mong-CN"/>
          </w:rPr>
          <w:t>31．询问</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_Toc238654308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23</w:t>
        </w:r>
        <w:r w:rsidR="00D66D02" w:rsidRPr="00F30E0F">
          <w:rPr>
            <w:rFonts w:hint="eastAsia"/>
            <w:noProof/>
            <w:webHidden/>
          </w:rPr>
          <w:fldChar w:fldCharType="end"/>
        </w:r>
      </w:hyperlink>
    </w:p>
    <w:p w14:paraId="6BC2436D" w14:textId="0171EBA7"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09" w:history="1">
        <w:r w:rsidR="00D66D02" w:rsidRPr="00F30E0F">
          <w:rPr>
            <w:rStyle w:val="aff4"/>
            <w:rFonts w:ascii="宋体" w:hAnsi="宋体"/>
            <w:noProof/>
            <w:color w:val="auto"/>
            <w:lang w:bidi="mn-Mong-CN"/>
          </w:rPr>
          <w:t>32．质疑</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_Toc238654309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23</w:t>
        </w:r>
        <w:r w:rsidR="00D66D02" w:rsidRPr="00F30E0F">
          <w:rPr>
            <w:rFonts w:hint="eastAsia"/>
            <w:noProof/>
            <w:webHidden/>
          </w:rPr>
          <w:fldChar w:fldCharType="end"/>
        </w:r>
      </w:hyperlink>
    </w:p>
    <w:p w14:paraId="16A1AC47" w14:textId="214E0965"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10" w:history="1">
        <w:r w:rsidR="00D66D02" w:rsidRPr="00F30E0F">
          <w:rPr>
            <w:rStyle w:val="aff4"/>
            <w:rFonts w:ascii="宋体" w:hAnsi="宋体"/>
            <w:noProof/>
            <w:color w:val="auto"/>
            <w:lang w:bidi="mn-Mong-CN"/>
          </w:rPr>
          <w:t>33．投诉</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_Toc238654310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24</w:t>
        </w:r>
        <w:r w:rsidR="00D66D02" w:rsidRPr="00F30E0F">
          <w:rPr>
            <w:rFonts w:hint="eastAsia"/>
            <w:noProof/>
            <w:webHidden/>
          </w:rPr>
          <w:fldChar w:fldCharType="end"/>
        </w:r>
      </w:hyperlink>
    </w:p>
    <w:p w14:paraId="535AE70D" w14:textId="137478FA"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11" w:history="1">
        <w:r w:rsidR="00D66D02" w:rsidRPr="00F30E0F">
          <w:rPr>
            <w:rStyle w:val="aff4"/>
            <w:rFonts w:ascii="宋体" w:hAnsi="宋体"/>
            <w:noProof/>
            <w:color w:val="auto"/>
            <w:lang w:bidi="mn-Mong-CN"/>
          </w:rPr>
          <w:t>八、诚实信用和解释权</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_Toc238654311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24</w:t>
        </w:r>
        <w:r w:rsidR="00D66D02" w:rsidRPr="00F30E0F">
          <w:rPr>
            <w:rFonts w:hint="eastAsia"/>
            <w:noProof/>
            <w:webHidden/>
          </w:rPr>
          <w:fldChar w:fldCharType="end"/>
        </w:r>
      </w:hyperlink>
    </w:p>
    <w:p w14:paraId="615EAD98" w14:textId="3A8C044A"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12" w:history="1">
        <w:r w:rsidR="00D66D02" w:rsidRPr="00F30E0F">
          <w:rPr>
            <w:rStyle w:val="aff4"/>
            <w:rFonts w:ascii="宋体" w:hAnsi="宋体"/>
            <w:noProof/>
            <w:color w:val="auto"/>
            <w:lang w:bidi="mn-Mong-CN"/>
          </w:rPr>
          <w:t>34．诚实信用</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_Toc238654312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24</w:t>
        </w:r>
        <w:r w:rsidR="00D66D02" w:rsidRPr="00F30E0F">
          <w:rPr>
            <w:rFonts w:hint="eastAsia"/>
            <w:noProof/>
            <w:webHidden/>
          </w:rPr>
          <w:fldChar w:fldCharType="end"/>
        </w:r>
      </w:hyperlink>
    </w:p>
    <w:p w14:paraId="08369230" w14:textId="528EE831"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13" w:history="1">
        <w:r w:rsidR="00D66D02" w:rsidRPr="00F30E0F">
          <w:rPr>
            <w:rStyle w:val="aff4"/>
            <w:rFonts w:ascii="宋体" w:hAnsi="宋体"/>
            <w:noProof/>
            <w:color w:val="auto"/>
            <w:lang w:bidi="mn-Mong-CN"/>
          </w:rPr>
          <w:t>35．解释权</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_Toc238654313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24</w:t>
        </w:r>
        <w:r w:rsidR="00D66D02" w:rsidRPr="00F30E0F">
          <w:rPr>
            <w:rFonts w:hint="eastAsia"/>
            <w:noProof/>
            <w:webHidden/>
          </w:rPr>
          <w:fldChar w:fldCharType="end"/>
        </w:r>
      </w:hyperlink>
    </w:p>
    <w:p w14:paraId="3092F97B" w14:textId="5AA52C9D"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14" w:history="1">
        <w:r w:rsidR="00D66D02" w:rsidRPr="00F30E0F">
          <w:rPr>
            <w:rStyle w:val="aff4"/>
            <w:rFonts w:ascii="宋体" w:hAnsi="宋体"/>
            <w:noProof/>
            <w:color w:val="auto"/>
            <w:lang w:bidi="mn-Mong-CN"/>
          </w:rPr>
          <w:t>36．适用法律及约束力</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_Toc238654314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25</w:t>
        </w:r>
        <w:r w:rsidR="00D66D02" w:rsidRPr="00F30E0F">
          <w:rPr>
            <w:rFonts w:hint="eastAsia"/>
            <w:noProof/>
            <w:webHidden/>
          </w:rPr>
          <w:fldChar w:fldCharType="end"/>
        </w:r>
      </w:hyperlink>
    </w:p>
    <w:p w14:paraId="1179A673" w14:textId="50353F03" w:rsidR="00D66D02" w:rsidRPr="00F30E0F" w:rsidRDefault="00B40190">
      <w:pPr>
        <w:pStyle w:val="14"/>
        <w:tabs>
          <w:tab w:val="right" w:leader="dot" w:pos="9492"/>
        </w:tabs>
        <w:rPr>
          <w:rFonts w:asciiTheme="minorHAnsi" w:eastAsiaTheme="minorEastAsia" w:hAnsiTheme="minorHAnsi" w:cstheme="minorBidi"/>
          <w:b w:val="0"/>
          <w:bCs w:val="0"/>
          <w:caps w:val="0"/>
          <w:noProof/>
          <w:kern w:val="2"/>
          <w:sz w:val="22"/>
          <w:szCs w:val="24"/>
          <w14:ligatures w14:val="standardContextual"/>
        </w:rPr>
      </w:pPr>
      <w:hyperlink w:anchor="_Toc238654315" w:history="1">
        <w:r w:rsidR="00D66D02" w:rsidRPr="00F30E0F">
          <w:rPr>
            <w:rStyle w:val="aff4"/>
            <w:rFonts w:asciiTheme="minorEastAsia" w:hAnsiTheme="minorEastAsia"/>
            <w:noProof/>
            <w:color w:val="auto"/>
            <w:lang w:bidi="mn-Mong-CN"/>
          </w:rPr>
          <w:t>第三部分  合同</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_Toc238654315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26</w:t>
        </w:r>
        <w:r w:rsidR="00D66D02" w:rsidRPr="00F30E0F">
          <w:rPr>
            <w:rFonts w:hint="eastAsia"/>
            <w:noProof/>
            <w:webHidden/>
          </w:rPr>
          <w:fldChar w:fldCharType="end"/>
        </w:r>
      </w:hyperlink>
    </w:p>
    <w:p w14:paraId="02F33730" w14:textId="30B5E51F"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16" w:history="1">
        <w:r w:rsidR="00D66D02" w:rsidRPr="00F30E0F">
          <w:rPr>
            <w:rStyle w:val="aff4"/>
            <w:rFonts w:ascii="Times New Roman" w:eastAsia="华文中宋" w:hAnsi="Times New Roman"/>
            <w:b/>
            <w:noProof/>
            <w:color w:val="auto"/>
            <w:lang w:val="zh-CN"/>
          </w:rPr>
          <w:t>说</w:t>
        </w:r>
        <w:r w:rsidR="00D66D02" w:rsidRPr="00F30E0F">
          <w:rPr>
            <w:rStyle w:val="aff4"/>
            <w:rFonts w:ascii="Times New Roman" w:eastAsia="华文中宋" w:hAnsi="Times New Roman"/>
            <w:b/>
            <w:noProof/>
            <w:color w:val="auto"/>
            <w:lang w:val="zh-CN"/>
          </w:rPr>
          <w:t xml:space="preserve">  </w:t>
        </w:r>
        <w:r w:rsidR="00D66D02" w:rsidRPr="00F30E0F">
          <w:rPr>
            <w:rStyle w:val="aff4"/>
            <w:rFonts w:ascii="Times New Roman" w:eastAsia="华文中宋" w:hAnsi="Times New Roman"/>
            <w:b/>
            <w:noProof/>
            <w:color w:val="auto"/>
            <w:lang w:val="zh-CN"/>
          </w:rPr>
          <w:t>明</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_Toc238654316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27</w:t>
        </w:r>
        <w:r w:rsidR="00D66D02" w:rsidRPr="00F30E0F">
          <w:rPr>
            <w:rFonts w:hint="eastAsia"/>
            <w:noProof/>
            <w:webHidden/>
          </w:rPr>
          <w:fldChar w:fldCharType="end"/>
        </w:r>
      </w:hyperlink>
    </w:p>
    <w:p w14:paraId="4798E2C3" w14:textId="68D7D8C7"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17" w:history="1">
        <w:r w:rsidR="00D66D02" w:rsidRPr="00F30E0F">
          <w:rPr>
            <w:rStyle w:val="aff4"/>
            <w:rFonts w:ascii="黑体" w:eastAsia="黑体" w:hAnsi="黑体"/>
            <w:bCs/>
            <w:noProof/>
            <w:color w:val="auto"/>
          </w:rPr>
          <w:t>一、《示范文本》的组成</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_Toc238654317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27</w:t>
        </w:r>
        <w:r w:rsidR="00D66D02" w:rsidRPr="00F30E0F">
          <w:rPr>
            <w:rFonts w:hint="eastAsia"/>
            <w:noProof/>
            <w:webHidden/>
          </w:rPr>
          <w:fldChar w:fldCharType="end"/>
        </w:r>
      </w:hyperlink>
    </w:p>
    <w:p w14:paraId="4F4020C4" w14:textId="2469AE3F"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18" w:history="1">
        <w:r w:rsidR="00D66D02" w:rsidRPr="00F30E0F">
          <w:rPr>
            <w:rStyle w:val="aff4"/>
            <w:rFonts w:ascii="黑体" w:eastAsia="黑体" w:hAnsi="黑体"/>
            <w:bCs/>
            <w:noProof/>
            <w:color w:val="auto"/>
          </w:rPr>
          <w:t>（一）合同协议书</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_Toc238654318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27</w:t>
        </w:r>
        <w:r w:rsidR="00D66D02" w:rsidRPr="00F30E0F">
          <w:rPr>
            <w:rFonts w:hint="eastAsia"/>
            <w:noProof/>
            <w:webHidden/>
          </w:rPr>
          <w:fldChar w:fldCharType="end"/>
        </w:r>
      </w:hyperlink>
    </w:p>
    <w:p w14:paraId="6A35EC72" w14:textId="2F00B901"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19" w:history="1">
        <w:r w:rsidR="00D66D02" w:rsidRPr="00F30E0F">
          <w:rPr>
            <w:rStyle w:val="aff4"/>
            <w:rFonts w:ascii="黑体" w:eastAsia="黑体" w:hAnsi="黑体"/>
            <w:bCs/>
            <w:noProof/>
            <w:color w:val="auto"/>
          </w:rPr>
          <w:t>（二）通用合同条款</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_Toc238654319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27</w:t>
        </w:r>
        <w:r w:rsidR="00D66D02" w:rsidRPr="00F30E0F">
          <w:rPr>
            <w:rFonts w:hint="eastAsia"/>
            <w:noProof/>
            <w:webHidden/>
          </w:rPr>
          <w:fldChar w:fldCharType="end"/>
        </w:r>
      </w:hyperlink>
    </w:p>
    <w:p w14:paraId="31BCCB2C" w14:textId="50B24311"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20" w:history="1">
        <w:r w:rsidR="00D66D02" w:rsidRPr="00F30E0F">
          <w:rPr>
            <w:rStyle w:val="aff4"/>
            <w:rFonts w:ascii="黑体" w:eastAsia="黑体" w:hAnsi="黑体"/>
            <w:bCs/>
            <w:noProof/>
            <w:color w:val="auto"/>
          </w:rPr>
          <w:t>（三）专用合同条款</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_Toc238654320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27</w:t>
        </w:r>
        <w:r w:rsidR="00D66D02" w:rsidRPr="00F30E0F">
          <w:rPr>
            <w:rFonts w:hint="eastAsia"/>
            <w:noProof/>
            <w:webHidden/>
          </w:rPr>
          <w:fldChar w:fldCharType="end"/>
        </w:r>
      </w:hyperlink>
    </w:p>
    <w:p w14:paraId="32CB3732" w14:textId="2E060AD1"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21" w:history="1">
        <w:r w:rsidR="00D66D02" w:rsidRPr="00F30E0F">
          <w:rPr>
            <w:rStyle w:val="aff4"/>
            <w:rFonts w:ascii="黑体" w:eastAsia="黑体" w:hAnsi="黑体"/>
            <w:bCs/>
            <w:noProof/>
            <w:color w:val="auto"/>
          </w:rPr>
          <w:t>二、《示范文本》的性质和适用范围</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_Toc238654321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28</w:t>
        </w:r>
        <w:r w:rsidR="00D66D02" w:rsidRPr="00F30E0F">
          <w:rPr>
            <w:rFonts w:hint="eastAsia"/>
            <w:noProof/>
            <w:webHidden/>
          </w:rPr>
          <w:fldChar w:fldCharType="end"/>
        </w:r>
      </w:hyperlink>
    </w:p>
    <w:p w14:paraId="39113555" w14:textId="126D9B48"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22" w:history="1">
        <w:r w:rsidR="00D66D02" w:rsidRPr="00F30E0F">
          <w:rPr>
            <w:rStyle w:val="aff4"/>
            <w:rFonts w:ascii="华文中宋" w:eastAsia="华文中宋" w:hAnsi="华文中宋"/>
            <w:b/>
            <w:noProof/>
            <w:color w:val="auto"/>
          </w:rPr>
          <w:t>第一部分 合同协议书</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_Toc238654322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29</w:t>
        </w:r>
        <w:r w:rsidR="00D66D02" w:rsidRPr="00F30E0F">
          <w:rPr>
            <w:rFonts w:hint="eastAsia"/>
            <w:noProof/>
            <w:webHidden/>
          </w:rPr>
          <w:fldChar w:fldCharType="end"/>
        </w:r>
      </w:hyperlink>
    </w:p>
    <w:p w14:paraId="6437D23F" w14:textId="77DBB2F8"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23" w:history="1">
        <w:r w:rsidR="00D66D02" w:rsidRPr="00F30E0F">
          <w:rPr>
            <w:rStyle w:val="aff4"/>
            <w:rFonts w:ascii="华文中宋" w:eastAsia="华文中宋" w:hAnsi="华文中宋"/>
            <w:b/>
            <w:noProof/>
            <w:color w:val="auto"/>
          </w:rPr>
          <w:t>第二部分 通用合同条款</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_Toc238654323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32</w:t>
        </w:r>
        <w:r w:rsidR="00D66D02" w:rsidRPr="00F30E0F">
          <w:rPr>
            <w:rFonts w:hint="eastAsia"/>
            <w:noProof/>
            <w:webHidden/>
          </w:rPr>
          <w:fldChar w:fldCharType="end"/>
        </w:r>
      </w:hyperlink>
    </w:p>
    <w:p w14:paraId="4C89A8F5" w14:textId="08BB8D47"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24" w:history="1">
        <w:r w:rsidR="00D66D02" w:rsidRPr="00F30E0F">
          <w:rPr>
            <w:rStyle w:val="aff4"/>
            <w:rFonts w:ascii="华文中宋" w:eastAsia="华文中宋" w:hAnsi="华文中宋"/>
            <w:b/>
            <w:noProof/>
            <w:color w:val="auto"/>
          </w:rPr>
          <w:t>第三部分 专用合同条款</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_Toc238654324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32</w:t>
        </w:r>
        <w:r w:rsidR="00D66D02" w:rsidRPr="00F30E0F">
          <w:rPr>
            <w:rFonts w:hint="eastAsia"/>
            <w:noProof/>
            <w:webHidden/>
          </w:rPr>
          <w:fldChar w:fldCharType="end"/>
        </w:r>
      </w:hyperlink>
    </w:p>
    <w:p w14:paraId="58239253" w14:textId="6D2FEBBF" w:rsidR="00D66D02" w:rsidRPr="00F30E0F" w:rsidRDefault="00B40190">
      <w:pPr>
        <w:pStyle w:val="14"/>
        <w:tabs>
          <w:tab w:val="right" w:leader="dot" w:pos="9492"/>
        </w:tabs>
        <w:rPr>
          <w:rFonts w:asciiTheme="minorHAnsi" w:eastAsiaTheme="minorEastAsia" w:hAnsiTheme="minorHAnsi" w:cstheme="minorBidi"/>
          <w:b w:val="0"/>
          <w:bCs w:val="0"/>
          <w:caps w:val="0"/>
          <w:noProof/>
          <w:kern w:val="2"/>
          <w:sz w:val="22"/>
          <w:szCs w:val="24"/>
          <w14:ligatures w14:val="standardContextual"/>
        </w:rPr>
      </w:pPr>
      <w:hyperlink w:anchor="_Toc238654325" w:history="1">
        <w:r w:rsidR="00D66D02" w:rsidRPr="00F30E0F">
          <w:rPr>
            <w:rStyle w:val="aff4"/>
            <w:rFonts w:ascii="宋体" w:hAnsi="宋体"/>
            <w:noProof/>
            <w:color w:val="auto"/>
            <w:lang w:bidi="mn-Mong-CN"/>
          </w:rPr>
          <w:t>第四部分采购需求</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_Toc238654325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78</w:t>
        </w:r>
        <w:r w:rsidR="00D66D02" w:rsidRPr="00F30E0F">
          <w:rPr>
            <w:rFonts w:hint="eastAsia"/>
            <w:noProof/>
            <w:webHidden/>
          </w:rPr>
          <w:fldChar w:fldCharType="end"/>
        </w:r>
      </w:hyperlink>
    </w:p>
    <w:p w14:paraId="67B15364" w14:textId="15B5E74B" w:rsidR="00D66D02" w:rsidRPr="00F30E0F" w:rsidRDefault="00B40190">
      <w:pPr>
        <w:pStyle w:val="14"/>
        <w:tabs>
          <w:tab w:val="right" w:leader="dot" w:pos="9492"/>
        </w:tabs>
        <w:rPr>
          <w:rFonts w:asciiTheme="minorHAnsi" w:eastAsiaTheme="minorEastAsia" w:hAnsiTheme="minorHAnsi" w:cstheme="minorBidi"/>
          <w:b w:val="0"/>
          <w:bCs w:val="0"/>
          <w:caps w:val="0"/>
          <w:noProof/>
          <w:kern w:val="2"/>
          <w:sz w:val="22"/>
          <w:szCs w:val="24"/>
          <w14:ligatures w14:val="standardContextual"/>
        </w:rPr>
      </w:pPr>
      <w:hyperlink w:anchor="_Toc238654326" w:history="1">
        <w:r w:rsidR="00D66D02" w:rsidRPr="00F30E0F">
          <w:rPr>
            <w:rStyle w:val="aff4"/>
            <w:rFonts w:ascii="宋体" w:hAnsi="宋体"/>
            <w:noProof/>
            <w:color w:val="auto"/>
            <w:lang w:bidi="mn-Mong-CN"/>
          </w:rPr>
          <w:t>第五部分  磋商及评审</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_Toc238654326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80</w:t>
        </w:r>
        <w:r w:rsidR="00D66D02" w:rsidRPr="00F30E0F">
          <w:rPr>
            <w:rFonts w:hint="eastAsia"/>
            <w:noProof/>
            <w:webHidden/>
          </w:rPr>
          <w:fldChar w:fldCharType="end"/>
        </w:r>
      </w:hyperlink>
    </w:p>
    <w:p w14:paraId="18D909FC" w14:textId="33A9996B"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27" w:history="1">
        <w:r w:rsidR="00D66D02" w:rsidRPr="00F30E0F">
          <w:rPr>
            <w:rStyle w:val="aff4"/>
            <w:rFonts w:ascii="宋体" w:hAnsi="宋体"/>
            <w:noProof/>
            <w:color w:val="auto"/>
            <w:lang w:bidi="mn-Mong-CN"/>
          </w:rPr>
          <w:t>1．磋商小组职责</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_Toc238654327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80</w:t>
        </w:r>
        <w:r w:rsidR="00D66D02" w:rsidRPr="00F30E0F">
          <w:rPr>
            <w:rFonts w:hint="eastAsia"/>
            <w:noProof/>
            <w:webHidden/>
          </w:rPr>
          <w:fldChar w:fldCharType="end"/>
        </w:r>
      </w:hyperlink>
    </w:p>
    <w:p w14:paraId="5960B62D" w14:textId="2B7890FB"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28" w:history="1">
        <w:r w:rsidR="00D66D02" w:rsidRPr="00F30E0F">
          <w:rPr>
            <w:rStyle w:val="aff4"/>
            <w:rFonts w:ascii="宋体" w:hAnsi="宋体"/>
            <w:noProof/>
            <w:color w:val="auto"/>
            <w:lang w:bidi="mn-Mong-CN"/>
          </w:rPr>
          <w:t>2．磋商及评审程序</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_Toc238654328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80</w:t>
        </w:r>
        <w:r w:rsidR="00D66D02" w:rsidRPr="00F30E0F">
          <w:rPr>
            <w:rFonts w:hint="eastAsia"/>
            <w:noProof/>
            <w:webHidden/>
          </w:rPr>
          <w:fldChar w:fldCharType="end"/>
        </w:r>
      </w:hyperlink>
    </w:p>
    <w:p w14:paraId="6E39CDF0" w14:textId="0B0F24FF"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29" w:history="1">
        <w:r w:rsidR="00D66D02" w:rsidRPr="00F30E0F">
          <w:rPr>
            <w:rStyle w:val="aff4"/>
            <w:rFonts w:ascii="宋体" w:hAnsi="宋体"/>
            <w:noProof/>
            <w:color w:val="auto"/>
            <w:lang w:bidi="mn-Mong-CN"/>
          </w:rPr>
          <w:t>3．供应商资格审查</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_Toc238654329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82</w:t>
        </w:r>
        <w:r w:rsidR="00D66D02" w:rsidRPr="00F30E0F">
          <w:rPr>
            <w:rFonts w:hint="eastAsia"/>
            <w:noProof/>
            <w:webHidden/>
          </w:rPr>
          <w:fldChar w:fldCharType="end"/>
        </w:r>
      </w:hyperlink>
    </w:p>
    <w:p w14:paraId="3A9E581D" w14:textId="45C31930"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30" w:history="1">
        <w:r w:rsidR="00D66D02" w:rsidRPr="00F30E0F">
          <w:rPr>
            <w:rStyle w:val="aff4"/>
            <w:rFonts w:ascii="宋体" w:hAnsi="宋体"/>
            <w:noProof/>
            <w:color w:val="auto"/>
            <w:lang w:bidi="mn-Mong-CN"/>
          </w:rPr>
          <w:t>4．磋商响应文件的有效性、完整性和响应程度审查</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_Toc238654330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83</w:t>
        </w:r>
        <w:r w:rsidR="00D66D02" w:rsidRPr="00F30E0F">
          <w:rPr>
            <w:rFonts w:hint="eastAsia"/>
            <w:noProof/>
            <w:webHidden/>
          </w:rPr>
          <w:fldChar w:fldCharType="end"/>
        </w:r>
      </w:hyperlink>
    </w:p>
    <w:p w14:paraId="67A727F9" w14:textId="60E19E42"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31" w:history="1">
        <w:r w:rsidR="00D66D02" w:rsidRPr="00F30E0F">
          <w:rPr>
            <w:rStyle w:val="aff4"/>
            <w:rFonts w:ascii="宋体" w:hAnsi="宋体"/>
            <w:noProof/>
            <w:color w:val="auto"/>
            <w:lang w:bidi="mn-Mong-CN"/>
          </w:rPr>
          <w:t>5．磋商记录</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_Toc238654331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83</w:t>
        </w:r>
        <w:r w:rsidR="00D66D02" w:rsidRPr="00F30E0F">
          <w:rPr>
            <w:rFonts w:hint="eastAsia"/>
            <w:noProof/>
            <w:webHidden/>
          </w:rPr>
          <w:fldChar w:fldCharType="end"/>
        </w:r>
      </w:hyperlink>
    </w:p>
    <w:p w14:paraId="12B57AB0" w14:textId="58F70733"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32" w:history="1">
        <w:r w:rsidR="00D66D02" w:rsidRPr="00F30E0F">
          <w:rPr>
            <w:rStyle w:val="aff4"/>
            <w:rFonts w:ascii="宋体" w:hAnsi="宋体"/>
            <w:noProof/>
            <w:color w:val="auto"/>
            <w:lang w:bidi="mn-Mong-CN"/>
          </w:rPr>
          <w:t>6．综合评分</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_Toc238654332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84</w:t>
        </w:r>
        <w:r w:rsidR="00D66D02" w:rsidRPr="00F30E0F">
          <w:rPr>
            <w:rFonts w:hint="eastAsia"/>
            <w:noProof/>
            <w:webHidden/>
          </w:rPr>
          <w:fldChar w:fldCharType="end"/>
        </w:r>
      </w:hyperlink>
    </w:p>
    <w:p w14:paraId="573075BF" w14:textId="6EA83518"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33" w:history="1">
        <w:r w:rsidR="00D66D02" w:rsidRPr="00F30E0F">
          <w:rPr>
            <w:rStyle w:val="aff4"/>
            <w:rFonts w:ascii="宋体" w:hAnsi="宋体"/>
            <w:noProof/>
            <w:color w:val="auto"/>
            <w:lang w:bidi="mn-Mong-CN"/>
          </w:rPr>
          <w:t>7．推荐成交供应商</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_Toc238654333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86</w:t>
        </w:r>
        <w:r w:rsidR="00D66D02" w:rsidRPr="00F30E0F">
          <w:rPr>
            <w:rFonts w:hint="eastAsia"/>
            <w:noProof/>
            <w:webHidden/>
          </w:rPr>
          <w:fldChar w:fldCharType="end"/>
        </w:r>
      </w:hyperlink>
    </w:p>
    <w:p w14:paraId="792208FC" w14:textId="0230CD8A" w:rsidR="00D66D02" w:rsidRPr="00F30E0F" w:rsidRDefault="00B40190">
      <w:pPr>
        <w:pStyle w:val="14"/>
        <w:tabs>
          <w:tab w:val="right" w:leader="dot" w:pos="9492"/>
        </w:tabs>
        <w:rPr>
          <w:rFonts w:asciiTheme="minorHAnsi" w:eastAsiaTheme="minorEastAsia" w:hAnsiTheme="minorHAnsi" w:cstheme="minorBidi"/>
          <w:b w:val="0"/>
          <w:bCs w:val="0"/>
          <w:caps w:val="0"/>
          <w:noProof/>
          <w:kern w:val="2"/>
          <w:sz w:val="22"/>
          <w:szCs w:val="24"/>
          <w14:ligatures w14:val="standardContextual"/>
        </w:rPr>
      </w:pPr>
      <w:hyperlink w:anchor="_Toc238654334" w:history="1">
        <w:r w:rsidR="00D66D02" w:rsidRPr="00F30E0F">
          <w:rPr>
            <w:rStyle w:val="aff4"/>
            <w:rFonts w:ascii="宋体" w:hAnsi="宋体"/>
            <w:noProof/>
            <w:color w:val="auto"/>
            <w:lang w:bidi="mn-Mong-CN"/>
          </w:rPr>
          <w:t>第六部分  磋商响应文件（格式）</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_Toc238654334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87</w:t>
        </w:r>
        <w:r w:rsidR="00D66D02" w:rsidRPr="00F30E0F">
          <w:rPr>
            <w:rFonts w:hint="eastAsia"/>
            <w:noProof/>
            <w:webHidden/>
          </w:rPr>
          <w:fldChar w:fldCharType="end"/>
        </w:r>
      </w:hyperlink>
    </w:p>
    <w:p w14:paraId="29BF9B44" w14:textId="1B8B58E9"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35" w:history="1">
        <w:r w:rsidR="00D66D02" w:rsidRPr="00F30E0F">
          <w:rPr>
            <w:rStyle w:val="aff4"/>
            <w:rFonts w:ascii="宋体" w:hAnsi="宋体" w:cs="宋体"/>
            <w:noProof/>
            <w:color w:val="auto"/>
            <w:lang w:bidi="mn-Mong-CN"/>
          </w:rPr>
          <w:t>一、资格部分</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_Toc238654335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88</w:t>
        </w:r>
        <w:r w:rsidR="00D66D02" w:rsidRPr="00F30E0F">
          <w:rPr>
            <w:rFonts w:hint="eastAsia"/>
            <w:noProof/>
            <w:webHidden/>
          </w:rPr>
          <w:fldChar w:fldCharType="end"/>
        </w:r>
      </w:hyperlink>
    </w:p>
    <w:p w14:paraId="36B452F3" w14:textId="390908B4"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36" w:history="1">
        <w:r w:rsidR="00D66D02" w:rsidRPr="00F30E0F">
          <w:rPr>
            <w:rStyle w:val="aff4"/>
            <w:rFonts w:ascii="宋体" w:hAnsi="宋体" w:cs="宋体"/>
            <w:noProof/>
            <w:color w:val="auto"/>
            <w:lang w:bidi="mn-Mong-CN"/>
          </w:rPr>
          <w:t>(一)磋商承诺函</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_Toc238654336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89</w:t>
        </w:r>
        <w:r w:rsidR="00D66D02" w:rsidRPr="00F30E0F">
          <w:rPr>
            <w:rFonts w:hint="eastAsia"/>
            <w:noProof/>
            <w:webHidden/>
          </w:rPr>
          <w:fldChar w:fldCharType="end"/>
        </w:r>
      </w:hyperlink>
    </w:p>
    <w:p w14:paraId="3EDF068D" w14:textId="4E4E878D"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37" w:history="1">
        <w:r w:rsidR="00D66D02" w:rsidRPr="00F30E0F">
          <w:rPr>
            <w:rStyle w:val="aff4"/>
            <w:rFonts w:ascii="宋体" w:hAnsi="宋体" w:cs="宋体"/>
            <w:noProof/>
            <w:color w:val="auto"/>
            <w:lang w:bidi="mn-Mong-CN"/>
          </w:rPr>
          <w:t>(二)独立承担民事责任的能力</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_Toc238654337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91</w:t>
        </w:r>
        <w:r w:rsidR="00D66D02" w:rsidRPr="00F30E0F">
          <w:rPr>
            <w:rFonts w:hint="eastAsia"/>
            <w:noProof/>
            <w:webHidden/>
          </w:rPr>
          <w:fldChar w:fldCharType="end"/>
        </w:r>
      </w:hyperlink>
    </w:p>
    <w:p w14:paraId="0D0B13A3" w14:textId="315B15B5"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38" w:history="1">
        <w:r w:rsidR="00D66D02" w:rsidRPr="00F30E0F">
          <w:rPr>
            <w:rStyle w:val="aff4"/>
            <w:rFonts w:ascii="宋体" w:hAnsi="宋体" w:cs="宋体"/>
            <w:noProof/>
            <w:color w:val="auto"/>
            <w:lang w:bidi="mn-Mong-CN"/>
          </w:rPr>
          <w:t>(三)良好的商业信誉和健全的财务会计制度</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_Toc238654338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92</w:t>
        </w:r>
        <w:r w:rsidR="00D66D02" w:rsidRPr="00F30E0F">
          <w:rPr>
            <w:rFonts w:hint="eastAsia"/>
            <w:noProof/>
            <w:webHidden/>
          </w:rPr>
          <w:fldChar w:fldCharType="end"/>
        </w:r>
      </w:hyperlink>
    </w:p>
    <w:p w14:paraId="7CFD0178" w14:textId="10F712A7"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39" w:history="1">
        <w:r w:rsidR="00D66D02" w:rsidRPr="00F30E0F">
          <w:rPr>
            <w:rStyle w:val="aff4"/>
            <w:rFonts w:ascii="宋体" w:hAnsi="宋体" w:cs="宋体"/>
            <w:noProof/>
            <w:color w:val="auto"/>
            <w:lang w:bidi="mn-Mong-CN"/>
          </w:rPr>
          <w:t>(四)履行合同所必需的设备和专业技术能力</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_Toc238654339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93</w:t>
        </w:r>
        <w:r w:rsidR="00D66D02" w:rsidRPr="00F30E0F">
          <w:rPr>
            <w:rFonts w:hint="eastAsia"/>
            <w:noProof/>
            <w:webHidden/>
          </w:rPr>
          <w:fldChar w:fldCharType="end"/>
        </w:r>
      </w:hyperlink>
    </w:p>
    <w:p w14:paraId="112E4DB6" w14:textId="3C283467"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40" w:history="1">
        <w:r w:rsidR="00D66D02" w:rsidRPr="00F30E0F">
          <w:rPr>
            <w:rStyle w:val="aff4"/>
            <w:rFonts w:ascii="宋体" w:hAnsi="宋体" w:cs="宋体"/>
            <w:noProof/>
            <w:color w:val="auto"/>
            <w:lang w:bidi="mn-Mong-CN"/>
          </w:rPr>
          <w:t>(五)依法缴纳税收和社会保障资金的良好记录</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_Toc238654340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95</w:t>
        </w:r>
        <w:r w:rsidR="00D66D02" w:rsidRPr="00F30E0F">
          <w:rPr>
            <w:rFonts w:hint="eastAsia"/>
            <w:noProof/>
            <w:webHidden/>
          </w:rPr>
          <w:fldChar w:fldCharType="end"/>
        </w:r>
      </w:hyperlink>
    </w:p>
    <w:p w14:paraId="3867EEFF" w14:textId="5DF70556"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41" w:history="1">
        <w:r w:rsidR="00D66D02" w:rsidRPr="00F30E0F">
          <w:rPr>
            <w:rStyle w:val="aff4"/>
            <w:rFonts w:ascii="宋体" w:hAnsi="宋体" w:cs="宋体"/>
            <w:noProof/>
            <w:color w:val="auto"/>
            <w:lang w:bidi="mn-Mong-CN"/>
          </w:rPr>
          <w:t>(六)法律、行政法规规定的其他条件</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_Toc238654341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96</w:t>
        </w:r>
        <w:r w:rsidR="00D66D02" w:rsidRPr="00F30E0F">
          <w:rPr>
            <w:rFonts w:hint="eastAsia"/>
            <w:noProof/>
            <w:webHidden/>
          </w:rPr>
          <w:fldChar w:fldCharType="end"/>
        </w:r>
      </w:hyperlink>
    </w:p>
    <w:p w14:paraId="0648891A" w14:textId="2796FC3B"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42" w:history="1">
        <w:r w:rsidR="00D66D02" w:rsidRPr="00F30E0F">
          <w:rPr>
            <w:rStyle w:val="aff4"/>
            <w:rFonts w:ascii="宋体" w:hAnsi="宋体" w:cs="宋体"/>
            <w:noProof/>
            <w:color w:val="auto"/>
            <w:lang w:bidi="mn-Mong-CN"/>
          </w:rPr>
          <w:t>(七)落实政府采购政策需满足的资格要求</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_Toc238654342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97</w:t>
        </w:r>
        <w:r w:rsidR="00D66D02" w:rsidRPr="00F30E0F">
          <w:rPr>
            <w:rFonts w:hint="eastAsia"/>
            <w:noProof/>
            <w:webHidden/>
          </w:rPr>
          <w:fldChar w:fldCharType="end"/>
        </w:r>
      </w:hyperlink>
    </w:p>
    <w:p w14:paraId="27C06378" w14:textId="3ABCC4C7"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43" w:history="1">
        <w:r w:rsidR="00D66D02" w:rsidRPr="00F30E0F">
          <w:rPr>
            <w:rStyle w:val="aff4"/>
            <w:rFonts w:ascii="宋体" w:hAnsi="宋体" w:cs="宋体"/>
            <w:noProof/>
            <w:color w:val="auto"/>
            <w:lang w:bidi="mn-Mong-CN"/>
          </w:rPr>
          <w:t>(八)本项目的特定资格要求</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_Toc238654343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98</w:t>
        </w:r>
        <w:r w:rsidR="00D66D02" w:rsidRPr="00F30E0F">
          <w:rPr>
            <w:rFonts w:hint="eastAsia"/>
            <w:noProof/>
            <w:webHidden/>
          </w:rPr>
          <w:fldChar w:fldCharType="end"/>
        </w:r>
      </w:hyperlink>
    </w:p>
    <w:p w14:paraId="1AB4AED7" w14:textId="033B6A1A"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44" w:history="1">
        <w:r w:rsidR="00D66D02" w:rsidRPr="00F30E0F">
          <w:rPr>
            <w:rStyle w:val="aff4"/>
            <w:rFonts w:ascii="宋体" w:hAnsi="宋体" w:cs="宋体"/>
            <w:noProof/>
            <w:color w:val="auto"/>
            <w:lang w:bidi="mn-Mong-CN"/>
          </w:rPr>
          <w:t>（九）资格承诺函</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_Toc238654344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99</w:t>
        </w:r>
        <w:r w:rsidR="00D66D02" w:rsidRPr="00F30E0F">
          <w:rPr>
            <w:rFonts w:hint="eastAsia"/>
            <w:noProof/>
            <w:webHidden/>
          </w:rPr>
          <w:fldChar w:fldCharType="end"/>
        </w:r>
      </w:hyperlink>
    </w:p>
    <w:p w14:paraId="20A42315" w14:textId="619339B8"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45" w:history="1">
        <w:r w:rsidR="00D66D02" w:rsidRPr="00F30E0F">
          <w:rPr>
            <w:rStyle w:val="aff4"/>
            <w:rFonts w:ascii="宋体" w:hAnsi="宋体" w:cs="宋体"/>
            <w:noProof/>
            <w:color w:val="auto"/>
            <w:lang w:bidi="mn-Mong-CN"/>
          </w:rPr>
          <w:t>2.供应商可删减承诺事项，删减的承诺事项须按采购文件要求提供相应的证明材料。比如删去本承诺函第3项的，则应按采购文件要求提供依法缴纳税收和社会保障资金的良好记录。</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_Toc238654345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99</w:t>
        </w:r>
        <w:r w:rsidR="00D66D02" w:rsidRPr="00F30E0F">
          <w:rPr>
            <w:rFonts w:hint="eastAsia"/>
            <w:noProof/>
            <w:webHidden/>
          </w:rPr>
          <w:fldChar w:fldCharType="end"/>
        </w:r>
      </w:hyperlink>
    </w:p>
    <w:p w14:paraId="53E2A037" w14:textId="520BB463"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46" w:history="1">
        <w:r w:rsidR="00D66D02" w:rsidRPr="00F30E0F">
          <w:rPr>
            <w:rStyle w:val="aff4"/>
            <w:rFonts w:ascii="宋体" w:hAnsi="宋体" w:cs="宋体"/>
            <w:noProof/>
            <w:color w:val="auto"/>
            <w:lang w:bidi="mn-Mong-CN"/>
          </w:rPr>
          <w:t>二、符合性部分</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_Toc238654346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100</w:t>
        </w:r>
        <w:r w:rsidR="00D66D02" w:rsidRPr="00F30E0F">
          <w:rPr>
            <w:rFonts w:hint="eastAsia"/>
            <w:noProof/>
            <w:webHidden/>
          </w:rPr>
          <w:fldChar w:fldCharType="end"/>
        </w:r>
      </w:hyperlink>
    </w:p>
    <w:p w14:paraId="382931AD" w14:textId="6AC73D53"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47" w:history="1">
        <w:r w:rsidR="00D66D02" w:rsidRPr="00F30E0F">
          <w:rPr>
            <w:rStyle w:val="aff4"/>
            <w:rFonts w:ascii="宋体" w:hAnsi="宋体" w:cs="宋体"/>
            <w:noProof/>
            <w:color w:val="auto"/>
            <w:lang w:bidi="mn-Mong-CN"/>
          </w:rPr>
          <w:t>三、商务部分(一)法定代表人（负责人）身份证明书</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_Toc238654347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101</w:t>
        </w:r>
        <w:r w:rsidR="00D66D02" w:rsidRPr="00F30E0F">
          <w:rPr>
            <w:rFonts w:hint="eastAsia"/>
            <w:noProof/>
            <w:webHidden/>
          </w:rPr>
          <w:fldChar w:fldCharType="end"/>
        </w:r>
      </w:hyperlink>
    </w:p>
    <w:p w14:paraId="1F638F91" w14:textId="2A6A7580"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48" w:history="1">
        <w:r w:rsidR="00D66D02" w:rsidRPr="00F30E0F">
          <w:rPr>
            <w:rStyle w:val="aff4"/>
            <w:rFonts w:ascii="宋体" w:hAnsi="宋体" w:cs="宋体"/>
            <w:noProof/>
            <w:color w:val="auto"/>
            <w:lang w:bidi="mn-Mong-CN"/>
          </w:rPr>
          <w:t>(二)法定代表人（负责人）授权委托书</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_Toc238654348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103</w:t>
        </w:r>
        <w:r w:rsidR="00D66D02" w:rsidRPr="00F30E0F">
          <w:rPr>
            <w:rFonts w:hint="eastAsia"/>
            <w:noProof/>
            <w:webHidden/>
          </w:rPr>
          <w:fldChar w:fldCharType="end"/>
        </w:r>
      </w:hyperlink>
    </w:p>
    <w:p w14:paraId="49877FB9" w14:textId="668AAFCB"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49" w:history="1">
        <w:r w:rsidR="00D66D02" w:rsidRPr="00F30E0F">
          <w:rPr>
            <w:rStyle w:val="aff4"/>
            <w:rFonts w:ascii="宋体" w:hAnsi="宋体" w:cs="宋体"/>
            <w:noProof/>
            <w:color w:val="auto"/>
            <w:lang w:bidi="mn-Mong-CN"/>
          </w:rPr>
          <w:t>(三)首次报价一览表</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_Toc238654349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104</w:t>
        </w:r>
        <w:r w:rsidR="00D66D02" w:rsidRPr="00F30E0F">
          <w:rPr>
            <w:rFonts w:hint="eastAsia"/>
            <w:noProof/>
            <w:webHidden/>
          </w:rPr>
          <w:fldChar w:fldCharType="end"/>
        </w:r>
      </w:hyperlink>
    </w:p>
    <w:p w14:paraId="6E3BB213" w14:textId="623D49F7"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50" w:history="1">
        <w:r w:rsidR="00D66D02" w:rsidRPr="00F30E0F">
          <w:rPr>
            <w:rStyle w:val="aff4"/>
            <w:rFonts w:ascii="宋体" w:hAnsi="宋体" w:cs="宋体"/>
            <w:noProof/>
            <w:color w:val="auto"/>
            <w:lang w:bidi="mn-Mong-CN"/>
          </w:rPr>
          <w:t>(四)已标价工程量清单</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_Toc238654350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105</w:t>
        </w:r>
        <w:r w:rsidR="00D66D02" w:rsidRPr="00F30E0F">
          <w:rPr>
            <w:rFonts w:hint="eastAsia"/>
            <w:noProof/>
            <w:webHidden/>
          </w:rPr>
          <w:fldChar w:fldCharType="end"/>
        </w:r>
      </w:hyperlink>
    </w:p>
    <w:p w14:paraId="032B62E4" w14:textId="3ECBA1C6"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51" w:history="1">
        <w:r w:rsidR="00D66D02" w:rsidRPr="00F30E0F">
          <w:rPr>
            <w:rStyle w:val="aff4"/>
            <w:rFonts w:ascii="宋体" w:hAnsi="宋体" w:cs="宋体"/>
            <w:noProof/>
            <w:color w:val="auto"/>
            <w:lang w:bidi="mn-Mong-CN"/>
          </w:rPr>
          <w:t>(五)供应商能力</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_Toc238654351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106</w:t>
        </w:r>
        <w:r w:rsidR="00D66D02" w:rsidRPr="00F30E0F">
          <w:rPr>
            <w:rFonts w:hint="eastAsia"/>
            <w:noProof/>
            <w:webHidden/>
          </w:rPr>
          <w:fldChar w:fldCharType="end"/>
        </w:r>
      </w:hyperlink>
    </w:p>
    <w:p w14:paraId="327D6C2B" w14:textId="0DF63BC6"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52" w:history="1">
        <w:r w:rsidR="00D66D02" w:rsidRPr="00F30E0F">
          <w:rPr>
            <w:rStyle w:val="aff4"/>
            <w:rFonts w:ascii="宋体" w:hAnsi="宋体" w:cs="宋体"/>
            <w:noProof/>
            <w:color w:val="auto"/>
            <w:lang w:bidi="mn-Mong-CN"/>
          </w:rPr>
          <w:t>(六)经验</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_Toc238654352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107</w:t>
        </w:r>
        <w:r w:rsidR="00D66D02" w:rsidRPr="00F30E0F">
          <w:rPr>
            <w:rFonts w:hint="eastAsia"/>
            <w:noProof/>
            <w:webHidden/>
          </w:rPr>
          <w:fldChar w:fldCharType="end"/>
        </w:r>
      </w:hyperlink>
    </w:p>
    <w:p w14:paraId="10AB6EF7" w14:textId="0964331C"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53" w:history="1">
        <w:r w:rsidR="00D66D02" w:rsidRPr="00F30E0F">
          <w:rPr>
            <w:rStyle w:val="aff4"/>
            <w:rFonts w:ascii="宋体" w:hAnsi="宋体" w:cs="宋体"/>
            <w:noProof/>
            <w:color w:val="auto"/>
            <w:lang w:bidi="mn-Mong-CN"/>
          </w:rPr>
          <w:t>(七)项目经理能力</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_Toc238654353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108</w:t>
        </w:r>
        <w:r w:rsidR="00D66D02" w:rsidRPr="00F30E0F">
          <w:rPr>
            <w:rFonts w:hint="eastAsia"/>
            <w:noProof/>
            <w:webHidden/>
          </w:rPr>
          <w:fldChar w:fldCharType="end"/>
        </w:r>
      </w:hyperlink>
    </w:p>
    <w:p w14:paraId="1BCCACD6" w14:textId="5ADE93DA"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54" w:history="1">
        <w:r w:rsidR="00D66D02" w:rsidRPr="00F30E0F">
          <w:rPr>
            <w:rStyle w:val="aff4"/>
            <w:rFonts w:ascii="宋体" w:hAnsi="宋体" w:cs="宋体"/>
            <w:noProof/>
            <w:color w:val="auto"/>
            <w:lang w:bidi="mn-Mong-CN"/>
          </w:rPr>
          <w:t>(八)项目实施成员能力</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_Toc238654354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109</w:t>
        </w:r>
        <w:r w:rsidR="00D66D02" w:rsidRPr="00F30E0F">
          <w:rPr>
            <w:rFonts w:hint="eastAsia"/>
            <w:noProof/>
            <w:webHidden/>
          </w:rPr>
          <w:fldChar w:fldCharType="end"/>
        </w:r>
      </w:hyperlink>
    </w:p>
    <w:p w14:paraId="160F3C93" w14:textId="164753CE"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55" w:history="1">
        <w:r w:rsidR="00D66D02" w:rsidRPr="00F30E0F">
          <w:rPr>
            <w:rStyle w:val="aff4"/>
            <w:rFonts w:ascii="宋体" w:hAnsi="宋体" w:cs="宋体"/>
            <w:noProof/>
            <w:color w:val="auto"/>
            <w:lang w:bidi="mn-Mong-CN"/>
          </w:rPr>
          <w:t>四、技术部分</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_Toc238654355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61939B08" w14:textId="05643DCA"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56" w:history="1">
        <w:r w:rsidR="00D66D02" w:rsidRPr="00F30E0F">
          <w:rPr>
            <w:rStyle w:val="aff4"/>
            <w:rFonts w:ascii="宋体" w:hAnsi="宋体" w:cs="宋体"/>
            <w:noProof/>
            <w:color w:val="auto"/>
            <w:lang w:bidi="mn-Mong-CN"/>
          </w:rPr>
          <w:t>包含但不限于：</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_Toc238654356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76AF749E" w14:textId="1A9BC37E"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57" w:history="1">
        <w:r w:rsidR="00D66D02" w:rsidRPr="00F30E0F">
          <w:rPr>
            <w:rStyle w:val="aff4"/>
            <w:rFonts w:ascii="宋体" w:hAnsi="宋体" w:cs="宋体"/>
            <w:noProof/>
            <w:color w:val="auto"/>
            <w:lang w:bidi="mn-Mong-CN"/>
          </w:rPr>
          <w:t>对本项目总体概述</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_Toc238654357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4419D51F" w14:textId="08520982"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58" w:history="1">
        <w:r w:rsidR="00D66D02" w:rsidRPr="00F30E0F">
          <w:rPr>
            <w:rStyle w:val="aff4"/>
            <w:rFonts w:ascii="宋体" w:hAnsi="宋体" w:cs="宋体"/>
            <w:noProof/>
            <w:color w:val="auto"/>
            <w:lang w:bidi="mn-Mong-CN"/>
          </w:rPr>
          <w:t>施工总进度计划</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_Toc238654358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2E11ECB1" w14:textId="0DF6C3D7"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59" w:history="1">
        <w:r w:rsidR="00D66D02" w:rsidRPr="00F30E0F">
          <w:rPr>
            <w:rStyle w:val="aff4"/>
            <w:rFonts w:ascii="宋体" w:hAnsi="宋体" w:cs="宋体"/>
            <w:noProof/>
            <w:color w:val="auto"/>
            <w:lang w:bidi="mn-Mong-CN"/>
          </w:rPr>
          <w:t>分部、分项工程的施工方案</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_Toc238654359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00B20165" w14:textId="4809946B"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60" w:history="1">
        <w:r w:rsidR="00D66D02" w:rsidRPr="00F30E0F">
          <w:rPr>
            <w:rStyle w:val="aff4"/>
            <w:rFonts w:ascii="宋体" w:hAnsi="宋体" w:cs="宋体"/>
            <w:noProof/>
            <w:color w:val="auto"/>
            <w:lang w:bidi="mn-Mong-CN"/>
          </w:rPr>
          <w:t>安全文明施工措施</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_Toc238654360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47EC30EB" w14:textId="4F0F025A"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61" w:history="1">
        <w:r w:rsidR="00D66D02" w:rsidRPr="00F30E0F">
          <w:rPr>
            <w:rStyle w:val="aff4"/>
            <w:rFonts w:ascii="宋体" w:hAnsi="宋体" w:cs="宋体"/>
            <w:noProof/>
            <w:color w:val="auto"/>
            <w:lang w:bidi="mn-Mong-CN"/>
          </w:rPr>
          <w:t>应急措施方案</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_Toc238654361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4B1D8E2C" w14:textId="04E984B7"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62" w:history="1">
        <w:r w:rsidR="00D66D02" w:rsidRPr="00F30E0F">
          <w:rPr>
            <w:rStyle w:val="aff4"/>
            <w:rFonts w:ascii="宋体" w:hAnsi="宋体" w:cs="宋体"/>
            <w:noProof/>
            <w:color w:val="auto"/>
            <w:lang w:bidi="mn-Mong-CN"/>
          </w:rPr>
          <w:t>劳动力、机械设备和材料投入计划</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_Toc238654362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47E41B61" w14:textId="2DEE8FDD"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63" w:history="1">
        <w:r w:rsidR="00D66D02" w:rsidRPr="00F30E0F">
          <w:rPr>
            <w:rStyle w:val="aff4"/>
            <w:rFonts w:ascii="宋体" w:hAnsi="宋体" w:cs="宋体"/>
            <w:noProof/>
            <w:color w:val="auto"/>
            <w:lang w:bidi="mn-Mong-CN"/>
          </w:rPr>
          <w:t>工程质量通病防治措施</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_Toc238654363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14FB3993" w14:textId="2BF21944"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64" w:history="1">
        <w:r w:rsidR="00D66D02" w:rsidRPr="00F30E0F">
          <w:rPr>
            <w:rStyle w:val="aff4"/>
            <w:rFonts w:ascii="宋体" w:hAnsi="宋体" w:cs="宋体"/>
            <w:noProof/>
            <w:color w:val="auto"/>
            <w:lang w:bidi="mn-Mong-CN"/>
          </w:rPr>
          <w:t>施工质量目标体系及保证措施</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_Toc238654364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04DC6E02" w14:textId="42D1A5CE"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65" w:history="1">
        <w:r w:rsidR="00D66D02" w:rsidRPr="00F30E0F">
          <w:rPr>
            <w:rStyle w:val="aff4"/>
            <w:rFonts w:ascii="宋体" w:hAnsi="宋体" w:cs="宋体"/>
            <w:noProof/>
            <w:color w:val="auto"/>
            <w:lang w:bidi="mn-Mong-CN"/>
          </w:rPr>
          <w:t>施工合理化建议和降低成本措施</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_Toc238654365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1774FFA5" w14:textId="50E3AD97"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66" w:history="1">
        <w:r w:rsidR="00D66D02" w:rsidRPr="00F30E0F">
          <w:rPr>
            <w:rStyle w:val="aff4"/>
            <w:rFonts w:ascii="宋体" w:hAnsi="宋体" w:cs="宋体"/>
            <w:noProof/>
            <w:color w:val="auto"/>
            <w:lang w:bidi="mn-Mong-CN"/>
          </w:rPr>
          <w:t>冬雨季施工的措施</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_Toc238654366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110</w:t>
        </w:r>
        <w:r w:rsidR="00D66D02" w:rsidRPr="00F30E0F">
          <w:rPr>
            <w:rFonts w:hint="eastAsia"/>
            <w:noProof/>
            <w:webHidden/>
          </w:rPr>
          <w:fldChar w:fldCharType="end"/>
        </w:r>
      </w:hyperlink>
    </w:p>
    <w:p w14:paraId="7E802A44" w14:textId="67B3E48F" w:rsidR="00D66D02" w:rsidRPr="00F30E0F" w:rsidRDefault="00B40190">
      <w:pPr>
        <w:pStyle w:val="22"/>
        <w:tabs>
          <w:tab w:val="right" w:leader="dot" w:pos="9492"/>
        </w:tabs>
        <w:rPr>
          <w:rFonts w:asciiTheme="minorHAnsi" w:eastAsiaTheme="minorEastAsia" w:hAnsiTheme="minorHAnsi" w:cstheme="minorBidi"/>
          <w:noProof/>
          <w:kern w:val="2"/>
          <w:sz w:val="22"/>
          <w:szCs w:val="24"/>
          <w14:ligatures w14:val="standardContextual"/>
        </w:rPr>
      </w:pPr>
      <w:hyperlink w:anchor="_Toc238654367" w:history="1">
        <w:r w:rsidR="00D66D02" w:rsidRPr="00F30E0F">
          <w:rPr>
            <w:rStyle w:val="aff4"/>
            <w:rFonts w:ascii="宋体" w:hAnsi="宋体" w:cs="宋体"/>
            <w:noProof/>
            <w:color w:val="auto"/>
            <w:lang w:bidi="mn-Mong-CN"/>
          </w:rPr>
          <w:t>五、其他部分</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_Toc238654367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111</w:t>
        </w:r>
        <w:r w:rsidR="00D66D02" w:rsidRPr="00F30E0F">
          <w:rPr>
            <w:rFonts w:hint="eastAsia"/>
            <w:noProof/>
            <w:webHidden/>
          </w:rPr>
          <w:fldChar w:fldCharType="end"/>
        </w:r>
      </w:hyperlink>
    </w:p>
    <w:p w14:paraId="15E25DEE" w14:textId="66B4CF4B"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68" w:history="1">
        <w:r w:rsidR="00D66D02" w:rsidRPr="00F30E0F">
          <w:rPr>
            <w:rStyle w:val="aff4"/>
            <w:rFonts w:ascii="宋体" w:hAnsi="宋体" w:cs="宋体"/>
            <w:noProof/>
            <w:color w:val="auto"/>
            <w:lang w:bidi="mn-Mong-CN"/>
          </w:rPr>
          <w:t>(一) 中小企业声明函</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_Toc238654368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112</w:t>
        </w:r>
        <w:r w:rsidR="00D66D02" w:rsidRPr="00F30E0F">
          <w:rPr>
            <w:rFonts w:hint="eastAsia"/>
            <w:noProof/>
            <w:webHidden/>
          </w:rPr>
          <w:fldChar w:fldCharType="end"/>
        </w:r>
      </w:hyperlink>
    </w:p>
    <w:p w14:paraId="283A243E" w14:textId="188279FA" w:rsidR="00D66D02" w:rsidRPr="00F30E0F" w:rsidRDefault="00B40190">
      <w:pPr>
        <w:pStyle w:val="32"/>
        <w:tabs>
          <w:tab w:val="right" w:leader="dot" w:pos="9492"/>
        </w:tabs>
        <w:rPr>
          <w:rFonts w:asciiTheme="minorHAnsi" w:eastAsiaTheme="minorEastAsia" w:hAnsiTheme="minorHAnsi" w:cstheme="minorBidi"/>
          <w:iCs w:val="0"/>
          <w:noProof/>
          <w:kern w:val="2"/>
          <w:sz w:val="22"/>
          <w14:ligatures w14:val="standardContextual"/>
        </w:rPr>
      </w:pPr>
      <w:hyperlink w:anchor="_Toc238654369" w:history="1">
        <w:r w:rsidR="00D66D02" w:rsidRPr="00F30E0F">
          <w:rPr>
            <w:rStyle w:val="aff4"/>
            <w:rFonts w:ascii="宋体" w:hAnsi="宋体" w:cs="宋体"/>
            <w:noProof/>
            <w:color w:val="auto"/>
            <w:lang w:bidi="mn-Mong-CN"/>
          </w:rPr>
          <w:t>(二)按磋商文件要求供应商所能提供的其他文件</w:t>
        </w:r>
        <w:r w:rsidR="00D66D02" w:rsidRPr="00F30E0F">
          <w:rPr>
            <w:rFonts w:hint="eastAsia"/>
            <w:noProof/>
            <w:webHidden/>
          </w:rPr>
          <w:tab/>
        </w:r>
        <w:r w:rsidR="00D66D02" w:rsidRPr="00F30E0F">
          <w:rPr>
            <w:rFonts w:hint="eastAsia"/>
            <w:noProof/>
            <w:webHidden/>
          </w:rPr>
          <w:fldChar w:fldCharType="begin"/>
        </w:r>
        <w:r w:rsidR="00D66D02" w:rsidRPr="00F30E0F">
          <w:rPr>
            <w:rFonts w:hint="eastAsia"/>
            <w:noProof/>
            <w:webHidden/>
          </w:rPr>
          <w:instrText xml:space="preserve"> </w:instrText>
        </w:r>
        <w:r w:rsidR="00D66D02" w:rsidRPr="00F30E0F">
          <w:rPr>
            <w:noProof/>
            <w:webHidden/>
          </w:rPr>
          <w:instrText>PAGEREF _Toc238654369 \h</w:instrText>
        </w:r>
        <w:r w:rsidR="00D66D02" w:rsidRPr="00F30E0F">
          <w:rPr>
            <w:rFonts w:hint="eastAsia"/>
            <w:noProof/>
            <w:webHidden/>
          </w:rPr>
          <w:instrText xml:space="preserve"> </w:instrText>
        </w:r>
        <w:r w:rsidR="00D66D02" w:rsidRPr="00F30E0F">
          <w:rPr>
            <w:rFonts w:hint="eastAsia"/>
            <w:noProof/>
            <w:webHidden/>
          </w:rPr>
        </w:r>
        <w:r w:rsidR="00D66D02" w:rsidRPr="00F30E0F">
          <w:rPr>
            <w:rFonts w:hint="eastAsia"/>
            <w:noProof/>
            <w:webHidden/>
          </w:rPr>
          <w:fldChar w:fldCharType="separate"/>
        </w:r>
        <w:r w:rsidR="00D66D02" w:rsidRPr="00F30E0F">
          <w:rPr>
            <w:noProof/>
            <w:webHidden/>
          </w:rPr>
          <w:t>113</w:t>
        </w:r>
        <w:r w:rsidR="00D66D02" w:rsidRPr="00F30E0F">
          <w:rPr>
            <w:rFonts w:hint="eastAsia"/>
            <w:noProof/>
            <w:webHidden/>
          </w:rPr>
          <w:fldChar w:fldCharType="end"/>
        </w:r>
      </w:hyperlink>
    </w:p>
    <w:p w14:paraId="18F6FB9A" w14:textId="598D1B84" w:rsidR="009E2A4B" w:rsidRPr="00F30E0F" w:rsidRDefault="001A2772">
      <w:r w:rsidRPr="00F30E0F">
        <w:fldChar w:fldCharType="end"/>
      </w:r>
    </w:p>
    <w:p w14:paraId="561F05B5" w14:textId="77777777" w:rsidR="009E2A4B" w:rsidRPr="00F30E0F" w:rsidRDefault="001A2772">
      <w:r w:rsidRPr="00F30E0F">
        <w:br w:type="page" w:clear="all"/>
      </w:r>
      <w:bookmarkStart w:id="6" w:name="EB394ec941152e4325a58757b297bc761d"/>
      <w:bookmarkStart w:id="7" w:name="EBce405289e6704abcbc65944f2ca040d9"/>
      <w:bookmarkEnd w:id="6"/>
      <w:bookmarkEnd w:id="7"/>
    </w:p>
    <w:p w14:paraId="7F2AC485" w14:textId="77777777" w:rsidR="009E2A4B" w:rsidRPr="00F30E0F" w:rsidRDefault="001A2772">
      <w:pPr>
        <w:pStyle w:val="110"/>
        <w:jc w:val="center"/>
        <w:rPr>
          <w:rFonts w:ascii="宋体" w:hAnsi="宋体"/>
          <w:sz w:val="36"/>
        </w:rPr>
      </w:pPr>
      <w:bookmarkStart w:id="8" w:name="_Toc238654262"/>
      <w:r w:rsidRPr="00F30E0F">
        <w:rPr>
          <w:rFonts w:ascii="宋体" w:hAnsi="宋体" w:hint="eastAsia"/>
          <w:sz w:val="36"/>
        </w:rPr>
        <w:lastRenderedPageBreak/>
        <w:t xml:space="preserve">第一部分  </w:t>
      </w:r>
      <w:bookmarkStart w:id="9" w:name="OLE_LINK41"/>
      <w:r w:rsidRPr="00F30E0F">
        <w:rPr>
          <w:rFonts w:ascii="宋体" w:hAnsi="宋体" w:hint="eastAsia"/>
          <w:sz w:val="36"/>
        </w:rPr>
        <w:t>磋商邀请</w:t>
      </w:r>
      <w:bookmarkEnd w:id="8"/>
    </w:p>
    <w:p w14:paraId="26C2255E" w14:textId="77777777" w:rsidR="009E2A4B" w:rsidRPr="00F30E0F" w:rsidRDefault="001A2772">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sz w:val="24"/>
          <w:szCs w:val="28"/>
        </w:rPr>
      </w:pPr>
      <w:r w:rsidRPr="00F30E0F">
        <w:rPr>
          <w:rFonts w:ascii="宋体" w:hAnsi="宋体" w:hint="eastAsia"/>
          <w:sz w:val="24"/>
          <w:szCs w:val="28"/>
        </w:rPr>
        <w:t>项目概况</w:t>
      </w:r>
    </w:p>
    <w:p w14:paraId="01205527" w14:textId="43CA78A0" w:rsidR="009E2A4B" w:rsidRPr="00F30E0F" w:rsidRDefault="00454FE2">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sz w:val="24"/>
          <w:szCs w:val="28"/>
          <w:u w:val="single"/>
        </w:rPr>
      </w:pPr>
      <w:r w:rsidRPr="00F30E0F">
        <w:rPr>
          <w:rFonts w:ascii="宋体" w:hAnsi="宋体" w:hint="eastAsia"/>
          <w:sz w:val="24"/>
          <w:szCs w:val="28"/>
        </w:rPr>
        <w:t>辛丰镇黄墟管网空白区建设改造工程</w:t>
      </w:r>
      <w:r w:rsidR="008F2D1D" w:rsidRPr="00F30E0F">
        <w:rPr>
          <w:rFonts w:ascii="宋体" w:hAnsi="宋体" w:hint="eastAsia"/>
          <w:sz w:val="24"/>
          <w:szCs w:val="28"/>
        </w:rPr>
        <w:t>项目的潜在供应商应在</w:t>
      </w:r>
      <w:r w:rsidR="00867552" w:rsidRPr="00F30E0F">
        <w:rPr>
          <w:rFonts w:ascii="宋体" w:hAnsi="宋体" w:cs="宋体" w:hint="eastAsia"/>
          <w:spacing w:val="2"/>
          <w:sz w:val="24"/>
          <w:u w:val="single"/>
        </w:rPr>
        <w:t>“</w:t>
      </w:r>
      <w:r w:rsidR="00867552" w:rsidRPr="00F30E0F">
        <w:rPr>
          <w:rFonts w:ascii="宋体" w:hAnsi="宋体" w:hint="eastAsia"/>
          <w:sz w:val="24"/>
          <w:szCs w:val="28"/>
          <w:u w:val="single"/>
        </w:rPr>
        <w:t>苏采云</w:t>
      </w:r>
      <w:r w:rsidR="00867552" w:rsidRPr="00F30E0F">
        <w:rPr>
          <w:rFonts w:ascii="宋体" w:hAnsi="宋体" w:cs="宋体" w:hint="eastAsia"/>
          <w:spacing w:val="2"/>
          <w:sz w:val="24"/>
          <w:u w:val="single"/>
        </w:rPr>
        <w:t>”</w:t>
      </w:r>
      <w:r w:rsidR="00867552" w:rsidRPr="00F30E0F">
        <w:t xml:space="preserve"> </w:t>
      </w:r>
      <w:hyperlink r:id="rId9" w:history="1">
        <w:r w:rsidR="008F2D1D" w:rsidRPr="00F30E0F">
          <w:rPr>
            <w:rStyle w:val="aff4"/>
            <w:rFonts w:ascii="宋体" w:hAnsi="宋体" w:cs="宋体"/>
            <w:color w:val="auto"/>
            <w:spacing w:val="-1"/>
            <w:sz w:val="24"/>
          </w:rPr>
          <w:t>获取磋商</w:t>
        </w:r>
        <w:r w:rsidR="008F2D1D" w:rsidRPr="00F30E0F">
          <w:rPr>
            <w:rStyle w:val="aff4"/>
            <w:rFonts w:ascii="宋体" w:hAnsi="宋体" w:hint="eastAsia"/>
            <w:color w:val="auto"/>
            <w:sz w:val="24"/>
            <w:szCs w:val="28"/>
          </w:rPr>
          <w:t>文件，并于</w:t>
        </w:r>
        <w:r w:rsidR="008F2D1D" w:rsidRPr="00F30E0F">
          <w:rPr>
            <w:rStyle w:val="aff4"/>
            <w:rFonts w:ascii="宋体" w:hAnsi="宋体"/>
            <w:color w:val="auto"/>
            <w:sz w:val="24"/>
            <w:szCs w:val="28"/>
          </w:rPr>
          <w:t>202</w:t>
        </w:r>
        <w:r w:rsidR="0078458B" w:rsidRPr="00F30E0F">
          <w:rPr>
            <w:rStyle w:val="aff4"/>
            <w:rFonts w:ascii="宋体" w:hAnsi="宋体" w:hint="eastAsia"/>
            <w:color w:val="auto"/>
            <w:sz w:val="24"/>
            <w:szCs w:val="28"/>
          </w:rPr>
          <w:t>6</w:t>
        </w:r>
        <w:r w:rsidR="008F2D1D" w:rsidRPr="00F30E0F">
          <w:rPr>
            <w:rStyle w:val="aff4"/>
            <w:rFonts w:ascii="宋体" w:hAnsi="宋体"/>
            <w:color w:val="auto"/>
            <w:sz w:val="24"/>
            <w:szCs w:val="28"/>
          </w:rPr>
          <w:t>-0</w:t>
        </w:r>
        <w:r w:rsidR="006E09AC" w:rsidRPr="00F30E0F">
          <w:rPr>
            <w:rStyle w:val="aff4"/>
            <w:rFonts w:ascii="宋体" w:hAnsi="宋体"/>
            <w:color w:val="auto"/>
            <w:sz w:val="24"/>
            <w:szCs w:val="28"/>
          </w:rPr>
          <w:t>9</w:t>
        </w:r>
        <w:r w:rsidR="008F2D1D" w:rsidRPr="00F30E0F">
          <w:rPr>
            <w:rStyle w:val="aff4"/>
            <w:rFonts w:ascii="宋体" w:hAnsi="宋体"/>
            <w:color w:val="auto"/>
            <w:sz w:val="24"/>
            <w:szCs w:val="28"/>
          </w:rPr>
          <w:t>-</w:t>
        </w:r>
        <w:r w:rsidR="006E09AC" w:rsidRPr="00F30E0F">
          <w:rPr>
            <w:rStyle w:val="aff4"/>
            <w:rFonts w:ascii="宋体" w:hAnsi="宋体"/>
            <w:color w:val="auto"/>
            <w:sz w:val="24"/>
            <w:szCs w:val="28"/>
          </w:rPr>
          <w:t>07</w:t>
        </w:r>
        <w:r w:rsidR="000B3404" w:rsidRPr="00F30E0F">
          <w:rPr>
            <w:rStyle w:val="aff4"/>
            <w:rFonts w:ascii="宋体" w:hAnsi="宋体"/>
            <w:color w:val="auto"/>
            <w:sz w:val="24"/>
            <w:szCs w:val="28"/>
          </w:rPr>
          <w:t xml:space="preserve"> </w:t>
        </w:r>
        <w:r w:rsidR="008F2D1D" w:rsidRPr="00F30E0F">
          <w:rPr>
            <w:rStyle w:val="aff4"/>
            <w:rFonts w:ascii="宋体" w:hAnsi="宋体"/>
            <w:color w:val="auto"/>
            <w:sz w:val="24"/>
            <w:szCs w:val="28"/>
          </w:rPr>
          <w:t>09</w:t>
        </w:r>
      </w:hyperlink>
      <w:r w:rsidR="008F2D1D" w:rsidRPr="00F30E0F">
        <w:rPr>
          <w:rFonts w:ascii="宋体" w:hAnsi="宋体" w:hint="eastAsia"/>
          <w:sz w:val="24"/>
          <w:szCs w:val="28"/>
        </w:rPr>
        <w:t>:</w:t>
      </w:r>
      <w:r w:rsidR="005500DD" w:rsidRPr="00F30E0F">
        <w:rPr>
          <w:rFonts w:ascii="宋体" w:hAnsi="宋体" w:hint="eastAsia"/>
          <w:sz w:val="24"/>
          <w:szCs w:val="28"/>
        </w:rPr>
        <w:t>3</w:t>
      </w:r>
      <w:r w:rsidR="008F2D1D" w:rsidRPr="00F30E0F">
        <w:rPr>
          <w:rFonts w:ascii="宋体" w:hAnsi="宋体"/>
          <w:sz w:val="24"/>
          <w:szCs w:val="28"/>
        </w:rPr>
        <w:t>0</w:t>
      </w:r>
      <w:r w:rsidR="008F2D1D" w:rsidRPr="00F30E0F">
        <w:rPr>
          <w:rFonts w:ascii="宋体" w:hAnsi="宋体" w:hint="eastAsia"/>
          <w:sz w:val="24"/>
          <w:szCs w:val="28"/>
        </w:rPr>
        <w:t>（</w:t>
      </w:r>
      <w:r w:rsidR="008F2D1D" w:rsidRPr="00F30E0F">
        <w:rPr>
          <w:rFonts w:ascii="宋体" w:hAnsi="宋体" w:hint="eastAsia"/>
          <w:bCs/>
          <w:sz w:val="24"/>
          <w:szCs w:val="28"/>
        </w:rPr>
        <w:t>北京时间）前递交响应文件</w:t>
      </w:r>
      <w:r w:rsidR="008F2D1D" w:rsidRPr="00F30E0F">
        <w:rPr>
          <w:rFonts w:ascii="宋体" w:hAnsi="宋体" w:hint="eastAsia"/>
          <w:sz w:val="24"/>
          <w:szCs w:val="28"/>
        </w:rPr>
        <w:t>。</w:t>
      </w:r>
    </w:p>
    <w:p w14:paraId="506F7004" w14:textId="77777777" w:rsidR="009E2A4B" w:rsidRPr="00F30E0F" w:rsidRDefault="001A2772">
      <w:pPr>
        <w:pStyle w:val="210"/>
        <w:spacing w:before="0" w:after="0" w:line="360" w:lineRule="auto"/>
        <w:jc w:val="left"/>
        <w:rPr>
          <w:rFonts w:ascii="Arial" w:eastAsia="黑体"/>
          <w:sz w:val="32"/>
          <w:szCs w:val="24"/>
          <w:lang w:bidi="ar-SA"/>
        </w:rPr>
      </w:pPr>
      <w:bookmarkStart w:id="10" w:name="_Toc238654263"/>
      <w:r w:rsidRPr="00F30E0F">
        <w:rPr>
          <w:rFonts w:ascii="Arial" w:eastAsia="黑体" w:hint="eastAsia"/>
          <w:sz w:val="32"/>
          <w:szCs w:val="24"/>
          <w:lang w:bidi="ar-SA"/>
        </w:rPr>
        <w:t>一、项目基本情况</w:t>
      </w:r>
      <w:bookmarkEnd w:id="10"/>
    </w:p>
    <w:p w14:paraId="5E2921CB" w14:textId="77777777" w:rsidR="009E2A4B" w:rsidRPr="00F30E0F" w:rsidRDefault="009E2A4B">
      <w:pPr>
        <w:spacing w:line="360" w:lineRule="auto"/>
        <w:ind w:firstLine="480"/>
        <w:rPr>
          <w:rFonts w:ascii="宋体" w:hAnsi="宋体"/>
          <w:sz w:val="24"/>
          <w:szCs w:val="28"/>
        </w:rPr>
      </w:pPr>
    </w:p>
    <w:p w14:paraId="6B0253F7" w14:textId="10FCAC88" w:rsidR="009E2A4B" w:rsidRPr="00F30E0F" w:rsidRDefault="001A2772">
      <w:pPr>
        <w:spacing w:line="360" w:lineRule="auto"/>
        <w:ind w:firstLine="480"/>
        <w:rPr>
          <w:rFonts w:ascii="宋体" w:hAnsi="宋体"/>
          <w:sz w:val="24"/>
          <w:szCs w:val="28"/>
        </w:rPr>
      </w:pPr>
      <w:r w:rsidRPr="00F30E0F">
        <w:rPr>
          <w:rFonts w:ascii="宋体" w:hAnsi="宋体" w:hint="eastAsia"/>
          <w:sz w:val="24"/>
          <w:szCs w:val="28"/>
        </w:rPr>
        <w:t>项目编号：</w:t>
      </w:r>
      <w:r w:rsidR="006E09AC" w:rsidRPr="00F30E0F">
        <w:rPr>
          <w:rFonts w:ascii="宋体" w:hAnsi="宋体"/>
          <w:sz w:val="24"/>
          <w:szCs w:val="28"/>
        </w:rPr>
        <w:t>JSZC-321112-ZJJX-C2026-0001</w:t>
      </w:r>
    </w:p>
    <w:p w14:paraId="535C2829" w14:textId="4AEA560F" w:rsidR="009E2A4B" w:rsidRPr="00F30E0F" w:rsidRDefault="001A2772">
      <w:pPr>
        <w:spacing w:line="360" w:lineRule="auto"/>
        <w:ind w:firstLine="480"/>
        <w:rPr>
          <w:rFonts w:ascii="宋体" w:hAnsi="宋体"/>
          <w:sz w:val="24"/>
          <w:szCs w:val="28"/>
        </w:rPr>
      </w:pPr>
      <w:r w:rsidRPr="00F30E0F">
        <w:rPr>
          <w:rFonts w:ascii="宋体" w:hAnsi="宋体" w:hint="eastAsia"/>
          <w:sz w:val="24"/>
          <w:szCs w:val="28"/>
        </w:rPr>
        <w:t>项目名称：</w:t>
      </w:r>
      <w:r w:rsidR="00454FE2" w:rsidRPr="00F30E0F">
        <w:rPr>
          <w:rFonts w:ascii="宋体" w:hAnsi="宋体" w:hint="eastAsia"/>
          <w:sz w:val="24"/>
          <w:szCs w:val="28"/>
        </w:rPr>
        <w:t>辛丰镇黄墟管网空白区建设改造工程</w:t>
      </w:r>
    </w:p>
    <w:p w14:paraId="117D896F" w14:textId="2DE6FA04" w:rsidR="009E2A4B" w:rsidRPr="00F30E0F" w:rsidRDefault="001A2772">
      <w:pPr>
        <w:spacing w:line="360" w:lineRule="auto"/>
        <w:ind w:firstLine="480"/>
        <w:rPr>
          <w:rFonts w:ascii="宋体" w:hAnsi="宋体"/>
          <w:sz w:val="24"/>
          <w:szCs w:val="28"/>
        </w:rPr>
      </w:pPr>
      <w:r w:rsidRPr="00F30E0F">
        <w:rPr>
          <w:rFonts w:ascii="宋体" w:hAnsi="宋体" w:hint="eastAsia"/>
          <w:sz w:val="24"/>
          <w:szCs w:val="28"/>
        </w:rPr>
        <w:t>预算金额：</w:t>
      </w:r>
      <w:r w:rsidR="008C32EA" w:rsidRPr="00F30E0F">
        <w:rPr>
          <w:rFonts w:ascii="宋体" w:hAnsi="宋体"/>
          <w:sz w:val="24"/>
          <w:szCs w:val="28"/>
        </w:rPr>
        <w:t>3390447.56元</w:t>
      </w:r>
      <w:bookmarkStart w:id="11" w:name="EBc548958cca8246fba596810919477753"/>
      <w:bookmarkStart w:id="12" w:name="EBc26676551f90476492ab2c990e83c4c9"/>
      <w:bookmarkEnd w:id="11"/>
      <w:bookmarkEnd w:id="12"/>
    </w:p>
    <w:p w14:paraId="180E2751" w14:textId="5DE615F1" w:rsidR="009E2A4B" w:rsidRPr="00F30E0F" w:rsidRDefault="001A2772">
      <w:pPr>
        <w:spacing w:line="360" w:lineRule="auto"/>
        <w:ind w:firstLine="480"/>
        <w:rPr>
          <w:rFonts w:ascii="宋体" w:hAnsi="宋体"/>
          <w:sz w:val="24"/>
          <w:szCs w:val="28"/>
        </w:rPr>
      </w:pPr>
      <w:r w:rsidRPr="00F30E0F">
        <w:rPr>
          <w:rFonts w:ascii="宋体" w:hAnsi="宋体" w:hint="eastAsia"/>
          <w:sz w:val="24"/>
          <w:szCs w:val="28"/>
        </w:rPr>
        <w:t>最高限价：</w:t>
      </w:r>
      <w:bookmarkStart w:id="13" w:name="OLE_LINK4"/>
      <w:r w:rsidR="008C32EA" w:rsidRPr="00F30E0F">
        <w:rPr>
          <w:rFonts w:ascii="宋体" w:hAnsi="宋体"/>
          <w:sz w:val="24"/>
          <w:szCs w:val="28"/>
        </w:rPr>
        <w:t>3390447.56元</w:t>
      </w:r>
      <w:bookmarkStart w:id="14" w:name="EBf832867fa0404ddbacca414025a5b0c9"/>
      <w:bookmarkEnd w:id="14"/>
    </w:p>
    <w:bookmarkEnd w:id="13"/>
    <w:p w14:paraId="7207068B" w14:textId="77777777" w:rsidR="009E2A4B" w:rsidRPr="00F30E0F" w:rsidRDefault="001A2772">
      <w:pPr>
        <w:spacing w:line="360" w:lineRule="auto"/>
        <w:ind w:firstLine="480"/>
        <w:rPr>
          <w:rFonts w:ascii="宋体" w:hAnsi="宋体"/>
          <w:sz w:val="24"/>
          <w:szCs w:val="28"/>
        </w:rPr>
      </w:pPr>
      <w:r w:rsidRPr="00F30E0F">
        <w:rPr>
          <w:rFonts w:ascii="宋体" w:hAnsi="宋体" w:hint="eastAsia"/>
          <w:sz w:val="24"/>
          <w:szCs w:val="28"/>
        </w:rPr>
        <w:t>采购需求：详细内容及要求见采购需求。</w:t>
      </w:r>
    </w:p>
    <w:p w14:paraId="12930493" w14:textId="2BD0D01E" w:rsidR="009E2A4B" w:rsidRPr="00F30E0F" w:rsidRDefault="001A2772">
      <w:pPr>
        <w:spacing w:line="360" w:lineRule="auto"/>
        <w:ind w:firstLine="480"/>
        <w:rPr>
          <w:rFonts w:ascii="宋体" w:hAnsi="宋体"/>
          <w:sz w:val="24"/>
          <w:szCs w:val="28"/>
        </w:rPr>
      </w:pPr>
      <w:r w:rsidRPr="00F30E0F">
        <w:rPr>
          <w:rFonts w:ascii="宋体" w:hAnsi="宋体" w:hint="eastAsia"/>
          <w:sz w:val="24"/>
          <w:szCs w:val="28"/>
        </w:rPr>
        <w:t>合同履行期限：</w:t>
      </w:r>
      <w:bookmarkStart w:id="15" w:name="EBa3d1914352c348a08fc98bdbb73ea6c7"/>
      <w:r w:rsidR="008C32EA" w:rsidRPr="00F30E0F">
        <w:rPr>
          <w:rFonts w:ascii="宋体" w:hAnsi="宋体" w:hint="eastAsia"/>
          <w:sz w:val="24"/>
          <w:szCs w:val="28"/>
        </w:rPr>
        <w:t>120</w:t>
      </w:r>
      <w:r w:rsidR="00454FE2" w:rsidRPr="00F30E0F">
        <w:rPr>
          <w:rFonts w:ascii="宋体" w:hAnsi="宋体" w:hint="eastAsia"/>
          <w:sz w:val="24"/>
          <w:szCs w:val="28"/>
        </w:rPr>
        <w:t xml:space="preserve"> </w:t>
      </w:r>
      <w:r w:rsidRPr="00F30E0F">
        <w:rPr>
          <w:rFonts w:ascii="宋体" w:hAnsi="宋体" w:hint="eastAsia"/>
          <w:sz w:val="24"/>
          <w:szCs w:val="28"/>
        </w:rPr>
        <w:t>日历天</w:t>
      </w:r>
      <w:bookmarkEnd w:id="15"/>
    </w:p>
    <w:p w14:paraId="2D233B78"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本项目是否接受联合体：</w:t>
      </w:r>
      <w:bookmarkStart w:id="16" w:name="EBfaec6ebaa78043339431b459370e97fe"/>
      <w:bookmarkStart w:id="17" w:name="EB4f8e4d2567434ef2884cbdbf6bc64714"/>
      <w:bookmarkEnd w:id="16"/>
      <w:bookmarkEnd w:id="17"/>
      <w:r w:rsidRPr="00F30E0F">
        <w:rPr>
          <w:rFonts w:ascii="宋体" w:hAnsi="宋体" w:hint="eastAsia"/>
          <w:sz w:val="24"/>
          <w:szCs w:val="28"/>
        </w:rPr>
        <w:t>不接受</w:t>
      </w:r>
      <w:bookmarkStart w:id="18" w:name="EB5402535774a24c298b3b892ebfa75ccd"/>
      <w:bookmarkEnd w:id="18"/>
    </w:p>
    <w:p w14:paraId="7D24F629" w14:textId="77777777" w:rsidR="009E2A4B" w:rsidRPr="00F30E0F" w:rsidRDefault="001A2772">
      <w:pPr>
        <w:spacing w:line="360" w:lineRule="auto"/>
        <w:ind w:firstLine="480"/>
        <w:rPr>
          <w:rFonts w:ascii="宋体" w:hAnsi="宋体"/>
          <w:sz w:val="24"/>
          <w:szCs w:val="28"/>
        </w:rPr>
      </w:pPr>
      <w:r w:rsidRPr="00F30E0F">
        <w:rPr>
          <w:rFonts w:ascii="宋体" w:hAnsi="宋体" w:hint="eastAsia"/>
          <w:sz w:val="24"/>
          <w:szCs w:val="28"/>
        </w:rPr>
        <w:t>本次采购确定的成交供应商数量：</w:t>
      </w:r>
      <w:bookmarkStart w:id="19" w:name="EB4d9f2c7154d7498e83788441aeeb3e4a"/>
      <w:r w:rsidRPr="00F30E0F">
        <w:rPr>
          <w:rFonts w:ascii="宋体" w:hAnsi="宋体" w:hint="eastAsia"/>
          <w:sz w:val="24"/>
          <w:szCs w:val="28"/>
        </w:rPr>
        <w:t>1</w:t>
      </w:r>
      <w:bookmarkEnd w:id="19"/>
      <w:r w:rsidRPr="00F30E0F">
        <w:rPr>
          <w:rFonts w:ascii="宋体" w:hAnsi="宋体" w:hint="eastAsia"/>
          <w:sz w:val="24"/>
          <w:szCs w:val="28"/>
        </w:rPr>
        <w:t>名</w:t>
      </w:r>
    </w:p>
    <w:p w14:paraId="0E049010" w14:textId="77777777" w:rsidR="009E2A4B" w:rsidRPr="00F30E0F" w:rsidRDefault="001A2772">
      <w:pPr>
        <w:pStyle w:val="210"/>
        <w:spacing w:before="0" w:after="0" w:line="360" w:lineRule="auto"/>
        <w:jc w:val="left"/>
        <w:rPr>
          <w:rFonts w:ascii="Arial" w:eastAsia="黑体"/>
          <w:sz w:val="32"/>
          <w:szCs w:val="24"/>
          <w:lang w:bidi="ar-SA"/>
        </w:rPr>
      </w:pPr>
      <w:bookmarkStart w:id="20" w:name="_Toc238654264"/>
      <w:r w:rsidRPr="00F30E0F">
        <w:rPr>
          <w:rFonts w:ascii="Arial" w:eastAsia="黑体" w:hint="eastAsia"/>
          <w:sz w:val="32"/>
          <w:szCs w:val="24"/>
          <w:lang w:bidi="ar-SA"/>
        </w:rPr>
        <w:t>二、申请人的资格要求：</w:t>
      </w:r>
      <w:bookmarkEnd w:id="20"/>
    </w:p>
    <w:p w14:paraId="7E657F95" w14:textId="77777777" w:rsidR="009E2A4B" w:rsidRPr="00F30E0F" w:rsidRDefault="001A2772">
      <w:pPr>
        <w:rPr>
          <w:rFonts w:ascii="宋体" w:hAnsi="宋体"/>
          <w:sz w:val="24"/>
          <w:szCs w:val="24"/>
        </w:rPr>
      </w:pPr>
      <w:bookmarkStart w:id="21" w:name="EB1a4d745d93dc47e59f693736119060b6"/>
      <w:r w:rsidRPr="00F30E0F">
        <w:rPr>
          <w:rFonts w:ascii="宋体" w:hAnsi="宋体" w:hint="eastAsia"/>
          <w:sz w:val="24"/>
          <w:szCs w:val="24"/>
        </w:rPr>
        <w:t>（一）符合政府采购法第二十二条第一款规定的条件：</w:t>
      </w:r>
    </w:p>
    <w:p w14:paraId="16DC862B" w14:textId="77777777"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1、具有独立承担民事责任的能力(提供法人或者其他组织的营业执照等证明文件，自然人的身份证明) ;</w:t>
      </w:r>
    </w:p>
    <w:p w14:paraId="2513F005" w14:textId="5EB7A06B"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2、具有良好的商业信誉和健全的财务会计制度(</w:t>
      </w:r>
      <w:r w:rsidR="00454FE2" w:rsidRPr="00F30E0F">
        <w:rPr>
          <w:rFonts w:ascii="宋体" w:hAnsi="宋体" w:cs="宋体" w:hint="eastAsia"/>
          <w:sz w:val="24"/>
          <w:szCs w:val="24"/>
        </w:rPr>
        <w:t>提供2025年度财务报告</w:t>
      </w:r>
      <w:r w:rsidR="007E2142" w:rsidRPr="00F30E0F">
        <w:rPr>
          <w:rFonts w:ascii="宋体" w:hAnsi="宋体" w:cs="宋体" w:hint="eastAsia"/>
          <w:sz w:val="24"/>
          <w:szCs w:val="24"/>
        </w:rPr>
        <w:t>，</w:t>
      </w:r>
      <w:r w:rsidRPr="00F30E0F">
        <w:rPr>
          <w:rFonts w:ascii="宋体" w:hAnsi="宋体" w:cs="宋体" w:hint="eastAsia"/>
          <w:sz w:val="24"/>
          <w:szCs w:val="24"/>
        </w:rPr>
        <w:t>成立不满一年的提供至少一个月</w:t>
      </w:r>
      <w:r w:rsidR="007E2142" w:rsidRPr="00F30E0F">
        <w:rPr>
          <w:rFonts w:ascii="宋体" w:hAnsi="宋体" w:cs="宋体" w:hint="eastAsia"/>
          <w:sz w:val="24"/>
          <w:szCs w:val="24"/>
        </w:rPr>
        <w:t>，</w:t>
      </w:r>
      <w:r w:rsidRPr="00F30E0F">
        <w:rPr>
          <w:rFonts w:ascii="宋体" w:hAnsi="宋体" w:cs="宋体" w:hint="eastAsia"/>
          <w:sz w:val="24"/>
          <w:szCs w:val="24"/>
        </w:rPr>
        <w:t>或银行出具的资信证明，或财政部门门认可的政府采购专业担保机构出具的谈判担保函等，或提供资格承诺函) ;</w:t>
      </w:r>
    </w:p>
    <w:p w14:paraId="08EBC5D6" w14:textId="77777777"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3、具备履行合同所必需的设备和专业技术能力(提供投标人相关信息一览表，或提供资格承诺函) ;</w:t>
      </w:r>
    </w:p>
    <w:p w14:paraId="58116A4C" w14:textId="77777777"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4、有依法缴纳税收和职工社会保障资金的良好记录(提供参加本次</w:t>
      </w:r>
      <w:r w:rsidRPr="00F30E0F">
        <w:rPr>
          <w:rFonts w:ascii="宋体" w:hAnsi="宋体" w:cs="宋体" w:hint="eastAsia"/>
          <w:sz w:val="24"/>
          <w:szCs w:val="24"/>
          <w:u w:val="single"/>
        </w:rPr>
        <w:t>政府</w:t>
      </w:r>
      <w:r w:rsidRPr="00F30E0F">
        <w:rPr>
          <w:rFonts w:ascii="宋体" w:hAnsi="宋体" w:cs="宋体" w:hint="eastAsia"/>
          <w:sz w:val="24"/>
          <w:szCs w:val="24"/>
        </w:rPr>
        <w:t>采购活动前半年内(至少一个月) 依法缴纳税收和社会保障资金的相关材料,或提供资格承诺函) ;</w:t>
      </w:r>
    </w:p>
    <w:p w14:paraId="2F27D15C" w14:textId="20B1ECB2"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5、参加政府采购活动前3年内在经营活动中没有重大违法记录</w:t>
      </w:r>
      <w:bookmarkStart w:id="22" w:name="OLE_LINK9"/>
      <w:r w:rsidRPr="00F30E0F">
        <w:rPr>
          <w:rFonts w:ascii="宋体" w:hAnsi="宋体" w:cs="宋体" w:hint="eastAsia"/>
          <w:sz w:val="24"/>
          <w:szCs w:val="24"/>
        </w:rPr>
        <w:t>(</w:t>
      </w:r>
      <w:r w:rsidR="00D74EB6" w:rsidRPr="00F30E0F">
        <w:rPr>
          <w:rFonts w:ascii="宋体" w:hAnsi="宋体" w:cs="宋体" w:hint="eastAsia"/>
          <w:sz w:val="24"/>
          <w:szCs w:val="24"/>
        </w:rPr>
        <w:t>1、</w:t>
      </w:r>
      <w:r w:rsidR="000747E4" w:rsidRPr="00F30E0F">
        <w:rPr>
          <w:rFonts w:ascii="宋体" w:hAnsi="宋体" w:cs="宋体"/>
          <w:sz w:val="24"/>
          <w:szCs w:val="24"/>
        </w:rPr>
        <w:t>提供磋商承诺函或资格承诺函</w:t>
      </w:r>
      <w:r w:rsidR="00D74EB6" w:rsidRPr="00F30E0F">
        <w:rPr>
          <w:rFonts w:ascii="宋体" w:hAnsi="宋体" w:cs="宋体" w:hint="eastAsia"/>
          <w:sz w:val="24"/>
          <w:szCs w:val="24"/>
        </w:rPr>
        <w:t>；2、</w:t>
      </w:r>
      <w:r w:rsidR="00D74EB6" w:rsidRPr="00F30E0F">
        <w:rPr>
          <w:rFonts w:ascii="宋体" w:hAnsi="宋体" w:cs="宋体"/>
          <w:sz w:val="24"/>
          <w:szCs w:val="24"/>
        </w:rPr>
        <w:t xml:space="preserve"> “信用中国”网站（www.creditchina.gov.cn）、中国政府采购网（www.ccgp.gov.cn）、“信用江苏”网站（http://credit.jiangsu.gov.cn/）的查询结</w:t>
      </w:r>
      <w:r w:rsidR="00D74EB6" w:rsidRPr="00F30E0F">
        <w:rPr>
          <w:rFonts w:ascii="宋体" w:hAnsi="宋体" w:cs="宋体"/>
          <w:sz w:val="24"/>
          <w:szCs w:val="24"/>
        </w:rPr>
        <w:lastRenderedPageBreak/>
        <w:t>果未列入失信被执行人名单、重大税收违法案件当事人名单、政府采购严重违法失信行为名单,以现场查询为准。</w:t>
      </w:r>
      <w:r w:rsidR="00D74EB6" w:rsidRPr="00F30E0F">
        <w:rPr>
          <w:rFonts w:ascii="宋体" w:hAnsi="宋体" w:cs="宋体" w:hint="eastAsia"/>
          <w:sz w:val="24"/>
          <w:szCs w:val="24"/>
        </w:rPr>
        <w:t>)</w:t>
      </w:r>
    </w:p>
    <w:bookmarkEnd w:id="22"/>
    <w:p w14:paraId="2597718B" w14:textId="1DFBD077"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6、法律、行政法规规定的其他条件</w:t>
      </w:r>
    </w:p>
    <w:p w14:paraId="3DEBA109" w14:textId="77777777"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二）落实政府采购政策需满足的资格要求：根据苏财购〔2020〕52号及镇财采2020【12】号文件精神，本项目专门面向中小微企业采购。中小企业划分标准见《工业和信息化部、国家统计局、国家发展和改革委员会、财政部关于印发中小企业划型标准规定的通知》（工信部联企业〔2011〕300号）（所属行业：建筑业）。</w:t>
      </w:r>
    </w:p>
    <w:p w14:paraId="138DB14F" w14:textId="77777777"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（三）本项目的特定资格要求：</w:t>
      </w:r>
      <w:bookmarkEnd w:id="21"/>
    </w:p>
    <w:p w14:paraId="3DD7F1C6" w14:textId="5520419A"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1、供应商须为具有</w:t>
      </w:r>
      <w:r w:rsidR="00DB5EA7" w:rsidRPr="00F30E0F">
        <w:rPr>
          <w:rFonts w:ascii="宋体" w:hAnsi="宋体" w:cs="宋体" w:hint="eastAsia"/>
          <w:sz w:val="24"/>
          <w:szCs w:val="24"/>
        </w:rPr>
        <w:t>市政公用工程施工总承包</w:t>
      </w:r>
      <w:r w:rsidRPr="00F30E0F">
        <w:rPr>
          <w:rFonts w:ascii="宋体" w:hAnsi="宋体" w:cs="宋体" w:hint="eastAsia"/>
          <w:sz w:val="24"/>
          <w:szCs w:val="24"/>
        </w:rPr>
        <w:t xml:space="preserve">三级及以上资质；同时具备安全生产条件，并取得安全生产许可证  </w:t>
      </w:r>
    </w:p>
    <w:p w14:paraId="20631D1C" w14:textId="6766F8A2"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2、项目负责人须为具有注册二级及以上建造师（</w:t>
      </w:r>
      <w:r w:rsidR="00DB5EA7" w:rsidRPr="00F30E0F">
        <w:rPr>
          <w:rFonts w:ascii="宋体" w:hAnsi="宋体" w:cs="宋体" w:hint="eastAsia"/>
          <w:sz w:val="24"/>
          <w:szCs w:val="24"/>
        </w:rPr>
        <w:t>市政公用工程</w:t>
      </w:r>
      <w:r w:rsidRPr="00F30E0F">
        <w:rPr>
          <w:rFonts w:ascii="宋体" w:hAnsi="宋体" w:cs="宋体" w:hint="eastAsia"/>
          <w:sz w:val="24"/>
          <w:szCs w:val="24"/>
        </w:rPr>
        <w:t xml:space="preserve">）；同时取得住房城乡建设主管部门颁发的安全生产考核合格证（B类证书）  </w:t>
      </w:r>
    </w:p>
    <w:p w14:paraId="15608F65" w14:textId="4EDFE88D" w:rsidR="009E2A4B" w:rsidRPr="00F30E0F" w:rsidRDefault="001A2772">
      <w:pPr>
        <w:spacing w:line="360" w:lineRule="auto"/>
        <w:ind w:firstLine="480"/>
        <w:rPr>
          <w:rFonts w:ascii="宋体" w:hAnsi="宋体" w:cs="宋体"/>
          <w:sz w:val="24"/>
          <w:szCs w:val="24"/>
        </w:rPr>
      </w:pPr>
      <w:r w:rsidRPr="00F30E0F">
        <w:rPr>
          <w:rFonts w:ascii="宋体" w:hAnsi="宋体" w:cs="宋体" w:hint="eastAsia"/>
          <w:sz w:val="24"/>
          <w:szCs w:val="24"/>
        </w:rPr>
        <w:t>3</w:t>
      </w:r>
      <w:bookmarkStart w:id="23" w:name="OLE_LINK11"/>
      <w:r w:rsidRPr="00F30E0F">
        <w:rPr>
          <w:rFonts w:ascii="宋体" w:hAnsi="宋体" w:cs="宋体" w:hint="eastAsia"/>
          <w:sz w:val="24"/>
          <w:szCs w:val="24"/>
        </w:rPr>
        <w:t>、</w:t>
      </w:r>
      <w:bookmarkEnd w:id="23"/>
      <w:r w:rsidRPr="00F30E0F">
        <w:rPr>
          <w:rFonts w:ascii="宋体" w:hAnsi="宋体" w:cs="宋体" w:hint="eastAsia"/>
          <w:sz w:val="24"/>
          <w:szCs w:val="24"/>
        </w:rPr>
        <w:t>项目负责人无在建工程项目。（</w:t>
      </w:r>
      <w:r w:rsidR="006C39D5" w:rsidRPr="00F30E0F">
        <w:rPr>
          <w:rFonts w:ascii="宋体" w:hAnsi="宋体" w:cs="宋体" w:hint="eastAsia"/>
          <w:sz w:val="24"/>
          <w:szCs w:val="24"/>
        </w:rPr>
        <w:t>在建工程的认定，按照苏建规字[2025]12号文相关规定执行</w:t>
      </w:r>
      <w:r w:rsidRPr="00F30E0F">
        <w:rPr>
          <w:rFonts w:ascii="宋体" w:hAnsi="宋体" w:cs="宋体" w:hint="eastAsia"/>
          <w:sz w:val="24"/>
          <w:szCs w:val="24"/>
        </w:rPr>
        <w:t>）</w:t>
      </w:r>
    </w:p>
    <w:p w14:paraId="1AC95CBD" w14:textId="4779DE3B" w:rsidR="00162814" w:rsidRPr="00F30E0F" w:rsidRDefault="00162814">
      <w:pPr>
        <w:spacing w:line="360" w:lineRule="auto"/>
        <w:ind w:firstLine="480"/>
        <w:rPr>
          <w:rFonts w:ascii="宋体" w:hAnsi="宋体" w:cs="宋体"/>
          <w:sz w:val="24"/>
          <w:szCs w:val="24"/>
        </w:rPr>
      </w:pPr>
      <w:r w:rsidRPr="00F30E0F">
        <w:rPr>
          <w:rFonts w:ascii="宋体" w:hAnsi="宋体" w:cs="宋体" w:hint="eastAsia"/>
          <w:sz w:val="24"/>
          <w:szCs w:val="24"/>
        </w:rPr>
        <w:t>4、</w:t>
      </w:r>
      <w:r w:rsidRPr="00F30E0F">
        <w:rPr>
          <w:rFonts w:ascii="宋体" w:hAnsi="宋体" w:cs="宋体"/>
          <w:sz w:val="24"/>
          <w:szCs w:val="24"/>
        </w:rPr>
        <w:t>在投标截止当日，</w:t>
      </w:r>
      <w:r w:rsidRPr="00F30E0F">
        <w:rPr>
          <w:rFonts w:ascii="宋体" w:hAnsi="宋体" w:cs="宋体" w:hint="eastAsia"/>
          <w:sz w:val="24"/>
          <w:szCs w:val="24"/>
        </w:rPr>
        <w:t>本次磋商</w:t>
      </w:r>
      <w:r w:rsidRPr="00F30E0F">
        <w:rPr>
          <w:rFonts w:ascii="宋体" w:hAnsi="宋体" w:cs="宋体"/>
          <w:sz w:val="24"/>
          <w:szCs w:val="24"/>
        </w:rPr>
        <w:t>所需建筑业企业资质动态监管结果</w:t>
      </w:r>
      <w:r w:rsidRPr="00F30E0F">
        <w:rPr>
          <w:rFonts w:ascii="宋体" w:hAnsi="宋体" w:cs="宋体" w:hint="eastAsia"/>
          <w:sz w:val="24"/>
          <w:szCs w:val="24"/>
        </w:rPr>
        <w:t>不得</w:t>
      </w:r>
      <w:r w:rsidRPr="00F30E0F">
        <w:rPr>
          <w:rFonts w:ascii="宋体" w:hAnsi="宋体" w:cs="宋体"/>
          <w:sz w:val="24"/>
          <w:szCs w:val="24"/>
        </w:rPr>
        <w:t>处于不合格状态</w:t>
      </w:r>
      <w:r w:rsidRPr="00F30E0F">
        <w:rPr>
          <w:rFonts w:ascii="宋体" w:hAnsi="宋体" w:cs="宋体" w:hint="eastAsia"/>
          <w:sz w:val="24"/>
          <w:szCs w:val="24"/>
        </w:rPr>
        <w:t>。</w:t>
      </w:r>
    </w:p>
    <w:p w14:paraId="3469CF76" w14:textId="27274DD9" w:rsidR="009E2A4B" w:rsidRPr="00F30E0F" w:rsidRDefault="001A2772">
      <w:pPr>
        <w:pStyle w:val="210"/>
        <w:spacing w:before="0" w:after="0" w:line="360" w:lineRule="auto"/>
        <w:jc w:val="left"/>
        <w:rPr>
          <w:rFonts w:ascii="Arial" w:eastAsia="黑体"/>
          <w:sz w:val="32"/>
          <w:szCs w:val="24"/>
          <w:lang w:bidi="ar-SA"/>
        </w:rPr>
      </w:pPr>
      <w:bookmarkStart w:id="24" w:name="_Toc24217"/>
      <w:bookmarkStart w:id="25" w:name="_Toc238654265"/>
      <w:r w:rsidRPr="00F30E0F">
        <w:rPr>
          <w:rFonts w:ascii="Arial" w:eastAsia="黑体"/>
          <w:sz w:val="32"/>
          <w:szCs w:val="24"/>
          <w:lang w:bidi="ar-SA"/>
        </w:rPr>
        <w:t>三、获取磋商文件</w:t>
      </w:r>
      <w:bookmarkEnd w:id="24"/>
      <w:r w:rsidRPr="00F30E0F">
        <w:rPr>
          <w:rFonts w:ascii="Arial" w:eastAsia="黑体" w:hint="eastAsia"/>
          <w:sz w:val="32"/>
          <w:szCs w:val="24"/>
          <w:lang w:bidi="ar-SA"/>
        </w:rPr>
        <w:t>：</w:t>
      </w:r>
      <w:bookmarkEnd w:id="25"/>
      <w:r w:rsidR="00867552" w:rsidRPr="00F30E0F">
        <w:rPr>
          <w:rFonts w:ascii="Arial" w:eastAsia="黑体"/>
          <w:sz w:val="32"/>
          <w:szCs w:val="24"/>
          <w:lang w:bidi="ar-SA"/>
        </w:rPr>
        <w:t xml:space="preserve"> </w:t>
      </w:r>
    </w:p>
    <w:p w14:paraId="55EAD8C8" w14:textId="7A2EC555" w:rsidR="005500DD" w:rsidRPr="00F30E0F" w:rsidRDefault="0078458B" w:rsidP="0078458B">
      <w:pPr>
        <w:spacing w:line="360" w:lineRule="auto"/>
        <w:ind w:firstLine="480"/>
        <w:rPr>
          <w:rFonts w:ascii="宋体" w:hAnsi="宋体" w:cs="宋体"/>
          <w:sz w:val="24"/>
        </w:rPr>
      </w:pPr>
      <w:r w:rsidRPr="00F30E0F">
        <w:rPr>
          <w:rFonts w:ascii="宋体" w:hAnsi="宋体" w:cs="宋体" w:hint="eastAsia"/>
          <w:sz w:val="24"/>
        </w:rPr>
        <w:t>获取时间：</w:t>
      </w:r>
      <w:r w:rsidR="005500DD" w:rsidRPr="00F30E0F">
        <w:rPr>
          <w:rFonts w:ascii="宋体" w:hAnsi="宋体" w:cs="宋体"/>
          <w:sz w:val="24"/>
        </w:rPr>
        <w:t>自</w:t>
      </w:r>
      <w:r w:rsidR="00E7573C" w:rsidRPr="00F30E0F">
        <w:rPr>
          <w:rFonts w:ascii="宋体" w:hAnsi="宋体" w:cs="宋体"/>
          <w:sz w:val="24"/>
        </w:rPr>
        <w:t>磋商</w:t>
      </w:r>
      <w:r w:rsidR="005500DD" w:rsidRPr="00F30E0F">
        <w:rPr>
          <w:rFonts w:ascii="宋体" w:hAnsi="宋体" w:cs="宋体"/>
          <w:sz w:val="24"/>
        </w:rPr>
        <w:t>文件公告发布之日起5个工作日</w:t>
      </w:r>
    </w:p>
    <w:p w14:paraId="3C567D14" w14:textId="3BDE2658" w:rsidR="0078458B" w:rsidRPr="00F30E0F" w:rsidRDefault="0078458B" w:rsidP="0078458B">
      <w:pPr>
        <w:spacing w:line="360" w:lineRule="auto"/>
        <w:ind w:firstLine="480"/>
        <w:rPr>
          <w:rFonts w:ascii="宋体" w:hAnsi="宋体" w:cs="宋体"/>
          <w:sz w:val="24"/>
        </w:rPr>
      </w:pPr>
      <w:r w:rsidRPr="00F30E0F">
        <w:rPr>
          <w:rFonts w:ascii="宋体" w:hAnsi="宋体" w:cs="宋体" w:hint="eastAsia"/>
          <w:sz w:val="24"/>
        </w:rPr>
        <w:t>获取地点：苏采云</w:t>
      </w:r>
      <w:r w:rsidR="005500DD" w:rsidRPr="00F30E0F">
        <w:rPr>
          <w:rFonts w:ascii="宋体" w:hAnsi="宋体" w:cs="宋体" w:hint="eastAsia"/>
          <w:sz w:val="24"/>
        </w:rPr>
        <w:t>系统线上</w:t>
      </w:r>
    </w:p>
    <w:p w14:paraId="5D093DC2" w14:textId="526ADD85" w:rsidR="0078458B" w:rsidRPr="00F30E0F" w:rsidRDefault="0078458B" w:rsidP="0078458B">
      <w:pPr>
        <w:spacing w:line="360" w:lineRule="auto"/>
        <w:ind w:firstLine="480"/>
        <w:rPr>
          <w:rFonts w:ascii="宋体" w:hAnsi="宋体" w:cs="宋体"/>
          <w:sz w:val="24"/>
        </w:rPr>
      </w:pPr>
      <w:r w:rsidRPr="00F30E0F">
        <w:rPr>
          <w:rFonts w:ascii="宋体" w:hAnsi="宋体" w:cs="宋体" w:hint="eastAsia"/>
          <w:sz w:val="24"/>
        </w:rPr>
        <w:t>获取方式：</w:t>
      </w:r>
      <w:r w:rsidR="005500DD" w:rsidRPr="00F30E0F">
        <w:rPr>
          <w:rFonts w:ascii="宋体" w:hAnsi="宋体" w:cs="宋体" w:hint="eastAsia"/>
          <w:sz w:val="24"/>
        </w:rPr>
        <w:t>苏采云系统线上</w:t>
      </w:r>
    </w:p>
    <w:p w14:paraId="49BFD75B" w14:textId="1518656B" w:rsidR="009E2A4B" w:rsidRPr="00F30E0F" w:rsidRDefault="0078458B" w:rsidP="0078458B">
      <w:pPr>
        <w:spacing w:line="360" w:lineRule="auto"/>
        <w:ind w:firstLine="480"/>
        <w:rPr>
          <w:rFonts w:ascii="宋体" w:hAnsi="宋体" w:cs="宋体"/>
          <w:sz w:val="24"/>
        </w:rPr>
      </w:pPr>
      <w:r w:rsidRPr="00F30E0F">
        <w:rPr>
          <w:rFonts w:ascii="宋体" w:hAnsi="宋体" w:cs="宋体" w:hint="eastAsia"/>
          <w:sz w:val="24"/>
        </w:rPr>
        <w:t>售价：免费</w:t>
      </w:r>
    </w:p>
    <w:p w14:paraId="5FB5987F" w14:textId="4D391C52" w:rsidR="009E2A4B" w:rsidRPr="00F30E0F" w:rsidRDefault="001A2772">
      <w:pPr>
        <w:pStyle w:val="210"/>
        <w:spacing w:before="0" w:after="0" w:line="360" w:lineRule="auto"/>
        <w:jc w:val="left"/>
        <w:rPr>
          <w:rFonts w:ascii="Arial" w:eastAsia="黑体"/>
          <w:sz w:val="32"/>
          <w:szCs w:val="24"/>
          <w:lang w:bidi="ar-SA"/>
        </w:rPr>
      </w:pPr>
      <w:bookmarkStart w:id="26" w:name="_Toc16120"/>
      <w:bookmarkStart w:id="27" w:name="_Toc238654266"/>
      <w:r w:rsidRPr="00F30E0F">
        <w:rPr>
          <w:rFonts w:ascii="Arial" w:eastAsia="黑体"/>
          <w:sz w:val="32"/>
          <w:szCs w:val="24"/>
          <w:lang w:bidi="ar-SA"/>
        </w:rPr>
        <w:t>四、</w:t>
      </w:r>
      <w:bookmarkEnd w:id="26"/>
      <w:r w:rsidRPr="00F30E0F">
        <w:rPr>
          <w:rFonts w:ascii="Arial" w:eastAsia="黑体" w:hint="eastAsia"/>
          <w:sz w:val="32"/>
          <w:szCs w:val="24"/>
          <w:lang w:bidi="ar-SA"/>
        </w:rPr>
        <w:t>提交投标文件截止时间、开标时间和地点</w:t>
      </w:r>
      <w:bookmarkEnd w:id="27"/>
    </w:p>
    <w:p w14:paraId="3D776EC4" w14:textId="557DD61F" w:rsidR="00DB5EA7" w:rsidRPr="00F30E0F" w:rsidRDefault="00DB5EA7" w:rsidP="00DB5EA7">
      <w:pPr>
        <w:spacing w:line="360" w:lineRule="auto"/>
        <w:ind w:firstLine="480"/>
        <w:rPr>
          <w:rFonts w:ascii="宋体" w:hAnsi="宋体"/>
          <w:b/>
          <w:sz w:val="24"/>
          <w:szCs w:val="28"/>
        </w:rPr>
      </w:pPr>
      <w:r w:rsidRPr="00F30E0F">
        <w:rPr>
          <w:rFonts w:ascii="宋体" w:hAnsi="宋体" w:hint="eastAsia"/>
          <w:b/>
          <w:sz w:val="24"/>
          <w:szCs w:val="28"/>
        </w:rPr>
        <w:t>1、提交截止时间及开标时间</w:t>
      </w:r>
      <w:bookmarkStart w:id="28" w:name="OLE_LINK28"/>
      <w:r w:rsidRPr="00F30E0F">
        <w:rPr>
          <w:rFonts w:ascii="宋体" w:hAnsi="宋体" w:hint="eastAsia"/>
          <w:b/>
          <w:sz w:val="24"/>
          <w:szCs w:val="28"/>
        </w:rPr>
        <w:t>2026年</w:t>
      </w:r>
      <w:r w:rsidR="00454FE2" w:rsidRPr="00F30E0F">
        <w:rPr>
          <w:rFonts w:ascii="宋体" w:hAnsi="宋体" w:hint="eastAsia"/>
          <w:b/>
          <w:sz w:val="24"/>
          <w:szCs w:val="28"/>
        </w:rPr>
        <w:t>0</w:t>
      </w:r>
      <w:r w:rsidR="00315E1B" w:rsidRPr="00F30E0F">
        <w:rPr>
          <w:rFonts w:ascii="宋体" w:hAnsi="宋体" w:hint="eastAsia"/>
          <w:b/>
          <w:sz w:val="24"/>
          <w:szCs w:val="28"/>
        </w:rPr>
        <w:t>9</w:t>
      </w:r>
      <w:r w:rsidRPr="00F30E0F">
        <w:rPr>
          <w:rFonts w:ascii="宋体" w:hAnsi="宋体" w:hint="eastAsia"/>
          <w:b/>
          <w:sz w:val="24"/>
          <w:szCs w:val="28"/>
        </w:rPr>
        <w:t>月</w:t>
      </w:r>
      <w:r w:rsidR="00315E1B" w:rsidRPr="00F30E0F">
        <w:rPr>
          <w:rFonts w:ascii="宋体" w:hAnsi="宋体" w:hint="eastAsia"/>
          <w:b/>
          <w:sz w:val="24"/>
          <w:szCs w:val="28"/>
        </w:rPr>
        <w:t>07</w:t>
      </w:r>
      <w:r w:rsidRPr="00F30E0F">
        <w:rPr>
          <w:rFonts w:ascii="宋体" w:hAnsi="宋体" w:hint="eastAsia"/>
          <w:b/>
          <w:sz w:val="24"/>
          <w:szCs w:val="28"/>
        </w:rPr>
        <w:t>日9点30分（北京时间）</w:t>
      </w:r>
    </w:p>
    <w:bookmarkEnd w:id="28"/>
    <w:p w14:paraId="7E5D5481" w14:textId="55E0B67B" w:rsidR="009E2A4B" w:rsidRPr="00F30E0F" w:rsidRDefault="00DB5EA7" w:rsidP="00DB5EA7">
      <w:pPr>
        <w:spacing w:line="360" w:lineRule="auto"/>
        <w:ind w:firstLine="480"/>
        <w:rPr>
          <w:rFonts w:ascii="宋体" w:hAnsi="宋体"/>
          <w:sz w:val="24"/>
          <w:szCs w:val="28"/>
        </w:rPr>
      </w:pPr>
      <w:r w:rsidRPr="00F30E0F">
        <w:rPr>
          <w:rFonts w:ascii="宋体" w:hAnsi="宋体" w:hint="eastAsia"/>
          <w:b/>
          <w:sz w:val="24"/>
          <w:szCs w:val="28"/>
        </w:rPr>
        <w:t>地点：</w:t>
      </w:r>
      <w:r w:rsidR="005500DD" w:rsidRPr="00F30E0F">
        <w:rPr>
          <w:rFonts w:ascii="宋体" w:hAnsi="宋体" w:cs="宋体" w:hint="eastAsia"/>
          <w:sz w:val="24"/>
        </w:rPr>
        <w:t>苏采云系统线上</w:t>
      </w:r>
    </w:p>
    <w:p w14:paraId="5D7FD5FE" w14:textId="77777777" w:rsidR="009E2A4B" w:rsidRPr="00F30E0F" w:rsidRDefault="001A2772">
      <w:pPr>
        <w:pStyle w:val="210"/>
        <w:spacing w:before="0" w:after="0" w:line="360" w:lineRule="auto"/>
        <w:jc w:val="left"/>
        <w:rPr>
          <w:rFonts w:ascii="Arial" w:eastAsia="黑体"/>
          <w:sz w:val="32"/>
          <w:szCs w:val="24"/>
          <w:lang w:bidi="ar-SA"/>
        </w:rPr>
      </w:pPr>
      <w:bookmarkStart w:id="29" w:name="_Toc19217"/>
      <w:bookmarkStart w:id="30" w:name="_Toc238654267"/>
      <w:r w:rsidRPr="00F30E0F">
        <w:rPr>
          <w:rFonts w:ascii="Arial" w:eastAsia="黑体" w:hint="eastAsia"/>
          <w:sz w:val="32"/>
          <w:szCs w:val="24"/>
          <w:lang w:bidi="ar-SA"/>
        </w:rPr>
        <w:t>五</w:t>
      </w:r>
      <w:r w:rsidRPr="00F30E0F">
        <w:rPr>
          <w:rFonts w:ascii="Arial" w:eastAsia="黑体"/>
          <w:sz w:val="32"/>
          <w:szCs w:val="24"/>
          <w:lang w:bidi="ar-SA"/>
        </w:rPr>
        <w:t>、公告期限</w:t>
      </w:r>
      <w:bookmarkEnd w:id="29"/>
      <w:bookmarkEnd w:id="30"/>
    </w:p>
    <w:p w14:paraId="0C41584E" w14:textId="77777777" w:rsidR="009E2A4B" w:rsidRPr="00F30E0F" w:rsidRDefault="001A2772">
      <w:pPr>
        <w:spacing w:line="360" w:lineRule="auto"/>
        <w:ind w:firstLine="480"/>
        <w:rPr>
          <w:rFonts w:ascii="宋体" w:hAnsi="宋体" w:cs="宋体"/>
          <w:sz w:val="24"/>
        </w:rPr>
      </w:pPr>
      <w:r w:rsidRPr="00F30E0F">
        <w:rPr>
          <w:rFonts w:ascii="宋体" w:hAnsi="宋体" w:cs="宋体"/>
          <w:sz w:val="24"/>
        </w:rPr>
        <w:t>自本公告发布之日起</w:t>
      </w:r>
      <w:r w:rsidRPr="00F30E0F">
        <w:rPr>
          <w:rFonts w:ascii="宋体" w:hAnsi="宋体" w:cs="宋体" w:hint="eastAsia"/>
          <w:sz w:val="24"/>
        </w:rPr>
        <w:t>3</w:t>
      </w:r>
      <w:r w:rsidRPr="00F30E0F">
        <w:rPr>
          <w:rFonts w:ascii="宋体" w:hAnsi="宋体" w:cs="宋体"/>
          <w:sz w:val="24"/>
        </w:rPr>
        <w:t>个工作日。</w:t>
      </w:r>
    </w:p>
    <w:p w14:paraId="41E55272" w14:textId="77777777" w:rsidR="009E2A4B" w:rsidRPr="00F30E0F" w:rsidRDefault="001A2772">
      <w:pPr>
        <w:pStyle w:val="210"/>
        <w:spacing w:before="0" w:after="0" w:line="360" w:lineRule="auto"/>
        <w:jc w:val="left"/>
        <w:rPr>
          <w:rFonts w:ascii="Arial" w:eastAsia="黑体"/>
          <w:sz w:val="32"/>
          <w:szCs w:val="24"/>
          <w:lang w:bidi="ar-SA"/>
        </w:rPr>
      </w:pPr>
      <w:bookmarkStart w:id="31" w:name="_Toc14584"/>
      <w:bookmarkStart w:id="32" w:name="_Toc238654268"/>
      <w:r w:rsidRPr="00F30E0F">
        <w:rPr>
          <w:rFonts w:ascii="Arial" w:eastAsia="黑体" w:hint="eastAsia"/>
          <w:sz w:val="32"/>
          <w:szCs w:val="24"/>
          <w:lang w:bidi="ar-SA"/>
        </w:rPr>
        <w:t>六</w:t>
      </w:r>
      <w:r w:rsidRPr="00F30E0F">
        <w:rPr>
          <w:rFonts w:ascii="Arial" w:eastAsia="黑体"/>
          <w:sz w:val="32"/>
          <w:szCs w:val="24"/>
          <w:lang w:bidi="ar-SA"/>
        </w:rPr>
        <w:t>、其他补充事宜</w:t>
      </w:r>
      <w:bookmarkEnd w:id="31"/>
      <w:bookmarkEnd w:id="32"/>
    </w:p>
    <w:p w14:paraId="1F807EDB" w14:textId="1C6449E5" w:rsidR="009E2A4B" w:rsidRPr="00F30E0F" w:rsidRDefault="001A2772" w:rsidP="00DB5EA7">
      <w:pPr>
        <w:spacing w:line="360" w:lineRule="auto"/>
        <w:ind w:firstLine="480"/>
        <w:rPr>
          <w:rFonts w:ascii="宋体" w:hAnsi="宋体" w:cs="宋体"/>
          <w:sz w:val="24"/>
        </w:rPr>
      </w:pPr>
      <w:r w:rsidRPr="00F30E0F">
        <w:rPr>
          <w:rFonts w:ascii="宋体" w:hAnsi="宋体" w:cs="宋体" w:hint="eastAsia"/>
          <w:sz w:val="24"/>
        </w:rPr>
        <w:t>1.</w:t>
      </w:r>
      <w:r w:rsidRPr="00F30E0F">
        <w:rPr>
          <w:rFonts w:ascii="宋体" w:hAnsi="宋体" w:cs="宋体"/>
          <w:sz w:val="24"/>
        </w:rPr>
        <w:t>现场踏勘：采购人不统一组织现场查勘和答疑，供应商可自行联系采购人查勘和答疑。</w:t>
      </w:r>
    </w:p>
    <w:p w14:paraId="1F8F5D52" w14:textId="77777777" w:rsidR="009E2A4B" w:rsidRPr="00F30E0F" w:rsidRDefault="001A2772">
      <w:pPr>
        <w:spacing w:line="360" w:lineRule="auto"/>
        <w:ind w:firstLine="480"/>
        <w:rPr>
          <w:rFonts w:ascii="宋体" w:hAnsi="宋体" w:cs="宋体"/>
          <w:sz w:val="24"/>
        </w:rPr>
      </w:pPr>
      <w:r w:rsidRPr="00F30E0F">
        <w:rPr>
          <w:rFonts w:ascii="宋体" w:hAnsi="宋体" w:cs="宋体"/>
          <w:sz w:val="24"/>
        </w:rPr>
        <w:lastRenderedPageBreak/>
        <w:t>2.本项目无需缴纳磋商保证金。</w:t>
      </w:r>
    </w:p>
    <w:p w14:paraId="6578C78F" w14:textId="6F6CE1E0" w:rsidR="00DB5EA7" w:rsidRPr="00F30E0F" w:rsidRDefault="00D74EB6" w:rsidP="00DB5EA7">
      <w:pPr>
        <w:spacing w:line="360" w:lineRule="auto"/>
        <w:ind w:firstLine="480"/>
        <w:rPr>
          <w:rFonts w:ascii="宋体" w:hAnsi="宋体" w:cs="宋体"/>
          <w:sz w:val="24"/>
        </w:rPr>
      </w:pPr>
      <w:r w:rsidRPr="00F30E0F">
        <w:rPr>
          <w:rFonts w:ascii="宋体" w:hAnsi="宋体" w:cs="宋体" w:hint="eastAsia"/>
          <w:sz w:val="24"/>
        </w:rPr>
        <w:t>3</w:t>
      </w:r>
      <w:r w:rsidR="00DB5EA7" w:rsidRPr="00F30E0F">
        <w:rPr>
          <w:rFonts w:ascii="宋体" w:hAnsi="宋体" w:cs="宋体" w:hint="eastAsia"/>
          <w:sz w:val="24"/>
        </w:rPr>
        <w:t>.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p>
    <w:p w14:paraId="658C9AA7" w14:textId="2055EAB9" w:rsidR="00DB5EA7" w:rsidRPr="00F30E0F" w:rsidRDefault="00D74EB6" w:rsidP="00DB5EA7">
      <w:pPr>
        <w:spacing w:line="360" w:lineRule="auto"/>
        <w:ind w:firstLine="480"/>
        <w:rPr>
          <w:rFonts w:ascii="宋体" w:hAnsi="宋体" w:cs="宋体"/>
          <w:sz w:val="24"/>
        </w:rPr>
      </w:pPr>
      <w:r w:rsidRPr="00F30E0F">
        <w:rPr>
          <w:rFonts w:ascii="宋体" w:hAnsi="宋体" w:cs="宋体" w:hint="eastAsia"/>
          <w:sz w:val="24"/>
        </w:rPr>
        <w:t>4</w:t>
      </w:r>
      <w:r w:rsidR="00DB5EA7" w:rsidRPr="00F30E0F">
        <w:rPr>
          <w:rFonts w:ascii="宋体" w:hAnsi="宋体" w:cs="宋体" w:hint="eastAsia"/>
          <w:sz w:val="24"/>
        </w:rPr>
        <w:t>.投标人投标需提前办理数字认证证书，办理方式和注意事项详见:</w:t>
      </w:r>
    </w:p>
    <w:p w14:paraId="5E15F379" w14:textId="77777777" w:rsidR="00DB5EA7" w:rsidRPr="00F30E0F" w:rsidRDefault="00DB5EA7" w:rsidP="00DB5EA7">
      <w:pPr>
        <w:spacing w:line="360" w:lineRule="auto"/>
        <w:ind w:firstLine="480"/>
        <w:rPr>
          <w:rFonts w:ascii="宋体" w:hAnsi="宋体" w:cs="宋体"/>
          <w:sz w:val="24"/>
        </w:rPr>
      </w:pPr>
      <w:r w:rsidRPr="00F30E0F">
        <w:rPr>
          <w:rFonts w:ascii="宋体" w:hAnsi="宋体" w:cs="宋体" w:hint="eastAsia"/>
          <w:sz w:val="24"/>
        </w:rPr>
        <w:t>镇江地区意源（方正）办理方式：镇江市润州区冠城路8号工人大厦7楼公共资源交易中心大厅CA窗口。工作日办公时间：9：00-12：00、13：30-17：30。联系人：邵娟，联系电话：13655287962，办理指南地址：http://jsxcmm.com/help/gys.html。</w:t>
      </w:r>
    </w:p>
    <w:p w14:paraId="0B2A5E00" w14:textId="649B6D20" w:rsidR="00DB5EA7" w:rsidRPr="00F30E0F" w:rsidRDefault="00D74EB6" w:rsidP="00DB5EA7">
      <w:pPr>
        <w:spacing w:line="360" w:lineRule="auto"/>
        <w:ind w:firstLine="480"/>
        <w:rPr>
          <w:rFonts w:ascii="宋体" w:hAnsi="宋体" w:cs="宋体"/>
          <w:sz w:val="24"/>
        </w:rPr>
      </w:pPr>
      <w:r w:rsidRPr="00F30E0F">
        <w:rPr>
          <w:rFonts w:ascii="宋体" w:hAnsi="宋体" w:cs="宋体" w:hint="eastAsia"/>
          <w:sz w:val="24"/>
        </w:rPr>
        <w:t>5</w:t>
      </w:r>
      <w:r w:rsidR="00DB5EA7" w:rsidRPr="00F30E0F">
        <w:rPr>
          <w:rFonts w:ascii="宋体" w:hAnsi="宋体" w:cs="宋体" w:hint="eastAsia"/>
          <w:sz w:val="24"/>
        </w:rPr>
        <w:t>.开标地点：“苏采云”政府采购交易系统网上开标大厅</w:t>
      </w:r>
    </w:p>
    <w:p w14:paraId="7364CED5" w14:textId="77777777" w:rsidR="00DB5EA7" w:rsidRPr="00F30E0F" w:rsidRDefault="00DB5EA7" w:rsidP="00DB5EA7">
      <w:pPr>
        <w:spacing w:line="360" w:lineRule="auto"/>
        <w:ind w:firstLine="480"/>
        <w:rPr>
          <w:rFonts w:ascii="宋体" w:hAnsi="宋体" w:cs="宋体"/>
          <w:sz w:val="24"/>
        </w:rPr>
      </w:pPr>
      <w:r w:rsidRPr="00F30E0F">
        <w:rPr>
          <w:rFonts w:ascii="宋体" w:hAnsi="宋体" w:cs="宋体" w:hint="eastAsia"/>
          <w:sz w:val="24"/>
        </w:rPr>
        <w:t>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p>
    <w:p w14:paraId="2BEB7207" w14:textId="3E3F45C4" w:rsidR="009E2A4B" w:rsidRPr="00F30E0F" w:rsidRDefault="00DB5EA7" w:rsidP="00DB5EA7">
      <w:pPr>
        <w:spacing w:line="360" w:lineRule="auto"/>
        <w:ind w:firstLine="480"/>
        <w:rPr>
          <w:rFonts w:ascii="宋体" w:hAnsi="宋体" w:cs="宋体"/>
          <w:sz w:val="24"/>
        </w:rPr>
      </w:pPr>
      <w:r w:rsidRPr="00F30E0F">
        <w:rPr>
          <w:rFonts w:ascii="宋体" w:hAnsi="宋体" w:cs="宋体" w:hint="eastAsia"/>
          <w:sz w:val="24"/>
        </w:rPr>
        <w:t>（2）本项目采用网上开标方式，请投标人事先做好电脑环境准备，自行选择互联网连接畅通的场地，在规定的开标时间登录网上开标大厅进行投标文件解密等操作，直至评标结束方可离开电脑。</w:t>
      </w:r>
    </w:p>
    <w:p w14:paraId="02824812" w14:textId="2CB480D8" w:rsidR="009E2A4B" w:rsidRPr="00F30E0F" w:rsidRDefault="001A2772">
      <w:pPr>
        <w:pStyle w:val="210"/>
        <w:spacing w:before="0" w:after="0" w:line="360" w:lineRule="auto"/>
        <w:jc w:val="left"/>
        <w:rPr>
          <w:rFonts w:ascii="Arial" w:eastAsia="黑体"/>
          <w:sz w:val="32"/>
          <w:szCs w:val="24"/>
          <w:lang w:bidi="ar-SA"/>
        </w:rPr>
      </w:pPr>
      <w:bookmarkStart w:id="33" w:name="_Toc21819"/>
      <w:bookmarkStart w:id="34" w:name="_Toc238654269"/>
      <w:r w:rsidRPr="00F30E0F">
        <w:rPr>
          <w:rFonts w:ascii="Arial" w:eastAsia="黑体" w:hint="eastAsia"/>
          <w:sz w:val="32"/>
          <w:szCs w:val="24"/>
          <w:lang w:bidi="ar-SA"/>
        </w:rPr>
        <w:t>七</w:t>
      </w:r>
      <w:r w:rsidRPr="00F30E0F">
        <w:rPr>
          <w:rFonts w:ascii="Arial" w:eastAsia="黑体"/>
          <w:sz w:val="32"/>
          <w:szCs w:val="24"/>
          <w:lang w:bidi="ar-SA"/>
        </w:rPr>
        <w:t>、对本次磋商提出询问，请按以下方式联系。</w:t>
      </w:r>
      <w:bookmarkEnd w:id="33"/>
      <w:bookmarkEnd w:id="34"/>
    </w:p>
    <w:p w14:paraId="5B137FA1" w14:textId="77777777" w:rsidR="009E2A4B" w:rsidRPr="00F30E0F" w:rsidRDefault="001A2772">
      <w:pPr>
        <w:widowControl/>
        <w:spacing w:line="440" w:lineRule="exact"/>
        <w:ind w:firstLine="480"/>
        <w:rPr>
          <w:rFonts w:ascii="宋体" w:hAnsi="宋体"/>
          <w:sz w:val="24"/>
          <w:szCs w:val="28"/>
        </w:rPr>
      </w:pPr>
      <w:r w:rsidRPr="00F30E0F">
        <w:rPr>
          <w:rFonts w:ascii="宋体" w:hAnsi="宋体" w:cs="宋体" w:hint="eastAsia"/>
          <w:sz w:val="24"/>
          <w:szCs w:val="28"/>
        </w:rPr>
        <w:t>1.采购人信息</w:t>
      </w:r>
    </w:p>
    <w:p w14:paraId="161419F6" w14:textId="443D2E70" w:rsidR="009E2A4B" w:rsidRPr="00F30E0F" w:rsidRDefault="001A2772">
      <w:pPr>
        <w:widowControl/>
        <w:spacing w:line="440" w:lineRule="exact"/>
        <w:ind w:firstLine="480"/>
        <w:rPr>
          <w:rFonts w:ascii="宋体" w:hAnsi="宋体"/>
          <w:sz w:val="24"/>
          <w:szCs w:val="28"/>
        </w:rPr>
      </w:pPr>
      <w:r w:rsidRPr="00F30E0F">
        <w:rPr>
          <w:rFonts w:ascii="宋体" w:hAnsi="宋体" w:hint="eastAsia"/>
          <w:sz w:val="24"/>
          <w:szCs w:val="28"/>
        </w:rPr>
        <w:t>名 称：</w:t>
      </w:r>
      <w:bookmarkStart w:id="35" w:name="OLE_LINK15"/>
      <w:bookmarkStart w:id="36" w:name="OLE_LINK2"/>
      <w:bookmarkStart w:id="37" w:name="OLE_LINK5"/>
      <w:bookmarkStart w:id="38" w:name="OLE_LINK6"/>
      <w:bookmarkStart w:id="39" w:name="OLE_LINK14"/>
      <w:r w:rsidR="00454FE2" w:rsidRPr="00F30E0F">
        <w:rPr>
          <w:rFonts w:ascii="宋体" w:hAnsi="宋体" w:hint="eastAsia"/>
          <w:sz w:val="24"/>
          <w:szCs w:val="28"/>
        </w:rPr>
        <w:t>镇江市丹徒区辛丰镇人民政府</w:t>
      </w:r>
      <w:bookmarkEnd w:id="35"/>
    </w:p>
    <w:bookmarkEnd w:id="36"/>
    <w:bookmarkEnd w:id="37"/>
    <w:bookmarkEnd w:id="38"/>
    <w:bookmarkEnd w:id="39"/>
    <w:p w14:paraId="1C34AE03" w14:textId="18A06A97" w:rsidR="009E2A4B" w:rsidRPr="00F30E0F" w:rsidRDefault="001A2772">
      <w:pPr>
        <w:widowControl/>
        <w:spacing w:line="440" w:lineRule="exact"/>
        <w:ind w:firstLine="480"/>
        <w:rPr>
          <w:rFonts w:ascii="宋体" w:hAnsi="宋体"/>
          <w:sz w:val="24"/>
          <w:szCs w:val="28"/>
        </w:rPr>
      </w:pPr>
      <w:r w:rsidRPr="00F30E0F">
        <w:rPr>
          <w:rFonts w:ascii="宋体" w:hAnsi="宋体" w:hint="eastAsia"/>
          <w:sz w:val="24"/>
          <w:szCs w:val="28"/>
        </w:rPr>
        <w:t>地 址：</w:t>
      </w:r>
      <w:r w:rsidR="00E833F7" w:rsidRPr="00F30E0F">
        <w:rPr>
          <w:rFonts w:ascii="宋体" w:hAnsi="宋体"/>
          <w:sz w:val="24"/>
          <w:szCs w:val="28"/>
        </w:rPr>
        <w:t>镇江市丹徒区辛丰镇人民政府</w:t>
      </w:r>
    </w:p>
    <w:p w14:paraId="2C04730C" w14:textId="7930919C" w:rsidR="009E2A4B" w:rsidRPr="00F30E0F" w:rsidRDefault="001A2772">
      <w:pPr>
        <w:widowControl/>
        <w:spacing w:line="440" w:lineRule="exact"/>
        <w:ind w:firstLine="480"/>
        <w:rPr>
          <w:rFonts w:ascii="宋体" w:hAnsi="宋体"/>
          <w:sz w:val="24"/>
          <w:szCs w:val="28"/>
        </w:rPr>
      </w:pPr>
      <w:r w:rsidRPr="00F30E0F">
        <w:rPr>
          <w:rFonts w:ascii="宋体" w:hAnsi="宋体" w:hint="eastAsia"/>
          <w:sz w:val="24"/>
          <w:szCs w:val="28"/>
        </w:rPr>
        <w:t>联系方式：</w:t>
      </w:r>
      <w:bookmarkStart w:id="40" w:name="EB086c93d3e1e34b599eebeeb372217ab6"/>
      <w:r w:rsidR="00E833F7" w:rsidRPr="00F30E0F">
        <w:rPr>
          <w:rFonts w:ascii="宋体" w:hAnsi="宋体" w:hint="eastAsia"/>
          <w:sz w:val="24"/>
          <w:szCs w:val="28"/>
        </w:rPr>
        <w:t>朱斯翔</w:t>
      </w:r>
      <w:r w:rsidR="00E03C48" w:rsidRPr="00F30E0F">
        <w:rPr>
          <w:rFonts w:ascii="宋体" w:hAnsi="宋体" w:hint="eastAsia"/>
          <w:sz w:val="24"/>
          <w:szCs w:val="28"/>
        </w:rPr>
        <w:t xml:space="preserve">    </w:t>
      </w:r>
      <w:r w:rsidR="00E833F7" w:rsidRPr="00F30E0F">
        <w:rPr>
          <w:rFonts w:ascii="宋体" w:hAnsi="宋体" w:hint="eastAsia"/>
          <w:sz w:val="24"/>
          <w:szCs w:val="28"/>
        </w:rPr>
        <w:t>18021493237</w:t>
      </w:r>
      <w:r w:rsidRPr="00F30E0F">
        <w:rPr>
          <w:rFonts w:ascii="宋体" w:hAnsi="宋体"/>
          <w:sz w:val="24"/>
          <w:szCs w:val="28"/>
        </w:rPr>
        <w:t xml:space="preserve">  </w:t>
      </w:r>
      <w:bookmarkEnd w:id="40"/>
      <w:r w:rsidRPr="00F30E0F">
        <w:rPr>
          <w:rFonts w:ascii="宋体" w:hAnsi="宋体" w:hint="eastAsia"/>
          <w:sz w:val="24"/>
          <w:szCs w:val="28"/>
        </w:rPr>
        <w:t xml:space="preserve"> </w:t>
      </w:r>
      <w:r w:rsidR="00630FD2" w:rsidRPr="00F30E0F">
        <w:rPr>
          <w:rFonts w:ascii="宋体" w:hAnsi="宋体" w:hint="eastAsia"/>
          <w:sz w:val="24"/>
          <w:szCs w:val="28"/>
        </w:rPr>
        <w:t xml:space="preserve"> </w:t>
      </w:r>
    </w:p>
    <w:p w14:paraId="41BE518D" w14:textId="77777777" w:rsidR="009E2A4B" w:rsidRPr="00F30E0F" w:rsidRDefault="001A2772">
      <w:pPr>
        <w:widowControl/>
        <w:spacing w:line="440" w:lineRule="exact"/>
        <w:ind w:firstLine="480"/>
        <w:rPr>
          <w:rFonts w:ascii="宋体" w:hAnsi="宋体"/>
          <w:sz w:val="24"/>
          <w:szCs w:val="28"/>
        </w:rPr>
      </w:pPr>
      <w:r w:rsidRPr="00F30E0F">
        <w:rPr>
          <w:rFonts w:ascii="宋体" w:hAnsi="宋体" w:cs="宋体" w:hint="eastAsia"/>
          <w:sz w:val="24"/>
          <w:szCs w:val="28"/>
        </w:rPr>
        <w:t>2.采购代理机构信息</w:t>
      </w:r>
    </w:p>
    <w:p w14:paraId="3D4B5EEC" w14:textId="4B8D2290" w:rsidR="009E2A4B" w:rsidRPr="00F30E0F" w:rsidRDefault="001A2772">
      <w:pPr>
        <w:widowControl/>
        <w:spacing w:line="440" w:lineRule="exact"/>
        <w:ind w:firstLine="480"/>
        <w:rPr>
          <w:rFonts w:ascii="宋体" w:hAnsi="宋体"/>
          <w:sz w:val="24"/>
          <w:szCs w:val="28"/>
        </w:rPr>
      </w:pPr>
      <w:r w:rsidRPr="00F30E0F">
        <w:rPr>
          <w:rFonts w:ascii="宋体" w:hAnsi="宋体" w:hint="eastAsia"/>
          <w:sz w:val="24"/>
          <w:szCs w:val="28"/>
        </w:rPr>
        <w:t>名 称：</w:t>
      </w:r>
      <w:r w:rsidR="00454FE2" w:rsidRPr="00F30E0F">
        <w:rPr>
          <w:rFonts w:ascii="宋体" w:hAnsi="宋体" w:hint="eastAsia"/>
          <w:sz w:val="24"/>
          <w:szCs w:val="28"/>
        </w:rPr>
        <w:t>镇江金鑫工程造价咨询有限公司</w:t>
      </w:r>
    </w:p>
    <w:p w14:paraId="0F854F44" w14:textId="1C7189C9" w:rsidR="009E2A4B" w:rsidRPr="00F30E0F" w:rsidRDefault="001A2772">
      <w:pPr>
        <w:widowControl/>
        <w:spacing w:line="440" w:lineRule="exact"/>
        <w:ind w:firstLine="480"/>
        <w:rPr>
          <w:rFonts w:ascii="宋体" w:hAnsi="宋体"/>
          <w:sz w:val="24"/>
          <w:szCs w:val="28"/>
        </w:rPr>
      </w:pPr>
      <w:r w:rsidRPr="00F30E0F">
        <w:rPr>
          <w:rFonts w:ascii="宋体" w:hAnsi="宋体" w:hint="eastAsia"/>
          <w:sz w:val="24"/>
          <w:szCs w:val="28"/>
        </w:rPr>
        <w:t>地 址：</w:t>
      </w:r>
      <w:r w:rsidR="008F2D1D" w:rsidRPr="00F30E0F">
        <w:rPr>
          <w:rFonts w:ascii="宋体" w:hAnsi="宋体" w:hint="eastAsia"/>
          <w:sz w:val="24"/>
          <w:szCs w:val="28"/>
        </w:rPr>
        <w:t>镇江市丹徒区</w:t>
      </w:r>
      <w:r w:rsidR="00E833F7" w:rsidRPr="00F30E0F">
        <w:rPr>
          <w:rFonts w:ascii="宋体" w:hAnsi="宋体" w:hint="eastAsia"/>
          <w:sz w:val="24"/>
          <w:szCs w:val="28"/>
        </w:rPr>
        <w:t>金谷东路5号五楼</w:t>
      </w:r>
    </w:p>
    <w:p w14:paraId="51611E5B" w14:textId="78728275" w:rsidR="00CB10C5" w:rsidRPr="00F30E0F" w:rsidRDefault="001A2772" w:rsidP="00CB10C5">
      <w:pPr>
        <w:widowControl/>
        <w:spacing w:line="440" w:lineRule="exact"/>
        <w:ind w:firstLineChars="200" w:firstLine="480"/>
        <w:rPr>
          <w:rFonts w:ascii="宋体" w:hAnsi="宋体" w:cs="宋体"/>
          <w:sz w:val="24"/>
          <w:szCs w:val="24"/>
        </w:rPr>
      </w:pPr>
      <w:r w:rsidRPr="00F30E0F">
        <w:rPr>
          <w:rFonts w:ascii="宋体" w:hAnsi="宋体" w:hint="eastAsia"/>
          <w:sz w:val="24"/>
          <w:szCs w:val="28"/>
        </w:rPr>
        <w:t>联系方式：</w:t>
      </w:r>
      <w:r w:rsidR="00E833F7" w:rsidRPr="00F30E0F">
        <w:rPr>
          <w:rFonts w:ascii="宋体" w:hAnsi="宋体" w:cs="宋体" w:hint="eastAsia"/>
          <w:sz w:val="24"/>
          <w:szCs w:val="24"/>
        </w:rPr>
        <w:t>13775328269</w:t>
      </w:r>
    </w:p>
    <w:p w14:paraId="64C48B2C" w14:textId="0EEA663E" w:rsidR="009E2A4B" w:rsidRPr="00F30E0F" w:rsidRDefault="001A2772" w:rsidP="00CB10C5">
      <w:pPr>
        <w:widowControl/>
        <w:spacing w:line="440" w:lineRule="exact"/>
        <w:ind w:firstLineChars="200" w:firstLine="480"/>
        <w:rPr>
          <w:rFonts w:ascii="宋体" w:hAnsi="宋体"/>
          <w:sz w:val="24"/>
          <w:szCs w:val="28"/>
        </w:rPr>
      </w:pPr>
      <w:r w:rsidRPr="00F30E0F">
        <w:rPr>
          <w:rFonts w:ascii="宋体" w:hAnsi="宋体" w:cs="宋体" w:hint="eastAsia"/>
          <w:sz w:val="24"/>
          <w:szCs w:val="28"/>
        </w:rPr>
        <w:t>3.项目联系方式</w:t>
      </w:r>
    </w:p>
    <w:p w14:paraId="631C10BE" w14:textId="1021AA64" w:rsidR="009E2A4B" w:rsidRPr="00F30E0F" w:rsidRDefault="001A2772">
      <w:pPr>
        <w:widowControl/>
        <w:spacing w:line="440" w:lineRule="exact"/>
        <w:ind w:firstLineChars="200" w:firstLine="480"/>
        <w:rPr>
          <w:rFonts w:ascii="宋体" w:hAnsi="宋体"/>
          <w:kern w:val="2"/>
          <w:sz w:val="24"/>
          <w:szCs w:val="28"/>
        </w:rPr>
      </w:pPr>
      <w:r w:rsidRPr="00F30E0F">
        <w:rPr>
          <w:rFonts w:ascii="宋体" w:hAnsi="宋体" w:hint="eastAsia"/>
          <w:sz w:val="24"/>
          <w:szCs w:val="28"/>
        </w:rPr>
        <w:t>项目联系</w:t>
      </w:r>
      <w:r w:rsidR="008F2D1D" w:rsidRPr="00F30E0F">
        <w:rPr>
          <w:rFonts w:ascii="宋体" w:hAnsi="宋体" w:hint="eastAsia"/>
          <w:sz w:val="24"/>
          <w:szCs w:val="28"/>
        </w:rPr>
        <w:t>人：</w:t>
      </w:r>
      <w:r w:rsidR="00E833F7" w:rsidRPr="00F30E0F">
        <w:rPr>
          <w:rFonts w:ascii="宋体" w:hAnsi="宋体" w:hint="eastAsia"/>
          <w:sz w:val="24"/>
          <w:szCs w:val="28"/>
        </w:rPr>
        <w:t>张燕</w:t>
      </w:r>
    </w:p>
    <w:p w14:paraId="5A9CCB86" w14:textId="5802938A" w:rsidR="006C39D5" w:rsidRPr="00F30E0F" w:rsidRDefault="001A2772" w:rsidP="002D4EEB">
      <w:pPr>
        <w:widowControl/>
        <w:spacing w:line="440" w:lineRule="exact"/>
        <w:ind w:firstLineChars="200" w:firstLine="480"/>
        <w:rPr>
          <w:rFonts w:ascii="宋体" w:hAnsi="宋体" w:cs="宋体"/>
          <w:sz w:val="24"/>
          <w:szCs w:val="24"/>
        </w:rPr>
      </w:pPr>
      <w:r w:rsidRPr="00F30E0F">
        <w:rPr>
          <w:rFonts w:ascii="宋体" w:hAnsi="宋体" w:hint="eastAsia"/>
          <w:sz w:val="24"/>
          <w:szCs w:val="28"/>
        </w:rPr>
        <w:lastRenderedPageBreak/>
        <w:t>电话：</w:t>
      </w:r>
      <w:bookmarkStart w:id="41" w:name="EB4b049e894df84c3ba38e51f4e9913b18"/>
      <w:bookmarkEnd w:id="41"/>
      <w:r w:rsidR="00E833F7" w:rsidRPr="00F30E0F">
        <w:rPr>
          <w:rFonts w:ascii="宋体" w:hAnsi="宋体" w:cs="宋体" w:hint="eastAsia"/>
          <w:sz w:val="24"/>
          <w:szCs w:val="24"/>
        </w:rPr>
        <w:t>13775328269</w:t>
      </w:r>
    </w:p>
    <w:bookmarkEnd w:id="9"/>
    <w:p w14:paraId="4B8F76E5" w14:textId="77777777" w:rsidR="006C39D5" w:rsidRPr="00F30E0F" w:rsidRDefault="006C39D5">
      <w:pPr>
        <w:widowControl/>
        <w:jc w:val="left"/>
        <w:rPr>
          <w:rFonts w:ascii="宋体" w:hAnsi="宋体" w:cs="宋体"/>
          <w:sz w:val="24"/>
          <w:szCs w:val="24"/>
        </w:rPr>
      </w:pPr>
      <w:r w:rsidRPr="00F30E0F">
        <w:rPr>
          <w:rFonts w:ascii="宋体" w:hAnsi="宋体" w:cs="宋体"/>
          <w:sz w:val="24"/>
          <w:szCs w:val="24"/>
        </w:rPr>
        <w:br w:type="page"/>
      </w:r>
    </w:p>
    <w:p w14:paraId="53C1C560" w14:textId="77777777" w:rsidR="00D74EB6" w:rsidRPr="00F30E0F" w:rsidRDefault="00D74EB6" w:rsidP="002D4EEB">
      <w:pPr>
        <w:widowControl/>
        <w:spacing w:line="440" w:lineRule="exact"/>
        <w:ind w:firstLineChars="200" w:firstLine="480"/>
        <w:rPr>
          <w:rFonts w:ascii="宋体" w:hAnsi="宋体" w:cs="宋体"/>
          <w:sz w:val="24"/>
          <w:szCs w:val="24"/>
        </w:rPr>
      </w:pPr>
    </w:p>
    <w:p w14:paraId="5ECFAD34" w14:textId="77777777" w:rsidR="00CB10C5" w:rsidRPr="00F30E0F" w:rsidRDefault="00CB10C5" w:rsidP="00CF5CF3">
      <w:pPr>
        <w:widowControl/>
        <w:spacing w:line="440" w:lineRule="exact"/>
        <w:ind w:firstLineChars="200" w:firstLine="480"/>
        <w:rPr>
          <w:rFonts w:ascii="宋体" w:hAnsi="宋体" w:cs="宋体"/>
          <w:sz w:val="24"/>
          <w:szCs w:val="24"/>
        </w:rPr>
      </w:pPr>
    </w:p>
    <w:p w14:paraId="5FAA3290" w14:textId="77777777" w:rsidR="009E2A4B" w:rsidRPr="00F30E0F" w:rsidRDefault="001A2772">
      <w:pPr>
        <w:pStyle w:val="110"/>
        <w:spacing w:before="0" w:after="0" w:line="360" w:lineRule="auto"/>
        <w:jc w:val="center"/>
        <w:rPr>
          <w:rFonts w:ascii="宋体" w:hAnsi="宋体"/>
          <w:bCs w:val="0"/>
          <w:szCs w:val="24"/>
          <w:lang w:bidi="ar-SA"/>
        </w:rPr>
      </w:pPr>
      <w:bookmarkStart w:id="42" w:name="_Toc238654270"/>
      <w:r w:rsidRPr="00F30E0F">
        <w:rPr>
          <w:rFonts w:ascii="宋体" w:hAnsi="宋体" w:hint="eastAsia"/>
          <w:bCs w:val="0"/>
          <w:szCs w:val="24"/>
          <w:lang w:bidi="ar-SA"/>
        </w:rPr>
        <w:t>第二部分  供应商须知</w:t>
      </w:r>
      <w:bookmarkEnd w:id="42"/>
    </w:p>
    <w:p w14:paraId="1F629E86" w14:textId="77777777" w:rsidR="009E2A4B" w:rsidRPr="00F30E0F" w:rsidRDefault="009E2A4B">
      <w:bookmarkStart w:id="43" w:name="EB1faedd42f4894342b5723f72cc62fd9f"/>
      <w:bookmarkStart w:id="44" w:name="EBee27c7a267e2467491d41d87caec7bf9"/>
      <w:bookmarkEnd w:id="43"/>
      <w:bookmarkEnd w:id="44"/>
    </w:p>
    <w:p w14:paraId="256836D9" w14:textId="77777777" w:rsidR="009E2A4B" w:rsidRPr="00F30E0F" w:rsidRDefault="001A2772">
      <w:pPr>
        <w:pStyle w:val="210"/>
        <w:rPr>
          <w:rFonts w:ascii="宋体" w:eastAsia="宋体" w:hAnsi="宋体"/>
          <w:sz w:val="32"/>
        </w:rPr>
      </w:pPr>
      <w:bookmarkStart w:id="45" w:name="_Toc238654271"/>
      <w:r w:rsidRPr="00F30E0F">
        <w:rPr>
          <w:rFonts w:ascii="宋体" w:eastAsia="宋体" w:hAnsi="宋体" w:hint="eastAsia"/>
          <w:sz w:val="32"/>
        </w:rPr>
        <w:t>一、总  则</w:t>
      </w:r>
      <w:bookmarkEnd w:id="45"/>
    </w:p>
    <w:p w14:paraId="2A0CF734" w14:textId="77777777" w:rsidR="009E2A4B" w:rsidRPr="00F30E0F" w:rsidRDefault="001A2772">
      <w:pPr>
        <w:pStyle w:val="310"/>
        <w:keepNext w:val="0"/>
        <w:keepLines w:val="0"/>
        <w:spacing w:before="0" w:after="0" w:line="360" w:lineRule="auto"/>
        <w:ind w:firstLine="446"/>
        <w:rPr>
          <w:rFonts w:ascii="宋体" w:hAnsi="宋体"/>
          <w:sz w:val="30"/>
        </w:rPr>
      </w:pPr>
      <w:bookmarkStart w:id="46" w:name="_Toc238654272"/>
      <w:r w:rsidRPr="00F30E0F">
        <w:rPr>
          <w:rFonts w:ascii="宋体" w:hAnsi="宋体" w:hint="eastAsia"/>
          <w:sz w:val="30"/>
        </w:rPr>
        <w:t>1．适用范围</w:t>
      </w:r>
      <w:bookmarkEnd w:id="46"/>
    </w:p>
    <w:p w14:paraId="4E744D99" w14:textId="4B3C7997" w:rsidR="009E2A4B" w:rsidRPr="00F30E0F" w:rsidRDefault="001A2772">
      <w:pPr>
        <w:spacing w:line="360" w:lineRule="auto"/>
        <w:ind w:firstLine="480"/>
        <w:rPr>
          <w:rFonts w:ascii="宋体" w:hAnsi="宋体"/>
          <w:sz w:val="24"/>
        </w:rPr>
      </w:pPr>
      <w:r w:rsidRPr="00F30E0F">
        <w:rPr>
          <w:rFonts w:ascii="宋体" w:hAnsi="宋体" w:hint="eastAsia"/>
          <w:sz w:val="24"/>
        </w:rPr>
        <w:t>1.1 本磋商文件仅适用于</w:t>
      </w:r>
      <w:r w:rsidR="00454FE2" w:rsidRPr="00F30E0F">
        <w:rPr>
          <w:rFonts w:ascii="宋体" w:hAnsi="宋体" w:hint="eastAsia"/>
          <w:sz w:val="24"/>
        </w:rPr>
        <w:t>辛丰镇黄墟管网空白区建设改造工程</w:t>
      </w:r>
      <w:r w:rsidRPr="00F30E0F">
        <w:rPr>
          <w:rFonts w:ascii="宋体" w:hAnsi="宋体" w:cs="隶书" w:hint="eastAsia"/>
          <w:sz w:val="24"/>
        </w:rPr>
        <w:t>（项目名称）。</w:t>
      </w:r>
    </w:p>
    <w:p w14:paraId="5ED1B9E7" w14:textId="77777777" w:rsidR="009E2A4B" w:rsidRPr="00F30E0F" w:rsidRDefault="001A2772">
      <w:pPr>
        <w:pStyle w:val="310"/>
        <w:keepNext w:val="0"/>
        <w:keepLines w:val="0"/>
        <w:spacing w:before="200" w:after="200" w:line="360" w:lineRule="auto"/>
        <w:ind w:firstLine="446"/>
        <w:rPr>
          <w:rFonts w:ascii="宋体" w:hAnsi="宋体"/>
          <w:sz w:val="30"/>
        </w:rPr>
      </w:pPr>
      <w:bookmarkStart w:id="47" w:name="_Toc238654273"/>
      <w:r w:rsidRPr="00F30E0F">
        <w:rPr>
          <w:rFonts w:ascii="宋体" w:hAnsi="宋体" w:hint="eastAsia"/>
          <w:sz w:val="30"/>
        </w:rPr>
        <w:t>2．定义</w:t>
      </w:r>
      <w:bookmarkEnd w:id="47"/>
    </w:p>
    <w:p w14:paraId="2ED5AC29"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磋商文件中下列术语应解释为：</w:t>
      </w:r>
    </w:p>
    <w:p w14:paraId="563A612F" w14:textId="72E3E815" w:rsidR="009E2A4B" w:rsidRPr="00F30E0F" w:rsidRDefault="001A2772">
      <w:pPr>
        <w:spacing w:line="360" w:lineRule="auto"/>
        <w:ind w:firstLine="480"/>
        <w:rPr>
          <w:rFonts w:ascii="宋体" w:hAnsi="宋体"/>
          <w:sz w:val="24"/>
        </w:rPr>
      </w:pPr>
      <w:r w:rsidRPr="00F30E0F">
        <w:rPr>
          <w:rFonts w:ascii="宋体" w:hAnsi="宋体" w:hint="eastAsia"/>
          <w:sz w:val="24"/>
        </w:rPr>
        <w:t>2.1 “磋商组织方”系指采购代理机构或采购单位，即：</w:t>
      </w:r>
      <w:r w:rsidR="00454FE2" w:rsidRPr="00F30E0F">
        <w:rPr>
          <w:rFonts w:ascii="宋体" w:hAnsi="宋体" w:hint="eastAsia"/>
          <w:sz w:val="24"/>
        </w:rPr>
        <w:t>镇江金鑫工程造价咨询有限公司</w:t>
      </w:r>
      <w:r w:rsidRPr="00F30E0F">
        <w:rPr>
          <w:rFonts w:ascii="宋体" w:hAnsi="宋体" w:hint="eastAsia"/>
          <w:sz w:val="24"/>
        </w:rPr>
        <w:t>。</w:t>
      </w:r>
    </w:p>
    <w:p w14:paraId="18AF1C12" w14:textId="7D5A4D21" w:rsidR="009E2A4B" w:rsidRPr="00F30E0F" w:rsidRDefault="001A2772">
      <w:pPr>
        <w:spacing w:line="360" w:lineRule="auto"/>
        <w:ind w:firstLine="480"/>
        <w:rPr>
          <w:rFonts w:ascii="宋体" w:hAnsi="宋体" w:cs="隶书"/>
          <w:sz w:val="24"/>
        </w:rPr>
      </w:pPr>
      <w:r w:rsidRPr="00F30E0F">
        <w:rPr>
          <w:rFonts w:ascii="宋体" w:hAnsi="宋体" w:hint="eastAsia"/>
          <w:sz w:val="24"/>
        </w:rPr>
        <w:t>2.2 “采购</w:t>
      </w:r>
      <w:r w:rsidR="004629AC" w:rsidRPr="00F30E0F">
        <w:rPr>
          <w:rFonts w:ascii="宋体" w:hAnsi="宋体" w:hint="eastAsia"/>
          <w:sz w:val="24"/>
        </w:rPr>
        <w:t>人、发包人</w:t>
      </w:r>
      <w:r w:rsidRPr="00F30E0F">
        <w:rPr>
          <w:rFonts w:ascii="宋体" w:hAnsi="宋体" w:hint="eastAsia"/>
          <w:sz w:val="24"/>
        </w:rPr>
        <w:t>”系指依法进行政府采购的国家机关、事业单位、团体组织，即：</w:t>
      </w:r>
      <w:r w:rsidR="00454FE2" w:rsidRPr="00F30E0F">
        <w:rPr>
          <w:rFonts w:ascii="宋体" w:hAnsi="宋体" w:hint="eastAsia"/>
          <w:sz w:val="24"/>
        </w:rPr>
        <w:t>镇江市丹徒区辛丰镇人民政府</w:t>
      </w:r>
      <w:r w:rsidRPr="00F30E0F">
        <w:rPr>
          <w:rFonts w:ascii="宋体" w:hAnsi="宋体" w:hint="eastAsia"/>
          <w:sz w:val="24"/>
        </w:rPr>
        <w:t>。</w:t>
      </w:r>
    </w:p>
    <w:p w14:paraId="10D4A9C5" w14:textId="0F3A3711" w:rsidR="009E2A4B" w:rsidRPr="00F30E0F" w:rsidRDefault="001A2772">
      <w:pPr>
        <w:spacing w:line="360" w:lineRule="auto"/>
        <w:ind w:firstLine="480"/>
        <w:rPr>
          <w:rFonts w:ascii="宋体" w:hAnsi="宋体"/>
          <w:sz w:val="24"/>
        </w:rPr>
      </w:pPr>
      <w:r w:rsidRPr="00F30E0F">
        <w:rPr>
          <w:rFonts w:ascii="宋体" w:hAnsi="宋体" w:hint="eastAsia"/>
          <w:sz w:val="24"/>
        </w:rPr>
        <w:t>2.3 “供应商</w:t>
      </w:r>
      <w:r w:rsidR="004629AC" w:rsidRPr="00F30E0F">
        <w:rPr>
          <w:rFonts w:ascii="宋体" w:hAnsi="宋体" w:hint="eastAsia"/>
          <w:sz w:val="24"/>
        </w:rPr>
        <w:t>、承包人</w:t>
      </w:r>
      <w:r w:rsidRPr="00F30E0F">
        <w:rPr>
          <w:rFonts w:ascii="宋体" w:hAnsi="宋体" w:hint="eastAsia"/>
          <w:sz w:val="24"/>
        </w:rPr>
        <w:t>”系指向采购人提供货物、工程或者服务的法人、其他组织或者自然人。</w:t>
      </w:r>
    </w:p>
    <w:p w14:paraId="4981AC21"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 xml:space="preserve">2.4 </w:t>
      </w:r>
      <w:bookmarkStart w:id="48" w:name="EBf303b0931d9c4cd59266d2badb7e129e"/>
      <w:r w:rsidRPr="00F30E0F">
        <w:rPr>
          <w:rFonts w:ascii="宋体" w:hAnsi="宋体" w:hint="eastAsia"/>
          <w:sz w:val="24"/>
        </w:rPr>
        <w:t>“工程”系指本次采购范围内所描述的各类建设工程，包括图纸和工程量清单中的全部内容。</w:t>
      </w:r>
      <w:bookmarkEnd w:id="48"/>
    </w:p>
    <w:p w14:paraId="0EB5455C"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 xml:space="preserve">2.5 </w:t>
      </w:r>
      <w:bookmarkStart w:id="49" w:name="EBa3298a5e457e4f10a90b8a1699f6a526"/>
      <w:r w:rsidRPr="00F30E0F">
        <w:rPr>
          <w:rFonts w:ascii="宋体" w:hAnsi="宋体" w:hint="eastAsia"/>
          <w:sz w:val="24"/>
        </w:rPr>
        <w:t>“服务”系指本磋商文件所述供应商必须承担的工程服务以及其他类似的承诺义务。</w:t>
      </w:r>
      <w:bookmarkEnd w:id="49"/>
    </w:p>
    <w:p w14:paraId="5B3285F4"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 xml:space="preserve">2.6 </w:t>
      </w:r>
      <w:bookmarkStart w:id="50" w:name="EBdd183595105c48d0b3e7f02660f65c69"/>
      <w:r w:rsidRPr="00F30E0F">
        <w:rPr>
          <w:rFonts w:ascii="宋体" w:hAnsi="宋体" w:hint="eastAsia"/>
          <w:sz w:val="24"/>
        </w:rPr>
        <w:t>“货物”系指本磋商文件所述工程涉及的各种建筑材料。</w:t>
      </w:r>
      <w:bookmarkEnd w:id="50"/>
    </w:p>
    <w:p w14:paraId="3C49CFF0" w14:textId="77777777" w:rsidR="009E2A4B" w:rsidRPr="00F30E0F" w:rsidRDefault="001A2772">
      <w:pPr>
        <w:pStyle w:val="310"/>
        <w:keepNext w:val="0"/>
        <w:keepLines w:val="0"/>
        <w:spacing w:line="360" w:lineRule="auto"/>
        <w:ind w:firstLine="446"/>
        <w:rPr>
          <w:rFonts w:ascii="宋体" w:hAnsi="宋体"/>
          <w:sz w:val="30"/>
        </w:rPr>
      </w:pPr>
      <w:bookmarkStart w:id="51" w:name="_Toc238654274"/>
      <w:r w:rsidRPr="00F30E0F">
        <w:rPr>
          <w:rFonts w:ascii="宋体" w:hAnsi="宋体" w:hint="eastAsia"/>
          <w:sz w:val="30"/>
        </w:rPr>
        <w:t>3．本次采购方式</w:t>
      </w:r>
      <w:bookmarkEnd w:id="51"/>
    </w:p>
    <w:p w14:paraId="76BAEC0C"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3.1本次采购采取竞争性磋商采购方式：综合评分法。</w:t>
      </w:r>
    </w:p>
    <w:p w14:paraId="7BFE7B99"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3.2</w:t>
      </w:r>
      <w:r w:rsidRPr="00F30E0F">
        <w:rPr>
          <w:rFonts w:ascii="宋体" w:hAnsi="宋体" w:hint="eastAsia"/>
          <w:sz w:val="24"/>
          <w:szCs w:val="28"/>
        </w:rPr>
        <w:t>是否接受进口产品：</w:t>
      </w:r>
      <w:bookmarkStart w:id="52" w:name="EB32af3114d78047c590c70bb136c43d9f"/>
      <w:bookmarkStart w:id="53" w:name="EBb2d67f3e9bb243798a251033812858a8"/>
      <w:bookmarkEnd w:id="52"/>
      <w:bookmarkEnd w:id="53"/>
      <w:r w:rsidRPr="00F30E0F">
        <w:rPr>
          <w:rFonts w:ascii="宋体" w:hAnsi="宋体" w:hint="eastAsia"/>
          <w:sz w:val="24"/>
          <w:szCs w:val="28"/>
        </w:rPr>
        <w:t>否</w:t>
      </w:r>
      <w:bookmarkStart w:id="54" w:name="EBacc2465710d2434aacfb77b4e39fdbf2"/>
      <w:bookmarkStart w:id="55" w:name="EB1bc15010269e4fa0a15fd8f9409548bc"/>
      <w:bookmarkStart w:id="56" w:name="EBe16b848199cd47888e4b26b61b6a589a"/>
      <w:bookmarkEnd w:id="54"/>
      <w:bookmarkEnd w:id="55"/>
      <w:bookmarkEnd w:id="56"/>
    </w:p>
    <w:p w14:paraId="6CD88481" w14:textId="77777777" w:rsidR="009E2A4B" w:rsidRPr="00F30E0F" w:rsidRDefault="001A2772">
      <w:pPr>
        <w:spacing w:line="440" w:lineRule="exact"/>
        <w:ind w:firstLine="480"/>
        <w:rPr>
          <w:rFonts w:ascii="宋体" w:hAnsi="宋体" w:cs="宋体"/>
          <w:sz w:val="24"/>
          <w:szCs w:val="28"/>
        </w:rPr>
      </w:pPr>
      <w:r w:rsidRPr="00F30E0F">
        <w:rPr>
          <w:rFonts w:ascii="宋体" w:hAnsi="宋体" w:hint="eastAsia"/>
          <w:sz w:val="24"/>
        </w:rPr>
        <w:t>3.3</w:t>
      </w:r>
      <w:r w:rsidRPr="00F30E0F">
        <w:rPr>
          <w:rFonts w:ascii="宋体" w:hAnsi="宋体" w:hint="eastAsia"/>
          <w:sz w:val="24"/>
          <w:szCs w:val="28"/>
        </w:rPr>
        <w:t>本项目资格审查方式：</w:t>
      </w:r>
      <w:bookmarkStart w:id="57" w:name="EB0b34371321df429dac28bc81d156bdcf"/>
      <w:bookmarkStart w:id="58" w:name="EB7b01d6f65e784594836e9770db47d6b7"/>
      <w:bookmarkEnd w:id="57"/>
      <w:bookmarkEnd w:id="58"/>
      <w:r w:rsidRPr="00F30E0F">
        <w:rPr>
          <w:rFonts w:ascii="宋体" w:hAnsi="宋体" w:hint="eastAsia"/>
          <w:sz w:val="24"/>
          <w:szCs w:val="28"/>
        </w:rPr>
        <w:t>资格后审</w:t>
      </w:r>
      <w:bookmarkStart w:id="59" w:name="EBc80e4dce91354751b2ced54f62789a61"/>
      <w:bookmarkStart w:id="60" w:name="EBb3629503535f41cc8211416f74d9b36a"/>
      <w:bookmarkStart w:id="61" w:name="EBd4e1cfa47c9c40739d1de98dac00bf02"/>
      <w:bookmarkEnd w:id="59"/>
      <w:bookmarkEnd w:id="60"/>
      <w:bookmarkEnd w:id="61"/>
    </w:p>
    <w:p w14:paraId="496046AB" w14:textId="77777777" w:rsidR="009E2A4B" w:rsidRPr="00F30E0F" w:rsidRDefault="001A2772">
      <w:pPr>
        <w:spacing w:line="360" w:lineRule="auto"/>
        <w:ind w:firstLine="480"/>
        <w:rPr>
          <w:rFonts w:ascii="宋体" w:hAnsi="宋体"/>
          <w:sz w:val="24"/>
          <w:szCs w:val="28"/>
        </w:rPr>
      </w:pPr>
      <w:r w:rsidRPr="00F30E0F">
        <w:rPr>
          <w:rFonts w:ascii="宋体" w:hAnsi="宋体" w:hint="eastAsia"/>
          <w:sz w:val="24"/>
          <w:szCs w:val="28"/>
        </w:rPr>
        <w:t>3.4 本次采购确定的成交人数量：</w:t>
      </w:r>
      <w:bookmarkStart w:id="62" w:name="EB343c6f40ae9d4d13bf90090969fe4d9a"/>
      <w:r w:rsidRPr="00F30E0F">
        <w:rPr>
          <w:rFonts w:ascii="宋体" w:hAnsi="宋体" w:hint="eastAsia"/>
          <w:sz w:val="24"/>
          <w:szCs w:val="28"/>
        </w:rPr>
        <w:t>1</w:t>
      </w:r>
      <w:bookmarkEnd w:id="62"/>
      <w:r w:rsidRPr="00F30E0F">
        <w:rPr>
          <w:rFonts w:ascii="宋体" w:hAnsi="宋体" w:hint="eastAsia"/>
          <w:sz w:val="24"/>
        </w:rPr>
        <w:t>名</w:t>
      </w:r>
    </w:p>
    <w:p w14:paraId="0D83E710" w14:textId="77777777" w:rsidR="009E2A4B" w:rsidRPr="00F30E0F" w:rsidRDefault="001A2772">
      <w:pPr>
        <w:spacing w:line="360" w:lineRule="auto"/>
        <w:ind w:firstLine="480"/>
        <w:rPr>
          <w:rFonts w:ascii="宋体" w:hAnsi="宋体"/>
          <w:sz w:val="24"/>
        </w:rPr>
      </w:pPr>
      <w:r w:rsidRPr="00F30E0F">
        <w:rPr>
          <w:rFonts w:ascii="宋体" w:hAnsi="宋体" w:hint="eastAsia"/>
          <w:sz w:val="24"/>
        </w:rPr>
        <w:lastRenderedPageBreak/>
        <w:t>3.5本项目是否接受联合体：</w:t>
      </w:r>
      <w:bookmarkStart w:id="63" w:name="EB9822a4069939468490bb2912917d6464"/>
      <w:bookmarkStart w:id="64" w:name="EBfbadc25379934c1d986820040cd4d46e"/>
      <w:bookmarkStart w:id="65" w:name="EB95fae8f96b26462686adcf08a807fa58"/>
      <w:bookmarkStart w:id="66" w:name="EB586f24c28f294ab49b20c9114cc0305b"/>
      <w:bookmarkEnd w:id="63"/>
      <w:bookmarkEnd w:id="64"/>
      <w:bookmarkEnd w:id="65"/>
      <w:bookmarkEnd w:id="66"/>
      <w:r w:rsidRPr="00F30E0F">
        <w:rPr>
          <w:rFonts w:ascii="宋体" w:hAnsi="宋体" w:hint="eastAsia"/>
          <w:sz w:val="24"/>
        </w:rPr>
        <w:t>不接受</w:t>
      </w:r>
      <w:bookmarkStart w:id="67" w:name="EB321d1592216441aa944ba962ad81015e"/>
      <w:bookmarkEnd w:id="67"/>
    </w:p>
    <w:p w14:paraId="18441B98" w14:textId="77777777" w:rsidR="009E2A4B" w:rsidRPr="00F30E0F" w:rsidRDefault="001A2772">
      <w:pPr>
        <w:pStyle w:val="310"/>
        <w:keepNext w:val="0"/>
        <w:keepLines w:val="0"/>
        <w:spacing w:line="360" w:lineRule="auto"/>
        <w:ind w:firstLine="446"/>
        <w:rPr>
          <w:rFonts w:ascii="宋体" w:hAnsi="宋体"/>
          <w:sz w:val="30"/>
        </w:rPr>
      </w:pPr>
      <w:bookmarkStart w:id="68" w:name="_Toc238654275"/>
      <w:r w:rsidRPr="00F30E0F">
        <w:rPr>
          <w:rFonts w:ascii="宋体" w:hAnsi="宋体" w:hint="eastAsia"/>
          <w:sz w:val="30"/>
        </w:rPr>
        <w:t>4．磋商费用</w:t>
      </w:r>
      <w:bookmarkEnd w:id="68"/>
    </w:p>
    <w:p w14:paraId="07E35457" w14:textId="66C97CB2" w:rsidR="009E2A4B" w:rsidRPr="00F30E0F" w:rsidRDefault="001A2772">
      <w:pPr>
        <w:spacing w:line="360" w:lineRule="auto"/>
        <w:ind w:firstLine="480"/>
        <w:rPr>
          <w:rFonts w:ascii="宋体" w:hAnsi="宋体"/>
          <w:sz w:val="24"/>
        </w:rPr>
      </w:pPr>
      <w:r w:rsidRPr="00F30E0F">
        <w:rPr>
          <w:rFonts w:ascii="宋体" w:hAnsi="宋体" w:hint="eastAsia"/>
          <w:sz w:val="24"/>
        </w:rPr>
        <w:t>4.1 供应商应自行承担所有与参加磋商有关的费用</w:t>
      </w:r>
      <w:r w:rsidR="00CF5CF3" w:rsidRPr="00F30E0F">
        <w:rPr>
          <w:rFonts w:ascii="宋体" w:hAnsi="宋体" w:hint="eastAsia"/>
          <w:sz w:val="24"/>
        </w:rPr>
        <w:t>。</w:t>
      </w:r>
    </w:p>
    <w:p w14:paraId="372730F9" w14:textId="77777777" w:rsidR="009E2A4B" w:rsidRPr="00F30E0F" w:rsidRDefault="001A2772">
      <w:pPr>
        <w:spacing w:line="360" w:lineRule="auto"/>
        <w:ind w:firstLine="480"/>
        <w:rPr>
          <w:rFonts w:ascii="宋体" w:hAnsi="宋体"/>
          <w:sz w:val="24"/>
        </w:rPr>
      </w:pPr>
      <w:bookmarkStart w:id="69" w:name="EB06d111964e0447a190af62888ace45b0"/>
      <w:bookmarkEnd w:id="69"/>
      <w:r w:rsidRPr="00F30E0F">
        <w:rPr>
          <w:rFonts w:ascii="宋体" w:hAnsi="宋体" w:hint="eastAsia"/>
          <w:sz w:val="24"/>
        </w:rPr>
        <w:t>4.2不论磋商的结果如何，磋商组织方在任何情况下均无义务和责任承担上述费用。</w:t>
      </w:r>
    </w:p>
    <w:p w14:paraId="02B84E4E" w14:textId="415E79C2" w:rsidR="002D4EEB" w:rsidRPr="00F30E0F" w:rsidRDefault="002D4EEB">
      <w:pPr>
        <w:spacing w:line="360" w:lineRule="auto"/>
        <w:ind w:firstLine="480"/>
        <w:rPr>
          <w:rFonts w:ascii="宋体" w:hAnsi="宋体"/>
          <w:sz w:val="24"/>
        </w:rPr>
      </w:pPr>
      <w:r w:rsidRPr="00F30E0F">
        <w:rPr>
          <w:rFonts w:ascii="宋体" w:hAnsi="宋体" w:hint="eastAsia"/>
          <w:sz w:val="24"/>
        </w:rPr>
        <w:t>4.3</w:t>
      </w:r>
      <w:r w:rsidRPr="00F30E0F">
        <w:rPr>
          <w:rFonts w:ascii="宋体" w:hAnsi="宋体"/>
          <w:sz w:val="24"/>
        </w:rPr>
        <w:t>本项目招标代理费用</w:t>
      </w:r>
      <w:r w:rsidRPr="00F30E0F">
        <w:rPr>
          <w:rFonts w:ascii="宋体" w:hAnsi="宋体" w:hint="eastAsia"/>
          <w:sz w:val="24"/>
        </w:rPr>
        <w:t>根据</w:t>
      </w:r>
      <w:r w:rsidRPr="00F30E0F">
        <w:rPr>
          <w:rFonts w:ascii="宋体" w:hAnsi="宋体"/>
          <w:sz w:val="24"/>
        </w:rPr>
        <w:t>《江苏省招标代理服务收费的指导意见》（苏招协[2022]002号）文件规定，下浮</w:t>
      </w:r>
      <w:r w:rsidR="00FC10D8" w:rsidRPr="00F30E0F">
        <w:rPr>
          <w:rFonts w:ascii="宋体" w:hAnsi="宋体" w:hint="eastAsia"/>
          <w:sz w:val="24"/>
        </w:rPr>
        <w:t>4</w:t>
      </w:r>
      <w:r w:rsidRPr="00F30E0F">
        <w:rPr>
          <w:rFonts w:ascii="宋体" w:hAnsi="宋体"/>
          <w:sz w:val="24"/>
        </w:rPr>
        <w:t>0%执行，招标代理费由采购人承担。</w:t>
      </w:r>
    </w:p>
    <w:p w14:paraId="758E901A" w14:textId="77777777" w:rsidR="009E2A4B" w:rsidRPr="00F30E0F" w:rsidRDefault="001A2772">
      <w:pPr>
        <w:pStyle w:val="310"/>
        <w:keepNext w:val="0"/>
        <w:keepLines w:val="0"/>
        <w:spacing w:before="200" w:after="200" w:line="360" w:lineRule="auto"/>
        <w:ind w:firstLine="446"/>
        <w:rPr>
          <w:rFonts w:ascii="宋体" w:hAnsi="宋体"/>
          <w:sz w:val="30"/>
        </w:rPr>
      </w:pPr>
      <w:bookmarkStart w:id="70" w:name="_Toc238654276"/>
      <w:r w:rsidRPr="00F30E0F">
        <w:rPr>
          <w:rFonts w:ascii="宋体" w:hAnsi="宋体" w:hint="eastAsia"/>
          <w:sz w:val="30"/>
        </w:rPr>
        <w:t>5．政策功能</w:t>
      </w:r>
      <w:bookmarkEnd w:id="70"/>
    </w:p>
    <w:p w14:paraId="3DE0FBEE"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5.1支持中小企业发展</w:t>
      </w:r>
    </w:p>
    <w:p w14:paraId="7B2DBF36"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250D6E15"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符合中小企业划分标准的个体工商户，在政府采购活动中视同中小企业。</w:t>
      </w:r>
    </w:p>
    <w:p w14:paraId="0F44F206"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5.1.2在政府采购活动中，投标人提供的货物、工程或者服务符合下列情形的，享受中小企业扶持政策：</w:t>
      </w:r>
    </w:p>
    <w:p w14:paraId="63059436"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5.1.2.1在货物采购项目中，货物由中小企业制造，即货物由中小企业生产且使用该中小企业商号或者注册商标；</w:t>
      </w:r>
    </w:p>
    <w:p w14:paraId="6813D91F"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5.1.2.2在工程采购项目中，工程由中小企业承建，即工程施工单位为中小企业；</w:t>
      </w:r>
    </w:p>
    <w:p w14:paraId="5C7D5D9D"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5.1.2.3在服务采购项目中，服务由中小企业承接，即提供服务的人员为中小企业依照《中华人民共和国劳动合同法》订立劳动合同的从业人员。</w:t>
      </w:r>
    </w:p>
    <w:p w14:paraId="507D4AB1"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在货物采购项目中，投标人提供的货物既有中小企业制造货物，也有大型企业制造货物的，不享受中小企业扶持政策。</w:t>
      </w:r>
    </w:p>
    <w:p w14:paraId="71A74F66"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以联合体形式参加政府采购活动，联合体各方均为中小企业的，联合体视同中小企业。其中，联合体各方均为小微企业的，联合体视同小微企业。</w:t>
      </w:r>
    </w:p>
    <w:p w14:paraId="3A9DF9DC" w14:textId="59F8EA04"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w:t>
      </w:r>
      <w:r w:rsidRPr="00F30E0F">
        <w:rPr>
          <w:rFonts w:ascii="宋体" w:hAnsi="宋体" w:hint="eastAsia"/>
          <w:sz w:val="24"/>
          <w:szCs w:val="24"/>
        </w:rPr>
        <w:lastRenderedPageBreak/>
        <w:t>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sidRPr="00F30E0F">
        <w:rPr>
          <w:rFonts w:ascii="宋体" w:hAnsi="宋体"/>
          <w:sz w:val="24"/>
          <w:szCs w:val="24"/>
        </w:rPr>
        <w:t>（对于非专门面向中小企业的项目）</w:t>
      </w:r>
    </w:p>
    <w:p w14:paraId="598745DC"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358FFA11"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F791C4A"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5.1.6根据江苏省财政厅、江苏省政府扶贫工作办公室《关于转发财政部国务院扶贫办运用政府采购政策支持脱贫攻坚的通知》（苏财购〔2019〕38号）的要求，各供应商如提供的供应商注册地（应属于注册地832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p>
    <w:p w14:paraId="143F32FB"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5.1.7中小企业享受扶持政策获得政府采购合同的，小微企业不得将合同分包给大中型企业，中型企业不得将合同分包给大型企业。</w:t>
      </w:r>
    </w:p>
    <w:p w14:paraId="57937078" w14:textId="77777777" w:rsidR="00FC34B3" w:rsidRPr="00F30E0F" w:rsidRDefault="00FC34B3" w:rsidP="00FC34B3">
      <w:pPr>
        <w:spacing w:line="360" w:lineRule="auto"/>
        <w:ind w:firstLine="480"/>
        <w:rPr>
          <w:rFonts w:ascii="宋体" w:hAnsi="宋体"/>
          <w:bCs/>
          <w:sz w:val="24"/>
        </w:rPr>
      </w:pPr>
      <w:r w:rsidRPr="00F30E0F">
        <w:rPr>
          <w:rFonts w:ascii="宋体" w:hAnsi="宋体" w:hint="eastAsia"/>
          <w:bCs/>
          <w:sz w:val="24"/>
        </w:rPr>
        <w:t>5.2强制采购信息安全产品</w:t>
      </w:r>
    </w:p>
    <w:p w14:paraId="4E4E88A7" w14:textId="77777777" w:rsidR="00FC34B3" w:rsidRPr="00F30E0F" w:rsidRDefault="00FC34B3" w:rsidP="00FC34B3">
      <w:pPr>
        <w:spacing w:line="360" w:lineRule="auto"/>
        <w:ind w:firstLine="480"/>
        <w:rPr>
          <w:rFonts w:ascii="宋体" w:hAnsi="宋体"/>
          <w:bCs/>
          <w:sz w:val="24"/>
        </w:rPr>
      </w:pPr>
      <w:r w:rsidRPr="00F30E0F">
        <w:rPr>
          <w:rFonts w:ascii="宋体" w:hAnsi="宋体" w:hint="eastAsia"/>
          <w:bCs/>
          <w:sz w:val="24"/>
        </w:rPr>
        <w:t>信息安全产品指国家质检总局国家认监委《信息安全产品强制性认证目录》，并获得强制性产品认证证书的产品。</w:t>
      </w:r>
    </w:p>
    <w:p w14:paraId="35DD5F70"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rPr>
      </w:pPr>
      <w:r w:rsidRPr="00F30E0F">
        <w:rPr>
          <w:rFonts w:ascii="宋体" w:hAnsi="宋体" w:cs="华文宋体"/>
          <w:sz w:val="24"/>
        </w:rPr>
        <w:t>5.3支持绿色发展</w:t>
      </w:r>
    </w:p>
    <w:p w14:paraId="08A30D54"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rPr>
      </w:pPr>
      <w:r w:rsidRPr="00F30E0F">
        <w:rPr>
          <w:rFonts w:ascii="宋体" w:hAnsi="宋体" w:cs="华文宋体"/>
          <w:sz w:val="24"/>
        </w:rPr>
        <w:t xml:space="preserve">5.3.1根据《财政部 发展改革委 生态环境部 市场监管总局关于调整优化节能产品 </w:t>
      </w:r>
      <w:r w:rsidRPr="00F30E0F">
        <w:rPr>
          <w:rFonts w:ascii="宋体" w:hAnsi="宋体" w:cs="华文宋体"/>
          <w:sz w:val="24"/>
        </w:rPr>
        <w:lastRenderedPageBreak/>
        <w:t>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7243077C"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rPr>
      </w:pPr>
      <w:r w:rsidRPr="00F30E0F">
        <w:rPr>
          <w:rFonts w:ascii="宋体" w:hAnsi="宋体" w:cs="华文宋体"/>
          <w:sz w:val="24"/>
        </w:rPr>
        <w:t>5.3.2本项目中涉及商品包装和快递包装的，参考《财政部办公厅关于印发《商品包装政府采购需求标准（试行）》、《快递包装政府采购需求标准（试行）》的通知》（财办库〔2020〕123号）规定的包装需求标准。</w:t>
      </w:r>
    </w:p>
    <w:p w14:paraId="10831430"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rPr>
      </w:pPr>
      <w:r w:rsidRPr="00F30E0F">
        <w:rPr>
          <w:rFonts w:ascii="宋体" w:hAnsi="宋体" w:cs="华文宋体"/>
          <w:sz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0FAA3DE5"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rPr>
      </w:pPr>
      <w:r w:rsidRPr="00F30E0F">
        <w:rPr>
          <w:rFonts w:ascii="宋体" w:hAnsi="宋体" w:cs="华文宋体"/>
          <w:sz w:val="24"/>
        </w:rPr>
        <w:t>5.3.4采购人采购数据中心相关设备、运维服务，按照《绿色数据中心政府采购需求标准（试行）》实施相关采购活动。</w:t>
      </w:r>
    </w:p>
    <w:p w14:paraId="11154679"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cs="华文宋体"/>
          <w:sz w:val="24"/>
        </w:rPr>
        <w:t>5.4</w:t>
      </w:r>
      <w:r w:rsidRPr="00F30E0F">
        <w:rPr>
          <w:rFonts w:ascii="宋体" w:hAnsi="宋体" w:hint="eastAsia"/>
          <w:sz w:val="24"/>
          <w:szCs w:val="24"/>
        </w:rPr>
        <w:t>根据国家扶持中小企业的有关政策，磋商组织方负责代理的采购项目成交企业，在履约过程中如遇到资金困难，凭成交通知书在相关金融机构办理授信申请，相关事宜请查阅“镇江市公共资源交易服务平台---政府采购”网站。</w:t>
      </w:r>
    </w:p>
    <w:p w14:paraId="783D3FFC"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rPr>
      </w:pPr>
      <w:r w:rsidRPr="00F30E0F">
        <w:rPr>
          <w:rFonts w:ascii="宋体" w:hAnsi="宋体" w:cs="华文宋体"/>
          <w:sz w:val="24"/>
        </w:rPr>
        <w:t>5.5支持创新发展</w:t>
      </w:r>
    </w:p>
    <w:p w14:paraId="60CC90F2"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rPr>
      </w:pPr>
      <w:r w:rsidRPr="00F30E0F">
        <w:rPr>
          <w:rFonts w:ascii="宋体" w:hAnsi="宋体" w:cs="华文宋体"/>
          <w:sz w:val="24"/>
        </w:rPr>
        <w:t>5.5.1采购人优先采购被认定为重点推广应用、首台（套）重大装备、重点领域首版次软件的自主创新产品。</w:t>
      </w:r>
    </w:p>
    <w:p w14:paraId="22E16B0F"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rPr>
      </w:pPr>
      <w:r w:rsidRPr="00F30E0F">
        <w:rPr>
          <w:rFonts w:ascii="宋体" w:hAnsi="宋体" w:cs="华文宋体"/>
          <w:sz w:val="24"/>
        </w:rPr>
        <w:t>5.6平等对待内外资企业和符合条件的破产重整企业</w:t>
      </w:r>
    </w:p>
    <w:p w14:paraId="3CD4DB71"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sz w:val="24"/>
        </w:rPr>
        <w:t>5.6.1平等对待内外资企业和符合条件的破产重整企业，切实保障企业公平竞争，平等维护企业的合法利益。</w:t>
      </w:r>
    </w:p>
    <w:p w14:paraId="4CF35258"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5.7实施本国产品标准及相关政策</w:t>
      </w:r>
    </w:p>
    <w:p w14:paraId="2DAAE112"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5.7.1认定标准</w:t>
      </w:r>
    </w:p>
    <w:p w14:paraId="0F8946FC"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本国产品应当符合以下条件：</w:t>
      </w:r>
    </w:p>
    <w:p w14:paraId="2074E40D"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（一）在中国境内生产</w:t>
      </w:r>
    </w:p>
    <w:p w14:paraId="3F5D8A88"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产品应当在中国境内生产，即在中华人民共和国关境内实现从原材料、组件到产品的属性改变。</w:t>
      </w:r>
    </w:p>
    <w:p w14:paraId="02986C03"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属性改变是指经过制造、加工或者组装等工序，产生完全不同于原材料、组件的新产品，并具有新的名称和特征（用途）。属性改变不包括以下细微操作：</w:t>
      </w:r>
    </w:p>
    <w:p w14:paraId="2C745215"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1.为确保产品在运输或者储存期间保持某种状态而进行的操作；</w:t>
      </w:r>
    </w:p>
    <w:p w14:paraId="057DC2CE"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lastRenderedPageBreak/>
        <w:t>2.为产品运输或者销售进行的包装或者展示；</w:t>
      </w:r>
    </w:p>
    <w:p w14:paraId="44A714C7"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3.在产品或者其包装上粘贴或者印刷品牌、标志、标识以及其他用于区别的标记；</w:t>
      </w:r>
    </w:p>
    <w:p w14:paraId="58D4FC1F"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4.简单的上漆、磨光和分装；</w:t>
      </w:r>
    </w:p>
    <w:p w14:paraId="7DD90554"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5.其他不属于属性改变的情形。</w:t>
      </w:r>
    </w:p>
    <w:p w14:paraId="09AE6014"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（二）在中国境内生产的组件成本占比达到规定比例</w:t>
      </w:r>
    </w:p>
    <w:p w14:paraId="01A89CC9"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产品在中国境内生产的组件成本占比应当达到规定比例，计算公式为：</w:t>
      </w:r>
    </w:p>
    <w:p w14:paraId="3C93835E"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20"/>
        <w:rPr>
          <w:rFonts w:ascii="宋体" w:hAnsi="宋体" w:cs="华文宋体"/>
          <w:sz w:val="24"/>
        </w:rPr>
      </w:pPr>
      <w:r w:rsidRPr="00F30E0F">
        <w:rPr>
          <w:rFonts w:ascii="Arial" w:hAnsi="Arial"/>
          <w:noProof/>
        </w:rPr>
        <w:drawing>
          <wp:inline distT="0" distB="0" distL="0" distR="0" wp14:anchorId="307CED27" wp14:editId="43A2AF49">
            <wp:extent cx="4829175" cy="7620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pic:blipFill>
                  <pic:spPr bwMode="auto">
                    <a:xfrm>
                      <a:off x="0" y="0"/>
                      <a:ext cx="4829175" cy="762000"/>
                    </a:xfrm>
                    <a:prstGeom prst="rect">
                      <a:avLst/>
                    </a:prstGeom>
                    <a:noFill/>
                    <a:ln>
                      <a:noFill/>
                    </a:ln>
                  </pic:spPr>
                </pic:pic>
              </a:graphicData>
            </a:graphic>
          </wp:inline>
        </w:drawing>
      </w:r>
    </w:p>
    <w:p w14:paraId="02237768"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5A88FF3"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（三）特定产品的关键组件、关键工序符合相关要求</w:t>
      </w:r>
    </w:p>
    <w:p w14:paraId="4EA7157A"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对特定产品，在符合本通知第一条第（一）项和第（二）项条件的基础上，应当符合财政部会同有关行业主管部门确定的其关键组件、关键工序在中国境内生产、完成等要求。</w:t>
      </w:r>
    </w:p>
    <w:p w14:paraId="7AEFBCA3"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5A24B8D1"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5.7.2适用范围</w:t>
      </w:r>
    </w:p>
    <w:p w14:paraId="4DD310A7"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532B1A2"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5.7.3对本国产品的支持政策</w:t>
      </w:r>
    </w:p>
    <w:p w14:paraId="74D55AF5"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政府采购活动中既有本国产品又有非本国产品参与竞争的，依法对本国产品给予价格评审优惠，对本国产品的报价给予20%的价格扣除，用扣除后的价格参与评审。</w:t>
      </w:r>
    </w:p>
    <w:p w14:paraId="380F514E"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当采购项目或者采购包中含有多种产品，供应商为该采购项目或者采购包提供的符合</w:t>
      </w:r>
      <w:r w:rsidRPr="00F30E0F">
        <w:rPr>
          <w:rFonts w:ascii="宋体" w:hAnsi="宋体" w:cs="华文宋体" w:hint="eastAsia"/>
          <w:sz w:val="24"/>
        </w:rPr>
        <w:lastRenderedPageBreak/>
        <w:t>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EAEF12E"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5.7.4书面澄清、说明或者补正</w:t>
      </w:r>
    </w:p>
    <w:p w14:paraId="5867555D"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rPr>
          <w:rFonts w:ascii="宋体" w:hAnsi="宋体" w:cs="华文宋体"/>
          <w:sz w:val="24"/>
        </w:rPr>
      </w:pPr>
      <w:r w:rsidRPr="00F30E0F">
        <w:rPr>
          <w:rFonts w:ascii="宋体" w:hAnsi="宋体" w:cs="华文宋体" w:hint="eastAsia"/>
          <w:sz w:val="24"/>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0F42C0F5" w14:textId="77777777" w:rsidR="00FC34B3" w:rsidRPr="00F30E0F" w:rsidRDefault="00FC34B3" w:rsidP="00FC34B3">
      <w:pPr>
        <w:pBdr>
          <w:top w:val="none" w:sz="0" w:space="0" w:color="000000"/>
          <w:left w:val="none" w:sz="0" w:space="0" w:color="000000"/>
          <w:bottom w:val="none" w:sz="0" w:space="0" w:color="000000"/>
          <w:right w:val="none" w:sz="0" w:space="0" w:color="000000"/>
        </w:pBdr>
        <w:spacing w:line="360" w:lineRule="auto"/>
        <w:ind w:firstLine="480"/>
      </w:pPr>
      <w:r w:rsidRPr="00F30E0F">
        <w:rPr>
          <w:rFonts w:ascii="宋体" w:hAnsi="宋体" w:cs="华文宋体" w:hint="eastAsia"/>
          <w:sz w:val="24"/>
        </w:rPr>
        <w:t>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0EF12743" w14:textId="77777777" w:rsidR="00FC34B3" w:rsidRPr="00F30E0F" w:rsidRDefault="00FC34B3" w:rsidP="00FC34B3">
      <w:pPr>
        <w:spacing w:line="360" w:lineRule="auto"/>
        <w:ind w:firstLine="480"/>
        <w:jc w:val="left"/>
        <w:rPr>
          <w:rFonts w:ascii="宋体" w:hAnsi="宋体"/>
          <w:sz w:val="24"/>
          <w:szCs w:val="24"/>
        </w:rPr>
      </w:pPr>
      <w:r w:rsidRPr="00F30E0F">
        <w:rPr>
          <w:rFonts w:ascii="宋体" w:hAnsi="宋体" w:hint="eastAsia"/>
          <w:sz w:val="24"/>
          <w:szCs w:val="24"/>
        </w:rPr>
        <w:t xml:space="preserve">5.9供应商一旦获取了本磋商文件并参加磋商，即被认为接受了本磋商文件中的第一、第二、第三部分的所有条款。    </w:t>
      </w:r>
    </w:p>
    <w:p w14:paraId="547BE7EA" w14:textId="77777777" w:rsidR="00FC34B3" w:rsidRPr="00F30E0F" w:rsidRDefault="00FC34B3" w:rsidP="00FC34B3">
      <w:pPr>
        <w:spacing w:line="360" w:lineRule="auto"/>
        <w:ind w:firstLine="480"/>
        <w:jc w:val="left"/>
      </w:pPr>
      <w:r w:rsidRPr="00F30E0F">
        <w:rPr>
          <w:rFonts w:ascii="宋体" w:hAnsi="宋体" w:hint="eastAsia"/>
          <w:sz w:val="24"/>
          <w:szCs w:val="24"/>
        </w:rPr>
        <w:t>5.10本次磋商及由本次磋商产生的合同受中华人民共和国法律制约和保护。</w:t>
      </w:r>
    </w:p>
    <w:p w14:paraId="5B2C744D" w14:textId="3EF119E0" w:rsidR="009E2A4B" w:rsidRPr="00F30E0F" w:rsidRDefault="001A2772">
      <w:pPr>
        <w:pStyle w:val="210"/>
        <w:rPr>
          <w:rFonts w:ascii="宋体" w:eastAsia="宋体" w:hAnsi="宋体"/>
          <w:sz w:val="32"/>
        </w:rPr>
      </w:pPr>
      <w:bookmarkStart w:id="71" w:name="_Toc238654277"/>
      <w:r w:rsidRPr="00F30E0F">
        <w:rPr>
          <w:rFonts w:ascii="宋体" w:eastAsia="宋体" w:hAnsi="宋体" w:hint="eastAsia"/>
          <w:sz w:val="32"/>
        </w:rPr>
        <w:t>二、磋商文件</w:t>
      </w:r>
      <w:bookmarkEnd w:id="71"/>
    </w:p>
    <w:p w14:paraId="53768809" w14:textId="77777777" w:rsidR="009E2A4B" w:rsidRPr="00F30E0F" w:rsidRDefault="001A2772">
      <w:pPr>
        <w:pStyle w:val="310"/>
        <w:keepNext w:val="0"/>
        <w:keepLines w:val="0"/>
        <w:spacing w:before="200" w:after="200" w:line="360" w:lineRule="auto"/>
        <w:ind w:firstLine="446"/>
        <w:rPr>
          <w:rFonts w:ascii="宋体" w:hAnsi="宋体"/>
          <w:sz w:val="30"/>
        </w:rPr>
      </w:pPr>
      <w:bookmarkStart w:id="72" w:name="_Toc238654278"/>
      <w:r w:rsidRPr="00F30E0F">
        <w:rPr>
          <w:rFonts w:ascii="宋体" w:hAnsi="宋体" w:hint="eastAsia"/>
          <w:sz w:val="30"/>
        </w:rPr>
        <w:t>6．磋商文件组成</w:t>
      </w:r>
      <w:bookmarkEnd w:id="72"/>
    </w:p>
    <w:p w14:paraId="054DA7DA" w14:textId="77777777" w:rsidR="009E2A4B" w:rsidRPr="00F30E0F" w:rsidRDefault="001A2772">
      <w:pPr>
        <w:spacing w:line="360" w:lineRule="auto"/>
        <w:ind w:firstLine="480"/>
        <w:rPr>
          <w:rFonts w:ascii="宋体" w:hAnsi="宋体" w:cs="宋体"/>
          <w:sz w:val="24"/>
        </w:rPr>
      </w:pPr>
      <w:r w:rsidRPr="00F30E0F">
        <w:rPr>
          <w:rFonts w:ascii="宋体" w:hAnsi="宋体" w:cs="宋体" w:hint="eastAsia"/>
          <w:sz w:val="24"/>
        </w:rPr>
        <w:t>6.1磋商文件包括：</w:t>
      </w:r>
    </w:p>
    <w:p w14:paraId="0F2CFCDD" w14:textId="77777777" w:rsidR="009E2A4B" w:rsidRPr="00F30E0F" w:rsidRDefault="001A2772">
      <w:pPr>
        <w:spacing w:line="360" w:lineRule="auto"/>
        <w:ind w:firstLine="480"/>
        <w:rPr>
          <w:rFonts w:ascii="宋体" w:hAnsi="宋体" w:cs="宋体"/>
          <w:sz w:val="24"/>
        </w:rPr>
      </w:pPr>
      <w:r w:rsidRPr="00F30E0F">
        <w:rPr>
          <w:rFonts w:ascii="宋体" w:hAnsi="宋体" w:cs="宋体" w:hint="eastAsia"/>
          <w:sz w:val="24"/>
        </w:rPr>
        <w:t>（1）磋商邀请</w:t>
      </w:r>
    </w:p>
    <w:p w14:paraId="4BED5345" w14:textId="77777777" w:rsidR="009E2A4B" w:rsidRPr="00F30E0F" w:rsidRDefault="001A2772">
      <w:pPr>
        <w:spacing w:line="360" w:lineRule="auto"/>
        <w:ind w:firstLine="480"/>
        <w:rPr>
          <w:rFonts w:ascii="宋体" w:hAnsi="宋体" w:cs="宋体"/>
          <w:sz w:val="24"/>
        </w:rPr>
      </w:pPr>
      <w:r w:rsidRPr="00F30E0F">
        <w:rPr>
          <w:rFonts w:ascii="宋体" w:hAnsi="宋体" w:cs="宋体" w:hint="eastAsia"/>
          <w:sz w:val="24"/>
        </w:rPr>
        <w:t>（2）供应商须知</w:t>
      </w:r>
    </w:p>
    <w:p w14:paraId="6AA0659D" w14:textId="77777777" w:rsidR="009E2A4B" w:rsidRPr="00F30E0F" w:rsidRDefault="001A2772">
      <w:pPr>
        <w:spacing w:line="360" w:lineRule="auto"/>
        <w:ind w:firstLine="480"/>
        <w:rPr>
          <w:rFonts w:ascii="宋体" w:hAnsi="宋体" w:cs="宋体"/>
          <w:sz w:val="24"/>
        </w:rPr>
      </w:pPr>
      <w:r w:rsidRPr="00F30E0F">
        <w:rPr>
          <w:rFonts w:ascii="宋体" w:hAnsi="宋体" w:cs="宋体" w:hint="eastAsia"/>
          <w:sz w:val="24"/>
        </w:rPr>
        <w:t>（3）合同</w:t>
      </w:r>
    </w:p>
    <w:p w14:paraId="2667394A" w14:textId="77777777" w:rsidR="009E2A4B" w:rsidRPr="00F30E0F" w:rsidRDefault="001A2772">
      <w:pPr>
        <w:spacing w:line="360" w:lineRule="auto"/>
        <w:ind w:firstLine="480"/>
        <w:rPr>
          <w:rFonts w:ascii="宋体" w:hAnsi="宋体" w:cs="宋体"/>
          <w:sz w:val="24"/>
        </w:rPr>
      </w:pPr>
      <w:r w:rsidRPr="00F30E0F">
        <w:rPr>
          <w:rFonts w:ascii="宋体" w:hAnsi="宋体" w:cs="宋体" w:hint="eastAsia"/>
          <w:sz w:val="24"/>
        </w:rPr>
        <w:t>（4）采购需求</w:t>
      </w:r>
    </w:p>
    <w:p w14:paraId="610D8C05" w14:textId="77777777" w:rsidR="009E2A4B" w:rsidRPr="00F30E0F" w:rsidRDefault="001A2772">
      <w:pPr>
        <w:spacing w:line="360" w:lineRule="auto"/>
        <w:ind w:firstLine="480"/>
        <w:rPr>
          <w:rFonts w:ascii="宋体" w:hAnsi="宋体" w:cs="宋体"/>
          <w:sz w:val="24"/>
        </w:rPr>
      </w:pPr>
      <w:r w:rsidRPr="00F30E0F">
        <w:rPr>
          <w:rFonts w:ascii="宋体" w:hAnsi="宋体" w:cs="宋体" w:hint="eastAsia"/>
          <w:sz w:val="24"/>
        </w:rPr>
        <w:t>（5）评审办法和标准</w:t>
      </w:r>
    </w:p>
    <w:p w14:paraId="5FC1883C" w14:textId="77777777" w:rsidR="009E2A4B" w:rsidRPr="00F30E0F" w:rsidRDefault="001A2772">
      <w:pPr>
        <w:spacing w:line="360" w:lineRule="auto"/>
        <w:ind w:firstLine="480"/>
        <w:rPr>
          <w:rFonts w:ascii="宋体" w:hAnsi="宋体" w:cs="宋体"/>
          <w:sz w:val="24"/>
        </w:rPr>
      </w:pPr>
      <w:r w:rsidRPr="00F30E0F">
        <w:rPr>
          <w:rFonts w:ascii="宋体" w:hAnsi="宋体" w:cs="宋体" w:hint="eastAsia"/>
          <w:sz w:val="24"/>
        </w:rPr>
        <w:t>（6）磋商响应文件（格式）</w:t>
      </w:r>
    </w:p>
    <w:p w14:paraId="1E945FA2" w14:textId="77777777" w:rsidR="009E2A4B" w:rsidRPr="00F30E0F" w:rsidRDefault="001A2772">
      <w:pPr>
        <w:spacing w:line="360" w:lineRule="auto"/>
        <w:ind w:firstLine="480"/>
        <w:rPr>
          <w:rFonts w:ascii="宋体" w:hAnsi="宋体" w:cs="宋体"/>
          <w:sz w:val="24"/>
        </w:rPr>
      </w:pPr>
      <w:r w:rsidRPr="00F30E0F">
        <w:rPr>
          <w:rFonts w:ascii="宋体" w:hAnsi="宋体" w:cs="宋体" w:hint="eastAsia"/>
          <w:sz w:val="24"/>
        </w:rPr>
        <w:t>6.2 供应商获取本文件后，应认真阅读本文件中所有的事项、格式条款和规范等要求。</w:t>
      </w:r>
    </w:p>
    <w:p w14:paraId="3D258AAA"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 xml:space="preserve">6.3 </w:t>
      </w:r>
      <w:r w:rsidRPr="00F30E0F">
        <w:rPr>
          <w:rFonts w:ascii="宋体" w:hAnsi="宋体" w:hint="eastAsia"/>
          <w:b/>
          <w:sz w:val="24"/>
          <w:u w:val="single"/>
        </w:rPr>
        <w:t>除非有特殊要求，磋商文件不单独提供标的所在地自然环境、气象条件、公用设施等情况，供应商被视为熟悉上述与签订和履行合同有关的一切情况</w:t>
      </w:r>
      <w:r w:rsidRPr="00F30E0F">
        <w:rPr>
          <w:rFonts w:ascii="宋体" w:hAnsi="宋体" w:hint="eastAsia"/>
          <w:b/>
          <w:sz w:val="24"/>
        </w:rPr>
        <w:t>。</w:t>
      </w:r>
    </w:p>
    <w:p w14:paraId="64457A2A" w14:textId="77777777" w:rsidR="009E2A4B" w:rsidRPr="00F30E0F" w:rsidRDefault="001A2772">
      <w:pPr>
        <w:pStyle w:val="310"/>
        <w:keepNext w:val="0"/>
        <w:keepLines w:val="0"/>
        <w:spacing w:before="200" w:after="200" w:line="360" w:lineRule="auto"/>
        <w:ind w:firstLine="446"/>
        <w:rPr>
          <w:rFonts w:ascii="宋体" w:hAnsi="宋体"/>
          <w:sz w:val="30"/>
        </w:rPr>
      </w:pPr>
      <w:bookmarkStart w:id="73" w:name="_Toc238654279"/>
      <w:r w:rsidRPr="00F30E0F">
        <w:rPr>
          <w:rFonts w:ascii="宋体" w:hAnsi="宋体" w:hint="eastAsia"/>
          <w:sz w:val="30"/>
        </w:rPr>
        <w:lastRenderedPageBreak/>
        <w:t>7．磋商文件的澄清和修改</w:t>
      </w:r>
      <w:bookmarkEnd w:id="73"/>
    </w:p>
    <w:p w14:paraId="586C985D"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7.1任何要求对磋商文件进行澄清的供应商，应及时联系项目联系人。</w:t>
      </w:r>
    </w:p>
    <w:p w14:paraId="591E1255"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 xml:space="preserve">7.2 </w:t>
      </w:r>
      <w:r w:rsidRPr="00F30E0F">
        <w:rPr>
          <w:rFonts w:ascii="宋体" w:hAnsi="宋体" w:hint="eastAsia"/>
          <w:b/>
          <w:sz w:val="24"/>
        </w:rPr>
        <w:t>按照权责相一致原则，供应商提出的对于磋商文件主要商务、技术指标的相关澄清、修改要求，由采购人负责答复并视情况作出澄清或修改的决定。</w:t>
      </w:r>
    </w:p>
    <w:p w14:paraId="71B22BF4"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7.3磋商组织方可以对已发出的磋商文件进行必要的澄清或者修改。澄清或者修改将在“</w:t>
      </w:r>
      <w:r w:rsidRPr="00F30E0F">
        <w:rPr>
          <w:rFonts w:ascii="宋体" w:hAnsi="宋体" w:cs="宋体" w:hint="eastAsia"/>
          <w:sz w:val="24"/>
        </w:rPr>
        <w:t>江苏省政府采购网</w:t>
      </w:r>
      <w:r w:rsidRPr="00F30E0F">
        <w:rPr>
          <w:rFonts w:ascii="宋体" w:hAnsi="宋体" w:hint="eastAsia"/>
          <w:sz w:val="24"/>
        </w:rPr>
        <w:t>”网站上发布澄清公告。澄清或者修改的内容为磋商文件的组成部分。</w:t>
      </w:r>
    </w:p>
    <w:p w14:paraId="5B4D311E"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p>
    <w:p w14:paraId="3B6220F1" w14:textId="77777777" w:rsidR="009E2A4B" w:rsidRPr="00F30E0F" w:rsidRDefault="001A2772">
      <w:pPr>
        <w:spacing w:line="360" w:lineRule="auto"/>
        <w:ind w:firstLine="482"/>
        <w:rPr>
          <w:rFonts w:ascii="宋体" w:hAnsi="宋体"/>
          <w:b/>
          <w:sz w:val="24"/>
        </w:rPr>
      </w:pPr>
      <w:r w:rsidRPr="00F30E0F">
        <w:rPr>
          <w:rFonts w:ascii="宋体" w:hAnsi="宋体" w:hint="eastAsia"/>
          <w:b/>
          <w:sz w:val="24"/>
        </w:rPr>
        <w:t>7.5如澄清或修改公告有重新发布电子磋商文件的，供应商应下载最新发布的电子磋商文件制作响应文件。</w:t>
      </w:r>
      <w:r w:rsidRPr="00F30E0F">
        <w:rPr>
          <w:rFonts w:ascii="宋体" w:hAnsi="宋体"/>
          <w:b/>
          <w:sz w:val="24"/>
        </w:rPr>
        <w:t>因供应商自身原因未能及时获取的</w:t>
      </w:r>
      <w:r w:rsidRPr="00F30E0F">
        <w:rPr>
          <w:rFonts w:ascii="宋体" w:hAnsi="宋体" w:hint="eastAsia"/>
          <w:b/>
          <w:sz w:val="24"/>
        </w:rPr>
        <w:t>，一切后果由供应商自行承担。</w:t>
      </w:r>
    </w:p>
    <w:p w14:paraId="3E969D9C" w14:textId="77777777" w:rsidR="009E2A4B" w:rsidRPr="00F30E0F" w:rsidRDefault="009E2A4B">
      <w:bookmarkStart w:id="74" w:name="EBc40ceab50866402fade1706c6cc33288"/>
      <w:bookmarkStart w:id="75" w:name="EB6fa335826bbd40a0b5de5c9842983eeb"/>
      <w:bookmarkStart w:id="76" w:name="EB8324181fa96b42aea0d44f556cdcc957"/>
      <w:bookmarkEnd w:id="74"/>
      <w:bookmarkEnd w:id="75"/>
      <w:bookmarkEnd w:id="76"/>
    </w:p>
    <w:p w14:paraId="33293E44" w14:textId="77777777" w:rsidR="009E2A4B" w:rsidRPr="00F30E0F" w:rsidRDefault="001A2772">
      <w:pPr>
        <w:pStyle w:val="210"/>
        <w:rPr>
          <w:rFonts w:ascii="宋体" w:eastAsia="宋体" w:hAnsi="宋体"/>
          <w:sz w:val="32"/>
        </w:rPr>
      </w:pPr>
      <w:bookmarkStart w:id="77" w:name="_Toc238654280"/>
      <w:r w:rsidRPr="00F30E0F">
        <w:rPr>
          <w:rFonts w:ascii="宋体" w:eastAsia="宋体" w:hAnsi="宋体" w:hint="eastAsia"/>
          <w:sz w:val="32"/>
        </w:rPr>
        <w:t>三、磋商响应文件</w:t>
      </w:r>
      <w:bookmarkEnd w:id="77"/>
    </w:p>
    <w:p w14:paraId="50469350" w14:textId="77777777" w:rsidR="009E2A4B" w:rsidRPr="00F30E0F" w:rsidRDefault="001A2772">
      <w:pPr>
        <w:pStyle w:val="310"/>
        <w:keepNext w:val="0"/>
        <w:keepLines w:val="0"/>
        <w:spacing w:before="200" w:after="200" w:line="360" w:lineRule="auto"/>
        <w:ind w:firstLine="446"/>
        <w:rPr>
          <w:rFonts w:ascii="宋体" w:hAnsi="宋体"/>
          <w:sz w:val="30"/>
        </w:rPr>
      </w:pPr>
      <w:bookmarkStart w:id="78" w:name="_Toc238654281"/>
      <w:r w:rsidRPr="00F30E0F">
        <w:rPr>
          <w:rFonts w:ascii="宋体" w:hAnsi="宋体" w:hint="eastAsia"/>
          <w:sz w:val="30"/>
        </w:rPr>
        <w:t>8．编制响应文件的工具</w:t>
      </w:r>
      <w:bookmarkEnd w:id="78"/>
    </w:p>
    <w:p w14:paraId="3E8E5162"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8.1 供应商须通过</w:t>
      </w:r>
      <w:r w:rsidRPr="00F30E0F">
        <w:rPr>
          <w:sz w:val="24"/>
        </w:rPr>
        <w:t>“</w:t>
      </w:r>
      <w:r w:rsidRPr="00F30E0F">
        <w:rPr>
          <w:sz w:val="24"/>
        </w:rPr>
        <w:t>苏采云</w:t>
      </w:r>
      <w:r w:rsidRPr="00F30E0F">
        <w:rPr>
          <w:rFonts w:hint="eastAsia"/>
          <w:sz w:val="24"/>
        </w:rPr>
        <w:t>（政府采购一体化平台）</w:t>
      </w:r>
      <w:r w:rsidRPr="00F30E0F">
        <w:rPr>
          <w:sz w:val="24"/>
        </w:rPr>
        <w:t>”</w:t>
      </w:r>
      <w:r w:rsidRPr="00F30E0F">
        <w:rPr>
          <w:rFonts w:ascii="宋体" w:hAnsi="宋体" w:hint="eastAsia"/>
          <w:sz w:val="24"/>
        </w:rPr>
        <w:t>提供的最新响应文件制作软件编制响应文件。</w:t>
      </w:r>
    </w:p>
    <w:p w14:paraId="74D4F6F6" w14:textId="77777777" w:rsidR="009E2A4B" w:rsidRPr="00F30E0F" w:rsidRDefault="001A2772">
      <w:pPr>
        <w:pStyle w:val="310"/>
        <w:keepNext w:val="0"/>
        <w:keepLines w:val="0"/>
        <w:spacing w:before="200" w:after="200" w:line="360" w:lineRule="auto"/>
        <w:ind w:firstLine="446"/>
        <w:rPr>
          <w:rFonts w:ascii="宋体" w:hAnsi="宋体"/>
          <w:sz w:val="30"/>
        </w:rPr>
      </w:pPr>
      <w:bookmarkStart w:id="79" w:name="_Toc238654282"/>
      <w:r w:rsidRPr="00F30E0F">
        <w:rPr>
          <w:rFonts w:ascii="宋体" w:hAnsi="宋体" w:hint="eastAsia"/>
          <w:sz w:val="30"/>
        </w:rPr>
        <w:t>9．响应文件语言及度量衡单位</w:t>
      </w:r>
      <w:bookmarkEnd w:id="79"/>
    </w:p>
    <w:p w14:paraId="29133DD2"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9.1 供应商的响应文件以及供应商就有关磋商的所有来往通知、函件和文件均应使用简体中文。供应商提交的支持性文件可以使用另一种语言，但相应内容应翻译成中文，在解释响应文件时以中文文本为准。</w:t>
      </w:r>
    </w:p>
    <w:p w14:paraId="62375DE7"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9.2 响应文件中所使用的计量单位除磋商文件中另有特殊规定外，一律使用法定计量单位。</w:t>
      </w:r>
    </w:p>
    <w:p w14:paraId="011A651A" w14:textId="77777777" w:rsidR="009E2A4B" w:rsidRPr="00F30E0F" w:rsidRDefault="001A2772">
      <w:pPr>
        <w:pStyle w:val="310"/>
        <w:keepNext w:val="0"/>
        <w:keepLines w:val="0"/>
        <w:spacing w:before="200" w:after="200" w:line="360" w:lineRule="auto"/>
        <w:ind w:firstLine="446"/>
        <w:rPr>
          <w:rFonts w:ascii="宋体" w:hAnsi="宋体"/>
          <w:sz w:val="30"/>
        </w:rPr>
      </w:pPr>
      <w:bookmarkStart w:id="80" w:name="_Toc238654283"/>
      <w:r w:rsidRPr="00F30E0F">
        <w:rPr>
          <w:rFonts w:ascii="宋体" w:hAnsi="宋体" w:hint="eastAsia"/>
          <w:sz w:val="30"/>
        </w:rPr>
        <w:t>10．响应文件的构成</w:t>
      </w:r>
      <w:bookmarkEnd w:id="80"/>
    </w:p>
    <w:p w14:paraId="6CA5456C" w14:textId="77777777" w:rsidR="009E2A4B" w:rsidRPr="00F30E0F" w:rsidRDefault="001A2772">
      <w:pPr>
        <w:pStyle w:val="1b"/>
        <w:widowControl/>
        <w:spacing w:line="360" w:lineRule="auto"/>
        <w:ind w:firstLine="425"/>
        <w:rPr>
          <w:rFonts w:ascii="宋体" w:hAnsi="宋体"/>
          <w:sz w:val="24"/>
        </w:rPr>
      </w:pPr>
      <w:r w:rsidRPr="00F30E0F">
        <w:rPr>
          <w:rFonts w:ascii="宋体" w:hAnsi="宋体" w:hint="eastAsia"/>
          <w:sz w:val="24"/>
        </w:rPr>
        <w:t>10.1 响应文件分为资格部分、商务部分和技术部分。</w:t>
      </w:r>
    </w:p>
    <w:p w14:paraId="1B653C2B" w14:textId="77777777" w:rsidR="009E2A4B" w:rsidRPr="00F30E0F" w:rsidRDefault="001A2772">
      <w:pPr>
        <w:pStyle w:val="1b"/>
        <w:widowControl/>
        <w:spacing w:line="360" w:lineRule="auto"/>
        <w:ind w:firstLine="425"/>
        <w:rPr>
          <w:rFonts w:ascii="宋体" w:hAnsi="宋体"/>
          <w:sz w:val="24"/>
        </w:rPr>
      </w:pPr>
      <w:r w:rsidRPr="00F30E0F">
        <w:rPr>
          <w:rFonts w:ascii="宋体" w:hAnsi="宋体" w:hint="eastAsia"/>
          <w:sz w:val="24"/>
        </w:rPr>
        <w:lastRenderedPageBreak/>
        <w:t>10.2 资格部分系指供应商提交的证明其有资格参加磋商的文件。</w:t>
      </w:r>
    </w:p>
    <w:p w14:paraId="15C20D46" w14:textId="77777777" w:rsidR="009E2A4B" w:rsidRPr="00F30E0F" w:rsidRDefault="001A2772">
      <w:pPr>
        <w:pStyle w:val="1b"/>
        <w:widowControl/>
        <w:spacing w:line="360" w:lineRule="auto"/>
        <w:ind w:firstLine="425"/>
        <w:rPr>
          <w:rFonts w:ascii="宋体" w:hAnsi="宋体"/>
          <w:sz w:val="24"/>
        </w:rPr>
      </w:pPr>
      <w:r w:rsidRPr="00F30E0F">
        <w:rPr>
          <w:rFonts w:ascii="宋体" w:hAnsi="宋体" w:hint="eastAsia"/>
          <w:sz w:val="24"/>
        </w:rPr>
        <w:t>10.</w:t>
      </w:r>
      <w:r w:rsidRPr="00F30E0F">
        <w:rPr>
          <w:rFonts w:ascii="宋体" w:hAnsi="宋体"/>
          <w:sz w:val="24"/>
        </w:rPr>
        <w:t>3</w:t>
      </w:r>
      <w:r w:rsidRPr="00F30E0F">
        <w:rPr>
          <w:rFonts w:ascii="宋体" w:hAnsi="宋体" w:hint="eastAsia"/>
          <w:sz w:val="24"/>
        </w:rPr>
        <w:t xml:space="preserve"> 商务部分系指供应商提交的证明其成交后有能力履行合同的文件。</w:t>
      </w:r>
    </w:p>
    <w:p w14:paraId="5083ED20" w14:textId="77777777" w:rsidR="009E2A4B" w:rsidRPr="00F30E0F" w:rsidRDefault="001A2772">
      <w:pPr>
        <w:pStyle w:val="1b"/>
        <w:widowControl/>
        <w:spacing w:line="360" w:lineRule="auto"/>
        <w:ind w:firstLine="425"/>
        <w:rPr>
          <w:rFonts w:ascii="宋体" w:hAnsi="宋体"/>
          <w:sz w:val="24"/>
        </w:rPr>
      </w:pPr>
      <w:r w:rsidRPr="00F30E0F">
        <w:rPr>
          <w:rFonts w:ascii="宋体" w:hAnsi="宋体" w:hint="eastAsia"/>
          <w:sz w:val="24"/>
        </w:rPr>
        <w:t>10.</w:t>
      </w:r>
      <w:r w:rsidRPr="00F30E0F">
        <w:rPr>
          <w:rFonts w:ascii="宋体" w:hAnsi="宋体"/>
          <w:sz w:val="24"/>
        </w:rPr>
        <w:t>4</w:t>
      </w:r>
      <w:r w:rsidRPr="00F30E0F">
        <w:rPr>
          <w:rFonts w:ascii="宋体" w:hAnsi="宋体" w:hint="eastAsia"/>
          <w:sz w:val="24"/>
        </w:rPr>
        <w:t xml:space="preserve"> 技术部分系指供应商提交的能够证明其提供的工程符合磋商文件规定的文件。</w:t>
      </w:r>
    </w:p>
    <w:p w14:paraId="702CD564" w14:textId="77777777" w:rsidR="009E2A4B" w:rsidRPr="00F30E0F" w:rsidRDefault="001A2772">
      <w:pPr>
        <w:pStyle w:val="1b"/>
        <w:widowControl/>
        <w:spacing w:line="360" w:lineRule="auto"/>
        <w:ind w:firstLine="425"/>
        <w:rPr>
          <w:rFonts w:ascii="宋体" w:hAnsi="宋体"/>
          <w:sz w:val="24"/>
        </w:rPr>
      </w:pPr>
      <w:r w:rsidRPr="00F30E0F">
        <w:rPr>
          <w:rFonts w:ascii="宋体" w:hAnsi="宋体" w:hint="eastAsia"/>
          <w:sz w:val="24"/>
        </w:rPr>
        <w:t>10.</w:t>
      </w:r>
      <w:r w:rsidRPr="00F30E0F">
        <w:rPr>
          <w:rFonts w:ascii="宋体" w:hAnsi="宋体"/>
          <w:sz w:val="24"/>
        </w:rPr>
        <w:t>5</w:t>
      </w:r>
      <w:r w:rsidRPr="00F30E0F">
        <w:rPr>
          <w:rFonts w:ascii="宋体" w:hAnsi="宋体" w:hint="eastAsia"/>
          <w:sz w:val="24"/>
        </w:rPr>
        <w:t xml:space="preserve"> 具体填写格式详见磋商文件第六部分。</w:t>
      </w:r>
    </w:p>
    <w:p w14:paraId="03034555" w14:textId="77777777" w:rsidR="009E2A4B" w:rsidRPr="00F30E0F" w:rsidRDefault="001A2772">
      <w:pPr>
        <w:pStyle w:val="310"/>
        <w:keepNext w:val="0"/>
        <w:keepLines w:val="0"/>
        <w:spacing w:before="200" w:after="200" w:line="360" w:lineRule="auto"/>
        <w:ind w:firstLine="446"/>
        <w:rPr>
          <w:rFonts w:ascii="宋体" w:hAnsi="宋体"/>
          <w:sz w:val="30"/>
        </w:rPr>
      </w:pPr>
      <w:bookmarkStart w:id="81" w:name="_Toc238654284"/>
      <w:r w:rsidRPr="00F30E0F">
        <w:rPr>
          <w:rFonts w:ascii="宋体" w:hAnsi="宋体" w:hint="eastAsia"/>
          <w:sz w:val="30"/>
        </w:rPr>
        <w:t>11．响应文件的编写</w:t>
      </w:r>
      <w:bookmarkEnd w:id="81"/>
    </w:p>
    <w:p w14:paraId="2F8785DA" w14:textId="77777777" w:rsidR="009E2A4B" w:rsidRPr="00F30E0F" w:rsidRDefault="001A2772">
      <w:pPr>
        <w:spacing w:line="360" w:lineRule="auto"/>
        <w:ind w:left="1" w:firstLine="480"/>
        <w:rPr>
          <w:rFonts w:ascii="宋体" w:hAnsi="宋体"/>
          <w:b/>
          <w:sz w:val="24"/>
        </w:rPr>
      </w:pPr>
      <w:r w:rsidRPr="00F30E0F">
        <w:rPr>
          <w:rFonts w:ascii="宋体" w:hAnsi="宋体" w:hint="eastAsia"/>
          <w:sz w:val="24"/>
        </w:rPr>
        <w:t>11.1 供应商应仔细阅读磋商文件，按照磋商文件的要求编制响应文件。响应文件应当对磋商文件提出的要求和条件作出明确响应。</w:t>
      </w:r>
    </w:p>
    <w:p w14:paraId="7D26C9F8" w14:textId="77777777" w:rsidR="009E2A4B" w:rsidRPr="00F30E0F" w:rsidRDefault="001A2772">
      <w:pPr>
        <w:spacing w:line="360" w:lineRule="auto"/>
        <w:ind w:left="1" w:firstLine="480"/>
        <w:rPr>
          <w:rFonts w:ascii="宋体" w:hAnsi="宋体"/>
          <w:b/>
          <w:sz w:val="24"/>
        </w:rPr>
      </w:pPr>
      <w:r w:rsidRPr="00F30E0F">
        <w:rPr>
          <w:rFonts w:ascii="宋体" w:hAnsi="宋体" w:hint="eastAsia"/>
          <w:sz w:val="24"/>
        </w:rPr>
        <w:t>11.2</w:t>
      </w:r>
      <w:r w:rsidRPr="00F30E0F">
        <w:rPr>
          <w:rFonts w:ascii="宋体" w:hAnsi="宋体" w:hint="eastAsia"/>
          <w:b/>
          <w:sz w:val="24"/>
        </w:rPr>
        <w:t>供应商在编制响应文件时，各模块内容须填写或提交到对应位置，无相应内容可填的项应填写“无”、“没有相应指标”等明确的回答文字。</w:t>
      </w:r>
    </w:p>
    <w:p w14:paraId="541F34C4" w14:textId="77777777" w:rsidR="009E2A4B" w:rsidRPr="00F30E0F" w:rsidRDefault="001A2772">
      <w:pPr>
        <w:spacing w:line="360" w:lineRule="auto"/>
        <w:ind w:left="1" w:firstLine="480"/>
        <w:rPr>
          <w:rFonts w:ascii="宋体" w:hAnsi="宋体"/>
          <w:sz w:val="24"/>
        </w:rPr>
      </w:pPr>
      <w:r w:rsidRPr="00F30E0F">
        <w:rPr>
          <w:rFonts w:ascii="宋体" w:hAnsi="宋体" w:hint="eastAsia"/>
          <w:sz w:val="24"/>
        </w:rPr>
        <w:t>11.3 响应文件编排混乱、文字表达不清或上传资料内容模糊所引起的不利后果，由供应商自行承担。</w:t>
      </w:r>
    </w:p>
    <w:p w14:paraId="4C381ED7" w14:textId="77777777" w:rsidR="009E2A4B" w:rsidRPr="00F30E0F" w:rsidRDefault="001A2772">
      <w:pPr>
        <w:spacing w:line="360" w:lineRule="auto"/>
        <w:ind w:left="1" w:firstLine="480"/>
        <w:rPr>
          <w:rFonts w:ascii="宋体" w:hAnsi="宋体"/>
          <w:b/>
          <w:sz w:val="24"/>
        </w:rPr>
      </w:pPr>
      <w:r w:rsidRPr="00F30E0F">
        <w:rPr>
          <w:rFonts w:ascii="宋体" w:hAnsi="宋体" w:hint="eastAsia"/>
          <w:sz w:val="24"/>
        </w:rPr>
        <w:t xml:space="preserve">11.4 </w:t>
      </w:r>
      <w:r w:rsidRPr="00F30E0F">
        <w:rPr>
          <w:rFonts w:ascii="宋体" w:hAnsi="宋体" w:hint="eastAsia"/>
          <w:b/>
          <w:sz w:val="24"/>
        </w:rPr>
        <w:t>供应商必须保证响应文件所提供的全部资料合法、真实、可靠。</w:t>
      </w:r>
    </w:p>
    <w:p w14:paraId="2003FD91"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82" w:name="_Toc238654285"/>
      <w:r w:rsidRPr="00F30E0F">
        <w:rPr>
          <w:rFonts w:ascii="宋体" w:hAnsi="宋体" w:hint="eastAsia"/>
          <w:sz w:val="30"/>
        </w:rPr>
        <w:t>12．响应报价</w:t>
      </w:r>
      <w:bookmarkEnd w:id="82"/>
    </w:p>
    <w:p w14:paraId="542366E3" w14:textId="77777777" w:rsidR="009E2A4B" w:rsidRPr="00F30E0F" w:rsidRDefault="001A2772" w:rsidP="00E833F7">
      <w:pPr>
        <w:spacing w:line="360" w:lineRule="auto"/>
        <w:ind w:left="1" w:firstLine="480"/>
        <w:rPr>
          <w:rFonts w:ascii="宋体" w:hAnsi="宋体"/>
          <w:sz w:val="24"/>
        </w:rPr>
      </w:pPr>
      <w:bookmarkStart w:id="83" w:name="EB148d6edea6874dd89bfe23ec0b516541"/>
      <w:r w:rsidRPr="00F30E0F">
        <w:rPr>
          <w:rFonts w:ascii="宋体" w:hAnsi="宋体" w:hint="eastAsia"/>
          <w:sz w:val="24"/>
        </w:rPr>
        <w:t>12.1磋商应以人民币报价（保留至小数点后2位，四舍五入）。</w:t>
      </w:r>
    </w:p>
    <w:p w14:paraId="6D2EE9AE" w14:textId="77777777" w:rsidR="009E2A4B" w:rsidRPr="00F30E0F" w:rsidRDefault="001A2772" w:rsidP="00E833F7">
      <w:pPr>
        <w:spacing w:line="360" w:lineRule="auto"/>
        <w:ind w:left="1" w:firstLine="480"/>
        <w:rPr>
          <w:rFonts w:ascii="宋体" w:hAnsi="宋体"/>
          <w:sz w:val="24"/>
        </w:rPr>
      </w:pPr>
      <w:r w:rsidRPr="00F30E0F">
        <w:rPr>
          <w:rFonts w:ascii="宋体" w:hAnsi="宋体" w:hint="eastAsia"/>
          <w:sz w:val="24"/>
        </w:rPr>
        <w:t>12.2供应商应按磋商文件所提供的各报价表格式报价。</w:t>
      </w:r>
    </w:p>
    <w:p w14:paraId="3BC7A289" w14:textId="77777777" w:rsidR="009E2A4B" w:rsidRPr="00F30E0F" w:rsidRDefault="001A2772" w:rsidP="00E833F7">
      <w:pPr>
        <w:spacing w:line="360" w:lineRule="auto"/>
        <w:ind w:left="1" w:firstLine="480"/>
        <w:rPr>
          <w:rFonts w:ascii="宋体" w:hAnsi="宋体"/>
          <w:sz w:val="24"/>
        </w:rPr>
      </w:pPr>
      <w:r w:rsidRPr="00F30E0F">
        <w:rPr>
          <w:rFonts w:ascii="宋体" w:hAnsi="宋体" w:hint="eastAsia"/>
          <w:sz w:val="24"/>
        </w:rPr>
        <w:t>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p>
    <w:p w14:paraId="74B33204" w14:textId="77777777" w:rsidR="009E2A4B" w:rsidRPr="00F30E0F" w:rsidRDefault="001A2772" w:rsidP="00E833F7">
      <w:pPr>
        <w:spacing w:line="360" w:lineRule="auto"/>
        <w:ind w:left="1" w:firstLine="480"/>
        <w:rPr>
          <w:rFonts w:ascii="宋体" w:hAnsi="宋体"/>
          <w:sz w:val="24"/>
        </w:rPr>
      </w:pPr>
      <w:r w:rsidRPr="00F30E0F">
        <w:rPr>
          <w:rFonts w:ascii="宋体" w:hAnsi="宋体" w:hint="eastAsia"/>
          <w:sz w:val="24"/>
        </w:rPr>
        <w:t>12.4 每种工程量只允许有一种报价，任何有选择报价将不予接受。供应商必须对磋商文件中所采购的所有工程量进行报价，只报其中部分工程量的磋商响应文件无效。</w:t>
      </w:r>
    </w:p>
    <w:p w14:paraId="1992B1E6" w14:textId="77777777" w:rsidR="009E2A4B" w:rsidRPr="00F30E0F" w:rsidRDefault="001A2772" w:rsidP="00E833F7">
      <w:pPr>
        <w:spacing w:line="360" w:lineRule="auto"/>
        <w:ind w:left="1" w:firstLine="480"/>
        <w:rPr>
          <w:rFonts w:ascii="宋体" w:hAnsi="宋体"/>
          <w:sz w:val="24"/>
        </w:rPr>
      </w:pPr>
      <w:r w:rsidRPr="00F30E0F">
        <w:rPr>
          <w:rFonts w:ascii="宋体" w:hAnsi="宋体" w:hint="eastAsia"/>
          <w:sz w:val="24"/>
        </w:rPr>
        <w:t>12.5供应商不得将以下不可竞争费用降低标准计取：（1）财政、税收、物价等部门批准的税金和行政性规费；（2）磋商文件明确的有关费用比例；（3）磋商文件中已经明确固定价格的材料、采购人供应的材料及暂定暂估的费用。</w:t>
      </w:r>
    </w:p>
    <w:p w14:paraId="2BBF9481" w14:textId="77777777" w:rsidR="009E2A4B" w:rsidRPr="00F30E0F" w:rsidRDefault="001A2772" w:rsidP="00E833F7">
      <w:pPr>
        <w:spacing w:line="360" w:lineRule="auto"/>
        <w:ind w:left="1" w:firstLine="480"/>
        <w:rPr>
          <w:rFonts w:ascii="宋体" w:hAnsi="宋体"/>
          <w:sz w:val="24"/>
        </w:rPr>
      </w:pPr>
      <w:r w:rsidRPr="00F30E0F">
        <w:rPr>
          <w:rFonts w:ascii="宋体" w:hAnsi="宋体" w:hint="eastAsia"/>
          <w:sz w:val="24"/>
        </w:rPr>
        <w:t>12.6供应商应按磋商文件的要求在响应文件里提供磋商首轮报价，并根据首轮报价在</w:t>
      </w:r>
      <w:r w:rsidRPr="00F30E0F">
        <w:rPr>
          <w:rFonts w:ascii="宋体" w:hAnsi="宋体" w:hint="eastAsia"/>
          <w:sz w:val="24"/>
        </w:rPr>
        <w:lastRenderedPageBreak/>
        <w:t>所附的首轮明细报价表上列明所提供工程的明细报价。</w:t>
      </w:r>
    </w:p>
    <w:p w14:paraId="6FB0EB6F" w14:textId="77777777" w:rsidR="009E2A4B" w:rsidRPr="00F30E0F" w:rsidRDefault="001A2772" w:rsidP="00E833F7">
      <w:pPr>
        <w:spacing w:line="360" w:lineRule="auto"/>
        <w:ind w:left="1" w:firstLine="480"/>
        <w:rPr>
          <w:rFonts w:ascii="宋体" w:hAnsi="宋体"/>
          <w:sz w:val="24"/>
        </w:rPr>
      </w:pPr>
      <w:r w:rsidRPr="00F30E0F">
        <w:rPr>
          <w:rFonts w:ascii="宋体" w:hAnsi="宋体" w:hint="eastAsia"/>
          <w:sz w:val="24"/>
        </w:rPr>
        <w:t>12.7实质性响应的供应商应按磋商小组要求在规定时间提交最后报价。供应商需根据项目需求及自身经验填写明细报价。</w:t>
      </w:r>
    </w:p>
    <w:p w14:paraId="7144E19B" w14:textId="77777777" w:rsidR="009E2A4B" w:rsidRPr="00F30E0F" w:rsidRDefault="001A2772" w:rsidP="00E833F7">
      <w:pPr>
        <w:spacing w:line="360" w:lineRule="auto"/>
        <w:ind w:left="1" w:firstLine="480"/>
        <w:rPr>
          <w:rFonts w:ascii="宋体" w:hAnsi="宋体"/>
          <w:sz w:val="24"/>
        </w:rPr>
      </w:pPr>
      <w:r w:rsidRPr="00F30E0F">
        <w:rPr>
          <w:rFonts w:ascii="宋体" w:hAnsi="宋体" w:hint="eastAsia"/>
          <w:sz w:val="24"/>
        </w:rPr>
        <w:t>12.8在磋商过程中未对磋商内容作出实质性变更、修改的情况下，如最后报价超过首轮报价，则最后报价无效，以其首轮报价作为最后报价。</w:t>
      </w:r>
    </w:p>
    <w:p w14:paraId="7A8FE0E1" w14:textId="77777777" w:rsidR="009E2A4B" w:rsidRPr="00F30E0F" w:rsidRDefault="001A2772" w:rsidP="00E833F7">
      <w:pPr>
        <w:spacing w:line="360" w:lineRule="auto"/>
        <w:ind w:left="1" w:firstLine="480"/>
        <w:rPr>
          <w:rFonts w:ascii="宋体" w:hAnsi="宋体"/>
          <w:sz w:val="24"/>
        </w:rPr>
      </w:pPr>
      <w:r w:rsidRPr="00F30E0F">
        <w:rPr>
          <w:rFonts w:ascii="宋体" w:hAnsi="宋体" w:hint="eastAsia"/>
          <w:sz w:val="24"/>
        </w:rPr>
        <w:t>12.9最低磋商报价不能作为成交的唯一保证。</w:t>
      </w:r>
    </w:p>
    <w:p w14:paraId="7CB31564" w14:textId="77777777" w:rsidR="009E2A4B" w:rsidRPr="00F30E0F" w:rsidRDefault="001A2772" w:rsidP="00E833F7">
      <w:pPr>
        <w:spacing w:line="360" w:lineRule="auto"/>
        <w:ind w:left="1" w:firstLine="480"/>
        <w:rPr>
          <w:rFonts w:ascii="宋体" w:hAnsi="宋体"/>
          <w:sz w:val="24"/>
        </w:rPr>
      </w:pPr>
      <w:r w:rsidRPr="00F30E0F">
        <w:rPr>
          <w:rFonts w:ascii="宋体" w:hAnsi="宋体" w:hint="eastAsia"/>
          <w:sz w:val="24"/>
        </w:rPr>
        <w:t>12.10磋商最后报价即为合同签约价。</w:t>
      </w:r>
      <w:bookmarkEnd w:id="83"/>
    </w:p>
    <w:p w14:paraId="7D488EB1"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84" w:name="_Toc238654286"/>
      <w:r w:rsidRPr="00F30E0F">
        <w:rPr>
          <w:rFonts w:ascii="宋体" w:hAnsi="宋体" w:hint="eastAsia"/>
          <w:sz w:val="30"/>
        </w:rPr>
        <w:t>13．磋商保证金</w:t>
      </w:r>
      <w:bookmarkEnd w:id="84"/>
    </w:p>
    <w:p w14:paraId="639715C2" w14:textId="77777777" w:rsidR="009E2A4B" w:rsidRPr="00F30E0F" w:rsidRDefault="001A2772">
      <w:bookmarkStart w:id="85" w:name="EBc6f5e442e1db434a988d65a7ad4b1140"/>
      <w:r w:rsidRPr="00F30E0F">
        <w:rPr>
          <w:rFonts w:hint="eastAsia"/>
        </w:rPr>
        <w:t>13.1</w:t>
      </w:r>
      <w:r w:rsidRPr="00F30E0F">
        <w:rPr>
          <w:rFonts w:hint="eastAsia"/>
        </w:rPr>
        <w:t>本项目不收磋商保证金。</w:t>
      </w:r>
      <w:bookmarkEnd w:id="85"/>
    </w:p>
    <w:p w14:paraId="362A9E40"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86" w:name="_Toc238654287"/>
      <w:r w:rsidRPr="00F30E0F">
        <w:rPr>
          <w:rFonts w:ascii="宋体" w:hAnsi="宋体" w:hint="eastAsia"/>
          <w:sz w:val="30"/>
        </w:rPr>
        <w:t>14．磋商响应有效期</w:t>
      </w:r>
      <w:bookmarkEnd w:id="86"/>
    </w:p>
    <w:p w14:paraId="1C05D0DF"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14.1磋商有效期为：磋商响应文件自磋商之日起</w:t>
      </w:r>
      <w:bookmarkStart w:id="87" w:name="EBb191cd81415c48789ea7736208afc16a"/>
      <w:r w:rsidRPr="00F30E0F">
        <w:rPr>
          <w:rFonts w:ascii="宋体" w:hAnsi="宋体" w:hint="eastAsia"/>
          <w:sz w:val="24"/>
        </w:rPr>
        <w:t>90</w:t>
      </w:r>
      <w:bookmarkEnd w:id="87"/>
      <w:r w:rsidRPr="00F30E0F">
        <w:rPr>
          <w:rFonts w:ascii="宋体" w:hAnsi="宋体" w:hint="eastAsia"/>
          <w:sz w:val="24"/>
        </w:rPr>
        <w:t>天内有效。供应商一旦领取了本磋商文件并参加磋商，即被认为接受了磋商有效期的约定。</w:t>
      </w:r>
    </w:p>
    <w:p w14:paraId="262AC9C3"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528B1402"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88" w:name="_Toc238654288"/>
      <w:r w:rsidRPr="00F30E0F">
        <w:rPr>
          <w:rFonts w:ascii="宋体" w:hAnsi="宋体" w:hint="eastAsia"/>
          <w:sz w:val="30"/>
        </w:rPr>
        <w:t>15. 响应文件的式样和签署</w:t>
      </w:r>
      <w:bookmarkEnd w:id="88"/>
    </w:p>
    <w:p w14:paraId="3C8B6638"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15.1 供应商应通过响应文件制作软件使用数字认证证书对响应文件进行合成、电子签章及加密打包。</w:t>
      </w:r>
    </w:p>
    <w:p w14:paraId="4ADD55D9"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89" w:name="_Toc238654289"/>
      <w:r w:rsidRPr="00F30E0F">
        <w:rPr>
          <w:rFonts w:ascii="宋体" w:hAnsi="宋体" w:hint="eastAsia"/>
          <w:sz w:val="30"/>
        </w:rPr>
        <w:t>16．响应文件的提交</w:t>
      </w:r>
      <w:bookmarkEnd w:id="89"/>
    </w:p>
    <w:p w14:paraId="28334811" w14:textId="77777777" w:rsidR="009E2A4B" w:rsidRPr="00F30E0F" w:rsidRDefault="001A2772">
      <w:pPr>
        <w:spacing w:line="360" w:lineRule="auto"/>
        <w:ind w:left="1" w:firstLine="480"/>
        <w:rPr>
          <w:rFonts w:ascii="宋体" w:hAnsi="宋体"/>
          <w:sz w:val="24"/>
        </w:rPr>
      </w:pPr>
      <w:r w:rsidRPr="00F30E0F">
        <w:rPr>
          <w:rFonts w:ascii="宋体" w:hAnsi="宋体" w:hint="eastAsia"/>
          <w:sz w:val="24"/>
        </w:rPr>
        <w:t>16.1响应文件提交</w:t>
      </w:r>
    </w:p>
    <w:p w14:paraId="52606CAC" w14:textId="77777777" w:rsidR="009E2A4B" w:rsidRPr="00F30E0F" w:rsidRDefault="001A2772">
      <w:pPr>
        <w:spacing w:line="360" w:lineRule="auto"/>
        <w:ind w:left="1" w:firstLine="480"/>
        <w:rPr>
          <w:rFonts w:ascii="宋体" w:hAnsi="宋体"/>
          <w:b/>
          <w:sz w:val="24"/>
          <w:u w:val="single"/>
        </w:rPr>
      </w:pPr>
      <w:r w:rsidRPr="00F30E0F">
        <w:rPr>
          <w:rFonts w:ascii="宋体" w:hAnsi="宋体" w:hint="eastAsia"/>
          <w:sz w:val="24"/>
        </w:rPr>
        <w:t>16.1.1 供应商须在磋商文件规定的截止时间前，通过响应文件编制软件完成提交，提交成功后系统将发送回执。</w:t>
      </w:r>
      <w:r w:rsidRPr="00F30E0F">
        <w:rPr>
          <w:rFonts w:ascii="宋体" w:hAnsi="宋体" w:hint="eastAsia"/>
          <w:b/>
          <w:sz w:val="24"/>
          <w:u w:val="single"/>
        </w:rPr>
        <w:t>时间以电子交易平台时间为准。</w:t>
      </w:r>
    </w:p>
    <w:p w14:paraId="5835DAAC" w14:textId="77777777" w:rsidR="009E2A4B" w:rsidRPr="00F30E0F" w:rsidRDefault="001A2772">
      <w:pPr>
        <w:spacing w:line="360" w:lineRule="auto"/>
        <w:ind w:left="1" w:firstLine="480"/>
        <w:rPr>
          <w:rFonts w:ascii="宋体" w:hAnsi="宋体"/>
          <w:b/>
          <w:sz w:val="24"/>
          <w:u w:val="single"/>
        </w:rPr>
      </w:pPr>
      <w:r w:rsidRPr="00F30E0F">
        <w:rPr>
          <w:rFonts w:ascii="宋体" w:hAnsi="宋体" w:hint="eastAsia"/>
          <w:sz w:val="24"/>
        </w:rPr>
        <w:t>16.1.2</w:t>
      </w:r>
      <w:r w:rsidRPr="00F30E0F">
        <w:rPr>
          <w:rFonts w:ascii="宋体" w:hAnsi="宋体" w:hint="eastAsia"/>
          <w:b/>
          <w:sz w:val="24"/>
          <w:u w:val="single"/>
        </w:rPr>
        <w:t>截止时间以后传输的响应文件，电子交易平台将拒绝接收。供应商应充分考虑网络环境、网络带宽等风险因素。</w:t>
      </w:r>
    </w:p>
    <w:p w14:paraId="2512F0AC" w14:textId="77777777" w:rsidR="009E2A4B" w:rsidRPr="00F30E0F" w:rsidRDefault="001A2772">
      <w:pPr>
        <w:spacing w:line="360" w:lineRule="auto"/>
        <w:ind w:firstLine="480"/>
        <w:rPr>
          <w:rFonts w:ascii="宋体" w:hAnsi="宋体"/>
          <w:b/>
          <w:sz w:val="24"/>
          <w:u w:val="single"/>
        </w:rPr>
      </w:pPr>
      <w:r w:rsidRPr="00F30E0F">
        <w:rPr>
          <w:rFonts w:ascii="宋体" w:hAnsi="宋体" w:hint="eastAsia"/>
          <w:sz w:val="24"/>
        </w:rPr>
        <w:t xml:space="preserve">16.1.3 </w:t>
      </w:r>
      <w:r w:rsidRPr="00F30E0F">
        <w:rPr>
          <w:rFonts w:ascii="宋体" w:hAnsi="宋体" w:hint="eastAsia"/>
          <w:b/>
          <w:sz w:val="24"/>
          <w:u w:val="single"/>
        </w:rPr>
        <w:t>提交完成后至解密前，</w:t>
      </w:r>
      <w:r w:rsidRPr="00F30E0F">
        <w:rPr>
          <w:rFonts w:ascii="宋体" w:hAnsi="宋体" w:hint="eastAsia"/>
          <w:b/>
          <w:sz w:val="24"/>
          <w:szCs w:val="20"/>
          <w:u w:val="single"/>
        </w:rPr>
        <w:t>供应商</w:t>
      </w:r>
      <w:r w:rsidRPr="00F30E0F">
        <w:rPr>
          <w:rFonts w:ascii="宋体" w:hAnsi="宋体" w:hint="eastAsia"/>
          <w:b/>
          <w:sz w:val="24"/>
          <w:u w:val="single"/>
        </w:rPr>
        <w:t>不能对加密响应文件时所使用的数字认证证书</w:t>
      </w:r>
      <w:r w:rsidRPr="00F30E0F">
        <w:rPr>
          <w:rFonts w:ascii="宋体" w:hAnsi="宋体" w:hint="eastAsia"/>
          <w:b/>
          <w:sz w:val="24"/>
          <w:u w:val="single"/>
        </w:rPr>
        <w:lastRenderedPageBreak/>
        <w:t>进行更新、续费，否则可能引起的响应文件解密失败等相关后果由供应商自行承担。</w:t>
      </w:r>
    </w:p>
    <w:p w14:paraId="62A7B772" w14:textId="77777777" w:rsidR="009E2A4B" w:rsidRPr="00F30E0F" w:rsidRDefault="001A2772">
      <w:pPr>
        <w:spacing w:line="360" w:lineRule="auto"/>
        <w:ind w:firstLine="480"/>
        <w:rPr>
          <w:rFonts w:ascii="宋体" w:hAnsi="宋体"/>
          <w:b/>
          <w:sz w:val="24"/>
          <w:u w:val="single"/>
        </w:rPr>
      </w:pPr>
      <w:r w:rsidRPr="00F30E0F">
        <w:rPr>
          <w:rFonts w:ascii="宋体" w:hAnsi="宋体" w:hint="eastAsia"/>
          <w:sz w:val="24"/>
        </w:rPr>
        <w:t>16.1.4因不可抗力事件造成的响应文件的损坏、丢失的，磋商组织方不承担责任。</w:t>
      </w:r>
    </w:p>
    <w:p w14:paraId="57357CC2"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p>
    <w:p w14:paraId="3A001158"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90" w:name="_Toc238654290"/>
      <w:r w:rsidRPr="00F30E0F">
        <w:rPr>
          <w:rFonts w:ascii="宋体" w:hAnsi="宋体" w:hint="eastAsia"/>
          <w:sz w:val="30"/>
        </w:rPr>
        <w:t>17．响应文件的补充、修改或者撤回</w:t>
      </w:r>
      <w:bookmarkEnd w:id="90"/>
    </w:p>
    <w:p w14:paraId="2FA621E7"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17.1</w:t>
      </w:r>
      <w:r w:rsidRPr="00F30E0F">
        <w:rPr>
          <w:rFonts w:ascii="宋体" w:hAnsi="宋体"/>
          <w:sz w:val="24"/>
        </w:rPr>
        <w:t>在提交截止时间前</w:t>
      </w:r>
      <w:r w:rsidRPr="00F30E0F">
        <w:rPr>
          <w:rFonts w:ascii="宋体" w:hAnsi="宋体" w:hint="eastAsia"/>
          <w:sz w:val="24"/>
        </w:rPr>
        <w:t>，</w:t>
      </w:r>
      <w:r w:rsidRPr="00F30E0F">
        <w:rPr>
          <w:rFonts w:ascii="宋体" w:hAnsi="宋体"/>
          <w:sz w:val="24"/>
        </w:rPr>
        <w:t>供应商可以重新上传电子响应文件或对所</w:t>
      </w:r>
      <w:r w:rsidRPr="00F30E0F">
        <w:rPr>
          <w:rFonts w:ascii="宋体" w:hAnsi="宋体" w:hint="eastAsia"/>
          <w:sz w:val="24"/>
        </w:rPr>
        <w:t>提交</w:t>
      </w:r>
      <w:r w:rsidRPr="00F30E0F">
        <w:rPr>
          <w:rFonts w:ascii="宋体" w:hAnsi="宋体"/>
          <w:sz w:val="24"/>
        </w:rPr>
        <w:t>的电子响应文件进行撤回。</w:t>
      </w:r>
    </w:p>
    <w:p w14:paraId="136F78F5"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17.2在提交截止时间之后，供应商不得对其响应文件作任何修改或撤回。</w:t>
      </w:r>
    </w:p>
    <w:p w14:paraId="49621F12" w14:textId="77777777" w:rsidR="00BF5A2D" w:rsidRPr="00F30E0F" w:rsidRDefault="001A2772" w:rsidP="00BF5A2D">
      <w:pPr>
        <w:widowControl/>
        <w:spacing w:line="360" w:lineRule="auto"/>
        <w:ind w:leftChars="100" w:left="210"/>
        <w:jc w:val="left"/>
        <w:rPr>
          <w:rFonts w:ascii="宋体" w:hAnsi="宋体"/>
          <w:sz w:val="24"/>
          <w:szCs w:val="24"/>
        </w:rPr>
      </w:pPr>
      <w:r w:rsidRPr="00F30E0F">
        <w:rPr>
          <w:rFonts w:ascii="宋体" w:hAnsi="宋体" w:hint="eastAsia"/>
          <w:sz w:val="24"/>
        </w:rPr>
        <w:t>17.3在提交截止时间至磋商文件中规定的磋商有效期满之间，供应商不得撤回其响应。</w:t>
      </w:r>
      <w:r w:rsidR="00BF5A2D" w:rsidRPr="00F30E0F">
        <w:rPr>
          <w:rFonts w:ascii="宋体" w:hAnsi="宋体"/>
          <w:sz w:val="24"/>
          <w:szCs w:val="24"/>
        </w:rPr>
        <w:t>17.4在提交截止时间至磋商文件中规定的磋商有效期满之间，供应商不得撤回其响应。</w:t>
      </w:r>
    </w:p>
    <w:p w14:paraId="544ED692" w14:textId="77777777" w:rsidR="00BF5A2D" w:rsidRPr="00F30E0F" w:rsidRDefault="00BF5A2D" w:rsidP="00BF5A2D">
      <w:pPr>
        <w:widowControl/>
        <w:spacing w:line="360" w:lineRule="auto"/>
        <w:ind w:firstLineChars="100" w:firstLine="240"/>
        <w:jc w:val="left"/>
        <w:rPr>
          <w:rFonts w:ascii="宋体" w:hAnsi="宋体"/>
          <w:sz w:val="24"/>
          <w:szCs w:val="24"/>
        </w:rPr>
      </w:pPr>
      <w:r w:rsidRPr="00F30E0F">
        <w:rPr>
          <w:rFonts w:ascii="宋体" w:hAnsi="宋体"/>
          <w:sz w:val="24"/>
          <w:szCs w:val="24"/>
        </w:rPr>
        <w:t>17.5各供应商须自行承担因自身原因造成的未及时或成功上传采购文件、签到、解密、提交磋商回复、参与最终报价等的一切风险。</w:t>
      </w:r>
    </w:p>
    <w:p w14:paraId="368000E8" w14:textId="6F8A817E" w:rsidR="009E2A4B" w:rsidRPr="00F30E0F" w:rsidRDefault="009E2A4B">
      <w:pPr>
        <w:spacing w:line="360" w:lineRule="auto"/>
        <w:ind w:firstLine="480"/>
        <w:rPr>
          <w:rFonts w:ascii="宋体" w:hAnsi="宋体"/>
          <w:sz w:val="24"/>
        </w:rPr>
      </w:pPr>
    </w:p>
    <w:p w14:paraId="67AF9D12" w14:textId="77777777" w:rsidR="009E2A4B" w:rsidRPr="00F30E0F" w:rsidRDefault="009E2A4B">
      <w:bookmarkStart w:id="91" w:name="EBb56341b9c2fe4f56b248c21ee1878e34"/>
      <w:bookmarkStart w:id="92" w:name="EB91977cf5615f44c9a4dcef7936893d1e"/>
      <w:bookmarkStart w:id="93" w:name="EB9fd68e25e0004db58e7b42b5b009ff78"/>
      <w:bookmarkEnd w:id="91"/>
      <w:bookmarkEnd w:id="92"/>
      <w:bookmarkEnd w:id="93"/>
    </w:p>
    <w:p w14:paraId="57299EBE" w14:textId="77777777" w:rsidR="009E2A4B" w:rsidRPr="00F30E0F" w:rsidRDefault="001A2772">
      <w:pPr>
        <w:pStyle w:val="210"/>
        <w:rPr>
          <w:rFonts w:ascii="宋体" w:eastAsia="宋体" w:hAnsi="宋体"/>
          <w:sz w:val="32"/>
        </w:rPr>
      </w:pPr>
      <w:bookmarkStart w:id="94" w:name="_Toc238654291"/>
      <w:r w:rsidRPr="00F30E0F">
        <w:rPr>
          <w:rFonts w:ascii="宋体" w:eastAsia="宋体" w:hAnsi="宋体" w:hint="eastAsia"/>
          <w:sz w:val="32"/>
        </w:rPr>
        <w:t>四、磋商与评审</w:t>
      </w:r>
      <w:bookmarkEnd w:id="94"/>
    </w:p>
    <w:p w14:paraId="72BBCBBE"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95" w:name="_Toc238654292"/>
      <w:r w:rsidRPr="00F30E0F">
        <w:rPr>
          <w:rFonts w:ascii="宋体" w:hAnsi="宋体" w:hint="eastAsia"/>
          <w:sz w:val="30"/>
        </w:rPr>
        <w:t>18．磋商</w:t>
      </w:r>
      <w:bookmarkEnd w:id="95"/>
    </w:p>
    <w:p w14:paraId="2984275E" w14:textId="77777777" w:rsidR="009E2A4B" w:rsidRPr="00F30E0F" w:rsidRDefault="001A2772">
      <w:pPr>
        <w:spacing w:line="360" w:lineRule="auto"/>
        <w:ind w:left="1" w:firstLine="480"/>
        <w:rPr>
          <w:rFonts w:ascii="宋体" w:hAnsi="宋体"/>
          <w:sz w:val="24"/>
        </w:rPr>
      </w:pPr>
      <w:r w:rsidRPr="00F30E0F">
        <w:rPr>
          <w:rFonts w:ascii="宋体" w:hAnsi="宋体" w:hint="eastAsia"/>
          <w:sz w:val="24"/>
        </w:rPr>
        <w:t>18.1供应商应当在磋商前做好充分准备，使用CA数字证书准时参加磋商。</w:t>
      </w:r>
    </w:p>
    <w:p w14:paraId="4DE717FD" w14:textId="77777777" w:rsidR="009E2A4B" w:rsidRPr="00F30E0F" w:rsidRDefault="001A2772">
      <w:pPr>
        <w:spacing w:line="360" w:lineRule="auto"/>
        <w:ind w:left="1" w:firstLine="480"/>
        <w:rPr>
          <w:rFonts w:ascii="宋体" w:hAnsi="宋体"/>
          <w:sz w:val="24"/>
        </w:rPr>
      </w:pPr>
      <w:r w:rsidRPr="00F30E0F">
        <w:rPr>
          <w:rFonts w:ascii="宋体" w:hAnsi="宋体" w:hint="eastAsia"/>
          <w:sz w:val="24"/>
        </w:rPr>
        <w:t xml:space="preserve">18.2 </w:t>
      </w:r>
      <w:r w:rsidRPr="00F30E0F">
        <w:rPr>
          <w:rFonts w:ascii="宋体" w:hAnsi="宋体" w:hint="eastAsia"/>
          <w:b/>
          <w:sz w:val="24"/>
        </w:rPr>
        <w:t>供应商不足3家，不进入解密程序。</w:t>
      </w:r>
    </w:p>
    <w:p w14:paraId="359032C2" w14:textId="603BA5A6" w:rsidR="009E2A4B" w:rsidRPr="00F30E0F" w:rsidRDefault="001A2772">
      <w:pPr>
        <w:spacing w:line="360" w:lineRule="auto"/>
        <w:ind w:left="1" w:firstLine="480"/>
        <w:rPr>
          <w:rFonts w:ascii="宋体" w:hAnsi="宋体"/>
          <w:sz w:val="24"/>
        </w:rPr>
      </w:pPr>
      <w:r w:rsidRPr="00F30E0F">
        <w:rPr>
          <w:rFonts w:ascii="宋体" w:hAnsi="宋体" w:hint="eastAsia"/>
          <w:sz w:val="24"/>
        </w:rPr>
        <w:t xml:space="preserve">18.3 </w:t>
      </w:r>
      <w:r w:rsidRPr="00F30E0F">
        <w:rPr>
          <w:rFonts w:ascii="宋体" w:hAnsi="宋体" w:hint="eastAsia"/>
          <w:b/>
          <w:sz w:val="24"/>
        </w:rPr>
        <w:t>磋商时，磋商组织方将在系统内公布供应商名单，发出解密的指令，供应商自行实施解密，限定在主持人发布解密指令后</w:t>
      </w:r>
      <w:r w:rsidR="005B630A" w:rsidRPr="00F30E0F">
        <w:rPr>
          <w:rFonts w:ascii="宋体" w:hAnsi="宋体" w:hint="eastAsia"/>
          <w:b/>
          <w:sz w:val="24"/>
        </w:rPr>
        <w:t>30</w:t>
      </w:r>
      <w:r w:rsidRPr="00F30E0F">
        <w:rPr>
          <w:rFonts w:ascii="宋体" w:hAnsi="宋体" w:hint="eastAsia"/>
          <w:b/>
          <w:sz w:val="24"/>
        </w:rPr>
        <w:t>分钟内完成。解密时，供应商必须使用与制作响应文件时同一数字认证证书对响应文件进行解密，否则解密将会失败。</w:t>
      </w:r>
    </w:p>
    <w:p w14:paraId="77F7FAE4" w14:textId="77777777" w:rsidR="009E2A4B" w:rsidRPr="00F30E0F" w:rsidRDefault="001A2772">
      <w:pPr>
        <w:spacing w:line="360" w:lineRule="auto"/>
        <w:ind w:left="1" w:firstLine="482"/>
        <w:rPr>
          <w:rFonts w:ascii="宋体" w:hAnsi="宋体"/>
          <w:b/>
          <w:sz w:val="24"/>
        </w:rPr>
      </w:pPr>
      <w:r w:rsidRPr="00F30E0F">
        <w:rPr>
          <w:rFonts w:ascii="宋体" w:hAnsi="宋体" w:hint="eastAsia"/>
          <w:b/>
          <w:sz w:val="24"/>
        </w:rPr>
        <w:t>18.4</w:t>
      </w:r>
      <w:r w:rsidRPr="00F30E0F">
        <w:rPr>
          <w:rFonts w:ascii="宋体" w:hAnsi="宋体" w:hint="eastAsia"/>
          <w:sz w:val="24"/>
        </w:rPr>
        <w:t>因供应商原因造成响应文件未解密或解密失败或无法正常打开响应文件的，磋商组织方将拒绝其响应。部分供应商的响应文件未解密或解密失败的，程序可以继续进行。</w:t>
      </w:r>
      <w:r w:rsidRPr="00F30E0F">
        <w:rPr>
          <w:rFonts w:ascii="宋体" w:hAnsi="宋体" w:hint="eastAsia"/>
          <w:b/>
          <w:sz w:val="24"/>
        </w:rPr>
        <w:t>若解密成功的供应商不足三家，不进入后续程序。</w:t>
      </w:r>
    </w:p>
    <w:p w14:paraId="7F60E26D" w14:textId="77777777" w:rsidR="009E2A4B" w:rsidRPr="00F30E0F" w:rsidRDefault="001A2772">
      <w:pPr>
        <w:spacing w:line="360" w:lineRule="auto"/>
        <w:ind w:left="1" w:firstLine="480"/>
        <w:rPr>
          <w:rFonts w:ascii="宋体" w:hAnsi="宋体"/>
          <w:b/>
          <w:sz w:val="24"/>
        </w:rPr>
      </w:pPr>
      <w:r w:rsidRPr="00F30E0F">
        <w:rPr>
          <w:rFonts w:ascii="宋体" w:hAnsi="宋体" w:hint="eastAsia"/>
          <w:sz w:val="24"/>
        </w:rPr>
        <w:t>18.5本项目在限定的解密时间内，只要有任一家供应商解密成功，即视为电子交易平台运行无故障。</w:t>
      </w:r>
    </w:p>
    <w:p w14:paraId="42DB7B7D" w14:textId="77777777" w:rsidR="009E2A4B" w:rsidRPr="00F30E0F" w:rsidRDefault="001A2772">
      <w:pPr>
        <w:spacing w:line="360" w:lineRule="auto"/>
        <w:ind w:left="1" w:firstLine="480"/>
        <w:rPr>
          <w:rFonts w:ascii="宋体" w:hAnsi="宋体"/>
          <w:sz w:val="24"/>
        </w:rPr>
      </w:pPr>
      <w:r w:rsidRPr="00F30E0F">
        <w:rPr>
          <w:rFonts w:ascii="宋体" w:hAnsi="宋体" w:hint="eastAsia"/>
          <w:sz w:val="24"/>
        </w:rPr>
        <w:lastRenderedPageBreak/>
        <w:t>18.6供应商须配合磋商工作，否则自行承担后果。</w:t>
      </w:r>
    </w:p>
    <w:p w14:paraId="665A09D6" w14:textId="373201E4" w:rsidR="00026137" w:rsidRPr="00F30E0F" w:rsidRDefault="00026137" w:rsidP="00EF49D8">
      <w:pPr>
        <w:spacing w:line="360" w:lineRule="auto"/>
        <w:ind w:left="1" w:firstLine="480"/>
        <w:rPr>
          <w:rFonts w:ascii="宋体" w:hAnsi="宋体"/>
          <w:sz w:val="24"/>
        </w:rPr>
      </w:pPr>
      <w:r w:rsidRPr="00F30E0F">
        <w:rPr>
          <w:rFonts w:ascii="宋体" w:hAnsi="宋体" w:hint="eastAsia"/>
          <w:sz w:val="24"/>
        </w:rPr>
        <w:t>18.7</w:t>
      </w:r>
      <w:r w:rsidR="00EF49D8" w:rsidRPr="00F30E0F">
        <w:rPr>
          <w:rFonts w:ascii="宋体" w:hAnsi="宋体" w:hint="eastAsia"/>
          <w:sz w:val="24"/>
        </w:rPr>
        <w:t>投标报价异常低价审核按照：《关于推动解决政府采购异常低价问题的通知》（财库〔2026〕2号） 文件执行。</w:t>
      </w:r>
      <w:r w:rsidR="00EF49D8" w:rsidRPr="00F30E0F">
        <w:rPr>
          <w:rFonts w:ascii="宋体" w:hAnsi="宋体"/>
          <w:sz w:val="24"/>
        </w:rPr>
        <w:t xml:space="preserve"> </w:t>
      </w:r>
    </w:p>
    <w:p w14:paraId="791D490B"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96" w:name="_Toc238654293"/>
      <w:r w:rsidRPr="00F30E0F">
        <w:rPr>
          <w:rFonts w:ascii="宋体" w:hAnsi="宋体" w:hint="eastAsia"/>
          <w:sz w:val="30"/>
        </w:rPr>
        <w:t>19．磋商小组组成</w:t>
      </w:r>
      <w:bookmarkEnd w:id="96"/>
    </w:p>
    <w:p w14:paraId="738814A4"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19.1磋商小组将由采购人代表和评审专家组成，成员人数为3人或3人以上单数。</w:t>
      </w:r>
    </w:p>
    <w:p w14:paraId="468CDC47"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97" w:name="_Toc238654294"/>
      <w:r w:rsidRPr="00F30E0F">
        <w:rPr>
          <w:rFonts w:ascii="宋体" w:hAnsi="宋体" w:hint="eastAsia"/>
          <w:sz w:val="30"/>
        </w:rPr>
        <w:t>20．无效磋商的情形</w:t>
      </w:r>
      <w:bookmarkEnd w:id="97"/>
    </w:p>
    <w:p w14:paraId="24EB5DA5" w14:textId="77777777" w:rsidR="009E2A4B" w:rsidRPr="00F30E0F" w:rsidRDefault="001A2772">
      <w:pPr>
        <w:spacing w:line="360" w:lineRule="auto"/>
        <w:ind w:left="1" w:firstLine="480"/>
        <w:rPr>
          <w:rFonts w:ascii="宋体" w:hAnsi="宋体"/>
          <w:sz w:val="24"/>
        </w:rPr>
      </w:pPr>
      <w:r w:rsidRPr="00F30E0F">
        <w:rPr>
          <w:rFonts w:ascii="宋体" w:hAnsi="宋体" w:hint="eastAsia"/>
          <w:sz w:val="24"/>
        </w:rPr>
        <w:t>供应商存在下列情况之一的，其磋商无效：</w:t>
      </w:r>
    </w:p>
    <w:p w14:paraId="74745236" w14:textId="77777777" w:rsidR="009E2A4B" w:rsidRPr="00F30E0F" w:rsidRDefault="001A2772" w:rsidP="00BF5A2D">
      <w:pPr>
        <w:spacing w:line="360" w:lineRule="auto"/>
        <w:ind w:firstLine="480"/>
        <w:rPr>
          <w:rFonts w:ascii="宋体" w:hAnsi="宋体"/>
          <w:sz w:val="24"/>
        </w:rPr>
      </w:pPr>
      <w:bookmarkStart w:id="98" w:name="EB0bc0853cf1b84ccfa7d372107d18749a"/>
      <w:r w:rsidRPr="00F30E0F">
        <w:rPr>
          <w:rFonts w:ascii="宋体" w:hAnsi="宋体" w:hint="eastAsia"/>
          <w:sz w:val="24"/>
        </w:rPr>
        <w:t>（1）响应文件未按磋商文件要求签署、盖章的；</w:t>
      </w:r>
    </w:p>
    <w:p w14:paraId="2D82E891" w14:textId="77777777" w:rsidR="009E2A4B" w:rsidRPr="00F30E0F" w:rsidRDefault="001A2772" w:rsidP="00BF5A2D">
      <w:pPr>
        <w:spacing w:line="360" w:lineRule="auto"/>
        <w:ind w:firstLine="480"/>
        <w:rPr>
          <w:rFonts w:ascii="宋体" w:hAnsi="宋体"/>
          <w:sz w:val="24"/>
        </w:rPr>
      </w:pPr>
      <w:r w:rsidRPr="00F30E0F">
        <w:rPr>
          <w:rFonts w:ascii="宋体" w:hAnsi="宋体" w:hint="eastAsia"/>
          <w:sz w:val="24"/>
        </w:rPr>
        <w:t>（2）不具备磋商文件中规定的资格要求的；</w:t>
      </w:r>
    </w:p>
    <w:p w14:paraId="1220BB66" w14:textId="77777777" w:rsidR="009E2A4B" w:rsidRPr="00F30E0F" w:rsidRDefault="001A2772" w:rsidP="00BF5A2D">
      <w:pPr>
        <w:spacing w:line="360" w:lineRule="auto"/>
        <w:ind w:firstLine="480"/>
        <w:rPr>
          <w:rFonts w:ascii="宋体" w:hAnsi="宋体"/>
          <w:sz w:val="24"/>
        </w:rPr>
      </w:pPr>
      <w:r w:rsidRPr="00F30E0F">
        <w:rPr>
          <w:rFonts w:ascii="宋体" w:hAnsi="宋体" w:hint="eastAsia"/>
          <w:sz w:val="24"/>
        </w:rPr>
        <w:t>（3）首轮报价或最终报价超过磋商文件中规定的预算金额或最高限价的；</w:t>
      </w:r>
    </w:p>
    <w:p w14:paraId="0CC1FECA" w14:textId="77777777" w:rsidR="009E2A4B" w:rsidRPr="00F30E0F" w:rsidRDefault="001A2772" w:rsidP="00BF5A2D">
      <w:pPr>
        <w:spacing w:line="360" w:lineRule="auto"/>
        <w:ind w:firstLine="480"/>
        <w:rPr>
          <w:rFonts w:ascii="宋体" w:hAnsi="宋体"/>
          <w:sz w:val="24"/>
        </w:rPr>
      </w:pPr>
      <w:r w:rsidRPr="00F30E0F">
        <w:rPr>
          <w:rFonts w:ascii="宋体" w:hAnsi="宋体" w:hint="eastAsia"/>
          <w:sz w:val="24"/>
        </w:rPr>
        <w:t>（4）响应文件含有采购人不能接受的附加条件的;</w:t>
      </w:r>
    </w:p>
    <w:p w14:paraId="095850D8" w14:textId="77777777" w:rsidR="009E2A4B" w:rsidRPr="00F30E0F" w:rsidRDefault="001A2772" w:rsidP="00BF5A2D">
      <w:pPr>
        <w:spacing w:line="360" w:lineRule="auto"/>
        <w:ind w:firstLine="480"/>
        <w:rPr>
          <w:rFonts w:ascii="宋体" w:hAnsi="宋体"/>
          <w:sz w:val="24"/>
        </w:rPr>
      </w:pPr>
      <w:r w:rsidRPr="00F30E0F">
        <w:rPr>
          <w:rFonts w:ascii="宋体" w:hAnsi="宋体" w:hint="eastAsia"/>
          <w:sz w:val="24"/>
        </w:rPr>
        <w:t>（5）供应商存在串通磋商情形的；</w:t>
      </w:r>
    </w:p>
    <w:p w14:paraId="1C22308F" w14:textId="77777777" w:rsidR="009E2A4B" w:rsidRPr="00F30E0F" w:rsidRDefault="001A2772" w:rsidP="00BF5A2D">
      <w:pPr>
        <w:spacing w:line="360" w:lineRule="auto"/>
        <w:ind w:firstLine="480"/>
        <w:rPr>
          <w:rFonts w:ascii="宋体" w:hAnsi="宋体"/>
          <w:sz w:val="24"/>
        </w:rPr>
      </w:pPr>
      <w:r w:rsidRPr="00F30E0F">
        <w:rPr>
          <w:rFonts w:ascii="宋体" w:hAnsi="宋体" w:hint="eastAsia"/>
          <w:sz w:val="24"/>
        </w:rPr>
        <w:t>（6）不同供应商的单位负责人为同一人或者存在直接控股、管理关系的；</w:t>
      </w:r>
    </w:p>
    <w:p w14:paraId="66AD995E" w14:textId="77777777" w:rsidR="009E2A4B" w:rsidRPr="00F30E0F" w:rsidRDefault="001A2772" w:rsidP="00BF5A2D">
      <w:pPr>
        <w:spacing w:line="360" w:lineRule="auto"/>
        <w:ind w:firstLine="480"/>
        <w:rPr>
          <w:rFonts w:ascii="宋体" w:hAnsi="宋体"/>
          <w:sz w:val="24"/>
        </w:rPr>
      </w:pPr>
      <w:r w:rsidRPr="00F30E0F">
        <w:rPr>
          <w:rFonts w:ascii="宋体" w:hAnsi="宋体" w:hint="eastAsia"/>
          <w:sz w:val="24"/>
        </w:rPr>
        <w:t>（7）响应文件中提供了虚假或失实资料的；</w:t>
      </w:r>
    </w:p>
    <w:p w14:paraId="2CE18690" w14:textId="77777777" w:rsidR="009E2A4B" w:rsidRPr="00F30E0F" w:rsidRDefault="001A2772" w:rsidP="00BF5A2D">
      <w:pPr>
        <w:spacing w:line="360" w:lineRule="auto"/>
        <w:ind w:firstLine="480"/>
        <w:rPr>
          <w:rFonts w:ascii="宋体" w:hAnsi="宋体"/>
          <w:sz w:val="24"/>
        </w:rPr>
      </w:pPr>
      <w:r w:rsidRPr="00F30E0F">
        <w:rPr>
          <w:rFonts w:ascii="宋体" w:hAnsi="宋体" w:hint="eastAsia"/>
          <w:sz w:val="24"/>
        </w:rPr>
        <w:t>（8）不符合法律、法规和磋商文件规定的其它实质性条款（须经磋商小组半数以上同意）。</w:t>
      </w:r>
    </w:p>
    <w:p w14:paraId="62F40CDD" w14:textId="742E7727" w:rsidR="009E2A4B" w:rsidRPr="00F30E0F" w:rsidRDefault="001A2772" w:rsidP="00BF5A2D">
      <w:pPr>
        <w:spacing w:line="360" w:lineRule="auto"/>
        <w:ind w:firstLine="480"/>
        <w:rPr>
          <w:rFonts w:ascii="宋体" w:hAnsi="宋体"/>
          <w:sz w:val="24"/>
        </w:rPr>
      </w:pPr>
      <w:r w:rsidRPr="00F30E0F">
        <w:rPr>
          <w:rFonts w:ascii="宋体" w:hAnsi="宋体" w:hint="eastAsia"/>
          <w:sz w:val="24"/>
        </w:rPr>
        <w:t>（9）①投标报价低于工程成本； ②改变文件规定的暂估价、暂列金额及甲供材料价格； ③改变</w:t>
      </w:r>
      <w:r w:rsidR="00BF5A2D" w:rsidRPr="00F30E0F">
        <w:rPr>
          <w:rFonts w:ascii="宋体" w:hAnsi="宋体" w:hint="eastAsia"/>
          <w:sz w:val="24"/>
        </w:rPr>
        <w:t>磋商</w:t>
      </w:r>
      <w:r w:rsidRPr="00F30E0F">
        <w:rPr>
          <w:rFonts w:ascii="宋体" w:hAnsi="宋体" w:hint="eastAsia"/>
          <w:sz w:val="24"/>
        </w:rPr>
        <w:t>文件（工程量清单）明确列出的不可竞争费用项目或费率或计算基础的； ④改变</w:t>
      </w:r>
      <w:r w:rsidR="00BF5A2D" w:rsidRPr="00F30E0F">
        <w:rPr>
          <w:rFonts w:ascii="宋体" w:hAnsi="宋体" w:hint="eastAsia"/>
          <w:sz w:val="24"/>
        </w:rPr>
        <w:t>磋商</w:t>
      </w:r>
      <w:r w:rsidRPr="00F30E0F">
        <w:rPr>
          <w:rFonts w:ascii="宋体" w:hAnsi="宋体" w:hint="eastAsia"/>
          <w:sz w:val="24"/>
        </w:rPr>
        <w:t>文件提供的工程量清单的项目编码、项目名称、项目特征、计量单位和工程量的；⑤供应商未填单价或合价的</w:t>
      </w:r>
      <w:bookmarkEnd w:id="98"/>
      <w:r w:rsidR="00BF5A2D" w:rsidRPr="00F30E0F">
        <w:rPr>
          <w:rFonts w:ascii="宋体" w:hAnsi="宋体" w:hint="eastAsia"/>
          <w:sz w:val="24"/>
        </w:rPr>
        <w:t>。</w:t>
      </w:r>
    </w:p>
    <w:p w14:paraId="479E7039"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99" w:name="_Toc238654295"/>
      <w:r w:rsidRPr="00F30E0F">
        <w:rPr>
          <w:rFonts w:ascii="宋体" w:hAnsi="宋体" w:hint="eastAsia"/>
          <w:sz w:val="30"/>
        </w:rPr>
        <w:t>21．串通磋商的情形</w:t>
      </w:r>
      <w:bookmarkEnd w:id="99"/>
    </w:p>
    <w:p w14:paraId="244410CD"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有下列情形之一的，视为供应商串通磋商，磋商无效：</w:t>
      </w:r>
    </w:p>
    <w:p w14:paraId="624556FF"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（1）不同供应商的响应文件由同一单位或者个人编制；</w:t>
      </w:r>
    </w:p>
    <w:p w14:paraId="19275C44"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（2）不同供应商委托同一单位或者个人办理磋商事宜；</w:t>
      </w:r>
    </w:p>
    <w:p w14:paraId="160B5833"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（3）不同供应商的响应文件载明的项目管理成员或者联系人员为同一人；</w:t>
      </w:r>
    </w:p>
    <w:p w14:paraId="4C43588B"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（4）不同供应商的响应文件异常一致或者磋商报价呈规律性差异；</w:t>
      </w:r>
    </w:p>
    <w:p w14:paraId="4EA8B94B" w14:textId="77777777" w:rsidR="009E2A4B" w:rsidRPr="00F30E0F" w:rsidRDefault="001A2772">
      <w:pPr>
        <w:spacing w:line="360" w:lineRule="auto"/>
        <w:ind w:firstLine="480"/>
        <w:rPr>
          <w:rFonts w:ascii="宋体" w:hAnsi="宋体"/>
          <w:sz w:val="24"/>
        </w:rPr>
      </w:pPr>
      <w:r w:rsidRPr="00F30E0F">
        <w:rPr>
          <w:rFonts w:ascii="宋体" w:hAnsi="宋体" w:hint="eastAsia"/>
          <w:sz w:val="24"/>
        </w:rPr>
        <w:lastRenderedPageBreak/>
        <w:t>（5）不同供应商的响应文件相互混装。</w:t>
      </w:r>
    </w:p>
    <w:p w14:paraId="39D94232"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00" w:name="_Toc238654296"/>
      <w:r w:rsidRPr="00F30E0F">
        <w:rPr>
          <w:rFonts w:ascii="宋体" w:hAnsi="宋体" w:hint="eastAsia"/>
          <w:sz w:val="30"/>
        </w:rPr>
        <w:t>22．响应文件的澄清</w:t>
      </w:r>
      <w:bookmarkEnd w:id="100"/>
    </w:p>
    <w:p w14:paraId="04B8EE95" w14:textId="4A370F0C" w:rsidR="009E2A4B" w:rsidRPr="00F30E0F" w:rsidRDefault="001A2772" w:rsidP="007B05E6">
      <w:pPr>
        <w:spacing w:line="360" w:lineRule="auto"/>
        <w:ind w:firstLine="480"/>
        <w:rPr>
          <w:rFonts w:ascii="宋体" w:hAnsi="宋体"/>
          <w:sz w:val="24"/>
        </w:rPr>
      </w:pPr>
      <w:r w:rsidRPr="00F30E0F">
        <w:rPr>
          <w:rFonts w:ascii="宋体" w:hAnsi="宋体" w:hint="eastAsia"/>
          <w:sz w:val="24"/>
        </w:rPr>
        <w:t>22.1</w:t>
      </w:r>
      <w:bookmarkStart w:id="101" w:name="EB0a6c5e2d990f43dab02a91b055e93dc5"/>
      <w:bookmarkStart w:id="102" w:name="EB840788620d844f9da51ffe49f1f6c40e"/>
      <w:r w:rsidR="007B05E6" w:rsidRPr="00F30E0F">
        <w:rPr>
          <w:rFonts w:ascii="宋体" w:hAnsi="宋体"/>
          <w:sz w:val="24"/>
        </w:rPr>
        <w:t>供应商应根据磋商小组要求对相关问题进行澄清、说明或者补正，并加盖公章。供应商的澄清、说明或者补正不得超出响应文件的范围或者改变响应文件的实质性内容。</w:t>
      </w:r>
      <w:r w:rsidRPr="00F30E0F">
        <w:rPr>
          <w:rFonts w:ascii="宋体" w:hAnsi="宋体" w:hint="eastAsia"/>
          <w:sz w:val="24"/>
        </w:rPr>
        <w:t>。</w:t>
      </w:r>
      <w:bookmarkEnd w:id="101"/>
      <w:bookmarkEnd w:id="102"/>
    </w:p>
    <w:p w14:paraId="7B2939F3"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03" w:name="_Toc238654297"/>
      <w:r w:rsidRPr="00F30E0F">
        <w:rPr>
          <w:rFonts w:ascii="宋体" w:hAnsi="宋体" w:hint="eastAsia"/>
          <w:sz w:val="30"/>
        </w:rPr>
        <w:t>23．磋商内容</w:t>
      </w:r>
      <w:bookmarkEnd w:id="103"/>
    </w:p>
    <w:p w14:paraId="77A10DB8"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23.1磋商小组与符合条件的供应商就磋商文件中的技术、服务要求及合同草案条款等进行磋商。</w:t>
      </w:r>
    </w:p>
    <w:p w14:paraId="78984227"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042ECB2E"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根据磋商文件和磋商情况作出的实质性变动是磋商文件的有效组成部分，磋商小组将及时以书面形式同时通知所有参加磋商的供应商。</w:t>
      </w:r>
    </w:p>
    <w:p w14:paraId="123564AD" w14:textId="77777777" w:rsidR="009E2A4B" w:rsidRPr="00F30E0F" w:rsidRDefault="001A2772">
      <w:pPr>
        <w:spacing w:line="360" w:lineRule="auto"/>
        <w:ind w:firstLine="480"/>
        <w:rPr>
          <w:rFonts w:ascii="宋体" w:hAnsi="宋体"/>
          <w:sz w:val="24"/>
          <w:u w:val="single"/>
        </w:rPr>
      </w:pPr>
      <w:r w:rsidRPr="00F30E0F">
        <w:rPr>
          <w:rFonts w:ascii="宋体" w:hAnsi="宋体" w:hint="eastAsia"/>
          <w:sz w:val="24"/>
          <w:u w:val="single"/>
        </w:rPr>
        <w:t>供应商应当按照磋商文件的变动情况和磋商小组的要求重新提交响应文件，并由其法定代表人或授权委托代理人签字或者加盖公章。由授权委托代理人签字的，应当附法定代表人授权书。</w:t>
      </w:r>
    </w:p>
    <w:p w14:paraId="256406D5"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0966E5E2"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04" w:name="_Toc238654298"/>
      <w:r w:rsidRPr="00F30E0F">
        <w:rPr>
          <w:rFonts w:ascii="宋体" w:hAnsi="宋体" w:hint="eastAsia"/>
          <w:sz w:val="30"/>
        </w:rPr>
        <w:t>24．最后报价的提交</w:t>
      </w:r>
      <w:bookmarkEnd w:id="104"/>
    </w:p>
    <w:p w14:paraId="4B8DD409" w14:textId="77777777" w:rsidR="009E2A4B" w:rsidRPr="00F30E0F" w:rsidRDefault="001A2772" w:rsidP="007B05E6">
      <w:pPr>
        <w:spacing w:line="360" w:lineRule="auto"/>
        <w:ind w:firstLine="480"/>
        <w:rPr>
          <w:rFonts w:ascii="宋体" w:hAnsi="宋体"/>
          <w:sz w:val="24"/>
        </w:rPr>
      </w:pPr>
      <w:bookmarkStart w:id="105" w:name="EBfbe8196c092c4cddad39e4073d1b66a1"/>
      <w:r w:rsidRPr="00F30E0F">
        <w:rPr>
          <w:rFonts w:ascii="宋体" w:hAnsi="宋体" w:hint="eastAsia"/>
          <w:sz w:val="24"/>
        </w:rPr>
        <w:t>24.1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p>
    <w:p w14:paraId="4AA81100" w14:textId="58179D40" w:rsidR="00026137" w:rsidRPr="00F30E0F" w:rsidRDefault="001A2772" w:rsidP="007B05E6">
      <w:pPr>
        <w:spacing w:line="360" w:lineRule="auto"/>
        <w:ind w:firstLine="480"/>
        <w:rPr>
          <w:rFonts w:ascii="宋体" w:hAnsi="宋体"/>
          <w:sz w:val="24"/>
        </w:rPr>
      </w:pPr>
      <w:r w:rsidRPr="00F30E0F">
        <w:rPr>
          <w:rFonts w:ascii="宋体" w:hAnsi="宋体" w:hint="eastAsia"/>
          <w:sz w:val="24"/>
        </w:rPr>
        <w:lastRenderedPageBreak/>
        <w:t>24.2不竞争费用不做调整，分项单价以最后报价与首轮报价的比例（均减去不可竞争费用）同比例下浮后执行。</w:t>
      </w:r>
      <w:bookmarkEnd w:id="105"/>
    </w:p>
    <w:p w14:paraId="3F4BF79A"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06" w:name="_Toc238654299"/>
      <w:r w:rsidRPr="00F30E0F">
        <w:rPr>
          <w:rFonts w:ascii="宋体" w:hAnsi="宋体" w:hint="eastAsia"/>
          <w:sz w:val="30"/>
        </w:rPr>
        <w:t>25．</w:t>
      </w:r>
      <w:r w:rsidRPr="00F30E0F">
        <w:rPr>
          <w:rFonts w:ascii="宋体" w:hAnsi="宋体"/>
          <w:sz w:val="30"/>
        </w:rPr>
        <w:t>竞争性磋商</w:t>
      </w:r>
      <w:r w:rsidRPr="00F30E0F">
        <w:rPr>
          <w:rFonts w:ascii="宋体" w:hAnsi="宋体" w:hint="eastAsia"/>
          <w:sz w:val="30"/>
        </w:rPr>
        <w:t>特殊情况处理</w:t>
      </w:r>
      <w:bookmarkEnd w:id="106"/>
    </w:p>
    <w:p w14:paraId="6066A7BC"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25.1</w:t>
      </w:r>
      <w:r w:rsidRPr="00F30E0F">
        <w:rPr>
          <w:rFonts w:ascii="宋体" w:hAnsi="宋体"/>
          <w:sz w:val="24"/>
        </w:rPr>
        <w:t>出现下列情形之一的，应当终止竞争性磋商采购活动，发布项目终止公告并说明原因，重新开展采购活动：</w:t>
      </w:r>
    </w:p>
    <w:p w14:paraId="5D3DBA80"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（1）</w:t>
      </w:r>
      <w:r w:rsidRPr="00F30E0F">
        <w:rPr>
          <w:rFonts w:ascii="宋体" w:hAnsi="宋体"/>
          <w:sz w:val="24"/>
        </w:rPr>
        <w:t>因情况变化，不再符合规定的竞争性磋商采购方式适用情形的；</w:t>
      </w:r>
    </w:p>
    <w:p w14:paraId="2428AD39"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w:t>
      </w:r>
      <w:r w:rsidRPr="00F30E0F">
        <w:rPr>
          <w:rFonts w:ascii="宋体" w:hAnsi="宋体"/>
          <w:sz w:val="24"/>
        </w:rPr>
        <w:t>出现影响采购公正的违法、违规行为的</w:t>
      </w:r>
      <w:r w:rsidRPr="00F30E0F">
        <w:rPr>
          <w:rFonts w:ascii="宋体" w:hAnsi="宋体" w:hint="eastAsia"/>
          <w:sz w:val="24"/>
        </w:rPr>
        <w:t>；</w:t>
      </w:r>
    </w:p>
    <w:p w14:paraId="478A2CB0"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（3）除《政府采购竞争性磋商采购方式管理暂行办法》第三条第四项规定的情形外，在采购过程中符合要求的供应商或者报价未超过采购预算的供应商不足3家的。</w:t>
      </w:r>
    </w:p>
    <w:p w14:paraId="1AE132A2"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25.2因重大变故，采购任务取消的则该磋商活动取消，采购人应当将取消理由通知所有供应商。</w:t>
      </w:r>
    </w:p>
    <w:p w14:paraId="4C602A65" w14:textId="77777777" w:rsidR="009E2A4B" w:rsidRPr="00F30E0F" w:rsidRDefault="009E2A4B">
      <w:bookmarkStart w:id="107" w:name="EBb75507079fcc4c79942afd5a4e24b834"/>
      <w:bookmarkStart w:id="108" w:name="EBdb092230d00a4e9997343e84c11d0cb6"/>
      <w:bookmarkStart w:id="109" w:name="EB08e2647f48634a3994602fc936839be7"/>
      <w:bookmarkEnd w:id="107"/>
      <w:bookmarkEnd w:id="108"/>
      <w:bookmarkEnd w:id="109"/>
    </w:p>
    <w:p w14:paraId="204751B7" w14:textId="77777777" w:rsidR="009E2A4B" w:rsidRPr="00F30E0F" w:rsidRDefault="001A2772">
      <w:pPr>
        <w:pStyle w:val="210"/>
        <w:rPr>
          <w:rFonts w:ascii="宋体" w:eastAsia="宋体" w:hAnsi="宋体"/>
          <w:sz w:val="32"/>
        </w:rPr>
      </w:pPr>
      <w:bookmarkStart w:id="110" w:name="_Toc238654300"/>
      <w:r w:rsidRPr="00F30E0F">
        <w:rPr>
          <w:rFonts w:ascii="宋体" w:eastAsia="宋体" w:hAnsi="宋体" w:hint="eastAsia"/>
          <w:sz w:val="32"/>
        </w:rPr>
        <w:t>五、确定成交结果</w:t>
      </w:r>
      <w:bookmarkEnd w:id="110"/>
    </w:p>
    <w:p w14:paraId="6B1697F8"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11" w:name="_Toc238654301"/>
      <w:r w:rsidRPr="00F30E0F">
        <w:rPr>
          <w:rFonts w:ascii="宋体" w:hAnsi="宋体" w:hint="eastAsia"/>
          <w:sz w:val="30"/>
        </w:rPr>
        <w:t>26．确定成交供应商</w:t>
      </w:r>
      <w:bookmarkEnd w:id="111"/>
    </w:p>
    <w:p w14:paraId="695E6595" w14:textId="77777777" w:rsidR="007B05E6" w:rsidRPr="00F30E0F" w:rsidRDefault="007B05E6" w:rsidP="007B05E6">
      <w:pPr>
        <w:spacing w:line="360" w:lineRule="auto"/>
        <w:ind w:firstLine="480"/>
        <w:rPr>
          <w:rFonts w:ascii="宋体" w:hAnsi="宋体"/>
          <w:sz w:val="24"/>
        </w:rPr>
      </w:pPr>
      <w:bookmarkStart w:id="112" w:name="EBc139f7d738f94d37aa7a2e8425914ace"/>
      <w:bookmarkStart w:id="113" w:name="EB9aa7147e4ff34de5b0b6a839eec8b610"/>
      <w:bookmarkStart w:id="114" w:name="EB4b7ba9d5ba5c45e1a8f0f2c8731da0e7"/>
      <w:bookmarkEnd w:id="112"/>
      <w:bookmarkEnd w:id="113"/>
      <w:bookmarkEnd w:id="114"/>
      <w:r w:rsidRPr="00F30E0F">
        <w:rPr>
          <w:rFonts w:ascii="宋体" w:hAnsi="宋体" w:hint="eastAsia"/>
          <w:sz w:val="24"/>
        </w:rPr>
        <w:t>26.1磋商组织方应当在评审结束后2个工作日内将评审报告送采购人确认。</w:t>
      </w:r>
    </w:p>
    <w:p w14:paraId="56D3E83D" w14:textId="656BE87B" w:rsidR="009E2A4B" w:rsidRPr="00F30E0F" w:rsidRDefault="007B05E6" w:rsidP="007B05E6">
      <w:pPr>
        <w:spacing w:line="360" w:lineRule="auto"/>
        <w:ind w:firstLine="480"/>
        <w:rPr>
          <w:rFonts w:ascii="宋体" w:hAnsi="宋体"/>
          <w:sz w:val="24"/>
        </w:rPr>
      </w:pPr>
      <w:r w:rsidRPr="00F30E0F">
        <w:rPr>
          <w:rFonts w:ascii="宋体" w:hAnsi="宋体" w:hint="eastAsia"/>
          <w:sz w:val="24"/>
        </w:rPr>
        <w:t>26.2采购人应当自收到评审报告之日起5个工作日内，从评审报告提出的成交候选供应商中，按照得分由高到低（即排序由前到后）的原则确定成交供应商，也可以授权磋商小组直接确定成交供应商。采购人逾期未确定成交供应商且不提出异议的，视为确定评审报告提出的排序第一名的为成交供应商。</w:t>
      </w:r>
    </w:p>
    <w:p w14:paraId="1A815211" w14:textId="77777777" w:rsidR="009E2A4B" w:rsidRPr="00F30E0F" w:rsidRDefault="001A2772">
      <w:pPr>
        <w:jc w:val="center"/>
        <w:outlineLvl w:val="1"/>
        <w:rPr>
          <w:b/>
          <w:sz w:val="32"/>
          <w:szCs w:val="32"/>
        </w:rPr>
      </w:pPr>
      <w:bookmarkStart w:id="115" w:name="_Toc238654302"/>
      <w:r w:rsidRPr="00F30E0F">
        <w:rPr>
          <w:rFonts w:hint="eastAsia"/>
          <w:b/>
          <w:sz w:val="32"/>
          <w:szCs w:val="32"/>
        </w:rPr>
        <w:t>六、授予合同</w:t>
      </w:r>
      <w:bookmarkEnd w:id="115"/>
    </w:p>
    <w:p w14:paraId="6E360AD9"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16" w:name="_Toc238654303"/>
      <w:r w:rsidRPr="00F30E0F">
        <w:rPr>
          <w:rFonts w:ascii="宋体" w:hAnsi="宋体" w:hint="eastAsia"/>
          <w:sz w:val="30"/>
        </w:rPr>
        <w:t>27．磋商组织方接受和拒绝任何或所有响应的权利</w:t>
      </w:r>
      <w:bookmarkEnd w:id="116"/>
    </w:p>
    <w:p w14:paraId="2A4B1B46"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27.1为维护国家和社会公共利益，磋商组织方保留在授标之前任何时候接受或拒绝任何供应商成交的权利，且对受影响的供应商不承担任何责任。</w:t>
      </w:r>
    </w:p>
    <w:p w14:paraId="1E620A66"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27.2因不可抗力或成交供应商不能履约等情形，磋商组织方保留与其他候选供应商签订合同的权利。</w:t>
      </w:r>
    </w:p>
    <w:p w14:paraId="3235A6D9"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17" w:name="_Toc238654304"/>
      <w:r w:rsidRPr="00F30E0F">
        <w:rPr>
          <w:rFonts w:ascii="宋体" w:hAnsi="宋体" w:hint="eastAsia"/>
          <w:sz w:val="30"/>
        </w:rPr>
        <w:lastRenderedPageBreak/>
        <w:t>28．成交通知书</w:t>
      </w:r>
      <w:bookmarkEnd w:id="117"/>
    </w:p>
    <w:p w14:paraId="4F4EAAB9"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28.1在磋商响应有效期期满之前,磋商组织方将以书面形式通知成交供应商，成交供应商在收到成交通知书后，须立即以书面形式回复磋商组织方，确认成交通知书已收，并同意接受。</w:t>
      </w:r>
    </w:p>
    <w:p w14:paraId="17F85785"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28.2成交通知书发出后，采购人不得违法改变成交结果，成交供应商无正当理由不得放弃成交。</w:t>
      </w:r>
    </w:p>
    <w:p w14:paraId="2D425AC4"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18" w:name="_Toc238654305"/>
      <w:r w:rsidRPr="00F30E0F">
        <w:rPr>
          <w:rFonts w:ascii="宋体" w:hAnsi="宋体" w:hint="eastAsia"/>
          <w:sz w:val="30"/>
        </w:rPr>
        <w:t>29．签订合同</w:t>
      </w:r>
      <w:bookmarkEnd w:id="118"/>
    </w:p>
    <w:p w14:paraId="65A0D5B0"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29.1采购人应当自成交通知书发出之日起</w:t>
      </w:r>
      <w:bookmarkStart w:id="119" w:name="EB05f551e9fe4041c9b9ca67820bfb6d2e"/>
      <w:r w:rsidRPr="00F30E0F">
        <w:rPr>
          <w:rFonts w:ascii="宋体" w:hAnsi="宋体" w:hint="eastAsia"/>
          <w:sz w:val="24"/>
        </w:rPr>
        <w:t>15</w:t>
      </w:r>
      <w:bookmarkEnd w:id="119"/>
      <w:r w:rsidRPr="00F30E0F">
        <w:rPr>
          <w:rFonts w:ascii="宋体" w:hAnsi="宋体" w:hint="eastAsia"/>
          <w:sz w:val="24"/>
        </w:rPr>
        <w:t>日内，按照磋商文件、成交供应商磋商响应文件以及磋商过程中确定的事项，与成交供应商签订政府采购合同。采购人不得向成交人提出任何不合理的要求作为签订合同的条件。</w:t>
      </w:r>
    </w:p>
    <w:p w14:paraId="66329B86"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29.2政府采购合同应当包括采购人与成交人的名称和住所、标的、数量、质量、价款或者报酬、履行期限及地点和方式、验收要求、违约责任、解决争议的方法等内容。</w:t>
      </w:r>
    </w:p>
    <w:p w14:paraId="3E8554AC"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29.3合同履行中，采购人需追加与合同标的相同的服务时，在不改变合同其他条款的前提下，可以与成交人协商签订补充合同，但所有补充合同的采购金额不得超过原合同采购金额的百分之十。</w:t>
      </w:r>
    </w:p>
    <w:p w14:paraId="1C0E2107"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29.4采购结束后，采购人若由于各种客观原因，必须对采购项目所牵涉的货物和服务进行适当的减少时，在双方协商一致的前提下，可以按照磋商采购时的价格水平做相应的调减，并据此签订补充合同。</w:t>
      </w:r>
    </w:p>
    <w:p w14:paraId="6515DB83" w14:textId="77777777" w:rsidR="009E2A4B" w:rsidRPr="00F30E0F" w:rsidRDefault="001A2772">
      <w:pPr>
        <w:spacing w:line="360" w:lineRule="auto"/>
        <w:ind w:firstLine="480"/>
        <w:rPr>
          <w:sz w:val="24"/>
        </w:rPr>
      </w:pPr>
      <w:r w:rsidRPr="00F30E0F">
        <w:rPr>
          <w:rFonts w:ascii="宋体" w:hAnsi="宋体" w:hint="eastAsia"/>
          <w:sz w:val="24"/>
        </w:rPr>
        <w:t>29.5采购人与成交人应当根据合同的约定依法履行合同义务。政府采购合同的履行、违约责任和解决争议的方法等适用</w:t>
      </w:r>
      <w:bookmarkStart w:id="120" w:name="EB97207bcd8409416fb199023224267c7d"/>
      <w:r w:rsidRPr="00F30E0F">
        <w:rPr>
          <w:rFonts w:ascii="宋体" w:hAnsi="宋体" w:hint="eastAsia"/>
          <w:sz w:val="24"/>
        </w:rPr>
        <w:t>《中华人民共和国民法典》</w:t>
      </w:r>
      <w:bookmarkEnd w:id="120"/>
      <w:r w:rsidRPr="00F30E0F">
        <w:rPr>
          <w:rFonts w:ascii="宋体" w:hAnsi="宋体" w:hint="eastAsia"/>
          <w:sz w:val="24"/>
        </w:rPr>
        <w:t>。</w:t>
      </w:r>
    </w:p>
    <w:p w14:paraId="129325DB"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21" w:name="_Toc238654306"/>
      <w:r w:rsidRPr="00F30E0F">
        <w:rPr>
          <w:rFonts w:ascii="宋体" w:hAnsi="宋体" w:hint="eastAsia"/>
          <w:sz w:val="30"/>
        </w:rPr>
        <w:t>30．履约保证金</w:t>
      </w:r>
      <w:bookmarkStart w:id="122" w:name="EB02d3f3d3f8c849a79c1d713ebba93eba"/>
      <w:bookmarkStart w:id="123" w:name="EB783d814fec544d2288f2f9fae5cd6053"/>
      <w:bookmarkStart w:id="124" w:name="EB18136e901d2a465daf4f1922ca3d6be6"/>
      <w:bookmarkEnd w:id="122"/>
      <w:bookmarkEnd w:id="123"/>
      <w:bookmarkEnd w:id="124"/>
      <w:r w:rsidRPr="00F30E0F">
        <w:rPr>
          <w:rFonts w:ascii="宋体" w:hAnsi="宋体" w:hint="eastAsia"/>
          <w:sz w:val="30"/>
        </w:rPr>
        <w:t>（不采用）</w:t>
      </w:r>
      <w:bookmarkEnd w:id="121"/>
    </w:p>
    <w:p w14:paraId="3220004D"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 xml:space="preserve">30.1  A </w:t>
      </w:r>
      <w:r w:rsidRPr="00F30E0F">
        <w:rPr>
          <w:rFonts w:ascii="宋体" w:hAnsi="宋体" w:hint="eastAsia"/>
          <w:sz w:val="24"/>
        </w:rPr>
        <w:sym w:font="Wingdings 2" w:char="F052"/>
      </w:r>
      <w:r w:rsidRPr="00F30E0F">
        <w:rPr>
          <w:rFonts w:ascii="宋体" w:hAnsi="宋体" w:hint="eastAsia"/>
          <w:sz w:val="24"/>
        </w:rPr>
        <w:t xml:space="preserve">  本项目不收取履约保证金。</w:t>
      </w:r>
    </w:p>
    <w:p w14:paraId="10B8573A" w14:textId="77777777" w:rsidR="009E2A4B" w:rsidRPr="00F30E0F" w:rsidRDefault="001A2772">
      <w:pPr>
        <w:spacing w:line="360" w:lineRule="auto"/>
        <w:ind w:firstLineChars="500" w:firstLine="1200"/>
        <w:rPr>
          <w:rFonts w:ascii="宋体" w:hAnsi="宋体"/>
          <w:sz w:val="24"/>
        </w:rPr>
      </w:pPr>
      <w:r w:rsidRPr="00F30E0F">
        <w:rPr>
          <w:rFonts w:ascii="宋体" w:hAnsi="宋体" w:hint="eastAsia"/>
          <w:sz w:val="24"/>
        </w:rPr>
        <w:t>B 口 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www.jsdzbh. com直接访问，也可通过江苏省政府采购网、“苏采云”系统链接访问。</w:t>
      </w:r>
    </w:p>
    <w:p w14:paraId="0AF709F7" w14:textId="77777777" w:rsidR="009E2A4B" w:rsidRPr="00F30E0F" w:rsidRDefault="009E2A4B">
      <w:bookmarkStart w:id="125" w:name="EB4e0f8e92b7c74a7ebdbd6ca44092caaf"/>
      <w:bookmarkStart w:id="126" w:name="EB1df42da3e400445aab42df2e4be3331e"/>
      <w:bookmarkStart w:id="127" w:name="EB2fd69cb32cb145a1b119f823a3901750"/>
      <w:bookmarkEnd w:id="125"/>
      <w:bookmarkEnd w:id="126"/>
      <w:bookmarkEnd w:id="127"/>
    </w:p>
    <w:p w14:paraId="4245FD8E" w14:textId="77777777" w:rsidR="009E2A4B" w:rsidRPr="00F30E0F" w:rsidRDefault="001A2772">
      <w:pPr>
        <w:pStyle w:val="210"/>
        <w:rPr>
          <w:rFonts w:ascii="宋体" w:eastAsia="宋体" w:hAnsi="宋体"/>
          <w:sz w:val="32"/>
        </w:rPr>
      </w:pPr>
      <w:bookmarkStart w:id="128" w:name="_Toc238654307"/>
      <w:r w:rsidRPr="00F30E0F">
        <w:rPr>
          <w:rFonts w:ascii="宋体" w:eastAsia="宋体" w:hAnsi="宋体" w:hint="eastAsia"/>
          <w:sz w:val="32"/>
        </w:rPr>
        <w:t>七、询问、质疑、投诉</w:t>
      </w:r>
      <w:bookmarkEnd w:id="128"/>
    </w:p>
    <w:p w14:paraId="121D0C9A"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29" w:name="_Toc238654308"/>
      <w:r w:rsidRPr="00F30E0F">
        <w:rPr>
          <w:rFonts w:ascii="宋体" w:hAnsi="宋体" w:hint="eastAsia"/>
          <w:sz w:val="30"/>
        </w:rPr>
        <w:t>31．询问</w:t>
      </w:r>
      <w:bookmarkEnd w:id="129"/>
    </w:p>
    <w:p w14:paraId="7F792584" w14:textId="77777777" w:rsidR="009E2A4B" w:rsidRPr="00F30E0F" w:rsidRDefault="001A2772">
      <w:pPr>
        <w:spacing w:line="360" w:lineRule="auto"/>
        <w:ind w:firstLine="600"/>
        <w:rPr>
          <w:rFonts w:ascii="宋体" w:hAnsi="宋体"/>
          <w:sz w:val="24"/>
        </w:rPr>
      </w:pPr>
      <w:r w:rsidRPr="00F30E0F">
        <w:rPr>
          <w:rFonts w:ascii="宋体" w:hAnsi="宋体" w:hint="eastAsia"/>
          <w:sz w:val="24"/>
        </w:rPr>
        <w:t>供应商对磋商活动事项有疑问的，可以向采购人或磋商组织方提出询问，采购人或磋商组织方将依法作出答复，但答复的内容不得涉及商业秘密。</w:t>
      </w:r>
    </w:p>
    <w:p w14:paraId="65A13448"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30" w:name="_Toc238654309"/>
      <w:r w:rsidRPr="00F30E0F">
        <w:rPr>
          <w:rFonts w:ascii="宋体" w:hAnsi="宋体" w:hint="eastAsia"/>
          <w:sz w:val="30"/>
        </w:rPr>
        <w:t>32．质疑</w:t>
      </w:r>
      <w:bookmarkEnd w:id="130"/>
    </w:p>
    <w:p w14:paraId="745FADC2"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p>
    <w:p w14:paraId="1599D222"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以上规定的供应商应知其权益受到损害之日，是指：</w:t>
      </w:r>
    </w:p>
    <w:p w14:paraId="491F1022" w14:textId="77777777" w:rsidR="009E2A4B" w:rsidRPr="00F30E0F" w:rsidRDefault="001A2772">
      <w:pPr>
        <w:spacing w:line="360" w:lineRule="auto"/>
        <w:ind w:firstLine="360"/>
        <w:rPr>
          <w:rFonts w:ascii="宋体" w:hAnsi="宋体"/>
          <w:sz w:val="24"/>
        </w:rPr>
      </w:pPr>
      <w:r w:rsidRPr="00F30E0F">
        <w:rPr>
          <w:rFonts w:ascii="宋体" w:hAnsi="宋体" w:hint="eastAsia"/>
          <w:sz w:val="24"/>
        </w:rPr>
        <w:t>（1）对可以质疑的磋商文件提出质疑的，为收到磋商文件之日或者磋商文件公告期限届满之日；</w:t>
      </w:r>
    </w:p>
    <w:p w14:paraId="47BAC184" w14:textId="77777777" w:rsidR="009E2A4B" w:rsidRPr="00F30E0F" w:rsidRDefault="001A2772">
      <w:pPr>
        <w:spacing w:line="360" w:lineRule="auto"/>
        <w:ind w:firstLine="360"/>
        <w:rPr>
          <w:rFonts w:ascii="宋体" w:hAnsi="宋体"/>
          <w:sz w:val="24"/>
        </w:rPr>
      </w:pPr>
      <w:r w:rsidRPr="00F30E0F">
        <w:rPr>
          <w:rFonts w:ascii="宋体" w:hAnsi="宋体" w:hint="eastAsia"/>
          <w:sz w:val="24"/>
        </w:rPr>
        <w:t>（2）对采购过程提出质疑的，为各采购程序环节结束之日；</w:t>
      </w:r>
    </w:p>
    <w:p w14:paraId="629EC4A3" w14:textId="77777777" w:rsidR="009E2A4B" w:rsidRPr="00F30E0F" w:rsidRDefault="001A2772">
      <w:pPr>
        <w:spacing w:line="360" w:lineRule="auto"/>
        <w:ind w:firstLine="360"/>
        <w:rPr>
          <w:rFonts w:ascii="宋体" w:hAnsi="宋体"/>
          <w:sz w:val="24"/>
        </w:rPr>
      </w:pPr>
      <w:r w:rsidRPr="00F30E0F">
        <w:rPr>
          <w:rFonts w:ascii="宋体" w:hAnsi="宋体" w:hint="eastAsia"/>
          <w:sz w:val="24"/>
        </w:rPr>
        <w:t>（3）对成交结果提出质疑的，为结果公告期限届满之日。</w:t>
      </w:r>
    </w:p>
    <w:p w14:paraId="7FEA7954" w14:textId="77777777" w:rsidR="009E2A4B" w:rsidRPr="00F30E0F" w:rsidRDefault="001A2772">
      <w:pPr>
        <w:spacing w:line="360" w:lineRule="auto"/>
        <w:ind w:firstLine="360"/>
        <w:rPr>
          <w:rFonts w:ascii="宋体" w:hAnsi="宋体"/>
          <w:sz w:val="24"/>
        </w:rPr>
      </w:pPr>
      <w:r w:rsidRPr="00F30E0F">
        <w:rPr>
          <w:rFonts w:ascii="宋体" w:hAnsi="宋体" w:hint="eastAsia"/>
          <w:sz w:val="24"/>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613D7CBB" w14:textId="77777777" w:rsidR="009E2A4B" w:rsidRPr="00F30E0F" w:rsidRDefault="001A2772">
      <w:pPr>
        <w:spacing w:line="360" w:lineRule="auto"/>
        <w:ind w:firstLine="480"/>
        <w:rPr>
          <w:rFonts w:ascii="宋体" w:hAnsi="宋体"/>
          <w:b/>
          <w:sz w:val="24"/>
        </w:rPr>
      </w:pPr>
      <w:r w:rsidRPr="00F30E0F">
        <w:rPr>
          <w:rFonts w:ascii="宋体" w:hAnsi="宋体" w:hint="eastAsia"/>
          <w:sz w:val="24"/>
        </w:rPr>
        <w:t>32.3供应商应当在法定质疑期内一次性提出针对同一采购程序环节的质疑。供应商如在法定期限内对同一采购程序环节提出多次质疑的，将只对供应商第一次质疑作出答复。</w:t>
      </w:r>
      <w:r w:rsidRPr="00F30E0F">
        <w:rPr>
          <w:rFonts w:ascii="宋体" w:hAnsi="宋体" w:hint="eastAsia"/>
          <w:b/>
          <w:sz w:val="24"/>
        </w:rPr>
        <w:t>供应商如对采购需求提出质疑，除向采购人递交质疑文件外，同时向磋商组织方递交质疑文件，采购人负责处理和答复涉及采购需求的质疑内容。</w:t>
      </w:r>
    </w:p>
    <w:p w14:paraId="740ABEBB" w14:textId="77777777" w:rsidR="007B05E6" w:rsidRPr="00F30E0F" w:rsidRDefault="001A2772" w:rsidP="007B05E6">
      <w:pPr>
        <w:spacing w:line="360" w:lineRule="auto"/>
        <w:ind w:firstLine="480"/>
        <w:rPr>
          <w:rFonts w:ascii="宋体" w:hAnsi="宋体"/>
          <w:sz w:val="24"/>
        </w:rPr>
      </w:pPr>
      <w:r w:rsidRPr="00F30E0F">
        <w:rPr>
          <w:rFonts w:ascii="宋体" w:hAnsi="宋体" w:hint="eastAsia"/>
          <w:sz w:val="24"/>
        </w:rPr>
        <w:t>32.4</w:t>
      </w:r>
      <w:r w:rsidR="007B05E6" w:rsidRPr="00F30E0F">
        <w:rPr>
          <w:rFonts w:ascii="宋体" w:hAnsi="宋体"/>
          <w:sz w:val="24"/>
        </w:rPr>
        <w:t>质疑流程及注意事项见“镇江市公共资源交易服务平台—政府采购”网站下载中心。</w:t>
      </w:r>
    </w:p>
    <w:p w14:paraId="0323513C" w14:textId="052192D6" w:rsidR="009E2A4B" w:rsidRPr="00F30E0F" w:rsidRDefault="001A2772" w:rsidP="007B05E6">
      <w:pPr>
        <w:spacing w:line="360" w:lineRule="auto"/>
        <w:ind w:firstLine="480"/>
        <w:rPr>
          <w:rFonts w:ascii="宋体" w:hAnsi="宋体"/>
          <w:sz w:val="24"/>
        </w:rPr>
      </w:pPr>
      <w:r w:rsidRPr="00F30E0F">
        <w:rPr>
          <w:rFonts w:ascii="宋体" w:hAnsi="宋体" w:hint="eastAsia"/>
          <w:sz w:val="24"/>
        </w:rPr>
        <w:t>32.5采购人或磋商组织方在收到供应商的书面质疑后将及时组织调查核实，在七个工作日内作出答复，并以书面或在网站公告形式通知质疑供应商和其他有关供应商，答复的内容不涉及商业秘密。</w:t>
      </w:r>
    </w:p>
    <w:p w14:paraId="7CF01308"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31" w:name="_Toc238654310"/>
      <w:r w:rsidRPr="00F30E0F">
        <w:rPr>
          <w:rFonts w:ascii="宋体" w:hAnsi="宋体" w:hint="eastAsia"/>
          <w:sz w:val="30"/>
        </w:rPr>
        <w:lastRenderedPageBreak/>
        <w:t>33．投诉</w:t>
      </w:r>
      <w:bookmarkEnd w:id="131"/>
    </w:p>
    <w:p w14:paraId="21170881" w14:textId="77777777" w:rsidR="009E2A4B" w:rsidRPr="00F30E0F" w:rsidRDefault="001A2772">
      <w:pPr>
        <w:spacing w:line="360" w:lineRule="auto"/>
        <w:ind w:firstLine="480"/>
        <w:jc w:val="left"/>
        <w:rPr>
          <w:rFonts w:ascii="宋体" w:hAnsi="宋体"/>
          <w:sz w:val="24"/>
        </w:rPr>
      </w:pPr>
      <w:r w:rsidRPr="00F30E0F">
        <w:rPr>
          <w:rFonts w:ascii="宋体" w:hAnsi="宋体" w:hint="eastAsia"/>
          <w:sz w:val="24"/>
        </w:rPr>
        <w:t>质疑供应商对采购人、磋商组织方的答复不满意，或者采购人、磋商组织方未在规定的时间内作出答复的，可以在答复期满后十五个工作日内向采购项目同级财政部门投诉。</w:t>
      </w:r>
    </w:p>
    <w:p w14:paraId="0BAE0B51" w14:textId="77777777" w:rsidR="009E2A4B" w:rsidRPr="00F30E0F" w:rsidRDefault="009E2A4B">
      <w:bookmarkStart w:id="132" w:name="EB4f96798eb320483ebad0b631808ec72b"/>
      <w:bookmarkStart w:id="133" w:name="EB33fdc2881a7842b6a9eb36458d8881c9"/>
      <w:bookmarkStart w:id="134" w:name="EBd9b2116381294453a95d7cc4be3a3880"/>
      <w:bookmarkEnd w:id="132"/>
      <w:bookmarkEnd w:id="133"/>
      <w:bookmarkEnd w:id="134"/>
    </w:p>
    <w:p w14:paraId="2EF4DCB9" w14:textId="77777777" w:rsidR="009E2A4B" w:rsidRPr="00F30E0F" w:rsidRDefault="001A2772">
      <w:pPr>
        <w:pStyle w:val="210"/>
        <w:rPr>
          <w:rFonts w:ascii="宋体" w:eastAsia="宋体" w:hAnsi="宋体"/>
          <w:sz w:val="32"/>
        </w:rPr>
      </w:pPr>
      <w:bookmarkStart w:id="135" w:name="_Toc238654311"/>
      <w:r w:rsidRPr="00F30E0F">
        <w:rPr>
          <w:rFonts w:ascii="宋体" w:eastAsia="宋体" w:hAnsi="宋体" w:hint="eastAsia"/>
          <w:sz w:val="32"/>
        </w:rPr>
        <w:t>八、诚实信用和解释权</w:t>
      </w:r>
      <w:bookmarkEnd w:id="135"/>
    </w:p>
    <w:p w14:paraId="02C464D3"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36" w:name="_Toc238654312"/>
      <w:r w:rsidRPr="00F30E0F">
        <w:rPr>
          <w:rFonts w:ascii="宋体" w:hAnsi="宋体" w:hint="eastAsia"/>
          <w:sz w:val="30"/>
        </w:rPr>
        <w:t>34．诚实信用</w:t>
      </w:r>
      <w:bookmarkEnd w:id="136"/>
    </w:p>
    <w:p w14:paraId="435CAE4C"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34.1 供应商之间不得相互串通磋商报价，不得妨碍其他供应商的公平竞争，不得损害采购人和其他供应商的合法权益。</w:t>
      </w:r>
    </w:p>
    <w:p w14:paraId="55976391"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34.2 供应商不得以向磋商组织方工作人员、磋商小组成员行贿或者采取其他不正当手段谋取成交。经查实供应商有此行为的，将在“江苏政府采购网”网站公告，政府采购管理部门将供应商列入不良行为记录名单，按照政府采购有关规定处理。</w:t>
      </w:r>
    </w:p>
    <w:p w14:paraId="2BD386DF"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34.3供应商不得虚假承诺，否则，按照提供虚假材料谋取中标/成交处理。</w:t>
      </w:r>
    </w:p>
    <w:p w14:paraId="6CE9E0A4" w14:textId="77777777" w:rsidR="009E2A4B" w:rsidRPr="00F30E0F" w:rsidRDefault="001A2772">
      <w:pPr>
        <w:spacing w:line="360" w:lineRule="auto"/>
        <w:ind w:left="2" w:firstLine="480"/>
        <w:rPr>
          <w:rFonts w:ascii="宋体" w:hAnsi="宋体"/>
          <w:sz w:val="24"/>
        </w:rPr>
      </w:pPr>
      <w:r w:rsidRPr="00F30E0F">
        <w:rPr>
          <w:rFonts w:ascii="宋体" w:hAnsi="宋体" w:hint="eastAsia"/>
          <w:sz w:val="24"/>
        </w:rPr>
        <w:t>34</w:t>
      </w:r>
      <w:r w:rsidRPr="00F30E0F">
        <w:rPr>
          <w:rFonts w:ascii="宋体" w:hAnsi="宋体"/>
          <w:sz w:val="24"/>
        </w:rPr>
        <w:t>.4供应商应自觉遵守</w:t>
      </w:r>
      <w:r w:rsidRPr="00F30E0F">
        <w:rPr>
          <w:rFonts w:ascii="宋体" w:hAnsi="宋体" w:hint="eastAsia"/>
          <w:sz w:val="24"/>
        </w:rPr>
        <w:t>磋商</w:t>
      </w:r>
      <w:r w:rsidRPr="00F30E0F">
        <w:rPr>
          <w:rFonts w:ascii="宋体" w:hAnsi="宋体"/>
          <w:sz w:val="24"/>
        </w:rPr>
        <w:t>纪律，扰乱</w:t>
      </w:r>
      <w:r w:rsidRPr="00F30E0F">
        <w:rPr>
          <w:rFonts w:ascii="宋体" w:hAnsi="宋体" w:hint="eastAsia"/>
          <w:sz w:val="24"/>
        </w:rPr>
        <w:t>磋商</w:t>
      </w:r>
      <w:r w:rsidRPr="00F30E0F">
        <w:rPr>
          <w:rFonts w:ascii="宋体" w:hAnsi="宋体"/>
          <w:sz w:val="24"/>
        </w:rPr>
        <w:t>现场秩序的，属于失信行为，根据《江苏省政府采购供应商监督管理暂行办法》，失信行为将被记入供应商诚信档案。</w:t>
      </w:r>
    </w:p>
    <w:p w14:paraId="635BE64B" w14:textId="77777777" w:rsidR="009E2A4B" w:rsidRPr="00F30E0F" w:rsidRDefault="001A2772">
      <w:pPr>
        <w:spacing w:line="360" w:lineRule="auto"/>
        <w:ind w:left="2" w:firstLine="480"/>
        <w:rPr>
          <w:rFonts w:ascii="宋体" w:hAnsi="宋体"/>
          <w:sz w:val="24"/>
        </w:rPr>
      </w:pPr>
      <w:r w:rsidRPr="00F30E0F">
        <w:rPr>
          <w:rFonts w:ascii="宋体" w:hAnsi="宋体" w:hint="eastAsia"/>
          <w:sz w:val="24"/>
        </w:rPr>
        <w:t>34</w:t>
      </w:r>
      <w:r w:rsidRPr="00F30E0F">
        <w:rPr>
          <w:rFonts w:ascii="宋体" w:hAnsi="宋体"/>
          <w:sz w:val="24"/>
        </w:rPr>
        <w:t>.5</w:t>
      </w:r>
      <w:r w:rsidRPr="00F30E0F">
        <w:rPr>
          <w:rFonts w:ascii="宋体" w:hAnsi="宋体" w:hint="eastAsia"/>
          <w:sz w:val="24"/>
        </w:rPr>
        <w:t>根据《财政部关于在政府采购活动中查询及使用信息记录有关问题的通知》（财库〔2016〕125号）、江苏省财政厅《关于做好政府采购信用信息查询使用及登记等工作的通知》（苏财购〔2016〕50号）等文件精神，</w:t>
      </w:r>
      <w:bookmarkStart w:id="137" w:name="EB206ca93988f4492597a6cca1b4f9f612"/>
      <w:r w:rsidRPr="00F30E0F">
        <w:rPr>
          <w:rFonts w:ascii="宋体" w:hAnsi="宋体" w:hint="eastAsia"/>
          <w:sz w:val="24"/>
        </w:rPr>
        <w:t>采购人或采购代理机构在项目资格审查时对参加本项目的各供应商进行信用记录查询</w:t>
      </w:r>
      <w:bookmarkEnd w:id="137"/>
      <w:r w:rsidRPr="00F30E0F">
        <w:rPr>
          <w:rFonts w:ascii="宋体" w:hAnsi="宋体" w:hint="eastAsia"/>
          <w:sz w:val="24"/>
        </w:rPr>
        <w:t>，信用记录查询渠道为“信用中国”网站（www.creditchina.gov.cn ）、中国政府采购网（www.ccgp.gov.cn ）、“信用江苏”网站（</w:t>
      </w:r>
      <w:r w:rsidRPr="00F30E0F">
        <w:rPr>
          <w:rFonts w:ascii="宋体" w:hAnsi="宋体"/>
          <w:sz w:val="24"/>
        </w:rPr>
        <w:t>http://credit.jiangsu.gov.cn</w:t>
      </w:r>
      <w:r w:rsidRPr="00F30E0F">
        <w:rPr>
          <w:rFonts w:ascii="宋体" w:hAnsi="宋体" w:hint="eastAsia"/>
          <w:sz w:val="24"/>
        </w:rPr>
        <w:t xml:space="preserve">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79EA8AE"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38" w:name="_Toc238654313"/>
      <w:r w:rsidRPr="00F30E0F">
        <w:rPr>
          <w:rFonts w:ascii="宋体" w:hAnsi="宋体" w:hint="eastAsia"/>
          <w:sz w:val="30"/>
        </w:rPr>
        <w:t>35．解释权</w:t>
      </w:r>
      <w:bookmarkEnd w:id="138"/>
    </w:p>
    <w:p w14:paraId="7CBA0874" w14:textId="61ADC519" w:rsidR="009E2A4B" w:rsidRPr="00F30E0F" w:rsidRDefault="001A2772">
      <w:pPr>
        <w:spacing w:line="360" w:lineRule="auto"/>
        <w:ind w:firstLine="480"/>
        <w:rPr>
          <w:rFonts w:ascii="宋体" w:hAnsi="宋体"/>
          <w:sz w:val="24"/>
        </w:rPr>
      </w:pPr>
      <w:r w:rsidRPr="00F30E0F">
        <w:rPr>
          <w:rFonts w:ascii="宋体" w:hAnsi="宋体" w:hint="eastAsia"/>
          <w:sz w:val="24"/>
        </w:rPr>
        <w:t>35.1除相关法律、法规规定外，本磋商文件的解释权归</w:t>
      </w:r>
      <w:r w:rsidR="00454FE2" w:rsidRPr="00F30E0F">
        <w:rPr>
          <w:rFonts w:ascii="宋体" w:hAnsi="宋体" w:hint="eastAsia"/>
          <w:sz w:val="24"/>
        </w:rPr>
        <w:t>镇江金鑫工程造价咨询有限公</w:t>
      </w:r>
      <w:r w:rsidR="00454FE2" w:rsidRPr="00F30E0F">
        <w:rPr>
          <w:rFonts w:ascii="宋体" w:hAnsi="宋体" w:hint="eastAsia"/>
          <w:sz w:val="24"/>
        </w:rPr>
        <w:lastRenderedPageBreak/>
        <w:t>司</w:t>
      </w:r>
      <w:r w:rsidRPr="00F30E0F">
        <w:rPr>
          <w:rFonts w:ascii="宋体" w:hAnsi="宋体" w:hint="eastAsia"/>
          <w:sz w:val="24"/>
        </w:rPr>
        <w:t>所有。</w:t>
      </w:r>
    </w:p>
    <w:p w14:paraId="07E343E7" w14:textId="77777777" w:rsidR="009E2A4B" w:rsidRPr="00F30E0F" w:rsidRDefault="001A2772">
      <w:pPr>
        <w:pStyle w:val="310"/>
        <w:keepNext w:val="0"/>
        <w:keepLines w:val="0"/>
        <w:tabs>
          <w:tab w:val="left" w:pos="5191"/>
        </w:tabs>
        <w:spacing w:before="200" w:after="200" w:line="360" w:lineRule="auto"/>
        <w:ind w:firstLine="446"/>
        <w:rPr>
          <w:rFonts w:ascii="宋体" w:hAnsi="宋体"/>
          <w:sz w:val="30"/>
        </w:rPr>
      </w:pPr>
      <w:bookmarkStart w:id="139" w:name="_Toc238654314"/>
      <w:r w:rsidRPr="00F30E0F">
        <w:rPr>
          <w:rFonts w:ascii="宋体" w:hAnsi="宋体" w:hint="eastAsia"/>
          <w:sz w:val="30"/>
        </w:rPr>
        <w:t>36．适用法律及约束力</w:t>
      </w:r>
      <w:bookmarkEnd w:id="139"/>
    </w:p>
    <w:p w14:paraId="34B0AED7"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 xml:space="preserve">36.1 </w:t>
      </w:r>
      <w:r w:rsidRPr="00F30E0F">
        <w:rPr>
          <w:rFonts w:ascii="宋体" w:hAnsi="宋体" w:hint="eastAsia"/>
          <w:b/>
          <w:sz w:val="24"/>
        </w:rPr>
        <w:t>供应商一旦获取了本磋商文件并参加磋商，即被认为接受了本磋商文件的规定和约束。</w:t>
      </w:r>
    </w:p>
    <w:p w14:paraId="7930313D"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36.2 本次采购及由本次采购产生的合同受中华人民共和国法律制约和保护。</w:t>
      </w:r>
    </w:p>
    <w:p w14:paraId="48DDE7C5" w14:textId="77777777" w:rsidR="009E2A4B" w:rsidRPr="00F30E0F" w:rsidRDefault="009E2A4B">
      <w:bookmarkStart w:id="140" w:name="EBccd66477deff48f3b2b7e68bd9b6f533"/>
      <w:bookmarkEnd w:id="140"/>
    </w:p>
    <w:p w14:paraId="04115F17" w14:textId="77777777" w:rsidR="009E2A4B" w:rsidRPr="00F30E0F" w:rsidRDefault="001A2772">
      <w:pPr>
        <w:keepNext/>
        <w:keepLines/>
        <w:pageBreakBefore/>
        <w:spacing w:before="340" w:after="330" w:line="578" w:lineRule="atLeast"/>
        <w:jc w:val="center"/>
        <w:outlineLvl w:val="0"/>
        <w:rPr>
          <w:rFonts w:asciiTheme="minorEastAsia" w:eastAsiaTheme="minorEastAsia" w:hAnsiTheme="minorEastAsia"/>
          <w:b/>
          <w:bCs/>
          <w:sz w:val="36"/>
          <w:szCs w:val="44"/>
          <w:lang w:bidi="mn-Mong-CN"/>
        </w:rPr>
      </w:pPr>
      <w:bookmarkStart w:id="141" w:name="_Toc238654315"/>
      <w:bookmarkStart w:id="142" w:name="EB3664a4f8b80c4fdc8f01a8681e591bd4"/>
      <w:r w:rsidRPr="00F30E0F">
        <w:rPr>
          <w:rFonts w:asciiTheme="minorEastAsia" w:eastAsiaTheme="minorEastAsia" w:hAnsiTheme="minorEastAsia" w:hint="eastAsia"/>
          <w:b/>
          <w:bCs/>
          <w:sz w:val="36"/>
          <w:szCs w:val="44"/>
          <w:lang w:bidi="mn-Mong-CN"/>
        </w:rPr>
        <w:lastRenderedPageBreak/>
        <w:t>第三部分  合同</w:t>
      </w:r>
      <w:bookmarkEnd w:id="141"/>
    </w:p>
    <w:bookmarkEnd w:id="142"/>
    <w:p w14:paraId="2C1CB3BE" w14:textId="77777777" w:rsidR="003B55C4" w:rsidRPr="00F30E0F" w:rsidRDefault="003B55C4" w:rsidP="003B55C4">
      <w:pPr>
        <w:jc w:val="left"/>
        <w:rPr>
          <w:rFonts w:ascii="Times New Roman" w:eastAsia="仿宋_GB2312" w:hAnsi="Times New Roman"/>
          <w:bCs/>
          <w:kern w:val="2"/>
          <w:sz w:val="32"/>
          <w:szCs w:val="32"/>
        </w:rPr>
      </w:pPr>
      <w:r w:rsidRPr="00F30E0F">
        <w:rPr>
          <w:rFonts w:ascii="Times New Roman" w:eastAsia="仿宋_GB2312" w:hAnsi="Times New Roman"/>
          <w:bCs/>
          <w:kern w:val="2"/>
          <w:sz w:val="32"/>
          <w:szCs w:val="32"/>
        </w:rPr>
        <w:t>（</w:t>
      </w:r>
      <w:r w:rsidRPr="00F30E0F">
        <w:rPr>
          <w:rFonts w:ascii="Times New Roman" w:eastAsia="仿宋_GB2312" w:hAnsi="Times New Roman"/>
          <w:bCs/>
          <w:kern w:val="2"/>
          <w:sz w:val="32"/>
          <w:szCs w:val="32"/>
        </w:rPr>
        <w:t>GF—2017—0201</w:t>
      </w:r>
      <w:r w:rsidRPr="00F30E0F">
        <w:rPr>
          <w:rFonts w:ascii="Times New Roman" w:eastAsia="仿宋_GB2312" w:hAnsi="Times New Roman"/>
          <w:bCs/>
          <w:kern w:val="2"/>
          <w:sz w:val="32"/>
          <w:szCs w:val="32"/>
        </w:rPr>
        <w:t>）</w:t>
      </w:r>
    </w:p>
    <w:p w14:paraId="64284C4C" w14:textId="77777777" w:rsidR="003B55C4" w:rsidRPr="00F30E0F" w:rsidRDefault="003B55C4" w:rsidP="003B55C4">
      <w:pPr>
        <w:rPr>
          <w:kern w:val="2"/>
        </w:rPr>
      </w:pPr>
    </w:p>
    <w:p w14:paraId="7903FC5D" w14:textId="77777777" w:rsidR="003B55C4" w:rsidRPr="00F30E0F" w:rsidRDefault="003B55C4" w:rsidP="003B55C4">
      <w:pPr>
        <w:rPr>
          <w:kern w:val="2"/>
        </w:rPr>
      </w:pPr>
    </w:p>
    <w:p w14:paraId="28F5662F" w14:textId="77777777" w:rsidR="003B55C4" w:rsidRPr="00F30E0F" w:rsidRDefault="003B55C4" w:rsidP="003B55C4">
      <w:pPr>
        <w:rPr>
          <w:kern w:val="2"/>
        </w:rPr>
      </w:pPr>
    </w:p>
    <w:p w14:paraId="695DF037" w14:textId="77777777" w:rsidR="003B55C4" w:rsidRPr="00F30E0F" w:rsidRDefault="003B55C4" w:rsidP="003B55C4">
      <w:pPr>
        <w:rPr>
          <w:kern w:val="2"/>
        </w:rPr>
      </w:pPr>
    </w:p>
    <w:p w14:paraId="53D55156" w14:textId="77777777" w:rsidR="003B55C4" w:rsidRPr="00F30E0F" w:rsidRDefault="003B55C4" w:rsidP="003B55C4">
      <w:pPr>
        <w:jc w:val="center"/>
        <w:rPr>
          <w:rFonts w:ascii="Times New Roman" w:eastAsia="华文中宋" w:hAnsi="Times New Roman"/>
          <w:b/>
          <w:kern w:val="2"/>
          <w:sz w:val="52"/>
          <w:szCs w:val="52"/>
        </w:rPr>
      </w:pPr>
      <w:r w:rsidRPr="00F30E0F">
        <w:rPr>
          <w:rFonts w:ascii="Times New Roman" w:eastAsia="华文中宋" w:hAnsi="Times New Roman"/>
          <w:b/>
          <w:kern w:val="2"/>
          <w:sz w:val="72"/>
          <w:szCs w:val="52"/>
        </w:rPr>
        <w:t>建设工程施工合同</w:t>
      </w:r>
      <w:r w:rsidRPr="00F30E0F">
        <w:rPr>
          <w:rFonts w:ascii="Times New Roman" w:eastAsia="华文中宋" w:hAnsi="Times New Roman"/>
          <w:b/>
          <w:kern w:val="2"/>
          <w:sz w:val="52"/>
          <w:szCs w:val="52"/>
        </w:rPr>
        <w:br/>
      </w:r>
      <w:r w:rsidRPr="00F30E0F">
        <w:rPr>
          <w:rFonts w:ascii="Times New Roman" w:eastAsia="华文中宋" w:hAnsi="Times New Roman"/>
          <w:b/>
          <w:kern w:val="2"/>
          <w:sz w:val="52"/>
          <w:szCs w:val="52"/>
        </w:rPr>
        <w:t>（示范文本）</w:t>
      </w:r>
    </w:p>
    <w:p w14:paraId="399E248A" w14:textId="77777777" w:rsidR="003B55C4" w:rsidRPr="00F30E0F" w:rsidRDefault="003B55C4" w:rsidP="003B55C4">
      <w:pPr>
        <w:rPr>
          <w:kern w:val="2"/>
        </w:rPr>
      </w:pPr>
    </w:p>
    <w:p w14:paraId="02EC82E0" w14:textId="77777777" w:rsidR="003B55C4" w:rsidRPr="00F30E0F" w:rsidRDefault="003B55C4" w:rsidP="003B55C4">
      <w:pPr>
        <w:rPr>
          <w:kern w:val="2"/>
        </w:rPr>
      </w:pPr>
    </w:p>
    <w:p w14:paraId="46657C74" w14:textId="77777777" w:rsidR="003B55C4" w:rsidRPr="00F30E0F" w:rsidRDefault="003B55C4" w:rsidP="003B55C4">
      <w:pPr>
        <w:rPr>
          <w:kern w:val="2"/>
        </w:rPr>
      </w:pPr>
    </w:p>
    <w:p w14:paraId="3E644702" w14:textId="77777777" w:rsidR="003B55C4" w:rsidRPr="00F30E0F" w:rsidRDefault="003B55C4" w:rsidP="003B55C4">
      <w:pPr>
        <w:rPr>
          <w:kern w:val="2"/>
        </w:rPr>
      </w:pPr>
    </w:p>
    <w:p w14:paraId="2804F28B" w14:textId="77777777" w:rsidR="003B55C4" w:rsidRPr="00F30E0F" w:rsidRDefault="003B55C4" w:rsidP="003B55C4">
      <w:pPr>
        <w:rPr>
          <w:kern w:val="2"/>
        </w:rPr>
      </w:pPr>
    </w:p>
    <w:p w14:paraId="60D977AA" w14:textId="77777777" w:rsidR="003B55C4" w:rsidRPr="00F30E0F" w:rsidRDefault="003B55C4" w:rsidP="003B55C4">
      <w:pPr>
        <w:rPr>
          <w:kern w:val="2"/>
        </w:rPr>
      </w:pPr>
    </w:p>
    <w:p w14:paraId="11D0A54E" w14:textId="77777777" w:rsidR="003B55C4" w:rsidRPr="00F30E0F" w:rsidRDefault="003B55C4" w:rsidP="003B55C4">
      <w:pPr>
        <w:rPr>
          <w:kern w:val="2"/>
        </w:rPr>
      </w:pPr>
    </w:p>
    <w:p w14:paraId="0C624E12" w14:textId="77777777" w:rsidR="003B55C4" w:rsidRPr="00F30E0F" w:rsidRDefault="003B55C4" w:rsidP="003B55C4">
      <w:pPr>
        <w:rPr>
          <w:kern w:val="2"/>
        </w:rPr>
      </w:pPr>
    </w:p>
    <w:p w14:paraId="3259CCE0" w14:textId="77777777" w:rsidR="003B55C4" w:rsidRPr="00F30E0F" w:rsidRDefault="003B55C4" w:rsidP="003B55C4">
      <w:pPr>
        <w:rPr>
          <w:kern w:val="2"/>
        </w:rPr>
      </w:pPr>
    </w:p>
    <w:p w14:paraId="3A157A07" w14:textId="77777777" w:rsidR="003B55C4" w:rsidRPr="00F30E0F" w:rsidRDefault="003B55C4" w:rsidP="003B55C4">
      <w:pPr>
        <w:ind w:rightChars="1295" w:right="2719" w:firstLineChars="1304" w:firstLine="2738"/>
        <w:jc w:val="distribute"/>
        <w:rPr>
          <w:rFonts w:ascii="Times New Roman" w:hAnsi="Times New Roman"/>
          <w:b/>
          <w:kern w:val="2"/>
          <w:sz w:val="32"/>
          <w:szCs w:val="28"/>
        </w:rPr>
      </w:pPr>
      <w:r w:rsidRPr="00F30E0F">
        <w:rPr>
          <w:noProof/>
          <w:kern w:val="2"/>
        </w:rPr>
        <mc:AlternateContent>
          <mc:Choice Requires="wps">
            <w:drawing>
              <wp:anchor distT="0" distB="0" distL="114300" distR="114300" simplePos="0" relativeHeight="251659776" behindDoc="0" locked="0" layoutInCell="1" allowOverlap="1" wp14:anchorId="0EAFA7C8" wp14:editId="03C4581C">
                <wp:simplePos x="0" y="0"/>
                <wp:positionH relativeFrom="column">
                  <wp:posOffset>3970020</wp:posOffset>
                </wp:positionH>
                <wp:positionV relativeFrom="paragraph">
                  <wp:posOffset>120015</wp:posOffset>
                </wp:positionV>
                <wp:extent cx="723900" cy="457200"/>
                <wp:effectExtent l="7620" t="5715" r="11430" b="13335"/>
                <wp:wrapNone/>
                <wp:docPr id="81450716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088331DD" w14:textId="77777777" w:rsidR="003B55C4" w:rsidRDefault="003B55C4" w:rsidP="003B55C4">
                            <w:pPr>
                              <w:rPr>
                                <w:b/>
                                <w:bCs/>
                                <w:sz w:val="32"/>
                              </w:rPr>
                            </w:pPr>
                            <w:r>
                              <w:rPr>
                                <w:rFonts w:hint="eastAsia"/>
                                <w:b/>
                                <w:bCs/>
                                <w:sz w:val="32"/>
                                <w:highlight w:val="white"/>
                              </w:rPr>
                              <w:t>制定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AFA7C8" id="_x0000_t202" coordsize="21600,21600" o:spt="202" path="m,l,21600r21600,l21600,xe">
                <v:stroke joinstyle="miter"/>
                <v:path gradientshapeok="t" o:connecttype="rect"/>
              </v:shapetype>
              <v:shape id="文本框 2" o:spid="_x0000_s1026" type="#_x0000_t202" style="position:absolute;left:0;text-align:left;margin-left:312.6pt;margin-top:9.45pt;width:57pt;height:3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" filled="f" strokecolor="white">
                <v:textbox>
                  <w:txbxContent>
                    <w:p w14:paraId="088331DD" w14:textId="77777777" w:rsidR="003B55C4" w:rsidRDefault="003B55C4" w:rsidP="003B55C4">
                      <w:pPr>
                        <w:rPr>
                          <w:b/>
                          <w:bCs/>
                          <w:sz w:val="32"/>
                        </w:rPr>
                      </w:pPr>
                      <w:r>
                        <w:rPr>
                          <w:rFonts w:hint="eastAsia"/>
                          <w:b/>
                          <w:bCs/>
                          <w:sz w:val="32"/>
                          <w:highlight w:val="white"/>
                        </w:rPr>
                        <w:t>制定</w:t>
                      </w:r>
                    </w:p>
                  </w:txbxContent>
                </v:textbox>
              </v:shape>
            </w:pict>
          </mc:Fallback>
        </mc:AlternateContent>
      </w:r>
      <w:r w:rsidRPr="00F30E0F">
        <w:rPr>
          <w:rFonts w:ascii="Times New Roman" w:hAnsi="Times New Roman"/>
          <w:b/>
          <w:kern w:val="2"/>
          <w:sz w:val="32"/>
          <w:szCs w:val="28"/>
        </w:rPr>
        <w:t>住房城乡建设部</w:t>
      </w:r>
    </w:p>
    <w:p w14:paraId="64F73169" w14:textId="77777777" w:rsidR="003B55C4" w:rsidRPr="00F30E0F" w:rsidRDefault="003B55C4" w:rsidP="003B55C4">
      <w:pPr>
        <w:ind w:rightChars="1295" w:right="2719" w:firstLineChars="856" w:firstLine="2750"/>
        <w:jc w:val="distribute"/>
        <w:rPr>
          <w:rFonts w:ascii="Times New Roman" w:hAnsi="Times New Roman"/>
          <w:b/>
          <w:kern w:val="2"/>
          <w:sz w:val="32"/>
          <w:szCs w:val="28"/>
        </w:rPr>
      </w:pPr>
      <w:r w:rsidRPr="00F30E0F">
        <w:rPr>
          <w:rFonts w:ascii="Times New Roman" w:hAnsi="Times New Roman"/>
          <w:b/>
          <w:kern w:val="2"/>
          <w:sz w:val="32"/>
          <w:szCs w:val="28"/>
        </w:rPr>
        <w:t>国家工商行政管理总局</w:t>
      </w:r>
    </w:p>
    <w:p w14:paraId="7A2F854C" w14:textId="77777777" w:rsidR="003B55C4" w:rsidRPr="00F30E0F" w:rsidRDefault="003B55C4" w:rsidP="003B55C4">
      <w:pPr>
        <w:keepNext/>
        <w:keepLines/>
        <w:pageBreakBefore/>
        <w:jc w:val="center"/>
        <w:outlineLvl w:val="1"/>
        <w:rPr>
          <w:rFonts w:ascii="Times New Roman" w:eastAsia="华文中宋" w:hAnsi="Times New Roman"/>
          <w:b/>
          <w:sz w:val="28"/>
          <w:lang w:val="zh-CN"/>
        </w:rPr>
      </w:pPr>
      <w:bookmarkStart w:id="143" w:name="_Toc13605"/>
      <w:bookmarkStart w:id="144" w:name="_Toc219991927"/>
      <w:bookmarkStart w:id="145" w:name="_Toc219992614"/>
      <w:bookmarkStart w:id="146" w:name="_Toc238654316"/>
      <w:r w:rsidRPr="00F30E0F">
        <w:rPr>
          <w:rFonts w:ascii="Times New Roman" w:eastAsia="华文中宋" w:hAnsi="Times New Roman"/>
          <w:b/>
          <w:sz w:val="28"/>
          <w:lang w:val="zh-CN"/>
        </w:rPr>
        <w:lastRenderedPageBreak/>
        <w:t>说</w:t>
      </w:r>
      <w:r w:rsidRPr="00F30E0F">
        <w:rPr>
          <w:rFonts w:ascii="Times New Roman" w:eastAsia="华文中宋" w:hAnsi="Times New Roman"/>
          <w:b/>
          <w:sz w:val="28"/>
          <w:lang w:val="zh-CN"/>
        </w:rPr>
        <w:t xml:space="preserve">  </w:t>
      </w:r>
      <w:r w:rsidRPr="00F30E0F">
        <w:rPr>
          <w:rFonts w:ascii="Times New Roman" w:eastAsia="华文中宋" w:hAnsi="Times New Roman"/>
          <w:b/>
          <w:sz w:val="28"/>
          <w:lang w:val="zh-CN"/>
        </w:rPr>
        <w:t>明</w:t>
      </w:r>
      <w:bookmarkEnd w:id="143"/>
      <w:bookmarkEnd w:id="144"/>
      <w:bookmarkEnd w:id="145"/>
      <w:bookmarkEnd w:id="146"/>
    </w:p>
    <w:p w14:paraId="0C19B3FE" w14:textId="77777777" w:rsidR="003B55C4" w:rsidRPr="00F30E0F" w:rsidRDefault="003B55C4" w:rsidP="003B55C4">
      <w:pPr>
        <w:ind w:firstLineChars="200" w:firstLine="600"/>
        <w:rPr>
          <w:rFonts w:ascii="仿宋_GB2312" w:eastAsia="仿宋_GB2312"/>
          <w:kern w:val="2"/>
          <w:sz w:val="30"/>
          <w:szCs w:val="30"/>
        </w:rPr>
      </w:pPr>
      <w:r w:rsidRPr="00F30E0F">
        <w:rPr>
          <w:rFonts w:ascii="仿宋_GB2312" w:eastAsia="仿宋_GB2312"/>
          <w:kern w:val="2"/>
          <w:sz w:val="30"/>
          <w:szCs w:val="30"/>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511AC2A8" w14:textId="77777777" w:rsidR="003B55C4" w:rsidRPr="00F30E0F" w:rsidRDefault="003B55C4" w:rsidP="003B55C4">
      <w:pPr>
        <w:ind w:firstLineChars="200" w:firstLine="600"/>
        <w:outlineLvl w:val="1"/>
        <w:rPr>
          <w:rFonts w:ascii="黑体" w:eastAsia="黑体" w:hAnsi="黑体"/>
          <w:bCs/>
          <w:kern w:val="2"/>
          <w:sz w:val="30"/>
          <w:szCs w:val="30"/>
        </w:rPr>
      </w:pPr>
      <w:bookmarkStart w:id="147" w:name="_Toc219991928"/>
      <w:bookmarkStart w:id="148" w:name="_Toc219992615"/>
      <w:bookmarkStart w:id="149" w:name="_Toc26958"/>
      <w:bookmarkStart w:id="150" w:name="_Toc238654317"/>
      <w:r w:rsidRPr="00F30E0F">
        <w:rPr>
          <w:rFonts w:ascii="黑体" w:eastAsia="黑体" w:hAnsi="黑体"/>
          <w:bCs/>
          <w:kern w:val="2"/>
          <w:sz w:val="30"/>
          <w:szCs w:val="30"/>
        </w:rPr>
        <w:t>一、《示范文本》的组成</w:t>
      </w:r>
      <w:bookmarkEnd w:id="147"/>
      <w:bookmarkEnd w:id="148"/>
      <w:bookmarkEnd w:id="149"/>
      <w:bookmarkEnd w:id="150"/>
    </w:p>
    <w:p w14:paraId="0AAA8765" w14:textId="77777777" w:rsidR="003B55C4" w:rsidRPr="00F30E0F" w:rsidRDefault="003B55C4" w:rsidP="003B55C4">
      <w:pPr>
        <w:ind w:firstLineChars="200" w:firstLine="600"/>
        <w:rPr>
          <w:rFonts w:ascii="仿宋_GB2312" w:eastAsia="仿宋_GB2312"/>
          <w:kern w:val="2"/>
          <w:sz w:val="30"/>
          <w:szCs w:val="30"/>
        </w:rPr>
      </w:pPr>
      <w:r w:rsidRPr="00F30E0F">
        <w:rPr>
          <w:rFonts w:ascii="仿宋_GB2312" w:eastAsia="仿宋_GB2312"/>
          <w:kern w:val="2"/>
          <w:sz w:val="30"/>
          <w:szCs w:val="30"/>
        </w:rPr>
        <w:t>《示范文本》由合同协议书、通用合同条款和专用合同条款三部分组成。</w:t>
      </w:r>
    </w:p>
    <w:p w14:paraId="4B18D16F" w14:textId="77777777" w:rsidR="003B55C4" w:rsidRPr="00F30E0F" w:rsidRDefault="003B55C4" w:rsidP="003B55C4">
      <w:pPr>
        <w:ind w:firstLineChars="200" w:firstLine="600"/>
        <w:outlineLvl w:val="1"/>
        <w:rPr>
          <w:rFonts w:ascii="黑体" w:eastAsia="黑体" w:hAnsi="黑体"/>
          <w:bCs/>
          <w:kern w:val="2"/>
          <w:sz w:val="30"/>
          <w:szCs w:val="30"/>
        </w:rPr>
      </w:pPr>
      <w:bookmarkStart w:id="151" w:name="_Toc219992616"/>
      <w:bookmarkStart w:id="152" w:name="_Toc219991929"/>
      <w:bookmarkStart w:id="153" w:name="_Toc24505"/>
      <w:bookmarkStart w:id="154" w:name="_Toc238654318"/>
      <w:r w:rsidRPr="00F30E0F">
        <w:rPr>
          <w:rFonts w:ascii="黑体" w:eastAsia="黑体" w:hAnsi="黑体"/>
          <w:bCs/>
          <w:kern w:val="2"/>
          <w:sz w:val="30"/>
          <w:szCs w:val="30"/>
        </w:rPr>
        <w:t>（一）合同协议书</w:t>
      </w:r>
      <w:bookmarkEnd w:id="151"/>
      <w:bookmarkEnd w:id="152"/>
      <w:bookmarkEnd w:id="153"/>
      <w:bookmarkEnd w:id="154"/>
    </w:p>
    <w:p w14:paraId="12275B74" w14:textId="77777777" w:rsidR="003B55C4" w:rsidRPr="00F30E0F" w:rsidRDefault="003B55C4" w:rsidP="003B55C4">
      <w:pPr>
        <w:ind w:firstLineChars="200" w:firstLine="600"/>
        <w:rPr>
          <w:rFonts w:ascii="仿宋_GB2312" w:eastAsia="仿宋_GB2312"/>
          <w:kern w:val="2"/>
          <w:sz w:val="30"/>
          <w:szCs w:val="30"/>
        </w:rPr>
      </w:pPr>
      <w:r w:rsidRPr="00F30E0F">
        <w:rPr>
          <w:rFonts w:ascii="仿宋_GB2312" w:eastAsia="仿宋_GB2312"/>
          <w:kern w:val="2"/>
          <w:sz w:val="30"/>
          <w:szCs w:val="30"/>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0AEC399A" w14:textId="77777777" w:rsidR="003B55C4" w:rsidRPr="00F30E0F" w:rsidRDefault="003B55C4" w:rsidP="003B55C4">
      <w:pPr>
        <w:ind w:firstLineChars="200" w:firstLine="600"/>
        <w:outlineLvl w:val="1"/>
        <w:rPr>
          <w:rFonts w:ascii="黑体" w:eastAsia="黑体" w:hAnsi="黑体"/>
          <w:bCs/>
          <w:kern w:val="2"/>
          <w:sz w:val="30"/>
          <w:szCs w:val="30"/>
        </w:rPr>
      </w:pPr>
      <w:bookmarkStart w:id="155" w:name="_Toc219992617"/>
      <w:bookmarkStart w:id="156" w:name="_Toc219991930"/>
      <w:bookmarkStart w:id="157" w:name="_Toc4786"/>
      <w:bookmarkStart w:id="158" w:name="_Toc238654319"/>
      <w:r w:rsidRPr="00F30E0F">
        <w:rPr>
          <w:rFonts w:ascii="黑体" w:eastAsia="黑体" w:hAnsi="黑体"/>
          <w:bCs/>
          <w:kern w:val="2"/>
          <w:sz w:val="30"/>
          <w:szCs w:val="30"/>
        </w:rPr>
        <w:t>（二）通用合同条款</w:t>
      </w:r>
      <w:bookmarkEnd w:id="155"/>
      <w:bookmarkEnd w:id="156"/>
      <w:bookmarkEnd w:id="157"/>
      <w:bookmarkEnd w:id="158"/>
    </w:p>
    <w:p w14:paraId="236A6EDC" w14:textId="77777777" w:rsidR="003B55C4" w:rsidRPr="00F30E0F" w:rsidRDefault="003B55C4" w:rsidP="003B55C4">
      <w:pPr>
        <w:ind w:firstLineChars="200" w:firstLine="600"/>
        <w:rPr>
          <w:rFonts w:ascii="仿宋_GB2312" w:eastAsia="仿宋_GB2312"/>
          <w:kern w:val="2"/>
          <w:sz w:val="30"/>
          <w:szCs w:val="30"/>
        </w:rPr>
      </w:pPr>
      <w:r w:rsidRPr="00F30E0F">
        <w:rPr>
          <w:rFonts w:ascii="仿宋_GB2312" w:eastAsia="仿宋_GB2312"/>
          <w:kern w:val="2"/>
          <w:sz w:val="30"/>
          <w:szCs w:val="30"/>
        </w:rPr>
        <w:t>通用合同条款是合同当事人根据《中华人民共和国建筑法》、《中华人民共和国合同法》等法律法规的规定，就工程建设的实施及相关事项，对合同当事人的权利义务作出的原则性约定。</w:t>
      </w:r>
    </w:p>
    <w:p w14:paraId="452BC450" w14:textId="77777777" w:rsidR="003B55C4" w:rsidRPr="00F30E0F" w:rsidRDefault="003B55C4" w:rsidP="003B55C4">
      <w:pPr>
        <w:ind w:firstLineChars="200" w:firstLine="600"/>
        <w:rPr>
          <w:rFonts w:ascii="仿宋_GB2312" w:eastAsia="仿宋_GB2312"/>
          <w:kern w:val="2"/>
          <w:sz w:val="30"/>
          <w:szCs w:val="30"/>
        </w:rPr>
      </w:pPr>
      <w:r w:rsidRPr="00F30E0F">
        <w:rPr>
          <w:rFonts w:ascii="仿宋_GB2312" w:eastAsia="仿宋_GB2312"/>
          <w:kern w:val="2"/>
          <w:sz w:val="30"/>
          <w:szCs w:val="30"/>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3B171B76" w14:textId="77777777" w:rsidR="003B55C4" w:rsidRPr="00F30E0F" w:rsidRDefault="003B55C4" w:rsidP="003B55C4">
      <w:pPr>
        <w:ind w:firstLineChars="200" w:firstLine="600"/>
        <w:outlineLvl w:val="1"/>
        <w:rPr>
          <w:rFonts w:ascii="黑体" w:eastAsia="黑体" w:hAnsi="黑体"/>
          <w:bCs/>
          <w:kern w:val="2"/>
          <w:sz w:val="30"/>
          <w:szCs w:val="30"/>
        </w:rPr>
      </w:pPr>
      <w:bookmarkStart w:id="159" w:name="_Toc219991931"/>
      <w:bookmarkStart w:id="160" w:name="_Toc219992618"/>
      <w:bookmarkStart w:id="161" w:name="_Toc2630"/>
      <w:bookmarkStart w:id="162" w:name="_Toc238654320"/>
      <w:r w:rsidRPr="00F30E0F">
        <w:rPr>
          <w:rFonts w:ascii="黑体" w:eastAsia="黑体" w:hAnsi="黑体"/>
          <w:bCs/>
          <w:kern w:val="2"/>
          <w:sz w:val="30"/>
          <w:szCs w:val="30"/>
        </w:rPr>
        <w:t>（三）专用合同条款</w:t>
      </w:r>
      <w:bookmarkEnd w:id="159"/>
      <w:bookmarkEnd w:id="160"/>
      <w:bookmarkEnd w:id="161"/>
      <w:bookmarkEnd w:id="162"/>
    </w:p>
    <w:p w14:paraId="00855503" w14:textId="77777777" w:rsidR="003B55C4" w:rsidRPr="00F30E0F" w:rsidRDefault="003B55C4" w:rsidP="003B55C4">
      <w:pPr>
        <w:ind w:firstLineChars="200" w:firstLine="600"/>
        <w:rPr>
          <w:rFonts w:ascii="仿宋_GB2312" w:eastAsia="仿宋_GB2312"/>
          <w:kern w:val="2"/>
          <w:sz w:val="30"/>
          <w:szCs w:val="30"/>
        </w:rPr>
      </w:pPr>
      <w:r w:rsidRPr="00F30E0F">
        <w:rPr>
          <w:rFonts w:ascii="仿宋_GB2312" w:eastAsia="仿宋_GB2312"/>
          <w:kern w:val="2"/>
          <w:sz w:val="30"/>
          <w:szCs w:val="30"/>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161B1116" w14:textId="77777777" w:rsidR="003B55C4" w:rsidRPr="00F30E0F" w:rsidRDefault="003B55C4" w:rsidP="003B55C4">
      <w:pPr>
        <w:ind w:rightChars="12" w:right="25" w:firstLineChars="200" w:firstLine="600"/>
        <w:rPr>
          <w:rFonts w:ascii="仿宋_GB2312" w:eastAsia="仿宋_GB2312"/>
          <w:kern w:val="2"/>
          <w:sz w:val="30"/>
          <w:szCs w:val="30"/>
        </w:rPr>
      </w:pPr>
      <w:r w:rsidRPr="00F30E0F">
        <w:rPr>
          <w:rFonts w:ascii="仿宋_GB2312" w:eastAsia="仿宋_GB2312"/>
          <w:kern w:val="2"/>
          <w:sz w:val="30"/>
          <w:szCs w:val="30"/>
        </w:rPr>
        <w:t>1.专用合同条款的编号应与相应的通用合同条款的编号一致；</w:t>
      </w:r>
    </w:p>
    <w:p w14:paraId="276B26ED" w14:textId="77777777" w:rsidR="003B55C4" w:rsidRPr="00F30E0F" w:rsidRDefault="003B55C4" w:rsidP="003B55C4">
      <w:pPr>
        <w:ind w:firstLineChars="200" w:firstLine="600"/>
        <w:rPr>
          <w:rFonts w:ascii="仿宋_GB2312" w:eastAsia="仿宋_GB2312"/>
          <w:kern w:val="2"/>
          <w:sz w:val="30"/>
          <w:szCs w:val="30"/>
        </w:rPr>
      </w:pPr>
      <w:r w:rsidRPr="00F30E0F">
        <w:rPr>
          <w:rFonts w:ascii="仿宋_GB2312" w:eastAsia="仿宋_GB2312"/>
          <w:kern w:val="2"/>
          <w:sz w:val="30"/>
          <w:szCs w:val="30"/>
        </w:rPr>
        <w:t>2.合同当事人可以通过对专用合同条款的修改，满足具体建设工程的特殊要求，避免直接修改通用合同条款；</w:t>
      </w:r>
    </w:p>
    <w:p w14:paraId="54C11E56" w14:textId="77777777" w:rsidR="003B55C4" w:rsidRPr="00F30E0F" w:rsidRDefault="003B55C4" w:rsidP="003B55C4">
      <w:pPr>
        <w:ind w:firstLineChars="200" w:firstLine="600"/>
        <w:rPr>
          <w:rFonts w:ascii="仿宋_GB2312" w:eastAsia="仿宋_GB2312"/>
          <w:kern w:val="2"/>
          <w:sz w:val="30"/>
          <w:szCs w:val="30"/>
        </w:rPr>
      </w:pPr>
      <w:r w:rsidRPr="00F30E0F">
        <w:rPr>
          <w:rFonts w:ascii="仿宋_GB2312" w:eastAsia="仿宋_GB2312"/>
          <w:kern w:val="2"/>
          <w:sz w:val="30"/>
          <w:szCs w:val="30"/>
        </w:rPr>
        <w:t>3.在专用合同条款中有横道线的地方，合同当事人可针对相应的通</w:t>
      </w:r>
      <w:r w:rsidRPr="00F30E0F">
        <w:rPr>
          <w:rFonts w:ascii="仿宋_GB2312" w:eastAsia="仿宋_GB2312"/>
          <w:kern w:val="2"/>
          <w:sz w:val="30"/>
          <w:szCs w:val="30"/>
        </w:rPr>
        <w:lastRenderedPageBreak/>
        <w:t>用合同条款进行细化、完善、补充、修改或另行约定；如无细化、完善、补充、修改或另行约定，则填写</w:t>
      </w:r>
      <w:r w:rsidRPr="00F30E0F">
        <w:rPr>
          <w:rFonts w:ascii="仿宋_GB2312" w:eastAsia="仿宋_GB2312"/>
          <w:kern w:val="2"/>
          <w:sz w:val="30"/>
          <w:szCs w:val="30"/>
        </w:rPr>
        <w:t>“</w:t>
      </w:r>
      <w:r w:rsidRPr="00F30E0F">
        <w:rPr>
          <w:rFonts w:ascii="仿宋_GB2312" w:eastAsia="仿宋_GB2312"/>
          <w:kern w:val="2"/>
          <w:sz w:val="30"/>
          <w:szCs w:val="30"/>
        </w:rPr>
        <w:t>无</w:t>
      </w:r>
      <w:r w:rsidRPr="00F30E0F">
        <w:rPr>
          <w:rFonts w:ascii="仿宋_GB2312" w:eastAsia="仿宋_GB2312"/>
          <w:kern w:val="2"/>
          <w:sz w:val="30"/>
          <w:szCs w:val="30"/>
        </w:rPr>
        <w:t>”</w:t>
      </w:r>
      <w:r w:rsidRPr="00F30E0F">
        <w:rPr>
          <w:rFonts w:ascii="仿宋_GB2312" w:eastAsia="仿宋_GB2312"/>
          <w:kern w:val="2"/>
          <w:sz w:val="30"/>
          <w:szCs w:val="30"/>
        </w:rPr>
        <w:t>或划</w:t>
      </w:r>
      <w:r w:rsidRPr="00F30E0F">
        <w:rPr>
          <w:rFonts w:ascii="仿宋_GB2312" w:eastAsia="仿宋_GB2312"/>
          <w:kern w:val="2"/>
          <w:sz w:val="30"/>
          <w:szCs w:val="30"/>
        </w:rPr>
        <w:t>“</w:t>
      </w:r>
      <w:r w:rsidRPr="00F30E0F">
        <w:rPr>
          <w:rFonts w:ascii="仿宋_GB2312" w:eastAsia="仿宋_GB2312"/>
          <w:kern w:val="2"/>
          <w:sz w:val="30"/>
          <w:szCs w:val="30"/>
        </w:rPr>
        <w:t>/</w:t>
      </w:r>
      <w:r w:rsidRPr="00F30E0F">
        <w:rPr>
          <w:rFonts w:ascii="仿宋_GB2312" w:eastAsia="仿宋_GB2312"/>
          <w:kern w:val="2"/>
          <w:sz w:val="30"/>
          <w:szCs w:val="30"/>
        </w:rPr>
        <w:t>”</w:t>
      </w:r>
      <w:r w:rsidRPr="00F30E0F">
        <w:rPr>
          <w:rFonts w:ascii="仿宋_GB2312" w:eastAsia="仿宋_GB2312"/>
          <w:kern w:val="2"/>
          <w:sz w:val="30"/>
          <w:szCs w:val="30"/>
        </w:rPr>
        <w:t>。</w:t>
      </w:r>
    </w:p>
    <w:p w14:paraId="0FB5AF56" w14:textId="77777777" w:rsidR="003B55C4" w:rsidRPr="00F30E0F" w:rsidRDefault="003B55C4" w:rsidP="003B55C4">
      <w:pPr>
        <w:ind w:firstLineChars="200" w:firstLine="600"/>
        <w:outlineLvl w:val="1"/>
        <w:rPr>
          <w:rFonts w:ascii="仿宋_GB2312" w:eastAsia="仿宋_GB2312"/>
          <w:b/>
          <w:kern w:val="2"/>
          <w:sz w:val="30"/>
          <w:szCs w:val="30"/>
        </w:rPr>
      </w:pPr>
      <w:bookmarkStart w:id="163" w:name="_Toc219991932"/>
      <w:bookmarkStart w:id="164" w:name="_Toc219992619"/>
      <w:bookmarkStart w:id="165" w:name="_Toc14462"/>
      <w:bookmarkStart w:id="166" w:name="_Toc238654321"/>
      <w:r w:rsidRPr="00F30E0F">
        <w:rPr>
          <w:rFonts w:ascii="黑体" w:eastAsia="黑体" w:hAnsi="黑体"/>
          <w:bCs/>
          <w:kern w:val="2"/>
          <w:sz w:val="30"/>
          <w:szCs w:val="30"/>
        </w:rPr>
        <w:t>二、《示范文本》的性质和适用范围</w:t>
      </w:r>
      <w:bookmarkEnd w:id="163"/>
      <w:bookmarkEnd w:id="164"/>
      <w:bookmarkEnd w:id="165"/>
      <w:bookmarkEnd w:id="166"/>
    </w:p>
    <w:p w14:paraId="48142931" w14:textId="77777777" w:rsidR="003B55C4" w:rsidRPr="00F30E0F" w:rsidRDefault="003B55C4" w:rsidP="003B55C4">
      <w:pPr>
        <w:ind w:firstLineChars="200" w:firstLine="600"/>
        <w:rPr>
          <w:rFonts w:ascii="仿宋_GB2312" w:eastAsia="仿宋_GB2312"/>
          <w:kern w:val="2"/>
          <w:sz w:val="30"/>
          <w:szCs w:val="30"/>
        </w:rPr>
      </w:pPr>
      <w:r w:rsidRPr="00F30E0F">
        <w:rPr>
          <w:rFonts w:ascii="仿宋_GB2312" w:eastAsia="仿宋_GB2312"/>
          <w:kern w:val="2"/>
          <w:sz w:val="30"/>
          <w:szCs w:val="30"/>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487D2A6C" w14:textId="77777777" w:rsidR="003B55C4" w:rsidRPr="00F30E0F" w:rsidRDefault="003B55C4" w:rsidP="003B55C4">
      <w:pPr>
        <w:keepNext/>
        <w:keepLines/>
        <w:spacing w:before="260" w:after="260" w:line="412" w:lineRule="auto"/>
        <w:jc w:val="center"/>
        <w:outlineLvl w:val="2"/>
        <w:rPr>
          <w:rFonts w:ascii="Times New Roman" w:eastAsia="华文中宋" w:hAnsi="Times New Roman"/>
          <w:kern w:val="2"/>
          <w:sz w:val="44"/>
          <w:szCs w:val="44"/>
        </w:rPr>
      </w:pPr>
      <w:r w:rsidRPr="00F30E0F">
        <w:rPr>
          <w:rFonts w:ascii="仿宋_GB2312" w:eastAsia="仿宋_GB2312"/>
          <w:kern w:val="2"/>
          <w:sz w:val="30"/>
          <w:szCs w:val="30"/>
        </w:rPr>
        <w:br w:type="page"/>
      </w:r>
      <w:bookmarkStart w:id="167" w:name="_Toc23469"/>
      <w:bookmarkStart w:id="168" w:name="_Toc238654322"/>
      <w:r w:rsidRPr="00F30E0F">
        <w:rPr>
          <w:rFonts w:ascii="华文中宋" w:eastAsia="华文中宋" w:hAnsi="华文中宋"/>
          <w:b/>
          <w:kern w:val="2"/>
          <w:sz w:val="44"/>
          <w:szCs w:val="44"/>
        </w:rPr>
        <w:lastRenderedPageBreak/>
        <w:t>第一部分 合同协议书</w:t>
      </w:r>
      <w:bookmarkEnd w:id="167"/>
      <w:bookmarkEnd w:id="168"/>
    </w:p>
    <w:p w14:paraId="04D1411D" w14:textId="77777777" w:rsidR="003B55C4" w:rsidRPr="00F30E0F" w:rsidRDefault="003B55C4" w:rsidP="003B55C4">
      <w:pPr>
        <w:spacing w:line="400" w:lineRule="exact"/>
        <w:rPr>
          <w:rFonts w:ascii="Times New Roman" w:eastAsia="仿宋_GB2312" w:hAnsi="Times New Roman"/>
          <w:b/>
          <w:kern w:val="2"/>
          <w:szCs w:val="21"/>
          <w:u w:val="single"/>
        </w:rPr>
      </w:pPr>
      <w:r w:rsidRPr="00F30E0F">
        <w:rPr>
          <w:rFonts w:ascii="Times New Roman" w:eastAsia="仿宋_GB2312" w:hAnsi="Times New Roman"/>
          <w:b/>
          <w:kern w:val="2"/>
          <w:szCs w:val="21"/>
        </w:rPr>
        <w:t>发包人（全称）：</w:t>
      </w:r>
      <w:bookmarkStart w:id="169" w:name="EB6d098b8b0b9d49ce9e4c320bd485bb09"/>
      <w:bookmarkEnd w:id="169"/>
    </w:p>
    <w:p w14:paraId="6ABB9AC6" w14:textId="77777777" w:rsidR="003B55C4" w:rsidRPr="00F30E0F" w:rsidRDefault="003B55C4" w:rsidP="003B55C4">
      <w:pPr>
        <w:spacing w:line="400" w:lineRule="exact"/>
        <w:rPr>
          <w:rFonts w:ascii="Times New Roman" w:eastAsia="仿宋_GB2312" w:hAnsi="Times New Roman"/>
          <w:b/>
          <w:kern w:val="2"/>
          <w:szCs w:val="21"/>
          <w:u w:val="single"/>
        </w:rPr>
      </w:pPr>
      <w:r w:rsidRPr="00F30E0F">
        <w:rPr>
          <w:rFonts w:ascii="Times New Roman" w:eastAsia="仿宋_GB2312" w:hAnsi="Times New Roman"/>
          <w:b/>
          <w:kern w:val="2"/>
          <w:szCs w:val="21"/>
        </w:rPr>
        <w:t>承包人（全称）：</w:t>
      </w:r>
      <w:bookmarkStart w:id="170" w:name="EB814c213d03744bc2b0425e047312c28f"/>
      <w:bookmarkEnd w:id="170"/>
    </w:p>
    <w:p w14:paraId="3A2D8256" w14:textId="6B9D4C02" w:rsidR="003B55C4" w:rsidRPr="00F30E0F" w:rsidRDefault="003B55C4" w:rsidP="003B55C4">
      <w:pPr>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根据《中华人民共和国民法典》、《中华人民共和国建筑法》及有关法律规定，遵循平等、自愿、公平和诚实信用的原则，双方就</w:t>
      </w:r>
      <w:r w:rsidR="003E5827" w:rsidRPr="00F30E0F">
        <w:rPr>
          <w:rFonts w:ascii="Times New Roman" w:eastAsia="仿宋_GB2312" w:hAnsi="Times New Roman"/>
          <w:kern w:val="2"/>
          <w:szCs w:val="21"/>
        </w:rPr>
        <w:t>辛丰镇黄墟管网空白区建设改造工程</w:t>
      </w:r>
      <w:r w:rsidRPr="00F30E0F">
        <w:rPr>
          <w:rFonts w:ascii="Times New Roman" w:eastAsia="仿宋_GB2312" w:hAnsi="Times New Roman"/>
          <w:kern w:val="2"/>
          <w:szCs w:val="21"/>
        </w:rPr>
        <w:t>工程施工及有关事项协商一致，共同达成如下协议：</w:t>
      </w:r>
    </w:p>
    <w:p w14:paraId="7EEDE000" w14:textId="77777777" w:rsidR="003B55C4" w:rsidRPr="00F30E0F" w:rsidRDefault="003B55C4" w:rsidP="003B55C4">
      <w:pPr>
        <w:keepNext/>
        <w:keepLines/>
        <w:spacing w:before="120" w:after="120" w:line="400" w:lineRule="exact"/>
        <w:outlineLvl w:val="3"/>
        <w:rPr>
          <w:rFonts w:ascii="Times New Roman" w:eastAsia="黑体" w:hAnsi="Times New Roman"/>
          <w:b/>
          <w:szCs w:val="21"/>
        </w:rPr>
      </w:pPr>
      <w:r w:rsidRPr="00F30E0F">
        <w:rPr>
          <w:rFonts w:ascii="Times New Roman" w:eastAsia="黑体" w:hAnsi="Times New Roman"/>
          <w:b/>
          <w:bCs/>
          <w:szCs w:val="21"/>
        </w:rPr>
        <w:t xml:space="preserve">   </w:t>
      </w:r>
      <w:r w:rsidRPr="00F30E0F">
        <w:rPr>
          <w:rFonts w:ascii="Times New Roman" w:eastAsia="黑体" w:hAnsi="Times New Roman"/>
          <w:szCs w:val="21"/>
        </w:rPr>
        <w:t xml:space="preserve"> </w:t>
      </w:r>
      <w:r w:rsidRPr="00F30E0F">
        <w:rPr>
          <w:rFonts w:ascii="Times New Roman" w:eastAsia="黑体" w:hAnsi="Times New Roman"/>
          <w:szCs w:val="21"/>
        </w:rPr>
        <w:t>一、工程概况</w:t>
      </w:r>
    </w:p>
    <w:p w14:paraId="06B75A23" w14:textId="3A8DF3EF" w:rsidR="003B55C4" w:rsidRPr="00F30E0F" w:rsidRDefault="003B55C4" w:rsidP="003B55C4">
      <w:pPr>
        <w:spacing w:line="400" w:lineRule="exact"/>
        <w:ind w:firstLineChars="196" w:firstLine="412"/>
        <w:rPr>
          <w:rFonts w:ascii="Times New Roman" w:eastAsia="仿宋_GB2312" w:hAnsi="Times New Roman"/>
          <w:kern w:val="2"/>
          <w:szCs w:val="21"/>
          <w:u w:val="single"/>
        </w:rPr>
      </w:pPr>
      <w:r w:rsidRPr="00F30E0F">
        <w:rPr>
          <w:rFonts w:ascii="Times New Roman" w:eastAsia="仿宋_GB2312" w:hAnsi="Times New Roman"/>
          <w:bCs/>
          <w:kern w:val="2"/>
          <w:szCs w:val="21"/>
        </w:rPr>
        <w:t>1.</w:t>
      </w:r>
      <w:r w:rsidRPr="00F30E0F">
        <w:rPr>
          <w:rFonts w:ascii="Times New Roman" w:eastAsia="仿宋_GB2312" w:hAnsi="Times New Roman"/>
          <w:bCs/>
          <w:kern w:val="2"/>
          <w:szCs w:val="21"/>
        </w:rPr>
        <w:t>工程名称</w:t>
      </w:r>
      <w:r w:rsidRPr="00F30E0F">
        <w:rPr>
          <w:rFonts w:ascii="Times New Roman" w:eastAsia="仿宋_GB2312" w:hAnsi="Times New Roman"/>
          <w:kern w:val="2"/>
          <w:szCs w:val="21"/>
        </w:rPr>
        <w:t>：</w:t>
      </w:r>
      <w:r w:rsidR="003E5827" w:rsidRPr="00F30E0F">
        <w:rPr>
          <w:rFonts w:ascii="Times New Roman" w:eastAsia="仿宋_GB2312" w:hAnsi="Times New Roman"/>
          <w:kern w:val="2"/>
          <w:szCs w:val="21"/>
        </w:rPr>
        <w:t>辛丰镇黄墟管网空白区建设改造工程</w:t>
      </w:r>
      <w:r w:rsidRPr="00F30E0F">
        <w:rPr>
          <w:rFonts w:ascii="Times New Roman" w:eastAsia="仿宋_GB2312" w:hAnsi="Times New Roman"/>
          <w:kern w:val="2"/>
          <w:szCs w:val="21"/>
        </w:rPr>
        <w:t>。</w:t>
      </w:r>
    </w:p>
    <w:p w14:paraId="4309A730" w14:textId="77777777" w:rsidR="003B55C4" w:rsidRPr="00F30E0F" w:rsidRDefault="003B55C4" w:rsidP="003B55C4">
      <w:pPr>
        <w:spacing w:line="400" w:lineRule="exact"/>
        <w:ind w:firstLineChars="196" w:firstLine="412"/>
        <w:rPr>
          <w:rFonts w:ascii="Times New Roman" w:eastAsia="仿宋_GB2312" w:hAnsi="Times New Roman"/>
          <w:bCs/>
          <w:kern w:val="2"/>
          <w:szCs w:val="21"/>
        </w:rPr>
      </w:pPr>
      <w:r w:rsidRPr="00F30E0F">
        <w:rPr>
          <w:rFonts w:ascii="Times New Roman" w:eastAsia="仿宋_GB2312" w:hAnsi="Times New Roman"/>
          <w:bCs/>
          <w:kern w:val="2"/>
          <w:szCs w:val="21"/>
        </w:rPr>
        <w:t>2.</w:t>
      </w:r>
      <w:r w:rsidRPr="00F30E0F">
        <w:rPr>
          <w:rFonts w:ascii="Times New Roman" w:eastAsia="仿宋_GB2312" w:hAnsi="Times New Roman"/>
          <w:bCs/>
          <w:kern w:val="2"/>
          <w:szCs w:val="21"/>
        </w:rPr>
        <w:t>工程地点：</w:t>
      </w:r>
      <w:bookmarkStart w:id="171" w:name="EB6b8d67ecfe394fcd8769df00f2f2f172"/>
      <w:bookmarkEnd w:id="171"/>
      <w:r w:rsidRPr="00F30E0F">
        <w:rPr>
          <w:rFonts w:ascii="Times New Roman" w:eastAsia="仿宋_GB2312" w:hAnsi="Times New Roman"/>
          <w:kern w:val="2"/>
          <w:szCs w:val="21"/>
        </w:rPr>
        <w:t>。</w:t>
      </w:r>
    </w:p>
    <w:p w14:paraId="645FB84C" w14:textId="77777777" w:rsidR="003B55C4" w:rsidRPr="00F30E0F" w:rsidRDefault="003B55C4" w:rsidP="003B55C4">
      <w:pPr>
        <w:spacing w:line="400" w:lineRule="exact"/>
        <w:ind w:firstLineChars="196" w:firstLine="412"/>
        <w:rPr>
          <w:rFonts w:ascii="Times New Roman" w:eastAsia="仿宋_GB2312" w:hAnsi="Times New Roman"/>
          <w:bCs/>
          <w:kern w:val="2"/>
          <w:szCs w:val="21"/>
        </w:rPr>
      </w:pPr>
      <w:r w:rsidRPr="00F30E0F">
        <w:rPr>
          <w:rFonts w:ascii="Times New Roman" w:eastAsia="仿宋_GB2312" w:hAnsi="Times New Roman"/>
          <w:bCs/>
          <w:kern w:val="2"/>
          <w:szCs w:val="21"/>
        </w:rPr>
        <w:t>3.</w:t>
      </w:r>
      <w:r w:rsidRPr="00F30E0F">
        <w:rPr>
          <w:rFonts w:ascii="Times New Roman" w:eastAsia="仿宋_GB2312" w:hAnsi="Times New Roman"/>
          <w:bCs/>
          <w:kern w:val="2"/>
          <w:szCs w:val="21"/>
        </w:rPr>
        <w:t>工程立项批准文号：</w:t>
      </w:r>
      <w:bookmarkStart w:id="172" w:name="EB46786ee7342a42e698eeb77bf796cdb1"/>
      <w:bookmarkEnd w:id="172"/>
      <w:r w:rsidRPr="00F30E0F">
        <w:rPr>
          <w:rFonts w:ascii="Times New Roman" w:eastAsia="仿宋_GB2312" w:hAnsi="Times New Roman"/>
          <w:bCs/>
          <w:kern w:val="2"/>
          <w:szCs w:val="21"/>
        </w:rPr>
        <w:t>。</w:t>
      </w:r>
    </w:p>
    <w:p w14:paraId="472E2FF9" w14:textId="77777777" w:rsidR="003B55C4" w:rsidRPr="00F30E0F" w:rsidRDefault="003B55C4" w:rsidP="003B55C4">
      <w:pPr>
        <w:spacing w:line="400" w:lineRule="exact"/>
        <w:ind w:firstLineChars="196" w:firstLine="412"/>
        <w:rPr>
          <w:rFonts w:ascii="Times New Roman" w:eastAsia="仿宋_GB2312" w:hAnsi="Times New Roman"/>
          <w:bCs/>
          <w:kern w:val="2"/>
          <w:szCs w:val="21"/>
        </w:rPr>
      </w:pPr>
      <w:r w:rsidRPr="00F30E0F">
        <w:rPr>
          <w:rFonts w:ascii="Times New Roman" w:eastAsia="仿宋_GB2312" w:hAnsi="Times New Roman"/>
          <w:bCs/>
          <w:kern w:val="2"/>
          <w:szCs w:val="21"/>
        </w:rPr>
        <w:t>4.</w:t>
      </w:r>
      <w:r w:rsidRPr="00F30E0F">
        <w:rPr>
          <w:rFonts w:ascii="Times New Roman" w:eastAsia="仿宋_GB2312" w:hAnsi="Times New Roman"/>
          <w:bCs/>
          <w:kern w:val="2"/>
          <w:szCs w:val="21"/>
        </w:rPr>
        <w:t>资金来源：</w:t>
      </w:r>
      <w:bookmarkStart w:id="173" w:name="EB3d26de449f3a459387b7a66074d699e4"/>
      <w:bookmarkEnd w:id="173"/>
      <w:r w:rsidRPr="00F30E0F">
        <w:rPr>
          <w:rFonts w:ascii="Times New Roman" w:eastAsia="仿宋_GB2312" w:hAnsi="Times New Roman"/>
          <w:bCs/>
          <w:kern w:val="2"/>
          <w:szCs w:val="21"/>
        </w:rPr>
        <w:t>。</w:t>
      </w:r>
    </w:p>
    <w:p w14:paraId="51F340AB" w14:textId="77777777" w:rsidR="003B55C4" w:rsidRPr="00F30E0F" w:rsidRDefault="003B55C4" w:rsidP="003B55C4">
      <w:pPr>
        <w:spacing w:line="400" w:lineRule="exact"/>
        <w:ind w:firstLineChars="196" w:firstLine="412"/>
        <w:rPr>
          <w:rFonts w:ascii="Times New Roman" w:eastAsia="仿宋_GB2312" w:hAnsi="Times New Roman"/>
          <w:bCs/>
          <w:kern w:val="2"/>
          <w:szCs w:val="21"/>
        </w:rPr>
      </w:pPr>
      <w:r w:rsidRPr="00F30E0F">
        <w:rPr>
          <w:rFonts w:ascii="Times New Roman" w:eastAsia="仿宋_GB2312" w:hAnsi="Times New Roman"/>
          <w:bCs/>
          <w:kern w:val="2"/>
          <w:szCs w:val="21"/>
        </w:rPr>
        <w:t>5.</w:t>
      </w:r>
      <w:r w:rsidRPr="00F30E0F">
        <w:rPr>
          <w:rFonts w:ascii="Times New Roman" w:eastAsia="仿宋_GB2312" w:hAnsi="Times New Roman"/>
          <w:bCs/>
          <w:kern w:val="2"/>
          <w:szCs w:val="21"/>
        </w:rPr>
        <w:t>工程内容：</w:t>
      </w:r>
      <w:bookmarkStart w:id="174" w:name="EB795f8e80c7e74d9d9755e82115db844f"/>
      <w:bookmarkEnd w:id="174"/>
      <w:r w:rsidRPr="00F30E0F">
        <w:rPr>
          <w:rFonts w:ascii="Times New Roman" w:eastAsia="仿宋_GB2312" w:hAnsi="Times New Roman"/>
          <w:bCs/>
          <w:kern w:val="2"/>
          <w:szCs w:val="21"/>
        </w:rPr>
        <w:t>。</w:t>
      </w:r>
    </w:p>
    <w:p w14:paraId="7C04B875" w14:textId="77777777" w:rsidR="003B55C4" w:rsidRPr="00F30E0F" w:rsidRDefault="003B55C4" w:rsidP="003B55C4">
      <w:pPr>
        <w:spacing w:line="400" w:lineRule="exact"/>
        <w:ind w:firstLineChars="196" w:firstLine="412"/>
        <w:rPr>
          <w:rFonts w:ascii="Times New Roman" w:eastAsia="仿宋_GB2312" w:hAnsi="Times New Roman"/>
          <w:bCs/>
          <w:kern w:val="2"/>
          <w:szCs w:val="21"/>
        </w:rPr>
      </w:pPr>
      <w:r w:rsidRPr="00F30E0F">
        <w:rPr>
          <w:rFonts w:ascii="Times New Roman" w:eastAsia="仿宋_GB2312" w:hAnsi="Times New Roman"/>
          <w:kern w:val="2"/>
          <w:szCs w:val="21"/>
        </w:rPr>
        <w:t>群体工程应附《承包人承揽工程项目一览表》（附件</w:t>
      </w:r>
      <w:r w:rsidRPr="00F30E0F">
        <w:rPr>
          <w:rFonts w:ascii="Times New Roman" w:eastAsia="仿宋_GB2312" w:hAnsi="Times New Roman"/>
          <w:kern w:val="2"/>
          <w:szCs w:val="21"/>
        </w:rPr>
        <w:t>1</w:t>
      </w:r>
      <w:r w:rsidRPr="00F30E0F">
        <w:rPr>
          <w:rFonts w:ascii="Times New Roman" w:eastAsia="仿宋_GB2312" w:hAnsi="Times New Roman"/>
          <w:kern w:val="2"/>
          <w:szCs w:val="21"/>
        </w:rPr>
        <w:t>）。</w:t>
      </w:r>
    </w:p>
    <w:p w14:paraId="5C2566A0" w14:textId="77777777" w:rsidR="003B55C4" w:rsidRPr="00F30E0F" w:rsidRDefault="003B55C4" w:rsidP="003B55C4">
      <w:pPr>
        <w:spacing w:line="400" w:lineRule="exact"/>
        <w:ind w:firstLineChars="196" w:firstLine="412"/>
        <w:rPr>
          <w:rFonts w:ascii="Times New Roman" w:eastAsia="仿宋_GB2312" w:hAnsi="Times New Roman"/>
          <w:bCs/>
          <w:kern w:val="2"/>
          <w:szCs w:val="21"/>
        </w:rPr>
      </w:pPr>
      <w:r w:rsidRPr="00F30E0F">
        <w:rPr>
          <w:rFonts w:ascii="Times New Roman" w:eastAsia="仿宋_GB2312" w:hAnsi="Times New Roman"/>
          <w:bCs/>
          <w:kern w:val="2"/>
          <w:szCs w:val="21"/>
        </w:rPr>
        <w:t>6.</w:t>
      </w:r>
      <w:r w:rsidRPr="00F30E0F">
        <w:rPr>
          <w:rFonts w:ascii="Times New Roman" w:eastAsia="仿宋_GB2312" w:hAnsi="Times New Roman"/>
          <w:bCs/>
          <w:kern w:val="2"/>
          <w:szCs w:val="21"/>
        </w:rPr>
        <w:t>工程承包范围：</w:t>
      </w:r>
    </w:p>
    <w:p w14:paraId="21DEE75C" w14:textId="77777777" w:rsidR="003B55C4" w:rsidRPr="00F30E0F" w:rsidRDefault="003B55C4" w:rsidP="003B55C4">
      <w:pPr>
        <w:spacing w:line="400" w:lineRule="exact"/>
        <w:ind w:firstLineChars="200" w:firstLine="420"/>
        <w:rPr>
          <w:rFonts w:ascii="Times New Roman" w:eastAsia="仿宋_GB2312" w:hAnsi="Times New Roman"/>
          <w:kern w:val="2"/>
          <w:szCs w:val="21"/>
        </w:rPr>
      </w:pPr>
      <w:bookmarkStart w:id="175" w:name="EB3617bbefe36b46c4a9348fa99aae74c5"/>
      <w:bookmarkEnd w:id="175"/>
      <w:r w:rsidRPr="00F30E0F">
        <w:rPr>
          <w:rFonts w:ascii="Times New Roman" w:eastAsia="仿宋_GB2312" w:hAnsi="Times New Roman"/>
          <w:kern w:val="2"/>
          <w:szCs w:val="21"/>
        </w:rPr>
        <w:t>。</w:t>
      </w:r>
    </w:p>
    <w:p w14:paraId="7F5E8916" w14:textId="77777777" w:rsidR="003B55C4" w:rsidRPr="00F30E0F" w:rsidRDefault="003B55C4" w:rsidP="003B55C4">
      <w:pPr>
        <w:keepNext/>
        <w:keepLines/>
        <w:spacing w:before="120" w:after="120" w:line="400" w:lineRule="exact"/>
        <w:outlineLvl w:val="3"/>
        <w:rPr>
          <w:rFonts w:ascii="Times New Roman" w:eastAsia="黑体" w:hAnsi="Times New Roman"/>
          <w:szCs w:val="21"/>
        </w:rPr>
      </w:pPr>
      <w:r w:rsidRPr="00F30E0F">
        <w:rPr>
          <w:rFonts w:ascii="Times New Roman" w:eastAsia="黑体" w:hAnsi="Times New Roman"/>
          <w:szCs w:val="21"/>
        </w:rPr>
        <w:t xml:space="preserve">   </w:t>
      </w:r>
      <w:r w:rsidRPr="00F30E0F">
        <w:rPr>
          <w:rFonts w:ascii="Times New Roman" w:eastAsia="黑体" w:hAnsi="Times New Roman"/>
          <w:szCs w:val="21"/>
        </w:rPr>
        <w:t>二、合同工期</w:t>
      </w:r>
    </w:p>
    <w:p w14:paraId="68BE1AEF" w14:textId="77777777" w:rsidR="003B55C4" w:rsidRPr="00F30E0F" w:rsidRDefault="003B55C4" w:rsidP="003B55C4">
      <w:pPr>
        <w:spacing w:line="400" w:lineRule="exact"/>
        <w:ind w:firstLine="459"/>
        <w:rPr>
          <w:rFonts w:ascii="Times New Roman" w:eastAsia="仿宋_GB2312" w:hAnsi="Times New Roman"/>
          <w:kern w:val="2"/>
          <w:szCs w:val="21"/>
        </w:rPr>
      </w:pPr>
      <w:r w:rsidRPr="00F30E0F">
        <w:rPr>
          <w:rFonts w:ascii="Times New Roman" w:eastAsia="仿宋_GB2312" w:hAnsi="Times New Roman"/>
          <w:kern w:val="2"/>
          <w:szCs w:val="21"/>
        </w:rPr>
        <w:t>计划开工日期：</w:t>
      </w:r>
      <w:bookmarkStart w:id="176" w:name="EB9cc0e774f145463e99421fbfb64bbbd4"/>
      <w:bookmarkEnd w:id="176"/>
      <w:r w:rsidRPr="00F30E0F">
        <w:rPr>
          <w:rFonts w:ascii="Times New Roman" w:eastAsia="仿宋_GB2312" w:hAnsi="Times New Roman"/>
          <w:kern w:val="2"/>
          <w:szCs w:val="21"/>
        </w:rPr>
        <w:t>。</w:t>
      </w:r>
    </w:p>
    <w:p w14:paraId="601C2C19" w14:textId="77777777" w:rsidR="003B55C4" w:rsidRPr="00F30E0F" w:rsidRDefault="003B55C4" w:rsidP="003B55C4">
      <w:pPr>
        <w:spacing w:line="400" w:lineRule="exact"/>
        <w:ind w:firstLine="459"/>
        <w:rPr>
          <w:rFonts w:ascii="Times New Roman" w:eastAsia="仿宋_GB2312" w:hAnsi="Times New Roman"/>
          <w:kern w:val="2"/>
          <w:szCs w:val="21"/>
        </w:rPr>
      </w:pPr>
      <w:r w:rsidRPr="00F30E0F">
        <w:rPr>
          <w:rFonts w:ascii="Times New Roman" w:eastAsia="仿宋_GB2312" w:hAnsi="Times New Roman"/>
          <w:kern w:val="2"/>
          <w:szCs w:val="21"/>
        </w:rPr>
        <w:t>计划竣工日期：</w:t>
      </w:r>
      <w:bookmarkStart w:id="177" w:name="EB8c4514a4e74d445cb69700e8bc11c14a"/>
      <w:bookmarkEnd w:id="177"/>
      <w:r w:rsidRPr="00F30E0F">
        <w:rPr>
          <w:rFonts w:ascii="Times New Roman" w:eastAsia="仿宋_GB2312" w:hAnsi="Times New Roman"/>
          <w:kern w:val="2"/>
          <w:szCs w:val="21"/>
        </w:rPr>
        <w:t>。</w:t>
      </w:r>
    </w:p>
    <w:p w14:paraId="33D49CCA" w14:textId="77777777" w:rsidR="003B55C4" w:rsidRPr="00F30E0F" w:rsidRDefault="003B55C4" w:rsidP="003B55C4">
      <w:pPr>
        <w:spacing w:line="400" w:lineRule="exact"/>
        <w:ind w:firstLine="459"/>
        <w:rPr>
          <w:rFonts w:ascii="Times New Roman" w:eastAsia="仿宋_GB2312" w:hAnsi="Times New Roman"/>
          <w:kern w:val="2"/>
          <w:szCs w:val="21"/>
        </w:rPr>
      </w:pPr>
      <w:r w:rsidRPr="00F30E0F">
        <w:rPr>
          <w:rFonts w:ascii="Times New Roman" w:eastAsia="仿宋_GB2312" w:hAnsi="Times New Roman"/>
          <w:kern w:val="2"/>
          <w:szCs w:val="21"/>
        </w:rPr>
        <w:t>工期总日历天数：</w:t>
      </w:r>
      <w:r w:rsidRPr="00F30E0F">
        <w:rPr>
          <w:rFonts w:ascii="Times New Roman" w:eastAsia="等线" w:hAnsi="Times New Roman"/>
          <w:kern w:val="2"/>
          <w:szCs w:val="21"/>
        </w:rPr>
        <w:t xml:space="preserve">   </w:t>
      </w:r>
      <w:r w:rsidRPr="00F30E0F">
        <w:rPr>
          <w:rFonts w:ascii="Times New Roman" w:eastAsia="仿宋_GB2312" w:hAnsi="Times New Roman"/>
          <w:kern w:val="2"/>
          <w:szCs w:val="21"/>
        </w:rPr>
        <w:t>天。工期总日历天数与根据前述计划开竣工日期计算的工期天数不一致的，以工期总日历天数为准。</w:t>
      </w:r>
    </w:p>
    <w:p w14:paraId="7E8FC5D3" w14:textId="77777777" w:rsidR="003B55C4" w:rsidRPr="00F30E0F" w:rsidRDefault="003B55C4" w:rsidP="003B55C4">
      <w:pPr>
        <w:keepNext/>
        <w:keepLines/>
        <w:spacing w:before="120" w:after="120" w:line="400" w:lineRule="exact"/>
        <w:outlineLvl w:val="3"/>
        <w:rPr>
          <w:rFonts w:ascii="Times New Roman" w:eastAsia="黑体" w:hAnsi="Times New Roman"/>
          <w:b/>
          <w:szCs w:val="21"/>
        </w:rPr>
      </w:pPr>
      <w:r w:rsidRPr="00F30E0F">
        <w:rPr>
          <w:rFonts w:ascii="Times New Roman" w:eastAsia="黑体" w:hAnsi="Times New Roman"/>
          <w:b/>
          <w:bCs/>
          <w:szCs w:val="21"/>
        </w:rPr>
        <w:t xml:space="preserve">    </w:t>
      </w:r>
      <w:r w:rsidRPr="00F30E0F">
        <w:rPr>
          <w:rFonts w:ascii="Times New Roman" w:eastAsia="黑体" w:hAnsi="Times New Roman"/>
          <w:szCs w:val="21"/>
        </w:rPr>
        <w:t>三、质量标准</w:t>
      </w:r>
    </w:p>
    <w:p w14:paraId="6CA524B0" w14:textId="77777777" w:rsidR="003B55C4" w:rsidRPr="00F30E0F" w:rsidRDefault="003B55C4" w:rsidP="003B55C4">
      <w:pPr>
        <w:spacing w:line="400" w:lineRule="exact"/>
        <w:ind w:firstLine="459"/>
        <w:rPr>
          <w:rFonts w:ascii="Times New Roman" w:eastAsia="仿宋_GB2312" w:hAnsi="Times New Roman"/>
          <w:kern w:val="2"/>
          <w:szCs w:val="21"/>
        </w:rPr>
      </w:pPr>
      <w:r w:rsidRPr="00F30E0F">
        <w:rPr>
          <w:rFonts w:ascii="Times New Roman" w:eastAsia="仿宋_GB2312" w:hAnsi="Times New Roman"/>
          <w:kern w:val="2"/>
          <w:szCs w:val="21"/>
        </w:rPr>
        <w:t>工程质量符合</w:t>
      </w:r>
      <w:bookmarkStart w:id="178" w:name="EBb223682902a9401295df4db9c77636b0"/>
      <w:r w:rsidRPr="00F30E0F">
        <w:rPr>
          <w:rFonts w:ascii="Times New Roman" w:eastAsia="仿宋_GB2312" w:hAnsi="Times New Roman"/>
          <w:kern w:val="2"/>
          <w:szCs w:val="21"/>
        </w:rPr>
        <w:t>合格</w:t>
      </w:r>
      <w:bookmarkEnd w:id="178"/>
      <w:r w:rsidRPr="00F30E0F">
        <w:rPr>
          <w:rFonts w:ascii="Times New Roman" w:eastAsia="仿宋_GB2312" w:hAnsi="Times New Roman"/>
          <w:kern w:val="2"/>
          <w:szCs w:val="21"/>
        </w:rPr>
        <w:t>标准。</w:t>
      </w:r>
    </w:p>
    <w:p w14:paraId="167D69A7" w14:textId="77777777" w:rsidR="003B55C4" w:rsidRPr="00F30E0F" w:rsidRDefault="003B55C4" w:rsidP="003B55C4">
      <w:pPr>
        <w:keepNext/>
        <w:keepLines/>
        <w:spacing w:before="120" w:after="120" w:line="400" w:lineRule="exact"/>
        <w:outlineLvl w:val="3"/>
        <w:rPr>
          <w:rFonts w:ascii="Times New Roman" w:eastAsia="黑体" w:hAnsi="Times New Roman"/>
          <w:b/>
          <w:szCs w:val="21"/>
        </w:rPr>
      </w:pPr>
      <w:r w:rsidRPr="00F30E0F">
        <w:rPr>
          <w:rFonts w:ascii="Times New Roman" w:eastAsia="黑体" w:hAnsi="Times New Roman"/>
          <w:b/>
          <w:bCs/>
          <w:szCs w:val="21"/>
        </w:rPr>
        <w:t xml:space="preserve">   </w:t>
      </w:r>
      <w:r w:rsidRPr="00F30E0F">
        <w:rPr>
          <w:rFonts w:ascii="Times New Roman" w:eastAsia="黑体" w:hAnsi="Times New Roman"/>
          <w:szCs w:val="21"/>
        </w:rPr>
        <w:t xml:space="preserve"> </w:t>
      </w:r>
      <w:r w:rsidRPr="00F30E0F">
        <w:rPr>
          <w:rFonts w:ascii="Times New Roman" w:eastAsia="黑体" w:hAnsi="Times New Roman"/>
          <w:szCs w:val="21"/>
        </w:rPr>
        <w:t>四、签约合同价与合同价格形式</w:t>
      </w:r>
      <w:r w:rsidRPr="00F30E0F">
        <w:rPr>
          <w:rFonts w:ascii="Times New Roman" w:eastAsia="黑体" w:hAnsi="Times New Roman"/>
          <w:szCs w:val="21"/>
        </w:rPr>
        <w:tab/>
      </w:r>
    </w:p>
    <w:p w14:paraId="644AECEE" w14:textId="77777777" w:rsidR="003B55C4" w:rsidRPr="00F30E0F" w:rsidRDefault="003B55C4" w:rsidP="003B55C4">
      <w:pPr>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1.</w:t>
      </w:r>
      <w:r w:rsidRPr="00F30E0F">
        <w:rPr>
          <w:rFonts w:ascii="Times New Roman" w:eastAsia="仿宋_GB2312" w:hAnsi="Times New Roman"/>
          <w:kern w:val="2"/>
          <w:szCs w:val="21"/>
        </w:rPr>
        <w:t>签约合同价为：</w:t>
      </w:r>
    </w:p>
    <w:p w14:paraId="29704852" w14:textId="77777777" w:rsidR="003B55C4" w:rsidRPr="00F30E0F" w:rsidRDefault="003B55C4" w:rsidP="003B55C4">
      <w:pPr>
        <w:spacing w:line="400" w:lineRule="exact"/>
        <w:ind w:firstLineChars="250" w:firstLine="525"/>
        <w:rPr>
          <w:rFonts w:ascii="Times New Roman" w:eastAsia="仿宋_GB2312" w:hAnsi="Times New Roman"/>
          <w:kern w:val="2"/>
          <w:szCs w:val="21"/>
        </w:rPr>
      </w:pPr>
      <w:r w:rsidRPr="00F30E0F">
        <w:rPr>
          <w:rFonts w:ascii="Times New Roman" w:eastAsia="仿宋_GB2312" w:hAnsi="Times New Roman"/>
          <w:kern w:val="2"/>
          <w:szCs w:val="21"/>
        </w:rPr>
        <w:t>人民币（大写）</w:t>
      </w:r>
      <w:bookmarkStart w:id="179" w:name="EB03ad291ea7b24cc188f68d0e34c84027"/>
      <w:bookmarkEnd w:id="179"/>
      <w:r w:rsidRPr="00F30E0F">
        <w:rPr>
          <w:rFonts w:ascii="Times New Roman" w:eastAsia="仿宋_GB2312" w:hAnsi="Times New Roman"/>
          <w:kern w:val="2"/>
          <w:szCs w:val="21"/>
        </w:rPr>
        <w:t>(¥</w:t>
      </w:r>
      <w:bookmarkStart w:id="180" w:name="EB0eb51910131e44769d16fe5d7f315019"/>
      <w:bookmarkEnd w:id="180"/>
      <w:r w:rsidRPr="00F30E0F">
        <w:rPr>
          <w:rFonts w:ascii="Times New Roman" w:eastAsia="仿宋_GB2312" w:hAnsi="Times New Roman"/>
          <w:kern w:val="2"/>
          <w:szCs w:val="21"/>
        </w:rPr>
        <w:t>元</w:t>
      </w:r>
      <w:r w:rsidRPr="00F30E0F">
        <w:rPr>
          <w:rFonts w:ascii="Times New Roman" w:eastAsia="仿宋_GB2312" w:hAnsi="Times New Roman"/>
          <w:kern w:val="2"/>
          <w:szCs w:val="21"/>
        </w:rPr>
        <w:t>)</w:t>
      </w:r>
      <w:r w:rsidRPr="00F30E0F">
        <w:rPr>
          <w:rFonts w:ascii="Times New Roman" w:eastAsia="仿宋_GB2312" w:hAnsi="Times New Roman"/>
          <w:kern w:val="2"/>
          <w:szCs w:val="21"/>
        </w:rPr>
        <w:t>；</w:t>
      </w:r>
    </w:p>
    <w:p w14:paraId="53932DCE" w14:textId="77777777" w:rsidR="003B55C4" w:rsidRPr="00F30E0F" w:rsidRDefault="003B55C4" w:rsidP="003B55C4">
      <w:pPr>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其中：</w:t>
      </w:r>
    </w:p>
    <w:p w14:paraId="505124A2" w14:textId="77777777" w:rsidR="003B55C4" w:rsidRPr="00F30E0F" w:rsidRDefault="003B55C4" w:rsidP="003B55C4">
      <w:pPr>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）安全文明施工费：</w:t>
      </w:r>
    </w:p>
    <w:p w14:paraId="53F72ACD" w14:textId="77777777" w:rsidR="003B55C4" w:rsidRPr="00F30E0F" w:rsidRDefault="003B55C4" w:rsidP="003B55C4">
      <w:pPr>
        <w:spacing w:line="400" w:lineRule="exact"/>
        <w:ind w:firstLineChars="450" w:firstLine="945"/>
        <w:rPr>
          <w:rFonts w:ascii="Times New Roman" w:eastAsia="仿宋_GB2312" w:hAnsi="Times New Roman"/>
          <w:kern w:val="2"/>
          <w:szCs w:val="21"/>
        </w:rPr>
      </w:pPr>
      <w:r w:rsidRPr="00F30E0F">
        <w:rPr>
          <w:rFonts w:ascii="Times New Roman" w:eastAsia="仿宋_GB2312" w:hAnsi="Times New Roman"/>
          <w:kern w:val="2"/>
          <w:szCs w:val="21"/>
        </w:rPr>
        <w:t>人民币（大写）</w:t>
      </w:r>
      <w:bookmarkStart w:id="181" w:name="EBc462d7aaf941439f92ac126957ce0819"/>
      <w:bookmarkEnd w:id="181"/>
      <w:r w:rsidRPr="00F30E0F">
        <w:rPr>
          <w:rFonts w:ascii="Times New Roman" w:eastAsia="仿宋_GB2312" w:hAnsi="Times New Roman"/>
          <w:kern w:val="2"/>
          <w:szCs w:val="21"/>
        </w:rPr>
        <w:t>(¥</w:t>
      </w:r>
      <w:bookmarkStart w:id="182" w:name="EB0a8b2b5679ed4a08b171ecb2dc1604db"/>
      <w:bookmarkEnd w:id="182"/>
      <w:r w:rsidRPr="00F30E0F">
        <w:rPr>
          <w:rFonts w:ascii="Times New Roman" w:eastAsia="仿宋_GB2312" w:hAnsi="Times New Roman"/>
          <w:kern w:val="2"/>
          <w:szCs w:val="21"/>
        </w:rPr>
        <w:t>元</w:t>
      </w:r>
      <w:r w:rsidRPr="00F30E0F">
        <w:rPr>
          <w:rFonts w:ascii="Times New Roman" w:eastAsia="仿宋_GB2312" w:hAnsi="Times New Roman"/>
          <w:kern w:val="2"/>
          <w:szCs w:val="21"/>
        </w:rPr>
        <w:t>)</w:t>
      </w:r>
      <w:r w:rsidRPr="00F30E0F">
        <w:rPr>
          <w:rFonts w:ascii="Times New Roman" w:eastAsia="仿宋_GB2312" w:hAnsi="Times New Roman"/>
          <w:kern w:val="2"/>
          <w:szCs w:val="21"/>
        </w:rPr>
        <w:t>；</w:t>
      </w:r>
    </w:p>
    <w:p w14:paraId="4C31CD0B" w14:textId="77777777" w:rsidR="003B55C4" w:rsidRPr="00F30E0F" w:rsidRDefault="003B55C4" w:rsidP="003B55C4">
      <w:pPr>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）材料和工程设备暂估价金额：</w:t>
      </w:r>
    </w:p>
    <w:p w14:paraId="2D93FF48" w14:textId="77777777" w:rsidR="003B55C4" w:rsidRPr="00F30E0F" w:rsidRDefault="003B55C4" w:rsidP="003B55C4">
      <w:pPr>
        <w:spacing w:line="400" w:lineRule="exact"/>
        <w:ind w:firstLineChars="450" w:firstLine="945"/>
        <w:rPr>
          <w:rFonts w:ascii="Times New Roman" w:eastAsia="仿宋_GB2312" w:hAnsi="Times New Roman"/>
          <w:kern w:val="2"/>
          <w:szCs w:val="21"/>
        </w:rPr>
      </w:pPr>
      <w:r w:rsidRPr="00F30E0F">
        <w:rPr>
          <w:rFonts w:ascii="Times New Roman" w:eastAsia="仿宋_GB2312" w:hAnsi="Times New Roman"/>
          <w:kern w:val="2"/>
          <w:szCs w:val="21"/>
        </w:rPr>
        <w:lastRenderedPageBreak/>
        <w:t>人民币（大写）</w:t>
      </w:r>
      <w:bookmarkStart w:id="183" w:name="EB105b4adea13346fe81339aabb67d9322"/>
      <w:bookmarkEnd w:id="183"/>
      <w:r w:rsidRPr="00F30E0F">
        <w:rPr>
          <w:rFonts w:ascii="Times New Roman" w:eastAsia="仿宋_GB2312" w:hAnsi="Times New Roman"/>
          <w:kern w:val="2"/>
          <w:szCs w:val="21"/>
        </w:rPr>
        <w:t>(¥</w:t>
      </w:r>
      <w:bookmarkStart w:id="184" w:name="EBdc59e63cd21f4bad8054663f6406d960"/>
      <w:bookmarkEnd w:id="184"/>
      <w:r w:rsidRPr="00F30E0F">
        <w:rPr>
          <w:rFonts w:ascii="Times New Roman" w:eastAsia="仿宋_GB2312" w:hAnsi="Times New Roman"/>
          <w:kern w:val="2"/>
          <w:szCs w:val="21"/>
        </w:rPr>
        <w:t>元</w:t>
      </w:r>
      <w:r w:rsidRPr="00F30E0F">
        <w:rPr>
          <w:rFonts w:ascii="Times New Roman" w:eastAsia="仿宋_GB2312" w:hAnsi="Times New Roman"/>
          <w:kern w:val="2"/>
          <w:szCs w:val="21"/>
        </w:rPr>
        <w:t>)</w:t>
      </w:r>
      <w:r w:rsidRPr="00F30E0F">
        <w:rPr>
          <w:rFonts w:ascii="Times New Roman" w:eastAsia="仿宋_GB2312" w:hAnsi="Times New Roman"/>
          <w:kern w:val="2"/>
          <w:szCs w:val="21"/>
        </w:rPr>
        <w:t>；</w:t>
      </w:r>
    </w:p>
    <w:p w14:paraId="21B5304B" w14:textId="77777777" w:rsidR="003B55C4" w:rsidRPr="00F30E0F" w:rsidRDefault="003B55C4" w:rsidP="003B55C4">
      <w:pPr>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）专业工程暂估价金额：</w:t>
      </w:r>
    </w:p>
    <w:p w14:paraId="3F0A7D7F" w14:textId="77777777" w:rsidR="003B55C4" w:rsidRPr="00F30E0F" w:rsidRDefault="003B55C4" w:rsidP="003B55C4">
      <w:pPr>
        <w:spacing w:line="400" w:lineRule="exact"/>
        <w:ind w:firstLineChars="450" w:firstLine="945"/>
        <w:rPr>
          <w:rFonts w:ascii="Times New Roman" w:eastAsia="仿宋_GB2312" w:hAnsi="Times New Roman"/>
          <w:kern w:val="2"/>
          <w:szCs w:val="21"/>
        </w:rPr>
      </w:pPr>
      <w:r w:rsidRPr="00F30E0F">
        <w:rPr>
          <w:rFonts w:ascii="Times New Roman" w:eastAsia="仿宋_GB2312" w:hAnsi="Times New Roman"/>
          <w:kern w:val="2"/>
          <w:szCs w:val="21"/>
        </w:rPr>
        <w:t>人民币（大写）</w:t>
      </w:r>
      <w:bookmarkStart w:id="185" w:name="EBdb177241dd7e484e8be53f204f120baf"/>
      <w:bookmarkEnd w:id="185"/>
      <w:r w:rsidRPr="00F30E0F">
        <w:rPr>
          <w:rFonts w:ascii="Times New Roman" w:eastAsia="仿宋_GB2312" w:hAnsi="Times New Roman"/>
          <w:kern w:val="2"/>
          <w:szCs w:val="21"/>
        </w:rPr>
        <w:t>(¥</w:t>
      </w:r>
      <w:bookmarkStart w:id="186" w:name="EB90d82504cc9a4f7ab931cc799f368863"/>
      <w:bookmarkEnd w:id="186"/>
      <w:r w:rsidRPr="00F30E0F">
        <w:rPr>
          <w:rFonts w:ascii="Times New Roman" w:eastAsia="仿宋_GB2312" w:hAnsi="Times New Roman"/>
          <w:kern w:val="2"/>
          <w:szCs w:val="21"/>
        </w:rPr>
        <w:t>元</w:t>
      </w:r>
      <w:r w:rsidRPr="00F30E0F">
        <w:rPr>
          <w:rFonts w:ascii="Times New Roman" w:eastAsia="仿宋_GB2312" w:hAnsi="Times New Roman"/>
          <w:kern w:val="2"/>
          <w:szCs w:val="21"/>
        </w:rPr>
        <w:t>)</w:t>
      </w:r>
      <w:r w:rsidRPr="00F30E0F">
        <w:rPr>
          <w:rFonts w:ascii="Times New Roman" w:eastAsia="仿宋_GB2312" w:hAnsi="Times New Roman"/>
          <w:kern w:val="2"/>
          <w:szCs w:val="21"/>
        </w:rPr>
        <w:t>；</w:t>
      </w:r>
    </w:p>
    <w:p w14:paraId="107D3939" w14:textId="77777777" w:rsidR="003B55C4" w:rsidRPr="00F30E0F" w:rsidRDefault="003B55C4" w:rsidP="003B55C4">
      <w:pPr>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4</w:t>
      </w:r>
      <w:r w:rsidRPr="00F30E0F">
        <w:rPr>
          <w:rFonts w:ascii="Times New Roman" w:eastAsia="仿宋_GB2312" w:hAnsi="Times New Roman"/>
          <w:kern w:val="2"/>
          <w:szCs w:val="21"/>
        </w:rPr>
        <w:t>）暂列金额：</w:t>
      </w:r>
    </w:p>
    <w:p w14:paraId="2F08E925" w14:textId="77777777" w:rsidR="003B55C4" w:rsidRPr="00F30E0F" w:rsidRDefault="003B55C4" w:rsidP="003B55C4">
      <w:pPr>
        <w:spacing w:line="400" w:lineRule="exact"/>
        <w:ind w:firstLineChars="450" w:firstLine="945"/>
        <w:rPr>
          <w:rFonts w:ascii="Times New Roman" w:eastAsia="仿宋_GB2312" w:hAnsi="Times New Roman"/>
          <w:kern w:val="2"/>
          <w:szCs w:val="21"/>
        </w:rPr>
      </w:pPr>
      <w:r w:rsidRPr="00F30E0F">
        <w:rPr>
          <w:rFonts w:ascii="Times New Roman" w:eastAsia="仿宋_GB2312" w:hAnsi="Times New Roman"/>
          <w:kern w:val="2"/>
          <w:szCs w:val="21"/>
        </w:rPr>
        <w:t>人民币（大写）</w:t>
      </w:r>
      <w:bookmarkStart w:id="187" w:name="EB88963641ea9240e6a8e5e2360de5a8fa"/>
      <w:bookmarkEnd w:id="187"/>
      <w:r w:rsidRPr="00F30E0F">
        <w:rPr>
          <w:rFonts w:ascii="Times New Roman" w:eastAsia="仿宋_GB2312" w:hAnsi="Times New Roman"/>
          <w:kern w:val="2"/>
          <w:szCs w:val="21"/>
        </w:rPr>
        <w:t>(¥</w:t>
      </w:r>
      <w:bookmarkStart w:id="188" w:name="EBa7484863104f4f2da57559e601cda929"/>
      <w:bookmarkEnd w:id="188"/>
      <w:r w:rsidRPr="00F30E0F">
        <w:rPr>
          <w:rFonts w:ascii="Times New Roman" w:eastAsia="仿宋_GB2312" w:hAnsi="Times New Roman"/>
          <w:kern w:val="2"/>
          <w:szCs w:val="21"/>
        </w:rPr>
        <w:t>元</w:t>
      </w:r>
      <w:r w:rsidRPr="00F30E0F">
        <w:rPr>
          <w:rFonts w:ascii="Times New Roman" w:eastAsia="仿宋_GB2312" w:hAnsi="Times New Roman"/>
          <w:kern w:val="2"/>
          <w:szCs w:val="21"/>
        </w:rPr>
        <w:t>)</w:t>
      </w:r>
      <w:r w:rsidRPr="00F30E0F">
        <w:rPr>
          <w:rFonts w:ascii="Times New Roman" w:eastAsia="仿宋_GB2312" w:hAnsi="Times New Roman"/>
          <w:kern w:val="2"/>
          <w:szCs w:val="21"/>
        </w:rPr>
        <w:t>。</w:t>
      </w:r>
    </w:p>
    <w:p w14:paraId="03E4F514" w14:textId="77777777" w:rsidR="003B55C4" w:rsidRPr="00F30E0F" w:rsidRDefault="003B55C4" w:rsidP="003B55C4">
      <w:pPr>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2.</w:t>
      </w:r>
      <w:r w:rsidRPr="00F30E0F">
        <w:rPr>
          <w:rFonts w:ascii="Times New Roman" w:eastAsia="仿宋_GB2312" w:hAnsi="Times New Roman"/>
          <w:kern w:val="2"/>
          <w:szCs w:val="21"/>
        </w:rPr>
        <w:t>合同价格形式：</w:t>
      </w:r>
      <w:bookmarkStart w:id="189" w:name="EB2d8a6c7c59e246af89d72f17a158f873"/>
      <w:r w:rsidRPr="00F30E0F">
        <w:rPr>
          <w:rFonts w:ascii="Times New Roman" w:eastAsia="仿宋_GB2312" w:hAnsi="Times New Roman"/>
          <w:kern w:val="2"/>
          <w:szCs w:val="21"/>
        </w:rPr>
        <w:t>固定单价</w:t>
      </w:r>
      <w:bookmarkEnd w:id="189"/>
      <w:r w:rsidRPr="00F30E0F">
        <w:rPr>
          <w:rFonts w:ascii="Times New Roman" w:eastAsia="仿宋_GB2312" w:hAnsi="Times New Roman"/>
          <w:kern w:val="2"/>
          <w:szCs w:val="21"/>
        </w:rPr>
        <w:t>。</w:t>
      </w:r>
    </w:p>
    <w:p w14:paraId="019AC26E" w14:textId="77777777" w:rsidR="003B55C4" w:rsidRPr="00F30E0F" w:rsidRDefault="003B55C4" w:rsidP="003B55C4">
      <w:pPr>
        <w:keepNext/>
        <w:keepLines/>
        <w:spacing w:before="120" w:after="120" w:line="400" w:lineRule="exact"/>
        <w:outlineLvl w:val="3"/>
        <w:rPr>
          <w:rFonts w:ascii="Times New Roman" w:eastAsia="黑体" w:hAnsi="Times New Roman"/>
          <w:szCs w:val="21"/>
        </w:rPr>
      </w:pPr>
      <w:r w:rsidRPr="00F30E0F">
        <w:rPr>
          <w:rFonts w:ascii="Times New Roman" w:eastAsia="黑体" w:hAnsi="Times New Roman"/>
          <w:b/>
          <w:bCs/>
          <w:szCs w:val="21"/>
        </w:rPr>
        <w:t xml:space="preserve">   </w:t>
      </w:r>
      <w:r w:rsidRPr="00F30E0F">
        <w:rPr>
          <w:rFonts w:ascii="Times New Roman" w:eastAsia="黑体" w:hAnsi="Times New Roman"/>
          <w:szCs w:val="21"/>
        </w:rPr>
        <w:t xml:space="preserve"> </w:t>
      </w:r>
      <w:r w:rsidRPr="00F30E0F">
        <w:rPr>
          <w:rFonts w:ascii="Times New Roman" w:eastAsia="黑体" w:hAnsi="Times New Roman"/>
          <w:szCs w:val="21"/>
        </w:rPr>
        <w:t>五、项目经理</w:t>
      </w:r>
    </w:p>
    <w:p w14:paraId="2921B859" w14:textId="77777777" w:rsidR="003B55C4" w:rsidRPr="00F30E0F" w:rsidRDefault="003B55C4" w:rsidP="003B55C4">
      <w:pPr>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承包人项目经理：</w:t>
      </w:r>
      <w:bookmarkStart w:id="190" w:name="EB68e67a4670a341efb326a3eff50e2dac"/>
      <w:bookmarkEnd w:id="190"/>
      <w:r w:rsidRPr="00F30E0F">
        <w:rPr>
          <w:rFonts w:ascii="Times New Roman" w:eastAsia="仿宋_GB2312" w:hAnsi="Times New Roman"/>
          <w:kern w:val="2"/>
          <w:szCs w:val="21"/>
        </w:rPr>
        <w:t>。</w:t>
      </w:r>
    </w:p>
    <w:p w14:paraId="0DAA05A1" w14:textId="77777777" w:rsidR="003B55C4" w:rsidRPr="00F30E0F" w:rsidRDefault="003B55C4" w:rsidP="003B55C4">
      <w:pPr>
        <w:keepNext/>
        <w:keepLines/>
        <w:spacing w:before="120" w:after="120" w:line="400" w:lineRule="exact"/>
        <w:outlineLvl w:val="3"/>
        <w:rPr>
          <w:rFonts w:ascii="Times New Roman" w:eastAsia="黑体" w:hAnsi="Times New Roman"/>
          <w:b/>
          <w:szCs w:val="21"/>
        </w:rPr>
      </w:pPr>
      <w:r w:rsidRPr="00F30E0F">
        <w:rPr>
          <w:rFonts w:ascii="Times New Roman" w:eastAsia="黑体" w:hAnsi="Times New Roman"/>
          <w:b/>
          <w:bCs/>
          <w:szCs w:val="21"/>
        </w:rPr>
        <w:t xml:space="preserve">   </w:t>
      </w:r>
      <w:r w:rsidRPr="00F30E0F">
        <w:rPr>
          <w:rFonts w:ascii="Times New Roman" w:eastAsia="黑体" w:hAnsi="Times New Roman"/>
          <w:szCs w:val="21"/>
        </w:rPr>
        <w:t xml:space="preserve"> </w:t>
      </w:r>
      <w:r w:rsidRPr="00F30E0F">
        <w:rPr>
          <w:rFonts w:ascii="Times New Roman" w:eastAsia="黑体" w:hAnsi="Times New Roman"/>
          <w:szCs w:val="21"/>
        </w:rPr>
        <w:t>六、合同文件构成</w:t>
      </w:r>
    </w:p>
    <w:p w14:paraId="4EA6A18E" w14:textId="77777777" w:rsidR="003B55C4" w:rsidRPr="00F30E0F" w:rsidRDefault="003B55C4" w:rsidP="003B55C4">
      <w:pPr>
        <w:spacing w:line="400" w:lineRule="exact"/>
        <w:ind w:firstLineChars="200" w:firstLine="420"/>
        <w:rPr>
          <w:rFonts w:ascii="Times New Roman" w:eastAsia="仿宋_GB2312" w:hAnsi="Times New Roman"/>
          <w:bCs/>
          <w:kern w:val="2"/>
          <w:szCs w:val="21"/>
        </w:rPr>
      </w:pPr>
      <w:r w:rsidRPr="00F30E0F">
        <w:rPr>
          <w:rFonts w:ascii="Times New Roman" w:eastAsia="仿宋_GB2312" w:hAnsi="Times New Roman"/>
          <w:bCs/>
          <w:kern w:val="2"/>
          <w:szCs w:val="21"/>
        </w:rPr>
        <w:t>本协议书与下列文件一起构成合同文件：</w:t>
      </w:r>
    </w:p>
    <w:p w14:paraId="69909F49" w14:textId="77777777" w:rsidR="003B55C4" w:rsidRPr="00F30E0F" w:rsidRDefault="003B55C4" w:rsidP="003B55C4">
      <w:pPr>
        <w:autoSpaceDE w:val="0"/>
        <w:autoSpaceDN w:val="0"/>
        <w:adjustRightInd w:val="0"/>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）中标通知书（如果有）；</w:t>
      </w:r>
    </w:p>
    <w:p w14:paraId="6C3B9BD1" w14:textId="77777777" w:rsidR="003B55C4" w:rsidRPr="00F30E0F" w:rsidRDefault="003B55C4" w:rsidP="003B55C4">
      <w:pPr>
        <w:autoSpaceDE w:val="0"/>
        <w:autoSpaceDN w:val="0"/>
        <w:adjustRightInd w:val="0"/>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）投标函及其附录（如果有）；</w:t>
      </w:r>
      <w:r w:rsidRPr="00F30E0F">
        <w:rPr>
          <w:rFonts w:ascii="Times New Roman" w:eastAsia="仿宋_GB2312" w:hAnsi="Times New Roman"/>
          <w:kern w:val="2"/>
          <w:szCs w:val="21"/>
        </w:rPr>
        <w:t xml:space="preserve"> </w:t>
      </w:r>
    </w:p>
    <w:p w14:paraId="45D59B22" w14:textId="77777777" w:rsidR="003B55C4" w:rsidRPr="00F30E0F" w:rsidRDefault="003B55C4" w:rsidP="003B55C4">
      <w:pPr>
        <w:autoSpaceDE w:val="0"/>
        <w:autoSpaceDN w:val="0"/>
        <w:adjustRightInd w:val="0"/>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）专用合同条款及其附件；</w:t>
      </w:r>
    </w:p>
    <w:p w14:paraId="2EAD4B15" w14:textId="77777777" w:rsidR="003B55C4" w:rsidRPr="00F30E0F" w:rsidRDefault="003B55C4" w:rsidP="003B55C4">
      <w:pPr>
        <w:autoSpaceDE w:val="0"/>
        <w:autoSpaceDN w:val="0"/>
        <w:adjustRightInd w:val="0"/>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4</w:t>
      </w:r>
      <w:r w:rsidRPr="00F30E0F">
        <w:rPr>
          <w:rFonts w:ascii="Times New Roman" w:eastAsia="仿宋_GB2312" w:hAnsi="Times New Roman"/>
          <w:kern w:val="2"/>
          <w:szCs w:val="21"/>
        </w:rPr>
        <w:t>）通用合同条款；</w:t>
      </w:r>
    </w:p>
    <w:p w14:paraId="49263567" w14:textId="77777777" w:rsidR="003B55C4" w:rsidRPr="00F30E0F" w:rsidRDefault="003B55C4" w:rsidP="003B55C4">
      <w:pPr>
        <w:autoSpaceDE w:val="0"/>
        <w:autoSpaceDN w:val="0"/>
        <w:adjustRightInd w:val="0"/>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5</w:t>
      </w:r>
      <w:r w:rsidRPr="00F30E0F">
        <w:rPr>
          <w:rFonts w:ascii="Times New Roman" w:eastAsia="仿宋_GB2312" w:hAnsi="Times New Roman"/>
          <w:kern w:val="2"/>
          <w:szCs w:val="21"/>
        </w:rPr>
        <w:t>）技术标准和要求；</w:t>
      </w:r>
    </w:p>
    <w:p w14:paraId="59DB82EA" w14:textId="77777777" w:rsidR="003B55C4" w:rsidRPr="00F30E0F" w:rsidRDefault="003B55C4" w:rsidP="003B55C4">
      <w:pPr>
        <w:autoSpaceDE w:val="0"/>
        <w:autoSpaceDN w:val="0"/>
        <w:adjustRightInd w:val="0"/>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6</w:t>
      </w:r>
      <w:r w:rsidRPr="00F30E0F">
        <w:rPr>
          <w:rFonts w:ascii="Times New Roman" w:eastAsia="仿宋_GB2312" w:hAnsi="Times New Roman"/>
          <w:kern w:val="2"/>
          <w:szCs w:val="21"/>
        </w:rPr>
        <w:t>）图纸；</w:t>
      </w:r>
    </w:p>
    <w:p w14:paraId="553A2452" w14:textId="77777777" w:rsidR="003B55C4" w:rsidRPr="00F30E0F" w:rsidRDefault="003B55C4" w:rsidP="003B55C4">
      <w:pPr>
        <w:autoSpaceDE w:val="0"/>
        <w:autoSpaceDN w:val="0"/>
        <w:adjustRightInd w:val="0"/>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7</w:t>
      </w:r>
      <w:r w:rsidRPr="00F30E0F">
        <w:rPr>
          <w:rFonts w:ascii="Times New Roman" w:eastAsia="仿宋_GB2312" w:hAnsi="Times New Roman"/>
          <w:kern w:val="2"/>
          <w:szCs w:val="21"/>
        </w:rPr>
        <w:t>）已标价工程量清单或预算书；</w:t>
      </w:r>
    </w:p>
    <w:p w14:paraId="32904B69" w14:textId="77777777" w:rsidR="003B55C4" w:rsidRPr="00F30E0F" w:rsidRDefault="003B55C4" w:rsidP="003B55C4">
      <w:pPr>
        <w:autoSpaceDE w:val="0"/>
        <w:autoSpaceDN w:val="0"/>
        <w:adjustRightInd w:val="0"/>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8</w:t>
      </w:r>
      <w:r w:rsidRPr="00F30E0F">
        <w:rPr>
          <w:rFonts w:ascii="Times New Roman" w:eastAsia="仿宋_GB2312" w:hAnsi="Times New Roman"/>
          <w:kern w:val="2"/>
          <w:szCs w:val="21"/>
        </w:rPr>
        <w:t>）其他合同文件。</w:t>
      </w:r>
    </w:p>
    <w:p w14:paraId="64A9CB04" w14:textId="77777777" w:rsidR="003B55C4" w:rsidRPr="00F30E0F" w:rsidRDefault="003B55C4" w:rsidP="003B55C4">
      <w:pPr>
        <w:autoSpaceDE w:val="0"/>
        <w:autoSpaceDN w:val="0"/>
        <w:adjustRightInd w:val="0"/>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在合同订立及履行过程中形成的与合同有关的文件均构成合同文件组成部分。</w:t>
      </w:r>
    </w:p>
    <w:p w14:paraId="60DE4A6B" w14:textId="77777777" w:rsidR="003B55C4" w:rsidRPr="00F30E0F" w:rsidRDefault="003B55C4" w:rsidP="003B55C4">
      <w:pPr>
        <w:autoSpaceDE w:val="0"/>
        <w:autoSpaceDN w:val="0"/>
        <w:adjustRightInd w:val="0"/>
        <w:spacing w:line="400" w:lineRule="exact"/>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上述各项合同文件包括合同当事人就该项合同文件所作出的补充和修改，属于同一类内容的文件，应以最新签署的为准。专用合同条款及其附件须经合同当事人签字或盖章。</w:t>
      </w:r>
    </w:p>
    <w:p w14:paraId="4AD9CF46" w14:textId="77777777" w:rsidR="003B55C4" w:rsidRPr="00F30E0F" w:rsidRDefault="003B55C4" w:rsidP="003B55C4">
      <w:pPr>
        <w:keepNext/>
        <w:keepLines/>
        <w:spacing w:before="120" w:after="120" w:line="400" w:lineRule="exact"/>
        <w:outlineLvl w:val="3"/>
        <w:rPr>
          <w:rFonts w:ascii="Times New Roman" w:eastAsia="黑体" w:hAnsi="Times New Roman"/>
          <w:szCs w:val="21"/>
        </w:rPr>
      </w:pPr>
      <w:r w:rsidRPr="00F30E0F">
        <w:rPr>
          <w:rFonts w:ascii="Times New Roman" w:eastAsia="黑体" w:hAnsi="Times New Roman"/>
          <w:bCs/>
          <w:szCs w:val="21"/>
        </w:rPr>
        <w:t xml:space="preserve">   </w:t>
      </w:r>
      <w:r w:rsidRPr="00F30E0F">
        <w:rPr>
          <w:rFonts w:ascii="Times New Roman" w:eastAsia="黑体" w:hAnsi="Times New Roman"/>
          <w:szCs w:val="21"/>
        </w:rPr>
        <w:t xml:space="preserve"> </w:t>
      </w:r>
      <w:r w:rsidRPr="00F30E0F">
        <w:rPr>
          <w:rFonts w:ascii="Times New Roman" w:eastAsia="黑体" w:hAnsi="Times New Roman"/>
          <w:szCs w:val="21"/>
        </w:rPr>
        <w:t>七、承诺</w:t>
      </w:r>
    </w:p>
    <w:p w14:paraId="20F1998E" w14:textId="77777777" w:rsidR="003B55C4" w:rsidRPr="00F30E0F" w:rsidRDefault="003B55C4" w:rsidP="003B55C4">
      <w:pPr>
        <w:spacing w:line="400" w:lineRule="exact"/>
        <w:ind w:firstLineChars="200" w:firstLine="420"/>
        <w:rPr>
          <w:rFonts w:ascii="Times New Roman" w:eastAsia="仿宋_GB2312" w:hAnsi="Times New Roman"/>
          <w:bCs/>
          <w:kern w:val="2"/>
          <w:szCs w:val="21"/>
        </w:rPr>
      </w:pPr>
      <w:r w:rsidRPr="00F30E0F">
        <w:rPr>
          <w:rFonts w:ascii="Times New Roman" w:eastAsia="仿宋_GB2312" w:hAnsi="Times New Roman"/>
          <w:bCs/>
          <w:kern w:val="2"/>
          <w:szCs w:val="21"/>
        </w:rPr>
        <w:t>1.</w:t>
      </w:r>
      <w:r w:rsidRPr="00F30E0F">
        <w:rPr>
          <w:rFonts w:ascii="Times New Roman" w:eastAsia="仿宋_GB2312" w:hAnsi="Times New Roman"/>
          <w:bCs/>
          <w:kern w:val="2"/>
          <w:szCs w:val="21"/>
        </w:rPr>
        <w:t>发包人承诺按照法律规定履行项目审批手续、筹集工程建设资金并按照合同约定的期限和方式支付合同价款。</w:t>
      </w:r>
    </w:p>
    <w:p w14:paraId="6F9CB05A" w14:textId="77777777" w:rsidR="003B55C4" w:rsidRPr="00F30E0F" w:rsidRDefault="003B55C4" w:rsidP="003B55C4">
      <w:pPr>
        <w:spacing w:line="400" w:lineRule="exact"/>
        <w:ind w:firstLineChars="200" w:firstLine="420"/>
        <w:rPr>
          <w:rFonts w:ascii="Times New Roman" w:eastAsia="仿宋_GB2312" w:hAnsi="Times New Roman"/>
          <w:bCs/>
          <w:kern w:val="2"/>
          <w:szCs w:val="21"/>
        </w:rPr>
      </w:pPr>
      <w:r w:rsidRPr="00F30E0F">
        <w:rPr>
          <w:rFonts w:ascii="Times New Roman" w:eastAsia="仿宋_GB2312" w:hAnsi="Times New Roman"/>
          <w:bCs/>
          <w:kern w:val="2"/>
          <w:szCs w:val="21"/>
        </w:rPr>
        <w:t>2.</w:t>
      </w:r>
      <w:r w:rsidRPr="00F30E0F">
        <w:rPr>
          <w:rFonts w:ascii="Times New Roman" w:eastAsia="仿宋_GB2312" w:hAnsi="Times New Roman"/>
          <w:bCs/>
          <w:kern w:val="2"/>
          <w:szCs w:val="21"/>
        </w:rPr>
        <w:t>承包人承诺按照法律规定及合同约定组织完成工程施工，确保工程质量和安全，不进行转包及违法分包，并在缺陷责任期及保修期内承担相应的工程维修责任。</w:t>
      </w:r>
    </w:p>
    <w:p w14:paraId="69266FBE" w14:textId="77777777" w:rsidR="003B55C4" w:rsidRPr="00F30E0F" w:rsidRDefault="003B55C4" w:rsidP="003B55C4">
      <w:pPr>
        <w:spacing w:line="400" w:lineRule="exact"/>
        <w:ind w:firstLineChars="200" w:firstLine="420"/>
        <w:rPr>
          <w:rFonts w:ascii="Times New Roman" w:eastAsia="仿宋_GB2312" w:hAnsi="Times New Roman"/>
          <w:bCs/>
          <w:kern w:val="2"/>
          <w:szCs w:val="21"/>
        </w:rPr>
      </w:pPr>
      <w:r w:rsidRPr="00F30E0F">
        <w:rPr>
          <w:rFonts w:ascii="Times New Roman" w:eastAsia="仿宋_GB2312" w:hAnsi="Times New Roman"/>
          <w:bCs/>
          <w:kern w:val="2"/>
          <w:szCs w:val="21"/>
        </w:rPr>
        <w:t>3.</w:t>
      </w:r>
      <w:r w:rsidRPr="00F30E0F">
        <w:rPr>
          <w:rFonts w:ascii="Times New Roman" w:eastAsia="仿宋_GB2312" w:hAnsi="Times New Roman"/>
          <w:bCs/>
          <w:kern w:val="2"/>
          <w:szCs w:val="21"/>
        </w:rPr>
        <w:t>发包人和承包人通过招投标形式签订合同的，双方理解并承诺不再就同一工程另行签订与合同实质性内容相背离的协议。</w:t>
      </w:r>
    </w:p>
    <w:p w14:paraId="0299C064" w14:textId="77777777" w:rsidR="003B55C4" w:rsidRPr="00F30E0F" w:rsidRDefault="003B55C4" w:rsidP="003B55C4">
      <w:pPr>
        <w:spacing w:line="400" w:lineRule="exact"/>
        <w:rPr>
          <w:rFonts w:ascii="Times New Roman" w:eastAsia="黑体" w:hAnsi="Times New Roman"/>
          <w:bCs/>
          <w:kern w:val="2"/>
          <w:szCs w:val="21"/>
        </w:rPr>
      </w:pPr>
      <w:r w:rsidRPr="00F30E0F">
        <w:rPr>
          <w:rFonts w:ascii="Times New Roman" w:eastAsia="黑体" w:hAnsi="Times New Roman"/>
          <w:b/>
          <w:kern w:val="2"/>
          <w:szCs w:val="21"/>
        </w:rPr>
        <w:t xml:space="preserve">    </w:t>
      </w:r>
      <w:r w:rsidRPr="00F30E0F">
        <w:rPr>
          <w:rFonts w:ascii="Times New Roman" w:eastAsia="黑体" w:hAnsi="Times New Roman"/>
          <w:b/>
          <w:kern w:val="2"/>
          <w:szCs w:val="21"/>
        </w:rPr>
        <w:t>八、词语含义</w:t>
      </w:r>
    </w:p>
    <w:p w14:paraId="5F76732D" w14:textId="77777777" w:rsidR="003B55C4" w:rsidRPr="00F30E0F" w:rsidRDefault="003B55C4" w:rsidP="003B55C4">
      <w:pPr>
        <w:spacing w:line="400" w:lineRule="exact"/>
        <w:ind w:firstLineChars="200" w:firstLine="420"/>
        <w:rPr>
          <w:rFonts w:ascii="Times New Roman" w:eastAsia="仿宋_GB2312" w:hAnsi="Times New Roman"/>
          <w:bCs/>
          <w:kern w:val="2"/>
          <w:szCs w:val="21"/>
        </w:rPr>
      </w:pPr>
      <w:r w:rsidRPr="00F30E0F">
        <w:rPr>
          <w:rFonts w:ascii="Times New Roman" w:eastAsia="仿宋_GB2312" w:hAnsi="Times New Roman"/>
          <w:bCs/>
          <w:kern w:val="2"/>
          <w:szCs w:val="21"/>
        </w:rPr>
        <w:t>本协议书中词语含义与第二部分通用合同条款中赋予的含义相同。</w:t>
      </w:r>
    </w:p>
    <w:p w14:paraId="5E2D5DB0" w14:textId="77777777" w:rsidR="003B55C4" w:rsidRPr="00F30E0F" w:rsidRDefault="003B55C4" w:rsidP="003B55C4">
      <w:pPr>
        <w:keepNext/>
        <w:keepLines/>
        <w:spacing w:before="120" w:after="120" w:line="400" w:lineRule="exact"/>
        <w:outlineLvl w:val="3"/>
        <w:rPr>
          <w:rFonts w:ascii="Times New Roman" w:eastAsia="黑体" w:hAnsi="Times New Roman"/>
          <w:b/>
          <w:bCs/>
          <w:szCs w:val="21"/>
        </w:rPr>
      </w:pPr>
      <w:r w:rsidRPr="00F30E0F">
        <w:rPr>
          <w:rFonts w:ascii="Times New Roman" w:eastAsia="黑体" w:hAnsi="Times New Roman"/>
          <w:b/>
          <w:bCs/>
          <w:szCs w:val="21"/>
        </w:rPr>
        <w:t xml:space="preserve">  </w:t>
      </w:r>
      <w:r w:rsidRPr="00F30E0F">
        <w:rPr>
          <w:rFonts w:ascii="Times New Roman" w:eastAsia="黑体" w:hAnsi="Times New Roman"/>
          <w:szCs w:val="21"/>
        </w:rPr>
        <w:t xml:space="preserve">  </w:t>
      </w:r>
      <w:r w:rsidRPr="00F30E0F">
        <w:rPr>
          <w:rFonts w:ascii="Times New Roman" w:eastAsia="黑体" w:hAnsi="Times New Roman"/>
          <w:szCs w:val="21"/>
        </w:rPr>
        <w:t>九、签订时间</w:t>
      </w:r>
    </w:p>
    <w:p w14:paraId="0D701FB4" w14:textId="77777777" w:rsidR="003B55C4" w:rsidRPr="00F30E0F" w:rsidRDefault="003B55C4" w:rsidP="003B55C4">
      <w:pPr>
        <w:spacing w:line="400" w:lineRule="exact"/>
        <w:ind w:firstLineChars="200" w:firstLine="420"/>
        <w:rPr>
          <w:rFonts w:ascii="Times New Roman" w:eastAsia="仿宋_GB2312" w:hAnsi="Times New Roman"/>
          <w:bCs/>
          <w:kern w:val="2"/>
          <w:szCs w:val="21"/>
        </w:rPr>
      </w:pPr>
      <w:r w:rsidRPr="00F30E0F">
        <w:rPr>
          <w:rFonts w:ascii="Times New Roman" w:eastAsia="仿宋_GB2312" w:hAnsi="Times New Roman"/>
          <w:bCs/>
          <w:kern w:val="2"/>
          <w:szCs w:val="21"/>
        </w:rPr>
        <w:t>本合同于</w:t>
      </w:r>
      <w:bookmarkStart w:id="191" w:name="EBa76e539fbbcf4fafbe772ad86d82f489"/>
      <w:bookmarkEnd w:id="191"/>
      <w:r w:rsidRPr="00F30E0F">
        <w:rPr>
          <w:rFonts w:ascii="Times New Roman" w:eastAsia="仿宋_GB2312" w:hAnsi="Times New Roman"/>
          <w:bCs/>
          <w:kern w:val="2"/>
          <w:szCs w:val="21"/>
        </w:rPr>
        <w:t>签订。</w:t>
      </w:r>
    </w:p>
    <w:p w14:paraId="217CEC0C" w14:textId="77777777" w:rsidR="003B55C4" w:rsidRPr="00F30E0F" w:rsidRDefault="003B55C4" w:rsidP="003B55C4">
      <w:pPr>
        <w:keepNext/>
        <w:keepLines/>
        <w:spacing w:before="120" w:after="120" w:line="400" w:lineRule="exact"/>
        <w:outlineLvl w:val="3"/>
        <w:rPr>
          <w:rFonts w:ascii="Times New Roman" w:eastAsia="黑体" w:hAnsi="Times New Roman"/>
          <w:b/>
          <w:bCs/>
          <w:szCs w:val="21"/>
        </w:rPr>
      </w:pPr>
      <w:r w:rsidRPr="00F30E0F">
        <w:rPr>
          <w:rFonts w:ascii="Times New Roman" w:eastAsia="黑体" w:hAnsi="Times New Roman"/>
          <w:b/>
          <w:bCs/>
          <w:szCs w:val="21"/>
        </w:rPr>
        <w:lastRenderedPageBreak/>
        <w:t xml:space="preserve">    </w:t>
      </w:r>
      <w:r w:rsidRPr="00F30E0F">
        <w:rPr>
          <w:rFonts w:ascii="Times New Roman" w:eastAsia="黑体" w:hAnsi="Times New Roman"/>
          <w:szCs w:val="21"/>
        </w:rPr>
        <w:t>十、签订地点</w:t>
      </w:r>
    </w:p>
    <w:p w14:paraId="50784FEA" w14:textId="77777777" w:rsidR="003B55C4" w:rsidRPr="00F30E0F" w:rsidRDefault="003B55C4" w:rsidP="003B55C4">
      <w:pPr>
        <w:spacing w:line="400" w:lineRule="exact"/>
        <w:ind w:firstLineChars="200" w:firstLine="420"/>
        <w:rPr>
          <w:rFonts w:ascii="Times New Roman" w:eastAsia="仿宋_GB2312" w:hAnsi="Times New Roman"/>
          <w:bCs/>
          <w:kern w:val="2"/>
          <w:szCs w:val="21"/>
        </w:rPr>
      </w:pPr>
      <w:r w:rsidRPr="00F30E0F">
        <w:rPr>
          <w:rFonts w:ascii="Times New Roman" w:eastAsia="仿宋_GB2312" w:hAnsi="Times New Roman"/>
          <w:bCs/>
          <w:kern w:val="2"/>
          <w:szCs w:val="21"/>
        </w:rPr>
        <w:t>本合同在</w:t>
      </w:r>
      <w:bookmarkStart w:id="192" w:name="EB2f506739e67749f9ab02fe566677a05f"/>
      <w:bookmarkEnd w:id="192"/>
      <w:r w:rsidRPr="00F30E0F">
        <w:rPr>
          <w:rFonts w:ascii="Times New Roman" w:eastAsia="仿宋_GB2312" w:hAnsi="Times New Roman"/>
          <w:bCs/>
          <w:kern w:val="2"/>
          <w:szCs w:val="21"/>
        </w:rPr>
        <w:t>签订。</w:t>
      </w:r>
    </w:p>
    <w:p w14:paraId="329EAFC1" w14:textId="77777777" w:rsidR="003B55C4" w:rsidRPr="00F30E0F" w:rsidRDefault="003B55C4" w:rsidP="003B55C4">
      <w:pPr>
        <w:keepNext/>
        <w:keepLines/>
        <w:spacing w:before="120" w:after="120" w:line="400" w:lineRule="exact"/>
        <w:outlineLvl w:val="3"/>
        <w:rPr>
          <w:rFonts w:ascii="Times New Roman" w:eastAsia="黑体" w:hAnsi="Times New Roman"/>
          <w:b/>
          <w:bCs/>
          <w:szCs w:val="21"/>
        </w:rPr>
      </w:pPr>
      <w:r w:rsidRPr="00F30E0F">
        <w:rPr>
          <w:rFonts w:ascii="Times New Roman" w:eastAsia="黑体" w:hAnsi="Times New Roman"/>
          <w:b/>
          <w:bCs/>
          <w:szCs w:val="21"/>
        </w:rPr>
        <w:t xml:space="preserve">    </w:t>
      </w:r>
      <w:r w:rsidRPr="00F30E0F">
        <w:rPr>
          <w:rFonts w:ascii="Times New Roman" w:eastAsia="黑体" w:hAnsi="Times New Roman"/>
          <w:szCs w:val="21"/>
        </w:rPr>
        <w:t>十一、补充协议</w:t>
      </w:r>
    </w:p>
    <w:p w14:paraId="0CC96099" w14:textId="77777777" w:rsidR="003B55C4" w:rsidRPr="00F30E0F" w:rsidRDefault="003B55C4" w:rsidP="003B55C4">
      <w:pPr>
        <w:spacing w:line="400" w:lineRule="exact"/>
        <w:ind w:firstLineChars="200" w:firstLine="420"/>
        <w:rPr>
          <w:rFonts w:ascii="Times New Roman" w:eastAsia="仿宋_GB2312" w:hAnsi="Times New Roman"/>
          <w:b/>
          <w:bCs/>
          <w:kern w:val="2"/>
          <w:szCs w:val="21"/>
        </w:rPr>
      </w:pPr>
      <w:r w:rsidRPr="00F30E0F">
        <w:rPr>
          <w:rFonts w:ascii="Times New Roman" w:eastAsia="仿宋_GB2312" w:hAnsi="Times New Roman"/>
          <w:bCs/>
          <w:kern w:val="2"/>
          <w:szCs w:val="21"/>
        </w:rPr>
        <w:t>合同未尽事宜，合同当事人另行签订补充协议，补充协议是合同的组成部分。</w:t>
      </w:r>
    </w:p>
    <w:p w14:paraId="248B8D20" w14:textId="77777777" w:rsidR="003B55C4" w:rsidRPr="00F30E0F" w:rsidRDefault="003B55C4" w:rsidP="003B55C4">
      <w:pPr>
        <w:keepNext/>
        <w:keepLines/>
        <w:spacing w:before="120" w:after="120" w:line="400" w:lineRule="exact"/>
        <w:outlineLvl w:val="3"/>
        <w:rPr>
          <w:rFonts w:ascii="Times New Roman" w:eastAsia="黑体" w:hAnsi="Times New Roman"/>
          <w:b/>
          <w:bCs/>
          <w:szCs w:val="21"/>
        </w:rPr>
      </w:pPr>
      <w:r w:rsidRPr="00F30E0F">
        <w:rPr>
          <w:rFonts w:ascii="Times New Roman" w:eastAsia="黑体" w:hAnsi="Times New Roman"/>
          <w:b/>
          <w:bCs/>
          <w:szCs w:val="21"/>
        </w:rPr>
        <w:t xml:space="preserve">    </w:t>
      </w:r>
      <w:r w:rsidRPr="00F30E0F">
        <w:rPr>
          <w:rFonts w:ascii="Times New Roman" w:eastAsia="黑体" w:hAnsi="Times New Roman"/>
          <w:szCs w:val="21"/>
        </w:rPr>
        <w:t>十二、合同生效</w:t>
      </w:r>
    </w:p>
    <w:p w14:paraId="18B1B94D" w14:textId="77777777" w:rsidR="003B55C4" w:rsidRPr="00F30E0F" w:rsidRDefault="003B55C4" w:rsidP="003B55C4">
      <w:pPr>
        <w:spacing w:line="400" w:lineRule="exact"/>
        <w:ind w:firstLineChars="200" w:firstLine="420"/>
        <w:rPr>
          <w:rFonts w:ascii="Times New Roman" w:eastAsia="仿宋_GB2312" w:hAnsi="Times New Roman"/>
          <w:bCs/>
          <w:kern w:val="2"/>
          <w:szCs w:val="21"/>
        </w:rPr>
      </w:pPr>
      <w:r w:rsidRPr="00F30E0F">
        <w:rPr>
          <w:rFonts w:ascii="Times New Roman" w:eastAsia="仿宋_GB2312" w:hAnsi="Times New Roman"/>
          <w:bCs/>
          <w:kern w:val="2"/>
          <w:szCs w:val="21"/>
        </w:rPr>
        <w:t>本合同自</w:t>
      </w:r>
      <w:bookmarkStart w:id="193" w:name="EBe96b94978cdd4cebbac34511681b317c"/>
      <w:bookmarkEnd w:id="193"/>
      <w:r w:rsidRPr="00F30E0F">
        <w:rPr>
          <w:rFonts w:ascii="Times New Roman" w:eastAsia="仿宋_GB2312" w:hAnsi="Times New Roman"/>
          <w:bCs/>
          <w:kern w:val="2"/>
          <w:szCs w:val="21"/>
        </w:rPr>
        <w:t>生效。</w:t>
      </w:r>
    </w:p>
    <w:p w14:paraId="751E8D0C" w14:textId="77777777" w:rsidR="003B55C4" w:rsidRPr="00F30E0F" w:rsidRDefault="003B55C4" w:rsidP="003B55C4">
      <w:pPr>
        <w:keepNext/>
        <w:keepLines/>
        <w:spacing w:before="120" w:after="120" w:line="400" w:lineRule="exact"/>
        <w:outlineLvl w:val="3"/>
        <w:rPr>
          <w:rFonts w:ascii="Times New Roman" w:eastAsia="黑体" w:hAnsi="Times New Roman"/>
          <w:b/>
          <w:bCs/>
          <w:szCs w:val="21"/>
        </w:rPr>
      </w:pPr>
      <w:r w:rsidRPr="00F30E0F">
        <w:rPr>
          <w:rFonts w:ascii="Times New Roman" w:eastAsia="黑体" w:hAnsi="Times New Roman"/>
          <w:b/>
          <w:bCs/>
          <w:szCs w:val="21"/>
        </w:rPr>
        <w:t xml:space="preserve">    </w:t>
      </w:r>
      <w:r w:rsidRPr="00F30E0F">
        <w:rPr>
          <w:rFonts w:ascii="Times New Roman" w:eastAsia="黑体" w:hAnsi="Times New Roman"/>
          <w:szCs w:val="21"/>
        </w:rPr>
        <w:t>十三、合同份数</w:t>
      </w:r>
    </w:p>
    <w:p w14:paraId="3015E98A" w14:textId="77777777" w:rsidR="003B55C4" w:rsidRPr="00F30E0F" w:rsidRDefault="003B55C4" w:rsidP="003B55C4">
      <w:pPr>
        <w:spacing w:line="400" w:lineRule="exact"/>
        <w:ind w:firstLineChars="200" w:firstLine="420"/>
        <w:rPr>
          <w:rFonts w:ascii="Times New Roman" w:eastAsia="仿宋_GB2312" w:hAnsi="Times New Roman"/>
          <w:bCs/>
          <w:kern w:val="2"/>
          <w:szCs w:val="21"/>
        </w:rPr>
      </w:pPr>
      <w:r w:rsidRPr="00F30E0F">
        <w:rPr>
          <w:rFonts w:ascii="Times New Roman" w:eastAsia="仿宋_GB2312" w:hAnsi="Times New Roman"/>
          <w:bCs/>
          <w:kern w:val="2"/>
          <w:szCs w:val="21"/>
        </w:rPr>
        <w:t>本合同一式</w:t>
      </w:r>
      <w:bookmarkStart w:id="194" w:name="EB62c24263150b4e1c859bbabe8fd6c127"/>
      <w:bookmarkEnd w:id="194"/>
      <w:r w:rsidRPr="00F30E0F">
        <w:rPr>
          <w:rFonts w:ascii="Times New Roman" w:eastAsia="等线" w:hAnsi="Times New Roman"/>
          <w:bCs/>
          <w:kern w:val="2"/>
          <w:szCs w:val="21"/>
        </w:rPr>
        <w:t xml:space="preserve">  </w:t>
      </w:r>
      <w:r w:rsidRPr="00F30E0F">
        <w:rPr>
          <w:rFonts w:ascii="Times New Roman" w:eastAsia="仿宋_GB2312" w:hAnsi="Times New Roman"/>
          <w:bCs/>
          <w:kern w:val="2"/>
          <w:szCs w:val="21"/>
        </w:rPr>
        <w:t>份，均具有同等法律效力，发包人执</w:t>
      </w:r>
      <w:bookmarkStart w:id="195" w:name="EBd25ceeba14904f09af77ef7968776fec"/>
      <w:bookmarkEnd w:id="195"/>
      <w:r w:rsidRPr="00F30E0F">
        <w:rPr>
          <w:rFonts w:ascii="Times New Roman" w:eastAsia="等线" w:hAnsi="Times New Roman"/>
          <w:bCs/>
          <w:kern w:val="2"/>
          <w:szCs w:val="21"/>
        </w:rPr>
        <w:t xml:space="preserve">  </w:t>
      </w:r>
      <w:r w:rsidRPr="00F30E0F">
        <w:rPr>
          <w:rFonts w:ascii="Times New Roman" w:eastAsia="仿宋_GB2312" w:hAnsi="Times New Roman"/>
          <w:bCs/>
          <w:kern w:val="2"/>
          <w:szCs w:val="21"/>
        </w:rPr>
        <w:t>份，承包人执</w:t>
      </w:r>
      <w:bookmarkStart w:id="196" w:name="EB1c486b3cb31946b795a693d835d3e8e2"/>
      <w:bookmarkEnd w:id="196"/>
      <w:r w:rsidRPr="00F30E0F">
        <w:rPr>
          <w:rFonts w:ascii="Times New Roman" w:eastAsia="等线" w:hAnsi="Times New Roman"/>
          <w:bCs/>
          <w:kern w:val="2"/>
          <w:szCs w:val="21"/>
        </w:rPr>
        <w:t xml:space="preserve">   </w:t>
      </w:r>
      <w:r w:rsidRPr="00F30E0F">
        <w:rPr>
          <w:rFonts w:ascii="Times New Roman" w:eastAsia="仿宋_GB2312" w:hAnsi="Times New Roman"/>
          <w:bCs/>
          <w:kern w:val="2"/>
          <w:szCs w:val="21"/>
        </w:rPr>
        <w:t>份。</w:t>
      </w:r>
    </w:p>
    <w:p w14:paraId="53AD276D" w14:textId="77777777" w:rsidR="003B55C4" w:rsidRPr="00F30E0F" w:rsidRDefault="003B55C4" w:rsidP="003B55C4">
      <w:pPr>
        <w:spacing w:line="360" w:lineRule="auto"/>
        <w:rPr>
          <w:rFonts w:ascii="Times New Roman" w:eastAsia="仿宋_GB2312" w:hAnsi="Times New Roman"/>
          <w:kern w:val="2"/>
          <w:szCs w:val="21"/>
        </w:rPr>
      </w:pPr>
    </w:p>
    <w:p w14:paraId="34CE67B3"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  </w:t>
      </w:r>
    </w:p>
    <w:tbl>
      <w:tblPr>
        <w:tblW w:w="0" w:type="auto"/>
        <w:tblLook w:val="04A0" w:firstRow="1" w:lastRow="0" w:firstColumn="1" w:lastColumn="0" w:noHBand="0" w:noVBand="1"/>
      </w:tblPr>
      <w:tblGrid>
        <w:gridCol w:w="1809"/>
        <w:gridCol w:w="2552"/>
        <w:gridCol w:w="1843"/>
        <w:gridCol w:w="2832"/>
      </w:tblGrid>
      <w:tr w:rsidR="00F30E0F" w:rsidRPr="00F30E0F" w14:paraId="1E3104EA" w14:textId="77777777">
        <w:tc>
          <w:tcPr>
            <w:tcW w:w="1809" w:type="dxa"/>
            <w:hideMark/>
          </w:tcPr>
          <w:p w14:paraId="6D6D1577"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发包人：</w:t>
            </w:r>
          </w:p>
        </w:tc>
        <w:tc>
          <w:tcPr>
            <w:tcW w:w="2552" w:type="dxa"/>
            <w:hideMark/>
          </w:tcPr>
          <w:p w14:paraId="0CDD7576" w14:textId="77777777" w:rsidR="003B55C4" w:rsidRPr="00F30E0F" w:rsidRDefault="003B55C4" w:rsidP="003B55C4">
            <w:pPr>
              <w:spacing w:line="360" w:lineRule="auto"/>
              <w:rPr>
                <w:rFonts w:ascii="Times New Roman" w:eastAsia="仿宋_GB2312" w:hAnsi="Times New Roman"/>
                <w:kern w:val="2"/>
                <w:szCs w:val="21"/>
              </w:rPr>
            </w:pPr>
            <w:bookmarkStart w:id="197" w:name="EBbc079446c97c4bf0a786ca5e0d8bfe0d"/>
            <w:bookmarkEnd w:id="197"/>
            <w:r w:rsidRPr="00F30E0F">
              <w:rPr>
                <w:rFonts w:ascii="Times New Roman" w:eastAsia="仿宋_GB2312" w:hAnsi="Times New Roman"/>
                <w:kern w:val="2"/>
                <w:szCs w:val="21"/>
              </w:rPr>
              <w:t>(</w:t>
            </w:r>
            <w:r w:rsidRPr="00F30E0F">
              <w:rPr>
                <w:rFonts w:ascii="Times New Roman" w:eastAsia="仿宋_GB2312" w:hAnsi="Times New Roman"/>
                <w:kern w:val="2"/>
                <w:szCs w:val="21"/>
              </w:rPr>
              <w:t>公章</w:t>
            </w:r>
            <w:r w:rsidRPr="00F30E0F">
              <w:rPr>
                <w:rFonts w:ascii="Times New Roman" w:eastAsia="仿宋_GB2312" w:hAnsi="Times New Roman"/>
                <w:kern w:val="2"/>
                <w:szCs w:val="21"/>
              </w:rPr>
              <w:t xml:space="preserve">)  </w:t>
            </w:r>
          </w:p>
        </w:tc>
        <w:tc>
          <w:tcPr>
            <w:tcW w:w="1843" w:type="dxa"/>
            <w:hideMark/>
          </w:tcPr>
          <w:p w14:paraId="26EFF3D4"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承包人：</w:t>
            </w:r>
          </w:p>
        </w:tc>
        <w:tc>
          <w:tcPr>
            <w:tcW w:w="2832" w:type="dxa"/>
            <w:hideMark/>
          </w:tcPr>
          <w:p w14:paraId="5E69DC30" w14:textId="77777777" w:rsidR="003B55C4" w:rsidRPr="00F30E0F" w:rsidRDefault="003B55C4" w:rsidP="003B55C4">
            <w:pPr>
              <w:spacing w:line="360" w:lineRule="auto"/>
              <w:rPr>
                <w:rFonts w:ascii="Times New Roman" w:eastAsia="仿宋_GB2312" w:hAnsi="Times New Roman"/>
                <w:kern w:val="2"/>
                <w:szCs w:val="21"/>
              </w:rPr>
            </w:pPr>
            <w:bookmarkStart w:id="198" w:name="EBb775f2e29c794e2492c1e47de590d6c0"/>
            <w:bookmarkEnd w:id="198"/>
            <w:r w:rsidRPr="00F30E0F">
              <w:rPr>
                <w:rFonts w:ascii="Times New Roman" w:eastAsia="仿宋_GB2312" w:hAnsi="Times New Roman"/>
                <w:kern w:val="2"/>
                <w:szCs w:val="21"/>
              </w:rPr>
              <w:t>(</w:t>
            </w:r>
            <w:r w:rsidRPr="00F30E0F">
              <w:rPr>
                <w:rFonts w:ascii="Times New Roman" w:eastAsia="仿宋_GB2312" w:hAnsi="Times New Roman"/>
                <w:kern w:val="2"/>
                <w:szCs w:val="21"/>
              </w:rPr>
              <w:t>公章</w:t>
            </w:r>
            <w:r w:rsidRPr="00F30E0F">
              <w:rPr>
                <w:rFonts w:ascii="Times New Roman" w:eastAsia="仿宋_GB2312" w:hAnsi="Times New Roman"/>
                <w:kern w:val="2"/>
                <w:szCs w:val="21"/>
              </w:rPr>
              <w:t>)</w:t>
            </w:r>
          </w:p>
        </w:tc>
      </w:tr>
      <w:tr w:rsidR="00F30E0F" w:rsidRPr="00F30E0F" w14:paraId="58445673" w14:textId="77777777">
        <w:tc>
          <w:tcPr>
            <w:tcW w:w="1809" w:type="dxa"/>
            <w:hideMark/>
          </w:tcPr>
          <w:p w14:paraId="599658ED"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法定代表人或其委托代理人：</w:t>
            </w:r>
          </w:p>
        </w:tc>
        <w:tc>
          <w:tcPr>
            <w:tcW w:w="2552" w:type="dxa"/>
            <w:hideMark/>
          </w:tcPr>
          <w:p w14:paraId="77DE66B8" w14:textId="77777777" w:rsidR="003B55C4" w:rsidRPr="00F30E0F" w:rsidRDefault="003B55C4" w:rsidP="003B55C4">
            <w:pPr>
              <w:spacing w:line="360" w:lineRule="auto"/>
              <w:rPr>
                <w:rFonts w:ascii="Times New Roman" w:eastAsia="仿宋_GB2312" w:hAnsi="Times New Roman"/>
                <w:kern w:val="2"/>
                <w:szCs w:val="21"/>
              </w:rPr>
            </w:pPr>
            <w:bookmarkStart w:id="199" w:name="EB48c7d90b908c4643ba74c7a3e0f47880"/>
            <w:bookmarkEnd w:id="199"/>
            <w:r w:rsidRPr="00F30E0F">
              <w:rPr>
                <w:rFonts w:ascii="Times New Roman" w:eastAsia="仿宋_GB2312" w:hAnsi="Times New Roman"/>
                <w:kern w:val="2"/>
                <w:szCs w:val="21"/>
              </w:rPr>
              <w:t>(</w:t>
            </w:r>
            <w:r w:rsidRPr="00F30E0F">
              <w:rPr>
                <w:rFonts w:ascii="Times New Roman" w:eastAsia="仿宋_GB2312" w:hAnsi="Times New Roman"/>
                <w:kern w:val="2"/>
                <w:szCs w:val="21"/>
              </w:rPr>
              <w:t>签字）</w:t>
            </w:r>
          </w:p>
        </w:tc>
        <w:tc>
          <w:tcPr>
            <w:tcW w:w="1843" w:type="dxa"/>
            <w:hideMark/>
          </w:tcPr>
          <w:p w14:paraId="2A178CE4"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法定代表人或其委托代理人：</w:t>
            </w:r>
          </w:p>
        </w:tc>
        <w:tc>
          <w:tcPr>
            <w:tcW w:w="2832" w:type="dxa"/>
            <w:hideMark/>
          </w:tcPr>
          <w:p w14:paraId="6484DDF8" w14:textId="77777777" w:rsidR="003B55C4" w:rsidRPr="00F30E0F" w:rsidRDefault="003B55C4" w:rsidP="003B55C4">
            <w:pPr>
              <w:spacing w:line="360" w:lineRule="auto"/>
              <w:rPr>
                <w:rFonts w:ascii="Times New Roman" w:eastAsia="仿宋_GB2312" w:hAnsi="Times New Roman"/>
                <w:kern w:val="2"/>
                <w:szCs w:val="21"/>
              </w:rPr>
            </w:pPr>
            <w:bookmarkStart w:id="200" w:name="EBc1f624df04044e6eac47e0765b946017"/>
            <w:bookmarkEnd w:id="200"/>
            <w:r w:rsidRPr="00F30E0F">
              <w:rPr>
                <w:rFonts w:ascii="Times New Roman" w:eastAsia="仿宋_GB2312" w:hAnsi="Times New Roman"/>
                <w:kern w:val="2"/>
                <w:szCs w:val="21"/>
              </w:rPr>
              <w:t>(</w:t>
            </w:r>
            <w:r w:rsidRPr="00F30E0F">
              <w:rPr>
                <w:rFonts w:ascii="Times New Roman" w:eastAsia="仿宋_GB2312" w:hAnsi="Times New Roman"/>
                <w:kern w:val="2"/>
                <w:szCs w:val="21"/>
              </w:rPr>
              <w:t>签字</w:t>
            </w:r>
            <w:r w:rsidRPr="00F30E0F">
              <w:rPr>
                <w:rFonts w:ascii="Times New Roman" w:eastAsia="仿宋_GB2312" w:hAnsi="Times New Roman"/>
                <w:kern w:val="2"/>
                <w:szCs w:val="21"/>
              </w:rPr>
              <w:t>)</w:t>
            </w:r>
          </w:p>
        </w:tc>
      </w:tr>
      <w:tr w:rsidR="00F30E0F" w:rsidRPr="00F30E0F" w14:paraId="2143E363" w14:textId="77777777">
        <w:tc>
          <w:tcPr>
            <w:tcW w:w="1809" w:type="dxa"/>
            <w:hideMark/>
          </w:tcPr>
          <w:p w14:paraId="50B54E12"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组织机构代码：</w:t>
            </w:r>
          </w:p>
        </w:tc>
        <w:tc>
          <w:tcPr>
            <w:tcW w:w="2552" w:type="dxa"/>
          </w:tcPr>
          <w:p w14:paraId="5680EFA4" w14:textId="77777777" w:rsidR="003B55C4" w:rsidRPr="00F30E0F" w:rsidRDefault="003B55C4" w:rsidP="003B55C4">
            <w:pPr>
              <w:spacing w:line="360" w:lineRule="auto"/>
              <w:rPr>
                <w:rFonts w:ascii="Times New Roman" w:eastAsia="仿宋_GB2312" w:hAnsi="Times New Roman"/>
                <w:kern w:val="2"/>
                <w:szCs w:val="21"/>
              </w:rPr>
            </w:pPr>
            <w:bookmarkStart w:id="201" w:name="EBf27bdadf736246b1b3f3eecb89fc1837"/>
            <w:bookmarkEnd w:id="201"/>
          </w:p>
        </w:tc>
        <w:tc>
          <w:tcPr>
            <w:tcW w:w="1843" w:type="dxa"/>
            <w:hideMark/>
          </w:tcPr>
          <w:p w14:paraId="2B763E05"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组织机构代码：</w:t>
            </w:r>
          </w:p>
        </w:tc>
        <w:tc>
          <w:tcPr>
            <w:tcW w:w="2832" w:type="dxa"/>
          </w:tcPr>
          <w:p w14:paraId="72361EAE" w14:textId="77777777" w:rsidR="003B55C4" w:rsidRPr="00F30E0F" w:rsidRDefault="003B55C4" w:rsidP="003B55C4">
            <w:pPr>
              <w:spacing w:line="360" w:lineRule="auto"/>
              <w:rPr>
                <w:rFonts w:ascii="Times New Roman" w:eastAsia="仿宋_GB2312" w:hAnsi="Times New Roman"/>
                <w:kern w:val="2"/>
                <w:szCs w:val="21"/>
              </w:rPr>
            </w:pPr>
            <w:bookmarkStart w:id="202" w:name="EBb70931743c23447fbed316c3b02cc534"/>
            <w:bookmarkEnd w:id="202"/>
          </w:p>
        </w:tc>
      </w:tr>
      <w:tr w:rsidR="00F30E0F" w:rsidRPr="00F30E0F" w14:paraId="65AFB503" w14:textId="77777777">
        <w:tc>
          <w:tcPr>
            <w:tcW w:w="1809" w:type="dxa"/>
            <w:hideMark/>
          </w:tcPr>
          <w:p w14:paraId="44770F47"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地</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址：</w:t>
            </w:r>
          </w:p>
        </w:tc>
        <w:tc>
          <w:tcPr>
            <w:tcW w:w="2552" w:type="dxa"/>
          </w:tcPr>
          <w:p w14:paraId="2691E71E" w14:textId="77777777" w:rsidR="003B55C4" w:rsidRPr="00F30E0F" w:rsidRDefault="003B55C4" w:rsidP="003B55C4">
            <w:pPr>
              <w:spacing w:line="360" w:lineRule="auto"/>
              <w:rPr>
                <w:rFonts w:ascii="Times New Roman" w:eastAsia="仿宋_GB2312" w:hAnsi="Times New Roman"/>
                <w:kern w:val="2"/>
                <w:szCs w:val="21"/>
              </w:rPr>
            </w:pPr>
            <w:bookmarkStart w:id="203" w:name="EBee6cb94c60094a6abdf92857f3f2df28"/>
            <w:bookmarkEnd w:id="203"/>
          </w:p>
        </w:tc>
        <w:tc>
          <w:tcPr>
            <w:tcW w:w="1843" w:type="dxa"/>
            <w:hideMark/>
          </w:tcPr>
          <w:p w14:paraId="465C38F3"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地</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址：</w:t>
            </w:r>
          </w:p>
        </w:tc>
        <w:tc>
          <w:tcPr>
            <w:tcW w:w="2832" w:type="dxa"/>
          </w:tcPr>
          <w:p w14:paraId="5B018DF4" w14:textId="77777777" w:rsidR="003B55C4" w:rsidRPr="00F30E0F" w:rsidRDefault="003B55C4" w:rsidP="003B55C4">
            <w:pPr>
              <w:spacing w:line="360" w:lineRule="auto"/>
              <w:rPr>
                <w:rFonts w:ascii="Times New Roman" w:eastAsia="仿宋_GB2312" w:hAnsi="Times New Roman"/>
                <w:kern w:val="2"/>
                <w:szCs w:val="21"/>
              </w:rPr>
            </w:pPr>
            <w:bookmarkStart w:id="204" w:name="EB97c2473190b842dcb7d04fbe799559a3"/>
            <w:bookmarkEnd w:id="204"/>
          </w:p>
        </w:tc>
      </w:tr>
      <w:tr w:rsidR="00F30E0F" w:rsidRPr="00F30E0F" w14:paraId="0317C9FD" w14:textId="77777777">
        <w:tc>
          <w:tcPr>
            <w:tcW w:w="1809" w:type="dxa"/>
            <w:hideMark/>
          </w:tcPr>
          <w:p w14:paraId="20C01918"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邮政编码：</w:t>
            </w:r>
          </w:p>
        </w:tc>
        <w:tc>
          <w:tcPr>
            <w:tcW w:w="2552" w:type="dxa"/>
          </w:tcPr>
          <w:p w14:paraId="048F81DE" w14:textId="77777777" w:rsidR="003B55C4" w:rsidRPr="00F30E0F" w:rsidRDefault="003B55C4" w:rsidP="003B55C4">
            <w:pPr>
              <w:spacing w:line="360" w:lineRule="auto"/>
              <w:rPr>
                <w:rFonts w:ascii="Times New Roman" w:eastAsia="仿宋_GB2312" w:hAnsi="Times New Roman"/>
                <w:kern w:val="2"/>
                <w:szCs w:val="21"/>
              </w:rPr>
            </w:pPr>
            <w:bookmarkStart w:id="205" w:name="EB5dda9293b78345699fbbeaded64d82c2"/>
            <w:bookmarkEnd w:id="205"/>
          </w:p>
        </w:tc>
        <w:tc>
          <w:tcPr>
            <w:tcW w:w="1843" w:type="dxa"/>
            <w:hideMark/>
          </w:tcPr>
          <w:p w14:paraId="1075D474"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邮政编码：</w:t>
            </w:r>
          </w:p>
        </w:tc>
        <w:tc>
          <w:tcPr>
            <w:tcW w:w="2832" w:type="dxa"/>
          </w:tcPr>
          <w:p w14:paraId="13641F77" w14:textId="77777777" w:rsidR="003B55C4" w:rsidRPr="00F30E0F" w:rsidRDefault="003B55C4" w:rsidP="003B55C4">
            <w:pPr>
              <w:spacing w:line="360" w:lineRule="auto"/>
              <w:rPr>
                <w:rFonts w:ascii="Times New Roman" w:eastAsia="仿宋_GB2312" w:hAnsi="Times New Roman"/>
                <w:kern w:val="2"/>
                <w:szCs w:val="21"/>
              </w:rPr>
            </w:pPr>
            <w:bookmarkStart w:id="206" w:name="EB1dbb0bf4342e4bf3ac2d1ead4fa12268"/>
            <w:bookmarkEnd w:id="206"/>
          </w:p>
        </w:tc>
      </w:tr>
      <w:tr w:rsidR="00F30E0F" w:rsidRPr="00F30E0F" w14:paraId="5B437128" w14:textId="77777777">
        <w:tc>
          <w:tcPr>
            <w:tcW w:w="1809" w:type="dxa"/>
            <w:hideMark/>
          </w:tcPr>
          <w:p w14:paraId="42AC9367"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法定代表人：</w:t>
            </w:r>
          </w:p>
        </w:tc>
        <w:tc>
          <w:tcPr>
            <w:tcW w:w="2552" w:type="dxa"/>
          </w:tcPr>
          <w:p w14:paraId="719F9B80" w14:textId="77777777" w:rsidR="003B55C4" w:rsidRPr="00F30E0F" w:rsidRDefault="003B55C4" w:rsidP="003B55C4">
            <w:pPr>
              <w:spacing w:line="360" w:lineRule="auto"/>
              <w:rPr>
                <w:rFonts w:ascii="Times New Roman" w:eastAsia="仿宋_GB2312" w:hAnsi="Times New Roman"/>
                <w:kern w:val="2"/>
                <w:szCs w:val="21"/>
              </w:rPr>
            </w:pPr>
            <w:bookmarkStart w:id="207" w:name="EB6aec6e810e5c437a9eef65ab20e1041f"/>
            <w:bookmarkEnd w:id="207"/>
          </w:p>
        </w:tc>
        <w:tc>
          <w:tcPr>
            <w:tcW w:w="1843" w:type="dxa"/>
            <w:hideMark/>
          </w:tcPr>
          <w:p w14:paraId="131D807A"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法定代表人：</w:t>
            </w:r>
          </w:p>
        </w:tc>
        <w:tc>
          <w:tcPr>
            <w:tcW w:w="2832" w:type="dxa"/>
          </w:tcPr>
          <w:p w14:paraId="6DD68F46" w14:textId="77777777" w:rsidR="003B55C4" w:rsidRPr="00F30E0F" w:rsidRDefault="003B55C4" w:rsidP="003B55C4">
            <w:pPr>
              <w:spacing w:line="360" w:lineRule="auto"/>
              <w:rPr>
                <w:rFonts w:ascii="Times New Roman" w:eastAsia="仿宋_GB2312" w:hAnsi="Times New Roman"/>
                <w:kern w:val="2"/>
                <w:szCs w:val="21"/>
              </w:rPr>
            </w:pPr>
            <w:bookmarkStart w:id="208" w:name="EB966dff860bea450294a24af8b4b7723d"/>
            <w:bookmarkEnd w:id="208"/>
          </w:p>
        </w:tc>
      </w:tr>
      <w:tr w:rsidR="00F30E0F" w:rsidRPr="00F30E0F" w14:paraId="19AE95F0" w14:textId="77777777">
        <w:tc>
          <w:tcPr>
            <w:tcW w:w="1809" w:type="dxa"/>
            <w:hideMark/>
          </w:tcPr>
          <w:p w14:paraId="4558E7C5"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委托代理人：</w:t>
            </w:r>
          </w:p>
        </w:tc>
        <w:tc>
          <w:tcPr>
            <w:tcW w:w="2552" w:type="dxa"/>
          </w:tcPr>
          <w:p w14:paraId="7EC03B0B" w14:textId="77777777" w:rsidR="003B55C4" w:rsidRPr="00F30E0F" w:rsidRDefault="003B55C4" w:rsidP="003B55C4">
            <w:pPr>
              <w:spacing w:line="360" w:lineRule="auto"/>
              <w:rPr>
                <w:rFonts w:ascii="Times New Roman" w:eastAsia="仿宋_GB2312" w:hAnsi="Times New Roman"/>
                <w:kern w:val="2"/>
                <w:szCs w:val="21"/>
              </w:rPr>
            </w:pPr>
            <w:bookmarkStart w:id="209" w:name="EB9657c8fcf9f04798acf263c031273408"/>
            <w:bookmarkEnd w:id="209"/>
          </w:p>
        </w:tc>
        <w:tc>
          <w:tcPr>
            <w:tcW w:w="1843" w:type="dxa"/>
            <w:hideMark/>
          </w:tcPr>
          <w:p w14:paraId="2FA603F7"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委托代理人：</w:t>
            </w:r>
          </w:p>
        </w:tc>
        <w:tc>
          <w:tcPr>
            <w:tcW w:w="2832" w:type="dxa"/>
          </w:tcPr>
          <w:p w14:paraId="0EF2F506" w14:textId="77777777" w:rsidR="003B55C4" w:rsidRPr="00F30E0F" w:rsidRDefault="003B55C4" w:rsidP="003B55C4">
            <w:pPr>
              <w:spacing w:line="360" w:lineRule="auto"/>
              <w:rPr>
                <w:rFonts w:ascii="Times New Roman" w:eastAsia="仿宋_GB2312" w:hAnsi="Times New Roman"/>
                <w:kern w:val="2"/>
                <w:szCs w:val="21"/>
              </w:rPr>
            </w:pPr>
            <w:bookmarkStart w:id="210" w:name="EB7f8d7daff2e24d22a4f78f5523f2a69c"/>
            <w:bookmarkEnd w:id="210"/>
          </w:p>
        </w:tc>
      </w:tr>
      <w:tr w:rsidR="00F30E0F" w:rsidRPr="00F30E0F" w14:paraId="529CEB4D" w14:textId="77777777">
        <w:tc>
          <w:tcPr>
            <w:tcW w:w="1809" w:type="dxa"/>
            <w:hideMark/>
          </w:tcPr>
          <w:p w14:paraId="59BAD8D9"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电</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话：</w:t>
            </w:r>
          </w:p>
        </w:tc>
        <w:tc>
          <w:tcPr>
            <w:tcW w:w="2552" w:type="dxa"/>
          </w:tcPr>
          <w:p w14:paraId="701DF3AA" w14:textId="77777777" w:rsidR="003B55C4" w:rsidRPr="00F30E0F" w:rsidRDefault="003B55C4" w:rsidP="003B55C4">
            <w:pPr>
              <w:spacing w:line="360" w:lineRule="auto"/>
              <w:rPr>
                <w:rFonts w:ascii="Times New Roman" w:eastAsia="仿宋_GB2312" w:hAnsi="Times New Roman"/>
                <w:kern w:val="2"/>
                <w:szCs w:val="21"/>
              </w:rPr>
            </w:pPr>
            <w:bookmarkStart w:id="211" w:name="EB988ffcef069a4f7daac0b47078cf1739"/>
            <w:bookmarkEnd w:id="211"/>
          </w:p>
        </w:tc>
        <w:tc>
          <w:tcPr>
            <w:tcW w:w="1843" w:type="dxa"/>
            <w:hideMark/>
          </w:tcPr>
          <w:p w14:paraId="4819C41B"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电</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话：</w:t>
            </w:r>
          </w:p>
        </w:tc>
        <w:tc>
          <w:tcPr>
            <w:tcW w:w="2832" w:type="dxa"/>
          </w:tcPr>
          <w:p w14:paraId="1F8529AF" w14:textId="77777777" w:rsidR="003B55C4" w:rsidRPr="00F30E0F" w:rsidRDefault="003B55C4" w:rsidP="003B55C4">
            <w:pPr>
              <w:spacing w:line="360" w:lineRule="auto"/>
              <w:rPr>
                <w:rFonts w:ascii="Times New Roman" w:eastAsia="仿宋_GB2312" w:hAnsi="Times New Roman"/>
                <w:kern w:val="2"/>
                <w:szCs w:val="21"/>
              </w:rPr>
            </w:pPr>
            <w:bookmarkStart w:id="212" w:name="EB946875a6cddd4fda82f655c82ab43e68"/>
            <w:bookmarkEnd w:id="212"/>
          </w:p>
        </w:tc>
      </w:tr>
      <w:tr w:rsidR="00F30E0F" w:rsidRPr="00F30E0F" w14:paraId="63400A82" w14:textId="77777777">
        <w:tc>
          <w:tcPr>
            <w:tcW w:w="1809" w:type="dxa"/>
            <w:hideMark/>
          </w:tcPr>
          <w:p w14:paraId="68FBC2CF"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传</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真：</w:t>
            </w:r>
          </w:p>
        </w:tc>
        <w:tc>
          <w:tcPr>
            <w:tcW w:w="2552" w:type="dxa"/>
          </w:tcPr>
          <w:p w14:paraId="1D6D773D" w14:textId="77777777" w:rsidR="003B55C4" w:rsidRPr="00F30E0F" w:rsidRDefault="003B55C4" w:rsidP="003B55C4">
            <w:pPr>
              <w:spacing w:line="360" w:lineRule="auto"/>
              <w:rPr>
                <w:rFonts w:ascii="Times New Roman" w:eastAsia="仿宋_GB2312" w:hAnsi="Times New Roman"/>
                <w:kern w:val="2"/>
                <w:szCs w:val="21"/>
              </w:rPr>
            </w:pPr>
            <w:bookmarkStart w:id="213" w:name="EB5fa623c205094ba2be9067b11a2769d4"/>
            <w:bookmarkEnd w:id="213"/>
          </w:p>
        </w:tc>
        <w:tc>
          <w:tcPr>
            <w:tcW w:w="1843" w:type="dxa"/>
            <w:hideMark/>
          </w:tcPr>
          <w:p w14:paraId="0B841231"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传</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真：</w:t>
            </w:r>
          </w:p>
        </w:tc>
        <w:tc>
          <w:tcPr>
            <w:tcW w:w="2832" w:type="dxa"/>
          </w:tcPr>
          <w:p w14:paraId="64BA89A9" w14:textId="77777777" w:rsidR="003B55C4" w:rsidRPr="00F30E0F" w:rsidRDefault="003B55C4" w:rsidP="003B55C4">
            <w:pPr>
              <w:spacing w:line="360" w:lineRule="auto"/>
              <w:rPr>
                <w:rFonts w:ascii="Times New Roman" w:eastAsia="仿宋_GB2312" w:hAnsi="Times New Roman"/>
                <w:kern w:val="2"/>
                <w:szCs w:val="21"/>
              </w:rPr>
            </w:pPr>
            <w:bookmarkStart w:id="214" w:name="EBd4df92fe6ed94db0b0978eddec38af62"/>
            <w:bookmarkEnd w:id="214"/>
          </w:p>
        </w:tc>
      </w:tr>
      <w:tr w:rsidR="00F30E0F" w:rsidRPr="00F30E0F" w14:paraId="37A7F43D" w14:textId="77777777">
        <w:tc>
          <w:tcPr>
            <w:tcW w:w="1809" w:type="dxa"/>
            <w:hideMark/>
          </w:tcPr>
          <w:p w14:paraId="2AE00F92"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电子信箱：</w:t>
            </w:r>
          </w:p>
        </w:tc>
        <w:tc>
          <w:tcPr>
            <w:tcW w:w="2552" w:type="dxa"/>
          </w:tcPr>
          <w:p w14:paraId="70C20E8E" w14:textId="77777777" w:rsidR="003B55C4" w:rsidRPr="00F30E0F" w:rsidRDefault="003B55C4" w:rsidP="003B55C4">
            <w:pPr>
              <w:spacing w:line="360" w:lineRule="auto"/>
              <w:rPr>
                <w:rFonts w:ascii="Times New Roman" w:eastAsia="仿宋_GB2312" w:hAnsi="Times New Roman"/>
                <w:kern w:val="2"/>
                <w:szCs w:val="21"/>
              </w:rPr>
            </w:pPr>
            <w:bookmarkStart w:id="215" w:name="EB0eb1cf704ddc46e8a650370b8028c4ca"/>
            <w:bookmarkEnd w:id="215"/>
          </w:p>
        </w:tc>
        <w:tc>
          <w:tcPr>
            <w:tcW w:w="1843" w:type="dxa"/>
            <w:hideMark/>
          </w:tcPr>
          <w:p w14:paraId="5FB55877"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电子信箱：</w:t>
            </w:r>
          </w:p>
        </w:tc>
        <w:tc>
          <w:tcPr>
            <w:tcW w:w="2832" w:type="dxa"/>
          </w:tcPr>
          <w:p w14:paraId="4B0FC93D" w14:textId="77777777" w:rsidR="003B55C4" w:rsidRPr="00F30E0F" w:rsidRDefault="003B55C4" w:rsidP="003B55C4">
            <w:pPr>
              <w:spacing w:line="360" w:lineRule="auto"/>
              <w:rPr>
                <w:rFonts w:ascii="Times New Roman" w:eastAsia="仿宋_GB2312" w:hAnsi="Times New Roman"/>
                <w:kern w:val="2"/>
                <w:szCs w:val="21"/>
              </w:rPr>
            </w:pPr>
            <w:bookmarkStart w:id="216" w:name="EBcc901d689b6c400ba0449c926a9ecf3e"/>
            <w:bookmarkEnd w:id="216"/>
          </w:p>
        </w:tc>
      </w:tr>
      <w:tr w:rsidR="00F30E0F" w:rsidRPr="00F30E0F" w14:paraId="196C1F4F" w14:textId="77777777">
        <w:tc>
          <w:tcPr>
            <w:tcW w:w="1809" w:type="dxa"/>
            <w:hideMark/>
          </w:tcPr>
          <w:p w14:paraId="4151A226"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开户银行：</w:t>
            </w:r>
          </w:p>
        </w:tc>
        <w:tc>
          <w:tcPr>
            <w:tcW w:w="2552" w:type="dxa"/>
          </w:tcPr>
          <w:p w14:paraId="73C66B69" w14:textId="77777777" w:rsidR="003B55C4" w:rsidRPr="00F30E0F" w:rsidRDefault="003B55C4" w:rsidP="003B55C4">
            <w:pPr>
              <w:spacing w:line="360" w:lineRule="auto"/>
              <w:rPr>
                <w:rFonts w:ascii="Times New Roman" w:eastAsia="仿宋_GB2312" w:hAnsi="Times New Roman"/>
                <w:kern w:val="2"/>
                <w:szCs w:val="21"/>
              </w:rPr>
            </w:pPr>
            <w:bookmarkStart w:id="217" w:name="EB809d5f0f744b41caa30d1eff0d5c3054"/>
            <w:bookmarkEnd w:id="217"/>
          </w:p>
        </w:tc>
        <w:tc>
          <w:tcPr>
            <w:tcW w:w="1843" w:type="dxa"/>
            <w:hideMark/>
          </w:tcPr>
          <w:p w14:paraId="1E1392A8"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开户银行：</w:t>
            </w:r>
          </w:p>
        </w:tc>
        <w:tc>
          <w:tcPr>
            <w:tcW w:w="2832" w:type="dxa"/>
          </w:tcPr>
          <w:p w14:paraId="6FEE0614" w14:textId="77777777" w:rsidR="003B55C4" w:rsidRPr="00F30E0F" w:rsidRDefault="003B55C4" w:rsidP="003B55C4">
            <w:pPr>
              <w:spacing w:line="360" w:lineRule="auto"/>
              <w:rPr>
                <w:rFonts w:ascii="Times New Roman" w:eastAsia="仿宋_GB2312" w:hAnsi="Times New Roman"/>
                <w:kern w:val="2"/>
                <w:szCs w:val="21"/>
              </w:rPr>
            </w:pPr>
            <w:bookmarkStart w:id="218" w:name="EB50b946c9b87f411fa4188599a26f068b"/>
            <w:bookmarkEnd w:id="218"/>
          </w:p>
        </w:tc>
      </w:tr>
      <w:tr w:rsidR="00F30E0F" w:rsidRPr="00F30E0F" w14:paraId="51387685" w14:textId="77777777">
        <w:tc>
          <w:tcPr>
            <w:tcW w:w="1809" w:type="dxa"/>
            <w:hideMark/>
          </w:tcPr>
          <w:p w14:paraId="63F9DEDB"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账</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号：</w:t>
            </w:r>
          </w:p>
        </w:tc>
        <w:tc>
          <w:tcPr>
            <w:tcW w:w="2552" w:type="dxa"/>
          </w:tcPr>
          <w:p w14:paraId="03E76A81" w14:textId="77777777" w:rsidR="003B55C4" w:rsidRPr="00F30E0F" w:rsidRDefault="003B55C4" w:rsidP="003B55C4">
            <w:pPr>
              <w:spacing w:line="360" w:lineRule="auto"/>
              <w:rPr>
                <w:rFonts w:ascii="Times New Roman" w:eastAsia="仿宋_GB2312" w:hAnsi="Times New Roman"/>
                <w:kern w:val="2"/>
                <w:szCs w:val="21"/>
              </w:rPr>
            </w:pPr>
            <w:bookmarkStart w:id="219" w:name="EBb21b65527568482b8a4602f2d2378d67"/>
            <w:bookmarkEnd w:id="219"/>
          </w:p>
        </w:tc>
        <w:tc>
          <w:tcPr>
            <w:tcW w:w="1843" w:type="dxa"/>
            <w:hideMark/>
          </w:tcPr>
          <w:p w14:paraId="5FED7C67"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账</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号：</w:t>
            </w:r>
          </w:p>
        </w:tc>
        <w:tc>
          <w:tcPr>
            <w:tcW w:w="2832" w:type="dxa"/>
          </w:tcPr>
          <w:p w14:paraId="34CA5555" w14:textId="77777777" w:rsidR="003B55C4" w:rsidRPr="00F30E0F" w:rsidRDefault="003B55C4" w:rsidP="003B55C4">
            <w:pPr>
              <w:spacing w:line="360" w:lineRule="auto"/>
              <w:rPr>
                <w:rFonts w:ascii="Times New Roman" w:eastAsia="仿宋_GB2312" w:hAnsi="Times New Roman"/>
                <w:kern w:val="2"/>
                <w:szCs w:val="21"/>
              </w:rPr>
            </w:pPr>
            <w:bookmarkStart w:id="220" w:name="EBe5efaad67daf439397257b2bf3f6a675"/>
            <w:bookmarkEnd w:id="220"/>
          </w:p>
        </w:tc>
      </w:tr>
    </w:tbl>
    <w:p w14:paraId="7E27A195" w14:textId="77777777" w:rsidR="003B55C4" w:rsidRPr="00F30E0F" w:rsidRDefault="003B55C4" w:rsidP="003B55C4">
      <w:pPr>
        <w:spacing w:line="360" w:lineRule="auto"/>
        <w:rPr>
          <w:rFonts w:ascii="Times New Roman" w:eastAsia="仿宋_GB2312" w:hAnsi="Times New Roman"/>
          <w:kern w:val="2"/>
          <w:szCs w:val="21"/>
          <w:u w:val="single"/>
        </w:rPr>
      </w:pPr>
      <w:r w:rsidRPr="00F30E0F">
        <w:rPr>
          <w:rFonts w:ascii="Times New Roman" w:eastAsia="仿宋_GB2312" w:hAnsi="Times New Roman"/>
          <w:kern w:val="2"/>
          <w:szCs w:val="21"/>
          <w:u w:val="single"/>
        </w:rPr>
        <w:t xml:space="preserve"> </w:t>
      </w:r>
    </w:p>
    <w:p w14:paraId="516EC617" w14:textId="77777777" w:rsidR="003B55C4" w:rsidRPr="00F30E0F" w:rsidRDefault="003B55C4" w:rsidP="003B55C4">
      <w:pPr>
        <w:rPr>
          <w:kern w:val="2"/>
        </w:rPr>
      </w:pPr>
      <w:bookmarkStart w:id="221" w:name="EB54a43b5ff39b4bddba88058dcde9dba2"/>
      <w:r w:rsidRPr="00F30E0F">
        <w:rPr>
          <w:kern w:val="2"/>
          <w:sz w:val="20"/>
        </w:rPr>
        <w:t xml:space="preserve"> </w:t>
      </w:r>
      <w:bookmarkEnd w:id="221"/>
    </w:p>
    <w:p w14:paraId="21B24F07" w14:textId="77777777" w:rsidR="003B55C4" w:rsidRPr="00F30E0F" w:rsidRDefault="003B55C4" w:rsidP="003B55C4">
      <w:pPr>
        <w:spacing w:line="360" w:lineRule="auto"/>
        <w:rPr>
          <w:rFonts w:ascii="Times New Roman" w:eastAsia="仿宋_GB2312" w:hAnsi="Times New Roman"/>
          <w:kern w:val="2"/>
          <w:szCs w:val="21"/>
          <w:u w:val="single"/>
        </w:rPr>
      </w:pPr>
    </w:p>
    <w:p w14:paraId="508E7DE2" w14:textId="77777777" w:rsidR="003B55C4" w:rsidRPr="00F30E0F" w:rsidRDefault="003B55C4" w:rsidP="003B55C4">
      <w:pPr>
        <w:spacing w:line="360" w:lineRule="auto"/>
        <w:rPr>
          <w:rFonts w:ascii="Times New Roman" w:eastAsia="仿宋_GB2312" w:hAnsi="Times New Roman"/>
          <w:kern w:val="2"/>
          <w:szCs w:val="21"/>
        </w:rPr>
      </w:pPr>
    </w:p>
    <w:p w14:paraId="058025BD" w14:textId="77777777" w:rsidR="003B55C4" w:rsidRPr="00F30E0F" w:rsidRDefault="003B55C4" w:rsidP="003B55C4">
      <w:pPr>
        <w:rPr>
          <w:kern w:val="2"/>
          <w:sz w:val="20"/>
        </w:rPr>
      </w:pPr>
      <w:bookmarkStart w:id="222" w:name="EBa3cdf48e21c34d598f24c3ecb4c9ad92"/>
      <w:r w:rsidRPr="00F30E0F">
        <w:rPr>
          <w:kern w:val="2"/>
          <w:sz w:val="20"/>
        </w:rPr>
        <w:t xml:space="preserve"> </w:t>
      </w:r>
      <w:bookmarkStart w:id="223" w:name="EB2f8b8ac26dae449a970e9a63bca3a7dd"/>
      <w:bookmarkEnd w:id="222"/>
      <w:r w:rsidRPr="00F30E0F">
        <w:rPr>
          <w:kern w:val="2"/>
          <w:sz w:val="20"/>
        </w:rPr>
        <w:t xml:space="preserve"> </w:t>
      </w:r>
      <w:bookmarkEnd w:id="223"/>
    </w:p>
    <w:p w14:paraId="203486F3" w14:textId="77777777" w:rsidR="003B55C4" w:rsidRPr="00F30E0F" w:rsidRDefault="003B55C4" w:rsidP="003B55C4">
      <w:pPr>
        <w:rPr>
          <w:kern w:val="2"/>
        </w:rPr>
      </w:pPr>
      <w:r w:rsidRPr="00F30E0F">
        <w:rPr>
          <w:kern w:val="2"/>
          <w:sz w:val="20"/>
        </w:rPr>
        <w:br w:type="page"/>
      </w:r>
    </w:p>
    <w:p w14:paraId="1A29D01A" w14:textId="77777777" w:rsidR="003B55C4" w:rsidRPr="00F30E0F" w:rsidRDefault="003B55C4" w:rsidP="003B55C4">
      <w:pPr>
        <w:keepNext/>
        <w:keepLines/>
        <w:spacing w:before="260" w:after="260" w:line="412" w:lineRule="auto"/>
        <w:jc w:val="center"/>
        <w:outlineLvl w:val="2"/>
        <w:rPr>
          <w:rFonts w:ascii="华文中宋" w:eastAsia="华文中宋" w:hAnsi="华文中宋"/>
          <w:b/>
          <w:kern w:val="2"/>
          <w:szCs w:val="21"/>
        </w:rPr>
      </w:pPr>
      <w:bookmarkStart w:id="224" w:name="_Toc25231"/>
      <w:bookmarkStart w:id="225" w:name="_Toc238654323"/>
      <w:r w:rsidRPr="00F30E0F">
        <w:rPr>
          <w:rFonts w:ascii="华文中宋" w:eastAsia="华文中宋" w:hAnsi="华文中宋"/>
          <w:b/>
          <w:kern w:val="2"/>
          <w:szCs w:val="21"/>
        </w:rPr>
        <w:lastRenderedPageBreak/>
        <w:t>第二部分 通用合同条款</w:t>
      </w:r>
      <w:bookmarkEnd w:id="224"/>
      <w:bookmarkEnd w:id="225"/>
    </w:p>
    <w:p w14:paraId="51213549" w14:textId="77777777" w:rsidR="003B55C4" w:rsidRPr="00F30E0F" w:rsidRDefault="003B55C4" w:rsidP="003B55C4">
      <w:pPr>
        <w:autoSpaceDE w:val="0"/>
        <w:autoSpaceDN w:val="0"/>
        <w:adjustRightInd w:val="0"/>
        <w:spacing w:line="360" w:lineRule="auto"/>
        <w:ind w:firstLineChars="795" w:firstLine="1676"/>
        <w:jc w:val="left"/>
        <w:rPr>
          <w:rFonts w:ascii="Times New Roman" w:eastAsia="仿宋_GB2312" w:hAnsi="Times New Roman"/>
          <w:szCs w:val="21"/>
        </w:rPr>
      </w:pPr>
      <w:r w:rsidRPr="00F30E0F">
        <w:rPr>
          <w:rFonts w:hAnsi="宋体"/>
          <w:b/>
          <w:szCs w:val="21"/>
        </w:rPr>
        <w:t>采用《建设工程施工合同（示范文本）》（</w:t>
      </w:r>
      <w:r w:rsidRPr="00F30E0F">
        <w:rPr>
          <w:rFonts w:hAnsi="宋体"/>
          <w:b/>
          <w:szCs w:val="21"/>
        </w:rPr>
        <w:t>GF</w:t>
      </w:r>
      <w:r w:rsidRPr="00F30E0F">
        <w:rPr>
          <w:rFonts w:hAnsi="宋体"/>
          <w:b/>
          <w:szCs w:val="21"/>
        </w:rPr>
        <w:t>—</w:t>
      </w:r>
      <w:r w:rsidRPr="00F30E0F">
        <w:rPr>
          <w:rFonts w:hAnsi="宋体"/>
          <w:b/>
          <w:szCs w:val="21"/>
        </w:rPr>
        <w:t>2017</w:t>
      </w:r>
      <w:r w:rsidRPr="00F30E0F">
        <w:rPr>
          <w:rFonts w:hAnsi="宋体"/>
          <w:b/>
          <w:szCs w:val="21"/>
        </w:rPr>
        <w:t>—</w:t>
      </w:r>
      <w:r w:rsidRPr="00F30E0F">
        <w:rPr>
          <w:rFonts w:hAnsi="宋体"/>
          <w:b/>
          <w:szCs w:val="21"/>
        </w:rPr>
        <w:t>0201</w:t>
      </w:r>
      <w:r w:rsidRPr="00F30E0F">
        <w:rPr>
          <w:rFonts w:hAnsi="宋体"/>
          <w:b/>
          <w:szCs w:val="21"/>
        </w:rPr>
        <w:t>）</w:t>
      </w:r>
      <w:r w:rsidRPr="00F30E0F">
        <w:rPr>
          <w:rFonts w:ascii="Times New Roman" w:eastAsia="仿宋_GB2312" w:hAnsi="Times New Roman"/>
          <w:szCs w:val="21"/>
        </w:rPr>
        <w:t xml:space="preserve"> </w:t>
      </w:r>
    </w:p>
    <w:p w14:paraId="02060212" w14:textId="77777777" w:rsidR="003B55C4" w:rsidRPr="00F30E0F" w:rsidRDefault="003B55C4" w:rsidP="003B55C4">
      <w:pPr>
        <w:rPr>
          <w:kern w:val="2"/>
        </w:rPr>
      </w:pPr>
      <w:bookmarkStart w:id="226" w:name="EBcdb0cecb76eb48ad9ee61fdccb93fea1"/>
      <w:r w:rsidRPr="00F30E0F">
        <w:rPr>
          <w:kern w:val="2"/>
          <w:sz w:val="20"/>
        </w:rPr>
        <w:t xml:space="preserve"> </w:t>
      </w:r>
      <w:bookmarkEnd w:id="226"/>
      <w:r w:rsidRPr="00F30E0F">
        <w:rPr>
          <w:kern w:val="2"/>
          <w:sz w:val="20"/>
        </w:rPr>
        <w:br/>
      </w:r>
      <w:bookmarkStart w:id="227" w:name="EBdfe6ab7c775a40a98b6d0238eb2e0604"/>
      <w:r w:rsidRPr="00F30E0F">
        <w:rPr>
          <w:kern w:val="2"/>
          <w:sz w:val="20"/>
        </w:rPr>
        <w:t xml:space="preserve"> </w:t>
      </w:r>
      <w:bookmarkStart w:id="228" w:name="EB71e04fcf960848539d03ef54fbc54337"/>
      <w:bookmarkEnd w:id="227"/>
      <w:r w:rsidRPr="00F30E0F">
        <w:rPr>
          <w:kern w:val="2"/>
          <w:sz w:val="20"/>
        </w:rPr>
        <w:t xml:space="preserve"> </w:t>
      </w:r>
      <w:bookmarkEnd w:id="228"/>
    </w:p>
    <w:p w14:paraId="3B8A2A21" w14:textId="77777777" w:rsidR="003B55C4" w:rsidRPr="00F30E0F" w:rsidRDefault="003B55C4" w:rsidP="003B55C4">
      <w:pPr>
        <w:keepNext/>
        <w:keepLines/>
        <w:spacing w:before="260" w:after="260" w:line="412" w:lineRule="auto"/>
        <w:jc w:val="center"/>
        <w:outlineLvl w:val="2"/>
        <w:rPr>
          <w:rFonts w:ascii="华文中宋" w:eastAsia="华文中宋" w:hAnsi="华文中宋"/>
          <w:b/>
          <w:kern w:val="2"/>
          <w:szCs w:val="21"/>
        </w:rPr>
      </w:pPr>
      <w:bookmarkStart w:id="229" w:name="_Toc20172"/>
      <w:bookmarkStart w:id="230" w:name="_Toc238654324"/>
      <w:r w:rsidRPr="00F30E0F">
        <w:rPr>
          <w:rFonts w:ascii="华文中宋" w:eastAsia="华文中宋" w:hAnsi="华文中宋"/>
          <w:b/>
          <w:kern w:val="2"/>
          <w:szCs w:val="21"/>
        </w:rPr>
        <w:t>第三部分 专用合同条款</w:t>
      </w:r>
      <w:bookmarkEnd w:id="229"/>
      <w:bookmarkEnd w:id="230"/>
    </w:p>
    <w:p w14:paraId="3E7F19AB" w14:textId="77777777" w:rsidR="003B55C4" w:rsidRPr="00F30E0F" w:rsidRDefault="003B55C4" w:rsidP="003B55C4">
      <w:pPr>
        <w:ind w:firstLineChars="200" w:firstLine="422"/>
        <w:rPr>
          <w:b/>
          <w:kern w:val="2"/>
          <w:szCs w:val="21"/>
        </w:rPr>
      </w:pPr>
      <w:r w:rsidRPr="00F30E0F">
        <w:rPr>
          <w:b/>
          <w:kern w:val="2"/>
          <w:szCs w:val="21"/>
        </w:rPr>
        <w:t>本专用条款约定的内容如与国家相关法律、法规及政策相抵触，则抵触内容无效，待项目定标后，由招标人与中标人按照国家相关法律、法规及政策另行约定。</w:t>
      </w:r>
    </w:p>
    <w:p w14:paraId="2D089242" w14:textId="77777777" w:rsidR="003B55C4" w:rsidRPr="00F30E0F" w:rsidRDefault="003B55C4" w:rsidP="003B55C4">
      <w:pPr>
        <w:rPr>
          <w:kern w:val="2"/>
        </w:rPr>
      </w:pPr>
    </w:p>
    <w:p w14:paraId="3CDFBF59"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1. </w:t>
      </w:r>
      <w:r w:rsidRPr="00F30E0F">
        <w:rPr>
          <w:rFonts w:ascii="Times New Roman" w:eastAsia="黑体" w:hAnsi="Times New Roman"/>
          <w:szCs w:val="21"/>
        </w:rPr>
        <w:t>一般约定</w:t>
      </w:r>
    </w:p>
    <w:p w14:paraId="6EBC9D35"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1.1 </w:t>
      </w:r>
      <w:r w:rsidRPr="00F30E0F">
        <w:rPr>
          <w:rFonts w:ascii="Times New Roman" w:eastAsia="黑体" w:hAnsi="Times New Roman"/>
          <w:kern w:val="2"/>
          <w:szCs w:val="21"/>
        </w:rPr>
        <w:t>词语定义</w:t>
      </w:r>
    </w:p>
    <w:p w14:paraId="54E7FF53"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1.1.1</w:t>
      </w:r>
      <w:r w:rsidRPr="00F30E0F">
        <w:rPr>
          <w:rFonts w:ascii="Times New Roman" w:eastAsia="仿宋_GB2312" w:hAnsi="Times New Roman"/>
          <w:szCs w:val="21"/>
        </w:rPr>
        <w:t>合同</w:t>
      </w:r>
    </w:p>
    <w:p w14:paraId="633B03C5"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1.1.1.10</w:t>
      </w:r>
      <w:r w:rsidRPr="00F30E0F">
        <w:rPr>
          <w:rFonts w:ascii="Times New Roman" w:eastAsia="仿宋_GB2312" w:hAnsi="Times New Roman"/>
          <w:szCs w:val="21"/>
        </w:rPr>
        <w:t>其他合同文件包括：</w:t>
      </w:r>
    </w:p>
    <w:p w14:paraId="6A0C76A1"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231" w:name="EB7824a48e646e4dceb1ec64d924b42458"/>
      <w:r w:rsidRPr="00F30E0F">
        <w:rPr>
          <w:rFonts w:ascii="Times New Roman" w:eastAsia="仿宋_GB2312" w:hAnsi="Times New Roman"/>
          <w:szCs w:val="21"/>
        </w:rPr>
        <w:t>已获批准的施工组织设计、工程洽商记录、工程签证单、工程测量资料、工作联系函、工程变更文件、补充协议、会议纪要、与工程计价、计量有关的其它书面文件或书面明确双方权利义务的纪要、协议、承诺等</w:t>
      </w:r>
      <w:bookmarkEnd w:id="231"/>
      <w:r w:rsidRPr="00F30E0F">
        <w:rPr>
          <w:rFonts w:ascii="Times New Roman" w:eastAsia="仿宋_GB2312" w:hAnsi="Times New Roman"/>
          <w:kern w:val="2"/>
          <w:szCs w:val="21"/>
        </w:rPr>
        <w:t>。</w:t>
      </w:r>
    </w:p>
    <w:p w14:paraId="7B2FE51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1.1.2 </w:t>
      </w:r>
      <w:r w:rsidRPr="00F30E0F">
        <w:rPr>
          <w:rFonts w:ascii="Times New Roman" w:eastAsia="仿宋_GB2312" w:hAnsi="Times New Roman"/>
          <w:kern w:val="2"/>
          <w:szCs w:val="21"/>
        </w:rPr>
        <w:t>合同当事人及其他相关方</w:t>
      </w:r>
    </w:p>
    <w:p w14:paraId="77738A3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1.1.2.4</w:t>
      </w:r>
      <w:r w:rsidRPr="00F30E0F">
        <w:rPr>
          <w:rFonts w:ascii="Times New Roman" w:eastAsia="仿宋_GB2312" w:hAnsi="Times New Roman"/>
          <w:kern w:val="2"/>
          <w:szCs w:val="21"/>
        </w:rPr>
        <w:t>监理人：</w:t>
      </w:r>
    </w:p>
    <w:p w14:paraId="2689BC3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名</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称：</w:t>
      </w:r>
      <w:bookmarkStart w:id="232" w:name="EB2e53f7aaf8c84148b9c433ab24e76286"/>
      <w:bookmarkEnd w:id="232"/>
      <w:r w:rsidRPr="00F30E0F">
        <w:rPr>
          <w:rFonts w:ascii="Times New Roman" w:eastAsia="仿宋_GB2312" w:hAnsi="Times New Roman"/>
          <w:kern w:val="2"/>
          <w:szCs w:val="21"/>
        </w:rPr>
        <w:t>；</w:t>
      </w:r>
    </w:p>
    <w:p w14:paraId="0D0757C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资质类别和等级：</w:t>
      </w:r>
      <w:bookmarkStart w:id="233" w:name="EB6e2500e2c9314dfe87e2544f3bbc3ae8"/>
      <w:bookmarkEnd w:id="233"/>
      <w:r w:rsidRPr="00F30E0F">
        <w:rPr>
          <w:rFonts w:ascii="Times New Roman" w:eastAsia="仿宋_GB2312" w:hAnsi="Times New Roman"/>
          <w:kern w:val="2"/>
          <w:szCs w:val="21"/>
        </w:rPr>
        <w:t>；</w:t>
      </w:r>
    </w:p>
    <w:p w14:paraId="6DBF9BE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联系电话：</w:t>
      </w:r>
      <w:bookmarkStart w:id="234" w:name="EBf950159031bc4009aa85eb992c30604c"/>
      <w:bookmarkEnd w:id="234"/>
      <w:r w:rsidRPr="00F30E0F">
        <w:rPr>
          <w:rFonts w:ascii="Times New Roman" w:eastAsia="仿宋_GB2312" w:hAnsi="Times New Roman"/>
          <w:kern w:val="2"/>
          <w:szCs w:val="21"/>
        </w:rPr>
        <w:t>；</w:t>
      </w:r>
    </w:p>
    <w:p w14:paraId="6ACBC2C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电子信箱：</w:t>
      </w:r>
      <w:bookmarkStart w:id="235" w:name="EB8fe2f3875cdf455ba469fddaf7ac0a3f"/>
      <w:bookmarkEnd w:id="235"/>
      <w:r w:rsidRPr="00F30E0F">
        <w:rPr>
          <w:rFonts w:ascii="Times New Roman" w:eastAsia="仿宋_GB2312" w:hAnsi="Times New Roman"/>
          <w:kern w:val="2"/>
          <w:szCs w:val="21"/>
        </w:rPr>
        <w:t>；</w:t>
      </w:r>
    </w:p>
    <w:p w14:paraId="25FB52FC"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通信地址：</w:t>
      </w:r>
      <w:bookmarkStart w:id="236" w:name="EBef7db2a549e749aebd1f6977bf07ff0b"/>
      <w:bookmarkEnd w:id="236"/>
      <w:r w:rsidRPr="00F30E0F">
        <w:rPr>
          <w:rFonts w:ascii="Times New Roman" w:eastAsia="仿宋_GB2312" w:hAnsi="Times New Roman"/>
          <w:kern w:val="2"/>
          <w:szCs w:val="21"/>
        </w:rPr>
        <w:t>。</w:t>
      </w:r>
    </w:p>
    <w:p w14:paraId="35AB648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1.1.2.5 </w:t>
      </w:r>
      <w:r w:rsidRPr="00F30E0F">
        <w:rPr>
          <w:rFonts w:ascii="Times New Roman" w:eastAsia="仿宋_GB2312" w:hAnsi="Times New Roman"/>
          <w:kern w:val="2"/>
          <w:szCs w:val="21"/>
        </w:rPr>
        <w:t>设计人：</w:t>
      </w:r>
    </w:p>
    <w:p w14:paraId="0B3CD78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名</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称：</w:t>
      </w:r>
      <w:bookmarkStart w:id="237" w:name="EBc9b38ba4e0624228987db730ad937158"/>
      <w:bookmarkEnd w:id="237"/>
      <w:r w:rsidRPr="00F30E0F">
        <w:rPr>
          <w:rFonts w:ascii="Times New Roman" w:eastAsia="仿宋_GB2312" w:hAnsi="Times New Roman"/>
          <w:kern w:val="2"/>
          <w:szCs w:val="21"/>
        </w:rPr>
        <w:t>；</w:t>
      </w:r>
    </w:p>
    <w:p w14:paraId="382618C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资质类别和等级：</w:t>
      </w:r>
      <w:bookmarkStart w:id="238" w:name="EB8aa3e011579f40e5b69997ef06a0f9e4"/>
      <w:bookmarkEnd w:id="238"/>
      <w:r w:rsidRPr="00F30E0F">
        <w:rPr>
          <w:rFonts w:ascii="Times New Roman" w:eastAsia="仿宋_GB2312" w:hAnsi="Times New Roman"/>
          <w:kern w:val="2"/>
          <w:szCs w:val="21"/>
        </w:rPr>
        <w:t>；</w:t>
      </w:r>
    </w:p>
    <w:p w14:paraId="2890B0D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联系电话：</w:t>
      </w:r>
      <w:bookmarkStart w:id="239" w:name="EBd5bca760c1e74fbd8c42c0b7e6c84365"/>
      <w:bookmarkEnd w:id="239"/>
      <w:r w:rsidRPr="00F30E0F">
        <w:rPr>
          <w:rFonts w:ascii="Times New Roman" w:eastAsia="仿宋_GB2312" w:hAnsi="Times New Roman"/>
          <w:kern w:val="2"/>
          <w:szCs w:val="21"/>
        </w:rPr>
        <w:t>；</w:t>
      </w:r>
    </w:p>
    <w:p w14:paraId="51DC938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电子信箱：</w:t>
      </w:r>
      <w:bookmarkStart w:id="240" w:name="EB73cb63154221440e85c03e8673f77d17"/>
      <w:bookmarkEnd w:id="240"/>
      <w:r w:rsidRPr="00F30E0F">
        <w:rPr>
          <w:rFonts w:ascii="Times New Roman" w:eastAsia="仿宋_GB2312" w:hAnsi="Times New Roman"/>
          <w:kern w:val="2"/>
          <w:szCs w:val="21"/>
        </w:rPr>
        <w:t>；</w:t>
      </w:r>
    </w:p>
    <w:p w14:paraId="1613713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通信地址：</w:t>
      </w:r>
      <w:bookmarkStart w:id="241" w:name="EBe2252fb1adbc4f8f8c7797b91c23e60c"/>
      <w:bookmarkEnd w:id="241"/>
      <w:r w:rsidRPr="00F30E0F">
        <w:rPr>
          <w:rFonts w:ascii="Times New Roman" w:eastAsia="仿宋_GB2312" w:hAnsi="Times New Roman"/>
          <w:kern w:val="2"/>
          <w:szCs w:val="21"/>
        </w:rPr>
        <w:t>。</w:t>
      </w:r>
    </w:p>
    <w:p w14:paraId="02EB0B0C"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1.1.3 </w:t>
      </w:r>
      <w:r w:rsidRPr="00F30E0F">
        <w:rPr>
          <w:rFonts w:ascii="Times New Roman" w:eastAsia="仿宋_GB2312" w:hAnsi="Times New Roman"/>
          <w:kern w:val="2"/>
          <w:szCs w:val="21"/>
        </w:rPr>
        <w:t>工程和设备</w:t>
      </w:r>
    </w:p>
    <w:p w14:paraId="0E138A7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1.1.3.7 </w:t>
      </w:r>
      <w:r w:rsidRPr="00F30E0F">
        <w:rPr>
          <w:rFonts w:ascii="Times New Roman" w:eastAsia="仿宋_GB2312" w:hAnsi="Times New Roman"/>
          <w:kern w:val="2"/>
          <w:szCs w:val="21"/>
        </w:rPr>
        <w:t>作为施工现场组成部分的其他场所包括：</w:t>
      </w:r>
    </w:p>
    <w:p w14:paraId="1EB3356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242" w:name="EB8b1000229bcb4675af85ffccb59ba7ca"/>
      <w:r w:rsidRPr="00F30E0F">
        <w:rPr>
          <w:rFonts w:ascii="Times New Roman" w:eastAsia="仿宋_GB2312" w:hAnsi="Times New Roman"/>
          <w:kern w:val="2"/>
          <w:szCs w:val="21"/>
        </w:rPr>
        <w:t>工程征地红线内场地及发包人交付承包人的其他场地</w:t>
      </w:r>
      <w:bookmarkEnd w:id="242"/>
      <w:r w:rsidRPr="00F30E0F">
        <w:rPr>
          <w:rFonts w:ascii="Times New Roman" w:eastAsia="仿宋_GB2312" w:hAnsi="Times New Roman"/>
          <w:kern w:val="2"/>
          <w:szCs w:val="21"/>
        </w:rPr>
        <w:t>。</w:t>
      </w:r>
    </w:p>
    <w:p w14:paraId="5C1354F4"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 xml:space="preserve">1.1.3.9 </w:t>
      </w:r>
      <w:r w:rsidRPr="00F30E0F">
        <w:rPr>
          <w:rFonts w:ascii="Times New Roman" w:eastAsia="仿宋_GB2312" w:hAnsi="Times New Roman"/>
          <w:szCs w:val="21"/>
        </w:rPr>
        <w:t>永久占地包括：</w:t>
      </w:r>
    </w:p>
    <w:p w14:paraId="6CAEED81"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243" w:name="EB7cea897f406d40a8b13abe25195a8067"/>
      <w:r w:rsidRPr="00F30E0F">
        <w:rPr>
          <w:rFonts w:ascii="Times New Roman" w:eastAsia="仿宋_GB2312" w:hAnsi="Times New Roman"/>
          <w:szCs w:val="21"/>
        </w:rPr>
        <w:lastRenderedPageBreak/>
        <w:t>工程征地红线内场地</w:t>
      </w:r>
      <w:bookmarkEnd w:id="243"/>
      <w:r w:rsidRPr="00F30E0F">
        <w:rPr>
          <w:rFonts w:ascii="Times New Roman" w:eastAsia="仿宋_GB2312" w:hAnsi="Times New Roman"/>
          <w:szCs w:val="21"/>
        </w:rPr>
        <w:t>。</w:t>
      </w:r>
    </w:p>
    <w:p w14:paraId="0DDA580A"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 xml:space="preserve">1.1.3.10 </w:t>
      </w:r>
      <w:r w:rsidRPr="00F30E0F">
        <w:rPr>
          <w:rFonts w:ascii="Times New Roman" w:eastAsia="仿宋_GB2312" w:hAnsi="Times New Roman"/>
          <w:szCs w:val="21"/>
        </w:rPr>
        <w:t>临时占地包括：</w:t>
      </w:r>
    </w:p>
    <w:p w14:paraId="0C7039F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244" w:name="EBe8e62205791242f8a17babb2bdbb8631"/>
      <w:r w:rsidRPr="00F30E0F">
        <w:rPr>
          <w:rFonts w:ascii="Times New Roman" w:eastAsia="仿宋_GB2312" w:hAnsi="Times New Roman"/>
          <w:szCs w:val="21"/>
        </w:rPr>
        <w:t>除征地红线内场地外，发包人交付承包人的其他场地</w:t>
      </w:r>
      <w:bookmarkEnd w:id="244"/>
      <w:r w:rsidRPr="00F30E0F">
        <w:rPr>
          <w:rFonts w:ascii="Times New Roman" w:eastAsia="仿宋_GB2312" w:hAnsi="Times New Roman"/>
          <w:szCs w:val="21"/>
        </w:rPr>
        <w:t>。</w:t>
      </w:r>
    </w:p>
    <w:p w14:paraId="486BC93D"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1.3</w:t>
      </w:r>
      <w:r w:rsidRPr="00F30E0F">
        <w:rPr>
          <w:rFonts w:ascii="Times New Roman" w:eastAsia="黑体" w:hAnsi="Times New Roman"/>
          <w:kern w:val="2"/>
          <w:szCs w:val="21"/>
        </w:rPr>
        <w:t>法律</w:t>
      </w:r>
      <w:r w:rsidRPr="00F30E0F">
        <w:rPr>
          <w:rFonts w:ascii="Times New Roman" w:eastAsia="黑体" w:hAnsi="Times New Roman"/>
          <w:kern w:val="2"/>
          <w:szCs w:val="21"/>
        </w:rPr>
        <w:t xml:space="preserve"> </w:t>
      </w:r>
    </w:p>
    <w:p w14:paraId="6A13F835" w14:textId="77777777" w:rsidR="003B55C4" w:rsidRPr="00F30E0F" w:rsidRDefault="003B55C4" w:rsidP="003B55C4">
      <w:pPr>
        <w:autoSpaceDE w:val="0"/>
        <w:autoSpaceDN w:val="0"/>
        <w:adjustRightInd w:val="0"/>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适用于合同的其他规范性文件：</w:t>
      </w:r>
    </w:p>
    <w:p w14:paraId="1B25FB4C" w14:textId="77777777" w:rsidR="003B55C4" w:rsidRPr="00F30E0F" w:rsidRDefault="003B55C4" w:rsidP="003B55C4">
      <w:pPr>
        <w:autoSpaceDE w:val="0"/>
        <w:autoSpaceDN w:val="0"/>
        <w:adjustRightInd w:val="0"/>
        <w:spacing w:line="360" w:lineRule="auto"/>
        <w:rPr>
          <w:rFonts w:ascii="Times New Roman" w:eastAsia="仿宋_GB2312" w:hAnsi="Times New Roman"/>
          <w:kern w:val="2"/>
          <w:szCs w:val="21"/>
        </w:rPr>
      </w:pPr>
      <w:bookmarkStart w:id="245" w:name="EB77d2e2b0ca6f45c7a93f33105f3add4a"/>
      <w:r w:rsidRPr="00F30E0F">
        <w:rPr>
          <w:rFonts w:ascii="Times New Roman" w:eastAsia="仿宋_GB2312" w:hAnsi="Times New Roman"/>
          <w:kern w:val="2"/>
          <w:szCs w:val="21"/>
        </w:rPr>
        <w:t>执行通用条款</w:t>
      </w:r>
      <w:bookmarkEnd w:id="245"/>
      <w:r w:rsidRPr="00F30E0F">
        <w:rPr>
          <w:rFonts w:ascii="Times New Roman" w:eastAsia="仿宋_GB2312" w:hAnsi="Times New Roman"/>
          <w:kern w:val="2"/>
          <w:szCs w:val="21"/>
        </w:rPr>
        <w:t>。</w:t>
      </w:r>
    </w:p>
    <w:p w14:paraId="1B26579F"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1.4 </w:t>
      </w:r>
      <w:r w:rsidRPr="00F30E0F">
        <w:rPr>
          <w:rFonts w:ascii="Times New Roman" w:eastAsia="黑体" w:hAnsi="Times New Roman"/>
          <w:kern w:val="2"/>
          <w:szCs w:val="21"/>
        </w:rPr>
        <w:t>标准和规范</w:t>
      </w:r>
    </w:p>
    <w:p w14:paraId="28FC2D67"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1.4.1  </w:t>
      </w:r>
      <w:r w:rsidRPr="00F30E0F">
        <w:rPr>
          <w:rFonts w:ascii="Times New Roman" w:eastAsia="仿宋_GB2312" w:hAnsi="Times New Roman"/>
          <w:kern w:val="2"/>
          <w:szCs w:val="21"/>
        </w:rPr>
        <w:t>适用于工程的标准规范包括：</w:t>
      </w:r>
    </w:p>
    <w:p w14:paraId="6D669C8F" w14:textId="77777777" w:rsidR="003B55C4" w:rsidRPr="00F30E0F" w:rsidRDefault="003B55C4" w:rsidP="003B55C4">
      <w:pPr>
        <w:spacing w:line="360" w:lineRule="auto"/>
        <w:rPr>
          <w:rFonts w:ascii="Times New Roman" w:eastAsia="仿宋_GB2312" w:hAnsi="Times New Roman"/>
          <w:kern w:val="2"/>
          <w:szCs w:val="21"/>
        </w:rPr>
      </w:pPr>
      <w:bookmarkStart w:id="246" w:name="EBa87cc2b3da1b4d5f9c798ae74bbbdc8e"/>
      <w:r w:rsidRPr="00F30E0F">
        <w:rPr>
          <w:rFonts w:ascii="Times New Roman" w:eastAsia="仿宋_GB2312" w:hAnsi="Times New Roman"/>
          <w:kern w:val="2"/>
          <w:szCs w:val="21"/>
        </w:rPr>
        <w:t>执行通用条款</w:t>
      </w:r>
      <w:bookmarkEnd w:id="246"/>
      <w:r w:rsidRPr="00F30E0F">
        <w:rPr>
          <w:rFonts w:ascii="Times New Roman" w:eastAsia="仿宋_GB2312" w:hAnsi="Times New Roman"/>
          <w:kern w:val="2"/>
          <w:szCs w:val="21"/>
        </w:rPr>
        <w:t>。</w:t>
      </w:r>
    </w:p>
    <w:p w14:paraId="1491197B"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szCs w:val="21"/>
        </w:rPr>
        <w:t xml:space="preserve">1.4.2  </w:t>
      </w:r>
      <w:r w:rsidRPr="00F30E0F">
        <w:rPr>
          <w:rFonts w:ascii="Times New Roman" w:eastAsia="仿宋_GB2312" w:hAnsi="Times New Roman"/>
          <w:szCs w:val="21"/>
        </w:rPr>
        <w:t>发包人提供国外标准、规范的名称：</w:t>
      </w:r>
      <w:bookmarkStart w:id="247" w:name="EB5c71151f494c484a8ede35e72ce07128"/>
      <w:r w:rsidRPr="00F30E0F">
        <w:rPr>
          <w:rFonts w:ascii="Times New Roman" w:eastAsia="仿宋_GB2312" w:hAnsi="Times New Roman"/>
          <w:szCs w:val="21"/>
        </w:rPr>
        <w:t>/</w:t>
      </w:r>
      <w:bookmarkEnd w:id="247"/>
      <w:r w:rsidRPr="00F30E0F">
        <w:rPr>
          <w:rFonts w:ascii="Times New Roman" w:eastAsia="仿宋_GB2312" w:hAnsi="Times New Roman"/>
          <w:szCs w:val="21"/>
        </w:rPr>
        <w:t>；</w:t>
      </w:r>
    </w:p>
    <w:p w14:paraId="1D8B3D28" w14:textId="77777777" w:rsidR="003B55C4" w:rsidRPr="00F30E0F" w:rsidRDefault="003B55C4" w:rsidP="003B55C4">
      <w:pPr>
        <w:spacing w:line="360" w:lineRule="auto"/>
        <w:ind w:firstLineChars="300" w:firstLine="630"/>
        <w:rPr>
          <w:rFonts w:ascii="Times New Roman" w:eastAsia="仿宋_GB2312" w:hAnsi="Times New Roman"/>
          <w:szCs w:val="21"/>
        </w:rPr>
      </w:pPr>
      <w:r w:rsidRPr="00F30E0F">
        <w:rPr>
          <w:rFonts w:ascii="Times New Roman" w:eastAsia="仿宋_GB2312" w:hAnsi="Times New Roman"/>
          <w:szCs w:val="21"/>
        </w:rPr>
        <w:t>发包人提供国外标准、规范的份数：</w:t>
      </w:r>
      <w:bookmarkStart w:id="248" w:name="EB3d2b790144664836bd42b02209fb5e64"/>
      <w:r w:rsidRPr="00F30E0F">
        <w:rPr>
          <w:rFonts w:ascii="Times New Roman" w:eastAsia="仿宋_GB2312" w:hAnsi="Times New Roman"/>
          <w:szCs w:val="21"/>
        </w:rPr>
        <w:t>/</w:t>
      </w:r>
      <w:bookmarkEnd w:id="248"/>
      <w:r w:rsidRPr="00F30E0F">
        <w:rPr>
          <w:rFonts w:ascii="Times New Roman" w:eastAsia="仿宋_GB2312" w:hAnsi="Times New Roman"/>
          <w:szCs w:val="21"/>
        </w:rPr>
        <w:t>；</w:t>
      </w:r>
    </w:p>
    <w:p w14:paraId="01B5E739" w14:textId="77777777" w:rsidR="003B55C4" w:rsidRPr="00F30E0F" w:rsidRDefault="003B55C4" w:rsidP="003B55C4">
      <w:pPr>
        <w:spacing w:line="360" w:lineRule="auto"/>
        <w:ind w:firstLineChars="300" w:firstLine="630"/>
        <w:rPr>
          <w:rFonts w:ascii="Times New Roman" w:eastAsia="仿宋_GB2312" w:hAnsi="Times New Roman"/>
          <w:kern w:val="2"/>
          <w:szCs w:val="21"/>
        </w:rPr>
      </w:pPr>
      <w:r w:rsidRPr="00F30E0F">
        <w:rPr>
          <w:rFonts w:ascii="Times New Roman" w:eastAsia="仿宋_GB2312" w:hAnsi="Times New Roman"/>
          <w:szCs w:val="21"/>
        </w:rPr>
        <w:t>发包人提供国外标准、规范的名称：</w:t>
      </w:r>
      <w:bookmarkStart w:id="249" w:name="EBca9f7cc82ef644d5832a7c9a6f279d17"/>
      <w:r w:rsidRPr="00F30E0F">
        <w:rPr>
          <w:rFonts w:ascii="Times New Roman" w:eastAsia="仿宋_GB2312" w:hAnsi="Times New Roman"/>
          <w:szCs w:val="21"/>
        </w:rPr>
        <w:t>/</w:t>
      </w:r>
      <w:bookmarkEnd w:id="249"/>
      <w:r w:rsidRPr="00F30E0F">
        <w:rPr>
          <w:rFonts w:ascii="Times New Roman" w:eastAsia="仿宋_GB2312" w:hAnsi="Times New Roman"/>
          <w:szCs w:val="21"/>
        </w:rPr>
        <w:t>。</w:t>
      </w:r>
    </w:p>
    <w:p w14:paraId="3A743852"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1.4.3  </w:t>
      </w:r>
      <w:r w:rsidRPr="00F30E0F">
        <w:rPr>
          <w:rFonts w:ascii="Times New Roman" w:eastAsia="仿宋_GB2312" w:hAnsi="Times New Roman"/>
          <w:kern w:val="2"/>
          <w:szCs w:val="21"/>
        </w:rPr>
        <w:t>发包人对工程的技术标准和功能要求的特殊要求：</w:t>
      </w:r>
    </w:p>
    <w:p w14:paraId="17A167A1" w14:textId="77777777" w:rsidR="003B55C4" w:rsidRPr="00F30E0F" w:rsidRDefault="003B55C4" w:rsidP="003B55C4">
      <w:pPr>
        <w:spacing w:line="360" w:lineRule="auto"/>
        <w:rPr>
          <w:rFonts w:ascii="Times New Roman" w:eastAsia="仿宋_GB2312" w:hAnsi="Times New Roman"/>
          <w:kern w:val="2"/>
          <w:szCs w:val="21"/>
        </w:rPr>
      </w:pPr>
      <w:bookmarkStart w:id="250" w:name="EBdff34f9a125742a996731bb32b8bc6eb"/>
      <w:r w:rsidRPr="00F30E0F">
        <w:rPr>
          <w:rFonts w:ascii="Times New Roman" w:eastAsia="仿宋_GB2312" w:hAnsi="Times New Roman"/>
          <w:kern w:val="2"/>
          <w:szCs w:val="21"/>
        </w:rPr>
        <w:t>/</w:t>
      </w:r>
      <w:bookmarkEnd w:id="250"/>
      <w:r w:rsidRPr="00F30E0F">
        <w:rPr>
          <w:rFonts w:ascii="Times New Roman" w:eastAsia="仿宋_GB2312" w:hAnsi="Times New Roman"/>
          <w:kern w:val="2"/>
          <w:szCs w:val="21"/>
        </w:rPr>
        <w:t>。</w:t>
      </w:r>
    </w:p>
    <w:p w14:paraId="26113AB2"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1.5 </w:t>
      </w:r>
      <w:r w:rsidRPr="00F30E0F">
        <w:rPr>
          <w:rFonts w:ascii="Times New Roman" w:eastAsia="黑体" w:hAnsi="Times New Roman"/>
          <w:kern w:val="2"/>
          <w:szCs w:val="21"/>
        </w:rPr>
        <w:t>合同文件的优先顺序</w:t>
      </w:r>
    </w:p>
    <w:p w14:paraId="7E0582C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合同文件组成及优先顺序为：</w:t>
      </w:r>
      <w:bookmarkStart w:id="251" w:name="EB3cba480e09e745a0a0d82e04826771f9"/>
      <w:r w:rsidRPr="00F30E0F">
        <w:rPr>
          <w:rFonts w:ascii="Times New Roman" w:eastAsia="仿宋_GB2312" w:hAnsi="Times New Roman"/>
          <w:kern w:val="2"/>
          <w:szCs w:val="21"/>
        </w:rPr>
        <w:t>执行通用条款</w:t>
      </w:r>
      <w:bookmarkEnd w:id="251"/>
      <w:r w:rsidRPr="00F30E0F">
        <w:rPr>
          <w:rFonts w:ascii="Times New Roman" w:eastAsia="仿宋_GB2312" w:hAnsi="Times New Roman"/>
          <w:kern w:val="2"/>
          <w:szCs w:val="21"/>
        </w:rPr>
        <w:t>。</w:t>
      </w:r>
    </w:p>
    <w:p w14:paraId="3476C40A"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1.6 </w:t>
      </w:r>
      <w:r w:rsidRPr="00F30E0F">
        <w:rPr>
          <w:rFonts w:ascii="Times New Roman" w:eastAsia="黑体" w:hAnsi="Times New Roman"/>
          <w:kern w:val="2"/>
          <w:szCs w:val="21"/>
        </w:rPr>
        <w:t>图纸和承包人文件</w:t>
      </w:r>
      <w:r w:rsidRPr="00F30E0F">
        <w:rPr>
          <w:rFonts w:ascii="Times New Roman" w:eastAsia="黑体" w:hAnsi="Times New Roman"/>
          <w:kern w:val="2"/>
          <w:szCs w:val="21"/>
        </w:rPr>
        <w:tab/>
      </w:r>
    </w:p>
    <w:p w14:paraId="4B4B92DE"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1.6.1 </w:t>
      </w:r>
      <w:r w:rsidRPr="00F30E0F">
        <w:rPr>
          <w:rFonts w:ascii="Times New Roman" w:eastAsia="仿宋_GB2312" w:hAnsi="Times New Roman"/>
          <w:kern w:val="2"/>
          <w:szCs w:val="21"/>
        </w:rPr>
        <w:t>图纸的提供</w:t>
      </w:r>
    </w:p>
    <w:p w14:paraId="2D4E235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发包人向承包人提供图纸的期限：</w:t>
      </w:r>
      <w:bookmarkStart w:id="252" w:name="EBc44507fe32484ee7b79344e0512362e2"/>
      <w:r w:rsidRPr="00F30E0F">
        <w:rPr>
          <w:rFonts w:ascii="Times New Roman" w:eastAsia="仿宋_GB2312" w:hAnsi="Times New Roman"/>
          <w:kern w:val="2"/>
          <w:szCs w:val="21"/>
        </w:rPr>
        <w:t>执行通用条款</w:t>
      </w:r>
      <w:bookmarkEnd w:id="252"/>
      <w:r w:rsidRPr="00F30E0F">
        <w:rPr>
          <w:rFonts w:ascii="Times New Roman" w:eastAsia="仿宋_GB2312" w:hAnsi="Times New Roman"/>
          <w:kern w:val="2"/>
          <w:szCs w:val="21"/>
        </w:rPr>
        <w:t>；</w:t>
      </w:r>
    </w:p>
    <w:p w14:paraId="29ADBE0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发包人向承包人提供图纸的数量：</w:t>
      </w:r>
      <w:bookmarkStart w:id="253" w:name="EBa0944f81754f4a9f86037cb5db47a0c2"/>
      <w:r w:rsidRPr="00F30E0F">
        <w:rPr>
          <w:rFonts w:ascii="Times New Roman" w:eastAsia="仿宋_GB2312" w:hAnsi="Times New Roman"/>
          <w:kern w:val="2"/>
          <w:szCs w:val="21"/>
        </w:rPr>
        <w:t>两套</w:t>
      </w:r>
      <w:bookmarkEnd w:id="253"/>
      <w:r w:rsidRPr="00F30E0F">
        <w:rPr>
          <w:rFonts w:ascii="Times New Roman" w:eastAsia="仿宋_GB2312" w:hAnsi="Times New Roman"/>
          <w:kern w:val="2"/>
          <w:szCs w:val="21"/>
        </w:rPr>
        <w:t>；</w:t>
      </w:r>
    </w:p>
    <w:p w14:paraId="095F159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发包人向承包人提供图纸的内容：</w:t>
      </w:r>
    </w:p>
    <w:p w14:paraId="1FCB100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254" w:name="EBe1c428c18d5a48af97d690dd89954bae"/>
      <w:r w:rsidRPr="00F30E0F">
        <w:rPr>
          <w:rFonts w:ascii="Times New Roman" w:eastAsia="仿宋_GB2312" w:hAnsi="Times New Roman"/>
          <w:kern w:val="2"/>
          <w:szCs w:val="21"/>
        </w:rPr>
        <w:t>施工图及设计变更（如有）、地质勘探文件</w:t>
      </w:r>
      <w:bookmarkEnd w:id="254"/>
      <w:r w:rsidRPr="00F30E0F">
        <w:rPr>
          <w:rFonts w:ascii="Times New Roman" w:eastAsia="仿宋_GB2312" w:hAnsi="Times New Roman"/>
          <w:kern w:val="2"/>
          <w:szCs w:val="21"/>
        </w:rPr>
        <w:t>。</w:t>
      </w:r>
    </w:p>
    <w:p w14:paraId="4C339B4A"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1.6.4 </w:t>
      </w:r>
      <w:r w:rsidRPr="00F30E0F">
        <w:rPr>
          <w:rFonts w:ascii="Times New Roman" w:eastAsia="仿宋_GB2312" w:hAnsi="Times New Roman"/>
          <w:kern w:val="2"/>
          <w:szCs w:val="21"/>
        </w:rPr>
        <w:t>承包人文件</w:t>
      </w:r>
    </w:p>
    <w:p w14:paraId="72D9342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需要由承包人提供的文件，包括：</w:t>
      </w:r>
      <w:bookmarkStart w:id="255" w:name="EB8d734352d39d4c4e86dfdd8e54e5cd53"/>
      <w:r w:rsidRPr="00F30E0F">
        <w:rPr>
          <w:rFonts w:ascii="Times New Roman" w:eastAsia="仿宋_GB2312" w:hAnsi="Times New Roman"/>
          <w:kern w:val="2"/>
          <w:szCs w:val="21"/>
        </w:rPr>
        <w:t>投标文件、开工前施工组织设计</w:t>
      </w:r>
      <w:bookmarkEnd w:id="255"/>
      <w:r w:rsidRPr="00F30E0F">
        <w:rPr>
          <w:rFonts w:ascii="Times New Roman" w:eastAsia="仿宋_GB2312" w:hAnsi="Times New Roman"/>
          <w:kern w:val="2"/>
          <w:szCs w:val="21"/>
        </w:rPr>
        <w:t>；</w:t>
      </w:r>
    </w:p>
    <w:p w14:paraId="11B3C1CC"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承包人提供的文件的期限为：</w:t>
      </w:r>
      <w:bookmarkStart w:id="256" w:name="EB67f086705e1d400f84267265eb6630f9"/>
      <w:r w:rsidRPr="00F30E0F">
        <w:rPr>
          <w:rFonts w:ascii="Times New Roman" w:eastAsia="仿宋_GB2312" w:hAnsi="Times New Roman"/>
          <w:kern w:val="2"/>
          <w:szCs w:val="21"/>
        </w:rPr>
        <w:t>投标文件在合同签订前</w:t>
      </w:r>
      <w:r w:rsidRPr="00F30E0F">
        <w:rPr>
          <w:rFonts w:ascii="Times New Roman" w:eastAsia="仿宋_GB2312" w:hAnsi="Times New Roman"/>
          <w:kern w:val="2"/>
          <w:szCs w:val="21"/>
        </w:rPr>
        <w:t>5</w:t>
      </w:r>
      <w:r w:rsidRPr="00F30E0F">
        <w:rPr>
          <w:rFonts w:ascii="Times New Roman" w:eastAsia="仿宋_GB2312" w:hAnsi="Times New Roman"/>
          <w:kern w:val="2"/>
          <w:szCs w:val="21"/>
        </w:rPr>
        <w:t>天内，其它文件在开工前</w:t>
      </w:r>
      <w:r w:rsidRPr="00F30E0F">
        <w:rPr>
          <w:rFonts w:ascii="Times New Roman" w:eastAsia="仿宋_GB2312" w:hAnsi="Times New Roman"/>
          <w:kern w:val="2"/>
          <w:szCs w:val="21"/>
        </w:rPr>
        <w:t>7</w:t>
      </w:r>
      <w:r w:rsidRPr="00F30E0F">
        <w:rPr>
          <w:rFonts w:ascii="Times New Roman" w:eastAsia="仿宋_GB2312" w:hAnsi="Times New Roman"/>
          <w:kern w:val="2"/>
          <w:szCs w:val="21"/>
        </w:rPr>
        <w:t>天</w:t>
      </w:r>
      <w:bookmarkEnd w:id="256"/>
      <w:r w:rsidRPr="00F30E0F">
        <w:rPr>
          <w:rFonts w:ascii="Times New Roman" w:eastAsia="仿宋_GB2312" w:hAnsi="Times New Roman"/>
          <w:kern w:val="2"/>
          <w:szCs w:val="21"/>
        </w:rPr>
        <w:t>；</w:t>
      </w:r>
    </w:p>
    <w:p w14:paraId="381E76F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承包人提供的文件的数量为：</w:t>
      </w:r>
      <w:bookmarkStart w:id="257" w:name="EBcac7ac44a3ea4b60a47c234f74fab519"/>
      <w:r w:rsidRPr="00F30E0F">
        <w:rPr>
          <w:rFonts w:ascii="Times New Roman" w:eastAsia="仿宋_GB2312" w:hAnsi="Times New Roman"/>
          <w:kern w:val="2"/>
          <w:szCs w:val="21"/>
        </w:rPr>
        <w:t>投标文件</w:t>
      </w:r>
      <w:r w:rsidRPr="00F30E0F">
        <w:rPr>
          <w:rFonts w:ascii="Times New Roman" w:eastAsia="仿宋_GB2312" w:hAnsi="Times New Roman"/>
          <w:kern w:val="2"/>
          <w:szCs w:val="21"/>
        </w:rPr>
        <w:t>4</w:t>
      </w:r>
      <w:r w:rsidRPr="00F30E0F">
        <w:rPr>
          <w:rFonts w:ascii="Times New Roman" w:eastAsia="仿宋_GB2312" w:hAnsi="Times New Roman"/>
          <w:kern w:val="2"/>
          <w:szCs w:val="21"/>
        </w:rPr>
        <w:t>套，施工组织设计文件壹套</w:t>
      </w:r>
      <w:bookmarkEnd w:id="257"/>
      <w:r w:rsidRPr="00F30E0F">
        <w:rPr>
          <w:rFonts w:ascii="Times New Roman" w:eastAsia="仿宋_GB2312" w:hAnsi="Times New Roman"/>
          <w:kern w:val="2"/>
          <w:szCs w:val="21"/>
        </w:rPr>
        <w:t>；</w:t>
      </w:r>
    </w:p>
    <w:p w14:paraId="03C6C2F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承包人提供的文件的形式为：</w:t>
      </w:r>
      <w:bookmarkStart w:id="258" w:name="EBd9eb8dbbfe52422289cc8396bb051631"/>
      <w:r w:rsidRPr="00F30E0F">
        <w:rPr>
          <w:rFonts w:ascii="Times New Roman" w:eastAsia="仿宋_GB2312" w:hAnsi="Times New Roman"/>
          <w:kern w:val="2"/>
          <w:szCs w:val="21"/>
        </w:rPr>
        <w:t>投标报价文件需同时提供电子版及纸质版，其余均为纸质版</w:t>
      </w:r>
      <w:bookmarkEnd w:id="258"/>
      <w:r w:rsidRPr="00F30E0F">
        <w:rPr>
          <w:rFonts w:ascii="Times New Roman" w:eastAsia="仿宋_GB2312" w:hAnsi="Times New Roman"/>
          <w:kern w:val="2"/>
          <w:szCs w:val="21"/>
        </w:rPr>
        <w:t>；</w:t>
      </w:r>
    </w:p>
    <w:p w14:paraId="7B3334E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发包人审批承包人文件的期限：</w:t>
      </w:r>
      <w:bookmarkStart w:id="259" w:name="EBb65ce4059dae4363a75506ca4dd3fc39"/>
      <w:r w:rsidRPr="00F30E0F">
        <w:rPr>
          <w:rFonts w:ascii="Times New Roman" w:eastAsia="仿宋_GB2312" w:hAnsi="Times New Roman"/>
          <w:kern w:val="2"/>
          <w:szCs w:val="21"/>
        </w:rPr>
        <w:t>开工前完成</w:t>
      </w:r>
      <w:bookmarkEnd w:id="259"/>
      <w:r w:rsidRPr="00F30E0F">
        <w:rPr>
          <w:rFonts w:ascii="Times New Roman" w:eastAsia="仿宋_GB2312" w:hAnsi="Times New Roman"/>
          <w:kern w:val="2"/>
          <w:szCs w:val="21"/>
        </w:rPr>
        <w:t>。</w:t>
      </w:r>
    </w:p>
    <w:p w14:paraId="76818FAE"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1.6.5 </w:t>
      </w:r>
      <w:r w:rsidRPr="00F30E0F">
        <w:rPr>
          <w:rFonts w:ascii="Times New Roman" w:eastAsia="仿宋_GB2312" w:hAnsi="Times New Roman"/>
          <w:kern w:val="2"/>
          <w:szCs w:val="21"/>
        </w:rPr>
        <w:t>现场图纸准备</w:t>
      </w:r>
    </w:p>
    <w:p w14:paraId="6371F98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关于现场图纸准备的约定：</w:t>
      </w:r>
    </w:p>
    <w:p w14:paraId="267E788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260" w:name="EBb28623e362704b0384a8ddb466f0bbb9"/>
      <w:r w:rsidRPr="00F30E0F">
        <w:rPr>
          <w:rFonts w:ascii="Times New Roman" w:eastAsia="仿宋_GB2312" w:hAnsi="Times New Roman"/>
          <w:kern w:val="2"/>
          <w:szCs w:val="21"/>
        </w:rPr>
        <w:t>执行通用条款</w:t>
      </w:r>
      <w:bookmarkEnd w:id="260"/>
      <w:r w:rsidRPr="00F30E0F">
        <w:rPr>
          <w:rFonts w:ascii="Times New Roman" w:eastAsia="仿宋_GB2312" w:hAnsi="Times New Roman"/>
          <w:kern w:val="2"/>
          <w:szCs w:val="21"/>
        </w:rPr>
        <w:t>。</w:t>
      </w:r>
    </w:p>
    <w:p w14:paraId="5CE192C7"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1.7 </w:t>
      </w:r>
      <w:r w:rsidRPr="00F30E0F">
        <w:rPr>
          <w:rFonts w:ascii="Times New Roman" w:eastAsia="黑体" w:hAnsi="Times New Roman"/>
          <w:kern w:val="2"/>
          <w:szCs w:val="21"/>
        </w:rPr>
        <w:t>联络</w:t>
      </w:r>
    </w:p>
    <w:p w14:paraId="54C8B2AF"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szCs w:val="21"/>
        </w:rPr>
        <w:lastRenderedPageBreak/>
        <w:t>1.7.1</w:t>
      </w:r>
      <w:r w:rsidRPr="00F30E0F">
        <w:rPr>
          <w:rFonts w:ascii="Times New Roman" w:eastAsia="仿宋_GB2312" w:hAnsi="Times New Roman"/>
          <w:szCs w:val="21"/>
        </w:rPr>
        <w:t>发包人和承包人应当在</w:t>
      </w:r>
      <w:bookmarkStart w:id="261" w:name="EB626b6ed3d4fb487ba6e1d6752f32b12b"/>
      <w:r w:rsidRPr="00F30E0F">
        <w:rPr>
          <w:rFonts w:ascii="Times New Roman" w:eastAsia="仿宋_GB2312" w:hAnsi="Times New Roman"/>
          <w:szCs w:val="21"/>
        </w:rPr>
        <w:t>3</w:t>
      </w:r>
      <w:bookmarkEnd w:id="261"/>
      <w:r w:rsidRPr="00F30E0F">
        <w:rPr>
          <w:rFonts w:ascii="Times New Roman" w:eastAsia="仿宋_GB2312" w:hAnsi="Times New Roman"/>
          <w:szCs w:val="21"/>
        </w:rPr>
        <w:t>天内将与合同有关的通知、批准、证明、证书、指示、指令、要求、请求、同意、意见、确定和决定等书面函件送达对方当事人。</w:t>
      </w:r>
    </w:p>
    <w:p w14:paraId="327BCDF9"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szCs w:val="21"/>
        </w:rPr>
        <w:t xml:space="preserve">1.7.2 </w:t>
      </w:r>
      <w:r w:rsidRPr="00F30E0F">
        <w:rPr>
          <w:rFonts w:ascii="Times New Roman" w:eastAsia="仿宋_GB2312" w:hAnsi="Times New Roman"/>
          <w:szCs w:val="21"/>
        </w:rPr>
        <w:t>发包人接收文件的地点：</w:t>
      </w:r>
      <w:bookmarkStart w:id="262" w:name="EB21cea7136c9b4ae9afbc38c79fb882f2"/>
      <w:r w:rsidRPr="00F30E0F">
        <w:rPr>
          <w:rFonts w:ascii="Times New Roman" w:eastAsia="仿宋_GB2312" w:hAnsi="Times New Roman"/>
          <w:szCs w:val="21"/>
        </w:rPr>
        <w:t>发包人指定地点</w:t>
      </w:r>
      <w:bookmarkEnd w:id="262"/>
      <w:r w:rsidRPr="00F30E0F">
        <w:rPr>
          <w:rFonts w:ascii="Times New Roman" w:eastAsia="仿宋_GB2312" w:hAnsi="Times New Roman"/>
          <w:szCs w:val="21"/>
        </w:rPr>
        <w:t>；</w:t>
      </w:r>
    </w:p>
    <w:p w14:paraId="5299A099"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发包人指定的接收人为：</w:t>
      </w:r>
      <w:bookmarkStart w:id="263" w:name="EBcbfa4c338f8647e8b0491ad118664a9b"/>
      <w:r w:rsidRPr="00F30E0F">
        <w:rPr>
          <w:rFonts w:ascii="Times New Roman" w:eastAsia="仿宋_GB2312" w:hAnsi="Times New Roman"/>
          <w:szCs w:val="21"/>
        </w:rPr>
        <w:t>发包人代表</w:t>
      </w:r>
      <w:bookmarkEnd w:id="263"/>
      <w:r w:rsidRPr="00F30E0F">
        <w:rPr>
          <w:rFonts w:ascii="Times New Roman" w:eastAsia="仿宋_GB2312" w:hAnsi="Times New Roman"/>
          <w:szCs w:val="21"/>
        </w:rPr>
        <w:t>。</w:t>
      </w:r>
    </w:p>
    <w:p w14:paraId="6AB2F0EF"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承包人接收文件的地点：</w:t>
      </w:r>
      <w:bookmarkStart w:id="264" w:name="EB9a25ab8bfa3f4e6faca37476ece7e313"/>
      <w:r w:rsidRPr="00F30E0F">
        <w:rPr>
          <w:rFonts w:ascii="Times New Roman" w:eastAsia="仿宋_GB2312" w:hAnsi="Times New Roman"/>
          <w:szCs w:val="21"/>
        </w:rPr>
        <w:t>承包人现场项目部</w:t>
      </w:r>
      <w:bookmarkEnd w:id="264"/>
      <w:r w:rsidRPr="00F30E0F">
        <w:rPr>
          <w:rFonts w:ascii="Times New Roman" w:eastAsia="仿宋_GB2312" w:hAnsi="Times New Roman"/>
          <w:szCs w:val="21"/>
        </w:rPr>
        <w:t>；</w:t>
      </w:r>
    </w:p>
    <w:p w14:paraId="6DD1FB7B"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承包人指定的接收人为：</w:t>
      </w:r>
      <w:bookmarkStart w:id="265" w:name="EB1c3d7b7125d24ea191df4decc46a3449"/>
      <w:r w:rsidRPr="00F30E0F">
        <w:rPr>
          <w:rFonts w:ascii="Times New Roman" w:eastAsia="仿宋_GB2312" w:hAnsi="Times New Roman"/>
          <w:szCs w:val="21"/>
        </w:rPr>
        <w:t>项目经理</w:t>
      </w:r>
      <w:bookmarkEnd w:id="265"/>
      <w:r w:rsidRPr="00F30E0F">
        <w:rPr>
          <w:rFonts w:ascii="Times New Roman" w:eastAsia="仿宋_GB2312" w:hAnsi="Times New Roman"/>
          <w:szCs w:val="21"/>
        </w:rPr>
        <w:t>。</w:t>
      </w:r>
    </w:p>
    <w:p w14:paraId="2BA984C9"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监理人接收文件的地点：</w:t>
      </w:r>
      <w:bookmarkStart w:id="266" w:name="EB9cb78c6b46a24c58b1777bbba2de93bc"/>
      <w:r w:rsidRPr="00F30E0F">
        <w:rPr>
          <w:rFonts w:ascii="Times New Roman" w:eastAsia="仿宋_GB2312" w:hAnsi="Times New Roman"/>
          <w:szCs w:val="21"/>
        </w:rPr>
        <w:t>监理人项目部</w:t>
      </w:r>
      <w:bookmarkEnd w:id="266"/>
      <w:r w:rsidRPr="00F30E0F">
        <w:rPr>
          <w:rFonts w:ascii="Times New Roman" w:eastAsia="仿宋_GB2312" w:hAnsi="Times New Roman"/>
          <w:szCs w:val="21"/>
        </w:rPr>
        <w:t>；</w:t>
      </w:r>
    </w:p>
    <w:p w14:paraId="2157EA77"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监理人指定的接收人为：</w:t>
      </w:r>
      <w:bookmarkStart w:id="267" w:name="EB72e7ae2e14b847edae4d957deec3b809"/>
      <w:r w:rsidRPr="00F30E0F">
        <w:rPr>
          <w:rFonts w:ascii="Times New Roman" w:eastAsia="仿宋_GB2312" w:hAnsi="Times New Roman"/>
          <w:szCs w:val="21"/>
        </w:rPr>
        <w:t>总监理工程师</w:t>
      </w:r>
      <w:bookmarkEnd w:id="267"/>
      <w:r w:rsidRPr="00F30E0F">
        <w:rPr>
          <w:rFonts w:ascii="Times New Roman" w:eastAsia="仿宋_GB2312" w:hAnsi="Times New Roman"/>
          <w:szCs w:val="21"/>
        </w:rPr>
        <w:t>。</w:t>
      </w:r>
    </w:p>
    <w:p w14:paraId="44CA89BB"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1.10 </w:t>
      </w:r>
      <w:r w:rsidRPr="00F30E0F">
        <w:rPr>
          <w:rFonts w:ascii="Times New Roman" w:eastAsia="黑体" w:hAnsi="Times New Roman"/>
          <w:kern w:val="2"/>
          <w:szCs w:val="21"/>
        </w:rPr>
        <w:t>交通运输</w:t>
      </w:r>
    </w:p>
    <w:p w14:paraId="2912B51C"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1.10.1 </w:t>
      </w:r>
      <w:r w:rsidRPr="00F30E0F">
        <w:rPr>
          <w:rFonts w:ascii="Times New Roman" w:eastAsia="仿宋_GB2312" w:hAnsi="Times New Roman"/>
          <w:kern w:val="2"/>
          <w:szCs w:val="21"/>
        </w:rPr>
        <w:t>出入现场的权利</w:t>
      </w:r>
    </w:p>
    <w:p w14:paraId="4DBAB568"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关于出入现场的权利的约定：</w:t>
      </w:r>
    </w:p>
    <w:p w14:paraId="0ECE4681" w14:textId="77777777" w:rsidR="003B55C4" w:rsidRPr="00F30E0F" w:rsidRDefault="003B55C4" w:rsidP="003B55C4">
      <w:pPr>
        <w:spacing w:line="360" w:lineRule="auto"/>
        <w:rPr>
          <w:rFonts w:ascii="Times New Roman" w:eastAsia="仿宋_GB2312" w:hAnsi="Times New Roman"/>
          <w:kern w:val="2"/>
          <w:szCs w:val="21"/>
        </w:rPr>
      </w:pPr>
      <w:bookmarkStart w:id="268" w:name="EBfe401d2fa1794a04a7c0fb1bc2803d57"/>
      <w:r w:rsidRPr="00F30E0F">
        <w:rPr>
          <w:rFonts w:ascii="Times New Roman" w:eastAsia="仿宋_GB2312" w:hAnsi="Times New Roman"/>
          <w:kern w:val="2"/>
          <w:szCs w:val="21"/>
        </w:rPr>
        <w:t>发包人负责办理进出施工场地所需的交通管制手续，承包人须协助办理</w:t>
      </w:r>
      <w:bookmarkEnd w:id="268"/>
      <w:r w:rsidRPr="00F30E0F">
        <w:rPr>
          <w:rFonts w:ascii="Times New Roman" w:eastAsia="仿宋_GB2312" w:hAnsi="Times New Roman"/>
          <w:kern w:val="2"/>
          <w:szCs w:val="21"/>
        </w:rPr>
        <w:t>。</w:t>
      </w:r>
    </w:p>
    <w:p w14:paraId="1A736FAC"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1.10.3 </w:t>
      </w:r>
      <w:r w:rsidRPr="00F30E0F">
        <w:rPr>
          <w:rFonts w:ascii="Times New Roman" w:eastAsia="仿宋_GB2312" w:hAnsi="Times New Roman"/>
          <w:kern w:val="2"/>
          <w:szCs w:val="21"/>
        </w:rPr>
        <w:t>场内交通</w:t>
      </w:r>
    </w:p>
    <w:p w14:paraId="598FE4C9"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关于场外交通和场内交通的边界的约定：</w:t>
      </w:r>
    </w:p>
    <w:p w14:paraId="0048E1EB"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269" w:name="EBd6fac6eb56c849498ecd2c39b514eabf"/>
      <w:r w:rsidRPr="00F30E0F">
        <w:rPr>
          <w:rFonts w:ascii="Times New Roman" w:eastAsia="仿宋_GB2312" w:hAnsi="Times New Roman"/>
          <w:szCs w:val="21"/>
        </w:rPr>
        <w:t>发包人所提供的征地红线内场地、指定的取（弃）土场地、发包人为本工程所建设的临时便道、便桥等区域为场内交通范围，其余地方均为场外交通范围</w:t>
      </w:r>
      <w:bookmarkEnd w:id="269"/>
      <w:r w:rsidRPr="00F30E0F">
        <w:rPr>
          <w:rFonts w:ascii="Times New Roman" w:eastAsia="仿宋_GB2312" w:hAnsi="Times New Roman"/>
          <w:kern w:val="2"/>
          <w:szCs w:val="21"/>
        </w:rPr>
        <w:t>。</w:t>
      </w:r>
    </w:p>
    <w:p w14:paraId="070FA14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关于发包人向承包人免费提供满足工程施工需要的场内道路和交通设施的约定：</w:t>
      </w:r>
    </w:p>
    <w:p w14:paraId="7DAA0CE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270" w:name="EB717915f56cc847feadab6ef3ddac22cb"/>
      <w:r w:rsidRPr="00F30E0F">
        <w:rPr>
          <w:rFonts w:ascii="Times New Roman" w:eastAsia="仿宋_GB2312" w:hAnsi="Times New Roman"/>
          <w:kern w:val="2"/>
          <w:szCs w:val="21"/>
        </w:rPr>
        <w:t>发包人仅承诺有外部道路可通达施工现场</w:t>
      </w:r>
      <w:bookmarkEnd w:id="270"/>
      <w:r w:rsidRPr="00F30E0F">
        <w:rPr>
          <w:rFonts w:ascii="Times New Roman" w:eastAsia="仿宋_GB2312" w:hAnsi="Times New Roman"/>
          <w:kern w:val="2"/>
          <w:szCs w:val="21"/>
        </w:rPr>
        <w:t>。</w:t>
      </w:r>
      <w:r w:rsidRPr="00F30E0F">
        <w:rPr>
          <w:rFonts w:ascii="Times New Roman" w:eastAsia="仿宋_GB2312" w:hAnsi="Times New Roman"/>
          <w:kern w:val="2"/>
          <w:szCs w:val="21"/>
        </w:rPr>
        <w:t xml:space="preserve">  </w:t>
      </w:r>
    </w:p>
    <w:p w14:paraId="7FBD333F"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1.10.4</w:t>
      </w:r>
      <w:r w:rsidRPr="00F30E0F">
        <w:rPr>
          <w:rFonts w:ascii="Times New Roman" w:eastAsia="仿宋_GB2312" w:hAnsi="Times New Roman"/>
          <w:kern w:val="2"/>
          <w:szCs w:val="21"/>
        </w:rPr>
        <w:t>超大件和超重件的运输</w:t>
      </w:r>
    </w:p>
    <w:p w14:paraId="1864043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运输超大件或超重件所需的道路和桥梁临时加固改造费用和其他有关费用由</w:t>
      </w:r>
      <w:bookmarkStart w:id="271" w:name="EB674d34c17e004a0d97b71f7f9b9a4873"/>
      <w:r w:rsidRPr="00F30E0F">
        <w:rPr>
          <w:rFonts w:ascii="Times New Roman" w:eastAsia="仿宋_GB2312" w:hAnsi="Times New Roman"/>
          <w:kern w:val="2"/>
          <w:szCs w:val="21"/>
        </w:rPr>
        <w:t>承包人</w:t>
      </w:r>
      <w:bookmarkEnd w:id="271"/>
      <w:r w:rsidRPr="00F30E0F">
        <w:rPr>
          <w:rFonts w:ascii="Times New Roman" w:eastAsia="仿宋_GB2312" w:hAnsi="Times New Roman"/>
          <w:kern w:val="2"/>
          <w:szCs w:val="21"/>
        </w:rPr>
        <w:t>承担。</w:t>
      </w:r>
    </w:p>
    <w:p w14:paraId="50030727"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1.11 </w:t>
      </w:r>
      <w:r w:rsidRPr="00F30E0F">
        <w:rPr>
          <w:rFonts w:ascii="Times New Roman" w:eastAsia="黑体" w:hAnsi="Times New Roman"/>
          <w:kern w:val="2"/>
          <w:szCs w:val="21"/>
        </w:rPr>
        <w:t>知识产权</w:t>
      </w:r>
    </w:p>
    <w:p w14:paraId="1F363418"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1.11.1</w:t>
      </w:r>
      <w:r w:rsidRPr="00F30E0F">
        <w:rPr>
          <w:rFonts w:ascii="Times New Roman" w:eastAsia="仿宋_GB2312" w:hAnsi="Times New Roman"/>
          <w:kern w:val="2"/>
          <w:szCs w:val="21"/>
        </w:rPr>
        <w:t>关于发包人提供给承包人的图纸、发包人为实施工程自行编制或委托编制的技术规范以及反映发包人关于合同要求或其他类似性质的文件的著作权的归属：</w:t>
      </w:r>
      <w:bookmarkStart w:id="272" w:name="EB95a536c2957d405da52dbf481d0ea3ac"/>
      <w:r w:rsidRPr="00F30E0F">
        <w:rPr>
          <w:rFonts w:ascii="Times New Roman" w:eastAsia="仿宋_GB2312" w:hAnsi="Times New Roman"/>
          <w:kern w:val="2"/>
          <w:szCs w:val="21"/>
        </w:rPr>
        <w:t>执行通用条款</w:t>
      </w:r>
      <w:bookmarkEnd w:id="272"/>
      <w:r w:rsidRPr="00F30E0F">
        <w:rPr>
          <w:rFonts w:ascii="Times New Roman" w:eastAsia="仿宋_GB2312" w:hAnsi="Times New Roman"/>
          <w:kern w:val="2"/>
          <w:szCs w:val="21"/>
        </w:rPr>
        <w:t>。</w:t>
      </w:r>
    </w:p>
    <w:p w14:paraId="7D7936C9"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关于发包人提供的上述文件的使用限制的要求：</w:t>
      </w:r>
      <w:bookmarkStart w:id="273" w:name="EB041caba0e1b64ab4b8c7af8d390a93cf"/>
      <w:r w:rsidRPr="00F30E0F">
        <w:rPr>
          <w:rFonts w:ascii="Times New Roman" w:eastAsia="仿宋_GB2312" w:hAnsi="Times New Roman"/>
          <w:kern w:val="2"/>
          <w:szCs w:val="21"/>
        </w:rPr>
        <w:t>执行通用条款</w:t>
      </w:r>
      <w:bookmarkEnd w:id="273"/>
      <w:r w:rsidRPr="00F30E0F">
        <w:rPr>
          <w:rFonts w:ascii="Times New Roman" w:eastAsia="仿宋_GB2312" w:hAnsi="Times New Roman"/>
          <w:kern w:val="2"/>
          <w:szCs w:val="21"/>
        </w:rPr>
        <w:t>。</w:t>
      </w:r>
    </w:p>
    <w:p w14:paraId="2E37B475"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1.11.2 </w:t>
      </w:r>
      <w:r w:rsidRPr="00F30E0F">
        <w:rPr>
          <w:rFonts w:ascii="Times New Roman" w:eastAsia="仿宋_GB2312" w:hAnsi="Times New Roman"/>
          <w:kern w:val="2"/>
          <w:szCs w:val="21"/>
        </w:rPr>
        <w:t>关于承包人为实施工程所编制文件的著作权的归属：</w:t>
      </w:r>
      <w:bookmarkStart w:id="274" w:name="EB2c620238502f4a79862cf5ce2b8b2b89"/>
      <w:r w:rsidRPr="00F30E0F">
        <w:rPr>
          <w:rFonts w:ascii="Times New Roman" w:eastAsia="仿宋_GB2312" w:hAnsi="Times New Roman"/>
          <w:kern w:val="2"/>
          <w:szCs w:val="21"/>
        </w:rPr>
        <w:t>执行通用条款</w:t>
      </w:r>
      <w:bookmarkEnd w:id="274"/>
      <w:r w:rsidRPr="00F30E0F">
        <w:rPr>
          <w:rFonts w:ascii="Times New Roman" w:eastAsia="仿宋_GB2312" w:hAnsi="Times New Roman"/>
          <w:kern w:val="2"/>
          <w:szCs w:val="21"/>
        </w:rPr>
        <w:t>。</w:t>
      </w:r>
    </w:p>
    <w:p w14:paraId="2A12B4A9" w14:textId="77777777" w:rsidR="003B55C4" w:rsidRPr="00F30E0F" w:rsidRDefault="003B55C4" w:rsidP="003B55C4">
      <w:pPr>
        <w:spacing w:line="360" w:lineRule="auto"/>
        <w:ind w:firstLineChars="300" w:firstLine="630"/>
        <w:rPr>
          <w:rFonts w:ascii="Times New Roman" w:eastAsia="仿宋_GB2312" w:hAnsi="Times New Roman"/>
          <w:kern w:val="2"/>
          <w:szCs w:val="21"/>
        </w:rPr>
      </w:pPr>
      <w:r w:rsidRPr="00F30E0F">
        <w:rPr>
          <w:rFonts w:ascii="Times New Roman" w:eastAsia="仿宋_GB2312" w:hAnsi="Times New Roman"/>
          <w:kern w:val="2"/>
          <w:szCs w:val="21"/>
        </w:rPr>
        <w:t>关于承包人提供的上述文件的使用限制的要求：</w:t>
      </w:r>
      <w:bookmarkStart w:id="275" w:name="EB59e5a9394339478f963656b9df38003f"/>
      <w:r w:rsidRPr="00F30E0F">
        <w:rPr>
          <w:rFonts w:ascii="Times New Roman" w:eastAsia="仿宋_GB2312" w:hAnsi="Times New Roman"/>
          <w:kern w:val="2"/>
          <w:szCs w:val="21"/>
        </w:rPr>
        <w:t>执行通用条款</w:t>
      </w:r>
      <w:bookmarkEnd w:id="275"/>
      <w:r w:rsidRPr="00F30E0F">
        <w:rPr>
          <w:rFonts w:ascii="Times New Roman" w:eastAsia="仿宋_GB2312" w:hAnsi="Times New Roman"/>
          <w:kern w:val="2"/>
          <w:szCs w:val="21"/>
        </w:rPr>
        <w:t>。</w:t>
      </w:r>
    </w:p>
    <w:p w14:paraId="2AA98E2A"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1.11.4 </w:t>
      </w:r>
      <w:r w:rsidRPr="00F30E0F">
        <w:rPr>
          <w:rFonts w:ascii="Times New Roman" w:eastAsia="仿宋_GB2312" w:hAnsi="Times New Roman"/>
          <w:kern w:val="2"/>
          <w:szCs w:val="21"/>
        </w:rPr>
        <w:t>承包人在施工过程中所采用的专利、专有技术、技术秘密的使用费的承担方式：</w:t>
      </w:r>
    </w:p>
    <w:p w14:paraId="45BFA1C5" w14:textId="77777777" w:rsidR="003B55C4" w:rsidRPr="00F30E0F" w:rsidRDefault="003B55C4" w:rsidP="003B55C4">
      <w:pPr>
        <w:rPr>
          <w:kern w:val="2"/>
        </w:rPr>
      </w:pPr>
      <w:bookmarkStart w:id="276" w:name="EB42ec924b55704b30b4df33e65c9d4a78"/>
      <w:r w:rsidRPr="00F30E0F">
        <w:rPr>
          <w:kern w:val="2"/>
        </w:rPr>
        <w:t>执行通用条款</w:t>
      </w:r>
      <w:bookmarkEnd w:id="276"/>
      <w:r w:rsidRPr="00F30E0F">
        <w:rPr>
          <w:kern w:val="2"/>
        </w:rPr>
        <w:t>。</w:t>
      </w:r>
    </w:p>
    <w:p w14:paraId="63ADEB77"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1.13</w:t>
      </w:r>
      <w:r w:rsidRPr="00F30E0F">
        <w:rPr>
          <w:rFonts w:ascii="Times New Roman" w:eastAsia="黑体" w:hAnsi="Times New Roman"/>
          <w:kern w:val="2"/>
          <w:szCs w:val="21"/>
        </w:rPr>
        <w:t>工程量清单错误的修正</w:t>
      </w:r>
    </w:p>
    <w:p w14:paraId="222F197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出现工程量清单错误时，是否调整合同价格：</w:t>
      </w:r>
      <w:bookmarkStart w:id="277" w:name="EB71efa267889842ef98ef2fda0c918226"/>
      <w:r w:rsidRPr="00F30E0F">
        <w:rPr>
          <w:rFonts w:ascii="Times New Roman" w:eastAsia="仿宋_GB2312" w:hAnsi="Times New Roman"/>
          <w:kern w:val="2"/>
          <w:szCs w:val="21"/>
        </w:rPr>
        <w:t>是</w:t>
      </w:r>
      <w:bookmarkEnd w:id="277"/>
      <w:r w:rsidRPr="00F30E0F">
        <w:rPr>
          <w:rFonts w:ascii="等线" w:eastAsia="等线" w:hAnsi="等线"/>
          <w:kern w:val="2"/>
          <w:szCs w:val="21"/>
        </w:rPr>
        <w:t>，</w:t>
      </w:r>
      <w:r w:rsidRPr="00F30E0F">
        <w:rPr>
          <w:rFonts w:ascii="Times New Roman" w:eastAsia="仿宋_GB2312" w:hAnsi="Times New Roman"/>
          <w:szCs w:val="21"/>
        </w:rPr>
        <w:t>。</w:t>
      </w:r>
    </w:p>
    <w:p w14:paraId="03F0868F" w14:textId="7E5BA14F"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允许调整合同价格的工程量偏差范围：</w:t>
      </w:r>
      <w:r w:rsidR="00315E1B" w:rsidRPr="00F30E0F">
        <w:rPr>
          <w:rFonts w:ascii="宋体" w:hAnsi="宋体" w:cs="宋体"/>
          <w:kern w:val="2"/>
          <w:szCs w:val="21"/>
        </w:rPr>
        <w:t>详见专用条款10.4.1 变更估价原则。</w:t>
      </w:r>
      <w:r w:rsidRPr="00F30E0F">
        <w:rPr>
          <w:rFonts w:ascii="宋体" w:hAnsi="宋体" w:cs="宋体"/>
          <w:kern w:val="2"/>
          <w:szCs w:val="21"/>
        </w:rPr>
        <w:t>。</w:t>
      </w:r>
    </w:p>
    <w:p w14:paraId="3D66C263"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2. </w:t>
      </w:r>
      <w:r w:rsidRPr="00F30E0F">
        <w:rPr>
          <w:rFonts w:ascii="Times New Roman" w:eastAsia="黑体" w:hAnsi="Times New Roman"/>
          <w:szCs w:val="21"/>
        </w:rPr>
        <w:t>发包人</w:t>
      </w:r>
    </w:p>
    <w:p w14:paraId="2A3C30C6"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2.2 </w:t>
      </w:r>
      <w:r w:rsidRPr="00F30E0F">
        <w:rPr>
          <w:rFonts w:ascii="Times New Roman" w:eastAsia="黑体" w:hAnsi="Times New Roman"/>
          <w:kern w:val="2"/>
          <w:szCs w:val="21"/>
        </w:rPr>
        <w:t>发包人代表</w:t>
      </w:r>
    </w:p>
    <w:p w14:paraId="6227E97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lastRenderedPageBreak/>
        <w:t>发包人代表：</w:t>
      </w:r>
    </w:p>
    <w:p w14:paraId="3034ED7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姓</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名：</w:t>
      </w:r>
      <w:bookmarkStart w:id="278" w:name="EB532a7d0299fa4745b2e5d9eee22b422f"/>
      <w:bookmarkEnd w:id="278"/>
      <w:r w:rsidRPr="00F30E0F">
        <w:rPr>
          <w:rFonts w:ascii="Times New Roman" w:eastAsia="仿宋_GB2312" w:hAnsi="Times New Roman"/>
          <w:kern w:val="2"/>
          <w:szCs w:val="21"/>
        </w:rPr>
        <w:t>；</w:t>
      </w:r>
    </w:p>
    <w:p w14:paraId="79861F7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身份证号：</w:t>
      </w:r>
      <w:bookmarkStart w:id="279" w:name="EB9892685687a14f718db7797cfe128492"/>
      <w:bookmarkEnd w:id="279"/>
      <w:r w:rsidRPr="00F30E0F">
        <w:rPr>
          <w:rFonts w:ascii="Times New Roman" w:eastAsia="仿宋_GB2312" w:hAnsi="Times New Roman"/>
          <w:kern w:val="2"/>
          <w:szCs w:val="21"/>
        </w:rPr>
        <w:t>；</w:t>
      </w:r>
    </w:p>
    <w:p w14:paraId="29728F3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职</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务：</w:t>
      </w:r>
      <w:bookmarkStart w:id="280" w:name="EB1e6ee44cb53e400dbd4c39eb3d264c14"/>
      <w:bookmarkEnd w:id="280"/>
      <w:r w:rsidRPr="00F30E0F">
        <w:rPr>
          <w:rFonts w:ascii="Times New Roman" w:eastAsia="仿宋_GB2312" w:hAnsi="Times New Roman"/>
          <w:kern w:val="2"/>
          <w:szCs w:val="21"/>
        </w:rPr>
        <w:t>；</w:t>
      </w:r>
    </w:p>
    <w:p w14:paraId="2AEC3F0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联系电话：</w:t>
      </w:r>
      <w:bookmarkStart w:id="281" w:name="EBa530e604a81f43819a3a5373f07fe4df"/>
      <w:bookmarkEnd w:id="281"/>
      <w:r w:rsidRPr="00F30E0F">
        <w:rPr>
          <w:rFonts w:ascii="Times New Roman" w:eastAsia="仿宋_GB2312" w:hAnsi="Times New Roman"/>
          <w:kern w:val="2"/>
          <w:szCs w:val="21"/>
        </w:rPr>
        <w:t>；</w:t>
      </w:r>
    </w:p>
    <w:p w14:paraId="443A4BB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电子信箱：</w:t>
      </w:r>
      <w:bookmarkStart w:id="282" w:name="EB8c1ee8466f8e46e98c9fbb1b3f4cc9ea"/>
      <w:bookmarkEnd w:id="282"/>
      <w:r w:rsidRPr="00F30E0F">
        <w:rPr>
          <w:rFonts w:ascii="Times New Roman" w:eastAsia="仿宋_GB2312" w:hAnsi="Times New Roman"/>
          <w:kern w:val="2"/>
          <w:szCs w:val="21"/>
        </w:rPr>
        <w:t>；</w:t>
      </w:r>
    </w:p>
    <w:p w14:paraId="0B77FF2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通信地址：</w:t>
      </w:r>
      <w:bookmarkStart w:id="283" w:name="EB767b1ab5978a41a7ba785f5700443fae"/>
      <w:bookmarkEnd w:id="283"/>
      <w:r w:rsidRPr="00F30E0F">
        <w:rPr>
          <w:rFonts w:ascii="Times New Roman" w:eastAsia="仿宋_GB2312" w:hAnsi="Times New Roman"/>
          <w:kern w:val="2"/>
          <w:szCs w:val="21"/>
        </w:rPr>
        <w:t>。</w:t>
      </w:r>
    </w:p>
    <w:p w14:paraId="15845A2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发包人对发包人代表的授权范围如下：</w:t>
      </w:r>
    </w:p>
    <w:p w14:paraId="1184567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284" w:name="EB1172d8305abe48d5bfc5760b822c5fd9"/>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）参与项目前期工作和项目总体实施计划的编制，负责编制工程项目施工阶段管理方案，确定项目施工管理的各项目标。</w:t>
      </w:r>
    </w:p>
    <w:p w14:paraId="1CF64FE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）负责开工前的各项准备工作，包括管杆线的迁移、交通组织方案的编制和报批等。</w:t>
      </w:r>
    </w:p>
    <w:p w14:paraId="306412A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）负责制订工程实施计划和资金计划，配合工程前期科参与招标文件的编制，配合做好各项招标工作和合同交底工作。</w:t>
      </w:r>
    </w:p>
    <w:p w14:paraId="0A2B8FCC"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4</w:t>
      </w:r>
      <w:r w:rsidRPr="00F30E0F">
        <w:rPr>
          <w:rFonts w:ascii="Times New Roman" w:eastAsia="仿宋_GB2312" w:hAnsi="Times New Roman"/>
          <w:kern w:val="2"/>
          <w:szCs w:val="21"/>
        </w:rPr>
        <w:t>）负责办理工程质量报监、安全报监及施工许可证等手续，配合相关部门办理其他前期手续；审核工程开工报告，审查工程施工方案，督促检查各参建单位的工作。</w:t>
      </w:r>
    </w:p>
    <w:p w14:paraId="4438286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5</w:t>
      </w:r>
      <w:r w:rsidRPr="00F30E0F">
        <w:rPr>
          <w:rFonts w:ascii="Times New Roman" w:eastAsia="仿宋_GB2312" w:hAnsi="Times New Roman"/>
          <w:kern w:val="2"/>
          <w:szCs w:val="21"/>
        </w:rPr>
        <w:t>）组织工程实施，督促监理单位加强对工程质量、进度、投资和安全的控制以及文明施工的管理工作；做好组织协调工作；编制并汇总各阶段的工程报表。</w:t>
      </w:r>
    </w:p>
    <w:p w14:paraId="3972C019"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6</w:t>
      </w:r>
      <w:r w:rsidRPr="00F30E0F">
        <w:rPr>
          <w:rFonts w:ascii="Times New Roman" w:eastAsia="仿宋_GB2312" w:hAnsi="Times New Roman"/>
          <w:kern w:val="2"/>
          <w:szCs w:val="21"/>
        </w:rPr>
        <w:t>）加强工程现场管理，严格控制工程变更和现场签证；负责工程计量及工程款支付计划的编报工作。</w:t>
      </w:r>
    </w:p>
    <w:p w14:paraId="0240604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7</w:t>
      </w:r>
      <w:r w:rsidRPr="00F30E0F">
        <w:rPr>
          <w:rFonts w:ascii="Times New Roman" w:eastAsia="仿宋_GB2312" w:hAnsi="Times New Roman"/>
          <w:kern w:val="2"/>
          <w:szCs w:val="21"/>
        </w:rPr>
        <w:t>）负责对甲供材供货计划的审核及现场材料设备的验收、计量工作。</w:t>
      </w:r>
    </w:p>
    <w:p w14:paraId="7AB9DAB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8</w:t>
      </w:r>
      <w:r w:rsidRPr="00F30E0F">
        <w:rPr>
          <w:rFonts w:ascii="Times New Roman" w:eastAsia="仿宋_GB2312" w:hAnsi="Times New Roman"/>
          <w:kern w:val="2"/>
          <w:szCs w:val="21"/>
        </w:rPr>
        <w:t>）负责牵头组织各项目的综合检查评比工作和分部分项工程的验收工作以及工程项目的竣工预验收、试运营和临时管养工作。</w:t>
      </w:r>
    </w:p>
    <w:p w14:paraId="4709237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9</w:t>
      </w:r>
      <w:r w:rsidRPr="00F30E0F">
        <w:rPr>
          <w:rFonts w:ascii="Times New Roman" w:eastAsia="仿宋_GB2312" w:hAnsi="Times New Roman"/>
          <w:kern w:val="2"/>
          <w:szCs w:val="21"/>
        </w:rPr>
        <w:t>）配合做好工程决算报审、项目实物移交、项目保修以及项目后评价工作</w:t>
      </w:r>
      <w:bookmarkEnd w:id="284"/>
      <w:r w:rsidRPr="00F30E0F">
        <w:rPr>
          <w:rFonts w:ascii="Times New Roman" w:eastAsia="仿宋_GB2312" w:hAnsi="Times New Roman"/>
          <w:kern w:val="2"/>
          <w:szCs w:val="21"/>
        </w:rPr>
        <w:t>。</w:t>
      </w:r>
    </w:p>
    <w:p w14:paraId="44A22315"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2.4 </w:t>
      </w:r>
      <w:r w:rsidRPr="00F30E0F">
        <w:rPr>
          <w:rFonts w:ascii="Times New Roman" w:eastAsia="黑体" w:hAnsi="Times New Roman"/>
          <w:kern w:val="2"/>
          <w:szCs w:val="21"/>
        </w:rPr>
        <w:t>施工现场、施工条件和基础资料的提供</w:t>
      </w:r>
    </w:p>
    <w:p w14:paraId="1B28C5D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2.4.1 </w:t>
      </w:r>
      <w:r w:rsidRPr="00F30E0F">
        <w:rPr>
          <w:rFonts w:ascii="Times New Roman" w:eastAsia="仿宋_GB2312" w:hAnsi="Times New Roman"/>
          <w:kern w:val="2"/>
          <w:szCs w:val="21"/>
        </w:rPr>
        <w:t>提供施工现场</w:t>
      </w:r>
    </w:p>
    <w:p w14:paraId="063A30C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关于发包人移交施工现场的期限要求：</w:t>
      </w:r>
    </w:p>
    <w:p w14:paraId="016D34AF"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285" w:name="EB014067be75a947dbb54bf6174c6a20b7"/>
      <w:r w:rsidRPr="00F30E0F">
        <w:rPr>
          <w:rFonts w:ascii="Times New Roman" w:eastAsia="仿宋_GB2312" w:hAnsi="Times New Roman"/>
          <w:kern w:val="2"/>
          <w:szCs w:val="21"/>
        </w:rPr>
        <w:t>发包人于正式开工前</w:t>
      </w:r>
      <w:r w:rsidRPr="00F30E0F">
        <w:rPr>
          <w:rFonts w:ascii="Times New Roman" w:eastAsia="仿宋_GB2312" w:hAnsi="Times New Roman"/>
          <w:kern w:val="2"/>
          <w:szCs w:val="21"/>
        </w:rPr>
        <w:t>3</w:t>
      </w:r>
      <w:r w:rsidRPr="00F30E0F">
        <w:rPr>
          <w:rFonts w:ascii="Times New Roman" w:eastAsia="仿宋_GB2312" w:hAnsi="Times New Roman"/>
          <w:kern w:val="2"/>
          <w:szCs w:val="21"/>
        </w:rPr>
        <w:t>天向承包人移交场地，如遇客观原因，不具备整体交付条件时，发包人将根据现场情况，分阶段移交场地</w:t>
      </w:r>
      <w:bookmarkEnd w:id="285"/>
      <w:r w:rsidRPr="00F30E0F">
        <w:rPr>
          <w:rFonts w:ascii="Times New Roman" w:eastAsia="仿宋_GB2312" w:hAnsi="Times New Roman"/>
          <w:kern w:val="2"/>
          <w:szCs w:val="21"/>
        </w:rPr>
        <w:t>。</w:t>
      </w:r>
    </w:p>
    <w:p w14:paraId="558AC58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2.4.2 </w:t>
      </w:r>
      <w:r w:rsidRPr="00F30E0F">
        <w:rPr>
          <w:rFonts w:ascii="Times New Roman" w:eastAsia="仿宋_GB2312" w:hAnsi="Times New Roman"/>
          <w:kern w:val="2"/>
          <w:szCs w:val="21"/>
        </w:rPr>
        <w:t>提供施工条件</w:t>
      </w:r>
    </w:p>
    <w:p w14:paraId="47C8055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关于发包人应负责提供施工所需要的条件，包括：</w:t>
      </w:r>
    </w:p>
    <w:p w14:paraId="5F80A162"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bookmarkStart w:id="286" w:name="EB393c6d5868d14102aa0ecc4eac49d63f"/>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）发包人配合承包人办理施工用水、电、通讯线路接入，水费、电费、通讯费由承包人按当地市场价向供水、供电、通讯部门结算，接入费用已包含在承包人签约合同价中。</w:t>
      </w:r>
    </w:p>
    <w:p w14:paraId="64BC05D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）发包人仅承诺有外部道路可通达施工现场。</w:t>
      </w:r>
    </w:p>
    <w:p w14:paraId="1C38EFC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）按规划要求，施工现场周围需进行改造的管杆线、邻近建筑物、构筑物、古树名木的迁改工</w:t>
      </w:r>
      <w:r w:rsidRPr="00F30E0F">
        <w:rPr>
          <w:rFonts w:ascii="Times New Roman" w:eastAsia="仿宋_GB2312" w:hAnsi="Times New Roman"/>
          <w:kern w:val="2"/>
          <w:szCs w:val="21"/>
        </w:rPr>
        <w:lastRenderedPageBreak/>
        <w:t>作发包人负责协调处理，改造费用由</w:t>
      </w:r>
      <w:r w:rsidRPr="00F30E0F">
        <w:rPr>
          <w:rFonts w:ascii="宋体" w:hAnsi="宋体" w:cs="宋体"/>
          <w:kern w:val="2"/>
          <w:szCs w:val="21"/>
        </w:rPr>
        <w:t>承包人</w:t>
      </w:r>
      <w:r w:rsidRPr="00F30E0F">
        <w:rPr>
          <w:rFonts w:ascii="Times New Roman" w:eastAsia="仿宋_GB2312" w:hAnsi="Times New Roman"/>
          <w:kern w:val="2"/>
          <w:szCs w:val="21"/>
        </w:rPr>
        <w:t>承担。迁改工作完成前，上述设施在施工期间的保护工作由承包人负责，费用由</w:t>
      </w:r>
      <w:r w:rsidRPr="00F30E0F">
        <w:rPr>
          <w:rFonts w:ascii="宋体" w:hAnsi="宋体" w:cs="宋体"/>
          <w:kern w:val="2"/>
          <w:szCs w:val="21"/>
        </w:rPr>
        <w:t>承包人</w:t>
      </w:r>
      <w:r w:rsidRPr="00F30E0F">
        <w:rPr>
          <w:rFonts w:ascii="Times New Roman" w:eastAsia="仿宋_GB2312" w:hAnsi="Times New Roman"/>
          <w:kern w:val="2"/>
          <w:szCs w:val="21"/>
        </w:rPr>
        <w:t>承担。</w:t>
      </w:r>
    </w:p>
    <w:p w14:paraId="33A22230" w14:textId="71E6D355"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4</w:t>
      </w:r>
      <w:r w:rsidRPr="00F30E0F">
        <w:rPr>
          <w:rFonts w:ascii="Times New Roman" w:eastAsia="仿宋_GB2312" w:hAnsi="Times New Roman"/>
          <w:kern w:val="2"/>
          <w:szCs w:val="21"/>
        </w:rPr>
        <w:t>）按规划要求，施工现场周围需永久保留的地下管线和邻近建筑物、构筑物、古树名木的保护由承包人负责，费用已包含在承包人签约合同价中</w:t>
      </w:r>
      <w:bookmarkEnd w:id="286"/>
      <w:r w:rsidRPr="00F30E0F">
        <w:rPr>
          <w:rFonts w:ascii="Times New Roman" w:eastAsia="仿宋_GB2312" w:hAnsi="Times New Roman"/>
          <w:kern w:val="2"/>
          <w:szCs w:val="21"/>
        </w:rPr>
        <w:t>。</w:t>
      </w:r>
    </w:p>
    <w:p w14:paraId="6E064CFF"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2.5 </w:t>
      </w:r>
      <w:r w:rsidRPr="00F30E0F">
        <w:rPr>
          <w:rFonts w:ascii="Times New Roman" w:eastAsia="黑体" w:hAnsi="Times New Roman"/>
          <w:kern w:val="2"/>
          <w:szCs w:val="21"/>
        </w:rPr>
        <w:t>资金来源证明及支付担保</w:t>
      </w:r>
    </w:p>
    <w:p w14:paraId="02C4D05F"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发包人提供资金来源证明的期限要求：</w:t>
      </w:r>
      <w:bookmarkStart w:id="287" w:name="EB77dc1bb875144cb9b44399302b955e77"/>
      <w:r w:rsidRPr="00F30E0F">
        <w:rPr>
          <w:rFonts w:ascii="Times New Roman" w:eastAsia="仿宋_GB2312" w:hAnsi="Times New Roman"/>
          <w:kern w:val="2"/>
          <w:szCs w:val="21"/>
        </w:rPr>
        <w:t>/</w:t>
      </w:r>
      <w:bookmarkEnd w:id="287"/>
      <w:r w:rsidRPr="00F30E0F">
        <w:rPr>
          <w:rFonts w:ascii="Times New Roman" w:eastAsia="仿宋_GB2312" w:hAnsi="Times New Roman"/>
          <w:kern w:val="2"/>
          <w:szCs w:val="21"/>
        </w:rPr>
        <w:t>。</w:t>
      </w:r>
    </w:p>
    <w:p w14:paraId="537A783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发包人是否提供支付担保：</w:t>
      </w:r>
      <w:bookmarkStart w:id="288" w:name="EB925ca3d1fb9c42b9952d13701f9aa57d"/>
      <w:r w:rsidRPr="00F30E0F">
        <w:rPr>
          <w:rFonts w:ascii="Times New Roman" w:eastAsia="仿宋_GB2312" w:hAnsi="Times New Roman"/>
          <w:kern w:val="2"/>
          <w:szCs w:val="21"/>
        </w:rPr>
        <w:t>/</w:t>
      </w:r>
      <w:bookmarkEnd w:id="288"/>
      <w:r w:rsidRPr="00F30E0F">
        <w:rPr>
          <w:rFonts w:ascii="Times New Roman" w:eastAsia="仿宋_GB2312" w:hAnsi="Times New Roman"/>
          <w:kern w:val="2"/>
          <w:szCs w:val="21"/>
        </w:rPr>
        <w:t>。</w:t>
      </w:r>
    </w:p>
    <w:p w14:paraId="1C61EC09"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r w:rsidRPr="00F30E0F">
        <w:rPr>
          <w:rFonts w:ascii="Times New Roman" w:eastAsia="仿宋_GB2312" w:hAnsi="Times New Roman"/>
          <w:kern w:val="2"/>
          <w:szCs w:val="21"/>
        </w:rPr>
        <w:t>发包人提供支付担保的形式：</w:t>
      </w:r>
      <w:bookmarkStart w:id="289" w:name="EB2d1de9fba1654608aeffc4d77981e03f"/>
      <w:r w:rsidRPr="00F30E0F">
        <w:rPr>
          <w:rFonts w:ascii="Times New Roman" w:eastAsia="仿宋_GB2312" w:hAnsi="Times New Roman"/>
          <w:kern w:val="2"/>
          <w:szCs w:val="21"/>
        </w:rPr>
        <w:t>/</w:t>
      </w:r>
      <w:bookmarkEnd w:id="289"/>
      <w:r w:rsidRPr="00F30E0F">
        <w:rPr>
          <w:rFonts w:ascii="Times New Roman" w:eastAsia="仿宋_GB2312" w:hAnsi="Times New Roman"/>
          <w:kern w:val="2"/>
          <w:szCs w:val="21"/>
        </w:rPr>
        <w:t>。</w:t>
      </w:r>
    </w:p>
    <w:p w14:paraId="73A8E5E4"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3. </w:t>
      </w:r>
      <w:r w:rsidRPr="00F30E0F">
        <w:rPr>
          <w:rFonts w:ascii="Times New Roman" w:eastAsia="黑体" w:hAnsi="Times New Roman"/>
          <w:szCs w:val="21"/>
        </w:rPr>
        <w:t>承包人</w:t>
      </w:r>
    </w:p>
    <w:p w14:paraId="318846C1"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3.1 </w:t>
      </w:r>
      <w:r w:rsidRPr="00F30E0F">
        <w:rPr>
          <w:rFonts w:ascii="Times New Roman" w:eastAsia="黑体" w:hAnsi="Times New Roman"/>
          <w:kern w:val="2"/>
          <w:szCs w:val="21"/>
        </w:rPr>
        <w:t>承包人的一般义务</w:t>
      </w:r>
    </w:p>
    <w:p w14:paraId="540F1561"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szCs w:val="21"/>
        </w:rPr>
        <w:t>（</w:t>
      </w:r>
      <w:r w:rsidRPr="00F30E0F">
        <w:rPr>
          <w:rFonts w:ascii="Times New Roman" w:eastAsia="仿宋_GB2312" w:hAnsi="Times New Roman"/>
          <w:szCs w:val="21"/>
        </w:rPr>
        <w:t>9</w:t>
      </w:r>
      <w:r w:rsidRPr="00F30E0F">
        <w:rPr>
          <w:rFonts w:ascii="Times New Roman" w:eastAsia="仿宋_GB2312" w:hAnsi="Times New Roman"/>
          <w:szCs w:val="21"/>
        </w:rPr>
        <w:t>）</w:t>
      </w:r>
      <w:r w:rsidRPr="00F30E0F">
        <w:rPr>
          <w:rFonts w:ascii="Times New Roman" w:eastAsia="仿宋_GB2312" w:hAnsi="Times New Roman"/>
          <w:kern w:val="2"/>
          <w:szCs w:val="21"/>
        </w:rPr>
        <w:t>承包人提交的竣工资料的内容：</w:t>
      </w:r>
    </w:p>
    <w:p w14:paraId="61B41E13" w14:textId="77777777" w:rsidR="003B55C4" w:rsidRPr="00F30E0F" w:rsidRDefault="003B55C4" w:rsidP="003B55C4">
      <w:pPr>
        <w:spacing w:line="360" w:lineRule="auto"/>
        <w:rPr>
          <w:rFonts w:ascii="Times New Roman" w:eastAsia="仿宋_GB2312" w:hAnsi="Times New Roman"/>
          <w:kern w:val="2"/>
          <w:szCs w:val="21"/>
        </w:rPr>
      </w:pPr>
      <w:bookmarkStart w:id="290" w:name="EBe0360b0829ac49e681ed00bde7588491"/>
      <w:r w:rsidRPr="00F30E0F">
        <w:rPr>
          <w:rFonts w:ascii="Times New Roman" w:eastAsia="仿宋_GB2312" w:hAnsi="Times New Roman"/>
          <w:kern w:val="2"/>
          <w:szCs w:val="21"/>
        </w:rPr>
        <w:t>执行通用条款</w:t>
      </w:r>
      <w:bookmarkEnd w:id="290"/>
      <w:r w:rsidRPr="00F30E0F">
        <w:rPr>
          <w:rFonts w:ascii="Times New Roman" w:eastAsia="仿宋_GB2312" w:hAnsi="Times New Roman"/>
          <w:kern w:val="2"/>
          <w:szCs w:val="21"/>
        </w:rPr>
        <w:t>。</w:t>
      </w:r>
    </w:p>
    <w:p w14:paraId="55F2B80F" w14:textId="77777777" w:rsidR="003B55C4" w:rsidRPr="00F30E0F" w:rsidRDefault="003B55C4" w:rsidP="003B55C4">
      <w:pPr>
        <w:spacing w:line="360" w:lineRule="auto"/>
        <w:ind w:firstLineChars="250" w:firstLine="525"/>
        <w:rPr>
          <w:rFonts w:ascii="Times New Roman" w:eastAsia="仿宋_GB2312" w:hAnsi="Times New Roman"/>
          <w:kern w:val="2"/>
          <w:szCs w:val="21"/>
        </w:rPr>
      </w:pPr>
      <w:r w:rsidRPr="00F30E0F">
        <w:rPr>
          <w:rFonts w:ascii="Times New Roman" w:eastAsia="仿宋_GB2312" w:hAnsi="Times New Roman"/>
          <w:kern w:val="2"/>
          <w:szCs w:val="21"/>
        </w:rPr>
        <w:t>承包人需要提交的竣工资料套数：</w:t>
      </w:r>
      <w:bookmarkStart w:id="291" w:name="EB7c763010b8f846b5bfbf63317d9ca1d5"/>
      <w:r w:rsidRPr="00F30E0F">
        <w:rPr>
          <w:rFonts w:ascii="Times New Roman" w:eastAsia="仿宋_GB2312" w:hAnsi="Times New Roman"/>
          <w:kern w:val="2"/>
          <w:szCs w:val="21"/>
        </w:rPr>
        <w:t>正本、副本各一套</w:t>
      </w:r>
      <w:bookmarkEnd w:id="291"/>
      <w:r w:rsidRPr="00F30E0F">
        <w:rPr>
          <w:rFonts w:ascii="Times New Roman" w:eastAsia="仿宋_GB2312" w:hAnsi="Times New Roman"/>
          <w:kern w:val="2"/>
          <w:szCs w:val="21"/>
        </w:rPr>
        <w:t>。</w:t>
      </w:r>
    </w:p>
    <w:p w14:paraId="5B8C0CA3" w14:textId="77777777" w:rsidR="003B55C4" w:rsidRPr="00F30E0F" w:rsidRDefault="003B55C4" w:rsidP="003B55C4">
      <w:pPr>
        <w:spacing w:line="360" w:lineRule="auto"/>
        <w:ind w:firstLineChars="250" w:firstLine="525"/>
        <w:rPr>
          <w:rFonts w:ascii="Times New Roman" w:eastAsia="仿宋_GB2312" w:hAnsi="Times New Roman"/>
          <w:kern w:val="2"/>
          <w:szCs w:val="21"/>
        </w:rPr>
      </w:pPr>
      <w:r w:rsidRPr="00F30E0F">
        <w:rPr>
          <w:rFonts w:ascii="Times New Roman" w:eastAsia="仿宋_GB2312" w:hAnsi="Times New Roman"/>
          <w:kern w:val="2"/>
          <w:szCs w:val="21"/>
        </w:rPr>
        <w:t>承包人提交的竣工资料的费用承担：</w:t>
      </w:r>
      <w:bookmarkStart w:id="292" w:name="EBa329c26310fd4cef96fcfb2c1dd01dfa"/>
      <w:r w:rsidRPr="00F30E0F">
        <w:rPr>
          <w:rFonts w:ascii="Times New Roman" w:eastAsia="仿宋_GB2312" w:hAnsi="Times New Roman"/>
          <w:kern w:val="2"/>
          <w:szCs w:val="21"/>
        </w:rPr>
        <w:t>承包人承担</w:t>
      </w:r>
      <w:bookmarkEnd w:id="292"/>
      <w:r w:rsidRPr="00F30E0F">
        <w:rPr>
          <w:rFonts w:ascii="Times New Roman" w:eastAsia="仿宋_GB2312" w:hAnsi="Times New Roman"/>
          <w:kern w:val="2"/>
          <w:szCs w:val="21"/>
        </w:rPr>
        <w:t>。</w:t>
      </w:r>
    </w:p>
    <w:p w14:paraId="26CDA65A" w14:textId="77777777" w:rsidR="003B55C4" w:rsidRPr="00F30E0F" w:rsidRDefault="003B55C4" w:rsidP="003B55C4">
      <w:pPr>
        <w:spacing w:line="360" w:lineRule="auto"/>
        <w:ind w:firstLineChars="250" w:firstLine="525"/>
        <w:rPr>
          <w:rFonts w:ascii="Times New Roman" w:eastAsia="仿宋_GB2312" w:hAnsi="Times New Roman"/>
          <w:kern w:val="2"/>
          <w:szCs w:val="21"/>
        </w:rPr>
      </w:pPr>
      <w:r w:rsidRPr="00F30E0F">
        <w:rPr>
          <w:rFonts w:ascii="Times New Roman" w:eastAsia="仿宋_GB2312" w:hAnsi="Times New Roman"/>
          <w:kern w:val="2"/>
          <w:szCs w:val="21"/>
        </w:rPr>
        <w:t>承包人提交的竣工资料移交时间：</w:t>
      </w:r>
      <w:bookmarkStart w:id="293" w:name="EB4451abd14720437dbc3258d25d7a4113"/>
      <w:r w:rsidRPr="00F30E0F">
        <w:rPr>
          <w:rFonts w:ascii="Times New Roman" w:eastAsia="仿宋_GB2312" w:hAnsi="Times New Roman"/>
          <w:kern w:val="2"/>
          <w:szCs w:val="21"/>
        </w:rPr>
        <w:t>竣工验收合格后</w:t>
      </w:r>
      <w:r w:rsidRPr="00F30E0F">
        <w:rPr>
          <w:rFonts w:ascii="Times New Roman" w:eastAsia="仿宋_GB2312" w:hAnsi="Times New Roman"/>
          <w:kern w:val="2"/>
          <w:szCs w:val="21"/>
        </w:rPr>
        <w:t>15</w:t>
      </w:r>
      <w:r w:rsidRPr="00F30E0F">
        <w:rPr>
          <w:rFonts w:ascii="Times New Roman" w:eastAsia="仿宋_GB2312" w:hAnsi="Times New Roman"/>
          <w:kern w:val="2"/>
          <w:szCs w:val="21"/>
        </w:rPr>
        <w:t>日内</w:t>
      </w:r>
      <w:bookmarkEnd w:id="293"/>
      <w:r w:rsidRPr="00F30E0F">
        <w:rPr>
          <w:rFonts w:ascii="Times New Roman" w:eastAsia="仿宋_GB2312" w:hAnsi="Times New Roman"/>
          <w:kern w:val="2"/>
          <w:szCs w:val="21"/>
        </w:rPr>
        <w:t>。</w:t>
      </w:r>
    </w:p>
    <w:p w14:paraId="3A739C11" w14:textId="77777777" w:rsidR="003B55C4" w:rsidRPr="00F30E0F" w:rsidRDefault="003B55C4" w:rsidP="003B55C4">
      <w:pPr>
        <w:spacing w:line="360" w:lineRule="auto"/>
        <w:ind w:firstLineChars="250" w:firstLine="525"/>
        <w:rPr>
          <w:rFonts w:ascii="Times New Roman" w:eastAsia="仿宋_GB2312" w:hAnsi="Times New Roman"/>
          <w:kern w:val="2"/>
          <w:szCs w:val="21"/>
        </w:rPr>
      </w:pPr>
      <w:r w:rsidRPr="00F30E0F">
        <w:rPr>
          <w:rFonts w:ascii="Times New Roman" w:eastAsia="仿宋_GB2312" w:hAnsi="Times New Roman"/>
          <w:kern w:val="2"/>
          <w:szCs w:val="21"/>
        </w:rPr>
        <w:t>承包人提交的竣工资料形式要求：</w:t>
      </w:r>
    </w:p>
    <w:p w14:paraId="00371C0F" w14:textId="77777777" w:rsidR="003B55C4" w:rsidRPr="00F30E0F" w:rsidRDefault="003B55C4" w:rsidP="003B55C4">
      <w:pPr>
        <w:spacing w:line="360" w:lineRule="auto"/>
        <w:ind w:firstLineChars="250" w:firstLine="525"/>
        <w:rPr>
          <w:rFonts w:ascii="Times New Roman" w:eastAsia="仿宋_GB2312" w:hAnsi="Times New Roman"/>
          <w:kern w:val="2"/>
          <w:szCs w:val="21"/>
        </w:rPr>
      </w:pPr>
      <w:bookmarkStart w:id="294" w:name="EB43004b4039c64daf92ecfa1dc1ebdd1d"/>
      <w:r w:rsidRPr="00F30E0F">
        <w:rPr>
          <w:rFonts w:ascii="Times New Roman" w:eastAsia="仿宋_GB2312" w:hAnsi="Times New Roman"/>
          <w:kern w:val="2"/>
          <w:szCs w:val="21"/>
        </w:rPr>
        <w:t>纸质版（正本、副本</w:t>
      </w:r>
      <w:r w:rsidRPr="00F30E0F">
        <w:rPr>
          <w:rFonts w:ascii="Times New Roman" w:eastAsia="仿宋_GB2312" w:hAnsi="Times New Roman"/>
          <w:kern w:val="2"/>
          <w:szCs w:val="21"/>
        </w:rPr>
        <w:t>)</w:t>
      </w:r>
      <w:r w:rsidRPr="00F30E0F">
        <w:rPr>
          <w:rFonts w:ascii="Times New Roman" w:eastAsia="仿宋_GB2312" w:hAnsi="Times New Roman"/>
          <w:kern w:val="2"/>
          <w:szCs w:val="21"/>
        </w:rPr>
        <w:t>、电子版</w:t>
      </w:r>
      <w:bookmarkEnd w:id="294"/>
      <w:r w:rsidRPr="00F30E0F">
        <w:rPr>
          <w:rFonts w:ascii="Times New Roman" w:eastAsia="仿宋_GB2312" w:hAnsi="Times New Roman"/>
          <w:kern w:val="2"/>
          <w:szCs w:val="21"/>
        </w:rPr>
        <w:t>。</w:t>
      </w:r>
    </w:p>
    <w:p w14:paraId="5D3C23CB"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10</w:t>
      </w:r>
      <w:r w:rsidRPr="00F30E0F">
        <w:rPr>
          <w:rFonts w:ascii="Times New Roman" w:eastAsia="仿宋_GB2312" w:hAnsi="Times New Roman"/>
          <w:szCs w:val="21"/>
        </w:rPr>
        <w:t>）承包人应履行的其他义务：</w:t>
      </w:r>
    </w:p>
    <w:p w14:paraId="6736135D" w14:textId="77777777" w:rsidR="003B55C4" w:rsidRPr="00F30E0F" w:rsidRDefault="003B55C4" w:rsidP="003B55C4">
      <w:pPr>
        <w:spacing w:line="360" w:lineRule="auto"/>
        <w:rPr>
          <w:rFonts w:ascii="Times New Roman" w:eastAsia="仿宋_GB2312" w:hAnsi="Times New Roman"/>
          <w:kern w:val="2"/>
          <w:szCs w:val="21"/>
        </w:rPr>
      </w:pPr>
      <w:bookmarkStart w:id="295" w:name="EBddb47760ec7b4e4ab56cba79aa1890a0"/>
      <w:r w:rsidRPr="00F30E0F">
        <w:rPr>
          <w:rFonts w:ascii="Times New Roman" w:eastAsia="仿宋_GB2312" w:hAnsi="Times New Roman"/>
          <w:szCs w:val="21"/>
        </w:rPr>
        <w:t>/</w:t>
      </w:r>
      <w:bookmarkEnd w:id="295"/>
      <w:r w:rsidRPr="00F30E0F">
        <w:rPr>
          <w:rFonts w:ascii="Times New Roman" w:eastAsia="仿宋_GB2312" w:hAnsi="Times New Roman"/>
          <w:kern w:val="2"/>
          <w:szCs w:val="21"/>
        </w:rPr>
        <w:t>。</w:t>
      </w:r>
    </w:p>
    <w:p w14:paraId="2091BF3D"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3.2 </w:t>
      </w:r>
      <w:r w:rsidRPr="00F30E0F">
        <w:rPr>
          <w:rFonts w:ascii="Times New Roman" w:eastAsia="黑体" w:hAnsi="Times New Roman"/>
          <w:kern w:val="2"/>
          <w:szCs w:val="21"/>
        </w:rPr>
        <w:t>项目经理</w:t>
      </w:r>
    </w:p>
    <w:p w14:paraId="1262429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szCs w:val="21"/>
        </w:rPr>
        <w:t xml:space="preserve">3.2.1 </w:t>
      </w:r>
      <w:r w:rsidRPr="00F30E0F">
        <w:rPr>
          <w:rFonts w:ascii="Times New Roman" w:eastAsia="仿宋_GB2312" w:hAnsi="Times New Roman"/>
          <w:kern w:val="2"/>
          <w:szCs w:val="21"/>
        </w:rPr>
        <w:t>项目经理：</w:t>
      </w:r>
    </w:p>
    <w:p w14:paraId="5EA1032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姓</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名：</w:t>
      </w:r>
      <w:bookmarkStart w:id="296" w:name="EB5bb50edab5204af3b3f054b2c1109d55"/>
      <w:bookmarkEnd w:id="296"/>
      <w:r w:rsidRPr="00F30E0F">
        <w:rPr>
          <w:rFonts w:ascii="Times New Roman" w:eastAsia="仿宋_GB2312" w:hAnsi="Times New Roman"/>
          <w:kern w:val="2"/>
          <w:szCs w:val="21"/>
        </w:rPr>
        <w:t>；</w:t>
      </w:r>
    </w:p>
    <w:p w14:paraId="6203C64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身份证号：</w:t>
      </w:r>
      <w:bookmarkStart w:id="297" w:name="EB490d47343c4c4beb85b44a53ac3961a0"/>
      <w:bookmarkEnd w:id="297"/>
      <w:r w:rsidRPr="00F30E0F">
        <w:rPr>
          <w:rFonts w:ascii="Times New Roman" w:eastAsia="仿宋_GB2312" w:hAnsi="Times New Roman"/>
          <w:kern w:val="2"/>
          <w:szCs w:val="21"/>
        </w:rPr>
        <w:t>；</w:t>
      </w:r>
    </w:p>
    <w:p w14:paraId="45D9EE4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建造师执业资格等级：</w:t>
      </w:r>
      <w:bookmarkStart w:id="298" w:name="EBe8c4bfc0e0714271bbe0303616eb5c51"/>
      <w:bookmarkEnd w:id="298"/>
      <w:r w:rsidRPr="00F30E0F">
        <w:rPr>
          <w:rFonts w:ascii="Times New Roman" w:eastAsia="仿宋_GB2312" w:hAnsi="Times New Roman"/>
          <w:kern w:val="2"/>
          <w:szCs w:val="21"/>
        </w:rPr>
        <w:t>；</w:t>
      </w:r>
    </w:p>
    <w:p w14:paraId="5496EFE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建造师注册证书号：</w:t>
      </w:r>
      <w:bookmarkStart w:id="299" w:name="EBfccf8a487c184de4983c51691bfed087"/>
      <w:bookmarkEnd w:id="299"/>
      <w:r w:rsidRPr="00F30E0F">
        <w:rPr>
          <w:rFonts w:ascii="Times New Roman" w:eastAsia="仿宋_GB2312" w:hAnsi="Times New Roman"/>
          <w:kern w:val="2"/>
          <w:szCs w:val="21"/>
        </w:rPr>
        <w:t>；</w:t>
      </w:r>
    </w:p>
    <w:p w14:paraId="3D7DA5F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建造师执业印章号：</w:t>
      </w:r>
      <w:bookmarkStart w:id="300" w:name="EB6f29a828adff4f249580d4419a998ce1"/>
      <w:bookmarkEnd w:id="300"/>
      <w:r w:rsidRPr="00F30E0F">
        <w:rPr>
          <w:rFonts w:ascii="Times New Roman" w:eastAsia="仿宋_GB2312" w:hAnsi="Times New Roman"/>
          <w:kern w:val="2"/>
          <w:szCs w:val="21"/>
        </w:rPr>
        <w:t>；</w:t>
      </w:r>
    </w:p>
    <w:p w14:paraId="1855C28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安全生产考核合格证书号：</w:t>
      </w:r>
      <w:bookmarkStart w:id="301" w:name="EB59ae3f5004fa4784baa024bd54e1e41c"/>
      <w:bookmarkEnd w:id="301"/>
      <w:r w:rsidRPr="00F30E0F">
        <w:rPr>
          <w:rFonts w:ascii="Times New Roman" w:eastAsia="仿宋_GB2312" w:hAnsi="Times New Roman"/>
          <w:kern w:val="2"/>
          <w:szCs w:val="21"/>
        </w:rPr>
        <w:t>；</w:t>
      </w:r>
    </w:p>
    <w:p w14:paraId="2D14E3A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联系电话：</w:t>
      </w:r>
      <w:bookmarkStart w:id="302" w:name="EB183a51b3a3bf4e6282b169352e320fa4"/>
      <w:bookmarkEnd w:id="302"/>
      <w:r w:rsidRPr="00F30E0F">
        <w:rPr>
          <w:rFonts w:ascii="Times New Roman" w:eastAsia="仿宋_GB2312" w:hAnsi="Times New Roman"/>
          <w:kern w:val="2"/>
          <w:szCs w:val="21"/>
        </w:rPr>
        <w:t>；</w:t>
      </w:r>
    </w:p>
    <w:p w14:paraId="156D538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电子信箱：</w:t>
      </w:r>
      <w:bookmarkStart w:id="303" w:name="EB0fb3d9c139a44666922c2b69f367ea13"/>
      <w:bookmarkEnd w:id="303"/>
      <w:r w:rsidRPr="00F30E0F">
        <w:rPr>
          <w:rFonts w:ascii="Times New Roman" w:eastAsia="仿宋_GB2312" w:hAnsi="Times New Roman"/>
          <w:kern w:val="2"/>
          <w:szCs w:val="21"/>
        </w:rPr>
        <w:t>；</w:t>
      </w:r>
    </w:p>
    <w:p w14:paraId="1E2968A9"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通信地址：</w:t>
      </w:r>
      <w:bookmarkStart w:id="304" w:name="EB7e05c994ccd24d8fa844ad5264a79281"/>
      <w:bookmarkEnd w:id="304"/>
      <w:r w:rsidRPr="00F30E0F">
        <w:rPr>
          <w:rFonts w:ascii="Times New Roman" w:eastAsia="仿宋_GB2312" w:hAnsi="Times New Roman"/>
          <w:kern w:val="2"/>
          <w:szCs w:val="21"/>
        </w:rPr>
        <w:t>；</w:t>
      </w:r>
    </w:p>
    <w:p w14:paraId="35A0EB5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承包人对项目经理的授权范围如下：</w:t>
      </w:r>
    </w:p>
    <w:p w14:paraId="79716189"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05" w:name="EB91ae455537c843e6aa2711a1d68d29f6"/>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）参与项目招标、投标和合同签订；</w:t>
      </w:r>
    </w:p>
    <w:p w14:paraId="0DB7CB6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lastRenderedPageBreak/>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）参与组建项目经理部；</w:t>
      </w:r>
    </w:p>
    <w:p w14:paraId="5F038B1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）主持项目经理部工作；</w:t>
      </w:r>
    </w:p>
    <w:p w14:paraId="25FB7BD9"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4</w:t>
      </w:r>
      <w:r w:rsidRPr="00F30E0F">
        <w:rPr>
          <w:rFonts w:ascii="Times New Roman" w:eastAsia="仿宋_GB2312" w:hAnsi="Times New Roman"/>
          <w:kern w:val="2"/>
          <w:szCs w:val="21"/>
        </w:rPr>
        <w:t>）决定授权范围内的项目资金的投入和使用；</w:t>
      </w:r>
    </w:p>
    <w:p w14:paraId="3BCAF7C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5</w:t>
      </w:r>
      <w:r w:rsidRPr="00F30E0F">
        <w:rPr>
          <w:rFonts w:ascii="Times New Roman" w:eastAsia="仿宋_GB2312" w:hAnsi="Times New Roman"/>
          <w:kern w:val="2"/>
          <w:szCs w:val="21"/>
        </w:rPr>
        <w:t>）制定内部计酬办法；</w:t>
      </w:r>
    </w:p>
    <w:p w14:paraId="7490F6E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6</w:t>
      </w:r>
      <w:r w:rsidRPr="00F30E0F">
        <w:rPr>
          <w:rFonts w:ascii="Times New Roman" w:eastAsia="仿宋_GB2312" w:hAnsi="Times New Roman"/>
          <w:kern w:val="2"/>
          <w:szCs w:val="21"/>
        </w:rPr>
        <w:t>）参与选择并使用具有相应资质的分包人；</w:t>
      </w:r>
    </w:p>
    <w:p w14:paraId="785D7CD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7</w:t>
      </w:r>
      <w:r w:rsidRPr="00F30E0F">
        <w:rPr>
          <w:rFonts w:ascii="Times New Roman" w:eastAsia="仿宋_GB2312" w:hAnsi="Times New Roman"/>
          <w:kern w:val="2"/>
          <w:szCs w:val="21"/>
        </w:rPr>
        <w:t>）参与选择物资供应单位</w:t>
      </w:r>
    </w:p>
    <w:p w14:paraId="358B64D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8</w:t>
      </w:r>
      <w:r w:rsidRPr="00F30E0F">
        <w:rPr>
          <w:rFonts w:ascii="Times New Roman" w:eastAsia="仿宋_GB2312" w:hAnsi="Times New Roman"/>
          <w:kern w:val="2"/>
          <w:szCs w:val="21"/>
        </w:rPr>
        <w:t>）在授权范围内协调与项目有关的内、外部关系；</w:t>
      </w:r>
    </w:p>
    <w:p w14:paraId="3FA7E45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9</w:t>
      </w:r>
      <w:r w:rsidRPr="00F30E0F">
        <w:rPr>
          <w:rFonts w:ascii="Times New Roman" w:eastAsia="仿宋_GB2312" w:hAnsi="Times New Roman"/>
          <w:kern w:val="2"/>
          <w:szCs w:val="21"/>
        </w:rPr>
        <w:t>）承担施工安全和质量的责任；</w:t>
      </w:r>
    </w:p>
    <w:p w14:paraId="26EEE65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10</w:t>
      </w:r>
      <w:r w:rsidRPr="00F30E0F">
        <w:rPr>
          <w:rFonts w:ascii="Times New Roman" w:eastAsia="仿宋_GB2312" w:hAnsi="Times New Roman"/>
          <w:kern w:val="2"/>
          <w:szCs w:val="21"/>
        </w:rPr>
        <w:t>）对施工承担全面管理的责任；</w:t>
      </w:r>
    </w:p>
    <w:p w14:paraId="3606AB09"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11</w:t>
      </w:r>
      <w:r w:rsidRPr="00F30E0F">
        <w:rPr>
          <w:rFonts w:ascii="Times New Roman" w:eastAsia="仿宋_GB2312" w:hAnsi="Times New Roman"/>
          <w:kern w:val="2"/>
          <w:szCs w:val="21"/>
        </w:rPr>
        <w:t>）法定代表人授予的其他权力</w:t>
      </w:r>
    </w:p>
    <w:bookmarkEnd w:id="305"/>
    <w:p w14:paraId="38DC4A8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p>
    <w:p w14:paraId="76247AE7"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关于项目经理每月在施工现场的时间要求：</w:t>
      </w:r>
    </w:p>
    <w:p w14:paraId="708BE9E6"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306" w:name="EBeee018cd35ef43d990a672658778b19e"/>
      <w:r w:rsidRPr="00F30E0F">
        <w:rPr>
          <w:rFonts w:ascii="Times New Roman" w:eastAsia="仿宋_GB2312" w:hAnsi="Times New Roman"/>
          <w:szCs w:val="21"/>
        </w:rPr>
        <w:t>项目经理驻场时间需满足工程需要以及镇江市建管处考核要求</w:t>
      </w:r>
      <w:bookmarkEnd w:id="306"/>
      <w:r w:rsidRPr="00F30E0F">
        <w:rPr>
          <w:rFonts w:ascii="Times New Roman" w:eastAsia="仿宋_GB2312" w:hAnsi="Times New Roman"/>
          <w:kern w:val="2"/>
          <w:szCs w:val="21"/>
        </w:rPr>
        <w:t>。</w:t>
      </w:r>
    </w:p>
    <w:p w14:paraId="429911AB"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承包人未提交劳动合同，以及没有为项目经理缴纳社会保险证明的违约责任：</w:t>
      </w:r>
    </w:p>
    <w:p w14:paraId="0547A35E"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bookmarkStart w:id="307" w:name="EB1455796331c54bb88555685a000960d4"/>
      <w:r w:rsidRPr="00F30E0F">
        <w:rPr>
          <w:rFonts w:ascii="Times New Roman" w:eastAsia="仿宋_GB2312" w:hAnsi="Times New Roman"/>
          <w:szCs w:val="21"/>
        </w:rPr>
        <w:t>发包人有权要求更换项目经理，并向建设行政主管部门通报</w:t>
      </w:r>
      <w:bookmarkEnd w:id="307"/>
      <w:r w:rsidRPr="00F30E0F">
        <w:rPr>
          <w:rFonts w:ascii="Times New Roman" w:eastAsia="仿宋_GB2312" w:hAnsi="Times New Roman"/>
          <w:kern w:val="2"/>
          <w:szCs w:val="21"/>
        </w:rPr>
        <w:t>。</w:t>
      </w:r>
    </w:p>
    <w:p w14:paraId="28530340"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项目经理未经批准，擅自离开施工现场的违约责任：</w:t>
      </w:r>
    </w:p>
    <w:p w14:paraId="13B06746"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bookmarkStart w:id="308" w:name="EB14bc8176bf6644c4add527302193c651"/>
      <w:r w:rsidRPr="00F30E0F">
        <w:rPr>
          <w:rFonts w:ascii="Times New Roman" w:eastAsia="仿宋_GB2312" w:hAnsi="Times New Roman"/>
          <w:szCs w:val="21"/>
        </w:rPr>
        <w:t>发包人将对承包人按</w:t>
      </w:r>
      <w:r w:rsidRPr="00F30E0F">
        <w:rPr>
          <w:rFonts w:ascii="Times New Roman" w:eastAsia="仿宋_GB2312" w:hAnsi="Times New Roman"/>
          <w:szCs w:val="21"/>
        </w:rPr>
        <w:t>8000</w:t>
      </w:r>
      <w:r w:rsidRPr="00F30E0F">
        <w:rPr>
          <w:rFonts w:ascii="Times New Roman" w:eastAsia="仿宋_GB2312" w:hAnsi="Times New Roman"/>
          <w:szCs w:val="21"/>
        </w:rPr>
        <w:t>元</w:t>
      </w:r>
      <w:r w:rsidRPr="00F30E0F">
        <w:rPr>
          <w:rFonts w:ascii="Times New Roman" w:eastAsia="仿宋_GB2312" w:hAnsi="Times New Roman"/>
          <w:szCs w:val="21"/>
        </w:rPr>
        <w:t>/</w:t>
      </w:r>
      <w:r w:rsidRPr="00F30E0F">
        <w:rPr>
          <w:rFonts w:ascii="Times New Roman" w:eastAsia="仿宋_GB2312" w:hAnsi="Times New Roman"/>
          <w:szCs w:val="21"/>
        </w:rPr>
        <w:t>次扣减签约合同价</w:t>
      </w:r>
      <w:bookmarkEnd w:id="308"/>
      <w:r w:rsidRPr="00F30E0F">
        <w:rPr>
          <w:rFonts w:ascii="Times New Roman" w:eastAsia="仿宋_GB2312" w:hAnsi="Times New Roman"/>
          <w:kern w:val="2"/>
          <w:szCs w:val="21"/>
        </w:rPr>
        <w:t>。</w:t>
      </w:r>
    </w:p>
    <w:p w14:paraId="7176A4AB"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3.2.3 </w:t>
      </w:r>
      <w:r w:rsidRPr="00F30E0F">
        <w:rPr>
          <w:rFonts w:ascii="Times New Roman" w:eastAsia="仿宋_GB2312" w:hAnsi="Times New Roman"/>
          <w:kern w:val="2"/>
          <w:szCs w:val="21"/>
        </w:rPr>
        <w:t>承包人擅自更换项目经理的违约责任：</w:t>
      </w:r>
    </w:p>
    <w:p w14:paraId="6F9835D2" w14:textId="77777777" w:rsidR="003B55C4" w:rsidRPr="00F30E0F" w:rsidRDefault="003B55C4" w:rsidP="00370B9B">
      <w:pPr>
        <w:spacing w:line="360" w:lineRule="auto"/>
        <w:ind w:firstLineChars="200" w:firstLine="420"/>
        <w:rPr>
          <w:rFonts w:ascii="Times New Roman" w:eastAsia="仿宋_GB2312" w:hAnsi="Times New Roman"/>
          <w:kern w:val="2"/>
          <w:szCs w:val="21"/>
        </w:rPr>
      </w:pPr>
      <w:bookmarkStart w:id="309" w:name="EBe45b79f8a8a147b2a576cac9665fc30d"/>
      <w:r w:rsidRPr="00F30E0F">
        <w:rPr>
          <w:rFonts w:ascii="Times New Roman" w:eastAsia="仿宋_GB2312" w:hAnsi="Times New Roman"/>
          <w:kern w:val="2"/>
          <w:szCs w:val="21"/>
        </w:rPr>
        <w:t>发包人将扣减承包人</w:t>
      </w:r>
      <w:r w:rsidRPr="00F30E0F">
        <w:rPr>
          <w:rFonts w:ascii="Times New Roman" w:eastAsia="仿宋_GB2312" w:hAnsi="Times New Roman"/>
          <w:kern w:val="2"/>
          <w:szCs w:val="21"/>
        </w:rPr>
        <w:t>0.5%</w:t>
      </w:r>
      <w:r w:rsidRPr="00F30E0F">
        <w:rPr>
          <w:rFonts w:ascii="Times New Roman" w:eastAsia="仿宋_GB2312" w:hAnsi="Times New Roman"/>
          <w:kern w:val="2"/>
          <w:szCs w:val="21"/>
        </w:rPr>
        <w:t>的签约合同价。若承包人未按发包人要求整改的，发包人将有权终止合同，并没收承包人履约保证金（如有），同时向建设行政主管部门通报，由此增加的费用和（或）延误的工期由承包人承担</w:t>
      </w:r>
      <w:bookmarkEnd w:id="309"/>
      <w:r w:rsidRPr="00F30E0F">
        <w:rPr>
          <w:rFonts w:ascii="Times New Roman" w:eastAsia="仿宋_GB2312" w:hAnsi="Times New Roman"/>
          <w:kern w:val="2"/>
          <w:szCs w:val="21"/>
        </w:rPr>
        <w:t>。</w:t>
      </w:r>
    </w:p>
    <w:p w14:paraId="3D55A350"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3.2.4 </w:t>
      </w:r>
      <w:r w:rsidRPr="00F30E0F">
        <w:rPr>
          <w:rFonts w:ascii="Times New Roman" w:eastAsia="仿宋_GB2312" w:hAnsi="Times New Roman"/>
          <w:kern w:val="2"/>
          <w:szCs w:val="21"/>
        </w:rPr>
        <w:t>承包人无正当理由拒绝更换项目经理的违约责任：</w:t>
      </w:r>
    </w:p>
    <w:p w14:paraId="19670ECE" w14:textId="77777777" w:rsidR="003B55C4" w:rsidRPr="00F30E0F" w:rsidRDefault="003B55C4" w:rsidP="00370B9B">
      <w:pPr>
        <w:ind w:firstLineChars="200" w:firstLine="420"/>
        <w:rPr>
          <w:kern w:val="2"/>
        </w:rPr>
      </w:pPr>
      <w:bookmarkStart w:id="310" w:name="EB7288427fef464056936691353ebbd123"/>
      <w:r w:rsidRPr="00F30E0F">
        <w:rPr>
          <w:kern w:val="2"/>
        </w:rPr>
        <w:t>发包人将扣减承包人</w:t>
      </w:r>
      <w:r w:rsidRPr="00F30E0F">
        <w:rPr>
          <w:kern w:val="2"/>
        </w:rPr>
        <w:t>0.5%</w:t>
      </w:r>
      <w:r w:rsidRPr="00F30E0F">
        <w:rPr>
          <w:kern w:val="2"/>
        </w:rPr>
        <w:t>的签约合同价。若承包人未按发包人要求整改的，发包人将有权终止合同，并没收承包人履约保证金（如有），同时向建设行政主管部门通报</w:t>
      </w:r>
      <w:bookmarkEnd w:id="310"/>
      <w:r w:rsidRPr="00F30E0F">
        <w:rPr>
          <w:kern w:val="2"/>
        </w:rPr>
        <w:t>。</w:t>
      </w:r>
    </w:p>
    <w:p w14:paraId="21AFA70A"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3.3 </w:t>
      </w:r>
      <w:r w:rsidRPr="00F30E0F">
        <w:rPr>
          <w:rFonts w:ascii="Times New Roman" w:eastAsia="黑体" w:hAnsi="Times New Roman"/>
          <w:kern w:val="2"/>
          <w:szCs w:val="21"/>
        </w:rPr>
        <w:t>承包人人员</w:t>
      </w:r>
    </w:p>
    <w:p w14:paraId="6AA7F8E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3.3.1 </w:t>
      </w:r>
      <w:r w:rsidRPr="00F30E0F">
        <w:rPr>
          <w:rFonts w:ascii="Times New Roman" w:eastAsia="仿宋_GB2312" w:hAnsi="Times New Roman"/>
          <w:kern w:val="2"/>
          <w:szCs w:val="21"/>
        </w:rPr>
        <w:t>承包人提交项目管理机构及施工现场管理人员安排报告的期限：</w:t>
      </w:r>
    </w:p>
    <w:p w14:paraId="4905BB8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11" w:name="EBb1c1a4c35f6b41c7ba7bcbfe618d8e0a"/>
      <w:r w:rsidRPr="00F30E0F">
        <w:rPr>
          <w:rFonts w:ascii="Times New Roman" w:eastAsia="仿宋_GB2312" w:hAnsi="Times New Roman"/>
          <w:kern w:val="2"/>
          <w:szCs w:val="21"/>
        </w:rPr>
        <w:t>除执行通用条款外，承包人现场管理人员应保证投标所承诺人员到场</w:t>
      </w:r>
      <w:bookmarkEnd w:id="311"/>
      <w:r w:rsidRPr="00F30E0F">
        <w:rPr>
          <w:rFonts w:ascii="Times New Roman" w:eastAsia="仿宋_GB2312" w:hAnsi="Times New Roman"/>
          <w:kern w:val="2"/>
          <w:szCs w:val="21"/>
        </w:rPr>
        <w:t>。</w:t>
      </w:r>
    </w:p>
    <w:p w14:paraId="7BF8B1B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3.3.3 </w:t>
      </w:r>
      <w:r w:rsidRPr="00F30E0F">
        <w:rPr>
          <w:rFonts w:ascii="Times New Roman" w:eastAsia="仿宋_GB2312" w:hAnsi="Times New Roman"/>
          <w:kern w:val="2"/>
          <w:szCs w:val="21"/>
        </w:rPr>
        <w:t>承包人无正当理由拒绝撤换主要施工管理人员的违约责任：</w:t>
      </w:r>
    </w:p>
    <w:p w14:paraId="0EC69AB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12" w:name="EB4993d135e65141fb940bf8a9334bfb71"/>
      <w:r w:rsidRPr="00F30E0F">
        <w:rPr>
          <w:rFonts w:ascii="Times New Roman" w:eastAsia="仿宋_GB2312" w:hAnsi="Times New Roman"/>
          <w:kern w:val="2"/>
          <w:szCs w:val="21"/>
        </w:rPr>
        <w:t>发包人将扣减承包人</w:t>
      </w:r>
      <w:r w:rsidRPr="00F30E0F">
        <w:rPr>
          <w:rFonts w:ascii="Times New Roman" w:eastAsia="仿宋_GB2312" w:hAnsi="Times New Roman"/>
          <w:kern w:val="2"/>
          <w:szCs w:val="21"/>
        </w:rPr>
        <w:t>0.25%</w:t>
      </w:r>
      <w:r w:rsidRPr="00F30E0F">
        <w:rPr>
          <w:rFonts w:ascii="Times New Roman" w:eastAsia="仿宋_GB2312" w:hAnsi="Times New Roman"/>
          <w:kern w:val="2"/>
          <w:szCs w:val="21"/>
        </w:rPr>
        <w:t>的签约合同价。若承包人未按发包人要求整改的，发包人将有权终止合同，并没收承包人履约保证金（如有），同时向建设行政主管部门通报</w:t>
      </w:r>
      <w:bookmarkEnd w:id="312"/>
      <w:r w:rsidRPr="00F30E0F">
        <w:rPr>
          <w:rFonts w:ascii="Times New Roman" w:eastAsia="仿宋_GB2312" w:hAnsi="Times New Roman"/>
          <w:kern w:val="2"/>
          <w:szCs w:val="21"/>
        </w:rPr>
        <w:t>。</w:t>
      </w:r>
    </w:p>
    <w:p w14:paraId="742B15C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3.3.4 </w:t>
      </w:r>
      <w:r w:rsidRPr="00F30E0F">
        <w:rPr>
          <w:rFonts w:ascii="Times New Roman" w:eastAsia="仿宋_GB2312" w:hAnsi="Times New Roman"/>
          <w:kern w:val="2"/>
          <w:szCs w:val="21"/>
        </w:rPr>
        <w:t>承包人主要施工管理人员离开施工现场的批准要求：</w:t>
      </w:r>
    </w:p>
    <w:p w14:paraId="33F0752D"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bookmarkStart w:id="313" w:name="EB90c32d6d8e55438083d1a2ab0e61faa5"/>
      <w:r w:rsidRPr="00F30E0F">
        <w:rPr>
          <w:rFonts w:ascii="Times New Roman" w:eastAsia="仿宋_GB2312" w:hAnsi="Times New Roman"/>
          <w:kern w:val="2"/>
          <w:szCs w:val="21"/>
        </w:rPr>
        <w:t>执行通用条款</w:t>
      </w:r>
      <w:bookmarkEnd w:id="313"/>
      <w:r w:rsidRPr="00F30E0F">
        <w:rPr>
          <w:rFonts w:ascii="Times New Roman" w:eastAsia="仿宋_GB2312" w:hAnsi="Times New Roman"/>
          <w:kern w:val="2"/>
          <w:szCs w:val="21"/>
        </w:rPr>
        <w:t>。</w:t>
      </w:r>
    </w:p>
    <w:p w14:paraId="2ACC043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3.3.5</w:t>
      </w:r>
      <w:r w:rsidRPr="00F30E0F">
        <w:rPr>
          <w:rFonts w:ascii="Times New Roman" w:eastAsia="仿宋_GB2312" w:hAnsi="Times New Roman"/>
          <w:kern w:val="2"/>
          <w:szCs w:val="21"/>
        </w:rPr>
        <w:t>承包人擅自更换主要施工管理人员的违约责任：</w:t>
      </w:r>
    </w:p>
    <w:p w14:paraId="6FCA3C5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14" w:name="EB37539f747b2b45aa8283fd9fb7990478"/>
      <w:r w:rsidRPr="00F30E0F">
        <w:rPr>
          <w:rFonts w:ascii="Times New Roman" w:eastAsia="仿宋_GB2312" w:hAnsi="Times New Roman"/>
          <w:kern w:val="2"/>
          <w:szCs w:val="21"/>
        </w:rPr>
        <w:t>发包人将扣减承包人</w:t>
      </w:r>
      <w:r w:rsidRPr="00F30E0F">
        <w:rPr>
          <w:rFonts w:ascii="Times New Roman" w:eastAsia="仿宋_GB2312" w:hAnsi="Times New Roman"/>
          <w:kern w:val="2"/>
          <w:szCs w:val="21"/>
        </w:rPr>
        <w:t>0.25%</w:t>
      </w:r>
      <w:r w:rsidRPr="00F30E0F">
        <w:rPr>
          <w:rFonts w:ascii="Times New Roman" w:eastAsia="仿宋_GB2312" w:hAnsi="Times New Roman"/>
          <w:kern w:val="2"/>
          <w:szCs w:val="21"/>
        </w:rPr>
        <w:t>的签约合同价。若承包人未按发包人要求整改的，发包人将有权终止合</w:t>
      </w:r>
      <w:r w:rsidRPr="00F30E0F">
        <w:rPr>
          <w:rFonts w:ascii="Times New Roman" w:eastAsia="仿宋_GB2312" w:hAnsi="Times New Roman"/>
          <w:kern w:val="2"/>
          <w:szCs w:val="21"/>
        </w:rPr>
        <w:lastRenderedPageBreak/>
        <w:t>同，并没收承包人履约保证金（如有），同时向建设行政主管部门通报</w:t>
      </w:r>
      <w:bookmarkEnd w:id="314"/>
      <w:r w:rsidRPr="00F30E0F">
        <w:rPr>
          <w:rFonts w:ascii="Times New Roman" w:eastAsia="仿宋_GB2312" w:hAnsi="Times New Roman"/>
          <w:kern w:val="2"/>
          <w:szCs w:val="21"/>
        </w:rPr>
        <w:t>。</w:t>
      </w:r>
    </w:p>
    <w:p w14:paraId="3C78F22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承包人主要施工管理人员擅自离开施工现场的违约责任：</w:t>
      </w:r>
    </w:p>
    <w:p w14:paraId="06EF80D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15" w:name="EB23d14f3ef71740edbfb5e6fb05e01938"/>
      <w:r w:rsidRPr="00F30E0F">
        <w:rPr>
          <w:rFonts w:ascii="Times New Roman" w:eastAsia="仿宋_GB2312" w:hAnsi="Times New Roman"/>
          <w:kern w:val="2"/>
          <w:szCs w:val="21"/>
        </w:rPr>
        <w:t>发包人将对承包人按</w:t>
      </w:r>
      <w:r w:rsidRPr="00F30E0F">
        <w:rPr>
          <w:rFonts w:ascii="Times New Roman" w:eastAsia="仿宋_GB2312" w:hAnsi="Times New Roman"/>
          <w:kern w:val="2"/>
          <w:szCs w:val="21"/>
        </w:rPr>
        <w:t>4000</w:t>
      </w:r>
      <w:r w:rsidRPr="00F30E0F">
        <w:rPr>
          <w:rFonts w:ascii="Times New Roman" w:eastAsia="仿宋_GB2312" w:hAnsi="Times New Roman"/>
          <w:kern w:val="2"/>
          <w:szCs w:val="21"/>
        </w:rPr>
        <w:t>元</w:t>
      </w:r>
      <w:r w:rsidRPr="00F30E0F">
        <w:rPr>
          <w:rFonts w:ascii="Times New Roman" w:eastAsia="仿宋_GB2312" w:hAnsi="Times New Roman"/>
          <w:kern w:val="2"/>
          <w:szCs w:val="21"/>
        </w:rPr>
        <w:t>/</w:t>
      </w:r>
      <w:r w:rsidRPr="00F30E0F">
        <w:rPr>
          <w:rFonts w:ascii="Times New Roman" w:eastAsia="仿宋_GB2312" w:hAnsi="Times New Roman"/>
          <w:kern w:val="2"/>
          <w:szCs w:val="21"/>
        </w:rPr>
        <w:t>次扣减签约合同价</w:t>
      </w:r>
      <w:bookmarkEnd w:id="315"/>
      <w:r w:rsidRPr="00F30E0F">
        <w:rPr>
          <w:rFonts w:ascii="Times New Roman" w:eastAsia="仿宋_GB2312" w:hAnsi="Times New Roman"/>
          <w:kern w:val="2"/>
          <w:szCs w:val="21"/>
        </w:rPr>
        <w:t>。</w:t>
      </w:r>
    </w:p>
    <w:p w14:paraId="2D2E7F70"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3.5 </w:t>
      </w:r>
      <w:r w:rsidRPr="00F30E0F">
        <w:rPr>
          <w:rFonts w:ascii="Times New Roman" w:eastAsia="黑体" w:hAnsi="Times New Roman"/>
          <w:kern w:val="2"/>
          <w:szCs w:val="21"/>
        </w:rPr>
        <w:t>分包</w:t>
      </w:r>
    </w:p>
    <w:p w14:paraId="6BDBC28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3.5.1 </w:t>
      </w:r>
      <w:r w:rsidRPr="00F30E0F">
        <w:rPr>
          <w:rFonts w:ascii="Times New Roman" w:eastAsia="仿宋_GB2312" w:hAnsi="Times New Roman"/>
          <w:kern w:val="2"/>
          <w:szCs w:val="21"/>
        </w:rPr>
        <w:t>分包的一般约定</w:t>
      </w:r>
    </w:p>
    <w:p w14:paraId="68C2A2E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禁止分包的工程包括：</w:t>
      </w:r>
    </w:p>
    <w:p w14:paraId="0DEFC36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16" w:name="EB96564b48ab694f7c8bec56ad34661eb0"/>
      <w:r w:rsidRPr="00F30E0F">
        <w:rPr>
          <w:rFonts w:ascii="Times New Roman" w:eastAsia="仿宋_GB2312" w:hAnsi="Times New Roman"/>
          <w:kern w:val="2"/>
          <w:szCs w:val="21"/>
        </w:rPr>
        <w:t>执行通用条款</w:t>
      </w:r>
      <w:bookmarkEnd w:id="316"/>
      <w:r w:rsidRPr="00F30E0F">
        <w:rPr>
          <w:rFonts w:ascii="Times New Roman" w:eastAsia="仿宋_GB2312" w:hAnsi="Times New Roman"/>
          <w:kern w:val="2"/>
          <w:szCs w:val="21"/>
        </w:rPr>
        <w:t>。</w:t>
      </w:r>
    </w:p>
    <w:p w14:paraId="4227C6DE"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主体结构、关键性工作的范围：</w:t>
      </w:r>
    </w:p>
    <w:p w14:paraId="0B050FF0" w14:textId="77777777" w:rsidR="003B55C4" w:rsidRPr="00F30E0F" w:rsidRDefault="003B55C4" w:rsidP="003B55C4">
      <w:pPr>
        <w:spacing w:line="360" w:lineRule="auto"/>
        <w:rPr>
          <w:rFonts w:ascii="Times New Roman" w:eastAsia="仿宋_GB2312" w:hAnsi="Times New Roman"/>
          <w:kern w:val="2"/>
          <w:szCs w:val="21"/>
          <w:u w:val="single"/>
        </w:rPr>
      </w:pPr>
      <w:bookmarkStart w:id="317" w:name="EBddcddce8724b4ad7a84aeabec9e07558"/>
      <w:r w:rsidRPr="00F30E0F">
        <w:rPr>
          <w:rFonts w:ascii="Times New Roman" w:eastAsia="仿宋_GB2312" w:hAnsi="Times New Roman"/>
          <w:kern w:val="2"/>
          <w:szCs w:val="21"/>
        </w:rPr>
        <w:t>质监部门参与验收的工序验收项目及影响工程目标的关键部位，具体在现场确定</w:t>
      </w:r>
      <w:bookmarkEnd w:id="317"/>
      <w:r w:rsidRPr="00F30E0F">
        <w:rPr>
          <w:rFonts w:ascii="Times New Roman" w:eastAsia="仿宋_GB2312" w:hAnsi="Times New Roman"/>
          <w:kern w:val="2"/>
          <w:szCs w:val="21"/>
        </w:rPr>
        <w:t>。</w:t>
      </w:r>
    </w:p>
    <w:p w14:paraId="5C412322"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    3.5.2</w:t>
      </w:r>
      <w:r w:rsidRPr="00F30E0F">
        <w:rPr>
          <w:rFonts w:ascii="Times New Roman" w:eastAsia="仿宋_GB2312" w:hAnsi="Times New Roman"/>
          <w:kern w:val="2"/>
          <w:szCs w:val="21"/>
        </w:rPr>
        <w:t>分包的确定</w:t>
      </w:r>
    </w:p>
    <w:p w14:paraId="49EDAAF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允许分包的专业工程包括：</w:t>
      </w:r>
    </w:p>
    <w:p w14:paraId="3DC58B5F" w14:textId="77777777" w:rsidR="003B55C4" w:rsidRPr="00F30E0F" w:rsidRDefault="003B55C4" w:rsidP="003B55C4">
      <w:pPr>
        <w:spacing w:line="360" w:lineRule="auto"/>
        <w:ind w:firstLineChars="200" w:firstLine="420"/>
        <w:rPr>
          <w:rFonts w:ascii="宋体" w:hAnsi="宋体" w:cs="宋体"/>
          <w:kern w:val="2"/>
          <w:szCs w:val="21"/>
        </w:rPr>
      </w:pPr>
      <w:r w:rsidRPr="00F30E0F">
        <w:rPr>
          <w:rFonts w:ascii="Times New Roman" w:eastAsia="仿宋_GB2312" w:hAnsi="Times New Roman"/>
          <w:kern w:val="2"/>
          <w:szCs w:val="21"/>
        </w:rPr>
        <w:t>执行通用条款</w:t>
      </w:r>
      <w:r w:rsidRPr="00F30E0F">
        <w:rPr>
          <w:rFonts w:ascii="宋体" w:hAnsi="宋体" w:cs="宋体"/>
          <w:kern w:val="2"/>
          <w:szCs w:val="21"/>
        </w:rPr>
        <w:t>；</w:t>
      </w:r>
    </w:p>
    <w:p w14:paraId="5E807EB9"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其他关于分包的约定：</w:t>
      </w:r>
    </w:p>
    <w:p w14:paraId="028A566D" w14:textId="77777777" w:rsidR="003B55C4" w:rsidRPr="00F30E0F" w:rsidRDefault="003B55C4" w:rsidP="003B55C4">
      <w:pPr>
        <w:spacing w:line="360" w:lineRule="auto"/>
        <w:rPr>
          <w:rFonts w:ascii="Times New Roman" w:eastAsia="仿宋_GB2312" w:hAnsi="Times New Roman"/>
          <w:kern w:val="2"/>
          <w:szCs w:val="21"/>
        </w:rPr>
      </w:pPr>
      <w:bookmarkStart w:id="318" w:name="EB648c05484edf44b987d781bd53acd4d2"/>
      <w:r w:rsidRPr="00F30E0F">
        <w:rPr>
          <w:rFonts w:ascii="Times New Roman" w:eastAsia="仿宋_GB2312" w:hAnsi="Times New Roman"/>
          <w:kern w:val="2"/>
          <w:szCs w:val="21"/>
        </w:rPr>
        <w:t>1</w:t>
      </w:r>
      <w:r w:rsidRPr="00F30E0F">
        <w:rPr>
          <w:rFonts w:ascii="Times New Roman" w:eastAsia="仿宋_GB2312" w:hAnsi="Times New Roman"/>
          <w:kern w:val="2"/>
          <w:szCs w:val="21"/>
        </w:rPr>
        <w:t>、分包队伍的进场应取得甲方书面认可。未经甲方书面认可，分包队伍不得擅自进入项目现场开展任何工作，否则甲方有权要求分包队伍立即退场，并由乙方承担由此给甲方造成的一切损失。</w:t>
      </w:r>
    </w:p>
    <w:p w14:paraId="10225790"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2</w:t>
      </w:r>
      <w:r w:rsidRPr="00F30E0F">
        <w:rPr>
          <w:rFonts w:ascii="Times New Roman" w:eastAsia="仿宋_GB2312" w:hAnsi="Times New Roman"/>
          <w:kern w:val="2"/>
          <w:szCs w:val="21"/>
        </w:rPr>
        <w:t>、发包人根据实际情况保留对部分工程项目指定分包的权利</w:t>
      </w:r>
      <w:bookmarkEnd w:id="318"/>
      <w:r w:rsidRPr="00F30E0F">
        <w:rPr>
          <w:rFonts w:ascii="Times New Roman" w:eastAsia="仿宋_GB2312" w:hAnsi="Times New Roman"/>
          <w:kern w:val="2"/>
          <w:szCs w:val="21"/>
        </w:rPr>
        <w:t>。</w:t>
      </w:r>
    </w:p>
    <w:p w14:paraId="1085D921"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3</w:t>
      </w:r>
      <w:r w:rsidRPr="00F30E0F">
        <w:rPr>
          <w:rFonts w:ascii="Times New Roman" w:eastAsia="仿宋_GB2312" w:hAnsi="Times New Roman"/>
          <w:kern w:val="2"/>
          <w:szCs w:val="21"/>
        </w:rPr>
        <w:t>、承包人需切实遵守</w:t>
      </w:r>
      <w:bookmarkStart w:id="319" w:name="OLE_LINK27"/>
      <w:r w:rsidRPr="00F30E0F">
        <w:rPr>
          <w:rFonts w:ascii="Times New Roman" w:eastAsia="仿宋_GB2312" w:hAnsi="Times New Roman"/>
          <w:kern w:val="2"/>
          <w:szCs w:val="21"/>
        </w:rPr>
        <w:t>“</w:t>
      </w:r>
      <w:bookmarkStart w:id="320" w:name="OLE_LINK22"/>
      <w:r w:rsidRPr="00F30E0F">
        <w:rPr>
          <w:rFonts w:ascii="Times New Roman" w:eastAsia="仿宋_GB2312" w:hAnsi="Times New Roman"/>
          <w:kern w:val="2"/>
          <w:szCs w:val="21"/>
        </w:rPr>
        <w:t>建市规〔</w:t>
      </w:r>
      <w:r w:rsidRPr="00F30E0F">
        <w:rPr>
          <w:rFonts w:ascii="Times New Roman" w:eastAsia="仿宋_GB2312" w:hAnsi="Times New Roman"/>
          <w:kern w:val="2"/>
          <w:szCs w:val="21"/>
        </w:rPr>
        <w:t>2019</w:t>
      </w:r>
      <w:r w:rsidRPr="00F30E0F">
        <w:rPr>
          <w:rFonts w:ascii="Times New Roman" w:eastAsia="仿宋_GB2312" w:hAnsi="Times New Roman"/>
          <w:kern w:val="2"/>
          <w:szCs w:val="21"/>
        </w:rPr>
        <w:t>〕</w:t>
      </w:r>
      <w:r w:rsidRPr="00F30E0F">
        <w:rPr>
          <w:rFonts w:ascii="Times New Roman" w:eastAsia="仿宋_GB2312" w:hAnsi="Times New Roman"/>
          <w:kern w:val="2"/>
          <w:szCs w:val="21"/>
        </w:rPr>
        <w:t xml:space="preserve">1 </w:t>
      </w:r>
      <w:r w:rsidRPr="00F30E0F">
        <w:rPr>
          <w:rFonts w:ascii="Times New Roman" w:eastAsia="仿宋_GB2312" w:hAnsi="Times New Roman"/>
          <w:kern w:val="2"/>
          <w:szCs w:val="21"/>
        </w:rPr>
        <w:t>号文</w:t>
      </w:r>
      <w:bookmarkEnd w:id="320"/>
      <w:r w:rsidRPr="00F30E0F">
        <w:rPr>
          <w:rFonts w:ascii="Times New Roman" w:eastAsia="仿宋_GB2312" w:hAnsi="Times New Roman"/>
          <w:kern w:val="2"/>
          <w:szCs w:val="21"/>
        </w:rPr>
        <w:t xml:space="preserve"> ”</w:t>
      </w:r>
      <w:bookmarkEnd w:id="319"/>
      <w:r w:rsidRPr="00F30E0F">
        <w:rPr>
          <w:rFonts w:ascii="Times New Roman" w:eastAsia="仿宋_GB2312" w:hAnsi="Times New Roman"/>
          <w:kern w:val="2"/>
          <w:szCs w:val="21"/>
        </w:rPr>
        <w:t>——</w:t>
      </w:r>
      <w:r w:rsidRPr="00F30E0F">
        <w:rPr>
          <w:rFonts w:ascii="Times New Roman" w:eastAsia="仿宋_GB2312" w:hAnsi="Times New Roman"/>
          <w:kern w:val="2"/>
          <w:szCs w:val="21"/>
        </w:rPr>
        <w:t>住房城乡建设部关于印发《建筑工程施工发包与承包违法行为认定查处管理办法的通知》，协助专业分包人及独立承包人办理符合政府相关备案管理要求的专业分包协议。如有新文件发布，按新文件规定执行。</w:t>
      </w:r>
    </w:p>
    <w:p w14:paraId="0F4F972F" w14:textId="5CE0487C" w:rsidR="0083722A" w:rsidRPr="00F30E0F" w:rsidRDefault="0083722A" w:rsidP="003B55C4">
      <w:pPr>
        <w:spacing w:line="360" w:lineRule="auto"/>
        <w:rPr>
          <w:rFonts w:ascii="Times New Roman" w:eastAsia="仿宋_GB2312" w:hAnsi="Times New Roman"/>
          <w:kern w:val="2"/>
          <w:szCs w:val="21"/>
        </w:rPr>
      </w:pPr>
      <w:r w:rsidRPr="00F30E0F">
        <w:rPr>
          <w:rFonts w:ascii="Times New Roman" w:eastAsia="仿宋_GB2312" w:hAnsi="Times New Roman" w:hint="eastAsia"/>
          <w:kern w:val="2"/>
          <w:szCs w:val="21"/>
        </w:rPr>
        <w:t>4</w:t>
      </w:r>
      <w:r w:rsidRPr="00F30E0F">
        <w:rPr>
          <w:rFonts w:ascii="Times New Roman" w:eastAsia="仿宋_GB2312" w:hAnsi="Times New Roman" w:hint="eastAsia"/>
          <w:kern w:val="2"/>
          <w:szCs w:val="21"/>
        </w:rPr>
        <w:t>、</w:t>
      </w:r>
      <w:r w:rsidR="001035D4" w:rsidRPr="00F30E0F">
        <w:rPr>
          <w:rFonts w:ascii="Times New Roman" w:eastAsia="仿宋_GB2312" w:hAnsi="Times New Roman"/>
          <w:kern w:val="2"/>
          <w:szCs w:val="21"/>
        </w:rPr>
        <w:t>若发包人查实承包人存在建市规〔</w:t>
      </w:r>
      <w:r w:rsidR="001035D4" w:rsidRPr="00F30E0F">
        <w:rPr>
          <w:rFonts w:ascii="Times New Roman" w:eastAsia="仿宋_GB2312" w:hAnsi="Times New Roman"/>
          <w:kern w:val="2"/>
          <w:szCs w:val="21"/>
        </w:rPr>
        <w:t>2019</w:t>
      </w:r>
      <w:r w:rsidR="001035D4" w:rsidRPr="00F30E0F">
        <w:rPr>
          <w:rFonts w:ascii="Times New Roman" w:eastAsia="仿宋_GB2312" w:hAnsi="Times New Roman"/>
          <w:kern w:val="2"/>
          <w:szCs w:val="21"/>
        </w:rPr>
        <w:t>〕</w:t>
      </w:r>
      <w:r w:rsidR="001035D4" w:rsidRPr="00F30E0F">
        <w:rPr>
          <w:rFonts w:ascii="Times New Roman" w:eastAsia="仿宋_GB2312" w:hAnsi="Times New Roman"/>
          <w:kern w:val="2"/>
          <w:szCs w:val="21"/>
        </w:rPr>
        <w:t xml:space="preserve">1 </w:t>
      </w:r>
      <w:r w:rsidR="001035D4" w:rsidRPr="00F30E0F">
        <w:rPr>
          <w:rFonts w:ascii="Times New Roman" w:eastAsia="仿宋_GB2312" w:hAnsi="Times New Roman"/>
          <w:kern w:val="2"/>
          <w:szCs w:val="21"/>
        </w:rPr>
        <w:t>号文件规定的转包行为，发包人有权单方解除本施工合同，且承包人须全额承担由此给发包人造成的一切损失。</w:t>
      </w:r>
    </w:p>
    <w:p w14:paraId="79E778B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3.5.4 </w:t>
      </w:r>
      <w:r w:rsidRPr="00F30E0F">
        <w:rPr>
          <w:rFonts w:ascii="Times New Roman" w:eastAsia="仿宋_GB2312" w:hAnsi="Times New Roman"/>
          <w:kern w:val="2"/>
          <w:szCs w:val="21"/>
        </w:rPr>
        <w:t>分包合同价款</w:t>
      </w:r>
    </w:p>
    <w:p w14:paraId="400FDBE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关于分包合同价款支付的约定：</w:t>
      </w:r>
    </w:p>
    <w:p w14:paraId="3B730BE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21" w:name="EBa4ba452c72704ccda4781a83be181a74"/>
      <w:r w:rsidRPr="00F30E0F">
        <w:rPr>
          <w:rFonts w:ascii="Times New Roman" w:eastAsia="仿宋_GB2312" w:hAnsi="Times New Roman"/>
          <w:kern w:val="2"/>
          <w:szCs w:val="21"/>
        </w:rPr>
        <w:t>由承包人支付</w:t>
      </w:r>
      <w:bookmarkEnd w:id="321"/>
      <w:r w:rsidRPr="00F30E0F">
        <w:rPr>
          <w:rFonts w:ascii="Times New Roman" w:eastAsia="仿宋_GB2312" w:hAnsi="Times New Roman"/>
          <w:kern w:val="2"/>
          <w:szCs w:val="21"/>
        </w:rPr>
        <w:t>。</w:t>
      </w:r>
    </w:p>
    <w:p w14:paraId="479C4322"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3.6 </w:t>
      </w:r>
      <w:r w:rsidRPr="00F30E0F">
        <w:rPr>
          <w:rFonts w:ascii="Times New Roman" w:eastAsia="黑体" w:hAnsi="Times New Roman"/>
          <w:kern w:val="2"/>
          <w:szCs w:val="21"/>
        </w:rPr>
        <w:t>工程照管与成品、半成品保护</w:t>
      </w:r>
    </w:p>
    <w:p w14:paraId="50C83B41" w14:textId="77777777" w:rsidR="003B55C4" w:rsidRPr="00F30E0F" w:rsidRDefault="003B55C4" w:rsidP="003B55C4">
      <w:pPr>
        <w:spacing w:before="120" w:after="120"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承包人负责照管工程及工程相关的材料、工程设备的起始时间：</w:t>
      </w:r>
    </w:p>
    <w:p w14:paraId="2C960687" w14:textId="77777777" w:rsidR="003B55C4" w:rsidRPr="00F30E0F" w:rsidRDefault="003B55C4" w:rsidP="003B55C4">
      <w:pPr>
        <w:spacing w:before="120" w:after="120" w:line="360" w:lineRule="auto"/>
        <w:ind w:firstLineChars="200" w:firstLine="420"/>
        <w:rPr>
          <w:rFonts w:ascii="Times New Roman" w:eastAsia="仿宋_GB2312" w:hAnsi="Times New Roman"/>
          <w:szCs w:val="21"/>
          <w:u w:val="single"/>
        </w:rPr>
      </w:pPr>
      <w:bookmarkStart w:id="322" w:name="EBdd165c1919464cd0b5aa882bfe482a50"/>
      <w:r w:rsidRPr="00F30E0F">
        <w:rPr>
          <w:rFonts w:ascii="Times New Roman" w:eastAsia="仿宋_GB2312" w:hAnsi="Times New Roman"/>
          <w:szCs w:val="21"/>
        </w:rPr>
        <w:t>执行通用条款</w:t>
      </w:r>
      <w:bookmarkEnd w:id="322"/>
      <w:r w:rsidRPr="00F30E0F">
        <w:rPr>
          <w:rFonts w:ascii="Times New Roman" w:eastAsia="仿宋_GB2312" w:hAnsi="Times New Roman"/>
          <w:szCs w:val="21"/>
        </w:rPr>
        <w:t>。</w:t>
      </w:r>
    </w:p>
    <w:p w14:paraId="128541B0"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3.7 </w:t>
      </w:r>
      <w:r w:rsidRPr="00F30E0F">
        <w:rPr>
          <w:rFonts w:ascii="Times New Roman" w:eastAsia="黑体" w:hAnsi="Times New Roman"/>
          <w:kern w:val="2"/>
          <w:szCs w:val="21"/>
        </w:rPr>
        <w:t>履约担保</w:t>
      </w:r>
    </w:p>
    <w:p w14:paraId="1D35ABD8" w14:textId="364290D4"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承包人是否提供履约担保：</w:t>
      </w:r>
      <w:r w:rsidR="00B32AA1" w:rsidRPr="00F30E0F">
        <w:rPr>
          <w:rFonts w:ascii="Times New Roman" w:eastAsia="仿宋_GB2312" w:hAnsi="Times New Roman" w:hint="eastAsia"/>
          <w:kern w:val="2"/>
          <w:szCs w:val="21"/>
        </w:rPr>
        <w:t>/</w:t>
      </w:r>
      <w:r w:rsidRPr="00F30E0F">
        <w:rPr>
          <w:rFonts w:ascii="Times New Roman" w:eastAsia="仿宋_GB2312" w:hAnsi="Times New Roman"/>
          <w:kern w:val="2"/>
          <w:szCs w:val="21"/>
        </w:rPr>
        <w:t>。</w:t>
      </w:r>
    </w:p>
    <w:p w14:paraId="2F0E4C1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承包人提供履约担保的形式、金额及期限的</w:t>
      </w:r>
    </w:p>
    <w:p w14:paraId="528916C5" w14:textId="45DAB6B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23" w:name="EB77461b8d24d14d57aef0c5ba1eb2dac7"/>
      <w:bookmarkStart w:id="324" w:name="OLE_LINK24"/>
      <w:r w:rsidRPr="00F30E0F">
        <w:rPr>
          <w:rFonts w:ascii="Times New Roman" w:eastAsia="仿宋_GB2312" w:hAnsi="Times New Roman"/>
          <w:kern w:val="2"/>
          <w:szCs w:val="21"/>
        </w:rPr>
        <w:t>履约担保的形式：</w:t>
      </w:r>
      <w:bookmarkStart w:id="325" w:name="OLE_LINK29"/>
      <w:r w:rsidR="00B32AA1" w:rsidRPr="00F30E0F">
        <w:rPr>
          <w:rFonts w:ascii="Times New Roman" w:eastAsia="仿宋_GB2312" w:hAnsi="Times New Roman" w:hint="eastAsia"/>
          <w:kern w:val="2"/>
          <w:szCs w:val="21"/>
        </w:rPr>
        <w:t>/</w:t>
      </w:r>
    </w:p>
    <w:bookmarkEnd w:id="325"/>
    <w:p w14:paraId="703B614D" w14:textId="10F88FA6"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履约担保的金额：</w:t>
      </w:r>
      <w:r w:rsidR="00B32AA1" w:rsidRPr="00F30E0F">
        <w:rPr>
          <w:rFonts w:ascii="Times New Roman" w:eastAsia="仿宋_GB2312" w:hAnsi="Times New Roman" w:hint="eastAsia"/>
          <w:kern w:val="2"/>
          <w:szCs w:val="21"/>
        </w:rPr>
        <w:t>/</w:t>
      </w:r>
    </w:p>
    <w:p w14:paraId="3110A9BB" w14:textId="149A5316"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lastRenderedPageBreak/>
        <w:t>履约担保交纳时间：</w:t>
      </w:r>
      <w:bookmarkEnd w:id="323"/>
      <w:r w:rsidR="00B32AA1" w:rsidRPr="00F30E0F">
        <w:rPr>
          <w:rFonts w:ascii="Times New Roman" w:eastAsia="仿宋_GB2312" w:hAnsi="Times New Roman" w:hint="eastAsia"/>
          <w:kern w:val="2"/>
          <w:szCs w:val="21"/>
        </w:rPr>
        <w:t>/</w:t>
      </w:r>
      <w:r w:rsidRPr="00F30E0F">
        <w:rPr>
          <w:rFonts w:ascii="Times New Roman" w:eastAsia="仿宋_GB2312" w:hAnsi="Times New Roman"/>
          <w:kern w:val="2"/>
          <w:szCs w:val="21"/>
        </w:rPr>
        <w:t>。</w:t>
      </w:r>
    </w:p>
    <w:bookmarkEnd w:id="324"/>
    <w:p w14:paraId="674C2DFE"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4. </w:t>
      </w:r>
      <w:r w:rsidRPr="00F30E0F">
        <w:rPr>
          <w:rFonts w:ascii="Times New Roman" w:eastAsia="黑体" w:hAnsi="Times New Roman"/>
          <w:szCs w:val="21"/>
        </w:rPr>
        <w:t>监理人</w:t>
      </w:r>
    </w:p>
    <w:p w14:paraId="708D58EA"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4.1</w:t>
      </w:r>
      <w:r w:rsidRPr="00F30E0F">
        <w:rPr>
          <w:rFonts w:ascii="Times New Roman" w:eastAsia="黑体" w:hAnsi="Times New Roman"/>
          <w:kern w:val="2"/>
          <w:szCs w:val="21"/>
        </w:rPr>
        <w:t>监理人的一般规定</w:t>
      </w:r>
    </w:p>
    <w:p w14:paraId="7998FB9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关于监理人的监理内容</w:t>
      </w:r>
    </w:p>
    <w:p w14:paraId="7CF805E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26" w:name="EB80dcb35eba424728a3877b3155374a38"/>
      <w:r w:rsidRPr="00F30E0F">
        <w:rPr>
          <w:rFonts w:ascii="Times New Roman" w:eastAsia="仿宋_GB2312" w:hAnsi="Times New Roman"/>
          <w:kern w:val="2"/>
          <w:szCs w:val="21"/>
        </w:rPr>
        <w:t>执行本工程监理合同</w:t>
      </w:r>
      <w:bookmarkEnd w:id="326"/>
      <w:r w:rsidRPr="00F30E0F">
        <w:rPr>
          <w:rFonts w:ascii="Times New Roman" w:eastAsia="仿宋_GB2312" w:hAnsi="Times New Roman"/>
          <w:kern w:val="2"/>
          <w:szCs w:val="21"/>
        </w:rPr>
        <w:t>。</w:t>
      </w:r>
    </w:p>
    <w:p w14:paraId="52073E1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关于监理人的监理权限</w:t>
      </w:r>
    </w:p>
    <w:p w14:paraId="7AE6DE9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27" w:name="EBc88039e858954015add2305399752bca"/>
      <w:r w:rsidRPr="00F30E0F">
        <w:rPr>
          <w:rFonts w:ascii="Times New Roman" w:eastAsia="仿宋_GB2312" w:hAnsi="Times New Roman"/>
          <w:kern w:val="2"/>
          <w:szCs w:val="21"/>
        </w:rPr>
        <w:t>执行本工程监理合同</w:t>
      </w:r>
      <w:bookmarkEnd w:id="327"/>
      <w:r w:rsidRPr="00F30E0F">
        <w:rPr>
          <w:rFonts w:ascii="Times New Roman" w:eastAsia="仿宋_GB2312" w:hAnsi="Times New Roman"/>
          <w:kern w:val="2"/>
          <w:szCs w:val="21"/>
        </w:rPr>
        <w:t>。</w:t>
      </w:r>
      <w:r w:rsidRPr="00F30E0F">
        <w:rPr>
          <w:rFonts w:ascii="Times New Roman" w:eastAsia="仿宋_GB2312" w:hAnsi="Times New Roman"/>
          <w:kern w:val="2"/>
          <w:szCs w:val="21"/>
        </w:rPr>
        <w:t xml:space="preserve"> </w:t>
      </w:r>
    </w:p>
    <w:p w14:paraId="05F60A98"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关于监理人在施工现场的办公场所、生活场所的提供和费用承担的约定</w:t>
      </w:r>
    </w:p>
    <w:p w14:paraId="4B01247D" w14:textId="77777777" w:rsidR="003B55C4" w:rsidRPr="00F30E0F" w:rsidRDefault="003B55C4" w:rsidP="003B55C4">
      <w:pPr>
        <w:spacing w:line="360" w:lineRule="auto"/>
        <w:rPr>
          <w:rFonts w:ascii="Times New Roman" w:eastAsia="仿宋_GB2312" w:hAnsi="Times New Roman"/>
          <w:kern w:val="2"/>
          <w:szCs w:val="21"/>
        </w:rPr>
      </w:pPr>
      <w:bookmarkStart w:id="328" w:name="EBf6d642cc6bcf40bea7438968b4a4c949"/>
      <w:r w:rsidRPr="00F30E0F">
        <w:rPr>
          <w:rFonts w:ascii="Times New Roman" w:eastAsia="仿宋_GB2312" w:hAnsi="Times New Roman"/>
          <w:kern w:val="2"/>
          <w:szCs w:val="21"/>
        </w:rPr>
        <w:t>监理人自行负责，费用已包含在监理酬金中</w:t>
      </w:r>
      <w:bookmarkEnd w:id="328"/>
      <w:r w:rsidRPr="00F30E0F">
        <w:rPr>
          <w:rFonts w:ascii="Times New Roman" w:eastAsia="仿宋_GB2312" w:hAnsi="Times New Roman"/>
          <w:kern w:val="2"/>
          <w:szCs w:val="21"/>
        </w:rPr>
        <w:t>。</w:t>
      </w:r>
    </w:p>
    <w:p w14:paraId="05E19CE4"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4.2 </w:t>
      </w:r>
      <w:r w:rsidRPr="00F30E0F">
        <w:rPr>
          <w:rFonts w:ascii="Times New Roman" w:eastAsia="黑体" w:hAnsi="Times New Roman"/>
          <w:kern w:val="2"/>
          <w:szCs w:val="21"/>
        </w:rPr>
        <w:t>监理人员</w:t>
      </w:r>
    </w:p>
    <w:p w14:paraId="3B4C834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总监理工程师：</w:t>
      </w:r>
    </w:p>
    <w:p w14:paraId="0154702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姓</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名：</w:t>
      </w:r>
      <w:bookmarkStart w:id="329" w:name="EB3d72000623354a08a31ae2da120a50c4"/>
      <w:bookmarkEnd w:id="329"/>
      <w:r w:rsidRPr="00F30E0F">
        <w:rPr>
          <w:rFonts w:ascii="Times New Roman" w:eastAsia="仿宋_GB2312" w:hAnsi="Times New Roman"/>
          <w:kern w:val="2"/>
          <w:szCs w:val="21"/>
        </w:rPr>
        <w:t>；</w:t>
      </w:r>
    </w:p>
    <w:p w14:paraId="1F5FD86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职</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务：</w:t>
      </w:r>
      <w:bookmarkStart w:id="330" w:name="EB801565143b6f495484fc10288fce1629"/>
      <w:bookmarkEnd w:id="330"/>
      <w:r w:rsidRPr="00F30E0F">
        <w:rPr>
          <w:rFonts w:ascii="Times New Roman" w:eastAsia="仿宋_GB2312" w:hAnsi="Times New Roman"/>
          <w:kern w:val="2"/>
          <w:szCs w:val="21"/>
        </w:rPr>
        <w:t>；</w:t>
      </w:r>
    </w:p>
    <w:p w14:paraId="3AFD6C1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监理工程师执业资格证书号：</w:t>
      </w:r>
      <w:bookmarkStart w:id="331" w:name="EB4bbb437b47dd4a5ebb682f85ee576820"/>
      <w:bookmarkEnd w:id="331"/>
      <w:r w:rsidRPr="00F30E0F">
        <w:rPr>
          <w:rFonts w:ascii="Times New Roman" w:eastAsia="仿宋_GB2312" w:hAnsi="Times New Roman"/>
          <w:kern w:val="2"/>
          <w:szCs w:val="21"/>
        </w:rPr>
        <w:t>；</w:t>
      </w:r>
    </w:p>
    <w:p w14:paraId="2727913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联系电话：</w:t>
      </w:r>
      <w:bookmarkStart w:id="332" w:name="EBebedad41c0a74a489924310ddf39653d"/>
      <w:bookmarkEnd w:id="332"/>
      <w:r w:rsidRPr="00F30E0F">
        <w:rPr>
          <w:rFonts w:ascii="Times New Roman" w:eastAsia="仿宋_GB2312" w:hAnsi="Times New Roman"/>
          <w:kern w:val="2"/>
          <w:szCs w:val="21"/>
        </w:rPr>
        <w:t>；</w:t>
      </w:r>
    </w:p>
    <w:p w14:paraId="33F9F23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电子信箱：</w:t>
      </w:r>
      <w:bookmarkStart w:id="333" w:name="EBef4d281b43854417abf6b139d77e998d"/>
      <w:bookmarkEnd w:id="333"/>
      <w:r w:rsidRPr="00F30E0F">
        <w:rPr>
          <w:rFonts w:ascii="Times New Roman" w:eastAsia="仿宋_GB2312" w:hAnsi="Times New Roman"/>
          <w:kern w:val="2"/>
          <w:szCs w:val="21"/>
        </w:rPr>
        <w:t>；</w:t>
      </w:r>
    </w:p>
    <w:p w14:paraId="16CD498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通信地址：</w:t>
      </w:r>
      <w:bookmarkStart w:id="334" w:name="EB338bb639291745db8cf5ae7e7bd52445"/>
      <w:bookmarkEnd w:id="334"/>
      <w:r w:rsidRPr="00F30E0F">
        <w:rPr>
          <w:rFonts w:ascii="Times New Roman" w:eastAsia="仿宋_GB2312" w:hAnsi="Times New Roman"/>
          <w:kern w:val="2"/>
          <w:szCs w:val="21"/>
        </w:rPr>
        <w:t>；</w:t>
      </w:r>
    </w:p>
    <w:p w14:paraId="5C89651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关于监理人的其他约定：</w:t>
      </w:r>
      <w:bookmarkStart w:id="335" w:name="EB05ba2c140bbe4509beaa2a207568453a"/>
      <w:bookmarkEnd w:id="335"/>
      <w:r w:rsidRPr="00F30E0F">
        <w:rPr>
          <w:rFonts w:ascii="Times New Roman" w:eastAsia="仿宋_GB2312" w:hAnsi="Times New Roman"/>
          <w:kern w:val="2"/>
          <w:szCs w:val="21"/>
        </w:rPr>
        <w:t>。</w:t>
      </w:r>
    </w:p>
    <w:p w14:paraId="1DF879BA"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4.4 </w:t>
      </w:r>
      <w:r w:rsidRPr="00F30E0F">
        <w:rPr>
          <w:rFonts w:ascii="Times New Roman" w:eastAsia="黑体" w:hAnsi="Times New Roman"/>
          <w:kern w:val="2"/>
          <w:szCs w:val="21"/>
        </w:rPr>
        <w:t>商定或确定</w:t>
      </w:r>
    </w:p>
    <w:p w14:paraId="6062A1E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在发包人和承包人不能通过协商达成一致意见时，发包人授权监理人对以下事项进行确定：</w:t>
      </w:r>
    </w:p>
    <w:p w14:paraId="42E9B96A" w14:textId="77777777" w:rsidR="003B55C4" w:rsidRPr="00F30E0F" w:rsidRDefault="003B55C4" w:rsidP="003B55C4">
      <w:pPr>
        <w:autoSpaceDE w:val="0"/>
        <w:autoSpaceDN w:val="0"/>
        <w:adjustRightInd w:val="0"/>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1</w:t>
      </w:r>
      <w:r w:rsidRPr="00F30E0F">
        <w:rPr>
          <w:rFonts w:ascii="Times New Roman" w:eastAsia="仿宋_GB2312" w:hAnsi="Times New Roman"/>
          <w:szCs w:val="21"/>
        </w:rPr>
        <w:t>）</w:t>
      </w:r>
      <w:bookmarkStart w:id="336" w:name="EB3059ac607bd5457a826b2fb3f2b8c6c3"/>
      <w:r w:rsidRPr="00F30E0F">
        <w:rPr>
          <w:rFonts w:ascii="Times New Roman" w:eastAsia="仿宋_GB2312" w:hAnsi="Times New Roman"/>
          <w:szCs w:val="21"/>
        </w:rPr>
        <w:t>监理人职责范围内事项</w:t>
      </w:r>
      <w:bookmarkEnd w:id="336"/>
      <w:r w:rsidRPr="00F30E0F">
        <w:rPr>
          <w:rFonts w:ascii="Times New Roman" w:eastAsia="仿宋_GB2312" w:hAnsi="Times New Roman"/>
          <w:kern w:val="2"/>
          <w:szCs w:val="21"/>
        </w:rPr>
        <w:t>；</w:t>
      </w:r>
    </w:p>
    <w:p w14:paraId="1B7AEE94" w14:textId="77777777" w:rsidR="003B55C4" w:rsidRPr="00F30E0F" w:rsidRDefault="003B55C4" w:rsidP="003B55C4">
      <w:pPr>
        <w:autoSpaceDE w:val="0"/>
        <w:autoSpaceDN w:val="0"/>
        <w:adjustRightInd w:val="0"/>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2</w:t>
      </w:r>
      <w:r w:rsidRPr="00F30E0F">
        <w:rPr>
          <w:rFonts w:ascii="Times New Roman" w:eastAsia="仿宋_GB2312" w:hAnsi="Times New Roman"/>
          <w:szCs w:val="21"/>
        </w:rPr>
        <w:t>）</w:t>
      </w:r>
      <w:bookmarkStart w:id="337" w:name="EBe6482ef5f48d4156af30f25171d9c216"/>
      <w:bookmarkEnd w:id="337"/>
      <w:r w:rsidRPr="00F30E0F">
        <w:rPr>
          <w:rFonts w:ascii="Times New Roman" w:eastAsia="仿宋_GB2312" w:hAnsi="Times New Roman"/>
          <w:kern w:val="2"/>
          <w:szCs w:val="21"/>
        </w:rPr>
        <w:t>；</w:t>
      </w:r>
    </w:p>
    <w:p w14:paraId="561F59CA" w14:textId="77777777" w:rsidR="003B55C4" w:rsidRPr="00F30E0F" w:rsidRDefault="003B55C4" w:rsidP="003B55C4">
      <w:pPr>
        <w:autoSpaceDE w:val="0"/>
        <w:autoSpaceDN w:val="0"/>
        <w:adjustRightInd w:val="0"/>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3</w:t>
      </w:r>
      <w:r w:rsidRPr="00F30E0F">
        <w:rPr>
          <w:rFonts w:ascii="Times New Roman" w:eastAsia="仿宋_GB2312" w:hAnsi="Times New Roman"/>
          <w:szCs w:val="21"/>
        </w:rPr>
        <w:t>）</w:t>
      </w:r>
      <w:bookmarkStart w:id="338" w:name="EB5bf943a9a54d48b08c6dc84710cc2b88"/>
      <w:bookmarkEnd w:id="338"/>
      <w:r w:rsidRPr="00F30E0F">
        <w:rPr>
          <w:rFonts w:ascii="Times New Roman" w:eastAsia="仿宋_GB2312" w:hAnsi="Times New Roman"/>
          <w:kern w:val="2"/>
          <w:szCs w:val="21"/>
        </w:rPr>
        <w:t>。</w:t>
      </w:r>
    </w:p>
    <w:p w14:paraId="0BC472CD" w14:textId="77777777" w:rsidR="003B55C4" w:rsidRPr="00F30E0F" w:rsidRDefault="003B55C4" w:rsidP="003B55C4">
      <w:pPr>
        <w:keepNext/>
        <w:keepLines/>
        <w:spacing w:before="120" w:after="120" w:line="360" w:lineRule="auto"/>
        <w:outlineLvl w:val="3"/>
        <w:rPr>
          <w:rFonts w:ascii="Times New Roman" w:eastAsia="黑体" w:hAnsi="Times New Roman"/>
          <w:kern w:val="2"/>
          <w:szCs w:val="21"/>
        </w:rPr>
      </w:pPr>
      <w:r w:rsidRPr="00F30E0F">
        <w:rPr>
          <w:rFonts w:ascii="Times New Roman" w:eastAsia="黑体" w:hAnsi="Times New Roman"/>
          <w:szCs w:val="21"/>
        </w:rPr>
        <w:t xml:space="preserve">5. </w:t>
      </w:r>
      <w:r w:rsidRPr="00F30E0F">
        <w:rPr>
          <w:rFonts w:ascii="Times New Roman" w:eastAsia="黑体" w:hAnsi="Times New Roman"/>
          <w:szCs w:val="21"/>
        </w:rPr>
        <w:t>工程质量</w:t>
      </w:r>
    </w:p>
    <w:p w14:paraId="0A74E2D7"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5.1 </w:t>
      </w:r>
      <w:r w:rsidRPr="00F30E0F">
        <w:rPr>
          <w:rFonts w:ascii="Times New Roman" w:eastAsia="黑体" w:hAnsi="Times New Roman"/>
          <w:kern w:val="2"/>
          <w:szCs w:val="21"/>
        </w:rPr>
        <w:t>质量要求</w:t>
      </w:r>
    </w:p>
    <w:p w14:paraId="412F06B5"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5.1.1 </w:t>
      </w:r>
      <w:r w:rsidRPr="00F30E0F">
        <w:rPr>
          <w:rFonts w:ascii="Times New Roman" w:eastAsia="仿宋_GB2312" w:hAnsi="Times New Roman"/>
          <w:kern w:val="2"/>
          <w:szCs w:val="21"/>
        </w:rPr>
        <w:t>特殊质量标准和要求：</w:t>
      </w:r>
    </w:p>
    <w:p w14:paraId="442114DC" w14:textId="77777777" w:rsidR="003B55C4" w:rsidRPr="00F30E0F" w:rsidRDefault="003B55C4" w:rsidP="003B55C4">
      <w:pPr>
        <w:spacing w:line="360" w:lineRule="auto"/>
        <w:rPr>
          <w:rFonts w:ascii="Times New Roman" w:eastAsia="仿宋_GB2312" w:hAnsi="Times New Roman"/>
          <w:kern w:val="2"/>
          <w:szCs w:val="21"/>
        </w:rPr>
      </w:pPr>
      <w:bookmarkStart w:id="339" w:name="EBab7a53bd7d2f4416a1498132d95e9cbd"/>
      <w:r w:rsidRPr="00F30E0F">
        <w:rPr>
          <w:rFonts w:ascii="Times New Roman" w:eastAsia="仿宋_GB2312" w:hAnsi="Times New Roman"/>
          <w:kern w:val="2"/>
          <w:szCs w:val="21"/>
        </w:rPr>
        <w:t>本工程质量要求为合格</w:t>
      </w:r>
      <w:bookmarkEnd w:id="339"/>
      <w:r w:rsidRPr="00F30E0F">
        <w:rPr>
          <w:rFonts w:ascii="Times New Roman" w:eastAsia="仿宋_GB2312" w:hAnsi="Times New Roman"/>
          <w:kern w:val="2"/>
          <w:szCs w:val="21"/>
        </w:rPr>
        <w:t>。</w:t>
      </w:r>
    </w:p>
    <w:p w14:paraId="442A2439" w14:textId="77777777" w:rsidR="003B55C4" w:rsidRPr="00F30E0F" w:rsidRDefault="003B55C4" w:rsidP="003B55C4">
      <w:pPr>
        <w:spacing w:line="360" w:lineRule="auto"/>
        <w:ind w:firstLineChars="250" w:firstLine="525"/>
        <w:rPr>
          <w:rFonts w:ascii="Times New Roman" w:eastAsia="仿宋_GB2312" w:hAnsi="Times New Roman"/>
          <w:kern w:val="2"/>
          <w:szCs w:val="21"/>
        </w:rPr>
      </w:pPr>
      <w:r w:rsidRPr="00F30E0F">
        <w:rPr>
          <w:rFonts w:ascii="Times New Roman" w:eastAsia="仿宋_GB2312" w:hAnsi="Times New Roman"/>
          <w:kern w:val="2"/>
          <w:szCs w:val="21"/>
        </w:rPr>
        <w:t>关于工程奖项的约定：</w:t>
      </w:r>
    </w:p>
    <w:p w14:paraId="1FBC728E" w14:textId="77777777" w:rsidR="003B55C4" w:rsidRPr="00F30E0F" w:rsidRDefault="003B55C4" w:rsidP="003B55C4">
      <w:pPr>
        <w:spacing w:line="360" w:lineRule="auto"/>
        <w:ind w:firstLineChars="250" w:firstLine="525"/>
        <w:rPr>
          <w:rFonts w:ascii="Times New Roman" w:eastAsia="黑体" w:hAnsi="Times New Roman"/>
          <w:kern w:val="2"/>
          <w:szCs w:val="21"/>
        </w:rPr>
      </w:pPr>
      <w:r w:rsidRPr="00F30E0F">
        <w:rPr>
          <w:rFonts w:ascii="Times New Roman" w:eastAsia="等线" w:hAnsi="Times New Roman"/>
          <w:kern w:val="2"/>
          <w:szCs w:val="21"/>
        </w:rPr>
        <w:t>/</w:t>
      </w:r>
      <w:r w:rsidRPr="00F30E0F">
        <w:rPr>
          <w:rFonts w:ascii="Times New Roman" w:eastAsia="仿宋_GB2312" w:hAnsi="Times New Roman"/>
          <w:kern w:val="2"/>
          <w:szCs w:val="21"/>
        </w:rPr>
        <w:t>。</w:t>
      </w:r>
    </w:p>
    <w:p w14:paraId="1B836EE1"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5.3 </w:t>
      </w:r>
      <w:r w:rsidRPr="00F30E0F">
        <w:rPr>
          <w:rFonts w:ascii="Times New Roman" w:eastAsia="黑体" w:hAnsi="Times New Roman"/>
          <w:kern w:val="2"/>
          <w:szCs w:val="21"/>
        </w:rPr>
        <w:t>隐蔽工程检查</w:t>
      </w:r>
    </w:p>
    <w:p w14:paraId="1C41778C"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5.3.2</w:t>
      </w:r>
      <w:r w:rsidRPr="00F30E0F">
        <w:rPr>
          <w:rFonts w:ascii="Times New Roman" w:eastAsia="仿宋_GB2312" w:hAnsi="Times New Roman"/>
          <w:kern w:val="2"/>
          <w:szCs w:val="21"/>
        </w:rPr>
        <w:t>承包人提前通知监理人隐蔽工程检查的期限的约定：</w:t>
      </w:r>
    </w:p>
    <w:p w14:paraId="1693E61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40" w:name="EB1aa61166ec044fa5a8109ac5aaab919e"/>
      <w:r w:rsidRPr="00F30E0F">
        <w:rPr>
          <w:rFonts w:ascii="Times New Roman" w:eastAsia="仿宋_GB2312" w:hAnsi="Times New Roman"/>
          <w:kern w:val="2"/>
          <w:szCs w:val="21"/>
        </w:rPr>
        <w:lastRenderedPageBreak/>
        <w:t>执行通用条款</w:t>
      </w:r>
      <w:bookmarkEnd w:id="340"/>
      <w:r w:rsidRPr="00F30E0F">
        <w:rPr>
          <w:rFonts w:ascii="Times New Roman" w:eastAsia="仿宋_GB2312" w:hAnsi="Times New Roman"/>
          <w:kern w:val="2"/>
          <w:szCs w:val="21"/>
        </w:rPr>
        <w:t>。</w:t>
      </w:r>
    </w:p>
    <w:p w14:paraId="42EFBF7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监理人不能按时进行检查时，应提前</w:t>
      </w:r>
      <w:bookmarkStart w:id="341" w:name="EB12a4f0fa1d324833b65530d60384a028"/>
      <w:r w:rsidRPr="00F30E0F">
        <w:rPr>
          <w:rFonts w:ascii="Times New Roman" w:eastAsia="仿宋_GB2312" w:hAnsi="Times New Roman"/>
          <w:kern w:val="2"/>
          <w:szCs w:val="21"/>
        </w:rPr>
        <w:t>24</w:t>
      </w:r>
      <w:bookmarkEnd w:id="341"/>
      <w:r w:rsidRPr="00F30E0F">
        <w:rPr>
          <w:rFonts w:ascii="Times New Roman" w:eastAsia="仿宋_GB2312" w:hAnsi="Times New Roman"/>
          <w:kern w:val="2"/>
          <w:szCs w:val="21"/>
        </w:rPr>
        <w:t>小时提交书面延期要求。</w:t>
      </w:r>
    </w:p>
    <w:p w14:paraId="0291761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关于延期最长不得超过：</w:t>
      </w:r>
      <w:bookmarkStart w:id="342" w:name="EB5b8c7675c75f4330a9be2b9b7213d6c2"/>
      <w:r w:rsidRPr="00F30E0F">
        <w:rPr>
          <w:rFonts w:ascii="Times New Roman" w:eastAsia="仿宋_GB2312" w:hAnsi="Times New Roman"/>
          <w:kern w:val="2"/>
          <w:szCs w:val="21"/>
        </w:rPr>
        <w:t>48</w:t>
      </w:r>
      <w:bookmarkEnd w:id="342"/>
      <w:r w:rsidRPr="00F30E0F">
        <w:rPr>
          <w:rFonts w:ascii="Times New Roman" w:eastAsia="仿宋_GB2312" w:hAnsi="Times New Roman"/>
          <w:kern w:val="2"/>
          <w:szCs w:val="21"/>
        </w:rPr>
        <w:t>小时。</w:t>
      </w:r>
    </w:p>
    <w:p w14:paraId="216C8190"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6. </w:t>
      </w:r>
      <w:r w:rsidRPr="00F30E0F">
        <w:rPr>
          <w:rFonts w:ascii="Times New Roman" w:eastAsia="黑体" w:hAnsi="Times New Roman"/>
          <w:szCs w:val="21"/>
        </w:rPr>
        <w:t>安全文明施工与环境保护</w:t>
      </w:r>
    </w:p>
    <w:p w14:paraId="5AB33B0B"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6.1</w:t>
      </w:r>
      <w:r w:rsidRPr="00F30E0F">
        <w:rPr>
          <w:rFonts w:ascii="Times New Roman" w:eastAsia="黑体" w:hAnsi="Times New Roman"/>
          <w:kern w:val="2"/>
          <w:szCs w:val="21"/>
        </w:rPr>
        <w:t>安全文明施工</w:t>
      </w:r>
    </w:p>
    <w:p w14:paraId="28ECFBA6"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6.1.1 </w:t>
      </w:r>
      <w:r w:rsidRPr="00F30E0F">
        <w:rPr>
          <w:rFonts w:ascii="Times New Roman" w:eastAsia="仿宋_GB2312" w:hAnsi="Times New Roman"/>
          <w:kern w:val="2"/>
          <w:szCs w:val="21"/>
        </w:rPr>
        <w:t>项目安全生产的达标目标及相应事项的约定：</w:t>
      </w:r>
    </w:p>
    <w:p w14:paraId="267EE34D" w14:textId="77777777" w:rsidR="003B55C4" w:rsidRPr="00F30E0F" w:rsidRDefault="003B55C4" w:rsidP="003B55C4">
      <w:pPr>
        <w:spacing w:line="360" w:lineRule="auto"/>
        <w:rPr>
          <w:rFonts w:ascii="Times New Roman" w:eastAsia="仿宋_GB2312" w:hAnsi="Times New Roman"/>
          <w:kern w:val="2"/>
          <w:szCs w:val="21"/>
        </w:rPr>
      </w:pPr>
      <w:r w:rsidRPr="00F30E0F">
        <w:rPr>
          <w:rFonts w:ascii="宋体" w:hAnsi="宋体" w:cs="宋体"/>
          <w:kern w:val="2"/>
          <w:szCs w:val="21"/>
        </w:rPr>
        <w:t>除执行合同通用条款外，</w:t>
      </w:r>
      <w:r w:rsidRPr="00F30E0F">
        <w:rPr>
          <w:rFonts w:ascii="Times New Roman" w:eastAsia="仿宋_GB2312" w:hAnsi="Times New Roman"/>
          <w:kern w:val="2"/>
          <w:szCs w:val="21"/>
        </w:rPr>
        <w:t>乙方在本工程施工期间，必须严格遵守安全生产相关法律法规及行业标准，严禁发生任何安全生产事故。若发生安全生产事故，由此产生的全部责任，包括但不限于行政责任、民事赔偿责任、刑事责任（若涉及），均由乙方承担</w:t>
      </w:r>
      <w:r w:rsidRPr="00F30E0F">
        <w:rPr>
          <w:rFonts w:ascii="宋体" w:hAnsi="宋体" w:cs="宋体"/>
          <w:kern w:val="2"/>
          <w:szCs w:val="21"/>
        </w:rPr>
        <w:t>。</w:t>
      </w:r>
    </w:p>
    <w:p w14:paraId="6CE2CC33"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6.1.4 </w:t>
      </w:r>
      <w:r w:rsidRPr="00F30E0F">
        <w:rPr>
          <w:rFonts w:ascii="Times New Roman" w:eastAsia="仿宋_GB2312" w:hAnsi="Times New Roman"/>
          <w:kern w:val="2"/>
          <w:szCs w:val="21"/>
        </w:rPr>
        <w:t>关于治安保卫的特别约定：</w:t>
      </w:r>
    </w:p>
    <w:p w14:paraId="53C0A874" w14:textId="77777777" w:rsidR="003B55C4" w:rsidRPr="00F30E0F" w:rsidRDefault="003B55C4" w:rsidP="003B55C4">
      <w:pPr>
        <w:spacing w:line="360" w:lineRule="auto"/>
        <w:rPr>
          <w:rFonts w:ascii="Times New Roman" w:eastAsia="仿宋_GB2312" w:hAnsi="Times New Roman"/>
          <w:kern w:val="2"/>
          <w:szCs w:val="21"/>
        </w:rPr>
      </w:pPr>
      <w:bookmarkStart w:id="343" w:name="EB507c3441b4fd495fbe84449ddcef625a"/>
      <w:r w:rsidRPr="00F30E0F">
        <w:rPr>
          <w:rFonts w:ascii="Times New Roman" w:eastAsia="仿宋_GB2312" w:hAnsi="Times New Roman"/>
          <w:kern w:val="2"/>
          <w:szCs w:val="21"/>
        </w:rPr>
        <w:t>执行通用条款</w:t>
      </w:r>
      <w:bookmarkEnd w:id="343"/>
      <w:r w:rsidRPr="00F30E0F">
        <w:rPr>
          <w:rFonts w:ascii="Times New Roman" w:eastAsia="仿宋_GB2312" w:hAnsi="Times New Roman"/>
          <w:kern w:val="2"/>
          <w:szCs w:val="21"/>
        </w:rPr>
        <w:t>。</w:t>
      </w:r>
    </w:p>
    <w:p w14:paraId="210B419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关于编制施工场地治安管理计划的约定：</w:t>
      </w:r>
    </w:p>
    <w:p w14:paraId="47DFC9F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44" w:name="EB4317f825c212487985149f85449e4373"/>
      <w:r w:rsidRPr="00F30E0F">
        <w:rPr>
          <w:rFonts w:ascii="Times New Roman" w:eastAsia="仿宋_GB2312" w:hAnsi="Times New Roman"/>
          <w:kern w:val="2"/>
          <w:szCs w:val="21"/>
        </w:rPr>
        <w:t>执行通用条款</w:t>
      </w:r>
      <w:bookmarkEnd w:id="344"/>
      <w:r w:rsidRPr="00F30E0F">
        <w:rPr>
          <w:rFonts w:ascii="Times New Roman" w:eastAsia="仿宋_GB2312" w:hAnsi="Times New Roman"/>
          <w:kern w:val="2"/>
          <w:szCs w:val="21"/>
        </w:rPr>
        <w:t>。</w:t>
      </w:r>
    </w:p>
    <w:p w14:paraId="6F54FF72"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6.1.5 </w:t>
      </w:r>
      <w:r w:rsidRPr="00F30E0F">
        <w:rPr>
          <w:rFonts w:ascii="Times New Roman" w:eastAsia="仿宋_GB2312" w:hAnsi="Times New Roman"/>
          <w:kern w:val="2"/>
          <w:szCs w:val="21"/>
        </w:rPr>
        <w:t>文明施工</w:t>
      </w:r>
    </w:p>
    <w:p w14:paraId="2AD8A104" w14:textId="77777777" w:rsidR="003B55C4" w:rsidRPr="00F30E0F" w:rsidRDefault="003B55C4" w:rsidP="003B55C4">
      <w:pPr>
        <w:spacing w:line="360" w:lineRule="auto"/>
        <w:ind w:firstLineChars="250" w:firstLine="525"/>
        <w:rPr>
          <w:rFonts w:ascii="Times New Roman" w:eastAsia="仿宋_GB2312" w:hAnsi="Times New Roman"/>
          <w:kern w:val="2"/>
          <w:szCs w:val="21"/>
        </w:rPr>
      </w:pPr>
      <w:r w:rsidRPr="00F30E0F">
        <w:rPr>
          <w:rFonts w:ascii="Times New Roman" w:eastAsia="仿宋_GB2312" w:hAnsi="Times New Roman"/>
          <w:kern w:val="2"/>
          <w:szCs w:val="21"/>
        </w:rPr>
        <w:t>合同当事人对文明施工的要求：</w:t>
      </w:r>
    </w:p>
    <w:p w14:paraId="53A5DFCF" w14:textId="77777777" w:rsidR="003B55C4" w:rsidRPr="00F30E0F" w:rsidRDefault="003B55C4" w:rsidP="003B55C4">
      <w:pPr>
        <w:spacing w:line="360" w:lineRule="auto"/>
        <w:ind w:firstLineChars="250" w:firstLine="525"/>
        <w:rPr>
          <w:rFonts w:ascii="Times New Roman" w:eastAsia="仿宋_GB2312" w:hAnsi="Times New Roman"/>
          <w:kern w:val="2"/>
          <w:szCs w:val="21"/>
        </w:rPr>
      </w:pPr>
      <w:bookmarkStart w:id="345" w:name="EB3d73b8b4a32d4c4d9fbfb7a1a0825051"/>
      <w:r w:rsidRPr="00F30E0F">
        <w:rPr>
          <w:rFonts w:ascii="Times New Roman" w:eastAsia="仿宋_GB2312" w:hAnsi="Times New Roman"/>
          <w:kern w:val="2"/>
          <w:szCs w:val="21"/>
        </w:rPr>
        <w:t>承包人应做好施工期间的扬尘管控，做到文明施工，禁止发生任何施工扰民事件</w:t>
      </w:r>
      <w:bookmarkEnd w:id="345"/>
      <w:r w:rsidRPr="00F30E0F">
        <w:rPr>
          <w:rFonts w:ascii="Times New Roman" w:eastAsia="仿宋_GB2312" w:hAnsi="Times New Roman"/>
          <w:kern w:val="2"/>
          <w:szCs w:val="21"/>
        </w:rPr>
        <w:t>。</w:t>
      </w:r>
    </w:p>
    <w:p w14:paraId="1D87DB5F"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 xml:space="preserve">6.1.6 </w:t>
      </w:r>
      <w:r w:rsidRPr="00F30E0F">
        <w:rPr>
          <w:rFonts w:ascii="Times New Roman" w:eastAsia="仿宋_GB2312" w:hAnsi="Times New Roman"/>
          <w:kern w:val="2"/>
          <w:szCs w:val="21"/>
        </w:rPr>
        <w:t>关于安全文明施工费支付比例和支付期限的约定：</w:t>
      </w:r>
    </w:p>
    <w:p w14:paraId="7FF796D0" w14:textId="77777777" w:rsidR="003B55C4" w:rsidRPr="00F30E0F" w:rsidRDefault="003B55C4" w:rsidP="003B55C4">
      <w:pPr>
        <w:spacing w:line="360" w:lineRule="auto"/>
        <w:rPr>
          <w:rFonts w:ascii="Times New Roman" w:eastAsia="仿宋_GB2312" w:hAnsi="Times New Roman"/>
          <w:kern w:val="2"/>
          <w:szCs w:val="21"/>
        </w:rPr>
      </w:pPr>
      <w:bookmarkStart w:id="346" w:name="EB4903ea161fff481c93eb79c78ea94d43"/>
      <w:r w:rsidRPr="00F30E0F">
        <w:rPr>
          <w:rFonts w:ascii="Times New Roman" w:eastAsia="仿宋_GB2312" w:hAnsi="Times New Roman"/>
          <w:kern w:val="2"/>
          <w:szCs w:val="21"/>
        </w:rPr>
        <w:t>按工程款支付方式同比例支付</w:t>
      </w:r>
      <w:bookmarkEnd w:id="346"/>
      <w:r w:rsidRPr="00F30E0F">
        <w:rPr>
          <w:rFonts w:ascii="Times New Roman" w:eastAsia="仿宋_GB2312" w:hAnsi="Times New Roman"/>
          <w:kern w:val="2"/>
          <w:szCs w:val="21"/>
        </w:rPr>
        <w:t>。</w:t>
      </w:r>
    </w:p>
    <w:p w14:paraId="58619875"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7. </w:t>
      </w:r>
      <w:r w:rsidRPr="00F30E0F">
        <w:rPr>
          <w:rFonts w:ascii="Times New Roman" w:eastAsia="黑体" w:hAnsi="Times New Roman"/>
          <w:szCs w:val="21"/>
        </w:rPr>
        <w:t>工期和进度</w:t>
      </w:r>
    </w:p>
    <w:p w14:paraId="332293C0"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7.1 </w:t>
      </w:r>
      <w:r w:rsidRPr="00F30E0F">
        <w:rPr>
          <w:rFonts w:ascii="Times New Roman" w:eastAsia="黑体" w:hAnsi="Times New Roman"/>
          <w:kern w:val="2"/>
          <w:szCs w:val="21"/>
        </w:rPr>
        <w:t>施工组织设计</w:t>
      </w:r>
    </w:p>
    <w:p w14:paraId="508AFF05" w14:textId="77777777" w:rsidR="003B55C4" w:rsidRPr="00F30E0F" w:rsidRDefault="003B55C4" w:rsidP="003B55C4">
      <w:pPr>
        <w:autoSpaceDE w:val="0"/>
        <w:autoSpaceDN w:val="0"/>
        <w:adjustRightInd w:val="0"/>
        <w:spacing w:line="360" w:lineRule="auto"/>
        <w:rPr>
          <w:rFonts w:ascii="Times New Roman" w:eastAsia="仿宋_GB2312" w:hAnsi="Times New Roman"/>
          <w:szCs w:val="21"/>
        </w:rPr>
      </w:pPr>
      <w:r w:rsidRPr="00F30E0F">
        <w:rPr>
          <w:rFonts w:ascii="Times New Roman" w:eastAsia="仿宋_GB2312" w:hAnsi="Times New Roman"/>
          <w:kern w:val="2"/>
          <w:szCs w:val="21"/>
        </w:rPr>
        <w:t xml:space="preserve">7.1.1 </w:t>
      </w:r>
      <w:r w:rsidRPr="00F30E0F">
        <w:rPr>
          <w:rFonts w:ascii="Times New Roman" w:eastAsia="仿宋_GB2312" w:hAnsi="Times New Roman"/>
          <w:kern w:val="2"/>
          <w:szCs w:val="21"/>
        </w:rPr>
        <w:t>合</w:t>
      </w:r>
      <w:r w:rsidRPr="00F30E0F">
        <w:rPr>
          <w:rFonts w:ascii="Times New Roman" w:eastAsia="仿宋_GB2312" w:hAnsi="Times New Roman"/>
          <w:szCs w:val="21"/>
        </w:rPr>
        <w:t>同当事人约定的施工组织设计应包括的其他内容：</w:t>
      </w:r>
    </w:p>
    <w:p w14:paraId="7F664D96" w14:textId="77777777" w:rsidR="003B55C4" w:rsidRPr="00F30E0F" w:rsidRDefault="003B55C4" w:rsidP="003B55C4">
      <w:pPr>
        <w:autoSpaceDE w:val="0"/>
        <w:autoSpaceDN w:val="0"/>
        <w:adjustRightInd w:val="0"/>
        <w:spacing w:line="360" w:lineRule="auto"/>
        <w:rPr>
          <w:rFonts w:ascii="Times New Roman" w:eastAsia="仿宋_GB2312" w:hAnsi="Times New Roman"/>
          <w:szCs w:val="21"/>
        </w:rPr>
      </w:pPr>
      <w:bookmarkStart w:id="347" w:name="EB11bbfed44473470f942908c4c51e081f"/>
      <w:r w:rsidRPr="00F30E0F">
        <w:rPr>
          <w:rFonts w:ascii="Times New Roman" w:eastAsia="仿宋_GB2312" w:hAnsi="Times New Roman"/>
          <w:szCs w:val="21"/>
        </w:rPr>
        <w:t>执行通用条款</w:t>
      </w:r>
      <w:bookmarkEnd w:id="347"/>
      <w:r w:rsidRPr="00F30E0F">
        <w:rPr>
          <w:rFonts w:ascii="Times New Roman" w:eastAsia="仿宋_GB2312" w:hAnsi="Times New Roman"/>
          <w:kern w:val="2"/>
          <w:szCs w:val="21"/>
        </w:rPr>
        <w:t>。</w:t>
      </w:r>
    </w:p>
    <w:p w14:paraId="12BB6D7B" w14:textId="77777777" w:rsidR="003B55C4" w:rsidRPr="00F30E0F" w:rsidRDefault="003B55C4" w:rsidP="003B55C4">
      <w:pPr>
        <w:autoSpaceDE w:val="0"/>
        <w:autoSpaceDN w:val="0"/>
        <w:adjustRightInd w:val="0"/>
        <w:spacing w:line="360" w:lineRule="auto"/>
        <w:rPr>
          <w:rFonts w:ascii="Times New Roman" w:eastAsia="仿宋_GB2312" w:hAnsi="Times New Roman"/>
          <w:szCs w:val="21"/>
        </w:rPr>
      </w:pPr>
      <w:r w:rsidRPr="00F30E0F">
        <w:rPr>
          <w:rFonts w:ascii="Times New Roman" w:eastAsia="仿宋_GB2312" w:hAnsi="Times New Roman"/>
          <w:kern w:val="2"/>
          <w:szCs w:val="21"/>
        </w:rPr>
        <w:t xml:space="preserve">7.1.2 </w:t>
      </w:r>
      <w:r w:rsidRPr="00F30E0F">
        <w:rPr>
          <w:rFonts w:ascii="Times New Roman" w:eastAsia="仿宋_GB2312" w:hAnsi="Times New Roman"/>
          <w:szCs w:val="21"/>
        </w:rPr>
        <w:t>施工组织设计的提交和修改</w:t>
      </w:r>
    </w:p>
    <w:p w14:paraId="3B63B012" w14:textId="77777777" w:rsidR="003B55C4" w:rsidRPr="00F30E0F" w:rsidRDefault="003B55C4" w:rsidP="003B55C4">
      <w:pPr>
        <w:autoSpaceDE w:val="0"/>
        <w:autoSpaceDN w:val="0"/>
        <w:adjustRightInd w:val="0"/>
        <w:spacing w:line="360" w:lineRule="auto"/>
        <w:ind w:firstLineChars="250" w:firstLine="525"/>
        <w:rPr>
          <w:rFonts w:ascii="Times New Roman" w:eastAsia="仿宋_GB2312" w:hAnsi="Times New Roman"/>
          <w:szCs w:val="21"/>
        </w:rPr>
      </w:pPr>
      <w:r w:rsidRPr="00F30E0F">
        <w:rPr>
          <w:rFonts w:ascii="Times New Roman" w:eastAsia="仿宋_GB2312" w:hAnsi="Times New Roman"/>
          <w:szCs w:val="21"/>
        </w:rPr>
        <w:t>承包人提交详细施工组织设计的期限的约定：</w:t>
      </w:r>
    </w:p>
    <w:p w14:paraId="7A6678B4" w14:textId="77777777" w:rsidR="003B55C4" w:rsidRPr="00F30E0F" w:rsidRDefault="003B55C4" w:rsidP="003B55C4">
      <w:pPr>
        <w:autoSpaceDE w:val="0"/>
        <w:autoSpaceDN w:val="0"/>
        <w:adjustRightInd w:val="0"/>
        <w:spacing w:line="360" w:lineRule="auto"/>
        <w:ind w:firstLineChars="250" w:firstLine="525"/>
        <w:rPr>
          <w:rFonts w:ascii="Times New Roman" w:eastAsia="仿宋_GB2312" w:hAnsi="Times New Roman"/>
          <w:kern w:val="2"/>
          <w:szCs w:val="21"/>
        </w:rPr>
      </w:pPr>
      <w:bookmarkStart w:id="348" w:name="EBffddc3420bae4e12964a9fe235b8a442"/>
      <w:r w:rsidRPr="00F30E0F">
        <w:rPr>
          <w:rFonts w:ascii="Times New Roman" w:eastAsia="仿宋_GB2312" w:hAnsi="Times New Roman"/>
          <w:szCs w:val="21"/>
        </w:rPr>
        <w:t>执行通用条款</w:t>
      </w:r>
      <w:bookmarkEnd w:id="348"/>
      <w:r w:rsidRPr="00F30E0F">
        <w:rPr>
          <w:rFonts w:ascii="Times New Roman" w:eastAsia="仿宋_GB2312" w:hAnsi="Times New Roman"/>
          <w:kern w:val="2"/>
          <w:szCs w:val="21"/>
        </w:rPr>
        <w:t>。</w:t>
      </w:r>
    </w:p>
    <w:p w14:paraId="48318D3F" w14:textId="77777777" w:rsidR="003B55C4" w:rsidRPr="00F30E0F" w:rsidRDefault="003B55C4" w:rsidP="003B55C4">
      <w:pPr>
        <w:spacing w:line="360" w:lineRule="auto"/>
        <w:ind w:firstLineChars="250" w:firstLine="525"/>
        <w:rPr>
          <w:rFonts w:ascii="Times New Roman" w:eastAsia="仿宋_GB2312" w:hAnsi="Times New Roman"/>
          <w:kern w:val="2"/>
          <w:szCs w:val="21"/>
        </w:rPr>
      </w:pPr>
      <w:r w:rsidRPr="00F30E0F">
        <w:rPr>
          <w:rFonts w:ascii="Times New Roman" w:eastAsia="仿宋_GB2312" w:hAnsi="Times New Roman"/>
          <w:kern w:val="2"/>
          <w:szCs w:val="21"/>
        </w:rPr>
        <w:t>发包人和监理人在收到详细的施工组织设计后确认或提出修改意见的期限：</w:t>
      </w:r>
    </w:p>
    <w:p w14:paraId="30048D78" w14:textId="77777777" w:rsidR="003B55C4" w:rsidRPr="00F30E0F" w:rsidRDefault="003B55C4" w:rsidP="003B55C4">
      <w:pPr>
        <w:spacing w:line="360" w:lineRule="auto"/>
        <w:ind w:firstLineChars="250" w:firstLine="525"/>
        <w:rPr>
          <w:rFonts w:ascii="Times New Roman" w:eastAsia="仿宋_GB2312" w:hAnsi="Times New Roman"/>
          <w:kern w:val="2"/>
          <w:szCs w:val="21"/>
        </w:rPr>
      </w:pPr>
      <w:bookmarkStart w:id="349" w:name="EB9f5c9bba0f1c4d9d99b7c8f9bdf6ab32"/>
      <w:r w:rsidRPr="00F30E0F">
        <w:rPr>
          <w:rFonts w:ascii="Times New Roman" w:eastAsia="仿宋_GB2312" w:hAnsi="Times New Roman"/>
          <w:kern w:val="2"/>
          <w:szCs w:val="21"/>
        </w:rPr>
        <w:t>执行通用条款</w:t>
      </w:r>
      <w:bookmarkEnd w:id="349"/>
      <w:r w:rsidRPr="00F30E0F">
        <w:rPr>
          <w:rFonts w:ascii="Times New Roman" w:eastAsia="仿宋_GB2312" w:hAnsi="Times New Roman"/>
          <w:kern w:val="2"/>
          <w:szCs w:val="21"/>
        </w:rPr>
        <w:t>。</w:t>
      </w:r>
    </w:p>
    <w:p w14:paraId="39B3F76E"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7.2 </w:t>
      </w:r>
      <w:r w:rsidRPr="00F30E0F">
        <w:rPr>
          <w:rFonts w:ascii="Times New Roman" w:eastAsia="黑体" w:hAnsi="Times New Roman"/>
          <w:kern w:val="2"/>
          <w:szCs w:val="21"/>
        </w:rPr>
        <w:t>施工进度计划</w:t>
      </w:r>
    </w:p>
    <w:p w14:paraId="482811B3" w14:textId="77777777" w:rsidR="003B55C4" w:rsidRPr="00F30E0F" w:rsidRDefault="003B55C4" w:rsidP="003B55C4">
      <w:pPr>
        <w:spacing w:after="120" w:line="360" w:lineRule="auto"/>
        <w:ind w:firstLineChars="200" w:firstLine="420"/>
        <w:rPr>
          <w:rFonts w:ascii="Times New Roman" w:eastAsia="黑体" w:hAnsi="Times New Roman"/>
          <w:kern w:val="2"/>
          <w:szCs w:val="21"/>
        </w:rPr>
      </w:pPr>
      <w:r w:rsidRPr="00F30E0F">
        <w:rPr>
          <w:rFonts w:ascii="Times New Roman" w:eastAsia="仿宋_GB2312" w:hAnsi="Times New Roman"/>
          <w:kern w:val="2"/>
          <w:szCs w:val="21"/>
        </w:rPr>
        <w:t xml:space="preserve">7.2.2 </w:t>
      </w:r>
      <w:r w:rsidRPr="00F30E0F">
        <w:rPr>
          <w:rFonts w:ascii="Times New Roman" w:eastAsia="仿宋_GB2312" w:hAnsi="Times New Roman"/>
          <w:kern w:val="2"/>
          <w:szCs w:val="21"/>
        </w:rPr>
        <w:t>施工进度计划的修订</w:t>
      </w:r>
    </w:p>
    <w:p w14:paraId="443BD89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发包人和监理人在收到修订的施工进度计划后确认或提出修改意见的期限：</w:t>
      </w:r>
    </w:p>
    <w:p w14:paraId="46F10D8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50" w:name="EBad11476eeaf945a4bb48c806a0209a0c"/>
      <w:r w:rsidRPr="00F30E0F">
        <w:rPr>
          <w:rFonts w:ascii="Times New Roman" w:eastAsia="仿宋_GB2312" w:hAnsi="Times New Roman"/>
          <w:kern w:val="2"/>
          <w:szCs w:val="21"/>
        </w:rPr>
        <w:t>执行通用条款</w:t>
      </w:r>
      <w:bookmarkEnd w:id="350"/>
      <w:r w:rsidRPr="00F30E0F">
        <w:rPr>
          <w:rFonts w:ascii="Times New Roman" w:eastAsia="仿宋_GB2312" w:hAnsi="Times New Roman"/>
          <w:kern w:val="2"/>
          <w:szCs w:val="21"/>
        </w:rPr>
        <w:t>。</w:t>
      </w:r>
    </w:p>
    <w:p w14:paraId="28A07A0A"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7.3 </w:t>
      </w:r>
      <w:r w:rsidRPr="00F30E0F">
        <w:rPr>
          <w:rFonts w:ascii="Times New Roman" w:eastAsia="黑体" w:hAnsi="Times New Roman"/>
          <w:kern w:val="2"/>
          <w:szCs w:val="21"/>
        </w:rPr>
        <w:t>开工</w:t>
      </w:r>
    </w:p>
    <w:p w14:paraId="2F76997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lastRenderedPageBreak/>
        <w:t xml:space="preserve">7.3.1 </w:t>
      </w:r>
      <w:r w:rsidRPr="00F30E0F">
        <w:rPr>
          <w:rFonts w:ascii="Times New Roman" w:eastAsia="仿宋_GB2312" w:hAnsi="Times New Roman"/>
          <w:kern w:val="2"/>
          <w:szCs w:val="21"/>
        </w:rPr>
        <w:t>开工准备</w:t>
      </w:r>
    </w:p>
    <w:p w14:paraId="73EB31AA" w14:textId="77777777" w:rsidR="003B55C4" w:rsidRPr="00F30E0F" w:rsidRDefault="003B55C4" w:rsidP="003B55C4">
      <w:pPr>
        <w:spacing w:line="360" w:lineRule="auto"/>
        <w:ind w:firstLine="645"/>
        <w:rPr>
          <w:rFonts w:ascii="Times New Roman" w:eastAsia="仿宋_GB2312" w:hAnsi="Times New Roman"/>
          <w:szCs w:val="21"/>
        </w:rPr>
      </w:pPr>
      <w:r w:rsidRPr="00F30E0F">
        <w:rPr>
          <w:rFonts w:ascii="Times New Roman" w:eastAsia="仿宋_GB2312" w:hAnsi="Times New Roman"/>
          <w:kern w:val="2"/>
          <w:szCs w:val="21"/>
        </w:rPr>
        <w:t>关于承包人提交</w:t>
      </w:r>
      <w:r w:rsidRPr="00F30E0F">
        <w:rPr>
          <w:rFonts w:ascii="Times New Roman" w:eastAsia="仿宋_GB2312" w:hAnsi="Times New Roman"/>
          <w:szCs w:val="21"/>
        </w:rPr>
        <w:t>工程开工报审表的期限：</w:t>
      </w:r>
    </w:p>
    <w:p w14:paraId="20DD3E1F" w14:textId="77777777" w:rsidR="003B55C4" w:rsidRPr="00F30E0F" w:rsidRDefault="003B55C4" w:rsidP="003B55C4">
      <w:pPr>
        <w:spacing w:line="360" w:lineRule="auto"/>
        <w:ind w:firstLine="645"/>
        <w:rPr>
          <w:rFonts w:ascii="Times New Roman" w:eastAsia="仿宋_GB2312" w:hAnsi="Times New Roman"/>
          <w:kern w:val="2"/>
          <w:szCs w:val="21"/>
          <w:u w:val="single"/>
        </w:rPr>
      </w:pPr>
      <w:bookmarkStart w:id="351" w:name="EBd93044158740452a9bb4f9453c428db9"/>
      <w:r w:rsidRPr="00F30E0F">
        <w:rPr>
          <w:rFonts w:ascii="Times New Roman" w:eastAsia="仿宋_GB2312" w:hAnsi="Times New Roman"/>
          <w:szCs w:val="21"/>
        </w:rPr>
        <w:t>执行通用条款</w:t>
      </w:r>
      <w:bookmarkEnd w:id="351"/>
      <w:r w:rsidRPr="00F30E0F">
        <w:rPr>
          <w:rFonts w:ascii="Times New Roman" w:eastAsia="仿宋_GB2312" w:hAnsi="Times New Roman"/>
          <w:kern w:val="2"/>
          <w:szCs w:val="21"/>
        </w:rPr>
        <w:t>。</w:t>
      </w:r>
    </w:p>
    <w:p w14:paraId="62A4EC5F" w14:textId="77777777" w:rsidR="003B55C4" w:rsidRPr="00F30E0F" w:rsidRDefault="003B55C4" w:rsidP="003B55C4">
      <w:pPr>
        <w:spacing w:line="360" w:lineRule="auto"/>
        <w:ind w:firstLineChars="300" w:firstLine="630"/>
        <w:rPr>
          <w:rFonts w:ascii="Times New Roman" w:eastAsia="仿宋_GB2312" w:hAnsi="Times New Roman"/>
          <w:kern w:val="2"/>
          <w:szCs w:val="21"/>
        </w:rPr>
      </w:pPr>
      <w:r w:rsidRPr="00F30E0F">
        <w:rPr>
          <w:rFonts w:ascii="Times New Roman" w:eastAsia="仿宋_GB2312" w:hAnsi="Times New Roman"/>
          <w:kern w:val="2"/>
          <w:szCs w:val="21"/>
        </w:rPr>
        <w:t>关于发包人应完成的其他开工准备工作及期限：</w:t>
      </w:r>
    </w:p>
    <w:p w14:paraId="6C0CF2CB" w14:textId="77777777" w:rsidR="003B55C4" w:rsidRPr="00F30E0F" w:rsidRDefault="003B55C4" w:rsidP="003B55C4">
      <w:pPr>
        <w:spacing w:line="360" w:lineRule="auto"/>
        <w:ind w:firstLineChars="300" w:firstLine="630"/>
        <w:rPr>
          <w:rFonts w:ascii="Times New Roman" w:eastAsia="仿宋_GB2312" w:hAnsi="Times New Roman"/>
          <w:kern w:val="2"/>
          <w:szCs w:val="21"/>
        </w:rPr>
      </w:pPr>
      <w:bookmarkStart w:id="352" w:name="EB49d66aa3d8564d79967fc77e177dc48a"/>
      <w:r w:rsidRPr="00F30E0F">
        <w:rPr>
          <w:rFonts w:ascii="Times New Roman" w:eastAsia="仿宋_GB2312" w:hAnsi="Times New Roman"/>
          <w:kern w:val="2"/>
          <w:szCs w:val="21"/>
        </w:rPr>
        <w:t>开工前</w:t>
      </w:r>
      <w:r w:rsidRPr="00F30E0F">
        <w:rPr>
          <w:rFonts w:ascii="Times New Roman" w:eastAsia="仿宋_GB2312" w:hAnsi="Times New Roman"/>
          <w:kern w:val="2"/>
          <w:szCs w:val="21"/>
        </w:rPr>
        <w:t>3</w:t>
      </w:r>
      <w:r w:rsidRPr="00F30E0F">
        <w:rPr>
          <w:rFonts w:ascii="Times New Roman" w:eastAsia="仿宋_GB2312" w:hAnsi="Times New Roman"/>
          <w:kern w:val="2"/>
          <w:szCs w:val="21"/>
        </w:rPr>
        <w:t>天。如遇客观原因导致场地交付不完全或行政审批手续滞后的，发包人可在后期逐步完善，不视为发包人违约</w:t>
      </w:r>
      <w:bookmarkEnd w:id="352"/>
      <w:r w:rsidRPr="00F30E0F">
        <w:rPr>
          <w:rFonts w:ascii="Times New Roman" w:eastAsia="仿宋_GB2312" w:hAnsi="Times New Roman"/>
          <w:kern w:val="2"/>
          <w:szCs w:val="21"/>
        </w:rPr>
        <w:t>。</w:t>
      </w:r>
    </w:p>
    <w:p w14:paraId="47CB405E" w14:textId="77777777" w:rsidR="003B55C4" w:rsidRPr="00F30E0F" w:rsidRDefault="003B55C4" w:rsidP="003B55C4">
      <w:pPr>
        <w:spacing w:line="360" w:lineRule="auto"/>
        <w:ind w:firstLineChars="300" w:firstLine="630"/>
        <w:rPr>
          <w:rFonts w:ascii="Times New Roman" w:eastAsia="仿宋_GB2312" w:hAnsi="Times New Roman"/>
          <w:kern w:val="2"/>
          <w:szCs w:val="21"/>
        </w:rPr>
      </w:pPr>
      <w:r w:rsidRPr="00F30E0F">
        <w:rPr>
          <w:rFonts w:ascii="Times New Roman" w:eastAsia="仿宋_GB2312" w:hAnsi="Times New Roman"/>
          <w:kern w:val="2"/>
          <w:szCs w:val="21"/>
        </w:rPr>
        <w:t>关于承包人应完成的其他开工准备工作及期限：</w:t>
      </w:r>
    </w:p>
    <w:p w14:paraId="5B714245" w14:textId="77777777" w:rsidR="003B55C4" w:rsidRPr="00F30E0F" w:rsidRDefault="003B55C4" w:rsidP="003B55C4">
      <w:pPr>
        <w:spacing w:line="360" w:lineRule="auto"/>
        <w:ind w:firstLineChars="300" w:firstLine="630"/>
        <w:rPr>
          <w:rFonts w:ascii="宋体" w:hAnsi="宋体" w:cs="宋体"/>
          <w:kern w:val="2"/>
          <w:szCs w:val="21"/>
        </w:rPr>
      </w:pPr>
      <w:r w:rsidRPr="00F30E0F">
        <w:rPr>
          <w:rFonts w:ascii="宋体" w:hAnsi="宋体" w:cs="宋体"/>
          <w:kern w:val="2"/>
          <w:szCs w:val="21"/>
        </w:rPr>
        <w:t>除执行通用条款相关规定外，</w:t>
      </w:r>
      <w:r w:rsidRPr="00F30E0F">
        <w:rPr>
          <w:rFonts w:ascii="Times New Roman" w:eastAsia="仿宋_GB2312" w:hAnsi="Times New Roman"/>
          <w:kern w:val="2"/>
          <w:szCs w:val="21"/>
        </w:rPr>
        <w:t>承包人应在合同签订之日起</w:t>
      </w:r>
      <w:r w:rsidRPr="00F30E0F">
        <w:rPr>
          <w:rFonts w:ascii="Times New Roman" w:eastAsia="仿宋_GB2312" w:hAnsi="Times New Roman"/>
          <w:kern w:val="2"/>
          <w:szCs w:val="21"/>
        </w:rPr>
        <w:t>3</w:t>
      </w:r>
      <w:r w:rsidRPr="00F30E0F">
        <w:rPr>
          <w:rFonts w:ascii="Times New Roman" w:eastAsia="仿宋_GB2312" w:hAnsi="Times New Roman"/>
          <w:kern w:val="2"/>
          <w:szCs w:val="21"/>
        </w:rPr>
        <w:t>天内，完成全部开工准备工作。（每延误</w:t>
      </w:r>
      <w:r w:rsidRPr="00F30E0F">
        <w:rPr>
          <w:rFonts w:ascii="Times New Roman" w:eastAsia="仿宋_GB2312" w:hAnsi="Times New Roman"/>
          <w:kern w:val="2"/>
          <w:szCs w:val="21"/>
        </w:rPr>
        <w:t xml:space="preserve"> 1 </w:t>
      </w:r>
      <w:r w:rsidRPr="00F30E0F">
        <w:rPr>
          <w:rFonts w:ascii="Times New Roman" w:eastAsia="仿宋_GB2312" w:hAnsi="Times New Roman"/>
          <w:kern w:val="2"/>
          <w:szCs w:val="21"/>
        </w:rPr>
        <w:t>天按合同金额的万分之五支付违约金，若因承包人原因导致工期延误超过</w:t>
      </w:r>
      <w:r w:rsidRPr="00F30E0F">
        <w:rPr>
          <w:rFonts w:ascii="Times New Roman" w:eastAsia="仿宋_GB2312" w:hAnsi="Times New Roman"/>
          <w:kern w:val="2"/>
          <w:szCs w:val="21"/>
        </w:rPr>
        <w:t xml:space="preserve"> [7] </w:t>
      </w:r>
      <w:r w:rsidRPr="00F30E0F">
        <w:rPr>
          <w:rFonts w:ascii="Times New Roman" w:eastAsia="仿宋_GB2312" w:hAnsi="Times New Roman"/>
          <w:kern w:val="2"/>
          <w:szCs w:val="21"/>
        </w:rPr>
        <w:t>天，发包人有权单方面终止本合同）开工准备工作涵盖但不限于场地清理、施工人员及设备调配、施工方案编制与报审等为工程顺利开工所必需的各项事宜，确保工程具备按时开工条件。</w:t>
      </w:r>
    </w:p>
    <w:p w14:paraId="23082F0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7.3.2</w:t>
      </w:r>
      <w:r w:rsidRPr="00F30E0F">
        <w:rPr>
          <w:rFonts w:ascii="Times New Roman" w:eastAsia="仿宋_GB2312" w:hAnsi="Times New Roman"/>
          <w:kern w:val="2"/>
          <w:szCs w:val="21"/>
        </w:rPr>
        <w:t>开工通知</w:t>
      </w:r>
    </w:p>
    <w:p w14:paraId="0C00F0D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因发包人原因造成监理人未能在计划开工日期之日起</w:t>
      </w:r>
      <w:bookmarkStart w:id="353" w:name="EBe09d4b8c7f1548b4b34f90e8b4259001"/>
      <w:r w:rsidRPr="00F30E0F">
        <w:rPr>
          <w:rFonts w:ascii="Times New Roman" w:eastAsia="仿宋_GB2312" w:hAnsi="Times New Roman"/>
          <w:kern w:val="2"/>
          <w:szCs w:val="21"/>
        </w:rPr>
        <w:t>180</w:t>
      </w:r>
      <w:bookmarkEnd w:id="353"/>
      <w:r w:rsidRPr="00F30E0F">
        <w:rPr>
          <w:rFonts w:ascii="Times New Roman" w:eastAsia="仿宋_GB2312" w:hAnsi="Times New Roman"/>
          <w:kern w:val="2"/>
          <w:szCs w:val="21"/>
        </w:rPr>
        <w:t>天内发出开工通知的，承包人有权提出价格调整要求，或者解除合同。</w:t>
      </w:r>
    </w:p>
    <w:p w14:paraId="1B244505"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7.4 </w:t>
      </w:r>
      <w:r w:rsidRPr="00F30E0F">
        <w:rPr>
          <w:rFonts w:ascii="Times New Roman" w:eastAsia="黑体" w:hAnsi="Times New Roman"/>
          <w:kern w:val="2"/>
          <w:szCs w:val="21"/>
        </w:rPr>
        <w:t>测量放线</w:t>
      </w:r>
    </w:p>
    <w:p w14:paraId="59788D4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7.4.1</w:t>
      </w:r>
      <w:r w:rsidRPr="00F30E0F">
        <w:rPr>
          <w:rFonts w:ascii="Times New Roman" w:eastAsia="仿宋_GB2312" w:hAnsi="Times New Roman"/>
          <w:kern w:val="2"/>
          <w:szCs w:val="21"/>
        </w:rPr>
        <w:t>发包人通过监理人向承包人提供测量基准点、基准线和水准点及其书面资料的期限：</w:t>
      </w:r>
    </w:p>
    <w:p w14:paraId="00D0F367"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bookmarkStart w:id="354" w:name="EB2161e5016ae3485d99d622dfea50f8c8"/>
      <w:r w:rsidRPr="00F30E0F">
        <w:rPr>
          <w:rFonts w:ascii="Times New Roman" w:eastAsia="仿宋_GB2312" w:hAnsi="Times New Roman"/>
          <w:kern w:val="2"/>
          <w:szCs w:val="21"/>
        </w:rPr>
        <w:t>执行通用条款</w:t>
      </w:r>
      <w:bookmarkEnd w:id="354"/>
      <w:r w:rsidRPr="00F30E0F">
        <w:rPr>
          <w:rFonts w:ascii="Times New Roman" w:eastAsia="仿宋_GB2312" w:hAnsi="Times New Roman"/>
          <w:kern w:val="2"/>
          <w:szCs w:val="21"/>
        </w:rPr>
        <w:t>。</w:t>
      </w:r>
    </w:p>
    <w:p w14:paraId="6B166DA3"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7.5 </w:t>
      </w:r>
      <w:r w:rsidRPr="00F30E0F">
        <w:rPr>
          <w:rFonts w:ascii="Times New Roman" w:eastAsia="黑体" w:hAnsi="Times New Roman"/>
          <w:kern w:val="2"/>
          <w:szCs w:val="21"/>
        </w:rPr>
        <w:t>工期延误</w:t>
      </w:r>
    </w:p>
    <w:p w14:paraId="5679016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7.5.1 </w:t>
      </w:r>
      <w:r w:rsidRPr="00F30E0F">
        <w:rPr>
          <w:rFonts w:ascii="Times New Roman" w:eastAsia="仿宋_GB2312" w:hAnsi="Times New Roman"/>
          <w:kern w:val="2"/>
          <w:szCs w:val="21"/>
        </w:rPr>
        <w:t>因发包人原因导致工期延误</w:t>
      </w:r>
    </w:p>
    <w:p w14:paraId="7B377CBE"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7</w:t>
      </w:r>
      <w:r w:rsidRPr="00F30E0F">
        <w:rPr>
          <w:rFonts w:ascii="Times New Roman" w:eastAsia="仿宋_GB2312" w:hAnsi="Times New Roman"/>
          <w:kern w:val="2"/>
          <w:szCs w:val="21"/>
        </w:rPr>
        <w:t>）因发包人原因导致工期延误的其他情形：</w:t>
      </w:r>
    </w:p>
    <w:p w14:paraId="1AB98B4C" w14:textId="77777777" w:rsidR="003B55C4" w:rsidRPr="00F30E0F" w:rsidRDefault="003B55C4" w:rsidP="003B55C4">
      <w:pPr>
        <w:spacing w:line="360" w:lineRule="auto"/>
        <w:rPr>
          <w:rFonts w:ascii="Times New Roman" w:eastAsia="仿宋_GB2312" w:hAnsi="Times New Roman"/>
          <w:kern w:val="2"/>
          <w:szCs w:val="21"/>
        </w:rPr>
      </w:pPr>
      <w:bookmarkStart w:id="355" w:name="EB2d153101c980422d8e15a67f6f8b32cf"/>
      <w:r w:rsidRPr="00F30E0F">
        <w:rPr>
          <w:rFonts w:ascii="Times New Roman" w:eastAsia="仿宋_GB2312" w:hAnsi="Times New Roman"/>
          <w:kern w:val="2"/>
          <w:szCs w:val="21"/>
        </w:rPr>
        <w:t>无</w:t>
      </w:r>
      <w:bookmarkEnd w:id="355"/>
      <w:r w:rsidRPr="00F30E0F">
        <w:rPr>
          <w:rFonts w:ascii="Times New Roman" w:eastAsia="仿宋_GB2312" w:hAnsi="Times New Roman"/>
          <w:kern w:val="2"/>
          <w:szCs w:val="21"/>
        </w:rPr>
        <w:t>。</w:t>
      </w:r>
    </w:p>
    <w:p w14:paraId="5B21A94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7.5.2 </w:t>
      </w:r>
      <w:r w:rsidRPr="00F30E0F">
        <w:rPr>
          <w:rFonts w:ascii="Times New Roman" w:eastAsia="仿宋_GB2312" w:hAnsi="Times New Roman"/>
          <w:kern w:val="2"/>
          <w:szCs w:val="21"/>
        </w:rPr>
        <w:t>因承包人原因导致工期延误</w:t>
      </w:r>
    </w:p>
    <w:p w14:paraId="35677A8F"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因承包人原因造成工期延误，逾期竣工违约金的计算方法为：</w:t>
      </w:r>
    </w:p>
    <w:p w14:paraId="5DD58628" w14:textId="77777777" w:rsidR="003B55C4" w:rsidRPr="00F30E0F" w:rsidRDefault="003B55C4" w:rsidP="003B55C4">
      <w:pPr>
        <w:spacing w:line="360" w:lineRule="auto"/>
        <w:rPr>
          <w:rFonts w:ascii="Times New Roman" w:eastAsia="等线" w:hAnsi="Times New Roman"/>
          <w:kern w:val="2"/>
          <w:szCs w:val="21"/>
        </w:rPr>
      </w:pPr>
      <w:bookmarkStart w:id="356" w:name="EB0f2d187be5504353b72782271aedb79c"/>
      <w:r w:rsidRPr="00F30E0F">
        <w:rPr>
          <w:rFonts w:ascii="Times New Roman" w:eastAsia="仿宋_GB2312" w:hAnsi="Times New Roman"/>
          <w:kern w:val="2"/>
          <w:szCs w:val="21"/>
        </w:rPr>
        <w:t>每延误</w:t>
      </w:r>
      <w:r w:rsidRPr="00F30E0F">
        <w:rPr>
          <w:rFonts w:ascii="Times New Roman" w:eastAsia="仿宋_GB2312" w:hAnsi="Times New Roman"/>
          <w:kern w:val="2"/>
          <w:szCs w:val="21"/>
        </w:rPr>
        <w:t xml:space="preserve"> 1 </w:t>
      </w:r>
      <w:r w:rsidRPr="00F30E0F">
        <w:rPr>
          <w:rFonts w:ascii="Times New Roman" w:eastAsia="仿宋_GB2312" w:hAnsi="Times New Roman"/>
          <w:kern w:val="2"/>
          <w:szCs w:val="21"/>
        </w:rPr>
        <w:t>天按合同金额的</w:t>
      </w:r>
      <w:r w:rsidRPr="00F30E0F">
        <w:rPr>
          <w:rFonts w:ascii="等线" w:eastAsia="等线" w:hAnsi="等线"/>
          <w:kern w:val="2"/>
          <w:szCs w:val="21"/>
        </w:rPr>
        <w:t>万</w:t>
      </w:r>
      <w:r w:rsidRPr="00F30E0F">
        <w:rPr>
          <w:rFonts w:ascii="Times New Roman" w:eastAsia="仿宋_GB2312" w:hAnsi="Times New Roman"/>
          <w:kern w:val="2"/>
          <w:szCs w:val="21"/>
        </w:rPr>
        <w:t>分之</w:t>
      </w:r>
      <w:r w:rsidRPr="00F30E0F">
        <w:rPr>
          <w:rFonts w:ascii="宋体" w:hAnsi="宋体" w:cs="宋体"/>
          <w:kern w:val="2"/>
          <w:szCs w:val="21"/>
        </w:rPr>
        <w:t>五</w:t>
      </w:r>
      <w:r w:rsidRPr="00F30E0F">
        <w:rPr>
          <w:rFonts w:ascii="Times New Roman" w:eastAsia="仿宋_GB2312" w:hAnsi="Times New Roman"/>
          <w:kern w:val="2"/>
          <w:szCs w:val="21"/>
        </w:rPr>
        <w:t>支付违约金。</w:t>
      </w:r>
      <w:bookmarkEnd w:id="356"/>
    </w:p>
    <w:p w14:paraId="63888DF0" w14:textId="77777777" w:rsidR="003B55C4" w:rsidRPr="00F30E0F" w:rsidRDefault="003B55C4" w:rsidP="003B55C4">
      <w:pPr>
        <w:spacing w:line="360" w:lineRule="auto"/>
        <w:rPr>
          <w:rFonts w:ascii="Times New Roman" w:eastAsia="仿宋_GB2312" w:hAnsi="Times New Roman"/>
          <w:kern w:val="2"/>
          <w:szCs w:val="21"/>
        </w:rPr>
      </w:pPr>
      <w:r w:rsidRPr="00F30E0F">
        <w:rPr>
          <w:rFonts w:ascii="宋体" w:hAnsi="宋体" w:cs="宋体"/>
          <w:kern w:val="2"/>
          <w:szCs w:val="21"/>
        </w:rPr>
        <w:t>若因承包人原因导致工期延误超过</w:t>
      </w:r>
      <w:r w:rsidRPr="00F30E0F">
        <w:rPr>
          <w:rFonts w:ascii="Times New Roman" w:eastAsia="仿宋_GB2312" w:hAnsi="Times New Roman"/>
          <w:kern w:val="2"/>
          <w:szCs w:val="21"/>
        </w:rPr>
        <w:t xml:space="preserve"> [</w:t>
      </w:r>
      <w:r w:rsidRPr="00F30E0F">
        <w:rPr>
          <w:rFonts w:ascii="Times New Roman" w:eastAsia="等线" w:hAnsi="Times New Roman"/>
          <w:kern w:val="2"/>
          <w:szCs w:val="21"/>
        </w:rPr>
        <w:t>15</w:t>
      </w:r>
      <w:r w:rsidRPr="00F30E0F">
        <w:rPr>
          <w:rFonts w:ascii="Times New Roman" w:eastAsia="仿宋_GB2312" w:hAnsi="Times New Roman"/>
          <w:kern w:val="2"/>
          <w:szCs w:val="21"/>
        </w:rPr>
        <w:t xml:space="preserve">] </w:t>
      </w:r>
      <w:r w:rsidRPr="00F30E0F">
        <w:rPr>
          <w:rFonts w:ascii="宋体" w:hAnsi="宋体" w:cs="宋体"/>
          <w:kern w:val="2"/>
          <w:szCs w:val="21"/>
        </w:rPr>
        <w:t>天，发包人有权单方面终止本合同。合同终止后，承包人应按照发包人要求妥善处理已完工程、现场清理及相关善后事宜，且无权要求发包人支付因工期延误产生的任何额外费用。同时，承包人需承担因其违约给发包人造成的全部损失，包括但不限于工程预期收益损失、重新招标及后续施工增加的成本等。</w:t>
      </w:r>
    </w:p>
    <w:p w14:paraId="08BA0F20"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因承包人原因造成工期延误，逾期竣工违约金的上限：</w:t>
      </w:r>
    </w:p>
    <w:p w14:paraId="64E2F76B" w14:textId="77777777" w:rsidR="003B55C4" w:rsidRPr="00F30E0F" w:rsidRDefault="003B55C4" w:rsidP="003B55C4">
      <w:pPr>
        <w:spacing w:line="360" w:lineRule="auto"/>
        <w:rPr>
          <w:rFonts w:ascii="Times New Roman" w:eastAsia="仿宋_GB2312" w:hAnsi="Times New Roman"/>
          <w:kern w:val="2"/>
          <w:szCs w:val="21"/>
        </w:rPr>
      </w:pPr>
      <w:bookmarkStart w:id="357" w:name="EB661cc8cb377345b2928324a5e4cc8e9f"/>
      <w:r w:rsidRPr="00F30E0F">
        <w:rPr>
          <w:rFonts w:ascii="Times New Roman" w:eastAsia="仿宋_GB2312" w:hAnsi="Times New Roman"/>
          <w:kern w:val="2"/>
          <w:szCs w:val="21"/>
        </w:rPr>
        <w:t>签约合同价的</w:t>
      </w:r>
      <w:r w:rsidRPr="00F30E0F">
        <w:rPr>
          <w:rFonts w:ascii="Times New Roman" w:eastAsia="仿宋_GB2312" w:hAnsi="Times New Roman"/>
          <w:kern w:val="2"/>
          <w:szCs w:val="21"/>
        </w:rPr>
        <w:t>5%</w:t>
      </w:r>
      <w:bookmarkEnd w:id="357"/>
      <w:r w:rsidRPr="00F30E0F">
        <w:rPr>
          <w:rFonts w:ascii="Times New Roman" w:eastAsia="仿宋_GB2312" w:hAnsi="Times New Roman"/>
          <w:kern w:val="2"/>
          <w:szCs w:val="21"/>
        </w:rPr>
        <w:t>。</w:t>
      </w:r>
    </w:p>
    <w:p w14:paraId="723AB7EF"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7.6 </w:t>
      </w:r>
      <w:r w:rsidRPr="00F30E0F">
        <w:rPr>
          <w:rFonts w:ascii="Times New Roman" w:eastAsia="黑体" w:hAnsi="Times New Roman"/>
          <w:kern w:val="2"/>
          <w:szCs w:val="21"/>
        </w:rPr>
        <w:t>不利物质条件</w:t>
      </w:r>
    </w:p>
    <w:p w14:paraId="51AF3386"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不利物质条件的其他情形和有关约定：</w:t>
      </w:r>
    </w:p>
    <w:p w14:paraId="49588481" w14:textId="77777777" w:rsidR="003B55C4" w:rsidRPr="00F30E0F" w:rsidRDefault="003B55C4" w:rsidP="003B55C4">
      <w:pPr>
        <w:spacing w:line="360" w:lineRule="auto"/>
        <w:rPr>
          <w:rFonts w:ascii="Times New Roman" w:eastAsia="仿宋_GB2312" w:hAnsi="Times New Roman"/>
          <w:kern w:val="2"/>
          <w:szCs w:val="21"/>
        </w:rPr>
      </w:pPr>
      <w:bookmarkStart w:id="358" w:name="EB35fa5063941641a8be92d6bb8a0fbec5"/>
      <w:r w:rsidRPr="00F30E0F">
        <w:rPr>
          <w:rFonts w:ascii="Times New Roman" w:eastAsia="仿宋_GB2312" w:hAnsi="Times New Roman"/>
          <w:kern w:val="2"/>
          <w:szCs w:val="21"/>
        </w:rPr>
        <w:t>执行通用条款</w:t>
      </w:r>
      <w:bookmarkEnd w:id="358"/>
      <w:r w:rsidRPr="00F30E0F">
        <w:rPr>
          <w:rFonts w:ascii="Times New Roman" w:eastAsia="仿宋_GB2312" w:hAnsi="Times New Roman"/>
          <w:kern w:val="2"/>
          <w:szCs w:val="21"/>
        </w:rPr>
        <w:t>。</w:t>
      </w:r>
    </w:p>
    <w:p w14:paraId="63E0271F"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lastRenderedPageBreak/>
        <w:t>7.7</w:t>
      </w:r>
      <w:r w:rsidRPr="00F30E0F">
        <w:rPr>
          <w:rFonts w:ascii="Times New Roman" w:eastAsia="黑体" w:hAnsi="Times New Roman"/>
          <w:kern w:val="2"/>
          <w:szCs w:val="21"/>
        </w:rPr>
        <w:t>异常恶劣的气候条件</w:t>
      </w:r>
    </w:p>
    <w:p w14:paraId="2949BD6F"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发包人和承包人同意以下情形视为异常恶劣的气候条件：</w:t>
      </w:r>
    </w:p>
    <w:p w14:paraId="0CF517C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w:t>
      </w:r>
      <w:bookmarkStart w:id="359" w:name="EBb7f2d92b33f24a51a688d5e157f561be"/>
      <w:r w:rsidRPr="00F30E0F">
        <w:rPr>
          <w:rFonts w:ascii="Times New Roman" w:eastAsia="仿宋_GB2312" w:hAnsi="Times New Roman"/>
          <w:kern w:val="2"/>
          <w:szCs w:val="21"/>
        </w:rPr>
        <w:t>日降雨量大于</w:t>
      </w:r>
      <w:r w:rsidRPr="00F30E0F">
        <w:rPr>
          <w:rFonts w:ascii="Times New Roman" w:eastAsia="仿宋_GB2312" w:hAnsi="Times New Roman"/>
          <w:kern w:val="2"/>
          <w:szCs w:val="21"/>
        </w:rPr>
        <w:t xml:space="preserve">300 </w:t>
      </w:r>
      <w:r w:rsidRPr="00F30E0F">
        <w:rPr>
          <w:rFonts w:ascii="Times New Roman" w:eastAsia="仿宋_GB2312" w:hAnsi="Times New Roman"/>
          <w:kern w:val="2"/>
          <w:szCs w:val="21"/>
        </w:rPr>
        <w:t>㎜的雨日超过</w:t>
      </w:r>
      <w:r w:rsidRPr="00F30E0F">
        <w:rPr>
          <w:rFonts w:ascii="Times New Roman" w:eastAsia="仿宋_GB2312" w:hAnsi="Times New Roman"/>
          <w:kern w:val="2"/>
          <w:szCs w:val="21"/>
        </w:rPr>
        <w:t>1</w:t>
      </w:r>
      <w:r w:rsidRPr="00F30E0F">
        <w:rPr>
          <w:rFonts w:ascii="Times New Roman" w:eastAsia="仿宋_GB2312" w:hAnsi="Times New Roman"/>
          <w:kern w:val="2"/>
          <w:szCs w:val="21"/>
        </w:rPr>
        <w:t>天</w:t>
      </w:r>
      <w:bookmarkEnd w:id="359"/>
      <w:r w:rsidRPr="00F30E0F">
        <w:rPr>
          <w:rFonts w:ascii="Times New Roman" w:eastAsia="仿宋_GB2312" w:hAnsi="Times New Roman"/>
          <w:kern w:val="2"/>
          <w:szCs w:val="21"/>
        </w:rPr>
        <w:t>；</w:t>
      </w:r>
    </w:p>
    <w:p w14:paraId="319D051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w:t>
      </w:r>
      <w:bookmarkStart w:id="360" w:name="EB86e700eee6744be39d839e599f78f506"/>
      <w:r w:rsidRPr="00F30E0F">
        <w:rPr>
          <w:rFonts w:ascii="Times New Roman" w:eastAsia="仿宋_GB2312" w:hAnsi="Times New Roman"/>
          <w:kern w:val="2"/>
          <w:szCs w:val="21"/>
        </w:rPr>
        <w:t>风速大于</w:t>
      </w:r>
      <w:r w:rsidRPr="00F30E0F">
        <w:rPr>
          <w:rFonts w:ascii="Times New Roman" w:eastAsia="仿宋_GB2312" w:hAnsi="Times New Roman"/>
          <w:kern w:val="2"/>
          <w:szCs w:val="21"/>
        </w:rPr>
        <w:t>32.7m/s</w:t>
      </w:r>
      <w:r w:rsidRPr="00F30E0F">
        <w:rPr>
          <w:rFonts w:ascii="Times New Roman" w:eastAsia="仿宋_GB2312" w:hAnsi="Times New Roman"/>
          <w:kern w:val="2"/>
          <w:szCs w:val="21"/>
        </w:rPr>
        <w:t>的</w:t>
      </w:r>
      <w:r w:rsidRPr="00F30E0F">
        <w:rPr>
          <w:rFonts w:ascii="Times New Roman" w:eastAsia="仿宋_GB2312" w:hAnsi="Times New Roman"/>
          <w:kern w:val="2"/>
          <w:szCs w:val="21"/>
        </w:rPr>
        <w:t>12</w:t>
      </w:r>
      <w:r w:rsidRPr="00F30E0F">
        <w:rPr>
          <w:rFonts w:ascii="Times New Roman" w:eastAsia="仿宋_GB2312" w:hAnsi="Times New Roman"/>
          <w:kern w:val="2"/>
          <w:szCs w:val="21"/>
        </w:rPr>
        <w:t>级以上台风灾害</w:t>
      </w:r>
      <w:bookmarkEnd w:id="360"/>
      <w:r w:rsidRPr="00F30E0F">
        <w:rPr>
          <w:rFonts w:ascii="Times New Roman" w:eastAsia="仿宋_GB2312" w:hAnsi="Times New Roman"/>
          <w:kern w:val="2"/>
          <w:szCs w:val="21"/>
        </w:rPr>
        <w:t>；</w:t>
      </w:r>
    </w:p>
    <w:p w14:paraId="6FD8B26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w:t>
      </w:r>
      <w:bookmarkStart w:id="361" w:name="EB975a5b9780494bc39073cd0ea1313252"/>
      <w:r w:rsidRPr="00F30E0F">
        <w:rPr>
          <w:rFonts w:ascii="Times New Roman" w:eastAsia="仿宋_GB2312" w:hAnsi="Times New Roman"/>
          <w:kern w:val="2"/>
          <w:szCs w:val="21"/>
        </w:rPr>
        <w:t>日气温超过</w:t>
      </w:r>
      <w:r w:rsidRPr="00F30E0F">
        <w:rPr>
          <w:rFonts w:ascii="Times New Roman" w:eastAsia="仿宋_GB2312" w:hAnsi="Times New Roman"/>
          <w:kern w:val="2"/>
          <w:szCs w:val="21"/>
        </w:rPr>
        <w:t>38℃</w:t>
      </w:r>
      <w:r w:rsidRPr="00F30E0F">
        <w:rPr>
          <w:rFonts w:ascii="Times New Roman" w:eastAsia="仿宋_GB2312" w:hAnsi="Times New Roman"/>
          <w:kern w:val="2"/>
          <w:szCs w:val="21"/>
        </w:rPr>
        <w:t>的高温大于</w:t>
      </w:r>
      <w:r w:rsidRPr="00F30E0F">
        <w:rPr>
          <w:rFonts w:ascii="Times New Roman" w:eastAsia="仿宋_GB2312" w:hAnsi="Times New Roman"/>
          <w:kern w:val="2"/>
          <w:szCs w:val="21"/>
        </w:rPr>
        <w:t>3</w:t>
      </w:r>
      <w:r w:rsidRPr="00F30E0F">
        <w:rPr>
          <w:rFonts w:ascii="Times New Roman" w:eastAsia="仿宋_GB2312" w:hAnsi="Times New Roman"/>
          <w:kern w:val="2"/>
          <w:szCs w:val="21"/>
        </w:rPr>
        <w:t>天</w:t>
      </w:r>
    </w:p>
    <w:p w14:paraId="6741B12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4</w:t>
      </w:r>
      <w:r w:rsidRPr="00F30E0F">
        <w:rPr>
          <w:rFonts w:ascii="Times New Roman" w:eastAsia="仿宋_GB2312" w:hAnsi="Times New Roman"/>
          <w:kern w:val="2"/>
          <w:szCs w:val="21"/>
        </w:rPr>
        <w:t>）日气温低于</w:t>
      </w:r>
      <w:r w:rsidRPr="00F30E0F">
        <w:rPr>
          <w:rFonts w:ascii="Times New Roman" w:eastAsia="仿宋_GB2312" w:hAnsi="Times New Roman"/>
          <w:kern w:val="2"/>
          <w:szCs w:val="21"/>
        </w:rPr>
        <w:t>-20℃</w:t>
      </w:r>
      <w:r w:rsidRPr="00F30E0F">
        <w:rPr>
          <w:rFonts w:ascii="Times New Roman" w:eastAsia="仿宋_GB2312" w:hAnsi="Times New Roman"/>
          <w:kern w:val="2"/>
          <w:szCs w:val="21"/>
        </w:rPr>
        <w:t>的严寒大于</w:t>
      </w:r>
      <w:r w:rsidRPr="00F30E0F">
        <w:rPr>
          <w:rFonts w:ascii="Times New Roman" w:eastAsia="仿宋_GB2312" w:hAnsi="Times New Roman"/>
          <w:kern w:val="2"/>
          <w:szCs w:val="21"/>
        </w:rPr>
        <w:t>3</w:t>
      </w:r>
      <w:r w:rsidRPr="00F30E0F">
        <w:rPr>
          <w:rFonts w:ascii="Times New Roman" w:eastAsia="仿宋_GB2312" w:hAnsi="Times New Roman"/>
          <w:kern w:val="2"/>
          <w:szCs w:val="21"/>
        </w:rPr>
        <w:t>天</w:t>
      </w:r>
    </w:p>
    <w:p w14:paraId="5E34F50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5</w:t>
      </w:r>
      <w:r w:rsidRPr="00F30E0F">
        <w:rPr>
          <w:rFonts w:ascii="Times New Roman" w:eastAsia="仿宋_GB2312" w:hAnsi="Times New Roman"/>
          <w:kern w:val="2"/>
          <w:szCs w:val="21"/>
        </w:rPr>
        <w:t>）日降雪量</w:t>
      </w:r>
      <w:r w:rsidRPr="00F30E0F">
        <w:rPr>
          <w:rFonts w:ascii="Times New Roman" w:eastAsia="仿宋_GB2312" w:hAnsi="Times New Roman"/>
          <w:kern w:val="2"/>
          <w:szCs w:val="21"/>
        </w:rPr>
        <w:t>100mm</w:t>
      </w:r>
      <w:r w:rsidRPr="00F30E0F">
        <w:rPr>
          <w:rFonts w:ascii="Times New Roman" w:eastAsia="仿宋_GB2312" w:hAnsi="Times New Roman"/>
          <w:kern w:val="2"/>
          <w:szCs w:val="21"/>
        </w:rPr>
        <w:t>及以上</w:t>
      </w:r>
    </w:p>
    <w:bookmarkEnd w:id="361"/>
    <w:p w14:paraId="30A84C8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p>
    <w:p w14:paraId="438BD797"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7.9 </w:t>
      </w:r>
      <w:r w:rsidRPr="00F30E0F">
        <w:rPr>
          <w:rFonts w:ascii="Times New Roman" w:eastAsia="黑体" w:hAnsi="Times New Roman"/>
          <w:kern w:val="2"/>
          <w:szCs w:val="21"/>
        </w:rPr>
        <w:t>提前竣工的奖励</w:t>
      </w:r>
    </w:p>
    <w:p w14:paraId="66DA96D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7.9.2</w:t>
      </w:r>
      <w:r w:rsidRPr="00F30E0F">
        <w:rPr>
          <w:rFonts w:ascii="Times New Roman" w:eastAsia="仿宋_GB2312" w:hAnsi="Times New Roman"/>
          <w:kern w:val="2"/>
          <w:szCs w:val="21"/>
        </w:rPr>
        <w:t>提前竣工的奖励：</w:t>
      </w:r>
      <w:bookmarkStart w:id="362" w:name="EBcbbaf52047fd40178ce08851f20c853b"/>
      <w:r w:rsidRPr="00F30E0F">
        <w:rPr>
          <w:rFonts w:ascii="Times New Roman" w:eastAsia="仿宋_GB2312" w:hAnsi="Times New Roman"/>
          <w:kern w:val="2"/>
          <w:szCs w:val="21"/>
        </w:rPr>
        <w:t>发包人按通用条款</w:t>
      </w:r>
      <w:r w:rsidRPr="00F30E0F">
        <w:rPr>
          <w:rFonts w:ascii="Times New Roman" w:eastAsia="仿宋_GB2312" w:hAnsi="Times New Roman"/>
          <w:kern w:val="2"/>
          <w:szCs w:val="21"/>
        </w:rPr>
        <w:t>7.9.1</w:t>
      </w:r>
      <w:r w:rsidRPr="00F30E0F">
        <w:rPr>
          <w:rFonts w:ascii="Times New Roman" w:eastAsia="仿宋_GB2312" w:hAnsi="Times New Roman"/>
          <w:kern w:val="2"/>
          <w:szCs w:val="21"/>
        </w:rPr>
        <w:t>履行了提前竣工审批的，承包人每提前一天竣工，按中标价的万分之</w:t>
      </w:r>
      <w:r w:rsidRPr="00F30E0F">
        <w:rPr>
          <w:rFonts w:ascii="等线" w:eastAsia="等线" w:hAnsi="等线"/>
          <w:kern w:val="2"/>
          <w:szCs w:val="21"/>
        </w:rPr>
        <w:t>二点五</w:t>
      </w:r>
      <w:r w:rsidRPr="00F30E0F">
        <w:rPr>
          <w:rFonts w:ascii="Times New Roman" w:eastAsia="仿宋_GB2312" w:hAnsi="Times New Roman"/>
          <w:kern w:val="2"/>
          <w:szCs w:val="21"/>
        </w:rPr>
        <w:t>予以奖励，奖励上限为签约合同价的</w:t>
      </w:r>
      <w:r w:rsidRPr="00F30E0F">
        <w:rPr>
          <w:rFonts w:ascii="等线" w:eastAsia="等线" w:hAnsi="等线"/>
          <w:kern w:val="2"/>
          <w:szCs w:val="21"/>
        </w:rPr>
        <w:t>2.5</w:t>
      </w:r>
      <w:r w:rsidRPr="00F30E0F">
        <w:rPr>
          <w:rFonts w:ascii="Times New Roman" w:eastAsia="仿宋_GB2312" w:hAnsi="Times New Roman"/>
          <w:kern w:val="2"/>
          <w:szCs w:val="21"/>
        </w:rPr>
        <w:t>%(</w:t>
      </w:r>
      <w:r w:rsidRPr="00F30E0F">
        <w:rPr>
          <w:rFonts w:ascii="Times New Roman" w:eastAsia="仿宋_GB2312" w:hAnsi="Times New Roman"/>
          <w:kern w:val="2"/>
          <w:szCs w:val="21"/>
        </w:rPr>
        <w:t>施工过程中另行制定工期奖励的除外</w:t>
      </w:r>
      <w:r w:rsidRPr="00F30E0F">
        <w:rPr>
          <w:rFonts w:ascii="Times New Roman" w:eastAsia="仿宋_GB2312" w:hAnsi="Times New Roman"/>
          <w:kern w:val="2"/>
          <w:szCs w:val="21"/>
        </w:rPr>
        <w:t>)</w:t>
      </w:r>
      <w:bookmarkEnd w:id="362"/>
      <w:r w:rsidRPr="00F30E0F">
        <w:rPr>
          <w:rFonts w:ascii="Times New Roman" w:eastAsia="仿宋_GB2312" w:hAnsi="Times New Roman"/>
          <w:kern w:val="2"/>
          <w:szCs w:val="21"/>
        </w:rPr>
        <w:t>。</w:t>
      </w:r>
    </w:p>
    <w:p w14:paraId="6AD8BD65"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8. </w:t>
      </w:r>
      <w:r w:rsidRPr="00F30E0F">
        <w:rPr>
          <w:rFonts w:ascii="Times New Roman" w:eastAsia="黑体" w:hAnsi="Times New Roman"/>
          <w:szCs w:val="21"/>
        </w:rPr>
        <w:t>材料与设备</w:t>
      </w:r>
    </w:p>
    <w:p w14:paraId="17E6B3FF"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8.4</w:t>
      </w:r>
      <w:r w:rsidRPr="00F30E0F">
        <w:rPr>
          <w:rFonts w:ascii="Times New Roman" w:eastAsia="黑体" w:hAnsi="Times New Roman"/>
          <w:kern w:val="2"/>
          <w:szCs w:val="21"/>
        </w:rPr>
        <w:t>材料与工程设备的保管与使用</w:t>
      </w:r>
    </w:p>
    <w:p w14:paraId="0893EB1F"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8.4.1</w:t>
      </w:r>
      <w:r w:rsidRPr="00F30E0F">
        <w:rPr>
          <w:rFonts w:ascii="Times New Roman" w:eastAsia="仿宋_GB2312" w:hAnsi="Times New Roman"/>
          <w:kern w:val="2"/>
          <w:szCs w:val="21"/>
        </w:rPr>
        <w:t>发包人供应的材料设备的保管费用的承担：</w:t>
      </w:r>
    </w:p>
    <w:p w14:paraId="2DAFC18E" w14:textId="77777777" w:rsidR="003B55C4" w:rsidRPr="00F30E0F" w:rsidRDefault="003B55C4" w:rsidP="003B55C4">
      <w:pPr>
        <w:spacing w:line="360" w:lineRule="auto"/>
        <w:rPr>
          <w:rFonts w:ascii="Times New Roman" w:eastAsia="仿宋_GB2312" w:hAnsi="Times New Roman"/>
          <w:kern w:val="2"/>
          <w:szCs w:val="21"/>
        </w:rPr>
      </w:pPr>
      <w:bookmarkStart w:id="363" w:name="EB1ecccb44378d46ffba4587fa7c454a64"/>
      <w:r w:rsidRPr="00F30E0F">
        <w:rPr>
          <w:rFonts w:ascii="Times New Roman" w:eastAsia="仿宋_GB2312" w:hAnsi="Times New Roman"/>
          <w:kern w:val="2"/>
          <w:szCs w:val="21"/>
        </w:rPr>
        <w:t>按计价文件中采保费相关规定执行</w:t>
      </w:r>
      <w:bookmarkEnd w:id="363"/>
      <w:r w:rsidRPr="00F30E0F">
        <w:rPr>
          <w:rFonts w:ascii="Times New Roman" w:eastAsia="仿宋_GB2312" w:hAnsi="Times New Roman"/>
          <w:kern w:val="2"/>
          <w:szCs w:val="21"/>
        </w:rPr>
        <w:t>。</w:t>
      </w:r>
    </w:p>
    <w:p w14:paraId="4AA12E64"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8.6 </w:t>
      </w:r>
      <w:r w:rsidRPr="00F30E0F">
        <w:rPr>
          <w:rFonts w:ascii="Times New Roman" w:eastAsia="黑体" w:hAnsi="Times New Roman"/>
          <w:kern w:val="2"/>
          <w:szCs w:val="21"/>
        </w:rPr>
        <w:t>样品</w:t>
      </w:r>
    </w:p>
    <w:p w14:paraId="247D88F2" w14:textId="77777777" w:rsidR="003B55C4" w:rsidRPr="00F30E0F" w:rsidRDefault="003B55C4" w:rsidP="003B55C4">
      <w:pPr>
        <w:spacing w:after="120" w:line="360" w:lineRule="auto"/>
        <w:ind w:firstLineChars="200" w:firstLine="420"/>
        <w:rPr>
          <w:rFonts w:ascii="Times New Roman" w:eastAsia="黑体" w:hAnsi="Times New Roman"/>
          <w:kern w:val="2"/>
          <w:szCs w:val="21"/>
        </w:rPr>
      </w:pPr>
      <w:r w:rsidRPr="00F30E0F">
        <w:rPr>
          <w:rFonts w:ascii="Times New Roman" w:eastAsia="黑体" w:hAnsi="Times New Roman"/>
          <w:kern w:val="2"/>
          <w:szCs w:val="21"/>
        </w:rPr>
        <w:t>8.6.1</w:t>
      </w:r>
      <w:r w:rsidRPr="00F30E0F">
        <w:rPr>
          <w:rFonts w:ascii="Times New Roman" w:eastAsia="黑体" w:hAnsi="Times New Roman"/>
          <w:kern w:val="2"/>
          <w:szCs w:val="21"/>
        </w:rPr>
        <w:tab/>
      </w:r>
      <w:r w:rsidRPr="00F30E0F">
        <w:rPr>
          <w:rFonts w:ascii="Times New Roman" w:eastAsia="黑体" w:hAnsi="Times New Roman"/>
          <w:kern w:val="2"/>
          <w:szCs w:val="21"/>
        </w:rPr>
        <w:t>样品的报送与封存</w:t>
      </w:r>
    </w:p>
    <w:p w14:paraId="7EFB84DA" w14:textId="77777777" w:rsidR="003B55C4" w:rsidRPr="00F30E0F" w:rsidRDefault="003B55C4" w:rsidP="003B55C4">
      <w:pPr>
        <w:autoSpaceDE w:val="0"/>
        <w:autoSpaceDN w:val="0"/>
        <w:adjustRightInd w:val="0"/>
        <w:spacing w:line="360" w:lineRule="auto"/>
        <w:rPr>
          <w:rFonts w:ascii="Times New Roman" w:eastAsia="仿宋_GB2312" w:hAnsi="Times New Roman"/>
          <w:szCs w:val="21"/>
        </w:rPr>
      </w:pPr>
      <w:r w:rsidRPr="00F30E0F">
        <w:rPr>
          <w:rFonts w:ascii="Times New Roman" w:eastAsia="仿宋_GB2312" w:hAnsi="Times New Roman"/>
          <w:szCs w:val="21"/>
        </w:rPr>
        <w:t>需要承包人报送样品的材料或工程设备，样品的种类、名称、规格、数量要求：</w:t>
      </w:r>
    </w:p>
    <w:p w14:paraId="12249057" w14:textId="77777777" w:rsidR="003B55C4" w:rsidRPr="00F30E0F" w:rsidRDefault="003B55C4" w:rsidP="003B55C4">
      <w:pPr>
        <w:autoSpaceDE w:val="0"/>
        <w:autoSpaceDN w:val="0"/>
        <w:adjustRightInd w:val="0"/>
        <w:spacing w:line="360" w:lineRule="auto"/>
        <w:rPr>
          <w:rFonts w:ascii="Times New Roman" w:eastAsia="仿宋_GB2312" w:hAnsi="Times New Roman"/>
          <w:kern w:val="2"/>
          <w:szCs w:val="21"/>
        </w:rPr>
      </w:pPr>
      <w:bookmarkStart w:id="364" w:name="EB3854beee115046429c76b6ef4b00a737"/>
      <w:r w:rsidRPr="00F30E0F">
        <w:rPr>
          <w:rFonts w:ascii="Times New Roman" w:eastAsia="仿宋_GB2312" w:hAnsi="Times New Roman"/>
          <w:szCs w:val="21"/>
        </w:rPr>
        <w:t>施工时根据现场要求确定</w:t>
      </w:r>
      <w:bookmarkEnd w:id="364"/>
      <w:r w:rsidRPr="00F30E0F">
        <w:rPr>
          <w:rFonts w:ascii="Times New Roman" w:eastAsia="仿宋_GB2312" w:hAnsi="Times New Roman"/>
          <w:kern w:val="2"/>
          <w:szCs w:val="21"/>
        </w:rPr>
        <w:t>。</w:t>
      </w:r>
    </w:p>
    <w:p w14:paraId="1FC217E0"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8.8 </w:t>
      </w:r>
      <w:r w:rsidRPr="00F30E0F">
        <w:rPr>
          <w:rFonts w:ascii="Times New Roman" w:eastAsia="黑体" w:hAnsi="Times New Roman"/>
          <w:kern w:val="2"/>
          <w:szCs w:val="21"/>
        </w:rPr>
        <w:t>施工设备和临时设施</w:t>
      </w:r>
    </w:p>
    <w:p w14:paraId="741A9DAD"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8.8.1 </w:t>
      </w:r>
      <w:r w:rsidRPr="00F30E0F">
        <w:rPr>
          <w:rFonts w:ascii="Times New Roman" w:eastAsia="黑体" w:hAnsi="Times New Roman"/>
          <w:kern w:val="2"/>
          <w:szCs w:val="21"/>
        </w:rPr>
        <w:t>承包人提供的施工设备和临时设施：</w:t>
      </w:r>
    </w:p>
    <w:p w14:paraId="3C1FE39E" w14:textId="77777777" w:rsidR="003B55C4" w:rsidRPr="00F30E0F" w:rsidRDefault="003B55C4" w:rsidP="003B55C4">
      <w:pPr>
        <w:autoSpaceDE w:val="0"/>
        <w:autoSpaceDN w:val="0"/>
        <w:adjustRightInd w:val="0"/>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关于修建临时设施费用承担的约定：</w:t>
      </w:r>
    </w:p>
    <w:p w14:paraId="2E6C0249" w14:textId="77777777" w:rsidR="003B55C4" w:rsidRPr="00F30E0F" w:rsidRDefault="003B55C4" w:rsidP="003B55C4">
      <w:pPr>
        <w:autoSpaceDE w:val="0"/>
        <w:autoSpaceDN w:val="0"/>
        <w:adjustRightInd w:val="0"/>
        <w:spacing w:line="360" w:lineRule="auto"/>
        <w:rPr>
          <w:rFonts w:ascii="Times New Roman" w:eastAsia="仿宋_GB2312" w:hAnsi="Times New Roman"/>
          <w:kern w:val="2"/>
          <w:szCs w:val="21"/>
        </w:rPr>
      </w:pPr>
      <w:bookmarkStart w:id="365" w:name="EBcfb53d99705d4ddcbe9cf82eb3f5176f"/>
      <w:r w:rsidRPr="00F30E0F">
        <w:rPr>
          <w:rFonts w:ascii="Times New Roman" w:eastAsia="仿宋_GB2312" w:hAnsi="Times New Roman"/>
          <w:kern w:val="2"/>
          <w:szCs w:val="21"/>
        </w:rPr>
        <w:t>除执行通用条款外，承包人的临时设施不得超出项目征地红线</w:t>
      </w:r>
      <w:bookmarkEnd w:id="365"/>
      <w:r w:rsidRPr="00F30E0F">
        <w:rPr>
          <w:rFonts w:ascii="Times New Roman" w:eastAsia="仿宋_GB2312" w:hAnsi="Times New Roman"/>
          <w:kern w:val="2"/>
          <w:szCs w:val="21"/>
        </w:rPr>
        <w:t>。</w:t>
      </w:r>
    </w:p>
    <w:p w14:paraId="00A074DA"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9. </w:t>
      </w:r>
      <w:r w:rsidRPr="00F30E0F">
        <w:rPr>
          <w:rFonts w:ascii="Times New Roman" w:eastAsia="黑体" w:hAnsi="Times New Roman"/>
          <w:szCs w:val="21"/>
        </w:rPr>
        <w:t>试验与检验</w:t>
      </w:r>
    </w:p>
    <w:p w14:paraId="26AF89DE"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9.1</w:t>
      </w:r>
      <w:r w:rsidRPr="00F30E0F">
        <w:rPr>
          <w:rFonts w:ascii="Times New Roman" w:eastAsia="黑体" w:hAnsi="Times New Roman"/>
          <w:kern w:val="2"/>
          <w:szCs w:val="21"/>
        </w:rPr>
        <w:t>试验设备与试验人员</w:t>
      </w:r>
    </w:p>
    <w:p w14:paraId="3748C5B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9.1.2 </w:t>
      </w:r>
      <w:r w:rsidRPr="00F30E0F">
        <w:rPr>
          <w:rFonts w:ascii="Times New Roman" w:eastAsia="仿宋_GB2312" w:hAnsi="Times New Roman"/>
          <w:kern w:val="2"/>
          <w:szCs w:val="21"/>
        </w:rPr>
        <w:t>试验设备</w:t>
      </w:r>
    </w:p>
    <w:p w14:paraId="7DD6E2EC"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施工现场需要配置的试验场所：</w:t>
      </w:r>
    </w:p>
    <w:p w14:paraId="37CC789D" w14:textId="77777777" w:rsidR="003B55C4" w:rsidRPr="00F30E0F" w:rsidRDefault="003B55C4" w:rsidP="003B55C4">
      <w:pPr>
        <w:spacing w:line="360" w:lineRule="auto"/>
        <w:rPr>
          <w:rFonts w:ascii="Times New Roman" w:eastAsia="仿宋_GB2312" w:hAnsi="Times New Roman"/>
          <w:kern w:val="2"/>
          <w:szCs w:val="21"/>
        </w:rPr>
      </w:pPr>
      <w:bookmarkStart w:id="366" w:name="EB6de8dec9468645f293b40c9cea8279ff"/>
      <w:r w:rsidRPr="00F30E0F">
        <w:rPr>
          <w:rFonts w:ascii="Times New Roman" w:eastAsia="仿宋_GB2312" w:hAnsi="Times New Roman"/>
          <w:kern w:val="2"/>
          <w:szCs w:val="21"/>
        </w:rPr>
        <w:t>承包人在现场应建设符合自检要求的试验室，并提供监理人所需的试验场地。</w:t>
      </w:r>
      <w:r w:rsidRPr="00F30E0F">
        <w:rPr>
          <w:rFonts w:ascii="Times New Roman" w:eastAsia="仿宋_GB2312" w:hAnsi="Times New Roman"/>
          <w:kern w:val="2"/>
          <w:szCs w:val="21"/>
        </w:rPr>
        <w:t xml:space="preserve"> </w:t>
      </w:r>
      <w:bookmarkEnd w:id="366"/>
      <w:r w:rsidRPr="00F30E0F">
        <w:rPr>
          <w:rFonts w:ascii="Times New Roman" w:eastAsia="仿宋_GB2312" w:hAnsi="Times New Roman"/>
          <w:kern w:val="2"/>
          <w:szCs w:val="21"/>
        </w:rPr>
        <w:t>。</w:t>
      </w:r>
      <w:r w:rsidRPr="00F30E0F">
        <w:rPr>
          <w:rFonts w:ascii="Times New Roman" w:eastAsia="仿宋_GB2312" w:hAnsi="Times New Roman"/>
          <w:kern w:val="2"/>
          <w:szCs w:val="21"/>
        </w:rPr>
        <w:t xml:space="preserve"> </w:t>
      </w:r>
    </w:p>
    <w:p w14:paraId="3A3BE2B2"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施工现场需要配备的试验设备：</w:t>
      </w:r>
    </w:p>
    <w:p w14:paraId="2674A154" w14:textId="77777777" w:rsidR="003B55C4" w:rsidRPr="00F30E0F" w:rsidRDefault="003B55C4" w:rsidP="003B55C4">
      <w:pPr>
        <w:spacing w:line="360" w:lineRule="auto"/>
        <w:rPr>
          <w:rFonts w:ascii="Times New Roman" w:eastAsia="仿宋_GB2312" w:hAnsi="Times New Roman"/>
          <w:kern w:val="2"/>
          <w:szCs w:val="21"/>
        </w:rPr>
      </w:pPr>
      <w:bookmarkStart w:id="367" w:name="EB3d6057a9facd4439a89bd8edb40e7e74"/>
      <w:r w:rsidRPr="00F30E0F">
        <w:rPr>
          <w:rFonts w:ascii="Times New Roman" w:eastAsia="仿宋_GB2312" w:hAnsi="Times New Roman"/>
          <w:kern w:val="2"/>
          <w:szCs w:val="21"/>
        </w:rPr>
        <w:lastRenderedPageBreak/>
        <w:t>应满足施工自检需要</w:t>
      </w:r>
      <w:bookmarkEnd w:id="367"/>
      <w:r w:rsidRPr="00F30E0F">
        <w:rPr>
          <w:rFonts w:ascii="Times New Roman" w:eastAsia="仿宋_GB2312" w:hAnsi="Times New Roman"/>
          <w:kern w:val="2"/>
          <w:szCs w:val="21"/>
        </w:rPr>
        <w:t>。</w:t>
      </w:r>
    </w:p>
    <w:p w14:paraId="635DE51C"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施工现场需要具备的其他试验条件：</w:t>
      </w:r>
    </w:p>
    <w:p w14:paraId="242B5BF5" w14:textId="77777777" w:rsidR="003B55C4" w:rsidRPr="00F30E0F" w:rsidRDefault="003B55C4" w:rsidP="003B55C4">
      <w:pPr>
        <w:spacing w:line="360" w:lineRule="auto"/>
        <w:rPr>
          <w:rFonts w:ascii="Times New Roman" w:eastAsia="仿宋_GB2312" w:hAnsi="Times New Roman"/>
          <w:kern w:val="2"/>
          <w:szCs w:val="21"/>
        </w:rPr>
      </w:pPr>
      <w:r w:rsidRPr="00F30E0F">
        <w:rPr>
          <w:rFonts w:ascii="宋体" w:hAnsi="宋体" w:cs="宋体"/>
          <w:kern w:val="2"/>
          <w:szCs w:val="21"/>
        </w:rPr>
        <w:t>承包人送当地经发包人同意的有相关资质的实验室检验，发包人只承担一次检测合格的检测费用</w:t>
      </w:r>
      <w:r w:rsidRPr="00F30E0F">
        <w:rPr>
          <w:rFonts w:ascii="Times New Roman" w:eastAsia="仿宋_GB2312" w:hAnsi="Times New Roman"/>
          <w:kern w:val="2"/>
          <w:szCs w:val="21"/>
        </w:rPr>
        <w:t>。</w:t>
      </w:r>
    </w:p>
    <w:p w14:paraId="2E73985A"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9.4 </w:t>
      </w:r>
      <w:r w:rsidRPr="00F30E0F">
        <w:rPr>
          <w:rFonts w:ascii="Times New Roman" w:eastAsia="黑体" w:hAnsi="Times New Roman"/>
          <w:kern w:val="2"/>
          <w:szCs w:val="21"/>
        </w:rPr>
        <w:t>现场工艺试验</w:t>
      </w:r>
      <w:r w:rsidRPr="00F30E0F">
        <w:rPr>
          <w:rFonts w:ascii="Times New Roman" w:eastAsia="黑体" w:hAnsi="Times New Roman"/>
          <w:kern w:val="2"/>
          <w:szCs w:val="21"/>
        </w:rPr>
        <w:t xml:space="preserve"> </w:t>
      </w:r>
    </w:p>
    <w:p w14:paraId="23A88013"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现场工艺试验的有关约定：</w:t>
      </w:r>
    </w:p>
    <w:p w14:paraId="12462868" w14:textId="77777777" w:rsidR="003B55C4" w:rsidRPr="00F30E0F" w:rsidRDefault="003B55C4" w:rsidP="003B55C4">
      <w:pPr>
        <w:spacing w:line="360" w:lineRule="auto"/>
        <w:rPr>
          <w:rFonts w:ascii="Times New Roman" w:eastAsia="仿宋_GB2312" w:hAnsi="Times New Roman"/>
          <w:kern w:val="2"/>
          <w:szCs w:val="21"/>
        </w:rPr>
      </w:pPr>
      <w:bookmarkStart w:id="368" w:name="EB44fef53c44624042a098c5330712c4dd"/>
      <w:r w:rsidRPr="00F30E0F">
        <w:rPr>
          <w:rFonts w:ascii="Times New Roman" w:eastAsia="仿宋_GB2312" w:hAnsi="Times New Roman"/>
          <w:kern w:val="2"/>
          <w:szCs w:val="21"/>
        </w:rPr>
        <w:t>执行通用条款外</w:t>
      </w:r>
      <w:bookmarkEnd w:id="368"/>
      <w:r w:rsidRPr="00F30E0F">
        <w:rPr>
          <w:rFonts w:ascii="Times New Roman" w:eastAsia="仿宋_GB2312" w:hAnsi="Times New Roman"/>
          <w:kern w:val="2"/>
          <w:szCs w:val="21"/>
        </w:rPr>
        <w:t>。</w:t>
      </w:r>
    </w:p>
    <w:p w14:paraId="2888C68B"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10. </w:t>
      </w:r>
      <w:r w:rsidRPr="00F30E0F">
        <w:rPr>
          <w:rFonts w:ascii="Times New Roman" w:eastAsia="黑体" w:hAnsi="Times New Roman"/>
          <w:szCs w:val="21"/>
        </w:rPr>
        <w:t>变更</w:t>
      </w:r>
    </w:p>
    <w:p w14:paraId="22359525"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10.1</w:t>
      </w:r>
      <w:r w:rsidRPr="00F30E0F">
        <w:rPr>
          <w:rFonts w:ascii="Times New Roman" w:eastAsia="黑体" w:hAnsi="Times New Roman"/>
          <w:kern w:val="2"/>
          <w:szCs w:val="21"/>
        </w:rPr>
        <w:t>变更的范围</w:t>
      </w:r>
    </w:p>
    <w:p w14:paraId="7CA76D53"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关于变更的范围的约定：</w:t>
      </w:r>
    </w:p>
    <w:p w14:paraId="3E1A14E5" w14:textId="77777777" w:rsidR="003B55C4" w:rsidRPr="00F30E0F" w:rsidRDefault="003B55C4" w:rsidP="003B55C4">
      <w:pPr>
        <w:spacing w:line="360" w:lineRule="auto"/>
        <w:rPr>
          <w:rFonts w:ascii="Times New Roman" w:eastAsia="等线" w:hAnsi="Times New Roman"/>
          <w:kern w:val="2"/>
          <w:szCs w:val="21"/>
        </w:rPr>
      </w:pPr>
      <w:bookmarkStart w:id="369" w:name="EB3e3c391fddf84506a86e88183ca5517f"/>
      <w:r w:rsidRPr="00F30E0F">
        <w:rPr>
          <w:rFonts w:ascii="Times New Roman" w:eastAsia="仿宋_GB2312" w:hAnsi="Times New Roman"/>
          <w:kern w:val="2"/>
          <w:szCs w:val="21"/>
        </w:rPr>
        <w:t>1</w:t>
      </w:r>
      <w:r w:rsidRPr="00F30E0F">
        <w:rPr>
          <w:rFonts w:ascii="Times New Roman" w:eastAsia="仿宋_GB2312" w:hAnsi="Times New Roman"/>
          <w:kern w:val="2"/>
          <w:szCs w:val="21"/>
        </w:rPr>
        <w:t>、合同工程实施过程中由发包人提出或由承包人提出经发包人批准的合同工程任何一项工作的增、减、取消或施工工艺、顺序、时间的改变；设计图纸的修改；施工条件的改变；招标工程量清单的错、漏从而引起合同条件的改变或工程量的增减变化。</w:t>
      </w:r>
      <w:r w:rsidRPr="00F30E0F">
        <w:rPr>
          <w:rFonts w:ascii="Times New Roman" w:eastAsia="仿宋_GB2312" w:hAnsi="Times New Roman"/>
          <w:kern w:val="2"/>
          <w:szCs w:val="21"/>
        </w:rPr>
        <w:t xml:space="preserve"> 2</w:t>
      </w:r>
      <w:r w:rsidRPr="00F30E0F">
        <w:rPr>
          <w:rFonts w:ascii="Times New Roman" w:eastAsia="仿宋_GB2312" w:hAnsi="Times New Roman"/>
          <w:kern w:val="2"/>
          <w:szCs w:val="21"/>
        </w:rPr>
        <w:t>、所有工程变更或工程洽商记录由施工单位按通用条款规定时限内向监理单位提交书面资料并</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附相关预算书，监理单位总监按规定审批后，实行跟踪审计的工程项目，先报跟踪审计组接受审</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计监督，审计组</w:t>
      </w:r>
      <w:r w:rsidRPr="00F30E0F">
        <w:rPr>
          <w:rFonts w:ascii="Times New Roman" w:eastAsia="仿宋_GB2312" w:hAnsi="Times New Roman"/>
          <w:kern w:val="2"/>
          <w:szCs w:val="21"/>
        </w:rPr>
        <w:t xml:space="preserve"> 48 </w:t>
      </w:r>
      <w:r w:rsidRPr="00F30E0F">
        <w:rPr>
          <w:rFonts w:ascii="Times New Roman" w:eastAsia="仿宋_GB2312" w:hAnsi="Times New Roman"/>
          <w:kern w:val="2"/>
          <w:szCs w:val="21"/>
        </w:rPr>
        <w:t>小时内提出审计意见后，再报发包人批准；未实行跟踪审计的工程项目，直接报发包人批准。实施完成后，按通用条款规定时限由施工单位上报经批准的工程变更或工程洽商记录、现场影像资料、工程量签证单并附其结算书，由监理工程师、总监计量审批后，按原程序报跟踪审计组或发包人</w:t>
      </w:r>
      <w:r w:rsidRPr="00F30E0F">
        <w:rPr>
          <w:rFonts w:ascii="Times New Roman" w:eastAsia="仿宋_GB2312" w:hAnsi="Times New Roman"/>
          <w:kern w:val="2"/>
          <w:szCs w:val="21"/>
        </w:rPr>
        <w:t>(</w:t>
      </w:r>
      <w:r w:rsidRPr="00F30E0F">
        <w:rPr>
          <w:rFonts w:ascii="Times New Roman" w:eastAsia="仿宋_GB2312" w:hAnsi="Times New Roman"/>
          <w:kern w:val="2"/>
          <w:szCs w:val="21"/>
        </w:rPr>
        <w:t>实施主体</w:t>
      </w:r>
      <w:r w:rsidRPr="00F30E0F">
        <w:rPr>
          <w:rFonts w:ascii="Times New Roman" w:eastAsia="仿宋_GB2312" w:hAnsi="Times New Roman"/>
          <w:kern w:val="2"/>
          <w:szCs w:val="21"/>
        </w:rPr>
        <w:t xml:space="preserve"> 2 </w:t>
      </w:r>
      <w:r w:rsidRPr="00F30E0F">
        <w:rPr>
          <w:rFonts w:ascii="Times New Roman" w:eastAsia="仿宋_GB2312" w:hAnsi="Times New Roman"/>
          <w:kern w:val="2"/>
          <w:szCs w:val="21"/>
        </w:rPr>
        <w:t>人以上）核定结算价款。</w:t>
      </w:r>
      <w:bookmarkEnd w:id="369"/>
    </w:p>
    <w:p w14:paraId="09A065E5"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10.4 </w:t>
      </w:r>
      <w:r w:rsidRPr="00F30E0F">
        <w:rPr>
          <w:rFonts w:ascii="Times New Roman" w:eastAsia="黑体" w:hAnsi="Times New Roman"/>
          <w:kern w:val="2"/>
          <w:szCs w:val="21"/>
        </w:rPr>
        <w:t>变更估价</w:t>
      </w:r>
    </w:p>
    <w:p w14:paraId="6971A75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10.4.1 </w:t>
      </w:r>
      <w:r w:rsidRPr="00F30E0F">
        <w:rPr>
          <w:rFonts w:ascii="Times New Roman" w:eastAsia="仿宋_GB2312" w:hAnsi="Times New Roman"/>
          <w:kern w:val="2"/>
          <w:szCs w:val="21"/>
        </w:rPr>
        <w:t>变更估价原则</w:t>
      </w:r>
    </w:p>
    <w:p w14:paraId="482E2B7E"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关于变更估价的约定：</w:t>
      </w:r>
    </w:p>
    <w:p w14:paraId="56F3FCBF" w14:textId="77777777" w:rsidR="00280A65" w:rsidRPr="00F30E0F" w:rsidRDefault="00280A65" w:rsidP="00280A65">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(1)</w:t>
      </w:r>
      <w:r w:rsidRPr="00F30E0F">
        <w:rPr>
          <w:rFonts w:ascii="Times New Roman" w:eastAsia="仿宋_GB2312" w:hAnsi="Times New Roman"/>
          <w:kern w:val="2"/>
          <w:szCs w:val="21"/>
        </w:rPr>
        <w:t>已标价工程量清单或预算书有相同子目的或类似子目的，按照相同子目或类似子目单价认</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定。</w:t>
      </w:r>
      <w:r w:rsidRPr="00F30E0F">
        <w:rPr>
          <w:rFonts w:ascii="Times New Roman" w:eastAsia="仿宋_GB2312" w:hAnsi="Times New Roman"/>
          <w:kern w:val="2"/>
          <w:szCs w:val="21"/>
        </w:rPr>
        <w:t>(2)</w:t>
      </w:r>
      <w:r w:rsidRPr="00F30E0F">
        <w:rPr>
          <w:rFonts w:ascii="Times New Roman" w:eastAsia="仿宋_GB2312" w:hAnsi="Times New Roman"/>
          <w:kern w:val="2"/>
          <w:szCs w:val="21"/>
        </w:rPr>
        <w:t>已标价工程量清单或预算书无相同项目，</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且无类似项目的，由承包人以招标控制价组价方式及施工当期造价主管部门发</w:t>
      </w:r>
      <w:r w:rsidRPr="00F30E0F">
        <w:rPr>
          <w:rFonts w:ascii="宋体" w:hAnsi="宋体" w:cs="宋体"/>
          <w:kern w:val="2"/>
          <w:szCs w:val="21"/>
        </w:rPr>
        <w:t>布</w:t>
      </w:r>
      <w:r w:rsidRPr="00F30E0F">
        <w:rPr>
          <w:rFonts w:ascii="___WRD_EMBED_SUB_48" w:eastAsia="___WRD_EMBED_SUB_48" w:hAnsi="___WRD_EMBED_SUB_48" w:cs="___WRD_EMBED_SUB_48"/>
          <w:kern w:val="2"/>
          <w:szCs w:val="21"/>
        </w:rPr>
        <w:t>的造价信息为依据编制综合单价，并按投标下浮比例同比下浮后</w:t>
      </w:r>
      <w:r w:rsidRPr="00F30E0F">
        <w:rPr>
          <w:rFonts w:ascii="Times New Roman" w:eastAsia="仿宋_GB2312" w:hAnsi="Times New Roman"/>
          <w:kern w:val="2"/>
          <w:szCs w:val="21"/>
        </w:rPr>
        <w:t>(</w:t>
      </w:r>
      <w:r w:rsidRPr="00F30E0F">
        <w:rPr>
          <w:rFonts w:ascii="Times New Roman" w:eastAsia="仿宋_GB2312" w:hAnsi="Times New Roman"/>
          <w:kern w:val="2"/>
          <w:szCs w:val="21"/>
        </w:rPr>
        <w:t>经审计先期核定的材料价格不再参与下浮</w:t>
      </w:r>
      <w:r w:rsidRPr="00F30E0F">
        <w:rPr>
          <w:rFonts w:ascii="Times New Roman" w:eastAsia="仿宋_GB2312" w:hAnsi="Times New Roman"/>
          <w:kern w:val="2"/>
          <w:szCs w:val="21"/>
        </w:rPr>
        <w:t>)</w:t>
      </w:r>
      <w:r w:rsidRPr="00F30E0F">
        <w:rPr>
          <w:rFonts w:ascii="Times New Roman" w:eastAsia="仿宋_GB2312" w:hAnsi="Times New Roman"/>
          <w:kern w:val="2"/>
          <w:szCs w:val="21"/>
        </w:rPr>
        <w:t>上报监理、发包人及跟踪审计核定，以最终核定后的综合单价认定。</w:t>
      </w:r>
      <w:r w:rsidRPr="00F30E0F">
        <w:rPr>
          <w:rFonts w:ascii="Times New Roman" w:eastAsia="仿宋_GB2312" w:hAnsi="Times New Roman"/>
          <w:kern w:val="2"/>
          <w:szCs w:val="21"/>
        </w:rPr>
        <w:t xml:space="preserve">(3) </w:t>
      </w:r>
      <w:r w:rsidRPr="00F30E0F">
        <w:rPr>
          <w:rFonts w:ascii="Times New Roman" w:eastAsia="仿宋_GB2312" w:hAnsi="Times New Roman"/>
          <w:kern w:val="2"/>
          <w:szCs w:val="21"/>
        </w:rPr>
        <w:t>实际工程量与招标工程量相比，变化幅度未超过</w:t>
      </w:r>
      <w:r w:rsidRPr="00F30E0F">
        <w:rPr>
          <w:rFonts w:ascii="Times New Roman" w:eastAsia="仿宋_GB2312" w:hAnsi="Times New Roman"/>
          <w:kern w:val="2"/>
          <w:szCs w:val="21"/>
        </w:rPr>
        <w:t xml:space="preserve"> 15%</w:t>
      </w:r>
      <w:r w:rsidRPr="00F30E0F">
        <w:rPr>
          <w:rFonts w:ascii="Times New Roman" w:eastAsia="仿宋_GB2312" w:hAnsi="Times New Roman"/>
          <w:kern w:val="2"/>
          <w:szCs w:val="21"/>
        </w:rPr>
        <w:t>的，按中标价综合单价认定。</w:t>
      </w:r>
      <w:r w:rsidRPr="00F30E0F">
        <w:rPr>
          <w:rFonts w:ascii="Times New Roman" w:eastAsia="仿宋_GB2312" w:hAnsi="Times New Roman"/>
          <w:kern w:val="2"/>
          <w:szCs w:val="21"/>
        </w:rPr>
        <w:t xml:space="preserve">(4) </w:t>
      </w:r>
      <w:r w:rsidRPr="00F30E0F">
        <w:rPr>
          <w:rFonts w:ascii="Times New Roman" w:eastAsia="仿宋_GB2312" w:hAnsi="Times New Roman"/>
          <w:kern w:val="2"/>
          <w:szCs w:val="21"/>
        </w:rPr>
        <w:t>实际工程量与招标工程量相比，增幅超过</w:t>
      </w:r>
      <w:r w:rsidRPr="00F30E0F">
        <w:rPr>
          <w:rFonts w:ascii="Times New Roman" w:eastAsia="仿宋_GB2312" w:hAnsi="Times New Roman"/>
          <w:kern w:val="2"/>
          <w:szCs w:val="21"/>
        </w:rPr>
        <w:t xml:space="preserve"> 15%</w:t>
      </w:r>
      <w:r w:rsidRPr="00F30E0F">
        <w:rPr>
          <w:rFonts w:ascii="Times New Roman" w:eastAsia="仿宋_GB2312" w:hAnsi="Times New Roman"/>
          <w:kern w:val="2"/>
          <w:szCs w:val="21"/>
        </w:rPr>
        <w:t>的，</w:t>
      </w:r>
      <w:r w:rsidRPr="00F30E0F">
        <w:rPr>
          <w:rFonts w:ascii="Times New Roman" w:eastAsia="仿宋_GB2312" w:hAnsi="Times New Roman"/>
          <w:kern w:val="2"/>
          <w:szCs w:val="21"/>
        </w:rPr>
        <w:t>15%</w:t>
      </w:r>
      <w:r w:rsidRPr="00F30E0F">
        <w:rPr>
          <w:rFonts w:ascii="Times New Roman" w:eastAsia="仿宋_GB2312" w:hAnsi="Times New Roman"/>
          <w:kern w:val="2"/>
          <w:szCs w:val="21"/>
        </w:rPr>
        <w:t>以内部分按原中标综合单价结算；超过</w:t>
      </w:r>
      <w:r w:rsidRPr="00F30E0F">
        <w:rPr>
          <w:rFonts w:ascii="Times New Roman" w:eastAsia="仿宋_GB2312" w:hAnsi="Times New Roman"/>
          <w:kern w:val="2"/>
          <w:szCs w:val="21"/>
        </w:rPr>
        <w:t>15%</w:t>
      </w:r>
      <w:r w:rsidRPr="00F30E0F">
        <w:rPr>
          <w:rFonts w:ascii="Times New Roman" w:eastAsia="仿宋_GB2312" w:hAnsi="Times New Roman"/>
          <w:kern w:val="2"/>
          <w:szCs w:val="21"/>
        </w:rPr>
        <w:t>的部分以招标控制价组价方式及施工当期造价主管部门发</w:t>
      </w:r>
      <w:r w:rsidRPr="00F30E0F">
        <w:rPr>
          <w:rFonts w:ascii="宋体" w:hAnsi="宋体" w:cs="宋体"/>
          <w:kern w:val="2"/>
          <w:szCs w:val="21"/>
        </w:rPr>
        <w:t>布</w:t>
      </w:r>
      <w:r w:rsidRPr="00F30E0F">
        <w:rPr>
          <w:rFonts w:ascii="___WRD_EMBED_SUB_48" w:eastAsia="___WRD_EMBED_SUB_48" w:hAnsi="___WRD_EMBED_SUB_48" w:cs="___WRD_EMBED_SUB_48"/>
          <w:kern w:val="2"/>
          <w:szCs w:val="21"/>
        </w:rPr>
        <w:t>的造价信息为依据编制综合单</w:t>
      </w:r>
      <w:r w:rsidRPr="00F30E0F">
        <w:rPr>
          <w:rFonts w:ascii="Times New Roman" w:eastAsia="仿宋_GB2312" w:hAnsi="Times New Roman"/>
          <w:kern w:val="2"/>
          <w:szCs w:val="21"/>
        </w:rPr>
        <w:t>价，并按投标下浮比例同比下浮后</w:t>
      </w:r>
      <w:r w:rsidRPr="00F30E0F">
        <w:rPr>
          <w:rFonts w:ascii="Times New Roman" w:eastAsia="仿宋_GB2312" w:hAnsi="Times New Roman"/>
          <w:kern w:val="2"/>
          <w:szCs w:val="21"/>
        </w:rPr>
        <w:t>(</w:t>
      </w:r>
      <w:r w:rsidRPr="00F30E0F">
        <w:rPr>
          <w:rFonts w:ascii="Times New Roman" w:eastAsia="仿宋_GB2312" w:hAnsi="Times New Roman"/>
          <w:kern w:val="2"/>
          <w:szCs w:val="21"/>
        </w:rPr>
        <w:t>经审计先期核定的材料价格不再参与下浮</w:t>
      </w:r>
      <w:r w:rsidRPr="00F30E0F">
        <w:rPr>
          <w:rFonts w:ascii="Times New Roman" w:eastAsia="仿宋_GB2312" w:hAnsi="Times New Roman"/>
          <w:kern w:val="2"/>
          <w:szCs w:val="21"/>
        </w:rPr>
        <w:t>)</w:t>
      </w:r>
      <w:r w:rsidRPr="00F30E0F">
        <w:rPr>
          <w:rFonts w:ascii="Times New Roman" w:eastAsia="仿宋_GB2312" w:hAnsi="Times New Roman"/>
          <w:kern w:val="2"/>
          <w:szCs w:val="21"/>
        </w:rPr>
        <w:t>上报监理、发包人及跟踪审计核定，以最终核定后的综合单价认定。</w:t>
      </w:r>
      <w:r w:rsidRPr="00F30E0F">
        <w:rPr>
          <w:rFonts w:ascii="Times New Roman" w:eastAsia="仿宋_GB2312" w:hAnsi="Times New Roman"/>
          <w:kern w:val="2"/>
          <w:szCs w:val="21"/>
        </w:rPr>
        <w:t>(5)</w:t>
      </w:r>
      <w:r w:rsidRPr="00F30E0F">
        <w:rPr>
          <w:rFonts w:ascii="Times New Roman" w:eastAsia="仿宋_GB2312" w:hAnsi="Times New Roman"/>
          <w:kern w:val="2"/>
          <w:szCs w:val="21"/>
        </w:rPr>
        <w:t>不平衡报价引发的价格调整</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按镇建价</w:t>
      </w:r>
      <w:r w:rsidRPr="00F30E0F">
        <w:rPr>
          <w:rFonts w:ascii="Times New Roman" w:eastAsia="仿宋_GB2312" w:hAnsi="Times New Roman"/>
          <w:kern w:val="2"/>
          <w:szCs w:val="21"/>
        </w:rPr>
        <w:t xml:space="preserve">[2019]1 </w:t>
      </w:r>
      <w:r w:rsidRPr="00F30E0F">
        <w:rPr>
          <w:rFonts w:ascii="Times New Roman" w:eastAsia="仿宋_GB2312" w:hAnsi="Times New Roman"/>
          <w:kern w:val="2"/>
          <w:szCs w:val="21"/>
        </w:rPr>
        <w:t>号文第三款规定执行。</w:t>
      </w:r>
    </w:p>
    <w:p w14:paraId="05548937" w14:textId="3384BAEA" w:rsidR="003B55C4" w:rsidRPr="00F30E0F" w:rsidRDefault="003B55C4" w:rsidP="0051756E">
      <w:pPr>
        <w:spacing w:line="360" w:lineRule="auto"/>
        <w:rPr>
          <w:rFonts w:ascii="Times New Roman" w:eastAsia="黑体" w:hAnsi="Times New Roman"/>
          <w:kern w:val="2"/>
          <w:szCs w:val="21"/>
        </w:rPr>
      </w:pPr>
      <w:r w:rsidRPr="00F30E0F">
        <w:rPr>
          <w:rFonts w:ascii="Times New Roman" w:eastAsia="黑体" w:hAnsi="Times New Roman"/>
          <w:kern w:val="2"/>
          <w:szCs w:val="21"/>
        </w:rPr>
        <w:t>10.5</w:t>
      </w:r>
      <w:r w:rsidRPr="00F30E0F">
        <w:rPr>
          <w:rFonts w:ascii="Times New Roman" w:eastAsia="黑体" w:hAnsi="Times New Roman"/>
          <w:kern w:val="2"/>
          <w:szCs w:val="21"/>
        </w:rPr>
        <w:t>承包人的合理化建议</w:t>
      </w:r>
    </w:p>
    <w:p w14:paraId="1720BCD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监理人审查承包人合理化建议的期限：</w:t>
      </w:r>
    </w:p>
    <w:p w14:paraId="5DF8CD2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70" w:name="EBaa6d9609e07c436a947a73ca8dfd351c"/>
      <w:r w:rsidRPr="00F30E0F">
        <w:rPr>
          <w:rFonts w:ascii="Times New Roman" w:eastAsia="仿宋_GB2312" w:hAnsi="Times New Roman"/>
          <w:kern w:val="2"/>
          <w:szCs w:val="21"/>
        </w:rPr>
        <w:t>执行通用条款</w:t>
      </w:r>
      <w:bookmarkEnd w:id="370"/>
      <w:r w:rsidRPr="00F30E0F">
        <w:rPr>
          <w:rFonts w:ascii="Times New Roman" w:eastAsia="仿宋_GB2312" w:hAnsi="Times New Roman"/>
          <w:kern w:val="2"/>
          <w:szCs w:val="21"/>
        </w:rPr>
        <w:t>。</w:t>
      </w:r>
    </w:p>
    <w:p w14:paraId="2CE4587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lastRenderedPageBreak/>
        <w:t>发包人审批承包人合理化建议的期限：</w:t>
      </w:r>
    </w:p>
    <w:p w14:paraId="4F21D51F"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71" w:name="EB866c08ca4711411ebb74247200b4e575"/>
      <w:r w:rsidRPr="00F30E0F">
        <w:rPr>
          <w:rFonts w:ascii="Times New Roman" w:eastAsia="仿宋_GB2312" w:hAnsi="Times New Roman"/>
          <w:kern w:val="2"/>
          <w:szCs w:val="21"/>
        </w:rPr>
        <w:t>执行通用条款</w:t>
      </w:r>
      <w:bookmarkEnd w:id="371"/>
      <w:r w:rsidRPr="00F30E0F">
        <w:rPr>
          <w:rFonts w:ascii="Times New Roman" w:eastAsia="仿宋_GB2312" w:hAnsi="Times New Roman"/>
          <w:kern w:val="2"/>
          <w:szCs w:val="21"/>
        </w:rPr>
        <w:t>。</w:t>
      </w:r>
    </w:p>
    <w:p w14:paraId="5FF9D99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承包人提出的合理化建议降低了合同价格或者提高了工程经济效益的奖励的方法和金额为：</w:t>
      </w:r>
    </w:p>
    <w:p w14:paraId="0F1D025F"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bookmarkStart w:id="372" w:name="EBcad785867e8348b496d2c124389ca6aa"/>
      <w:r w:rsidRPr="00F30E0F">
        <w:rPr>
          <w:rFonts w:ascii="Times New Roman" w:eastAsia="仿宋_GB2312" w:hAnsi="Times New Roman"/>
          <w:kern w:val="2"/>
          <w:szCs w:val="21"/>
        </w:rPr>
        <w:t>节省造价的</w:t>
      </w:r>
      <w:r w:rsidRPr="00F30E0F">
        <w:rPr>
          <w:rFonts w:ascii="Times New Roman" w:eastAsia="仿宋_GB2312" w:hAnsi="Times New Roman"/>
          <w:kern w:val="2"/>
          <w:szCs w:val="21"/>
        </w:rPr>
        <w:t>20%</w:t>
      </w:r>
      <w:bookmarkEnd w:id="372"/>
      <w:r w:rsidRPr="00F30E0F">
        <w:rPr>
          <w:rFonts w:ascii="Times New Roman" w:eastAsia="仿宋_GB2312" w:hAnsi="Times New Roman"/>
          <w:kern w:val="2"/>
          <w:szCs w:val="21"/>
        </w:rPr>
        <w:t>。</w:t>
      </w:r>
    </w:p>
    <w:p w14:paraId="66F0B6CC"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10.7 </w:t>
      </w:r>
      <w:r w:rsidRPr="00F30E0F">
        <w:rPr>
          <w:rFonts w:ascii="Times New Roman" w:eastAsia="黑体" w:hAnsi="Times New Roman"/>
          <w:kern w:val="2"/>
          <w:szCs w:val="21"/>
        </w:rPr>
        <w:t>暂估价</w:t>
      </w:r>
    </w:p>
    <w:p w14:paraId="3BA1AA7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szCs w:val="21"/>
        </w:rPr>
        <w:t>暂估价材料和工程设备的明细详见附件</w:t>
      </w:r>
      <w:r w:rsidRPr="00F30E0F">
        <w:rPr>
          <w:rFonts w:ascii="Times New Roman" w:eastAsia="仿宋_GB2312" w:hAnsi="Times New Roman"/>
          <w:szCs w:val="21"/>
        </w:rPr>
        <w:t>11</w:t>
      </w:r>
      <w:r w:rsidRPr="00F30E0F">
        <w:rPr>
          <w:rFonts w:ascii="Times New Roman" w:eastAsia="仿宋_GB2312" w:hAnsi="Times New Roman"/>
          <w:szCs w:val="21"/>
        </w:rPr>
        <w:t>：《</w:t>
      </w:r>
      <w:r w:rsidRPr="00F30E0F">
        <w:rPr>
          <w:rFonts w:ascii="Times New Roman" w:eastAsia="仿宋_GB2312" w:hAnsi="Times New Roman"/>
          <w:kern w:val="2"/>
          <w:szCs w:val="21"/>
        </w:rPr>
        <w:t>暂估价一览表》</w:t>
      </w:r>
      <w:r w:rsidRPr="00F30E0F">
        <w:rPr>
          <w:rFonts w:ascii="Times New Roman" w:eastAsia="仿宋_GB2312" w:hAnsi="Times New Roman"/>
          <w:szCs w:val="21"/>
        </w:rPr>
        <w:t>。</w:t>
      </w:r>
    </w:p>
    <w:p w14:paraId="441588D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10.7.1 </w:t>
      </w:r>
      <w:r w:rsidRPr="00F30E0F">
        <w:rPr>
          <w:rFonts w:ascii="Times New Roman" w:eastAsia="仿宋_GB2312" w:hAnsi="Times New Roman"/>
          <w:kern w:val="2"/>
          <w:szCs w:val="21"/>
        </w:rPr>
        <w:t>依法必须招标的暂估价项目</w:t>
      </w:r>
    </w:p>
    <w:p w14:paraId="092EC83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对于依法必须招标的暂估价项目的确认和批准采取第</w:t>
      </w:r>
      <w:bookmarkStart w:id="373" w:name="EBdae702c30a2748c8a31931d00fc33a11"/>
      <w:r w:rsidRPr="00F30E0F">
        <w:rPr>
          <w:rFonts w:ascii="Times New Roman" w:eastAsia="仿宋_GB2312" w:hAnsi="Times New Roman"/>
          <w:kern w:val="2"/>
          <w:szCs w:val="21"/>
        </w:rPr>
        <w:t>2</w:t>
      </w:r>
      <w:bookmarkEnd w:id="373"/>
      <w:r w:rsidRPr="00F30E0F">
        <w:rPr>
          <w:rFonts w:ascii="Times New Roman" w:eastAsia="仿宋_GB2312" w:hAnsi="Times New Roman"/>
          <w:kern w:val="2"/>
          <w:szCs w:val="21"/>
        </w:rPr>
        <w:t>种方式确定。</w:t>
      </w:r>
    </w:p>
    <w:p w14:paraId="62C3BD5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10.7.2 </w:t>
      </w:r>
      <w:r w:rsidRPr="00F30E0F">
        <w:rPr>
          <w:rFonts w:ascii="Times New Roman" w:eastAsia="仿宋_GB2312" w:hAnsi="Times New Roman"/>
          <w:kern w:val="2"/>
          <w:szCs w:val="21"/>
        </w:rPr>
        <w:t>不属于依法必须招标的暂估价项目</w:t>
      </w:r>
    </w:p>
    <w:p w14:paraId="0A43D13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对于不属于依法必须招标的暂估价项目的确认和批准采取第</w:t>
      </w:r>
      <w:bookmarkStart w:id="374" w:name="EBe979f9658402497c9f7abd2660a4d511"/>
      <w:r w:rsidRPr="00F30E0F">
        <w:rPr>
          <w:rFonts w:ascii="Times New Roman" w:eastAsia="仿宋_GB2312" w:hAnsi="Times New Roman"/>
          <w:kern w:val="2"/>
          <w:szCs w:val="21"/>
        </w:rPr>
        <w:t>3</w:t>
      </w:r>
      <w:bookmarkEnd w:id="374"/>
      <w:r w:rsidRPr="00F30E0F">
        <w:rPr>
          <w:rFonts w:ascii="Times New Roman" w:eastAsia="仿宋_GB2312" w:hAnsi="Times New Roman"/>
          <w:kern w:val="2"/>
          <w:szCs w:val="21"/>
        </w:rPr>
        <w:t>种方式确定。</w:t>
      </w:r>
    </w:p>
    <w:p w14:paraId="66BE8C5D"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kern w:val="2"/>
          <w:szCs w:val="21"/>
        </w:rPr>
        <w:t>第</w:t>
      </w:r>
      <w:r w:rsidRPr="00F30E0F">
        <w:rPr>
          <w:rFonts w:ascii="Times New Roman" w:eastAsia="仿宋_GB2312" w:hAnsi="Times New Roman"/>
          <w:kern w:val="2"/>
          <w:szCs w:val="21"/>
        </w:rPr>
        <w:t>3</w:t>
      </w:r>
      <w:r w:rsidRPr="00F30E0F">
        <w:rPr>
          <w:rFonts w:ascii="Times New Roman" w:eastAsia="仿宋_GB2312" w:hAnsi="Times New Roman"/>
          <w:kern w:val="2"/>
          <w:szCs w:val="21"/>
        </w:rPr>
        <w:t>种方式：</w:t>
      </w:r>
      <w:r w:rsidRPr="00F30E0F">
        <w:rPr>
          <w:rFonts w:ascii="Times New Roman" w:eastAsia="仿宋_GB2312" w:hAnsi="Times New Roman"/>
          <w:szCs w:val="21"/>
        </w:rPr>
        <w:t>承包人直接实施的暂估价项目</w:t>
      </w:r>
    </w:p>
    <w:p w14:paraId="371BB403"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承包人直接实施的暂估价项目的约定：</w:t>
      </w:r>
    </w:p>
    <w:p w14:paraId="3CD5A3F7" w14:textId="77777777" w:rsidR="003B55C4" w:rsidRPr="00F30E0F" w:rsidRDefault="003B55C4" w:rsidP="003B55C4">
      <w:pPr>
        <w:spacing w:line="360" w:lineRule="auto"/>
        <w:rPr>
          <w:rFonts w:ascii="Times New Roman" w:eastAsia="仿宋_GB2312" w:hAnsi="Times New Roman"/>
          <w:kern w:val="2"/>
          <w:szCs w:val="21"/>
        </w:rPr>
      </w:pPr>
      <w:bookmarkStart w:id="375" w:name="EBe71510d90cdc4ea48adc88a972c8067d"/>
      <w:r w:rsidRPr="00F30E0F">
        <w:rPr>
          <w:rFonts w:ascii="Times New Roman" w:eastAsia="仿宋_GB2312" w:hAnsi="Times New Roman"/>
          <w:kern w:val="2"/>
          <w:szCs w:val="21"/>
        </w:rPr>
        <w:t>/</w:t>
      </w:r>
      <w:bookmarkEnd w:id="375"/>
      <w:r w:rsidRPr="00F30E0F">
        <w:rPr>
          <w:rFonts w:ascii="Times New Roman" w:eastAsia="仿宋_GB2312" w:hAnsi="Times New Roman"/>
          <w:kern w:val="2"/>
          <w:szCs w:val="21"/>
        </w:rPr>
        <w:t>。</w:t>
      </w:r>
    </w:p>
    <w:p w14:paraId="6B002281"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10.8 </w:t>
      </w:r>
      <w:r w:rsidRPr="00F30E0F">
        <w:rPr>
          <w:rFonts w:ascii="Times New Roman" w:eastAsia="黑体" w:hAnsi="Times New Roman"/>
          <w:kern w:val="2"/>
          <w:szCs w:val="21"/>
        </w:rPr>
        <w:t>暂列金额</w:t>
      </w:r>
    </w:p>
    <w:p w14:paraId="7F389EA7" w14:textId="77777777" w:rsidR="003B55C4" w:rsidRPr="00F30E0F" w:rsidRDefault="003B55C4" w:rsidP="003B55C4">
      <w:pPr>
        <w:autoSpaceDE w:val="0"/>
        <w:autoSpaceDN w:val="0"/>
        <w:adjustRightInd w:val="0"/>
        <w:spacing w:line="360" w:lineRule="auto"/>
        <w:rPr>
          <w:rFonts w:ascii="Times New Roman" w:eastAsia="仿宋_GB2312" w:hAnsi="Times New Roman"/>
          <w:szCs w:val="21"/>
        </w:rPr>
      </w:pPr>
      <w:r w:rsidRPr="00F30E0F">
        <w:rPr>
          <w:rFonts w:ascii="Times New Roman" w:eastAsia="仿宋_GB2312" w:hAnsi="Times New Roman"/>
          <w:szCs w:val="21"/>
        </w:rPr>
        <w:t>合同当事人关于暂列金额使用的约定：</w:t>
      </w:r>
    </w:p>
    <w:p w14:paraId="3A2B6D2C" w14:textId="77777777" w:rsidR="003B55C4" w:rsidRPr="00F30E0F" w:rsidRDefault="003B55C4" w:rsidP="003B55C4">
      <w:pPr>
        <w:autoSpaceDE w:val="0"/>
        <w:autoSpaceDN w:val="0"/>
        <w:adjustRightInd w:val="0"/>
        <w:spacing w:line="360" w:lineRule="auto"/>
        <w:rPr>
          <w:rFonts w:ascii="Times New Roman" w:eastAsia="仿宋_GB2312" w:hAnsi="Times New Roman"/>
          <w:szCs w:val="21"/>
        </w:rPr>
      </w:pPr>
      <w:bookmarkStart w:id="376" w:name="EB2f945007d3fa4715b3c68227cac0ff69"/>
      <w:r w:rsidRPr="00F30E0F">
        <w:rPr>
          <w:rFonts w:ascii="Times New Roman" w:eastAsia="仿宋_GB2312" w:hAnsi="Times New Roman"/>
          <w:szCs w:val="21"/>
        </w:rPr>
        <w:t>执行通用条款</w:t>
      </w:r>
      <w:bookmarkEnd w:id="376"/>
      <w:r w:rsidRPr="00F30E0F">
        <w:rPr>
          <w:rFonts w:ascii="Times New Roman" w:eastAsia="仿宋_GB2312" w:hAnsi="Times New Roman"/>
          <w:szCs w:val="21"/>
        </w:rPr>
        <w:t>。</w:t>
      </w:r>
    </w:p>
    <w:p w14:paraId="2F07F83E" w14:textId="77777777" w:rsidR="003B55C4" w:rsidRPr="00F30E0F" w:rsidRDefault="003B55C4" w:rsidP="003B55C4">
      <w:pPr>
        <w:keepNext/>
        <w:keepLines/>
        <w:spacing w:before="120" w:after="120" w:line="360" w:lineRule="auto"/>
        <w:outlineLvl w:val="3"/>
        <w:rPr>
          <w:rFonts w:ascii="Times New Roman" w:eastAsia="黑体" w:hAnsi="Times New Roman"/>
          <w:kern w:val="2"/>
          <w:szCs w:val="21"/>
        </w:rPr>
      </w:pPr>
      <w:r w:rsidRPr="00F30E0F">
        <w:rPr>
          <w:rFonts w:ascii="Times New Roman" w:eastAsia="黑体" w:hAnsi="Times New Roman"/>
          <w:szCs w:val="21"/>
        </w:rPr>
        <w:t xml:space="preserve">11. </w:t>
      </w:r>
      <w:r w:rsidRPr="00F30E0F">
        <w:rPr>
          <w:rFonts w:ascii="Times New Roman" w:eastAsia="黑体" w:hAnsi="Times New Roman"/>
          <w:szCs w:val="21"/>
        </w:rPr>
        <w:t>价格调整</w:t>
      </w:r>
    </w:p>
    <w:p w14:paraId="5FCB3265"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11.1 </w:t>
      </w:r>
      <w:r w:rsidRPr="00F30E0F">
        <w:rPr>
          <w:rFonts w:ascii="Times New Roman" w:eastAsia="黑体" w:hAnsi="Times New Roman"/>
          <w:kern w:val="2"/>
          <w:szCs w:val="21"/>
        </w:rPr>
        <w:t>市场价格波动引起的调整</w:t>
      </w:r>
    </w:p>
    <w:p w14:paraId="11593EA9"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市场价格波动是否调整合同价格的约定：</w:t>
      </w:r>
    </w:p>
    <w:p w14:paraId="27C5977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等线" w:eastAsia="等线" w:hAnsi="等线"/>
          <w:szCs w:val="21"/>
        </w:rPr>
        <w:t>是</w:t>
      </w:r>
      <w:r w:rsidRPr="00F30E0F">
        <w:rPr>
          <w:rFonts w:ascii="Times New Roman" w:eastAsia="仿宋_GB2312" w:hAnsi="Times New Roman"/>
          <w:kern w:val="2"/>
          <w:szCs w:val="21"/>
        </w:rPr>
        <w:t>。</w:t>
      </w:r>
    </w:p>
    <w:p w14:paraId="624F6672" w14:textId="0872FD96"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因市场价格波动调整合同价格，采用以下第</w:t>
      </w:r>
      <w:r w:rsidR="00D56D78" w:rsidRPr="00F30E0F">
        <w:rPr>
          <w:rFonts w:ascii="Times New Roman" w:eastAsia="仿宋_GB2312" w:hAnsi="Times New Roman" w:hint="eastAsia"/>
          <w:kern w:val="2"/>
          <w:szCs w:val="21"/>
        </w:rPr>
        <w:t>2</w:t>
      </w:r>
      <w:r w:rsidRPr="00F30E0F">
        <w:rPr>
          <w:rFonts w:ascii="Times New Roman" w:eastAsia="仿宋_GB2312" w:hAnsi="Times New Roman"/>
          <w:kern w:val="2"/>
          <w:szCs w:val="21"/>
        </w:rPr>
        <w:t>种方式对合同价格进行调整：</w:t>
      </w:r>
    </w:p>
    <w:p w14:paraId="1B1A1D8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第</w:t>
      </w:r>
      <w:r w:rsidRPr="00F30E0F">
        <w:rPr>
          <w:rFonts w:ascii="Times New Roman" w:eastAsia="仿宋_GB2312" w:hAnsi="Times New Roman"/>
          <w:kern w:val="2"/>
          <w:szCs w:val="21"/>
        </w:rPr>
        <w:t>1</w:t>
      </w:r>
      <w:r w:rsidRPr="00F30E0F">
        <w:rPr>
          <w:rFonts w:ascii="Times New Roman" w:eastAsia="仿宋_GB2312" w:hAnsi="Times New Roman"/>
          <w:kern w:val="2"/>
          <w:szCs w:val="21"/>
        </w:rPr>
        <w:t>种方式：采用价格指数进行价格调整。</w:t>
      </w:r>
    </w:p>
    <w:p w14:paraId="53EC608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关于各可调因子、定值和变值权重，以及基本价格指数及其来源的约定：</w:t>
      </w:r>
    </w:p>
    <w:p w14:paraId="2E40A8C9"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bookmarkStart w:id="377" w:name="EB160ded03914f496188467d46b8187824"/>
      <w:r w:rsidRPr="00F30E0F">
        <w:rPr>
          <w:rFonts w:ascii="Times New Roman" w:eastAsia="仿宋_GB2312" w:hAnsi="Times New Roman"/>
          <w:kern w:val="2"/>
          <w:szCs w:val="21"/>
        </w:rPr>
        <w:t>/</w:t>
      </w:r>
      <w:bookmarkEnd w:id="377"/>
      <w:r w:rsidRPr="00F30E0F">
        <w:rPr>
          <w:rFonts w:ascii="Times New Roman" w:eastAsia="仿宋_GB2312" w:hAnsi="Times New Roman"/>
          <w:kern w:val="2"/>
          <w:szCs w:val="21"/>
        </w:rPr>
        <w:t>；</w:t>
      </w:r>
      <w:r w:rsidRPr="00F30E0F">
        <w:rPr>
          <w:rFonts w:ascii="Times New Roman" w:eastAsia="仿宋_GB2312" w:hAnsi="Times New Roman"/>
          <w:kern w:val="2"/>
          <w:szCs w:val="21"/>
        </w:rPr>
        <w:t xml:space="preserve">  </w:t>
      </w:r>
    </w:p>
    <w:p w14:paraId="0197FD4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第</w:t>
      </w:r>
      <w:r w:rsidRPr="00F30E0F">
        <w:rPr>
          <w:rFonts w:ascii="Times New Roman" w:eastAsia="仿宋_GB2312" w:hAnsi="Times New Roman"/>
          <w:kern w:val="2"/>
          <w:szCs w:val="21"/>
        </w:rPr>
        <w:t>2</w:t>
      </w:r>
      <w:r w:rsidRPr="00F30E0F">
        <w:rPr>
          <w:rFonts w:ascii="Times New Roman" w:eastAsia="仿宋_GB2312" w:hAnsi="Times New Roman"/>
          <w:kern w:val="2"/>
          <w:szCs w:val="21"/>
        </w:rPr>
        <w:t>种方式：采用造价信息进行价格调整。</w:t>
      </w:r>
    </w:p>
    <w:p w14:paraId="3EDBCFC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）关于基准价格的约定：</w:t>
      </w:r>
    </w:p>
    <w:p w14:paraId="11BFCADC" w14:textId="50814630" w:rsidR="003B55C4" w:rsidRPr="00F30E0F" w:rsidRDefault="00D6328A" w:rsidP="003B55C4">
      <w:pPr>
        <w:spacing w:line="360" w:lineRule="auto"/>
        <w:ind w:firstLineChars="200" w:firstLine="420"/>
        <w:rPr>
          <w:rFonts w:ascii="等线" w:eastAsia="等线" w:hAnsi="等线"/>
          <w:szCs w:val="21"/>
        </w:rPr>
      </w:pPr>
      <w:r w:rsidRPr="00F30E0F">
        <w:rPr>
          <w:rFonts w:ascii="等线" w:eastAsia="等线" w:hAnsi="等线" w:hint="eastAsia"/>
          <w:szCs w:val="21"/>
        </w:rPr>
        <w:t>《</w:t>
      </w:r>
      <w:r w:rsidR="00280A65" w:rsidRPr="00F30E0F">
        <w:rPr>
          <w:rFonts w:ascii="等线" w:eastAsia="等线" w:hAnsi="等线"/>
          <w:szCs w:val="21"/>
        </w:rPr>
        <w:t>镇江市工程造价信息》2026年第</w:t>
      </w:r>
      <w:r w:rsidR="00280A65" w:rsidRPr="00F30E0F">
        <w:rPr>
          <w:rFonts w:ascii="等线" w:eastAsia="等线" w:hAnsi="等线" w:hint="eastAsia"/>
          <w:szCs w:val="21"/>
        </w:rPr>
        <w:t>6</w:t>
      </w:r>
      <w:r w:rsidR="00280A65" w:rsidRPr="00F30E0F">
        <w:rPr>
          <w:rFonts w:ascii="等线" w:eastAsia="等线" w:hAnsi="等线"/>
          <w:szCs w:val="21"/>
        </w:rPr>
        <w:t>期。</w:t>
      </w:r>
    </w:p>
    <w:p w14:paraId="05D621A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专用合同条款</w:t>
      </w:r>
      <w:r w:rsidRPr="00F30E0F">
        <w:rPr>
          <w:rFonts w:ascii="宋体" w:hAnsi="宋体" w:cs="宋体"/>
          <w:kern w:val="2"/>
          <w:szCs w:val="21"/>
        </w:rPr>
        <w:t>①</w:t>
      </w:r>
      <w:r w:rsidRPr="00F30E0F">
        <w:rPr>
          <w:rFonts w:ascii="Times New Roman" w:eastAsia="仿宋_GB2312" w:hAnsi="Times New Roman"/>
          <w:kern w:val="2"/>
          <w:szCs w:val="21"/>
        </w:rPr>
        <w:t>承包人在已标价工程量清单或预算书中载明的材料单价低于基准价格的：专用合同条款合同履行期间材料单价涨幅以基准价格为基础超过</w:t>
      </w:r>
      <w:r w:rsidRPr="00F30E0F">
        <w:rPr>
          <w:rFonts w:ascii="Times New Roman" w:eastAsia="等线" w:hAnsi="Times New Roman"/>
          <w:kern w:val="2"/>
          <w:szCs w:val="21"/>
        </w:rPr>
        <w:t>5</w:t>
      </w:r>
      <w:r w:rsidRPr="00F30E0F">
        <w:rPr>
          <w:rFonts w:ascii="Times New Roman" w:eastAsia="仿宋_GB2312" w:hAnsi="Times New Roman"/>
          <w:kern w:val="2"/>
          <w:szCs w:val="21"/>
        </w:rPr>
        <w:t>%</w:t>
      </w:r>
      <w:r w:rsidRPr="00F30E0F">
        <w:rPr>
          <w:rFonts w:ascii="Times New Roman" w:eastAsia="仿宋_GB2312" w:hAnsi="Times New Roman"/>
          <w:kern w:val="2"/>
          <w:szCs w:val="21"/>
        </w:rPr>
        <w:t>时，或材料单价跌幅以已标价工程量清单或预算书中载明材料单价为基础超过</w:t>
      </w:r>
      <w:r w:rsidRPr="00F30E0F">
        <w:rPr>
          <w:rFonts w:ascii="Times New Roman" w:eastAsia="等线" w:hAnsi="Times New Roman"/>
          <w:kern w:val="2"/>
          <w:szCs w:val="21"/>
        </w:rPr>
        <w:t>5</w:t>
      </w:r>
      <w:r w:rsidRPr="00F30E0F">
        <w:rPr>
          <w:rFonts w:ascii="Times New Roman" w:eastAsia="仿宋_GB2312" w:hAnsi="Times New Roman"/>
          <w:kern w:val="2"/>
          <w:szCs w:val="21"/>
        </w:rPr>
        <w:t>%</w:t>
      </w:r>
      <w:r w:rsidRPr="00F30E0F">
        <w:rPr>
          <w:rFonts w:ascii="Times New Roman" w:eastAsia="仿宋_GB2312" w:hAnsi="Times New Roman"/>
          <w:kern w:val="2"/>
          <w:szCs w:val="21"/>
        </w:rPr>
        <w:t>时，其超过部分据实调整。</w:t>
      </w:r>
    </w:p>
    <w:p w14:paraId="02D4F0D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宋体" w:hAnsi="宋体" w:cs="宋体"/>
          <w:kern w:val="2"/>
          <w:szCs w:val="21"/>
        </w:rPr>
        <w:t>②</w:t>
      </w:r>
      <w:r w:rsidRPr="00F30E0F">
        <w:rPr>
          <w:rFonts w:ascii="Times New Roman" w:eastAsia="仿宋_GB2312" w:hAnsi="Times New Roman"/>
          <w:kern w:val="2"/>
          <w:szCs w:val="21"/>
        </w:rPr>
        <w:t>承包人在已标价工程量清单或预算书中载明的材料单价高于基准价格的：专用合同条款合同履行期间材料单价跌幅以基准价格为基础超过</w:t>
      </w:r>
      <w:r w:rsidRPr="00F30E0F">
        <w:rPr>
          <w:rFonts w:ascii="Times New Roman" w:eastAsia="等线" w:hAnsi="Times New Roman"/>
          <w:kern w:val="2"/>
          <w:szCs w:val="21"/>
        </w:rPr>
        <w:t>5</w:t>
      </w:r>
      <w:r w:rsidRPr="00F30E0F">
        <w:rPr>
          <w:rFonts w:ascii="Times New Roman" w:eastAsia="仿宋_GB2312" w:hAnsi="Times New Roman"/>
          <w:kern w:val="2"/>
          <w:szCs w:val="21"/>
        </w:rPr>
        <w:t>%</w:t>
      </w:r>
      <w:r w:rsidRPr="00F30E0F">
        <w:rPr>
          <w:rFonts w:ascii="Times New Roman" w:eastAsia="仿宋_GB2312" w:hAnsi="Times New Roman"/>
          <w:kern w:val="2"/>
          <w:szCs w:val="21"/>
        </w:rPr>
        <w:t>时，材料单价涨幅以已标价工程量清单或预算书中载明材</w:t>
      </w:r>
      <w:r w:rsidRPr="00F30E0F">
        <w:rPr>
          <w:rFonts w:ascii="Times New Roman" w:eastAsia="仿宋_GB2312" w:hAnsi="Times New Roman"/>
          <w:kern w:val="2"/>
          <w:szCs w:val="21"/>
        </w:rPr>
        <w:lastRenderedPageBreak/>
        <w:t>料单价为基础超过</w:t>
      </w:r>
      <w:r w:rsidRPr="00F30E0F">
        <w:rPr>
          <w:rFonts w:ascii="Times New Roman" w:eastAsia="等线" w:hAnsi="Times New Roman"/>
          <w:kern w:val="2"/>
          <w:szCs w:val="21"/>
        </w:rPr>
        <w:t>5</w:t>
      </w:r>
      <w:r w:rsidRPr="00F30E0F">
        <w:rPr>
          <w:rFonts w:ascii="Times New Roman" w:eastAsia="仿宋_GB2312" w:hAnsi="Times New Roman"/>
          <w:kern w:val="2"/>
          <w:szCs w:val="21"/>
        </w:rPr>
        <w:t>%</w:t>
      </w:r>
      <w:r w:rsidRPr="00F30E0F">
        <w:rPr>
          <w:rFonts w:ascii="Times New Roman" w:eastAsia="仿宋_GB2312" w:hAnsi="Times New Roman"/>
          <w:kern w:val="2"/>
          <w:szCs w:val="21"/>
        </w:rPr>
        <w:t>时，其超过部分据实调整。</w:t>
      </w:r>
    </w:p>
    <w:p w14:paraId="3E270E70" w14:textId="77777777" w:rsidR="003B55C4" w:rsidRPr="00F30E0F" w:rsidRDefault="003B55C4" w:rsidP="003B55C4">
      <w:pPr>
        <w:spacing w:line="360" w:lineRule="auto"/>
        <w:ind w:firstLine="645"/>
        <w:rPr>
          <w:rFonts w:ascii="Times New Roman" w:eastAsia="仿宋_GB2312" w:hAnsi="Times New Roman"/>
          <w:kern w:val="2"/>
          <w:szCs w:val="21"/>
        </w:rPr>
      </w:pPr>
      <w:r w:rsidRPr="00F30E0F">
        <w:rPr>
          <w:rFonts w:ascii="宋体" w:hAnsi="宋体" w:cs="宋体"/>
          <w:kern w:val="2"/>
          <w:szCs w:val="21"/>
        </w:rPr>
        <w:t>③</w:t>
      </w:r>
      <w:r w:rsidRPr="00F30E0F">
        <w:rPr>
          <w:rFonts w:ascii="Times New Roman" w:eastAsia="仿宋_GB2312" w:hAnsi="Times New Roman"/>
          <w:kern w:val="2"/>
          <w:szCs w:val="21"/>
        </w:rPr>
        <w:t>承包人在已标价工程量清单或预算书中载明的材料单价等于基准单价的：专用合同条款合同履行期间材料单价涨跌幅以基准单价为基础超过</w:t>
      </w:r>
      <w:r w:rsidRPr="00F30E0F">
        <w:rPr>
          <w:rFonts w:ascii="Times New Roman" w:eastAsia="仿宋_GB2312" w:hAnsi="Times New Roman"/>
          <w:kern w:val="2"/>
          <w:szCs w:val="21"/>
        </w:rPr>
        <w:t>±</w:t>
      </w:r>
      <w:bookmarkStart w:id="378" w:name="EB2e50a11a80e540fbbb2d3bbcc72b1471"/>
      <w:r w:rsidRPr="00F30E0F">
        <w:rPr>
          <w:rFonts w:ascii="Times New Roman" w:eastAsia="等线" w:hAnsi="Times New Roman"/>
          <w:kern w:val="2"/>
          <w:szCs w:val="21"/>
        </w:rPr>
        <w:t>5</w:t>
      </w:r>
      <w:r w:rsidRPr="00F30E0F">
        <w:rPr>
          <w:rFonts w:ascii="Times New Roman" w:eastAsia="仿宋_GB2312" w:hAnsi="Times New Roman"/>
          <w:kern w:val="2"/>
          <w:szCs w:val="21"/>
        </w:rPr>
        <w:t>/</w:t>
      </w:r>
      <w:bookmarkEnd w:id="378"/>
      <w:r w:rsidRPr="00F30E0F">
        <w:rPr>
          <w:rFonts w:ascii="Times New Roman" w:eastAsia="仿宋_GB2312" w:hAnsi="Times New Roman"/>
          <w:kern w:val="2"/>
          <w:szCs w:val="21"/>
        </w:rPr>
        <w:t>%</w:t>
      </w:r>
      <w:r w:rsidRPr="00F30E0F">
        <w:rPr>
          <w:rFonts w:ascii="Times New Roman" w:eastAsia="仿宋_GB2312" w:hAnsi="Times New Roman"/>
          <w:kern w:val="2"/>
          <w:szCs w:val="21"/>
        </w:rPr>
        <w:t>时，其超过部分据实调整。</w:t>
      </w:r>
    </w:p>
    <w:p w14:paraId="7B61C557"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第</w:t>
      </w:r>
      <w:r w:rsidRPr="00F30E0F">
        <w:rPr>
          <w:rFonts w:ascii="Times New Roman" w:eastAsia="仿宋_GB2312" w:hAnsi="Times New Roman"/>
          <w:kern w:val="2"/>
          <w:szCs w:val="21"/>
        </w:rPr>
        <w:t>3</w:t>
      </w:r>
      <w:r w:rsidRPr="00F30E0F">
        <w:rPr>
          <w:rFonts w:ascii="Times New Roman" w:eastAsia="仿宋_GB2312" w:hAnsi="Times New Roman"/>
          <w:kern w:val="2"/>
          <w:szCs w:val="21"/>
        </w:rPr>
        <w:t>种方式：其他价格调整方式：</w:t>
      </w:r>
    </w:p>
    <w:p w14:paraId="70DC859A" w14:textId="77777777" w:rsidR="003B55C4" w:rsidRPr="00F30E0F" w:rsidRDefault="003B55C4" w:rsidP="003B55C4">
      <w:pPr>
        <w:spacing w:line="360" w:lineRule="auto"/>
        <w:rPr>
          <w:rFonts w:ascii="Times New Roman" w:eastAsia="仿宋_GB2312" w:hAnsi="Times New Roman"/>
          <w:kern w:val="2"/>
          <w:szCs w:val="21"/>
        </w:rPr>
      </w:pPr>
      <w:bookmarkStart w:id="379" w:name="EB5f50a21cfbfc4725a6b1177e2aacfc11"/>
      <w:bookmarkEnd w:id="379"/>
      <w:r w:rsidRPr="00F30E0F">
        <w:rPr>
          <w:rFonts w:ascii="Times New Roman" w:eastAsia="仿宋_GB2312" w:hAnsi="Times New Roman"/>
          <w:kern w:val="2"/>
          <w:szCs w:val="21"/>
        </w:rPr>
        <w:t>。</w:t>
      </w:r>
    </w:p>
    <w:p w14:paraId="56FE4D78"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12. </w:t>
      </w:r>
      <w:r w:rsidRPr="00F30E0F">
        <w:rPr>
          <w:rFonts w:ascii="Times New Roman" w:eastAsia="黑体" w:hAnsi="Times New Roman"/>
          <w:szCs w:val="21"/>
        </w:rPr>
        <w:t>合同价格、计量与支付</w:t>
      </w:r>
    </w:p>
    <w:p w14:paraId="74EEDD6A"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12.1 </w:t>
      </w:r>
      <w:r w:rsidRPr="00F30E0F">
        <w:rPr>
          <w:rFonts w:ascii="Times New Roman" w:eastAsia="黑体" w:hAnsi="Times New Roman"/>
          <w:kern w:val="2"/>
          <w:szCs w:val="21"/>
        </w:rPr>
        <w:t>合同价格形式</w:t>
      </w:r>
    </w:p>
    <w:p w14:paraId="0AB1302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1</w:t>
      </w:r>
      <w:r w:rsidRPr="00F30E0F">
        <w:rPr>
          <w:rFonts w:ascii="Times New Roman" w:eastAsia="仿宋_GB2312" w:hAnsi="Times New Roman"/>
          <w:kern w:val="2"/>
          <w:szCs w:val="21"/>
        </w:rPr>
        <w:t>、单价合同。</w:t>
      </w:r>
    </w:p>
    <w:p w14:paraId="7A23B242" w14:textId="77777777" w:rsidR="00D56D78"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综合单价包含的风险范围：</w:t>
      </w:r>
      <w:bookmarkStart w:id="380" w:name="EB1dc8ffa2d8064286ae98f4354449956e"/>
      <w:r w:rsidRPr="00F30E0F">
        <w:rPr>
          <w:rFonts w:ascii="Times New Roman" w:eastAsia="仿宋_GB2312" w:hAnsi="Times New Roman"/>
          <w:kern w:val="2"/>
          <w:szCs w:val="21"/>
        </w:rPr>
        <w:t>除非出现下列情况，其它各类风险因素均不作调整。</w:t>
      </w:r>
    </w:p>
    <w:p w14:paraId="634093FA" w14:textId="77777777" w:rsidR="00D56D78"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）合同履行期间，当应予计算的实际工程量与招标工程量清单出现偏差或工程变更导致的工程量偏差超过</w:t>
      </w:r>
      <w:r w:rsidRPr="00F30E0F">
        <w:rPr>
          <w:rFonts w:ascii="Times New Roman" w:eastAsia="仿宋_GB2312" w:hAnsi="Times New Roman"/>
          <w:kern w:val="2"/>
          <w:szCs w:val="21"/>
        </w:rPr>
        <w:t xml:space="preserve">15% </w:t>
      </w:r>
      <w:r w:rsidRPr="00F30E0F">
        <w:rPr>
          <w:rFonts w:ascii="Times New Roman" w:eastAsia="仿宋_GB2312" w:hAnsi="Times New Roman"/>
          <w:kern w:val="2"/>
          <w:szCs w:val="21"/>
        </w:rPr>
        <w:t>时，发承包双方应调整合同价款，具体调整办法按镇建价【</w:t>
      </w:r>
      <w:r w:rsidRPr="00F30E0F">
        <w:rPr>
          <w:rFonts w:ascii="Times New Roman" w:eastAsia="仿宋_GB2312" w:hAnsi="Times New Roman"/>
          <w:kern w:val="2"/>
          <w:szCs w:val="21"/>
        </w:rPr>
        <w:t>2019</w:t>
      </w:r>
      <w:r w:rsidRPr="00F30E0F">
        <w:rPr>
          <w:rFonts w:ascii="Times New Roman" w:eastAsia="仿宋_GB2312" w:hAnsi="Times New Roman"/>
          <w:kern w:val="2"/>
          <w:szCs w:val="21"/>
        </w:rPr>
        <w:t>】</w:t>
      </w:r>
      <w:r w:rsidRPr="00F30E0F">
        <w:rPr>
          <w:rFonts w:ascii="Times New Roman" w:eastAsia="仿宋_GB2312" w:hAnsi="Times New Roman"/>
          <w:kern w:val="2"/>
          <w:szCs w:val="21"/>
        </w:rPr>
        <w:t xml:space="preserve">1 </w:t>
      </w:r>
      <w:r w:rsidRPr="00F30E0F">
        <w:rPr>
          <w:rFonts w:ascii="Times New Roman" w:eastAsia="仿宋_GB2312" w:hAnsi="Times New Roman"/>
          <w:kern w:val="2"/>
          <w:szCs w:val="21"/>
        </w:rPr>
        <w:t>号文执行。不平衡报价引发的价格调整，按镇建价【</w:t>
      </w:r>
      <w:r w:rsidRPr="00F30E0F">
        <w:rPr>
          <w:rFonts w:ascii="Times New Roman" w:eastAsia="仿宋_GB2312" w:hAnsi="Times New Roman"/>
          <w:kern w:val="2"/>
          <w:szCs w:val="21"/>
        </w:rPr>
        <w:t>2019</w:t>
      </w:r>
      <w:r w:rsidRPr="00F30E0F">
        <w:rPr>
          <w:rFonts w:ascii="Times New Roman" w:eastAsia="仿宋_GB2312" w:hAnsi="Times New Roman"/>
          <w:kern w:val="2"/>
          <w:szCs w:val="21"/>
        </w:rPr>
        <w:t>】</w:t>
      </w:r>
      <w:r w:rsidRPr="00F30E0F">
        <w:rPr>
          <w:rFonts w:ascii="Times New Roman" w:eastAsia="仿宋_GB2312" w:hAnsi="Times New Roman"/>
          <w:kern w:val="2"/>
          <w:szCs w:val="21"/>
        </w:rPr>
        <w:t xml:space="preserve">1 </w:t>
      </w:r>
      <w:r w:rsidRPr="00F30E0F">
        <w:rPr>
          <w:rFonts w:ascii="Times New Roman" w:eastAsia="仿宋_GB2312" w:hAnsi="Times New Roman"/>
          <w:kern w:val="2"/>
          <w:szCs w:val="21"/>
        </w:rPr>
        <w:t>号文执行。</w:t>
      </w:r>
    </w:p>
    <w:p w14:paraId="3C313870" w14:textId="77777777" w:rsidR="00D56D78" w:rsidRPr="00F30E0F" w:rsidRDefault="003B55C4" w:rsidP="003B55C4">
      <w:pPr>
        <w:spacing w:line="360" w:lineRule="auto"/>
        <w:rPr>
          <w:rFonts w:ascii="宋体" w:hAnsi="宋体" w:cs="宋体"/>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w:t>
      </w:r>
      <w:r w:rsidRPr="00F30E0F">
        <w:rPr>
          <w:rFonts w:ascii="Times New Roman" w:eastAsia="等线" w:hAnsi="Times New Roman"/>
          <w:kern w:val="2"/>
          <w:szCs w:val="21"/>
        </w:rPr>
        <w:t>a.</w:t>
      </w:r>
      <w:r w:rsidRPr="00F30E0F">
        <w:rPr>
          <w:rFonts w:ascii="Times New Roman" w:eastAsia="仿宋_GB2312" w:hAnsi="Times New Roman"/>
          <w:kern w:val="2"/>
          <w:szCs w:val="21"/>
        </w:rPr>
        <w:t>本工程人工费价差采用江苏省建设工程人工价格指数调差法计算，依据苏建价〔</w:t>
      </w:r>
      <w:r w:rsidRPr="00F30E0F">
        <w:rPr>
          <w:rFonts w:ascii="Times New Roman" w:eastAsia="仿宋_GB2312" w:hAnsi="Times New Roman"/>
          <w:kern w:val="2"/>
          <w:szCs w:val="21"/>
        </w:rPr>
        <w:t>2025</w:t>
      </w:r>
      <w:r w:rsidRPr="00F30E0F">
        <w:rPr>
          <w:rFonts w:ascii="Times New Roman" w:eastAsia="仿宋_GB2312" w:hAnsi="Times New Roman"/>
          <w:kern w:val="2"/>
          <w:szCs w:val="21"/>
        </w:rPr>
        <w:t>〕</w:t>
      </w:r>
      <w:r w:rsidRPr="00F30E0F">
        <w:rPr>
          <w:rFonts w:ascii="Times New Roman" w:eastAsia="仿宋_GB2312" w:hAnsi="Times New Roman"/>
          <w:kern w:val="2"/>
          <w:szCs w:val="21"/>
        </w:rPr>
        <w:t>57</w:t>
      </w:r>
      <w:r w:rsidRPr="00F30E0F">
        <w:rPr>
          <w:rFonts w:ascii="Times New Roman" w:eastAsia="仿宋_GB2312" w:hAnsi="Times New Roman"/>
          <w:kern w:val="2"/>
          <w:szCs w:val="21"/>
        </w:rPr>
        <w:t>号</w:t>
      </w:r>
      <w:r w:rsidRPr="00F30E0F">
        <w:rPr>
          <w:rFonts w:ascii="等线" w:eastAsia="等线" w:hAnsi="等线"/>
          <w:kern w:val="2"/>
          <w:szCs w:val="21"/>
        </w:rPr>
        <w:t>文件</w:t>
      </w:r>
      <w:r w:rsidRPr="00F30E0F">
        <w:rPr>
          <w:rFonts w:ascii="Times New Roman" w:eastAsia="仿宋_GB2312" w:hAnsi="Times New Roman"/>
          <w:kern w:val="2"/>
          <w:szCs w:val="21"/>
        </w:rPr>
        <w:t>执行。</w:t>
      </w:r>
      <w:r w:rsidRPr="00F30E0F">
        <w:rPr>
          <w:rFonts w:ascii="Times New Roman" w:eastAsia="等线" w:hAnsi="Times New Roman"/>
          <w:kern w:val="2"/>
          <w:szCs w:val="21"/>
        </w:rPr>
        <w:t>b.</w:t>
      </w:r>
      <w:r w:rsidRPr="00F30E0F">
        <w:rPr>
          <w:rFonts w:ascii="Times New Roman" w:eastAsia="仿宋_GB2312" w:hAnsi="Times New Roman"/>
          <w:kern w:val="2"/>
          <w:szCs w:val="21"/>
        </w:rPr>
        <w:t>人工指数以江苏省住房和城乡建设厅</w:t>
      </w:r>
      <w:r w:rsidRPr="00F30E0F">
        <w:rPr>
          <w:rFonts w:ascii="宋体" w:hAnsi="宋体" w:cs="宋体"/>
          <w:kern w:val="2"/>
          <w:szCs w:val="21"/>
        </w:rPr>
        <w:t>官方发布文件为准。</w:t>
      </w:r>
    </w:p>
    <w:p w14:paraId="39EB55DD" w14:textId="77777777" w:rsidR="00D56D78"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）施工期间主要建筑材料价格</w:t>
      </w:r>
      <w:r w:rsidR="00D56D78" w:rsidRPr="00F30E0F">
        <w:rPr>
          <w:rFonts w:ascii="Times New Roman" w:eastAsia="仿宋_GB2312" w:hAnsi="Times New Roman" w:hint="eastAsia"/>
          <w:kern w:val="2"/>
          <w:szCs w:val="21"/>
        </w:rPr>
        <w:t>,</w:t>
      </w:r>
      <w:r w:rsidRPr="00F30E0F">
        <w:rPr>
          <w:rFonts w:ascii="Times New Roman" w:eastAsia="仿宋_GB2312" w:hAnsi="Times New Roman"/>
          <w:kern w:val="2"/>
          <w:szCs w:val="21"/>
        </w:rPr>
        <w:t>材料价格调整执行施工期间《镇江市建设工程造价信息》中镇江市指导价的平均值。</w:t>
      </w:r>
      <w:r w:rsidR="00D56D78" w:rsidRPr="00F30E0F">
        <w:rPr>
          <w:rFonts w:ascii="Times New Roman" w:eastAsia="仿宋_GB2312" w:hAnsi="Times New Roman" w:hint="eastAsia"/>
          <w:kern w:val="2"/>
          <w:szCs w:val="21"/>
        </w:rPr>
        <w:t>其他要求详见专用合同条款</w:t>
      </w:r>
      <w:r w:rsidR="00D56D78" w:rsidRPr="00F30E0F">
        <w:rPr>
          <w:rFonts w:ascii="Times New Roman" w:eastAsia="仿宋_GB2312" w:hAnsi="Times New Roman" w:hint="eastAsia"/>
          <w:kern w:val="2"/>
          <w:szCs w:val="21"/>
        </w:rPr>
        <w:t>11.1</w:t>
      </w:r>
      <w:r w:rsidR="00D56D78" w:rsidRPr="00F30E0F">
        <w:rPr>
          <w:rFonts w:ascii="Times New Roman" w:eastAsia="仿宋_GB2312" w:hAnsi="Times New Roman" w:hint="eastAsia"/>
          <w:kern w:val="2"/>
          <w:szCs w:val="21"/>
        </w:rPr>
        <w:t>要求执行。</w:t>
      </w:r>
    </w:p>
    <w:p w14:paraId="715A83F0" w14:textId="77777777" w:rsidR="00D56D78"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4</w:t>
      </w:r>
      <w:r w:rsidRPr="00F30E0F">
        <w:rPr>
          <w:rFonts w:ascii="Times New Roman" w:eastAsia="仿宋_GB2312" w:hAnsi="Times New Roman"/>
          <w:kern w:val="2"/>
          <w:szCs w:val="21"/>
        </w:rPr>
        <w:t>）因工程变更造成施工方案变更</w:t>
      </w:r>
      <w:r w:rsidRPr="00F30E0F">
        <w:rPr>
          <w:rFonts w:ascii="Times New Roman" w:eastAsia="仿宋_GB2312" w:hAnsi="Times New Roman"/>
          <w:kern w:val="2"/>
          <w:szCs w:val="21"/>
        </w:rPr>
        <w:t>,</w:t>
      </w:r>
      <w:r w:rsidRPr="00F30E0F">
        <w:rPr>
          <w:rFonts w:ascii="Times New Roman" w:eastAsia="仿宋_GB2312" w:hAnsi="Times New Roman"/>
          <w:kern w:val="2"/>
          <w:szCs w:val="21"/>
        </w:rPr>
        <w:t>引起措施项目发生变化时</w:t>
      </w:r>
      <w:r w:rsidRPr="00F30E0F">
        <w:rPr>
          <w:rFonts w:ascii="Times New Roman" w:eastAsia="仿宋_GB2312" w:hAnsi="Times New Roman"/>
          <w:kern w:val="2"/>
          <w:szCs w:val="21"/>
        </w:rPr>
        <w:t>,</w:t>
      </w:r>
      <w:r w:rsidRPr="00F30E0F">
        <w:rPr>
          <w:rFonts w:ascii="Times New Roman" w:eastAsia="仿宋_GB2312" w:hAnsi="Times New Roman"/>
          <w:kern w:val="2"/>
          <w:szCs w:val="21"/>
        </w:rPr>
        <w:t>措施项目费的调整根据</w:t>
      </w:r>
      <w:r w:rsidR="00D56D78" w:rsidRPr="00F30E0F">
        <w:rPr>
          <w:rFonts w:ascii="Times New Roman" w:eastAsia="仿宋_GB2312" w:hAnsi="Times New Roman"/>
          <w:kern w:val="2"/>
          <w:szCs w:val="21"/>
        </w:rPr>
        <w:t xml:space="preserve">“GBT50500-2024 </w:t>
      </w:r>
      <w:r w:rsidR="00D56D78" w:rsidRPr="00F30E0F">
        <w:rPr>
          <w:rFonts w:ascii="Times New Roman" w:eastAsia="仿宋_GB2312" w:hAnsi="Times New Roman"/>
          <w:kern w:val="2"/>
          <w:szCs w:val="21"/>
        </w:rPr>
        <w:t>建设工程工程量清单计价标准</w:t>
      </w:r>
      <w:r w:rsidR="00D56D78" w:rsidRPr="00F30E0F">
        <w:rPr>
          <w:rFonts w:ascii="Times New Roman" w:eastAsia="仿宋_GB2312" w:hAnsi="Times New Roman" w:hint="eastAsia"/>
          <w:kern w:val="2"/>
          <w:szCs w:val="21"/>
        </w:rPr>
        <w:t>”</w:t>
      </w:r>
      <w:r w:rsidRPr="00F30E0F">
        <w:rPr>
          <w:rFonts w:ascii="Times New Roman" w:eastAsia="仿宋_GB2312" w:hAnsi="Times New Roman"/>
          <w:kern w:val="2"/>
          <w:szCs w:val="21"/>
        </w:rPr>
        <w:t>的相关规定执行。</w:t>
      </w:r>
    </w:p>
    <w:p w14:paraId="49803DDD" w14:textId="77777777" w:rsidR="00D6328A"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5</w:t>
      </w:r>
      <w:r w:rsidRPr="00F30E0F">
        <w:rPr>
          <w:rFonts w:ascii="Times New Roman" w:eastAsia="仿宋_GB2312" w:hAnsi="Times New Roman"/>
          <w:kern w:val="2"/>
          <w:szCs w:val="21"/>
        </w:rPr>
        <w:t>）国家法律、法规、规章和政策变化；（</w:t>
      </w:r>
      <w:r w:rsidRPr="00F30E0F">
        <w:rPr>
          <w:rFonts w:ascii="Times New Roman" w:eastAsia="仿宋_GB2312" w:hAnsi="Times New Roman"/>
          <w:kern w:val="2"/>
          <w:szCs w:val="21"/>
        </w:rPr>
        <w:t>6</w:t>
      </w:r>
      <w:r w:rsidRPr="00F30E0F">
        <w:rPr>
          <w:rFonts w:ascii="Times New Roman" w:eastAsia="仿宋_GB2312" w:hAnsi="Times New Roman"/>
          <w:kern w:val="2"/>
          <w:szCs w:val="21"/>
        </w:rPr>
        <w:t>）实行政府定价管理的水、电、燃油、燃气价格调整</w:t>
      </w:r>
      <w:r w:rsidRPr="00F30E0F">
        <w:rPr>
          <w:rFonts w:ascii="Times New Roman" w:eastAsia="仿宋_GB2312" w:hAnsi="Times New Roman"/>
          <w:kern w:val="2"/>
          <w:szCs w:val="21"/>
        </w:rPr>
        <w:t>,</w:t>
      </w:r>
      <w:r w:rsidRPr="00F30E0F">
        <w:rPr>
          <w:rFonts w:ascii="Times New Roman" w:eastAsia="仿宋_GB2312" w:hAnsi="Times New Roman"/>
          <w:kern w:val="2"/>
          <w:szCs w:val="21"/>
        </w:rPr>
        <w:t>应由发包人承担。</w:t>
      </w:r>
    </w:p>
    <w:p w14:paraId="736F1B94" w14:textId="0A6E6E0A" w:rsidR="00D56D78"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风险费用的计算方法：执行风险范围相应内容。</w:t>
      </w:r>
    </w:p>
    <w:p w14:paraId="4A904F4F" w14:textId="35E6D466" w:rsidR="003B55C4" w:rsidRPr="00F30E0F" w:rsidRDefault="003B55C4" w:rsidP="00D56D78">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风险范围以外合同价格的调整方法：</w:t>
      </w:r>
      <w:r w:rsidRPr="00F30E0F">
        <w:rPr>
          <w:rFonts w:ascii="Times New Roman" w:eastAsia="仿宋_GB2312" w:hAnsi="Times New Roman"/>
          <w:kern w:val="2"/>
          <w:szCs w:val="21"/>
        </w:rPr>
        <w:t>A</w:t>
      </w:r>
      <w:r w:rsidRPr="00F30E0F">
        <w:rPr>
          <w:rFonts w:ascii="Times New Roman" w:eastAsia="仿宋_GB2312" w:hAnsi="Times New Roman"/>
          <w:kern w:val="2"/>
          <w:szCs w:val="21"/>
        </w:rPr>
        <w:t>、施工期间发生人工、材料及其他政策性调整时按实调整。</w:t>
      </w:r>
      <w:r w:rsidRPr="00F30E0F">
        <w:rPr>
          <w:rFonts w:ascii="Times New Roman" w:eastAsia="仿宋_GB2312" w:hAnsi="Times New Roman"/>
          <w:kern w:val="2"/>
          <w:szCs w:val="21"/>
        </w:rPr>
        <w:t>B</w:t>
      </w:r>
      <w:r w:rsidRPr="00F30E0F">
        <w:rPr>
          <w:rFonts w:ascii="Times New Roman" w:eastAsia="仿宋_GB2312" w:hAnsi="Times New Roman"/>
          <w:kern w:val="2"/>
          <w:szCs w:val="21"/>
        </w:rPr>
        <w:t>、招标工程量清单漏项（增项）或减项、设计变更、现场签证、技术方案、技术核定、图纸会审、会议纪要引起增减工程量清单项目，其相应的综合单价由中标人（承包人）以书面形式向发包人提交，经总监理工程师审查确认后，由发包人会同跟踪审计确认综合单价。新增项目中的人工、材料、机械在原投标文件工程量清单中已有报价的，按投标文件中的报价执行；合同外增加的项目且原投标文件工程量清单中没有报价的，根据相关定额和计价规定计算出综合单价后，按投标下浮比例同比下浮。投标下浮比例</w:t>
      </w:r>
      <w:bookmarkEnd w:id="380"/>
      <w:r w:rsidRPr="00F30E0F">
        <w:rPr>
          <w:rFonts w:ascii="Times New Roman" w:eastAsia="仿宋_GB2312" w:hAnsi="Times New Roman"/>
          <w:kern w:val="2"/>
          <w:szCs w:val="21"/>
        </w:rPr>
        <w:t>下浮率</w:t>
      </w:r>
      <w:r w:rsidRPr="00F30E0F">
        <w:rPr>
          <w:rFonts w:ascii="Times New Roman" w:eastAsia="仿宋_GB2312" w:hAnsi="Times New Roman"/>
          <w:kern w:val="2"/>
          <w:szCs w:val="21"/>
        </w:rPr>
        <w:t>=</w:t>
      </w:r>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（中标价</w:t>
      </w:r>
      <w:r w:rsidRPr="00F30E0F">
        <w:rPr>
          <w:rFonts w:ascii="Times New Roman" w:eastAsia="仿宋_GB2312" w:hAnsi="Times New Roman"/>
          <w:kern w:val="2"/>
          <w:szCs w:val="21"/>
        </w:rPr>
        <w:t>—</w:t>
      </w:r>
      <w:r w:rsidRPr="00F30E0F">
        <w:rPr>
          <w:rFonts w:ascii="Times New Roman" w:eastAsia="仿宋_GB2312" w:hAnsi="Times New Roman"/>
          <w:kern w:val="2"/>
          <w:szCs w:val="21"/>
        </w:rPr>
        <w:t>暂列金额</w:t>
      </w:r>
      <w:r w:rsidRPr="00F30E0F">
        <w:rPr>
          <w:rFonts w:ascii="Times New Roman" w:eastAsia="仿宋_GB2312" w:hAnsi="Times New Roman"/>
          <w:kern w:val="2"/>
          <w:szCs w:val="21"/>
        </w:rPr>
        <w:t>—</w:t>
      </w:r>
      <w:r w:rsidRPr="00F30E0F">
        <w:rPr>
          <w:rFonts w:ascii="Times New Roman" w:eastAsia="仿宋_GB2312" w:hAnsi="Times New Roman"/>
          <w:kern w:val="2"/>
          <w:szCs w:val="21"/>
        </w:rPr>
        <w:t>专业工程暂估价）</w:t>
      </w:r>
      <w:r w:rsidRPr="00F30E0F">
        <w:rPr>
          <w:rFonts w:ascii="Times New Roman" w:eastAsia="仿宋_GB2312" w:hAnsi="Times New Roman"/>
          <w:kern w:val="2"/>
          <w:szCs w:val="21"/>
        </w:rPr>
        <w:t>/</w:t>
      </w:r>
      <w:r w:rsidRPr="00F30E0F">
        <w:rPr>
          <w:rFonts w:ascii="Times New Roman" w:eastAsia="仿宋_GB2312" w:hAnsi="Times New Roman"/>
          <w:kern w:val="2"/>
          <w:szCs w:val="21"/>
        </w:rPr>
        <w:t>（最高投标限价</w:t>
      </w:r>
      <w:r w:rsidRPr="00F30E0F">
        <w:rPr>
          <w:rFonts w:ascii="Times New Roman" w:eastAsia="仿宋_GB2312" w:hAnsi="Times New Roman"/>
          <w:kern w:val="2"/>
          <w:szCs w:val="21"/>
        </w:rPr>
        <w:t>—</w:t>
      </w:r>
      <w:r w:rsidRPr="00F30E0F">
        <w:rPr>
          <w:rFonts w:ascii="Times New Roman" w:eastAsia="仿宋_GB2312" w:hAnsi="Times New Roman"/>
          <w:kern w:val="2"/>
          <w:szCs w:val="21"/>
        </w:rPr>
        <w:t>暂列金额</w:t>
      </w:r>
      <w:r w:rsidRPr="00F30E0F">
        <w:rPr>
          <w:rFonts w:ascii="Times New Roman" w:eastAsia="仿宋_GB2312" w:hAnsi="Times New Roman"/>
          <w:kern w:val="2"/>
          <w:szCs w:val="21"/>
        </w:rPr>
        <w:t>—</w:t>
      </w:r>
      <w:r w:rsidRPr="00F30E0F">
        <w:rPr>
          <w:rFonts w:ascii="Times New Roman" w:eastAsia="仿宋_GB2312" w:hAnsi="Times New Roman"/>
          <w:kern w:val="2"/>
          <w:szCs w:val="21"/>
        </w:rPr>
        <w:t>专业工程暂估价）】</w:t>
      </w:r>
      <w:r w:rsidRPr="00F30E0F">
        <w:rPr>
          <w:rFonts w:ascii="Times New Roman" w:eastAsia="仿宋_GB2312" w:hAnsi="Times New Roman"/>
          <w:kern w:val="2"/>
          <w:szCs w:val="21"/>
        </w:rPr>
        <w:t xml:space="preserve">*100%  </w:t>
      </w:r>
      <w:r w:rsidRPr="00F30E0F">
        <w:rPr>
          <w:rFonts w:ascii="Times New Roman" w:eastAsia="仿宋_GB2312" w:hAnsi="Times New Roman"/>
          <w:kern w:val="2"/>
          <w:szCs w:val="21"/>
        </w:rPr>
        <w:t>，风险费用的计算方法：</w:t>
      </w:r>
      <w:bookmarkStart w:id="381" w:name="EBd707aab98a6845d890f8a5a60494cc82"/>
      <w:r w:rsidRPr="00F30E0F">
        <w:rPr>
          <w:rFonts w:ascii="Times New Roman" w:eastAsia="仿宋_GB2312" w:hAnsi="Times New Roman"/>
          <w:kern w:val="2"/>
          <w:szCs w:val="21"/>
        </w:rPr>
        <w:t>执行风险范围相应内容</w:t>
      </w:r>
      <w:bookmarkEnd w:id="381"/>
      <w:r w:rsidRPr="00F30E0F">
        <w:rPr>
          <w:rFonts w:ascii="Times New Roman" w:eastAsia="仿宋_GB2312" w:hAnsi="Times New Roman"/>
          <w:kern w:val="2"/>
          <w:szCs w:val="21"/>
        </w:rPr>
        <w:t>。</w:t>
      </w:r>
    </w:p>
    <w:p w14:paraId="1D3F6411"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风险范围以外合同价格的调整方法：</w:t>
      </w:r>
      <w:bookmarkStart w:id="382" w:name="EB4336b36a0cda402badc2b85cde7ea42c"/>
      <w:r w:rsidRPr="00F30E0F">
        <w:rPr>
          <w:rFonts w:ascii="Times New Roman" w:eastAsia="仿宋_GB2312" w:hAnsi="Times New Roman"/>
          <w:kern w:val="2"/>
          <w:szCs w:val="21"/>
        </w:rPr>
        <w:t>无</w:t>
      </w:r>
      <w:bookmarkEnd w:id="382"/>
      <w:r w:rsidRPr="00F30E0F">
        <w:rPr>
          <w:rFonts w:ascii="Times New Roman" w:eastAsia="仿宋_GB2312" w:hAnsi="Times New Roman"/>
          <w:kern w:val="2"/>
          <w:szCs w:val="21"/>
        </w:rPr>
        <w:t>。</w:t>
      </w:r>
    </w:p>
    <w:p w14:paraId="23EE95E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2</w:t>
      </w:r>
      <w:r w:rsidRPr="00F30E0F">
        <w:rPr>
          <w:rFonts w:ascii="Times New Roman" w:eastAsia="仿宋_GB2312" w:hAnsi="Times New Roman"/>
          <w:kern w:val="2"/>
          <w:szCs w:val="21"/>
        </w:rPr>
        <w:t>、总价合同。</w:t>
      </w:r>
    </w:p>
    <w:p w14:paraId="12F97B77"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总价包含的风险范围：</w:t>
      </w:r>
      <w:bookmarkStart w:id="383" w:name="EB27abc1da743d4aa4a8f5c4114a638c92"/>
      <w:r w:rsidRPr="00F30E0F">
        <w:rPr>
          <w:rFonts w:ascii="Times New Roman" w:eastAsia="仿宋_GB2312" w:hAnsi="Times New Roman"/>
          <w:kern w:val="2"/>
          <w:szCs w:val="21"/>
        </w:rPr>
        <w:t>/</w:t>
      </w:r>
      <w:bookmarkEnd w:id="383"/>
      <w:r w:rsidRPr="00F30E0F">
        <w:rPr>
          <w:rFonts w:ascii="Times New Roman" w:eastAsia="仿宋_GB2312" w:hAnsi="Times New Roman"/>
          <w:kern w:val="2"/>
          <w:szCs w:val="21"/>
        </w:rPr>
        <w:t>。</w:t>
      </w:r>
    </w:p>
    <w:p w14:paraId="08022EB8"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风险费用的计算方法：</w:t>
      </w:r>
      <w:bookmarkStart w:id="384" w:name="EB71db1e49dea84f82ad18ebb57277d065"/>
      <w:r w:rsidRPr="00F30E0F">
        <w:rPr>
          <w:rFonts w:ascii="Times New Roman" w:eastAsia="仿宋_GB2312" w:hAnsi="Times New Roman"/>
          <w:kern w:val="2"/>
          <w:szCs w:val="21"/>
        </w:rPr>
        <w:t>/</w:t>
      </w:r>
      <w:bookmarkEnd w:id="384"/>
      <w:r w:rsidRPr="00F30E0F">
        <w:rPr>
          <w:rFonts w:ascii="Times New Roman" w:eastAsia="仿宋_GB2312" w:hAnsi="Times New Roman"/>
          <w:kern w:val="2"/>
          <w:szCs w:val="21"/>
        </w:rPr>
        <w:t>。</w:t>
      </w:r>
    </w:p>
    <w:p w14:paraId="56C6FBF2"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lastRenderedPageBreak/>
        <w:t>风险范围以外合同价格的调整方法：</w:t>
      </w:r>
      <w:bookmarkStart w:id="385" w:name="EB4e696ab6fcb647169ebf7936d99a7d26"/>
      <w:r w:rsidRPr="00F30E0F">
        <w:rPr>
          <w:rFonts w:ascii="Times New Roman" w:eastAsia="仿宋_GB2312" w:hAnsi="Times New Roman"/>
          <w:kern w:val="2"/>
          <w:szCs w:val="21"/>
        </w:rPr>
        <w:t>/</w:t>
      </w:r>
      <w:bookmarkEnd w:id="385"/>
      <w:r w:rsidRPr="00F30E0F">
        <w:rPr>
          <w:rFonts w:ascii="Times New Roman" w:eastAsia="仿宋_GB2312" w:hAnsi="Times New Roman"/>
          <w:kern w:val="2"/>
          <w:szCs w:val="21"/>
        </w:rPr>
        <w:t>。</w:t>
      </w:r>
    </w:p>
    <w:p w14:paraId="2ABC481C"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3</w:t>
      </w:r>
      <w:r w:rsidRPr="00F30E0F">
        <w:rPr>
          <w:rFonts w:ascii="Times New Roman" w:eastAsia="仿宋_GB2312" w:hAnsi="Times New Roman"/>
          <w:kern w:val="2"/>
          <w:szCs w:val="21"/>
        </w:rPr>
        <w:t>、其他价格方式：</w:t>
      </w:r>
      <w:bookmarkStart w:id="386" w:name="EBebea0e5f614d492d98493df5c1b340e5"/>
      <w:r w:rsidRPr="00F30E0F">
        <w:rPr>
          <w:rFonts w:ascii="Times New Roman" w:eastAsia="仿宋_GB2312" w:hAnsi="Times New Roman"/>
          <w:kern w:val="2"/>
          <w:szCs w:val="21"/>
        </w:rPr>
        <w:t>/</w:t>
      </w:r>
      <w:bookmarkEnd w:id="386"/>
      <w:r w:rsidRPr="00F30E0F">
        <w:rPr>
          <w:rFonts w:ascii="Times New Roman" w:eastAsia="仿宋_GB2312" w:hAnsi="Times New Roman"/>
          <w:kern w:val="2"/>
          <w:szCs w:val="21"/>
        </w:rPr>
        <w:t>。</w:t>
      </w:r>
    </w:p>
    <w:p w14:paraId="142721CE"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12.2 </w:t>
      </w:r>
      <w:r w:rsidRPr="00F30E0F">
        <w:rPr>
          <w:rFonts w:ascii="Times New Roman" w:eastAsia="黑体" w:hAnsi="Times New Roman"/>
          <w:kern w:val="2"/>
          <w:szCs w:val="21"/>
        </w:rPr>
        <w:t>预付款</w:t>
      </w:r>
    </w:p>
    <w:p w14:paraId="3C48A83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12.2.1 </w:t>
      </w:r>
      <w:r w:rsidRPr="00F30E0F">
        <w:rPr>
          <w:rFonts w:ascii="Times New Roman" w:eastAsia="仿宋_GB2312" w:hAnsi="Times New Roman"/>
          <w:kern w:val="2"/>
          <w:szCs w:val="21"/>
        </w:rPr>
        <w:t>预付款的支付</w:t>
      </w:r>
    </w:p>
    <w:p w14:paraId="6F9C9987" w14:textId="77777777" w:rsidR="003E5827" w:rsidRPr="00F30E0F" w:rsidRDefault="003E5827" w:rsidP="003E5827">
      <w:pPr>
        <w:spacing w:line="360" w:lineRule="auto"/>
        <w:ind w:firstLine="420"/>
        <w:rPr>
          <w:rFonts w:asciiTheme="minorEastAsia" w:eastAsiaTheme="minorEastAsia" w:hAnsiTheme="minorEastAsia"/>
          <w:szCs w:val="21"/>
        </w:rPr>
      </w:pPr>
      <w:r w:rsidRPr="00F30E0F">
        <w:rPr>
          <w:rFonts w:asciiTheme="minorEastAsia" w:eastAsiaTheme="minorEastAsia" w:hAnsiTheme="minorEastAsia" w:hint="eastAsia"/>
          <w:szCs w:val="21"/>
        </w:rPr>
        <w:t>□中标人主动放弃合同签订后 1</w:t>
      </w:r>
      <w:r w:rsidRPr="00F30E0F">
        <w:rPr>
          <w:rFonts w:asciiTheme="minorEastAsia" w:eastAsiaTheme="minorEastAsia" w:hAnsiTheme="minorEastAsia"/>
          <w:szCs w:val="21"/>
        </w:rPr>
        <w:t>0</w:t>
      </w:r>
      <w:r w:rsidRPr="00F30E0F">
        <w:rPr>
          <w:rFonts w:asciiTheme="minorEastAsia" w:eastAsiaTheme="minorEastAsia" w:hAnsiTheme="minorEastAsia" w:hint="eastAsia"/>
          <w:szCs w:val="21"/>
        </w:rPr>
        <w:t>个工作日内采购人支付第一笔预付款的拨付要求</w:t>
      </w:r>
    </w:p>
    <w:p w14:paraId="65BAD590" w14:textId="77777777" w:rsidR="003E5827" w:rsidRPr="00F30E0F" w:rsidRDefault="003E5827" w:rsidP="003E5827">
      <w:pPr>
        <w:spacing w:line="360" w:lineRule="auto"/>
        <w:ind w:firstLine="420"/>
        <w:rPr>
          <w:rFonts w:asciiTheme="minorEastAsia" w:eastAsiaTheme="minorEastAsia" w:hAnsiTheme="minorEastAsia"/>
          <w:szCs w:val="21"/>
        </w:rPr>
      </w:pPr>
      <w:r w:rsidRPr="00F30E0F">
        <w:rPr>
          <w:rFonts w:asciiTheme="minorEastAsia" w:eastAsiaTheme="minorEastAsia" w:hAnsiTheme="minorEastAsia" w:hint="eastAsia"/>
          <w:szCs w:val="21"/>
        </w:rPr>
        <w:t>□预付款支付方式如下:</w:t>
      </w:r>
    </w:p>
    <w:p w14:paraId="4A6916CC"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预付款支付比例或金额：</w:t>
      </w:r>
      <w:bookmarkStart w:id="387" w:name="EB2c26a7cb083741089331078cc02ca2e7"/>
      <w:r w:rsidRPr="00F30E0F">
        <w:rPr>
          <w:rFonts w:ascii="Times New Roman" w:eastAsia="仿宋_GB2312" w:hAnsi="Times New Roman"/>
          <w:kern w:val="2"/>
          <w:szCs w:val="21"/>
        </w:rPr>
        <w:t>合同价款（扣除暂列金额、专业工程暂估价）的</w:t>
      </w:r>
      <w:r w:rsidRPr="00F30E0F">
        <w:rPr>
          <w:rFonts w:ascii="Times New Roman" w:eastAsia="仿宋_GB2312" w:hAnsi="Times New Roman"/>
          <w:kern w:val="2"/>
          <w:szCs w:val="21"/>
        </w:rPr>
        <w:t xml:space="preserve"> 10%</w:t>
      </w:r>
      <w:r w:rsidRPr="00F30E0F">
        <w:rPr>
          <w:rFonts w:ascii="Times New Roman" w:eastAsia="仿宋_GB2312" w:hAnsi="Times New Roman"/>
          <w:kern w:val="2"/>
          <w:szCs w:val="21"/>
        </w:rPr>
        <w:t>。</w:t>
      </w:r>
      <w:bookmarkEnd w:id="387"/>
      <w:r w:rsidRPr="00F30E0F">
        <w:rPr>
          <w:rFonts w:ascii="Times New Roman" w:eastAsia="仿宋_GB2312" w:hAnsi="Times New Roman"/>
          <w:kern w:val="2"/>
          <w:szCs w:val="21"/>
        </w:rPr>
        <w:t>。</w:t>
      </w:r>
    </w:p>
    <w:p w14:paraId="3C9C766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预付款支付期限：</w:t>
      </w:r>
      <w:bookmarkStart w:id="388" w:name="EB6f2aaa90a5e64c4fa0b0c5d47cae0928"/>
      <w:r w:rsidRPr="00F30E0F">
        <w:rPr>
          <w:rFonts w:ascii="Times New Roman" w:eastAsia="仿宋_GB2312" w:hAnsi="Times New Roman"/>
          <w:kern w:val="2"/>
          <w:szCs w:val="21"/>
        </w:rPr>
        <w:t>双方签订合同后一个月内</w:t>
      </w:r>
      <w:bookmarkEnd w:id="388"/>
      <w:r w:rsidRPr="00F30E0F">
        <w:rPr>
          <w:rFonts w:ascii="Times New Roman" w:eastAsia="仿宋_GB2312" w:hAnsi="Times New Roman"/>
          <w:kern w:val="2"/>
          <w:szCs w:val="21"/>
        </w:rPr>
        <w:t>。</w:t>
      </w:r>
    </w:p>
    <w:p w14:paraId="2E48C5CA" w14:textId="64A5A495" w:rsidR="00042128" w:rsidRPr="00F30E0F" w:rsidRDefault="003B55C4" w:rsidP="003B55C4">
      <w:pPr>
        <w:spacing w:line="360" w:lineRule="auto"/>
        <w:ind w:firstLineChars="200" w:firstLine="420"/>
        <w:rPr>
          <w:rFonts w:ascii="宋体" w:hAnsi="宋体" w:cs="宋体"/>
          <w:kern w:val="2"/>
          <w:szCs w:val="21"/>
        </w:rPr>
      </w:pPr>
      <w:r w:rsidRPr="00F30E0F">
        <w:rPr>
          <w:rFonts w:ascii="Times New Roman" w:eastAsia="仿宋_GB2312" w:hAnsi="Times New Roman"/>
          <w:kern w:val="2"/>
          <w:szCs w:val="21"/>
        </w:rPr>
        <w:t>预付款扣回的方式：</w:t>
      </w:r>
      <w:r w:rsidR="00042128" w:rsidRPr="00F30E0F">
        <w:rPr>
          <w:rFonts w:ascii="宋体" w:hAnsi="宋体" w:cs="宋体"/>
          <w:kern w:val="2"/>
          <w:szCs w:val="21"/>
        </w:rPr>
        <w:t>随工程进度款</w:t>
      </w:r>
      <w:r w:rsidR="00042128" w:rsidRPr="00F30E0F">
        <w:rPr>
          <w:rFonts w:ascii="宋体" w:hAnsi="宋体" w:cs="宋体" w:hint="eastAsia"/>
          <w:kern w:val="2"/>
          <w:szCs w:val="21"/>
        </w:rPr>
        <w:t>第一</w:t>
      </w:r>
      <w:r w:rsidR="00042128" w:rsidRPr="00F30E0F">
        <w:rPr>
          <w:rFonts w:ascii="宋体" w:hAnsi="宋体" w:cs="宋体"/>
          <w:kern w:val="2"/>
          <w:szCs w:val="21"/>
        </w:rPr>
        <w:t>次</w:t>
      </w:r>
      <w:r w:rsidR="00042128" w:rsidRPr="00F30E0F">
        <w:rPr>
          <w:rFonts w:ascii="宋体" w:hAnsi="宋体" w:cs="宋体" w:hint="eastAsia"/>
          <w:kern w:val="2"/>
          <w:szCs w:val="21"/>
        </w:rPr>
        <w:t>、第二次</w:t>
      </w:r>
      <w:r w:rsidR="00042128" w:rsidRPr="00F30E0F">
        <w:rPr>
          <w:rFonts w:ascii="宋体" w:hAnsi="宋体" w:cs="宋体"/>
          <w:kern w:val="2"/>
          <w:szCs w:val="21"/>
        </w:rPr>
        <w:t xml:space="preserve">付款时扣回，每次扣回预付款的50%。 </w:t>
      </w:r>
    </w:p>
    <w:p w14:paraId="33D1CD85" w14:textId="1B58873C"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12.2.2 </w:t>
      </w:r>
      <w:r w:rsidRPr="00F30E0F">
        <w:rPr>
          <w:rFonts w:ascii="Times New Roman" w:eastAsia="仿宋_GB2312" w:hAnsi="Times New Roman"/>
          <w:kern w:val="2"/>
          <w:szCs w:val="21"/>
        </w:rPr>
        <w:t>预付款担保</w:t>
      </w:r>
    </w:p>
    <w:p w14:paraId="12C6270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承包人提交预付款担保的期限：</w:t>
      </w:r>
      <w:bookmarkStart w:id="389" w:name="EBf4bb81ae6d4247aa893872808d17ee64"/>
      <w:r w:rsidRPr="00F30E0F">
        <w:rPr>
          <w:rFonts w:ascii="Times New Roman" w:eastAsia="仿宋_GB2312" w:hAnsi="Times New Roman"/>
          <w:kern w:val="2"/>
          <w:szCs w:val="21"/>
        </w:rPr>
        <w:t>支付工程预付款时同时提交</w:t>
      </w:r>
      <w:bookmarkEnd w:id="389"/>
      <w:r w:rsidRPr="00F30E0F">
        <w:rPr>
          <w:rFonts w:ascii="Times New Roman" w:eastAsia="仿宋_GB2312" w:hAnsi="Times New Roman"/>
          <w:kern w:val="2"/>
          <w:szCs w:val="21"/>
        </w:rPr>
        <w:t>。</w:t>
      </w:r>
    </w:p>
    <w:p w14:paraId="56D33A5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预付款担保的形式为：</w:t>
      </w:r>
      <w:bookmarkStart w:id="390" w:name="EB16aa7b8798734e8e97f312d6fcc108f4"/>
      <w:r w:rsidRPr="00F30E0F">
        <w:rPr>
          <w:rFonts w:ascii="Times New Roman" w:eastAsia="仿宋_GB2312" w:hAnsi="Times New Roman"/>
          <w:kern w:val="2"/>
          <w:szCs w:val="21"/>
        </w:rPr>
        <w:t>银行保函</w:t>
      </w:r>
      <w:bookmarkEnd w:id="390"/>
      <w:r w:rsidRPr="00F30E0F">
        <w:rPr>
          <w:rFonts w:ascii="Times New Roman" w:eastAsia="仿宋_GB2312" w:hAnsi="Times New Roman"/>
          <w:kern w:val="2"/>
          <w:szCs w:val="21"/>
        </w:rPr>
        <w:t>。</w:t>
      </w:r>
    </w:p>
    <w:p w14:paraId="0071E171"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12.3 </w:t>
      </w:r>
      <w:r w:rsidRPr="00F30E0F">
        <w:rPr>
          <w:rFonts w:ascii="Times New Roman" w:eastAsia="黑体" w:hAnsi="Times New Roman"/>
          <w:kern w:val="2"/>
          <w:szCs w:val="21"/>
        </w:rPr>
        <w:t>计量</w:t>
      </w:r>
    </w:p>
    <w:p w14:paraId="2BE26A9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12.3.1 </w:t>
      </w:r>
      <w:r w:rsidRPr="00F30E0F">
        <w:rPr>
          <w:rFonts w:ascii="Times New Roman" w:eastAsia="仿宋_GB2312" w:hAnsi="Times New Roman"/>
          <w:kern w:val="2"/>
          <w:szCs w:val="21"/>
        </w:rPr>
        <w:t>计量原则</w:t>
      </w:r>
    </w:p>
    <w:p w14:paraId="10A2847B" w14:textId="23D9747B" w:rsidR="00D56D78"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工程量计算规则：</w:t>
      </w:r>
      <w:r w:rsidR="00D56D78" w:rsidRPr="00F30E0F">
        <w:rPr>
          <w:rFonts w:ascii="Times New Roman" w:eastAsia="仿宋_GB2312" w:hAnsi="Times New Roman" w:hint="eastAsia"/>
          <w:kern w:val="2"/>
          <w:szCs w:val="21"/>
        </w:rPr>
        <w:t>执行</w:t>
      </w:r>
      <w:r w:rsidR="00D56D78" w:rsidRPr="00F30E0F">
        <w:rPr>
          <w:rFonts w:ascii="Times New Roman" w:eastAsia="仿宋_GB2312" w:hAnsi="Times New Roman"/>
          <w:kern w:val="2"/>
          <w:szCs w:val="21"/>
        </w:rPr>
        <w:t xml:space="preserve">GBT50500-2024 </w:t>
      </w:r>
      <w:r w:rsidR="00D56D78" w:rsidRPr="00F30E0F">
        <w:rPr>
          <w:rFonts w:ascii="Times New Roman" w:eastAsia="仿宋_GB2312" w:hAnsi="Times New Roman"/>
          <w:kern w:val="2"/>
          <w:szCs w:val="21"/>
        </w:rPr>
        <w:t>建设工程工程量清单计价标准</w:t>
      </w:r>
    </w:p>
    <w:p w14:paraId="14867C31" w14:textId="00567A6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12.3.2 </w:t>
      </w:r>
      <w:r w:rsidRPr="00F30E0F">
        <w:rPr>
          <w:rFonts w:ascii="Times New Roman" w:eastAsia="仿宋_GB2312" w:hAnsi="Times New Roman"/>
          <w:kern w:val="2"/>
          <w:szCs w:val="21"/>
        </w:rPr>
        <w:t>计量周期</w:t>
      </w:r>
    </w:p>
    <w:p w14:paraId="06572B6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关于计量周期的约定；</w:t>
      </w:r>
    </w:p>
    <w:p w14:paraId="59289DB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91" w:name="EB59f54a05a2e74f3da059aa25dd8a5b29"/>
      <w:r w:rsidRPr="00F30E0F">
        <w:rPr>
          <w:rFonts w:ascii="Times New Roman" w:eastAsia="仿宋_GB2312" w:hAnsi="Times New Roman"/>
          <w:kern w:val="2"/>
          <w:szCs w:val="21"/>
        </w:rPr>
        <w:t>执行通用条款</w:t>
      </w:r>
      <w:bookmarkEnd w:id="391"/>
      <w:r w:rsidRPr="00F30E0F">
        <w:rPr>
          <w:rFonts w:ascii="Times New Roman" w:eastAsia="仿宋_GB2312" w:hAnsi="Times New Roman"/>
          <w:kern w:val="2"/>
          <w:szCs w:val="21"/>
        </w:rPr>
        <w:t>。</w:t>
      </w:r>
    </w:p>
    <w:p w14:paraId="06384E4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12.3.3 </w:t>
      </w:r>
      <w:r w:rsidRPr="00F30E0F">
        <w:rPr>
          <w:rFonts w:ascii="Times New Roman" w:eastAsia="仿宋_GB2312" w:hAnsi="Times New Roman"/>
          <w:kern w:val="2"/>
          <w:szCs w:val="21"/>
        </w:rPr>
        <w:t>单价合同的计量</w:t>
      </w:r>
    </w:p>
    <w:p w14:paraId="391F466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关于单价合同计量的约定：</w:t>
      </w:r>
    </w:p>
    <w:p w14:paraId="7FDC534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92" w:name="EB6ebecd0f24824d49a0137f734a488f80"/>
      <w:r w:rsidRPr="00F30E0F">
        <w:rPr>
          <w:rFonts w:ascii="Times New Roman" w:eastAsia="仿宋_GB2312" w:hAnsi="Times New Roman"/>
          <w:kern w:val="2"/>
          <w:szCs w:val="21"/>
        </w:rPr>
        <w:t>承包人应按第一次工地例会要求的时间按月报送已完工程的工程量报告，经监理人、跟踪审计单位（如有）按照相关规定审核后作为当期已完工程量基数</w:t>
      </w:r>
      <w:bookmarkEnd w:id="392"/>
      <w:r w:rsidRPr="00F30E0F">
        <w:rPr>
          <w:rFonts w:ascii="Times New Roman" w:eastAsia="仿宋_GB2312" w:hAnsi="Times New Roman"/>
          <w:kern w:val="2"/>
          <w:szCs w:val="21"/>
        </w:rPr>
        <w:t>。</w:t>
      </w:r>
    </w:p>
    <w:p w14:paraId="42749D2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12.3.4 </w:t>
      </w:r>
      <w:r w:rsidRPr="00F30E0F">
        <w:rPr>
          <w:rFonts w:ascii="Times New Roman" w:eastAsia="仿宋_GB2312" w:hAnsi="Times New Roman"/>
          <w:kern w:val="2"/>
          <w:szCs w:val="21"/>
        </w:rPr>
        <w:t>总价合同的计量</w:t>
      </w:r>
    </w:p>
    <w:p w14:paraId="0EBE5F8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关于总价合同计量的约定：</w:t>
      </w:r>
    </w:p>
    <w:p w14:paraId="3864716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93" w:name="EBe714171bb71043389718b03e114470e1"/>
      <w:r w:rsidRPr="00F30E0F">
        <w:rPr>
          <w:rFonts w:ascii="Times New Roman" w:eastAsia="仿宋_GB2312" w:hAnsi="Times New Roman"/>
          <w:kern w:val="2"/>
          <w:szCs w:val="21"/>
        </w:rPr>
        <w:t>/</w:t>
      </w:r>
      <w:bookmarkEnd w:id="393"/>
      <w:r w:rsidRPr="00F30E0F">
        <w:rPr>
          <w:rFonts w:ascii="Times New Roman" w:eastAsia="仿宋_GB2312" w:hAnsi="Times New Roman"/>
          <w:kern w:val="2"/>
          <w:szCs w:val="21"/>
        </w:rPr>
        <w:t>。</w:t>
      </w:r>
    </w:p>
    <w:p w14:paraId="005F335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12.3.5</w:t>
      </w:r>
      <w:r w:rsidRPr="00F30E0F">
        <w:rPr>
          <w:rFonts w:ascii="Times New Roman" w:eastAsia="仿宋_GB2312" w:hAnsi="Times New Roman"/>
          <w:kern w:val="2"/>
          <w:szCs w:val="21"/>
        </w:rPr>
        <w:t>总价合同采用支付分解表计量支付的，是否适用第</w:t>
      </w:r>
      <w:r w:rsidRPr="00F30E0F">
        <w:rPr>
          <w:rFonts w:ascii="Times New Roman" w:eastAsia="仿宋_GB2312" w:hAnsi="Times New Roman"/>
          <w:szCs w:val="21"/>
        </w:rPr>
        <w:t xml:space="preserve">12.3.4 </w:t>
      </w:r>
      <w:r w:rsidRPr="00F30E0F">
        <w:rPr>
          <w:rFonts w:ascii="Times New Roman" w:eastAsia="仿宋_GB2312" w:hAnsi="Times New Roman"/>
          <w:kern w:val="2"/>
          <w:szCs w:val="21"/>
        </w:rPr>
        <w:t>项</w:t>
      </w:r>
      <w:r w:rsidRPr="00F30E0F">
        <w:rPr>
          <w:rFonts w:ascii="Times New Roman" w:eastAsia="仿宋_GB2312" w:hAnsi="Times New Roman"/>
          <w:szCs w:val="21"/>
        </w:rPr>
        <w:t>〔总价合同的计量〕</w:t>
      </w:r>
      <w:r w:rsidRPr="00F30E0F">
        <w:rPr>
          <w:rFonts w:ascii="Times New Roman" w:eastAsia="仿宋_GB2312" w:hAnsi="Times New Roman"/>
          <w:kern w:val="2"/>
          <w:szCs w:val="21"/>
        </w:rPr>
        <w:t>约定进行计量：</w:t>
      </w:r>
    </w:p>
    <w:p w14:paraId="5F416FE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94" w:name="EB64295323eb3041e596ee4c5393942cf9"/>
      <w:r w:rsidRPr="00F30E0F">
        <w:rPr>
          <w:rFonts w:ascii="Times New Roman" w:eastAsia="仿宋_GB2312" w:hAnsi="Times New Roman"/>
          <w:kern w:val="2"/>
          <w:szCs w:val="21"/>
        </w:rPr>
        <w:t>/</w:t>
      </w:r>
      <w:bookmarkEnd w:id="394"/>
      <w:r w:rsidRPr="00F30E0F">
        <w:rPr>
          <w:rFonts w:ascii="Times New Roman" w:eastAsia="仿宋_GB2312" w:hAnsi="Times New Roman"/>
          <w:kern w:val="2"/>
          <w:szCs w:val="21"/>
        </w:rPr>
        <w:t>。</w:t>
      </w:r>
    </w:p>
    <w:p w14:paraId="6C6F3FA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12.3.6 </w:t>
      </w:r>
      <w:r w:rsidRPr="00F30E0F">
        <w:rPr>
          <w:rFonts w:ascii="Times New Roman" w:eastAsia="仿宋_GB2312" w:hAnsi="Times New Roman"/>
          <w:kern w:val="2"/>
          <w:szCs w:val="21"/>
        </w:rPr>
        <w:t>其他价格形式合同的计量</w:t>
      </w:r>
    </w:p>
    <w:p w14:paraId="02E98AC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其他价格形式的计量方式和程序：</w:t>
      </w:r>
    </w:p>
    <w:p w14:paraId="547E25F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95" w:name="EBc25bc19eb47a49e398ccaa76dc6ca5c9"/>
      <w:r w:rsidRPr="00F30E0F">
        <w:rPr>
          <w:rFonts w:ascii="Times New Roman" w:eastAsia="仿宋_GB2312" w:hAnsi="Times New Roman"/>
          <w:kern w:val="2"/>
          <w:szCs w:val="21"/>
        </w:rPr>
        <w:t>/</w:t>
      </w:r>
      <w:bookmarkEnd w:id="395"/>
      <w:r w:rsidRPr="00F30E0F">
        <w:rPr>
          <w:rFonts w:ascii="Times New Roman" w:eastAsia="仿宋_GB2312" w:hAnsi="Times New Roman"/>
          <w:kern w:val="2"/>
          <w:szCs w:val="21"/>
        </w:rPr>
        <w:t>。</w:t>
      </w:r>
    </w:p>
    <w:p w14:paraId="0682A876"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12.4 </w:t>
      </w:r>
      <w:r w:rsidRPr="00F30E0F">
        <w:rPr>
          <w:rFonts w:ascii="Times New Roman" w:eastAsia="黑体" w:hAnsi="Times New Roman"/>
          <w:kern w:val="2"/>
          <w:szCs w:val="21"/>
        </w:rPr>
        <w:t>工程进度款支付</w:t>
      </w:r>
    </w:p>
    <w:p w14:paraId="5D855E6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12.4.1 </w:t>
      </w:r>
      <w:r w:rsidRPr="00F30E0F">
        <w:rPr>
          <w:rFonts w:ascii="Times New Roman" w:eastAsia="仿宋_GB2312" w:hAnsi="Times New Roman"/>
          <w:kern w:val="2"/>
          <w:szCs w:val="21"/>
        </w:rPr>
        <w:t>付款周期</w:t>
      </w:r>
    </w:p>
    <w:p w14:paraId="6084783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lastRenderedPageBreak/>
        <w:t>关于付款周期的约定：</w:t>
      </w:r>
    </w:p>
    <w:p w14:paraId="55043F5A" w14:textId="23CD6439" w:rsidR="003B55C4" w:rsidRPr="00F30E0F" w:rsidRDefault="003B55C4" w:rsidP="003B55C4">
      <w:pPr>
        <w:numPr>
          <w:ilvl w:val="0"/>
          <w:numId w:val="8"/>
        </w:num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关于付款周期的约定：</w:t>
      </w:r>
      <w:r w:rsidR="00042128" w:rsidRPr="00F30E0F">
        <w:rPr>
          <w:rFonts w:ascii="Times New Roman" w:eastAsia="仿宋_GB2312" w:hAnsi="Times New Roman" w:hint="eastAsia"/>
          <w:kern w:val="2"/>
          <w:szCs w:val="21"/>
        </w:rPr>
        <w:t>预付款详见专用合同条款。进度款：</w:t>
      </w:r>
      <w:r w:rsidRPr="00F30E0F">
        <w:rPr>
          <w:rFonts w:ascii="Times New Roman" w:eastAsia="仿宋_GB2312" w:hAnsi="Times New Roman"/>
          <w:kern w:val="2"/>
          <w:szCs w:val="21"/>
        </w:rPr>
        <w:t>根据国家、省、市有关文件规定，工程施工期间发包人按监理单位、跟踪审计机构核定工程量的</w:t>
      </w:r>
      <w:r w:rsidRPr="00F30E0F">
        <w:rPr>
          <w:rFonts w:ascii="Times New Roman" w:eastAsia="仿宋_GB2312" w:hAnsi="Times New Roman"/>
          <w:kern w:val="2"/>
          <w:szCs w:val="21"/>
        </w:rPr>
        <w:t>80%</w:t>
      </w:r>
      <w:r w:rsidRPr="00F30E0F">
        <w:rPr>
          <w:rFonts w:ascii="Times New Roman" w:eastAsia="仿宋_GB2312" w:hAnsi="Times New Roman"/>
          <w:kern w:val="2"/>
          <w:szCs w:val="21"/>
        </w:rPr>
        <w:t>向承包人拨付工程进度款；</w:t>
      </w:r>
    </w:p>
    <w:p w14:paraId="1EFF3F15" w14:textId="77777777" w:rsidR="003B55C4" w:rsidRPr="00F30E0F" w:rsidRDefault="003B55C4" w:rsidP="003B55C4">
      <w:pPr>
        <w:numPr>
          <w:ilvl w:val="0"/>
          <w:numId w:val="8"/>
        </w:num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工程竣工验收合格，项目取得《建筑工程</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竣工验收备案表》或竣工验收证明（无需办理施工许可证项目），承包人编制的竣工资料满足城建档案馆归档要求、管养资料齐全并完成管养移交，且所有资料报送给发包人后，发包人按不超过监理单位、跟踪审计机构核定工程量的</w:t>
      </w:r>
      <w:r w:rsidRPr="00F30E0F">
        <w:rPr>
          <w:rFonts w:ascii="Times New Roman" w:eastAsia="仿宋_GB2312" w:hAnsi="Times New Roman"/>
          <w:kern w:val="2"/>
          <w:szCs w:val="21"/>
        </w:rPr>
        <w:t>90%</w:t>
      </w:r>
      <w:r w:rsidRPr="00F30E0F">
        <w:rPr>
          <w:rFonts w:ascii="Times New Roman" w:eastAsia="仿宋_GB2312" w:hAnsi="Times New Roman"/>
          <w:kern w:val="2"/>
          <w:szCs w:val="21"/>
        </w:rPr>
        <w:t>（监理单位、跟踪审计机构核定费用超过合同价的，按合同价的</w:t>
      </w:r>
      <w:r w:rsidRPr="00F30E0F">
        <w:rPr>
          <w:rFonts w:ascii="Times New Roman" w:eastAsia="仿宋_GB2312" w:hAnsi="Times New Roman"/>
          <w:kern w:val="2"/>
          <w:szCs w:val="21"/>
        </w:rPr>
        <w:t>90%</w:t>
      </w:r>
      <w:r w:rsidRPr="00F30E0F">
        <w:rPr>
          <w:rFonts w:ascii="Times New Roman" w:eastAsia="仿宋_GB2312" w:hAnsi="Times New Roman"/>
          <w:kern w:val="2"/>
          <w:szCs w:val="21"/>
        </w:rPr>
        <w:t>）向承包人支付工程款；</w:t>
      </w:r>
    </w:p>
    <w:p w14:paraId="4123C4DF" w14:textId="77777777" w:rsidR="003B55C4" w:rsidRPr="00F30E0F" w:rsidRDefault="003B55C4" w:rsidP="003B55C4">
      <w:pPr>
        <w:numPr>
          <w:ilvl w:val="0"/>
          <w:numId w:val="8"/>
        </w:num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在项目财务决算审计完成，发包人按不超过审计审定额的</w:t>
      </w:r>
      <w:r w:rsidRPr="00F30E0F">
        <w:rPr>
          <w:rFonts w:ascii="Times New Roman" w:eastAsia="仿宋_GB2312" w:hAnsi="Times New Roman"/>
          <w:kern w:val="2"/>
          <w:szCs w:val="21"/>
        </w:rPr>
        <w:t xml:space="preserve"> 97%</w:t>
      </w:r>
      <w:r w:rsidRPr="00F30E0F">
        <w:rPr>
          <w:rFonts w:ascii="Times New Roman" w:eastAsia="仿宋_GB2312" w:hAnsi="Times New Roman"/>
          <w:kern w:val="2"/>
          <w:szCs w:val="21"/>
        </w:rPr>
        <w:t>向承包人支付工程款；余</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款待项目缺陷责任期满后付清</w:t>
      </w:r>
      <w:r w:rsidRPr="00F30E0F">
        <w:rPr>
          <w:rFonts w:ascii="Times New Roman" w:eastAsia="仿宋_GB2312" w:hAnsi="Times New Roman"/>
          <w:kern w:val="2"/>
          <w:szCs w:val="21"/>
        </w:rPr>
        <w:t>(</w:t>
      </w:r>
      <w:r w:rsidRPr="00F30E0F">
        <w:rPr>
          <w:rFonts w:ascii="Times New Roman" w:eastAsia="仿宋_GB2312" w:hAnsi="Times New Roman"/>
          <w:kern w:val="2"/>
          <w:szCs w:val="21"/>
        </w:rPr>
        <w:t>不考虑利息</w:t>
      </w:r>
      <w:r w:rsidRPr="00F30E0F">
        <w:rPr>
          <w:rFonts w:ascii="Times New Roman" w:eastAsia="仿宋_GB2312" w:hAnsi="Times New Roman"/>
          <w:kern w:val="2"/>
          <w:szCs w:val="21"/>
        </w:rPr>
        <w:t>)</w:t>
      </w:r>
      <w:r w:rsidRPr="00F30E0F">
        <w:rPr>
          <w:rFonts w:ascii="Times New Roman" w:eastAsia="仿宋_GB2312" w:hAnsi="Times New Roman"/>
          <w:kern w:val="2"/>
          <w:szCs w:val="21"/>
        </w:rPr>
        <w:t>。</w:t>
      </w:r>
      <w:r w:rsidRPr="00F30E0F">
        <w:rPr>
          <w:rFonts w:ascii="Times New Roman" w:eastAsia="仿宋_GB2312" w:hAnsi="Times New Roman"/>
          <w:kern w:val="2"/>
          <w:szCs w:val="21"/>
        </w:rPr>
        <w:t>(</w:t>
      </w:r>
      <w:r w:rsidRPr="00F30E0F">
        <w:rPr>
          <w:rFonts w:ascii="Times New Roman" w:eastAsia="仿宋_GB2312" w:hAnsi="Times New Roman"/>
          <w:kern w:val="2"/>
          <w:szCs w:val="21"/>
        </w:rPr>
        <w:t>本工程质保金为合同总价款的</w:t>
      </w:r>
      <w:r w:rsidRPr="00F30E0F">
        <w:rPr>
          <w:rFonts w:ascii="Times New Roman" w:eastAsia="仿宋_GB2312" w:hAnsi="Times New Roman"/>
          <w:kern w:val="2"/>
          <w:szCs w:val="21"/>
        </w:rPr>
        <w:t xml:space="preserve">3%) </w:t>
      </w:r>
    </w:p>
    <w:p w14:paraId="14447A5A" w14:textId="10DCDF2A" w:rsidR="003B55C4" w:rsidRPr="00F30E0F" w:rsidRDefault="003B55C4" w:rsidP="003B55C4">
      <w:pPr>
        <w:spacing w:line="360" w:lineRule="auto"/>
        <w:ind w:leftChars="200" w:left="1050" w:hangingChars="300" w:hanging="630"/>
        <w:rPr>
          <w:rFonts w:ascii="Times New Roman" w:eastAsia="仿宋_GB2312" w:hAnsi="Times New Roman"/>
          <w:kern w:val="2"/>
          <w:szCs w:val="21"/>
        </w:rPr>
      </w:pPr>
      <w:r w:rsidRPr="00F30E0F">
        <w:rPr>
          <w:rFonts w:ascii="Times New Roman" w:eastAsia="仿宋_GB2312" w:hAnsi="Times New Roman"/>
          <w:kern w:val="2"/>
          <w:szCs w:val="21"/>
        </w:rPr>
        <w:t>注：（</w:t>
      </w:r>
      <w:r w:rsidRPr="00F30E0F">
        <w:rPr>
          <w:rFonts w:ascii="Times New Roman" w:eastAsia="仿宋_GB2312" w:hAnsi="Times New Roman"/>
          <w:kern w:val="2"/>
          <w:szCs w:val="21"/>
        </w:rPr>
        <w:t>1</w:t>
      </w:r>
      <w:r w:rsidRPr="00F30E0F">
        <w:rPr>
          <w:rFonts w:ascii="Times New Roman" w:eastAsia="仿宋_GB2312" w:hAnsi="Times New Roman"/>
          <w:kern w:val="2"/>
          <w:szCs w:val="21"/>
        </w:rPr>
        <w:t>）本项目系财政投资项目。根据</w:t>
      </w:r>
      <w:r w:rsidR="00D47368" w:rsidRPr="00F30E0F">
        <w:rPr>
          <w:rFonts w:ascii="Times New Roman" w:eastAsia="仿宋_GB2312" w:hAnsi="Times New Roman" w:hint="eastAsia"/>
          <w:kern w:val="2"/>
          <w:szCs w:val="21"/>
        </w:rPr>
        <w:t>丹徒区</w:t>
      </w:r>
      <w:r w:rsidRPr="00F30E0F">
        <w:rPr>
          <w:rFonts w:ascii="Times New Roman" w:eastAsia="仿宋_GB2312" w:hAnsi="Times New Roman"/>
          <w:kern w:val="2"/>
          <w:szCs w:val="21"/>
        </w:rPr>
        <w:t>财政局年度资金预算情况，本项目工程款支付节点及比例可适当调整。如财政部门安排和到账的工程建设资金未能及时到达发包人账户，</w:t>
      </w:r>
      <w:r w:rsidRPr="00F30E0F">
        <w:rPr>
          <w:rFonts w:ascii="Times New Roman" w:eastAsia="仿宋_GB2312" w:hAnsi="Times New Roman"/>
          <w:kern w:val="2"/>
          <w:szCs w:val="21"/>
        </w:rPr>
        <w:t xml:space="preserve"> </w:t>
      </w:r>
      <w:r w:rsidRPr="00F30E0F">
        <w:rPr>
          <w:rFonts w:ascii="Times New Roman" w:eastAsia="仿宋_GB2312" w:hAnsi="Times New Roman"/>
          <w:kern w:val="2"/>
          <w:szCs w:val="21"/>
        </w:rPr>
        <w:t>发包人有义务积极催要，但不承担应付款项的利息和违约责任。对此，承包人予以理解和认可，且不得以工程款未到账为由停止施工。</w:t>
      </w:r>
    </w:p>
    <w:p w14:paraId="22169248" w14:textId="77777777" w:rsidR="003B55C4" w:rsidRPr="00F30E0F" w:rsidRDefault="003B55C4" w:rsidP="003B55C4">
      <w:pPr>
        <w:spacing w:line="360" w:lineRule="auto"/>
        <w:ind w:left="762"/>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）关于农民工工资的拨付，按照</w:t>
      </w:r>
      <w:r w:rsidRPr="00F30E0F">
        <w:rPr>
          <w:rFonts w:ascii="Times New Roman" w:eastAsia="仿宋_GB2312" w:hAnsi="Times New Roman"/>
          <w:kern w:val="2"/>
          <w:szCs w:val="21"/>
        </w:rPr>
        <w:t>“</w:t>
      </w:r>
      <w:r w:rsidRPr="00F30E0F">
        <w:rPr>
          <w:rFonts w:ascii="Times New Roman" w:eastAsia="仿宋_GB2312" w:hAnsi="Times New Roman"/>
          <w:kern w:val="2"/>
          <w:szCs w:val="21"/>
        </w:rPr>
        <w:t>镇政办发【</w:t>
      </w:r>
      <w:r w:rsidRPr="00F30E0F">
        <w:rPr>
          <w:rFonts w:ascii="Times New Roman" w:eastAsia="仿宋_GB2312" w:hAnsi="Times New Roman"/>
          <w:kern w:val="2"/>
          <w:szCs w:val="21"/>
        </w:rPr>
        <w:t>2025</w:t>
      </w:r>
      <w:r w:rsidRPr="00F30E0F">
        <w:rPr>
          <w:rFonts w:ascii="Times New Roman" w:eastAsia="仿宋_GB2312" w:hAnsi="Times New Roman"/>
          <w:kern w:val="2"/>
          <w:szCs w:val="21"/>
        </w:rPr>
        <w:t>】</w:t>
      </w:r>
      <w:r w:rsidRPr="00F30E0F">
        <w:rPr>
          <w:rFonts w:ascii="Times New Roman" w:eastAsia="仿宋_GB2312" w:hAnsi="Times New Roman"/>
          <w:kern w:val="2"/>
          <w:szCs w:val="21"/>
        </w:rPr>
        <w:t>21</w:t>
      </w:r>
      <w:r w:rsidRPr="00F30E0F">
        <w:rPr>
          <w:rFonts w:ascii="Times New Roman" w:eastAsia="仿宋_GB2312" w:hAnsi="Times New Roman"/>
          <w:kern w:val="2"/>
          <w:szCs w:val="21"/>
        </w:rPr>
        <w:t>号</w:t>
      </w:r>
      <w:r w:rsidRPr="00F30E0F">
        <w:rPr>
          <w:rFonts w:ascii="Times New Roman" w:eastAsia="仿宋_GB2312" w:hAnsi="Times New Roman"/>
          <w:kern w:val="2"/>
          <w:szCs w:val="21"/>
        </w:rPr>
        <w:t>”</w:t>
      </w:r>
      <w:r w:rsidRPr="00F30E0F">
        <w:rPr>
          <w:rFonts w:ascii="Times New Roman" w:eastAsia="仿宋_GB2312" w:hAnsi="Times New Roman"/>
          <w:kern w:val="2"/>
          <w:szCs w:val="21"/>
        </w:rPr>
        <w:t>文件执行。</w:t>
      </w:r>
    </w:p>
    <w:p w14:paraId="56F6A7DA" w14:textId="77777777" w:rsidR="003B55C4" w:rsidRPr="00F30E0F" w:rsidRDefault="003B55C4" w:rsidP="003B55C4">
      <w:pPr>
        <w:spacing w:line="360" w:lineRule="auto"/>
        <w:ind w:left="420"/>
        <w:rPr>
          <w:rFonts w:ascii="Times New Roman" w:eastAsia="仿宋_GB2312" w:hAnsi="Times New Roman"/>
          <w:kern w:val="2"/>
          <w:szCs w:val="21"/>
        </w:rPr>
      </w:pPr>
      <w:r w:rsidRPr="00F30E0F">
        <w:rPr>
          <w:rFonts w:ascii="Times New Roman" w:eastAsia="仿宋_GB2312" w:hAnsi="Times New Roman"/>
          <w:kern w:val="2"/>
          <w:szCs w:val="21"/>
        </w:rPr>
        <w:t xml:space="preserve">12.4.2 </w:t>
      </w:r>
      <w:r w:rsidRPr="00F30E0F">
        <w:rPr>
          <w:rFonts w:ascii="Times New Roman" w:eastAsia="仿宋_GB2312" w:hAnsi="Times New Roman"/>
          <w:kern w:val="2"/>
          <w:szCs w:val="21"/>
        </w:rPr>
        <w:t>进度付款申请单的编制</w:t>
      </w:r>
    </w:p>
    <w:p w14:paraId="4F922BEA"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关于进度付款申请单编制的约定：</w:t>
      </w:r>
    </w:p>
    <w:p w14:paraId="35AB820E" w14:textId="77777777" w:rsidR="003B55C4" w:rsidRPr="00F30E0F" w:rsidRDefault="003B55C4" w:rsidP="003B55C4">
      <w:pPr>
        <w:spacing w:line="360" w:lineRule="auto"/>
        <w:rPr>
          <w:rFonts w:ascii="Times New Roman" w:eastAsia="仿宋_GB2312" w:hAnsi="Times New Roman"/>
          <w:kern w:val="2"/>
          <w:szCs w:val="21"/>
        </w:rPr>
      </w:pPr>
      <w:bookmarkStart w:id="396" w:name="EB2e13f3265b0b4842955db15bf2abe2f9"/>
      <w:r w:rsidRPr="00F30E0F">
        <w:rPr>
          <w:rFonts w:ascii="Times New Roman" w:eastAsia="仿宋_GB2312" w:hAnsi="Times New Roman"/>
          <w:kern w:val="2"/>
          <w:szCs w:val="21"/>
        </w:rPr>
        <w:t>执行通用条款</w:t>
      </w:r>
      <w:bookmarkEnd w:id="396"/>
      <w:r w:rsidRPr="00F30E0F">
        <w:rPr>
          <w:rFonts w:ascii="Times New Roman" w:eastAsia="仿宋_GB2312" w:hAnsi="Times New Roman"/>
          <w:kern w:val="2"/>
          <w:szCs w:val="21"/>
        </w:rPr>
        <w:t>。</w:t>
      </w:r>
    </w:p>
    <w:p w14:paraId="0FA928F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12.4.3 </w:t>
      </w:r>
      <w:r w:rsidRPr="00F30E0F">
        <w:rPr>
          <w:rFonts w:ascii="Times New Roman" w:eastAsia="仿宋_GB2312" w:hAnsi="Times New Roman"/>
          <w:kern w:val="2"/>
          <w:szCs w:val="21"/>
        </w:rPr>
        <w:t>进度付款申请单的提交</w:t>
      </w:r>
    </w:p>
    <w:p w14:paraId="6794F89F"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）单价合同进度付款申请单提交的约定：</w:t>
      </w:r>
    </w:p>
    <w:p w14:paraId="5912DFC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97" w:name="EB837e0057ebf04abe8c8453d50be614de"/>
      <w:r w:rsidRPr="00F30E0F">
        <w:rPr>
          <w:rFonts w:ascii="Times New Roman" w:eastAsia="仿宋_GB2312" w:hAnsi="Times New Roman"/>
          <w:kern w:val="2"/>
          <w:szCs w:val="21"/>
        </w:rPr>
        <w:t>执行通用条款</w:t>
      </w:r>
      <w:bookmarkEnd w:id="397"/>
      <w:r w:rsidRPr="00F30E0F">
        <w:rPr>
          <w:rFonts w:ascii="Times New Roman" w:eastAsia="仿宋_GB2312" w:hAnsi="Times New Roman"/>
          <w:kern w:val="2"/>
          <w:szCs w:val="21"/>
        </w:rPr>
        <w:t>。</w:t>
      </w:r>
    </w:p>
    <w:p w14:paraId="441EA97C"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）总价合同进度付款申请单提交的约定：</w:t>
      </w:r>
    </w:p>
    <w:p w14:paraId="6758C0A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98" w:name="EBb8a7e2b3607c40d19d5e8742a9e8a590"/>
      <w:r w:rsidRPr="00F30E0F">
        <w:rPr>
          <w:rFonts w:ascii="Times New Roman" w:eastAsia="仿宋_GB2312" w:hAnsi="Times New Roman"/>
          <w:kern w:val="2"/>
          <w:szCs w:val="21"/>
        </w:rPr>
        <w:t>/</w:t>
      </w:r>
      <w:bookmarkEnd w:id="398"/>
      <w:r w:rsidRPr="00F30E0F">
        <w:rPr>
          <w:rFonts w:ascii="Times New Roman" w:eastAsia="仿宋_GB2312" w:hAnsi="Times New Roman"/>
          <w:kern w:val="2"/>
          <w:szCs w:val="21"/>
        </w:rPr>
        <w:t>。</w:t>
      </w:r>
    </w:p>
    <w:p w14:paraId="52E2BE5F"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）其他价格形式合同进度付款申请单提交的约定：</w:t>
      </w:r>
    </w:p>
    <w:p w14:paraId="5FAE333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399" w:name="EB8c5b60e92c32402c836aaf3d9d1bfc2a"/>
      <w:r w:rsidRPr="00F30E0F">
        <w:rPr>
          <w:rFonts w:ascii="Times New Roman" w:eastAsia="仿宋_GB2312" w:hAnsi="Times New Roman"/>
          <w:kern w:val="2"/>
          <w:szCs w:val="21"/>
        </w:rPr>
        <w:t>/</w:t>
      </w:r>
      <w:bookmarkEnd w:id="399"/>
      <w:r w:rsidRPr="00F30E0F">
        <w:rPr>
          <w:rFonts w:ascii="Times New Roman" w:eastAsia="仿宋_GB2312" w:hAnsi="Times New Roman"/>
          <w:kern w:val="2"/>
          <w:szCs w:val="21"/>
        </w:rPr>
        <w:t>。</w:t>
      </w:r>
    </w:p>
    <w:p w14:paraId="38EF32EC"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12.4.4 </w:t>
      </w:r>
      <w:r w:rsidRPr="00F30E0F">
        <w:rPr>
          <w:rFonts w:ascii="Times New Roman" w:eastAsia="仿宋_GB2312" w:hAnsi="Times New Roman"/>
          <w:kern w:val="2"/>
          <w:szCs w:val="21"/>
        </w:rPr>
        <w:t>进度款审核和支付</w:t>
      </w:r>
    </w:p>
    <w:p w14:paraId="4B816A31"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）监理人审查并报送发包人的期限：</w:t>
      </w:r>
      <w:bookmarkStart w:id="400" w:name="EB7883780a1cc74d5b91d12a5f0883b3b9"/>
      <w:r w:rsidRPr="00F30E0F">
        <w:rPr>
          <w:rFonts w:ascii="Times New Roman" w:eastAsia="仿宋_GB2312" w:hAnsi="Times New Roman"/>
          <w:kern w:val="2"/>
          <w:szCs w:val="21"/>
        </w:rPr>
        <w:t>执行通用条款</w:t>
      </w:r>
      <w:bookmarkEnd w:id="400"/>
      <w:r w:rsidRPr="00F30E0F">
        <w:rPr>
          <w:rFonts w:ascii="Times New Roman" w:eastAsia="仿宋_GB2312" w:hAnsi="Times New Roman"/>
          <w:kern w:val="2"/>
          <w:szCs w:val="21"/>
        </w:rPr>
        <w:t>。</w:t>
      </w:r>
    </w:p>
    <w:p w14:paraId="3ED3A734"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发包人完成审批并签发进度款支付证书的期限：</w:t>
      </w:r>
      <w:bookmarkStart w:id="401" w:name="EB230db849cb864f589499577b73b230c7"/>
      <w:r w:rsidRPr="00F30E0F">
        <w:rPr>
          <w:rFonts w:ascii="Times New Roman" w:eastAsia="仿宋_GB2312" w:hAnsi="Times New Roman"/>
          <w:kern w:val="2"/>
          <w:szCs w:val="21"/>
        </w:rPr>
        <w:t>发包人依据专用条款第</w:t>
      </w:r>
      <w:r w:rsidRPr="00F30E0F">
        <w:rPr>
          <w:rFonts w:ascii="Times New Roman" w:eastAsia="仿宋_GB2312" w:hAnsi="Times New Roman"/>
          <w:kern w:val="2"/>
          <w:szCs w:val="21"/>
        </w:rPr>
        <w:t>12.4.1</w:t>
      </w:r>
      <w:r w:rsidRPr="00F30E0F">
        <w:rPr>
          <w:rFonts w:ascii="Times New Roman" w:eastAsia="仿宋_GB2312" w:hAnsi="Times New Roman"/>
          <w:kern w:val="2"/>
          <w:szCs w:val="21"/>
        </w:rPr>
        <w:t>条支付工程款</w:t>
      </w:r>
      <w:bookmarkEnd w:id="401"/>
      <w:r w:rsidRPr="00F30E0F">
        <w:rPr>
          <w:rFonts w:ascii="Times New Roman" w:eastAsia="仿宋_GB2312" w:hAnsi="Times New Roman"/>
          <w:kern w:val="2"/>
          <w:szCs w:val="21"/>
        </w:rPr>
        <w:t>。</w:t>
      </w:r>
    </w:p>
    <w:p w14:paraId="58C241B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）发包人支付进度款的期限：</w:t>
      </w:r>
      <w:bookmarkStart w:id="402" w:name="EBb43ff779f80f4b999b79b1f09c3abd66"/>
      <w:r w:rsidRPr="00F30E0F">
        <w:rPr>
          <w:rFonts w:ascii="Times New Roman" w:eastAsia="仿宋_GB2312" w:hAnsi="Times New Roman"/>
          <w:kern w:val="2"/>
          <w:szCs w:val="21"/>
        </w:rPr>
        <w:t>发包人依据专用条款第</w:t>
      </w:r>
      <w:r w:rsidRPr="00F30E0F">
        <w:rPr>
          <w:rFonts w:ascii="Times New Roman" w:eastAsia="仿宋_GB2312" w:hAnsi="Times New Roman"/>
          <w:kern w:val="2"/>
          <w:szCs w:val="21"/>
        </w:rPr>
        <w:t>12.4.1</w:t>
      </w:r>
      <w:r w:rsidRPr="00F30E0F">
        <w:rPr>
          <w:rFonts w:ascii="Times New Roman" w:eastAsia="仿宋_GB2312" w:hAnsi="Times New Roman"/>
          <w:kern w:val="2"/>
          <w:szCs w:val="21"/>
        </w:rPr>
        <w:t>条支付工程款</w:t>
      </w:r>
      <w:bookmarkEnd w:id="402"/>
      <w:r w:rsidRPr="00F30E0F">
        <w:rPr>
          <w:rFonts w:ascii="Times New Roman" w:eastAsia="仿宋_GB2312" w:hAnsi="Times New Roman"/>
          <w:kern w:val="2"/>
          <w:szCs w:val="21"/>
        </w:rPr>
        <w:t>。</w:t>
      </w:r>
    </w:p>
    <w:p w14:paraId="2F6002CA"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发包人逾期支付进度款的违约金的计算方式：</w:t>
      </w:r>
      <w:bookmarkStart w:id="403" w:name="EB098a1e693f314e6e8a6f2766509be778"/>
      <w:r w:rsidRPr="00F30E0F">
        <w:rPr>
          <w:rFonts w:ascii="Times New Roman" w:eastAsia="仿宋_GB2312" w:hAnsi="Times New Roman"/>
          <w:kern w:val="2"/>
          <w:szCs w:val="21"/>
        </w:rPr>
        <w:t>/</w:t>
      </w:r>
      <w:bookmarkEnd w:id="403"/>
      <w:r w:rsidRPr="00F30E0F">
        <w:rPr>
          <w:rFonts w:ascii="Times New Roman" w:eastAsia="仿宋_GB2312" w:hAnsi="Times New Roman"/>
          <w:kern w:val="2"/>
          <w:szCs w:val="21"/>
        </w:rPr>
        <w:t>。</w:t>
      </w:r>
    </w:p>
    <w:p w14:paraId="1157DC26" w14:textId="77777777" w:rsidR="003B55C4" w:rsidRPr="00F30E0F" w:rsidRDefault="003B55C4" w:rsidP="003B55C4">
      <w:pPr>
        <w:spacing w:line="360" w:lineRule="auto"/>
        <w:ind w:firstLineChars="250" w:firstLine="525"/>
        <w:rPr>
          <w:rFonts w:ascii="Times New Roman" w:eastAsia="仿宋_GB2312" w:hAnsi="Times New Roman"/>
          <w:kern w:val="2"/>
          <w:szCs w:val="21"/>
        </w:rPr>
      </w:pPr>
      <w:r w:rsidRPr="00F30E0F">
        <w:rPr>
          <w:rFonts w:ascii="Times New Roman" w:eastAsia="仿宋_GB2312" w:hAnsi="Times New Roman"/>
          <w:kern w:val="2"/>
          <w:szCs w:val="21"/>
        </w:rPr>
        <w:t xml:space="preserve">12.4.6 </w:t>
      </w:r>
      <w:r w:rsidRPr="00F30E0F">
        <w:rPr>
          <w:rFonts w:ascii="Times New Roman" w:eastAsia="仿宋_GB2312" w:hAnsi="Times New Roman"/>
          <w:kern w:val="2"/>
          <w:szCs w:val="21"/>
        </w:rPr>
        <w:t>支付分解表的编制</w:t>
      </w:r>
    </w:p>
    <w:p w14:paraId="72A54C55" w14:textId="77777777" w:rsidR="003B55C4" w:rsidRPr="00F30E0F" w:rsidRDefault="003B55C4" w:rsidP="003B55C4">
      <w:pPr>
        <w:spacing w:line="360" w:lineRule="auto"/>
        <w:ind w:left="4200" w:hangingChars="2000" w:hanging="4200"/>
        <w:rPr>
          <w:rFonts w:ascii="Times New Roman" w:eastAsia="仿宋_GB2312" w:hAnsi="Times New Roman"/>
          <w:kern w:val="2"/>
          <w:szCs w:val="21"/>
        </w:rPr>
      </w:pPr>
      <w:r w:rsidRPr="00F30E0F">
        <w:rPr>
          <w:rFonts w:ascii="Times New Roman" w:eastAsia="仿宋_GB2312" w:hAnsi="Times New Roman"/>
          <w:kern w:val="2"/>
          <w:szCs w:val="21"/>
        </w:rPr>
        <w:t>2</w:t>
      </w:r>
      <w:r w:rsidRPr="00F30E0F">
        <w:rPr>
          <w:rFonts w:ascii="Times New Roman" w:eastAsia="仿宋_GB2312" w:hAnsi="Times New Roman"/>
          <w:kern w:val="2"/>
          <w:szCs w:val="21"/>
        </w:rPr>
        <w:t>、总价合同支付分解表的编制与审批：</w:t>
      </w:r>
      <w:bookmarkStart w:id="404" w:name="EB61b302f59b77461d96a504b72bf55c9f"/>
      <w:r w:rsidRPr="00F30E0F">
        <w:rPr>
          <w:rFonts w:ascii="Times New Roman" w:eastAsia="仿宋_GB2312" w:hAnsi="Times New Roman"/>
          <w:kern w:val="2"/>
          <w:szCs w:val="21"/>
        </w:rPr>
        <w:t>/</w:t>
      </w:r>
      <w:bookmarkEnd w:id="404"/>
      <w:r w:rsidRPr="00F30E0F">
        <w:rPr>
          <w:rFonts w:ascii="Times New Roman" w:eastAsia="仿宋_GB2312" w:hAnsi="Times New Roman"/>
          <w:kern w:val="2"/>
          <w:szCs w:val="21"/>
        </w:rPr>
        <w:t>。</w:t>
      </w:r>
    </w:p>
    <w:p w14:paraId="4A6E515D"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3</w:t>
      </w:r>
      <w:r w:rsidRPr="00F30E0F">
        <w:rPr>
          <w:rFonts w:ascii="Times New Roman" w:eastAsia="仿宋_GB2312" w:hAnsi="Times New Roman"/>
          <w:kern w:val="2"/>
          <w:szCs w:val="21"/>
        </w:rPr>
        <w:t>、单价合同的总价项目支付分解表的编制与审批：</w:t>
      </w:r>
      <w:bookmarkStart w:id="405" w:name="EB03cb45d60b2949c68096f515a4d80a28"/>
      <w:r w:rsidRPr="00F30E0F">
        <w:rPr>
          <w:rFonts w:ascii="Times New Roman" w:eastAsia="仿宋_GB2312" w:hAnsi="Times New Roman"/>
          <w:kern w:val="2"/>
          <w:szCs w:val="21"/>
        </w:rPr>
        <w:t>执行通用条款</w:t>
      </w:r>
      <w:bookmarkEnd w:id="405"/>
      <w:r w:rsidRPr="00F30E0F">
        <w:rPr>
          <w:rFonts w:ascii="Times New Roman" w:eastAsia="仿宋_GB2312" w:hAnsi="Times New Roman"/>
          <w:kern w:val="2"/>
          <w:szCs w:val="21"/>
        </w:rPr>
        <w:t>。</w:t>
      </w:r>
    </w:p>
    <w:p w14:paraId="053439A0"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12.6 </w:t>
      </w:r>
      <w:r w:rsidRPr="00F30E0F">
        <w:rPr>
          <w:rFonts w:ascii="Times New Roman" w:eastAsia="黑体" w:hAnsi="Times New Roman"/>
          <w:kern w:val="2"/>
          <w:szCs w:val="21"/>
        </w:rPr>
        <w:t>人工费（农民工工资）</w:t>
      </w:r>
    </w:p>
    <w:p w14:paraId="3F9364A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12.6.1 </w:t>
      </w:r>
      <w:r w:rsidRPr="00F30E0F">
        <w:rPr>
          <w:rFonts w:ascii="Times New Roman" w:eastAsia="仿宋_GB2312" w:hAnsi="Times New Roman"/>
          <w:kern w:val="2"/>
          <w:szCs w:val="21"/>
        </w:rPr>
        <w:t>工程款分账管理</w:t>
      </w:r>
    </w:p>
    <w:p w14:paraId="14881C21"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lastRenderedPageBreak/>
        <w:t>实施人工费与其他工程款分账管理。发包人将工程款中的人工费部分单独列出，拨付至承包人在工程所在地银行开设的农民工工资专用账户，在拨付进度款时抵扣。</w:t>
      </w:r>
    </w:p>
    <w:p w14:paraId="44ABD4D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12.6.2 </w:t>
      </w:r>
      <w:r w:rsidRPr="00F30E0F">
        <w:rPr>
          <w:rFonts w:ascii="Times New Roman" w:eastAsia="仿宋_GB2312" w:hAnsi="Times New Roman"/>
          <w:kern w:val="2"/>
          <w:szCs w:val="21"/>
        </w:rPr>
        <w:t>人工费支付方式</w:t>
      </w:r>
    </w:p>
    <w:p w14:paraId="0F10EE16"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发包人应当及时足额支付承包人人工费，人工费支付采用以下第</w:t>
      </w:r>
      <w:bookmarkStart w:id="406" w:name="EB6c6e2d59392c417996267243f010a522"/>
      <w:bookmarkEnd w:id="406"/>
      <w:r w:rsidRPr="00F30E0F">
        <w:rPr>
          <w:rFonts w:ascii="Times New Roman" w:eastAsia="仿宋_GB2312" w:hAnsi="Times New Roman"/>
          <w:kern w:val="2"/>
          <w:szCs w:val="21"/>
        </w:rPr>
        <w:t>种方式：</w:t>
      </w:r>
    </w:p>
    <w:p w14:paraId="178A7B6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）按月预付。在合同工期内，每月</w:t>
      </w:r>
      <w:bookmarkStart w:id="407" w:name="EB792b733834644db5b5999b70eea3e5b2"/>
      <w:bookmarkEnd w:id="407"/>
      <w:r w:rsidRPr="00F30E0F">
        <w:rPr>
          <w:rFonts w:ascii="Times New Roman" w:eastAsia="仿宋_GB2312" w:hAnsi="Times New Roman"/>
          <w:kern w:val="2"/>
          <w:szCs w:val="21"/>
        </w:rPr>
        <w:t>日前将本月施工所需人工费（不低于该工程全部人工费按合同工期的月平均额）支付至承包人农民工工资专用账户。</w:t>
      </w:r>
    </w:p>
    <w:p w14:paraId="36AC640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）按月支付。发包人根据承包人每月提报的已完成施工产值中的人工费清单，按月将人工费支付至承包人农民工工资专用账户。</w:t>
      </w:r>
    </w:p>
    <w:p w14:paraId="0E870D7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）按比例支付。发包人于每月</w:t>
      </w:r>
      <w:bookmarkStart w:id="408" w:name="EBd1f71dfb460740d0ab973080d55a9816"/>
      <w:bookmarkEnd w:id="408"/>
      <w:r w:rsidRPr="00F30E0F">
        <w:rPr>
          <w:rFonts w:ascii="Times New Roman" w:eastAsia="仿宋_GB2312" w:hAnsi="Times New Roman"/>
          <w:kern w:val="2"/>
          <w:szCs w:val="21"/>
        </w:rPr>
        <w:t>日前，按照双方约定的月度工程款的</w:t>
      </w:r>
      <w:bookmarkStart w:id="409" w:name="EBecb591cdf44e41e39ec247b2b802c77c"/>
      <w:bookmarkEnd w:id="409"/>
      <w:r w:rsidRPr="00F30E0F">
        <w:rPr>
          <w:rFonts w:ascii="Times New Roman" w:eastAsia="仿宋_GB2312" w:hAnsi="Times New Roman"/>
          <w:kern w:val="2"/>
          <w:szCs w:val="21"/>
        </w:rPr>
        <w:t>%</w:t>
      </w:r>
      <w:r w:rsidRPr="00F30E0F">
        <w:rPr>
          <w:rFonts w:ascii="Times New Roman" w:eastAsia="仿宋_GB2312" w:hAnsi="Times New Roman"/>
          <w:kern w:val="2"/>
          <w:szCs w:val="21"/>
        </w:rPr>
        <w:t>（不低于建设主管部门规定），存入承包人开设的农民工工资款专用账户。</w:t>
      </w:r>
    </w:p>
    <w:p w14:paraId="6E1C06F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4</w:t>
      </w:r>
      <w:r w:rsidRPr="00F30E0F">
        <w:rPr>
          <w:rFonts w:ascii="Times New Roman" w:eastAsia="仿宋_GB2312" w:hAnsi="Times New Roman"/>
          <w:kern w:val="2"/>
          <w:szCs w:val="21"/>
        </w:rPr>
        <w:t>）发包人和承包人依法约定的其他支付方式：</w:t>
      </w:r>
    </w:p>
    <w:p w14:paraId="4443F3D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410" w:name="EBb8e3d1c235d94f228eba9e66746ab261"/>
      <w:bookmarkEnd w:id="410"/>
    </w:p>
    <w:p w14:paraId="7DED7ADB"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13. </w:t>
      </w:r>
      <w:r w:rsidRPr="00F30E0F">
        <w:rPr>
          <w:rFonts w:ascii="Times New Roman" w:eastAsia="黑体" w:hAnsi="Times New Roman"/>
          <w:szCs w:val="21"/>
        </w:rPr>
        <w:t>验收和工程试车</w:t>
      </w:r>
    </w:p>
    <w:p w14:paraId="1A8F0CE9"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13.1 </w:t>
      </w:r>
      <w:r w:rsidRPr="00F30E0F">
        <w:rPr>
          <w:rFonts w:ascii="Times New Roman" w:eastAsia="黑体" w:hAnsi="Times New Roman"/>
          <w:kern w:val="2"/>
          <w:szCs w:val="21"/>
        </w:rPr>
        <w:t>分部分项工程验收</w:t>
      </w:r>
    </w:p>
    <w:p w14:paraId="7CEF091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13.1.2</w:t>
      </w:r>
      <w:r w:rsidRPr="00F30E0F">
        <w:rPr>
          <w:rFonts w:ascii="Times New Roman" w:eastAsia="仿宋_GB2312" w:hAnsi="Times New Roman"/>
          <w:kern w:val="2"/>
          <w:szCs w:val="21"/>
        </w:rPr>
        <w:t>监理人不能按时进行验收时，应提前</w:t>
      </w:r>
      <w:bookmarkStart w:id="411" w:name="EBb95ad652d9144b9781840d24af19b278"/>
      <w:r w:rsidRPr="00F30E0F">
        <w:rPr>
          <w:rFonts w:ascii="Times New Roman" w:eastAsia="仿宋_GB2312" w:hAnsi="Times New Roman"/>
          <w:kern w:val="2"/>
          <w:szCs w:val="21"/>
        </w:rPr>
        <w:t>24</w:t>
      </w:r>
      <w:bookmarkEnd w:id="411"/>
      <w:r w:rsidRPr="00F30E0F">
        <w:rPr>
          <w:rFonts w:ascii="Times New Roman" w:eastAsia="仿宋_GB2312" w:hAnsi="Times New Roman"/>
          <w:kern w:val="2"/>
          <w:szCs w:val="21"/>
        </w:rPr>
        <w:t>小时提交书面延期要求。</w:t>
      </w:r>
    </w:p>
    <w:p w14:paraId="793D2F11" w14:textId="77777777" w:rsidR="003B55C4" w:rsidRPr="00F30E0F" w:rsidRDefault="003B55C4" w:rsidP="003B55C4">
      <w:pPr>
        <w:spacing w:line="360" w:lineRule="auto"/>
        <w:ind w:firstLineChars="200" w:firstLine="420"/>
        <w:rPr>
          <w:rFonts w:ascii="Times New Roman" w:eastAsia="仿宋_GB2312" w:hAnsi="Times New Roman"/>
          <w:b/>
          <w:kern w:val="2"/>
          <w:szCs w:val="21"/>
        </w:rPr>
      </w:pPr>
      <w:r w:rsidRPr="00F30E0F">
        <w:rPr>
          <w:rFonts w:ascii="Times New Roman" w:eastAsia="仿宋_GB2312" w:hAnsi="Times New Roman"/>
          <w:kern w:val="2"/>
          <w:szCs w:val="21"/>
        </w:rPr>
        <w:t>关于延期最长不得超过：</w:t>
      </w:r>
      <w:bookmarkStart w:id="412" w:name="EB3c3cba56bd2f423581ca371ef7556ca0"/>
      <w:r w:rsidRPr="00F30E0F">
        <w:rPr>
          <w:rFonts w:ascii="Times New Roman" w:eastAsia="仿宋_GB2312" w:hAnsi="Times New Roman"/>
          <w:kern w:val="2"/>
          <w:szCs w:val="21"/>
        </w:rPr>
        <w:t>48</w:t>
      </w:r>
      <w:bookmarkEnd w:id="412"/>
      <w:r w:rsidRPr="00F30E0F">
        <w:rPr>
          <w:rFonts w:ascii="Times New Roman" w:eastAsia="仿宋_GB2312" w:hAnsi="Times New Roman"/>
          <w:kern w:val="2"/>
          <w:szCs w:val="21"/>
        </w:rPr>
        <w:t>小时。</w:t>
      </w:r>
    </w:p>
    <w:p w14:paraId="3B438C7F"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13.2 </w:t>
      </w:r>
      <w:r w:rsidRPr="00F30E0F">
        <w:rPr>
          <w:rFonts w:ascii="Times New Roman" w:eastAsia="黑体" w:hAnsi="Times New Roman"/>
          <w:kern w:val="2"/>
          <w:szCs w:val="21"/>
        </w:rPr>
        <w:t>竣工验收</w:t>
      </w:r>
    </w:p>
    <w:p w14:paraId="2971BE9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13.2.2</w:t>
      </w:r>
      <w:r w:rsidRPr="00F30E0F">
        <w:rPr>
          <w:rFonts w:ascii="Times New Roman" w:eastAsia="仿宋_GB2312" w:hAnsi="Times New Roman"/>
          <w:kern w:val="2"/>
          <w:szCs w:val="21"/>
        </w:rPr>
        <w:t>竣工验收程序</w:t>
      </w:r>
    </w:p>
    <w:p w14:paraId="0BA8F076" w14:textId="77777777" w:rsidR="003B55C4" w:rsidRPr="00F30E0F" w:rsidRDefault="003B55C4" w:rsidP="003B55C4">
      <w:pPr>
        <w:spacing w:line="360" w:lineRule="auto"/>
        <w:ind w:leftChars="200" w:left="4200" w:hangingChars="1800" w:hanging="3780"/>
        <w:rPr>
          <w:rFonts w:ascii="Times New Roman" w:eastAsia="仿宋_GB2312" w:hAnsi="Times New Roman"/>
          <w:szCs w:val="21"/>
        </w:rPr>
      </w:pPr>
      <w:r w:rsidRPr="00F30E0F">
        <w:rPr>
          <w:rFonts w:ascii="Times New Roman" w:eastAsia="仿宋_GB2312" w:hAnsi="Times New Roman"/>
          <w:szCs w:val="21"/>
        </w:rPr>
        <w:t>关于竣工验收程序的约定：</w:t>
      </w:r>
    </w:p>
    <w:p w14:paraId="6B1D9749" w14:textId="77777777" w:rsidR="003B55C4" w:rsidRPr="00F30E0F" w:rsidRDefault="003B55C4" w:rsidP="003B55C4">
      <w:pPr>
        <w:spacing w:line="360" w:lineRule="auto"/>
        <w:rPr>
          <w:rFonts w:ascii="Times New Roman" w:eastAsia="仿宋_GB2312" w:hAnsi="Times New Roman"/>
          <w:szCs w:val="21"/>
        </w:rPr>
      </w:pPr>
      <w:bookmarkStart w:id="413" w:name="EB7edad710c2a748c6b4d20f99404ab18f"/>
      <w:r w:rsidRPr="00F30E0F">
        <w:rPr>
          <w:rFonts w:ascii="Times New Roman" w:eastAsia="仿宋_GB2312" w:hAnsi="Times New Roman"/>
          <w:kern w:val="2"/>
          <w:szCs w:val="21"/>
        </w:rPr>
        <w:t>执行通用条款</w:t>
      </w:r>
      <w:bookmarkEnd w:id="413"/>
      <w:r w:rsidRPr="00F30E0F">
        <w:rPr>
          <w:rFonts w:ascii="Times New Roman" w:eastAsia="仿宋_GB2312" w:hAnsi="Times New Roman"/>
          <w:kern w:val="2"/>
          <w:szCs w:val="21"/>
        </w:rPr>
        <w:t>。</w:t>
      </w:r>
    </w:p>
    <w:p w14:paraId="6941C31A"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发包人不按照本项约定组织竣工验收、颁发工程接收证书的违约金的计算方法：</w:t>
      </w:r>
    </w:p>
    <w:p w14:paraId="1AE6B8C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414" w:name="EB847b0217f64c43869b1fca600b6d0a98"/>
      <w:r w:rsidRPr="00F30E0F">
        <w:rPr>
          <w:rFonts w:ascii="Times New Roman" w:eastAsia="仿宋_GB2312" w:hAnsi="Times New Roman"/>
          <w:szCs w:val="21"/>
        </w:rPr>
        <w:t>/</w:t>
      </w:r>
      <w:bookmarkEnd w:id="414"/>
      <w:r w:rsidRPr="00F30E0F">
        <w:rPr>
          <w:rFonts w:ascii="Times New Roman" w:eastAsia="仿宋_GB2312" w:hAnsi="Times New Roman"/>
          <w:kern w:val="2"/>
          <w:szCs w:val="21"/>
        </w:rPr>
        <w:t>。</w:t>
      </w:r>
    </w:p>
    <w:p w14:paraId="204A84B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13.2.5</w:t>
      </w:r>
      <w:r w:rsidRPr="00F30E0F">
        <w:rPr>
          <w:rFonts w:ascii="Times New Roman" w:eastAsia="仿宋_GB2312" w:hAnsi="Times New Roman"/>
          <w:kern w:val="2"/>
          <w:szCs w:val="21"/>
        </w:rPr>
        <w:t>移交、接收全部与部分工程</w:t>
      </w:r>
    </w:p>
    <w:p w14:paraId="65D1B6E5"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承包人向发包人移交工程的期限：</w:t>
      </w:r>
    </w:p>
    <w:p w14:paraId="3962504D"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415" w:name="EBd001e50a91824b4ca0cb44f5758fcb6c"/>
      <w:r w:rsidRPr="00F30E0F">
        <w:rPr>
          <w:rFonts w:ascii="Times New Roman" w:eastAsia="仿宋_GB2312" w:hAnsi="Times New Roman"/>
          <w:szCs w:val="21"/>
        </w:rPr>
        <w:t>本工程所建设施由各专业管养单位负责，管养移交日期按市政府相关文件执行</w:t>
      </w:r>
      <w:bookmarkEnd w:id="415"/>
      <w:r w:rsidRPr="00F30E0F">
        <w:rPr>
          <w:rFonts w:ascii="Times New Roman" w:eastAsia="仿宋_GB2312" w:hAnsi="Times New Roman"/>
          <w:kern w:val="2"/>
          <w:szCs w:val="21"/>
        </w:rPr>
        <w:t>。</w:t>
      </w:r>
    </w:p>
    <w:p w14:paraId="0BAF5D09"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发包人未按本合同约定接收全部或部分工程的，违约金的计算方法为：</w:t>
      </w:r>
    </w:p>
    <w:p w14:paraId="6190EB8C"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bookmarkStart w:id="416" w:name="EBcd20677fe0ab40acb2d933654ea082af"/>
      <w:r w:rsidRPr="00F30E0F">
        <w:rPr>
          <w:rFonts w:ascii="Times New Roman" w:eastAsia="仿宋_GB2312" w:hAnsi="Times New Roman"/>
          <w:szCs w:val="21"/>
        </w:rPr>
        <w:t>/</w:t>
      </w:r>
      <w:bookmarkEnd w:id="416"/>
      <w:r w:rsidRPr="00F30E0F">
        <w:rPr>
          <w:rFonts w:ascii="Times New Roman" w:eastAsia="仿宋_GB2312" w:hAnsi="Times New Roman"/>
          <w:kern w:val="2"/>
          <w:szCs w:val="21"/>
        </w:rPr>
        <w:t>。</w:t>
      </w:r>
    </w:p>
    <w:p w14:paraId="0FA94C6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承包人未按时移交工程的，违约金的计算方法为：</w:t>
      </w:r>
    </w:p>
    <w:p w14:paraId="6CE5C10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417" w:name="EB0d2965a3f5ef4d27bf40cdba10c33acb"/>
      <w:r w:rsidRPr="00F30E0F">
        <w:rPr>
          <w:rFonts w:ascii="Times New Roman" w:eastAsia="仿宋_GB2312" w:hAnsi="Times New Roman"/>
          <w:kern w:val="2"/>
          <w:szCs w:val="21"/>
        </w:rPr>
        <w:t>执行通用条款</w:t>
      </w:r>
      <w:bookmarkEnd w:id="417"/>
      <w:r w:rsidRPr="00F30E0F">
        <w:rPr>
          <w:rFonts w:ascii="Times New Roman" w:eastAsia="仿宋_GB2312" w:hAnsi="Times New Roman"/>
          <w:kern w:val="2"/>
          <w:szCs w:val="21"/>
        </w:rPr>
        <w:t>。</w:t>
      </w:r>
    </w:p>
    <w:p w14:paraId="452ACB56"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13.3 </w:t>
      </w:r>
      <w:r w:rsidRPr="00F30E0F">
        <w:rPr>
          <w:rFonts w:ascii="Times New Roman" w:eastAsia="黑体" w:hAnsi="Times New Roman"/>
          <w:kern w:val="2"/>
          <w:szCs w:val="21"/>
        </w:rPr>
        <w:t>工程试车</w:t>
      </w:r>
    </w:p>
    <w:p w14:paraId="15C77916"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 xml:space="preserve">13.3.1 </w:t>
      </w:r>
      <w:r w:rsidRPr="00F30E0F">
        <w:rPr>
          <w:rFonts w:ascii="Times New Roman" w:eastAsia="仿宋_GB2312" w:hAnsi="Times New Roman"/>
          <w:szCs w:val="21"/>
        </w:rPr>
        <w:t>试车程序</w:t>
      </w:r>
    </w:p>
    <w:p w14:paraId="207D087A"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szCs w:val="21"/>
        </w:rPr>
        <w:t>工程试车内容：</w:t>
      </w:r>
    </w:p>
    <w:p w14:paraId="77BAEEBC" w14:textId="77777777" w:rsidR="003B55C4" w:rsidRPr="00F30E0F" w:rsidRDefault="003B55C4" w:rsidP="003B55C4">
      <w:pPr>
        <w:spacing w:line="360" w:lineRule="auto"/>
        <w:rPr>
          <w:rFonts w:ascii="Times New Roman" w:eastAsia="仿宋_GB2312" w:hAnsi="Times New Roman"/>
          <w:szCs w:val="21"/>
        </w:rPr>
      </w:pPr>
      <w:bookmarkStart w:id="418" w:name="EB0f0fd06d4d82435bb1c4524a22e179c5"/>
      <w:r w:rsidRPr="00F30E0F">
        <w:rPr>
          <w:rFonts w:ascii="Times New Roman" w:eastAsia="仿宋_GB2312" w:hAnsi="Times New Roman"/>
          <w:szCs w:val="21"/>
        </w:rPr>
        <w:t>执行通用条款</w:t>
      </w:r>
      <w:bookmarkEnd w:id="418"/>
      <w:r w:rsidRPr="00F30E0F">
        <w:rPr>
          <w:rFonts w:ascii="Times New Roman" w:eastAsia="仿宋_GB2312" w:hAnsi="Times New Roman"/>
          <w:kern w:val="2"/>
          <w:szCs w:val="21"/>
        </w:rPr>
        <w:t>。</w:t>
      </w:r>
    </w:p>
    <w:p w14:paraId="596587E6"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lastRenderedPageBreak/>
        <w:t>（</w:t>
      </w:r>
      <w:r w:rsidRPr="00F30E0F">
        <w:rPr>
          <w:rFonts w:ascii="Times New Roman" w:eastAsia="仿宋_GB2312" w:hAnsi="Times New Roman"/>
          <w:szCs w:val="21"/>
        </w:rPr>
        <w:t>1</w:t>
      </w:r>
      <w:r w:rsidRPr="00F30E0F">
        <w:rPr>
          <w:rFonts w:ascii="Times New Roman" w:eastAsia="仿宋_GB2312" w:hAnsi="Times New Roman"/>
          <w:szCs w:val="21"/>
        </w:rPr>
        <w:t>）单机无负荷试车费用由</w:t>
      </w:r>
      <w:bookmarkStart w:id="419" w:name="EBbc23ba363bce43cebfcf2990577bc549"/>
      <w:r w:rsidRPr="00F30E0F">
        <w:rPr>
          <w:rFonts w:ascii="Times New Roman" w:eastAsia="仿宋_GB2312" w:hAnsi="Times New Roman"/>
          <w:szCs w:val="21"/>
        </w:rPr>
        <w:t>执行通用条款</w:t>
      </w:r>
      <w:bookmarkEnd w:id="419"/>
      <w:r w:rsidRPr="00F30E0F">
        <w:rPr>
          <w:rFonts w:ascii="Times New Roman" w:eastAsia="仿宋_GB2312" w:hAnsi="Times New Roman"/>
          <w:szCs w:val="21"/>
        </w:rPr>
        <w:t>承担；</w:t>
      </w:r>
    </w:p>
    <w:p w14:paraId="271B6816"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2</w:t>
      </w:r>
      <w:r w:rsidRPr="00F30E0F">
        <w:rPr>
          <w:rFonts w:ascii="Times New Roman" w:eastAsia="仿宋_GB2312" w:hAnsi="Times New Roman"/>
          <w:szCs w:val="21"/>
        </w:rPr>
        <w:t>）无负荷联动试车费用由</w:t>
      </w:r>
      <w:bookmarkStart w:id="420" w:name="EB1e3f7e61b1b6467d8a525c011923fd1b"/>
      <w:r w:rsidRPr="00F30E0F">
        <w:rPr>
          <w:rFonts w:ascii="Times New Roman" w:eastAsia="仿宋_GB2312" w:hAnsi="Times New Roman"/>
          <w:szCs w:val="21"/>
        </w:rPr>
        <w:t>执行通用条款</w:t>
      </w:r>
      <w:bookmarkEnd w:id="420"/>
      <w:r w:rsidRPr="00F30E0F">
        <w:rPr>
          <w:rFonts w:ascii="Times New Roman" w:eastAsia="仿宋_GB2312" w:hAnsi="Times New Roman"/>
          <w:szCs w:val="21"/>
        </w:rPr>
        <w:t>承担。</w:t>
      </w:r>
    </w:p>
    <w:p w14:paraId="6174CC30"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 xml:space="preserve">13.3.3 </w:t>
      </w:r>
      <w:r w:rsidRPr="00F30E0F">
        <w:rPr>
          <w:rFonts w:ascii="Times New Roman" w:eastAsia="仿宋_GB2312" w:hAnsi="Times New Roman"/>
          <w:szCs w:val="21"/>
        </w:rPr>
        <w:t>投料试车</w:t>
      </w:r>
    </w:p>
    <w:p w14:paraId="58CA301E"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szCs w:val="21"/>
        </w:rPr>
        <w:t>关于投料试车相关事项的约定：</w:t>
      </w:r>
    </w:p>
    <w:p w14:paraId="5FA4D134" w14:textId="77777777" w:rsidR="003B55C4" w:rsidRPr="00F30E0F" w:rsidRDefault="003B55C4" w:rsidP="003B55C4">
      <w:pPr>
        <w:spacing w:line="360" w:lineRule="auto"/>
        <w:rPr>
          <w:rFonts w:ascii="Times New Roman" w:eastAsia="仿宋_GB2312" w:hAnsi="Times New Roman"/>
          <w:szCs w:val="21"/>
        </w:rPr>
      </w:pPr>
      <w:bookmarkStart w:id="421" w:name="EBa5117a954e144ce790e12865129cbc07"/>
      <w:r w:rsidRPr="00F30E0F">
        <w:rPr>
          <w:rFonts w:ascii="Times New Roman" w:eastAsia="仿宋_GB2312" w:hAnsi="Times New Roman"/>
          <w:szCs w:val="21"/>
        </w:rPr>
        <w:t>执行通用条款</w:t>
      </w:r>
      <w:bookmarkEnd w:id="421"/>
      <w:r w:rsidRPr="00F30E0F">
        <w:rPr>
          <w:rFonts w:ascii="Times New Roman" w:eastAsia="仿宋_GB2312" w:hAnsi="Times New Roman"/>
          <w:kern w:val="2"/>
          <w:szCs w:val="21"/>
        </w:rPr>
        <w:t>。</w:t>
      </w:r>
    </w:p>
    <w:p w14:paraId="50FA9DB8"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13.6 </w:t>
      </w:r>
      <w:r w:rsidRPr="00F30E0F">
        <w:rPr>
          <w:rFonts w:ascii="Times New Roman" w:eastAsia="黑体" w:hAnsi="Times New Roman"/>
          <w:kern w:val="2"/>
          <w:szCs w:val="21"/>
        </w:rPr>
        <w:t>竣工退场</w:t>
      </w:r>
    </w:p>
    <w:p w14:paraId="39816FEA"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 xml:space="preserve">13.6.1 </w:t>
      </w:r>
      <w:r w:rsidRPr="00F30E0F">
        <w:rPr>
          <w:rFonts w:ascii="Times New Roman" w:eastAsia="仿宋_GB2312" w:hAnsi="Times New Roman"/>
          <w:szCs w:val="21"/>
        </w:rPr>
        <w:t>竣工退场</w:t>
      </w:r>
    </w:p>
    <w:p w14:paraId="35AF3635"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承包人完成竣工退场的期限：</w:t>
      </w:r>
      <w:bookmarkStart w:id="422" w:name="EB672ef2e8108946dea38d00a6dca869bc"/>
      <w:r w:rsidRPr="00F30E0F">
        <w:rPr>
          <w:rFonts w:ascii="Times New Roman" w:eastAsia="仿宋_GB2312" w:hAnsi="Times New Roman"/>
          <w:szCs w:val="21"/>
        </w:rPr>
        <w:t>竣工验收合格后</w:t>
      </w:r>
      <w:r w:rsidRPr="00F30E0F">
        <w:rPr>
          <w:rFonts w:ascii="Times New Roman" w:eastAsia="仿宋_GB2312" w:hAnsi="Times New Roman"/>
          <w:szCs w:val="21"/>
        </w:rPr>
        <w:t>15</w:t>
      </w:r>
      <w:r w:rsidRPr="00F30E0F">
        <w:rPr>
          <w:rFonts w:ascii="Times New Roman" w:eastAsia="仿宋_GB2312" w:hAnsi="Times New Roman"/>
          <w:szCs w:val="21"/>
        </w:rPr>
        <w:t>天内</w:t>
      </w:r>
      <w:bookmarkEnd w:id="422"/>
      <w:r w:rsidRPr="00F30E0F">
        <w:rPr>
          <w:rFonts w:ascii="Times New Roman" w:eastAsia="仿宋_GB2312" w:hAnsi="Times New Roman"/>
          <w:szCs w:val="21"/>
        </w:rPr>
        <w:t>。</w:t>
      </w:r>
    </w:p>
    <w:p w14:paraId="1DBF4CB3" w14:textId="77777777" w:rsidR="003B55C4" w:rsidRPr="00F30E0F" w:rsidRDefault="003B55C4" w:rsidP="003B55C4">
      <w:pPr>
        <w:keepNext/>
        <w:keepLines/>
        <w:spacing w:before="120" w:after="120" w:line="360" w:lineRule="auto"/>
        <w:outlineLvl w:val="3"/>
        <w:rPr>
          <w:rFonts w:ascii="Times New Roman" w:eastAsia="黑体" w:hAnsi="Times New Roman"/>
          <w:kern w:val="2"/>
          <w:szCs w:val="21"/>
        </w:rPr>
      </w:pPr>
      <w:r w:rsidRPr="00F30E0F">
        <w:rPr>
          <w:rFonts w:ascii="Times New Roman" w:eastAsia="黑体" w:hAnsi="Times New Roman"/>
          <w:szCs w:val="21"/>
        </w:rPr>
        <w:t xml:space="preserve">14. </w:t>
      </w:r>
      <w:r w:rsidRPr="00F30E0F">
        <w:rPr>
          <w:rFonts w:ascii="Times New Roman" w:eastAsia="黑体" w:hAnsi="Times New Roman"/>
          <w:szCs w:val="21"/>
        </w:rPr>
        <w:t>竣工结算</w:t>
      </w:r>
    </w:p>
    <w:p w14:paraId="4EEE2068"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14.1 </w:t>
      </w:r>
      <w:r w:rsidRPr="00F30E0F">
        <w:rPr>
          <w:rFonts w:ascii="Times New Roman" w:eastAsia="黑体" w:hAnsi="Times New Roman"/>
          <w:kern w:val="2"/>
          <w:szCs w:val="21"/>
        </w:rPr>
        <w:t>竣工结算申请</w:t>
      </w:r>
    </w:p>
    <w:p w14:paraId="205E0429"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承包人提交竣工结算申请单的期限：</w:t>
      </w:r>
      <w:bookmarkStart w:id="423" w:name="EB0c58981f84394a95948014d2e82b0e17"/>
      <w:r w:rsidRPr="00F30E0F">
        <w:rPr>
          <w:rFonts w:ascii="Times New Roman" w:eastAsia="仿宋_GB2312" w:hAnsi="Times New Roman"/>
          <w:kern w:val="2"/>
          <w:szCs w:val="21"/>
        </w:rPr>
        <w:t>执行通用条款</w:t>
      </w:r>
      <w:bookmarkEnd w:id="423"/>
      <w:r w:rsidRPr="00F30E0F">
        <w:rPr>
          <w:rFonts w:ascii="Times New Roman" w:eastAsia="仿宋_GB2312" w:hAnsi="Times New Roman"/>
          <w:kern w:val="2"/>
          <w:szCs w:val="21"/>
        </w:rPr>
        <w:t>。</w:t>
      </w:r>
    </w:p>
    <w:p w14:paraId="51D24C3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竣工结算申请单应包括的内容：</w:t>
      </w:r>
    </w:p>
    <w:p w14:paraId="0BC2EA72"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424" w:name="EBdeae5d3bafa3433bab356ea41937fb84"/>
      <w:r w:rsidRPr="00F30E0F">
        <w:rPr>
          <w:rFonts w:ascii="Times New Roman" w:eastAsia="仿宋_GB2312" w:hAnsi="Times New Roman"/>
          <w:kern w:val="2"/>
          <w:szCs w:val="21"/>
        </w:rPr>
        <w:t>除执行通用条款外，承包人应按审计部门的要求提供一份结算审计资料（含造价软件格式的电子版）</w:t>
      </w:r>
      <w:bookmarkEnd w:id="424"/>
      <w:r w:rsidRPr="00F30E0F">
        <w:rPr>
          <w:rFonts w:ascii="Times New Roman" w:eastAsia="仿宋_GB2312" w:hAnsi="Times New Roman"/>
          <w:kern w:val="2"/>
          <w:szCs w:val="21"/>
        </w:rPr>
        <w:t>。</w:t>
      </w:r>
    </w:p>
    <w:p w14:paraId="4FA8D2AF"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14.2 </w:t>
      </w:r>
      <w:r w:rsidRPr="00F30E0F">
        <w:rPr>
          <w:rFonts w:ascii="Times New Roman" w:eastAsia="黑体" w:hAnsi="Times New Roman"/>
          <w:kern w:val="2"/>
          <w:szCs w:val="21"/>
        </w:rPr>
        <w:t>竣工结算审核</w:t>
      </w:r>
    </w:p>
    <w:p w14:paraId="1AA7510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发包人审批竣工付款申请单的期限：</w:t>
      </w:r>
      <w:bookmarkStart w:id="425" w:name="EBd851ce7bc2564845a05c90f9c84b986e"/>
      <w:r w:rsidRPr="00F30E0F">
        <w:rPr>
          <w:rFonts w:ascii="Times New Roman" w:eastAsia="仿宋_GB2312" w:hAnsi="Times New Roman"/>
          <w:kern w:val="2"/>
          <w:szCs w:val="21"/>
        </w:rPr>
        <w:t>审计单位工程结算审计完成后</w:t>
      </w:r>
      <w:r w:rsidRPr="00F30E0F">
        <w:rPr>
          <w:rFonts w:ascii="Times New Roman" w:eastAsia="仿宋_GB2312" w:hAnsi="Times New Roman"/>
          <w:kern w:val="2"/>
          <w:szCs w:val="21"/>
        </w:rPr>
        <w:t>60</w:t>
      </w:r>
      <w:r w:rsidRPr="00F30E0F">
        <w:rPr>
          <w:rFonts w:ascii="Times New Roman" w:eastAsia="仿宋_GB2312" w:hAnsi="Times New Roman"/>
          <w:kern w:val="2"/>
          <w:szCs w:val="21"/>
        </w:rPr>
        <w:t>个天内</w:t>
      </w:r>
      <w:bookmarkEnd w:id="425"/>
      <w:r w:rsidRPr="00F30E0F">
        <w:rPr>
          <w:rFonts w:ascii="Times New Roman" w:eastAsia="仿宋_GB2312" w:hAnsi="Times New Roman"/>
          <w:kern w:val="2"/>
          <w:szCs w:val="21"/>
        </w:rPr>
        <w:t>。</w:t>
      </w:r>
    </w:p>
    <w:p w14:paraId="1FDD328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发包人完成竣工付款的期限：</w:t>
      </w:r>
      <w:bookmarkStart w:id="426" w:name="EB37a6fa15dc7642ffbf634f1a258fbe1e"/>
      <w:r w:rsidRPr="00F30E0F">
        <w:rPr>
          <w:rFonts w:ascii="Times New Roman" w:eastAsia="仿宋_GB2312" w:hAnsi="Times New Roman"/>
          <w:kern w:val="2"/>
          <w:szCs w:val="21"/>
        </w:rPr>
        <w:t>按本合同</w:t>
      </w:r>
      <w:r w:rsidRPr="00F30E0F">
        <w:rPr>
          <w:rFonts w:ascii="Times New Roman" w:eastAsia="仿宋_GB2312" w:hAnsi="Times New Roman"/>
          <w:kern w:val="2"/>
          <w:szCs w:val="21"/>
        </w:rPr>
        <w:t>12.4.1</w:t>
      </w:r>
      <w:r w:rsidRPr="00F30E0F">
        <w:rPr>
          <w:rFonts w:ascii="Times New Roman" w:eastAsia="仿宋_GB2312" w:hAnsi="Times New Roman"/>
          <w:kern w:val="2"/>
          <w:szCs w:val="21"/>
        </w:rPr>
        <w:t>付款周期约定的时间执行</w:t>
      </w:r>
      <w:bookmarkEnd w:id="426"/>
      <w:r w:rsidRPr="00F30E0F">
        <w:rPr>
          <w:rFonts w:ascii="Times New Roman" w:eastAsia="仿宋_GB2312" w:hAnsi="Times New Roman"/>
          <w:kern w:val="2"/>
          <w:szCs w:val="21"/>
        </w:rPr>
        <w:t>。</w:t>
      </w:r>
    </w:p>
    <w:p w14:paraId="03E7E725"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关于竣工付款证书异议部分复核的方式和程序：</w:t>
      </w:r>
    </w:p>
    <w:p w14:paraId="729B2D3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427" w:name="EBa2b6e3c98ce848c190b6d8a9e21ff206"/>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）发包人、承包人、监理人三方组建异议复核小组；</w:t>
      </w:r>
    </w:p>
    <w:p w14:paraId="4622685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）复核小组依据审计单位的工程结算审计报告，复核竣工付款证书；</w:t>
      </w:r>
    </w:p>
    <w:p w14:paraId="310A28B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）若竣工付款证书与工程结算审计报告核定价款一致，则原竣工付款证书有效；若不一致，则予以修正</w:t>
      </w:r>
    </w:p>
    <w:bookmarkEnd w:id="427"/>
    <w:p w14:paraId="6DC92DD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p>
    <w:p w14:paraId="59F0EC92"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14.4 </w:t>
      </w:r>
      <w:r w:rsidRPr="00F30E0F">
        <w:rPr>
          <w:rFonts w:ascii="Times New Roman" w:eastAsia="黑体" w:hAnsi="Times New Roman"/>
          <w:kern w:val="2"/>
          <w:szCs w:val="21"/>
        </w:rPr>
        <w:t>最终结清</w:t>
      </w:r>
    </w:p>
    <w:p w14:paraId="0AB077EE"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 xml:space="preserve">14.4.1 </w:t>
      </w:r>
      <w:r w:rsidRPr="00F30E0F">
        <w:rPr>
          <w:rFonts w:ascii="Times New Roman" w:eastAsia="仿宋_GB2312" w:hAnsi="Times New Roman"/>
          <w:szCs w:val="21"/>
        </w:rPr>
        <w:t>最终结清申请单</w:t>
      </w:r>
    </w:p>
    <w:p w14:paraId="2EF5A59A"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承包人提交最终结清申请单的份数：</w:t>
      </w:r>
      <w:bookmarkStart w:id="428" w:name="EB2354e93ba72542c88357937da19659ac"/>
      <w:r w:rsidRPr="00F30E0F">
        <w:rPr>
          <w:rFonts w:ascii="Times New Roman" w:eastAsia="仿宋_GB2312" w:hAnsi="Times New Roman"/>
          <w:szCs w:val="21"/>
        </w:rPr>
        <w:t>一式四份</w:t>
      </w:r>
      <w:bookmarkEnd w:id="428"/>
      <w:r w:rsidRPr="00F30E0F">
        <w:rPr>
          <w:rFonts w:ascii="Times New Roman" w:eastAsia="仿宋_GB2312" w:hAnsi="Times New Roman"/>
          <w:kern w:val="2"/>
          <w:szCs w:val="21"/>
        </w:rPr>
        <w:t>。</w:t>
      </w:r>
    </w:p>
    <w:p w14:paraId="20DECB0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szCs w:val="21"/>
        </w:rPr>
        <w:t>承包人提交最终结算申请单的期限：</w:t>
      </w:r>
      <w:bookmarkStart w:id="429" w:name="EBbdc87edacd0844f3883ddabcefdd84a0"/>
      <w:r w:rsidRPr="00F30E0F">
        <w:rPr>
          <w:rFonts w:ascii="Times New Roman" w:eastAsia="仿宋_GB2312" w:hAnsi="Times New Roman"/>
          <w:szCs w:val="21"/>
        </w:rPr>
        <w:t>执行通用条款</w:t>
      </w:r>
      <w:bookmarkEnd w:id="429"/>
      <w:r w:rsidRPr="00F30E0F">
        <w:rPr>
          <w:rFonts w:ascii="Times New Roman" w:eastAsia="仿宋_GB2312" w:hAnsi="Times New Roman"/>
          <w:kern w:val="2"/>
          <w:szCs w:val="21"/>
        </w:rPr>
        <w:t>。</w:t>
      </w:r>
      <w:r w:rsidRPr="00F30E0F">
        <w:rPr>
          <w:rFonts w:ascii="Times New Roman" w:eastAsia="仿宋_GB2312" w:hAnsi="Times New Roman"/>
          <w:kern w:val="2"/>
          <w:szCs w:val="21"/>
        </w:rPr>
        <w:t xml:space="preserve"> </w:t>
      </w:r>
    </w:p>
    <w:p w14:paraId="1E1EB8D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14.4.2 </w:t>
      </w:r>
      <w:r w:rsidRPr="00F30E0F">
        <w:rPr>
          <w:rFonts w:ascii="Times New Roman" w:eastAsia="仿宋_GB2312" w:hAnsi="Times New Roman"/>
          <w:kern w:val="2"/>
          <w:szCs w:val="21"/>
        </w:rPr>
        <w:t>最终结清证书和支付</w:t>
      </w:r>
    </w:p>
    <w:p w14:paraId="1BA5AA8F"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）发包人完成最终结清申请单的审批并颁发最终结清证书的期限：</w:t>
      </w:r>
      <w:bookmarkStart w:id="430" w:name="EBf795222290e34946bb065087308c2e5e"/>
      <w:r w:rsidRPr="00F30E0F">
        <w:rPr>
          <w:rFonts w:ascii="Times New Roman" w:eastAsia="仿宋_GB2312" w:hAnsi="Times New Roman"/>
          <w:kern w:val="2"/>
          <w:szCs w:val="21"/>
        </w:rPr>
        <w:t>执行通用条款</w:t>
      </w:r>
      <w:bookmarkEnd w:id="430"/>
      <w:r w:rsidRPr="00F30E0F">
        <w:rPr>
          <w:rFonts w:ascii="Times New Roman" w:eastAsia="仿宋_GB2312" w:hAnsi="Times New Roman"/>
          <w:kern w:val="2"/>
          <w:szCs w:val="21"/>
        </w:rPr>
        <w:t>。</w:t>
      </w:r>
    </w:p>
    <w:p w14:paraId="3D8CE7FF" w14:textId="77777777" w:rsidR="003B55C4" w:rsidRPr="00F30E0F" w:rsidRDefault="003B55C4" w:rsidP="003B55C4">
      <w:pPr>
        <w:spacing w:line="360" w:lineRule="auto"/>
        <w:ind w:firstLineChars="200" w:firstLine="420"/>
        <w:rPr>
          <w:rFonts w:ascii="Times New Roman" w:eastAsia="等线"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）发包人完成支付的期限：</w:t>
      </w:r>
      <w:bookmarkStart w:id="431" w:name="EB4e2b90dfae90407c90a459080633a490"/>
      <w:r w:rsidRPr="00F30E0F">
        <w:rPr>
          <w:rFonts w:ascii="Times New Roman" w:eastAsia="仿宋_GB2312" w:hAnsi="Times New Roman"/>
          <w:kern w:val="2"/>
          <w:szCs w:val="21"/>
        </w:rPr>
        <w:t>根据镇政办发〔</w:t>
      </w:r>
      <w:r w:rsidRPr="00F30E0F">
        <w:rPr>
          <w:rFonts w:ascii="Times New Roman" w:eastAsia="仿宋_GB2312" w:hAnsi="Times New Roman"/>
          <w:kern w:val="2"/>
          <w:szCs w:val="21"/>
        </w:rPr>
        <w:t>2018</w:t>
      </w:r>
      <w:r w:rsidRPr="00F30E0F">
        <w:rPr>
          <w:rFonts w:ascii="Times New Roman" w:eastAsia="仿宋_GB2312" w:hAnsi="Times New Roman"/>
          <w:kern w:val="2"/>
          <w:szCs w:val="21"/>
        </w:rPr>
        <w:t>〕</w:t>
      </w:r>
      <w:r w:rsidRPr="00F30E0F">
        <w:rPr>
          <w:rFonts w:ascii="Times New Roman" w:eastAsia="仿宋_GB2312" w:hAnsi="Times New Roman"/>
          <w:kern w:val="2"/>
          <w:szCs w:val="21"/>
        </w:rPr>
        <w:t>172</w:t>
      </w:r>
      <w:r w:rsidRPr="00F30E0F">
        <w:rPr>
          <w:rFonts w:ascii="Times New Roman" w:eastAsia="仿宋_GB2312" w:hAnsi="Times New Roman"/>
          <w:kern w:val="2"/>
          <w:szCs w:val="21"/>
        </w:rPr>
        <w:t>号、镇政办发〔</w:t>
      </w:r>
      <w:r w:rsidRPr="00F30E0F">
        <w:rPr>
          <w:rFonts w:ascii="Times New Roman" w:eastAsia="仿宋_GB2312" w:hAnsi="Times New Roman"/>
          <w:kern w:val="2"/>
          <w:szCs w:val="21"/>
        </w:rPr>
        <w:t>2019</w:t>
      </w:r>
      <w:r w:rsidRPr="00F30E0F">
        <w:rPr>
          <w:rFonts w:ascii="Times New Roman" w:eastAsia="仿宋_GB2312" w:hAnsi="Times New Roman"/>
          <w:kern w:val="2"/>
          <w:szCs w:val="21"/>
        </w:rPr>
        <w:t>〕</w:t>
      </w:r>
      <w:r w:rsidRPr="00F30E0F">
        <w:rPr>
          <w:rFonts w:ascii="Times New Roman" w:eastAsia="仿宋_GB2312" w:hAnsi="Times New Roman"/>
          <w:kern w:val="2"/>
          <w:szCs w:val="21"/>
        </w:rPr>
        <w:t>101</w:t>
      </w:r>
      <w:r w:rsidRPr="00F30E0F">
        <w:rPr>
          <w:rFonts w:ascii="Times New Roman" w:eastAsia="仿宋_GB2312" w:hAnsi="Times New Roman"/>
          <w:kern w:val="2"/>
          <w:szCs w:val="21"/>
        </w:rPr>
        <w:t>号文件精神，项目尾款结清条件如下：（</w:t>
      </w:r>
      <w:r w:rsidRPr="00F30E0F">
        <w:rPr>
          <w:rFonts w:ascii="Times New Roman" w:eastAsia="仿宋_GB2312" w:hAnsi="Times New Roman"/>
          <w:kern w:val="2"/>
          <w:szCs w:val="21"/>
        </w:rPr>
        <w:t>1</w:t>
      </w:r>
      <w:r w:rsidRPr="00F30E0F">
        <w:rPr>
          <w:rFonts w:ascii="Times New Roman" w:eastAsia="仿宋_GB2312" w:hAnsi="Times New Roman"/>
          <w:kern w:val="2"/>
          <w:szCs w:val="21"/>
        </w:rPr>
        <w:t>）财政局（或审计局）的工程结算评审（复审）和项目竣工财务决算审计报告（或竣工决算审计意见）已完成；（</w:t>
      </w:r>
      <w:r w:rsidRPr="00F30E0F">
        <w:rPr>
          <w:rFonts w:ascii="Times New Roman" w:eastAsia="仿宋_GB2312" w:hAnsi="Times New Roman"/>
          <w:kern w:val="2"/>
          <w:szCs w:val="21"/>
        </w:rPr>
        <w:t>2</w:t>
      </w:r>
      <w:r w:rsidRPr="00F30E0F">
        <w:rPr>
          <w:rFonts w:ascii="Times New Roman" w:eastAsia="仿宋_GB2312" w:hAnsi="Times New Roman"/>
          <w:kern w:val="2"/>
          <w:szCs w:val="21"/>
        </w:rPr>
        <w:t>）承包人在项目质保期正常履行职责且缺陷责任期满无质量问题；</w:t>
      </w:r>
      <w:r w:rsidRPr="00F30E0F">
        <w:rPr>
          <w:rFonts w:ascii="Times New Roman" w:eastAsia="仿宋_GB2312" w:hAnsi="Times New Roman"/>
          <w:kern w:val="2"/>
          <w:szCs w:val="21"/>
        </w:rPr>
        <w:lastRenderedPageBreak/>
        <w:t>（</w:t>
      </w:r>
      <w:r w:rsidRPr="00F30E0F">
        <w:rPr>
          <w:rFonts w:ascii="Times New Roman" w:eastAsia="仿宋_GB2312" w:hAnsi="Times New Roman"/>
          <w:kern w:val="2"/>
          <w:szCs w:val="21"/>
        </w:rPr>
        <w:t>3</w:t>
      </w:r>
      <w:r w:rsidRPr="00F30E0F">
        <w:rPr>
          <w:rFonts w:ascii="Times New Roman" w:eastAsia="仿宋_GB2312" w:hAnsi="Times New Roman"/>
          <w:kern w:val="2"/>
          <w:szCs w:val="21"/>
        </w:rPr>
        <w:t>）承包人完成全部资料移交工作且所建设施完成管养移交。</w:t>
      </w:r>
      <w:bookmarkEnd w:id="431"/>
    </w:p>
    <w:p w14:paraId="61ACF661"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15. </w:t>
      </w:r>
      <w:r w:rsidRPr="00F30E0F">
        <w:rPr>
          <w:rFonts w:ascii="Times New Roman" w:eastAsia="黑体" w:hAnsi="Times New Roman"/>
          <w:szCs w:val="21"/>
        </w:rPr>
        <w:t>缺陷责任期与保修</w:t>
      </w:r>
    </w:p>
    <w:p w14:paraId="4374D1C9"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15.2</w:t>
      </w:r>
      <w:r w:rsidRPr="00F30E0F">
        <w:rPr>
          <w:rFonts w:ascii="Times New Roman" w:eastAsia="黑体" w:hAnsi="Times New Roman"/>
          <w:kern w:val="2"/>
          <w:szCs w:val="21"/>
        </w:rPr>
        <w:t>缺陷责任期</w:t>
      </w:r>
    </w:p>
    <w:p w14:paraId="73A0F118"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缺陷责任期的具体期限：</w:t>
      </w:r>
      <w:bookmarkStart w:id="432" w:name="EBb96837922cbc484493f445a4455515e0"/>
      <w:r w:rsidRPr="00F30E0F">
        <w:rPr>
          <w:rFonts w:ascii="Times New Roman" w:eastAsia="仿宋_GB2312" w:hAnsi="Times New Roman"/>
          <w:kern w:val="2"/>
          <w:szCs w:val="21"/>
        </w:rPr>
        <w:t>自竣工验收合格之日起两年</w:t>
      </w:r>
      <w:bookmarkEnd w:id="432"/>
      <w:r w:rsidRPr="00F30E0F">
        <w:rPr>
          <w:rFonts w:ascii="Times New Roman" w:eastAsia="仿宋_GB2312" w:hAnsi="Times New Roman"/>
          <w:kern w:val="2"/>
          <w:szCs w:val="21"/>
        </w:rPr>
        <w:t>。</w:t>
      </w:r>
    </w:p>
    <w:p w14:paraId="004E2733"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15.3 </w:t>
      </w:r>
      <w:r w:rsidRPr="00F30E0F">
        <w:rPr>
          <w:rFonts w:ascii="Times New Roman" w:eastAsia="黑体" w:hAnsi="Times New Roman"/>
          <w:kern w:val="2"/>
          <w:szCs w:val="21"/>
        </w:rPr>
        <w:t>质量保证金</w:t>
      </w:r>
    </w:p>
    <w:p w14:paraId="51427E35" w14:textId="77777777" w:rsidR="003B55C4" w:rsidRPr="00F30E0F" w:rsidRDefault="003B55C4" w:rsidP="003B55C4">
      <w:pPr>
        <w:spacing w:line="360" w:lineRule="auto"/>
        <w:ind w:firstLineChars="200" w:firstLine="420"/>
        <w:rPr>
          <w:rFonts w:eastAsia="仿宋_GB2312"/>
          <w:kern w:val="2"/>
          <w:szCs w:val="21"/>
        </w:rPr>
      </w:pPr>
      <w:r w:rsidRPr="00F30E0F">
        <w:rPr>
          <w:rFonts w:ascii="Times New Roman" w:eastAsia="仿宋_GB2312" w:hAnsi="Times New Roman"/>
          <w:kern w:val="2"/>
          <w:szCs w:val="21"/>
        </w:rPr>
        <w:t>关于是否扣留质量保证金的约定：</w:t>
      </w:r>
      <w:bookmarkStart w:id="433" w:name="EBbefcb30ad35b4a5b9c0fc06ee5a19317"/>
      <w:r w:rsidRPr="00F30E0F">
        <w:rPr>
          <w:rFonts w:ascii="Times New Roman" w:eastAsia="仿宋_GB2312" w:hAnsi="Times New Roman"/>
          <w:kern w:val="2"/>
          <w:szCs w:val="21"/>
        </w:rPr>
        <w:t>是</w:t>
      </w:r>
      <w:bookmarkEnd w:id="433"/>
      <w:r w:rsidRPr="00F30E0F">
        <w:rPr>
          <w:rFonts w:ascii="Times New Roman" w:eastAsia="仿宋_GB2312" w:hAnsi="Times New Roman"/>
          <w:kern w:val="2"/>
          <w:szCs w:val="21"/>
        </w:rPr>
        <w:t>。</w:t>
      </w:r>
      <w:r w:rsidRPr="00F30E0F">
        <w:rPr>
          <w:rFonts w:eastAsia="仿宋_GB2312"/>
          <w:kern w:val="2"/>
          <w:szCs w:val="21"/>
        </w:rPr>
        <w:t>在工程项目竣工前，承包人按专用合同条款第</w:t>
      </w:r>
      <w:r w:rsidRPr="00F30E0F">
        <w:rPr>
          <w:rFonts w:eastAsia="仿宋_GB2312"/>
          <w:kern w:val="2"/>
          <w:szCs w:val="21"/>
        </w:rPr>
        <w:t>3.7</w:t>
      </w:r>
      <w:r w:rsidRPr="00F30E0F">
        <w:rPr>
          <w:rFonts w:eastAsia="仿宋_GB2312"/>
          <w:kern w:val="2"/>
          <w:szCs w:val="21"/>
        </w:rPr>
        <w:t>条提供履约担保的，发包人不得同时预留工程质量保证金。</w:t>
      </w:r>
    </w:p>
    <w:p w14:paraId="7EF0974F" w14:textId="77777777" w:rsidR="003B55C4" w:rsidRPr="00F30E0F" w:rsidRDefault="003B55C4" w:rsidP="003B55C4">
      <w:pPr>
        <w:spacing w:line="360" w:lineRule="auto"/>
        <w:ind w:firstLineChars="200" w:firstLine="420"/>
        <w:rPr>
          <w:rFonts w:ascii="Times New Roman" w:eastAsia="仿宋_GB2312" w:hAnsi="Times New Roman"/>
          <w:kern w:val="2"/>
          <w:szCs w:val="21"/>
        </w:rPr>
      </w:pPr>
    </w:p>
    <w:p w14:paraId="6EE9BB0A"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15.3.1 </w:t>
      </w:r>
      <w:r w:rsidRPr="00F30E0F">
        <w:rPr>
          <w:rFonts w:ascii="Times New Roman" w:eastAsia="仿宋_GB2312" w:hAnsi="Times New Roman"/>
          <w:kern w:val="2"/>
          <w:szCs w:val="21"/>
        </w:rPr>
        <w:t>承包人提供质量保证金的方式</w:t>
      </w:r>
    </w:p>
    <w:p w14:paraId="17B96CE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质量保证金采用以下第</w:t>
      </w:r>
      <w:r w:rsidRPr="00F30E0F">
        <w:rPr>
          <w:rFonts w:ascii="Times New Roman" w:eastAsia="等线" w:hAnsi="Times New Roman"/>
          <w:kern w:val="2"/>
          <w:szCs w:val="21"/>
        </w:rPr>
        <w:t>2</w:t>
      </w:r>
      <w:r w:rsidRPr="00F30E0F">
        <w:rPr>
          <w:rFonts w:ascii="Times New Roman" w:eastAsia="仿宋_GB2312" w:hAnsi="Times New Roman"/>
          <w:kern w:val="2"/>
          <w:szCs w:val="21"/>
        </w:rPr>
        <w:t>种方式：</w:t>
      </w:r>
    </w:p>
    <w:p w14:paraId="3F931CDA" w14:textId="77777777" w:rsidR="003B55C4" w:rsidRPr="00F30E0F" w:rsidRDefault="003B55C4" w:rsidP="003B55C4">
      <w:pPr>
        <w:autoSpaceDE w:val="0"/>
        <w:autoSpaceDN w:val="0"/>
        <w:adjustRightInd w:val="0"/>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1</w:t>
      </w:r>
      <w:r w:rsidRPr="00F30E0F">
        <w:rPr>
          <w:rFonts w:ascii="Times New Roman" w:eastAsia="仿宋_GB2312" w:hAnsi="Times New Roman"/>
          <w:szCs w:val="21"/>
        </w:rPr>
        <w:t>）质量保证金保函，保证金额为；</w:t>
      </w:r>
      <w:r w:rsidRPr="00F30E0F">
        <w:rPr>
          <w:rFonts w:ascii="Times New Roman" w:eastAsia="仿宋_GB2312" w:hAnsi="Times New Roman"/>
          <w:szCs w:val="21"/>
        </w:rPr>
        <w:t xml:space="preserve"> </w:t>
      </w:r>
    </w:p>
    <w:p w14:paraId="09C6AF9D" w14:textId="77777777" w:rsidR="003B55C4" w:rsidRPr="00F30E0F" w:rsidRDefault="003B55C4" w:rsidP="003B55C4">
      <w:pPr>
        <w:autoSpaceDE w:val="0"/>
        <w:autoSpaceDN w:val="0"/>
        <w:adjustRightInd w:val="0"/>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2</w:t>
      </w:r>
      <w:r w:rsidRPr="00F30E0F">
        <w:rPr>
          <w:rFonts w:ascii="Times New Roman" w:eastAsia="仿宋_GB2312" w:hAnsi="Times New Roman"/>
          <w:szCs w:val="21"/>
        </w:rPr>
        <w:t>）</w:t>
      </w:r>
      <w:r w:rsidRPr="00F30E0F">
        <w:rPr>
          <w:rFonts w:ascii="Times New Roman" w:eastAsia="等线" w:hAnsi="Times New Roman"/>
          <w:szCs w:val="21"/>
        </w:rPr>
        <w:t>3</w:t>
      </w:r>
      <w:r w:rsidRPr="00F30E0F">
        <w:rPr>
          <w:rFonts w:ascii="Times New Roman" w:eastAsia="仿宋_GB2312" w:hAnsi="Times New Roman"/>
          <w:szCs w:val="21"/>
        </w:rPr>
        <w:t>%</w:t>
      </w:r>
      <w:r w:rsidRPr="00F30E0F">
        <w:rPr>
          <w:rFonts w:ascii="Times New Roman" w:eastAsia="仿宋_GB2312" w:hAnsi="Times New Roman"/>
          <w:szCs w:val="21"/>
        </w:rPr>
        <w:t>的工程款；</w:t>
      </w:r>
    </w:p>
    <w:p w14:paraId="264BDA67" w14:textId="77777777" w:rsidR="003B55C4" w:rsidRPr="00F30E0F" w:rsidRDefault="003B55C4" w:rsidP="003B55C4">
      <w:pPr>
        <w:autoSpaceDE w:val="0"/>
        <w:autoSpaceDN w:val="0"/>
        <w:adjustRightInd w:val="0"/>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3</w:t>
      </w:r>
      <w:r w:rsidRPr="00F30E0F">
        <w:rPr>
          <w:rFonts w:ascii="Times New Roman" w:eastAsia="仿宋_GB2312" w:hAnsi="Times New Roman"/>
          <w:szCs w:val="21"/>
        </w:rPr>
        <w:t>）其他方式</w:t>
      </w:r>
      <w:r w:rsidRPr="00F30E0F">
        <w:rPr>
          <w:rFonts w:ascii="Times New Roman" w:eastAsia="仿宋_GB2312" w:hAnsi="Times New Roman"/>
          <w:szCs w:val="21"/>
        </w:rPr>
        <w:t>:</w:t>
      </w:r>
      <w:bookmarkStart w:id="434" w:name="EBa6c318d912d74ffc855b8a1ebac9982f"/>
      <w:r w:rsidRPr="00F30E0F">
        <w:rPr>
          <w:rFonts w:ascii="Times New Roman" w:eastAsia="仿宋_GB2312" w:hAnsi="Times New Roman"/>
          <w:szCs w:val="21"/>
        </w:rPr>
        <w:t>/</w:t>
      </w:r>
      <w:bookmarkEnd w:id="434"/>
      <w:r w:rsidRPr="00F30E0F">
        <w:rPr>
          <w:rFonts w:ascii="Times New Roman" w:eastAsia="仿宋_GB2312" w:hAnsi="Times New Roman"/>
          <w:szCs w:val="21"/>
        </w:rPr>
        <w:t>。</w:t>
      </w:r>
    </w:p>
    <w:p w14:paraId="4706560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15.3.2 </w:t>
      </w:r>
      <w:r w:rsidRPr="00F30E0F">
        <w:rPr>
          <w:rFonts w:ascii="Times New Roman" w:eastAsia="仿宋_GB2312" w:hAnsi="Times New Roman"/>
          <w:kern w:val="2"/>
          <w:szCs w:val="21"/>
        </w:rPr>
        <w:t>质量保证金的扣留</w:t>
      </w:r>
      <w:r w:rsidRPr="00F30E0F">
        <w:rPr>
          <w:rFonts w:ascii="Times New Roman" w:eastAsia="仿宋_GB2312" w:hAnsi="Times New Roman"/>
          <w:kern w:val="2"/>
          <w:szCs w:val="21"/>
        </w:rPr>
        <w:t xml:space="preserve"> </w:t>
      </w:r>
    </w:p>
    <w:p w14:paraId="591EC4EC"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质量保证金的扣留采取以下第</w:t>
      </w:r>
      <w:r w:rsidRPr="00F30E0F">
        <w:rPr>
          <w:rFonts w:ascii="Times New Roman" w:eastAsia="等线" w:hAnsi="Times New Roman"/>
          <w:kern w:val="2"/>
          <w:szCs w:val="21"/>
        </w:rPr>
        <w:t>2</w:t>
      </w:r>
      <w:r w:rsidRPr="00F30E0F">
        <w:rPr>
          <w:rFonts w:ascii="Times New Roman" w:eastAsia="仿宋_GB2312" w:hAnsi="Times New Roman"/>
          <w:kern w:val="2"/>
          <w:szCs w:val="21"/>
        </w:rPr>
        <w:t>种方式：</w:t>
      </w:r>
    </w:p>
    <w:p w14:paraId="0C757A0A" w14:textId="77777777" w:rsidR="003B55C4" w:rsidRPr="00F30E0F" w:rsidRDefault="003B55C4" w:rsidP="003B55C4">
      <w:pPr>
        <w:autoSpaceDE w:val="0"/>
        <w:autoSpaceDN w:val="0"/>
        <w:adjustRightInd w:val="0"/>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1</w:t>
      </w:r>
      <w:r w:rsidRPr="00F30E0F">
        <w:rPr>
          <w:rFonts w:ascii="Times New Roman" w:eastAsia="仿宋_GB2312" w:hAnsi="Times New Roman"/>
          <w:szCs w:val="21"/>
        </w:rPr>
        <w:t>）在支付工程进度款时逐次扣留，在此情形下，质量保证金的计算基数不包括预付款的支付、扣回以及价格调整的金额；</w:t>
      </w:r>
    </w:p>
    <w:p w14:paraId="11D77F1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）工程竣工结算时一次性扣留质量保证金；</w:t>
      </w:r>
    </w:p>
    <w:p w14:paraId="13345F31" w14:textId="77777777" w:rsidR="003B55C4" w:rsidRPr="00F30E0F" w:rsidRDefault="003B55C4" w:rsidP="003B55C4">
      <w:pPr>
        <w:autoSpaceDE w:val="0"/>
        <w:autoSpaceDN w:val="0"/>
        <w:adjustRightInd w:val="0"/>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3</w:t>
      </w:r>
      <w:r w:rsidRPr="00F30E0F">
        <w:rPr>
          <w:rFonts w:ascii="Times New Roman" w:eastAsia="仿宋_GB2312" w:hAnsi="Times New Roman"/>
          <w:szCs w:val="21"/>
        </w:rPr>
        <w:t>）其他扣留方式</w:t>
      </w:r>
      <w:r w:rsidRPr="00F30E0F">
        <w:rPr>
          <w:rFonts w:ascii="Times New Roman" w:eastAsia="仿宋_GB2312" w:hAnsi="Times New Roman"/>
          <w:szCs w:val="21"/>
        </w:rPr>
        <w:t>:</w:t>
      </w:r>
      <w:r w:rsidRPr="00F30E0F">
        <w:rPr>
          <w:rFonts w:ascii="Times New Roman" w:eastAsia="等线" w:hAnsi="Times New Roman"/>
          <w:szCs w:val="21"/>
        </w:rPr>
        <w:t>/</w:t>
      </w:r>
      <w:r w:rsidRPr="00F30E0F">
        <w:rPr>
          <w:rFonts w:ascii="Times New Roman" w:eastAsia="仿宋_GB2312" w:hAnsi="Times New Roman"/>
          <w:szCs w:val="21"/>
        </w:rPr>
        <w:t>。</w:t>
      </w:r>
    </w:p>
    <w:p w14:paraId="5B34A49B"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关于质量保证金的补充约定：</w:t>
      </w:r>
    </w:p>
    <w:p w14:paraId="0D9BA4E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435" w:name="EB1089c4acc5664b36acf41aab8fe31cae"/>
      <w:r w:rsidRPr="00F30E0F">
        <w:rPr>
          <w:rFonts w:ascii="Times New Roman" w:eastAsia="仿宋_GB2312" w:hAnsi="Times New Roman"/>
          <w:kern w:val="2"/>
          <w:szCs w:val="21"/>
        </w:rPr>
        <w:t>/</w:t>
      </w:r>
      <w:bookmarkEnd w:id="435"/>
      <w:r w:rsidRPr="00F30E0F">
        <w:rPr>
          <w:rFonts w:ascii="Times New Roman" w:eastAsia="仿宋_GB2312" w:hAnsi="Times New Roman"/>
          <w:szCs w:val="21"/>
        </w:rPr>
        <w:t>。</w:t>
      </w:r>
    </w:p>
    <w:p w14:paraId="2712F10A"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15.4</w:t>
      </w:r>
      <w:r w:rsidRPr="00F30E0F">
        <w:rPr>
          <w:rFonts w:ascii="Times New Roman" w:eastAsia="黑体" w:hAnsi="Times New Roman"/>
          <w:kern w:val="2"/>
          <w:szCs w:val="21"/>
        </w:rPr>
        <w:t>保修</w:t>
      </w:r>
    </w:p>
    <w:p w14:paraId="1CB5D76A" w14:textId="77777777" w:rsidR="003B55C4" w:rsidRPr="00F30E0F" w:rsidRDefault="003B55C4" w:rsidP="003B55C4">
      <w:pPr>
        <w:spacing w:line="360" w:lineRule="auto"/>
        <w:ind w:firstLineChars="195" w:firstLine="409"/>
        <w:rPr>
          <w:rFonts w:ascii="Times New Roman" w:eastAsia="仿宋_GB2312" w:hAnsi="Times New Roman"/>
          <w:kern w:val="2"/>
          <w:szCs w:val="21"/>
        </w:rPr>
      </w:pPr>
      <w:r w:rsidRPr="00F30E0F">
        <w:rPr>
          <w:rFonts w:ascii="Times New Roman" w:eastAsia="仿宋_GB2312" w:hAnsi="Times New Roman"/>
          <w:kern w:val="2"/>
          <w:szCs w:val="21"/>
        </w:rPr>
        <w:t xml:space="preserve">15.4.1 </w:t>
      </w:r>
      <w:r w:rsidRPr="00F30E0F">
        <w:rPr>
          <w:rFonts w:ascii="Times New Roman" w:eastAsia="仿宋_GB2312" w:hAnsi="Times New Roman"/>
          <w:kern w:val="2"/>
          <w:szCs w:val="21"/>
        </w:rPr>
        <w:t>保修责任</w:t>
      </w:r>
    </w:p>
    <w:p w14:paraId="0715BBA1"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kern w:val="2"/>
          <w:szCs w:val="21"/>
        </w:rPr>
        <w:t>工程保修期为：</w:t>
      </w:r>
      <w:bookmarkStart w:id="436" w:name="EB537dcd20aee34bdb9709c60faf5d32f9"/>
      <w:r w:rsidRPr="00F30E0F">
        <w:rPr>
          <w:rFonts w:ascii="Times New Roman" w:eastAsia="仿宋_GB2312" w:hAnsi="Times New Roman"/>
          <w:kern w:val="2"/>
          <w:szCs w:val="21"/>
        </w:rPr>
        <w:t>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bookmarkEnd w:id="436"/>
      <w:r w:rsidRPr="00F30E0F">
        <w:rPr>
          <w:rFonts w:ascii="Times New Roman" w:eastAsia="仿宋_GB2312" w:hAnsi="Times New Roman"/>
          <w:szCs w:val="21"/>
        </w:rPr>
        <w:t>。</w:t>
      </w:r>
    </w:p>
    <w:p w14:paraId="67CBB2DA" w14:textId="77777777" w:rsidR="003B55C4" w:rsidRPr="00F30E0F" w:rsidRDefault="003B55C4" w:rsidP="003B55C4">
      <w:pPr>
        <w:spacing w:line="360" w:lineRule="auto"/>
        <w:ind w:firstLineChars="195" w:firstLine="409"/>
        <w:rPr>
          <w:rFonts w:ascii="Times New Roman" w:eastAsia="仿宋_GB2312" w:hAnsi="Times New Roman"/>
          <w:kern w:val="2"/>
          <w:szCs w:val="21"/>
        </w:rPr>
      </w:pPr>
      <w:r w:rsidRPr="00F30E0F">
        <w:rPr>
          <w:rFonts w:ascii="Times New Roman" w:eastAsia="仿宋_GB2312" w:hAnsi="Times New Roman"/>
          <w:kern w:val="2"/>
          <w:szCs w:val="21"/>
        </w:rPr>
        <w:t xml:space="preserve">15.4.3 </w:t>
      </w:r>
      <w:r w:rsidRPr="00F30E0F">
        <w:rPr>
          <w:rFonts w:ascii="Times New Roman" w:eastAsia="仿宋_GB2312" w:hAnsi="Times New Roman"/>
          <w:kern w:val="2"/>
          <w:szCs w:val="21"/>
        </w:rPr>
        <w:t>修复通知</w:t>
      </w:r>
    </w:p>
    <w:p w14:paraId="0C994B36"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szCs w:val="21"/>
        </w:rPr>
        <w:t>承包人收到保修通知并到达工程现场的合理时间：</w:t>
      </w:r>
      <w:bookmarkStart w:id="437" w:name="EBcd633b3dc882425990ca7e976bd37810"/>
      <w:r w:rsidRPr="00F30E0F">
        <w:rPr>
          <w:rFonts w:ascii="Times New Roman" w:eastAsia="仿宋_GB2312" w:hAnsi="Times New Roman"/>
          <w:szCs w:val="21"/>
        </w:rPr>
        <w:t>24</w:t>
      </w:r>
      <w:r w:rsidRPr="00F30E0F">
        <w:rPr>
          <w:rFonts w:ascii="Times New Roman" w:eastAsia="仿宋_GB2312" w:hAnsi="Times New Roman"/>
          <w:szCs w:val="21"/>
        </w:rPr>
        <w:t>小时内</w:t>
      </w:r>
      <w:bookmarkEnd w:id="437"/>
      <w:r w:rsidRPr="00F30E0F">
        <w:rPr>
          <w:rFonts w:ascii="Times New Roman" w:eastAsia="仿宋_GB2312" w:hAnsi="Times New Roman"/>
          <w:szCs w:val="21"/>
        </w:rPr>
        <w:t>。</w:t>
      </w:r>
    </w:p>
    <w:p w14:paraId="6FE70D50" w14:textId="77777777" w:rsidR="003B55C4" w:rsidRPr="00F30E0F" w:rsidRDefault="003B55C4" w:rsidP="003B55C4">
      <w:pPr>
        <w:keepNext/>
        <w:keepLines/>
        <w:spacing w:before="120" w:after="120" w:line="360" w:lineRule="auto"/>
        <w:outlineLvl w:val="3"/>
        <w:rPr>
          <w:rFonts w:ascii="Times New Roman" w:eastAsia="黑体" w:hAnsi="Times New Roman"/>
          <w:kern w:val="2"/>
          <w:szCs w:val="21"/>
        </w:rPr>
      </w:pPr>
      <w:r w:rsidRPr="00F30E0F">
        <w:rPr>
          <w:rFonts w:ascii="Times New Roman" w:eastAsia="黑体" w:hAnsi="Times New Roman"/>
          <w:szCs w:val="21"/>
        </w:rPr>
        <w:t xml:space="preserve">16. </w:t>
      </w:r>
      <w:r w:rsidRPr="00F30E0F">
        <w:rPr>
          <w:rFonts w:ascii="Times New Roman" w:eastAsia="黑体" w:hAnsi="Times New Roman"/>
          <w:szCs w:val="21"/>
        </w:rPr>
        <w:t>违约</w:t>
      </w:r>
    </w:p>
    <w:p w14:paraId="0DF6A6D5"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16.1 </w:t>
      </w:r>
      <w:r w:rsidRPr="00F30E0F">
        <w:rPr>
          <w:rFonts w:ascii="Times New Roman" w:eastAsia="黑体" w:hAnsi="Times New Roman"/>
          <w:kern w:val="2"/>
          <w:szCs w:val="21"/>
        </w:rPr>
        <w:t>发包人违约</w:t>
      </w:r>
    </w:p>
    <w:p w14:paraId="4A6AFB1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16.1.1</w:t>
      </w:r>
      <w:r w:rsidRPr="00F30E0F">
        <w:rPr>
          <w:rFonts w:ascii="Times New Roman" w:eastAsia="仿宋_GB2312" w:hAnsi="Times New Roman"/>
          <w:kern w:val="2"/>
          <w:szCs w:val="21"/>
        </w:rPr>
        <w:t>发包人违约的情形</w:t>
      </w:r>
    </w:p>
    <w:p w14:paraId="052F86AA"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发包人违约的其他情形：</w:t>
      </w:r>
    </w:p>
    <w:p w14:paraId="0B4DCB0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438" w:name="EB05743f68458f4cc99488df9977aca5cd"/>
      <w:r w:rsidRPr="00F30E0F">
        <w:rPr>
          <w:rFonts w:ascii="Times New Roman" w:eastAsia="仿宋_GB2312" w:hAnsi="Times New Roman"/>
          <w:szCs w:val="21"/>
        </w:rPr>
        <w:lastRenderedPageBreak/>
        <w:t>/</w:t>
      </w:r>
      <w:bookmarkEnd w:id="438"/>
      <w:r w:rsidRPr="00F30E0F">
        <w:rPr>
          <w:rFonts w:ascii="Times New Roman" w:eastAsia="仿宋_GB2312" w:hAnsi="Times New Roman"/>
          <w:szCs w:val="21"/>
        </w:rPr>
        <w:t>。</w:t>
      </w:r>
    </w:p>
    <w:p w14:paraId="42737A67" w14:textId="77777777" w:rsidR="003B55C4" w:rsidRPr="00F30E0F" w:rsidRDefault="003B55C4" w:rsidP="003B55C4">
      <w:pPr>
        <w:spacing w:line="360" w:lineRule="auto"/>
        <w:ind w:left="1050" w:hangingChars="500" w:hanging="1050"/>
        <w:rPr>
          <w:rFonts w:ascii="Times New Roman" w:eastAsia="仿宋_GB2312" w:hAnsi="Times New Roman"/>
          <w:szCs w:val="21"/>
        </w:rPr>
      </w:pPr>
      <w:r w:rsidRPr="00F30E0F">
        <w:rPr>
          <w:rFonts w:ascii="Times New Roman" w:eastAsia="仿宋_GB2312" w:hAnsi="Times New Roman"/>
          <w:szCs w:val="21"/>
        </w:rPr>
        <w:t xml:space="preserve">    16.1.2 </w:t>
      </w:r>
      <w:r w:rsidRPr="00F30E0F">
        <w:rPr>
          <w:rFonts w:ascii="Times New Roman" w:eastAsia="仿宋_GB2312" w:hAnsi="Times New Roman"/>
          <w:szCs w:val="21"/>
        </w:rPr>
        <w:t>发包人违约的责任</w:t>
      </w:r>
    </w:p>
    <w:p w14:paraId="632BA299"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发包人违约责任的承担方式和计算方法：</w:t>
      </w:r>
    </w:p>
    <w:p w14:paraId="1C09B7FA"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1</w:t>
      </w:r>
      <w:r w:rsidRPr="00F30E0F">
        <w:rPr>
          <w:rFonts w:ascii="Times New Roman" w:eastAsia="仿宋_GB2312" w:hAnsi="Times New Roman"/>
          <w:szCs w:val="21"/>
        </w:rPr>
        <w:t>）因发包人原因未能在计划开工日期前</w:t>
      </w:r>
      <w:r w:rsidRPr="00F30E0F">
        <w:rPr>
          <w:rFonts w:ascii="Times New Roman" w:eastAsia="仿宋_GB2312" w:hAnsi="Times New Roman"/>
          <w:szCs w:val="21"/>
        </w:rPr>
        <w:t>7</w:t>
      </w:r>
      <w:r w:rsidRPr="00F30E0F">
        <w:rPr>
          <w:rFonts w:ascii="Times New Roman" w:eastAsia="仿宋_GB2312" w:hAnsi="Times New Roman"/>
          <w:szCs w:val="21"/>
        </w:rPr>
        <w:t>天内下达开工通知的违约责任：</w:t>
      </w:r>
    </w:p>
    <w:p w14:paraId="3BE3B6FB" w14:textId="77777777" w:rsidR="003B55C4" w:rsidRPr="00F30E0F" w:rsidRDefault="003B55C4" w:rsidP="003B55C4">
      <w:pPr>
        <w:spacing w:line="360" w:lineRule="auto"/>
        <w:ind w:firstLineChars="200" w:firstLine="420"/>
        <w:rPr>
          <w:rFonts w:ascii="Times New Roman" w:eastAsia="仿宋_GB2312" w:hAnsi="Times New Roman"/>
          <w:szCs w:val="21"/>
          <w:u w:val="single"/>
        </w:rPr>
      </w:pPr>
      <w:bookmarkStart w:id="439" w:name="EB106b67cf6fb24ee3956e75731cadb67e"/>
      <w:r w:rsidRPr="00F30E0F">
        <w:rPr>
          <w:rFonts w:ascii="Times New Roman" w:eastAsia="仿宋_GB2312" w:hAnsi="Times New Roman"/>
          <w:szCs w:val="21"/>
        </w:rPr>
        <w:t>工期顺延</w:t>
      </w:r>
      <w:bookmarkEnd w:id="439"/>
      <w:r w:rsidRPr="00F30E0F">
        <w:rPr>
          <w:rFonts w:ascii="Times New Roman" w:eastAsia="仿宋_GB2312" w:hAnsi="Times New Roman"/>
          <w:szCs w:val="21"/>
        </w:rPr>
        <w:t>。</w:t>
      </w:r>
    </w:p>
    <w:p w14:paraId="29EF87C3"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2</w:t>
      </w:r>
      <w:r w:rsidRPr="00F30E0F">
        <w:rPr>
          <w:rFonts w:ascii="Times New Roman" w:eastAsia="仿宋_GB2312" w:hAnsi="Times New Roman"/>
          <w:szCs w:val="21"/>
        </w:rPr>
        <w:t>）因发包人原因未能按合同约定支付合同价款的违约责任：</w:t>
      </w:r>
    </w:p>
    <w:p w14:paraId="65380FBE"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440" w:name="EB2f99169a5eb74fdcb0d9f14cd88e5e17"/>
      <w:r w:rsidRPr="00F30E0F">
        <w:rPr>
          <w:rFonts w:ascii="Times New Roman" w:eastAsia="仿宋_GB2312" w:hAnsi="Times New Roman"/>
          <w:szCs w:val="21"/>
        </w:rPr>
        <w:t>双方协商解决</w:t>
      </w:r>
      <w:bookmarkEnd w:id="440"/>
      <w:r w:rsidRPr="00F30E0F">
        <w:rPr>
          <w:rFonts w:ascii="Times New Roman" w:eastAsia="仿宋_GB2312" w:hAnsi="Times New Roman"/>
          <w:szCs w:val="21"/>
        </w:rPr>
        <w:t>。</w:t>
      </w:r>
    </w:p>
    <w:p w14:paraId="32C0C5F0"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3</w:t>
      </w:r>
      <w:r w:rsidRPr="00F30E0F">
        <w:rPr>
          <w:rFonts w:ascii="Times New Roman" w:eastAsia="仿宋_GB2312" w:hAnsi="Times New Roman"/>
          <w:szCs w:val="21"/>
        </w:rPr>
        <w:t>）发包人违反第</w:t>
      </w:r>
      <w:r w:rsidRPr="00F30E0F">
        <w:rPr>
          <w:rFonts w:ascii="Times New Roman" w:eastAsia="仿宋_GB2312" w:hAnsi="Times New Roman"/>
          <w:szCs w:val="21"/>
        </w:rPr>
        <w:t>10.1</w:t>
      </w:r>
      <w:r w:rsidRPr="00F30E0F">
        <w:rPr>
          <w:rFonts w:ascii="Times New Roman" w:eastAsia="仿宋_GB2312" w:hAnsi="Times New Roman"/>
          <w:szCs w:val="21"/>
        </w:rPr>
        <w:t>款〔变更的范围〕第（</w:t>
      </w:r>
      <w:r w:rsidRPr="00F30E0F">
        <w:rPr>
          <w:rFonts w:ascii="Times New Roman" w:eastAsia="仿宋_GB2312" w:hAnsi="Times New Roman"/>
          <w:szCs w:val="21"/>
        </w:rPr>
        <w:t>2</w:t>
      </w:r>
      <w:r w:rsidRPr="00F30E0F">
        <w:rPr>
          <w:rFonts w:ascii="Times New Roman" w:eastAsia="仿宋_GB2312" w:hAnsi="Times New Roman"/>
          <w:szCs w:val="21"/>
        </w:rPr>
        <w:t>）项约定，自行实施被取消的工作或转由他人实施的违约责任：</w:t>
      </w:r>
    </w:p>
    <w:p w14:paraId="287660D4"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441" w:name="EBfb95a55d2dd04d4ebb22e83702565c67"/>
      <w:r w:rsidRPr="00F30E0F">
        <w:rPr>
          <w:rFonts w:ascii="Times New Roman" w:eastAsia="仿宋_GB2312" w:hAnsi="Times New Roman"/>
          <w:szCs w:val="21"/>
        </w:rPr>
        <w:t>双方协商解决</w:t>
      </w:r>
      <w:bookmarkEnd w:id="441"/>
      <w:r w:rsidRPr="00F30E0F">
        <w:rPr>
          <w:rFonts w:ascii="Times New Roman" w:eastAsia="仿宋_GB2312" w:hAnsi="Times New Roman"/>
          <w:szCs w:val="21"/>
        </w:rPr>
        <w:t>。</w:t>
      </w:r>
    </w:p>
    <w:p w14:paraId="606D7A48"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4</w:t>
      </w:r>
      <w:r w:rsidRPr="00F30E0F">
        <w:rPr>
          <w:rFonts w:ascii="Times New Roman" w:eastAsia="仿宋_GB2312" w:hAnsi="Times New Roman"/>
          <w:szCs w:val="21"/>
        </w:rPr>
        <w:t>）发包人提供的材料、工程设备的规格、数量或质量不符合合同约定，或因发包人原因导致交货日期延误或交货地点变更等情况的违约责任：</w:t>
      </w:r>
    </w:p>
    <w:p w14:paraId="62F9111E"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442" w:name="EB6a1606ad6e1945b48dd647642da41f15"/>
      <w:r w:rsidRPr="00F30E0F">
        <w:rPr>
          <w:rFonts w:ascii="Times New Roman" w:eastAsia="仿宋_GB2312" w:hAnsi="Times New Roman"/>
          <w:szCs w:val="21"/>
        </w:rPr>
        <w:t>承包人有权要求发包人予以更换，并顺延工期</w:t>
      </w:r>
      <w:bookmarkEnd w:id="442"/>
      <w:r w:rsidRPr="00F30E0F">
        <w:rPr>
          <w:rFonts w:ascii="Times New Roman" w:eastAsia="仿宋_GB2312" w:hAnsi="Times New Roman"/>
          <w:szCs w:val="21"/>
        </w:rPr>
        <w:t>。</w:t>
      </w:r>
    </w:p>
    <w:p w14:paraId="08129A7F"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5</w:t>
      </w:r>
      <w:r w:rsidRPr="00F30E0F">
        <w:rPr>
          <w:rFonts w:ascii="Times New Roman" w:eastAsia="仿宋_GB2312" w:hAnsi="Times New Roman"/>
          <w:szCs w:val="21"/>
        </w:rPr>
        <w:t>）因发包人违反合同约定造成暂停施工的违约责任：</w:t>
      </w:r>
    </w:p>
    <w:p w14:paraId="4CBDB182"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443" w:name="EBb970a764de224404a949dd53153e6dcd"/>
      <w:r w:rsidRPr="00F30E0F">
        <w:rPr>
          <w:rFonts w:ascii="Times New Roman" w:eastAsia="仿宋_GB2312" w:hAnsi="Times New Roman"/>
          <w:szCs w:val="21"/>
        </w:rPr>
        <w:t>顺延工期，若因工期延长导致人工、材料等发生价格变化的，按本合同约定的调价方式予以价格调整</w:t>
      </w:r>
      <w:bookmarkEnd w:id="443"/>
      <w:r w:rsidRPr="00F30E0F">
        <w:rPr>
          <w:rFonts w:ascii="Times New Roman" w:eastAsia="仿宋_GB2312" w:hAnsi="Times New Roman"/>
          <w:szCs w:val="21"/>
        </w:rPr>
        <w:t>。</w:t>
      </w:r>
    </w:p>
    <w:p w14:paraId="244FAAFC"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6</w:t>
      </w:r>
      <w:r w:rsidRPr="00F30E0F">
        <w:rPr>
          <w:rFonts w:ascii="Times New Roman" w:eastAsia="仿宋_GB2312" w:hAnsi="Times New Roman"/>
          <w:szCs w:val="21"/>
        </w:rPr>
        <w:t>）发包人无正当理由没有在约定期限内发出复工指示，导致承包人无法复工的违约责任：</w:t>
      </w:r>
    </w:p>
    <w:p w14:paraId="1F5F4876"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444" w:name="EB0f9e7dee4d6546eaa2e4bf0825f1ed24"/>
      <w:r w:rsidRPr="00F30E0F">
        <w:rPr>
          <w:rFonts w:ascii="Times New Roman" w:eastAsia="仿宋_GB2312" w:hAnsi="Times New Roman"/>
          <w:szCs w:val="21"/>
        </w:rPr>
        <w:t>承包人有权提出解除合同的要求</w:t>
      </w:r>
      <w:bookmarkEnd w:id="444"/>
      <w:r w:rsidRPr="00F30E0F">
        <w:rPr>
          <w:rFonts w:ascii="Times New Roman" w:eastAsia="仿宋_GB2312" w:hAnsi="Times New Roman"/>
          <w:szCs w:val="21"/>
        </w:rPr>
        <w:t>。</w:t>
      </w:r>
    </w:p>
    <w:p w14:paraId="256B9236"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w:t>
      </w:r>
      <w:r w:rsidRPr="00F30E0F">
        <w:rPr>
          <w:rFonts w:ascii="Times New Roman" w:eastAsia="仿宋_GB2312" w:hAnsi="Times New Roman"/>
          <w:szCs w:val="21"/>
        </w:rPr>
        <w:t>7</w:t>
      </w:r>
      <w:r w:rsidRPr="00F30E0F">
        <w:rPr>
          <w:rFonts w:ascii="Times New Roman" w:eastAsia="仿宋_GB2312" w:hAnsi="Times New Roman"/>
          <w:szCs w:val="21"/>
        </w:rPr>
        <w:t>）其他：</w:t>
      </w:r>
    </w:p>
    <w:p w14:paraId="2AD4F610"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445" w:name="EB44413ede0a8b49849b0a086b881e095d"/>
      <w:r w:rsidRPr="00F30E0F">
        <w:rPr>
          <w:rFonts w:ascii="Times New Roman" w:eastAsia="仿宋_GB2312" w:hAnsi="Times New Roman"/>
          <w:szCs w:val="21"/>
        </w:rPr>
        <w:t>/</w:t>
      </w:r>
      <w:bookmarkEnd w:id="445"/>
      <w:r w:rsidRPr="00F30E0F">
        <w:rPr>
          <w:rFonts w:ascii="Times New Roman" w:eastAsia="仿宋_GB2312" w:hAnsi="Times New Roman"/>
          <w:szCs w:val="21"/>
        </w:rPr>
        <w:t>。</w:t>
      </w:r>
    </w:p>
    <w:p w14:paraId="46F0927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16.1.3 </w:t>
      </w:r>
      <w:r w:rsidRPr="00F30E0F">
        <w:rPr>
          <w:rFonts w:ascii="Times New Roman" w:eastAsia="仿宋_GB2312" w:hAnsi="Times New Roman"/>
          <w:kern w:val="2"/>
          <w:szCs w:val="21"/>
        </w:rPr>
        <w:t>因发包人违约解除合同</w:t>
      </w:r>
    </w:p>
    <w:p w14:paraId="1630949D" w14:textId="77777777" w:rsidR="003B55C4" w:rsidRPr="00F30E0F" w:rsidRDefault="003B55C4" w:rsidP="003B55C4">
      <w:pPr>
        <w:autoSpaceDE w:val="0"/>
        <w:autoSpaceDN w:val="0"/>
        <w:adjustRightInd w:val="0"/>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承包人按</w:t>
      </w:r>
      <w:r w:rsidRPr="00F30E0F">
        <w:rPr>
          <w:rFonts w:ascii="Times New Roman" w:eastAsia="仿宋_GB2312" w:hAnsi="Times New Roman"/>
          <w:szCs w:val="21"/>
        </w:rPr>
        <w:t>16.1.1</w:t>
      </w:r>
      <w:r w:rsidRPr="00F30E0F">
        <w:rPr>
          <w:rFonts w:ascii="Times New Roman" w:eastAsia="仿宋_GB2312" w:hAnsi="Times New Roman"/>
          <w:szCs w:val="21"/>
        </w:rPr>
        <w:t>项〔发包人违约的情形〕约定暂停施工满</w:t>
      </w:r>
      <w:bookmarkStart w:id="446" w:name="EBd75700bd30c24e979c13fd22998adb41"/>
      <w:r w:rsidRPr="00F30E0F">
        <w:rPr>
          <w:rFonts w:ascii="Times New Roman" w:eastAsia="仿宋_GB2312" w:hAnsi="Times New Roman"/>
          <w:szCs w:val="21"/>
        </w:rPr>
        <w:t>180</w:t>
      </w:r>
      <w:bookmarkEnd w:id="446"/>
      <w:r w:rsidRPr="00F30E0F">
        <w:rPr>
          <w:rFonts w:ascii="Times New Roman" w:eastAsia="仿宋_GB2312" w:hAnsi="Times New Roman"/>
          <w:szCs w:val="21"/>
        </w:rPr>
        <w:t>天后发包人仍不纠正其违约行为并致使合同目的不能实现的，承包人有权解除合同。</w:t>
      </w:r>
    </w:p>
    <w:p w14:paraId="60C1FE49"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16.2 </w:t>
      </w:r>
      <w:r w:rsidRPr="00F30E0F">
        <w:rPr>
          <w:rFonts w:ascii="Times New Roman" w:eastAsia="黑体" w:hAnsi="Times New Roman"/>
          <w:kern w:val="2"/>
          <w:szCs w:val="21"/>
        </w:rPr>
        <w:t>承包人违约</w:t>
      </w:r>
    </w:p>
    <w:p w14:paraId="0D4519A7"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 xml:space="preserve">16.2.1 </w:t>
      </w:r>
      <w:r w:rsidRPr="00F30E0F">
        <w:rPr>
          <w:rFonts w:ascii="Times New Roman" w:eastAsia="仿宋_GB2312" w:hAnsi="Times New Roman"/>
          <w:szCs w:val="21"/>
        </w:rPr>
        <w:t>承包人违约的情形</w:t>
      </w:r>
    </w:p>
    <w:p w14:paraId="2EF5DB0F"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szCs w:val="21"/>
        </w:rPr>
        <w:t>承包人违约的其他情形：</w:t>
      </w:r>
    </w:p>
    <w:p w14:paraId="28E19B8D" w14:textId="77777777" w:rsidR="003B55C4" w:rsidRPr="00F30E0F" w:rsidRDefault="003B55C4" w:rsidP="003B55C4">
      <w:pPr>
        <w:spacing w:line="360" w:lineRule="auto"/>
        <w:rPr>
          <w:rFonts w:ascii="Times New Roman" w:eastAsia="仿宋_GB2312" w:hAnsi="Times New Roman"/>
          <w:szCs w:val="21"/>
        </w:rPr>
      </w:pPr>
      <w:bookmarkStart w:id="447" w:name="EBf0a3c14a712f4701a178f78b751f3d09"/>
      <w:r w:rsidRPr="00F30E0F">
        <w:rPr>
          <w:kern w:val="2"/>
        </w:rPr>
        <w:t xml:space="preserve">(1) </w:t>
      </w:r>
      <w:r w:rsidRPr="00F30E0F">
        <w:rPr>
          <w:kern w:val="2"/>
        </w:rPr>
        <w:t>承包人需提交专项施工方案而未提交或未通过监理审批即擅自施工的，发包人将按</w:t>
      </w:r>
      <w:r w:rsidRPr="00F30E0F">
        <w:rPr>
          <w:kern w:val="2"/>
        </w:rPr>
        <w:t xml:space="preserve"> 1000 </w:t>
      </w:r>
      <w:r w:rsidRPr="00F30E0F">
        <w:rPr>
          <w:kern w:val="2"/>
        </w:rPr>
        <w:t>元</w:t>
      </w:r>
      <w:r w:rsidRPr="00F30E0F">
        <w:rPr>
          <w:kern w:val="2"/>
        </w:rPr>
        <w:t xml:space="preserve"> /</w:t>
      </w:r>
      <w:r w:rsidRPr="00F30E0F">
        <w:rPr>
          <w:kern w:val="2"/>
        </w:rPr>
        <w:t>次扣减承包人的签约合同价；</w:t>
      </w:r>
    </w:p>
    <w:p w14:paraId="7219468A" w14:textId="77777777" w:rsidR="003B55C4" w:rsidRPr="00F30E0F" w:rsidRDefault="003B55C4" w:rsidP="003B55C4">
      <w:pPr>
        <w:spacing w:line="360" w:lineRule="auto"/>
        <w:rPr>
          <w:kern w:val="2"/>
        </w:rPr>
      </w:pPr>
      <w:r w:rsidRPr="00F30E0F">
        <w:rPr>
          <w:kern w:val="2"/>
        </w:rPr>
        <w:t>(2)</w:t>
      </w:r>
      <w:r w:rsidRPr="00F30E0F">
        <w:rPr>
          <w:kern w:val="2"/>
        </w:rPr>
        <w:t>承包人现场施工无相关技术人员值班，发包人将按</w:t>
      </w:r>
      <w:r w:rsidRPr="00F30E0F">
        <w:rPr>
          <w:kern w:val="2"/>
        </w:rPr>
        <w:t xml:space="preserve"> 400 </w:t>
      </w:r>
      <w:r w:rsidRPr="00F30E0F">
        <w:rPr>
          <w:kern w:val="2"/>
        </w:rPr>
        <w:t>元</w:t>
      </w:r>
      <w:r w:rsidRPr="00F30E0F">
        <w:rPr>
          <w:kern w:val="2"/>
        </w:rPr>
        <w:t>/</w:t>
      </w:r>
      <w:r w:rsidRPr="00F30E0F">
        <w:rPr>
          <w:kern w:val="2"/>
        </w:rPr>
        <w:t>人次扣减承包人的签约合同价；</w:t>
      </w:r>
      <w:r w:rsidRPr="00F30E0F">
        <w:rPr>
          <w:kern w:val="2"/>
        </w:rPr>
        <w:t xml:space="preserve"> </w:t>
      </w:r>
    </w:p>
    <w:p w14:paraId="4EB3FF90" w14:textId="77777777" w:rsidR="003B55C4" w:rsidRPr="00F30E0F" w:rsidRDefault="003B55C4" w:rsidP="003B55C4">
      <w:pPr>
        <w:spacing w:line="360" w:lineRule="auto"/>
        <w:rPr>
          <w:kern w:val="2"/>
        </w:rPr>
      </w:pPr>
      <w:r w:rsidRPr="00F30E0F">
        <w:rPr>
          <w:kern w:val="2"/>
        </w:rPr>
        <w:t>(3)</w:t>
      </w:r>
      <w:r w:rsidRPr="00F30E0F">
        <w:rPr>
          <w:kern w:val="2"/>
        </w:rPr>
        <w:t>承包人现场工人违规操作，发包人将按</w:t>
      </w:r>
      <w:r w:rsidRPr="00F30E0F">
        <w:rPr>
          <w:kern w:val="2"/>
        </w:rPr>
        <w:t xml:space="preserve"> 200 </w:t>
      </w:r>
      <w:r w:rsidRPr="00F30E0F">
        <w:rPr>
          <w:kern w:val="2"/>
        </w:rPr>
        <w:t>元</w:t>
      </w:r>
      <w:r w:rsidRPr="00F30E0F">
        <w:rPr>
          <w:kern w:val="2"/>
        </w:rPr>
        <w:t>/</w:t>
      </w:r>
      <w:r w:rsidRPr="00F30E0F">
        <w:rPr>
          <w:kern w:val="2"/>
        </w:rPr>
        <w:t>人次扣减承包人的签约合同价；</w:t>
      </w:r>
      <w:r w:rsidRPr="00F30E0F">
        <w:rPr>
          <w:kern w:val="2"/>
        </w:rPr>
        <w:t xml:space="preserve"> </w:t>
      </w:r>
    </w:p>
    <w:p w14:paraId="6A6012A6" w14:textId="77777777" w:rsidR="003B55C4" w:rsidRPr="00F30E0F" w:rsidRDefault="003B55C4" w:rsidP="003B55C4">
      <w:pPr>
        <w:spacing w:line="360" w:lineRule="auto"/>
        <w:rPr>
          <w:kern w:val="2"/>
        </w:rPr>
      </w:pPr>
      <w:r w:rsidRPr="00F30E0F">
        <w:rPr>
          <w:kern w:val="2"/>
        </w:rPr>
        <w:t>(4)</w:t>
      </w:r>
      <w:r w:rsidRPr="00F30E0F">
        <w:rPr>
          <w:kern w:val="2"/>
        </w:rPr>
        <w:t>因施工现场存在质量问题，监理人发出监理通知单，承包人在限期内未整改的，发包人将</w:t>
      </w:r>
      <w:r w:rsidRPr="00F30E0F">
        <w:rPr>
          <w:kern w:val="2"/>
        </w:rPr>
        <w:t xml:space="preserve"> </w:t>
      </w:r>
      <w:r w:rsidRPr="00F30E0F">
        <w:rPr>
          <w:kern w:val="2"/>
        </w:rPr>
        <w:t>按</w:t>
      </w:r>
      <w:r w:rsidRPr="00F30E0F">
        <w:rPr>
          <w:kern w:val="2"/>
        </w:rPr>
        <w:t xml:space="preserve"> 1000 </w:t>
      </w:r>
      <w:r w:rsidRPr="00F30E0F">
        <w:rPr>
          <w:kern w:val="2"/>
        </w:rPr>
        <w:t>元</w:t>
      </w:r>
      <w:r w:rsidRPr="00F30E0F">
        <w:rPr>
          <w:kern w:val="2"/>
        </w:rPr>
        <w:t>/</w:t>
      </w:r>
      <w:r w:rsidRPr="00F30E0F">
        <w:rPr>
          <w:kern w:val="2"/>
        </w:rPr>
        <w:t>次扣减承包人的签约合同价；</w:t>
      </w:r>
    </w:p>
    <w:p w14:paraId="02B85442" w14:textId="77777777" w:rsidR="003B55C4" w:rsidRPr="00F30E0F" w:rsidRDefault="003B55C4" w:rsidP="003B55C4">
      <w:pPr>
        <w:spacing w:line="360" w:lineRule="auto"/>
        <w:rPr>
          <w:kern w:val="2"/>
        </w:rPr>
      </w:pPr>
      <w:r w:rsidRPr="00F30E0F">
        <w:rPr>
          <w:kern w:val="2"/>
        </w:rPr>
        <w:t>(5)</w:t>
      </w:r>
      <w:r w:rsidRPr="00F30E0F">
        <w:rPr>
          <w:kern w:val="2"/>
        </w:rPr>
        <w:t>承包人进场材料没有复试而直接使用或半成品不合格而擅自强行使用的，发包人将按</w:t>
      </w:r>
      <w:r w:rsidRPr="00F30E0F">
        <w:rPr>
          <w:kern w:val="2"/>
        </w:rPr>
        <w:t xml:space="preserve"> 2000 </w:t>
      </w:r>
      <w:r w:rsidRPr="00F30E0F">
        <w:rPr>
          <w:kern w:val="2"/>
        </w:rPr>
        <w:t>元</w:t>
      </w:r>
      <w:r w:rsidRPr="00F30E0F">
        <w:rPr>
          <w:kern w:val="2"/>
        </w:rPr>
        <w:t>/</w:t>
      </w:r>
      <w:r w:rsidRPr="00F30E0F">
        <w:rPr>
          <w:kern w:val="2"/>
        </w:rPr>
        <w:t>次扣减承包人的签约合同价；</w:t>
      </w:r>
      <w:r w:rsidRPr="00F30E0F">
        <w:rPr>
          <w:kern w:val="2"/>
        </w:rPr>
        <w:t xml:space="preserve">                                                     </w:t>
      </w:r>
    </w:p>
    <w:p w14:paraId="7485154E" w14:textId="77777777" w:rsidR="003B55C4" w:rsidRPr="00F30E0F" w:rsidRDefault="003B55C4" w:rsidP="003B55C4">
      <w:pPr>
        <w:spacing w:line="360" w:lineRule="auto"/>
        <w:rPr>
          <w:kern w:val="2"/>
        </w:rPr>
      </w:pPr>
      <w:r w:rsidRPr="00F30E0F">
        <w:rPr>
          <w:kern w:val="2"/>
        </w:rPr>
        <w:lastRenderedPageBreak/>
        <w:t>(6)</w:t>
      </w:r>
      <w:r w:rsidRPr="00F30E0F">
        <w:rPr>
          <w:kern w:val="2"/>
        </w:rPr>
        <w:t>承包人上道工序未经监理人验收或工序验收不合格而私自转入下道工序施工的，承包人必须无条件进行整改同时发包人将按</w:t>
      </w:r>
      <w:r w:rsidRPr="00F30E0F">
        <w:rPr>
          <w:kern w:val="2"/>
        </w:rPr>
        <w:t xml:space="preserve"> 4000 </w:t>
      </w:r>
      <w:r w:rsidRPr="00F30E0F">
        <w:rPr>
          <w:kern w:val="2"/>
        </w:rPr>
        <w:t>元</w:t>
      </w:r>
      <w:r w:rsidRPr="00F30E0F">
        <w:rPr>
          <w:kern w:val="2"/>
        </w:rPr>
        <w:t>/</w:t>
      </w:r>
      <w:r w:rsidRPr="00F30E0F">
        <w:rPr>
          <w:kern w:val="2"/>
        </w:rPr>
        <w:t>次扣减承包人的签约合同价；</w:t>
      </w:r>
      <w:r w:rsidRPr="00F30E0F">
        <w:rPr>
          <w:kern w:val="2"/>
        </w:rPr>
        <w:t xml:space="preserve">                     </w:t>
      </w:r>
    </w:p>
    <w:p w14:paraId="308F4D6C" w14:textId="77777777" w:rsidR="003B55C4" w:rsidRPr="00F30E0F" w:rsidRDefault="003B55C4" w:rsidP="003B55C4">
      <w:pPr>
        <w:spacing w:line="360" w:lineRule="auto"/>
        <w:rPr>
          <w:kern w:val="2"/>
        </w:rPr>
      </w:pPr>
      <w:r w:rsidRPr="00F30E0F">
        <w:rPr>
          <w:kern w:val="2"/>
        </w:rPr>
        <w:t>(7)</w:t>
      </w:r>
      <w:r w:rsidRPr="00F30E0F">
        <w:rPr>
          <w:kern w:val="2"/>
        </w:rPr>
        <w:t>承包人每月</w:t>
      </w:r>
      <w:r w:rsidRPr="00F30E0F">
        <w:rPr>
          <w:kern w:val="2"/>
        </w:rPr>
        <w:t>(</w:t>
      </w:r>
      <w:r w:rsidRPr="00F30E0F">
        <w:rPr>
          <w:kern w:val="2"/>
        </w:rPr>
        <w:t>周</w:t>
      </w:r>
      <w:r w:rsidRPr="00F30E0F">
        <w:rPr>
          <w:kern w:val="2"/>
        </w:rPr>
        <w:t>)</w:t>
      </w:r>
      <w:r w:rsidRPr="00F30E0F">
        <w:rPr>
          <w:kern w:val="2"/>
        </w:rPr>
        <w:t>不按时上报月</w:t>
      </w:r>
      <w:r w:rsidRPr="00F30E0F">
        <w:rPr>
          <w:kern w:val="2"/>
        </w:rPr>
        <w:t>(</w:t>
      </w:r>
      <w:r w:rsidRPr="00F30E0F">
        <w:rPr>
          <w:kern w:val="2"/>
        </w:rPr>
        <w:t>周</w:t>
      </w:r>
      <w:r w:rsidRPr="00F30E0F">
        <w:rPr>
          <w:kern w:val="2"/>
        </w:rPr>
        <w:t>)</w:t>
      </w:r>
      <w:r w:rsidRPr="00F30E0F">
        <w:rPr>
          <w:kern w:val="2"/>
        </w:rPr>
        <w:t>计划及未完成计划施工任务的</w:t>
      </w:r>
      <w:r w:rsidRPr="00F30E0F">
        <w:rPr>
          <w:kern w:val="2"/>
        </w:rPr>
        <w:t>,</w:t>
      </w:r>
      <w:r w:rsidRPr="00F30E0F">
        <w:rPr>
          <w:kern w:val="2"/>
        </w:rPr>
        <w:t>发包人将对按</w:t>
      </w:r>
      <w:r w:rsidRPr="00F30E0F">
        <w:rPr>
          <w:kern w:val="2"/>
        </w:rPr>
        <w:t xml:space="preserve"> 1000  </w:t>
      </w:r>
      <w:r w:rsidRPr="00F30E0F">
        <w:rPr>
          <w:kern w:val="2"/>
        </w:rPr>
        <w:t>元</w:t>
      </w:r>
      <w:r w:rsidRPr="00F30E0F">
        <w:rPr>
          <w:kern w:val="2"/>
        </w:rPr>
        <w:t>/</w:t>
      </w:r>
      <w:r w:rsidRPr="00F30E0F">
        <w:rPr>
          <w:kern w:val="2"/>
        </w:rPr>
        <w:t>次</w:t>
      </w:r>
      <w:r w:rsidRPr="00F30E0F">
        <w:rPr>
          <w:kern w:val="2"/>
        </w:rPr>
        <w:t xml:space="preserve"> </w:t>
      </w:r>
      <w:r w:rsidRPr="00F30E0F">
        <w:rPr>
          <w:kern w:val="2"/>
        </w:rPr>
        <w:t>扣减承包人的签约合同价；</w:t>
      </w:r>
    </w:p>
    <w:p w14:paraId="0499EB00" w14:textId="45C1A966" w:rsidR="003B55C4" w:rsidRPr="00F30E0F" w:rsidRDefault="003B55C4" w:rsidP="00FC10D8">
      <w:pPr>
        <w:spacing w:line="360" w:lineRule="auto"/>
        <w:jc w:val="left"/>
        <w:rPr>
          <w:kern w:val="2"/>
        </w:rPr>
      </w:pPr>
      <w:r w:rsidRPr="00F30E0F">
        <w:rPr>
          <w:kern w:val="2"/>
        </w:rPr>
        <w:t>(8)</w:t>
      </w:r>
      <w:r w:rsidRPr="00F30E0F">
        <w:rPr>
          <w:kern w:val="2"/>
        </w:rPr>
        <w:t>承包人不执行监理人的指令或未能按监理人指令完成相关任务，</w:t>
      </w:r>
      <w:r w:rsidRPr="00F30E0F">
        <w:rPr>
          <w:kern w:val="2"/>
        </w:rPr>
        <w:t xml:space="preserve"> </w:t>
      </w:r>
      <w:r w:rsidRPr="00F30E0F">
        <w:rPr>
          <w:kern w:val="2"/>
        </w:rPr>
        <w:t>且无正当理由的，发包人将按</w:t>
      </w:r>
      <w:r w:rsidRPr="00F30E0F">
        <w:rPr>
          <w:kern w:val="2"/>
        </w:rPr>
        <w:t xml:space="preserve"> 1000 </w:t>
      </w:r>
      <w:r w:rsidRPr="00F30E0F">
        <w:rPr>
          <w:kern w:val="2"/>
        </w:rPr>
        <w:t>元</w:t>
      </w:r>
      <w:r w:rsidRPr="00F30E0F">
        <w:rPr>
          <w:kern w:val="2"/>
        </w:rPr>
        <w:t>/</w:t>
      </w:r>
      <w:r w:rsidRPr="00F30E0F">
        <w:rPr>
          <w:kern w:val="2"/>
        </w:rPr>
        <w:t>次扣减承包人的签约合同价；</w:t>
      </w:r>
      <w:r w:rsidRPr="00F30E0F">
        <w:rPr>
          <w:kern w:val="2"/>
        </w:rPr>
        <w:t xml:space="preserve">                                            </w:t>
      </w:r>
      <w:r w:rsidR="00FC10D8" w:rsidRPr="00F30E0F">
        <w:rPr>
          <w:rFonts w:hint="eastAsia"/>
          <w:kern w:val="2"/>
        </w:rPr>
        <w:t xml:space="preserve">               </w:t>
      </w:r>
      <w:r w:rsidRPr="00F30E0F">
        <w:rPr>
          <w:kern w:val="2"/>
        </w:rPr>
        <w:t xml:space="preserve">  (9)</w:t>
      </w:r>
      <w:r w:rsidRPr="00F30E0F">
        <w:rPr>
          <w:kern w:val="2"/>
        </w:rPr>
        <w:t>承包人项目经理未经批准不参加每周工程例会，发包人将按</w:t>
      </w:r>
      <w:r w:rsidRPr="00F30E0F">
        <w:rPr>
          <w:kern w:val="2"/>
        </w:rPr>
        <w:t xml:space="preserve"> 600 </w:t>
      </w:r>
      <w:r w:rsidRPr="00F30E0F">
        <w:rPr>
          <w:kern w:val="2"/>
        </w:rPr>
        <w:t>元</w:t>
      </w:r>
      <w:r w:rsidRPr="00F30E0F">
        <w:rPr>
          <w:kern w:val="2"/>
        </w:rPr>
        <w:t>/</w:t>
      </w:r>
      <w:r w:rsidRPr="00F30E0F">
        <w:rPr>
          <w:kern w:val="2"/>
        </w:rPr>
        <w:t>次扣减承包人的签约合同价；</w:t>
      </w:r>
    </w:p>
    <w:p w14:paraId="1FD90C69" w14:textId="77777777" w:rsidR="003B55C4" w:rsidRPr="00F30E0F" w:rsidRDefault="003B55C4" w:rsidP="003B55C4">
      <w:pPr>
        <w:spacing w:line="360" w:lineRule="auto"/>
        <w:rPr>
          <w:kern w:val="2"/>
        </w:rPr>
      </w:pPr>
      <w:r w:rsidRPr="00F30E0F">
        <w:rPr>
          <w:kern w:val="2"/>
        </w:rPr>
        <w:t xml:space="preserve">(10) </w:t>
      </w:r>
      <w:r w:rsidRPr="00F30E0F">
        <w:rPr>
          <w:kern w:val="2"/>
        </w:rPr>
        <w:t>承包人上报的工程变更、签证、新增单价等相关报批申请超过事项发生</w:t>
      </w:r>
      <w:r w:rsidRPr="00F30E0F">
        <w:rPr>
          <w:kern w:val="2"/>
        </w:rPr>
        <w:t xml:space="preserve"> 28 </w:t>
      </w:r>
      <w:r w:rsidRPr="00F30E0F">
        <w:rPr>
          <w:kern w:val="2"/>
        </w:rPr>
        <w:t>天的，无正当理由的将视为放弃申请，不予认可；</w:t>
      </w:r>
      <w:r w:rsidRPr="00F30E0F">
        <w:rPr>
          <w:kern w:val="2"/>
        </w:rPr>
        <w:t xml:space="preserve"> </w:t>
      </w:r>
      <w:r w:rsidRPr="00F30E0F">
        <w:rPr>
          <w:kern w:val="2"/>
        </w:rPr>
        <w:t>经批准允许补办的，发包人将按</w:t>
      </w:r>
      <w:r w:rsidRPr="00F30E0F">
        <w:rPr>
          <w:kern w:val="2"/>
        </w:rPr>
        <w:t xml:space="preserve"> 1000 </w:t>
      </w:r>
      <w:r w:rsidRPr="00F30E0F">
        <w:rPr>
          <w:kern w:val="2"/>
        </w:rPr>
        <w:t>元</w:t>
      </w:r>
      <w:r w:rsidRPr="00F30E0F">
        <w:rPr>
          <w:kern w:val="2"/>
        </w:rPr>
        <w:t>/</w:t>
      </w:r>
      <w:r w:rsidRPr="00F30E0F">
        <w:rPr>
          <w:kern w:val="2"/>
        </w:rPr>
        <w:t>次扣减承包人的签</w:t>
      </w:r>
      <w:r w:rsidRPr="00F30E0F">
        <w:rPr>
          <w:kern w:val="2"/>
        </w:rPr>
        <w:t xml:space="preserve"> </w:t>
      </w:r>
      <w:r w:rsidRPr="00F30E0F">
        <w:rPr>
          <w:kern w:val="2"/>
        </w:rPr>
        <w:t>约合同价；</w:t>
      </w:r>
    </w:p>
    <w:p w14:paraId="64BDCE77" w14:textId="77777777" w:rsidR="003B55C4" w:rsidRPr="00F30E0F" w:rsidRDefault="003B55C4" w:rsidP="003B55C4">
      <w:pPr>
        <w:spacing w:line="360" w:lineRule="auto"/>
        <w:rPr>
          <w:kern w:val="2"/>
        </w:rPr>
      </w:pPr>
      <w:r w:rsidRPr="00F30E0F">
        <w:rPr>
          <w:kern w:val="2"/>
        </w:rPr>
        <w:t>(11)</w:t>
      </w:r>
      <w:r w:rsidRPr="00F30E0F">
        <w:rPr>
          <w:kern w:val="2"/>
        </w:rPr>
        <w:t>工程完工后，承包人未能在合同约定时间内完成工程竣工结算编报工作的，按合同相关违约条款执行，未经批准不参加工程决算周例会的，发包人将按</w:t>
      </w:r>
      <w:r w:rsidRPr="00F30E0F">
        <w:rPr>
          <w:kern w:val="2"/>
        </w:rPr>
        <w:t xml:space="preserve"> 1000 </w:t>
      </w:r>
      <w:r w:rsidRPr="00F30E0F">
        <w:rPr>
          <w:kern w:val="2"/>
        </w:rPr>
        <w:t>元</w:t>
      </w:r>
      <w:r w:rsidRPr="00F30E0F">
        <w:rPr>
          <w:kern w:val="2"/>
        </w:rPr>
        <w:t>/</w:t>
      </w:r>
      <w:r w:rsidRPr="00F30E0F">
        <w:rPr>
          <w:kern w:val="2"/>
        </w:rPr>
        <w:t>次扣减承包人的签约合同价；</w:t>
      </w:r>
    </w:p>
    <w:p w14:paraId="60A69F84" w14:textId="77777777" w:rsidR="003B55C4" w:rsidRPr="00F30E0F" w:rsidRDefault="003B55C4" w:rsidP="003B55C4">
      <w:pPr>
        <w:spacing w:line="360" w:lineRule="auto"/>
        <w:rPr>
          <w:kern w:val="2"/>
        </w:rPr>
      </w:pPr>
      <w:r w:rsidRPr="00F30E0F">
        <w:rPr>
          <w:kern w:val="2"/>
        </w:rPr>
        <w:t>(12)</w:t>
      </w:r>
      <w:r w:rsidRPr="00F30E0F">
        <w:rPr>
          <w:kern w:val="2"/>
        </w:rPr>
        <w:t>承包人施工机械</w:t>
      </w:r>
      <w:r w:rsidRPr="00F30E0F">
        <w:rPr>
          <w:kern w:val="2"/>
        </w:rPr>
        <w:t>(</w:t>
      </w:r>
      <w:r w:rsidRPr="00F30E0F">
        <w:rPr>
          <w:kern w:val="2"/>
        </w:rPr>
        <w:t>设备</w:t>
      </w:r>
      <w:r w:rsidRPr="00F30E0F">
        <w:rPr>
          <w:kern w:val="2"/>
        </w:rPr>
        <w:t>)</w:t>
      </w:r>
      <w:r w:rsidRPr="00F30E0F">
        <w:rPr>
          <w:kern w:val="2"/>
        </w:rPr>
        <w:t>进场必须按相关程序向监理人报验，没有进行报验或未经监理人批准而擅自使用的，监理人有权责令停工，同时发包人将按</w:t>
      </w:r>
      <w:r w:rsidRPr="00F30E0F">
        <w:rPr>
          <w:kern w:val="2"/>
        </w:rPr>
        <w:t xml:space="preserve"> 1000 </w:t>
      </w:r>
      <w:r w:rsidRPr="00F30E0F">
        <w:rPr>
          <w:kern w:val="2"/>
        </w:rPr>
        <w:t>元</w:t>
      </w:r>
      <w:r w:rsidRPr="00F30E0F">
        <w:rPr>
          <w:kern w:val="2"/>
        </w:rPr>
        <w:t>/</w:t>
      </w:r>
      <w:r w:rsidRPr="00F30E0F">
        <w:rPr>
          <w:kern w:val="2"/>
        </w:rPr>
        <w:t>台</w:t>
      </w:r>
      <w:r w:rsidRPr="00F30E0F">
        <w:rPr>
          <w:kern w:val="2"/>
        </w:rPr>
        <w:t>(</w:t>
      </w:r>
      <w:r w:rsidRPr="00F30E0F">
        <w:rPr>
          <w:kern w:val="2"/>
        </w:rPr>
        <w:t>套</w:t>
      </w:r>
      <w:r w:rsidRPr="00F30E0F">
        <w:rPr>
          <w:kern w:val="2"/>
        </w:rPr>
        <w:t>)</w:t>
      </w:r>
      <w:r w:rsidRPr="00F30E0F">
        <w:rPr>
          <w:kern w:val="2"/>
        </w:rPr>
        <w:t>扣减承包人的签约合同价；</w:t>
      </w:r>
    </w:p>
    <w:p w14:paraId="7342878E" w14:textId="77777777" w:rsidR="003B55C4" w:rsidRPr="00F30E0F" w:rsidRDefault="003B55C4" w:rsidP="003B55C4">
      <w:pPr>
        <w:spacing w:line="360" w:lineRule="auto"/>
        <w:rPr>
          <w:kern w:val="2"/>
        </w:rPr>
      </w:pPr>
      <w:r w:rsidRPr="00F30E0F">
        <w:rPr>
          <w:kern w:val="2"/>
        </w:rPr>
        <w:t>(13)</w:t>
      </w:r>
      <w:r w:rsidRPr="00F30E0F">
        <w:rPr>
          <w:kern w:val="2"/>
        </w:rPr>
        <w:t>特种作业人员需持证上岗，如无证上岗的，一经发现，发包人将要求承包人立即清退当事</w:t>
      </w:r>
      <w:r w:rsidRPr="00F30E0F">
        <w:rPr>
          <w:kern w:val="2"/>
        </w:rPr>
        <w:t xml:space="preserve"> </w:t>
      </w:r>
      <w:r w:rsidRPr="00F30E0F">
        <w:rPr>
          <w:kern w:val="2"/>
        </w:rPr>
        <w:t>人，并按</w:t>
      </w:r>
      <w:r w:rsidRPr="00F30E0F">
        <w:rPr>
          <w:kern w:val="2"/>
        </w:rPr>
        <w:t xml:space="preserve"> 1000 </w:t>
      </w:r>
      <w:r w:rsidRPr="00F30E0F">
        <w:rPr>
          <w:kern w:val="2"/>
        </w:rPr>
        <w:t>元</w:t>
      </w:r>
      <w:r w:rsidRPr="00F30E0F">
        <w:rPr>
          <w:kern w:val="2"/>
        </w:rPr>
        <w:t>/</w:t>
      </w:r>
      <w:r w:rsidRPr="00F30E0F">
        <w:rPr>
          <w:kern w:val="2"/>
        </w:rPr>
        <w:t>次扣减承包人的签约合同价；</w:t>
      </w:r>
      <w:r w:rsidRPr="00F30E0F">
        <w:rPr>
          <w:kern w:val="2"/>
        </w:rPr>
        <w:t xml:space="preserve">                                        </w:t>
      </w:r>
    </w:p>
    <w:p w14:paraId="5A575569" w14:textId="77777777" w:rsidR="003B55C4" w:rsidRPr="00F30E0F" w:rsidRDefault="003B55C4" w:rsidP="003B55C4">
      <w:pPr>
        <w:spacing w:line="360" w:lineRule="auto"/>
        <w:rPr>
          <w:kern w:val="2"/>
        </w:rPr>
      </w:pPr>
      <w:r w:rsidRPr="00F30E0F">
        <w:rPr>
          <w:kern w:val="2"/>
        </w:rPr>
        <w:t>(14)</w:t>
      </w:r>
      <w:r w:rsidRPr="00F30E0F">
        <w:rPr>
          <w:kern w:val="2"/>
        </w:rPr>
        <w:t>特种作业或深基坑施工、高空作业等危险性较大的作业，必须有专业指挥，按作业规程进行操作，若无专业指挥或违规操作，发包人将按</w:t>
      </w:r>
      <w:r w:rsidRPr="00F30E0F">
        <w:rPr>
          <w:kern w:val="2"/>
        </w:rPr>
        <w:t xml:space="preserve"> 1000 </w:t>
      </w:r>
      <w:r w:rsidRPr="00F30E0F">
        <w:rPr>
          <w:kern w:val="2"/>
        </w:rPr>
        <w:t>元</w:t>
      </w:r>
      <w:r w:rsidRPr="00F30E0F">
        <w:rPr>
          <w:kern w:val="2"/>
        </w:rPr>
        <w:t>/</w:t>
      </w:r>
      <w:r w:rsidRPr="00F30E0F">
        <w:rPr>
          <w:kern w:val="2"/>
        </w:rPr>
        <w:t>次扣减承包人的签约合同价</w:t>
      </w:r>
    </w:p>
    <w:p w14:paraId="63747CAD" w14:textId="77777777" w:rsidR="003B55C4" w:rsidRPr="00F30E0F" w:rsidRDefault="003B55C4" w:rsidP="003B55C4">
      <w:pPr>
        <w:spacing w:line="360" w:lineRule="auto"/>
        <w:rPr>
          <w:kern w:val="2"/>
        </w:rPr>
      </w:pPr>
      <w:r w:rsidRPr="00F30E0F">
        <w:rPr>
          <w:kern w:val="2"/>
        </w:rPr>
        <w:t xml:space="preserve">(15) </w:t>
      </w:r>
      <w:r w:rsidRPr="00F30E0F">
        <w:rPr>
          <w:kern w:val="2"/>
        </w:rPr>
        <w:t>小型机具，现场应有专人保管，专人使用，若违规操作，发包人将按</w:t>
      </w:r>
      <w:r w:rsidRPr="00F30E0F">
        <w:rPr>
          <w:kern w:val="2"/>
        </w:rPr>
        <w:t xml:space="preserve"> 200 </w:t>
      </w:r>
      <w:r w:rsidRPr="00F30E0F">
        <w:rPr>
          <w:kern w:val="2"/>
        </w:rPr>
        <w:t>元</w:t>
      </w:r>
      <w:r w:rsidRPr="00F30E0F">
        <w:rPr>
          <w:kern w:val="2"/>
        </w:rPr>
        <w:t>/</w:t>
      </w:r>
      <w:r w:rsidRPr="00F30E0F">
        <w:rPr>
          <w:kern w:val="2"/>
        </w:rPr>
        <w:t>次扣减承包人的签约合同价；</w:t>
      </w:r>
    </w:p>
    <w:p w14:paraId="06DFE965" w14:textId="77777777" w:rsidR="003B55C4" w:rsidRPr="00F30E0F" w:rsidRDefault="003B55C4" w:rsidP="003B55C4">
      <w:pPr>
        <w:spacing w:line="360" w:lineRule="auto"/>
        <w:rPr>
          <w:kern w:val="2"/>
        </w:rPr>
      </w:pPr>
      <w:r w:rsidRPr="00F30E0F">
        <w:rPr>
          <w:kern w:val="2"/>
        </w:rPr>
        <w:t xml:space="preserve">(16) </w:t>
      </w:r>
      <w:r w:rsidRPr="00F30E0F">
        <w:rPr>
          <w:kern w:val="2"/>
        </w:rPr>
        <w:t>施工安全用电关系重大，承包人必须编制专项方案，并严格按审批后方案实施。现场布线，宜采用高架或埋入地下两种，严禁随意布线，发现一处，发包人将按</w:t>
      </w:r>
      <w:r w:rsidRPr="00F30E0F">
        <w:rPr>
          <w:kern w:val="2"/>
        </w:rPr>
        <w:t xml:space="preserve"> 1000 </w:t>
      </w:r>
      <w:r w:rsidRPr="00F30E0F">
        <w:rPr>
          <w:kern w:val="2"/>
        </w:rPr>
        <w:t>元</w:t>
      </w:r>
      <w:r w:rsidRPr="00F30E0F">
        <w:rPr>
          <w:kern w:val="2"/>
        </w:rPr>
        <w:t>/</w:t>
      </w:r>
      <w:r w:rsidRPr="00F30E0F">
        <w:rPr>
          <w:kern w:val="2"/>
        </w:rPr>
        <w:t>处扣减承包人的签</w:t>
      </w:r>
      <w:r w:rsidRPr="00F30E0F">
        <w:rPr>
          <w:kern w:val="2"/>
        </w:rPr>
        <w:t xml:space="preserve"> </w:t>
      </w:r>
      <w:r w:rsidRPr="00F30E0F">
        <w:rPr>
          <w:kern w:val="2"/>
        </w:rPr>
        <w:t>约合同价；</w:t>
      </w:r>
      <w:r w:rsidRPr="00F30E0F">
        <w:rPr>
          <w:kern w:val="2"/>
        </w:rPr>
        <w:t xml:space="preserve"> </w:t>
      </w:r>
      <w:r w:rsidRPr="00F30E0F">
        <w:rPr>
          <w:kern w:val="2"/>
        </w:rPr>
        <w:t>开关箱符合一机、一闸、一保险的要求，漏电保护装置、接地装置应齐全，</w:t>
      </w:r>
      <w:r w:rsidRPr="00F30E0F">
        <w:rPr>
          <w:kern w:val="2"/>
        </w:rPr>
        <w:t xml:space="preserve"> </w:t>
      </w:r>
      <w:r w:rsidRPr="00F30E0F">
        <w:rPr>
          <w:kern w:val="2"/>
        </w:rPr>
        <w:t>每发现一</w:t>
      </w:r>
      <w:r w:rsidRPr="00F30E0F">
        <w:rPr>
          <w:kern w:val="2"/>
        </w:rPr>
        <w:t xml:space="preserve"> </w:t>
      </w:r>
      <w:r w:rsidRPr="00F30E0F">
        <w:rPr>
          <w:kern w:val="2"/>
        </w:rPr>
        <w:t>处不符合要求的发包人将按</w:t>
      </w:r>
      <w:r w:rsidRPr="00F30E0F">
        <w:rPr>
          <w:kern w:val="2"/>
        </w:rPr>
        <w:t xml:space="preserve"> 600 </w:t>
      </w:r>
      <w:r w:rsidRPr="00F30E0F">
        <w:rPr>
          <w:kern w:val="2"/>
        </w:rPr>
        <w:t>元</w:t>
      </w:r>
      <w:r w:rsidRPr="00F30E0F">
        <w:rPr>
          <w:kern w:val="2"/>
        </w:rPr>
        <w:t>/</w:t>
      </w:r>
      <w:r w:rsidRPr="00F30E0F">
        <w:rPr>
          <w:kern w:val="2"/>
        </w:rPr>
        <w:t>处扣减承包人的签约合同价；现场照明设备应符合相应规范</w:t>
      </w:r>
      <w:r w:rsidRPr="00F30E0F">
        <w:rPr>
          <w:kern w:val="2"/>
        </w:rPr>
        <w:t xml:space="preserve"> </w:t>
      </w:r>
      <w:r w:rsidRPr="00F30E0F">
        <w:rPr>
          <w:kern w:val="2"/>
        </w:rPr>
        <w:t>要求，每发现一处不合格，发包人将按</w:t>
      </w:r>
      <w:r w:rsidRPr="00F30E0F">
        <w:rPr>
          <w:kern w:val="2"/>
        </w:rPr>
        <w:t xml:space="preserve"> 400 </w:t>
      </w:r>
      <w:r w:rsidRPr="00F30E0F">
        <w:rPr>
          <w:kern w:val="2"/>
        </w:rPr>
        <w:t>元</w:t>
      </w:r>
      <w:r w:rsidRPr="00F30E0F">
        <w:rPr>
          <w:kern w:val="2"/>
        </w:rPr>
        <w:t>/</w:t>
      </w:r>
      <w:r w:rsidRPr="00F30E0F">
        <w:rPr>
          <w:kern w:val="2"/>
        </w:rPr>
        <w:t>处扣减承包人的签约合同价；现场布线及各种机械</w:t>
      </w:r>
      <w:r w:rsidRPr="00F30E0F">
        <w:rPr>
          <w:kern w:val="2"/>
        </w:rPr>
        <w:t xml:space="preserve"> </w:t>
      </w:r>
      <w:r w:rsidRPr="00F30E0F">
        <w:rPr>
          <w:kern w:val="2"/>
        </w:rPr>
        <w:t>用电的使用必须由专业电工负责，严禁私自接线，每发现一处，发包人将按</w:t>
      </w:r>
      <w:r w:rsidRPr="00F30E0F">
        <w:rPr>
          <w:kern w:val="2"/>
        </w:rPr>
        <w:t xml:space="preserve"> 600 </w:t>
      </w:r>
      <w:r w:rsidRPr="00F30E0F">
        <w:rPr>
          <w:kern w:val="2"/>
        </w:rPr>
        <w:t>元</w:t>
      </w:r>
      <w:r w:rsidRPr="00F30E0F">
        <w:rPr>
          <w:kern w:val="2"/>
        </w:rPr>
        <w:t>/</w:t>
      </w:r>
      <w:r w:rsidRPr="00F30E0F">
        <w:rPr>
          <w:kern w:val="2"/>
        </w:rPr>
        <w:t>处扣减承包人的签约合同价；</w:t>
      </w:r>
    </w:p>
    <w:p w14:paraId="5709746C" w14:textId="77777777" w:rsidR="003B55C4" w:rsidRPr="00F30E0F" w:rsidRDefault="003B55C4" w:rsidP="003B55C4">
      <w:pPr>
        <w:spacing w:line="360" w:lineRule="auto"/>
        <w:rPr>
          <w:kern w:val="2"/>
        </w:rPr>
      </w:pPr>
      <w:r w:rsidRPr="00F30E0F">
        <w:rPr>
          <w:kern w:val="2"/>
        </w:rPr>
        <w:t>(17)</w:t>
      </w:r>
      <w:r w:rsidRPr="00F30E0F">
        <w:rPr>
          <w:kern w:val="2"/>
        </w:rPr>
        <w:t>工程地上、地下管线繁多，必须进行严格的保护，严禁野蛮施工。承包人应与管线单位签</w:t>
      </w:r>
      <w:r w:rsidRPr="00F30E0F">
        <w:rPr>
          <w:kern w:val="2"/>
        </w:rPr>
        <w:t xml:space="preserve"> </w:t>
      </w:r>
      <w:r w:rsidRPr="00F30E0F">
        <w:rPr>
          <w:kern w:val="2"/>
        </w:rPr>
        <w:t>订管线保护的相关协议。道路及沟槽土方开挖前须先探明现有管线；在管线边线两侧安全范围内，</w:t>
      </w:r>
      <w:r w:rsidRPr="00F30E0F">
        <w:rPr>
          <w:kern w:val="2"/>
        </w:rPr>
        <w:t xml:space="preserve"> </w:t>
      </w:r>
      <w:r w:rsidRPr="00F30E0F">
        <w:rPr>
          <w:kern w:val="2"/>
        </w:rPr>
        <w:t>需采用人工开挖，严禁机械挖掘。施工中发现管线现状与交底图纸内容、探坑资料不符或者出现</w:t>
      </w:r>
      <w:r w:rsidRPr="00F30E0F">
        <w:rPr>
          <w:kern w:val="2"/>
        </w:rPr>
        <w:t xml:space="preserve"> </w:t>
      </w:r>
      <w:r w:rsidRPr="00F30E0F">
        <w:rPr>
          <w:kern w:val="2"/>
        </w:rPr>
        <w:t>直接危及管线安全等异常情况时，应停止施工或采取有效保护措施应急处置，并及时通知管线单</w:t>
      </w:r>
      <w:r w:rsidRPr="00F30E0F">
        <w:rPr>
          <w:kern w:val="2"/>
        </w:rPr>
        <w:t xml:space="preserve"> </w:t>
      </w:r>
      <w:r w:rsidRPr="00F30E0F">
        <w:rPr>
          <w:kern w:val="2"/>
        </w:rPr>
        <w:t>位到场研究，商议补救措施。因承包人原因每损伤一处管线，视其情节严重情况，发包人将按</w:t>
      </w:r>
      <w:r w:rsidRPr="00F30E0F">
        <w:rPr>
          <w:kern w:val="2"/>
        </w:rPr>
        <w:t xml:space="preserve"> 2000~30000 </w:t>
      </w:r>
      <w:r w:rsidRPr="00F30E0F">
        <w:rPr>
          <w:kern w:val="2"/>
        </w:rPr>
        <w:t>元</w:t>
      </w:r>
      <w:r w:rsidRPr="00F30E0F">
        <w:rPr>
          <w:kern w:val="2"/>
        </w:rPr>
        <w:t>/</w:t>
      </w:r>
      <w:r w:rsidRPr="00F30E0F">
        <w:rPr>
          <w:kern w:val="2"/>
        </w:rPr>
        <w:t>处扣减承包人的签约合同价；</w:t>
      </w:r>
    </w:p>
    <w:p w14:paraId="20C43DEF" w14:textId="2E1D1D50" w:rsidR="003B55C4" w:rsidRPr="00F30E0F" w:rsidRDefault="003B55C4" w:rsidP="003B55C4">
      <w:pPr>
        <w:spacing w:line="360" w:lineRule="auto"/>
        <w:rPr>
          <w:kern w:val="2"/>
        </w:rPr>
      </w:pPr>
      <w:r w:rsidRPr="00F30E0F">
        <w:rPr>
          <w:kern w:val="2"/>
        </w:rPr>
        <w:t>(19)</w:t>
      </w:r>
      <w:r w:rsidRPr="00F30E0F">
        <w:rPr>
          <w:kern w:val="2"/>
        </w:rPr>
        <w:t>承包人应对进场施工人员做好安全教育，并建立安全文明施工档案，必须逐项逐事进行填写，</w:t>
      </w:r>
      <w:r w:rsidRPr="00F30E0F">
        <w:rPr>
          <w:kern w:val="2"/>
        </w:rPr>
        <w:t xml:space="preserve"> </w:t>
      </w:r>
      <w:r w:rsidRPr="00F30E0F">
        <w:rPr>
          <w:kern w:val="2"/>
        </w:rPr>
        <w:t>发现档案建立不周全，记录不完整或隐瞒事实不记，发包人将按</w:t>
      </w:r>
      <w:r w:rsidRPr="00F30E0F">
        <w:rPr>
          <w:kern w:val="2"/>
        </w:rPr>
        <w:t xml:space="preserve"> 200 </w:t>
      </w:r>
      <w:r w:rsidRPr="00F30E0F">
        <w:rPr>
          <w:kern w:val="2"/>
        </w:rPr>
        <w:t>元</w:t>
      </w:r>
      <w:r w:rsidRPr="00F30E0F">
        <w:rPr>
          <w:kern w:val="2"/>
        </w:rPr>
        <w:t>/</w:t>
      </w:r>
      <w:r w:rsidRPr="00F30E0F">
        <w:rPr>
          <w:kern w:val="2"/>
        </w:rPr>
        <w:t>次扣减承包人的签约</w:t>
      </w:r>
      <w:r w:rsidRPr="00F30E0F">
        <w:rPr>
          <w:kern w:val="2"/>
        </w:rPr>
        <w:t xml:space="preserve"> </w:t>
      </w:r>
      <w:r w:rsidRPr="00F30E0F">
        <w:rPr>
          <w:kern w:val="2"/>
        </w:rPr>
        <w:t>合同价；承包人应根据工程施工特点，针对每道工序，编写相应的安全文明施工指导书，并应对</w:t>
      </w:r>
      <w:r w:rsidRPr="00F30E0F">
        <w:rPr>
          <w:kern w:val="2"/>
        </w:rPr>
        <w:t xml:space="preserve"> </w:t>
      </w:r>
      <w:r w:rsidRPr="00F30E0F">
        <w:rPr>
          <w:kern w:val="2"/>
        </w:rPr>
        <w:t>施工人员进行交</w:t>
      </w:r>
      <w:r w:rsidRPr="00F30E0F">
        <w:rPr>
          <w:kern w:val="2"/>
        </w:rPr>
        <w:lastRenderedPageBreak/>
        <w:t>底，无指导书的，发包人将按</w:t>
      </w:r>
      <w:r w:rsidRPr="00F30E0F">
        <w:rPr>
          <w:kern w:val="2"/>
        </w:rPr>
        <w:t xml:space="preserve"> 2000 </w:t>
      </w:r>
      <w:r w:rsidRPr="00F30E0F">
        <w:rPr>
          <w:kern w:val="2"/>
        </w:rPr>
        <w:t>元扣减承包人的签约合同价；未进行交底的，发包人将按</w:t>
      </w:r>
      <w:r w:rsidRPr="00F30E0F">
        <w:rPr>
          <w:kern w:val="2"/>
        </w:rPr>
        <w:t xml:space="preserve"> 1000 </w:t>
      </w:r>
      <w:r w:rsidRPr="00F30E0F">
        <w:rPr>
          <w:kern w:val="2"/>
        </w:rPr>
        <w:t>元扣减承包人的签约合同价；</w:t>
      </w:r>
      <w:r w:rsidRPr="00F30E0F">
        <w:rPr>
          <w:kern w:val="2"/>
        </w:rPr>
        <w:t xml:space="preserve">                                            </w:t>
      </w:r>
      <w:r w:rsidRPr="00F30E0F">
        <w:rPr>
          <w:kern w:val="2"/>
        </w:rPr>
        <w:tab/>
      </w:r>
      <w:r w:rsidR="00FC10D8" w:rsidRPr="00F30E0F">
        <w:rPr>
          <w:rFonts w:hint="eastAsia"/>
          <w:kern w:val="2"/>
        </w:rPr>
        <w:t xml:space="preserve">                </w:t>
      </w:r>
      <w:r w:rsidRPr="00F30E0F">
        <w:rPr>
          <w:kern w:val="2"/>
        </w:rPr>
        <w:t>(20)</w:t>
      </w:r>
      <w:r w:rsidRPr="00F30E0F">
        <w:rPr>
          <w:kern w:val="2"/>
        </w:rPr>
        <w:t>进入现场的施工人员必须按规定戴安全帽并佩戴工作牌，每发现一人不符合要求，发包人</w:t>
      </w:r>
      <w:r w:rsidRPr="00F30E0F">
        <w:rPr>
          <w:kern w:val="2"/>
        </w:rPr>
        <w:t xml:space="preserve"> </w:t>
      </w:r>
      <w:r w:rsidRPr="00F30E0F">
        <w:rPr>
          <w:kern w:val="2"/>
        </w:rPr>
        <w:t>将按</w:t>
      </w:r>
      <w:r w:rsidRPr="00F30E0F">
        <w:rPr>
          <w:kern w:val="2"/>
        </w:rPr>
        <w:t xml:space="preserve"> 200</w:t>
      </w:r>
      <w:r w:rsidRPr="00F30E0F">
        <w:rPr>
          <w:kern w:val="2"/>
        </w:rPr>
        <w:t>元</w:t>
      </w:r>
      <w:r w:rsidRPr="00F30E0F">
        <w:rPr>
          <w:kern w:val="2"/>
        </w:rPr>
        <w:t>/</w:t>
      </w:r>
      <w:r w:rsidRPr="00F30E0F">
        <w:rPr>
          <w:kern w:val="2"/>
        </w:rPr>
        <w:t>人扣减承包人的签约合同价；桩基施工，严禁泥浆外泄，每发现一处，发包人将按</w:t>
      </w:r>
      <w:r w:rsidRPr="00F30E0F">
        <w:rPr>
          <w:kern w:val="2"/>
        </w:rPr>
        <w:t xml:space="preserve"> 1000</w:t>
      </w:r>
      <w:r w:rsidRPr="00F30E0F">
        <w:rPr>
          <w:kern w:val="2"/>
        </w:rPr>
        <w:t>元</w:t>
      </w:r>
      <w:r w:rsidRPr="00F30E0F">
        <w:rPr>
          <w:kern w:val="2"/>
        </w:rPr>
        <w:t>/</w:t>
      </w:r>
      <w:r w:rsidRPr="00F30E0F">
        <w:rPr>
          <w:kern w:val="2"/>
        </w:rPr>
        <w:t>处扣减承包人的签约合同价；如发现泥浆排入地下管网，除责令承包人及时清理外，发包人将按</w:t>
      </w:r>
      <w:r w:rsidRPr="00F30E0F">
        <w:rPr>
          <w:kern w:val="2"/>
        </w:rPr>
        <w:t xml:space="preserve"> 2000 </w:t>
      </w:r>
      <w:r w:rsidRPr="00F30E0F">
        <w:rPr>
          <w:kern w:val="2"/>
        </w:rPr>
        <w:t>元</w:t>
      </w:r>
      <w:r w:rsidRPr="00F30E0F">
        <w:rPr>
          <w:kern w:val="2"/>
        </w:rPr>
        <w:t>/</w:t>
      </w:r>
      <w:r w:rsidRPr="00F30E0F">
        <w:rPr>
          <w:kern w:val="2"/>
        </w:rPr>
        <w:t>次扣减承包人的签约合同价；施工现场要严格控制扬尘，不达标，发包人将按</w:t>
      </w:r>
      <w:r w:rsidRPr="00F30E0F">
        <w:rPr>
          <w:kern w:val="2"/>
        </w:rPr>
        <w:t xml:space="preserve"> 200 </w:t>
      </w:r>
      <w:r w:rsidRPr="00F30E0F">
        <w:rPr>
          <w:kern w:val="2"/>
        </w:rPr>
        <w:t>元</w:t>
      </w:r>
      <w:r w:rsidRPr="00F30E0F">
        <w:rPr>
          <w:kern w:val="2"/>
        </w:rPr>
        <w:t>/</w:t>
      </w:r>
      <w:r w:rsidRPr="00F30E0F">
        <w:rPr>
          <w:kern w:val="2"/>
        </w:rPr>
        <w:t>次扣减承包人的签约合同价，如因扬尘引发投诉等社会影响的，根据具体情况和整改情况，发包人将按</w:t>
      </w:r>
      <w:r w:rsidRPr="00F30E0F">
        <w:rPr>
          <w:kern w:val="2"/>
        </w:rPr>
        <w:t xml:space="preserve">2000~30000 </w:t>
      </w:r>
      <w:r w:rsidRPr="00F30E0F">
        <w:rPr>
          <w:kern w:val="2"/>
        </w:rPr>
        <w:t>元</w:t>
      </w:r>
      <w:r w:rsidRPr="00F30E0F">
        <w:rPr>
          <w:kern w:val="2"/>
        </w:rPr>
        <w:t>/</w:t>
      </w:r>
      <w:r w:rsidRPr="00F30E0F">
        <w:rPr>
          <w:kern w:val="2"/>
        </w:rPr>
        <w:t>次扣减承包人的签约合同价，施工现场道路</w:t>
      </w:r>
      <w:r w:rsidRPr="00F30E0F">
        <w:rPr>
          <w:kern w:val="2"/>
        </w:rPr>
        <w:t>(</w:t>
      </w:r>
      <w:r w:rsidRPr="00F30E0F">
        <w:rPr>
          <w:kern w:val="2"/>
        </w:rPr>
        <w:t>含施工范围内的通行道路、便道及进出口</w:t>
      </w:r>
      <w:r w:rsidRPr="00F30E0F">
        <w:rPr>
          <w:kern w:val="2"/>
        </w:rPr>
        <w:t>)</w:t>
      </w:r>
      <w:r w:rsidRPr="00F30E0F">
        <w:rPr>
          <w:kern w:val="2"/>
        </w:rPr>
        <w:t>必须整洁干净，每发现一处积淤，发包人将按</w:t>
      </w:r>
      <w:r w:rsidRPr="00F30E0F">
        <w:rPr>
          <w:kern w:val="2"/>
        </w:rPr>
        <w:t xml:space="preserve"> 200 </w:t>
      </w:r>
      <w:r w:rsidRPr="00F30E0F">
        <w:rPr>
          <w:kern w:val="2"/>
        </w:rPr>
        <w:t>元</w:t>
      </w:r>
      <w:r w:rsidRPr="00F30E0F">
        <w:rPr>
          <w:kern w:val="2"/>
        </w:rPr>
        <w:t>/</w:t>
      </w:r>
      <w:r w:rsidRPr="00F30E0F">
        <w:rPr>
          <w:kern w:val="2"/>
        </w:rPr>
        <w:t>次扣减承包人的签约合同价；进场材料和半成品必须分类堆放、标识清晰，</w:t>
      </w:r>
      <w:r w:rsidRPr="00F30E0F">
        <w:rPr>
          <w:kern w:val="2"/>
        </w:rPr>
        <w:t xml:space="preserve"> </w:t>
      </w:r>
      <w:r w:rsidRPr="00F30E0F">
        <w:rPr>
          <w:kern w:val="2"/>
        </w:rPr>
        <w:t>不符合要求的，发包人将按</w:t>
      </w:r>
      <w:r w:rsidRPr="00F30E0F">
        <w:rPr>
          <w:kern w:val="2"/>
        </w:rPr>
        <w:t xml:space="preserve"> 400 </w:t>
      </w:r>
      <w:r w:rsidRPr="00F30E0F">
        <w:rPr>
          <w:kern w:val="2"/>
        </w:rPr>
        <w:t>元</w:t>
      </w:r>
      <w:r w:rsidRPr="00F30E0F">
        <w:rPr>
          <w:kern w:val="2"/>
        </w:rPr>
        <w:t>/</w:t>
      </w:r>
      <w:r w:rsidRPr="00F30E0F">
        <w:rPr>
          <w:kern w:val="2"/>
        </w:rPr>
        <w:t>次扣减承包人的</w:t>
      </w:r>
      <w:r w:rsidRPr="00F30E0F">
        <w:rPr>
          <w:kern w:val="2"/>
        </w:rPr>
        <w:t xml:space="preserve"> </w:t>
      </w:r>
      <w:r w:rsidRPr="00F30E0F">
        <w:rPr>
          <w:kern w:val="2"/>
        </w:rPr>
        <w:t>签约合同价；工程施工的特殊部位</w:t>
      </w:r>
      <w:r w:rsidRPr="00F30E0F">
        <w:rPr>
          <w:kern w:val="2"/>
        </w:rPr>
        <w:t>(</w:t>
      </w:r>
      <w:r w:rsidRPr="00F30E0F">
        <w:rPr>
          <w:kern w:val="2"/>
        </w:rPr>
        <w:t>如临边、洞口等</w:t>
      </w:r>
      <w:r w:rsidRPr="00F30E0F">
        <w:rPr>
          <w:kern w:val="2"/>
        </w:rPr>
        <w:t>)</w:t>
      </w:r>
      <w:r w:rsidRPr="00F30E0F">
        <w:rPr>
          <w:kern w:val="2"/>
        </w:rPr>
        <w:t>须设置相关警示牌，每缺少一处，发包人将</w:t>
      </w:r>
      <w:r w:rsidRPr="00F30E0F">
        <w:rPr>
          <w:kern w:val="2"/>
        </w:rPr>
        <w:t xml:space="preserve"> </w:t>
      </w:r>
      <w:r w:rsidRPr="00F30E0F">
        <w:rPr>
          <w:kern w:val="2"/>
        </w:rPr>
        <w:t>按</w:t>
      </w:r>
      <w:r w:rsidRPr="00F30E0F">
        <w:rPr>
          <w:kern w:val="2"/>
        </w:rPr>
        <w:t xml:space="preserve"> 400 </w:t>
      </w:r>
      <w:r w:rsidRPr="00F30E0F">
        <w:rPr>
          <w:kern w:val="2"/>
        </w:rPr>
        <w:t>元</w:t>
      </w:r>
      <w:r w:rsidRPr="00F30E0F">
        <w:rPr>
          <w:kern w:val="2"/>
        </w:rPr>
        <w:t>/</w:t>
      </w:r>
      <w:r w:rsidRPr="00F30E0F">
        <w:rPr>
          <w:kern w:val="2"/>
        </w:rPr>
        <w:t>次扣减承包人的签约合同价；施工围挡内外要保持整洁，发现污垢，发包人将按</w:t>
      </w:r>
      <w:r w:rsidRPr="00F30E0F">
        <w:rPr>
          <w:kern w:val="2"/>
        </w:rPr>
        <w:t xml:space="preserve"> 20 </w:t>
      </w:r>
      <w:r w:rsidRPr="00F30E0F">
        <w:rPr>
          <w:kern w:val="2"/>
        </w:rPr>
        <w:t>元</w:t>
      </w:r>
      <w:r w:rsidRPr="00F30E0F">
        <w:rPr>
          <w:kern w:val="2"/>
        </w:rPr>
        <w:t xml:space="preserve">/ </w:t>
      </w:r>
      <w:r w:rsidRPr="00F30E0F">
        <w:rPr>
          <w:kern w:val="2"/>
        </w:rPr>
        <w:t>处扣减承包人的签约合同价；施工现场按规定设置</w:t>
      </w:r>
      <w:r w:rsidRPr="00F30E0F">
        <w:rPr>
          <w:kern w:val="2"/>
        </w:rPr>
        <w:t>“</w:t>
      </w:r>
      <w:r w:rsidRPr="00F30E0F">
        <w:rPr>
          <w:kern w:val="2"/>
        </w:rPr>
        <w:t>五牌一图</w:t>
      </w:r>
      <w:r w:rsidRPr="00F30E0F">
        <w:rPr>
          <w:kern w:val="2"/>
        </w:rPr>
        <w:t>”</w:t>
      </w:r>
      <w:r w:rsidRPr="00F30E0F">
        <w:rPr>
          <w:kern w:val="2"/>
        </w:rPr>
        <w:t>，少一种，发包人将按</w:t>
      </w:r>
      <w:r w:rsidRPr="00F30E0F">
        <w:rPr>
          <w:kern w:val="2"/>
        </w:rPr>
        <w:t xml:space="preserve"> 2000  </w:t>
      </w:r>
      <w:r w:rsidRPr="00F30E0F">
        <w:rPr>
          <w:kern w:val="2"/>
        </w:rPr>
        <w:t>元</w:t>
      </w:r>
      <w:r w:rsidRPr="00F30E0F">
        <w:rPr>
          <w:kern w:val="2"/>
        </w:rPr>
        <w:t xml:space="preserve">/ </w:t>
      </w:r>
      <w:r w:rsidRPr="00F30E0F">
        <w:rPr>
          <w:kern w:val="2"/>
        </w:rPr>
        <w:t>种扣减承包人的签约合同价；</w:t>
      </w:r>
    </w:p>
    <w:p w14:paraId="1987E125" w14:textId="77777777" w:rsidR="00FC10D8" w:rsidRPr="00F30E0F" w:rsidRDefault="003B55C4" w:rsidP="003B55C4">
      <w:pPr>
        <w:spacing w:line="360" w:lineRule="auto"/>
        <w:rPr>
          <w:kern w:val="2"/>
        </w:rPr>
      </w:pPr>
      <w:r w:rsidRPr="00F30E0F">
        <w:rPr>
          <w:kern w:val="2"/>
        </w:rPr>
        <w:t xml:space="preserve">(21) </w:t>
      </w:r>
      <w:r w:rsidRPr="00F30E0F">
        <w:rPr>
          <w:kern w:val="2"/>
        </w:rPr>
        <w:t>监理人针对安全文明施工每发一次监理处罚通知单，发包人将按</w:t>
      </w:r>
      <w:r w:rsidRPr="00F30E0F">
        <w:rPr>
          <w:kern w:val="2"/>
        </w:rPr>
        <w:t xml:space="preserve"> 400 </w:t>
      </w:r>
      <w:r w:rsidRPr="00F30E0F">
        <w:rPr>
          <w:kern w:val="2"/>
        </w:rPr>
        <w:t>元</w:t>
      </w:r>
      <w:r w:rsidRPr="00F30E0F">
        <w:rPr>
          <w:kern w:val="2"/>
        </w:rPr>
        <w:t>/</w:t>
      </w:r>
      <w:r w:rsidRPr="00F30E0F">
        <w:rPr>
          <w:kern w:val="2"/>
        </w:rPr>
        <w:t>次扣减承包人的签约合同价；安全文明施工遭到周围居民投诉属实的，发包人将按</w:t>
      </w:r>
      <w:r w:rsidRPr="00F30E0F">
        <w:rPr>
          <w:kern w:val="2"/>
        </w:rPr>
        <w:t xml:space="preserve"> 1000 </w:t>
      </w:r>
      <w:r w:rsidRPr="00F30E0F">
        <w:rPr>
          <w:kern w:val="2"/>
        </w:rPr>
        <w:t>元</w:t>
      </w:r>
      <w:r w:rsidRPr="00F30E0F">
        <w:rPr>
          <w:kern w:val="2"/>
        </w:rPr>
        <w:t>/</w:t>
      </w:r>
      <w:r w:rsidRPr="00F30E0F">
        <w:rPr>
          <w:kern w:val="2"/>
        </w:rPr>
        <w:t>次扣减承包人的签约合同价；凡因承包人原因造成新闻媒体对工程进行负面报道的，根据情节轻重，</w:t>
      </w:r>
      <w:r w:rsidRPr="00F30E0F">
        <w:rPr>
          <w:kern w:val="2"/>
        </w:rPr>
        <w:t xml:space="preserve"> </w:t>
      </w:r>
      <w:r w:rsidRPr="00F30E0F">
        <w:rPr>
          <w:kern w:val="2"/>
        </w:rPr>
        <w:t>发包人将按</w:t>
      </w:r>
      <w:r w:rsidRPr="00F30E0F">
        <w:rPr>
          <w:kern w:val="2"/>
        </w:rPr>
        <w:t xml:space="preserve"> 2000 —20000 </w:t>
      </w:r>
      <w:r w:rsidRPr="00F30E0F">
        <w:rPr>
          <w:kern w:val="2"/>
        </w:rPr>
        <w:t>元</w:t>
      </w:r>
      <w:r w:rsidRPr="00F30E0F">
        <w:rPr>
          <w:kern w:val="2"/>
        </w:rPr>
        <w:t>/</w:t>
      </w:r>
      <w:r w:rsidRPr="00F30E0F">
        <w:rPr>
          <w:kern w:val="2"/>
        </w:rPr>
        <w:t>次扣减承包人的签约合同价；</w:t>
      </w:r>
    </w:p>
    <w:p w14:paraId="2388C67A" w14:textId="64077E90" w:rsidR="003B55C4" w:rsidRPr="00F30E0F" w:rsidRDefault="00FC10D8" w:rsidP="003B55C4">
      <w:pPr>
        <w:spacing w:line="360" w:lineRule="auto"/>
        <w:rPr>
          <w:kern w:val="2"/>
        </w:rPr>
      </w:pPr>
      <w:r w:rsidRPr="00F30E0F">
        <w:rPr>
          <w:kern w:val="2"/>
        </w:rPr>
        <w:t xml:space="preserve"> </w:t>
      </w:r>
      <w:r w:rsidR="003B55C4" w:rsidRPr="00F30E0F">
        <w:rPr>
          <w:kern w:val="2"/>
        </w:rPr>
        <w:t>(22)</w:t>
      </w:r>
      <w:r w:rsidR="003B55C4" w:rsidRPr="00F30E0F">
        <w:rPr>
          <w:kern w:val="2"/>
        </w:rPr>
        <w:t>承包人有义务根据总体进度及发包人、监理人的要求适时调整场地。凡不按要求及时调整</w:t>
      </w:r>
      <w:r w:rsidR="003B55C4" w:rsidRPr="00F30E0F">
        <w:rPr>
          <w:kern w:val="2"/>
        </w:rPr>
        <w:t xml:space="preserve"> </w:t>
      </w:r>
      <w:r w:rsidR="003B55C4" w:rsidRPr="00F30E0F">
        <w:rPr>
          <w:kern w:val="2"/>
        </w:rPr>
        <w:t>场地又无正当理由的，发包人将按</w:t>
      </w:r>
      <w:r w:rsidR="003B55C4" w:rsidRPr="00F30E0F">
        <w:rPr>
          <w:kern w:val="2"/>
        </w:rPr>
        <w:t xml:space="preserve"> 2000 </w:t>
      </w:r>
      <w:r w:rsidR="003B55C4" w:rsidRPr="00F30E0F">
        <w:rPr>
          <w:kern w:val="2"/>
        </w:rPr>
        <w:t>元</w:t>
      </w:r>
      <w:r w:rsidR="003B55C4" w:rsidRPr="00F30E0F">
        <w:rPr>
          <w:kern w:val="2"/>
        </w:rPr>
        <w:t>/</w:t>
      </w:r>
      <w:r w:rsidR="003B55C4" w:rsidRPr="00F30E0F">
        <w:rPr>
          <w:kern w:val="2"/>
        </w:rPr>
        <w:t>天扣减承包人的签约合同价；</w:t>
      </w:r>
      <w:r w:rsidR="003B55C4" w:rsidRPr="00F30E0F">
        <w:rPr>
          <w:kern w:val="2"/>
        </w:rPr>
        <w:t xml:space="preserve">                    </w:t>
      </w:r>
    </w:p>
    <w:p w14:paraId="51330931" w14:textId="77777777" w:rsidR="003B55C4" w:rsidRPr="00F30E0F" w:rsidRDefault="003B55C4" w:rsidP="003B55C4">
      <w:pPr>
        <w:spacing w:line="360" w:lineRule="auto"/>
        <w:rPr>
          <w:kern w:val="2"/>
        </w:rPr>
      </w:pPr>
      <w:r w:rsidRPr="00F30E0F">
        <w:rPr>
          <w:kern w:val="2"/>
        </w:rPr>
        <w:t>(23)</w:t>
      </w:r>
      <w:r w:rsidRPr="00F30E0F">
        <w:rPr>
          <w:kern w:val="2"/>
        </w:rPr>
        <w:t>承包人应约束其雇员及其分包商雇员的不文明行为，现场不允许发生任何暴力事件，无论任何原因，参与任何暴力事件或发生任何暴力行为的</w:t>
      </w:r>
      <w:r w:rsidRPr="00F30E0F">
        <w:rPr>
          <w:kern w:val="2"/>
        </w:rPr>
        <w:t xml:space="preserve">, </w:t>
      </w:r>
      <w:r w:rsidRPr="00F30E0F">
        <w:rPr>
          <w:kern w:val="2"/>
        </w:rPr>
        <w:t>发包人将按</w:t>
      </w:r>
      <w:r w:rsidRPr="00F30E0F">
        <w:rPr>
          <w:kern w:val="2"/>
        </w:rPr>
        <w:t xml:space="preserve"> 4000 </w:t>
      </w:r>
      <w:r w:rsidRPr="00F30E0F">
        <w:rPr>
          <w:kern w:val="2"/>
        </w:rPr>
        <w:t>元</w:t>
      </w:r>
      <w:r w:rsidRPr="00F30E0F">
        <w:rPr>
          <w:kern w:val="2"/>
        </w:rPr>
        <w:t>/</w:t>
      </w:r>
      <w:r w:rsidRPr="00F30E0F">
        <w:rPr>
          <w:kern w:val="2"/>
        </w:rPr>
        <w:t>次扣减承包人的签约合同价。</w:t>
      </w:r>
    </w:p>
    <w:p w14:paraId="2DF47298" w14:textId="77777777" w:rsidR="003B55C4" w:rsidRPr="00F30E0F" w:rsidRDefault="003B55C4" w:rsidP="003B55C4">
      <w:pPr>
        <w:spacing w:line="360" w:lineRule="auto"/>
        <w:rPr>
          <w:kern w:val="2"/>
        </w:rPr>
      </w:pPr>
      <w:r w:rsidRPr="00F30E0F">
        <w:rPr>
          <w:kern w:val="2"/>
        </w:rPr>
        <w:t xml:space="preserve">(24) </w:t>
      </w:r>
      <w:r w:rsidRPr="00F30E0F">
        <w:rPr>
          <w:kern w:val="2"/>
        </w:rPr>
        <w:t>承包人应及时提交工程竣工结算资料，若承包人未能按通用条款</w:t>
      </w:r>
      <w:r w:rsidRPr="00F30E0F">
        <w:rPr>
          <w:kern w:val="2"/>
        </w:rPr>
        <w:t xml:space="preserve"> 14.1 </w:t>
      </w:r>
      <w:r w:rsidRPr="00F30E0F">
        <w:rPr>
          <w:kern w:val="2"/>
        </w:rPr>
        <w:t>款规定的时间上报完整的工程竣工结算资料，</w:t>
      </w:r>
      <w:r w:rsidRPr="00F30E0F">
        <w:rPr>
          <w:kern w:val="2"/>
        </w:rPr>
        <w:t xml:space="preserve"> </w:t>
      </w:r>
      <w:r w:rsidRPr="00F30E0F">
        <w:rPr>
          <w:kern w:val="2"/>
        </w:rPr>
        <w:t>视为承包人违约，发包人将扣减承包人</w:t>
      </w:r>
      <w:r w:rsidRPr="00F30E0F">
        <w:rPr>
          <w:kern w:val="2"/>
        </w:rPr>
        <w:t xml:space="preserve"> 4‰</w:t>
      </w:r>
      <w:r w:rsidRPr="00F30E0F">
        <w:rPr>
          <w:kern w:val="2"/>
        </w:rPr>
        <w:t>的签约合同价；若承包人在工程竣工验收合格之日起满</w:t>
      </w:r>
      <w:r w:rsidRPr="00F30E0F">
        <w:rPr>
          <w:kern w:val="2"/>
        </w:rPr>
        <w:t xml:space="preserve"> 45 </w:t>
      </w:r>
      <w:r w:rsidRPr="00F30E0F">
        <w:rPr>
          <w:kern w:val="2"/>
        </w:rPr>
        <w:t>天仍未能上报完整的工程竣工结算资料的，</w:t>
      </w:r>
      <w:r w:rsidRPr="00F30E0F">
        <w:rPr>
          <w:kern w:val="2"/>
        </w:rPr>
        <w:t xml:space="preserve"> </w:t>
      </w:r>
      <w:r w:rsidRPr="00F30E0F">
        <w:rPr>
          <w:kern w:val="2"/>
        </w:rPr>
        <w:t>发包人有权按照《镇江市市级政府投资项目管理办法</w:t>
      </w:r>
      <w:r w:rsidRPr="00F30E0F">
        <w:rPr>
          <w:kern w:val="2"/>
        </w:rPr>
        <w:t>(</w:t>
      </w:r>
      <w:r w:rsidRPr="00F30E0F">
        <w:rPr>
          <w:kern w:val="2"/>
        </w:rPr>
        <w:t>暂行</w:t>
      </w:r>
      <w:r w:rsidRPr="00F30E0F">
        <w:rPr>
          <w:kern w:val="2"/>
        </w:rPr>
        <w:t>)</w:t>
      </w:r>
      <w:r w:rsidRPr="00F30E0F">
        <w:rPr>
          <w:kern w:val="2"/>
        </w:rPr>
        <w:t>》，将现有工程竣工结算资料报送审计单位审核，发包人和审计单位有权不再接受承包人后续补报的任何结算资料；若承包人在工程竣工验收合格之日起</w:t>
      </w:r>
      <w:r w:rsidRPr="00F30E0F">
        <w:rPr>
          <w:kern w:val="2"/>
        </w:rPr>
        <w:t xml:space="preserve"> </w:t>
      </w:r>
      <w:r w:rsidRPr="00F30E0F">
        <w:rPr>
          <w:kern w:val="2"/>
        </w:rPr>
        <w:t>满</w:t>
      </w:r>
      <w:r w:rsidRPr="00F30E0F">
        <w:rPr>
          <w:kern w:val="2"/>
        </w:rPr>
        <w:t xml:space="preserve"> 45 </w:t>
      </w:r>
      <w:r w:rsidRPr="00F30E0F">
        <w:rPr>
          <w:kern w:val="2"/>
        </w:rPr>
        <w:t>天仍未能上报工程竣工结算资料的，发包人有权按照《镇江市市级政府投资项目管理办法</w:t>
      </w:r>
      <w:r w:rsidRPr="00F30E0F">
        <w:rPr>
          <w:kern w:val="2"/>
        </w:rPr>
        <w:t xml:space="preserve"> (</w:t>
      </w:r>
      <w:r w:rsidRPr="00F30E0F">
        <w:rPr>
          <w:kern w:val="2"/>
        </w:rPr>
        <w:t>暂行</w:t>
      </w:r>
      <w:r w:rsidRPr="00F30E0F">
        <w:rPr>
          <w:kern w:val="2"/>
        </w:rPr>
        <w:t>)</w:t>
      </w:r>
      <w:r w:rsidRPr="00F30E0F">
        <w:rPr>
          <w:kern w:val="2"/>
        </w:rPr>
        <w:t>》，不再接受承包人上报竣工结算资料，并将已付款作为结算申报数向审计部门报审。对此，承包人予以认可。</w:t>
      </w:r>
    </w:p>
    <w:p w14:paraId="3380C8AF" w14:textId="77777777" w:rsidR="00FC10D8" w:rsidRPr="00F30E0F" w:rsidRDefault="003B55C4" w:rsidP="003B55C4">
      <w:pPr>
        <w:spacing w:line="360" w:lineRule="auto"/>
        <w:rPr>
          <w:kern w:val="2"/>
        </w:rPr>
      </w:pPr>
      <w:r w:rsidRPr="00F30E0F">
        <w:rPr>
          <w:kern w:val="2"/>
        </w:rPr>
        <w:t>(25)</w:t>
      </w:r>
      <w:r w:rsidRPr="00F30E0F">
        <w:rPr>
          <w:kern w:val="2"/>
        </w:rPr>
        <w:t>承包人上报的工程竣工结算应实事就是，不应高估冒算。承包人的</w:t>
      </w:r>
      <w:r w:rsidRPr="00F30E0F">
        <w:rPr>
          <w:kern w:val="2"/>
        </w:rPr>
        <w:t>“</w:t>
      </w:r>
      <w:r w:rsidRPr="00F30E0F">
        <w:rPr>
          <w:kern w:val="2"/>
        </w:rPr>
        <w:t>送审结算价</w:t>
      </w:r>
      <w:r w:rsidRPr="00F30E0F">
        <w:rPr>
          <w:kern w:val="2"/>
        </w:rPr>
        <w:t>”</w:t>
      </w:r>
      <w:r w:rsidRPr="00F30E0F">
        <w:rPr>
          <w:kern w:val="2"/>
        </w:rPr>
        <w:t>与审计部门最终核定价相比，核减率不得大于</w:t>
      </w:r>
      <w:r w:rsidRPr="00F30E0F">
        <w:rPr>
          <w:kern w:val="2"/>
        </w:rPr>
        <w:t xml:space="preserve"> 7%</w:t>
      </w:r>
      <w:r w:rsidRPr="00F30E0F">
        <w:rPr>
          <w:kern w:val="2"/>
        </w:rPr>
        <w:t>。若核减率超过</w:t>
      </w:r>
      <w:r w:rsidRPr="00F30E0F">
        <w:rPr>
          <w:kern w:val="2"/>
        </w:rPr>
        <w:t>7%</w:t>
      </w:r>
      <w:r w:rsidRPr="00F30E0F">
        <w:rPr>
          <w:kern w:val="2"/>
        </w:rPr>
        <w:t>，超过</w:t>
      </w:r>
      <w:r w:rsidRPr="00F30E0F">
        <w:rPr>
          <w:kern w:val="2"/>
        </w:rPr>
        <w:t>7%</w:t>
      </w:r>
      <w:r w:rsidRPr="00F30E0F">
        <w:rPr>
          <w:kern w:val="2"/>
        </w:rPr>
        <w:t>以上部分，发包人将按审减额的</w:t>
      </w:r>
      <w:r w:rsidRPr="00F30E0F">
        <w:rPr>
          <w:kern w:val="2"/>
        </w:rPr>
        <w:t xml:space="preserve"> 4%</w:t>
      </w:r>
      <w:r w:rsidRPr="00F30E0F">
        <w:rPr>
          <w:kern w:val="2"/>
        </w:rPr>
        <w:t>等额扣减承包人的工程款，扣减所得款项由市财政部门按相关规定处理。</w:t>
      </w:r>
      <w:r w:rsidRPr="00F30E0F">
        <w:rPr>
          <w:kern w:val="2"/>
        </w:rPr>
        <w:t xml:space="preserve">   </w:t>
      </w:r>
    </w:p>
    <w:p w14:paraId="15DD0A3D" w14:textId="01B779BE" w:rsidR="003B55C4" w:rsidRPr="00F30E0F" w:rsidRDefault="00FC10D8" w:rsidP="003B55C4">
      <w:pPr>
        <w:spacing w:line="360" w:lineRule="auto"/>
        <w:rPr>
          <w:kern w:val="2"/>
        </w:rPr>
      </w:pPr>
      <w:r w:rsidRPr="00F30E0F">
        <w:rPr>
          <w:kern w:val="2"/>
        </w:rPr>
        <w:t xml:space="preserve"> </w:t>
      </w:r>
      <w:r w:rsidR="003B55C4" w:rsidRPr="00F30E0F">
        <w:rPr>
          <w:kern w:val="2"/>
        </w:rPr>
        <w:t>(26)</w:t>
      </w:r>
      <w:r w:rsidR="003B55C4" w:rsidRPr="00F30E0F">
        <w:rPr>
          <w:kern w:val="2"/>
        </w:rPr>
        <w:t>承包人应配合审计单位的审核工作，若承包人未履行配合义务或无正当理由</w:t>
      </w:r>
      <w:r w:rsidR="003B55C4" w:rsidRPr="00F30E0F">
        <w:rPr>
          <w:kern w:val="2"/>
        </w:rPr>
        <w:t>(</w:t>
      </w:r>
      <w:r w:rsidR="003B55C4" w:rsidRPr="00F30E0F">
        <w:rPr>
          <w:kern w:val="2"/>
        </w:rPr>
        <w:t>未按合同约</w:t>
      </w:r>
      <w:r w:rsidR="003B55C4" w:rsidRPr="00F30E0F">
        <w:rPr>
          <w:kern w:val="2"/>
        </w:rPr>
        <w:t xml:space="preserve"> </w:t>
      </w:r>
      <w:r w:rsidR="003B55C4" w:rsidRPr="00F30E0F">
        <w:rPr>
          <w:kern w:val="2"/>
        </w:rPr>
        <w:t>定的计量计价方式</w:t>
      </w:r>
      <w:r w:rsidR="003B55C4" w:rsidRPr="00F30E0F">
        <w:rPr>
          <w:kern w:val="2"/>
        </w:rPr>
        <w:t xml:space="preserve">) </w:t>
      </w:r>
      <w:r w:rsidR="003B55C4" w:rsidRPr="00F30E0F">
        <w:rPr>
          <w:kern w:val="2"/>
        </w:rPr>
        <w:t>拒绝接受审核结果的，发包人有权暂停支付工程款，同时审计部门及其委托</w:t>
      </w:r>
      <w:r w:rsidR="003B55C4" w:rsidRPr="00F30E0F">
        <w:rPr>
          <w:kern w:val="2"/>
        </w:rPr>
        <w:t xml:space="preserve"> </w:t>
      </w:r>
      <w:r w:rsidR="003B55C4" w:rsidRPr="00F30E0F">
        <w:rPr>
          <w:kern w:val="2"/>
        </w:rPr>
        <w:t>的协审单位有权直接出具核定意见</w:t>
      </w:r>
      <w:r w:rsidR="003B55C4" w:rsidRPr="00F30E0F">
        <w:rPr>
          <w:kern w:val="2"/>
        </w:rPr>
        <w:t>(</w:t>
      </w:r>
      <w:r w:rsidR="003B55C4" w:rsidRPr="00F30E0F">
        <w:rPr>
          <w:kern w:val="2"/>
        </w:rPr>
        <w:t>报告</w:t>
      </w:r>
      <w:r w:rsidR="003B55C4" w:rsidRPr="00F30E0F">
        <w:rPr>
          <w:kern w:val="2"/>
        </w:rPr>
        <w:t>)</w:t>
      </w:r>
      <w:r w:rsidR="003B55C4" w:rsidRPr="00F30E0F">
        <w:rPr>
          <w:kern w:val="2"/>
        </w:rPr>
        <w:t>。镇政办发〔</w:t>
      </w:r>
      <w:r w:rsidR="003B55C4" w:rsidRPr="00F30E0F">
        <w:rPr>
          <w:kern w:val="2"/>
        </w:rPr>
        <w:t>2019</w:t>
      </w:r>
      <w:r w:rsidR="003B55C4" w:rsidRPr="00F30E0F">
        <w:rPr>
          <w:kern w:val="2"/>
        </w:rPr>
        <w:t>〕</w:t>
      </w:r>
      <w:r w:rsidR="003B55C4" w:rsidRPr="00F30E0F">
        <w:rPr>
          <w:kern w:val="2"/>
        </w:rPr>
        <w:t xml:space="preserve">101 </w:t>
      </w:r>
      <w:r w:rsidR="003B55C4" w:rsidRPr="00F30E0F">
        <w:rPr>
          <w:kern w:val="2"/>
        </w:rPr>
        <w:t>号文确定的相关部门所出具的</w:t>
      </w:r>
      <w:r w:rsidR="003B55C4" w:rsidRPr="00F30E0F">
        <w:rPr>
          <w:kern w:val="2"/>
        </w:rPr>
        <w:t xml:space="preserve"> </w:t>
      </w:r>
      <w:r w:rsidR="003B55C4" w:rsidRPr="00F30E0F">
        <w:rPr>
          <w:kern w:val="2"/>
        </w:rPr>
        <w:t>项目工程结算评审</w:t>
      </w:r>
      <w:r w:rsidR="003B55C4" w:rsidRPr="00F30E0F">
        <w:rPr>
          <w:kern w:val="2"/>
        </w:rPr>
        <w:lastRenderedPageBreak/>
        <w:t>(</w:t>
      </w:r>
      <w:r w:rsidR="003B55C4" w:rsidRPr="00F30E0F">
        <w:rPr>
          <w:kern w:val="2"/>
        </w:rPr>
        <w:t>复审</w:t>
      </w:r>
      <w:r w:rsidR="003B55C4" w:rsidRPr="00F30E0F">
        <w:rPr>
          <w:kern w:val="2"/>
        </w:rPr>
        <w:t>)</w:t>
      </w:r>
      <w:r w:rsidR="003B55C4" w:rsidRPr="00F30E0F">
        <w:rPr>
          <w:kern w:val="2"/>
        </w:rPr>
        <w:t>结论价格为为双方认可的最终竣工结算价款。</w:t>
      </w:r>
    </w:p>
    <w:p w14:paraId="5BDE718B" w14:textId="77777777" w:rsidR="003B55C4" w:rsidRPr="00F30E0F" w:rsidRDefault="003B55C4" w:rsidP="003B55C4">
      <w:pPr>
        <w:spacing w:line="360" w:lineRule="auto"/>
        <w:rPr>
          <w:kern w:val="2"/>
        </w:rPr>
      </w:pPr>
      <w:r w:rsidRPr="00F30E0F">
        <w:rPr>
          <w:kern w:val="2"/>
        </w:rPr>
        <w:t xml:space="preserve">(27) </w:t>
      </w:r>
      <w:r w:rsidRPr="00F30E0F">
        <w:rPr>
          <w:kern w:val="2"/>
        </w:rPr>
        <w:t>承包人未能按照通用条款</w:t>
      </w:r>
      <w:r w:rsidRPr="00F30E0F">
        <w:rPr>
          <w:kern w:val="2"/>
        </w:rPr>
        <w:t xml:space="preserve"> 15.2.4 </w:t>
      </w:r>
      <w:r w:rsidRPr="00F30E0F">
        <w:rPr>
          <w:kern w:val="2"/>
        </w:rPr>
        <w:t>规定，在缺陷责任期届满后</w:t>
      </w:r>
      <w:r w:rsidRPr="00F30E0F">
        <w:rPr>
          <w:kern w:val="2"/>
        </w:rPr>
        <w:t>7</w:t>
      </w:r>
      <w:r w:rsidRPr="00F30E0F">
        <w:rPr>
          <w:kern w:val="2"/>
        </w:rPr>
        <w:t>天内未向发包人发出缺陷责任期届满通知的，视同本工程缺陷责任期未满，承包人应继续工程的缺陷修复义务对此，承包人予以认可。</w:t>
      </w:r>
    </w:p>
    <w:p w14:paraId="7FB6C1DA" w14:textId="77777777" w:rsidR="003B55C4" w:rsidRPr="00F30E0F" w:rsidRDefault="003B55C4" w:rsidP="003B55C4">
      <w:pPr>
        <w:spacing w:line="360" w:lineRule="auto"/>
        <w:rPr>
          <w:kern w:val="2"/>
        </w:rPr>
      </w:pPr>
      <w:r w:rsidRPr="00F30E0F">
        <w:rPr>
          <w:kern w:val="2"/>
        </w:rPr>
        <w:t xml:space="preserve">(28) </w:t>
      </w:r>
      <w:r w:rsidRPr="00F30E0F">
        <w:rPr>
          <w:kern w:val="2"/>
        </w:rPr>
        <w:t>根据国务院第</w:t>
      </w:r>
      <w:r w:rsidRPr="00F30E0F">
        <w:rPr>
          <w:kern w:val="2"/>
        </w:rPr>
        <w:t xml:space="preserve"> 724 </w:t>
      </w:r>
      <w:r w:rsidRPr="00F30E0F">
        <w:rPr>
          <w:kern w:val="2"/>
        </w:rPr>
        <w:t>号令，承包人应对项目农民工劳动用工进行实名制管理，按规定开设农民工工资专用账户。在工程施工期间，承包人应按期足额支付农民工工资，并做好农民工用工、工资支付台账的记录与保存工作。若因承包人原因导致拖欠农民工资案件发生的，</w:t>
      </w:r>
      <w:r w:rsidRPr="00F30E0F">
        <w:rPr>
          <w:kern w:val="2"/>
        </w:rPr>
        <w:t xml:space="preserve"> </w:t>
      </w:r>
      <w:r w:rsidRPr="00F30E0F">
        <w:rPr>
          <w:kern w:val="2"/>
        </w:rPr>
        <w:t>除按国家、省、市相关规定处理外，发包人将有权拒绝承包人参与发包人其他工程的投标。对此，承包人予以认可。</w:t>
      </w:r>
    </w:p>
    <w:p w14:paraId="2137B8AA" w14:textId="77777777" w:rsidR="003B55C4" w:rsidRPr="00F30E0F" w:rsidRDefault="003B55C4" w:rsidP="003B55C4">
      <w:pPr>
        <w:spacing w:line="360" w:lineRule="auto"/>
        <w:rPr>
          <w:kern w:val="2"/>
        </w:rPr>
      </w:pPr>
      <w:r w:rsidRPr="00F30E0F">
        <w:rPr>
          <w:kern w:val="2"/>
        </w:rPr>
        <w:t>（</w:t>
      </w:r>
      <w:r w:rsidRPr="00F30E0F">
        <w:rPr>
          <w:kern w:val="2"/>
        </w:rPr>
        <w:t>29</w:t>
      </w:r>
      <w:r w:rsidRPr="00F30E0F">
        <w:rPr>
          <w:kern w:val="2"/>
        </w:rPr>
        <w:t>）该项目的行人、行车交通维护及疏导费已包含在投标报价中，承包人应按照交通管理部门提出的相关要求进行施工期间的交通组织管理。</w:t>
      </w:r>
    </w:p>
    <w:bookmarkEnd w:id="447"/>
    <w:p w14:paraId="71B41DF5" w14:textId="77777777" w:rsidR="003B55C4" w:rsidRPr="00F30E0F" w:rsidRDefault="003B55C4" w:rsidP="003B55C4">
      <w:pPr>
        <w:spacing w:line="360" w:lineRule="auto"/>
        <w:rPr>
          <w:kern w:val="2"/>
        </w:rPr>
      </w:pPr>
      <w:r w:rsidRPr="00F30E0F">
        <w:rPr>
          <w:rFonts w:ascii="Times New Roman" w:eastAsia="仿宋_GB2312" w:hAnsi="Times New Roman"/>
          <w:szCs w:val="21"/>
        </w:rPr>
        <w:t>。</w:t>
      </w:r>
    </w:p>
    <w:p w14:paraId="25EE35CB"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16.2.2</w:t>
      </w:r>
      <w:r w:rsidRPr="00F30E0F">
        <w:rPr>
          <w:rFonts w:ascii="Times New Roman" w:eastAsia="仿宋_GB2312" w:hAnsi="Times New Roman"/>
          <w:szCs w:val="21"/>
        </w:rPr>
        <w:t>承包人违约的责任</w:t>
      </w:r>
    </w:p>
    <w:p w14:paraId="3E9274E7" w14:textId="77777777" w:rsidR="003B55C4" w:rsidRPr="00F30E0F" w:rsidRDefault="003B55C4" w:rsidP="003B55C4">
      <w:pPr>
        <w:spacing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承包人违约责任的承担方式和计算方法：</w:t>
      </w:r>
    </w:p>
    <w:p w14:paraId="139B98B0"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448" w:name="EBe4c8df4f8c6644668cbc6f21435880df"/>
      <w:r w:rsidRPr="00F30E0F">
        <w:rPr>
          <w:rFonts w:ascii="Times New Roman" w:eastAsia="仿宋_GB2312" w:hAnsi="Times New Roman"/>
          <w:szCs w:val="21"/>
        </w:rPr>
        <w:t>由承包人承担因其违约行为而增加的费用及给发包人造成的损失</w:t>
      </w:r>
      <w:bookmarkEnd w:id="448"/>
      <w:r w:rsidRPr="00F30E0F">
        <w:rPr>
          <w:rFonts w:ascii="Times New Roman" w:eastAsia="仿宋_GB2312" w:hAnsi="Times New Roman"/>
          <w:szCs w:val="21"/>
        </w:rPr>
        <w:t>。</w:t>
      </w:r>
      <w:r w:rsidRPr="00F30E0F">
        <w:rPr>
          <w:rFonts w:ascii="Times New Roman" w:eastAsia="仿宋_GB2312" w:hAnsi="Times New Roman"/>
          <w:kern w:val="2"/>
          <w:szCs w:val="21"/>
        </w:rPr>
        <w:t xml:space="preserve">    </w:t>
      </w:r>
    </w:p>
    <w:p w14:paraId="533D587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16.2.3 </w:t>
      </w:r>
      <w:r w:rsidRPr="00F30E0F">
        <w:rPr>
          <w:rFonts w:ascii="Times New Roman" w:eastAsia="仿宋_GB2312" w:hAnsi="Times New Roman"/>
          <w:kern w:val="2"/>
          <w:szCs w:val="21"/>
        </w:rPr>
        <w:t>因承包人违约解除合同</w:t>
      </w:r>
    </w:p>
    <w:p w14:paraId="73771CAD" w14:textId="77777777" w:rsidR="003B55C4" w:rsidRPr="00F30E0F" w:rsidRDefault="003B55C4" w:rsidP="003B55C4">
      <w:pPr>
        <w:spacing w:before="120" w:after="120" w:line="360" w:lineRule="auto"/>
        <w:rPr>
          <w:rFonts w:ascii="Times New Roman" w:eastAsia="仿宋_GB2312" w:hAnsi="Times New Roman"/>
          <w:szCs w:val="21"/>
        </w:rPr>
      </w:pPr>
      <w:r w:rsidRPr="00F30E0F">
        <w:rPr>
          <w:rFonts w:ascii="Times New Roman" w:eastAsia="仿宋_GB2312" w:hAnsi="Times New Roman"/>
          <w:szCs w:val="21"/>
        </w:rPr>
        <w:t>关于承包人违约解除合同的特别约定：</w:t>
      </w:r>
    </w:p>
    <w:p w14:paraId="3B93FE14" w14:textId="77777777" w:rsidR="003B55C4" w:rsidRPr="00F30E0F" w:rsidRDefault="003B55C4" w:rsidP="003B55C4">
      <w:pPr>
        <w:spacing w:before="120" w:after="120" w:line="360" w:lineRule="auto"/>
        <w:rPr>
          <w:rFonts w:ascii="Times New Roman" w:eastAsia="仿宋_GB2312" w:hAnsi="Times New Roman"/>
          <w:szCs w:val="21"/>
        </w:rPr>
      </w:pPr>
      <w:bookmarkStart w:id="449" w:name="EBea7ed3ea2a9543598c25d0a0800b9596"/>
      <w:r w:rsidRPr="00F30E0F">
        <w:rPr>
          <w:rFonts w:ascii="Times New Roman" w:eastAsia="仿宋_GB2312" w:hAnsi="Times New Roman"/>
          <w:szCs w:val="21"/>
        </w:rPr>
        <w:t>执行通用条款</w:t>
      </w:r>
      <w:bookmarkEnd w:id="449"/>
      <w:r w:rsidRPr="00F30E0F">
        <w:rPr>
          <w:rFonts w:ascii="Times New Roman" w:eastAsia="仿宋_GB2312" w:hAnsi="Times New Roman"/>
          <w:szCs w:val="21"/>
        </w:rPr>
        <w:t>。</w:t>
      </w:r>
    </w:p>
    <w:p w14:paraId="37870807" w14:textId="77777777" w:rsidR="003B55C4" w:rsidRPr="00F30E0F" w:rsidRDefault="003B55C4" w:rsidP="003B55C4">
      <w:pPr>
        <w:spacing w:before="120" w:after="120" w:line="360" w:lineRule="auto"/>
        <w:ind w:firstLineChars="200" w:firstLine="420"/>
        <w:rPr>
          <w:rFonts w:ascii="Times New Roman" w:eastAsia="仿宋_GB2312" w:hAnsi="Times New Roman"/>
          <w:szCs w:val="21"/>
        </w:rPr>
      </w:pPr>
      <w:r w:rsidRPr="00F30E0F">
        <w:rPr>
          <w:rFonts w:ascii="Times New Roman" w:eastAsia="仿宋_GB2312" w:hAnsi="Times New Roman"/>
          <w:szCs w:val="21"/>
        </w:rPr>
        <w:t>发包人继续使用承包人在施工现场的材料、设备、临时工程、承包人文件和由承包人或以其名义编制的其他文件的费用承担方式：</w:t>
      </w:r>
    </w:p>
    <w:p w14:paraId="524BC850" w14:textId="77777777" w:rsidR="003B55C4" w:rsidRPr="00F30E0F" w:rsidRDefault="003B55C4" w:rsidP="003B55C4">
      <w:pPr>
        <w:spacing w:before="120" w:after="120" w:line="360" w:lineRule="auto"/>
        <w:ind w:firstLineChars="200" w:firstLine="420"/>
        <w:rPr>
          <w:rFonts w:ascii="Times New Roman" w:eastAsia="仿宋_GB2312" w:hAnsi="Times New Roman"/>
          <w:szCs w:val="21"/>
        </w:rPr>
      </w:pPr>
      <w:bookmarkStart w:id="450" w:name="EB47b07c1818564b1da26b194ae70d411b"/>
      <w:r w:rsidRPr="00F30E0F">
        <w:rPr>
          <w:rFonts w:ascii="Times New Roman" w:eastAsia="仿宋_GB2312" w:hAnsi="Times New Roman"/>
          <w:szCs w:val="21"/>
        </w:rPr>
        <w:t>发包人承担</w:t>
      </w:r>
      <w:bookmarkEnd w:id="450"/>
      <w:r w:rsidRPr="00F30E0F">
        <w:rPr>
          <w:rFonts w:ascii="Times New Roman" w:eastAsia="仿宋_GB2312" w:hAnsi="Times New Roman"/>
          <w:szCs w:val="21"/>
        </w:rPr>
        <w:t>。</w:t>
      </w:r>
    </w:p>
    <w:p w14:paraId="405081C0" w14:textId="77777777" w:rsidR="003B55C4" w:rsidRPr="00F30E0F" w:rsidRDefault="003B55C4" w:rsidP="003B55C4">
      <w:pPr>
        <w:keepNext/>
        <w:keepLines/>
        <w:spacing w:before="120" w:after="120" w:line="360" w:lineRule="auto"/>
        <w:outlineLvl w:val="3"/>
        <w:rPr>
          <w:rFonts w:ascii="Times New Roman" w:eastAsia="黑体" w:hAnsi="Times New Roman"/>
          <w:kern w:val="2"/>
          <w:szCs w:val="21"/>
        </w:rPr>
      </w:pPr>
      <w:r w:rsidRPr="00F30E0F">
        <w:rPr>
          <w:rFonts w:ascii="Times New Roman" w:eastAsia="黑体" w:hAnsi="Times New Roman"/>
          <w:szCs w:val="21"/>
        </w:rPr>
        <w:t xml:space="preserve">17. </w:t>
      </w:r>
      <w:r w:rsidRPr="00F30E0F">
        <w:rPr>
          <w:rFonts w:ascii="Times New Roman" w:eastAsia="黑体" w:hAnsi="Times New Roman"/>
          <w:szCs w:val="21"/>
        </w:rPr>
        <w:t>不可抗力</w:t>
      </w:r>
      <w:r w:rsidRPr="00F30E0F">
        <w:rPr>
          <w:rFonts w:ascii="Times New Roman" w:eastAsia="黑体" w:hAnsi="Times New Roman"/>
          <w:szCs w:val="21"/>
        </w:rPr>
        <w:t xml:space="preserve"> </w:t>
      </w:r>
    </w:p>
    <w:p w14:paraId="6B8E70AC"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17.1 </w:t>
      </w:r>
      <w:r w:rsidRPr="00F30E0F">
        <w:rPr>
          <w:rFonts w:ascii="Times New Roman" w:eastAsia="黑体" w:hAnsi="Times New Roman"/>
          <w:kern w:val="2"/>
          <w:szCs w:val="21"/>
        </w:rPr>
        <w:t>不可抗力的确认</w:t>
      </w:r>
    </w:p>
    <w:p w14:paraId="52857317"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除通用合同条款约定的不可抗力事件之外，视为不可抗力的其他情形：</w:t>
      </w:r>
    </w:p>
    <w:p w14:paraId="649D15E4" w14:textId="77777777" w:rsidR="003B55C4" w:rsidRPr="00F30E0F" w:rsidRDefault="003B55C4" w:rsidP="003B55C4">
      <w:pPr>
        <w:spacing w:line="360" w:lineRule="auto"/>
        <w:ind w:firstLineChars="200" w:firstLine="420"/>
        <w:rPr>
          <w:rFonts w:ascii="Times New Roman" w:eastAsia="仿宋_GB2312" w:hAnsi="Times New Roman"/>
          <w:szCs w:val="21"/>
          <w:u w:val="single"/>
        </w:rPr>
      </w:pPr>
      <w:bookmarkStart w:id="451" w:name="EB812a570dafc64af0803b2f5da5108ab8"/>
      <w:r w:rsidRPr="00F30E0F">
        <w:rPr>
          <w:rFonts w:ascii="Times New Roman" w:eastAsia="仿宋_GB2312" w:hAnsi="Times New Roman"/>
          <w:kern w:val="2"/>
          <w:szCs w:val="21"/>
        </w:rPr>
        <w:t>/</w:t>
      </w:r>
      <w:bookmarkEnd w:id="451"/>
      <w:r w:rsidRPr="00F30E0F">
        <w:rPr>
          <w:rFonts w:ascii="Times New Roman" w:eastAsia="仿宋_GB2312" w:hAnsi="Times New Roman"/>
          <w:szCs w:val="21"/>
        </w:rPr>
        <w:t>。</w:t>
      </w:r>
    </w:p>
    <w:p w14:paraId="795DB22D"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17.4 </w:t>
      </w:r>
      <w:r w:rsidRPr="00F30E0F">
        <w:rPr>
          <w:rFonts w:ascii="Times New Roman" w:eastAsia="黑体" w:hAnsi="Times New Roman"/>
          <w:kern w:val="2"/>
          <w:szCs w:val="21"/>
        </w:rPr>
        <w:t>因不可抗力解除合同</w:t>
      </w:r>
    </w:p>
    <w:p w14:paraId="1A896D3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合同解除后，发包人应在商定或确定发包人应支付款项后</w:t>
      </w:r>
      <w:bookmarkStart w:id="452" w:name="EB32d0d5f104d44746baaca126113bf22d"/>
      <w:r w:rsidRPr="00F30E0F">
        <w:rPr>
          <w:rFonts w:ascii="Times New Roman" w:eastAsia="仿宋_GB2312" w:hAnsi="Times New Roman"/>
          <w:kern w:val="2"/>
          <w:szCs w:val="21"/>
        </w:rPr>
        <w:t>28</w:t>
      </w:r>
      <w:bookmarkEnd w:id="452"/>
      <w:r w:rsidRPr="00F30E0F">
        <w:rPr>
          <w:rFonts w:ascii="Times New Roman" w:eastAsia="仿宋_GB2312" w:hAnsi="Times New Roman"/>
          <w:kern w:val="2"/>
          <w:szCs w:val="21"/>
        </w:rPr>
        <w:t>天内完成款项的支付。</w:t>
      </w:r>
    </w:p>
    <w:p w14:paraId="252EF2F4"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18. </w:t>
      </w:r>
      <w:r w:rsidRPr="00F30E0F">
        <w:rPr>
          <w:rFonts w:ascii="Times New Roman" w:eastAsia="黑体" w:hAnsi="Times New Roman"/>
          <w:szCs w:val="21"/>
        </w:rPr>
        <w:t>保险</w:t>
      </w:r>
    </w:p>
    <w:p w14:paraId="152B41AD"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18.1 </w:t>
      </w:r>
      <w:r w:rsidRPr="00F30E0F">
        <w:rPr>
          <w:rFonts w:ascii="Times New Roman" w:eastAsia="黑体" w:hAnsi="Times New Roman"/>
          <w:kern w:val="2"/>
          <w:szCs w:val="21"/>
        </w:rPr>
        <w:t>工程保险</w:t>
      </w:r>
    </w:p>
    <w:p w14:paraId="378344D1"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关于工程保险的特别约定：</w:t>
      </w:r>
    </w:p>
    <w:p w14:paraId="41F3DDE4"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453" w:name="EB40da778b486349fb895d722c44ec54d9"/>
      <w:r w:rsidRPr="00F30E0F">
        <w:rPr>
          <w:rFonts w:ascii="Times New Roman" w:eastAsia="仿宋_GB2312" w:hAnsi="Times New Roman"/>
          <w:kern w:val="2"/>
          <w:szCs w:val="21"/>
        </w:rPr>
        <w:t>执行通用条款</w:t>
      </w:r>
      <w:bookmarkEnd w:id="453"/>
      <w:r w:rsidRPr="00F30E0F">
        <w:rPr>
          <w:rFonts w:ascii="Times New Roman" w:eastAsia="仿宋_GB2312" w:hAnsi="Times New Roman"/>
          <w:szCs w:val="21"/>
        </w:rPr>
        <w:t>。</w:t>
      </w:r>
    </w:p>
    <w:p w14:paraId="4394571C"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18.3 </w:t>
      </w:r>
      <w:r w:rsidRPr="00F30E0F">
        <w:rPr>
          <w:rFonts w:ascii="Times New Roman" w:eastAsia="黑体" w:hAnsi="Times New Roman"/>
          <w:kern w:val="2"/>
          <w:szCs w:val="21"/>
        </w:rPr>
        <w:t>其他保险</w:t>
      </w:r>
    </w:p>
    <w:p w14:paraId="2CDE9A80"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lastRenderedPageBreak/>
        <w:t>关于其他保险的约定：</w:t>
      </w:r>
    </w:p>
    <w:p w14:paraId="72D9E55B" w14:textId="77777777" w:rsidR="003B55C4" w:rsidRPr="00F30E0F" w:rsidRDefault="003B55C4" w:rsidP="003B55C4">
      <w:pPr>
        <w:spacing w:line="360" w:lineRule="auto"/>
        <w:ind w:firstLineChars="200" w:firstLine="420"/>
        <w:rPr>
          <w:rFonts w:ascii="Times New Roman" w:eastAsia="仿宋_GB2312" w:hAnsi="Times New Roman"/>
          <w:szCs w:val="21"/>
        </w:rPr>
      </w:pPr>
      <w:bookmarkStart w:id="454" w:name="EB5224f810cb6f44da89cbb80290d2ed72"/>
      <w:r w:rsidRPr="00F30E0F">
        <w:rPr>
          <w:rFonts w:ascii="Times New Roman" w:eastAsia="仿宋_GB2312" w:hAnsi="Times New Roman"/>
          <w:kern w:val="2"/>
          <w:szCs w:val="21"/>
        </w:rPr>
        <w:t>执行通用条款</w:t>
      </w:r>
      <w:bookmarkEnd w:id="454"/>
      <w:r w:rsidRPr="00F30E0F">
        <w:rPr>
          <w:rFonts w:ascii="Times New Roman" w:eastAsia="仿宋_GB2312" w:hAnsi="Times New Roman"/>
          <w:szCs w:val="21"/>
        </w:rPr>
        <w:t>。</w:t>
      </w:r>
    </w:p>
    <w:p w14:paraId="2C40D17D"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kern w:val="2"/>
          <w:szCs w:val="21"/>
        </w:rPr>
        <w:t>承包人是否应为其施工设备等办理财产保险：</w:t>
      </w:r>
      <w:bookmarkStart w:id="455" w:name="EBd08adb41180e4b73809cb4ad4ac05ea9"/>
      <w:r w:rsidRPr="00F30E0F">
        <w:rPr>
          <w:rFonts w:ascii="Times New Roman" w:eastAsia="仿宋_GB2312" w:hAnsi="Times New Roman"/>
          <w:kern w:val="2"/>
          <w:szCs w:val="21"/>
        </w:rPr>
        <w:t>执行通用条款</w:t>
      </w:r>
      <w:bookmarkEnd w:id="455"/>
      <w:r w:rsidRPr="00F30E0F">
        <w:rPr>
          <w:rFonts w:ascii="Times New Roman" w:eastAsia="仿宋_GB2312" w:hAnsi="Times New Roman"/>
          <w:kern w:val="2"/>
          <w:szCs w:val="21"/>
        </w:rPr>
        <w:t>。</w:t>
      </w:r>
    </w:p>
    <w:p w14:paraId="4DB184F2" w14:textId="77777777" w:rsidR="003B55C4" w:rsidRPr="00F30E0F" w:rsidRDefault="003B55C4" w:rsidP="003B55C4">
      <w:pPr>
        <w:spacing w:after="120" w:line="360" w:lineRule="auto"/>
        <w:ind w:firstLineChars="200" w:firstLine="420"/>
        <w:rPr>
          <w:rFonts w:ascii="Times New Roman" w:eastAsia="黑体" w:hAnsi="Times New Roman"/>
          <w:kern w:val="2"/>
          <w:szCs w:val="21"/>
        </w:rPr>
      </w:pPr>
      <w:r w:rsidRPr="00F30E0F">
        <w:rPr>
          <w:rFonts w:ascii="Times New Roman" w:eastAsia="黑体" w:hAnsi="Times New Roman"/>
          <w:kern w:val="2"/>
          <w:szCs w:val="21"/>
        </w:rPr>
        <w:t xml:space="preserve">18.7 </w:t>
      </w:r>
      <w:r w:rsidRPr="00F30E0F">
        <w:rPr>
          <w:rFonts w:ascii="Times New Roman" w:eastAsia="黑体" w:hAnsi="Times New Roman"/>
          <w:kern w:val="2"/>
          <w:szCs w:val="21"/>
        </w:rPr>
        <w:t>通知义务</w:t>
      </w:r>
    </w:p>
    <w:p w14:paraId="2E461E44" w14:textId="77777777" w:rsidR="003B55C4" w:rsidRPr="00F30E0F" w:rsidRDefault="003B55C4" w:rsidP="003B55C4">
      <w:pPr>
        <w:spacing w:line="360" w:lineRule="auto"/>
        <w:rPr>
          <w:rFonts w:ascii="Times New Roman" w:eastAsia="仿宋_GB2312" w:hAnsi="Times New Roman"/>
          <w:szCs w:val="21"/>
        </w:rPr>
      </w:pPr>
      <w:r w:rsidRPr="00F30E0F">
        <w:rPr>
          <w:rFonts w:ascii="Times New Roman" w:eastAsia="仿宋_GB2312" w:hAnsi="Times New Roman"/>
          <w:szCs w:val="21"/>
        </w:rPr>
        <w:t>关于变更保险合同时的通知义务的约定：</w:t>
      </w:r>
    </w:p>
    <w:p w14:paraId="5303F530" w14:textId="77777777" w:rsidR="003B55C4" w:rsidRPr="00F30E0F" w:rsidRDefault="003B55C4" w:rsidP="003B55C4">
      <w:pPr>
        <w:spacing w:line="360" w:lineRule="auto"/>
        <w:rPr>
          <w:rFonts w:ascii="Times New Roman" w:eastAsia="仿宋_GB2312" w:hAnsi="Times New Roman"/>
          <w:kern w:val="2"/>
          <w:szCs w:val="21"/>
        </w:rPr>
      </w:pPr>
      <w:bookmarkStart w:id="456" w:name="EBcd2a6700002044be925c31f763a50368"/>
      <w:r w:rsidRPr="00F30E0F">
        <w:rPr>
          <w:rFonts w:ascii="Times New Roman" w:eastAsia="仿宋_GB2312" w:hAnsi="Times New Roman"/>
          <w:szCs w:val="21"/>
        </w:rPr>
        <w:t>执行通用条款</w:t>
      </w:r>
      <w:bookmarkEnd w:id="456"/>
      <w:r w:rsidRPr="00F30E0F">
        <w:rPr>
          <w:rFonts w:ascii="Times New Roman" w:eastAsia="仿宋_GB2312" w:hAnsi="Times New Roman"/>
          <w:kern w:val="2"/>
          <w:szCs w:val="21"/>
        </w:rPr>
        <w:t>。</w:t>
      </w:r>
    </w:p>
    <w:p w14:paraId="59E20E26" w14:textId="77777777" w:rsidR="003B55C4" w:rsidRPr="00F30E0F" w:rsidRDefault="003B55C4" w:rsidP="003B55C4">
      <w:pPr>
        <w:keepNext/>
        <w:keepLines/>
        <w:spacing w:before="120" w:after="120" w:line="360" w:lineRule="auto"/>
        <w:outlineLvl w:val="3"/>
        <w:rPr>
          <w:rFonts w:ascii="Times New Roman" w:eastAsia="黑体" w:hAnsi="Times New Roman"/>
          <w:szCs w:val="21"/>
        </w:rPr>
      </w:pPr>
      <w:r w:rsidRPr="00F30E0F">
        <w:rPr>
          <w:rFonts w:ascii="Times New Roman" w:eastAsia="黑体" w:hAnsi="Times New Roman"/>
          <w:szCs w:val="21"/>
        </w:rPr>
        <w:t xml:space="preserve">20. </w:t>
      </w:r>
      <w:r w:rsidRPr="00F30E0F">
        <w:rPr>
          <w:rFonts w:ascii="Times New Roman" w:eastAsia="黑体" w:hAnsi="Times New Roman"/>
          <w:szCs w:val="21"/>
        </w:rPr>
        <w:t>争议解决</w:t>
      </w:r>
    </w:p>
    <w:p w14:paraId="5045AE3B"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 xml:space="preserve">20.3 </w:t>
      </w:r>
      <w:r w:rsidRPr="00F30E0F">
        <w:rPr>
          <w:rFonts w:ascii="Times New Roman" w:eastAsia="黑体" w:hAnsi="Times New Roman"/>
          <w:kern w:val="2"/>
          <w:szCs w:val="21"/>
        </w:rPr>
        <w:t>争议评审</w:t>
      </w:r>
    </w:p>
    <w:p w14:paraId="1C39F2E4" w14:textId="77777777" w:rsidR="003B55C4" w:rsidRPr="00F30E0F" w:rsidRDefault="003B55C4" w:rsidP="003B55C4">
      <w:pPr>
        <w:spacing w:line="360" w:lineRule="auto"/>
        <w:rPr>
          <w:rFonts w:ascii="Times New Roman" w:eastAsia="仿宋_GB2312" w:hAnsi="Times New Roman"/>
          <w:kern w:val="2"/>
          <w:szCs w:val="21"/>
        </w:rPr>
      </w:pPr>
      <w:r w:rsidRPr="00F30E0F">
        <w:rPr>
          <w:rFonts w:ascii="Times New Roman" w:eastAsia="仿宋_GB2312" w:hAnsi="Times New Roman"/>
          <w:kern w:val="2"/>
          <w:szCs w:val="21"/>
        </w:rPr>
        <w:t>合同当事人是否同意将工程争议提交争议评审小组决定：</w:t>
      </w:r>
      <w:bookmarkStart w:id="457" w:name="EB13aac2132dfe4e6ab1a7d093150b0c37"/>
      <w:r w:rsidRPr="00F30E0F">
        <w:rPr>
          <w:rFonts w:ascii="Times New Roman" w:eastAsia="仿宋_GB2312" w:hAnsi="Times New Roman"/>
          <w:kern w:val="2"/>
          <w:szCs w:val="21"/>
        </w:rPr>
        <w:t>否</w:t>
      </w:r>
      <w:bookmarkEnd w:id="457"/>
      <w:r w:rsidRPr="00F30E0F">
        <w:rPr>
          <w:rFonts w:ascii="Times New Roman" w:eastAsia="仿宋_GB2312" w:hAnsi="Times New Roman"/>
          <w:kern w:val="2"/>
          <w:szCs w:val="21"/>
        </w:rPr>
        <w:t>。</w:t>
      </w:r>
      <w:r w:rsidRPr="00F30E0F">
        <w:rPr>
          <w:rFonts w:ascii="Times New Roman" w:eastAsia="仿宋_GB2312" w:hAnsi="Times New Roman"/>
          <w:kern w:val="2"/>
          <w:szCs w:val="21"/>
        </w:rPr>
        <w:t xml:space="preserve">  </w:t>
      </w:r>
    </w:p>
    <w:p w14:paraId="7627C60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20.3.1 </w:t>
      </w:r>
      <w:r w:rsidRPr="00F30E0F">
        <w:rPr>
          <w:rFonts w:ascii="Times New Roman" w:eastAsia="仿宋_GB2312" w:hAnsi="Times New Roman"/>
          <w:kern w:val="2"/>
          <w:szCs w:val="21"/>
        </w:rPr>
        <w:t>争议评审小组的确定</w:t>
      </w:r>
    </w:p>
    <w:p w14:paraId="6EE5EDE3" w14:textId="77777777" w:rsidR="003B55C4" w:rsidRPr="00F30E0F" w:rsidRDefault="003B55C4" w:rsidP="003B55C4">
      <w:pPr>
        <w:spacing w:line="360" w:lineRule="auto"/>
        <w:ind w:firstLineChars="200" w:firstLine="420"/>
        <w:rPr>
          <w:rFonts w:ascii="Times New Roman" w:eastAsia="仿宋_GB2312" w:hAnsi="Times New Roman"/>
          <w:kern w:val="2"/>
          <w:szCs w:val="21"/>
          <w:u w:val="single"/>
        </w:rPr>
      </w:pPr>
      <w:r w:rsidRPr="00F30E0F">
        <w:rPr>
          <w:rFonts w:ascii="Times New Roman" w:eastAsia="仿宋_GB2312" w:hAnsi="Times New Roman"/>
          <w:kern w:val="2"/>
          <w:szCs w:val="21"/>
        </w:rPr>
        <w:t>争议评审小组成员的确定：</w:t>
      </w:r>
      <w:bookmarkStart w:id="458" w:name="EBec2a49e7a4ec4a37bfa2364e95c7b742"/>
      <w:r w:rsidRPr="00F30E0F">
        <w:rPr>
          <w:rFonts w:ascii="Times New Roman" w:eastAsia="仿宋_GB2312" w:hAnsi="Times New Roman"/>
          <w:kern w:val="2"/>
          <w:szCs w:val="21"/>
        </w:rPr>
        <w:t>/</w:t>
      </w:r>
      <w:bookmarkEnd w:id="458"/>
      <w:r w:rsidRPr="00F30E0F">
        <w:rPr>
          <w:rFonts w:ascii="Times New Roman" w:eastAsia="仿宋_GB2312" w:hAnsi="Times New Roman"/>
          <w:kern w:val="2"/>
          <w:szCs w:val="21"/>
        </w:rPr>
        <w:t>。</w:t>
      </w:r>
    </w:p>
    <w:p w14:paraId="05E3FF66"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选定争议评审员的期限：</w:t>
      </w:r>
      <w:bookmarkStart w:id="459" w:name="EB29a91cafa0084d7b95929445e874344a"/>
      <w:r w:rsidRPr="00F30E0F">
        <w:rPr>
          <w:rFonts w:ascii="Times New Roman" w:eastAsia="仿宋_GB2312" w:hAnsi="Times New Roman"/>
          <w:kern w:val="2"/>
          <w:szCs w:val="21"/>
        </w:rPr>
        <w:t>/</w:t>
      </w:r>
      <w:bookmarkEnd w:id="459"/>
      <w:r w:rsidRPr="00F30E0F">
        <w:rPr>
          <w:rFonts w:ascii="Times New Roman" w:eastAsia="仿宋_GB2312" w:hAnsi="Times New Roman"/>
          <w:kern w:val="2"/>
          <w:szCs w:val="21"/>
        </w:rPr>
        <w:t>。</w:t>
      </w:r>
    </w:p>
    <w:p w14:paraId="16C9AF1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争议评审小组成员的报酬承担方式：</w:t>
      </w:r>
      <w:bookmarkStart w:id="460" w:name="EB9fdd9a53ae3f442286343aff88fe7bcb"/>
      <w:r w:rsidRPr="00F30E0F">
        <w:rPr>
          <w:rFonts w:ascii="Times New Roman" w:eastAsia="仿宋_GB2312" w:hAnsi="Times New Roman"/>
          <w:kern w:val="2"/>
          <w:szCs w:val="21"/>
        </w:rPr>
        <w:t>/</w:t>
      </w:r>
      <w:bookmarkEnd w:id="460"/>
      <w:r w:rsidRPr="00F30E0F">
        <w:rPr>
          <w:rFonts w:ascii="Times New Roman" w:eastAsia="仿宋_GB2312" w:hAnsi="Times New Roman"/>
          <w:kern w:val="2"/>
          <w:szCs w:val="21"/>
        </w:rPr>
        <w:t>。</w:t>
      </w:r>
    </w:p>
    <w:p w14:paraId="524FDB2D"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其他事项的约定：</w:t>
      </w:r>
    </w:p>
    <w:p w14:paraId="5C983FE9"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461" w:name="EB23ef1de943564857ae1039859faa899e"/>
      <w:r w:rsidRPr="00F30E0F">
        <w:rPr>
          <w:rFonts w:ascii="Times New Roman" w:eastAsia="仿宋_GB2312" w:hAnsi="Times New Roman"/>
          <w:kern w:val="2"/>
          <w:szCs w:val="21"/>
        </w:rPr>
        <w:t>/</w:t>
      </w:r>
      <w:bookmarkEnd w:id="461"/>
      <w:r w:rsidRPr="00F30E0F">
        <w:rPr>
          <w:rFonts w:ascii="Times New Roman" w:eastAsia="仿宋_GB2312" w:hAnsi="Times New Roman"/>
          <w:kern w:val="2"/>
          <w:szCs w:val="21"/>
        </w:rPr>
        <w:t>。</w:t>
      </w:r>
    </w:p>
    <w:p w14:paraId="57D8C36E"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 xml:space="preserve">20.3.2 </w:t>
      </w:r>
      <w:r w:rsidRPr="00F30E0F">
        <w:rPr>
          <w:rFonts w:ascii="Times New Roman" w:eastAsia="仿宋_GB2312" w:hAnsi="Times New Roman"/>
          <w:kern w:val="2"/>
          <w:szCs w:val="21"/>
        </w:rPr>
        <w:t>争议评审小组的决定</w:t>
      </w:r>
    </w:p>
    <w:p w14:paraId="31CE417B"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合同当事人关于本项的约定：</w:t>
      </w:r>
    </w:p>
    <w:p w14:paraId="50B2E273" w14:textId="77777777" w:rsidR="003B55C4" w:rsidRPr="00F30E0F" w:rsidRDefault="003B55C4" w:rsidP="003B55C4">
      <w:pPr>
        <w:spacing w:line="360" w:lineRule="auto"/>
        <w:ind w:firstLineChars="200" w:firstLine="420"/>
        <w:rPr>
          <w:rFonts w:ascii="Times New Roman" w:eastAsia="仿宋_GB2312" w:hAnsi="Times New Roman"/>
          <w:kern w:val="2"/>
          <w:szCs w:val="21"/>
        </w:rPr>
      </w:pPr>
      <w:bookmarkStart w:id="462" w:name="EB907bb7e8d12f4151b9ebfdf473ee5889"/>
      <w:r w:rsidRPr="00F30E0F">
        <w:rPr>
          <w:rFonts w:ascii="Times New Roman" w:eastAsia="仿宋_GB2312" w:hAnsi="Times New Roman"/>
          <w:kern w:val="2"/>
          <w:szCs w:val="21"/>
        </w:rPr>
        <w:t>/</w:t>
      </w:r>
      <w:bookmarkEnd w:id="462"/>
      <w:r w:rsidRPr="00F30E0F">
        <w:rPr>
          <w:rFonts w:ascii="Times New Roman" w:eastAsia="仿宋_GB2312" w:hAnsi="Times New Roman"/>
          <w:kern w:val="2"/>
          <w:szCs w:val="21"/>
        </w:rPr>
        <w:t>。</w:t>
      </w:r>
    </w:p>
    <w:p w14:paraId="79A63CA7" w14:textId="77777777" w:rsidR="003B55C4" w:rsidRPr="00F30E0F" w:rsidRDefault="003B55C4" w:rsidP="003B55C4">
      <w:pPr>
        <w:spacing w:after="120" w:line="360" w:lineRule="auto"/>
        <w:ind w:firstLineChars="200" w:firstLine="420"/>
        <w:outlineLvl w:val="4"/>
        <w:rPr>
          <w:rFonts w:ascii="Times New Roman" w:eastAsia="黑体" w:hAnsi="Times New Roman"/>
          <w:kern w:val="2"/>
          <w:szCs w:val="21"/>
        </w:rPr>
      </w:pPr>
      <w:r w:rsidRPr="00F30E0F">
        <w:rPr>
          <w:rFonts w:ascii="Times New Roman" w:eastAsia="黑体" w:hAnsi="Times New Roman"/>
          <w:kern w:val="2"/>
          <w:szCs w:val="21"/>
        </w:rPr>
        <w:t>20.4</w:t>
      </w:r>
      <w:r w:rsidRPr="00F30E0F">
        <w:rPr>
          <w:rFonts w:ascii="Times New Roman" w:eastAsia="黑体" w:hAnsi="Times New Roman"/>
          <w:kern w:val="2"/>
          <w:szCs w:val="21"/>
        </w:rPr>
        <w:t>仲裁或诉讼</w:t>
      </w:r>
    </w:p>
    <w:p w14:paraId="7971BB90" w14:textId="77777777" w:rsidR="003B55C4" w:rsidRPr="00F30E0F" w:rsidRDefault="003B55C4" w:rsidP="003B55C4">
      <w:pPr>
        <w:spacing w:after="120" w:line="360" w:lineRule="auto"/>
        <w:ind w:firstLineChars="200" w:firstLine="420"/>
        <w:rPr>
          <w:rFonts w:ascii="Times New Roman" w:eastAsia="黑体" w:hAnsi="Times New Roman"/>
          <w:kern w:val="2"/>
          <w:szCs w:val="21"/>
        </w:rPr>
      </w:pPr>
      <w:r w:rsidRPr="00F30E0F">
        <w:rPr>
          <w:rFonts w:ascii="Times New Roman" w:eastAsia="仿宋_GB2312" w:hAnsi="Times New Roman"/>
          <w:kern w:val="2"/>
          <w:szCs w:val="21"/>
        </w:rPr>
        <w:t>因合同及合同有关事项发生的争议，按下列第</w:t>
      </w:r>
      <w:bookmarkStart w:id="463" w:name="EB6a8aeac766be4375a131b2bf78628151"/>
      <w:r w:rsidRPr="00F30E0F">
        <w:rPr>
          <w:rFonts w:ascii="Times New Roman" w:eastAsia="仿宋_GB2312" w:hAnsi="Times New Roman"/>
          <w:kern w:val="2"/>
          <w:szCs w:val="21"/>
        </w:rPr>
        <w:t>2</w:t>
      </w:r>
      <w:bookmarkEnd w:id="463"/>
      <w:r w:rsidRPr="00F30E0F">
        <w:rPr>
          <w:rFonts w:ascii="Times New Roman" w:eastAsia="仿宋_GB2312" w:hAnsi="Times New Roman"/>
          <w:kern w:val="2"/>
          <w:szCs w:val="21"/>
        </w:rPr>
        <w:t>种方式解决：</w:t>
      </w:r>
    </w:p>
    <w:p w14:paraId="1B358EE8" w14:textId="77777777" w:rsidR="003B55C4" w:rsidRPr="00F30E0F" w:rsidRDefault="003B55C4" w:rsidP="003B55C4">
      <w:pPr>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1</w:t>
      </w:r>
      <w:r w:rsidRPr="00F30E0F">
        <w:rPr>
          <w:rFonts w:ascii="Times New Roman" w:eastAsia="仿宋_GB2312" w:hAnsi="Times New Roman"/>
          <w:kern w:val="2"/>
          <w:szCs w:val="21"/>
        </w:rPr>
        <w:t>）向</w:t>
      </w:r>
      <w:bookmarkStart w:id="464" w:name="EB8dac85de02494216a8e71a848e408970"/>
      <w:r w:rsidRPr="00F30E0F">
        <w:rPr>
          <w:rFonts w:ascii="Times New Roman" w:eastAsia="仿宋_GB2312" w:hAnsi="Times New Roman"/>
          <w:kern w:val="2"/>
          <w:szCs w:val="21"/>
        </w:rPr>
        <w:t>镇江市</w:t>
      </w:r>
      <w:bookmarkEnd w:id="464"/>
      <w:r w:rsidRPr="00F30E0F">
        <w:rPr>
          <w:rFonts w:ascii="Times New Roman" w:eastAsia="仿宋_GB2312" w:hAnsi="Times New Roman"/>
          <w:kern w:val="2"/>
          <w:szCs w:val="21"/>
        </w:rPr>
        <w:t>仲裁委员会申请仲裁；</w:t>
      </w:r>
    </w:p>
    <w:p w14:paraId="70B81D0A" w14:textId="77777777" w:rsidR="003B55C4" w:rsidRPr="00F30E0F" w:rsidRDefault="003B55C4" w:rsidP="003B55C4">
      <w:pPr>
        <w:tabs>
          <w:tab w:val="left" w:pos="5979"/>
        </w:tabs>
        <w:spacing w:line="360" w:lineRule="auto"/>
        <w:ind w:firstLineChars="200" w:firstLine="420"/>
        <w:rPr>
          <w:rFonts w:ascii="Times New Roman" w:eastAsia="仿宋_GB2312" w:hAnsi="Times New Roman"/>
          <w:kern w:val="2"/>
          <w:szCs w:val="21"/>
        </w:rPr>
      </w:pPr>
      <w:r w:rsidRPr="00F30E0F">
        <w:rPr>
          <w:rFonts w:ascii="Times New Roman" w:eastAsia="仿宋_GB2312" w:hAnsi="Times New Roman"/>
          <w:kern w:val="2"/>
          <w:szCs w:val="21"/>
        </w:rPr>
        <w:t>（</w:t>
      </w:r>
      <w:r w:rsidRPr="00F30E0F">
        <w:rPr>
          <w:rFonts w:ascii="Times New Roman" w:eastAsia="仿宋_GB2312" w:hAnsi="Times New Roman"/>
          <w:kern w:val="2"/>
          <w:szCs w:val="21"/>
        </w:rPr>
        <w:t>2</w:t>
      </w:r>
      <w:r w:rsidRPr="00F30E0F">
        <w:rPr>
          <w:rFonts w:ascii="Times New Roman" w:eastAsia="仿宋_GB2312" w:hAnsi="Times New Roman"/>
          <w:kern w:val="2"/>
          <w:szCs w:val="21"/>
        </w:rPr>
        <w:t>）向</w:t>
      </w:r>
      <w:bookmarkStart w:id="465" w:name="EBdc9d5bcd2d354883aa31bb7fb453e04a"/>
      <w:r w:rsidRPr="00F30E0F">
        <w:rPr>
          <w:rFonts w:ascii="Times New Roman" w:eastAsia="仿宋_GB2312" w:hAnsi="Times New Roman"/>
          <w:kern w:val="2"/>
          <w:szCs w:val="21"/>
        </w:rPr>
        <w:t>工程所在地</w:t>
      </w:r>
      <w:bookmarkEnd w:id="465"/>
      <w:r w:rsidRPr="00F30E0F">
        <w:rPr>
          <w:rFonts w:ascii="Times New Roman" w:eastAsia="仿宋_GB2312" w:hAnsi="Times New Roman"/>
          <w:kern w:val="2"/>
          <w:szCs w:val="21"/>
        </w:rPr>
        <w:t>人民法院起诉。</w:t>
      </w:r>
      <w:r w:rsidRPr="00F30E0F">
        <w:rPr>
          <w:rFonts w:ascii="Times New Roman" w:eastAsia="仿宋_GB2312" w:hAnsi="Times New Roman"/>
          <w:kern w:val="2"/>
          <w:szCs w:val="21"/>
        </w:rPr>
        <w:tab/>
      </w:r>
    </w:p>
    <w:p w14:paraId="623F02C4" w14:textId="77777777" w:rsidR="003B55C4" w:rsidRPr="00F30E0F" w:rsidRDefault="003B55C4" w:rsidP="003B55C4">
      <w:pPr>
        <w:rPr>
          <w:kern w:val="2"/>
          <w:sz w:val="20"/>
        </w:rPr>
      </w:pPr>
      <w:r w:rsidRPr="00F30E0F">
        <w:rPr>
          <w:kern w:val="2"/>
          <w:sz w:val="20"/>
        </w:rPr>
        <w:t xml:space="preserve"> </w:t>
      </w:r>
    </w:p>
    <w:p w14:paraId="2659F60B" w14:textId="77777777" w:rsidR="003B55C4" w:rsidRPr="00F30E0F" w:rsidRDefault="003B55C4" w:rsidP="003B55C4">
      <w:pPr>
        <w:rPr>
          <w:kern w:val="2"/>
        </w:rPr>
      </w:pPr>
      <w:bookmarkStart w:id="466" w:name="EB31d1425ac5614d1291aec6db62bedd39"/>
      <w:r w:rsidRPr="00F30E0F">
        <w:rPr>
          <w:kern w:val="2"/>
          <w:sz w:val="20"/>
        </w:rPr>
        <w:t xml:space="preserve"> </w:t>
      </w:r>
      <w:bookmarkStart w:id="467" w:name="EB29cccdc7440b440ba155dbf578a2009b"/>
      <w:bookmarkEnd w:id="466"/>
      <w:r w:rsidRPr="00F30E0F">
        <w:rPr>
          <w:kern w:val="2"/>
          <w:sz w:val="20"/>
        </w:rPr>
        <w:t xml:space="preserve"> </w:t>
      </w:r>
      <w:bookmarkEnd w:id="467"/>
    </w:p>
    <w:p w14:paraId="6440B97E" w14:textId="77777777" w:rsidR="003B55C4" w:rsidRPr="00F30E0F" w:rsidRDefault="003B55C4" w:rsidP="003B55C4">
      <w:pPr>
        <w:spacing w:line="360" w:lineRule="auto"/>
        <w:rPr>
          <w:rFonts w:ascii="Times New Roman" w:eastAsia="黑体" w:hAnsi="Times New Roman"/>
          <w:b/>
          <w:kern w:val="2"/>
          <w:sz w:val="32"/>
          <w:szCs w:val="32"/>
        </w:rPr>
      </w:pPr>
      <w:r w:rsidRPr="00F30E0F">
        <w:rPr>
          <w:rFonts w:ascii="Times New Roman" w:eastAsia="黑体" w:hAnsi="Times New Roman"/>
          <w:b/>
          <w:kern w:val="2"/>
          <w:sz w:val="32"/>
          <w:szCs w:val="32"/>
        </w:rPr>
        <w:t>附件</w:t>
      </w:r>
    </w:p>
    <w:p w14:paraId="22190B24"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协议书附件：</w:t>
      </w:r>
    </w:p>
    <w:p w14:paraId="35CD1AED"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附件</w:t>
      </w:r>
      <w:r w:rsidRPr="00F30E0F">
        <w:rPr>
          <w:rFonts w:ascii="Times New Roman" w:eastAsia="仿宋_GB2312" w:hAnsi="Times New Roman"/>
          <w:kern w:val="2"/>
          <w:sz w:val="24"/>
          <w:szCs w:val="24"/>
        </w:rPr>
        <w:t>1</w:t>
      </w:r>
      <w:r w:rsidRPr="00F30E0F">
        <w:rPr>
          <w:rFonts w:ascii="Times New Roman" w:eastAsia="仿宋_GB2312" w:hAnsi="Times New Roman"/>
          <w:kern w:val="2"/>
          <w:sz w:val="24"/>
          <w:szCs w:val="24"/>
        </w:rPr>
        <w:t>：承包人承揽工程项目一览表</w:t>
      </w:r>
    </w:p>
    <w:p w14:paraId="188ECE71"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专用合同条款附件：</w:t>
      </w:r>
    </w:p>
    <w:p w14:paraId="39927E72"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附件</w:t>
      </w:r>
      <w:r w:rsidRPr="00F30E0F">
        <w:rPr>
          <w:rFonts w:ascii="Times New Roman" w:eastAsia="仿宋_GB2312" w:hAnsi="Times New Roman"/>
          <w:kern w:val="2"/>
          <w:sz w:val="24"/>
          <w:szCs w:val="24"/>
        </w:rPr>
        <w:t>2</w:t>
      </w:r>
      <w:r w:rsidRPr="00F30E0F">
        <w:rPr>
          <w:rFonts w:ascii="Times New Roman" w:eastAsia="仿宋_GB2312" w:hAnsi="Times New Roman"/>
          <w:kern w:val="2"/>
          <w:sz w:val="24"/>
          <w:szCs w:val="24"/>
        </w:rPr>
        <w:t>：发包人供应材料设备一览表</w:t>
      </w:r>
    </w:p>
    <w:p w14:paraId="4409BA80"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附件</w:t>
      </w:r>
      <w:r w:rsidRPr="00F30E0F">
        <w:rPr>
          <w:rFonts w:ascii="Times New Roman" w:eastAsia="仿宋_GB2312" w:hAnsi="Times New Roman"/>
          <w:kern w:val="2"/>
          <w:sz w:val="24"/>
          <w:szCs w:val="24"/>
        </w:rPr>
        <w:t>3</w:t>
      </w:r>
      <w:r w:rsidRPr="00F30E0F">
        <w:rPr>
          <w:rFonts w:ascii="Times New Roman" w:eastAsia="仿宋_GB2312" w:hAnsi="Times New Roman"/>
          <w:kern w:val="2"/>
          <w:sz w:val="24"/>
          <w:szCs w:val="24"/>
        </w:rPr>
        <w:t>：工程质量保修书</w:t>
      </w:r>
    </w:p>
    <w:p w14:paraId="4444873B"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附件</w:t>
      </w:r>
      <w:r w:rsidRPr="00F30E0F">
        <w:rPr>
          <w:rFonts w:ascii="Times New Roman" w:eastAsia="仿宋_GB2312" w:hAnsi="Times New Roman"/>
          <w:kern w:val="2"/>
          <w:sz w:val="24"/>
          <w:szCs w:val="24"/>
        </w:rPr>
        <w:t>4</w:t>
      </w:r>
      <w:r w:rsidRPr="00F30E0F">
        <w:rPr>
          <w:rFonts w:ascii="Times New Roman" w:eastAsia="仿宋_GB2312" w:hAnsi="Times New Roman"/>
          <w:kern w:val="2"/>
          <w:sz w:val="24"/>
          <w:szCs w:val="24"/>
        </w:rPr>
        <w:t>：主要建设工程文件目录</w:t>
      </w:r>
    </w:p>
    <w:p w14:paraId="1404CE42"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lastRenderedPageBreak/>
        <w:t>附件</w:t>
      </w:r>
      <w:r w:rsidRPr="00F30E0F">
        <w:rPr>
          <w:rFonts w:ascii="Times New Roman" w:eastAsia="仿宋_GB2312" w:hAnsi="Times New Roman"/>
          <w:kern w:val="2"/>
          <w:sz w:val="24"/>
          <w:szCs w:val="24"/>
        </w:rPr>
        <w:t>5</w:t>
      </w:r>
      <w:r w:rsidRPr="00F30E0F">
        <w:rPr>
          <w:rFonts w:ascii="Times New Roman" w:eastAsia="仿宋_GB2312" w:hAnsi="Times New Roman"/>
          <w:kern w:val="2"/>
          <w:sz w:val="24"/>
          <w:szCs w:val="24"/>
        </w:rPr>
        <w:t>：承包人用于本工程施工的机械设备表</w:t>
      </w:r>
    </w:p>
    <w:p w14:paraId="17697C11"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附件</w:t>
      </w:r>
      <w:r w:rsidRPr="00F30E0F">
        <w:rPr>
          <w:rFonts w:ascii="Times New Roman" w:eastAsia="仿宋_GB2312" w:hAnsi="Times New Roman"/>
          <w:kern w:val="2"/>
          <w:sz w:val="24"/>
          <w:szCs w:val="24"/>
        </w:rPr>
        <w:t>6</w:t>
      </w:r>
      <w:r w:rsidRPr="00F30E0F">
        <w:rPr>
          <w:rFonts w:ascii="Times New Roman" w:eastAsia="仿宋_GB2312" w:hAnsi="Times New Roman"/>
          <w:kern w:val="2"/>
          <w:sz w:val="24"/>
          <w:szCs w:val="24"/>
        </w:rPr>
        <w:t>：承包人主要施工管理人员表</w:t>
      </w:r>
    </w:p>
    <w:p w14:paraId="44C95398"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附件</w:t>
      </w:r>
      <w:r w:rsidRPr="00F30E0F">
        <w:rPr>
          <w:rFonts w:ascii="Times New Roman" w:eastAsia="仿宋_GB2312" w:hAnsi="Times New Roman"/>
          <w:kern w:val="2"/>
          <w:sz w:val="24"/>
          <w:szCs w:val="24"/>
        </w:rPr>
        <w:t>7</w:t>
      </w:r>
      <w:r w:rsidRPr="00F30E0F">
        <w:rPr>
          <w:rFonts w:ascii="Times New Roman" w:eastAsia="仿宋_GB2312" w:hAnsi="Times New Roman"/>
          <w:kern w:val="2"/>
          <w:sz w:val="24"/>
          <w:szCs w:val="24"/>
        </w:rPr>
        <w:t>：分包人主要施工管理人员表</w:t>
      </w:r>
    </w:p>
    <w:p w14:paraId="7A98C9A1"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附件</w:t>
      </w:r>
      <w:r w:rsidRPr="00F30E0F">
        <w:rPr>
          <w:rFonts w:ascii="Times New Roman" w:eastAsia="仿宋_GB2312" w:hAnsi="Times New Roman"/>
          <w:kern w:val="2"/>
          <w:sz w:val="24"/>
          <w:szCs w:val="24"/>
        </w:rPr>
        <w:t>8</w:t>
      </w:r>
      <w:r w:rsidRPr="00F30E0F">
        <w:rPr>
          <w:rFonts w:ascii="Times New Roman" w:eastAsia="仿宋_GB2312" w:hAnsi="Times New Roman"/>
          <w:kern w:val="2"/>
          <w:sz w:val="24"/>
          <w:szCs w:val="24"/>
        </w:rPr>
        <w:t>：履约担保格式</w:t>
      </w:r>
    </w:p>
    <w:p w14:paraId="527C1668"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附件</w:t>
      </w:r>
      <w:r w:rsidRPr="00F30E0F">
        <w:rPr>
          <w:rFonts w:ascii="Times New Roman" w:eastAsia="仿宋_GB2312" w:hAnsi="Times New Roman"/>
          <w:kern w:val="2"/>
          <w:sz w:val="24"/>
          <w:szCs w:val="24"/>
        </w:rPr>
        <w:t>9</w:t>
      </w:r>
      <w:r w:rsidRPr="00F30E0F">
        <w:rPr>
          <w:rFonts w:ascii="Times New Roman" w:eastAsia="仿宋_GB2312" w:hAnsi="Times New Roman"/>
          <w:kern w:val="2"/>
          <w:sz w:val="24"/>
          <w:szCs w:val="24"/>
        </w:rPr>
        <w:t>：预付款担保格式</w:t>
      </w:r>
    </w:p>
    <w:p w14:paraId="7D74636D" w14:textId="77777777" w:rsidR="003B55C4" w:rsidRPr="00F30E0F" w:rsidRDefault="003B55C4" w:rsidP="003B55C4">
      <w:pPr>
        <w:spacing w:line="360" w:lineRule="auto"/>
        <w:rPr>
          <w:rFonts w:ascii="Times New Roman" w:eastAsia="仿宋_GB2312" w:hAnsi="Times New Roman"/>
          <w:kern w:val="2"/>
          <w:sz w:val="24"/>
          <w:szCs w:val="24"/>
        </w:rPr>
      </w:pPr>
      <w:r w:rsidRPr="00F30E0F">
        <w:rPr>
          <w:rFonts w:ascii="Times New Roman" w:eastAsia="仿宋_GB2312" w:hAnsi="Times New Roman"/>
          <w:kern w:val="2"/>
          <w:sz w:val="24"/>
          <w:szCs w:val="24"/>
        </w:rPr>
        <w:t>附件</w:t>
      </w:r>
      <w:r w:rsidRPr="00F30E0F">
        <w:rPr>
          <w:rFonts w:ascii="Times New Roman" w:eastAsia="仿宋_GB2312" w:hAnsi="Times New Roman"/>
          <w:kern w:val="2"/>
          <w:sz w:val="24"/>
          <w:szCs w:val="24"/>
        </w:rPr>
        <w:t>10</w:t>
      </w:r>
      <w:r w:rsidRPr="00F30E0F">
        <w:rPr>
          <w:rFonts w:ascii="Times New Roman" w:eastAsia="仿宋_GB2312" w:hAnsi="Times New Roman"/>
          <w:kern w:val="2"/>
          <w:sz w:val="24"/>
          <w:szCs w:val="24"/>
        </w:rPr>
        <w:t>：支付担保格式</w:t>
      </w:r>
    </w:p>
    <w:p w14:paraId="75175005" w14:textId="77777777" w:rsidR="003B55C4" w:rsidRPr="00F30E0F" w:rsidRDefault="003B55C4" w:rsidP="003B55C4">
      <w:pPr>
        <w:spacing w:line="360" w:lineRule="auto"/>
        <w:rPr>
          <w:rFonts w:ascii="Times New Roman" w:eastAsia="黑体" w:hAnsi="Times New Roman"/>
          <w:kern w:val="2"/>
          <w:sz w:val="30"/>
          <w:szCs w:val="30"/>
        </w:rPr>
      </w:pPr>
      <w:r w:rsidRPr="00F30E0F">
        <w:rPr>
          <w:rFonts w:ascii="Times New Roman" w:eastAsia="仿宋_GB2312" w:hAnsi="Times New Roman"/>
          <w:kern w:val="2"/>
          <w:sz w:val="24"/>
          <w:szCs w:val="24"/>
        </w:rPr>
        <w:t>附件</w:t>
      </w:r>
      <w:r w:rsidRPr="00F30E0F">
        <w:rPr>
          <w:rFonts w:ascii="Times New Roman" w:eastAsia="仿宋_GB2312" w:hAnsi="Times New Roman"/>
          <w:kern w:val="2"/>
          <w:sz w:val="24"/>
          <w:szCs w:val="24"/>
        </w:rPr>
        <w:t>11</w:t>
      </w:r>
      <w:r w:rsidRPr="00F30E0F">
        <w:rPr>
          <w:rFonts w:ascii="Times New Roman" w:eastAsia="仿宋_GB2312" w:hAnsi="Times New Roman"/>
          <w:kern w:val="2"/>
          <w:sz w:val="24"/>
          <w:szCs w:val="24"/>
        </w:rPr>
        <w:t>：暂估价一览表</w:t>
      </w:r>
    </w:p>
    <w:p w14:paraId="1A65C0BC" w14:textId="77777777" w:rsidR="003B55C4" w:rsidRPr="00F30E0F" w:rsidRDefault="003B55C4" w:rsidP="003B55C4">
      <w:pPr>
        <w:spacing w:beforeLines="50" w:before="120" w:afterLines="50" w:after="120" w:line="440" w:lineRule="exact"/>
        <w:rPr>
          <w:rFonts w:ascii="仿宋_GB2312" w:eastAsia="仿宋_GB2312" w:hAnsi="Times New Roman"/>
          <w:kern w:val="2"/>
          <w:sz w:val="30"/>
          <w:szCs w:val="30"/>
        </w:rPr>
      </w:pPr>
      <w:r w:rsidRPr="00F30E0F">
        <w:rPr>
          <w:rFonts w:ascii="仿宋_GB2312" w:eastAsia="仿宋_GB2312" w:hAnsi="Times New Roman"/>
          <w:kern w:val="2"/>
          <w:sz w:val="30"/>
          <w:szCs w:val="30"/>
        </w:rPr>
        <w:br w:type="page"/>
      </w:r>
      <w:r w:rsidRPr="00F30E0F">
        <w:rPr>
          <w:rFonts w:ascii="仿宋_GB2312" w:eastAsia="仿宋_GB2312" w:hAnsi="Times New Roman"/>
          <w:kern w:val="2"/>
          <w:sz w:val="30"/>
          <w:szCs w:val="30"/>
        </w:rPr>
        <w:lastRenderedPageBreak/>
        <w:t>附件1：</w:t>
      </w:r>
    </w:p>
    <w:p w14:paraId="4C9FBBF2"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t>承包人承揽工程项目一览表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25"/>
        <w:gridCol w:w="1196"/>
        <w:gridCol w:w="917"/>
        <w:gridCol w:w="1567"/>
        <w:gridCol w:w="546"/>
        <w:gridCol w:w="1011"/>
        <w:gridCol w:w="1382"/>
        <w:gridCol w:w="1022"/>
        <w:gridCol w:w="546"/>
        <w:gridCol w:w="546"/>
      </w:tblGrid>
      <w:tr w:rsidR="00F30E0F" w:rsidRPr="00F30E0F" w14:paraId="5285AC43" w14:textId="77777777">
        <w:tc>
          <w:tcPr>
            <w:tcW w:w="437" w:type="pct"/>
            <w:tcBorders>
              <w:top w:val="single" w:sz="12" w:space="0" w:color="auto"/>
              <w:left w:val="single" w:sz="12" w:space="0" w:color="auto"/>
              <w:bottom w:val="double" w:sz="6" w:space="0" w:color="auto"/>
              <w:right w:val="single" w:sz="6" w:space="0" w:color="auto"/>
            </w:tcBorders>
            <w:vAlign w:val="center"/>
            <w:hideMark/>
          </w:tcPr>
          <w:p w14:paraId="26FA0FFA"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单位工程名称</w:t>
            </w:r>
          </w:p>
        </w:tc>
        <w:tc>
          <w:tcPr>
            <w:tcW w:w="631" w:type="pct"/>
            <w:tcBorders>
              <w:top w:val="single" w:sz="12" w:space="0" w:color="auto"/>
              <w:left w:val="single" w:sz="6" w:space="0" w:color="auto"/>
              <w:bottom w:val="double" w:sz="6" w:space="0" w:color="auto"/>
              <w:right w:val="single" w:sz="6" w:space="0" w:color="auto"/>
            </w:tcBorders>
            <w:vAlign w:val="center"/>
            <w:hideMark/>
          </w:tcPr>
          <w:p w14:paraId="6243B439"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建设规模</w:t>
            </w:r>
          </w:p>
        </w:tc>
        <w:tc>
          <w:tcPr>
            <w:tcW w:w="485" w:type="pct"/>
            <w:tcBorders>
              <w:top w:val="single" w:sz="12" w:space="0" w:color="auto"/>
              <w:left w:val="single" w:sz="6" w:space="0" w:color="auto"/>
              <w:bottom w:val="double" w:sz="6" w:space="0" w:color="auto"/>
              <w:right w:val="single" w:sz="6" w:space="0" w:color="auto"/>
            </w:tcBorders>
            <w:vAlign w:val="center"/>
            <w:hideMark/>
          </w:tcPr>
          <w:p w14:paraId="5A65D6B5"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建筑面积(平方米)</w:t>
            </w:r>
          </w:p>
        </w:tc>
        <w:tc>
          <w:tcPr>
            <w:tcW w:w="825" w:type="pct"/>
            <w:tcBorders>
              <w:top w:val="single" w:sz="12" w:space="0" w:color="auto"/>
              <w:left w:val="single" w:sz="6" w:space="0" w:color="auto"/>
              <w:bottom w:val="double" w:sz="6" w:space="0" w:color="auto"/>
              <w:right w:val="single" w:sz="6" w:space="0" w:color="auto"/>
            </w:tcBorders>
            <w:vAlign w:val="center"/>
            <w:hideMark/>
          </w:tcPr>
          <w:p w14:paraId="0FEABC1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结构形式</w:t>
            </w:r>
          </w:p>
        </w:tc>
        <w:tc>
          <w:tcPr>
            <w:tcW w:w="291" w:type="pct"/>
            <w:tcBorders>
              <w:top w:val="single" w:sz="12" w:space="0" w:color="auto"/>
              <w:left w:val="single" w:sz="6" w:space="0" w:color="auto"/>
              <w:bottom w:val="double" w:sz="6" w:space="0" w:color="auto"/>
              <w:right w:val="single" w:sz="6" w:space="0" w:color="auto"/>
            </w:tcBorders>
            <w:vAlign w:val="center"/>
            <w:hideMark/>
          </w:tcPr>
          <w:p w14:paraId="3B3E8C22"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层数</w:t>
            </w:r>
          </w:p>
        </w:tc>
        <w:tc>
          <w:tcPr>
            <w:tcW w:w="534" w:type="pct"/>
            <w:tcBorders>
              <w:top w:val="single" w:sz="12" w:space="0" w:color="auto"/>
              <w:left w:val="single" w:sz="6" w:space="0" w:color="auto"/>
              <w:bottom w:val="double" w:sz="6" w:space="0" w:color="auto"/>
              <w:right w:val="single" w:sz="6" w:space="0" w:color="auto"/>
            </w:tcBorders>
            <w:vAlign w:val="center"/>
            <w:hideMark/>
          </w:tcPr>
          <w:p w14:paraId="6992BCA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生产能力</w:t>
            </w:r>
          </w:p>
        </w:tc>
        <w:tc>
          <w:tcPr>
            <w:tcW w:w="728" w:type="pct"/>
            <w:tcBorders>
              <w:top w:val="single" w:sz="12" w:space="0" w:color="auto"/>
              <w:left w:val="single" w:sz="6" w:space="0" w:color="auto"/>
              <w:bottom w:val="double" w:sz="6" w:space="0" w:color="auto"/>
              <w:right w:val="single" w:sz="6" w:space="0" w:color="auto"/>
            </w:tcBorders>
            <w:vAlign w:val="center"/>
            <w:hideMark/>
          </w:tcPr>
          <w:p w14:paraId="3D5C5DBC"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设备安装内容</w:t>
            </w:r>
          </w:p>
        </w:tc>
        <w:tc>
          <w:tcPr>
            <w:tcW w:w="485" w:type="pct"/>
            <w:tcBorders>
              <w:top w:val="single" w:sz="12" w:space="0" w:color="auto"/>
              <w:left w:val="single" w:sz="6" w:space="0" w:color="auto"/>
              <w:bottom w:val="double" w:sz="6" w:space="0" w:color="auto"/>
              <w:right w:val="single" w:sz="6" w:space="0" w:color="auto"/>
            </w:tcBorders>
            <w:vAlign w:val="center"/>
            <w:hideMark/>
          </w:tcPr>
          <w:p w14:paraId="1B84D3EF"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合同价格（元）</w:t>
            </w:r>
          </w:p>
        </w:tc>
        <w:tc>
          <w:tcPr>
            <w:tcW w:w="291" w:type="pct"/>
            <w:tcBorders>
              <w:top w:val="single" w:sz="12" w:space="0" w:color="auto"/>
              <w:left w:val="single" w:sz="6" w:space="0" w:color="auto"/>
              <w:bottom w:val="double" w:sz="6" w:space="0" w:color="auto"/>
              <w:right w:val="single" w:sz="6" w:space="0" w:color="auto"/>
            </w:tcBorders>
            <w:vAlign w:val="center"/>
            <w:hideMark/>
          </w:tcPr>
          <w:p w14:paraId="51C33B1C"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开工日期</w:t>
            </w:r>
          </w:p>
        </w:tc>
        <w:tc>
          <w:tcPr>
            <w:tcW w:w="291" w:type="pct"/>
            <w:tcBorders>
              <w:top w:val="single" w:sz="12" w:space="0" w:color="auto"/>
              <w:left w:val="single" w:sz="6" w:space="0" w:color="auto"/>
              <w:bottom w:val="double" w:sz="6" w:space="0" w:color="auto"/>
              <w:right w:val="single" w:sz="12" w:space="0" w:color="auto"/>
            </w:tcBorders>
            <w:vAlign w:val="center"/>
            <w:hideMark/>
          </w:tcPr>
          <w:p w14:paraId="49BF7F5B"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竣工日期</w:t>
            </w:r>
          </w:p>
        </w:tc>
      </w:tr>
      <w:tr w:rsidR="00F30E0F" w:rsidRPr="00F30E0F" w14:paraId="199012F9" w14:textId="77777777">
        <w:trPr>
          <w:trHeight w:val="567"/>
        </w:trPr>
        <w:tc>
          <w:tcPr>
            <w:tcW w:w="437" w:type="pct"/>
            <w:tcBorders>
              <w:top w:val="double" w:sz="6" w:space="0" w:color="auto"/>
              <w:left w:val="single" w:sz="12" w:space="0" w:color="auto"/>
              <w:bottom w:val="single" w:sz="6" w:space="0" w:color="auto"/>
              <w:right w:val="single" w:sz="6" w:space="0" w:color="auto"/>
            </w:tcBorders>
            <w:vAlign w:val="center"/>
          </w:tcPr>
          <w:p w14:paraId="6D2E56E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double" w:sz="6" w:space="0" w:color="auto"/>
              <w:left w:val="single" w:sz="6" w:space="0" w:color="auto"/>
              <w:bottom w:val="single" w:sz="6" w:space="0" w:color="auto"/>
              <w:right w:val="single" w:sz="6" w:space="0" w:color="auto"/>
            </w:tcBorders>
            <w:vAlign w:val="center"/>
          </w:tcPr>
          <w:p w14:paraId="25C8266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double" w:sz="6" w:space="0" w:color="auto"/>
              <w:left w:val="single" w:sz="6" w:space="0" w:color="auto"/>
              <w:bottom w:val="single" w:sz="6" w:space="0" w:color="auto"/>
              <w:right w:val="single" w:sz="6" w:space="0" w:color="auto"/>
            </w:tcBorders>
            <w:vAlign w:val="center"/>
          </w:tcPr>
          <w:p w14:paraId="0A76BCB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double" w:sz="6" w:space="0" w:color="auto"/>
              <w:left w:val="single" w:sz="6" w:space="0" w:color="auto"/>
              <w:bottom w:val="single" w:sz="6" w:space="0" w:color="auto"/>
              <w:right w:val="single" w:sz="6" w:space="0" w:color="auto"/>
            </w:tcBorders>
            <w:vAlign w:val="center"/>
          </w:tcPr>
          <w:p w14:paraId="0831F31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double" w:sz="6" w:space="0" w:color="auto"/>
              <w:left w:val="single" w:sz="6" w:space="0" w:color="auto"/>
              <w:bottom w:val="single" w:sz="6" w:space="0" w:color="auto"/>
              <w:right w:val="single" w:sz="6" w:space="0" w:color="auto"/>
            </w:tcBorders>
            <w:vAlign w:val="center"/>
          </w:tcPr>
          <w:p w14:paraId="7F47D84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double" w:sz="6" w:space="0" w:color="auto"/>
              <w:left w:val="single" w:sz="6" w:space="0" w:color="auto"/>
              <w:bottom w:val="single" w:sz="6" w:space="0" w:color="auto"/>
              <w:right w:val="single" w:sz="6" w:space="0" w:color="auto"/>
            </w:tcBorders>
            <w:vAlign w:val="center"/>
          </w:tcPr>
          <w:p w14:paraId="0240FF9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double" w:sz="6" w:space="0" w:color="auto"/>
              <w:left w:val="single" w:sz="6" w:space="0" w:color="auto"/>
              <w:bottom w:val="single" w:sz="6" w:space="0" w:color="auto"/>
              <w:right w:val="single" w:sz="6" w:space="0" w:color="auto"/>
            </w:tcBorders>
            <w:vAlign w:val="center"/>
          </w:tcPr>
          <w:p w14:paraId="129A685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double" w:sz="6" w:space="0" w:color="auto"/>
              <w:left w:val="single" w:sz="6" w:space="0" w:color="auto"/>
              <w:bottom w:val="single" w:sz="6" w:space="0" w:color="auto"/>
              <w:right w:val="single" w:sz="6" w:space="0" w:color="auto"/>
            </w:tcBorders>
            <w:vAlign w:val="center"/>
          </w:tcPr>
          <w:p w14:paraId="48A1068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double" w:sz="6" w:space="0" w:color="auto"/>
              <w:left w:val="single" w:sz="6" w:space="0" w:color="auto"/>
              <w:bottom w:val="single" w:sz="6" w:space="0" w:color="auto"/>
              <w:right w:val="single" w:sz="6" w:space="0" w:color="auto"/>
            </w:tcBorders>
            <w:vAlign w:val="center"/>
          </w:tcPr>
          <w:p w14:paraId="648459B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double" w:sz="6" w:space="0" w:color="auto"/>
              <w:left w:val="single" w:sz="6" w:space="0" w:color="auto"/>
              <w:bottom w:val="single" w:sz="6" w:space="0" w:color="auto"/>
              <w:right w:val="single" w:sz="12" w:space="0" w:color="auto"/>
            </w:tcBorders>
            <w:vAlign w:val="center"/>
          </w:tcPr>
          <w:p w14:paraId="4473625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5D40C543" w14:textId="77777777">
        <w:trPr>
          <w:trHeight w:val="567"/>
        </w:trPr>
        <w:tc>
          <w:tcPr>
            <w:tcW w:w="437" w:type="pct"/>
            <w:tcBorders>
              <w:top w:val="nil"/>
              <w:left w:val="single" w:sz="12" w:space="0" w:color="auto"/>
              <w:bottom w:val="single" w:sz="6" w:space="0" w:color="auto"/>
              <w:right w:val="single" w:sz="6" w:space="0" w:color="auto"/>
            </w:tcBorders>
            <w:vAlign w:val="center"/>
          </w:tcPr>
          <w:p w14:paraId="4734A7D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nil"/>
              <w:left w:val="single" w:sz="6" w:space="0" w:color="auto"/>
              <w:bottom w:val="single" w:sz="6" w:space="0" w:color="auto"/>
              <w:right w:val="single" w:sz="6" w:space="0" w:color="auto"/>
            </w:tcBorders>
            <w:vAlign w:val="center"/>
          </w:tcPr>
          <w:p w14:paraId="4A186EC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265D8EB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nil"/>
              <w:left w:val="single" w:sz="6" w:space="0" w:color="auto"/>
              <w:bottom w:val="single" w:sz="6" w:space="0" w:color="auto"/>
              <w:right w:val="single" w:sz="6" w:space="0" w:color="auto"/>
            </w:tcBorders>
            <w:vAlign w:val="center"/>
          </w:tcPr>
          <w:p w14:paraId="6E381F6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7A1A6D7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nil"/>
              <w:left w:val="single" w:sz="6" w:space="0" w:color="auto"/>
              <w:bottom w:val="single" w:sz="6" w:space="0" w:color="auto"/>
              <w:right w:val="single" w:sz="6" w:space="0" w:color="auto"/>
            </w:tcBorders>
            <w:vAlign w:val="center"/>
          </w:tcPr>
          <w:p w14:paraId="62E74CF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nil"/>
              <w:left w:val="single" w:sz="6" w:space="0" w:color="auto"/>
              <w:bottom w:val="single" w:sz="6" w:space="0" w:color="auto"/>
              <w:right w:val="single" w:sz="6" w:space="0" w:color="auto"/>
            </w:tcBorders>
            <w:vAlign w:val="center"/>
          </w:tcPr>
          <w:p w14:paraId="5E80A9F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0905942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3611FFE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12" w:space="0" w:color="auto"/>
            </w:tcBorders>
            <w:vAlign w:val="center"/>
          </w:tcPr>
          <w:p w14:paraId="6B920E7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2632ECCE" w14:textId="77777777">
        <w:trPr>
          <w:trHeight w:val="567"/>
        </w:trPr>
        <w:tc>
          <w:tcPr>
            <w:tcW w:w="437" w:type="pct"/>
            <w:tcBorders>
              <w:top w:val="nil"/>
              <w:left w:val="single" w:sz="12" w:space="0" w:color="auto"/>
              <w:bottom w:val="single" w:sz="6" w:space="0" w:color="auto"/>
              <w:right w:val="single" w:sz="6" w:space="0" w:color="auto"/>
            </w:tcBorders>
            <w:vAlign w:val="center"/>
          </w:tcPr>
          <w:p w14:paraId="18DC8EC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nil"/>
              <w:left w:val="single" w:sz="6" w:space="0" w:color="auto"/>
              <w:bottom w:val="single" w:sz="6" w:space="0" w:color="auto"/>
              <w:right w:val="single" w:sz="6" w:space="0" w:color="auto"/>
            </w:tcBorders>
            <w:vAlign w:val="center"/>
          </w:tcPr>
          <w:p w14:paraId="605F4B2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42D2FA9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nil"/>
              <w:left w:val="single" w:sz="6" w:space="0" w:color="auto"/>
              <w:bottom w:val="single" w:sz="6" w:space="0" w:color="auto"/>
              <w:right w:val="single" w:sz="6" w:space="0" w:color="auto"/>
            </w:tcBorders>
            <w:vAlign w:val="center"/>
          </w:tcPr>
          <w:p w14:paraId="32E49AD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0715337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nil"/>
              <w:left w:val="single" w:sz="6" w:space="0" w:color="auto"/>
              <w:bottom w:val="single" w:sz="6" w:space="0" w:color="auto"/>
              <w:right w:val="single" w:sz="6" w:space="0" w:color="auto"/>
            </w:tcBorders>
            <w:vAlign w:val="center"/>
          </w:tcPr>
          <w:p w14:paraId="53639A9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nil"/>
              <w:left w:val="single" w:sz="6" w:space="0" w:color="auto"/>
              <w:bottom w:val="single" w:sz="6" w:space="0" w:color="auto"/>
              <w:right w:val="single" w:sz="6" w:space="0" w:color="auto"/>
            </w:tcBorders>
            <w:vAlign w:val="center"/>
          </w:tcPr>
          <w:p w14:paraId="2F2E8E9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281FFFE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6EA8453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12" w:space="0" w:color="auto"/>
            </w:tcBorders>
            <w:vAlign w:val="center"/>
          </w:tcPr>
          <w:p w14:paraId="487406B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0138AE23" w14:textId="77777777">
        <w:trPr>
          <w:trHeight w:val="567"/>
        </w:trPr>
        <w:tc>
          <w:tcPr>
            <w:tcW w:w="437" w:type="pct"/>
            <w:tcBorders>
              <w:top w:val="single" w:sz="6" w:space="0" w:color="auto"/>
              <w:left w:val="single" w:sz="12" w:space="0" w:color="auto"/>
              <w:bottom w:val="single" w:sz="6" w:space="0" w:color="auto"/>
              <w:right w:val="single" w:sz="6" w:space="0" w:color="auto"/>
            </w:tcBorders>
            <w:vAlign w:val="center"/>
          </w:tcPr>
          <w:p w14:paraId="0AB36F8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single" w:sz="6" w:space="0" w:color="auto"/>
              <w:left w:val="single" w:sz="6" w:space="0" w:color="auto"/>
              <w:bottom w:val="single" w:sz="6" w:space="0" w:color="auto"/>
              <w:right w:val="single" w:sz="6" w:space="0" w:color="auto"/>
            </w:tcBorders>
            <w:vAlign w:val="center"/>
          </w:tcPr>
          <w:p w14:paraId="20C98B7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single" w:sz="6" w:space="0" w:color="auto"/>
              <w:left w:val="single" w:sz="6" w:space="0" w:color="auto"/>
              <w:bottom w:val="single" w:sz="6" w:space="0" w:color="auto"/>
              <w:right w:val="single" w:sz="6" w:space="0" w:color="auto"/>
            </w:tcBorders>
            <w:vAlign w:val="center"/>
          </w:tcPr>
          <w:p w14:paraId="6EF7573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single" w:sz="6" w:space="0" w:color="auto"/>
              <w:left w:val="single" w:sz="6" w:space="0" w:color="auto"/>
              <w:bottom w:val="single" w:sz="6" w:space="0" w:color="auto"/>
              <w:right w:val="single" w:sz="6" w:space="0" w:color="auto"/>
            </w:tcBorders>
            <w:vAlign w:val="center"/>
          </w:tcPr>
          <w:p w14:paraId="21DB0CF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6" w:space="0" w:color="auto"/>
              <w:right w:val="single" w:sz="6" w:space="0" w:color="auto"/>
            </w:tcBorders>
            <w:vAlign w:val="center"/>
          </w:tcPr>
          <w:p w14:paraId="6B8E1E8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single" w:sz="6" w:space="0" w:color="auto"/>
              <w:left w:val="single" w:sz="6" w:space="0" w:color="auto"/>
              <w:bottom w:val="single" w:sz="6" w:space="0" w:color="auto"/>
              <w:right w:val="single" w:sz="6" w:space="0" w:color="auto"/>
            </w:tcBorders>
            <w:vAlign w:val="center"/>
          </w:tcPr>
          <w:p w14:paraId="4636DC7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single" w:sz="6" w:space="0" w:color="auto"/>
              <w:left w:val="single" w:sz="6" w:space="0" w:color="auto"/>
              <w:bottom w:val="single" w:sz="6" w:space="0" w:color="auto"/>
              <w:right w:val="single" w:sz="6" w:space="0" w:color="auto"/>
            </w:tcBorders>
            <w:vAlign w:val="center"/>
          </w:tcPr>
          <w:p w14:paraId="41B59C8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single" w:sz="6" w:space="0" w:color="auto"/>
              <w:left w:val="single" w:sz="6" w:space="0" w:color="auto"/>
              <w:bottom w:val="single" w:sz="6" w:space="0" w:color="auto"/>
              <w:right w:val="single" w:sz="6" w:space="0" w:color="auto"/>
            </w:tcBorders>
            <w:vAlign w:val="center"/>
          </w:tcPr>
          <w:p w14:paraId="6F4296D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6" w:space="0" w:color="auto"/>
              <w:right w:val="single" w:sz="6" w:space="0" w:color="auto"/>
            </w:tcBorders>
            <w:vAlign w:val="center"/>
          </w:tcPr>
          <w:p w14:paraId="68A1D85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6" w:space="0" w:color="auto"/>
              <w:right w:val="single" w:sz="12" w:space="0" w:color="auto"/>
            </w:tcBorders>
            <w:vAlign w:val="center"/>
          </w:tcPr>
          <w:p w14:paraId="23F4CBB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2581B2E0" w14:textId="77777777">
        <w:trPr>
          <w:trHeight w:val="567"/>
        </w:trPr>
        <w:tc>
          <w:tcPr>
            <w:tcW w:w="437" w:type="pct"/>
            <w:tcBorders>
              <w:top w:val="nil"/>
              <w:left w:val="single" w:sz="12" w:space="0" w:color="auto"/>
              <w:bottom w:val="single" w:sz="6" w:space="0" w:color="auto"/>
              <w:right w:val="single" w:sz="6" w:space="0" w:color="auto"/>
            </w:tcBorders>
            <w:vAlign w:val="center"/>
          </w:tcPr>
          <w:p w14:paraId="767D291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nil"/>
              <w:left w:val="single" w:sz="6" w:space="0" w:color="auto"/>
              <w:bottom w:val="single" w:sz="6" w:space="0" w:color="auto"/>
              <w:right w:val="single" w:sz="6" w:space="0" w:color="auto"/>
            </w:tcBorders>
            <w:vAlign w:val="center"/>
          </w:tcPr>
          <w:p w14:paraId="3A9E2FE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61A14A9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nil"/>
              <w:left w:val="single" w:sz="6" w:space="0" w:color="auto"/>
              <w:bottom w:val="single" w:sz="6" w:space="0" w:color="auto"/>
              <w:right w:val="single" w:sz="6" w:space="0" w:color="auto"/>
            </w:tcBorders>
            <w:vAlign w:val="center"/>
          </w:tcPr>
          <w:p w14:paraId="03B6BB1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1433A14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nil"/>
              <w:left w:val="single" w:sz="6" w:space="0" w:color="auto"/>
              <w:bottom w:val="single" w:sz="6" w:space="0" w:color="auto"/>
              <w:right w:val="single" w:sz="6" w:space="0" w:color="auto"/>
            </w:tcBorders>
            <w:vAlign w:val="center"/>
          </w:tcPr>
          <w:p w14:paraId="1BBF887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nil"/>
              <w:left w:val="single" w:sz="6" w:space="0" w:color="auto"/>
              <w:bottom w:val="single" w:sz="6" w:space="0" w:color="auto"/>
              <w:right w:val="single" w:sz="6" w:space="0" w:color="auto"/>
            </w:tcBorders>
            <w:vAlign w:val="center"/>
          </w:tcPr>
          <w:p w14:paraId="1DE355B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355BF31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2389C09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12" w:space="0" w:color="auto"/>
            </w:tcBorders>
            <w:vAlign w:val="center"/>
          </w:tcPr>
          <w:p w14:paraId="76AEA87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AE5AD91" w14:textId="77777777">
        <w:trPr>
          <w:trHeight w:val="567"/>
        </w:trPr>
        <w:tc>
          <w:tcPr>
            <w:tcW w:w="437" w:type="pct"/>
            <w:tcBorders>
              <w:top w:val="single" w:sz="6" w:space="0" w:color="auto"/>
              <w:left w:val="single" w:sz="12" w:space="0" w:color="auto"/>
              <w:bottom w:val="single" w:sz="6" w:space="0" w:color="auto"/>
              <w:right w:val="single" w:sz="6" w:space="0" w:color="auto"/>
            </w:tcBorders>
            <w:vAlign w:val="center"/>
          </w:tcPr>
          <w:p w14:paraId="7BB8068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single" w:sz="6" w:space="0" w:color="auto"/>
              <w:left w:val="single" w:sz="6" w:space="0" w:color="auto"/>
              <w:bottom w:val="single" w:sz="6" w:space="0" w:color="auto"/>
              <w:right w:val="single" w:sz="6" w:space="0" w:color="auto"/>
            </w:tcBorders>
            <w:vAlign w:val="center"/>
          </w:tcPr>
          <w:p w14:paraId="5DDF4A0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single" w:sz="6" w:space="0" w:color="auto"/>
              <w:left w:val="single" w:sz="6" w:space="0" w:color="auto"/>
              <w:bottom w:val="single" w:sz="6" w:space="0" w:color="auto"/>
              <w:right w:val="single" w:sz="6" w:space="0" w:color="auto"/>
            </w:tcBorders>
            <w:vAlign w:val="center"/>
          </w:tcPr>
          <w:p w14:paraId="5A26BDA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single" w:sz="6" w:space="0" w:color="auto"/>
              <w:left w:val="single" w:sz="6" w:space="0" w:color="auto"/>
              <w:bottom w:val="single" w:sz="6" w:space="0" w:color="auto"/>
              <w:right w:val="single" w:sz="6" w:space="0" w:color="auto"/>
            </w:tcBorders>
            <w:vAlign w:val="center"/>
          </w:tcPr>
          <w:p w14:paraId="1B45F5A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6" w:space="0" w:color="auto"/>
              <w:right w:val="single" w:sz="6" w:space="0" w:color="auto"/>
            </w:tcBorders>
            <w:vAlign w:val="center"/>
          </w:tcPr>
          <w:p w14:paraId="65EEB10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single" w:sz="6" w:space="0" w:color="auto"/>
              <w:left w:val="single" w:sz="6" w:space="0" w:color="auto"/>
              <w:bottom w:val="single" w:sz="6" w:space="0" w:color="auto"/>
              <w:right w:val="single" w:sz="6" w:space="0" w:color="auto"/>
            </w:tcBorders>
            <w:vAlign w:val="center"/>
          </w:tcPr>
          <w:p w14:paraId="110B63A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single" w:sz="6" w:space="0" w:color="auto"/>
              <w:left w:val="single" w:sz="6" w:space="0" w:color="auto"/>
              <w:bottom w:val="single" w:sz="6" w:space="0" w:color="auto"/>
              <w:right w:val="single" w:sz="6" w:space="0" w:color="auto"/>
            </w:tcBorders>
            <w:vAlign w:val="center"/>
          </w:tcPr>
          <w:p w14:paraId="7CFB5B1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single" w:sz="6" w:space="0" w:color="auto"/>
              <w:left w:val="single" w:sz="6" w:space="0" w:color="auto"/>
              <w:bottom w:val="single" w:sz="6" w:space="0" w:color="auto"/>
              <w:right w:val="single" w:sz="6" w:space="0" w:color="auto"/>
            </w:tcBorders>
            <w:vAlign w:val="center"/>
          </w:tcPr>
          <w:p w14:paraId="51E204C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6" w:space="0" w:color="auto"/>
              <w:right w:val="single" w:sz="6" w:space="0" w:color="auto"/>
            </w:tcBorders>
            <w:vAlign w:val="center"/>
          </w:tcPr>
          <w:p w14:paraId="66DF141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6" w:space="0" w:color="auto"/>
              <w:right w:val="single" w:sz="12" w:space="0" w:color="auto"/>
            </w:tcBorders>
            <w:vAlign w:val="center"/>
          </w:tcPr>
          <w:p w14:paraId="1712E4F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5569E26C" w14:textId="77777777">
        <w:trPr>
          <w:trHeight w:val="567"/>
        </w:trPr>
        <w:tc>
          <w:tcPr>
            <w:tcW w:w="437" w:type="pct"/>
            <w:tcBorders>
              <w:top w:val="nil"/>
              <w:left w:val="single" w:sz="12" w:space="0" w:color="auto"/>
              <w:bottom w:val="single" w:sz="6" w:space="0" w:color="auto"/>
              <w:right w:val="single" w:sz="6" w:space="0" w:color="auto"/>
            </w:tcBorders>
            <w:vAlign w:val="center"/>
          </w:tcPr>
          <w:p w14:paraId="6840807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nil"/>
              <w:left w:val="single" w:sz="6" w:space="0" w:color="auto"/>
              <w:bottom w:val="single" w:sz="6" w:space="0" w:color="auto"/>
              <w:right w:val="single" w:sz="6" w:space="0" w:color="auto"/>
            </w:tcBorders>
            <w:vAlign w:val="center"/>
          </w:tcPr>
          <w:p w14:paraId="0D8D71E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0657A3D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nil"/>
              <w:left w:val="single" w:sz="6" w:space="0" w:color="auto"/>
              <w:bottom w:val="single" w:sz="6" w:space="0" w:color="auto"/>
              <w:right w:val="single" w:sz="6" w:space="0" w:color="auto"/>
            </w:tcBorders>
            <w:vAlign w:val="center"/>
          </w:tcPr>
          <w:p w14:paraId="6B35C27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0872ABD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nil"/>
              <w:left w:val="single" w:sz="6" w:space="0" w:color="auto"/>
              <w:bottom w:val="single" w:sz="6" w:space="0" w:color="auto"/>
              <w:right w:val="single" w:sz="6" w:space="0" w:color="auto"/>
            </w:tcBorders>
            <w:vAlign w:val="center"/>
          </w:tcPr>
          <w:p w14:paraId="3236678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nil"/>
              <w:left w:val="single" w:sz="6" w:space="0" w:color="auto"/>
              <w:bottom w:val="single" w:sz="6" w:space="0" w:color="auto"/>
              <w:right w:val="single" w:sz="6" w:space="0" w:color="auto"/>
            </w:tcBorders>
            <w:vAlign w:val="center"/>
          </w:tcPr>
          <w:p w14:paraId="6C2EE13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5D82CAC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7DAA1F5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12" w:space="0" w:color="auto"/>
            </w:tcBorders>
            <w:vAlign w:val="center"/>
          </w:tcPr>
          <w:p w14:paraId="0282224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D29D767" w14:textId="77777777">
        <w:trPr>
          <w:trHeight w:val="567"/>
        </w:trPr>
        <w:tc>
          <w:tcPr>
            <w:tcW w:w="437" w:type="pct"/>
            <w:tcBorders>
              <w:top w:val="nil"/>
              <w:left w:val="single" w:sz="12" w:space="0" w:color="auto"/>
              <w:bottom w:val="single" w:sz="6" w:space="0" w:color="auto"/>
              <w:right w:val="single" w:sz="6" w:space="0" w:color="auto"/>
            </w:tcBorders>
            <w:vAlign w:val="center"/>
          </w:tcPr>
          <w:p w14:paraId="5A2020E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nil"/>
              <w:left w:val="single" w:sz="6" w:space="0" w:color="auto"/>
              <w:bottom w:val="single" w:sz="6" w:space="0" w:color="auto"/>
              <w:right w:val="single" w:sz="6" w:space="0" w:color="auto"/>
            </w:tcBorders>
            <w:vAlign w:val="center"/>
          </w:tcPr>
          <w:p w14:paraId="1D9B1C5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629A974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nil"/>
              <w:left w:val="single" w:sz="6" w:space="0" w:color="auto"/>
              <w:bottom w:val="single" w:sz="6" w:space="0" w:color="auto"/>
              <w:right w:val="single" w:sz="6" w:space="0" w:color="auto"/>
            </w:tcBorders>
            <w:vAlign w:val="center"/>
          </w:tcPr>
          <w:p w14:paraId="5FA9A98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0AD95EC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nil"/>
              <w:left w:val="single" w:sz="6" w:space="0" w:color="auto"/>
              <w:bottom w:val="single" w:sz="6" w:space="0" w:color="auto"/>
              <w:right w:val="single" w:sz="6" w:space="0" w:color="auto"/>
            </w:tcBorders>
            <w:vAlign w:val="center"/>
          </w:tcPr>
          <w:p w14:paraId="5015139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nil"/>
              <w:left w:val="single" w:sz="6" w:space="0" w:color="auto"/>
              <w:bottom w:val="single" w:sz="6" w:space="0" w:color="auto"/>
              <w:right w:val="single" w:sz="6" w:space="0" w:color="auto"/>
            </w:tcBorders>
            <w:vAlign w:val="center"/>
          </w:tcPr>
          <w:p w14:paraId="539D5CE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5701C39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79BA32A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12" w:space="0" w:color="auto"/>
            </w:tcBorders>
            <w:vAlign w:val="center"/>
          </w:tcPr>
          <w:p w14:paraId="7735271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5E25B7D3" w14:textId="77777777">
        <w:trPr>
          <w:trHeight w:val="567"/>
        </w:trPr>
        <w:tc>
          <w:tcPr>
            <w:tcW w:w="437" w:type="pct"/>
            <w:tcBorders>
              <w:top w:val="single" w:sz="6" w:space="0" w:color="auto"/>
              <w:left w:val="single" w:sz="12" w:space="0" w:color="auto"/>
              <w:bottom w:val="single" w:sz="6" w:space="0" w:color="auto"/>
              <w:right w:val="single" w:sz="6" w:space="0" w:color="auto"/>
            </w:tcBorders>
            <w:vAlign w:val="center"/>
          </w:tcPr>
          <w:p w14:paraId="593964D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single" w:sz="6" w:space="0" w:color="auto"/>
              <w:left w:val="single" w:sz="6" w:space="0" w:color="auto"/>
              <w:bottom w:val="single" w:sz="6" w:space="0" w:color="auto"/>
              <w:right w:val="single" w:sz="6" w:space="0" w:color="auto"/>
            </w:tcBorders>
            <w:vAlign w:val="center"/>
          </w:tcPr>
          <w:p w14:paraId="09DF089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single" w:sz="6" w:space="0" w:color="auto"/>
              <w:left w:val="single" w:sz="6" w:space="0" w:color="auto"/>
              <w:bottom w:val="single" w:sz="6" w:space="0" w:color="auto"/>
              <w:right w:val="single" w:sz="6" w:space="0" w:color="auto"/>
            </w:tcBorders>
            <w:vAlign w:val="center"/>
          </w:tcPr>
          <w:p w14:paraId="4C5A4DD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single" w:sz="6" w:space="0" w:color="auto"/>
              <w:left w:val="single" w:sz="6" w:space="0" w:color="auto"/>
              <w:bottom w:val="single" w:sz="6" w:space="0" w:color="auto"/>
              <w:right w:val="single" w:sz="6" w:space="0" w:color="auto"/>
            </w:tcBorders>
            <w:vAlign w:val="center"/>
          </w:tcPr>
          <w:p w14:paraId="3F68428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6" w:space="0" w:color="auto"/>
              <w:right w:val="single" w:sz="6" w:space="0" w:color="auto"/>
            </w:tcBorders>
            <w:vAlign w:val="center"/>
          </w:tcPr>
          <w:p w14:paraId="1DCC718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single" w:sz="6" w:space="0" w:color="auto"/>
              <w:left w:val="single" w:sz="6" w:space="0" w:color="auto"/>
              <w:bottom w:val="single" w:sz="6" w:space="0" w:color="auto"/>
              <w:right w:val="single" w:sz="6" w:space="0" w:color="auto"/>
            </w:tcBorders>
            <w:vAlign w:val="center"/>
          </w:tcPr>
          <w:p w14:paraId="472C555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single" w:sz="6" w:space="0" w:color="auto"/>
              <w:left w:val="single" w:sz="6" w:space="0" w:color="auto"/>
              <w:bottom w:val="single" w:sz="6" w:space="0" w:color="auto"/>
              <w:right w:val="single" w:sz="6" w:space="0" w:color="auto"/>
            </w:tcBorders>
            <w:vAlign w:val="center"/>
          </w:tcPr>
          <w:p w14:paraId="0AD373E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single" w:sz="6" w:space="0" w:color="auto"/>
              <w:left w:val="single" w:sz="6" w:space="0" w:color="auto"/>
              <w:bottom w:val="single" w:sz="6" w:space="0" w:color="auto"/>
              <w:right w:val="single" w:sz="6" w:space="0" w:color="auto"/>
            </w:tcBorders>
            <w:vAlign w:val="center"/>
          </w:tcPr>
          <w:p w14:paraId="6D132C3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6" w:space="0" w:color="auto"/>
              <w:right w:val="single" w:sz="6" w:space="0" w:color="auto"/>
            </w:tcBorders>
            <w:vAlign w:val="center"/>
          </w:tcPr>
          <w:p w14:paraId="1393B05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6" w:space="0" w:color="auto"/>
              <w:right w:val="single" w:sz="12" w:space="0" w:color="auto"/>
            </w:tcBorders>
            <w:vAlign w:val="center"/>
          </w:tcPr>
          <w:p w14:paraId="23DFDCC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79AD3EE" w14:textId="77777777">
        <w:trPr>
          <w:trHeight w:val="567"/>
        </w:trPr>
        <w:tc>
          <w:tcPr>
            <w:tcW w:w="437" w:type="pct"/>
            <w:tcBorders>
              <w:top w:val="nil"/>
              <w:left w:val="single" w:sz="12" w:space="0" w:color="auto"/>
              <w:bottom w:val="single" w:sz="6" w:space="0" w:color="auto"/>
              <w:right w:val="single" w:sz="6" w:space="0" w:color="auto"/>
            </w:tcBorders>
            <w:vAlign w:val="center"/>
          </w:tcPr>
          <w:p w14:paraId="680A0B5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nil"/>
              <w:left w:val="single" w:sz="6" w:space="0" w:color="auto"/>
              <w:bottom w:val="single" w:sz="6" w:space="0" w:color="auto"/>
              <w:right w:val="single" w:sz="6" w:space="0" w:color="auto"/>
            </w:tcBorders>
            <w:vAlign w:val="center"/>
          </w:tcPr>
          <w:p w14:paraId="6461115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7AE24A0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nil"/>
              <w:left w:val="single" w:sz="6" w:space="0" w:color="auto"/>
              <w:bottom w:val="single" w:sz="6" w:space="0" w:color="auto"/>
              <w:right w:val="single" w:sz="6" w:space="0" w:color="auto"/>
            </w:tcBorders>
            <w:vAlign w:val="center"/>
          </w:tcPr>
          <w:p w14:paraId="563F0D8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4BF7520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nil"/>
              <w:left w:val="single" w:sz="6" w:space="0" w:color="auto"/>
              <w:bottom w:val="single" w:sz="6" w:space="0" w:color="auto"/>
              <w:right w:val="single" w:sz="6" w:space="0" w:color="auto"/>
            </w:tcBorders>
            <w:vAlign w:val="center"/>
          </w:tcPr>
          <w:p w14:paraId="6A13C4A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nil"/>
              <w:left w:val="single" w:sz="6" w:space="0" w:color="auto"/>
              <w:bottom w:val="single" w:sz="6" w:space="0" w:color="auto"/>
              <w:right w:val="single" w:sz="6" w:space="0" w:color="auto"/>
            </w:tcBorders>
            <w:vAlign w:val="center"/>
          </w:tcPr>
          <w:p w14:paraId="136BB47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nil"/>
              <w:left w:val="single" w:sz="6" w:space="0" w:color="auto"/>
              <w:bottom w:val="single" w:sz="6" w:space="0" w:color="auto"/>
              <w:right w:val="single" w:sz="6" w:space="0" w:color="auto"/>
            </w:tcBorders>
            <w:vAlign w:val="center"/>
          </w:tcPr>
          <w:p w14:paraId="25F676B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6" w:space="0" w:color="auto"/>
            </w:tcBorders>
            <w:vAlign w:val="center"/>
          </w:tcPr>
          <w:p w14:paraId="7B34591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nil"/>
              <w:left w:val="single" w:sz="6" w:space="0" w:color="auto"/>
              <w:bottom w:val="single" w:sz="6" w:space="0" w:color="auto"/>
              <w:right w:val="single" w:sz="12" w:space="0" w:color="auto"/>
            </w:tcBorders>
            <w:vAlign w:val="center"/>
          </w:tcPr>
          <w:p w14:paraId="224B8E3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3B55C4" w:rsidRPr="00F30E0F" w14:paraId="1447AEC6" w14:textId="77777777">
        <w:trPr>
          <w:trHeight w:val="567"/>
        </w:trPr>
        <w:tc>
          <w:tcPr>
            <w:tcW w:w="437" w:type="pct"/>
            <w:tcBorders>
              <w:top w:val="single" w:sz="6" w:space="0" w:color="auto"/>
              <w:left w:val="single" w:sz="12" w:space="0" w:color="auto"/>
              <w:bottom w:val="single" w:sz="12" w:space="0" w:color="auto"/>
              <w:right w:val="single" w:sz="6" w:space="0" w:color="auto"/>
            </w:tcBorders>
            <w:vAlign w:val="center"/>
          </w:tcPr>
          <w:p w14:paraId="19C11B0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31" w:type="pct"/>
            <w:tcBorders>
              <w:top w:val="single" w:sz="6" w:space="0" w:color="auto"/>
              <w:left w:val="single" w:sz="6" w:space="0" w:color="auto"/>
              <w:bottom w:val="single" w:sz="12" w:space="0" w:color="auto"/>
              <w:right w:val="single" w:sz="6" w:space="0" w:color="auto"/>
            </w:tcBorders>
            <w:vAlign w:val="center"/>
          </w:tcPr>
          <w:p w14:paraId="203736B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single" w:sz="6" w:space="0" w:color="auto"/>
              <w:left w:val="single" w:sz="6" w:space="0" w:color="auto"/>
              <w:bottom w:val="single" w:sz="12" w:space="0" w:color="auto"/>
              <w:right w:val="single" w:sz="6" w:space="0" w:color="auto"/>
            </w:tcBorders>
            <w:vAlign w:val="center"/>
          </w:tcPr>
          <w:p w14:paraId="013AA31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25" w:type="pct"/>
            <w:tcBorders>
              <w:top w:val="single" w:sz="6" w:space="0" w:color="auto"/>
              <w:left w:val="single" w:sz="6" w:space="0" w:color="auto"/>
              <w:bottom w:val="single" w:sz="12" w:space="0" w:color="auto"/>
              <w:right w:val="single" w:sz="6" w:space="0" w:color="auto"/>
            </w:tcBorders>
            <w:vAlign w:val="center"/>
          </w:tcPr>
          <w:p w14:paraId="418E401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12" w:space="0" w:color="auto"/>
              <w:right w:val="single" w:sz="6" w:space="0" w:color="auto"/>
            </w:tcBorders>
            <w:vAlign w:val="center"/>
          </w:tcPr>
          <w:p w14:paraId="093E147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34" w:type="pct"/>
            <w:tcBorders>
              <w:top w:val="single" w:sz="6" w:space="0" w:color="auto"/>
              <w:left w:val="single" w:sz="6" w:space="0" w:color="auto"/>
              <w:bottom w:val="single" w:sz="12" w:space="0" w:color="auto"/>
              <w:right w:val="single" w:sz="6" w:space="0" w:color="auto"/>
            </w:tcBorders>
            <w:vAlign w:val="center"/>
          </w:tcPr>
          <w:p w14:paraId="2DA4EC0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728" w:type="pct"/>
            <w:tcBorders>
              <w:top w:val="single" w:sz="6" w:space="0" w:color="auto"/>
              <w:left w:val="single" w:sz="6" w:space="0" w:color="auto"/>
              <w:bottom w:val="single" w:sz="12" w:space="0" w:color="auto"/>
              <w:right w:val="single" w:sz="6" w:space="0" w:color="auto"/>
            </w:tcBorders>
            <w:vAlign w:val="center"/>
          </w:tcPr>
          <w:p w14:paraId="2B00BD7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5" w:type="pct"/>
            <w:tcBorders>
              <w:top w:val="single" w:sz="6" w:space="0" w:color="auto"/>
              <w:left w:val="single" w:sz="6" w:space="0" w:color="auto"/>
              <w:bottom w:val="single" w:sz="12" w:space="0" w:color="auto"/>
              <w:right w:val="single" w:sz="6" w:space="0" w:color="auto"/>
            </w:tcBorders>
            <w:vAlign w:val="center"/>
          </w:tcPr>
          <w:p w14:paraId="567132A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12" w:space="0" w:color="auto"/>
              <w:right w:val="single" w:sz="6" w:space="0" w:color="auto"/>
            </w:tcBorders>
            <w:vAlign w:val="center"/>
          </w:tcPr>
          <w:p w14:paraId="4FB21CB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291" w:type="pct"/>
            <w:tcBorders>
              <w:top w:val="single" w:sz="6" w:space="0" w:color="auto"/>
              <w:left w:val="single" w:sz="6" w:space="0" w:color="auto"/>
              <w:bottom w:val="single" w:sz="12" w:space="0" w:color="auto"/>
              <w:right w:val="single" w:sz="12" w:space="0" w:color="auto"/>
            </w:tcBorders>
            <w:vAlign w:val="center"/>
          </w:tcPr>
          <w:p w14:paraId="7F05959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bl>
    <w:p w14:paraId="1D08A657" w14:textId="77777777" w:rsidR="003B55C4" w:rsidRPr="00F30E0F" w:rsidRDefault="003B55C4" w:rsidP="003B55C4">
      <w:pPr>
        <w:spacing w:line="440" w:lineRule="exact"/>
        <w:rPr>
          <w:rFonts w:ascii="Times New Roman" w:eastAsia="仿宋_GB2312" w:hAnsi="Times New Roman"/>
          <w:kern w:val="2"/>
          <w:sz w:val="30"/>
          <w:szCs w:val="30"/>
        </w:rPr>
      </w:pPr>
    </w:p>
    <w:p w14:paraId="6FE22B39" w14:textId="77777777" w:rsidR="003B55C4" w:rsidRPr="00F30E0F" w:rsidRDefault="003B55C4" w:rsidP="003B55C4">
      <w:pPr>
        <w:spacing w:line="440" w:lineRule="exact"/>
        <w:rPr>
          <w:rFonts w:ascii="Times New Roman" w:eastAsia="黑体" w:hAnsi="Times New Roman"/>
          <w:kern w:val="2"/>
          <w:sz w:val="30"/>
          <w:szCs w:val="30"/>
        </w:rPr>
      </w:pPr>
      <w:r w:rsidRPr="00F30E0F">
        <w:rPr>
          <w:rFonts w:ascii="Times New Roman" w:eastAsia="仿宋_GB2312" w:hAnsi="Times New Roman"/>
          <w:kern w:val="2"/>
          <w:sz w:val="30"/>
          <w:szCs w:val="30"/>
        </w:rPr>
        <w:br w:type="page"/>
      </w:r>
      <w:r w:rsidRPr="00F30E0F">
        <w:rPr>
          <w:rFonts w:ascii="Times New Roman" w:eastAsia="仿宋_GB2312" w:hAnsi="Times New Roman"/>
          <w:kern w:val="2"/>
          <w:sz w:val="30"/>
          <w:szCs w:val="30"/>
        </w:rPr>
        <w:lastRenderedPageBreak/>
        <w:t>附件</w:t>
      </w:r>
      <w:r w:rsidRPr="00F30E0F">
        <w:rPr>
          <w:rFonts w:ascii="Times New Roman" w:eastAsia="仿宋_GB2312" w:hAnsi="Times New Roman"/>
          <w:kern w:val="2"/>
          <w:sz w:val="30"/>
          <w:szCs w:val="30"/>
        </w:rPr>
        <w:t>2</w:t>
      </w:r>
      <w:r w:rsidRPr="00F30E0F">
        <w:rPr>
          <w:rFonts w:ascii="Times New Roman" w:eastAsia="仿宋_GB2312" w:hAnsi="Times New Roman"/>
          <w:kern w:val="2"/>
          <w:sz w:val="30"/>
          <w:szCs w:val="30"/>
        </w:rPr>
        <w:t>：</w:t>
      </w:r>
    </w:p>
    <w:p w14:paraId="52A11ED2"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t>发包人供应材料设备一览表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51"/>
        <w:gridCol w:w="1129"/>
        <w:gridCol w:w="1255"/>
        <w:gridCol w:w="829"/>
        <w:gridCol w:w="751"/>
        <w:gridCol w:w="1022"/>
        <w:gridCol w:w="875"/>
        <w:gridCol w:w="751"/>
        <w:gridCol w:w="1319"/>
        <w:gridCol w:w="876"/>
      </w:tblGrid>
      <w:tr w:rsidR="00F30E0F" w:rsidRPr="00F30E0F" w14:paraId="335A13E4" w14:textId="77777777">
        <w:trPr>
          <w:jc w:val="center"/>
        </w:trPr>
        <w:tc>
          <w:tcPr>
            <w:tcW w:w="398" w:type="pct"/>
            <w:tcBorders>
              <w:top w:val="single" w:sz="12" w:space="0" w:color="auto"/>
              <w:left w:val="single" w:sz="12" w:space="0" w:color="auto"/>
              <w:bottom w:val="double" w:sz="6" w:space="0" w:color="auto"/>
              <w:right w:val="single" w:sz="6" w:space="0" w:color="auto"/>
            </w:tcBorders>
            <w:vAlign w:val="center"/>
            <w:hideMark/>
          </w:tcPr>
          <w:p w14:paraId="0A283489"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序号</w:t>
            </w:r>
          </w:p>
        </w:tc>
        <w:tc>
          <w:tcPr>
            <w:tcW w:w="596" w:type="pct"/>
            <w:tcBorders>
              <w:top w:val="single" w:sz="12" w:space="0" w:color="auto"/>
              <w:left w:val="single" w:sz="6" w:space="0" w:color="auto"/>
              <w:bottom w:val="double" w:sz="6" w:space="0" w:color="auto"/>
              <w:right w:val="single" w:sz="6" w:space="0" w:color="auto"/>
            </w:tcBorders>
            <w:vAlign w:val="center"/>
            <w:hideMark/>
          </w:tcPr>
          <w:p w14:paraId="437421DE"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 xml:space="preserve">  材料、</w:t>
            </w:r>
          </w:p>
          <w:p w14:paraId="59442108" w14:textId="77777777" w:rsidR="003B55C4" w:rsidRPr="00F30E0F" w:rsidRDefault="003B55C4" w:rsidP="003B55C4">
            <w:pPr>
              <w:keepNext/>
              <w:spacing w:line="440" w:lineRule="exact"/>
              <w:ind w:right="63"/>
              <w:rPr>
                <w:rFonts w:ascii="仿宋_GB2312" w:eastAsia="仿宋_GB2312" w:hAnsi="宋体"/>
                <w:kern w:val="2"/>
                <w:sz w:val="28"/>
                <w:szCs w:val="30"/>
              </w:rPr>
            </w:pPr>
            <w:r w:rsidRPr="00F30E0F">
              <w:rPr>
                <w:rFonts w:ascii="仿宋_GB2312" w:eastAsia="仿宋_GB2312" w:hAnsi="宋体"/>
                <w:kern w:val="2"/>
                <w:sz w:val="28"/>
                <w:szCs w:val="30"/>
              </w:rPr>
              <w:t>设备品种</w:t>
            </w:r>
          </w:p>
        </w:tc>
        <w:tc>
          <w:tcPr>
            <w:tcW w:w="662" w:type="pct"/>
            <w:tcBorders>
              <w:top w:val="single" w:sz="12" w:space="0" w:color="auto"/>
              <w:left w:val="single" w:sz="6" w:space="0" w:color="auto"/>
              <w:bottom w:val="double" w:sz="6" w:space="0" w:color="auto"/>
              <w:right w:val="single" w:sz="6" w:space="0" w:color="auto"/>
            </w:tcBorders>
            <w:vAlign w:val="center"/>
            <w:hideMark/>
          </w:tcPr>
          <w:p w14:paraId="25B41284"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规格型号</w:t>
            </w:r>
          </w:p>
        </w:tc>
        <w:tc>
          <w:tcPr>
            <w:tcW w:w="439" w:type="pct"/>
            <w:tcBorders>
              <w:top w:val="single" w:sz="12" w:space="0" w:color="auto"/>
              <w:left w:val="single" w:sz="6" w:space="0" w:color="auto"/>
              <w:bottom w:val="double" w:sz="6" w:space="0" w:color="auto"/>
              <w:right w:val="single" w:sz="6" w:space="0" w:color="auto"/>
            </w:tcBorders>
            <w:vAlign w:val="center"/>
            <w:hideMark/>
          </w:tcPr>
          <w:p w14:paraId="083706EE"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单位</w:t>
            </w:r>
          </w:p>
        </w:tc>
        <w:tc>
          <w:tcPr>
            <w:tcW w:w="398" w:type="pct"/>
            <w:tcBorders>
              <w:top w:val="single" w:sz="12" w:space="0" w:color="auto"/>
              <w:left w:val="single" w:sz="6" w:space="0" w:color="auto"/>
              <w:bottom w:val="double" w:sz="6" w:space="0" w:color="auto"/>
              <w:right w:val="single" w:sz="6" w:space="0" w:color="auto"/>
            </w:tcBorders>
            <w:vAlign w:val="center"/>
            <w:hideMark/>
          </w:tcPr>
          <w:p w14:paraId="42119C0C"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数量</w:t>
            </w:r>
          </w:p>
        </w:tc>
        <w:tc>
          <w:tcPr>
            <w:tcW w:w="488" w:type="pct"/>
            <w:tcBorders>
              <w:top w:val="single" w:sz="12" w:space="0" w:color="auto"/>
              <w:left w:val="single" w:sz="6" w:space="0" w:color="auto"/>
              <w:bottom w:val="double" w:sz="6" w:space="0" w:color="auto"/>
              <w:right w:val="single" w:sz="6" w:space="0" w:color="auto"/>
            </w:tcBorders>
            <w:vAlign w:val="center"/>
            <w:hideMark/>
          </w:tcPr>
          <w:p w14:paraId="389C4C0E"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单价（元）</w:t>
            </w:r>
          </w:p>
        </w:tc>
        <w:tc>
          <w:tcPr>
            <w:tcW w:w="463" w:type="pct"/>
            <w:tcBorders>
              <w:top w:val="single" w:sz="12" w:space="0" w:color="auto"/>
              <w:left w:val="single" w:sz="6" w:space="0" w:color="auto"/>
              <w:bottom w:val="double" w:sz="6" w:space="0" w:color="auto"/>
              <w:right w:val="single" w:sz="6" w:space="0" w:color="auto"/>
            </w:tcBorders>
            <w:vAlign w:val="center"/>
            <w:hideMark/>
          </w:tcPr>
          <w:p w14:paraId="5F1E8ACD"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质量等级</w:t>
            </w:r>
          </w:p>
        </w:tc>
        <w:tc>
          <w:tcPr>
            <w:tcW w:w="398" w:type="pct"/>
            <w:tcBorders>
              <w:top w:val="single" w:sz="12" w:space="0" w:color="auto"/>
              <w:left w:val="single" w:sz="6" w:space="0" w:color="auto"/>
              <w:bottom w:val="double" w:sz="6" w:space="0" w:color="auto"/>
              <w:right w:val="single" w:sz="6" w:space="0" w:color="auto"/>
            </w:tcBorders>
            <w:vAlign w:val="center"/>
            <w:hideMark/>
          </w:tcPr>
          <w:p w14:paraId="31BFD2E2"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供应时间</w:t>
            </w:r>
          </w:p>
        </w:tc>
        <w:tc>
          <w:tcPr>
            <w:tcW w:w="695" w:type="pct"/>
            <w:tcBorders>
              <w:top w:val="single" w:sz="12" w:space="0" w:color="auto"/>
              <w:left w:val="single" w:sz="6" w:space="0" w:color="auto"/>
              <w:bottom w:val="double" w:sz="6" w:space="0" w:color="auto"/>
              <w:right w:val="single" w:sz="6" w:space="0" w:color="auto"/>
            </w:tcBorders>
            <w:vAlign w:val="center"/>
            <w:hideMark/>
          </w:tcPr>
          <w:p w14:paraId="2709FDF9"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送达地点</w:t>
            </w:r>
          </w:p>
        </w:tc>
        <w:tc>
          <w:tcPr>
            <w:tcW w:w="463" w:type="pct"/>
            <w:tcBorders>
              <w:top w:val="single" w:sz="12" w:space="0" w:color="auto"/>
              <w:left w:val="single" w:sz="6" w:space="0" w:color="auto"/>
              <w:bottom w:val="double" w:sz="6" w:space="0" w:color="auto"/>
              <w:right w:val="single" w:sz="12" w:space="0" w:color="auto"/>
            </w:tcBorders>
            <w:vAlign w:val="center"/>
            <w:hideMark/>
          </w:tcPr>
          <w:p w14:paraId="4560F314"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备注</w:t>
            </w:r>
          </w:p>
        </w:tc>
      </w:tr>
      <w:tr w:rsidR="00F30E0F" w:rsidRPr="00F30E0F" w14:paraId="26EA585B" w14:textId="77777777">
        <w:trPr>
          <w:trHeight w:val="567"/>
          <w:jc w:val="center"/>
        </w:trPr>
        <w:tc>
          <w:tcPr>
            <w:tcW w:w="398" w:type="pct"/>
            <w:tcBorders>
              <w:top w:val="double" w:sz="6" w:space="0" w:color="auto"/>
              <w:left w:val="single" w:sz="12" w:space="0" w:color="auto"/>
              <w:bottom w:val="single" w:sz="6" w:space="0" w:color="auto"/>
              <w:right w:val="single" w:sz="6" w:space="0" w:color="auto"/>
            </w:tcBorders>
            <w:vAlign w:val="center"/>
          </w:tcPr>
          <w:p w14:paraId="21B9F29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96" w:type="pct"/>
            <w:tcBorders>
              <w:top w:val="double" w:sz="6" w:space="0" w:color="auto"/>
              <w:left w:val="single" w:sz="6" w:space="0" w:color="auto"/>
              <w:bottom w:val="single" w:sz="6" w:space="0" w:color="auto"/>
              <w:right w:val="single" w:sz="6" w:space="0" w:color="auto"/>
            </w:tcBorders>
            <w:vAlign w:val="center"/>
          </w:tcPr>
          <w:p w14:paraId="759B44E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62" w:type="pct"/>
            <w:tcBorders>
              <w:top w:val="double" w:sz="6" w:space="0" w:color="auto"/>
              <w:left w:val="single" w:sz="6" w:space="0" w:color="auto"/>
              <w:bottom w:val="single" w:sz="6" w:space="0" w:color="auto"/>
              <w:right w:val="single" w:sz="6" w:space="0" w:color="auto"/>
            </w:tcBorders>
            <w:vAlign w:val="center"/>
          </w:tcPr>
          <w:p w14:paraId="60AEE31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39" w:type="pct"/>
            <w:tcBorders>
              <w:top w:val="double" w:sz="6" w:space="0" w:color="auto"/>
              <w:left w:val="single" w:sz="6" w:space="0" w:color="auto"/>
              <w:bottom w:val="single" w:sz="6" w:space="0" w:color="auto"/>
              <w:right w:val="single" w:sz="6" w:space="0" w:color="auto"/>
            </w:tcBorders>
            <w:vAlign w:val="center"/>
          </w:tcPr>
          <w:p w14:paraId="304A40A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double" w:sz="6" w:space="0" w:color="auto"/>
              <w:left w:val="single" w:sz="6" w:space="0" w:color="auto"/>
              <w:bottom w:val="single" w:sz="6" w:space="0" w:color="auto"/>
              <w:right w:val="single" w:sz="6" w:space="0" w:color="auto"/>
            </w:tcBorders>
            <w:vAlign w:val="center"/>
          </w:tcPr>
          <w:p w14:paraId="2B9FC82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8" w:type="pct"/>
            <w:tcBorders>
              <w:top w:val="double" w:sz="6" w:space="0" w:color="auto"/>
              <w:left w:val="single" w:sz="6" w:space="0" w:color="auto"/>
              <w:bottom w:val="single" w:sz="6" w:space="0" w:color="auto"/>
              <w:right w:val="single" w:sz="6" w:space="0" w:color="auto"/>
            </w:tcBorders>
            <w:vAlign w:val="center"/>
          </w:tcPr>
          <w:p w14:paraId="2BCD2B9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double" w:sz="6" w:space="0" w:color="auto"/>
              <w:left w:val="single" w:sz="6" w:space="0" w:color="auto"/>
              <w:bottom w:val="single" w:sz="6" w:space="0" w:color="auto"/>
              <w:right w:val="single" w:sz="6" w:space="0" w:color="auto"/>
            </w:tcBorders>
            <w:vAlign w:val="center"/>
          </w:tcPr>
          <w:p w14:paraId="790E5A5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double" w:sz="6" w:space="0" w:color="auto"/>
              <w:left w:val="single" w:sz="6" w:space="0" w:color="auto"/>
              <w:bottom w:val="single" w:sz="6" w:space="0" w:color="auto"/>
              <w:right w:val="single" w:sz="6" w:space="0" w:color="auto"/>
            </w:tcBorders>
            <w:vAlign w:val="center"/>
          </w:tcPr>
          <w:p w14:paraId="36AD43B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95" w:type="pct"/>
            <w:tcBorders>
              <w:top w:val="double" w:sz="6" w:space="0" w:color="auto"/>
              <w:left w:val="single" w:sz="6" w:space="0" w:color="auto"/>
              <w:bottom w:val="single" w:sz="6" w:space="0" w:color="auto"/>
              <w:right w:val="single" w:sz="6" w:space="0" w:color="auto"/>
            </w:tcBorders>
            <w:vAlign w:val="center"/>
          </w:tcPr>
          <w:p w14:paraId="300C1B5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double" w:sz="6" w:space="0" w:color="auto"/>
              <w:left w:val="single" w:sz="6" w:space="0" w:color="auto"/>
              <w:bottom w:val="single" w:sz="6" w:space="0" w:color="auto"/>
              <w:right w:val="single" w:sz="12" w:space="0" w:color="auto"/>
            </w:tcBorders>
            <w:vAlign w:val="center"/>
          </w:tcPr>
          <w:p w14:paraId="5B820AE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F767369" w14:textId="77777777">
        <w:trPr>
          <w:trHeight w:val="567"/>
          <w:jc w:val="center"/>
        </w:trPr>
        <w:tc>
          <w:tcPr>
            <w:tcW w:w="398" w:type="pct"/>
            <w:tcBorders>
              <w:top w:val="nil"/>
              <w:left w:val="single" w:sz="12" w:space="0" w:color="auto"/>
              <w:bottom w:val="single" w:sz="6" w:space="0" w:color="auto"/>
              <w:right w:val="single" w:sz="6" w:space="0" w:color="auto"/>
            </w:tcBorders>
            <w:vAlign w:val="center"/>
          </w:tcPr>
          <w:p w14:paraId="074C534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96" w:type="pct"/>
            <w:tcBorders>
              <w:top w:val="nil"/>
              <w:left w:val="single" w:sz="6" w:space="0" w:color="auto"/>
              <w:bottom w:val="single" w:sz="6" w:space="0" w:color="auto"/>
              <w:right w:val="single" w:sz="6" w:space="0" w:color="auto"/>
            </w:tcBorders>
            <w:vAlign w:val="center"/>
          </w:tcPr>
          <w:p w14:paraId="1622C74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62" w:type="pct"/>
            <w:tcBorders>
              <w:top w:val="nil"/>
              <w:left w:val="single" w:sz="6" w:space="0" w:color="auto"/>
              <w:bottom w:val="single" w:sz="6" w:space="0" w:color="auto"/>
              <w:right w:val="single" w:sz="6" w:space="0" w:color="auto"/>
            </w:tcBorders>
            <w:vAlign w:val="center"/>
          </w:tcPr>
          <w:p w14:paraId="4F446A8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39" w:type="pct"/>
            <w:tcBorders>
              <w:top w:val="nil"/>
              <w:left w:val="single" w:sz="6" w:space="0" w:color="auto"/>
              <w:bottom w:val="single" w:sz="6" w:space="0" w:color="auto"/>
              <w:right w:val="single" w:sz="6" w:space="0" w:color="auto"/>
            </w:tcBorders>
            <w:vAlign w:val="center"/>
          </w:tcPr>
          <w:p w14:paraId="0EB8890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nil"/>
              <w:left w:val="single" w:sz="6" w:space="0" w:color="auto"/>
              <w:bottom w:val="single" w:sz="6" w:space="0" w:color="auto"/>
              <w:right w:val="single" w:sz="6" w:space="0" w:color="auto"/>
            </w:tcBorders>
            <w:vAlign w:val="center"/>
          </w:tcPr>
          <w:p w14:paraId="586E8BC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8" w:type="pct"/>
            <w:tcBorders>
              <w:top w:val="nil"/>
              <w:left w:val="single" w:sz="6" w:space="0" w:color="auto"/>
              <w:bottom w:val="single" w:sz="6" w:space="0" w:color="auto"/>
              <w:right w:val="single" w:sz="6" w:space="0" w:color="auto"/>
            </w:tcBorders>
            <w:vAlign w:val="center"/>
          </w:tcPr>
          <w:p w14:paraId="23F5BCF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nil"/>
              <w:left w:val="single" w:sz="6" w:space="0" w:color="auto"/>
              <w:bottom w:val="single" w:sz="6" w:space="0" w:color="auto"/>
              <w:right w:val="single" w:sz="6" w:space="0" w:color="auto"/>
            </w:tcBorders>
            <w:vAlign w:val="center"/>
          </w:tcPr>
          <w:p w14:paraId="255E4D5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nil"/>
              <w:left w:val="single" w:sz="6" w:space="0" w:color="auto"/>
              <w:bottom w:val="single" w:sz="6" w:space="0" w:color="auto"/>
              <w:right w:val="single" w:sz="6" w:space="0" w:color="auto"/>
            </w:tcBorders>
            <w:vAlign w:val="center"/>
          </w:tcPr>
          <w:p w14:paraId="2DCA73C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95" w:type="pct"/>
            <w:tcBorders>
              <w:top w:val="nil"/>
              <w:left w:val="single" w:sz="6" w:space="0" w:color="auto"/>
              <w:bottom w:val="single" w:sz="6" w:space="0" w:color="auto"/>
              <w:right w:val="single" w:sz="6" w:space="0" w:color="auto"/>
            </w:tcBorders>
            <w:vAlign w:val="center"/>
          </w:tcPr>
          <w:p w14:paraId="4AC94DD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nil"/>
              <w:left w:val="single" w:sz="6" w:space="0" w:color="auto"/>
              <w:bottom w:val="single" w:sz="6" w:space="0" w:color="auto"/>
              <w:right w:val="single" w:sz="12" w:space="0" w:color="auto"/>
            </w:tcBorders>
            <w:vAlign w:val="center"/>
          </w:tcPr>
          <w:p w14:paraId="27BC578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24998041"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7E368B2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0D84B1A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369F475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1780333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2C3891D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113F403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4290564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364AADC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69F93F7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1A03F34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458A441"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2FDA08B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5A8C484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52BE1E7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62A498E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5F8B64B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01A35ED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7379B42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1F00D41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7DD499D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601DDA9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7042980"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07A24F0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78BF358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5A7588C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6A0C591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76C370D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42CC067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2821363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1D2A735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0096A3E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2E1A6E3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2178832B"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05B8E4D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212FB2E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3DEFBEA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3172125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00366F3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43567CF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680592C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38DC021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6B489EC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5C00B04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2390C0F4"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274CD28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4934561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77D75EC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1C5D1CB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3B23798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5AF9790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2FA58EC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7D629AA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4AD4651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51361A0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355EA8DE"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03471EA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5A6F56C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7C615BB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3E08BEF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7093062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53612DF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522D1DF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27E47B2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0354836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5C4099F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47A3F8A"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0B810FDD" w14:textId="77777777" w:rsidR="003B55C4" w:rsidRPr="00F30E0F" w:rsidRDefault="003B55C4" w:rsidP="003B55C4">
            <w:pPr>
              <w:rPr>
                <w:rFonts w:eastAsia="仿宋_GB2312"/>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714A4223" w14:textId="77777777" w:rsidR="003B55C4" w:rsidRPr="00F30E0F" w:rsidRDefault="003B55C4" w:rsidP="003B55C4">
            <w:pPr>
              <w:rPr>
                <w:rFonts w:eastAsia="仿宋_GB2312"/>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48D8230A" w14:textId="77777777" w:rsidR="003B55C4" w:rsidRPr="00F30E0F" w:rsidRDefault="003B55C4" w:rsidP="003B55C4">
            <w:pPr>
              <w:rPr>
                <w:rFonts w:eastAsia="仿宋_GB2312"/>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26C506E2"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6FA5D42E" w14:textId="77777777" w:rsidR="003B55C4" w:rsidRPr="00F30E0F" w:rsidRDefault="003B55C4" w:rsidP="003B55C4">
            <w:pPr>
              <w:rPr>
                <w:rFonts w:eastAsia="仿宋_GB2312"/>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47C9DEDF"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2677FC16"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640EA11F" w14:textId="77777777" w:rsidR="003B55C4" w:rsidRPr="00F30E0F" w:rsidRDefault="003B55C4" w:rsidP="003B55C4">
            <w:pPr>
              <w:rPr>
                <w:rFonts w:eastAsia="仿宋_GB2312"/>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204806E5"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063D3080" w14:textId="77777777" w:rsidR="003B55C4" w:rsidRPr="00F30E0F" w:rsidRDefault="003B55C4" w:rsidP="003B55C4">
            <w:pPr>
              <w:rPr>
                <w:rFonts w:eastAsia="仿宋_GB2312"/>
                <w:kern w:val="2"/>
                <w:sz w:val="30"/>
                <w:szCs w:val="30"/>
              </w:rPr>
            </w:pPr>
          </w:p>
        </w:tc>
      </w:tr>
      <w:tr w:rsidR="00F30E0F" w:rsidRPr="00F30E0F" w14:paraId="29A196D8"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10E4954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2C40BB1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4A55139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3CDDDD0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2675267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775183A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0D34E1D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40C8708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64920E8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524484A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1705D216"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37249B56" w14:textId="77777777" w:rsidR="003B55C4" w:rsidRPr="00F30E0F" w:rsidRDefault="003B55C4" w:rsidP="003B55C4">
            <w:pPr>
              <w:rPr>
                <w:rFonts w:eastAsia="仿宋_GB2312"/>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1267F4EE" w14:textId="77777777" w:rsidR="003B55C4" w:rsidRPr="00F30E0F" w:rsidRDefault="003B55C4" w:rsidP="003B55C4">
            <w:pPr>
              <w:rPr>
                <w:rFonts w:eastAsia="仿宋_GB2312"/>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392C1B43" w14:textId="77777777" w:rsidR="003B55C4" w:rsidRPr="00F30E0F" w:rsidRDefault="003B55C4" w:rsidP="003B55C4">
            <w:pPr>
              <w:rPr>
                <w:rFonts w:eastAsia="仿宋_GB2312"/>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6C1EBA25"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71D8115A" w14:textId="77777777" w:rsidR="003B55C4" w:rsidRPr="00F30E0F" w:rsidRDefault="003B55C4" w:rsidP="003B55C4">
            <w:pPr>
              <w:rPr>
                <w:rFonts w:eastAsia="仿宋_GB2312"/>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091EA9E7"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7868AE4C"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62F3A054" w14:textId="77777777" w:rsidR="003B55C4" w:rsidRPr="00F30E0F" w:rsidRDefault="003B55C4" w:rsidP="003B55C4">
            <w:pPr>
              <w:rPr>
                <w:rFonts w:eastAsia="仿宋_GB2312"/>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375AA722"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2BCA9D6B" w14:textId="77777777" w:rsidR="003B55C4" w:rsidRPr="00F30E0F" w:rsidRDefault="003B55C4" w:rsidP="003B55C4">
            <w:pPr>
              <w:rPr>
                <w:rFonts w:eastAsia="仿宋_GB2312"/>
                <w:kern w:val="2"/>
                <w:sz w:val="30"/>
                <w:szCs w:val="30"/>
              </w:rPr>
            </w:pPr>
          </w:p>
        </w:tc>
      </w:tr>
      <w:tr w:rsidR="00F30E0F" w:rsidRPr="00F30E0F" w14:paraId="3DA4E43A"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55596304" w14:textId="77777777" w:rsidR="003B55C4" w:rsidRPr="00F30E0F" w:rsidRDefault="003B55C4" w:rsidP="003B55C4">
            <w:pPr>
              <w:rPr>
                <w:rFonts w:eastAsia="仿宋_GB2312"/>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6138862A" w14:textId="77777777" w:rsidR="003B55C4" w:rsidRPr="00F30E0F" w:rsidRDefault="003B55C4" w:rsidP="003B55C4">
            <w:pPr>
              <w:rPr>
                <w:rFonts w:eastAsia="仿宋_GB2312"/>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507FE0CF" w14:textId="77777777" w:rsidR="003B55C4" w:rsidRPr="00F30E0F" w:rsidRDefault="003B55C4" w:rsidP="003B55C4">
            <w:pPr>
              <w:rPr>
                <w:rFonts w:eastAsia="仿宋_GB2312"/>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54E04016"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3A07727F" w14:textId="77777777" w:rsidR="003B55C4" w:rsidRPr="00F30E0F" w:rsidRDefault="003B55C4" w:rsidP="003B55C4">
            <w:pPr>
              <w:rPr>
                <w:rFonts w:eastAsia="仿宋_GB2312"/>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4AC03832"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4B38A9A2"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57D09307" w14:textId="77777777" w:rsidR="003B55C4" w:rsidRPr="00F30E0F" w:rsidRDefault="003B55C4" w:rsidP="003B55C4">
            <w:pPr>
              <w:rPr>
                <w:rFonts w:eastAsia="仿宋_GB2312"/>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77A551F3"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1C45D263" w14:textId="77777777" w:rsidR="003B55C4" w:rsidRPr="00F30E0F" w:rsidRDefault="003B55C4" w:rsidP="003B55C4">
            <w:pPr>
              <w:rPr>
                <w:rFonts w:eastAsia="仿宋_GB2312"/>
                <w:kern w:val="2"/>
                <w:sz w:val="30"/>
                <w:szCs w:val="30"/>
              </w:rPr>
            </w:pPr>
          </w:p>
        </w:tc>
      </w:tr>
      <w:tr w:rsidR="00F30E0F" w:rsidRPr="00F30E0F" w14:paraId="3B95C28D"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79D44AC0" w14:textId="77777777" w:rsidR="003B55C4" w:rsidRPr="00F30E0F" w:rsidRDefault="003B55C4" w:rsidP="003B55C4">
            <w:pPr>
              <w:rPr>
                <w:rFonts w:eastAsia="仿宋_GB2312"/>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6044A51A" w14:textId="77777777" w:rsidR="003B55C4" w:rsidRPr="00F30E0F" w:rsidRDefault="003B55C4" w:rsidP="003B55C4">
            <w:pPr>
              <w:rPr>
                <w:rFonts w:eastAsia="仿宋_GB2312"/>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447ED24D" w14:textId="77777777" w:rsidR="003B55C4" w:rsidRPr="00F30E0F" w:rsidRDefault="003B55C4" w:rsidP="003B55C4">
            <w:pPr>
              <w:rPr>
                <w:rFonts w:eastAsia="仿宋_GB2312"/>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5056B77A"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29C9A58E" w14:textId="77777777" w:rsidR="003B55C4" w:rsidRPr="00F30E0F" w:rsidRDefault="003B55C4" w:rsidP="003B55C4">
            <w:pPr>
              <w:rPr>
                <w:rFonts w:eastAsia="仿宋_GB2312"/>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37E0F115"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4B8D8AD2"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10136C1D" w14:textId="77777777" w:rsidR="003B55C4" w:rsidRPr="00F30E0F" w:rsidRDefault="003B55C4" w:rsidP="003B55C4">
            <w:pPr>
              <w:rPr>
                <w:rFonts w:eastAsia="仿宋_GB2312"/>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5427557F"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0407D57D" w14:textId="77777777" w:rsidR="003B55C4" w:rsidRPr="00F30E0F" w:rsidRDefault="003B55C4" w:rsidP="003B55C4">
            <w:pPr>
              <w:rPr>
                <w:rFonts w:eastAsia="仿宋_GB2312"/>
                <w:kern w:val="2"/>
                <w:sz w:val="30"/>
                <w:szCs w:val="30"/>
              </w:rPr>
            </w:pPr>
          </w:p>
        </w:tc>
      </w:tr>
      <w:tr w:rsidR="00F30E0F" w:rsidRPr="00F30E0F" w14:paraId="61B5637B"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7B556027" w14:textId="77777777" w:rsidR="003B55C4" w:rsidRPr="00F30E0F" w:rsidRDefault="003B55C4" w:rsidP="003B55C4">
            <w:pPr>
              <w:rPr>
                <w:rFonts w:eastAsia="仿宋_GB2312"/>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1556BC92" w14:textId="77777777" w:rsidR="003B55C4" w:rsidRPr="00F30E0F" w:rsidRDefault="003B55C4" w:rsidP="003B55C4">
            <w:pPr>
              <w:rPr>
                <w:rFonts w:eastAsia="仿宋_GB2312"/>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3B8CDF04" w14:textId="77777777" w:rsidR="003B55C4" w:rsidRPr="00F30E0F" w:rsidRDefault="003B55C4" w:rsidP="003B55C4">
            <w:pPr>
              <w:rPr>
                <w:rFonts w:eastAsia="仿宋_GB2312"/>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26547C37"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122E02B4" w14:textId="77777777" w:rsidR="003B55C4" w:rsidRPr="00F30E0F" w:rsidRDefault="003B55C4" w:rsidP="003B55C4">
            <w:pPr>
              <w:rPr>
                <w:rFonts w:eastAsia="仿宋_GB2312"/>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0A2A7A20"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1A9BE316"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69638514" w14:textId="77777777" w:rsidR="003B55C4" w:rsidRPr="00F30E0F" w:rsidRDefault="003B55C4" w:rsidP="003B55C4">
            <w:pPr>
              <w:rPr>
                <w:rFonts w:eastAsia="仿宋_GB2312"/>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29F5320C"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3E8DD1C6" w14:textId="77777777" w:rsidR="003B55C4" w:rsidRPr="00F30E0F" w:rsidRDefault="003B55C4" w:rsidP="003B55C4">
            <w:pPr>
              <w:rPr>
                <w:rFonts w:eastAsia="仿宋_GB2312"/>
                <w:kern w:val="2"/>
                <w:sz w:val="30"/>
                <w:szCs w:val="30"/>
              </w:rPr>
            </w:pPr>
          </w:p>
        </w:tc>
      </w:tr>
      <w:tr w:rsidR="00F30E0F" w:rsidRPr="00F30E0F" w14:paraId="77BD5623"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06B65BA0" w14:textId="77777777" w:rsidR="003B55C4" w:rsidRPr="00F30E0F" w:rsidRDefault="003B55C4" w:rsidP="003B55C4">
            <w:pPr>
              <w:rPr>
                <w:rFonts w:eastAsia="仿宋_GB2312"/>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1CE5B8DB" w14:textId="77777777" w:rsidR="003B55C4" w:rsidRPr="00F30E0F" w:rsidRDefault="003B55C4" w:rsidP="003B55C4">
            <w:pPr>
              <w:rPr>
                <w:rFonts w:eastAsia="仿宋_GB2312"/>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33F17816" w14:textId="77777777" w:rsidR="003B55C4" w:rsidRPr="00F30E0F" w:rsidRDefault="003B55C4" w:rsidP="003B55C4">
            <w:pPr>
              <w:rPr>
                <w:rFonts w:eastAsia="仿宋_GB2312"/>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5198A541"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68089078" w14:textId="77777777" w:rsidR="003B55C4" w:rsidRPr="00F30E0F" w:rsidRDefault="003B55C4" w:rsidP="003B55C4">
            <w:pPr>
              <w:rPr>
                <w:rFonts w:eastAsia="仿宋_GB2312"/>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2B9B2DFA"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7B3F9640"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51740B90" w14:textId="77777777" w:rsidR="003B55C4" w:rsidRPr="00F30E0F" w:rsidRDefault="003B55C4" w:rsidP="003B55C4">
            <w:pPr>
              <w:rPr>
                <w:rFonts w:eastAsia="仿宋_GB2312"/>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6BEC65F5"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67104F41" w14:textId="77777777" w:rsidR="003B55C4" w:rsidRPr="00F30E0F" w:rsidRDefault="003B55C4" w:rsidP="003B55C4">
            <w:pPr>
              <w:rPr>
                <w:rFonts w:eastAsia="仿宋_GB2312"/>
                <w:kern w:val="2"/>
                <w:sz w:val="30"/>
                <w:szCs w:val="30"/>
              </w:rPr>
            </w:pPr>
          </w:p>
        </w:tc>
      </w:tr>
      <w:tr w:rsidR="00F30E0F" w:rsidRPr="00F30E0F" w14:paraId="67BAEFEE"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359E81A3" w14:textId="77777777" w:rsidR="003B55C4" w:rsidRPr="00F30E0F" w:rsidRDefault="003B55C4" w:rsidP="003B55C4">
            <w:pPr>
              <w:rPr>
                <w:rFonts w:eastAsia="仿宋_GB2312"/>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1CE02D0C" w14:textId="77777777" w:rsidR="003B55C4" w:rsidRPr="00F30E0F" w:rsidRDefault="003B55C4" w:rsidP="003B55C4">
            <w:pPr>
              <w:rPr>
                <w:rFonts w:eastAsia="仿宋_GB2312"/>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5F2CEF3D" w14:textId="77777777" w:rsidR="003B55C4" w:rsidRPr="00F30E0F" w:rsidRDefault="003B55C4" w:rsidP="003B55C4">
            <w:pPr>
              <w:rPr>
                <w:rFonts w:eastAsia="仿宋_GB2312"/>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59E2D4BF"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6E087834" w14:textId="77777777" w:rsidR="003B55C4" w:rsidRPr="00F30E0F" w:rsidRDefault="003B55C4" w:rsidP="003B55C4">
            <w:pPr>
              <w:rPr>
                <w:rFonts w:eastAsia="仿宋_GB2312"/>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55F85468"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32CAFAD1"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3004E005" w14:textId="77777777" w:rsidR="003B55C4" w:rsidRPr="00F30E0F" w:rsidRDefault="003B55C4" w:rsidP="003B55C4">
            <w:pPr>
              <w:rPr>
                <w:rFonts w:eastAsia="仿宋_GB2312"/>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4612ED38"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5F23492B" w14:textId="77777777" w:rsidR="003B55C4" w:rsidRPr="00F30E0F" w:rsidRDefault="003B55C4" w:rsidP="003B55C4">
            <w:pPr>
              <w:rPr>
                <w:rFonts w:eastAsia="仿宋_GB2312"/>
                <w:kern w:val="2"/>
                <w:sz w:val="30"/>
                <w:szCs w:val="30"/>
              </w:rPr>
            </w:pPr>
          </w:p>
        </w:tc>
      </w:tr>
      <w:tr w:rsidR="00F30E0F" w:rsidRPr="00F30E0F" w14:paraId="7F7ABFA8" w14:textId="77777777">
        <w:trPr>
          <w:trHeight w:val="567"/>
          <w:jc w:val="center"/>
        </w:trPr>
        <w:tc>
          <w:tcPr>
            <w:tcW w:w="398" w:type="pct"/>
            <w:tcBorders>
              <w:top w:val="single" w:sz="6" w:space="0" w:color="auto"/>
              <w:left w:val="single" w:sz="12" w:space="0" w:color="auto"/>
              <w:bottom w:val="single" w:sz="6" w:space="0" w:color="auto"/>
              <w:right w:val="single" w:sz="6" w:space="0" w:color="auto"/>
            </w:tcBorders>
            <w:vAlign w:val="center"/>
          </w:tcPr>
          <w:p w14:paraId="09935A3A" w14:textId="77777777" w:rsidR="003B55C4" w:rsidRPr="00F30E0F" w:rsidRDefault="003B55C4" w:rsidP="003B55C4">
            <w:pPr>
              <w:rPr>
                <w:rFonts w:eastAsia="仿宋_GB2312"/>
                <w:kern w:val="2"/>
                <w:sz w:val="30"/>
                <w:szCs w:val="30"/>
              </w:rPr>
            </w:pPr>
          </w:p>
        </w:tc>
        <w:tc>
          <w:tcPr>
            <w:tcW w:w="596" w:type="pct"/>
            <w:tcBorders>
              <w:top w:val="single" w:sz="6" w:space="0" w:color="auto"/>
              <w:left w:val="single" w:sz="6" w:space="0" w:color="auto"/>
              <w:bottom w:val="single" w:sz="6" w:space="0" w:color="auto"/>
              <w:right w:val="single" w:sz="6" w:space="0" w:color="auto"/>
            </w:tcBorders>
            <w:vAlign w:val="center"/>
          </w:tcPr>
          <w:p w14:paraId="74F91199" w14:textId="77777777" w:rsidR="003B55C4" w:rsidRPr="00F30E0F" w:rsidRDefault="003B55C4" w:rsidP="003B55C4">
            <w:pPr>
              <w:rPr>
                <w:rFonts w:eastAsia="仿宋_GB2312"/>
                <w:kern w:val="2"/>
                <w:sz w:val="30"/>
                <w:szCs w:val="30"/>
              </w:rPr>
            </w:pPr>
          </w:p>
        </w:tc>
        <w:tc>
          <w:tcPr>
            <w:tcW w:w="662" w:type="pct"/>
            <w:tcBorders>
              <w:top w:val="single" w:sz="6" w:space="0" w:color="auto"/>
              <w:left w:val="single" w:sz="6" w:space="0" w:color="auto"/>
              <w:bottom w:val="single" w:sz="6" w:space="0" w:color="auto"/>
              <w:right w:val="single" w:sz="6" w:space="0" w:color="auto"/>
            </w:tcBorders>
            <w:vAlign w:val="center"/>
          </w:tcPr>
          <w:p w14:paraId="12251312" w14:textId="77777777" w:rsidR="003B55C4" w:rsidRPr="00F30E0F" w:rsidRDefault="003B55C4" w:rsidP="003B55C4">
            <w:pPr>
              <w:rPr>
                <w:rFonts w:eastAsia="仿宋_GB2312"/>
                <w:kern w:val="2"/>
                <w:sz w:val="30"/>
                <w:szCs w:val="30"/>
              </w:rPr>
            </w:pPr>
          </w:p>
        </w:tc>
        <w:tc>
          <w:tcPr>
            <w:tcW w:w="439" w:type="pct"/>
            <w:tcBorders>
              <w:top w:val="single" w:sz="6" w:space="0" w:color="auto"/>
              <w:left w:val="single" w:sz="6" w:space="0" w:color="auto"/>
              <w:bottom w:val="single" w:sz="6" w:space="0" w:color="auto"/>
              <w:right w:val="single" w:sz="6" w:space="0" w:color="auto"/>
            </w:tcBorders>
            <w:vAlign w:val="center"/>
          </w:tcPr>
          <w:p w14:paraId="33595003"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045F5EF5" w14:textId="77777777" w:rsidR="003B55C4" w:rsidRPr="00F30E0F" w:rsidRDefault="003B55C4" w:rsidP="003B55C4">
            <w:pPr>
              <w:rPr>
                <w:rFonts w:eastAsia="仿宋_GB2312"/>
                <w:kern w:val="2"/>
                <w:sz w:val="30"/>
                <w:szCs w:val="30"/>
              </w:rPr>
            </w:pPr>
          </w:p>
        </w:tc>
        <w:tc>
          <w:tcPr>
            <w:tcW w:w="488" w:type="pct"/>
            <w:tcBorders>
              <w:top w:val="single" w:sz="6" w:space="0" w:color="auto"/>
              <w:left w:val="single" w:sz="6" w:space="0" w:color="auto"/>
              <w:bottom w:val="single" w:sz="6" w:space="0" w:color="auto"/>
              <w:right w:val="single" w:sz="6" w:space="0" w:color="auto"/>
            </w:tcBorders>
            <w:vAlign w:val="center"/>
          </w:tcPr>
          <w:p w14:paraId="59CA84A4"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6" w:space="0" w:color="auto"/>
            </w:tcBorders>
            <w:vAlign w:val="center"/>
          </w:tcPr>
          <w:p w14:paraId="494F64CA"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6" w:space="0" w:color="auto"/>
              <w:right w:val="single" w:sz="6" w:space="0" w:color="auto"/>
            </w:tcBorders>
            <w:vAlign w:val="center"/>
          </w:tcPr>
          <w:p w14:paraId="05DA71BA" w14:textId="77777777" w:rsidR="003B55C4" w:rsidRPr="00F30E0F" w:rsidRDefault="003B55C4" w:rsidP="003B55C4">
            <w:pPr>
              <w:rPr>
                <w:rFonts w:eastAsia="仿宋_GB2312"/>
                <w:kern w:val="2"/>
                <w:sz w:val="30"/>
                <w:szCs w:val="30"/>
              </w:rPr>
            </w:pPr>
          </w:p>
        </w:tc>
        <w:tc>
          <w:tcPr>
            <w:tcW w:w="695" w:type="pct"/>
            <w:tcBorders>
              <w:top w:val="single" w:sz="6" w:space="0" w:color="auto"/>
              <w:left w:val="single" w:sz="6" w:space="0" w:color="auto"/>
              <w:bottom w:val="single" w:sz="6" w:space="0" w:color="auto"/>
              <w:right w:val="single" w:sz="6" w:space="0" w:color="auto"/>
            </w:tcBorders>
            <w:vAlign w:val="center"/>
          </w:tcPr>
          <w:p w14:paraId="2849A5F8"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6" w:space="0" w:color="auto"/>
              <w:right w:val="single" w:sz="12" w:space="0" w:color="auto"/>
            </w:tcBorders>
            <w:vAlign w:val="center"/>
          </w:tcPr>
          <w:p w14:paraId="2C70D3D1" w14:textId="77777777" w:rsidR="003B55C4" w:rsidRPr="00F30E0F" w:rsidRDefault="003B55C4" w:rsidP="003B55C4">
            <w:pPr>
              <w:rPr>
                <w:rFonts w:eastAsia="仿宋_GB2312"/>
                <w:kern w:val="2"/>
                <w:sz w:val="30"/>
                <w:szCs w:val="30"/>
              </w:rPr>
            </w:pPr>
          </w:p>
        </w:tc>
      </w:tr>
      <w:tr w:rsidR="003B55C4" w:rsidRPr="00F30E0F" w14:paraId="07542D47" w14:textId="77777777">
        <w:trPr>
          <w:trHeight w:val="567"/>
          <w:jc w:val="center"/>
        </w:trPr>
        <w:tc>
          <w:tcPr>
            <w:tcW w:w="398" w:type="pct"/>
            <w:tcBorders>
              <w:top w:val="single" w:sz="6" w:space="0" w:color="auto"/>
              <w:left w:val="single" w:sz="12" w:space="0" w:color="auto"/>
              <w:bottom w:val="single" w:sz="12" w:space="0" w:color="auto"/>
              <w:right w:val="single" w:sz="6" w:space="0" w:color="auto"/>
            </w:tcBorders>
            <w:vAlign w:val="center"/>
          </w:tcPr>
          <w:p w14:paraId="23177BDB" w14:textId="77777777" w:rsidR="003B55C4" w:rsidRPr="00F30E0F" w:rsidRDefault="003B55C4" w:rsidP="003B55C4">
            <w:pPr>
              <w:rPr>
                <w:rFonts w:eastAsia="仿宋_GB2312"/>
                <w:kern w:val="2"/>
                <w:sz w:val="30"/>
                <w:szCs w:val="30"/>
              </w:rPr>
            </w:pPr>
          </w:p>
        </w:tc>
        <w:tc>
          <w:tcPr>
            <w:tcW w:w="596" w:type="pct"/>
            <w:tcBorders>
              <w:top w:val="single" w:sz="6" w:space="0" w:color="auto"/>
              <w:left w:val="single" w:sz="6" w:space="0" w:color="auto"/>
              <w:bottom w:val="single" w:sz="12" w:space="0" w:color="auto"/>
              <w:right w:val="single" w:sz="6" w:space="0" w:color="auto"/>
            </w:tcBorders>
            <w:vAlign w:val="center"/>
          </w:tcPr>
          <w:p w14:paraId="56F742B8" w14:textId="77777777" w:rsidR="003B55C4" w:rsidRPr="00F30E0F" w:rsidRDefault="003B55C4" w:rsidP="003B55C4">
            <w:pPr>
              <w:rPr>
                <w:rFonts w:eastAsia="仿宋_GB2312"/>
                <w:kern w:val="2"/>
                <w:sz w:val="30"/>
                <w:szCs w:val="30"/>
              </w:rPr>
            </w:pPr>
          </w:p>
        </w:tc>
        <w:tc>
          <w:tcPr>
            <w:tcW w:w="662" w:type="pct"/>
            <w:tcBorders>
              <w:top w:val="single" w:sz="6" w:space="0" w:color="auto"/>
              <w:left w:val="single" w:sz="6" w:space="0" w:color="auto"/>
              <w:bottom w:val="single" w:sz="12" w:space="0" w:color="auto"/>
              <w:right w:val="single" w:sz="6" w:space="0" w:color="auto"/>
            </w:tcBorders>
            <w:vAlign w:val="center"/>
          </w:tcPr>
          <w:p w14:paraId="66C77597" w14:textId="77777777" w:rsidR="003B55C4" w:rsidRPr="00F30E0F" w:rsidRDefault="003B55C4" w:rsidP="003B55C4">
            <w:pPr>
              <w:rPr>
                <w:rFonts w:eastAsia="仿宋_GB2312"/>
                <w:kern w:val="2"/>
                <w:sz w:val="30"/>
                <w:szCs w:val="30"/>
              </w:rPr>
            </w:pPr>
          </w:p>
        </w:tc>
        <w:tc>
          <w:tcPr>
            <w:tcW w:w="439" w:type="pct"/>
            <w:tcBorders>
              <w:top w:val="single" w:sz="6" w:space="0" w:color="auto"/>
              <w:left w:val="single" w:sz="6" w:space="0" w:color="auto"/>
              <w:bottom w:val="single" w:sz="12" w:space="0" w:color="auto"/>
              <w:right w:val="single" w:sz="6" w:space="0" w:color="auto"/>
            </w:tcBorders>
            <w:vAlign w:val="center"/>
          </w:tcPr>
          <w:p w14:paraId="0CF71F83"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12" w:space="0" w:color="auto"/>
              <w:right w:val="single" w:sz="6" w:space="0" w:color="auto"/>
            </w:tcBorders>
            <w:vAlign w:val="center"/>
          </w:tcPr>
          <w:p w14:paraId="7F80AF84" w14:textId="77777777" w:rsidR="003B55C4" w:rsidRPr="00F30E0F" w:rsidRDefault="003B55C4" w:rsidP="003B55C4">
            <w:pPr>
              <w:rPr>
                <w:rFonts w:eastAsia="仿宋_GB2312"/>
                <w:kern w:val="2"/>
                <w:sz w:val="30"/>
                <w:szCs w:val="30"/>
              </w:rPr>
            </w:pPr>
          </w:p>
        </w:tc>
        <w:tc>
          <w:tcPr>
            <w:tcW w:w="488" w:type="pct"/>
            <w:tcBorders>
              <w:top w:val="single" w:sz="6" w:space="0" w:color="auto"/>
              <w:left w:val="single" w:sz="6" w:space="0" w:color="auto"/>
              <w:bottom w:val="single" w:sz="12" w:space="0" w:color="auto"/>
              <w:right w:val="single" w:sz="6" w:space="0" w:color="auto"/>
            </w:tcBorders>
            <w:vAlign w:val="center"/>
          </w:tcPr>
          <w:p w14:paraId="06DA4D5F"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12" w:space="0" w:color="auto"/>
              <w:right w:val="single" w:sz="6" w:space="0" w:color="auto"/>
            </w:tcBorders>
            <w:vAlign w:val="center"/>
          </w:tcPr>
          <w:p w14:paraId="7FD6F712" w14:textId="77777777" w:rsidR="003B55C4" w:rsidRPr="00F30E0F" w:rsidRDefault="003B55C4" w:rsidP="003B55C4">
            <w:pPr>
              <w:rPr>
                <w:rFonts w:eastAsia="仿宋_GB2312"/>
                <w:kern w:val="2"/>
                <w:sz w:val="30"/>
                <w:szCs w:val="30"/>
              </w:rPr>
            </w:pPr>
          </w:p>
        </w:tc>
        <w:tc>
          <w:tcPr>
            <w:tcW w:w="398" w:type="pct"/>
            <w:tcBorders>
              <w:top w:val="single" w:sz="6" w:space="0" w:color="auto"/>
              <w:left w:val="single" w:sz="6" w:space="0" w:color="auto"/>
              <w:bottom w:val="single" w:sz="12" w:space="0" w:color="auto"/>
              <w:right w:val="single" w:sz="6" w:space="0" w:color="auto"/>
            </w:tcBorders>
            <w:vAlign w:val="center"/>
          </w:tcPr>
          <w:p w14:paraId="74D16B44" w14:textId="77777777" w:rsidR="003B55C4" w:rsidRPr="00F30E0F" w:rsidRDefault="003B55C4" w:rsidP="003B55C4">
            <w:pPr>
              <w:rPr>
                <w:rFonts w:eastAsia="仿宋_GB2312"/>
                <w:kern w:val="2"/>
                <w:sz w:val="30"/>
                <w:szCs w:val="30"/>
              </w:rPr>
            </w:pPr>
          </w:p>
        </w:tc>
        <w:tc>
          <w:tcPr>
            <w:tcW w:w="695" w:type="pct"/>
            <w:tcBorders>
              <w:top w:val="single" w:sz="6" w:space="0" w:color="auto"/>
              <w:left w:val="single" w:sz="6" w:space="0" w:color="auto"/>
              <w:bottom w:val="single" w:sz="12" w:space="0" w:color="auto"/>
              <w:right w:val="single" w:sz="6" w:space="0" w:color="auto"/>
            </w:tcBorders>
            <w:vAlign w:val="center"/>
          </w:tcPr>
          <w:p w14:paraId="210D081D" w14:textId="77777777" w:rsidR="003B55C4" w:rsidRPr="00F30E0F" w:rsidRDefault="003B55C4" w:rsidP="003B55C4">
            <w:pPr>
              <w:rPr>
                <w:rFonts w:eastAsia="仿宋_GB2312"/>
                <w:kern w:val="2"/>
                <w:sz w:val="30"/>
                <w:szCs w:val="30"/>
              </w:rPr>
            </w:pPr>
          </w:p>
        </w:tc>
        <w:tc>
          <w:tcPr>
            <w:tcW w:w="463" w:type="pct"/>
            <w:tcBorders>
              <w:top w:val="single" w:sz="6" w:space="0" w:color="auto"/>
              <w:left w:val="single" w:sz="6" w:space="0" w:color="auto"/>
              <w:bottom w:val="single" w:sz="12" w:space="0" w:color="auto"/>
              <w:right w:val="single" w:sz="12" w:space="0" w:color="auto"/>
            </w:tcBorders>
            <w:vAlign w:val="center"/>
          </w:tcPr>
          <w:p w14:paraId="0BFD167B" w14:textId="77777777" w:rsidR="003B55C4" w:rsidRPr="00F30E0F" w:rsidRDefault="003B55C4" w:rsidP="003B55C4">
            <w:pPr>
              <w:rPr>
                <w:rFonts w:eastAsia="仿宋_GB2312"/>
                <w:kern w:val="2"/>
                <w:sz w:val="30"/>
                <w:szCs w:val="30"/>
              </w:rPr>
            </w:pPr>
          </w:p>
        </w:tc>
      </w:tr>
    </w:tbl>
    <w:p w14:paraId="43599FEF" w14:textId="77777777" w:rsidR="003B55C4" w:rsidRPr="00F30E0F" w:rsidRDefault="003B55C4" w:rsidP="003B55C4">
      <w:pPr>
        <w:spacing w:line="440" w:lineRule="exact"/>
        <w:rPr>
          <w:rFonts w:ascii="Times New Roman" w:eastAsia="仿宋_GB2312" w:hAnsi="Times New Roman"/>
          <w:kern w:val="2"/>
          <w:sz w:val="30"/>
          <w:szCs w:val="30"/>
        </w:rPr>
      </w:pPr>
    </w:p>
    <w:p w14:paraId="605974EE" w14:textId="77777777" w:rsidR="003B55C4" w:rsidRPr="00F30E0F" w:rsidRDefault="003B55C4" w:rsidP="003B55C4">
      <w:pPr>
        <w:spacing w:line="440" w:lineRule="exact"/>
        <w:rPr>
          <w:rFonts w:ascii="Times New Roman" w:eastAsia="黑体" w:hAnsi="Times New Roman"/>
          <w:kern w:val="2"/>
          <w:sz w:val="30"/>
          <w:szCs w:val="30"/>
        </w:rPr>
      </w:pPr>
      <w:r w:rsidRPr="00F30E0F">
        <w:rPr>
          <w:rFonts w:ascii="Times New Roman" w:eastAsia="仿宋_GB2312" w:hAnsi="Times New Roman"/>
          <w:kern w:val="2"/>
          <w:sz w:val="30"/>
          <w:szCs w:val="30"/>
        </w:rPr>
        <w:lastRenderedPageBreak/>
        <w:t>附件</w:t>
      </w:r>
      <w:r w:rsidRPr="00F30E0F">
        <w:rPr>
          <w:rFonts w:ascii="Times New Roman" w:eastAsia="仿宋_GB2312" w:hAnsi="Times New Roman"/>
          <w:kern w:val="2"/>
          <w:sz w:val="30"/>
          <w:szCs w:val="30"/>
        </w:rPr>
        <w:t>3</w:t>
      </w:r>
      <w:r w:rsidRPr="00F30E0F">
        <w:rPr>
          <w:rFonts w:ascii="Times New Roman" w:eastAsia="仿宋_GB2312" w:hAnsi="Times New Roman"/>
          <w:kern w:val="2"/>
          <w:sz w:val="30"/>
          <w:szCs w:val="30"/>
        </w:rPr>
        <w:t>：</w:t>
      </w:r>
      <w:r w:rsidRPr="00F30E0F">
        <w:rPr>
          <w:rFonts w:ascii="Times New Roman" w:eastAsia="黑体" w:hAnsi="Times New Roman"/>
          <w:kern w:val="2"/>
          <w:sz w:val="30"/>
          <w:szCs w:val="30"/>
        </w:rPr>
        <w:t xml:space="preserve">    </w:t>
      </w:r>
    </w:p>
    <w:p w14:paraId="62E7B7E2"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t>工程质量保修书</w:t>
      </w:r>
    </w:p>
    <w:p w14:paraId="6E8648BE" w14:textId="77777777" w:rsidR="003B55C4" w:rsidRPr="00F30E0F" w:rsidRDefault="003B55C4" w:rsidP="003B55C4">
      <w:pPr>
        <w:spacing w:line="440" w:lineRule="exact"/>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发包人（全称）：</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 xml:space="preserve"> </w:t>
      </w:r>
    </w:p>
    <w:p w14:paraId="30A19397" w14:textId="77777777" w:rsidR="003B55C4" w:rsidRPr="00F30E0F" w:rsidRDefault="003B55C4" w:rsidP="003B55C4">
      <w:pPr>
        <w:spacing w:line="440" w:lineRule="exact"/>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承包人（全称）：</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 xml:space="preserve"> </w:t>
      </w:r>
    </w:p>
    <w:p w14:paraId="41A7D75B" w14:textId="77777777" w:rsidR="003B55C4" w:rsidRPr="00F30E0F" w:rsidRDefault="003B55C4" w:rsidP="003B55C4">
      <w:pPr>
        <w:spacing w:line="440" w:lineRule="exact"/>
        <w:rPr>
          <w:rFonts w:ascii="Times New Roman" w:eastAsia="仿宋_GB2312" w:hAnsi="Times New Roman"/>
          <w:kern w:val="2"/>
          <w:sz w:val="30"/>
          <w:szCs w:val="30"/>
        </w:rPr>
      </w:pPr>
    </w:p>
    <w:p w14:paraId="5EFD8D2E"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发包人和承包人根据《中华人民共和国建筑法》和《建设工程质量管理条例》，经协商一致就</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（工程全称）签订工程质量保修书。</w:t>
      </w:r>
    </w:p>
    <w:p w14:paraId="401E16B8" w14:textId="77777777" w:rsidR="003B55C4" w:rsidRPr="00F30E0F" w:rsidRDefault="003B55C4" w:rsidP="003B55C4">
      <w:pPr>
        <w:spacing w:line="360" w:lineRule="auto"/>
        <w:rPr>
          <w:rFonts w:ascii="Times New Roman" w:eastAsia="黑体" w:hAnsi="Times New Roman"/>
          <w:kern w:val="2"/>
          <w:sz w:val="30"/>
          <w:szCs w:val="30"/>
        </w:rPr>
      </w:pPr>
      <w:r w:rsidRPr="00F30E0F">
        <w:rPr>
          <w:rFonts w:ascii="Times New Roman" w:eastAsia="黑体" w:hAnsi="Times New Roman"/>
          <w:kern w:val="2"/>
          <w:sz w:val="30"/>
          <w:szCs w:val="30"/>
        </w:rPr>
        <w:t xml:space="preserve">　　一、工程质量保修范围和内容</w:t>
      </w:r>
    </w:p>
    <w:p w14:paraId="5D5A7818"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承包人在质量保修期内，按照有关法律规定和合同约定，承担工程质量保修责任。</w:t>
      </w:r>
    </w:p>
    <w:p w14:paraId="72BE1618"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1628DB6"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w:t>
      </w:r>
    </w:p>
    <w:p w14:paraId="3CE31D50" w14:textId="77777777" w:rsidR="003B55C4" w:rsidRPr="00F30E0F" w:rsidRDefault="003B55C4" w:rsidP="003B55C4">
      <w:pPr>
        <w:spacing w:line="360" w:lineRule="auto"/>
        <w:rPr>
          <w:rFonts w:ascii="Times New Roman" w:eastAsia="黑体" w:hAnsi="Times New Roman"/>
          <w:kern w:val="2"/>
          <w:sz w:val="30"/>
          <w:szCs w:val="30"/>
        </w:rPr>
      </w:pPr>
      <w:r w:rsidRPr="00F30E0F">
        <w:rPr>
          <w:rFonts w:ascii="Times New Roman" w:eastAsia="黑体" w:hAnsi="Times New Roman"/>
          <w:kern w:val="2"/>
          <w:sz w:val="30"/>
          <w:szCs w:val="30"/>
        </w:rPr>
        <w:t xml:space="preserve">　　二、质量保修期</w:t>
      </w:r>
    </w:p>
    <w:p w14:paraId="6FE8679E"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根据《建设工程质量管理条例》及有关规定，工程的质量保修期如下：</w:t>
      </w:r>
    </w:p>
    <w:p w14:paraId="41DC10BC" w14:textId="77777777" w:rsidR="003B55C4" w:rsidRPr="00F30E0F" w:rsidRDefault="003B55C4" w:rsidP="003B55C4">
      <w:pPr>
        <w:ind w:firstLineChars="200" w:firstLine="600"/>
        <w:rPr>
          <w:rFonts w:ascii="仿宋_GB2312" w:eastAsia="仿宋_GB2312"/>
          <w:kern w:val="2"/>
          <w:sz w:val="30"/>
          <w:szCs w:val="30"/>
        </w:rPr>
      </w:pPr>
      <w:r w:rsidRPr="00F30E0F">
        <w:rPr>
          <w:rFonts w:ascii="仿宋_GB2312" w:eastAsia="仿宋_GB2312"/>
          <w:kern w:val="2"/>
          <w:sz w:val="30"/>
          <w:szCs w:val="30"/>
        </w:rPr>
        <w:t>1</w:t>
      </w:r>
      <w:r w:rsidRPr="00F30E0F">
        <w:rPr>
          <w:rFonts w:ascii="Times New Roman" w:eastAsia="仿宋_GB2312" w:hAnsi="Times New Roman"/>
          <w:kern w:val="2"/>
          <w:sz w:val="30"/>
          <w:szCs w:val="30"/>
        </w:rPr>
        <w:t>．</w:t>
      </w:r>
      <w:r w:rsidRPr="00F30E0F">
        <w:rPr>
          <w:rFonts w:ascii="仿宋_GB2312" w:eastAsia="仿宋_GB2312"/>
          <w:kern w:val="2"/>
          <w:sz w:val="30"/>
          <w:szCs w:val="30"/>
        </w:rPr>
        <w:t>地基基础工程和主体结构工程为设计文件规定的工程合理使用年限；</w:t>
      </w:r>
    </w:p>
    <w:p w14:paraId="327ACB59"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2</w:t>
      </w:r>
      <w:r w:rsidRPr="00F30E0F">
        <w:rPr>
          <w:rFonts w:ascii="仿宋_GB2312" w:eastAsia="仿宋_GB2312"/>
          <w:kern w:val="2"/>
          <w:sz w:val="30"/>
          <w:szCs w:val="30"/>
        </w:rPr>
        <w:t>．</w:t>
      </w:r>
      <w:r w:rsidRPr="00F30E0F">
        <w:rPr>
          <w:rFonts w:ascii="Times New Roman" w:eastAsia="仿宋_GB2312" w:hAnsi="Times New Roman"/>
          <w:kern w:val="2"/>
          <w:sz w:val="30"/>
          <w:szCs w:val="30"/>
        </w:rPr>
        <w:t>屋面防水工程、有防水要求的卫生间、房间和外墙面的防渗</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年；</w:t>
      </w:r>
    </w:p>
    <w:p w14:paraId="2BD7E103" w14:textId="77777777" w:rsidR="003B55C4" w:rsidRPr="00F30E0F" w:rsidRDefault="003B55C4" w:rsidP="003B55C4">
      <w:pPr>
        <w:spacing w:line="360" w:lineRule="auto"/>
        <w:ind w:leftChars="200" w:left="420" w:firstLineChars="50" w:firstLine="150"/>
        <w:rPr>
          <w:rFonts w:ascii="Times New Roman" w:eastAsia="仿宋_GB2312" w:hAnsi="Times New Roman"/>
          <w:kern w:val="2"/>
          <w:sz w:val="30"/>
          <w:szCs w:val="30"/>
        </w:rPr>
      </w:pPr>
      <w:r w:rsidRPr="00F30E0F">
        <w:rPr>
          <w:rFonts w:ascii="Times New Roman" w:eastAsia="仿宋_GB2312" w:hAnsi="Times New Roman"/>
          <w:kern w:val="2"/>
          <w:sz w:val="30"/>
          <w:szCs w:val="30"/>
        </w:rPr>
        <w:lastRenderedPageBreak/>
        <w:t>3</w:t>
      </w:r>
      <w:r w:rsidRPr="00F30E0F">
        <w:rPr>
          <w:rFonts w:ascii="仿宋_GB2312" w:eastAsia="仿宋_GB2312"/>
          <w:kern w:val="2"/>
          <w:sz w:val="30"/>
          <w:szCs w:val="30"/>
        </w:rPr>
        <w:t>．</w:t>
      </w:r>
      <w:r w:rsidRPr="00F30E0F">
        <w:rPr>
          <w:rFonts w:ascii="Times New Roman" w:eastAsia="仿宋_GB2312" w:hAnsi="Times New Roman"/>
          <w:kern w:val="2"/>
          <w:sz w:val="30"/>
          <w:szCs w:val="30"/>
        </w:rPr>
        <w:t>装修工程为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年；</w:t>
      </w:r>
    </w:p>
    <w:p w14:paraId="13DFF51A" w14:textId="77777777" w:rsidR="003B55C4" w:rsidRPr="00F30E0F" w:rsidRDefault="003B55C4" w:rsidP="003B55C4">
      <w:pPr>
        <w:spacing w:line="360" w:lineRule="auto"/>
        <w:ind w:leftChars="200" w:left="420" w:firstLineChars="50" w:firstLine="150"/>
        <w:rPr>
          <w:rFonts w:ascii="Times New Roman" w:eastAsia="仿宋_GB2312" w:hAnsi="Times New Roman"/>
          <w:kern w:val="2"/>
          <w:sz w:val="30"/>
          <w:szCs w:val="30"/>
        </w:rPr>
      </w:pPr>
      <w:r w:rsidRPr="00F30E0F">
        <w:rPr>
          <w:rFonts w:ascii="Times New Roman" w:eastAsia="仿宋_GB2312" w:hAnsi="Times New Roman"/>
          <w:kern w:val="2"/>
          <w:sz w:val="30"/>
          <w:szCs w:val="30"/>
        </w:rPr>
        <w:t>4</w:t>
      </w:r>
      <w:r w:rsidRPr="00F30E0F">
        <w:rPr>
          <w:rFonts w:ascii="仿宋_GB2312" w:eastAsia="仿宋_GB2312"/>
          <w:kern w:val="2"/>
          <w:sz w:val="30"/>
          <w:szCs w:val="30"/>
        </w:rPr>
        <w:t>．</w:t>
      </w:r>
      <w:r w:rsidRPr="00F30E0F">
        <w:rPr>
          <w:rFonts w:ascii="Times New Roman" w:eastAsia="仿宋_GB2312" w:hAnsi="Times New Roman"/>
          <w:kern w:val="2"/>
          <w:sz w:val="30"/>
          <w:szCs w:val="30"/>
        </w:rPr>
        <w:t>电气管线、给排水管道、设备安装工程为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年；</w:t>
      </w:r>
    </w:p>
    <w:p w14:paraId="11CAA517" w14:textId="77777777" w:rsidR="003B55C4" w:rsidRPr="00F30E0F" w:rsidRDefault="003B55C4" w:rsidP="003B55C4">
      <w:pPr>
        <w:spacing w:line="360" w:lineRule="auto"/>
        <w:ind w:leftChars="200" w:left="420" w:firstLineChars="50" w:firstLine="150"/>
        <w:rPr>
          <w:rFonts w:ascii="Times New Roman" w:eastAsia="仿宋_GB2312" w:hAnsi="Times New Roman"/>
          <w:kern w:val="2"/>
          <w:sz w:val="30"/>
          <w:szCs w:val="30"/>
        </w:rPr>
      </w:pPr>
      <w:r w:rsidRPr="00F30E0F">
        <w:rPr>
          <w:rFonts w:ascii="Times New Roman" w:eastAsia="仿宋_GB2312" w:hAnsi="Times New Roman"/>
          <w:kern w:val="2"/>
          <w:sz w:val="30"/>
          <w:szCs w:val="30"/>
        </w:rPr>
        <w:t>5</w:t>
      </w:r>
      <w:r w:rsidRPr="00F30E0F">
        <w:rPr>
          <w:rFonts w:ascii="仿宋_GB2312" w:eastAsia="仿宋_GB2312"/>
          <w:kern w:val="2"/>
          <w:sz w:val="30"/>
          <w:szCs w:val="30"/>
        </w:rPr>
        <w:t>．</w:t>
      </w:r>
      <w:r w:rsidRPr="00F30E0F">
        <w:rPr>
          <w:rFonts w:ascii="Times New Roman" w:eastAsia="仿宋_GB2312" w:hAnsi="Times New Roman"/>
          <w:kern w:val="2"/>
          <w:sz w:val="30"/>
          <w:szCs w:val="30"/>
        </w:rPr>
        <w:t>供热与供冷系统为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个采暖期、供冷期；</w:t>
      </w:r>
    </w:p>
    <w:p w14:paraId="262C1123" w14:textId="77777777" w:rsidR="003B55C4" w:rsidRPr="00F30E0F" w:rsidRDefault="003B55C4" w:rsidP="003B55C4">
      <w:pPr>
        <w:spacing w:line="360" w:lineRule="auto"/>
        <w:ind w:leftChars="200" w:left="420" w:firstLineChars="50" w:firstLine="150"/>
        <w:rPr>
          <w:rFonts w:ascii="Times New Roman" w:eastAsia="仿宋_GB2312" w:hAnsi="Times New Roman"/>
          <w:kern w:val="2"/>
          <w:sz w:val="30"/>
          <w:szCs w:val="30"/>
        </w:rPr>
      </w:pPr>
      <w:r w:rsidRPr="00F30E0F">
        <w:rPr>
          <w:rFonts w:ascii="Times New Roman" w:eastAsia="仿宋_GB2312" w:hAnsi="Times New Roman"/>
          <w:kern w:val="2"/>
          <w:sz w:val="30"/>
          <w:szCs w:val="30"/>
        </w:rPr>
        <w:t>6</w:t>
      </w:r>
      <w:r w:rsidRPr="00F30E0F">
        <w:rPr>
          <w:rFonts w:ascii="仿宋_GB2312" w:eastAsia="仿宋_GB2312"/>
          <w:kern w:val="2"/>
          <w:sz w:val="30"/>
          <w:szCs w:val="30"/>
        </w:rPr>
        <w:t>．</w:t>
      </w:r>
      <w:r w:rsidRPr="00F30E0F">
        <w:rPr>
          <w:rFonts w:ascii="Times New Roman" w:eastAsia="仿宋_GB2312" w:hAnsi="Times New Roman"/>
          <w:kern w:val="2"/>
          <w:sz w:val="30"/>
          <w:szCs w:val="30"/>
        </w:rPr>
        <w:t>住宅小区内的给排水设施、道路等配套工程为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年；</w:t>
      </w:r>
    </w:p>
    <w:p w14:paraId="039A44E2" w14:textId="77777777" w:rsidR="003B55C4" w:rsidRPr="00F30E0F" w:rsidRDefault="003B55C4" w:rsidP="003B55C4">
      <w:pPr>
        <w:spacing w:line="360" w:lineRule="auto"/>
        <w:ind w:leftChars="200" w:left="420" w:firstLineChars="50" w:firstLine="150"/>
        <w:rPr>
          <w:rFonts w:ascii="Times New Roman" w:eastAsia="仿宋_GB2312" w:hAnsi="Times New Roman"/>
          <w:kern w:val="2"/>
          <w:sz w:val="30"/>
          <w:szCs w:val="30"/>
        </w:rPr>
      </w:pPr>
      <w:r w:rsidRPr="00F30E0F">
        <w:rPr>
          <w:rFonts w:ascii="Times New Roman" w:eastAsia="仿宋_GB2312" w:hAnsi="Times New Roman"/>
          <w:kern w:val="2"/>
          <w:sz w:val="30"/>
          <w:szCs w:val="30"/>
        </w:rPr>
        <w:t>7</w:t>
      </w:r>
      <w:r w:rsidRPr="00F30E0F">
        <w:rPr>
          <w:rFonts w:ascii="仿宋_GB2312" w:eastAsia="仿宋_GB2312"/>
          <w:kern w:val="2"/>
          <w:sz w:val="30"/>
          <w:szCs w:val="30"/>
        </w:rPr>
        <w:t>．</w:t>
      </w:r>
      <w:r w:rsidRPr="00F30E0F">
        <w:rPr>
          <w:rFonts w:ascii="Times New Roman" w:eastAsia="仿宋_GB2312" w:hAnsi="Times New Roman"/>
          <w:kern w:val="2"/>
          <w:sz w:val="30"/>
          <w:szCs w:val="30"/>
        </w:rPr>
        <w:t>其他项目保修期限约定如下：</w:t>
      </w:r>
    </w:p>
    <w:p w14:paraId="50514B6C"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w:t>
      </w:r>
    </w:p>
    <w:p w14:paraId="59C74659"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质量保修期自工程竣工验收合格之日起计算。</w:t>
      </w:r>
    </w:p>
    <w:p w14:paraId="4CE2B58C" w14:textId="77777777" w:rsidR="003B55C4" w:rsidRPr="00F30E0F" w:rsidRDefault="003B55C4" w:rsidP="003B55C4">
      <w:pPr>
        <w:spacing w:line="360" w:lineRule="auto"/>
        <w:rPr>
          <w:rFonts w:ascii="Times New Roman" w:eastAsia="黑体" w:hAnsi="Times New Roman"/>
          <w:kern w:val="2"/>
          <w:sz w:val="30"/>
          <w:szCs w:val="30"/>
        </w:rPr>
      </w:pPr>
      <w:r w:rsidRPr="00F30E0F">
        <w:rPr>
          <w:rFonts w:ascii="Times New Roman" w:eastAsia="黑体" w:hAnsi="Times New Roman"/>
          <w:kern w:val="2"/>
          <w:sz w:val="30"/>
          <w:szCs w:val="30"/>
        </w:rPr>
        <w:t>三、缺陷责任期</w:t>
      </w:r>
    </w:p>
    <w:p w14:paraId="305BA74F"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工程缺陷责任期为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个月，缺陷责任期自工程通过竣工验收之日起计算。单位工程先于全部工程进行验收，单位工程缺陷责任期自单位工程验收合格之日起算。</w:t>
      </w:r>
    </w:p>
    <w:p w14:paraId="472E474F"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缺陷责任期终止后，发包人应退还剩余的质量保证金。</w:t>
      </w:r>
    </w:p>
    <w:p w14:paraId="557271B9" w14:textId="77777777" w:rsidR="003B55C4" w:rsidRPr="00F30E0F" w:rsidRDefault="003B55C4" w:rsidP="003B55C4">
      <w:pPr>
        <w:spacing w:line="360" w:lineRule="auto"/>
        <w:rPr>
          <w:rFonts w:ascii="Times New Roman" w:eastAsia="黑体" w:hAnsi="Times New Roman"/>
          <w:kern w:val="2"/>
          <w:sz w:val="30"/>
          <w:szCs w:val="30"/>
        </w:rPr>
      </w:pPr>
      <w:r w:rsidRPr="00F30E0F">
        <w:rPr>
          <w:rFonts w:ascii="Times New Roman" w:eastAsia="黑体" w:hAnsi="Times New Roman"/>
          <w:kern w:val="2"/>
          <w:sz w:val="30"/>
          <w:szCs w:val="30"/>
        </w:rPr>
        <w:t xml:space="preserve">    </w:t>
      </w:r>
      <w:r w:rsidRPr="00F30E0F">
        <w:rPr>
          <w:rFonts w:ascii="Times New Roman" w:eastAsia="黑体" w:hAnsi="Times New Roman"/>
          <w:kern w:val="2"/>
          <w:sz w:val="30"/>
          <w:szCs w:val="30"/>
        </w:rPr>
        <w:t>四、质量保修责任</w:t>
      </w:r>
    </w:p>
    <w:p w14:paraId="22819FC0" w14:textId="77777777" w:rsidR="003B55C4" w:rsidRPr="00F30E0F" w:rsidRDefault="003B55C4" w:rsidP="003B55C4">
      <w:pPr>
        <w:spacing w:line="360" w:lineRule="auto"/>
        <w:ind w:leftChars="50" w:left="105" w:firstLineChars="205" w:firstLine="615"/>
        <w:rPr>
          <w:rFonts w:ascii="Times New Roman" w:eastAsia="仿宋_GB2312" w:hAnsi="Times New Roman"/>
          <w:kern w:val="2"/>
          <w:sz w:val="30"/>
          <w:szCs w:val="30"/>
        </w:rPr>
      </w:pPr>
      <w:r w:rsidRPr="00F30E0F">
        <w:rPr>
          <w:rFonts w:ascii="Times New Roman" w:eastAsia="仿宋_GB2312" w:hAnsi="Times New Roman"/>
          <w:kern w:val="2"/>
          <w:sz w:val="30"/>
          <w:szCs w:val="30"/>
        </w:rPr>
        <w:t>1</w:t>
      </w:r>
      <w:r w:rsidRPr="00F30E0F">
        <w:rPr>
          <w:rFonts w:ascii="仿宋_GB2312" w:eastAsia="仿宋_GB2312"/>
          <w:kern w:val="2"/>
          <w:sz w:val="30"/>
          <w:szCs w:val="30"/>
        </w:rPr>
        <w:t>．</w:t>
      </w:r>
      <w:r w:rsidRPr="00F30E0F">
        <w:rPr>
          <w:rFonts w:ascii="Times New Roman" w:eastAsia="仿宋_GB2312" w:hAnsi="Times New Roman"/>
          <w:kern w:val="2"/>
          <w:sz w:val="30"/>
          <w:szCs w:val="30"/>
        </w:rPr>
        <w:t>属于保修范围、内容的项目，承包人应当在接到保修通知之日起</w:t>
      </w:r>
      <w:r w:rsidRPr="00F30E0F">
        <w:rPr>
          <w:rFonts w:ascii="Times New Roman" w:eastAsia="仿宋_GB2312" w:hAnsi="Times New Roman"/>
          <w:kern w:val="2"/>
          <w:sz w:val="30"/>
          <w:szCs w:val="30"/>
        </w:rPr>
        <w:t>7</w:t>
      </w:r>
      <w:r w:rsidRPr="00F30E0F">
        <w:rPr>
          <w:rFonts w:ascii="Times New Roman" w:eastAsia="仿宋_GB2312" w:hAnsi="Times New Roman"/>
          <w:kern w:val="2"/>
          <w:sz w:val="30"/>
          <w:szCs w:val="30"/>
        </w:rPr>
        <w:t>天内派人保修。承包人不在约定期限内派人保修的，发包人可以委托他人修理。</w:t>
      </w:r>
    </w:p>
    <w:p w14:paraId="61DA3E8C" w14:textId="77777777" w:rsidR="003B55C4" w:rsidRPr="00F30E0F" w:rsidRDefault="003B55C4" w:rsidP="003B55C4">
      <w:pPr>
        <w:spacing w:line="360" w:lineRule="auto"/>
        <w:ind w:leftChars="50" w:left="105" w:firstLineChars="205" w:firstLine="615"/>
        <w:rPr>
          <w:rFonts w:ascii="Times New Roman" w:eastAsia="仿宋_GB2312" w:hAnsi="Times New Roman"/>
          <w:kern w:val="2"/>
          <w:sz w:val="30"/>
          <w:szCs w:val="30"/>
        </w:rPr>
      </w:pPr>
      <w:r w:rsidRPr="00F30E0F">
        <w:rPr>
          <w:rFonts w:ascii="Times New Roman" w:eastAsia="仿宋_GB2312" w:hAnsi="Times New Roman"/>
          <w:kern w:val="2"/>
          <w:sz w:val="30"/>
          <w:szCs w:val="30"/>
        </w:rPr>
        <w:t>2</w:t>
      </w:r>
      <w:r w:rsidRPr="00F30E0F">
        <w:rPr>
          <w:rFonts w:ascii="仿宋_GB2312" w:eastAsia="仿宋_GB2312"/>
          <w:kern w:val="2"/>
          <w:sz w:val="30"/>
          <w:szCs w:val="30"/>
        </w:rPr>
        <w:t>．</w:t>
      </w:r>
      <w:r w:rsidRPr="00F30E0F">
        <w:rPr>
          <w:rFonts w:ascii="Times New Roman" w:eastAsia="仿宋_GB2312" w:hAnsi="Times New Roman"/>
          <w:kern w:val="2"/>
          <w:sz w:val="30"/>
          <w:szCs w:val="30"/>
        </w:rPr>
        <w:t>发生紧急事故需抢修的，承包人在接到事故通知后，应当立即到达事故现场抢修。</w:t>
      </w:r>
    </w:p>
    <w:p w14:paraId="0C9E6ABD" w14:textId="77777777" w:rsidR="003B55C4" w:rsidRPr="00F30E0F" w:rsidRDefault="003B55C4" w:rsidP="003B55C4">
      <w:pPr>
        <w:spacing w:line="360" w:lineRule="auto"/>
        <w:ind w:leftChars="50" w:left="105" w:firstLineChars="205" w:firstLine="615"/>
        <w:rPr>
          <w:rFonts w:ascii="Times New Roman" w:eastAsia="仿宋_GB2312" w:hAnsi="Times New Roman"/>
          <w:kern w:val="2"/>
          <w:sz w:val="30"/>
          <w:szCs w:val="30"/>
        </w:rPr>
      </w:pPr>
      <w:r w:rsidRPr="00F30E0F">
        <w:rPr>
          <w:rFonts w:ascii="Times New Roman" w:eastAsia="仿宋_GB2312" w:hAnsi="Times New Roman"/>
          <w:kern w:val="2"/>
          <w:sz w:val="30"/>
          <w:szCs w:val="30"/>
        </w:rPr>
        <w:t>3</w:t>
      </w:r>
      <w:r w:rsidRPr="00F30E0F">
        <w:rPr>
          <w:rFonts w:ascii="仿宋_GB2312" w:eastAsia="仿宋_GB2312"/>
          <w:kern w:val="2"/>
          <w:sz w:val="30"/>
          <w:szCs w:val="30"/>
        </w:rPr>
        <w:t>．</w:t>
      </w:r>
      <w:r w:rsidRPr="00F30E0F">
        <w:rPr>
          <w:rFonts w:ascii="Times New Roman" w:eastAsia="仿宋_GB2312" w:hAnsi="Times New Roman"/>
          <w:kern w:val="2"/>
          <w:sz w:val="30"/>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4717B06" w14:textId="77777777" w:rsidR="003B55C4" w:rsidRPr="00F30E0F" w:rsidRDefault="003B55C4" w:rsidP="003B55C4">
      <w:pPr>
        <w:spacing w:line="360" w:lineRule="auto"/>
        <w:ind w:leftChars="200" w:left="420" w:firstLineChars="50" w:firstLine="150"/>
        <w:rPr>
          <w:rFonts w:ascii="Times New Roman" w:eastAsia="仿宋_GB2312" w:hAnsi="Times New Roman"/>
          <w:kern w:val="2"/>
          <w:sz w:val="30"/>
          <w:szCs w:val="30"/>
        </w:rPr>
      </w:pPr>
      <w:r w:rsidRPr="00F30E0F">
        <w:rPr>
          <w:rFonts w:ascii="Times New Roman" w:eastAsia="仿宋_GB2312" w:hAnsi="Times New Roman"/>
          <w:kern w:val="2"/>
          <w:sz w:val="30"/>
          <w:szCs w:val="30"/>
        </w:rPr>
        <w:lastRenderedPageBreak/>
        <w:t>4</w:t>
      </w:r>
      <w:r w:rsidRPr="00F30E0F">
        <w:rPr>
          <w:rFonts w:ascii="仿宋_GB2312" w:eastAsia="仿宋_GB2312"/>
          <w:kern w:val="2"/>
          <w:sz w:val="30"/>
          <w:szCs w:val="30"/>
        </w:rPr>
        <w:t>．</w:t>
      </w:r>
      <w:r w:rsidRPr="00F30E0F">
        <w:rPr>
          <w:rFonts w:ascii="Times New Roman" w:eastAsia="仿宋_GB2312" w:hAnsi="Times New Roman"/>
          <w:kern w:val="2"/>
          <w:sz w:val="30"/>
          <w:szCs w:val="30"/>
        </w:rPr>
        <w:t>质量保修完成后，由发包人组织验收。</w:t>
      </w:r>
    </w:p>
    <w:p w14:paraId="00896F06" w14:textId="77777777" w:rsidR="003B55C4" w:rsidRPr="00F30E0F" w:rsidRDefault="003B55C4" w:rsidP="003B55C4">
      <w:pPr>
        <w:spacing w:line="360" w:lineRule="auto"/>
        <w:rPr>
          <w:rFonts w:ascii="Times New Roman" w:eastAsia="黑体" w:hAnsi="Times New Roman"/>
          <w:kern w:val="2"/>
          <w:sz w:val="30"/>
          <w:szCs w:val="30"/>
        </w:rPr>
      </w:pPr>
      <w:r w:rsidRPr="00F30E0F">
        <w:rPr>
          <w:rFonts w:ascii="Times New Roman" w:eastAsia="黑体" w:hAnsi="Times New Roman"/>
          <w:kern w:val="2"/>
          <w:sz w:val="30"/>
          <w:szCs w:val="30"/>
        </w:rPr>
        <w:t xml:space="preserve">　　五、保修费用</w:t>
      </w:r>
    </w:p>
    <w:p w14:paraId="3374E47D"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保修费用由造成质量缺陷的责任方承担。</w:t>
      </w:r>
    </w:p>
    <w:p w14:paraId="266E68CD" w14:textId="77777777" w:rsidR="003B55C4" w:rsidRPr="00F30E0F" w:rsidRDefault="003B55C4" w:rsidP="003B55C4">
      <w:pPr>
        <w:spacing w:line="360" w:lineRule="auto"/>
        <w:rPr>
          <w:rFonts w:ascii="Times New Roman" w:eastAsia="黑体" w:hAnsi="Times New Roman"/>
          <w:kern w:val="2"/>
          <w:sz w:val="30"/>
          <w:szCs w:val="30"/>
        </w:rPr>
      </w:pPr>
      <w:r w:rsidRPr="00F30E0F">
        <w:rPr>
          <w:rFonts w:ascii="Times New Roman" w:eastAsia="黑体" w:hAnsi="Times New Roman"/>
          <w:kern w:val="2"/>
          <w:sz w:val="30"/>
          <w:szCs w:val="30"/>
        </w:rPr>
        <w:t>六、双方约定的其他工程质量保修事项：</w:t>
      </w:r>
      <w:r w:rsidRPr="00F30E0F">
        <w:rPr>
          <w:rFonts w:ascii="Times New Roman" w:eastAsia="黑体" w:hAnsi="Times New Roman"/>
          <w:kern w:val="2"/>
          <w:sz w:val="30"/>
          <w:szCs w:val="30"/>
        </w:rPr>
        <w:t xml:space="preserve">                  </w:t>
      </w:r>
    </w:p>
    <w:p w14:paraId="74B75A32"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w:t>
      </w:r>
    </w:p>
    <w:p w14:paraId="390C30EE" w14:textId="77777777" w:rsidR="003B55C4" w:rsidRPr="00F30E0F" w:rsidRDefault="003B55C4" w:rsidP="003B55C4">
      <w:pPr>
        <w:spacing w:line="360" w:lineRule="auto"/>
        <w:ind w:firstLineChars="190" w:firstLine="570"/>
        <w:rPr>
          <w:rFonts w:ascii="Times New Roman" w:eastAsia="仿宋_GB2312" w:hAnsi="Times New Roman"/>
          <w:kern w:val="2"/>
          <w:sz w:val="30"/>
          <w:szCs w:val="30"/>
        </w:rPr>
      </w:pPr>
      <w:r w:rsidRPr="00F30E0F">
        <w:rPr>
          <w:rFonts w:ascii="Times New Roman" w:eastAsia="仿宋_GB2312" w:hAnsi="Times New Roman"/>
          <w:kern w:val="2"/>
          <w:sz w:val="30"/>
          <w:szCs w:val="30"/>
        </w:rPr>
        <w:t>工程质量保修书由发包人、承包人在工程竣工验收前共同签署，作为施工合同附件，其有效期限至保修期满。</w:t>
      </w:r>
    </w:p>
    <w:p w14:paraId="23BDE6F7" w14:textId="77777777" w:rsidR="003B55C4" w:rsidRPr="00F30E0F" w:rsidRDefault="003B55C4" w:rsidP="003B55C4">
      <w:pPr>
        <w:spacing w:line="360" w:lineRule="auto"/>
        <w:ind w:firstLine="420"/>
        <w:rPr>
          <w:rFonts w:ascii="Times New Roman" w:eastAsia="仿宋_GB2312" w:hAnsi="Times New Roman"/>
          <w:kern w:val="2"/>
          <w:sz w:val="30"/>
          <w:szCs w:val="30"/>
        </w:rPr>
      </w:pPr>
    </w:p>
    <w:p w14:paraId="475256AA"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发包人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公章</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u w:val="single"/>
        </w:rPr>
        <w:t xml:space="preserve">        </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承包人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公章</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u w:val="single"/>
        </w:rPr>
        <w:t xml:space="preserve">           </w:t>
      </w:r>
    </w:p>
    <w:p w14:paraId="3CD395CB"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地</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址：</w:t>
      </w:r>
      <w:r w:rsidRPr="00F30E0F">
        <w:rPr>
          <w:rFonts w:ascii="Times New Roman" w:eastAsia="仿宋_GB2312" w:hAnsi="Times New Roman"/>
          <w:kern w:val="2"/>
          <w:sz w:val="30"/>
          <w:szCs w:val="30"/>
          <w:u w:val="single"/>
        </w:rPr>
        <w:t xml:space="preserve">     </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地</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址：</w:t>
      </w:r>
      <w:r w:rsidRPr="00F30E0F">
        <w:rPr>
          <w:rFonts w:ascii="Times New Roman" w:eastAsia="仿宋_GB2312" w:hAnsi="Times New Roman"/>
          <w:kern w:val="2"/>
          <w:sz w:val="30"/>
          <w:szCs w:val="30"/>
          <w:u w:val="single"/>
        </w:rPr>
        <w:t xml:space="preserve">       </w:t>
      </w:r>
    </w:p>
    <w:p w14:paraId="1C266504"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法定代表人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签字</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法定代表人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签字</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u w:val="single"/>
        </w:rPr>
        <w:t xml:space="preserve">       </w:t>
      </w:r>
    </w:p>
    <w:p w14:paraId="07FDFCE2"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委托代理人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签字</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委托代理人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签字</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u w:val="single"/>
        </w:rPr>
        <w:t xml:space="preserve">       </w:t>
      </w:r>
    </w:p>
    <w:p w14:paraId="35DB26F2"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电</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话：</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电</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话：</w:t>
      </w:r>
      <w:r w:rsidRPr="00F30E0F">
        <w:rPr>
          <w:rFonts w:ascii="Times New Roman" w:eastAsia="仿宋_GB2312" w:hAnsi="Times New Roman"/>
          <w:kern w:val="2"/>
          <w:sz w:val="30"/>
          <w:szCs w:val="30"/>
          <w:u w:val="single"/>
        </w:rPr>
        <w:t xml:space="preserve">     </w:t>
      </w:r>
    </w:p>
    <w:p w14:paraId="3371D846"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传</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真：</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传</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真：</w:t>
      </w:r>
      <w:r w:rsidRPr="00F30E0F">
        <w:rPr>
          <w:rFonts w:ascii="Times New Roman" w:eastAsia="仿宋_GB2312" w:hAnsi="Times New Roman"/>
          <w:kern w:val="2"/>
          <w:sz w:val="30"/>
          <w:szCs w:val="30"/>
          <w:u w:val="single"/>
        </w:rPr>
        <w:t xml:space="preserve">     </w:t>
      </w:r>
    </w:p>
    <w:p w14:paraId="3182BE69"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开户银行：</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开户银行：</w:t>
      </w:r>
      <w:r w:rsidRPr="00F30E0F">
        <w:rPr>
          <w:rFonts w:ascii="Times New Roman" w:eastAsia="仿宋_GB2312" w:hAnsi="Times New Roman"/>
          <w:kern w:val="2"/>
          <w:sz w:val="30"/>
          <w:szCs w:val="30"/>
          <w:u w:val="single"/>
        </w:rPr>
        <w:t xml:space="preserve">   </w:t>
      </w:r>
    </w:p>
    <w:p w14:paraId="7FCF98D5"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账</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号：</w:t>
      </w:r>
      <w:r w:rsidRPr="00F30E0F">
        <w:rPr>
          <w:rFonts w:ascii="Times New Roman" w:eastAsia="仿宋_GB2312" w:hAnsi="Times New Roman"/>
          <w:kern w:val="2"/>
          <w:sz w:val="30"/>
          <w:szCs w:val="30"/>
          <w:u w:val="single"/>
        </w:rPr>
        <w:t xml:space="preserve">       </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账</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号：</w:t>
      </w:r>
      <w:r w:rsidRPr="00F30E0F">
        <w:rPr>
          <w:rFonts w:ascii="Times New Roman" w:eastAsia="仿宋_GB2312" w:hAnsi="Times New Roman"/>
          <w:kern w:val="2"/>
          <w:sz w:val="30"/>
          <w:szCs w:val="30"/>
          <w:u w:val="single"/>
        </w:rPr>
        <w:t xml:space="preserve">     </w:t>
      </w:r>
    </w:p>
    <w:p w14:paraId="5A2729A6"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邮政编码：</w:t>
      </w:r>
      <w:r w:rsidRPr="00F30E0F">
        <w:rPr>
          <w:rFonts w:ascii="Times New Roman" w:eastAsia="仿宋_GB2312" w:hAnsi="Times New Roman"/>
          <w:kern w:val="2"/>
          <w:sz w:val="30"/>
          <w:szCs w:val="30"/>
          <w:u w:val="single"/>
        </w:rPr>
        <w:t xml:space="preserve">     </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邮政编码：</w:t>
      </w:r>
      <w:r w:rsidRPr="00F30E0F">
        <w:rPr>
          <w:rFonts w:ascii="Times New Roman" w:eastAsia="仿宋_GB2312" w:hAnsi="Times New Roman"/>
          <w:kern w:val="2"/>
          <w:sz w:val="30"/>
          <w:szCs w:val="30"/>
          <w:u w:val="single"/>
        </w:rPr>
        <w:t xml:space="preserve">   </w:t>
      </w:r>
    </w:p>
    <w:p w14:paraId="2B75B254" w14:textId="77777777" w:rsidR="003B55C4" w:rsidRPr="00F30E0F" w:rsidRDefault="003B55C4" w:rsidP="003B55C4">
      <w:pPr>
        <w:spacing w:line="440" w:lineRule="exact"/>
        <w:rPr>
          <w:rFonts w:ascii="Times New Roman" w:eastAsia="黑体" w:hAnsi="Times New Roman"/>
          <w:kern w:val="2"/>
          <w:sz w:val="30"/>
          <w:szCs w:val="30"/>
        </w:rPr>
      </w:pPr>
      <w:r w:rsidRPr="00F30E0F">
        <w:rPr>
          <w:rFonts w:ascii="Times New Roman" w:eastAsia="仿宋_GB2312" w:hAnsi="Times New Roman"/>
          <w:b/>
          <w:kern w:val="2"/>
          <w:sz w:val="30"/>
          <w:szCs w:val="30"/>
        </w:rPr>
        <w:br w:type="page"/>
      </w:r>
      <w:r w:rsidRPr="00F30E0F">
        <w:rPr>
          <w:rFonts w:ascii="Times New Roman" w:eastAsia="仿宋_GB2312" w:hAnsi="Times New Roman"/>
          <w:kern w:val="2"/>
          <w:sz w:val="30"/>
          <w:szCs w:val="30"/>
        </w:rPr>
        <w:lastRenderedPageBreak/>
        <w:t>附件</w:t>
      </w:r>
      <w:r w:rsidRPr="00F30E0F">
        <w:rPr>
          <w:rFonts w:ascii="Times New Roman" w:eastAsia="仿宋_GB2312" w:hAnsi="Times New Roman"/>
          <w:kern w:val="2"/>
          <w:sz w:val="30"/>
          <w:szCs w:val="30"/>
        </w:rPr>
        <w:t>4</w:t>
      </w:r>
      <w:r w:rsidRPr="00F30E0F">
        <w:rPr>
          <w:rFonts w:ascii="Times New Roman" w:eastAsia="仿宋_GB2312" w:hAnsi="Times New Roman"/>
          <w:kern w:val="2"/>
          <w:sz w:val="30"/>
          <w:szCs w:val="30"/>
        </w:rPr>
        <w:t>：</w:t>
      </w:r>
    </w:p>
    <w:p w14:paraId="5D46FF01"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rsidR="00F30E0F" w:rsidRPr="00F30E0F" w14:paraId="099D9298" w14:textId="77777777">
        <w:trPr>
          <w:jc w:val="center"/>
        </w:trPr>
        <w:tc>
          <w:tcPr>
            <w:tcW w:w="1953" w:type="dxa"/>
            <w:tcBorders>
              <w:top w:val="single" w:sz="12" w:space="0" w:color="auto"/>
              <w:left w:val="single" w:sz="12" w:space="0" w:color="auto"/>
              <w:bottom w:val="double" w:sz="6" w:space="0" w:color="auto"/>
              <w:right w:val="single" w:sz="6" w:space="0" w:color="auto"/>
            </w:tcBorders>
            <w:vAlign w:val="center"/>
            <w:hideMark/>
          </w:tcPr>
          <w:p w14:paraId="07B1B5F0"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文件名称</w:t>
            </w:r>
          </w:p>
        </w:tc>
        <w:tc>
          <w:tcPr>
            <w:tcW w:w="1276" w:type="dxa"/>
            <w:tcBorders>
              <w:top w:val="single" w:sz="12" w:space="0" w:color="auto"/>
              <w:left w:val="single" w:sz="6" w:space="0" w:color="auto"/>
              <w:bottom w:val="double" w:sz="6" w:space="0" w:color="auto"/>
              <w:right w:val="single" w:sz="6" w:space="0" w:color="auto"/>
            </w:tcBorders>
            <w:vAlign w:val="center"/>
            <w:hideMark/>
          </w:tcPr>
          <w:p w14:paraId="479D733B"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套数</w:t>
            </w:r>
          </w:p>
        </w:tc>
        <w:tc>
          <w:tcPr>
            <w:tcW w:w="1450" w:type="dxa"/>
            <w:tcBorders>
              <w:top w:val="single" w:sz="12" w:space="0" w:color="auto"/>
              <w:left w:val="single" w:sz="6" w:space="0" w:color="auto"/>
              <w:bottom w:val="double" w:sz="6" w:space="0" w:color="auto"/>
              <w:right w:val="single" w:sz="6" w:space="0" w:color="auto"/>
            </w:tcBorders>
            <w:vAlign w:val="center"/>
            <w:hideMark/>
          </w:tcPr>
          <w:p w14:paraId="7E5A7D5D"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费用（元）</w:t>
            </w:r>
          </w:p>
        </w:tc>
        <w:tc>
          <w:tcPr>
            <w:tcW w:w="1243" w:type="dxa"/>
            <w:tcBorders>
              <w:top w:val="single" w:sz="12" w:space="0" w:color="auto"/>
              <w:left w:val="single" w:sz="6" w:space="0" w:color="auto"/>
              <w:bottom w:val="double" w:sz="6" w:space="0" w:color="auto"/>
              <w:right w:val="single" w:sz="6" w:space="0" w:color="auto"/>
            </w:tcBorders>
            <w:vAlign w:val="center"/>
            <w:hideMark/>
          </w:tcPr>
          <w:p w14:paraId="70885E4E"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质量</w:t>
            </w:r>
          </w:p>
        </w:tc>
        <w:tc>
          <w:tcPr>
            <w:tcW w:w="1450" w:type="dxa"/>
            <w:tcBorders>
              <w:top w:val="single" w:sz="12" w:space="0" w:color="auto"/>
              <w:left w:val="single" w:sz="6" w:space="0" w:color="auto"/>
              <w:bottom w:val="double" w:sz="6" w:space="0" w:color="auto"/>
              <w:right w:val="single" w:sz="6" w:space="0" w:color="auto"/>
            </w:tcBorders>
            <w:hideMark/>
          </w:tcPr>
          <w:p w14:paraId="3A96CA8D" w14:textId="77777777" w:rsidR="003B55C4" w:rsidRPr="00F30E0F" w:rsidRDefault="003B55C4" w:rsidP="003B55C4">
            <w:pPr>
              <w:spacing w:line="440" w:lineRule="exact"/>
              <w:rPr>
                <w:rFonts w:ascii="Times New Roman" w:eastAsia="仿宋_GB2312" w:hAnsi="Times New Roman"/>
                <w:kern w:val="2"/>
                <w:sz w:val="28"/>
                <w:szCs w:val="30"/>
              </w:rPr>
            </w:pPr>
            <w:r w:rsidRPr="00F30E0F">
              <w:rPr>
                <w:rFonts w:ascii="Times New Roman" w:eastAsia="仿宋_GB2312" w:hAnsi="Times New Roman"/>
                <w:kern w:val="2"/>
                <w:sz w:val="28"/>
                <w:szCs w:val="30"/>
              </w:rPr>
              <w:t>移交时间</w:t>
            </w:r>
          </w:p>
        </w:tc>
        <w:tc>
          <w:tcPr>
            <w:tcW w:w="1667" w:type="dxa"/>
            <w:tcBorders>
              <w:top w:val="single" w:sz="12" w:space="0" w:color="auto"/>
              <w:left w:val="single" w:sz="6" w:space="0" w:color="auto"/>
              <w:bottom w:val="double" w:sz="6" w:space="0" w:color="auto"/>
              <w:right w:val="single" w:sz="12" w:space="0" w:color="auto"/>
            </w:tcBorders>
            <w:hideMark/>
          </w:tcPr>
          <w:p w14:paraId="45E55292" w14:textId="77777777" w:rsidR="003B55C4" w:rsidRPr="00F30E0F" w:rsidRDefault="003B55C4" w:rsidP="003B55C4">
            <w:pPr>
              <w:spacing w:line="440" w:lineRule="exact"/>
              <w:rPr>
                <w:rFonts w:ascii="Times New Roman" w:eastAsia="仿宋_GB2312" w:hAnsi="Times New Roman"/>
                <w:kern w:val="2"/>
                <w:sz w:val="28"/>
                <w:szCs w:val="30"/>
              </w:rPr>
            </w:pPr>
            <w:r w:rsidRPr="00F30E0F">
              <w:rPr>
                <w:rFonts w:ascii="Times New Roman" w:eastAsia="仿宋_GB2312" w:hAnsi="Times New Roman"/>
                <w:kern w:val="2"/>
                <w:sz w:val="28"/>
                <w:szCs w:val="30"/>
              </w:rPr>
              <w:t>责任人</w:t>
            </w:r>
          </w:p>
        </w:tc>
      </w:tr>
      <w:tr w:rsidR="00F30E0F" w:rsidRPr="00F30E0F" w14:paraId="65049816" w14:textId="77777777">
        <w:trPr>
          <w:trHeight w:val="567"/>
          <w:jc w:val="center"/>
        </w:trPr>
        <w:tc>
          <w:tcPr>
            <w:tcW w:w="1953" w:type="dxa"/>
            <w:tcBorders>
              <w:top w:val="double" w:sz="6" w:space="0" w:color="auto"/>
              <w:left w:val="single" w:sz="12" w:space="0" w:color="auto"/>
              <w:bottom w:val="single" w:sz="6" w:space="0" w:color="auto"/>
              <w:right w:val="single" w:sz="6" w:space="0" w:color="auto"/>
            </w:tcBorders>
            <w:vAlign w:val="center"/>
          </w:tcPr>
          <w:p w14:paraId="7D0D85B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76" w:type="dxa"/>
            <w:tcBorders>
              <w:top w:val="double" w:sz="6" w:space="0" w:color="auto"/>
              <w:left w:val="single" w:sz="6" w:space="0" w:color="auto"/>
              <w:bottom w:val="single" w:sz="6" w:space="0" w:color="auto"/>
              <w:right w:val="single" w:sz="6" w:space="0" w:color="auto"/>
            </w:tcBorders>
            <w:vAlign w:val="center"/>
          </w:tcPr>
          <w:p w14:paraId="0AD0B08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double" w:sz="6" w:space="0" w:color="auto"/>
              <w:left w:val="single" w:sz="6" w:space="0" w:color="auto"/>
              <w:bottom w:val="single" w:sz="6" w:space="0" w:color="auto"/>
              <w:right w:val="single" w:sz="6" w:space="0" w:color="auto"/>
            </w:tcBorders>
            <w:vAlign w:val="center"/>
          </w:tcPr>
          <w:p w14:paraId="0310F11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43" w:type="dxa"/>
            <w:tcBorders>
              <w:top w:val="double" w:sz="6" w:space="0" w:color="auto"/>
              <w:left w:val="single" w:sz="6" w:space="0" w:color="auto"/>
              <w:bottom w:val="single" w:sz="6" w:space="0" w:color="auto"/>
              <w:right w:val="single" w:sz="6" w:space="0" w:color="auto"/>
            </w:tcBorders>
            <w:vAlign w:val="center"/>
          </w:tcPr>
          <w:p w14:paraId="3BFE45E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double" w:sz="6" w:space="0" w:color="auto"/>
              <w:left w:val="single" w:sz="6" w:space="0" w:color="auto"/>
              <w:bottom w:val="single" w:sz="6" w:space="0" w:color="auto"/>
              <w:right w:val="single" w:sz="6" w:space="0" w:color="auto"/>
            </w:tcBorders>
            <w:vAlign w:val="center"/>
          </w:tcPr>
          <w:p w14:paraId="24CD093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667" w:type="dxa"/>
            <w:tcBorders>
              <w:top w:val="double" w:sz="6" w:space="0" w:color="auto"/>
              <w:left w:val="single" w:sz="6" w:space="0" w:color="auto"/>
              <w:bottom w:val="single" w:sz="6" w:space="0" w:color="auto"/>
              <w:right w:val="single" w:sz="12" w:space="0" w:color="auto"/>
            </w:tcBorders>
            <w:vAlign w:val="center"/>
          </w:tcPr>
          <w:p w14:paraId="68E6457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0B5EF623" w14:textId="77777777">
        <w:trPr>
          <w:trHeight w:val="567"/>
          <w:jc w:val="center"/>
        </w:trPr>
        <w:tc>
          <w:tcPr>
            <w:tcW w:w="1953" w:type="dxa"/>
            <w:tcBorders>
              <w:top w:val="nil"/>
              <w:left w:val="single" w:sz="12" w:space="0" w:color="auto"/>
              <w:bottom w:val="single" w:sz="6" w:space="0" w:color="auto"/>
              <w:right w:val="single" w:sz="6" w:space="0" w:color="auto"/>
            </w:tcBorders>
            <w:vAlign w:val="center"/>
          </w:tcPr>
          <w:p w14:paraId="7C4B6F5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76" w:type="dxa"/>
            <w:tcBorders>
              <w:top w:val="nil"/>
              <w:left w:val="single" w:sz="6" w:space="0" w:color="auto"/>
              <w:bottom w:val="single" w:sz="6" w:space="0" w:color="auto"/>
              <w:right w:val="single" w:sz="6" w:space="0" w:color="auto"/>
            </w:tcBorders>
            <w:vAlign w:val="center"/>
          </w:tcPr>
          <w:p w14:paraId="74FC27C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nil"/>
              <w:left w:val="single" w:sz="6" w:space="0" w:color="auto"/>
              <w:bottom w:val="single" w:sz="6" w:space="0" w:color="auto"/>
              <w:right w:val="single" w:sz="6" w:space="0" w:color="auto"/>
            </w:tcBorders>
            <w:vAlign w:val="center"/>
          </w:tcPr>
          <w:p w14:paraId="088F448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43" w:type="dxa"/>
            <w:tcBorders>
              <w:top w:val="nil"/>
              <w:left w:val="single" w:sz="6" w:space="0" w:color="auto"/>
              <w:bottom w:val="single" w:sz="6" w:space="0" w:color="auto"/>
              <w:right w:val="single" w:sz="6" w:space="0" w:color="auto"/>
            </w:tcBorders>
            <w:vAlign w:val="center"/>
          </w:tcPr>
          <w:p w14:paraId="7B44C84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nil"/>
              <w:left w:val="single" w:sz="6" w:space="0" w:color="auto"/>
              <w:bottom w:val="single" w:sz="6" w:space="0" w:color="auto"/>
              <w:right w:val="single" w:sz="6" w:space="0" w:color="auto"/>
            </w:tcBorders>
            <w:vAlign w:val="center"/>
          </w:tcPr>
          <w:p w14:paraId="18C458D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667" w:type="dxa"/>
            <w:tcBorders>
              <w:top w:val="nil"/>
              <w:left w:val="single" w:sz="6" w:space="0" w:color="auto"/>
              <w:bottom w:val="single" w:sz="6" w:space="0" w:color="auto"/>
              <w:right w:val="single" w:sz="12" w:space="0" w:color="auto"/>
            </w:tcBorders>
            <w:vAlign w:val="center"/>
          </w:tcPr>
          <w:p w14:paraId="3F8FD15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01D73915"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vAlign w:val="center"/>
          </w:tcPr>
          <w:p w14:paraId="5515560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76" w:type="dxa"/>
            <w:tcBorders>
              <w:top w:val="single" w:sz="6" w:space="0" w:color="auto"/>
              <w:left w:val="single" w:sz="6" w:space="0" w:color="auto"/>
              <w:bottom w:val="single" w:sz="6" w:space="0" w:color="auto"/>
              <w:right w:val="single" w:sz="6" w:space="0" w:color="auto"/>
            </w:tcBorders>
            <w:vAlign w:val="center"/>
          </w:tcPr>
          <w:p w14:paraId="2E926F6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42C7F3D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43" w:type="dxa"/>
            <w:tcBorders>
              <w:top w:val="single" w:sz="6" w:space="0" w:color="auto"/>
              <w:left w:val="single" w:sz="6" w:space="0" w:color="auto"/>
              <w:bottom w:val="single" w:sz="6" w:space="0" w:color="auto"/>
              <w:right w:val="single" w:sz="6" w:space="0" w:color="auto"/>
            </w:tcBorders>
            <w:vAlign w:val="center"/>
          </w:tcPr>
          <w:p w14:paraId="0BE1846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65A01C7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667" w:type="dxa"/>
            <w:tcBorders>
              <w:top w:val="single" w:sz="6" w:space="0" w:color="auto"/>
              <w:left w:val="single" w:sz="6" w:space="0" w:color="auto"/>
              <w:bottom w:val="single" w:sz="6" w:space="0" w:color="auto"/>
              <w:right w:val="single" w:sz="12" w:space="0" w:color="auto"/>
            </w:tcBorders>
            <w:vAlign w:val="center"/>
          </w:tcPr>
          <w:p w14:paraId="4A71911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6B7063F3"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vAlign w:val="center"/>
          </w:tcPr>
          <w:p w14:paraId="38B5906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76" w:type="dxa"/>
            <w:tcBorders>
              <w:top w:val="single" w:sz="6" w:space="0" w:color="auto"/>
              <w:left w:val="single" w:sz="6" w:space="0" w:color="auto"/>
              <w:bottom w:val="single" w:sz="6" w:space="0" w:color="auto"/>
              <w:right w:val="single" w:sz="6" w:space="0" w:color="auto"/>
            </w:tcBorders>
            <w:vAlign w:val="center"/>
          </w:tcPr>
          <w:p w14:paraId="28728F7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4DF6F8B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43" w:type="dxa"/>
            <w:tcBorders>
              <w:top w:val="single" w:sz="6" w:space="0" w:color="auto"/>
              <w:left w:val="single" w:sz="6" w:space="0" w:color="auto"/>
              <w:bottom w:val="single" w:sz="6" w:space="0" w:color="auto"/>
              <w:right w:val="single" w:sz="6" w:space="0" w:color="auto"/>
            </w:tcBorders>
            <w:vAlign w:val="center"/>
          </w:tcPr>
          <w:p w14:paraId="16AF48B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5D85409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667" w:type="dxa"/>
            <w:tcBorders>
              <w:top w:val="single" w:sz="6" w:space="0" w:color="auto"/>
              <w:left w:val="single" w:sz="6" w:space="0" w:color="auto"/>
              <w:bottom w:val="single" w:sz="6" w:space="0" w:color="auto"/>
              <w:right w:val="single" w:sz="12" w:space="0" w:color="auto"/>
            </w:tcBorders>
            <w:vAlign w:val="center"/>
          </w:tcPr>
          <w:p w14:paraId="5C0CA05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55F357AB"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vAlign w:val="center"/>
          </w:tcPr>
          <w:p w14:paraId="51B7578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76" w:type="dxa"/>
            <w:tcBorders>
              <w:top w:val="single" w:sz="6" w:space="0" w:color="auto"/>
              <w:left w:val="single" w:sz="6" w:space="0" w:color="auto"/>
              <w:bottom w:val="single" w:sz="6" w:space="0" w:color="auto"/>
              <w:right w:val="single" w:sz="6" w:space="0" w:color="auto"/>
            </w:tcBorders>
            <w:vAlign w:val="center"/>
          </w:tcPr>
          <w:p w14:paraId="01A52EB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38FDA1B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43" w:type="dxa"/>
            <w:tcBorders>
              <w:top w:val="single" w:sz="6" w:space="0" w:color="auto"/>
              <w:left w:val="single" w:sz="6" w:space="0" w:color="auto"/>
              <w:bottom w:val="single" w:sz="6" w:space="0" w:color="auto"/>
              <w:right w:val="single" w:sz="6" w:space="0" w:color="auto"/>
            </w:tcBorders>
            <w:vAlign w:val="center"/>
          </w:tcPr>
          <w:p w14:paraId="753263D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292C28E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667" w:type="dxa"/>
            <w:tcBorders>
              <w:top w:val="single" w:sz="6" w:space="0" w:color="auto"/>
              <w:left w:val="single" w:sz="6" w:space="0" w:color="auto"/>
              <w:bottom w:val="single" w:sz="6" w:space="0" w:color="auto"/>
              <w:right w:val="single" w:sz="12" w:space="0" w:color="auto"/>
            </w:tcBorders>
            <w:vAlign w:val="center"/>
          </w:tcPr>
          <w:p w14:paraId="1E2A405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567AE70D"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vAlign w:val="center"/>
          </w:tcPr>
          <w:p w14:paraId="737723F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76" w:type="dxa"/>
            <w:tcBorders>
              <w:top w:val="single" w:sz="6" w:space="0" w:color="auto"/>
              <w:left w:val="single" w:sz="6" w:space="0" w:color="auto"/>
              <w:bottom w:val="single" w:sz="6" w:space="0" w:color="auto"/>
              <w:right w:val="single" w:sz="6" w:space="0" w:color="auto"/>
            </w:tcBorders>
            <w:vAlign w:val="center"/>
          </w:tcPr>
          <w:p w14:paraId="3CAAD92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015A5A4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43" w:type="dxa"/>
            <w:tcBorders>
              <w:top w:val="single" w:sz="6" w:space="0" w:color="auto"/>
              <w:left w:val="single" w:sz="6" w:space="0" w:color="auto"/>
              <w:bottom w:val="single" w:sz="6" w:space="0" w:color="auto"/>
              <w:right w:val="single" w:sz="6" w:space="0" w:color="auto"/>
            </w:tcBorders>
            <w:vAlign w:val="center"/>
          </w:tcPr>
          <w:p w14:paraId="02473CB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01F07B1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667" w:type="dxa"/>
            <w:tcBorders>
              <w:top w:val="single" w:sz="6" w:space="0" w:color="auto"/>
              <w:left w:val="single" w:sz="6" w:space="0" w:color="auto"/>
              <w:bottom w:val="single" w:sz="6" w:space="0" w:color="auto"/>
              <w:right w:val="single" w:sz="12" w:space="0" w:color="auto"/>
            </w:tcBorders>
            <w:vAlign w:val="center"/>
          </w:tcPr>
          <w:p w14:paraId="01AFF5F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12B14E5"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vAlign w:val="center"/>
          </w:tcPr>
          <w:p w14:paraId="43FECFE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76" w:type="dxa"/>
            <w:tcBorders>
              <w:top w:val="single" w:sz="6" w:space="0" w:color="auto"/>
              <w:left w:val="single" w:sz="6" w:space="0" w:color="auto"/>
              <w:bottom w:val="single" w:sz="6" w:space="0" w:color="auto"/>
              <w:right w:val="single" w:sz="6" w:space="0" w:color="auto"/>
            </w:tcBorders>
            <w:vAlign w:val="center"/>
          </w:tcPr>
          <w:p w14:paraId="217B89F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1B68C4E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43" w:type="dxa"/>
            <w:tcBorders>
              <w:top w:val="single" w:sz="6" w:space="0" w:color="auto"/>
              <w:left w:val="single" w:sz="6" w:space="0" w:color="auto"/>
              <w:bottom w:val="single" w:sz="6" w:space="0" w:color="auto"/>
              <w:right w:val="single" w:sz="6" w:space="0" w:color="auto"/>
            </w:tcBorders>
            <w:vAlign w:val="center"/>
          </w:tcPr>
          <w:p w14:paraId="1D56117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09E96D6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667" w:type="dxa"/>
            <w:tcBorders>
              <w:top w:val="single" w:sz="6" w:space="0" w:color="auto"/>
              <w:left w:val="single" w:sz="6" w:space="0" w:color="auto"/>
              <w:bottom w:val="single" w:sz="6" w:space="0" w:color="auto"/>
              <w:right w:val="single" w:sz="12" w:space="0" w:color="auto"/>
            </w:tcBorders>
            <w:vAlign w:val="center"/>
          </w:tcPr>
          <w:p w14:paraId="5B17F55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096C03C4"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vAlign w:val="center"/>
          </w:tcPr>
          <w:p w14:paraId="2CCD615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76" w:type="dxa"/>
            <w:tcBorders>
              <w:top w:val="single" w:sz="6" w:space="0" w:color="auto"/>
              <w:left w:val="single" w:sz="6" w:space="0" w:color="auto"/>
              <w:bottom w:val="single" w:sz="6" w:space="0" w:color="auto"/>
              <w:right w:val="single" w:sz="6" w:space="0" w:color="auto"/>
            </w:tcBorders>
            <w:vAlign w:val="center"/>
          </w:tcPr>
          <w:p w14:paraId="5E1B4F3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58BBF02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43" w:type="dxa"/>
            <w:tcBorders>
              <w:top w:val="single" w:sz="6" w:space="0" w:color="auto"/>
              <w:left w:val="single" w:sz="6" w:space="0" w:color="auto"/>
              <w:bottom w:val="single" w:sz="6" w:space="0" w:color="auto"/>
              <w:right w:val="single" w:sz="6" w:space="0" w:color="auto"/>
            </w:tcBorders>
            <w:vAlign w:val="center"/>
          </w:tcPr>
          <w:p w14:paraId="3CF951A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43BE37B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667" w:type="dxa"/>
            <w:tcBorders>
              <w:top w:val="single" w:sz="6" w:space="0" w:color="auto"/>
              <w:left w:val="single" w:sz="6" w:space="0" w:color="auto"/>
              <w:bottom w:val="single" w:sz="6" w:space="0" w:color="auto"/>
              <w:right w:val="single" w:sz="12" w:space="0" w:color="auto"/>
            </w:tcBorders>
            <w:vAlign w:val="center"/>
          </w:tcPr>
          <w:p w14:paraId="736BCB8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5B756F44"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tcPr>
          <w:p w14:paraId="0FD9244A" w14:textId="77777777" w:rsidR="003B55C4" w:rsidRPr="00F30E0F" w:rsidRDefault="003B55C4" w:rsidP="003B55C4">
            <w:pPr>
              <w:rPr>
                <w:rFonts w:eastAsia="仿宋_GB2312"/>
                <w:kern w:val="2"/>
                <w:sz w:val="30"/>
                <w:szCs w:val="30"/>
              </w:rPr>
            </w:pPr>
          </w:p>
        </w:tc>
        <w:tc>
          <w:tcPr>
            <w:tcW w:w="1276" w:type="dxa"/>
            <w:tcBorders>
              <w:top w:val="single" w:sz="6" w:space="0" w:color="auto"/>
              <w:left w:val="single" w:sz="6" w:space="0" w:color="auto"/>
              <w:bottom w:val="single" w:sz="6" w:space="0" w:color="auto"/>
              <w:right w:val="single" w:sz="6" w:space="0" w:color="auto"/>
            </w:tcBorders>
          </w:tcPr>
          <w:p w14:paraId="1851D332"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161FF45E" w14:textId="77777777" w:rsidR="003B55C4" w:rsidRPr="00F30E0F" w:rsidRDefault="003B55C4" w:rsidP="003B55C4">
            <w:pPr>
              <w:rPr>
                <w:rFonts w:eastAsia="仿宋_GB2312"/>
                <w:kern w:val="2"/>
                <w:sz w:val="30"/>
                <w:szCs w:val="30"/>
              </w:rPr>
            </w:pPr>
          </w:p>
        </w:tc>
        <w:tc>
          <w:tcPr>
            <w:tcW w:w="1243" w:type="dxa"/>
            <w:tcBorders>
              <w:top w:val="single" w:sz="6" w:space="0" w:color="auto"/>
              <w:left w:val="single" w:sz="6" w:space="0" w:color="auto"/>
              <w:bottom w:val="single" w:sz="6" w:space="0" w:color="auto"/>
              <w:right w:val="single" w:sz="6" w:space="0" w:color="auto"/>
            </w:tcBorders>
          </w:tcPr>
          <w:p w14:paraId="62EE6D66"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6FE7C52F" w14:textId="77777777" w:rsidR="003B55C4" w:rsidRPr="00F30E0F" w:rsidRDefault="003B55C4" w:rsidP="003B55C4">
            <w:pPr>
              <w:rPr>
                <w:rFonts w:eastAsia="仿宋_GB2312"/>
                <w:kern w:val="2"/>
                <w:sz w:val="30"/>
                <w:szCs w:val="30"/>
              </w:rPr>
            </w:pPr>
          </w:p>
        </w:tc>
        <w:tc>
          <w:tcPr>
            <w:tcW w:w="1667" w:type="dxa"/>
            <w:tcBorders>
              <w:top w:val="single" w:sz="6" w:space="0" w:color="auto"/>
              <w:left w:val="single" w:sz="6" w:space="0" w:color="auto"/>
              <w:bottom w:val="single" w:sz="6" w:space="0" w:color="auto"/>
              <w:right w:val="single" w:sz="12" w:space="0" w:color="auto"/>
            </w:tcBorders>
          </w:tcPr>
          <w:p w14:paraId="298481D4" w14:textId="77777777" w:rsidR="003B55C4" w:rsidRPr="00F30E0F" w:rsidRDefault="003B55C4" w:rsidP="003B55C4">
            <w:pPr>
              <w:rPr>
                <w:rFonts w:eastAsia="仿宋_GB2312"/>
                <w:kern w:val="2"/>
                <w:sz w:val="30"/>
                <w:szCs w:val="30"/>
              </w:rPr>
            </w:pPr>
          </w:p>
        </w:tc>
      </w:tr>
      <w:tr w:rsidR="00F30E0F" w:rsidRPr="00F30E0F" w14:paraId="5A02704A"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vAlign w:val="center"/>
          </w:tcPr>
          <w:p w14:paraId="433A67F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76" w:type="dxa"/>
            <w:tcBorders>
              <w:top w:val="single" w:sz="6" w:space="0" w:color="auto"/>
              <w:left w:val="single" w:sz="6" w:space="0" w:color="auto"/>
              <w:bottom w:val="single" w:sz="6" w:space="0" w:color="auto"/>
              <w:right w:val="single" w:sz="6" w:space="0" w:color="auto"/>
            </w:tcBorders>
            <w:vAlign w:val="center"/>
          </w:tcPr>
          <w:p w14:paraId="32B2FD3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17A81CD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243" w:type="dxa"/>
            <w:tcBorders>
              <w:top w:val="single" w:sz="6" w:space="0" w:color="auto"/>
              <w:left w:val="single" w:sz="6" w:space="0" w:color="auto"/>
              <w:bottom w:val="single" w:sz="6" w:space="0" w:color="auto"/>
              <w:right w:val="single" w:sz="6" w:space="0" w:color="auto"/>
            </w:tcBorders>
            <w:vAlign w:val="center"/>
          </w:tcPr>
          <w:p w14:paraId="2766338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50" w:type="dxa"/>
            <w:tcBorders>
              <w:top w:val="single" w:sz="6" w:space="0" w:color="auto"/>
              <w:left w:val="single" w:sz="6" w:space="0" w:color="auto"/>
              <w:bottom w:val="single" w:sz="6" w:space="0" w:color="auto"/>
              <w:right w:val="single" w:sz="6" w:space="0" w:color="auto"/>
            </w:tcBorders>
            <w:vAlign w:val="center"/>
          </w:tcPr>
          <w:p w14:paraId="16D28A7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667" w:type="dxa"/>
            <w:tcBorders>
              <w:top w:val="single" w:sz="6" w:space="0" w:color="auto"/>
              <w:left w:val="single" w:sz="6" w:space="0" w:color="auto"/>
              <w:bottom w:val="single" w:sz="6" w:space="0" w:color="auto"/>
              <w:right w:val="single" w:sz="12" w:space="0" w:color="auto"/>
            </w:tcBorders>
            <w:vAlign w:val="center"/>
          </w:tcPr>
          <w:p w14:paraId="2616F6A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6380F41"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tcPr>
          <w:p w14:paraId="2A9AA31F" w14:textId="77777777" w:rsidR="003B55C4" w:rsidRPr="00F30E0F" w:rsidRDefault="003B55C4" w:rsidP="003B55C4">
            <w:pPr>
              <w:rPr>
                <w:rFonts w:eastAsia="仿宋_GB2312"/>
                <w:kern w:val="2"/>
                <w:sz w:val="30"/>
                <w:szCs w:val="30"/>
              </w:rPr>
            </w:pPr>
          </w:p>
        </w:tc>
        <w:tc>
          <w:tcPr>
            <w:tcW w:w="1276" w:type="dxa"/>
            <w:tcBorders>
              <w:top w:val="single" w:sz="6" w:space="0" w:color="auto"/>
              <w:left w:val="single" w:sz="6" w:space="0" w:color="auto"/>
              <w:bottom w:val="single" w:sz="6" w:space="0" w:color="auto"/>
              <w:right w:val="single" w:sz="6" w:space="0" w:color="auto"/>
            </w:tcBorders>
          </w:tcPr>
          <w:p w14:paraId="0970A6BE"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41B98FA1" w14:textId="77777777" w:rsidR="003B55C4" w:rsidRPr="00F30E0F" w:rsidRDefault="003B55C4" w:rsidP="003B55C4">
            <w:pPr>
              <w:rPr>
                <w:rFonts w:eastAsia="仿宋_GB2312"/>
                <w:kern w:val="2"/>
                <w:sz w:val="30"/>
                <w:szCs w:val="30"/>
              </w:rPr>
            </w:pPr>
          </w:p>
        </w:tc>
        <w:tc>
          <w:tcPr>
            <w:tcW w:w="1243" w:type="dxa"/>
            <w:tcBorders>
              <w:top w:val="single" w:sz="6" w:space="0" w:color="auto"/>
              <w:left w:val="single" w:sz="6" w:space="0" w:color="auto"/>
              <w:bottom w:val="single" w:sz="6" w:space="0" w:color="auto"/>
              <w:right w:val="single" w:sz="6" w:space="0" w:color="auto"/>
            </w:tcBorders>
          </w:tcPr>
          <w:p w14:paraId="06C7EDB5"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3EF6E08B" w14:textId="77777777" w:rsidR="003B55C4" w:rsidRPr="00F30E0F" w:rsidRDefault="003B55C4" w:rsidP="003B55C4">
            <w:pPr>
              <w:rPr>
                <w:rFonts w:eastAsia="仿宋_GB2312"/>
                <w:kern w:val="2"/>
                <w:sz w:val="30"/>
                <w:szCs w:val="30"/>
              </w:rPr>
            </w:pPr>
          </w:p>
        </w:tc>
        <w:tc>
          <w:tcPr>
            <w:tcW w:w="1667" w:type="dxa"/>
            <w:tcBorders>
              <w:top w:val="single" w:sz="6" w:space="0" w:color="auto"/>
              <w:left w:val="single" w:sz="6" w:space="0" w:color="auto"/>
              <w:bottom w:val="single" w:sz="6" w:space="0" w:color="auto"/>
              <w:right w:val="single" w:sz="12" w:space="0" w:color="auto"/>
            </w:tcBorders>
          </w:tcPr>
          <w:p w14:paraId="2010F948" w14:textId="77777777" w:rsidR="003B55C4" w:rsidRPr="00F30E0F" w:rsidRDefault="003B55C4" w:rsidP="003B55C4">
            <w:pPr>
              <w:rPr>
                <w:rFonts w:eastAsia="仿宋_GB2312"/>
                <w:kern w:val="2"/>
                <w:sz w:val="30"/>
                <w:szCs w:val="30"/>
              </w:rPr>
            </w:pPr>
          </w:p>
        </w:tc>
      </w:tr>
      <w:tr w:rsidR="00F30E0F" w:rsidRPr="00F30E0F" w14:paraId="2B6BF2B1"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tcPr>
          <w:p w14:paraId="6FAE111E" w14:textId="77777777" w:rsidR="003B55C4" w:rsidRPr="00F30E0F" w:rsidRDefault="003B55C4" w:rsidP="003B55C4">
            <w:pPr>
              <w:rPr>
                <w:rFonts w:eastAsia="仿宋_GB2312"/>
                <w:kern w:val="2"/>
                <w:sz w:val="30"/>
                <w:szCs w:val="30"/>
              </w:rPr>
            </w:pPr>
          </w:p>
        </w:tc>
        <w:tc>
          <w:tcPr>
            <w:tcW w:w="1276" w:type="dxa"/>
            <w:tcBorders>
              <w:top w:val="single" w:sz="6" w:space="0" w:color="auto"/>
              <w:left w:val="single" w:sz="6" w:space="0" w:color="auto"/>
              <w:bottom w:val="single" w:sz="6" w:space="0" w:color="auto"/>
              <w:right w:val="single" w:sz="6" w:space="0" w:color="auto"/>
            </w:tcBorders>
          </w:tcPr>
          <w:p w14:paraId="03D3AA4E"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6A39364B" w14:textId="77777777" w:rsidR="003B55C4" w:rsidRPr="00F30E0F" w:rsidRDefault="003B55C4" w:rsidP="003B55C4">
            <w:pPr>
              <w:rPr>
                <w:rFonts w:eastAsia="仿宋_GB2312"/>
                <w:kern w:val="2"/>
                <w:sz w:val="30"/>
                <w:szCs w:val="30"/>
              </w:rPr>
            </w:pPr>
          </w:p>
        </w:tc>
        <w:tc>
          <w:tcPr>
            <w:tcW w:w="1243" w:type="dxa"/>
            <w:tcBorders>
              <w:top w:val="single" w:sz="6" w:space="0" w:color="auto"/>
              <w:left w:val="single" w:sz="6" w:space="0" w:color="auto"/>
              <w:bottom w:val="single" w:sz="6" w:space="0" w:color="auto"/>
              <w:right w:val="single" w:sz="6" w:space="0" w:color="auto"/>
            </w:tcBorders>
          </w:tcPr>
          <w:p w14:paraId="2FE4D1C9"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7850CD21" w14:textId="77777777" w:rsidR="003B55C4" w:rsidRPr="00F30E0F" w:rsidRDefault="003B55C4" w:rsidP="003B55C4">
            <w:pPr>
              <w:rPr>
                <w:rFonts w:eastAsia="仿宋_GB2312"/>
                <w:kern w:val="2"/>
                <w:sz w:val="30"/>
                <w:szCs w:val="30"/>
              </w:rPr>
            </w:pPr>
          </w:p>
        </w:tc>
        <w:tc>
          <w:tcPr>
            <w:tcW w:w="1667" w:type="dxa"/>
            <w:tcBorders>
              <w:top w:val="single" w:sz="6" w:space="0" w:color="auto"/>
              <w:left w:val="single" w:sz="6" w:space="0" w:color="auto"/>
              <w:bottom w:val="single" w:sz="6" w:space="0" w:color="auto"/>
              <w:right w:val="single" w:sz="12" w:space="0" w:color="auto"/>
            </w:tcBorders>
          </w:tcPr>
          <w:p w14:paraId="4EDA6545" w14:textId="77777777" w:rsidR="003B55C4" w:rsidRPr="00F30E0F" w:rsidRDefault="003B55C4" w:rsidP="003B55C4">
            <w:pPr>
              <w:rPr>
                <w:rFonts w:eastAsia="仿宋_GB2312"/>
                <w:kern w:val="2"/>
                <w:sz w:val="30"/>
                <w:szCs w:val="30"/>
              </w:rPr>
            </w:pPr>
          </w:p>
        </w:tc>
      </w:tr>
      <w:tr w:rsidR="00F30E0F" w:rsidRPr="00F30E0F" w14:paraId="6C7E061A"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tcPr>
          <w:p w14:paraId="674A35FB" w14:textId="77777777" w:rsidR="003B55C4" w:rsidRPr="00F30E0F" w:rsidRDefault="003B55C4" w:rsidP="003B55C4">
            <w:pPr>
              <w:rPr>
                <w:rFonts w:eastAsia="仿宋_GB2312"/>
                <w:kern w:val="2"/>
                <w:sz w:val="30"/>
                <w:szCs w:val="30"/>
              </w:rPr>
            </w:pPr>
          </w:p>
        </w:tc>
        <w:tc>
          <w:tcPr>
            <w:tcW w:w="1276" w:type="dxa"/>
            <w:tcBorders>
              <w:top w:val="single" w:sz="6" w:space="0" w:color="auto"/>
              <w:left w:val="single" w:sz="6" w:space="0" w:color="auto"/>
              <w:bottom w:val="single" w:sz="6" w:space="0" w:color="auto"/>
              <w:right w:val="single" w:sz="6" w:space="0" w:color="auto"/>
            </w:tcBorders>
          </w:tcPr>
          <w:p w14:paraId="2505DB8A"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6CC4128C" w14:textId="77777777" w:rsidR="003B55C4" w:rsidRPr="00F30E0F" w:rsidRDefault="003B55C4" w:rsidP="003B55C4">
            <w:pPr>
              <w:rPr>
                <w:rFonts w:eastAsia="仿宋_GB2312"/>
                <w:kern w:val="2"/>
                <w:sz w:val="30"/>
                <w:szCs w:val="30"/>
              </w:rPr>
            </w:pPr>
          </w:p>
        </w:tc>
        <w:tc>
          <w:tcPr>
            <w:tcW w:w="1243" w:type="dxa"/>
            <w:tcBorders>
              <w:top w:val="single" w:sz="6" w:space="0" w:color="auto"/>
              <w:left w:val="single" w:sz="6" w:space="0" w:color="auto"/>
              <w:bottom w:val="single" w:sz="6" w:space="0" w:color="auto"/>
              <w:right w:val="single" w:sz="6" w:space="0" w:color="auto"/>
            </w:tcBorders>
          </w:tcPr>
          <w:p w14:paraId="390887C3"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174D03E8" w14:textId="77777777" w:rsidR="003B55C4" w:rsidRPr="00F30E0F" w:rsidRDefault="003B55C4" w:rsidP="003B55C4">
            <w:pPr>
              <w:rPr>
                <w:rFonts w:eastAsia="仿宋_GB2312"/>
                <w:kern w:val="2"/>
                <w:sz w:val="30"/>
                <w:szCs w:val="30"/>
              </w:rPr>
            </w:pPr>
          </w:p>
        </w:tc>
        <w:tc>
          <w:tcPr>
            <w:tcW w:w="1667" w:type="dxa"/>
            <w:tcBorders>
              <w:top w:val="single" w:sz="6" w:space="0" w:color="auto"/>
              <w:left w:val="single" w:sz="6" w:space="0" w:color="auto"/>
              <w:bottom w:val="single" w:sz="6" w:space="0" w:color="auto"/>
              <w:right w:val="single" w:sz="12" w:space="0" w:color="auto"/>
            </w:tcBorders>
          </w:tcPr>
          <w:p w14:paraId="009B9A60" w14:textId="77777777" w:rsidR="003B55C4" w:rsidRPr="00F30E0F" w:rsidRDefault="003B55C4" w:rsidP="003B55C4">
            <w:pPr>
              <w:rPr>
                <w:rFonts w:eastAsia="仿宋_GB2312"/>
                <w:kern w:val="2"/>
                <w:sz w:val="30"/>
                <w:szCs w:val="30"/>
              </w:rPr>
            </w:pPr>
          </w:p>
        </w:tc>
      </w:tr>
      <w:tr w:rsidR="00F30E0F" w:rsidRPr="00F30E0F" w14:paraId="7D889EAF"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tcPr>
          <w:p w14:paraId="39BCFA40" w14:textId="77777777" w:rsidR="003B55C4" w:rsidRPr="00F30E0F" w:rsidRDefault="003B55C4" w:rsidP="003B55C4">
            <w:pPr>
              <w:rPr>
                <w:rFonts w:eastAsia="仿宋_GB2312"/>
                <w:kern w:val="2"/>
                <w:sz w:val="30"/>
                <w:szCs w:val="30"/>
              </w:rPr>
            </w:pPr>
          </w:p>
        </w:tc>
        <w:tc>
          <w:tcPr>
            <w:tcW w:w="1276" w:type="dxa"/>
            <w:tcBorders>
              <w:top w:val="single" w:sz="6" w:space="0" w:color="auto"/>
              <w:left w:val="single" w:sz="6" w:space="0" w:color="auto"/>
              <w:bottom w:val="single" w:sz="6" w:space="0" w:color="auto"/>
              <w:right w:val="single" w:sz="6" w:space="0" w:color="auto"/>
            </w:tcBorders>
          </w:tcPr>
          <w:p w14:paraId="21D9305C"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2420FB5C" w14:textId="77777777" w:rsidR="003B55C4" w:rsidRPr="00F30E0F" w:rsidRDefault="003B55C4" w:rsidP="003B55C4">
            <w:pPr>
              <w:rPr>
                <w:rFonts w:eastAsia="仿宋_GB2312"/>
                <w:kern w:val="2"/>
                <w:sz w:val="30"/>
                <w:szCs w:val="30"/>
              </w:rPr>
            </w:pPr>
          </w:p>
        </w:tc>
        <w:tc>
          <w:tcPr>
            <w:tcW w:w="1243" w:type="dxa"/>
            <w:tcBorders>
              <w:top w:val="single" w:sz="6" w:space="0" w:color="auto"/>
              <w:left w:val="single" w:sz="6" w:space="0" w:color="auto"/>
              <w:bottom w:val="single" w:sz="6" w:space="0" w:color="auto"/>
              <w:right w:val="single" w:sz="6" w:space="0" w:color="auto"/>
            </w:tcBorders>
          </w:tcPr>
          <w:p w14:paraId="2057CC45"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6344305B" w14:textId="77777777" w:rsidR="003B55C4" w:rsidRPr="00F30E0F" w:rsidRDefault="003B55C4" w:rsidP="003B55C4">
            <w:pPr>
              <w:rPr>
                <w:rFonts w:eastAsia="仿宋_GB2312"/>
                <w:kern w:val="2"/>
                <w:sz w:val="30"/>
                <w:szCs w:val="30"/>
              </w:rPr>
            </w:pPr>
          </w:p>
        </w:tc>
        <w:tc>
          <w:tcPr>
            <w:tcW w:w="1667" w:type="dxa"/>
            <w:tcBorders>
              <w:top w:val="single" w:sz="6" w:space="0" w:color="auto"/>
              <w:left w:val="single" w:sz="6" w:space="0" w:color="auto"/>
              <w:bottom w:val="single" w:sz="6" w:space="0" w:color="auto"/>
              <w:right w:val="single" w:sz="12" w:space="0" w:color="auto"/>
            </w:tcBorders>
          </w:tcPr>
          <w:p w14:paraId="4A00033A" w14:textId="77777777" w:rsidR="003B55C4" w:rsidRPr="00F30E0F" w:rsidRDefault="003B55C4" w:rsidP="003B55C4">
            <w:pPr>
              <w:rPr>
                <w:rFonts w:eastAsia="仿宋_GB2312"/>
                <w:kern w:val="2"/>
                <w:sz w:val="30"/>
                <w:szCs w:val="30"/>
              </w:rPr>
            </w:pPr>
          </w:p>
        </w:tc>
      </w:tr>
      <w:tr w:rsidR="00F30E0F" w:rsidRPr="00F30E0F" w14:paraId="49044AF9"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tcPr>
          <w:p w14:paraId="7D3C9EE0" w14:textId="77777777" w:rsidR="003B55C4" w:rsidRPr="00F30E0F" w:rsidRDefault="003B55C4" w:rsidP="003B55C4">
            <w:pPr>
              <w:rPr>
                <w:rFonts w:eastAsia="仿宋_GB2312"/>
                <w:kern w:val="2"/>
                <w:sz w:val="30"/>
                <w:szCs w:val="30"/>
              </w:rPr>
            </w:pPr>
          </w:p>
        </w:tc>
        <w:tc>
          <w:tcPr>
            <w:tcW w:w="1276" w:type="dxa"/>
            <w:tcBorders>
              <w:top w:val="single" w:sz="6" w:space="0" w:color="auto"/>
              <w:left w:val="single" w:sz="6" w:space="0" w:color="auto"/>
              <w:bottom w:val="single" w:sz="6" w:space="0" w:color="auto"/>
              <w:right w:val="single" w:sz="6" w:space="0" w:color="auto"/>
            </w:tcBorders>
          </w:tcPr>
          <w:p w14:paraId="19A7E898"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5992D460" w14:textId="77777777" w:rsidR="003B55C4" w:rsidRPr="00F30E0F" w:rsidRDefault="003B55C4" w:rsidP="003B55C4">
            <w:pPr>
              <w:rPr>
                <w:rFonts w:eastAsia="仿宋_GB2312"/>
                <w:kern w:val="2"/>
                <w:sz w:val="30"/>
                <w:szCs w:val="30"/>
              </w:rPr>
            </w:pPr>
          </w:p>
        </w:tc>
        <w:tc>
          <w:tcPr>
            <w:tcW w:w="1243" w:type="dxa"/>
            <w:tcBorders>
              <w:top w:val="single" w:sz="6" w:space="0" w:color="auto"/>
              <w:left w:val="single" w:sz="6" w:space="0" w:color="auto"/>
              <w:bottom w:val="single" w:sz="6" w:space="0" w:color="auto"/>
              <w:right w:val="single" w:sz="6" w:space="0" w:color="auto"/>
            </w:tcBorders>
          </w:tcPr>
          <w:p w14:paraId="70EA59D0"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698472D3" w14:textId="77777777" w:rsidR="003B55C4" w:rsidRPr="00F30E0F" w:rsidRDefault="003B55C4" w:rsidP="003B55C4">
            <w:pPr>
              <w:rPr>
                <w:rFonts w:eastAsia="仿宋_GB2312"/>
                <w:kern w:val="2"/>
                <w:sz w:val="30"/>
                <w:szCs w:val="30"/>
              </w:rPr>
            </w:pPr>
          </w:p>
        </w:tc>
        <w:tc>
          <w:tcPr>
            <w:tcW w:w="1667" w:type="dxa"/>
            <w:tcBorders>
              <w:top w:val="single" w:sz="6" w:space="0" w:color="auto"/>
              <w:left w:val="single" w:sz="6" w:space="0" w:color="auto"/>
              <w:bottom w:val="single" w:sz="6" w:space="0" w:color="auto"/>
              <w:right w:val="single" w:sz="12" w:space="0" w:color="auto"/>
            </w:tcBorders>
          </w:tcPr>
          <w:p w14:paraId="19360902" w14:textId="77777777" w:rsidR="003B55C4" w:rsidRPr="00F30E0F" w:rsidRDefault="003B55C4" w:rsidP="003B55C4">
            <w:pPr>
              <w:rPr>
                <w:rFonts w:eastAsia="仿宋_GB2312"/>
                <w:kern w:val="2"/>
                <w:sz w:val="30"/>
                <w:szCs w:val="30"/>
              </w:rPr>
            </w:pPr>
          </w:p>
        </w:tc>
      </w:tr>
      <w:tr w:rsidR="00F30E0F" w:rsidRPr="00F30E0F" w14:paraId="2A5BE9C1"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tcPr>
          <w:p w14:paraId="44BD039B" w14:textId="77777777" w:rsidR="003B55C4" w:rsidRPr="00F30E0F" w:rsidRDefault="003B55C4" w:rsidP="003B55C4">
            <w:pPr>
              <w:rPr>
                <w:rFonts w:eastAsia="仿宋_GB2312"/>
                <w:kern w:val="2"/>
                <w:sz w:val="30"/>
                <w:szCs w:val="30"/>
              </w:rPr>
            </w:pPr>
          </w:p>
        </w:tc>
        <w:tc>
          <w:tcPr>
            <w:tcW w:w="1276" w:type="dxa"/>
            <w:tcBorders>
              <w:top w:val="single" w:sz="6" w:space="0" w:color="auto"/>
              <w:left w:val="single" w:sz="6" w:space="0" w:color="auto"/>
              <w:bottom w:val="single" w:sz="6" w:space="0" w:color="auto"/>
              <w:right w:val="single" w:sz="6" w:space="0" w:color="auto"/>
            </w:tcBorders>
          </w:tcPr>
          <w:p w14:paraId="22402049"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1123553B" w14:textId="77777777" w:rsidR="003B55C4" w:rsidRPr="00F30E0F" w:rsidRDefault="003B55C4" w:rsidP="003B55C4">
            <w:pPr>
              <w:rPr>
                <w:rFonts w:eastAsia="仿宋_GB2312"/>
                <w:kern w:val="2"/>
                <w:sz w:val="30"/>
                <w:szCs w:val="30"/>
              </w:rPr>
            </w:pPr>
          </w:p>
        </w:tc>
        <w:tc>
          <w:tcPr>
            <w:tcW w:w="1243" w:type="dxa"/>
            <w:tcBorders>
              <w:top w:val="single" w:sz="6" w:space="0" w:color="auto"/>
              <w:left w:val="single" w:sz="6" w:space="0" w:color="auto"/>
              <w:bottom w:val="single" w:sz="6" w:space="0" w:color="auto"/>
              <w:right w:val="single" w:sz="6" w:space="0" w:color="auto"/>
            </w:tcBorders>
          </w:tcPr>
          <w:p w14:paraId="13898191"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1D3C55F2" w14:textId="77777777" w:rsidR="003B55C4" w:rsidRPr="00F30E0F" w:rsidRDefault="003B55C4" w:rsidP="003B55C4">
            <w:pPr>
              <w:rPr>
                <w:rFonts w:eastAsia="仿宋_GB2312"/>
                <w:kern w:val="2"/>
                <w:sz w:val="30"/>
                <w:szCs w:val="30"/>
              </w:rPr>
            </w:pPr>
          </w:p>
        </w:tc>
        <w:tc>
          <w:tcPr>
            <w:tcW w:w="1667" w:type="dxa"/>
            <w:tcBorders>
              <w:top w:val="single" w:sz="6" w:space="0" w:color="auto"/>
              <w:left w:val="single" w:sz="6" w:space="0" w:color="auto"/>
              <w:bottom w:val="single" w:sz="6" w:space="0" w:color="auto"/>
              <w:right w:val="single" w:sz="12" w:space="0" w:color="auto"/>
            </w:tcBorders>
          </w:tcPr>
          <w:p w14:paraId="2EB9D638" w14:textId="77777777" w:rsidR="003B55C4" w:rsidRPr="00F30E0F" w:rsidRDefault="003B55C4" w:rsidP="003B55C4">
            <w:pPr>
              <w:rPr>
                <w:rFonts w:eastAsia="仿宋_GB2312"/>
                <w:kern w:val="2"/>
                <w:sz w:val="30"/>
                <w:szCs w:val="30"/>
              </w:rPr>
            </w:pPr>
          </w:p>
        </w:tc>
      </w:tr>
      <w:tr w:rsidR="00F30E0F" w:rsidRPr="00F30E0F" w14:paraId="33BE332E"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tcPr>
          <w:p w14:paraId="23234890" w14:textId="77777777" w:rsidR="003B55C4" w:rsidRPr="00F30E0F" w:rsidRDefault="003B55C4" w:rsidP="003B55C4">
            <w:pPr>
              <w:rPr>
                <w:rFonts w:eastAsia="仿宋_GB2312"/>
                <w:kern w:val="2"/>
                <w:sz w:val="30"/>
                <w:szCs w:val="30"/>
              </w:rPr>
            </w:pPr>
          </w:p>
        </w:tc>
        <w:tc>
          <w:tcPr>
            <w:tcW w:w="1276" w:type="dxa"/>
            <w:tcBorders>
              <w:top w:val="single" w:sz="6" w:space="0" w:color="auto"/>
              <w:left w:val="single" w:sz="6" w:space="0" w:color="auto"/>
              <w:bottom w:val="single" w:sz="6" w:space="0" w:color="auto"/>
              <w:right w:val="single" w:sz="6" w:space="0" w:color="auto"/>
            </w:tcBorders>
          </w:tcPr>
          <w:p w14:paraId="1BA37FAD"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6A65CEA3" w14:textId="77777777" w:rsidR="003B55C4" w:rsidRPr="00F30E0F" w:rsidRDefault="003B55C4" w:rsidP="003B55C4">
            <w:pPr>
              <w:rPr>
                <w:rFonts w:eastAsia="仿宋_GB2312"/>
                <w:kern w:val="2"/>
                <w:sz w:val="30"/>
                <w:szCs w:val="30"/>
              </w:rPr>
            </w:pPr>
          </w:p>
        </w:tc>
        <w:tc>
          <w:tcPr>
            <w:tcW w:w="1243" w:type="dxa"/>
            <w:tcBorders>
              <w:top w:val="single" w:sz="6" w:space="0" w:color="auto"/>
              <w:left w:val="single" w:sz="6" w:space="0" w:color="auto"/>
              <w:bottom w:val="single" w:sz="6" w:space="0" w:color="auto"/>
              <w:right w:val="single" w:sz="6" w:space="0" w:color="auto"/>
            </w:tcBorders>
          </w:tcPr>
          <w:p w14:paraId="5EB5254B"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6664A588" w14:textId="77777777" w:rsidR="003B55C4" w:rsidRPr="00F30E0F" w:rsidRDefault="003B55C4" w:rsidP="003B55C4">
            <w:pPr>
              <w:rPr>
                <w:rFonts w:eastAsia="仿宋_GB2312"/>
                <w:kern w:val="2"/>
                <w:sz w:val="30"/>
                <w:szCs w:val="30"/>
              </w:rPr>
            </w:pPr>
          </w:p>
        </w:tc>
        <w:tc>
          <w:tcPr>
            <w:tcW w:w="1667" w:type="dxa"/>
            <w:tcBorders>
              <w:top w:val="single" w:sz="6" w:space="0" w:color="auto"/>
              <w:left w:val="single" w:sz="6" w:space="0" w:color="auto"/>
              <w:bottom w:val="single" w:sz="6" w:space="0" w:color="auto"/>
              <w:right w:val="single" w:sz="12" w:space="0" w:color="auto"/>
            </w:tcBorders>
          </w:tcPr>
          <w:p w14:paraId="3E2F32D7" w14:textId="77777777" w:rsidR="003B55C4" w:rsidRPr="00F30E0F" w:rsidRDefault="003B55C4" w:rsidP="003B55C4">
            <w:pPr>
              <w:rPr>
                <w:rFonts w:eastAsia="仿宋_GB2312"/>
                <w:kern w:val="2"/>
                <w:sz w:val="30"/>
                <w:szCs w:val="30"/>
              </w:rPr>
            </w:pPr>
          </w:p>
        </w:tc>
      </w:tr>
      <w:tr w:rsidR="00F30E0F" w:rsidRPr="00F30E0F" w14:paraId="3D2D0E75" w14:textId="77777777">
        <w:trPr>
          <w:trHeight w:val="567"/>
          <w:jc w:val="center"/>
        </w:trPr>
        <w:tc>
          <w:tcPr>
            <w:tcW w:w="1953" w:type="dxa"/>
            <w:tcBorders>
              <w:top w:val="single" w:sz="6" w:space="0" w:color="auto"/>
              <w:left w:val="single" w:sz="12" w:space="0" w:color="auto"/>
              <w:bottom w:val="single" w:sz="6" w:space="0" w:color="auto"/>
              <w:right w:val="single" w:sz="6" w:space="0" w:color="auto"/>
            </w:tcBorders>
          </w:tcPr>
          <w:p w14:paraId="22BE33B8" w14:textId="77777777" w:rsidR="003B55C4" w:rsidRPr="00F30E0F" w:rsidRDefault="003B55C4" w:rsidP="003B55C4">
            <w:pPr>
              <w:rPr>
                <w:rFonts w:eastAsia="仿宋_GB2312"/>
                <w:kern w:val="2"/>
                <w:sz w:val="30"/>
                <w:szCs w:val="30"/>
              </w:rPr>
            </w:pPr>
          </w:p>
        </w:tc>
        <w:tc>
          <w:tcPr>
            <w:tcW w:w="1276" w:type="dxa"/>
            <w:tcBorders>
              <w:top w:val="single" w:sz="6" w:space="0" w:color="auto"/>
              <w:left w:val="single" w:sz="6" w:space="0" w:color="auto"/>
              <w:bottom w:val="single" w:sz="6" w:space="0" w:color="auto"/>
              <w:right w:val="single" w:sz="6" w:space="0" w:color="auto"/>
            </w:tcBorders>
          </w:tcPr>
          <w:p w14:paraId="75D2E2AC"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364ECF9B" w14:textId="77777777" w:rsidR="003B55C4" w:rsidRPr="00F30E0F" w:rsidRDefault="003B55C4" w:rsidP="003B55C4">
            <w:pPr>
              <w:rPr>
                <w:rFonts w:eastAsia="仿宋_GB2312"/>
                <w:kern w:val="2"/>
                <w:sz w:val="30"/>
                <w:szCs w:val="30"/>
              </w:rPr>
            </w:pPr>
          </w:p>
        </w:tc>
        <w:tc>
          <w:tcPr>
            <w:tcW w:w="1243" w:type="dxa"/>
            <w:tcBorders>
              <w:top w:val="single" w:sz="6" w:space="0" w:color="auto"/>
              <w:left w:val="single" w:sz="6" w:space="0" w:color="auto"/>
              <w:bottom w:val="single" w:sz="6" w:space="0" w:color="auto"/>
              <w:right w:val="single" w:sz="6" w:space="0" w:color="auto"/>
            </w:tcBorders>
          </w:tcPr>
          <w:p w14:paraId="087F2F2D"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6" w:space="0" w:color="auto"/>
              <w:right w:val="single" w:sz="6" w:space="0" w:color="auto"/>
            </w:tcBorders>
          </w:tcPr>
          <w:p w14:paraId="124177DD" w14:textId="77777777" w:rsidR="003B55C4" w:rsidRPr="00F30E0F" w:rsidRDefault="003B55C4" w:rsidP="003B55C4">
            <w:pPr>
              <w:rPr>
                <w:rFonts w:eastAsia="仿宋_GB2312"/>
                <w:kern w:val="2"/>
                <w:sz w:val="30"/>
                <w:szCs w:val="30"/>
              </w:rPr>
            </w:pPr>
          </w:p>
        </w:tc>
        <w:tc>
          <w:tcPr>
            <w:tcW w:w="1667" w:type="dxa"/>
            <w:tcBorders>
              <w:top w:val="single" w:sz="6" w:space="0" w:color="auto"/>
              <w:left w:val="single" w:sz="6" w:space="0" w:color="auto"/>
              <w:bottom w:val="single" w:sz="6" w:space="0" w:color="auto"/>
              <w:right w:val="single" w:sz="12" w:space="0" w:color="auto"/>
            </w:tcBorders>
          </w:tcPr>
          <w:p w14:paraId="74A01AB2" w14:textId="77777777" w:rsidR="003B55C4" w:rsidRPr="00F30E0F" w:rsidRDefault="003B55C4" w:rsidP="003B55C4">
            <w:pPr>
              <w:rPr>
                <w:rFonts w:eastAsia="仿宋_GB2312"/>
                <w:kern w:val="2"/>
                <w:sz w:val="30"/>
                <w:szCs w:val="30"/>
              </w:rPr>
            </w:pPr>
          </w:p>
        </w:tc>
      </w:tr>
      <w:tr w:rsidR="003B55C4" w:rsidRPr="00F30E0F" w14:paraId="11C14976" w14:textId="77777777">
        <w:trPr>
          <w:trHeight w:val="567"/>
          <w:jc w:val="center"/>
        </w:trPr>
        <w:tc>
          <w:tcPr>
            <w:tcW w:w="1953" w:type="dxa"/>
            <w:tcBorders>
              <w:top w:val="single" w:sz="6" w:space="0" w:color="auto"/>
              <w:left w:val="single" w:sz="12" w:space="0" w:color="auto"/>
              <w:bottom w:val="single" w:sz="12" w:space="0" w:color="auto"/>
              <w:right w:val="single" w:sz="6" w:space="0" w:color="auto"/>
            </w:tcBorders>
          </w:tcPr>
          <w:p w14:paraId="049078A6" w14:textId="77777777" w:rsidR="003B55C4" w:rsidRPr="00F30E0F" w:rsidRDefault="003B55C4" w:rsidP="003B55C4">
            <w:pPr>
              <w:rPr>
                <w:rFonts w:eastAsia="仿宋_GB2312"/>
                <w:kern w:val="2"/>
                <w:sz w:val="30"/>
                <w:szCs w:val="30"/>
              </w:rPr>
            </w:pPr>
          </w:p>
        </w:tc>
        <w:tc>
          <w:tcPr>
            <w:tcW w:w="1276" w:type="dxa"/>
            <w:tcBorders>
              <w:top w:val="single" w:sz="6" w:space="0" w:color="auto"/>
              <w:left w:val="single" w:sz="6" w:space="0" w:color="auto"/>
              <w:bottom w:val="single" w:sz="12" w:space="0" w:color="auto"/>
              <w:right w:val="single" w:sz="6" w:space="0" w:color="auto"/>
            </w:tcBorders>
          </w:tcPr>
          <w:p w14:paraId="35711920"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12" w:space="0" w:color="auto"/>
              <w:right w:val="single" w:sz="6" w:space="0" w:color="auto"/>
            </w:tcBorders>
          </w:tcPr>
          <w:p w14:paraId="4EDDA988" w14:textId="77777777" w:rsidR="003B55C4" w:rsidRPr="00F30E0F" w:rsidRDefault="003B55C4" w:rsidP="003B55C4">
            <w:pPr>
              <w:rPr>
                <w:rFonts w:eastAsia="仿宋_GB2312"/>
                <w:kern w:val="2"/>
                <w:sz w:val="30"/>
                <w:szCs w:val="30"/>
              </w:rPr>
            </w:pPr>
          </w:p>
        </w:tc>
        <w:tc>
          <w:tcPr>
            <w:tcW w:w="1243" w:type="dxa"/>
            <w:tcBorders>
              <w:top w:val="single" w:sz="6" w:space="0" w:color="auto"/>
              <w:left w:val="single" w:sz="6" w:space="0" w:color="auto"/>
              <w:bottom w:val="single" w:sz="12" w:space="0" w:color="auto"/>
              <w:right w:val="single" w:sz="6" w:space="0" w:color="auto"/>
            </w:tcBorders>
          </w:tcPr>
          <w:p w14:paraId="28BD9622" w14:textId="77777777" w:rsidR="003B55C4" w:rsidRPr="00F30E0F" w:rsidRDefault="003B55C4" w:rsidP="003B55C4">
            <w:pPr>
              <w:rPr>
                <w:rFonts w:eastAsia="仿宋_GB2312"/>
                <w:kern w:val="2"/>
                <w:sz w:val="30"/>
                <w:szCs w:val="30"/>
              </w:rPr>
            </w:pPr>
          </w:p>
        </w:tc>
        <w:tc>
          <w:tcPr>
            <w:tcW w:w="1450" w:type="dxa"/>
            <w:tcBorders>
              <w:top w:val="single" w:sz="6" w:space="0" w:color="auto"/>
              <w:left w:val="single" w:sz="6" w:space="0" w:color="auto"/>
              <w:bottom w:val="single" w:sz="12" w:space="0" w:color="auto"/>
              <w:right w:val="single" w:sz="6" w:space="0" w:color="auto"/>
            </w:tcBorders>
          </w:tcPr>
          <w:p w14:paraId="0C355405" w14:textId="77777777" w:rsidR="003B55C4" w:rsidRPr="00F30E0F" w:rsidRDefault="003B55C4" w:rsidP="003B55C4">
            <w:pPr>
              <w:rPr>
                <w:rFonts w:eastAsia="仿宋_GB2312"/>
                <w:kern w:val="2"/>
                <w:sz w:val="30"/>
                <w:szCs w:val="30"/>
              </w:rPr>
            </w:pPr>
          </w:p>
        </w:tc>
        <w:tc>
          <w:tcPr>
            <w:tcW w:w="1667" w:type="dxa"/>
            <w:tcBorders>
              <w:top w:val="single" w:sz="6" w:space="0" w:color="auto"/>
              <w:left w:val="single" w:sz="6" w:space="0" w:color="auto"/>
              <w:bottom w:val="single" w:sz="12" w:space="0" w:color="auto"/>
              <w:right w:val="single" w:sz="12" w:space="0" w:color="auto"/>
            </w:tcBorders>
          </w:tcPr>
          <w:p w14:paraId="74E50A19" w14:textId="77777777" w:rsidR="003B55C4" w:rsidRPr="00F30E0F" w:rsidRDefault="003B55C4" w:rsidP="003B55C4">
            <w:pPr>
              <w:rPr>
                <w:rFonts w:eastAsia="仿宋_GB2312"/>
                <w:kern w:val="2"/>
                <w:sz w:val="30"/>
                <w:szCs w:val="30"/>
              </w:rPr>
            </w:pPr>
          </w:p>
        </w:tc>
      </w:tr>
    </w:tbl>
    <w:p w14:paraId="3F2BE864" w14:textId="77777777" w:rsidR="003B55C4" w:rsidRPr="00F30E0F" w:rsidRDefault="003B55C4" w:rsidP="003B55C4">
      <w:pPr>
        <w:spacing w:line="440" w:lineRule="exact"/>
        <w:rPr>
          <w:rFonts w:ascii="Times New Roman" w:eastAsia="仿宋_GB2312" w:hAnsi="Times New Roman"/>
          <w:kern w:val="2"/>
          <w:sz w:val="30"/>
          <w:szCs w:val="30"/>
        </w:rPr>
      </w:pPr>
    </w:p>
    <w:p w14:paraId="127F2AD5" w14:textId="77777777" w:rsidR="003B55C4" w:rsidRPr="00F30E0F" w:rsidRDefault="003B55C4" w:rsidP="003B55C4">
      <w:pPr>
        <w:spacing w:line="440" w:lineRule="exact"/>
        <w:rPr>
          <w:rFonts w:ascii="Times New Roman" w:eastAsia="黑体" w:hAnsi="Times New Roman"/>
          <w:kern w:val="2"/>
          <w:sz w:val="30"/>
          <w:szCs w:val="30"/>
        </w:rPr>
      </w:pPr>
      <w:r w:rsidRPr="00F30E0F">
        <w:rPr>
          <w:rFonts w:ascii="Times New Roman" w:eastAsia="仿宋_GB2312" w:hAnsi="Times New Roman"/>
          <w:kern w:val="2"/>
          <w:sz w:val="30"/>
          <w:szCs w:val="30"/>
        </w:rPr>
        <w:br w:type="page"/>
      </w:r>
      <w:r w:rsidRPr="00F30E0F">
        <w:rPr>
          <w:rFonts w:ascii="Times New Roman" w:eastAsia="仿宋_GB2312" w:hAnsi="Times New Roman"/>
          <w:kern w:val="2"/>
          <w:sz w:val="30"/>
          <w:szCs w:val="30"/>
        </w:rPr>
        <w:lastRenderedPageBreak/>
        <w:t>附件</w:t>
      </w:r>
      <w:r w:rsidRPr="00F30E0F">
        <w:rPr>
          <w:rFonts w:ascii="Times New Roman" w:eastAsia="仿宋_GB2312" w:hAnsi="Times New Roman"/>
          <w:kern w:val="2"/>
          <w:sz w:val="30"/>
          <w:szCs w:val="30"/>
        </w:rPr>
        <w:t>5</w:t>
      </w:r>
      <w:r w:rsidRPr="00F30E0F">
        <w:rPr>
          <w:rFonts w:ascii="Times New Roman" w:eastAsia="仿宋_GB2312" w:hAnsi="Times New Roman"/>
          <w:kern w:val="2"/>
          <w:sz w:val="30"/>
          <w:szCs w:val="30"/>
        </w:rPr>
        <w:t>：</w:t>
      </w:r>
    </w:p>
    <w:p w14:paraId="339AF370"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t>承包人用于本工程施工的机械设备表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rsidR="00F30E0F" w:rsidRPr="00F30E0F" w14:paraId="16ABEF64" w14:textId="77777777">
        <w:trPr>
          <w:jc w:val="center"/>
        </w:trPr>
        <w:tc>
          <w:tcPr>
            <w:tcW w:w="1162" w:type="dxa"/>
            <w:tcBorders>
              <w:top w:val="single" w:sz="12" w:space="0" w:color="auto"/>
              <w:left w:val="single" w:sz="12" w:space="0" w:color="auto"/>
              <w:bottom w:val="double" w:sz="6" w:space="0" w:color="auto"/>
              <w:right w:val="single" w:sz="6" w:space="0" w:color="auto"/>
            </w:tcBorders>
            <w:vAlign w:val="center"/>
            <w:hideMark/>
          </w:tcPr>
          <w:p w14:paraId="5A79E32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序号</w:t>
            </w:r>
          </w:p>
        </w:tc>
        <w:tc>
          <w:tcPr>
            <w:tcW w:w="1418" w:type="dxa"/>
            <w:tcBorders>
              <w:top w:val="single" w:sz="12" w:space="0" w:color="auto"/>
              <w:left w:val="single" w:sz="6" w:space="0" w:color="auto"/>
              <w:bottom w:val="double" w:sz="6" w:space="0" w:color="auto"/>
              <w:right w:val="single" w:sz="6" w:space="0" w:color="auto"/>
            </w:tcBorders>
            <w:vAlign w:val="center"/>
            <w:hideMark/>
          </w:tcPr>
          <w:p w14:paraId="110C5CB6"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机械或设备名称</w:t>
            </w:r>
          </w:p>
        </w:tc>
        <w:tc>
          <w:tcPr>
            <w:tcW w:w="850" w:type="dxa"/>
            <w:tcBorders>
              <w:top w:val="single" w:sz="12" w:space="0" w:color="auto"/>
              <w:left w:val="single" w:sz="6" w:space="0" w:color="auto"/>
              <w:bottom w:val="double" w:sz="6" w:space="0" w:color="auto"/>
              <w:right w:val="single" w:sz="6" w:space="0" w:color="auto"/>
            </w:tcBorders>
            <w:vAlign w:val="center"/>
            <w:hideMark/>
          </w:tcPr>
          <w:p w14:paraId="224D6A2A"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规格型号</w:t>
            </w:r>
          </w:p>
        </w:tc>
        <w:tc>
          <w:tcPr>
            <w:tcW w:w="1058" w:type="dxa"/>
            <w:tcBorders>
              <w:top w:val="single" w:sz="12" w:space="0" w:color="auto"/>
              <w:left w:val="single" w:sz="6" w:space="0" w:color="auto"/>
              <w:bottom w:val="double" w:sz="6" w:space="0" w:color="auto"/>
              <w:right w:val="single" w:sz="6" w:space="0" w:color="auto"/>
            </w:tcBorders>
            <w:vAlign w:val="center"/>
            <w:hideMark/>
          </w:tcPr>
          <w:p w14:paraId="0EEEA201"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数量</w:t>
            </w:r>
          </w:p>
        </w:tc>
        <w:tc>
          <w:tcPr>
            <w:tcW w:w="880" w:type="dxa"/>
            <w:tcBorders>
              <w:top w:val="single" w:sz="12" w:space="0" w:color="auto"/>
              <w:left w:val="single" w:sz="6" w:space="0" w:color="auto"/>
              <w:bottom w:val="double" w:sz="6" w:space="0" w:color="auto"/>
              <w:right w:val="single" w:sz="6" w:space="0" w:color="auto"/>
            </w:tcBorders>
            <w:vAlign w:val="center"/>
            <w:hideMark/>
          </w:tcPr>
          <w:p w14:paraId="73C9C48C"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产地</w:t>
            </w:r>
          </w:p>
        </w:tc>
        <w:tc>
          <w:tcPr>
            <w:tcW w:w="1020" w:type="dxa"/>
            <w:tcBorders>
              <w:top w:val="single" w:sz="12" w:space="0" w:color="auto"/>
              <w:left w:val="single" w:sz="6" w:space="0" w:color="auto"/>
              <w:bottom w:val="double" w:sz="6" w:space="0" w:color="auto"/>
              <w:right w:val="single" w:sz="6" w:space="0" w:color="auto"/>
            </w:tcBorders>
            <w:vAlign w:val="center"/>
            <w:hideMark/>
          </w:tcPr>
          <w:p w14:paraId="1E8613F1"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制造年份</w:t>
            </w:r>
          </w:p>
        </w:tc>
        <w:tc>
          <w:tcPr>
            <w:tcW w:w="1480" w:type="dxa"/>
            <w:tcBorders>
              <w:top w:val="single" w:sz="12" w:space="0" w:color="auto"/>
              <w:left w:val="single" w:sz="6" w:space="0" w:color="auto"/>
              <w:bottom w:val="double" w:sz="6" w:space="0" w:color="auto"/>
              <w:right w:val="single" w:sz="6" w:space="0" w:color="auto"/>
            </w:tcBorders>
            <w:vAlign w:val="center"/>
            <w:hideMark/>
          </w:tcPr>
          <w:p w14:paraId="18B7B961"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额定功率(kW)</w:t>
            </w:r>
          </w:p>
        </w:tc>
        <w:tc>
          <w:tcPr>
            <w:tcW w:w="1020" w:type="dxa"/>
            <w:tcBorders>
              <w:top w:val="single" w:sz="12" w:space="0" w:color="auto"/>
              <w:left w:val="single" w:sz="6" w:space="0" w:color="auto"/>
              <w:bottom w:val="double" w:sz="6" w:space="0" w:color="auto"/>
              <w:right w:val="single" w:sz="6" w:space="0" w:color="auto"/>
            </w:tcBorders>
            <w:vAlign w:val="center"/>
            <w:hideMark/>
          </w:tcPr>
          <w:p w14:paraId="5B4F73E3"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生产能力</w:t>
            </w:r>
          </w:p>
        </w:tc>
        <w:tc>
          <w:tcPr>
            <w:tcW w:w="921" w:type="dxa"/>
            <w:tcBorders>
              <w:top w:val="single" w:sz="12" w:space="0" w:color="auto"/>
              <w:left w:val="single" w:sz="6" w:space="0" w:color="auto"/>
              <w:bottom w:val="double" w:sz="6" w:space="0" w:color="auto"/>
              <w:right w:val="single" w:sz="12" w:space="0" w:color="auto"/>
            </w:tcBorders>
            <w:vAlign w:val="center"/>
            <w:hideMark/>
          </w:tcPr>
          <w:p w14:paraId="121DA76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备注</w:t>
            </w:r>
          </w:p>
        </w:tc>
      </w:tr>
      <w:tr w:rsidR="00F30E0F" w:rsidRPr="00F30E0F" w14:paraId="29CC5E07" w14:textId="77777777">
        <w:trPr>
          <w:trHeight w:val="567"/>
          <w:jc w:val="center"/>
        </w:trPr>
        <w:tc>
          <w:tcPr>
            <w:tcW w:w="1162" w:type="dxa"/>
            <w:tcBorders>
              <w:top w:val="double" w:sz="6" w:space="0" w:color="auto"/>
              <w:left w:val="single" w:sz="12" w:space="0" w:color="auto"/>
              <w:bottom w:val="single" w:sz="6" w:space="0" w:color="auto"/>
              <w:right w:val="single" w:sz="6" w:space="0" w:color="auto"/>
            </w:tcBorders>
            <w:vAlign w:val="center"/>
          </w:tcPr>
          <w:p w14:paraId="5D0B820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18" w:type="dxa"/>
            <w:tcBorders>
              <w:top w:val="double" w:sz="6" w:space="0" w:color="auto"/>
              <w:left w:val="single" w:sz="6" w:space="0" w:color="auto"/>
              <w:bottom w:val="single" w:sz="6" w:space="0" w:color="auto"/>
              <w:right w:val="single" w:sz="6" w:space="0" w:color="auto"/>
            </w:tcBorders>
            <w:vAlign w:val="center"/>
          </w:tcPr>
          <w:p w14:paraId="1D892BC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50" w:type="dxa"/>
            <w:tcBorders>
              <w:top w:val="double" w:sz="6" w:space="0" w:color="auto"/>
              <w:left w:val="single" w:sz="6" w:space="0" w:color="auto"/>
              <w:bottom w:val="single" w:sz="6" w:space="0" w:color="auto"/>
              <w:right w:val="single" w:sz="6" w:space="0" w:color="auto"/>
            </w:tcBorders>
            <w:vAlign w:val="center"/>
          </w:tcPr>
          <w:p w14:paraId="326233B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58" w:type="dxa"/>
            <w:tcBorders>
              <w:top w:val="double" w:sz="6" w:space="0" w:color="auto"/>
              <w:left w:val="single" w:sz="6" w:space="0" w:color="auto"/>
              <w:bottom w:val="single" w:sz="6" w:space="0" w:color="auto"/>
              <w:right w:val="single" w:sz="6" w:space="0" w:color="auto"/>
            </w:tcBorders>
            <w:vAlign w:val="center"/>
          </w:tcPr>
          <w:p w14:paraId="7C66979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80" w:type="dxa"/>
            <w:tcBorders>
              <w:top w:val="double" w:sz="6" w:space="0" w:color="auto"/>
              <w:left w:val="single" w:sz="6" w:space="0" w:color="auto"/>
              <w:bottom w:val="single" w:sz="6" w:space="0" w:color="auto"/>
              <w:right w:val="single" w:sz="6" w:space="0" w:color="auto"/>
            </w:tcBorders>
            <w:vAlign w:val="center"/>
          </w:tcPr>
          <w:p w14:paraId="06D2913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double" w:sz="6" w:space="0" w:color="auto"/>
              <w:left w:val="single" w:sz="6" w:space="0" w:color="auto"/>
              <w:bottom w:val="single" w:sz="6" w:space="0" w:color="auto"/>
              <w:right w:val="single" w:sz="6" w:space="0" w:color="auto"/>
            </w:tcBorders>
            <w:vAlign w:val="center"/>
          </w:tcPr>
          <w:p w14:paraId="5718B8B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80" w:type="dxa"/>
            <w:tcBorders>
              <w:top w:val="double" w:sz="6" w:space="0" w:color="auto"/>
              <w:left w:val="single" w:sz="6" w:space="0" w:color="auto"/>
              <w:bottom w:val="single" w:sz="6" w:space="0" w:color="auto"/>
              <w:right w:val="single" w:sz="6" w:space="0" w:color="auto"/>
            </w:tcBorders>
            <w:vAlign w:val="center"/>
          </w:tcPr>
          <w:p w14:paraId="6A738CB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double" w:sz="6" w:space="0" w:color="auto"/>
              <w:left w:val="single" w:sz="6" w:space="0" w:color="auto"/>
              <w:bottom w:val="single" w:sz="6" w:space="0" w:color="auto"/>
              <w:right w:val="single" w:sz="6" w:space="0" w:color="auto"/>
            </w:tcBorders>
            <w:vAlign w:val="center"/>
          </w:tcPr>
          <w:p w14:paraId="6DE922F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921" w:type="dxa"/>
            <w:tcBorders>
              <w:top w:val="double" w:sz="6" w:space="0" w:color="auto"/>
              <w:left w:val="single" w:sz="6" w:space="0" w:color="auto"/>
              <w:bottom w:val="single" w:sz="6" w:space="0" w:color="auto"/>
              <w:right w:val="single" w:sz="12" w:space="0" w:color="auto"/>
            </w:tcBorders>
            <w:vAlign w:val="center"/>
          </w:tcPr>
          <w:p w14:paraId="23EF2E3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0CD591B7" w14:textId="77777777">
        <w:trPr>
          <w:trHeight w:val="567"/>
          <w:jc w:val="center"/>
        </w:trPr>
        <w:tc>
          <w:tcPr>
            <w:tcW w:w="1162" w:type="dxa"/>
            <w:tcBorders>
              <w:top w:val="nil"/>
              <w:left w:val="single" w:sz="12" w:space="0" w:color="auto"/>
              <w:bottom w:val="single" w:sz="6" w:space="0" w:color="auto"/>
              <w:right w:val="single" w:sz="6" w:space="0" w:color="auto"/>
            </w:tcBorders>
            <w:vAlign w:val="center"/>
          </w:tcPr>
          <w:p w14:paraId="204003E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18" w:type="dxa"/>
            <w:tcBorders>
              <w:top w:val="nil"/>
              <w:left w:val="single" w:sz="6" w:space="0" w:color="auto"/>
              <w:bottom w:val="single" w:sz="6" w:space="0" w:color="auto"/>
              <w:right w:val="single" w:sz="6" w:space="0" w:color="auto"/>
            </w:tcBorders>
            <w:vAlign w:val="center"/>
          </w:tcPr>
          <w:p w14:paraId="52E30BE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50" w:type="dxa"/>
            <w:tcBorders>
              <w:top w:val="nil"/>
              <w:left w:val="single" w:sz="6" w:space="0" w:color="auto"/>
              <w:bottom w:val="single" w:sz="6" w:space="0" w:color="auto"/>
              <w:right w:val="single" w:sz="6" w:space="0" w:color="auto"/>
            </w:tcBorders>
            <w:vAlign w:val="center"/>
          </w:tcPr>
          <w:p w14:paraId="6B4BE22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58" w:type="dxa"/>
            <w:tcBorders>
              <w:top w:val="nil"/>
              <w:left w:val="single" w:sz="6" w:space="0" w:color="auto"/>
              <w:bottom w:val="single" w:sz="6" w:space="0" w:color="auto"/>
              <w:right w:val="single" w:sz="6" w:space="0" w:color="auto"/>
            </w:tcBorders>
            <w:vAlign w:val="center"/>
          </w:tcPr>
          <w:p w14:paraId="5930A29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80" w:type="dxa"/>
            <w:tcBorders>
              <w:top w:val="nil"/>
              <w:left w:val="single" w:sz="6" w:space="0" w:color="auto"/>
              <w:bottom w:val="single" w:sz="6" w:space="0" w:color="auto"/>
              <w:right w:val="single" w:sz="6" w:space="0" w:color="auto"/>
            </w:tcBorders>
            <w:vAlign w:val="center"/>
          </w:tcPr>
          <w:p w14:paraId="39DAC81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nil"/>
              <w:left w:val="single" w:sz="6" w:space="0" w:color="auto"/>
              <w:bottom w:val="single" w:sz="6" w:space="0" w:color="auto"/>
              <w:right w:val="single" w:sz="6" w:space="0" w:color="auto"/>
            </w:tcBorders>
            <w:vAlign w:val="center"/>
          </w:tcPr>
          <w:p w14:paraId="193ABB2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80" w:type="dxa"/>
            <w:tcBorders>
              <w:top w:val="nil"/>
              <w:left w:val="single" w:sz="6" w:space="0" w:color="auto"/>
              <w:bottom w:val="single" w:sz="6" w:space="0" w:color="auto"/>
              <w:right w:val="single" w:sz="6" w:space="0" w:color="auto"/>
            </w:tcBorders>
            <w:vAlign w:val="center"/>
          </w:tcPr>
          <w:p w14:paraId="7D2B764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nil"/>
              <w:left w:val="single" w:sz="6" w:space="0" w:color="auto"/>
              <w:bottom w:val="single" w:sz="6" w:space="0" w:color="auto"/>
              <w:right w:val="single" w:sz="6" w:space="0" w:color="auto"/>
            </w:tcBorders>
            <w:vAlign w:val="center"/>
          </w:tcPr>
          <w:p w14:paraId="07646B5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921" w:type="dxa"/>
            <w:tcBorders>
              <w:top w:val="nil"/>
              <w:left w:val="single" w:sz="6" w:space="0" w:color="auto"/>
              <w:bottom w:val="single" w:sz="6" w:space="0" w:color="auto"/>
              <w:right w:val="single" w:sz="12" w:space="0" w:color="auto"/>
            </w:tcBorders>
            <w:vAlign w:val="center"/>
          </w:tcPr>
          <w:p w14:paraId="3276A64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68C89446"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vAlign w:val="center"/>
          </w:tcPr>
          <w:p w14:paraId="7843DB7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5E484B9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50" w:type="dxa"/>
            <w:tcBorders>
              <w:top w:val="single" w:sz="6" w:space="0" w:color="auto"/>
              <w:left w:val="single" w:sz="6" w:space="0" w:color="auto"/>
              <w:bottom w:val="single" w:sz="6" w:space="0" w:color="auto"/>
              <w:right w:val="single" w:sz="6" w:space="0" w:color="auto"/>
            </w:tcBorders>
            <w:vAlign w:val="center"/>
          </w:tcPr>
          <w:p w14:paraId="1688990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58" w:type="dxa"/>
            <w:tcBorders>
              <w:top w:val="single" w:sz="6" w:space="0" w:color="auto"/>
              <w:left w:val="single" w:sz="6" w:space="0" w:color="auto"/>
              <w:bottom w:val="single" w:sz="6" w:space="0" w:color="auto"/>
              <w:right w:val="single" w:sz="6" w:space="0" w:color="auto"/>
            </w:tcBorders>
            <w:vAlign w:val="center"/>
          </w:tcPr>
          <w:p w14:paraId="11636BB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80" w:type="dxa"/>
            <w:tcBorders>
              <w:top w:val="single" w:sz="6" w:space="0" w:color="auto"/>
              <w:left w:val="single" w:sz="6" w:space="0" w:color="auto"/>
              <w:bottom w:val="single" w:sz="6" w:space="0" w:color="auto"/>
              <w:right w:val="single" w:sz="6" w:space="0" w:color="auto"/>
            </w:tcBorders>
            <w:vAlign w:val="center"/>
          </w:tcPr>
          <w:p w14:paraId="2E286B4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5FA953A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80" w:type="dxa"/>
            <w:tcBorders>
              <w:top w:val="single" w:sz="6" w:space="0" w:color="auto"/>
              <w:left w:val="single" w:sz="6" w:space="0" w:color="auto"/>
              <w:bottom w:val="single" w:sz="6" w:space="0" w:color="auto"/>
              <w:right w:val="single" w:sz="6" w:space="0" w:color="auto"/>
            </w:tcBorders>
            <w:vAlign w:val="center"/>
          </w:tcPr>
          <w:p w14:paraId="7DFBBA2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3D20A39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921" w:type="dxa"/>
            <w:tcBorders>
              <w:top w:val="single" w:sz="6" w:space="0" w:color="auto"/>
              <w:left w:val="single" w:sz="6" w:space="0" w:color="auto"/>
              <w:bottom w:val="single" w:sz="6" w:space="0" w:color="auto"/>
              <w:right w:val="single" w:sz="12" w:space="0" w:color="auto"/>
            </w:tcBorders>
            <w:vAlign w:val="center"/>
          </w:tcPr>
          <w:p w14:paraId="2830877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23F30E1"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vAlign w:val="center"/>
          </w:tcPr>
          <w:p w14:paraId="71ED314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338911B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50" w:type="dxa"/>
            <w:tcBorders>
              <w:top w:val="single" w:sz="6" w:space="0" w:color="auto"/>
              <w:left w:val="single" w:sz="6" w:space="0" w:color="auto"/>
              <w:bottom w:val="single" w:sz="6" w:space="0" w:color="auto"/>
              <w:right w:val="single" w:sz="6" w:space="0" w:color="auto"/>
            </w:tcBorders>
            <w:vAlign w:val="center"/>
          </w:tcPr>
          <w:p w14:paraId="2C7982E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58" w:type="dxa"/>
            <w:tcBorders>
              <w:top w:val="single" w:sz="6" w:space="0" w:color="auto"/>
              <w:left w:val="single" w:sz="6" w:space="0" w:color="auto"/>
              <w:bottom w:val="single" w:sz="6" w:space="0" w:color="auto"/>
              <w:right w:val="single" w:sz="6" w:space="0" w:color="auto"/>
            </w:tcBorders>
            <w:vAlign w:val="center"/>
          </w:tcPr>
          <w:p w14:paraId="4C9FC79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80" w:type="dxa"/>
            <w:tcBorders>
              <w:top w:val="single" w:sz="6" w:space="0" w:color="auto"/>
              <w:left w:val="single" w:sz="6" w:space="0" w:color="auto"/>
              <w:bottom w:val="single" w:sz="6" w:space="0" w:color="auto"/>
              <w:right w:val="single" w:sz="6" w:space="0" w:color="auto"/>
            </w:tcBorders>
            <w:vAlign w:val="center"/>
          </w:tcPr>
          <w:p w14:paraId="28B7AB8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293BB66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80" w:type="dxa"/>
            <w:tcBorders>
              <w:top w:val="single" w:sz="6" w:space="0" w:color="auto"/>
              <w:left w:val="single" w:sz="6" w:space="0" w:color="auto"/>
              <w:bottom w:val="single" w:sz="6" w:space="0" w:color="auto"/>
              <w:right w:val="single" w:sz="6" w:space="0" w:color="auto"/>
            </w:tcBorders>
            <w:vAlign w:val="center"/>
          </w:tcPr>
          <w:p w14:paraId="72D06F6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414E4C7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921" w:type="dxa"/>
            <w:tcBorders>
              <w:top w:val="single" w:sz="6" w:space="0" w:color="auto"/>
              <w:left w:val="single" w:sz="6" w:space="0" w:color="auto"/>
              <w:bottom w:val="single" w:sz="6" w:space="0" w:color="auto"/>
              <w:right w:val="single" w:sz="12" w:space="0" w:color="auto"/>
            </w:tcBorders>
            <w:vAlign w:val="center"/>
          </w:tcPr>
          <w:p w14:paraId="73D80B8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3D2F88C1"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vAlign w:val="center"/>
          </w:tcPr>
          <w:p w14:paraId="0D4304E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5F1ED6B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50" w:type="dxa"/>
            <w:tcBorders>
              <w:top w:val="single" w:sz="6" w:space="0" w:color="auto"/>
              <w:left w:val="single" w:sz="6" w:space="0" w:color="auto"/>
              <w:bottom w:val="single" w:sz="6" w:space="0" w:color="auto"/>
              <w:right w:val="single" w:sz="6" w:space="0" w:color="auto"/>
            </w:tcBorders>
            <w:vAlign w:val="center"/>
          </w:tcPr>
          <w:p w14:paraId="3D21414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58" w:type="dxa"/>
            <w:tcBorders>
              <w:top w:val="single" w:sz="6" w:space="0" w:color="auto"/>
              <w:left w:val="single" w:sz="6" w:space="0" w:color="auto"/>
              <w:bottom w:val="single" w:sz="6" w:space="0" w:color="auto"/>
              <w:right w:val="single" w:sz="6" w:space="0" w:color="auto"/>
            </w:tcBorders>
            <w:vAlign w:val="center"/>
          </w:tcPr>
          <w:p w14:paraId="3FD1AC6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80" w:type="dxa"/>
            <w:tcBorders>
              <w:top w:val="single" w:sz="6" w:space="0" w:color="auto"/>
              <w:left w:val="single" w:sz="6" w:space="0" w:color="auto"/>
              <w:bottom w:val="single" w:sz="6" w:space="0" w:color="auto"/>
              <w:right w:val="single" w:sz="6" w:space="0" w:color="auto"/>
            </w:tcBorders>
            <w:vAlign w:val="center"/>
          </w:tcPr>
          <w:p w14:paraId="69D028C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71B89AE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80" w:type="dxa"/>
            <w:tcBorders>
              <w:top w:val="single" w:sz="6" w:space="0" w:color="auto"/>
              <w:left w:val="single" w:sz="6" w:space="0" w:color="auto"/>
              <w:bottom w:val="single" w:sz="6" w:space="0" w:color="auto"/>
              <w:right w:val="single" w:sz="6" w:space="0" w:color="auto"/>
            </w:tcBorders>
            <w:vAlign w:val="center"/>
          </w:tcPr>
          <w:p w14:paraId="521B767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029DB33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921" w:type="dxa"/>
            <w:tcBorders>
              <w:top w:val="single" w:sz="6" w:space="0" w:color="auto"/>
              <w:left w:val="single" w:sz="6" w:space="0" w:color="auto"/>
              <w:bottom w:val="single" w:sz="6" w:space="0" w:color="auto"/>
              <w:right w:val="single" w:sz="12" w:space="0" w:color="auto"/>
            </w:tcBorders>
            <w:vAlign w:val="center"/>
          </w:tcPr>
          <w:p w14:paraId="76F2017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46D1463"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vAlign w:val="center"/>
          </w:tcPr>
          <w:p w14:paraId="639E200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443F135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50" w:type="dxa"/>
            <w:tcBorders>
              <w:top w:val="single" w:sz="6" w:space="0" w:color="auto"/>
              <w:left w:val="single" w:sz="6" w:space="0" w:color="auto"/>
              <w:bottom w:val="single" w:sz="6" w:space="0" w:color="auto"/>
              <w:right w:val="single" w:sz="6" w:space="0" w:color="auto"/>
            </w:tcBorders>
            <w:vAlign w:val="center"/>
          </w:tcPr>
          <w:p w14:paraId="42D6D5C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58" w:type="dxa"/>
            <w:tcBorders>
              <w:top w:val="single" w:sz="6" w:space="0" w:color="auto"/>
              <w:left w:val="single" w:sz="6" w:space="0" w:color="auto"/>
              <w:bottom w:val="single" w:sz="6" w:space="0" w:color="auto"/>
              <w:right w:val="single" w:sz="6" w:space="0" w:color="auto"/>
            </w:tcBorders>
            <w:vAlign w:val="center"/>
          </w:tcPr>
          <w:p w14:paraId="46D47BA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80" w:type="dxa"/>
            <w:tcBorders>
              <w:top w:val="single" w:sz="6" w:space="0" w:color="auto"/>
              <w:left w:val="single" w:sz="6" w:space="0" w:color="auto"/>
              <w:bottom w:val="single" w:sz="6" w:space="0" w:color="auto"/>
              <w:right w:val="single" w:sz="6" w:space="0" w:color="auto"/>
            </w:tcBorders>
            <w:vAlign w:val="center"/>
          </w:tcPr>
          <w:p w14:paraId="6098844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5617134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80" w:type="dxa"/>
            <w:tcBorders>
              <w:top w:val="single" w:sz="6" w:space="0" w:color="auto"/>
              <w:left w:val="single" w:sz="6" w:space="0" w:color="auto"/>
              <w:bottom w:val="single" w:sz="6" w:space="0" w:color="auto"/>
              <w:right w:val="single" w:sz="6" w:space="0" w:color="auto"/>
            </w:tcBorders>
            <w:vAlign w:val="center"/>
          </w:tcPr>
          <w:p w14:paraId="4E4C285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5AB49AB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921" w:type="dxa"/>
            <w:tcBorders>
              <w:top w:val="single" w:sz="6" w:space="0" w:color="auto"/>
              <w:left w:val="single" w:sz="6" w:space="0" w:color="auto"/>
              <w:bottom w:val="single" w:sz="6" w:space="0" w:color="auto"/>
              <w:right w:val="single" w:sz="12" w:space="0" w:color="auto"/>
            </w:tcBorders>
            <w:vAlign w:val="center"/>
          </w:tcPr>
          <w:p w14:paraId="5DA0947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FB2D7C0"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vAlign w:val="center"/>
          </w:tcPr>
          <w:p w14:paraId="17B414C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728DBEA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50" w:type="dxa"/>
            <w:tcBorders>
              <w:top w:val="single" w:sz="6" w:space="0" w:color="auto"/>
              <w:left w:val="single" w:sz="6" w:space="0" w:color="auto"/>
              <w:bottom w:val="single" w:sz="6" w:space="0" w:color="auto"/>
              <w:right w:val="single" w:sz="6" w:space="0" w:color="auto"/>
            </w:tcBorders>
            <w:vAlign w:val="center"/>
          </w:tcPr>
          <w:p w14:paraId="42D8EF6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58" w:type="dxa"/>
            <w:tcBorders>
              <w:top w:val="single" w:sz="6" w:space="0" w:color="auto"/>
              <w:left w:val="single" w:sz="6" w:space="0" w:color="auto"/>
              <w:bottom w:val="single" w:sz="6" w:space="0" w:color="auto"/>
              <w:right w:val="single" w:sz="6" w:space="0" w:color="auto"/>
            </w:tcBorders>
            <w:vAlign w:val="center"/>
          </w:tcPr>
          <w:p w14:paraId="176431E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80" w:type="dxa"/>
            <w:tcBorders>
              <w:top w:val="single" w:sz="6" w:space="0" w:color="auto"/>
              <w:left w:val="single" w:sz="6" w:space="0" w:color="auto"/>
              <w:bottom w:val="single" w:sz="6" w:space="0" w:color="auto"/>
              <w:right w:val="single" w:sz="6" w:space="0" w:color="auto"/>
            </w:tcBorders>
            <w:vAlign w:val="center"/>
          </w:tcPr>
          <w:p w14:paraId="79DA762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4CF49CB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80" w:type="dxa"/>
            <w:tcBorders>
              <w:top w:val="single" w:sz="6" w:space="0" w:color="auto"/>
              <w:left w:val="single" w:sz="6" w:space="0" w:color="auto"/>
              <w:bottom w:val="single" w:sz="6" w:space="0" w:color="auto"/>
              <w:right w:val="single" w:sz="6" w:space="0" w:color="auto"/>
            </w:tcBorders>
            <w:vAlign w:val="center"/>
          </w:tcPr>
          <w:p w14:paraId="5F2C5EB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443A443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921" w:type="dxa"/>
            <w:tcBorders>
              <w:top w:val="single" w:sz="6" w:space="0" w:color="auto"/>
              <w:left w:val="single" w:sz="6" w:space="0" w:color="auto"/>
              <w:bottom w:val="single" w:sz="6" w:space="0" w:color="auto"/>
              <w:right w:val="single" w:sz="12" w:space="0" w:color="auto"/>
            </w:tcBorders>
            <w:vAlign w:val="center"/>
          </w:tcPr>
          <w:p w14:paraId="0A587CA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1C834942"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vAlign w:val="center"/>
          </w:tcPr>
          <w:p w14:paraId="0B0BCCB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5EB9A54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50" w:type="dxa"/>
            <w:tcBorders>
              <w:top w:val="single" w:sz="6" w:space="0" w:color="auto"/>
              <w:left w:val="single" w:sz="6" w:space="0" w:color="auto"/>
              <w:bottom w:val="single" w:sz="6" w:space="0" w:color="auto"/>
              <w:right w:val="single" w:sz="6" w:space="0" w:color="auto"/>
            </w:tcBorders>
            <w:vAlign w:val="center"/>
          </w:tcPr>
          <w:p w14:paraId="130781D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58" w:type="dxa"/>
            <w:tcBorders>
              <w:top w:val="single" w:sz="6" w:space="0" w:color="auto"/>
              <w:left w:val="single" w:sz="6" w:space="0" w:color="auto"/>
              <w:bottom w:val="single" w:sz="6" w:space="0" w:color="auto"/>
              <w:right w:val="single" w:sz="6" w:space="0" w:color="auto"/>
            </w:tcBorders>
            <w:vAlign w:val="center"/>
          </w:tcPr>
          <w:p w14:paraId="220D138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80" w:type="dxa"/>
            <w:tcBorders>
              <w:top w:val="single" w:sz="6" w:space="0" w:color="auto"/>
              <w:left w:val="single" w:sz="6" w:space="0" w:color="auto"/>
              <w:bottom w:val="single" w:sz="6" w:space="0" w:color="auto"/>
              <w:right w:val="single" w:sz="6" w:space="0" w:color="auto"/>
            </w:tcBorders>
            <w:vAlign w:val="center"/>
          </w:tcPr>
          <w:p w14:paraId="6AB24C7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552CAD8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80" w:type="dxa"/>
            <w:tcBorders>
              <w:top w:val="single" w:sz="6" w:space="0" w:color="auto"/>
              <w:left w:val="single" w:sz="6" w:space="0" w:color="auto"/>
              <w:bottom w:val="single" w:sz="6" w:space="0" w:color="auto"/>
              <w:right w:val="single" w:sz="6" w:space="0" w:color="auto"/>
            </w:tcBorders>
            <w:vAlign w:val="center"/>
          </w:tcPr>
          <w:p w14:paraId="2E09D94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4AE14C5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921" w:type="dxa"/>
            <w:tcBorders>
              <w:top w:val="single" w:sz="6" w:space="0" w:color="auto"/>
              <w:left w:val="single" w:sz="6" w:space="0" w:color="auto"/>
              <w:bottom w:val="single" w:sz="6" w:space="0" w:color="auto"/>
              <w:right w:val="single" w:sz="12" w:space="0" w:color="auto"/>
            </w:tcBorders>
            <w:vAlign w:val="center"/>
          </w:tcPr>
          <w:p w14:paraId="403A6D6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60E34080"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tcPr>
          <w:p w14:paraId="739E17BB" w14:textId="77777777" w:rsidR="003B55C4" w:rsidRPr="00F30E0F" w:rsidRDefault="003B55C4" w:rsidP="003B55C4">
            <w:pPr>
              <w:rPr>
                <w:rFonts w:eastAsia="仿宋_GB2312"/>
                <w:kern w:val="2"/>
                <w:sz w:val="30"/>
                <w:szCs w:val="30"/>
              </w:rPr>
            </w:pPr>
          </w:p>
        </w:tc>
        <w:tc>
          <w:tcPr>
            <w:tcW w:w="1418" w:type="dxa"/>
            <w:tcBorders>
              <w:top w:val="single" w:sz="6" w:space="0" w:color="auto"/>
              <w:left w:val="single" w:sz="6" w:space="0" w:color="auto"/>
              <w:bottom w:val="single" w:sz="6" w:space="0" w:color="auto"/>
              <w:right w:val="single" w:sz="6" w:space="0" w:color="auto"/>
            </w:tcBorders>
          </w:tcPr>
          <w:p w14:paraId="130147F7" w14:textId="77777777" w:rsidR="003B55C4" w:rsidRPr="00F30E0F" w:rsidRDefault="003B55C4" w:rsidP="003B55C4">
            <w:pPr>
              <w:rPr>
                <w:rFonts w:eastAsia="仿宋_GB2312"/>
                <w:kern w:val="2"/>
                <w:sz w:val="30"/>
                <w:szCs w:val="30"/>
              </w:rPr>
            </w:pPr>
          </w:p>
        </w:tc>
        <w:tc>
          <w:tcPr>
            <w:tcW w:w="850" w:type="dxa"/>
            <w:tcBorders>
              <w:top w:val="single" w:sz="6" w:space="0" w:color="auto"/>
              <w:left w:val="single" w:sz="6" w:space="0" w:color="auto"/>
              <w:bottom w:val="single" w:sz="6" w:space="0" w:color="auto"/>
              <w:right w:val="single" w:sz="6" w:space="0" w:color="auto"/>
            </w:tcBorders>
          </w:tcPr>
          <w:p w14:paraId="333278EB" w14:textId="77777777" w:rsidR="003B55C4" w:rsidRPr="00F30E0F" w:rsidRDefault="003B55C4" w:rsidP="003B55C4">
            <w:pPr>
              <w:rPr>
                <w:rFonts w:eastAsia="仿宋_GB2312"/>
                <w:kern w:val="2"/>
                <w:sz w:val="30"/>
                <w:szCs w:val="30"/>
              </w:rPr>
            </w:pPr>
          </w:p>
        </w:tc>
        <w:tc>
          <w:tcPr>
            <w:tcW w:w="1058" w:type="dxa"/>
            <w:tcBorders>
              <w:top w:val="single" w:sz="6" w:space="0" w:color="auto"/>
              <w:left w:val="single" w:sz="6" w:space="0" w:color="auto"/>
              <w:bottom w:val="single" w:sz="6" w:space="0" w:color="auto"/>
              <w:right w:val="single" w:sz="6" w:space="0" w:color="auto"/>
            </w:tcBorders>
          </w:tcPr>
          <w:p w14:paraId="32558CF7" w14:textId="77777777" w:rsidR="003B55C4" w:rsidRPr="00F30E0F" w:rsidRDefault="003B55C4" w:rsidP="003B55C4">
            <w:pPr>
              <w:rPr>
                <w:rFonts w:eastAsia="仿宋_GB2312"/>
                <w:kern w:val="2"/>
                <w:sz w:val="30"/>
                <w:szCs w:val="30"/>
              </w:rPr>
            </w:pPr>
          </w:p>
        </w:tc>
        <w:tc>
          <w:tcPr>
            <w:tcW w:w="880" w:type="dxa"/>
            <w:tcBorders>
              <w:top w:val="single" w:sz="6" w:space="0" w:color="auto"/>
              <w:left w:val="single" w:sz="6" w:space="0" w:color="auto"/>
              <w:bottom w:val="single" w:sz="6" w:space="0" w:color="auto"/>
              <w:right w:val="single" w:sz="6" w:space="0" w:color="auto"/>
            </w:tcBorders>
          </w:tcPr>
          <w:p w14:paraId="170D9F0C"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009B557F" w14:textId="77777777" w:rsidR="003B55C4" w:rsidRPr="00F30E0F" w:rsidRDefault="003B55C4" w:rsidP="003B55C4">
            <w:pPr>
              <w:rPr>
                <w:rFonts w:eastAsia="仿宋_GB2312"/>
                <w:kern w:val="2"/>
                <w:sz w:val="30"/>
                <w:szCs w:val="30"/>
              </w:rPr>
            </w:pPr>
          </w:p>
        </w:tc>
        <w:tc>
          <w:tcPr>
            <w:tcW w:w="1480" w:type="dxa"/>
            <w:tcBorders>
              <w:top w:val="single" w:sz="6" w:space="0" w:color="auto"/>
              <w:left w:val="single" w:sz="6" w:space="0" w:color="auto"/>
              <w:bottom w:val="single" w:sz="6" w:space="0" w:color="auto"/>
              <w:right w:val="single" w:sz="6" w:space="0" w:color="auto"/>
            </w:tcBorders>
          </w:tcPr>
          <w:p w14:paraId="622B9D36"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3E3B03AD" w14:textId="77777777" w:rsidR="003B55C4" w:rsidRPr="00F30E0F" w:rsidRDefault="003B55C4" w:rsidP="003B55C4">
            <w:pPr>
              <w:rPr>
                <w:rFonts w:eastAsia="仿宋_GB2312"/>
                <w:kern w:val="2"/>
                <w:sz w:val="30"/>
                <w:szCs w:val="30"/>
              </w:rPr>
            </w:pPr>
          </w:p>
        </w:tc>
        <w:tc>
          <w:tcPr>
            <w:tcW w:w="921" w:type="dxa"/>
            <w:tcBorders>
              <w:top w:val="single" w:sz="6" w:space="0" w:color="auto"/>
              <w:left w:val="single" w:sz="6" w:space="0" w:color="auto"/>
              <w:bottom w:val="single" w:sz="6" w:space="0" w:color="auto"/>
              <w:right w:val="single" w:sz="12" w:space="0" w:color="auto"/>
            </w:tcBorders>
          </w:tcPr>
          <w:p w14:paraId="7908C7BB" w14:textId="77777777" w:rsidR="003B55C4" w:rsidRPr="00F30E0F" w:rsidRDefault="003B55C4" w:rsidP="003B55C4">
            <w:pPr>
              <w:rPr>
                <w:rFonts w:eastAsia="仿宋_GB2312"/>
                <w:kern w:val="2"/>
                <w:sz w:val="30"/>
                <w:szCs w:val="30"/>
              </w:rPr>
            </w:pPr>
          </w:p>
        </w:tc>
      </w:tr>
      <w:tr w:rsidR="00F30E0F" w:rsidRPr="00F30E0F" w14:paraId="3DA156AD"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vAlign w:val="center"/>
          </w:tcPr>
          <w:p w14:paraId="092E5A2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5246247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50" w:type="dxa"/>
            <w:tcBorders>
              <w:top w:val="single" w:sz="6" w:space="0" w:color="auto"/>
              <w:left w:val="single" w:sz="6" w:space="0" w:color="auto"/>
              <w:bottom w:val="single" w:sz="6" w:space="0" w:color="auto"/>
              <w:right w:val="single" w:sz="6" w:space="0" w:color="auto"/>
            </w:tcBorders>
            <w:vAlign w:val="center"/>
          </w:tcPr>
          <w:p w14:paraId="67F3062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58" w:type="dxa"/>
            <w:tcBorders>
              <w:top w:val="single" w:sz="6" w:space="0" w:color="auto"/>
              <w:left w:val="single" w:sz="6" w:space="0" w:color="auto"/>
              <w:bottom w:val="single" w:sz="6" w:space="0" w:color="auto"/>
              <w:right w:val="single" w:sz="6" w:space="0" w:color="auto"/>
            </w:tcBorders>
            <w:vAlign w:val="center"/>
          </w:tcPr>
          <w:p w14:paraId="71402D8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880" w:type="dxa"/>
            <w:tcBorders>
              <w:top w:val="single" w:sz="6" w:space="0" w:color="auto"/>
              <w:left w:val="single" w:sz="6" w:space="0" w:color="auto"/>
              <w:bottom w:val="single" w:sz="6" w:space="0" w:color="auto"/>
              <w:right w:val="single" w:sz="6" w:space="0" w:color="auto"/>
            </w:tcBorders>
            <w:vAlign w:val="center"/>
          </w:tcPr>
          <w:p w14:paraId="4620988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6B89055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480" w:type="dxa"/>
            <w:tcBorders>
              <w:top w:val="single" w:sz="6" w:space="0" w:color="auto"/>
              <w:left w:val="single" w:sz="6" w:space="0" w:color="auto"/>
              <w:bottom w:val="single" w:sz="6" w:space="0" w:color="auto"/>
              <w:right w:val="single" w:sz="6" w:space="0" w:color="auto"/>
            </w:tcBorders>
            <w:vAlign w:val="center"/>
          </w:tcPr>
          <w:p w14:paraId="029F4D6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020" w:type="dxa"/>
            <w:tcBorders>
              <w:top w:val="single" w:sz="6" w:space="0" w:color="auto"/>
              <w:left w:val="single" w:sz="6" w:space="0" w:color="auto"/>
              <w:bottom w:val="single" w:sz="6" w:space="0" w:color="auto"/>
              <w:right w:val="single" w:sz="6" w:space="0" w:color="auto"/>
            </w:tcBorders>
            <w:vAlign w:val="center"/>
          </w:tcPr>
          <w:p w14:paraId="3468232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921" w:type="dxa"/>
            <w:tcBorders>
              <w:top w:val="single" w:sz="6" w:space="0" w:color="auto"/>
              <w:left w:val="single" w:sz="6" w:space="0" w:color="auto"/>
              <w:bottom w:val="single" w:sz="6" w:space="0" w:color="auto"/>
              <w:right w:val="single" w:sz="12" w:space="0" w:color="auto"/>
            </w:tcBorders>
            <w:vAlign w:val="center"/>
          </w:tcPr>
          <w:p w14:paraId="1A189F3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12AF71F9"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tcPr>
          <w:p w14:paraId="7187062F" w14:textId="77777777" w:rsidR="003B55C4" w:rsidRPr="00F30E0F" w:rsidRDefault="003B55C4" w:rsidP="003B55C4">
            <w:pPr>
              <w:rPr>
                <w:rFonts w:eastAsia="仿宋_GB2312"/>
                <w:kern w:val="2"/>
                <w:sz w:val="30"/>
                <w:szCs w:val="30"/>
              </w:rPr>
            </w:pPr>
          </w:p>
        </w:tc>
        <w:tc>
          <w:tcPr>
            <w:tcW w:w="1418" w:type="dxa"/>
            <w:tcBorders>
              <w:top w:val="single" w:sz="6" w:space="0" w:color="auto"/>
              <w:left w:val="single" w:sz="6" w:space="0" w:color="auto"/>
              <w:bottom w:val="single" w:sz="6" w:space="0" w:color="auto"/>
              <w:right w:val="single" w:sz="6" w:space="0" w:color="auto"/>
            </w:tcBorders>
          </w:tcPr>
          <w:p w14:paraId="64052305" w14:textId="77777777" w:rsidR="003B55C4" w:rsidRPr="00F30E0F" w:rsidRDefault="003B55C4" w:rsidP="003B55C4">
            <w:pPr>
              <w:rPr>
                <w:rFonts w:eastAsia="仿宋_GB2312"/>
                <w:kern w:val="2"/>
                <w:sz w:val="30"/>
                <w:szCs w:val="30"/>
              </w:rPr>
            </w:pPr>
          </w:p>
        </w:tc>
        <w:tc>
          <w:tcPr>
            <w:tcW w:w="850" w:type="dxa"/>
            <w:tcBorders>
              <w:top w:val="single" w:sz="6" w:space="0" w:color="auto"/>
              <w:left w:val="single" w:sz="6" w:space="0" w:color="auto"/>
              <w:bottom w:val="single" w:sz="6" w:space="0" w:color="auto"/>
              <w:right w:val="single" w:sz="6" w:space="0" w:color="auto"/>
            </w:tcBorders>
          </w:tcPr>
          <w:p w14:paraId="341D7107" w14:textId="77777777" w:rsidR="003B55C4" w:rsidRPr="00F30E0F" w:rsidRDefault="003B55C4" w:rsidP="003B55C4">
            <w:pPr>
              <w:rPr>
                <w:rFonts w:eastAsia="仿宋_GB2312"/>
                <w:kern w:val="2"/>
                <w:sz w:val="30"/>
                <w:szCs w:val="30"/>
              </w:rPr>
            </w:pPr>
          </w:p>
        </w:tc>
        <w:tc>
          <w:tcPr>
            <w:tcW w:w="1058" w:type="dxa"/>
            <w:tcBorders>
              <w:top w:val="single" w:sz="6" w:space="0" w:color="auto"/>
              <w:left w:val="single" w:sz="6" w:space="0" w:color="auto"/>
              <w:bottom w:val="single" w:sz="6" w:space="0" w:color="auto"/>
              <w:right w:val="single" w:sz="6" w:space="0" w:color="auto"/>
            </w:tcBorders>
          </w:tcPr>
          <w:p w14:paraId="6885D6D5" w14:textId="77777777" w:rsidR="003B55C4" w:rsidRPr="00F30E0F" w:rsidRDefault="003B55C4" w:rsidP="003B55C4">
            <w:pPr>
              <w:rPr>
                <w:rFonts w:eastAsia="仿宋_GB2312"/>
                <w:kern w:val="2"/>
                <w:sz w:val="30"/>
                <w:szCs w:val="30"/>
              </w:rPr>
            </w:pPr>
          </w:p>
        </w:tc>
        <w:tc>
          <w:tcPr>
            <w:tcW w:w="880" w:type="dxa"/>
            <w:tcBorders>
              <w:top w:val="single" w:sz="6" w:space="0" w:color="auto"/>
              <w:left w:val="single" w:sz="6" w:space="0" w:color="auto"/>
              <w:bottom w:val="single" w:sz="6" w:space="0" w:color="auto"/>
              <w:right w:val="single" w:sz="6" w:space="0" w:color="auto"/>
            </w:tcBorders>
          </w:tcPr>
          <w:p w14:paraId="718F998B"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2D02667A" w14:textId="77777777" w:rsidR="003B55C4" w:rsidRPr="00F30E0F" w:rsidRDefault="003B55C4" w:rsidP="003B55C4">
            <w:pPr>
              <w:rPr>
                <w:rFonts w:eastAsia="仿宋_GB2312"/>
                <w:kern w:val="2"/>
                <w:sz w:val="30"/>
                <w:szCs w:val="30"/>
              </w:rPr>
            </w:pPr>
          </w:p>
        </w:tc>
        <w:tc>
          <w:tcPr>
            <w:tcW w:w="1480" w:type="dxa"/>
            <w:tcBorders>
              <w:top w:val="single" w:sz="6" w:space="0" w:color="auto"/>
              <w:left w:val="single" w:sz="6" w:space="0" w:color="auto"/>
              <w:bottom w:val="single" w:sz="6" w:space="0" w:color="auto"/>
              <w:right w:val="single" w:sz="6" w:space="0" w:color="auto"/>
            </w:tcBorders>
          </w:tcPr>
          <w:p w14:paraId="50222F42"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4A7BE81E" w14:textId="77777777" w:rsidR="003B55C4" w:rsidRPr="00F30E0F" w:rsidRDefault="003B55C4" w:rsidP="003B55C4">
            <w:pPr>
              <w:rPr>
                <w:rFonts w:eastAsia="仿宋_GB2312"/>
                <w:kern w:val="2"/>
                <w:sz w:val="30"/>
                <w:szCs w:val="30"/>
              </w:rPr>
            </w:pPr>
          </w:p>
        </w:tc>
        <w:tc>
          <w:tcPr>
            <w:tcW w:w="921" w:type="dxa"/>
            <w:tcBorders>
              <w:top w:val="single" w:sz="6" w:space="0" w:color="auto"/>
              <w:left w:val="single" w:sz="6" w:space="0" w:color="auto"/>
              <w:bottom w:val="single" w:sz="6" w:space="0" w:color="auto"/>
              <w:right w:val="single" w:sz="12" w:space="0" w:color="auto"/>
            </w:tcBorders>
          </w:tcPr>
          <w:p w14:paraId="0E84AB61" w14:textId="77777777" w:rsidR="003B55C4" w:rsidRPr="00F30E0F" w:rsidRDefault="003B55C4" w:rsidP="003B55C4">
            <w:pPr>
              <w:rPr>
                <w:rFonts w:eastAsia="仿宋_GB2312"/>
                <w:kern w:val="2"/>
                <w:sz w:val="30"/>
                <w:szCs w:val="30"/>
              </w:rPr>
            </w:pPr>
          </w:p>
        </w:tc>
      </w:tr>
      <w:tr w:rsidR="00F30E0F" w:rsidRPr="00F30E0F" w14:paraId="50F83A91"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tcPr>
          <w:p w14:paraId="6FB406BD" w14:textId="77777777" w:rsidR="003B55C4" w:rsidRPr="00F30E0F" w:rsidRDefault="003B55C4" w:rsidP="003B55C4">
            <w:pPr>
              <w:rPr>
                <w:rFonts w:eastAsia="仿宋_GB2312"/>
                <w:kern w:val="2"/>
                <w:sz w:val="30"/>
                <w:szCs w:val="30"/>
              </w:rPr>
            </w:pPr>
          </w:p>
        </w:tc>
        <w:tc>
          <w:tcPr>
            <w:tcW w:w="1418" w:type="dxa"/>
            <w:tcBorders>
              <w:top w:val="single" w:sz="6" w:space="0" w:color="auto"/>
              <w:left w:val="single" w:sz="6" w:space="0" w:color="auto"/>
              <w:bottom w:val="single" w:sz="6" w:space="0" w:color="auto"/>
              <w:right w:val="single" w:sz="6" w:space="0" w:color="auto"/>
            </w:tcBorders>
          </w:tcPr>
          <w:p w14:paraId="68738415" w14:textId="77777777" w:rsidR="003B55C4" w:rsidRPr="00F30E0F" w:rsidRDefault="003B55C4" w:rsidP="003B55C4">
            <w:pPr>
              <w:rPr>
                <w:rFonts w:eastAsia="仿宋_GB2312"/>
                <w:kern w:val="2"/>
                <w:sz w:val="30"/>
                <w:szCs w:val="30"/>
              </w:rPr>
            </w:pPr>
          </w:p>
        </w:tc>
        <w:tc>
          <w:tcPr>
            <w:tcW w:w="850" w:type="dxa"/>
            <w:tcBorders>
              <w:top w:val="single" w:sz="6" w:space="0" w:color="auto"/>
              <w:left w:val="single" w:sz="6" w:space="0" w:color="auto"/>
              <w:bottom w:val="single" w:sz="6" w:space="0" w:color="auto"/>
              <w:right w:val="single" w:sz="6" w:space="0" w:color="auto"/>
            </w:tcBorders>
          </w:tcPr>
          <w:p w14:paraId="329F0A8C" w14:textId="77777777" w:rsidR="003B55C4" w:rsidRPr="00F30E0F" w:rsidRDefault="003B55C4" w:rsidP="003B55C4">
            <w:pPr>
              <w:rPr>
                <w:rFonts w:eastAsia="仿宋_GB2312"/>
                <w:kern w:val="2"/>
                <w:sz w:val="30"/>
                <w:szCs w:val="30"/>
              </w:rPr>
            </w:pPr>
          </w:p>
        </w:tc>
        <w:tc>
          <w:tcPr>
            <w:tcW w:w="1058" w:type="dxa"/>
            <w:tcBorders>
              <w:top w:val="single" w:sz="6" w:space="0" w:color="auto"/>
              <w:left w:val="single" w:sz="6" w:space="0" w:color="auto"/>
              <w:bottom w:val="single" w:sz="6" w:space="0" w:color="auto"/>
              <w:right w:val="single" w:sz="6" w:space="0" w:color="auto"/>
            </w:tcBorders>
          </w:tcPr>
          <w:p w14:paraId="1A646C70" w14:textId="77777777" w:rsidR="003B55C4" w:rsidRPr="00F30E0F" w:rsidRDefault="003B55C4" w:rsidP="003B55C4">
            <w:pPr>
              <w:rPr>
                <w:rFonts w:eastAsia="仿宋_GB2312"/>
                <w:kern w:val="2"/>
                <w:sz w:val="30"/>
                <w:szCs w:val="30"/>
              </w:rPr>
            </w:pPr>
          </w:p>
        </w:tc>
        <w:tc>
          <w:tcPr>
            <w:tcW w:w="880" w:type="dxa"/>
            <w:tcBorders>
              <w:top w:val="single" w:sz="6" w:space="0" w:color="auto"/>
              <w:left w:val="single" w:sz="6" w:space="0" w:color="auto"/>
              <w:bottom w:val="single" w:sz="6" w:space="0" w:color="auto"/>
              <w:right w:val="single" w:sz="6" w:space="0" w:color="auto"/>
            </w:tcBorders>
          </w:tcPr>
          <w:p w14:paraId="19A0B46B"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45363B65" w14:textId="77777777" w:rsidR="003B55C4" w:rsidRPr="00F30E0F" w:rsidRDefault="003B55C4" w:rsidP="003B55C4">
            <w:pPr>
              <w:rPr>
                <w:rFonts w:eastAsia="仿宋_GB2312"/>
                <w:kern w:val="2"/>
                <w:sz w:val="30"/>
                <w:szCs w:val="30"/>
              </w:rPr>
            </w:pPr>
          </w:p>
        </w:tc>
        <w:tc>
          <w:tcPr>
            <w:tcW w:w="1480" w:type="dxa"/>
            <w:tcBorders>
              <w:top w:val="single" w:sz="6" w:space="0" w:color="auto"/>
              <w:left w:val="single" w:sz="6" w:space="0" w:color="auto"/>
              <w:bottom w:val="single" w:sz="6" w:space="0" w:color="auto"/>
              <w:right w:val="single" w:sz="6" w:space="0" w:color="auto"/>
            </w:tcBorders>
          </w:tcPr>
          <w:p w14:paraId="4C917951"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03E7FA49" w14:textId="77777777" w:rsidR="003B55C4" w:rsidRPr="00F30E0F" w:rsidRDefault="003B55C4" w:rsidP="003B55C4">
            <w:pPr>
              <w:rPr>
                <w:rFonts w:eastAsia="仿宋_GB2312"/>
                <w:kern w:val="2"/>
                <w:sz w:val="30"/>
                <w:szCs w:val="30"/>
              </w:rPr>
            </w:pPr>
          </w:p>
        </w:tc>
        <w:tc>
          <w:tcPr>
            <w:tcW w:w="921" w:type="dxa"/>
            <w:tcBorders>
              <w:top w:val="single" w:sz="6" w:space="0" w:color="auto"/>
              <w:left w:val="single" w:sz="6" w:space="0" w:color="auto"/>
              <w:bottom w:val="single" w:sz="6" w:space="0" w:color="auto"/>
              <w:right w:val="single" w:sz="12" w:space="0" w:color="auto"/>
            </w:tcBorders>
          </w:tcPr>
          <w:p w14:paraId="75797E89" w14:textId="77777777" w:rsidR="003B55C4" w:rsidRPr="00F30E0F" w:rsidRDefault="003B55C4" w:rsidP="003B55C4">
            <w:pPr>
              <w:rPr>
                <w:rFonts w:eastAsia="仿宋_GB2312"/>
                <w:kern w:val="2"/>
                <w:sz w:val="30"/>
                <w:szCs w:val="30"/>
              </w:rPr>
            </w:pPr>
          </w:p>
        </w:tc>
      </w:tr>
      <w:tr w:rsidR="00F30E0F" w:rsidRPr="00F30E0F" w14:paraId="6D1E9BFA"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tcPr>
          <w:p w14:paraId="5DEB9C9F" w14:textId="77777777" w:rsidR="003B55C4" w:rsidRPr="00F30E0F" w:rsidRDefault="003B55C4" w:rsidP="003B55C4">
            <w:pPr>
              <w:rPr>
                <w:rFonts w:eastAsia="仿宋_GB2312"/>
                <w:kern w:val="2"/>
                <w:sz w:val="30"/>
                <w:szCs w:val="30"/>
              </w:rPr>
            </w:pPr>
          </w:p>
        </w:tc>
        <w:tc>
          <w:tcPr>
            <w:tcW w:w="1418" w:type="dxa"/>
            <w:tcBorders>
              <w:top w:val="single" w:sz="6" w:space="0" w:color="auto"/>
              <w:left w:val="single" w:sz="6" w:space="0" w:color="auto"/>
              <w:bottom w:val="single" w:sz="6" w:space="0" w:color="auto"/>
              <w:right w:val="single" w:sz="6" w:space="0" w:color="auto"/>
            </w:tcBorders>
          </w:tcPr>
          <w:p w14:paraId="32E478B2" w14:textId="77777777" w:rsidR="003B55C4" w:rsidRPr="00F30E0F" w:rsidRDefault="003B55C4" w:rsidP="003B55C4">
            <w:pPr>
              <w:rPr>
                <w:rFonts w:eastAsia="仿宋_GB2312"/>
                <w:kern w:val="2"/>
                <w:sz w:val="30"/>
                <w:szCs w:val="30"/>
              </w:rPr>
            </w:pPr>
          </w:p>
        </w:tc>
        <w:tc>
          <w:tcPr>
            <w:tcW w:w="850" w:type="dxa"/>
            <w:tcBorders>
              <w:top w:val="single" w:sz="6" w:space="0" w:color="auto"/>
              <w:left w:val="single" w:sz="6" w:space="0" w:color="auto"/>
              <w:bottom w:val="single" w:sz="6" w:space="0" w:color="auto"/>
              <w:right w:val="single" w:sz="6" w:space="0" w:color="auto"/>
            </w:tcBorders>
          </w:tcPr>
          <w:p w14:paraId="01F724F3" w14:textId="77777777" w:rsidR="003B55C4" w:rsidRPr="00F30E0F" w:rsidRDefault="003B55C4" w:rsidP="003B55C4">
            <w:pPr>
              <w:rPr>
                <w:rFonts w:eastAsia="仿宋_GB2312"/>
                <w:kern w:val="2"/>
                <w:sz w:val="30"/>
                <w:szCs w:val="30"/>
              </w:rPr>
            </w:pPr>
          </w:p>
        </w:tc>
        <w:tc>
          <w:tcPr>
            <w:tcW w:w="1058" w:type="dxa"/>
            <w:tcBorders>
              <w:top w:val="single" w:sz="6" w:space="0" w:color="auto"/>
              <w:left w:val="single" w:sz="6" w:space="0" w:color="auto"/>
              <w:bottom w:val="single" w:sz="6" w:space="0" w:color="auto"/>
              <w:right w:val="single" w:sz="6" w:space="0" w:color="auto"/>
            </w:tcBorders>
          </w:tcPr>
          <w:p w14:paraId="0151416B" w14:textId="77777777" w:rsidR="003B55C4" w:rsidRPr="00F30E0F" w:rsidRDefault="003B55C4" w:rsidP="003B55C4">
            <w:pPr>
              <w:rPr>
                <w:rFonts w:eastAsia="仿宋_GB2312"/>
                <w:kern w:val="2"/>
                <w:sz w:val="30"/>
                <w:szCs w:val="30"/>
              </w:rPr>
            </w:pPr>
          </w:p>
        </w:tc>
        <w:tc>
          <w:tcPr>
            <w:tcW w:w="880" w:type="dxa"/>
            <w:tcBorders>
              <w:top w:val="single" w:sz="6" w:space="0" w:color="auto"/>
              <w:left w:val="single" w:sz="6" w:space="0" w:color="auto"/>
              <w:bottom w:val="single" w:sz="6" w:space="0" w:color="auto"/>
              <w:right w:val="single" w:sz="6" w:space="0" w:color="auto"/>
            </w:tcBorders>
          </w:tcPr>
          <w:p w14:paraId="25474FC3"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3BCBA48E" w14:textId="77777777" w:rsidR="003B55C4" w:rsidRPr="00F30E0F" w:rsidRDefault="003B55C4" w:rsidP="003B55C4">
            <w:pPr>
              <w:rPr>
                <w:rFonts w:eastAsia="仿宋_GB2312"/>
                <w:kern w:val="2"/>
                <w:sz w:val="30"/>
                <w:szCs w:val="30"/>
              </w:rPr>
            </w:pPr>
          </w:p>
        </w:tc>
        <w:tc>
          <w:tcPr>
            <w:tcW w:w="1480" w:type="dxa"/>
            <w:tcBorders>
              <w:top w:val="single" w:sz="6" w:space="0" w:color="auto"/>
              <w:left w:val="single" w:sz="6" w:space="0" w:color="auto"/>
              <w:bottom w:val="single" w:sz="6" w:space="0" w:color="auto"/>
              <w:right w:val="single" w:sz="6" w:space="0" w:color="auto"/>
            </w:tcBorders>
          </w:tcPr>
          <w:p w14:paraId="0E74B58A"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2E65381D" w14:textId="77777777" w:rsidR="003B55C4" w:rsidRPr="00F30E0F" w:rsidRDefault="003B55C4" w:rsidP="003B55C4">
            <w:pPr>
              <w:rPr>
                <w:rFonts w:eastAsia="仿宋_GB2312"/>
                <w:kern w:val="2"/>
                <w:sz w:val="30"/>
                <w:szCs w:val="30"/>
              </w:rPr>
            </w:pPr>
          </w:p>
        </w:tc>
        <w:tc>
          <w:tcPr>
            <w:tcW w:w="921" w:type="dxa"/>
            <w:tcBorders>
              <w:top w:val="single" w:sz="6" w:space="0" w:color="auto"/>
              <w:left w:val="single" w:sz="6" w:space="0" w:color="auto"/>
              <w:bottom w:val="single" w:sz="6" w:space="0" w:color="auto"/>
              <w:right w:val="single" w:sz="12" w:space="0" w:color="auto"/>
            </w:tcBorders>
          </w:tcPr>
          <w:p w14:paraId="7C268739" w14:textId="77777777" w:rsidR="003B55C4" w:rsidRPr="00F30E0F" w:rsidRDefault="003B55C4" w:rsidP="003B55C4">
            <w:pPr>
              <w:rPr>
                <w:rFonts w:eastAsia="仿宋_GB2312"/>
                <w:kern w:val="2"/>
                <w:sz w:val="30"/>
                <w:szCs w:val="30"/>
              </w:rPr>
            </w:pPr>
          </w:p>
        </w:tc>
      </w:tr>
      <w:tr w:rsidR="00F30E0F" w:rsidRPr="00F30E0F" w14:paraId="376F01B3"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tcPr>
          <w:p w14:paraId="4A52B2D7" w14:textId="77777777" w:rsidR="003B55C4" w:rsidRPr="00F30E0F" w:rsidRDefault="003B55C4" w:rsidP="003B55C4">
            <w:pPr>
              <w:rPr>
                <w:rFonts w:eastAsia="仿宋_GB2312"/>
                <w:kern w:val="2"/>
                <w:sz w:val="30"/>
                <w:szCs w:val="30"/>
              </w:rPr>
            </w:pPr>
          </w:p>
        </w:tc>
        <w:tc>
          <w:tcPr>
            <w:tcW w:w="1418" w:type="dxa"/>
            <w:tcBorders>
              <w:top w:val="single" w:sz="6" w:space="0" w:color="auto"/>
              <w:left w:val="single" w:sz="6" w:space="0" w:color="auto"/>
              <w:bottom w:val="single" w:sz="6" w:space="0" w:color="auto"/>
              <w:right w:val="single" w:sz="6" w:space="0" w:color="auto"/>
            </w:tcBorders>
          </w:tcPr>
          <w:p w14:paraId="61A3C708" w14:textId="77777777" w:rsidR="003B55C4" w:rsidRPr="00F30E0F" w:rsidRDefault="003B55C4" w:rsidP="003B55C4">
            <w:pPr>
              <w:rPr>
                <w:rFonts w:eastAsia="仿宋_GB2312"/>
                <w:kern w:val="2"/>
                <w:sz w:val="30"/>
                <w:szCs w:val="30"/>
              </w:rPr>
            </w:pPr>
          </w:p>
        </w:tc>
        <w:tc>
          <w:tcPr>
            <w:tcW w:w="850" w:type="dxa"/>
            <w:tcBorders>
              <w:top w:val="single" w:sz="6" w:space="0" w:color="auto"/>
              <w:left w:val="single" w:sz="6" w:space="0" w:color="auto"/>
              <w:bottom w:val="single" w:sz="6" w:space="0" w:color="auto"/>
              <w:right w:val="single" w:sz="6" w:space="0" w:color="auto"/>
            </w:tcBorders>
          </w:tcPr>
          <w:p w14:paraId="63177172" w14:textId="77777777" w:rsidR="003B55C4" w:rsidRPr="00F30E0F" w:rsidRDefault="003B55C4" w:rsidP="003B55C4">
            <w:pPr>
              <w:rPr>
                <w:rFonts w:eastAsia="仿宋_GB2312"/>
                <w:kern w:val="2"/>
                <w:sz w:val="30"/>
                <w:szCs w:val="30"/>
              </w:rPr>
            </w:pPr>
          </w:p>
        </w:tc>
        <w:tc>
          <w:tcPr>
            <w:tcW w:w="1058" w:type="dxa"/>
            <w:tcBorders>
              <w:top w:val="single" w:sz="6" w:space="0" w:color="auto"/>
              <w:left w:val="single" w:sz="6" w:space="0" w:color="auto"/>
              <w:bottom w:val="single" w:sz="6" w:space="0" w:color="auto"/>
              <w:right w:val="single" w:sz="6" w:space="0" w:color="auto"/>
            </w:tcBorders>
          </w:tcPr>
          <w:p w14:paraId="1567FFB4" w14:textId="77777777" w:rsidR="003B55C4" w:rsidRPr="00F30E0F" w:rsidRDefault="003B55C4" w:rsidP="003B55C4">
            <w:pPr>
              <w:rPr>
                <w:rFonts w:eastAsia="仿宋_GB2312"/>
                <w:kern w:val="2"/>
                <w:sz w:val="30"/>
                <w:szCs w:val="30"/>
              </w:rPr>
            </w:pPr>
          </w:p>
        </w:tc>
        <w:tc>
          <w:tcPr>
            <w:tcW w:w="880" w:type="dxa"/>
            <w:tcBorders>
              <w:top w:val="single" w:sz="6" w:space="0" w:color="auto"/>
              <w:left w:val="single" w:sz="6" w:space="0" w:color="auto"/>
              <w:bottom w:val="single" w:sz="6" w:space="0" w:color="auto"/>
              <w:right w:val="single" w:sz="6" w:space="0" w:color="auto"/>
            </w:tcBorders>
          </w:tcPr>
          <w:p w14:paraId="51C95556"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33DB9FE1" w14:textId="77777777" w:rsidR="003B55C4" w:rsidRPr="00F30E0F" w:rsidRDefault="003B55C4" w:rsidP="003B55C4">
            <w:pPr>
              <w:rPr>
                <w:rFonts w:eastAsia="仿宋_GB2312"/>
                <w:kern w:val="2"/>
                <w:sz w:val="30"/>
                <w:szCs w:val="30"/>
              </w:rPr>
            </w:pPr>
          </w:p>
        </w:tc>
        <w:tc>
          <w:tcPr>
            <w:tcW w:w="1480" w:type="dxa"/>
            <w:tcBorders>
              <w:top w:val="single" w:sz="6" w:space="0" w:color="auto"/>
              <w:left w:val="single" w:sz="6" w:space="0" w:color="auto"/>
              <w:bottom w:val="single" w:sz="6" w:space="0" w:color="auto"/>
              <w:right w:val="single" w:sz="6" w:space="0" w:color="auto"/>
            </w:tcBorders>
          </w:tcPr>
          <w:p w14:paraId="0B915A33"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623E19BC" w14:textId="77777777" w:rsidR="003B55C4" w:rsidRPr="00F30E0F" w:rsidRDefault="003B55C4" w:rsidP="003B55C4">
            <w:pPr>
              <w:rPr>
                <w:rFonts w:eastAsia="仿宋_GB2312"/>
                <w:kern w:val="2"/>
                <w:sz w:val="30"/>
                <w:szCs w:val="30"/>
              </w:rPr>
            </w:pPr>
          </w:p>
        </w:tc>
        <w:tc>
          <w:tcPr>
            <w:tcW w:w="921" w:type="dxa"/>
            <w:tcBorders>
              <w:top w:val="single" w:sz="6" w:space="0" w:color="auto"/>
              <w:left w:val="single" w:sz="6" w:space="0" w:color="auto"/>
              <w:bottom w:val="single" w:sz="6" w:space="0" w:color="auto"/>
              <w:right w:val="single" w:sz="12" w:space="0" w:color="auto"/>
            </w:tcBorders>
          </w:tcPr>
          <w:p w14:paraId="036E3EE1" w14:textId="77777777" w:rsidR="003B55C4" w:rsidRPr="00F30E0F" w:rsidRDefault="003B55C4" w:rsidP="003B55C4">
            <w:pPr>
              <w:rPr>
                <w:rFonts w:eastAsia="仿宋_GB2312"/>
                <w:kern w:val="2"/>
                <w:sz w:val="30"/>
                <w:szCs w:val="30"/>
              </w:rPr>
            </w:pPr>
          </w:p>
        </w:tc>
      </w:tr>
      <w:tr w:rsidR="00F30E0F" w:rsidRPr="00F30E0F" w14:paraId="21E3ECC0"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tcPr>
          <w:p w14:paraId="38A10034" w14:textId="77777777" w:rsidR="003B55C4" w:rsidRPr="00F30E0F" w:rsidRDefault="003B55C4" w:rsidP="003B55C4">
            <w:pPr>
              <w:rPr>
                <w:rFonts w:eastAsia="仿宋_GB2312"/>
                <w:kern w:val="2"/>
                <w:sz w:val="30"/>
                <w:szCs w:val="30"/>
              </w:rPr>
            </w:pPr>
          </w:p>
        </w:tc>
        <w:tc>
          <w:tcPr>
            <w:tcW w:w="1418" w:type="dxa"/>
            <w:tcBorders>
              <w:top w:val="single" w:sz="6" w:space="0" w:color="auto"/>
              <w:left w:val="single" w:sz="6" w:space="0" w:color="auto"/>
              <w:bottom w:val="single" w:sz="6" w:space="0" w:color="auto"/>
              <w:right w:val="single" w:sz="6" w:space="0" w:color="auto"/>
            </w:tcBorders>
          </w:tcPr>
          <w:p w14:paraId="13918C02" w14:textId="77777777" w:rsidR="003B55C4" w:rsidRPr="00F30E0F" w:rsidRDefault="003B55C4" w:rsidP="003B55C4">
            <w:pPr>
              <w:rPr>
                <w:rFonts w:eastAsia="仿宋_GB2312"/>
                <w:kern w:val="2"/>
                <w:sz w:val="30"/>
                <w:szCs w:val="30"/>
              </w:rPr>
            </w:pPr>
          </w:p>
        </w:tc>
        <w:tc>
          <w:tcPr>
            <w:tcW w:w="850" w:type="dxa"/>
            <w:tcBorders>
              <w:top w:val="single" w:sz="6" w:space="0" w:color="auto"/>
              <w:left w:val="single" w:sz="6" w:space="0" w:color="auto"/>
              <w:bottom w:val="single" w:sz="6" w:space="0" w:color="auto"/>
              <w:right w:val="single" w:sz="6" w:space="0" w:color="auto"/>
            </w:tcBorders>
          </w:tcPr>
          <w:p w14:paraId="51B4D648" w14:textId="77777777" w:rsidR="003B55C4" w:rsidRPr="00F30E0F" w:rsidRDefault="003B55C4" w:rsidP="003B55C4">
            <w:pPr>
              <w:rPr>
                <w:rFonts w:eastAsia="仿宋_GB2312"/>
                <w:kern w:val="2"/>
                <w:sz w:val="30"/>
                <w:szCs w:val="30"/>
              </w:rPr>
            </w:pPr>
          </w:p>
        </w:tc>
        <w:tc>
          <w:tcPr>
            <w:tcW w:w="1058" w:type="dxa"/>
            <w:tcBorders>
              <w:top w:val="single" w:sz="6" w:space="0" w:color="auto"/>
              <w:left w:val="single" w:sz="6" w:space="0" w:color="auto"/>
              <w:bottom w:val="single" w:sz="6" w:space="0" w:color="auto"/>
              <w:right w:val="single" w:sz="6" w:space="0" w:color="auto"/>
            </w:tcBorders>
          </w:tcPr>
          <w:p w14:paraId="218D72C8" w14:textId="77777777" w:rsidR="003B55C4" w:rsidRPr="00F30E0F" w:rsidRDefault="003B55C4" w:rsidP="003B55C4">
            <w:pPr>
              <w:rPr>
                <w:rFonts w:eastAsia="仿宋_GB2312"/>
                <w:kern w:val="2"/>
                <w:sz w:val="30"/>
                <w:szCs w:val="30"/>
              </w:rPr>
            </w:pPr>
          </w:p>
        </w:tc>
        <w:tc>
          <w:tcPr>
            <w:tcW w:w="880" w:type="dxa"/>
            <w:tcBorders>
              <w:top w:val="single" w:sz="6" w:space="0" w:color="auto"/>
              <w:left w:val="single" w:sz="6" w:space="0" w:color="auto"/>
              <w:bottom w:val="single" w:sz="6" w:space="0" w:color="auto"/>
              <w:right w:val="single" w:sz="6" w:space="0" w:color="auto"/>
            </w:tcBorders>
          </w:tcPr>
          <w:p w14:paraId="4A792857"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250D6899" w14:textId="77777777" w:rsidR="003B55C4" w:rsidRPr="00F30E0F" w:rsidRDefault="003B55C4" w:rsidP="003B55C4">
            <w:pPr>
              <w:rPr>
                <w:rFonts w:eastAsia="仿宋_GB2312"/>
                <w:kern w:val="2"/>
                <w:sz w:val="30"/>
                <w:szCs w:val="30"/>
              </w:rPr>
            </w:pPr>
          </w:p>
        </w:tc>
        <w:tc>
          <w:tcPr>
            <w:tcW w:w="1480" w:type="dxa"/>
            <w:tcBorders>
              <w:top w:val="single" w:sz="6" w:space="0" w:color="auto"/>
              <w:left w:val="single" w:sz="6" w:space="0" w:color="auto"/>
              <w:bottom w:val="single" w:sz="6" w:space="0" w:color="auto"/>
              <w:right w:val="single" w:sz="6" w:space="0" w:color="auto"/>
            </w:tcBorders>
          </w:tcPr>
          <w:p w14:paraId="0E728B01"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5B4B5B89" w14:textId="77777777" w:rsidR="003B55C4" w:rsidRPr="00F30E0F" w:rsidRDefault="003B55C4" w:rsidP="003B55C4">
            <w:pPr>
              <w:rPr>
                <w:rFonts w:eastAsia="仿宋_GB2312"/>
                <w:kern w:val="2"/>
                <w:sz w:val="30"/>
                <w:szCs w:val="30"/>
              </w:rPr>
            </w:pPr>
          </w:p>
        </w:tc>
        <w:tc>
          <w:tcPr>
            <w:tcW w:w="921" w:type="dxa"/>
            <w:tcBorders>
              <w:top w:val="single" w:sz="6" w:space="0" w:color="auto"/>
              <w:left w:val="single" w:sz="6" w:space="0" w:color="auto"/>
              <w:bottom w:val="single" w:sz="6" w:space="0" w:color="auto"/>
              <w:right w:val="single" w:sz="12" w:space="0" w:color="auto"/>
            </w:tcBorders>
          </w:tcPr>
          <w:p w14:paraId="75037D1E" w14:textId="77777777" w:rsidR="003B55C4" w:rsidRPr="00F30E0F" w:rsidRDefault="003B55C4" w:rsidP="003B55C4">
            <w:pPr>
              <w:rPr>
                <w:rFonts w:eastAsia="仿宋_GB2312"/>
                <w:kern w:val="2"/>
                <w:sz w:val="30"/>
                <w:szCs w:val="30"/>
              </w:rPr>
            </w:pPr>
          </w:p>
        </w:tc>
      </w:tr>
      <w:tr w:rsidR="00F30E0F" w:rsidRPr="00F30E0F" w14:paraId="2029865C"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tcPr>
          <w:p w14:paraId="3FFE372D" w14:textId="77777777" w:rsidR="003B55C4" w:rsidRPr="00F30E0F" w:rsidRDefault="003B55C4" w:rsidP="003B55C4">
            <w:pPr>
              <w:rPr>
                <w:rFonts w:eastAsia="仿宋_GB2312"/>
                <w:kern w:val="2"/>
                <w:sz w:val="30"/>
                <w:szCs w:val="30"/>
              </w:rPr>
            </w:pPr>
          </w:p>
        </w:tc>
        <w:tc>
          <w:tcPr>
            <w:tcW w:w="1418" w:type="dxa"/>
            <w:tcBorders>
              <w:top w:val="single" w:sz="6" w:space="0" w:color="auto"/>
              <w:left w:val="single" w:sz="6" w:space="0" w:color="auto"/>
              <w:bottom w:val="single" w:sz="6" w:space="0" w:color="auto"/>
              <w:right w:val="single" w:sz="6" w:space="0" w:color="auto"/>
            </w:tcBorders>
          </w:tcPr>
          <w:p w14:paraId="16978062" w14:textId="77777777" w:rsidR="003B55C4" w:rsidRPr="00F30E0F" w:rsidRDefault="003B55C4" w:rsidP="003B55C4">
            <w:pPr>
              <w:rPr>
                <w:rFonts w:eastAsia="仿宋_GB2312"/>
                <w:kern w:val="2"/>
                <w:sz w:val="30"/>
                <w:szCs w:val="30"/>
              </w:rPr>
            </w:pPr>
          </w:p>
        </w:tc>
        <w:tc>
          <w:tcPr>
            <w:tcW w:w="850" w:type="dxa"/>
            <w:tcBorders>
              <w:top w:val="single" w:sz="6" w:space="0" w:color="auto"/>
              <w:left w:val="single" w:sz="6" w:space="0" w:color="auto"/>
              <w:bottom w:val="single" w:sz="6" w:space="0" w:color="auto"/>
              <w:right w:val="single" w:sz="6" w:space="0" w:color="auto"/>
            </w:tcBorders>
          </w:tcPr>
          <w:p w14:paraId="4D24EA92" w14:textId="77777777" w:rsidR="003B55C4" w:rsidRPr="00F30E0F" w:rsidRDefault="003B55C4" w:rsidP="003B55C4">
            <w:pPr>
              <w:rPr>
                <w:rFonts w:eastAsia="仿宋_GB2312"/>
                <w:kern w:val="2"/>
                <w:sz w:val="30"/>
                <w:szCs w:val="30"/>
              </w:rPr>
            </w:pPr>
          </w:p>
        </w:tc>
        <w:tc>
          <w:tcPr>
            <w:tcW w:w="1058" w:type="dxa"/>
            <w:tcBorders>
              <w:top w:val="single" w:sz="6" w:space="0" w:color="auto"/>
              <w:left w:val="single" w:sz="6" w:space="0" w:color="auto"/>
              <w:bottom w:val="single" w:sz="6" w:space="0" w:color="auto"/>
              <w:right w:val="single" w:sz="6" w:space="0" w:color="auto"/>
            </w:tcBorders>
          </w:tcPr>
          <w:p w14:paraId="1C47BB02" w14:textId="77777777" w:rsidR="003B55C4" w:rsidRPr="00F30E0F" w:rsidRDefault="003B55C4" w:rsidP="003B55C4">
            <w:pPr>
              <w:rPr>
                <w:rFonts w:eastAsia="仿宋_GB2312"/>
                <w:kern w:val="2"/>
                <w:sz w:val="30"/>
                <w:szCs w:val="30"/>
              </w:rPr>
            </w:pPr>
          </w:p>
        </w:tc>
        <w:tc>
          <w:tcPr>
            <w:tcW w:w="880" w:type="dxa"/>
            <w:tcBorders>
              <w:top w:val="single" w:sz="6" w:space="0" w:color="auto"/>
              <w:left w:val="single" w:sz="6" w:space="0" w:color="auto"/>
              <w:bottom w:val="single" w:sz="6" w:space="0" w:color="auto"/>
              <w:right w:val="single" w:sz="6" w:space="0" w:color="auto"/>
            </w:tcBorders>
          </w:tcPr>
          <w:p w14:paraId="06DDF8A6"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0C989F45" w14:textId="77777777" w:rsidR="003B55C4" w:rsidRPr="00F30E0F" w:rsidRDefault="003B55C4" w:rsidP="003B55C4">
            <w:pPr>
              <w:rPr>
                <w:rFonts w:eastAsia="仿宋_GB2312"/>
                <w:kern w:val="2"/>
                <w:sz w:val="30"/>
                <w:szCs w:val="30"/>
              </w:rPr>
            </w:pPr>
          </w:p>
        </w:tc>
        <w:tc>
          <w:tcPr>
            <w:tcW w:w="1480" w:type="dxa"/>
            <w:tcBorders>
              <w:top w:val="single" w:sz="6" w:space="0" w:color="auto"/>
              <w:left w:val="single" w:sz="6" w:space="0" w:color="auto"/>
              <w:bottom w:val="single" w:sz="6" w:space="0" w:color="auto"/>
              <w:right w:val="single" w:sz="6" w:space="0" w:color="auto"/>
            </w:tcBorders>
          </w:tcPr>
          <w:p w14:paraId="5622DEED"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12CF012B" w14:textId="77777777" w:rsidR="003B55C4" w:rsidRPr="00F30E0F" w:rsidRDefault="003B55C4" w:rsidP="003B55C4">
            <w:pPr>
              <w:rPr>
                <w:rFonts w:eastAsia="仿宋_GB2312"/>
                <w:kern w:val="2"/>
                <w:sz w:val="30"/>
                <w:szCs w:val="30"/>
              </w:rPr>
            </w:pPr>
          </w:p>
        </w:tc>
        <w:tc>
          <w:tcPr>
            <w:tcW w:w="921" w:type="dxa"/>
            <w:tcBorders>
              <w:top w:val="single" w:sz="6" w:space="0" w:color="auto"/>
              <w:left w:val="single" w:sz="6" w:space="0" w:color="auto"/>
              <w:bottom w:val="single" w:sz="6" w:space="0" w:color="auto"/>
              <w:right w:val="single" w:sz="12" w:space="0" w:color="auto"/>
            </w:tcBorders>
          </w:tcPr>
          <w:p w14:paraId="2A6C84A5" w14:textId="77777777" w:rsidR="003B55C4" w:rsidRPr="00F30E0F" w:rsidRDefault="003B55C4" w:rsidP="003B55C4">
            <w:pPr>
              <w:rPr>
                <w:rFonts w:eastAsia="仿宋_GB2312"/>
                <w:kern w:val="2"/>
                <w:sz w:val="30"/>
                <w:szCs w:val="30"/>
              </w:rPr>
            </w:pPr>
          </w:p>
        </w:tc>
      </w:tr>
      <w:tr w:rsidR="00F30E0F" w:rsidRPr="00F30E0F" w14:paraId="4E6B1869"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tcPr>
          <w:p w14:paraId="741437C8" w14:textId="77777777" w:rsidR="003B55C4" w:rsidRPr="00F30E0F" w:rsidRDefault="003B55C4" w:rsidP="003B55C4">
            <w:pPr>
              <w:rPr>
                <w:rFonts w:eastAsia="仿宋_GB2312"/>
                <w:kern w:val="2"/>
                <w:sz w:val="30"/>
                <w:szCs w:val="30"/>
              </w:rPr>
            </w:pPr>
          </w:p>
        </w:tc>
        <w:tc>
          <w:tcPr>
            <w:tcW w:w="1418" w:type="dxa"/>
            <w:tcBorders>
              <w:top w:val="single" w:sz="6" w:space="0" w:color="auto"/>
              <w:left w:val="single" w:sz="6" w:space="0" w:color="auto"/>
              <w:bottom w:val="single" w:sz="6" w:space="0" w:color="auto"/>
              <w:right w:val="single" w:sz="6" w:space="0" w:color="auto"/>
            </w:tcBorders>
          </w:tcPr>
          <w:p w14:paraId="46ACF4FB" w14:textId="77777777" w:rsidR="003B55C4" w:rsidRPr="00F30E0F" w:rsidRDefault="003B55C4" w:rsidP="003B55C4">
            <w:pPr>
              <w:rPr>
                <w:rFonts w:eastAsia="仿宋_GB2312"/>
                <w:kern w:val="2"/>
                <w:sz w:val="30"/>
                <w:szCs w:val="30"/>
              </w:rPr>
            </w:pPr>
          </w:p>
        </w:tc>
        <w:tc>
          <w:tcPr>
            <w:tcW w:w="850" w:type="dxa"/>
            <w:tcBorders>
              <w:top w:val="single" w:sz="6" w:space="0" w:color="auto"/>
              <w:left w:val="single" w:sz="6" w:space="0" w:color="auto"/>
              <w:bottom w:val="single" w:sz="6" w:space="0" w:color="auto"/>
              <w:right w:val="single" w:sz="6" w:space="0" w:color="auto"/>
            </w:tcBorders>
          </w:tcPr>
          <w:p w14:paraId="743F2ECD" w14:textId="77777777" w:rsidR="003B55C4" w:rsidRPr="00F30E0F" w:rsidRDefault="003B55C4" w:rsidP="003B55C4">
            <w:pPr>
              <w:rPr>
                <w:rFonts w:eastAsia="仿宋_GB2312"/>
                <w:kern w:val="2"/>
                <w:sz w:val="30"/>
                <w:szCs w:val="30"/>
              </w:rPr>
            </w:pPr>
          </w:p>
        </w:tc>
        <w:tc>
          <w:tcPr>
            <w:tcW w:w="1058" w:type="dxa"/>
            <w:tcBorders>
              <w:top w:val="single" w:sz="6" w:space="0" w:color="auto"/>
              <w:left w:val="single" w:sz="6" w:space="0" w:color="auto"/>
              <w:bottom w:val="single" w:sz="6" w:space="0" w:color="auto"/>
              <w:right w:val="single" w:sz="6" w:space="0" w:color="auto"/>
            </w:tcBorders>
          </w:tcPr>
          <w:p w14:paraId="36F364B6" w14:textId="77777777" w:rsidR="003B55C4" w:rsidRPr="00F30E0F" w:rsidRDefault="003B55C4" w:rsidP="003B55C4">
            <w:pPr>
              <w:rPr>
                <w:rFonts w:eastAsia="仿宋_GB2312"/>
                <w:kern w:val="2"/>
                <w:sz w:val="30"/>
                <w:szCs w:val="30"/>
              </w:rPr>
            </w:pPr>
          </w:p>
        </w:tc>
        <w:tc>
          <w:tcPr>
            <w:tcW w:w="880" w:type="dxa"/>
            <w:tcBorders>
              <w:top w:val="single" w:sz="6" w:space="0" w:color="auto"/>
              <w:left w:val="single" w:sz="6" w:space="0" w:color="auto"/>
              <w:bottom w:val="single" w:sz="6" w:space="0" w:color="auto"/>
              <w:right w:val="single" w:sz="6" w:space="0" w:color="auto"/>
            </w:tcBorders>
          </w:tcPr>
          <w:p w14:paraId="326B65DF"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5D2FE7FD" w14:textId="77777777" w:rsidR="003B55C4" w:rsidRPr="00F30E0F" w:rsidRDefault="003B55C4" w:rsidP="003B55C4">
            <w:pPr>
              <w:rPr>
                <w:rFonts w:eastAsia="仿宋_GB2312"/>
                <w:kern w:val="2"/>
                <w:sz w:val="30"/>
                <w:szCs w:val="30"/>
              </w:rPr>
            </w:pPr>
          </w:p>
        </w:tc>
        <w:tc>
          <w:tcPr>
            <w:tcW w:w="1480" w:type="dxa"/>
            <w:tcBorders>
              <w:top w:val="single" w:sz="6" w:space="0" w:color="auto"/>
              <w:left w:val="single" w:sz="6" w:space="0" w:color="auto"/>
              <w:bottom w:val="single" w:sz="6" w:space="0" w:color="auto"/>
              <w:right w:val="single" w:sz="6" w:space="0" w:color="auto"/>
            </w:tcBorders>
          </w:tcPr>
          <w:p w14:paraId="11E3B5CC"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67C20143" w14:textId="77777777" w:rsidR="003B55C4" w:rsidRPr="00F30E0F" w:rsidRDefault="003B55C4" w:rsidP="003B55C4">
            <w:pPr>
              <w:rPr>
                <w:rFonts w:eastAsia="仿宋_GB2312"/>
                <w:kern w:val="2"/>
                <w:sz w:val="30"/>
                <w:szCs w:val="30"/>
              </w:rPr>
            </w:pPr>
          </w:p>
        </w:tc>
        <w:tc>
          <w:tcPr>
            <w:tcW w:w="921" w:type="dxa"/>
            <w:tcBorders>
              <w:top w:val="single" w:sz="6" w:space="0" w:color="auto"/>
              <w:left w:val="single" w:sz="6" w:space="0" w:color="auto"/>
              <w:bottom w:val="single" w:sz="6" w:space="0" w:color="auto"/>
              <w:right w:val="single" w:sz="12" w:space="0" w:color="auto"/>
            </w:tcBorders>
          </w:tcPr>
          <w:p w14:paraId="18B76359" w14:textId="77777777" w:rsidR="003B55C4" w:rsidRPr="00F30E0F" w:rsidRDefault="003B55C4" w:rsidP="003B55C4">
            <w:pPr>
              <w:rPr>
                <w:rFonts w:eastAsia="仿宋_GB2312"/>
                <w:kern w:val="2"/>
                <w:sz w:val="30"/>
                <w:szCs w:val="30"/>
              </w:rPr>
            </w:pPr>
          </w:p>
        </w:tc>
      </w:tr>
      <w:tr w:rsidR="00F30E0F" w:rsidRPr="00F30E0F" w14:paraId="4861A1AC" w14:textId="77777777">
        <w:trPr>
          <w:trHeight w:val="567"/>
          <w:jc w:val="center"/>
        </w:trPr>
        <w:tc>
          <w:tcPr>
            <w:tcW w:w="1162" w:type="dxa"/>
            <w:tcBorders>
              <w:top w:val="single" w:sz="6" w:space="0" w:color="auto"/>
              <w:left w:val="single" w:sz="12" w:space="0" w:color="auto"/>
              <w:bottom w:val="single" w:sz="6" w:space="0" w:color="auto"/>
              <w:right w:val="single" w:sz="6" w:space="0" w:color="auto"/>
            </w:tcBorders>
          </w:tcPr>
          <w:p w14:paraId="7D944E21" w14:textId="77777777" w:rsidR="003B55C4" w:rsidRPr="00F30E0F" w:rsidRDefault="003B55C4" w:rsidP="003B55C4">
            <w:pPr>
              <w:rPr>
                <w:rFonts w:eastAsia="仿宋_GB2312"/>
                <w:kern w:val="2"/>
                <w:sz w:val="30"/>
                <w:szCs w:val="30"/>
              </w:rPr>
            </w:pPr>
          </w:p>
        </w:tc>
        <w:tc>
          <w:tcPr>
            <w:tcW w:w="1418" w:type="dxa"/>
            <w:tcBorders>
              <w:top w:val="single" w:sz="6" w:space="0" w:color="auto"/>
              <w:left w:val="single" w:sz="6" w:space="0" w:color="auto"/>
              <w:bottom w:val="single" w:sz="6" w:space="0" w:color="auto"/>
              <w:right w:val="single" w:sz="6" w:space="0" w:color="auto"/>
            </w:tcBorders>
          </w:tcPr>
          <w:p w14:paraId="3D864DF6" w14:textId="77777777" w:rsidR="003B55C4" w:rsidRPr="00F30E0F" w:rsidRDefault="003B55C4" w:rsidP="003B55C4">
            <w:pPr>
              <w:rPr>
                <w:rFonts w:eastAsia="仿宋_GB2312"/>
                <w:kern w:val="2"/>
                <w:sz w:val="30"/>
                <w:szCs w:val="30"/>
              </w:rPr>
            </w:pPr>
          </w:p>
        </w:tc>
        <w:tc>
          <w:tcPr>
            <w:tcW w:w="850" w:type="dxa"/>
            <w:tcBorders>
              <w:top w:val="single" w:sz="6" w:space="0" w:color="auto"/>
              <w:left w:val="single" w:sz="6" w:space="0" w:color="auto"/>
              <w:bottom w:val="single" w:sz="6" w:space="0" w:color="auto"/>
              <w:right w:val="single" w:sz="6" w:space="0" w:color="auto"/>
            </w:tcBorders>
          </w:tcPr>
          <w:p w14:paraId="6469A783" w14:textId="77777777" w:rsidR="003B55C4" w:rsidRPr="00F30E0F" w:rsidRDefault="003B55C4" w:rsidP="003B55C4">
            <w:pPr>
              <w:rPr>
                <w:rFonts w:eastAsia="仿宋_GB2312"/>
                <w:kern w:val="2"/>
                <w:sz w:val="30"/>
                <w:szCs w:val="30"/>
              </w:rPr>
            </w:pPr>
          </w:p>
        </w:tc>
        <w:tc>
          <w:tcPr>
            <w:tcW w:w="1058" w:type="dxa"/>
            <w:tcBorders>
              <w:top w:val="single" w:sz="6" w:space="0" w:color="auto"/>
              <w:left w:val="single" w:sz="6" w:space="0" w:color="auto"/>
              <w:bottom w:val="single" w:sz="6" w:space="0" w:color="auto"/>
              <w:right w:val="single" w:sz="6" w:space="0" w:color="auto"/>
            </w:tcBorders>
          </w:tcPr>
          <w:p w14:paraId="444C41ED" w14:textId="77777777" w:rsidR="003B55C4" w:rsidRPr="00F30E0F" w:rsidRDefault="003B55C4" w:rsidP="003B55C4">
            <w:pPr>
              <w:rPr>
                <w:rFonts w:eastAsia="仿宋_GB2312"/>
                <w:kern w:val="2"/>
                <w:sz w:val="30"/>
                <w:szCs w:val="30"/>
              </w:rPr>
            </w:pPr>
          </w:p>
        </w:tc>
        <w:tc>
          <w:tcPr>
            <w:tcW w:w="880" w:type="dxa"/>
            <w:tcBorders>
              <w:top w:val="single" w:sz="6" w:space="0" w:color="auto"/>
              <w:left w:val="single" w:sz="6" w:space="0" w:color="auto"/>
              <w:bottom w:val="single" w:sz="6" w:space="0" w:color="auto"/>
              <w:right w:val="single" w:sz="6" w:space="0" w:color="auto"/>
            </w:tcBorders>
          </w:tcPr>
          <w:p w14:paraId="3C8A0C2C"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1701BD1E" w14:textId="77777777" w:rsidR="003B55C4" w:rsidRPr="00F30E0F" w:rsidRDefault="003B55C4" w:rsidP="003B55C4">
            <w:pPr>
              <w:rPr>
                <w:rFonts w:eastAsia="仿宋_GB2312"/>
                <w:kern w:val="2"/>
                <w:sz w:val="30"/>
                <w:szCs w:val="30"/>
              </w:rPr>
            </w:pPr>
          </w:p>
        </w:tc>
        <w:tc>
          <w:tcPr>
            <w:tcW w:w="1480" w:type="dxa"/>
            <w:tcBorders>
              <w:top w:val="single" w:sz="6" w:space="0" w:color="auto"/>
              <w:left w:val="single" w:sz="6" w:space="0" w:color="auto"/>
              <w:bottom w:val="single" w:sz="6" w:space="0" w:color="auto"/>
              <w:right w:val="single" w:sz="6" w:space="0" w:color="auto"/>
            </w:tcBorders>
          </w:tcPr>
          <w:p w14:paraId="38C0E62A"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6" w:space="0" w:color="auto"/>
              <w:right w:val="single" w:sz="6" w:space="0" w:color="auto"/>
            </w:tcBorders>
          </w:tcPr>
          <w:p w14:paraId="5B4AB0EC" w14:textId="77777777" w:rsidR="003B55C4" w:rsidRPr="00F30E0F" w:rsidRDefault="003B55C4" w:rsidP="003B55C4">
            <w:pPr>
              <w:rPr>
                <w:rFonts w:eastAsia="仿宋_GB2312"/>
                <w:kern w:val="2"/>
                <w:sz w:val="30"/>
                <w:szCs w:val="30"/>
              </w:rPr>
            </w:pPr>
          </w:p>
        </w:tc>
        <w:tc>
          <w:tcPr>
            <w:tcW w:w="921" w:type="dxa"/>
            <w:tcBorders>
              <w:top w:val="single" w:sz="6" w:space="0" w:color="auto"/>
              <w:left w:val="single" w:sz="6" w:space="0" w:color="auto"/>
              <w:bottom w:val="single" w:sz="6" w:space="0" w:color="auto"/>
              <w:right w:val="single" w:sz="12" w:space="0" w:color="auto"/>
            </w:tcBorders>
          </w:tcPr>
          <w:p w14:paraId="5B723B81" w14:textId="77777777" w:rsidR="003B55C4" w:rsidRPr="00F30E0F" w:rsidRDefault="003B55C4" w:rsidP="003B55C4">
            <w:pPr>
              <w:rPr>
                <w:rFonts w:eastAsia="仿宋_GB2312"/>
                <w:kern w:val="2"/>
                <w:sz w:val="30"/>
                <w:szCs w:val="30"/>
              </w:rPr>
            </w:pPr>
          </w:p>
        </w:tc>
      </w:tr>
      <w:tr w:rsidR="00F30E0F" w:rsidRPr="00F30E0F" w14:paraId="2878E379" w14:textId="77777777">
        <w:trPr>
          <w:trHeight w:val="567"/>
          <w:jc w:val="center"/>
        </w:trPr>
        <w:tc>
          <w:tcPr>
            <w:tcW w:w="1162" w:type="dxa"/>
            <w:tcBorders>
              <w:top w:val="single" w:sz="6" w:space="0" w:color="auto"/>
              <w:left w:val="single" w:sz="12" w:space="0" w:color="auto"/>
              <w:bottom w:val="single" w:sz="12" w:space="0" w:color="auto"/>
              <w:right w:val="single" w:sz="6" w:space="0" w:color="auto"/>
            </w:tcBorders>
          </w:tcPr>
          <w:p w14:paraId="64842D35" w14:textId="77777777" w:rsidR="003B55C4" w:rsidRPr="00F30E0F" w:rsidRDefault="003B55C4" w:rsidP="003B55C4">
            <w:pPr>
              <w:rPr>
                <w:rFonts w:eastAsia="仿宋_GB2312"/>
                <w:kern w:val="2"/>
                <w:sz w:val="30"/>
                <w:szCs w:val="30"/>
              </w:rPr>
            </w:pPr>
          </w:p>
        </w:tc>
        <w:tc>
          <w:tcPr>
            <w:tcW w:w="1418" w:type="dxa"/>
            <w:tcBorders>
              <w:top w:val="single" w:sz="6" w:space="0" w:color="auto"/>
              <w:left w:val="single" w:sz="6" w:space="0" w:color="auto"/>
              <w:bottom w:val="single" w:sz="12" w:space="0" w:color="auto"/>
              <w:right w:val="single" w:sz="6" w:space="0" w:color="auto"/>
            </w:tcBorders>
          </w:tcPr>
          <w:p w14:paraId="3DC72F68" w14:textId="77777777" w:rsidR="003B55C4" w:rsidRPr="00F30E0F" w:rsidRDefault="003B55C4" w:rsidP="003B55C4">
            <w:pPr>
              <w:rPr>
                <w:rFonts w:eastAsia="仿宋_GB2312"/>
                <w:kern w:val="2"/>
                <w:sz w:val="30"/>
                <w:szCs w:val="30"/>
              </w:rPr>
            </w:pPr>
          </w:p>
        </w:tc>
        <w:tc>
          <w:tcPr>
            <w:tcW w:w="850" w:type="dxa"/>
            <w:tcBorders>
              <w:top w:val="single" w:sz="6" w:space="0" w:color="auto"/>
              <w:left w:val="single" w:sz="6" w:space="0" w:color="auto"/>
              <w:bottom w:val="single" w:sz="12" w:space="0" w:color="auto"/>
              <w:right w:val="single" w:sz="6" w:space="0" w:color="auto"/>
            </w:tcBorders>
          </w:tcPr>
          <w:p w14:paraId="1D728ADD" w14:textId="77777777" w:rsidR="003B55C4" w:rsidRPr="00F30E0F" w:rsidRDefault="003B55C4" w:rsidP="003B55C4">
            <w:pPr>
              <w:rPr>
                <w:rFonts w:eastAsia="仿宋_GB2312"/>
                <w:kern w:val="2"/>
                <w:sz w:val="30"/>
                <w:szCs w:val="30"/>
              </w:rPr>
            </w:pPr>
          </w:p>
        </w:tc>
        <w:tc>
          <w:tcPr>
            <w:tcW w:w="1058" w:type="dxa"/>
            <w:tcBorders>
              <w:top w:val="single" w:sz="6" w:space="0" w:color="auto"/>
              <w:left w:val="single" w:sz="6" w:space="0" w:color="auto"/>
              <w:bottom w:val="single" w:sz="12" w:space="0" w:color="auto"/>
              <w:right w:val="single" w:sz="6" w:space="0" w:color="auto"/>
            </w:tcBorders>
          </w:tcPr>
          <w:p w14:paraId="4E461135" w14:textId="77777777" w:rsidR="003B55C4" w:rsidRPr="00F30E0F" w:rsidRDefault="003B55C4" w:rsidP="003B55C4">
            <w:pPr>
              <w:rPr>
                <w:rFonts w:eastAsia="仿宋_GB2312"/>
                <w:kern w:val="2"/>
                <w:sz w:val="30"/>
                <w:szCs w:val="30"/>
              </w:rPr>
            </w:pPr>
          </w:p>
        </w:tc>
        <w:tc>
          <w:tcPr>
            <w:tcW w:w="880" w:type="dxa"/>
            <w:tcBorders>
              <w:top w:val="single" w:sz="6" w:space="0" w:color="auto"/>
              <w:left w:val="single" w:sz="6" w:space="0" w:color="auto"/>
              <w:bottom w:val="single" w:sz="12" w:space="0" w:color="auto"/>
              <w:right w:val="single" w:sz="6" w:space="0" w:color="auto"/>
            </w:tcBorders>
          </w:tcPr>
          <w:p w14:paraId="710EFEAF"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12" w:space="0" w:color="auto"/>
              <w:right w:val="single" w:sz="6" w:space="0" w:color="auto"/>
            </w:tcBorders>
          </w:tcPr>
          <w:p w14:paraId="674D7702" w14:textId="77777777" w:rsidR="003B55C4" w:rsidRPr="00F30E0F" w:rsidRDefault="003B55C4" w:rsidP="003B55C4">
            <w:pPr>
              <w:rPr>
                <w:rFonts w:eastAsia="仿宋_GB2312"/>
                <w:kern w:val="2"/>
                <w:sz w:val="30"/>
                <w:szCs w:val="30"/>
              </w:rPr>
            </w:pPr>
          </w:p>
        </w:tc>
        <w:tc>
          <w:tcPr>
            <w:tcW w:w="1480" w:type="dxa"/>
            <w:tcBorders>
              <w:top w:val="single" w:sz="6" w:space="0" w:color="auto"/>
              <w:left w:val="single" w:sz="6" w:space="0" w:color="auto"/>
              <w:bottom w:val="single" w:sz="12" w:space="0" w:color="auto"/>
              <w:right w:val="single" w:sz="6" w:space="0" w:color="auto"/>
            </w:tcBorders>
          </w:tcPr>
          <w:p w14:paraId="21DB763F" w14:textId="77777777" w:rsidR="003B55C4" w:rsidRPr="00F30E0F" w:rsidRDefault="003B55C4" w:rsidP="003B55C4">
            <w:pPr>
              <w:rPr>
                <w:rFonts w:eastAsia="仿宋_GB2312"/>
                <w:kern w:val="2"/>
                <w:sz w:val="30"/>
                <w:szCs w:val="30"/>
              </w:rPr>
            </w:pPr>
          </w:p>
        </w:tc>
        <w:tc>
          <w:tcPr>
            <w:tcW w:w="1020" w:type="dxa"/>
            <w:tcBorders>
              <w:top w:val="single" w:sz="6" w:space="0" w:color="auto"/>
              <w:left w:val="single" w:sz="6" w:space="0" w:color="auto"/>
              <w:bottom w:val="single" w:sz="12" w:space="0" w:color="auto"/>
              <w:right w:val="single" w:sz="6" w:space="0" w:color="auto"/>
            </w:tcBorders>
          </w:tcPr>
          <w:p w14:paraId="7B5425A6" w14:textId="77777777" w:rsidR="003B55C4" w:rsidRPr="00F30E0F" w:rsidRDefault="003B55C4" w:rsidP="003B55C4">
            <w:pPr>
              <w:rPr>
                <w:rFonts w:eastAsia="仿宋_GB2312"/>
                <w:kern w:val="2"/>
                <w:sz w:val="30"/>
                <w:szCs w:val="30"/>
              </w:rPr>
            </w:pPr>
          </w:p>
        </w:tc>
        <w:tc>
          <w:tcPr>
            <w:tcW w:w="921" w:type="dxa"/>
            <w:tcBorders>
              <w:top w:val="single" w:sz="6" w:space="0" w:color="auto"/>
              <w:left w:val="single" w:sz="6" w:space="0" w:color="auto"/>
              <w:bottom w:val="single" w:sz="12" w:space="0" w:color="auto"/>
              <w:right w:val="single" w:sz="12" w:space="0" w:color="auto"/>
            </w:tcBorders>
          </w:tcPr>
          <w:p w14:paraId="66355E8B" w14:textId="77777777" w:rsidR="003B55C4" w:rsidRPr="00F30E0F" w:rsidRDefault="003B55C4" w:rsidP="003B55C4">
            <w:pPr>
              <w:rPr>
                <w:rFonts w:eastAsia="仿宋_GB2312"/>
                <w:kern w:val="2"/>
                <w:sz w:val="30"/>
                <w:szCs w:val="30"/>
              </w:rPr>
            </w:pPr>
          </w:p>
        </w:tc>
      </w:tr>
    </w:tbl>
    <w:p w14:paraId="40BB5ECA" w14:textId="77777777" w:rsidR="003B55C4" w:rsidRPr="00F30E0F" w:rsidRDefault="003B55C4" w:rsidP="003B55C4">
      <w:pPr>
        <w:spacing w:line="440" w:lineRule="exact"/>
        <w:rPr>
          <w:rFonts w:ascii="Times New Roman" w:eastAsia="黑体" w:hAnsi="Times New Roman"/>
          <w:kern w:val="2"/>
          <w:sz w:val="30"/>
          <w:szCs w:val="30"/>
        </w:rPr>
      </w:pPr>
      <w:r w:rsidRPr="00F30E0F">
        <w:rPr>
          <w:rFonts w:ascii="Times New Roman" w:eastAsia="仿宋_GB2312" w:hAnsi="Times New Roman"/>
          <w:kern w:val="2"/>
          <w:sz w:val="30"/>
          <w:szCs w:val="30"/>
        </w:rPr>
        <w:t>附件</w:t>
      </w:r>
      <w:r w:rsidRPr="00F30E0F">
        <w:rPr>
          <w:rFonts w:ascii="Times New Roman" w:eastAsia="仿宋_GB2312" w:hAnsi="Times New Roman"/>
          <w:kern w:val="2"/>
          <w:sz w:val="30"/>
          <w:szCs w:val="30"/>
        </w:rPr>
        <w:t>6</w:t>
      </w:r>
      <w:r w:rsidRPr="00F30E0F">
        <w:rPr>
          <w:rFonts w:ascii="Times New Roman" w:eastAsia="仿宋_GB2312" w:hAnsi="Times New Roman"/>
          <w:kern w:val="2"/>
          <w:sz w:val="30"/>
          <w:szCs w:val="30"/>
        </w:rPr>
        <w:t>：</w:t>
      </w:r>
    </w:p>
    <w:p w14:paraId="6F30504F"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lastRenderedPageBreak/>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rsidR="00F30E0F" w:rsidRPr="00F30E0F" w14:paraId="57A5E069" w14:textId="77777777">
        <w:trPr>
          <w:jc w:val="center"/>
        </w:trPr>
        <w:tc>
          <w:tcPr>
            <w:tcW w:w="1871" w:type="dxa"/>
            <w:tcBorders>
              <w:top w:val="single" w:sz="12" w:space="0" w:color="auto"/>
              <w:left w:val="single" w:sz="12" w:space="0" w:color="auto"/>
              <w:bottom w:val="double" w:sz="6" w:space="0" w:color="auto"/>
              <w:right w:val="single" w:sz="6" w:space="0" w:color="auto"/>
            </w:tcBorders>
            <w:vAlign w:val="center"/>
            <w:hideMark/>
          </w:tcPr>
          <w:p w14:paraId="2B85DA3D"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名    称</w:t>
            </w:r>
          </w:p>
        </w:tc>
        <w:tc>
          <w:tcPr>
            <w:tcW w:w="1418" w:type="dxa"/>
            <w:tcBorders>
              <w:top w:val="single" w:sz="12" w:space="0" w:color="auto"/>
              <w:left w:val="single" w:sz="6" w:space="0" w:color="auto"/>
              <w:bottom w:val="double" w:sz="6" w:space="0" w:color="auto"/>
              <w:right w:val="single" w:sz="6" w:space="0" w:color="auto"/>
            </w:tcBorders>
            <w:vAlign w:val="center"/>
            <w:hideMark/>
          </w:tcPr>
          <w:p w14:paraId="4912339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姓名</w:t>
            </w:r>
          </w:p>
        </w:tc>
        <w:tc>
          <w:tcPr>
            <w:tcW w:w="1134" w:type="dxa"/>
            <w:tcBorders>
              <w:top w:val="single" w:sz="12" w:space="0" w:color="auto"/>
              <w:left w:val="single" w:sz="6" w:space="0" w:color="auto"/>
              <w:bottom w:val="double" w:sz="6" w:space="0" w:color="auto"/>
              <w:right w:val="single" w:sz="6" w:space="0" w:color="auto"/>
            </w:tcBorders>
            <w:vAlign w:val="center"/>
            <w:hideMark/>
          </w:tcPr>
          <w:p w14:paraId="5A523B77" w14:textId="77777777" w:rsidR="003B55C4" w:rsidRPr="00F30E0F" w:rsidRDefault="003B55C4" w:rsidP="003B55C4">
            <w:pPr>
              <w:keepNext/>
              <w:spacing w:line="440" w:lineRule="exact"/>
              <w:ind w:left="63" w:right="63"/>
              <w:rPr>
                <w:rFonts w:ascii="仿宋_GB2312" w:eastAsia="仿宋_GB2312" w:hAnsi="宋体"/>
                <w:kern w:val="2"/>
                <w:sz w:val="30"/>
                <w:szCs w:val="30"/>
              </w:rPr>
            </w:pPr>
            <w:r w:rsidRPr="00F30E0F">
              <w:rPr>
                <w:rFonts w:ascii="仿宋_GB2312" w:eastAsia="仿宋_GB2312" w:hAnsi="宋体"/>
                <w:kern w:val="2"/>
                <w:sz w:val="30"/>
                <w:szCs w:val="30"/>
              </w:rPr>
              <w:t>职务</w:t>
            </w:r>
          </w:p>
        </w:tc>
        <w:tc>
          <w:tcPr>
            <w:tcW w:w="1134" w:type="dxa"/>
            <w:tcBorders>
              <w:top w:val="single" w:sz="12" w:space="0" w:color="auto"/>
              <w:left w:val="single" w:sz="6" w:space="0" w:color="auto"/>
              <w:bottom w:val="double" w:sz="6" w:space="0" w:color="auto"/>
              <w:right w:val="single" w:sz="6" w:space="0" w:color="auto"/>
            </w:tcBorders>
            <w:vAlign w:val="center"/>
            <w:hideMark/>
          </w:tcPr>
          <w:p w14:paraId="1FC017A1" w14:textId="77777777" w:rsidR="003B55C4" w:rsidRPr="00F30E0F" w:rsidRDefault="003B55C4" w:rsidP="003B55C4">
            <w:pPr>
              <w:keepNext/>
              <w:spacing w:line="440" w:lineRule="exact"/>
              <w:ind w:left="63" w:right="63"/>
              <w:rPr>
                <w:rFonts w:ascii="仿宋_GB2312" w:eastAsia="仿宋_GB2312" w:hAnsi="宋体"/>
                <w:kern w:val="2"/>
                <w:sz w:val="30"/>
                <w:szCs w:val="30"/>
              </w:rPr>
            </w:pPr>
            <w:r w:rsidRPr="00F30E0F">
              <w:rPr>
                <w:rFonts w:ascii="仿宋_GB2312" w:eastAsia="仿宋_GB2312" w:hAnsi="宋体"/>
                <w:kern w:val="2"/>
                <w:sz w:val="30"/>
                <w:szCs w:val="30"/>
              </w:rPr>
              <w:t>职称</w:t>
            </w:r>
          </w:p>
        </w:tc>
        <w:tc>
          <w:tcPr>
            <w:tcW w:w="4252" w:type="dxa"/>
            <w:tcBorders>
              <w:top w:val="single" w:sz="12" w:space="0" w:color="auto"/>
              <w:left w:val="single" w:sz="6" w:space="0" w:color="auto"/>
              <w:bottom w:val="double" w:sz="6" w:space="0" w:color="auto"/>
              <w:right w:val="single" w:sz="12" w:space="0" w:color="auto"/>
            </w:tcBorders>
            <w:vAlign w:val="center"/>
            <w:hideMark/>
          </w:tcPr>
          <w:p w14:paraId="27573556" w14:textId="77777777" w:rsidR="003B55C4" w:rsidRPr="00F30E0F" w:rsidRDefault="003B55C4" w:rsidP="003B55C4">
            <w:pPr>
              <w:keepNext/>
              <w:spacing w:line="440" w:lineRule="exact"/>
              <w:ind w:left="63" w:right="63"/>
              <w:rPr>
                <w:rFonts w:ascii="仿宋_GB2312" w:eastAsia="仿宋_GB2312" w:hAnsi="宋体"/>
                <w:kern w:val="2"/>
                <w:sz w:val="30"/>
                <w:szCs w:val="30"/>
              </w:rPr>
            </w:pPr>
            <w:r w:rsidRPr="00F30E0F">
              <w:rPr>
                <w:rFonts w:ascii="仿宋_GB2312" w:eastAsia="仿宋_GB2312" w:hAnsi="宋体"/>
                <w:kern w:val="2"/>
                <w:sz w:val="30"/>
                <w:szCs w:val="30"/>
              </w:rPr>
              <w:t>主要资历、经验及承担过的项目</w:t>
            </w:r>
          </w:p>
        </w:tc>
      </w:tr>
      <w:tr w:rsidR="00F30E0F" w:rsidRPr="00F30E0F" w14:paraId="197DBFAA" w14:textId="77777777">
        <w:trPr>
          <w:jc w:val="center"/>
        </w:trPr>
        <w:tc>
          <w:tcPr>
            <w:tcW w:w="9809" w:type="dxa"/>
            <w:gridSpan w:val="5"/>
            <w:tcBorders>
              <w:top w:val="double" w:sz="6" w:space="0" w:color="auto"/>
              <w:left w:val="single" w:sz="12" w:space="0" w:color="auto"/>
              <w:bottom w:val="single" w:sz="6" w:space="0" w:color="auto"/>
              <w:right w:val="single" w:sz="12" w:space="0" w:color="auto"/>
            </w:tcBorders>
            <w:vAlign w:val="center"/>
            <w:hideMark/>
          </w:tcPr>
          <w:p w14:paraId="119EF084"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一、总部人员</w:t>
            </w:r>
          </w:p>
        </w:tc>
      </w:tr>
      <w:tr w:rsidR="00F30E0F" w:rsidRPr="00F30E0F" w14:paraId="28FA836B" w14:textId="77777777">
        <w:trPr>
          <w:jc w:val="center"/>
        </w:trPr>
        <w:tc>
          <w:tcPr>
            <w:tcW w:w="1871" w:type="dxa"/>
            <w:tcBorders>
              <w:top w:val="nil"/>
              <w:left w:val="single" w:sz="12" w:space="0" w:color="auto"/>
              <w:bottom w:val="nil"/>
              <w:right w:val="single" w:sz="6" w:space="0" w:color="auto"/>
            </w:tcBorders>
            <w:vAlign w:val="center"/>
            <w:hideMark/>
          </w:tcPr>
          <w:p w14:paraId="082E89B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项目主管</w:t>
            </w:r>
          </w:p>
        </w:tc>
        <w:tc>
          <w:tcPr>
            <w:tcW w:w="1418" w:type="dxa"/>
            <w:tcBorders>
              <w:top w:val="nil"/>
              <w:left w:val="single" w:sz="6" w:space="0" w:color="auto"/>
              <w:bottom w:val="single" w:sz="6" w:space="0" w:color="auto"/>
              <w:right w:val="single" w:sz="6" w:space="0" w:color="auto"/>
            </w:tcBorders>
            <w:vAlign w:val="center"/>
          </w:tcPr>
          <w:p w14:paraId="7C660AB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nil"/>
              <w:left w:val="single" w:sz="6" w:space="0" w:color="auto"/>
              <w:bottom w:val="single" w:sz="6" w:space="0" w:color="auto"/>
              <w:right w:val="single" w:sz="6" w:space="0" w:color="auto"/>
            </w:tcBorders>
            <w:vAlign w:val="center"/>
          </w:tcPr>
          <w:p w14:paraId="71B61B7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nil"/>
              <w:left w:val="single" w:sz="6" w:space="0" w:color="auto"/>
              <w:bottom w:val="single" w:sz="6" w:space="0" w:color="auto"/>
              <w:right w:val="single" w:sz="6" w:space="0" w:color="auto"/>
            </w:tcBorders>
            <w:vAlign w:val="center"/>
          </w:tcPr>
          <w:p w14:paraId="7249AB4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nil"/>
              <w:left w:val="single" w:sz="6" w:space="0" w:color="auto"/>
              <w:bottom w:val="single" w:sz="6" w:space="0" w:color="auto"/>
              <w:right w:val="single" w:sz="12" w:space="0" w:color="auto"/>
            </w:tcBorders>
            <w:vAlign w:val="center"/>
          </w:tcPr>
          <w:p w14:paraId="0F3CC26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53303618" w14:textId="77777777">
        <w:trPr>
          <w:jc w:val="center"/>
        </w:trPr>
        <w:tc>
          <w:tcPr>
            <w:tcW w:w="1871" w:type="dxa"/>
            <w:tcBorders>
              <w:top w:val="single" w:sz="6" w:space="0" w:color="auto"/>
              <w:left w:val="single" w:sz="12" w:space="0" w:color="auto"/>
              <w:bottom w:val="nil"/>
              <w:right w:val="single" w:sz="6" w:space="0" w:color="auto"/>
            </w:tcBorders>
            <w:vAlign w:val="center"/>
          </w:tcPr>
          <w:p w14:paraId="2D907AD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1AC52AD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1909AF2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23907F3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796C84D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24B75353" w14:textId="77777777">
        <w:trPr>
          <w:jc w:val="center"/>
        </w:trPr>
        <w:tc>
          <w:tcPr>
            <w:tcW w:w="1871" w:type="dxa"/>
            <w:tcBorders>
              <w:top w:val="nil"/>
              <w:left w:val="single" w:sz="12" w:space="0" w:color="auto"/>
              <w:bottom w:val="nil"/>
              <w:right w:val="single" w:sz="6" w:space="0" w:color="auto"/>
            </w:tcBorders>
            <w:vAlign w:val="center"/>
            <w:hideMark/>
          </w:tcPr>
          <w:p w14:paraId="7B980D6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其他人员</w:t>
            </w:r>
          </w:p>
        </w:tc>
        <w:tc>
          <w:tcPr>
            <w:tcW w:w="1418" w:type="dxa"/>
            <w:tcBorders>
              <w:top w:val="single" w:sz="6" w:space="0" w:color="auto"/>
              <w:left w:val="single" w:sz="6" w:space="0" w:color="auto"/>
              <w:bottom w:val="single" w:sz="6" w:space="0" w:color="auto"/>
              <w:right w:val="single" w:sz="6" w:space="0" w:color="auto"/>
            </w:tcBorders>
            <w:vAlign w:val="center"/>
          </w:tcPr>
          <w:p w14:paraId="1347550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3296C0B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5C6D1DE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612006F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65BB0DB1" w14:textId="77777777">
        <w:trPr>
          <w:jc w:val="center"/>
        </w:trPr>
        <w:tc>
          <w:tcPr>
            <w:tcW w:w="1871" w:type="dxa"/>
            <w:tcBorders>
              <w:top w:val="nil"/>
              <w:left w:val="single" w:sz="12" w:space="0" w:color="auto"/>
              <w:bottom w:val="nil"/>
              <w:right w:val="single" w:sz="6" w:space="0" w:color="auto"/>
            </w:tcBorders>
            <w:vAlign w:val="center"/>
          </w:tcPr>
          <w:p w14:paraId="28044FB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48734B5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A1F22D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788C68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0535383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EFBEA61" w14:textId="77777777">
        <w:trPr>
          <w:jc w:val="center"/>
        </w:trPr>
        <w:tc>
          <w:tcPr>
            <w:tcW w:w="9809" w:type="dxa"/>
            <w:gridSpan w:val="5"/>
            <w:tcBorders>
              <w:top w:val="single" w:sz="6" w:space="0" w:color="auto"/>
              <w:left w:val="single" w:sz="12" w:space="0" w:color="auto"/>
              <w:bottom w:val="single" w:sz="6" w:space="0" w:color="auto"/>
              <w:right w:val="single" w:sz="12" w:space="0" w:color="auto"/>
            </w:tcBorders>
            <w:vAlign w:val="center"/>
            <w:hideMark/>
          </w:tcPr>
          <w:p w14:paraId="54092C7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二、现场人员</w:t>
            </w:r>
          </w:p>
        </w:tc>
      </w:tr>
      <w:tr w:rsidR="00F30E0F" w:rsidRPr="00F30E0F" w14:paraId="0FDE76E4"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215B95EF"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项目经理</w:t>
            </w:r>
          </w:p>
        </w:tc>
        <w:tc>
          <w:tcPr>
            <w:tcW w:w="1418" w:type="dxa"/>
            <w:tcBorders>
              <w:top w:val="single" w:sz="6" w:space="0" w:color="auto"/>
              <w:left w:val="single" w:sz="6" w:space="0" w:color="auto"/>
              <w:bottom w:val="single" w:sz="6" w:space="0" w:color="auto"/>
              <w:right w:val="single" w:sz="6" w:space="0" w:color="auto"/>
            </w:tcBorders>
            <w:vAlign w:val="center"/>
          </w:tcPr>
          <w:p w14:paraId="5193ADB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297B3E2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780C831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130DB4D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F4BFEFA"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6483CECF"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项目副经理</w:t>
            </w:r>
          </w:p>
        </w:tc>
        <w:tc>
          <w:tcPr>
            <w:tcW w:w="1418" w:type="dxa"/>
            <w:tcBorders>
              <w:top w:val="single" w:sz="6" w:space="0" w:color="auto"/>
              <w:left w:val="single" w:sz="6" w:space="0" w:color="auto"/>
              <w:bottom w:val="single" w:sz="6" w:space="0" w:color="auto"/>
              <w:right w:val="single" w:sz="6" w:space="0" w:color="auto"/>
            </w:tcBorders>
            <w:vAlign w:val="center"/>
          </w:tcPr>
          <w:p w14:paraId="2FA1CE1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D6B271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42C83B3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1694389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8CCD6E9"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31819BE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技术负责人</w:t>
            </w:r>
          </w:p>
        </w:tc>
        <w:tc>
          <w:tcPr>
            <w:tcW w:w="1418" w:type="dxa"/>
            <w:tcBorders>
              <w:top w:val="single" w:sz="6" w:space="0" w:color="auto"/>
              <w:left w:val="single" w:sz="6" w:space="0" w:color="auto"/>
              <w:bottom w:val="single" w:sz="6" w:space="0" w:color="auto"/>
              <w:right w:val="single" w:sz="6" w:space="0" w:color="auto"/>
            </w:tcBorders>
            <w:vAlign w:val="center"/>
          </w:tcPr>
          <w:p w14:paraId="5446DA0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3D2690E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B92231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0059318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27568F13"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655D9990"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造价管理</w:t>
            </w:r>
          </w:p>
        </w:tc>
        <w:tc>
          <w:tcPr>
            <w:tcW w:w="1418" w:type="dxa"/>
            <w:tcBorders>
              <w:top w:val="single" w:sz="6" w:space="0" w:color="auto"/>
              <w:left w:val="single" w:sz="6" w:space="0" w:color="auto"/>
              <w:bottom w:val="single" w:sz="6" w:space="0" w:color="auto"/>
              <w:right w:val="single" w:sz="6" w:space="0" w:color="auto"/>
            </w:tcBorders>
            <w:vAlign w:val="center"/>
          </w:tcPr>
          <w:p w14:paraId="52D9075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AFBB99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560BFB5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24B74EC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416C019"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3EBB90C3"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质量管理</w:t>
            </w:r>
          </w:p>
        </w:tc>
        <w:tc>
          <w:tcPr>
            <w:tcW w:w="1418" w:type="dxa"/>
            <w:tcBorders>
              <w:top w:val="single" w:sz="6" w:space="0" w:color="auto"/>
              <w:left w:val="single" w:sz="6" w:space="0" w:color="auto"/>
              <w:bottom w:val="single" w:sz="6" w:space="0" w:color="auto"/>
              <w:right w:val="single" w:sz="6" w:space="0" w:color="auto"/>
            </w:tcBorders>
            <w:vAlign w:val="center"/>
          </w:tcPr>
          <w:p w14:paraId="3CAD5FE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24523A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11762F8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7E0A817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3ABD6E29"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27D46CB4"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材料管理</w:t>
            </w:r>
          </w:p>
        </w:tc>
        <w:tc>
          <w:tcPr>
            <w:tcW w:w="1418" w:type="dxa"/>
            <w:tcBorders>
              <w:top w:val="single" w:sz="6" w:space="0" w:color="auto"/>
              <w:left w:val="single" w:sz="6" w:space="0" w:color="auto"/>
              <w:bottom w:val="single" w:sz="6" w:space="0" w:color="auto"/>
              <w:right w:val="single" w:sz="6" w:space="0" w:color="auto"/>
            </w:tcBorders>
            <w:vAlign w:val="center"/>
          </w:tcPr>
          <w:p w14:paraId="1B5B055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DE8AD2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324877A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212244F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05FFA63B"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1037E2FB"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计划管理</w:t>
            </w:r>
          </w:p>
        </w:tc>
        <w:tc>
          <w:tcPr>
            <w:tcW w:w="1418" w:type="dxa"/>
            <w:tcBorders>
              <w:top w:val="single" w:sz="6" w:space="0" w:color="auto"/>
              <w:left w:val="single" w:sz="6" w:space="0" w:color="auto"/>
              <w:bottom w:val="single" w:sz="6" w:space="0" w:color="auto"/>
              <w:right w:val="single" w:sz="6" w:space="0" w:color="auto"/>
            </w:tcBorders>
            <w:vAlign w:val="center"/>
          </w:tcPr>
          <w:p w14:paraId="4B0B609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E86786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57C5A33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54135DB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594B21C"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3B98CA00"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安全管理</w:t>
            </w:r>
          </w:p>
        </w:tc>
        <w:tc>
          <w:tcPr>
            <w:tcW w:w="1418" w:type="dxa"/>
            <w:tcBorders>
              <w:top w:val="single" w:sz="6" w:space="0" w:color="auto"/>
              <w:left w:val="single" w:sz="6" w:space="0" w:color="auto"/>
              <w:bottom w:val="single" w:sz="6" w:space="0" w:color="auto"/>
              <w:right w:val="single" w:sz="6" w:space="0" w:color="auto"/>
            </w:tcBorders>
            <w:vAlign w:val="center"/>
          </w:tcPr>
          <w:p w14:paraId="6F8A2E0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2315909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D5827F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0A01793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0F9CBD7D" w14:textId="77777777">
        <w:trPr>
          <w:jc w:val="center"/>
        </w:trPr>
        <w:tc>
          <w:tcPr>
            <w:tcW w:w="1871" w:type="dxa"/>
            <w:vMerge w:val="restart"/>
            <w:tcBorders>
              <w:top w:val="single" w:sz="6" w:space="0" w:color="auto"/>
              <w:left w:val="single" w:sz="12" w:space="0" w:color="auto"/>
              <w:bottom w:val="single" w:sz="12" w:space="0" w:color="auto"/>
              <w:right w:val="single" w:sz="6" w:space="0" w:color="auto"/>
            </w:tcBorders>
            <w:vAlign w:val="center"/>
            <w:hideMark/>
          </w:tcPr>
          <w:p w14:paraId="6481C8AB"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其他人员</w:t>
            </w:r>
          </w:p>
        </w:tc>
        <w:tc>
          <w:tcPr>
            <w:tcW w:w="1418" w:type="dxa"/>
            <w:tcBorders>
              <w:top w:val="single" w:sz="6" w:space="0" w:color="auto"/>
              <w:left w:val="single" w:sz="6" w:space="0" w:color="auto"/>
              <w:bottom w:val="single" w:sz="6" w:space="0" w:color="auto"/>
              <w:right w:val="single" w:sz="6" w:space="0" w:color="auto"/>
            </w:tcBorders>
            <w:vAlign w:val="center"/>
          </w:tcPr>
          <w:p w14:paraId="61FC228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20C6AB0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09B242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5AC6970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64127F78" w14:textId="77777777">
        <w:trPr>
          <w:jc w:val="center"/>
        </w:trPr>
        <w:tc>
          <w:tcPr>
            <w:tcW w:w="9809" w:type="dxa"/>
            <w:vMerge/>
            <w:tcBorders>
              <w:top w:val="single" w:sz="6" w:space="0" w:color="auto"/>
              <w:left w:val="single" w:sz="12" w:space="0" w:color="auto"/>
              <w:bottom w:val="single" w:sz="12" w:space="0" w:color="auto"/>
              <w:right w:val="single" w:sz="6" w:space="0" w:color="auto"/>
            </w:tcBorders>
            <w:vAlign w:val="center"/>
            <w:hideMark/>
          </w:tcPr>
          <w:p w14:paraId="0B1E3077" w14:textId="77777777" w:rsidR="003B55C4" w:rsidRPr="00F30E0F" w:rsidRDefault="003B55C4" w:rsidP="003B55C4">
            <w:pPr>
              <w:widowControl/>
              <w:jc w:val="left"/>
              <w:rPr>
                <w:rFonts w:ascii="仿宋_GB2312" w:eastAsia="仿宋_GB2312" w:hAnsi="宋体"/>
                <w:kern w:val="2"/>
                <w:sz w:val="28"/>
                <w:szCs w:val="30"/>
              </w:rPr>
            </w:pPr>
          </w:p>
        </w:tc>
        <w:tc>
          <w:tcPr>
            <w:tcW w:w="1418" w:type="dxa"/>
            <w:tcBorders>
              <w:top w:val="single" w:sz="6" w:space="0" w:color="auto"/>
              <w:left w:val="single" w:sz="6" w:space="0" w:color="auto"/>
              <w:bottom w:val="nil"/>
              <w:right w:val="single" w:sz="6" w:space="0" w:color="auto"/>
            </w:tcBorders>
            <w:vAlign w:val="center"/>
          </w:tcPr>
          <w:p w14:paraId="203606B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nil"/>
              <w:right w:val="single" w:sz="6" w:space="0" w:color="auto"/>
            </w:tcBorders>
            <w:vAlign w:val="center"/>
          </w:tcPr>
          <w:p w14:paraId="53AC913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nil"/>
              <w:right w:val="single" w:sz="6" w:space="0" w:color="auto"/>
            </w:tcBorders>
            <w:vAlign w:val="center"/>
          </w:tcPr>
          <w:p w14:paraId="1E4CCD8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nil"/>
              <w:right w:val="single" w:sz="12" w:space="0" w:color="auto"/>
            </w:tcBorders>
            <w:vAlign w:val="center"/>
          </w:tcPr>
          <w:p w14:paraId="0376150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ED42038" w14:textId="77777777">
        <w:trPr>
          <w:jc w:val="center"/>
        </w:trPr>
        <w:tc>
          <w:tcPr>
            <w:tcW w:w="9809" w:type="dxa"/>
            <w:vMerge/>
            <w:tcBorders>
              <w:top w:val="single" w:sz="6" w:space="0" w:color="auto"/>
              <w:left w:val="single" w:sz="12" w:space="0" w:color="auto"/>
              <w:bottom w:val="single" w:sz="12" w:space="0" w:color="auto"/>
              <w:right w:val="single" w:sz="6" w:space="0" w:color="auto"/>
            </w:tcBorders>
            <w:vAlign w:val="center"/>
            <w:hideMark/>
          </w:tcPr>
          <w:p w14:paraId="34B10014" w14:textId="77777777" w:rsidR="003B55C4" w:rsidRPr="00F30E0F" w:rsidRDefault="003B55C4" w:rsidP="003B55C4">
            <w:pPr>
              <w:widowControl/>
              <w:jc w:val="left"/>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055CBEC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5210BFD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79DC27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2A3999F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2E0EC620" w14:textId="77777777">
        <w:trPr>
          <w:jc w:val="center"/>
        </w:trPr>
        <w:tc>
          <w:tcPr>
            <w:tcW w:w="9809" w:type="dxa"/>
            <w:vMerge/>
            <w:tcBorders>
              <w:top w:val="single" w:sz="6" w:space="0" w:color="auto"/>
              <w:left w:val="single" w:sz="12" w:space="0" w:color="auto"/>
              <w:bottom w:val="single" w:sz="12" w:space="0" w:color="auto"/>
              <w:right w:val="single" w:sz="6" w:space="0" w:color="auto"/>
            </w:tcBorders>
            <w:vAlign w:val="center"/>
            <w:hideMark/>
          </w:tcPr>
          <w:p w14:paraId="2AE50AD7" w14:textId="77777777" w:rsidR="003B55C4" w:rsidRPr="00F30E0F" w:rsidRDefault="003B55C4" w:rsidP="003B55C4">
            <w:pPr>
              <w:widowControl/>
              <w:jc w:val="left"/>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2FDDB5B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792197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AE86D4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71B4543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3B476A26" w14:textId="77777777">
        <w:trPr>
          <w:jc w:val="center"/>
        </w:trPr>
        <w:tc>
          <w:tcPr>
            <w:tcW w:w="9809" w:type="dxa"/>
            <w:vMerge/>
            <w:tcBorders>
              <w:top w:val="single" w:sz="6" w:space="0" w:color="auto"/>
              <w:left w:val="single" w:sz="12" w:space="0" w:color="auto"/>
              <w:bottom w:val="single" w:sz="12" w:space="0" w:color="auto"/>
              <w:right w:val="single" w:sz="6" w:space="0" w:color="auto"/>
            </w:tcBorders>
            <w:vAlign w:val="center"/>
            <w:hideMark/>
          </w:tcPr>
          <w:p w14:paraId="07D389E1" w14:textId="77777777" w:rsidR="003B55C4" w:rsidRPr="00F30E0F" w:rsidRDefault="003B55C4" w:rsidP="003B55C4">
            <w:pPr>
              <w:widowControl/>
              <w:jc w:val="left"/>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595D1E7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4663E4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4170FAF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2658E49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1FBEDFF1" w14:textId="77777777">
        <w:trPr>
          <w:jc w:val="center"/>
        </w:trPr>
        <w:tc>
          <w:tcPr>
            <w:tcW w:w="9809" w:type="dxa"/>
            <w:vMerge/>
            <w:tcBorders>
              <w:top w:val="single" w:sz="6" w:space="0" w:color="auto"/>
              <w:left w:val="single" w:sz="12" w:space="0" w:color="auto"/>
              <w:bottom w:val="single" w:sz="12" w:space="0" w:color="auto"/>
              <w:right w:val="single" w:sz="6" w:space="0" w:color="auto"/>
            </w:tcBorders>
            <w:vAlign w:val="center"/>
            <w:hideMark/>
          </w:tcPr>
          <w:p w14:paraId="3DC00B19" w14:textId="77777777" w:rsidR="003B55C4" w:rsidRPr="00F30E0F" w:rsidRDefault="003B55C4" w:rsidP="003B55C4">
            <w:pPr>
              <w:widowControl/>
              <w:jc w:val="left"/>
              <w:rPr>
                <w:rFonts w:ascii="仿宋_GB2312" w:eastAsia="仿宋_GB2312" w:hAnsi="宋体"/>
                <w:kern w:val="2"/>
                <w:sz w:val="28"/>
                <w:szCs w:val="30"/>
              </w:rPr>
            </w:pPr>
          </w:p>
        </w:tc>
        <w:tc>
          <w:tcPr>
            <w:tcW w:w="1418" w:type="dxa"/>
            <w:tcBorders>
              <w:top w:val="single" w:sz="6" w:space="0" w:color="auto"/>
              <w:left w:val="single" w:sz="6" w:space="0" w:color="auto"/>
              <w:bottom w:val="single" w:sz="12" w:space="0" w:color="auto"/>
              <w:right w:val="single" w:sz="6" w:space="0" w:color="auto"/>
            </w:tcBorders>
            <w:vAlign w:val="center"/>
          </w:tcPr>
          <w:p w14:paraId="0B76890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12" w:space="0" w:color="auto"/>
              <w:right w:val="single" w:sz="6" w:space="0" w:color="auto"/>
            </w:tcBorders>
            <w:vAlign w:val="center"/>
          </w:tcPr>
          <w:p w14:paraId="5D73042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12" w:space="0" w:color="auto"/>
              <w:right w:val="single" w:sz="6" w:space="0" w:color="auto"/>
            </w:tcBorders>
            <w:vAlign w:val="center"/>
          </w:tcPr>
          <w:p w14:paraId="2072C0E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12" w:space="0" w:color="auto"/>
              <w:right w:val="single" w:sz="12" w:space="0" w:color="auto"/>
            </w:tcBorders>
            <w:vAlign w:val="center"/>
          </w:tcPr>
          <w:p w14:paraId="6D603AD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bl>
    <w:p w14:paraId="78A1E81B" w14:textId="77777777" w:rsidR="003B55C4" w:rsidRPr="00F30E0F" w:rsidRDefault="003B55C4" w:rsidP="003B55C4">
      <w:pPr>
        <w:spacing w:line="440" w:lineRule="exact"/>
        <w:rPr>
          <w:rFonts w:ascii="Times New Roman" w:eastAsia="黑体" w:hAnsi="Times New Roman"/>
          <w:kern w:val="2"/>
          <w:sz w:val="30"/>
          <w:szCs w:val="30"/>
        </w:rPr>
      </w:pPr>
      <w:r w:rsidRPr="00F30E0F">
        <w:rPr>
          <w:rFonts w:ascii="Times New Roman" w:eastAsia="仿宋_GB2312" w:hAnsi="Times New Roman"/>
          <w:kern w:val="2"/>
          <w:sz w:val="30"/>
          <w:szCs w:val="30"/>
        </w:rPr>
        <w:br w:type="page"/>
      </w:r>
      <w:r w:rsidRPr="00F30E0F">
        <w:rPr>
          <w:rFonts w:ascii="Times New Roman" w:eastAsia="仿宋_GB2312" w:hAnsi="Times New Roman"/>
          <w:kern w:val="2"/>
          <w:sz w:val="30"/>
          <w:szCs w:val="30"/>
        </w:rPr>
        <w:lastRenderedPageBreak/>
        <w:t>附件</w:t>
      </w:r>
      <w:r w:rsidRPr="00F30E0F">
        <w:rPr>
          <w:rFonts w:ascii="Times New Roman" w:eastAsia="仿宋_GB2312" w:hAnsi="Times New Roman"/>
          <w:kern w:val="2"/>
          <w:sz w:val="30"/>
          <w:szCs w:val="30"/>
        </w:rPr>
        <w:t>7</w:t>
      </w:r>
      <w:r w:rsidRPr="00F30E0F">
        <w:rPr>
          <w:rFonts w:ascii="Times New Roman" w:eastAsia="仿宋_GB2312" w:hAnsi="Times New Roman"/>
          <w:kern w:val="2"/>
          <w:sz w:val="30"/>
          <w:szCs w:val="30"/>
        </w:rPr>
        <w:t>：</w:t>
      </w:r>
    </w:p>
    <w:p w14:paraId="76523F8D"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t>分包人主要施工管理人员表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rsidR="00F30E0F" w:rsidRPr="00F30E0F" w14:paraId="7DFB1F8D" w14:textId="77777777">
        <w:trPr>
          <w:jc w:val="center"/>
        </w:trPr>
        <w:tc>
          <w:tcPr>
            <w:tcW w:w="1871" w:type="dxa"/>
            <w:tcBorders>
              <w:top w:val="single" w:sz="12" w:space="0" w:color="auto"/>
              <w:left w:val="single" w:sz="12" w:space="0" w:color="auto"/>
              <w:bottom w:val="double" w:sz="6" w:space="0" w:color="auto"/>
              <w:right w:val="single" w:sz="6" w:space="0" w:color="auto"/>
            </w:tcBorders>
            <w:vAlign w:val="center"/>
            <w:hideMark/>
          </w:tcPr>
          <w:p w14:paraId="4C5D0C3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名    称</w:t>
            </w:r>
          </w:p>
        </w:tc>
        <w:tc>
          <w:tcPr>
            <w:tcW w:w="1418" w:type="dxa"/>
            <w:tcBorders>
              <w:top w:val="single" w:sz="12" w:space="0" w:color="auto"/>
              <w:left w:val="single" w:sz="6" w:space="0" w:color="auto"/>
              <w:bottom w:val="double" w:sz="6" w:space="0" w:color="auto"/>
              <w:right w:val="single" w:sz="6" w:space="0" w:color="auto"/>
            </w:tcBorders>
            <w:vAlign w:val="center"/>
            <w:hideMark/>
          </w:tcPr>
          <w:p w14:paraId="28AA8DE5"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姓名</w:t>
            </w:r>
          </w:p>
        </w:tc>
        <w:tc>
          <w:tcPr>
            <w:tcW w:w="1134" w:type="dxa"/>
            <w:tcBorders>
              <w:top w:val="single" w:sz="12" w:space="0" w:color="auto"/>
              <w:left w:val="single" w:sz="6" w:space="0" w:color="auto"/>
              <w:bottom w:val="double" w:sz="6" w:space="0" w:color="auto"/>
              <w:right w:val="single" w:sz="6" w:space="0" w:color="auto"/>
            </w:tcBorders>
            <w:vAlign w:val="center"/>
            <w:hideMark/>
          </w:tcPr>
          <w:p w14:paraId="321263F5" w14:textId="77777777" w:rsidR="003B55C4" w:rsidRPr="00F30E0F" w:rsidRDefault="003B55C4" w:rsidP="003B55C4">
            <w:pPr>
              <w:keepNext/>
              <w:spacing w:line="440" w:lineRule="exact"/>
              <w:ind w:left="63" w:right="63"/>
              <w:rPr>
                <w:rFonts w:ascii="仿宋_GB2312" w:eastAsia="仿宋_GB2312" w:hAnsi="宋体"/>
                <w:kern w:val="2"/>
                <w:sz w:val="30"/>
                <w:szCs w:val="30"/>
              </w:rPr>
            </w:pPr>
            <w:r w:rsidRPr="00F30E0F">
              <w:rPr>
                <w:rFonts w:ascii="仿宋_GB2312" w:eastAsia="仿宋_GB2312" w:hAnsi="宋体"/>
                <w:kern w:val="2"/>
                <w:sz w:val="30"/>
                <w:szCs w:val="30"/>
              </w:rPr>
              <w:t>职务</w:t>
            </w:r>
          </w:p>
        </w:tc>
        <w:tc>
          <w:tcPr>
            <w:tcW w:w="1134" w:type="dxa"/>
            <w:tcBorders>
              <w:top w:val="single" w:sz="12" w:space="0" w:color="auto"/>
              <w:left w:val="single" w:sz="6" w:space="0" w:color="auto"/>
              <w:bottom w:val="double" w:sz="6" w:space="0" w:color="auto"/>
              <w:right w:val="single" w:sz="6" w:space="0" w:color="auto"/>
            </w:tcBorders>
            <w:vAlign w:val="center"/>
            <w:hideMark/>
          </w:tcPr>
          <w:p w14:paraId="069178B6" w14:textId="77777777" w:rsidR="003B55C4" w:rsidRPr="00F30E0F" w:rsidRDefault="003B55C4" w:rsidP="003B55C4">
            <w:pPr>
              <w:keepNext/>
              <w:spacing w:line="440" w:lineRule="exact"/>
              <w:ind w:left="63" w:right="63"/>
              <w:rPr>
                <w:rFonts w:ascii="仿宋_GB2312" w:eastAsia="仿宋_GB2312" w:hAnsi="宋体"/>
                <w:kern w:val="2"/>
                <w:sz w:val="30"/>
                <w:szCs w:val="30"/>
              </w:rPr>
            </w:pPr>
            <w:r w:rsidRPr="00F30E0F">
              <w:rPr>
                <w:rFonts w:ascii="仿宋_GB2312" w:eastAsia="仿宋_GB2312" w:hAnsi="宋体"/>
                <w:kern w:val="2"/>
                <w:sz w:val="30"/>
                <w:szCs w:val="30"/>
              </w:rPr>
              <w:t>职称</w:t>
            </w:r>
          </w:p>
        </w:tc>
        <w:tc>
          <w:tcPr>
            <w:tcW w:w="4252" w:type="dxa"/>
            <w:tcBorders>
              <w:top w:val="single" w:sz="12" w:space="0" w:color="auto"/>
              <w:left w:val="single" w:sz="6" w:space="0" w:color="auto"/>
              <w:bottom w:val="double" w:sz="6" w:space="0" w:color="auto"/>
              <w:right w:val="single" w:sz="12" w:space="0" w:color="auto"/>
            </w:tcBorders>
            <w:vAlign w:val="center"/>
            <w:hideMark/>
          </w:tcPr>
          <w:p w14:paraId="15D09544" w14:textId="77777777" w:rsidR="003B55C4" w:rsidRPr="00F30E0F" w:rsidRDefault="003B55C4" w:rsidP="003B55C4">
            <w:pPr>
              <w:keepNext/>
              <w:spacing w:line="440" w:lineRule="exact"/>
              <w:ind w:left="63" w:right="63"/>
              <w:rPr>
                <w:rFonts w:ascii="仿宋_GB2312" w:eastAsia="仿宋_GB2312" w:hAnsi="宋体"/>
                <w:kern w:val="2"/>
                <w:sz w:val="30"/>
                <w:szCs w:val="30"/>
              </w:rPr>
            </w:pPr>
            <w:r w:rsidRPr="00F30E0F">
              <w:rPr>
                <w:rFonts w:ascii="仿宋_GB2312" w:eastAsia="仿宋_GB2312" w:hAnsi="宋体"/>
                <w:kern w:val="2"/>
                <w:sz w:val="30"/>
                <w:szCs w:val="30"/>
              </w:rPr>
              <w:t>主要资历、经验及承担过的项目</w:t>
            </w:r>
          </w:p>
        </w:tc>
      </w:tr>
      <w:tr w:rsidR="00F30E0F" w:rsidRPr="00F30E0F" w14:paraId="76E22DA7" w14:textId="77777777">
        <w:trPr>
          <w:jc w:val="center"/>
        </w:trPr>
        <w:tc>
          <w:tcPr>
            <w:tcW w:w="9809" w:type="dxa"/>
            <w:gridSpan w:val="5"/>
            <w:tcBorders>
              <w:top w:val="double" w:sz="6" w:space="0" w:color="auto"/>
              <w:left w:val="single" w:sz="12" w:space="0" w:color="auto"/>
              <w:bottom w:val="single" w:sz="6" w:space="0" w:color="auto"/>
              <w:right w:val="single" w:sz="12" w:space="0" w:color="auto"/>
            </w:tcBorders>
            <w:vAlign w:val="center"/>
            <w:hideMark/>
          </w:tcPr>
          <w:p w14:paraId="25F659DD"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一、总部人员</w:t>
            </w:r>
          </w:p>
        </w:tc>
      </w:tr>
      <w:tr w:rsidR="00F30E0F" w:rsidRPr="00F30E0F" w14:paraId="33F9D22B" w14:textId="77777777">
        <w:trPr>
          <w:jc w:val="center"/>
        </w:trPr>
        <w:tc>
          <w:tcPr>
            <w:tcW w:w="1871" w:type="dxa"/>
            <w:tcBorders>
              <w:top w:val="nil"/>
              <w:left w:val="single" w:sz="12" w:space="0" w:color="auto"/>
              <w:bottom w:val="nil"/>
              <w:right w:val="single" w:sz="6" w:space="0" w:color="auto"/>
            </w:tcBorders>
            <w:vAlign w:val="center"/>
            <w:hideMark/>
          </w:tcPr>
          <w:p w14:paraId="5DFE4C9D"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项目主管</w:t>
            </w:r>
          </w:p>
        </w:tc>
        <w:tc>
          <w:tcPr>
            <w:tcW w:w="1418" w:type="dxa"/>
            <w:tcBorders>
              <w:top w:val="nil"/>
              <w:left w:val="single" w:sz="6" w:space="0" w:color="auto"/>
              <w:bottom w:val="single" w:sz="6" w:space="0" w:color="auto"/>
              <w:right w:val="single" w:sz="6" w:space="0" w:color="auto"/>
            </w:tcBorders>
            <w:vAlign w:val="center"/>
          </w:tcPr>
          <w:p w14:paraId="7FCE011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nil"/>
              <w:left w:val="single" w:sz="6" w:space="0" w:color="auto"/>
              <w:bottom w:val="single" w:sz="6" w:space="0" w:color="auto"/>
              <w:right w:val="single" w:sz="6" w:space="0" w:color="auto"/>
            </w:tcBorders>
            <w:vAlign w:val="center"/>
          </w:tcPr>
          <w:p w14:paraId="1D0BE7C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nil"/>
              <w:left w:val="single" w:sz="6" w:space="0" w:color="auto"/>
              <w:bottom w:val="single" w:sz="6" w:space="0" w:color="auto"/>
              <w:right w:val="single" w:sz="6" w:space="0" w:color="auto"/>
            </w:tcBorders>
            <w:vAlign w:val="center"/>
          </w:tcPr>
          <w:p w14:paraId="6CC8A2C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nil"/>
              <w:left w:val="single" w:sz="6" w:space="0" w:color="auto"/>
              <w:bottom w:val="single" w:sz="6" w:space="0" w:color="auto"/>
              <w:right w:val="single" w:sz="12" w:space="0" w:color="auto"/>
            </w:tcBorders>
            <w:vAlign w:val="center"/>
          </w:tcPr>
          <w:p w14:paraId="6819771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E47671C" w14:textId="77777777">
        <w:trPr>
          <w:jc w:val="center"/>
        </w:trPr>
        <w:tc>
          <w:tcPr>
            <w:tcW w:w="1871" w:type="dxa"/>
            <w:tcBorders>
              <w:top w:val="single" w:sz="6" w:space="0" w:color="auto"/>
              <w:left w:val="single" w:sz="12" w:space="0" w:color="auto"/>
              <w:bottom w:val="nil"/>
              <w:right w:val="single" w:sz="6" w:space="0" w:color="auto"/>
            </w:tcBorders>
            <w:vAlign w:val="center"/>
          </w:tcPr>
          <w:p w14:paraId="1200934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3B1F454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39B205B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7D91410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4878685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7C6CD983" w14:textId="77777777">
        <w:trPr>
          <w:jc w:val="center"/>
        </w:trPr>
        <w:tc>
          <w:tcPr>
            <w:tcW w:w="1871" w:type="dxa"/>
            <w:tcBorders>
              <w:top w:val="nil"/>
              <w:left w:val="single" w:sz="12" w:space="0" w:color="auto"/>
              <w:bottom w:val="nil"/>
              <w:right w:val="single" w:sz="6" w:space="0" w:color="auto"/>
            </w:tcBorders>
            <w:vAlign w:val="center"/>
            <w:hideMark/>
          </w:tcPr>
          <w:p w14:paraId="244B7C0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其他人员</w:t>
            </w:r>
          </w:p>
        </w:tc>
        <w:tc>
          <w:tcPr>
            <w:tcW w:w="1418" w:type="dxa"/>
            <w:tcBorders>
              <w:top w:val="single" w:sz="6" w:space="0" w:color="auto"/>
              <w:left w:val="single" w:sz="6" w:space="0" w:color="auto"/>
              <w:bottom w:val="single" w:sz="6" w:space="0" w:color="auto"/>
              <w:right w:val="single" w:sz="6" w:space="0" w:color="auto"/>
            </w:tcBorders>
            <w:vAlign w:val="center"/>
          </w:tcPr>
          <w:p w14:paraId="7EE2171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429CEBE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1912E43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04CB0AE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6427683E" w14:textId="77777777">
        <w:trPr>
          <w:jc w:val="center"/>
        </w:trPr>
        <w:tc>
          <w:tcPr>
            <w:tcW w:w="1871" w:type="dxa"/>
            <w:tcBorders>
              <w:top w:val="nil"/>
              <w:left w:val="single" w:sz="12" w:space="0" w:color="auto"/>
              <w:bottom w:val="nil"/>
              <w:right w:val="single" w:sz="6" w:space="0" w:color="auto"/>
            </w:tcBorders>
            <w:vAlign w:val="center"/>
          </w:tcPr>
          <w:p w14:paraId="76E161E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3F751F8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B4649D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228B9CD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610DA95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10E85E6C" w14:textId="77777777">
        <w:trPr>
          <w:jc w:val="center"/>
        </w:trPr>
        <w:tc>
          <w:tcPr>
            <w:tcW w:w="9809" w:type="dxa"/>
            <w:gridSpan w:val="5"/>
            <w:tcBorders>
              <w:top w:val="single" w:sz="6" w:space="0" w:color="auto"/>
              <w:left w:val="single" w:sz="12" w:space="0" w:color="auto"/>
              <w:bottom w:val="single" w:sz="6" w:space="0" w:color="auto"/>
              <w:right w:val="single" w:sz="12" w:space="0" w:color="auto"/>
            </w:tcBorders>
            <w:vAlign w:val="center"/>
            <w:hideMark/>
          </w:tcPr>
          <w:p w14:paraId="56D6FE5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二、现场人员</w:t>
            </w:r>
          </w:p>
        </w:tc>
      </w:tr>
      <w:tr w:rsidR="00F30E0F" w:rsidRPr="00F30E0F" w14:paraId="3EB46194"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3D7B10A7"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项目经理</w:t>
            </w:r>
          </w:p>
        </w:tc>
        <w:tc>
          <w:tcPr>
            <w:tcW w:w="1418" w:type="dxa"/>
            <w:tcBorders>
              <w:top w:val="single" w:sz="6" w:space="0" w:color="auto"/>
              <w:left w:val="single" w:sz="6" w:space="0" w:color="auto"/>
              <w:bottom w:val="single" w:sz="6" w:space="0" w:color="auto"/>
              <w:right w:val="single" w:sz="6" w:space="0" w:color="auto"/>
            </w:tcBorders>
            <w:vAlign w:val="center"/>
          </w:tcPr>
          <w:p w14:paraId="353AB21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27CE9A2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3BFDCCA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12A0D26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7EDCD2D"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29105265"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项目副经理</w:t>
            </w:r>
          </w:p>
        </w:tc>
        <w:tc>
          <w:tcPr>
            <w:tcW w:w="1418" w:type="dxa"/>
            <w:tcBorders>
              <w:top w:val="single" w:sz="6" w:space="0" w:color="auto"/>
              <w:left w:val="single" w:sz="6" w:space="0" w:color="auto"/>
              <w:bottom w:val="single" w:sz="6" w:space="0" w:color="auto"/>
              <w:right w:val="single" w:sz="6" w:space="0" w:color="auto"/>
            </w:tcBorders>
            <w:vAlign w:val="center"/>
          </w:tcPr>
          <w:p w14:paraId="7235A82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F81F57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7B2500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5EB45A0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6D05E6ED"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08E51802"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技术负责人</w:t>
            </w:r>
          </w:p>
        </w:tc>
        <w:tc>
          <w:tcPr>
            <w:tcW w:w="1418" w:type="dxa"/>
            <w:tcBorders>
              <w:top w:val="single" w:sz="6" w:space="0" w:color="auto"/>
              <w:left w:val="single" w:sz="6" w:space="0" w:color="auto"/>
              <w:bottom w:val="single" w:sz="6" w:space="0" w:color="auto"/>
              <w:right w:val="single" w:sz="6" w:space="0" w:color="auto"/>
            </w:tcBorders>
            <w:vAlign w:val="center"/>
          </w:tcPr>
          <w:p w14:paraId="57D6C45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5371F9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EC493FE"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266E357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0DEC872A"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167903FE"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造价管理</w:t>
            </w:r>
          </w:p>
        </w:tc>
        <w:tc>
          <w:tcPr>
            <w:tcW w:w="1418" w:type="dxa"/>
            <w:tcBorders>
              <w:top w:val="single" w:sz="6" w:space="0" w:color="auto"/>
              <w:left w:val="single" w:sz="6" w:space="0" w:color="auto"/>
              <w:bottom w:val="single" w:sz="6" w:space="0" w:color="auto"/>
              <w:right w:val="single" w:sz="6" w:space="0" w:color="auto"/>
            </w:tcBorders>
            <w:vAlign w:val="center"/>
          </w:tcPr>
          <w:p w14:paraId="3B9ADE5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3F50C33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185DE86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65A88B1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86BF408"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460A0444"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质量管理</w:t>
            </w:r>
          </w:p>
        </w:tc>
        <w:tc>
          <w:tcPr>
            <w:tcW w:w="1418" w:type="dxa"/>
            <w:tcBorders>
              <w:top w:val="single" w:sz="6" w:space="0" w:color="auto"/>
              <w:left w:val="single" w:sz="6" w:space="0" w:color="auto"/>
              <w:bottom w:val="single" w:sz="6" w:space="0" w:color="auto"/>
              <w:right w:val="single" w:sz="6" w:space="0" w:color="auto"/>
            </w:tcBorders>
            <w:vAlign w:val="center"/>
          </w:tcPr>
          <w:p w14:paraId="09526C6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3A15CB7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712B6D78"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2A137B3F"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680ACFDF"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707DB011"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材料管理</w:t>
            </w:r>
          </w:p>
        </w:tc>
        <w:tc>
          <w:tcPr>
            <w:tcW w:w="1418" w:type="dxa"/>
            <w:tcBorders>
              <w:top w:val="single" w:sz="6" w:space="0" w:color="auto"/>
              <w:left w:val="single" w:sz="6" w:space="0" w:color="auto"/>
              <w:bottom w:val="single" w:sz="6" w:space="0" w:color="auto"/>
              <w:right w:val="single" w:sz="6" w:space="0" w:color="auto"/>
            </w:tcBorders>
            <w:vAlign w:val="center"/>
          </w:tcPr>
          <w:p w14:paraId="20D8823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2D089CE6"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3E77F560"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1B0D4B34"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580B28F4"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01D590E2"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计划管理</w:t>
            </w:r>
          </w:p>
        </w:tc>
        <w:tc>
          <w:tcPr>
            <w:tcW w:w="1418" w:type="dxa"/>
            <w:tcBorders>
              <w:top w:val="single" w:sz="6" w:space="0" w:color="auto"/>
              <w:left w:val="single" w:sz="6" w:space="0" w:color="auto"/>
              <w:bottom w:val="single" w:sz="6" w:space="0" w:color="auto"/>
              <w:right w:val="single" w:sz="6" w:space="0" w:color="auto"/>
            </w:tcBorders>
            <w:vAlign w:val="center"/>
          </w:tcPr>
          <w:p w14:paraId="7923CCA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D6FC08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73399D95"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045F534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1BF04CD7" w14:textId="77777777">
        <w:trPr>
          <w:jc w:val="center"/>
        </w:trPr>
        <w:tc>
          <w:tcPr>
            <w:tcW w:w="1871" w:type="dxa"/>
            <w:tcBorders>
              <w:top w:val="single" w:sz="6" w:space="0" w:color="auto"/>
              <w:left w:val="single" w:sz="12" w:space="0" w:color="auto"/>
              <w:bottom w:val="single" w:sz="6" w:space="0" w:color="auto"/>
              <w:right w:val="single" w:sz="6" w:space="0" w:color="auto"/>
            </w:tcBorders>
            <w:vAlign w:val="center"/>
            <w:hideMark/>
          </w:tcPr>
          <w:p w14:paraId="3F2F0822"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安全管理</w:t>
            </w:r>
          </w:p>
        </w:tc>
        <w:tc>
          <w:tcPr>
            <w:tcW w:w="1418" w:type="dxa"/>
            <w:tcBorders>
              <w:top w:val="single" w:sz="6" w:space="0" w:color="auto"/>
              <w:left w:val="single" w:sz="6" w:space="0" w:color="auto"/>
              <w:bottom w:val="single" w:sz="6" w:space="0" w:color="auto"/>
              <w:right w:val="single" w:sz="6" w:space="0" w:color="auto"/>
            </w:tcBorders>
            <w:vAlign w:val="center"/>
          </w:tcPr>
          <w:p w14:paraId="0A57E4F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8F848D9"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180F9A9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29AAE3C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230EAD06" w14:textId="77777777">
        <w:trPr>
          <w:jc w:val="center"/>
        </w:trPr>
        <w:tc>
          <w:tcPr>
            <w:tcW w:w="1871" w:type="dxa"/>
            <w:vMerge w:val="restart"/>
            <w:tcBorders>
              <w:top w:val="single" w:sz="6" w:space="0" w:color="auto"/>
              <w:left w:val="single" w:sz="12" w:space="0" w:color="auto"/>
              <w:bottom w:val="single" w:sz="12" w:space="0" w:color="auto"/>
              <w:right w:val="single" w:sz="6" w:space="0" w:color="auto"/>
            </w:tcBorders>
            <w:vAlign w:val="center"/>
            <w:hideMark/>
          </w:tcPr>
          <w:p w14:paraId="6CC092E5"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其他人员</w:t>
            </w:r>
          </w:p>
        </w:tc>
        <w:tc>
          <w:tcPr>
            <w:tcW w:w="1418" w:type="dxa"/>
            <w:tcBorders>
              <w:top w:val="single" w:sz="6" w:space="0" w:color="auto"/>
              <w:left w:val="single" w:sz="6" w:space="0" w:color="auto"/>
              <w:bottom w:val="single" w:sz="6" w:space="0" w:color="auto"/>
              <w:right w:val="single" w:sz="6" w:space="0" w:color="auto"/>
            </w:tcBorders>
            <w:vAlign w:val="center"/>
          </w:tcPr>
          <w:p w14:paraId="32D03D4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79CB776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DB1780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6C5564F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17D83416" w14:textId="77777777">
        <w:trPr>
          <w:jc w:val="center"/>
        </w:trPr>
        <w:tc>
          <w:tcPr>
            <w:tcW w:w="9809" w:type="dxa"/>
            <w:vMerge/>
            <w:tcBorders>
              <w:top w:val="single" w:sz="6" w:space="0" w:color="auto"/>
              <w:left w:val="single" w:sz="12" w:space="0" w:color="auto"/>
              <w:bottom w:val="single" w:sz="12" w:space="0" w:color="auto"/>
              <w:right w:val="single" w:sz="6" w:space="0" w:color="auto"/>
            </w:tcBorders>
            <w:vAlign w:val="center"/>
            <w:hideMark/>
          </w:tcPr>
          <w:p w14:paraId="051084A4" w14:textId="77777777" w:rsidR="003B55C4" w:rsidRPr="00F30E0F" w:rsidRDefault="003B55C4" w:rsidP="003B55C4">
            <w:pPr>
              <w:widowControl/>
              <w:jc w:val="left"/>
              <w:rPr>
                <w:rFonts w:ascii="仿宋_GB2312" w:eastAsia="仿宋_GB2312" w:hAnsi="宋体"/>
                <w:kern w:val="2"/>
                <w:sz w:val="28"/>
                <w:szCs w:val="30"/>
              </w:rPr>
            </w:pPr>
          </w:p>
        </w:tc>
        <w:tc>
          <w:tcPr>
            <w:tcW w:w="1418" w:type="dxa"/>
            <w:tcBorders>
              <w:top w:val="single" w:sz="6" w:space="0" w:color="auto"/>
              <w:left w:val="single" w:sz="6" w:space="0" w:color="auto"/>
              <w:bottom w:val="nil"/>
              <w:right w:val="single" w:sz="6" w:space="0" w:color="auto"/>
            </w:tcBorders>
            <w:vAlign w:val="center"/>
          </w:tcPr>
          <w:p w14:paraId="65BD49A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nil"/>
              <w:right w:val="single" w:sz="6" w:space="0" w:color="auto"/>
            </w:tcBorders>
            <w:vAlign w:val="center"/>
          </w:tcPr>
          <w:p w14:paraId="29BFE08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nil"/>
              <w:right w:val="single" w:sz="6" w:space="0" w:color="auto"/>
            </w:tcBorders>
            <w:vAlign w:val="center"/>
          </w:tcPr>
          <w:p w14:paraId="4115E98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nil"/>
              <w:right w:val="single" w:sz="12" w:space="0" w:color="auto"/>
            </w:tcBorders>
            <w:vAlign w:val="center"/>
          </w:tcPr>
          <w:p w14:paraId="00AD6A6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391368BF" w14:textId="77777777">
        <w:trPr>
          <w:jc w:val="center"/>
        </w:trPr>
        <w:tc>
          <w:tcPr>
            <w:tcW w:w="9809" w:type="dxa"/>
            <w:vMerge/>
            <w:tcBorders>
              <w:top w:val="single" w:sz="6" w:space="0" w:color="auto"/>
              <w:left w:val="single" w:sz="12" w:space="0" w:color="auto"/>
              <w:bottom w:val="single" w:sz="12" w:space="0" w:color="auto"/>
              <w:right w:val="single" w:sz="6" w:space="0" w:color="auto"/>
            </w:tcBorders>
            <w:vAlign w:val="center"/>
            <w:hideMark/>
          </w:tcPr>
          <w:p w14:paraId="5C52DFB9" w14:textId="77777777" w:rsidR="003B55C4" w:rsidRPr="00F30E0F" w:rsidRDefault="003B55C4" w:rsidP="003B55C4">
            <w:pPr>
              <w:widowControl/>
              <w:jc w:val="left"/>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725D963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0B594BAD"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7BB8D13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7C3FDD22"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44EF40D9" w14:textId="77777777">
        <w:trPr>
          <w:jc w:val="center"/>
        </w:trPr>
        <w:tc>
          <w:tcPr>
            <w:tcW w:w="9809" w:type="dxa"/>
            <w:vMerge/>
            <w:tcBorders>
              <w:top w:val="single" w:sz="6" w:space="0" w:color="auto"/>
              <w:left w:val="single" w:sz="12" w:space="0" w:color="auto"/>
              <w:bottom w:val="single" w:sz="12" w:space="0" w:color="auto"/>
              <w:right w:val="single" w:sz="6" w:space="0" w:color="auto"/>
            </w:tcBorders>
            <w:vAlign w:val="center"/>
            <w:hideMark/>
          </w:tcPr>
          <w:p w14:paraId="38A649EB" w14:textId="77777777" w:rsidR="003B55C4" w:rsidRPr="00F30E0F" w:rsidRDefault="003B55C4" w:rsidP="003B55C4">
            <w:pPr>
              <w:widowControl/>
              <w:jc w:val="left"/>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5E6E90B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52B390BB"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4DC42941"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796F7BD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3DCC4D6D" w14:textId="77777777">
        <w:trPr>
          <w:jc w:val="center"/>
        </w:trPr>
        <w:tc>
          <w:tcPr>
            <w:tcW w:w="9809" w:type="dxa"/>
            <w:vMerge/>
            <w:tcBorders>
              <w:top w:val="single" w:sz="6" w:space="0" w:color="auto"/>
              <w:left w:val="single" w:sz="12" w:space="0" w:color="auto"/>
              <w:bottom w:val="single" w:sz="12" w:space="0" w:color="auto"/>
              <w:right w:val="single" w:sz="6" w:space="0" w:color="auto"/>
            </w:tcBorders>
            <w:vAlign w:val="center"/>
            <w:hideMark/>
          </w:tcPr>
          <w:p w14:paraId="299798FA" w14:textId="77777777" w:rsidR="003B55C4" w:rsidRPr="00F30E0F" w:rsidRDefault="003B55C4" w:rsidP="003B55C4">
            <w:pPr>
              <w:widowControl/>
              <w:jc w:val="left"/>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vAlign w:val="center"/>
          </w:tcPr>
          <w:p w14:paraId="37D487F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6F71AE3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6" w:space="0" w:color="auto"/>
              <w:right w:val="single" w:sz="6" w:space="0" w:color="auto"/>
            </w:tcBorders>
            <w:vAlign w:val="center"/>
          </w:tcPr>
          <w:p w14:paraId="7735E58C"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6" w:space="0" w:color="auto"/>
              <w:right w:val="single" w:sz="12" w:space="0" w:color="auto"/>
            </w:tcBorders>
            <w:vAlign w:val="center"/>
          </w:tcPr>
          <w:p w14:paraId="69B41D1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r w:rsidR="00F30E0F" w:rsidRPr="00F30E0F" w14:paraId="0E266242" w14:textId="77777777">
        <w:trPr>
          <w:jc w:val="center"/>
        </w:trPr>
        <w:tc>
          <w:tcPr>
            <w:tcW w:w="9809" w:type="dxa"/>
            <w:vMerge/>
            <w:tcBorders>
              <w:top w:val="single" w:sz="6" w:space="0" w:color="auto"/>
              <w:left w:val="single" w:sz="12" w:space="0" w:color="auto"/>
              <w:bottom w:val="single" w:sz="12" w:space="0" w:color="auto"/>
              <w:right w:val="single" w:sz="6" w:space="0" w:color="auto"/>
            </w:tcBorders>
            <w:vAlign w:val="center"/>
            <w:hideMark/>
          </w:tcPr>
          <w:p w14:paraId="61C31B2C" w14:textId="77777777" w:rsidR="003B55C4" w:rsidRPr="00F30E0F" w:rsidRDefault="003B55C4" w:rsidP="003B55C4">
            <w:pPr>
              <w:widowControl/>
              <w:jc w:val="left"/>
              <w:rPr>
                <w:rFonts w:ascii="仿宋_GB2312" w:eastAsia="仿宋_GB2312" w:hAnsi="宋体"/>
                <w:kern w:val="2"/>
                <w:sz w:val="28"/>
                <w:szCs w:val="30"/>
              </w:rPr>
            </w:pPr>
          </w:p>
        </w:tc>
        <w:tc>
          <w:tcPr>
            <w:tcW w:w="1418" w:type="dxa"/>
            <w:tcBorders>
              <w:top w:val="single" w:sz="6" w:space="0" w:color="auto"/>
              <w:left w:val="single" w:sz="6" w:space="0" w:color="auto"/>
              <w:bottom w:val="single" w:sz="12" w:space="0" w:color="auto"/>
              <w:right w:val="single" w:sz="6" w:space="0" w:color="auto"/>
            </w:tcBorders>
            <w:vAlign w:val="center"/>
          </w:tcPr>
          <w:p w14:paraId="14F6594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134" w:type="dxa"/>
            <w:tcBorders>
              <w:top w:val="single" w:sz="6" w:space="0" w:color="auto"/>
              <w:left w:val="single" w:sz="6" w:space="0" w:color="auto"/>
              <w:bottom w:val="single" w:sz="12" w:space="0" w:color="auto"/>
              <w:right w:val="single" w:sz="6" w:space="0" w:color="auto"/>
            </w:tcBorders>
            <w:vAlign w:val="center"/>
          </w:tcPr>
          <w:p w14:paraId="49CAC62A"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1134" w:type="dxa"/>
            <w:tcBorders>
              <w:top w:val="single" w:sz="6" w:space="0" w:color="auto"/>
              <w:left w:val="single" w:sz="6" w:space="0" w:color="auto"/>
              <w:bottom w:val="single" w:sz="12" w:space="0" w:color="auto"/>
              <w:right w:val="single" w:sz="6" w:space="0" w:color="auto"/>
            </w:tcBorders>
            <w:vAlign w:val="center"/>
          </w:tcPr>
          <w:p w14:paraId="032111E7"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c>
          <w:tcPr>
            <w:tcW w:w="4252" w:type="dxa"/>
            <w:tcBorders>
              <w:top w:val="single" w:sz="6" w:space="0" w:color="auto"/>
              <w:left w:val="single" w:sz="6" w:space="0" w:color="auto"/>
              <w:bottom w:val="single" w:sz="12" w:space="0" w:color="auto"/>
              <w:right w:val="single" w:sz="12" w:space="0" w:color="auto"/>
            </w:tcBorders>
            <w:vAlign w:val="center"/>
          </w:tcPr>
          <w:p w14:paraId="26B879D3" w14:textId="77777777" w:rsidR="003B55C4" w:rsidRPr="00F30E0F" w:rsidRDefault="003B55C4" w:rsidP="003B55C4">
            <w:pPr>
              <w:keepNext/>
              <w:spacing w:line="440" w:lineRule="exact"/>
              <w:ind w:left="63" w:right="63"/>
              <w:rPr>
                <w:rFonts w:ascii="仿宋_GB2312" w:eastAsia="仿宋_GB2312" w:hAnsi="宋体"/>
                <w:kern w:val="2"/>
                <w:sz w:val="30"/>
                <w:szCs w:val="30"/>
              </w:rPr>
            </w:pPr>
          </w:p>
        </w:tc>
      </w:tr>
    </w:tbl>
    <w:p w14:paraId="719436D8" w14:textId="77777777" w:rsidR="003B55C4" w:rsidRPr="00F30E0F" w:rsidRDefault="003B55C4" w:rsidP="003B55C4">
      <w:pPr>
        <w:spacing w:line="440" w:lineRule="exact"/>
        <w:rPr>
          <w:rFonts w:ascii="Times New Roman" w:eastAsia="黑体" w:hAnsi="Times New Roman"/>
          <w:kern w:val="2"/>
          <w:sz w:val="30"/>
          <w:szCs w:val="30"/>
        </w:rPr>
      </w:pPr>
      <w:r w:rsidRPr="00F30E0F">
        <w:rPr>
          <w:rFonts w:ascii="Times New Roman" w:eastAsia="仿宋_GB2312" w:hAnsi="Times New Roman"/>
          <w:kern w:val="2"/>
          <w:sz w:val="30"/>
          <w:szCs w:val="30"/>
        </w:rPr>
        <w:br w:type="page"/>
      </w:r>
      <w:r w:rsidRPr="00F30E0F">
        <w:rPr>
          <w:rFonts w:ascii="Times New Roman" w:eastAsia="仿宋_GB2312" w:hAnsi="Times New Roman"/>
          <w:kern w:val="2"/>
          <w:sz w:val="30"/>
          <w:szCs w:val="30"/>
        </w:rPr>
        <w:lastRenderedPageBreak/>
        <w:t>附件</w:t>
      </w:r>
      <w:r w:rsidRPr="00F30E0F">
        <w:rPr>
          <w:rFonts w:ascii="Times New Roman" w:eastAsia="仿宋_GB2312" w:hAnsi="Times New Roman"/>
          <w:kern w:val="2"/>
          <w:sz w:val="30"/>
          <w:szCs w:val="30"/>
        </w:rPr>
        <w:t>8</w:t>
      </w:r>
      <w:r w:rsidRPr="00F30E0F">
        <w:rPr>
          <w:rFonts w:ascii="Times New Roman" w:eastAsia="仿宋_GB2312" w:hAnsi="Times New Roman"/>
          <w:kern w:val="2"/>
          <w:sz w:val="30"/>
          <w:szCs w:val="30"/>
        </w:rPr>
        <w:t>：</w:t>
      </w:r>
    </w:p>
    <w:p w14:paraId="5E08F780"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t>履约担保</w:t>
      </w:r>
    </w:p>
    <w:p w14:paraId="190BCD3B" w14:textId="77777777" w:rsidR="003B55C4" w:rsidRPr="00F30E0F" w:rsidRDefault="003B55C4" w:rsidP="003B55C4">
      <w:pPr>
        <w:spacing w:line="440" w:lineRule="exact"/>
        <w:rPr>
          <w:rFonts w:ascii="Times New Roman" w:eastAsia="仿宋_GB2312" w:hAnsi="Times New Roman"/>
          <w:kern w:val="2"/>
          <w:sz w:val="30"/>
          <w:szCs w:val="30"/>
        </w:rPr>
      </w:pP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rPr>
        <w:t>（发包人名称）：</w:t>
      </w:r>
    </w:p>
    <w:p w14:paraId="74CD2134" w14:textId="77777777" w:rsidR="003B55C4" w:rsidRPr="00F30E0F" w:rsidRDefault="003B55C4" w:rsidP="003B55C4">
      <w:pPr>
        <w:spacing w:line="440" w:lineRule="exact"/>
        <w:rPr>
          <w:rFonts w:ascii="Times New Roman" w:eastAsia="仿宋_GB2312" w:hAnsi="Times New Roman"/>
          <w:kern w:val="2"/>
          <w:sz w:val="30"/>
          <w:szCs w:val="30"/>
        </w:rPr>
      </w:pPr>
    </w:p>
    <w:p w14:paraId="7C7FC0BF"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鉴于</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（发包人名称，以下简称</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发包人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）与</w:t>
      </w:r>
    </w:p>
    <w:p w14:paraId="4C125F24"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（承包人名称）（以下称</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承包人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）于</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年</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月</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日就</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（工程名称）施工及有关事项协商一致共同签订《建设工程施工合同》。我方愿意无条件地、不可撤销地就承包人履行与你方签订的合同，向你方提供连带责任担保。</w:t>
      </w:r>
      <w:r w:rsidRPr="00F30E0F">
        <w:rPr>
          <w:rFonts w:ascii="Times New Roman" w:eastAsia="仿宋_GB2312" w:hAnsi="Times New Roman"/>
          <w:kern w:val="2"/>
          <w:sz w:val="30"/>
          <w:szCs w:val="30"/>
        </w:rPr>
        <w:t xml:space="preserve"> </w:t>
      </w:r>
    </w:p>
    <w:p w14:paraId="77D8B660"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1. </w:t>
      </w:r>
      <w:r w:rsidRPr="00F30E0F">
        <w:rPr>
          <w:rFonts w:ascii="Times New Roman" w:eastAsia="仿宋_GB2312" w:hAnsi="Times New Roman"/>
          <w:kern w:val="2"/>
          <w:sz w:val="30"/>
          <w:szCs w:val="30"/>
        </w:rPr>
        <w:t>担保金额人民币（大写）</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元（</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w:t>
      </w:r>
    </w:p>
    <w:p w14:paraId="4FD979F5"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2. </w:t>
      </w:r>
      <w:r w:rsidRPr="00F30E0F">
        <w:rPr>
          <w:rFonts w:ascii="Times New Roman" w:eastAsia="仿宋_GB2312" w:hAnsi="Times New Roman"/>
          <w:kern w:val="2"/>
          <w:sz w:val="30"/>
          <w:szCs w:val="30"/>
        </w:rPr>
        <w:t>担保有效期自你方与承包人签订的合同生效之日起至你方签发或应签发工程接收证书之日止。</w:t>
      </w:r>
    </w:p>
    <w:p w14:paraId="65289A39"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3. </w:t>
      </w:r>
      <w:r w:rsidRPr="00F30E0F">
        <w:rPr>
          <w:rFonts w:ascii="Times New Roman" w:eastAsia="仿宋_GB2312" w:hAnsi="Times New Roman"/>
          <w:kern w:val="2"/>
          <w:sz w:val="30"/>
          <w:szCs w:val="30"/>
        </w:rPr>
        <w:t>在本担保有效期内，因承包人违反合同约定的义务给你方造成经济损失时，我方在收到你方以书面形式提出的在担保金额内的赔偿要求后，在</w:t>
      </w:r>
      <w:r w:rsidRPr="00F30E0F">
        <w:rPr>
          <w:rFonts w:ascii="Times New Roman" w:eastAsia="仿宋_GB2312" w:hAnsi="Times New Roman"/>
          <w:kern w:val="2"/>
          <w:sz w:val="30"/>
          <w:szCs w:val="30"/>
        </w:rPr>
        <w:t>7</w:t>
      </w:r>
      <w:r w:rsidRPr="00F30E0F">
        <w:rPr>
          <w:rFonts w:ascii="Times New Roman" w:eastAsia="仿宋_GB2312" w:hAnsi="Times New Roman"/>
          <w:kern w:val="2"/>
          <w:sz w:val="30"/>
          <w:szCs w:val="30"/>
        </w:rPr>
        <w:t>天内无条件支付。</w:t>
      </w:r>
    </w:p>
    <w:p w14:paraId="61B15DF6"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4. </w:t>
      </w:r>
      <w:r w:rsidRPr="00F30E0F">
        <w:rPr>
          <w:rFonts w:ascii="Times New Roman" w:eastAsia="仿宋_GB2312" w:hAnsi="Times New Roman"/>
          <w:kern w:val="2"/>
          <w:sz w:val="30"/>
          <w:szCs w:val="30"/>
        </w:rPr>
        <w:t>你方和承包人按合同约定变更合同时，我方承担本担保规定的义务不变。</w:t>
      </w:r>
    </w:p>
    <w:p w14:paraId="6C6E9DBA"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5. </w:t>
      </w:r>
      <w:r w:rsidRPr="00F30E0F">
        <w:rPr>
          <w:rFonts w:ascii="Times New Roman" w:eastAsia="仿宋_GB2312" w:hAnsi="Times New Roman"/>
          <w:kern w:val="2"/>
          <w:sz w:val="30"/>
          <w:szCs w:val="30"/>
        </w:rPr>
        <w:t>因本保函发生的纠纷，可由双方协商解决，协商不成的，任何一方均可提请</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仲裁委员会仲裁。</w:t>
      </w:r>
    </w:p>
    <w:p w14:paraId="6AA5CFF8"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6. </w:t>
      </w:r>
      <w:r w:rsidRPr="00F30E0F">
        <w:rPr>
          <w:rFonts w:ascii="Times New Roman" w:eastAsia="仿宋_GB2312" w:hAnsi="Times New Roman"/>
          <w:kern w:val="2"/>
          <w:sz w:val="30"/>
          <w:szCs w:val="30"/>
        </w:rPr>
        <w:t>本保函自我方法定代表人（或其授权代理人）签字并加盖公章之日起生效。</w:t>
      </w:r>
    </w:p>
    <w:p w14:paraId="76285068" w14:textId="77777777" w:rsidR="003B55C4" w:rsidRPr="00F30E0F" w:rsidRDefault="003B55C4" w:rsidP="003B55C4">
      <w:pPr>
        <w:spacing w:line="360" w:lineRule="auto"/>
        <w:rPr>
          <w:rFonts w:ascii="Times New Roman" w:eastAsia="仿宋_GB2312" w:hAnsi="Times New Roman"/>
          <w:kern w:val="2"/>
          <w:sz w:val="30"/>
          <w:szCs w:val="30"/>
        </w:rPr>
      </w:pPr>
    </w:p>
    <w:p w14:paraId="03A19487"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担</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保</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（盖单位章）</w:t>
      </w:r>
    </w:p>
    <w:p w14:paraId="68CBC480"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lastRenderedPageBreak/>
        <w:t>法定代表人或其委托代理人：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（签字）</w:t>
      </w:r>
    </w:p>
    <w:p w14:paraId="6C3E4AF3"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地</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址：</w:t>
      </w:r>
      <w:r w:rsidRPr="00F30E0F">
        <w:rPr>
          <w:rFonts w:ascii="Times New Roman" w:eastAsia="仿宋_GB2312" w:hAnsi="Times New Roman"/>
          <w:kern w:val="2"/>
          <w:sz w:val="30"/>
          <w:szCs w:val="30"/>
          <w:u w:val="single"/>
        </w:rPr>
        <w:t xml:space="preserve">                                      </w:t>
      </w:r>
    </w:p>
    <w:p w14:paraId="2CCE2E0F"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邮政编码：</w:t>
      </w:r>
      <w:r w:rsidRPr="00F30E0F">
        <w:rPr>
          <w:rFonts w:ascii="Times New Roman" w:eastAsia="仿宋_GB2312" w:hAnsi="Times New Roman"/>
          <w:kern w:val="2"/>
          <w:sz w:val="30"/>
          <w:szCs w:val="30"/>
          <w:u w:val="single"/>
        </w:rPr>
        <w:t xml:space="preserve">                                      </w:t>
      </w:r>
    </w:p>
    <w:p w14:paraId="7CC9D0EF" w14:textId="77777777" w:rsidR="003B55C4" w:rsidRPr="00F30E0F" w:rsidRDefault="003B55C4" w:rsidP="003B55C4">
      <w:pPr>
        <w:spacing w:line="360" w:lineRule="auto"/>
        <w:rPr>
          <w:rFonts w:ascii="Times New Roman" w:eastAsia="仿宋_GB2312" w:hAnsi="Times New Roman"/>
          <w:kern w:val="2"/>
          <w:sz w:val="30"/>
          <w:szCs w:val="30"/>
          <w:u w:val="single"/>
        </w:rPr>
      </w:pPr>
      <w:r w:rsidRPr="00F30E0F">
        <w:rPr>
          <w:rFonts w:ascii="Times New Roman" w:eastAsia="仿宋_GB2312" w:hAnsi="Times New Roman"/>
          <w:kern w:val="2"/>
          <w:sz w:val="30"/>
          <w:szCs w:val="30"/>
        </w:rPr>
        <w:t>电</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话：</w:t>
      </w:r>
      <w:r w:rsidRPr="00F30E0F">
        <w:rPr>
          <w:rFonts w:ascii="Times New Roman" w:eastAsia="仿宋_GB2312" w:hAnsi="Times New Roman"/>
          <w:kern w:val="2"/>
          <w:sz w:val="30"/>
          <w:szCs w:val="30"/>
          <w:u w:val="single"/>
        </w:rPr>
        <w:t xml:space="preserve">                                      </w:t>
      </w:r>
    </w:p>
    <w:p w14:paraId="656158B5"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传</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真：</w:t>
      </w:r>
      <w:r w:rsidRPr="00F30E0F">
        <w:rPr>
          <w:rFonts w:ascii="Times New Roman" w:eastAsia="仿宋_GB2312" w:hAnsi="Times New Roman"/>
          <w:kern w:val="2"/>
          <w:sz w:val="30"/>
          <w:szCs w:val="30"/>
          <w:u w:val="single"/>
        </w:rPr>
        <w:t xml:space="preserve">                                      </w:t>
      </w:r>
    </w:p>
    <w:p w14:paraId="62950991" w14:textId="77777777" w:rsidR="003B55C4" w:rsidRPr="00F30E0F" w:rsidRDefault="003B55C4" w:rsidP="003B55C4">
      <w:pPr>
        <w:spacing w:line="360" w:lineRule="auto"/>
        <w:rPr>
          <w:rFonts w:ascii="Times New Roman" w:eastAsia="仿宋_GB2312" w:hAnsi="Times New Roman"/>
          <w:kern w:val="2"/>
          <w:sz w:val="30"/>
          <w:szCs w:val="30"/>
          <w:u w:val="single"/>
        </w:rPr>
      </w:pPr>
    </w:p>
    <w:p w14:paraId="0A9CFC83" w14:textId="77777777" w:rsidR="003B55C4" w:rsidRPr="00F30E0F" w:rsidRDefault="003B55C4" w:rsidP="003B55C4">
      <w:pPr>
        <w:spacing w:line="360" w:lineRule="auto"/>
        <w:ind w:left="1899" w:hangingChars="633" w:hanging="1899"/>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年</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月</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日</w:t>
      </w:r>
    </w:p>
    <w:p w14:paraId="438FD23B" w14:textId="77777777" w:rsidR="003B55C4" w:rsidRPr="00F30E0F" w:rsidRDefault="003B55C4" w:rsidP="003B55C4">
      <w:pPr>
        <w:rPr>
          <w:kern w:val="2"/>
        </w:rPr>
      </w:pPr>
      <w:r w:rsidRPr="00F30E0F">
        <w:rPr>
          <w:kern w:val="2"/>
        </w:rPr>
        <w:br w:type="page"/>
      </w:r>
    </w:p>
    <w:p w14:paraId="7F80F473" w14:textId="77777777" w:rsidR="003B55C4" w:rsidRPr="00F30E0F" w:rsidRDefault="003B55C4" w:rsidP="003B55C4">
      <w:pPr>
        <w:spacing w:line="360" w:lineRule="auto"/>
        <w:rPr>
          <w:rFonts w:ascii="Times New Roman" w:eastAsia="黑体" w:hAnsi="Times New Roman"/>
          <w:kern w:val="2"/>
          <w:sz w:val="30"/>
          <w:szCs w:val="30"/>
        </w:rPr>
      </w:pPr>
      <w:r w:rsidRPr="00F30E0F">
        <w:rPr>
          <w:rFonts w:ascii="Times New Roman" w:eastAsia="仿宋_GB2312" w:hAnsi="Times New Roman"/>
          <w:kern w:val="2"/>
          <w:sz w:val="30"/>
          <w:szCs w:val="30"/>
        </w:rPr>
        <w:lastRenderedPageBreak/>
        <w:t>附件</w:t>
      </w:r>
      <w:r w:rsidRPr="00F30E0F">
        <w:rPr>
          <w:rFonts w:ascii="Times New Roman" w:eastAsia="仿宋_GB2312" w:hAnsi="Times New Roman"/>
          <w:kern w:val="2"/>
          <w:sz w:val="30"/>
          <w:szCs w:val="30"/>
        </w:rPr>
        <w:t xml:space="preserve">9 </w:t>
      </w:r>
      <w:r w:rsidRPr="00F30E0F">
        <w:rPr>
          <w:rFonts w:ascii="Times New Roman" w:eastAsia="仿宋_GB2312" w:hAnsi="Times New Roman"/>
          <w:kern w:val="2"/>
          <w:sz w:val="30"/>
          <w:szCs w:val="30"/>
        </w:rPr>
        <w:t>：</w:t>
      </w:r>
    </w:p>
    <w:p w14:paraId="112EE9E0"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t>预付款担保</w:t>
      </w:r>
    </w:p>
    <w:p w14:paraId="4FCEE0DC"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t xml:space="preserve"> </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（发包人名称）：</w:t>
      </w:r>
    </w:p>
    <w:p w14:paraId="4E953163" w14:textId="77777777" w:rsidR="003B55C4" w:rsidRPr="00F30E0F" w:rsidRDefault="003B55C4" w:rsidP="003B55C4">
      <w:pPr>
        <w:spacing w:line="360" w:lineRule="auto"/>
        <w:rPr>
          <w:rFonts w:ascii="Times New Roman" w:eastAsia="仿宋_GB2312" w:hAnsi="Times New Roman"/>
          <w:kern w:val="2"/>
          <w:sz w:val="30"/>
          <w:szCs w:val="30"/>
        </w:rPr>
      </w:pPr>
    </w:p>
    <w:p w14:paraId="4C947828"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根据</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（承包人名称）（以下称</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承包人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）与</w:t>
      </w:r>
    </w:p>
    <w:p w14:paraId="76D28486"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（发包人名称）（以下简称</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发包人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w:t>
      </w:r>
    </w:p>
    <w:p w14:paraId="0532FB66"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于</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年</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月</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日签订的</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（工程名称）《建设工程施工合同》，承包人按约定的金额向你方提交一份预付款担保，即有权得到你方支付相等金额的预付款。我方愿意就你方提供给承包人的预付款为承包人提供连带责任担保。</w:t>
      </w:r>
    </w:p>
    <w:p w14:paraId="0FE32F21"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1. </w:t>
      </w:r>
      <w:r w:rsidRPr="00F30E0F">
        <w:rPr>
          <w:rFonts w:ascii="Times New Roman" w:eastAsia="仿宋_GB2312" w:hAnsi="Times New Roman"/>
          <w:kern w:val="2"/>
          <w:sz w:val="30"/>
          <w:szCs w:val="30"/>
        </w:rPr>
        <w:t>担保金额人民币（大写）</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元（</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w:t>
      </w:r>
    </w:p>
    <w:p w14:paraId="1993CBE0"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2. </w:t>
      </w:r>
      <w:r w:rsidRPr="00F30E0F">
        <w:rPr>
          <w:rFonts w:ascii="Times New Roman" w:eastAsia="仿宋_GB2312" w:hAnsi="Times New Roman"/>
          <w:kern w:val="2"/>
          <w:sz w:val="30"/>
          <w:szCs w:val="30"/>
        </w:rPr>
        <w:t>担保有效期自预付款支付给承包人起生效，至你方签发的进度款支付证书说明已完全扣清止。</w:t>
      </w:r>
    </w:p>
    <w:p w14:paraId="5600FD68"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3. </w:t>
      </w:r>
      <w:r w:rsidRPr="00F30E0F">
        <w:rPr>
          <w:rFonts w:ascii="Times New Roman" w:eastAsia="仿宋_GB2312" w:hAnsi="Times New Roman"/>
          <w:kern w:val="2"/>
          <w:sz w:val="30"/>
          <w:szCs w:val="30"/>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7F065EFC"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4. </w:t>
      </w:r>
      <w:r w:rsidRPr="00F30E0F">
        <w:rPr>
          <w:rFonts w:ascii="Times New Roman" w:eastAsia="仿宋_GB2312" w:hAnsi="Times New Roman"/>
          <w:kern w:val="2"/>
          <w:sz w:val="30"/>
          <w:szCs w:val="30"/>
        </w:rPr>
        <w:t>你方和承包人按合同约定变更合同时，我方承担本保函规定的义务不变。</w:t>
      </w:r>
    </w:p>
    <w:p w14:paraId="3276F271"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5. </w:t>
      </w:r>
      <w:r w:rsidRPr="00F30E0F">
        <w:rPr>
          <w:rFonts w:ascii="Times New Roman" w:eastAsia="仿宋_GB2312" w:hAnsi="Times New Roman"/>
          <w:kern w:val="2"/>
          <w:sz w:val="30"/>
          <w:szCs w:val="30"/>
        </w:rPr>
        <w:t>因本保函发生的纠纷，可由双方协商解决，协商不成的，任何一方均可提请</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仲裁委员会仲裁。</w:t>
      </w:r>
    </w:p>
    <w:p w14:paraId="183FAD7F"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6. </w:t>
      </w:r>
      <w:r w:rsidRPr="00F30E0F">
        <w:rPr>
          <w:rFonts w:ascii="Times New Roman" w:eastAsia="仿宋_GB2312" w:hAnsi="Times New Roman"/>
          <w:kern w:val="2"/>
          <w:sz w:val="30"/>
          <w:szCs w:val="30"/>
        </w:rPr>
        <w:t>本保函自我方法定代表人（或其授权代理人）签字并加盖公章之日起生效。</w:t>
      </w:r>
    </w:p>
    <w:p w14:paraId="5DEFAFCF" w14:textId="77777777" w:rsidR="003B55C4" w:rsidRPr="00F30E0F" w:rsidRDefault="003B55C4" w:rsidP="003B55C4">
      <w:pPr>
        <w:spacing w:line="360" w:lineRule="auto"/>
        <w:rPr>
          <w:rFonts w:ascii="Times New Roman" w:eastAsia="仿宋_GB2312" w:hAnsi="Times New Roman"/>
          <w:kern w:val="2"/>
          <w:sz w:val="30"/>
          <w:szCs w:val="30"/>
        </w:rPr>
      </w:pPr>
    </w:p>
    <w:p w14:paraId="4F388DC3" w14:textId="77777777" w:rsidR="003B55C4" w:rsidRPr="00F30E0F" w:rsidRDefault="003B55C4" w:rsidP="003B55C4">
      <w:pPr>
        <w:spacing w:line="360" w:lineRule="auto"/>
        <w:rPr>
          <w:rFonts w:ascii="Times New Roman" w:eastAsia="仿宋_GB2312" w:hAnsi="Times New Roman"/>
          <w:kern w:val="2"/>
          <w:sz w:val="30"/>
          <w:szCs w:val="30"/>
        </w:rPr>
      </w:pPr>
    </w:p>
    <w:p w14:paraId="47A34B74"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担保人：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（盖单位章）</w:t>
      </w:r>
    </w:p>
    <w:p w14:paraId="5E928445"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法定代表人或其委托代理人：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（签字）</w:t>
      </w:r>
    </w:p>
    <w:p w14:paraId="35E930D2"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地</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址：</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t xml:space="preserve">  </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t xml:space="preserve">                   </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r>
    </w:p>
    <w:p w14:paraId="4E02B564" w14:textId="77777777" w:rsidR="003B55C4" w:rsidRPr="00F30E0F" w:rsidRDefault="003B55C4" w:rsidP="003B55C4">
      <w:pPr>
        <w:spacing w:line="360" w:lineRule="auto"/>
        <w:rPr>
          <w:rFonts w:ascii="Times New Roman" w:eastAsia="仿宋_GB2312" w:hAnsi="Times New Roman"/>
          <w:kern w:val="2"/>
          <w:sz w:val="30"/>
          <w:szCs w:val="30"/>
          <w:u w:val="single"/>
        </w:rPr>
      </w:pPr>
      <w:r w:rsidRPr="00F30E0F">
        <w:rPr>
          <w:rFonts w:ascii="Times New Roman" w:eastAsia="仿宋_GB2312" w:hAnsi="Times New Roman"/>
          <w:kern w:val="2"/>
          <w:sz w:val="30"/>
          <w:szCs w:val="30"/>
        </w:rPr>
        <w:t>邮政编码：</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t xml:space="preserve">  </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t xml:space="preserve">                   </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r>
    </w:p>
    <w:p w14:paraId="58F593A5" w14:textId="77777777" w:rsidR="003B55C4" w:rsidRPr="00F30E0F" w:rsidRDefault="003B55C4" w:rsidP="003B55C4">
      <w:pPr>
        <w:spacing w:line="360" w:lineRule="auto"/>
        <w:rPr>
          <w:rFonts w:ascii="Times New Roman" w:eastAsia="仿宋_GB2312" w:hAnsi="Times New Roman"/>
          <w:kern w:val="2"/>
          <w:sz w:val="30"/>
          <w:szCs w:val="30"/>
          <w:u w:val="single"/>
        </w:rPr>
      </w:pPr>
      <w:r w:rsidRPr="00F30E0F">
        <w:rPr>
          <w:rFonts w:ascii="Times New Roman" w:eastAsia="仿宋_GB2312" w:hAnsi="Times New Roman"/>
          <w:kern w:val="2"/>
          <w:sz w:val="30"/>
          <w:szCs w:val="30"/>
        </w:rPr>
        <w:t>电</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话：</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t xml:space="preserve">  </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t xml:space="preserve">                   </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r>
    </w:p>
    <w:p w14:paraId="602E045F" w14:textId="77777777" w:rsidR="003B55C4" w:rsidRPr="00F30E0F" w:rsidRDefault="003B55C4" w:rsidP="003B55C4">
      <w:pPr>
        <w:spacing w:line="360" w:lineRule="auto"/>
        <w:rPr>
          <w:rFonts w:ascii="Times New Roman" w:eastAsia="仿宋_GB2312" w:hAnsi="Times New Roman"/>
          <w:kern w:val="2"/>
          <w:sz w:val="30"/>
          <w:szCs w:val="30"/>
          <w:u w:val="single"/>
        </w:rPr>
      </w:pPr>
      <w:r w:rsidRPr="00F30E0F">
        <w:rPr>
          <w:rFonts w:ascii="Times New Roman" w:eastAsia="仿宋_GB2312" w:hAnsi="Times New Roman"/>
          <w:kern w:val="2"/>
          <w:sz w:val="30"/>
          <w:szCs w:val="30"/>
        </w:rPr>
        <w:t>传</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真：</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t xml:space="preserve">  </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t xml:space="preserve">                   </w:t>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r>
      <w:r w:rsidRPr="00F30E0F">
        <w:rPr>
          <w:rFonts w:ascii="Times New Roman" w:eastAsia="仿宋_GB2312" w:hAnsi="Times New Roman"/>
          <w:kern w:val="2"/>
          <w:sz w:val="30"/>
          <w:szCs w:val="30"/>
          <w:u w:val="single"/>
        </w:rPr>
        <w:tab/>
      </w:r>
    </w:p>
    <w:p w14:paraId="606A8BC6"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w:t>
      </w:r>
    </w:p>
    <w:p w14:paraId="72810DE8" w14:textId="77777777" w:rsidR="003B55C4" w:rsidRPr="00F30E0F" w:rsidRDefault="003B55C4" w:rsidP="003B55C4">
      <w:pPr>
        <w:spacing w:line="360" w:lineRule="auto"/>
        <w:rPr>
          <w:rFonts w:ascii="Times New Roman" w:eastAsia="仿宋_GB2312" w:hAnsi="Times New Roman"/>
          <w:kern w:val="2"/>
          <w:sz w:val="30"/>
          <w:szCs w:val="30"/>
          <w:u w:val="single"/>
        </w:rPr>
      </w:pPr>
    </w:p>
    <w:p w14:paraId="5BFF7B76"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年</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月</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日</w:t>
      </w:r>
    </w:p>
    <w:p w14:paraId="73303335" w14:textId="77777777" w:rsidR="003B55C4" w:rsidRPr="00F30E0F" w:rsidRDefault="003B55C4" w:rsidP="003B55C4">
      <w:pPr>
        <w:spacing w:line="440" w:lineRule="exact"/>
        <w:rPr>
          <w:rFonts w:ascii="Times New Roman" w:eastAsia="黑体" w:hAnsi="Times New Roman"/>
          <w:kern w:val="2"/>
          <w:sz w:val="30"/>
          <w:szCs w:val="30"/>
        </w:rPr>
      </w:pPr>
      <w:r w:rsidRPr="00F30E0F">
        <w:rPr>
          <w:rFonts w:ascii="Times New Roman" w:eastAsia="仿宋_GB2312" w:hAnsi="Times New Roman"/>
          <w:b/>
          <w:kern w:val="2"/>
          <w:sz w:val="30"/>
          <w:szCs w:val="30"/>
        </w:rPr>
        <w:br w:type="page"/>
      </w:r>
      <w:r w:rsidRPr="00F30E0F">
        <w:rPr>
          <w:rFonts w:ascii="Times New Roman" w:eastAsia="仿宋_GB2312" w:hAnsi="Times New Roman"/>
          <w:kern w:val="2"/>
          <w:sz w:val="30"/>
          <w:szCs w:val="30"/>
        </w:rPr>
        <w:lastRenderedPageBreak/>
        <w:t>附件</w:t>
      </w:r>
      <w:r w:rsidRPr="00F30E0F">
        <w:rPr>
          <w:rFonts w:ascii="Times New Roman" w:eastAsia="仿宋_GB2312" w:hAnsi="Times New Roman"/>
          <w:kern w:val="2"/>
          <w:sz w:val="30"/>
          <w:szCs w:val="30"/>
        </w:rPr>
        <w:t xml:space="preserve">10: </w:t>
      </w:r>
      <w:r w:rsidRPr="00F30E0F">
        <w:rPr>
          <w:rFonts w:ascii="Times New Roman" w:eastAsia="黑体" w:hAnsi="Times New Roman"/>
          <w:kern w:val="2"/>
          <w:sz w:val="30"/>
          <w:szCs w:val="30"/>
        </w:rPr>
        <w:t xml:space="preserve"> </w:t>
      </w:r>
    </w:p>
    <w:p w14:paraId="1B297430"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t>支付担保</w:t>
      </w:r>
    </w:p>
    <w:p w14:paraId="205B19B3" w14:textId="77777777" w:rsidR="003B55C4" w:rsidRPr="00F30E0F" w:rsidRDefault="003B55C4" w:rsidP="003B55C4">
      <w:pPr>
        <w:spacing w:line="440" w:lineRule="exact"/>
        <w:rPr>
          <w:rFonts w:ascii="Times New Roman" w:eastAsia="仿宋_GB2312" w:hAnsi="Times New Roman"/>
          <w:kern w:val="2"/>
          <w:sz w:val="30"/>
          <w:szCs w:val="30"/>
        </w:rPr>
      </w:pP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（承包人）：</w:t>
      </w:r>
    </w:p>
    <w:p w14:paraId="61F5ADB5" w14:textId="77777777" w:rsidR="003B55C4" w:rsidRPr="00F30E0F" w:rsidRDefault="003B55C4" w:rsidP="003B55C4">
      <w:pPr>
        <w:spacing w:line="440" w:lineRule="exact"/>
        <w:rPr>
          <w:rFonts w:ascii="Times New Roman" w:eastAsia="仿宋_GB2312" w:hAnsi="Times New Roman"/>
          <w:kern w:val="2"/>
          <w:sz w:val="30"/>
          <w:szCs w:val="30"/>
        </w:rPr>
      </w:pPr>
    </w:p>
    <w:p w14:paraId="2915F61C"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鉴于你方作为承包人已经与</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（发包人名称）（以下称</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发包人</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）于</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年</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月</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日签订了</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（工程名称）《建设工程施工合同》（以下称</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主合同</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），应发包人的申请，我方愿就发包人履行主合同约定的工程款支付义务以保证的方式向你方提供如下担保：</w:t>
      </w:r>
    </w:p>
    <w:p w14:paraId="4A8F6597" w14:textId="77777777" w:rsidR="003B55C4" w:rsidRPr="00F30E0F" w:rsidRDefault="003B55C4" w:rsidP="003B55C4">
      <w:pPr>
        <w:spacing w:line="360" w:lineRule="auto"/>
        <w:ind w:firstLineChars="200" w:firstLine="600"/>
        <w:rPr>
          <w:rFonts w:ascii="Times New Roman" w:eastAsia="黑体" w:hAnsi="Times New Roman"/>
          <w:kern w:val="2"/>
          <w:sz w:val="30"/>
          <w:szCs w:val="30"/>
        </w:rPr>
      </w:pPr>
      <w:r w:rsidRPr="00F30E0F">
        <w:rPr>
          <w:rFonts w:ascii="Times New Roman" w:eastAsia="黑体" w:hAnsi="Times New Roman"/>
          <w:kern w:val="2"/>
          <w:sz w:val="30"/>
          <w:szCs w:val="30"/>
        </w:rPr>
        <w:t>一、保证的范围及保证金额</w:t>
      </w:r>
    </w:p>
    <w:p w14:paraId="7A392E64"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1. </w:t>
      </w:r>
      <w:r w:rsidRPr="00F30E0F">
        <w:rPr>
          <w:rFonts w:ascii="Times New Roman" w:eastAsia="仿宋_GB2312" w:hAnsi="Times New Roman"/>
          <w:kern w:val="2"/>
          <w:sz w:val="30"/>
          <w:szCs w:val="30"/>
        </w:rPr>
        <w:t>我方的保证范围是主合同约定的工程款。</w:t>
      </w:r>
    </w:p>
    <w:p w14:paraId="7EB598AD"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2. </w:t>
      </w:r>
      <w:r w:rsidRPr="00F30E0F">
        <w:rPr>
          <w:rFonts w:ascii="Times New Roman" w:eastAsia="仿宋_GB2312" w:hAnsi="Times New Roman"/>
          <w:kern w:val="2"/>
          <w:sz w:val="30"/>
          <w:szCs w:val="30"/>
        </w:rPr>
        <w:t>本保函所称主合同约定的工程款是指主合同约定的除工程质量保证金以外的合同价款。</w:t>
      </w:r>
    </w:p>
    <w:p w14:paraId="17AF29D9"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3. </w:t>
      </w:r>
      <w:r w:rsidRPr="00F30E0F">
        <w:rPr>
          <w:rFonts w:ascii="Times New Roman" w:eastAsia="仿宋_GB2312" w:hAnsi="Times New Roman"/>
          <w:kern w:val="2"/>
          <w:sz w:val="30"/>
          <w:szCs w:val="30"/>
        </w:rPr>
        <w:t>我方保证的金额是主合同约定的工程款的</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w:t>
      </w:r>
      <w:r w:rsidRPr="00F30E0F">
        <w:rPr>
          <w:rFonts w:ascii="Times New Roman" w:eastAsia="仿宋_GB2312" w:hAnsi="Times New Roman"/>
          <w:kern w:val="2"/>
          <w:sz w:val="30"/>
          <w:szCs w:val="30"/>
        </w:rPr>
        <w:t>，数额最高不超过人民币元（大写：</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w:t>
      </w:r>
    </w:p>
    <w:p w14:paraId="35E52D32" w14:textId="77777777" w:rsidR="003B55C4" w:rsidRPr="00F30E0F" w:rsidRDefault="003B55C4" w:rsidP="003B55C4">
      <w:pPr>
        <w:spacing w:line="360" w:lineRule="auto"/>
        <w:ind w:firstLineChars="200" w:firstLine="600"/>
        <w:rPr>
          <w:rFonts w:ascii="Times New Roman" w:eastAsia="黑体" w:hAnsi="Times New Roman"/>
          <w:kern w:val="2"/>
          <w:sz w:val="30"/>
          <w:szCs w:val="30"/>
        </w:rPr>
      </w:pPr>
      <w:r w:rsidRPr="00F30E0F">
        <w:rPr>
          <w:rFonts w:ascii="Times New Roman" w:eastAsia="黑体" w:hAnsi="Times New Roman"/>
          <w:kern w:val="2"/>
          <w:sz w:val="30"/>
          <w:szCs w:val="30"/>
        </w:rPr>
        <w:t>二、保证的方式及保证期间</w:t>
      </w:r>
    </w:p>
    <w:p w14:paraId="340395F4"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1. </w:t>
      </w:r>
      <w:r w:rsidRPr="00F30E0F">
        <w:rPr>
          <w:rFonts w:ascii="Times New Roman" w:eastAsia="仿宋_GB2312" w:hAnsi="Times New Roman"/>
          <w:kern w:val="2"/>
          <w:sz w:val="30"/>
          <w:szCs w:val="30"/>
        </w:rPr>
        <w:t>我方保证的方式为：连带责任保证。</w:t>
      </w:r>
    </w:p>
    <w:p w14:paraId="089C93BA"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2. </w:t>
      </w:r>
      <w:r w:rsidRPr="00F30E0F">
        <w:rPr>
          <w:rFonts w:ascii="Times New Roman" w:eastAsia="仿宋_GB2312" w:hAnsi="Times New Roman"/>
          <w:kern w:val="2"/>
          <w:sz w:val="30"/>
          <w:szCs w:val="30"/>
        </w:rPr>
        <w:t>我方保证的期间为：自本合同生效之日起至主合同约定的工程款支付完毕之日后</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日内。</w:t>
      </w:r>
    </w:p>
    <w:p w14:paraId="79DBF120"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3. </w:t>
      </w:r>
      <w:r w:rsidRPr="00F30E0F">
        <w:rPr>
          <w:rFonts w:ascii="Times New Roman" w:eastAsia="仿宋_GB2312" w:hAnsi="Times New Roman"/>
          <w:kern w:val="2"/>
          <w:sz w:val="30"/>
          <w:szCs w:val="30"/>
        </w:rPr>
        <w:t>你方与发包人协议变更工程款支付日期的，经我方书面同意后，保证期间按照变更后的支付日期做相应调整。</w:t>
      </w:r>
    </w:p>
    <w:p w14:paraId="05BE5F6D" w14:textId="77777777" w:rsidR="003B55C4" w:rsidRPr="00F30E0F" w:rsidRDefault="003B55C4" w:rsidP="003B55C4">
      <w:pPr>
        <w:spacing w:line="360" w:lineRule="auto"/>
        <w:ind w:firstLineChars="200" w:firstLine="600"/>
        <w:rPr>
          <w:rFonts w:ascii="Times New Roman" w:eastAsia="黑体" w:hAnsi="Times New Roman"/>
          <w:kern w:val="2"/>
          <w:sz w:val="30"/>
          <w:szCs w:val="30"/>
        </w:rPr>
      </w:pPr>
      <w:r w:rsidRPr="00F30E0F">
        <w:rPr>
          <w:rFonts w:ascii="Times New Roman" w:eastAsia="黑体" w:hAnsi="Times New Roman"/>
          <w:kern w:val="2"/>
          <w:sz w:val="30"/>
          <w:szCs w:val="30"/>
        </w:rPr>
        <w:t>三、承担保证责任的形式</w:t>
      </w:r>
    </w:p>
    <w:p w14:paraId="735F8361"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我方承担保证责任的形式是代为支付。发包人未按主合同约定向你方支付工程款的，由我方在保证金额内代为支付。</w:t>
      </w:r>
    </w:p>
    <w:p w14:paraId="32401594" w14:textId="77777777" w:rsidR="003B55C4" w:rsidRPr="00F30E0F" w:rsidRDefault="003B55C4" w:rsidP="003B55C4">
      <w:pPr>
        <w:spacing w:line="360" w:lineRule="auto"/>
        <w:ind w:firstLineChars="200" w:firstLine="600"/>
        <w:rPr>
          <w:rFonts w:ascii="Times New Roman" w:eastAsia="黑体" w:hAnsi="Times New Roman"/>
          <w:kern w:val="2"/>
          <w:sz w:val="30"/>
          <w:szCs w:val="30"/>
        </w:rPr>
      </w:pPr>
      <w:r w:rsidRPr="00F30E0F">
        <w:rPr>
          <w:rFonts w:ascii="Times New Roman" w:eastAsia="黑体" w:hAnsi="Times New Roman"/>
          <w:kern w:val="2"/>
          <w:sz w:val="30"/>
          <w:szCs w:val="30"/>
        </w:rPr>
        <w:t>四、代偿的安排</w:t>
      </w:r>
    </w:p>
    <w:p w14:paraId="5F8893A0"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lastRenderedPageBreak/>
        <w:t xml:space="preserve">1. </w:t>
      </w:r>
      <w:r w:rsidRPr="00F30E0F">
        <w:rPr>
          <w:rFonts w:ascii="Times New Roman" w:eastAsia="仿宋_GB2312" w:hAnsi="Times New Roman"/>
          <w:kern w:val="2"/>
          <w:sz w:val="30"/>
          <w:szCs w:val="30"/>
        </w:rPr>
        <w:t>你方要求我方承担保证责任的，应向我方发出书面索赔通知及发包人未支付主合同约定工程款的证明材料。索赔通知应写明要求索赔的金额，支付款项应到达的账号。</w:t>
      </w:r>
    </w:p>
    <w:p w14:paraId="15943832"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2. </w:t>
      </w:r>
      <w:r w:rsidRPr="00F30E0F">
        <w:rPr>
          <w:rFonts w:ascii="Times New Roman" w:eastAsia="仿宋_GB2312" w:hAnsi="Times New Roman"/>
          <w:kern w:val="2"/>
          <w:sz w:val="30"/>
          <w:szCs w:val="30"/>
        </w:rPr>
        <w:t>在出现你方与发包人因工程质量发生争议，发包人拒绝向你方支付工程款的情形时，你方要求我方履行保证责任代为支付的，需提供符合相应条件要求的工程质量检测机构出具的质量说明材料。</w:t>
      </w:r>
    </w:p>
    <w:p w14:paraId="723C8C2F"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3. </w:t>
      </w:r>
      <w:r w:rsidRPr="00F30E0F">
        <w:rPr>
          <w:rFonts w:ascii="Times New Roman" w:eastAsia="仿宋_GB2312" w:hAnsi="Times New Roman"/>
          <w:kern w:val="2"/>
          <w:sz w:val="30"/>
          <w:szCs w:val="30"/>
        </w:rPr>
        <w:t>我方收到你方的书面索赔通知及相应的证明材料后７天内无条件支付。</w:t>
      </w:r>
    </w:p>
    <w:p w14:paraId="17DAE5DB" w14:textId="77777777" w:rsidR="003B55C4" w:rsidRPr="00F30E0F" w:rsidRDefault="003B55C4" w:rsidP="003B55C4">
      <w:pPr>
        <w:spacing w:line="360" w:lineRule="auto"/>
        <w:ind w:firstLineChars="200" w:firstLine="600"/>
        <w:rPr>
          <w:rFonts w:ascii="Times New Roman" w:eastAsia="黑体" w:hAnsi="Times New Roman"/>
          <w:kern w:val="2"/>
          <w:sz w:val="30"/>
          <w:szCs w:val="30"/>
        </w:rPr>
      </w:pPr>
      <w:r w:rsidRPr="00F30E0F">
        <w:rPr>
          <w:rFonts w:ascii="Times New Roman" w:eastAsia="黑体" w:hAnsi="Times New Roman"/>
          <w:kern w:val="2"/>
          <w:sz w:val="30"/>
          <w:szCs w:val="30"/>
        </w:rPr>
        <w:t>五、保证责任的解除</w:t>
      </w:r>
    </w:p>
    <w:p w14:paraId="43B0C2EC"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1. </w:t>
      </w:r>
      <w:r w:rsidRPr="00F30E0F">
        <w:rPr>
          <w:rFonts w:ascii="Times New Roman" w:eastAsia="仿宋_GB2312" w:hAnsi="Times New Roman"/>
          <w:kern w:val="2"/>
          <w:sz w:val="30"/>
          <w:szCs w:val="30"/>
        </w:rPr>
        <w:t>在本保函承诺的保证期间内，你方未书面向我方主张保证责任的，自保证期间届满次日起，我方保证责任解除。</w:t>
      </w:r>
    </w:p>
    <w:p w14:paraId="6F32B2B2"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2. </w:t>
      </w:r>
      <w:r w:rsidRPr="00F30E0F">
        <w:rPr>
          <w:rFonts w:ascii="Times New Roman" w:eastAsia="仿宋_GB2312" w:hAnsi="Times New Roman"/>
          <w:kern w:val="2"/>
          <w:sz w:val="30"/>
          <w:szCs w:val="30"/>
        </w:rPr>
        <w:t>发包人按主合同约定履行了工程款的全部支付义务的，自本保函承诺的保证期间届满次日起，我方保证责任解除。</w:t>
      </w:r>
    </w:p>
    <w:p w14:paraId="06FE4423"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3. </w:t>
      </w:r>
      <w:r w:rsidRPr="00F30E0F">
        <w:rPr>
          <w:rFonts w:ascii="Times New Roman" w:eastAsia="仿宋_GB2312" w:hAnsi="Times New Roman"/>
          <w:kern w:val="2"/>
          <w:sz w:val="30"/>
          <w:szCs w:val="30"/>
        </w:rPr>
        <w:t>我方按照本保函向你方履行保证责任所支付金额达到本保函保证金额时，自我方向你方支付（支付款项从我方账户划出）之日起，保证责任即解除。</w:t>
      </w:r>
    </w:p>
    <w:p w14:paraId="6388B4BA"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4. </w:t>
      </w:r>
      <w:r w:rsidRPr="00F30E0F">
        <w:rPr>
          <w:rFonts w:ascii="Times New Roman" w:eastAsia="仿宋_GB2312" w:hAnsi="Times New Roman"/>
          <w:kern w:val="2"/>
          <w:sz w:val="30"/>
          <w:szCs w:val="30"/>
        </w:rPr>
        <w:t>按照法律法规的规定或出现应解除我方保证责任的其他情形的，我方在本保函项下的保证责任亦解除。</w:t>
      </w:r>
    </w:p>
    <w:p w14:paraId="0E8A1E63" w14:textId="77777777" w:rsidR="003B55C4" w:rsidRPr="00F30E0F" w:rsidRDefault="003B55C4" w:rsidP="003B55C4">
      <w:pPr>
        <w:spacing w:line="360" w:lineRule="auto"/>
        <w:rPr>
          <w:rFonts w:ascii="Times New Roman" w:eastAsia="仿宋_GB2312" w:hAnsi="Times New Roman"/>
          <w:kern w:val="2"/>
          <w:sz w:val="30"/>
          <w:szCs w:val="30"/>
        </w:rPr>
      </w:pPr>
    </w:p>
    <w:p w14:paraId="63BC7522"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5. </w:t>
      </w:r>
      <w:r w:rsidRPr="00F30E0F">
        <w:rPr>
          <w:rFonts w:ascii="Times New Roman" w:eastAsia="仿宋_GB2312" w:hAnsi="Times New Roman"/>
          <w:kern w:val="2"/>
          <w:sz w:val="30"/>
          <w:szCs w:val="30"/>
        </w:rPr>
        <w:t>我方解除保证责任后，你方应自我方保证责任解除之日起</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个工作日内，将本保函原件返还我方。</w:t>
      </w:r>
    </w:p>
    <w:p w14:paraId="4FE689E5" w14:textId="77777777" w:rsidR="003B55C4" w:rsidRPr="00F30E0F" w:rsidRDefault="003B55C4" w:rsidP="003B55C4">
      <w:pPr>
        <w:spacing w:line="360" w:lineRule="auto"/>
        <w:ind w:firstLineChars="200" w:firstLine="600"/>
        <w:rPr>
          <w:rFonts w:ascii="Times New Roman" w:eastAsia="黑体" w:hAnsi="Times New Roman"/>
          <w:kern w:val="2"/>
          <w:sz w:val="30"/>
          <w:szCs w:val="30"/>
        </w:rPr>
      </w:pPr>
      <w:r w:rsidRPr="00F30E0F">
        <w:rPr>
          <w:rFonts w:ascii="Times New Roman" w:eastAsia="黑体" w:hAnsi="Times New Roman"/>
          <w:kern w:val="2"/>
          <w:sz w:val="30"/>
          <w:szCs w:val="30"/>
        </w:rPr>
        <w:t>六、免责条款</w:t>
      </w:r>
    </w:p>
    <w:p w14:paraId="5A44E949"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1. </w:t>
      </w:r>
      <w:r w:rsidRPr="00F30E0F">
        <w:rPr>
          <w:rFonts w:ascii="Times New Roman" w:eastAsia="仿宋_GB2312" w:hAnsi="Times New Roman"/>
          <w:kern w:val="2"/>
          <w:sz w:val="30"/>
          <w:szCs w:val="30"/>
        </w:rPr>
        <w:t>因你方违约致使发包人不能履行义务的，我方不承担保证责任。</w:t>
      </w:r>
    </w:p>
    <w:p w14:paraId="20B68038"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2. </w:t>
      </w:r>
      <w:r w:rsidRPr="00F30E0F">
        <w:rPr>
          <w:rFonts w:ascii="Times New Roman" w:eastAsia="仿宋_GB2312" w:hAnsi="Times New Roman"/>
          <w:kern w:val="2"/>
          <w:sz w:val="30"/>
          <w:szCs w:val="30"/>
        </w:rPr>
        <w:t>依照法律法规的规定或你方与发包人的另行约定，免除发包人部</w:t>
      </w:r>
      <w:r w:rsidRPr="00F30E0F">
        <w:rPr>
          <w:rFonts w:ascii="Times New Roman" w:eastAsia="仿宋_GB2312" w:hAnsi="Times New Roman"/>
          <w:kern w:val="2"/>
          <w:sz w:val="30"/>
          <w:szCs w:val="30"/>
        </w:rPr>
        <w:lastRenderedPageBreak/>
        <w:t>分或全部义务的，我方亦免除其相应的保证责任。</w:t>
      </w:r>
    </w:p>
    <w:p w14:paraId="1461B100"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3. </w:t>
      </w:r>
      <w:r w:rsidRPr="00F30E0F">
        <w:rPr>
          <w:rFonts w:ascii="Times New Roman" w:eastAsia="仿宋_GB2312" w:hAnsi="Times New Roman"/>
          <w:kern w:val="2"/>
          <w:sz w:val="30"/>
          <w:szCs w:val="30"/>
        </w:rPr>
        <w:t>你方与发包人协议变更主合同的，如加重发包人责任致使我方保证责任加重的，需征得我方书面同意，否则我方不再承担因此而加重部分的保证责任，但主合同第</w:t>
      </w:r>
      <w:r w:rsidRPr="00F30E0F">
        <w:rPr>
          <w:rFonts w:ascii="Times New Roman" w:eastAsia="仿宋_GB2312" w:hAnsi="Times New Roman"/>
          <w:kern w:val="2"/>
          <w:sz w:val="30"/>
          <w:szCs w:val="30"/>
        </w:rPr>
        <w:t>10</w:t>
      </w:r>
      <w:r w:rsidRPr="00F30E0F">
        <w:rPr>
          <w:rFonts w:ascii="Times New Roman" w:eastAsia="仿宋_GB2312" w:hAnsi="Times New Roman"/>
          <w:kern w:val="2"/>
          <w:sz w:val="30"/>
          <w:szCs w:val="30"/>
        </w:rPr>
        <w:t>条〔变更〕约定的变更不受本款限制。</w:t>
      </w:r>
    </w:p>
    <w:p w14:paraId="02CFF983"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4. </w:t>
      </w:r>
      <w:r w:rsidRPr="00F30E0F">
        <w:rPr>
          <w:rFonts w:ascii="Times New Roman" w:eastAsia="仿宋_GB2312" w:hAnsi="Times New Roman"/>
          <w:kern w:val="2"/>
          <w:sz w:val="30"/>
          <w:szCs w:val="30"/>
        </w:rPr>
        <w:t>因不可抗力造成发包人不能履行义务的，我方不承担保证责任。</w:t>
      </w:r>
    </w:p>
    <w:p w14:paraId="7FA3C604" w14:textId="77777777" w:rsidR="003B55C4" w:rsidRPr="00F30E0F" w:rsidRDefault="003B55C4" w:rsidP="003B55C4">
      <w:pPr>
        <w:spacing w:line="360" w:lineRule="auto"/>
        <w:ind w:firstLineChars="200" w:firstLine="600"/>
        <w:rPr>
          <w:rFonts w:ascii="Times New Roman" w:eastAsia="黑体" w:hAnsi="Times New Roman"/>
          <w:kern w:val="2"/>
          <w:sz w:val="30"/>
          <w:szCs w:val="30"/>
        </w:rPr>
      </w:pPr>
      <w:r w:rsidRPr="00F30E0F">
        <w:rPr>
          <w:rFonts w:ascii="Times New Roman" w:eastAsia="黑体" w:hAnsi="Times New Roman"/>
          <w:kern w:val="2"/>
          <w:sz w:val="30"/>
          <w:szCs w:val="30"/>
        </w:rPr>
        <w:t>七、争议解决</w:t>
      </w:r>
    </w:p>
    <w:p w14:paraId="48F086D5" w14:textId="77777777" w:rsidR="003B55C4" w:rsidRPr="00F30E0F" w:rsidRDefault="003B55C4" w:rsidP="003B55C4">
      <w:pPr>
        <w:spacing w:after="120" w:line="360" w:lineRule="auto"/>
        <w:ind w:firstLineChars="200" w:firstLine="600"/>
        <w:rPr>
          <w:rFonts w:ascii="Times New Roman" w:eastAsia="黑体" w:hAnsi="Times New Roman"/>
          <w:kern w:val="2"/>
          <w:sz w:val="30"/>
          <w:szCs w:val="32"/>
        </w:rPr>
      </w:pPr>
      <w:r w:rsidRPr="00F30E0F">
        <w:rPr>
          <w:rFonts w:ascii="Times New Roman" w:eastAsia="仿宋_GB2312" w:hAnsi="Times New Roman"/>
          <w:kern w:val="2"/>
          <w:sz w:val="30"/>
          <w:szCs w:val="30"/>
        </w:rPr>
        <w:t>因本保函或本保函相关事项发生的纠纷，可由双方协商解决，协商不成的，</w:t>
      </w:r>
      <w:r w:rsidRPr="00F30E0F">
        <w:rPr>
          <w:rFonts w:ascii="Times New Roman" w:eastAsia="仿宋_GB2312" w:hAnsi="Times New Roman"/>
          <w:kern w:val="2"/>
          <w:sz w:val="30"/>
          <w:szCs w:val="32"/>
        </w:rPr>
        <w:t>按下列第</w:t>
      </w:r>
      <w:r w:rsidRPr="00F30E0F">
        <w:rPr>
          <w:rFonts w:ascii="Times New Roman" w:eastAsia="仿宋_GB2312" w:hAnsi="Times New Roman"/>
          <w:kern w:val="2"/>
          <w:sz w:val="30"/>
          <w:szCs w:val="32"/>
          <w:u w:val="single"/>
        </w:rPr>
        <w:t xml:space="preserve">     </w:t>
      </w:r>
      <w:r w:rsidRPr="00F30E0F">
        <w:rPr>
          <w:rFonts w:ascii="Times New Roman" w:eastAsia="仿宋_GB2312" w:hAnsi="Times New Roman"/>
          <w:kern w:val="2"/>
          <w:sz w:val="30"/>
          <w:szCs w:val="32"/>
        </w:rPr>
        <w:t>种方式解决：</w:t>
      </w:r>
    </w:p>
    <w:p w14:paraId="4E718234" w14:textId="77777777" w:rsidR="003B55C4" w:rsidRPr="00F30E0F" w:rsidRDefault="003B55C4" w:rsidP="003B55C4">
      <w:pPr>
        <w:spacing w:line="360" w:lineRule="auto"/>
        <w:ind w:firstLineChars="200" w:firstLine="600"/>
        <w:rPr>
          <w:rFonts w:ascii="Times New Roman" w:eastAsia="仿宋_GB2312" w:hAnsi="Times New Roman"/>
          <w:kern w:val="2"/>
          <w:sz w:val="30"/>
          <w:szCs w:val="32"/>
        </w:rPr>
      </w:pPr>
      <w:r w:rsidRPr="00F30E0F">
        <w:rPr>
          <w:rFonts w:ascii="Times New Roman" w:eastAsia="仿宋_GB2312" w:hAnsi="Times New Roman"/>
          <w:kern w:val="2"/>
          <w:sz w:val="30"/>
          <w:szCs w:val="32"/>
        </w:rPr>
        <w:t>（</w:t>
      </w:r>
      <w:r w:rsidRPr="00F30E0F">
        <w:rPr>
          <w:rFonts w:ascii="Times New Roman" w:eastAsia="仿宋_GB2312" w:hAnsi="Times New Roman"/>
          <w:kern w:val="2"/>
          <w:sz w:val="30"/>
          <w:szCs w:val="32"/>
        </w:rPr>
        <w:t>1</w:t>
      </w:r>
      <w:r w:rsidRPr="00F30E0F">
        <w:rPr>
          <w:rFonts w:ascii="Times New Roman" w:eastAsia="仿宋_GB2312" w:hAnsi="Times New Roman"/>
          <w:kern w:val="2"/>
          <w:sz w:val="30"/>
          <w:szCs w:val="32"/>
        </w:rPr>
        <w:t>）向</w:t>
      </w:r>
      <w:r w:rsidRPr="00F30E0F">
        <w:rPr>
          <w:rFonts w:ascii="Times New Roman" w:eastAsia="仿宋_GB2312" w:hAnsi="Times New Roman"/>
          <w:kern w:val="2"/>
          <w:sz w:val="30"/>
          <w:szCs w:val="32"/>
          <w:u w:val="single"/>
        </w:rPr>
        <w:t xml:space="preserve">                     </w:t>
      </w:r>
      <w:r w:rsidRPr="00F30E0F">
        <w:rPr>
          <w:rFonts w:ascii="Times New Roman" w:eastAsia="仿宋_GB2312" w:hAnsi="Times New Roman"/>
          <w:kern w:val="2"/>
          <w:sz w:val="30"/>
          <w:szCs w:val="32"/>
        </w:rPr>
        <w:t>仲裁委员会申请仲裁；</w:t>
      </w:r>
    </w:p>
    <w:p w14:paraId="739CE326"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2"/>
        </w:rPr>
        <w:t>（</w:t>
      </w:r>
      <w:r w:rsidRPr="00F30E0F">
        <w:rPr>
          <w:rFonts w:ascii="Times New Roman" w:eastAsia="仿宋_GB2312" w:hAnsi="Times New Roman"/>
          <w:kern w:val="2"/>
          <w:sz w:val="30"/>
          <w:szCs w:val="32"/>
        </w:rPr>
        <w:t>2</w:t>
      </w:r>
      <w:r w:rsidRPr="00F30E0F">
        <w:rPr>
          <w:rFonts w:ascii="Times New Roman" w:eastAsia="仿宋_GB2312" w:hAnsi="Times New Roman"/>
          <w:kern w:val="2"/>
          <w:sz w:val="30"/>
          <w:szCs w:val="32"/>
        </w:rPr>
        <w:t>）向</w:t>
      </w:r>
      <w:r w:rsidRPr="00F30E0F">
        <w:rPr>
          <w:rFonts w:ascii="Times New Roman" w:eastAsia="仿宋_GB2312" w:hAnsi="Times New Roman"/>
          <w:kern w:val="2"/>
          <w:sz w:val="30"/>
          <w:szCs w:val="32"/>
          <w:u w:val="single"/>
        </w:rPr>
        <w:t xml:space="preserve">                     </w:t>
      </w:r>
      <w:r w:rsidRPr="00F30E0F">
        <w:rPr>
          <w:rFonts w:ascii="Times New Roman" w:eastAsia="仿宋_GB2312" w:hAnsi="Times New Roman"/>
          <w:kern w:val="2"/>
          <w:sz w:val="30"/>
          <w:szCs w:val="32"/>
        </w:rPr>
        <w:t>人民法院起诉。</w:t>
      </w:r>
    </w:p>
    <w:p w14:paraId="64C315F9" w14:textId="77777777" w:rsidR="003B55C4" w:rsidRPr="00F30E0F" w:rsidRDefault="003B55C4" w:rsidP="003B55C4">
      <w:pPr>
        <w:spacing w:line="360" w:lineRule="auto"/>
        <w:ind w:firstLineChars="200" w:firstLine="600"/>
        <w:rPr>
          <w:rFonts w:ascii="Times New Roman" w:eastAsia="黑体" w:hAnsi="Times New Roman"/>
          <w:kern w:val="2"/>
          <w:sz w:val="30"/>
          <w:szCs w:val="30"/>
        </w:rPr>
      </w:pPr>
      <w:r w:rsidRPr="00F30E0F">
        <w:rPr>
          <w:rFonts w:ascii="Times New Roman" w:eastAsia="黑体" w:hAnsi="Times New Roman"/>
          <w:kern w:val="2"/>
          <w:sz w:val="30"/>
          <w:szCs w:val="30"/>
        </w:rPr>
        <w:t>八、保函的生效</w:t>
      </w:r>
    </w:p>
    <w:p w14:paraId="2B2EE453"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本保函自我方法定代表人（或其授权代理人）签字并加盖公章之日起生效。</w:t>
      </w:r>
    </w:p>
    <w:p w14:paraId="40FA0916" w14:textId="77777777" w:rsidR="003B55C4" w:rsidRPr="00F30E0F" w:rsidRDefault="003B55C4" w:rsidP="003B55C4">
      <w:pPr>
        <w:spacing w:line="360" w:lineRule="auto"/>
        <w:ind w:firstLineChars="200" w:firstLine="600"/>
        <w:rPr>
          <w:rFonts w:ascii="Times New Roman" w:eastAsia="仿宋_GB2312" w:hAnsi="Times New Roman"/>
          <w:kern w:val="2"/>
          <w:sz w:val="30"/>
          <w:szCs w:val="30"/>
        </w:rPr>
      </w:pPr>
    </w:p>
    <w:p w14:paraId="533B6F07" w14:textId="77777777" w:rsidR="003B55C4" w:rsidRPr="00F30E0F" w:rsidRDefault="003B55C4" w:rsidP="003B55C4">
      <w:pPr>
        <w:spacing w:line="360" w:lineRule="auto"/>
        <w:ind w:right="600"/>
        <w:rPr>
          <w:rFonts w:ascii="Times New Roman" w:eastAsia="仿宋_GB2312" w:hAnsi="Times New Roman"/>
          <w:kern w:val="2"/>
          <w:sz w:val="30"/>
          <w:szCs w:val="30"/>
        </w:rPr>
      </w:pPr>
    </w:p>
    <w:p w14:paraId="2A1F37CF" w14:textId="77777777" w:rsidR="003B55C4" w:rsidRPr="00F30E0F" w:rsidRDefault="003B55C4" w:rsidP="003B55C4">
      <w:pPr>
        <w:spacing w:line="360" w:lineRule="auto"/>
        <w:ind w:right="600"/>
        <w:rPr>
          <w:rFonts w:ascii="Times New Roman" w:eastAsia="仿宋_GB2312" w:hAnsi="Times New Roman"/>
          <w:kern w:val="2"/>
          <w:sz w:val="30"/>
          <w:szCs w:val="30"/>
        </w:rPr>
      </w:pPr>
      <w:r w:rsidRPr="00F30E0F">
        <w:rPr>
          <w:rFonts w:ascii="Times New Roman" w:eastAsia="仿宋_GB2312" w:hAnsi="Times New Roman"/>
          <w:kern w:val="2"/>
          <w:sz w:val="30"/>
          <w:szCs w:val="30"/>
        </w:rPr>
        <w:t>担保人：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（盖章）</w:t>
      </w:r>
    </w:p>
    <w:p w14:paraId="0AACD8FE" w14:textId="77777777" w:rsidR="003B55C4" w:rsidRPr="00F30E0F" w:rsidRDefault="003B55C4" w:rsidP="003B55C4">
      <w:pPr>
        <w:spacing w:line="360" w:lineRule="auto"/>
        <w:ind w:right="1200"/>
        <w:rPr>
          <w:rFonts w:ascii="Times New Roman" w:eastAsia="仿宋_GB2312" w:hAnsi="Times New Roman"/>
          <w:kern w:val="2"/>
          <w:sz w:val="30"/>
          <w:szCs w:val="30"/>
        </w:rPr>
      </w:pPr>
      <w:r w:rsidRPr="00F30E0F">
        <w:rPr>
          <w:rFonts w:ascii="Times New Roman" w:eastAsia="仿宋_GB2312" w:hAnsi="Times New Roman"/>
          <w:kern w:val="2"/>
          <w:sz w:val="30"/>
          <w:szCs w:val="30"/>
        </w:rPr>
        <w:t>法定代表人或委托代理人：</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（签字）</w:t>
      </w:r>
    </w:p>
    <w:p w14:paraId="240D451E"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地</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址：</w:t>
      </w:r>
      <w:r w:rsidRPr="00F30E0F">
        <w:rPr>
          <w:rFonts w:ascii="Times New Roman" w:eastAsia="仿宋_GB2312" w:hAnsi="Times New Roman"/>
          <w:kern w:val="2"/>
          <w:sz w:val="30"/>
          <w:szCs w:val="30"/>
          <w:u w:val="single"/>
        </w:rPr>
        <w:t xml:space="preserve">                                        </w:t>
      </w:r>
    </w:p>
    <w:p w14:paraId="2C215642"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邮政编码：</w:t>
      </w:r>
      <w:r w:rsidRPr="00F30E0F">
        <w:rPr>
          <w:rFonts w:ascii="Times New Roman" w:eastAsia="仿宋_GB2312" w:hAnsi="Times New Roman"/>
          <w:kern w:val="2"/>
          <w:sz w:val="30"/>
          <w:szCs w:val="30"/>
          <w:u w:val="single"/>
        </w:rPr>
        <w:t xml:space="preserve">                                        </w:t>
      </w:r>
    </w:p>
    <w:p w14:paraId="15F6EAF6" w14:textId="77777777" w:rsidR="003B55C4" w:rsidRPr="00F30E0F" w:rsidRDefault="003B55C4" w:rsidP="003B55C4">
      <w:pPr>
        <w:spacing w:line="360" w:lineRule="auto"/>
        <w:rPr>
          <w:rFonts w:ascii="Times New Roman" w:eastAsia="仿宋_GB2312" w:hAnsi="Times New Roman"/>
          <w:kern w:val="2"/>
          <w:sz w:val="30"/>
          <w:szCs w:val="30"/>
        </w:rPr>
      </w:pPr>
      <w:r w:rsidRPr="00F30E0F">
        <w:rPr>
          <w:rFonts w:ascii="Times New Roman" w:eastAsia="仿宋_GB2312" w:hAnsi="Times New Roman"/>
          <w:kern w:val="2"/>
          <w:sz w:val="30"/>
          <w:szCs w:val="30"/>
        </w:rPr>
        <w:t>传</w:t>
      </w: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rPr>
        <w:t>真：</w:t>
      </w:r>
      <w:r w:rsidRPr="00F30E0F">
        <w:rPr>
          <w:rFonts w:ascii="Times New Roman" w:eastAsia="仿宋_GB2312" w:hAnsi="Times New Roman"/>
          <w:kern w:val="2"/>
          <w:sz w:val="30"/>
          <w:szCs w:val="30"/>
          <w:u w:val="single"/>
        </w:rPr>
        <w:t xml:space="preserve">                                        </w:t>
      </w:r>
    </w:p>
    <w:p w14:paraId="3CA08FB2" w14:textId="77777777" w:rsidR="003B55C4" w:rsidRPr="00F30E0F" w:rsidRDefault="003B55C4" w:rsidP="003B55C4">
      <w:pPr>
        <w:spacing w:line="360" w:lineRule="auto"/>
        <w:ind w:right="150" w:firstLineChars="200" w:firstLine="600"/>
        <w:rPr>
          <w:rFonts w:ascii="Times New Roman" w:eastAsia="仿宋_GB2312" w:hAnsi="Times New Roman"/>
          <w:kern w:val="2"/>
          <w:sz w:val="30"/>
          <w:szCs w:val="30"/>
          <w:u w:val="single"/>
        </w:rPr>
      </w:pPr>
    </w:p>
    <w:p w14:paraId="76B57F92" w14:textId="77777777" w:rsidR="003B55C4" w:rsidRPr="00F30E0F" w:rsidRDefault="003B55C4" w:rsidP="003B55C4">
      <w:pPr>
        <w:spacing w:line="360" w:lineRule="auto"/>
        <w:ind w:right="150" w:firstLineChars="200" w:firstLine="600"/>
        <w:rPr>
          <w:rFonts w:ascii="Times New Roman" w:eastAsia="仿宋_GB2312" w:hAnsi="Times New Roman"/>
          <w:kern w:val="2"/>
          <w:sz w:val="30"/>
          <w:szCs w:val="30"/>
        </w:rPr>
      </w:pPr>
      <w:r w:rsidRPr="00F30E0F">
        <w:rPr>
          <w:rFonts w:ascii="Times New Roman" w:eastAsia="仿宋_GB2312" w:hAnsi="Times New Roman"/>
          <w:kern w:val="2"/>
          <w:sz w:val="30"/>
          <w:szCs w:val="30"/>
        </w:rPr>
        <w:t xml:space="preserve">             </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年</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月</w:t>
      </w:r>
      <w:r w:rsidRPr="00F30E0F">
        <w:rPr>
          <w:rFonts w:ascii="Times New Roman" w:eastAsia="仿宋_GB2312" w:hAnsi="Times New Roman"/>
          <w:kern w:val="2"/>
          <w:sz w:val="30"/>
          <w:szCs w:val="30"/>
          <w:u w:val="single"/>
        </w:rPr>
        <w:t xml:space="preserve">      </w:t>
      </w:r>
      <w:r w:rsidRPr="00F30E0F">
        <w:rPr>
          <w:rFonts w:ascii="Times New Roman" w:eastAsia="仿宋_GB2312" w:hAnsi="Times New Roman"/>
          <w:kern w:val="2"/>
          <w:sz w:val="30"/>
          <w:szCs w:val="30"/>
        </w:rPr>
        <w:t>日</w:t>
      </w:r>
    </w:p>
    <w:p w14:paraId="2BEBF110" w14:textId="77777777" w:rsidR="003B55C4" w:rsidRPr="00F30E0F" w:rsidRDefault="003B55C4" w:rsidP="003B55C4">
      <w:pPr>
        <w:spacing w:line="440" w:lineRule="exact"/>
        <w:rPr>
          <w:rFonts w:ascii="Times New Roman" w:eastAsia="黑体" w:hAnsi="Times New Roman"/>
          <w:kern w:val="2"/>
          <w:sz w:val="30"/>
          <w:szCs w:val="30"/>
        </w:rPr>
      </w:pPr>
      <w:r w:rsidRPr="00F30E0F">
        <w:rPr>
          <w:rFonts w:ascii="Times New Roman" w:eastAsia="仿宋_GB2312" w:hAnsi="Times New Roman"/>
          <w:kern w:val="2"/>
          <w:sz w:val="30"/>
          <w:szCs w:val="30"/>
        </w:rPr>
        <w:br w:type="page"/>
      </w:r>
      <w:r w:rsidRPr="00F30E0F">
        <w:rPr>
          <w:rFonts w:ascii="Times New Roman" w:eastAsia="仿宋_GB2312" w:hAnsi="Times New Roman"/>
          <w:kern w:val="2"/>
          <w:sz w:val="30"/>
          <w:szCs w:val="30"/>
        </w:rPr>
        <w:lastRenderedPageBreak/>
        <w:t>附件</w:t>
      </w:r>
      <w:r w:rsidRPr="00F30E0F">
        <w:rPr>
          <w:rFonts w:ascii="Times New Roman" w:eastAsia="仿宋_GB2312" w:hAnsi="Times New Roman"/>
          <w:kern w:val="2"/>
          <w:sz w:val="30"/>
          <w:szCs w:val="30"/>
        </w:rPr>
        <w:t>11</w:t>
      </w:r>
      <w:r w:rsidRPr="00F30E0F">
        <w:rPr>
          <w:rFonts w:ascii="Times New Roman" w:eastAsia="仿宋_GB2312" w:hAnsi="Times New Roman"/>
          <w:kern w:val="2"/>
          <w:sz w:val="30"/>
          <w:szCs w:val="30"/>
        </w:rPr>
        <w:t>：</w:t>
      </w:r>
    </w:p>
    <w:p w14:paraId="158BB161"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t>11-1</w:t>
      </w:r>
      <w:r w:rsidRPr="00F30E0F">
        <w:rPr>
          <w:rFonts w:ascii="Times New Roman" w:eastAsia="黑体" w:hAnsi="Times New Roman"/>
          <w:kern w:val="2"/>
          <w:sz w:val="30"/>
          <w:szCs w:val="30"/>
        </w:rPr>
        <w:t>：材料暂估价表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rsidR="00F30E0F" w:rsidRPr="00F30E0F" w14:paraId="2A9BA30B" w14:textId="77777777">
        <w:tc>
          <w:tcPr>
            <w:tcW w:w="993" w:type="dxa"/>
            <w:tcBorders>
              <w:top w:val="single" w:sz="12" w:space="0" w:color="auto"/>
              <w:left w:val="single" w:sz="12" w:space="0" w:color="auto"/>
              <w:bottom w:val="double" w:sz="6" w:space="0" w:color="auto"/>
              <w:right w:val="single" w:sz="6" w:space="0" w:color="auto"/>
            </w:tcBorders>
            <w:hideMark/>
          </w:tcPr>
          <w:p w14:paraId="2B20A36B"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序号</w:t>
            </w:r>
          </w:p>
        </w:tc>
        <w:tc>
          <w:tcPr>
            <w:tcW w:w="1984" w:type="dxa"/>
            <w:tcBorders>
              <w:top w:val="single" w:sz="12" w:space="0" w:color="auto"/>
              <w:left w:val="single" w:sz="6" w:space="0" w:color="auto"/>
              <w:bottom w:val="double" w:sz="6" w:space="0" w:color="auto"/>
              <w:right w:val="single" w:sz="6" w:space="0" w:color="auto"/>
            </w:tcBorders>
            <w:hideMark/>
          </w:tcPr>
          <w:p w14:paraId="1E29F6CC"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名称</w:t>
            </w:r>
          </w:p>
        </w:tc>
        <w:tc>
          <w:tcPr>
            <w:tcW w:w="851" w:type="dxa"/>
            <w:tcBorders>
              <w:top w:val="single" w:sz="12" w:space="0" w:color="auto"/>
              <w:left w:val="single" w:sz="6" w:space="0" w:color="auto"/>
              <w:bottom w:val="double" w:sz="6" w:space="0" w:color="auto"/>
              <w:right w:val="single" w:sz="6" w:space="0" w:color="auto"/>
            </w:tcBorders>
            <w:hideMark/>
          </w:tcPr>
          <w:p w14:paraId="4AEDA90E"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单位</w:t>
            </w:r>
          </w:p>
        </w:tc>
        <w:tc>
          <w:tcPr>
            <w:tcW w:w="774" w:type="dxa"/>
            <w:tcBorders>
              <w:top w:val="single" w:sz="12" w:space="0" w:color="auto"/>
              <w:left w:val="single" w:sz="6" w:space="0" w:color="auto"/>
              <w:bottom w:val="double" w:sz="6" w:space="0" w:color="auto"/>
              <w:right w:val="single" w:sz="6" w:space="0" w:color="auto"/>
            </w:tcBorders>
            <w:hideMark/>
          </w:tcPr>
          <w:p w14:paraId="1A7B59BA"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数量</w:t>
            </w:r>
          </w:p>
        </w:tc>
        <w:tc>
          <w:tcPr>
            <w:tcW w:w="1352" w:type="dxa"/>
            <w:tcBorders>
              <w:top w:val="single" w:sz="12" w:space="0" w:color="auto"/>
              <w:left w:val="single" w:sz="6" w:space="0" w:color="auto"/>
              <w:bottom w:val="double" w:sz="6" w:space="0" w:color="auto"/>
              <w:right w:val="single" w:sz="6" w:space="0" w:color="auto"/>
            </w:tcBorders>
            <w:hideMark/>
          </w:tcPr>
          <w:p w14:paraId="092DEDAB"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单价（元）</w:t>
            </w:r>
          </w:p>
        </w:tc>
        <w:tc>
          <w:tcPr>
            <w:tcW w:w="1418" w:type="dxa"/>
            <w:tcBorders>
              <w:top w:val="single" w:sz="12" w:space="0" w:color="auto"/>
              <w:left w:val="single" w:sz="6" w:space="0" w:color="auto"/>
              <w:bottom w:val="double" w:sz="6" w:space="0" w:color="auto"/>
              <w:right w:val="single" w:sz="6" w:space="0" w:color="auto"/>
            </w:tcBorders>
            <w:hideMark/>
          </w:tcPr>
          <w:p w14:paraId="42037C55"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合价（元）</w:t>
            </w:r>
          </w:p>
        </w:tc>
        <w:tc>
          <w:tcPr>
            <w:tcW w:w="1701" w:type="dxa"/>
            <w:tcBorders>
              <w:top w:val="single" w:sz="12" w:space="0" w:color="auto"/>
              <w:left w:val="single" w:sz="6" w:space="0" w:color="auto"/>
              <w:bottom w:val="double" w:sz="6" w:space="0" w:color="auto"/>
              <w:right w:val="single" w:sz="12" w:space="0" w:color="auto"/>
            </w:tcBorders>
            <w:hideMark/>
          </w:tcPr>
          <w:p w14:paraId="1AC5A019"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备注</w:t>
            </w:r>
          </w:p>
        </w:tc>
      </w:tr>
      <w:tr w:rsidR="00F30E0F" w:rsidRPr="00F30E0F" w14:paraId="321713E2" w14:textId="77777777">
        <w:tc>
          <w:tcPr>
            <w:tcW w:w="993" w:type="dxa"/>
            <w:tcBorders>
              <w:top w:val="double" w:sz="6" w:space="0" w:color="auto"/>
              <w:left w:val="single" w:sz="12" w:space="0" w:color="auto"/>
              <w:bottom w:val="single" w:sz="6" w:space="0" w:color="auto"/>
              <w:right w:val="single" w:sz="6" w:space="0" w:color="auto"/>
            </w:tcBorders>
          </w:tcPr>
          <w:p w14:paraId="2FCAAD2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double" w:sz="6" w:space="0" w:color="auto"/>
              <w:left w:val="single" w:sz="6" w:space="0" w:color="auto"/>
              <w:bottom w:val="single" w:sz="6" w:space="0" w:color="auto"/>
              <w:right w:val="single" w:sz="6" w:space="0" w:color="auto"/>
            </w:tcBorders>
          </w:tcPr>
          <w:p w14:paraId="0D62321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double" w:sz="6" w:space="0" w:color="auto"/>
              <w:left w:val="single" w:sz="6" w:space="0" w:color="auto"/>
              <w:bottom w:val="single" w:sz="6" w:space="0" w:color="auto"/>
              <w:right w:val="single" w:sz="6" w:space="0" w:color="auto"/>
            </w:tcBorders>
          </w:tcPr>
          <w:p w14:paraId="0B28BD0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double" w:sz="6" w:space="0" w:color="auto"/>
              <w:left w:val="single" w:sz="6" w:space="0" w:color="auto"/>
              <w:bottom w:val="single" w:sz="6" w:space="0" w:color="auto"/>
              <w:right w:val="single" w:sz="6" w:space="0" w:color="auto"/>
            </w:tcBorders>
          </w:tcPr>
          <w:p w14:paraId="34E793A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double" w:sz="6" w:space="0" w:color="auto"/>
              <w:left w:val="single" w:sz="6" w:space="0" w:color="auto"/>
              <w:bottom w:val="single" w:sz="6" w:space="0" w:color="auto"/>
              <w:right w:val="single" w:sz="6" w:space="0" w:color="auto"/>
            </w:tcBorders>
          </w:tcPr>
          <w:p w14:paraId="331726C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double" w:sz="6" w:space="0" w:color="auto"/>
              <w:left w:val="single" w:sz="6" w:space="0" w:color="auto"/>
              <w:bottom w:val="single" w:sz="6" w:space="0" w:color="auto"/>
              <w:right w:val="single" w:sz="6" w:space="0" w:color="auto"/>
            </w:tcBorders>
          </w:tcPr>
          <w:p w14:paraId="1A38AA3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double" w:sz="6" w:space="0" w:color="auto"/>
              <w:left w:val="single" w:sz="6" w:space="0" w:color="auto"/>
              <w:bottom w:val="single" w:sz="6" w:space="0" w:color="auto"/>
              <w:right w:val="single" w:sz="12" w:space="0" w:color="auto"/>
            </w:tcBorders>
          </w:tcPr>
          <w:p w14:paraId="0AE5EF3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7C766BA6" w14:textId="77777777">
        <w:tc>
          <w:tcPr>
            <w:tcW w:w="993" w:type="dxa"/>
            <w:tcBorders>
              <w:top w:val="nil"/>
              <w:left w:val="single" w:sz="12" w:space="0" w:color="auto"/>
              <w:bottom w:val="single" w:sz="6" w:space="0" w:color="auto"/>
              <w:right w:val="single" w:sz="6" w:space="0" w:color="auto"/>
            </w:tcBorders>
          </w:tcPr>
          <w:p w14:paraId="3A62851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nil"/>
              <w:left w:val="single" w:sz="6" w:space="0" w:color="auto"/>
              <w:bottom w:val="single" w:sz="6" w:space="0" w:color="auto"/>
              <w:right w:val="single" w:sz="6" w:space="0" w:color="auto"/>
            </w:tcBorders>
          </w:tcPr>
          <w:p w14:paraId="7098A1D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nil"/>
              <w:left w:val="single" w:sz="6" w:space="0" w:color="auto"/>
              <w:bottom w:val="single" w:sz="6" w:space="0" w:color="auto"/>
              <w:right w:val="single" w:sz="6" w:space="0" w:color="auto"/>
            </w:tcBorders>
          </w:tcPr>
          <w:p w14:paraId="2A8590D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nil"/>
              <w:left w:val="single" w:sz="6" w:space="0" w:color="auto"/>
              <w:bottom w:val="single" w:sz="6" w:space="0" w:color="auto"/>
              <w:right w:val="single" w:sz="6" w:space="0" w:color="auto"/>
            </w:tcBorders>
          </w:tcPr>
          <w:p w14:paraId="6111885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nil"/>
              <w:left w:val="single" w:sz="6" w:space="0" w:color="auto"/>
              <w:bottom w:val="single" w:sz="6" w:space="0" w:color="auto"/>
              <w:right w:val="single" w:sz="6" w:space="0" w:color="auto"/>
            </w:tcBorders>
          </w:tcPr>
          <w:p w14:paraId="78A8CA2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nil"/>
              <w:left w:val="single" w:sz="6" w:space="0" w:color="auto"/>
              <w:bottom w:val="single" w:sz="6" w:space="0" w:color="auto"/>
              <w:right w:val="single" w:sz="6" w:space="0" w:color="auto"/>
            </w:tcBorders>
          </w:tcPr>
          <w:p w14:paraId="7E5FEB6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nil"/>
              <w:left w:val="single" w:sz="6" w:space="0" w:color="auto"/>
              <w:bottom w:val="single" w:sz="6" w:space="0" w:color="auto"/>
              <w:right w:val="single" w:sz="12" w:space="0" w:color="auto"/>
            </w:tcBorders>
          </w:tcPr>
          <w:p w14:paraId="40D6689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71BBA699" w14:textId="77777777">
        <w:tc>
          <w:tcPr>
            <w:tcW w:w="993" w:type="dxa"/>
            <w:tcBorders>
              <w:top w:val="single" w:sz="6" w:space="0" w:color="auto"/>
              <w:left w:val="single" w:sz="12" w:space="0" w:color="auto"/>
              <w:bottom w:val="single" w:sz="6" w:space="0" w:color="auto"/>
              <w:right w:val="single" w:sz="6" w:space="0" w:color="auto"/>
            </w:tcBorders>
          </w:tcPr>
          <w:p w14:paraId="660CAB8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0F1C326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47C7732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998E30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0949565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5D80F05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3690F2B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7780FA1A" w14:textId="77777777">
        <w:tc>
          <w:tcPr>
            <w:tcW w:w="993" w:type="dxa"/>
            <w:tcBorders>
              <w:top w:val="single" w:sz="6" w:space="0" w:color="auto"/>
              <w:left w:val="single" w:sz="12" w:space="0" w:color="auto"/>
              <w:bottom w:val="single" w:sz="6" w:space="0" w:color="auto"/>
              <w:right w:val="single" w:sz="6" w:space="0" w:color="auto"/>
            </w:tcBorders>
          </w:tcPr>
          <w:p w14:paraId="46F3392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7BE4C43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1248688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7EDE779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379E4A9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4EA1984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285C499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14EAB3B7" w14:textId="77777777">
        <w:tc>
          <w:tcPr>
            <w:tcW w:w="993" w:type="dxa"/>
            <w:tcBorders>
              <w:top w:val="single" w:sz="6" w:space="0" w:color="auto"/>
              <w:left w:val="single" w:sz="12" w:space="0" w:color="auto"/>
              <w:bottom w:val="single" w:sz="6" w:space="0" w:color="auto"/>
              <w:right w:val="single" w:sz="6" w:space="0" w:color="auto"/>
            </w:tcBorders>
          </w:tcPr>
          <w:p w14:paraId="2A07B12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0423183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51654FB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36B0403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229BD61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4F7224D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68FB8A0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22F16283" w14:textId="77777777">
        <w:tc>
          <w:tcPr>
            <w:tcW w:w="993" w:type="dxa"/>
            <w:tcBorders>
              <w:top w:val="single" w:sz="6" w:space="0" w:color="auto"/>
              <w:left w:val="single" w:sz="12" w:space="0" w:color="auto"/>
              <w:bottom w:val="single" w:sz="6" w:space="0" w:color="auto"/>
              <w:right w:val="single" w:sz="6" w:space="0" w:color="auto"/>
            </w:tcBorders>
          </w:tcPr>
          <w:p w14:paraId="0AFD3B6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2FDD135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4F3CF06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FDEEDB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56535B7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56E84B4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289CD05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0FEBB0F7" w14:textId="77777777">
        <w:tc>
          <w:tcPr>
            <w:tcW w:w="993" w:type="dxa"/>
            <w:tcBorders>
              <w:top w:val="single" w:sz="6" w:space="0" w:color="auto"/>
              <w:left w:val="single" w:sz="12" w:space="0" w:color="auto"/>
              <w:bottom w:val="single" w:sz="6" w:space="0" w:color="auto"/>
              <w:right w:val="single" w:sz="6" w:space="0" w:color="auto"/>
            </w:tcBorders>
          </w:tcPr>
          <w:p w14:paraId="215D0B5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0987E01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3CACBF0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A284B6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06E07CB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6D1C4B7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71882B2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41A7B372" w14:textId="77777777">
        <w:tc>
          <w:tcPr>
            <w:tcW w:w="993" w:type="dxa"/>
            <w:tcBorders>
              <w:top w:val="single" w:sz="6" w:space="0" w:color="auto"/>
              <w:left w:val="single" w:sz="12" w:space="0" w:color="auto"/>
              <w:bottom w:val="single" w:sz="6" w:space="0" w:color="auto"/>
              <w:right w:val="single" w:sz="6" w:space="0" w:color="auto"/>
            </w:tcBorders>
          </w:tcPr>
          <w:p w14:paraId="5FF09FB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2D2BFAD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B43996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3B61935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295F031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3D058A6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189C5CF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18D599A7" w14:textId="77777777">
        <w:tc>
          <w:tcPr>
            <w:tcW w:w="993" w:type="dxa"/>
            <w:tcBorders>
              <w:top w:val="single" w:sz="6" w:space="0" w:color="auto"/>
              <w:left w:val="single" w:sz="12" w:space="0" w:color="auto"/>
              <w:bottom w:val="single" w:sz="6" w:space="0" w:color="auto"/>
              <w:right w:val="single" w:sz="6" w:space="0" w:color="auto"/>
            </w:tcBorders>
          </w:tcPr>
          <w:p w14:paraId="599BE0F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4C12920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7F7869F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985D94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2EED93F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6B5271C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54E2B8B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08B93BF6" w14:textId="77777777">
        <w:tc>
          <w:tcPr>
            <w:tcW w:w="993" w:type="dxa"/>
            <w:tcBorders>
              <w:top w:val="single" w:sz="6" w:space="0" w:color="auto"/>
              <w:left w:val="single" w:sz="12" w:space="0" w:color="auto"/>
              <w:bottom w:val="single" w:sz="6" w:space="0" w:color="auto"/>
              <w:right w:val="single" w:sz="6" w:space="0" w:color="auto"/>
            </w:tcBorders>
          </w:tcPr>
          <w:p w14:paraId="55746C9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6E76BD4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5C4890F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6EDCF2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4C312EA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15D7F04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18296FF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33680885" w14:textId="77777777">
        <w:tc>
          <w:tcPr>
            <w:tcW w:w="993" w:type="dxa"/>
            <w:tcBorders>
              <w:top w:val="single" w:sz="6" w:space="0" w:color="auto"/>
              <w:left w:val="single" w:sz="12" w:space="0" w:color="auto"/>
              <w:bottom w:val="single" w:sz="6" w:space="0" w:color="auto"/>
              <w:right w:val="single" w:sz="6" w:space="0" w:color="auto"/>
            </w:tcBorders>
          </w:tcPr>
          <w:p w14:paraId="453E0F0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78D458E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562DD4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3CCF93F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026CDDF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258B7DF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736CE3B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5B473B83" w14:textId="77777777">
        <w:tc>
          <w:tcPr>
            <w:tcW w:w="993" w:type="dxa"/>
            <w:tcBorders>
              <w:top w:val="single" w:sz="6" w:space="0" w:color="auto"/>
              <w:left w:val="single" w:sz="12" w:space="0" w:color="auto"/>
              <w:bottom w:val="single" w:sz="6" w:space="0" w:color="auto"/>
              <w:right w:val="single" w:sz="6" w:space="0" w:color="auto"/>
            </w:tcBorders>
          </w:tcPr>
          <w:p w14:paraId="391B9CA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735661D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53F3D8B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CCD77B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01775B4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5AF5E04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25A8E43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01651935" w14:textId="77777777">
        <w:tc>
          <w:tcPr>
            <w:tcW w:w="993" w:type="dxa"/>
            <w:tcBorders>
              <w:top w:val="single" w:sz="6" w:space="0" w:color="auto"/>
              <w:left w:val="single" w:sz="12" w:space="0" w:color="auto"/>
              <w:bottom w:val="single" w:sz="6" w:space="0" w:color="auto"/>
              <w:right w:val="single" w:sz="6" w:space="0" w:color="auto"/>
            </w:tcBorders>
          </w:tcPr>
          <w:p w14:paraId="56C2F94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10E1760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3479B99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3CD1C7E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56EE879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17D3845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2887EB9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5A52C276" w14:textId="77777777">
        <w:tc>
          <w:tcPr>
            <w:tcW w:w="993" w:type="dxa"/>
            <w:tcBorders>
              <w:top w:val="single" w:sz="6" w:space="0" w:color="auto"/>
              <w:left w:val="single" w:sz="12" w:space="0" w:color="auto"/>
              <w:bottom w:val="single" w:sz="6" w:space="0" w:color="auto"/>
              <w:right w:val="single" w:sz="6" w:space="0" w:color="auto"/>
            </w:tcBorders>
          </w:tcPr>
          <w:p w14:paraId="1E84BF9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65B6428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1C22BEA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7BF9A04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3285BA4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4F48E9F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3B44D2A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14B39E2E" w14:textId="77777777">
        <w:tc>
          <w:tcPr>
            <w:tcW w:w="993" w:type="dxa"/>
            <w:tcBorders>
              <w:top w:val="single" w:sz="6" w:space="0" w:color="auto"/>
              <w:left w:val="single" w:sz="12" w:space="0" w:color="auto"/>
              <w:bottom w:val="single" w:sz="6" w:space="0" w:color="auto"/>
              <w:right w:val="single" w:sz="6" w:space="0" w:color="auto"/>
            </w:tcBorders>
          </w:tcPr>
          <w:p w14:paraId="33FB08A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4086C13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CAEFB5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2FED712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431ACD9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764F082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50F9A81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5ABF2581" w14:textId="77777777">
        <w:tc>
          <w:tcPr>
            <w:tcW w:w="993" w:type="dxa"/>
            <w:tcBorders>
              <w:top w:val="single" w:sz="6" w:space="0" w:color="auto"/>
              <w:left w:val="single" w:sz="12" w:space="0" w:color="auto"/>
              <w:bottom w:val="single" w:sz="6" w:space="0" w:color="auto"/>
              <w:right w:val="single" w:sz="6" w:space="0" w:color="auto"/>
            </w:tcBorders>
          </w:tcPr>
          <w:p w14:paraId="49C81A4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1CA5389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979AD9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1C042E9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677B9F4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0C99895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793754D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70B158FE" w14:textId="77777777">
        <w:tc>
          <w:tcPr>
            <w:tcW w:w="993" w:type="dxa"/>
            <w:tcBorders>
              <w:top w:val="single" w:sz="6" w:space="0" w:color="auto"/>
              <w:left w:val="single" w:sz="12" w:space="0" w:color="auto"/>
              <w:bottom w:val="single" w:sz="6" w:space="0" w:color="auto"/>
              <w:right w:val="single" w:sz="6" w:space="0" w:color="auto"/>
            </w:tcBorders>
          </w:tcPr>
          <w:p w14:paraId="720EBED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3ABD584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CEFE7D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A9F0E3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72F0E9E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1F4B582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2880CFD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4AD45F69" w14:textId="77777777">
        <w:tc>
          <w:tcPr>
            <w:tcW w:w="993" w:type="dxa"/>
            <w:tcBorders>
              <w:top w:val="single" w:sz="6" w:space="0" w:color="auto"/>
              <w:left w:val="single" w:sz="12" w:space="0" w:color="auto"/>
              <w:bottom w:val="single" w:sz="6" w:space="0" w:color="auto"/>
              <w:right w:val="single" w:sz="6" w:space="0" w:color="auto"/>
            </w:tcBorders>
          </w:tcPr>
          <w:p w14:paraId="5EB000D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211CCF4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6947F5A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08A92B3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5CEAD0D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375B94D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4F6AAF5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2E7D9B02" w14:textId="77777777">
        <w:tc>
          <w:tcPr>
            <w:tcW w:w="993" w:type="dxa"/>
            <w:tcBorders>
              <w:top w:val="single" w:sz="6" w:space="0" w:color="auto"/>
              <w:left w:val="single" w:sz="12" w:space="0" w:color="auto"/>
              <w:bottom w:val="single" w:sz="6" w:space="0" w:color="auto"/>
              <w:right w:val="single" w:sz="6" w:space="0" w:color="auto"/>
            </w:tcBorders>
          </w:tcPr>
          <w:p w14:paraId="505D26B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20A2558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EB8E8B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6C4EDA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2BDD0CF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5A46FA2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6FF8951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4B8F0772" w14:textId="77777777">
        <w:tc>
          <w:tcPr>
            <w:tcW w:w="993" w:type="dxa"/>
            <w:tcBorders>
              <w:top w:val="single" w:sz="6" w:space="0" w:color="auto"/>
              <w:left w:val="single" w:sz="12" w:space="0" w:color="auto"/>
              <w:bottom w:val="single" w:sz="6" w:space="0" w:color="auto"/>
              <w:right w:val="single" w:sz="6" w:space="0" w:color="auto"/>
            </w:tcBorders>
          </w:tcPr>
          <w:p w14:paraId="23B05FF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405F329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1F24C83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121950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605F56C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4492033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309126E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3DDEBED2" w14:textId="77777777">
        <w:tc>
          <w:tcPr>
            <w:tcW w:w="993" w:type="dxa"/>
            <w:tcBorders>
              <w:top w:val="single" w:sz="6" w:space="0" w:color="auto"/>
              <w:left w:val="single" w:sz="12" w:space="0" w:color="auto"/>
              <w:bottom w:val="single" w:sz="6" w:space="0" w:color="auto"/>
              <w:right w:val="single" w:sz="6" w:space="0" w:color="auto"/>
            </w:tcBorders>
          </w:tcPr>
          <w:p w14:paraId="491D86D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0CCACB9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5AF0048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4EB08E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07C29AC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4FB7C77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586BE28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49FF5230" w14:textId="77777777">
        <w:tc>
          <w:tcPr>
            <w:tcW w:w="993" w:type="dxa"/>
            <w:tcBorders>
              <w:top w:val="single" w:sz="6" w:space="0" w:color="auto"/>
              <w:left w:val="single" w:sz="12" w:space="0" w:color="auto"/>
              <w:bottom w:val="single" w:sz="6" w:space="0" w:color="auto"/>
              <w:right w:val="single" w:sz="6" w:space="0" w:color="auto"/>
            </w:tcBorders>
          </w:tcPr>
          <w:p w14:paraId="254B4D5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54E2CE4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1C108B8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1C59F0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5573638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46BD250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61425D3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0759E681" w14:textId="77777777">
        <w:tc>
          <w:tcPr>
            <w:tcW w:w="993" w:type="dxa"/>
            <w:tcBorders>
              <w:top w:val="single" w:sz="6" w:space="0" w:color="auto"/>
              <w:left w:val="single" w:sz="12" w:space="0" w:color="auto"/>
              <w:bottom w:val="single" w:sz="6" w:space="0" w:color="auto"/>
              <w:right w:val="single" w:sz="6" w:space="0" w:color="auto"/>
            </w:tcBorders>
          </w:tcPr>
          <w:p w14:paraId="6300C64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2FC3F05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AE7B27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75B7356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1089BCD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0F1F468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3DE14D2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04CD6AE6" w14:textId="77777777">
        <w:tc>
          <w:tcPr>
            <w:tcW w:w="993" w:type="dxa"/>
            <w:tcBorders>
              <w:top w:val="single" w:sz="6" w:space="0" w:color="auto"/>
              <w:left w:val="single" w:sz="12" w:space="0" w:color="auto"/>
              <w:bottom w:val="single" w:sz="6" w:space="0" w:color="auto"/>
              <w:right w:val="single" w:sz="6" w:space="0" w:color="auto"/>
            </w:tcBorders>
          </w:tcPr>
          <w:p w14:paraId="1EEC96B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755EB8A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4DDDE3A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5472B47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4F82015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497929D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4847C7E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63B703A7" w14:textId="77777777">
        <w:tc>
          <w:tcPr>
            <w:tcW w:w="993" w:type="dxa"/>
            <w:tcBorders>
              <w:top w:val="single" w:sz="6" w:space="0" w:color="auto"/>
              <w:left w:val="single" w:sz="12" w:space="0" w:color="auto"/>
              <w:bottom w:val="single" w:sz="12" w:space="0" w:color="auto"/>
              <w:right w:val="single" w:sz="6" w:space="0" w:color="auto"/>
            </w:tcBorders>
          </w:tcPr>
          <w:p w14:paraId="578ABBF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12" w:space="0" w:color="auto"/>
              <w:right w:val="single" w:sz="6" w:space="0" w:color="auto"/>
            </w:tcBorders>
          </w:tcPr>
          <w:p w14:paraId="0058E3D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12" w:space="0" w:color="auto"/>
              <w:right w:val="single" w:sz="6" w:space="0" w:color="auto"/>
            </w:tcBorders>
          </w:tcPr>
          <w:p w14:paraId="6D29A06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12" w:space="0" w:color="auto"/>
              <w:right w:val="single" w:sz="6" w:space="0" w:color="auto"/>
            </w:tcBorders>
          </w:tcPr>
          <w:p w14:paraId="70FB351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12" w:space="0" w:color="auto"/>
              <w:right w:val="single" w:sz="6" w:space="0" w:color="auto"/>
            </w:tcBorders>
          </w:tcPr>
          <w:p w14:paraId="7031431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12" w:space="0" w:color="auto"/>
              <w:right w:val="single" w:sz="6" w:space="0" w:color="auto"/>
            </w:tcBorders>
          </w:tcPr>
          <w:p w14:paraId="2CE8CEE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12" w:space="0" w:color="auto"/>
              <w:right w:val="single" w:sz="12" w:space="0" w:color="auto"/>
            </w:tcBorders>
          </w:tcPr>
          <w:p w14:paraId="7A56819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bl>
    <w:p w14:paraId="7F1410AE" w14:textId="77777777" w:rsidR="003B55C4" w:rsidRPr="00F30E0F" w:rsidRDefault="003B55C4" w:rsidP="003B55C4">
      <w:pPr>
        <w:rPr>
          <w:kern w:val="2"/>
        </w:rPr>
      </w:pPr>
    </w:p>
    <w:p w14:paraId="3FD0DC72" w14:textId="77777777" w:rsidR="003B55C4" w:rsidRPr="00F30E0F" w:rsidRDefault="003B55C4" w:rsidP="003B55C4">
      <w:pPr>
        <w:rPr>
          <w:kern w:val="2"/>
        </w:rPr>
      </w:pPr>
      <w:r w:rsidRPr="00F30E0F">
        <w:rPr>
          <w:kern w:val="2"/>
        </w:rPr>
        <w:lastRenderedPageBreak/>
        <w:br w:type="page"/>
      </w:r>
    </w:p>
    <w:p w14:paraId="4AA5D75B"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黑体" w:hAnsi="Times New Roman"/>
          <w:kern w:val="2"/>
          <w:sz w:val="30"/>
          <w:szCs w:val="30"/>
        </w:rPr>
        <w:lastRenderedPageBreak/>
        <w:t>11-2</w:t>
      </w:r>
      <w:r w:rsidRPr="00F30E0F">
        <w:rPr>
          <w:rFonts w:ascii="Times New Roman" w:eastAsia="黑体" w:hAnsi="Times New Roman"/>
          <w:kern w:val="2"/>
          <w:sz w:val="30"/>
          <w:szCs w:val="30"/>
        </w:rPr>
        <w:t>：工程设备暂估价表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rsidR="00F30E0F" w:rsidRPr="00F30E0F" w14:paraId="7A5F2317" w14:textId="77777777">
        <w:tc>
          <w:tcPr>
            <w:tcW w:w="993" w:type="dxa"/>
            <w:tcBorders>
              <w:top w:val="single" w:sz="12" w:space="0" w:color="auto"/>
              <w:left w:val="single" w:sz="12" w:space="0" w:color="auto"/>
              <w:bottom w:val="double" w:sz="6" w:space="0" w:color="auto"/>
              <w:right w:val="single" w:sz="6" w:space="0" w:color="auto"/>
            </w:tcBorders>
            <w:hideMark/>
          </w:tcPr>
          <w:p w14:paraId="5743A502"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序号</w:t>
            </w:r>
          </w:p>
        </w:tc>
        <w:tc>
          <w:tcPr>
            <w:tcW w:w="1984" w:type="dxa"/>
            <w:tcBorders>
              <w:top w:val="single" w:sz="12" w:space="0" w:color="auto"/>
              <w:left w:val="single" w:sz="6" w:space="0" w:color="auto"/>
              <w:bottom w:val="double" w:sz="6" w:space="0" w:color="auto"/>
              <w:right w:val="single" w:sz="6" w:space="0" w:color="auto"/>
            </w:tcBorders>
            <w:hideMark/>
          </w:tcPr>
          <w:p w14:paraId="591E2D9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名称</w:t>
            </w:r>
          </w:p>
        </w:tc>
        <w:tc>
          <w:tcPr>
            <w:tcW w:w="851" w:type="dxa"/>
            <w:tcBorders>
              <w:top w:val="single" w:sz="12" w:space="0" w:color="auto"/>
              <w:left w:val="single" w:sz="6" w:space="0" w:color="auto"/>
              <w:bottom w:val="double" w:sz="6" w:space="0" w:color="auto"/>
              <w:right w:val="single" w:sz="6" w:space="0" w:color="auto"/>
            </w:tcBorders>
            <w:hideMark/>
          </w:tcPr>
          <w:p w14:paraId="75C80153"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单位</w:t>
            </w:r>
          </w:p>
        </w:tc>
        <w:tc>
          <w:tcPr>
            <w:tcW w:w="774" w:type="dxa"/>
            <w:tcBorders>
              <w:top w:val="single" w:sz="12" w:space="0" w:color="auto"/>
              <w:left w:val="single" w:sz="6" w:space="0" w:color="auto"/>
              <w:bottom w:val="double" w:sz="6" w:space="0" w:color="auto"/>
              <w:right w:val="single" w:sz="6" w:space="0" w:color="auto"/>
            </w:tcBorders>
            <w:hideMark/>
          </w:tcPr>
          <w:p w14:paraId="14E7B694"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数量</w:t>
            </w:r>
          </w:p>
        </w:tc>
        <w:tc>
          <w:tcPr>
            <w:tcW w:w="1352" w:type="dxa"/>
            <w:tcBorders>
              <w:top w:val="single" w:sz="12" w:space="0" w:color="auto"/>
              <w:left w:val="single" w:sz="6" w:space="0" w:color="auto"/>
              <w:bottom w:val="double" w:sz="6" w:space="0" w:color="auto"/>
              <w:right w:val="single" w:sz="6" w:space="0" w:color="auto"/>
            </w:tcBorders>
            <w:hideMark/>
          </w:tcPr>
          <w:p w14:paraId="18541520"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单价（元）</w:t>
            </w:r>
          </w:p>
        </w:tc>
        <w:tc>
          <w:tcPr>
            <w:tcW w:w="1418" w:type="dxa"/>
            <w:tcBorders>
              <w:top w:val="single" w:sz="12" w:space="0" w:color="auto"/>
              <w:left w:val="single" w:sz="6" w:space="0" w:color="auto"/>
              <w:bottom w:val="double" w:sz="6" w:space="0" w:color="auto"/>
              <w:right w:val="single" w:sz="6" w:space="0" w:color="auto"/>
            </w:tcBorders>
            <w:hideMark/>
          </w:tcPr>
          <w:p w14:paraId="6CBB196E"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合价（元）</w:t>
            </w:r>
          </w:p>
        </w:tc>
        <w:tc>
          <w:tcPr>
            <w:tcW w:w="1701" w:type="dxa"/>
            <w:tcBorders>
              <w:top w:val="single" w:sz="12" w:space="0" w:color="auto"/>
              <w:left w:val="single" w:sz="6" w:space="0" w:color="auto"/>
              <w:bottom w:val="double" w:sz="6" w:space="0" w:color="auto"/>
              <w:right w:val="single" w:sz="12" w:space="0" w:color="auto"/>
            </w:tcBorders>
            <w:hideMark/>
          </w:tcPr>
          <w:p w14:paraId="60CB82A0"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备注</w:t>
            </w:r>
          </w:p>
        </w:tc>
      </w:tr>
      <w:tr w:rsidR="00F30E0F" w:rsidRPr="00F30E0F" w14:paraId="31D1F7A0" w14:textId="77777777">
        <w:tc>
          <w:tcPr>
            <w:tcW w:w="993" w:type="dxa"/>
            <w:tcBorders>
              <w:top w:val="double" w:sz="6" w:space="0" w:color="auto"/>
              <w:left w:val="single" w:sz="12" w:space="0" w:color="auto"/>
              <w:bottom w:val="single" w:sz="6" w:space="0" w:color="auto"/>
              <w:right w:val="single" w:sz="6" w:space="0" w:color="auto"/>
            </w:tcBorders>
          </w:tcPr>
          <w:p w14:paraId="2ED229E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double" w:sz="6" w:space="0" w:color="auto"/>
              <w:left w:val="single" w:sz="6" w:space="0" w:color="auto"/>
              <w:bottom w:val="single" w:sz="6" w:space="0" w:color="auto"/>
              <w:right w:val="single" w:sz="6" w:space="0" w:color="auto"/>
            </w:tcBorders>
          </w:tcPr>
          <w:p w14:paraId="4F9F83F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double" w:sz="6" w:space="0" w:color="auto"/>
              <w:left w:val="single" w:sz="6" w:space="0" w:color="auto"/>
              <w:bottom w:val="single" w:sz="6" w:space="0" w:color="auto"/>
              <w:right w:val="single" w:sz="6" w:space="0" w:color="auto"/>
            </w:tcBorders>
          </w:tcPr>
          <w:p w14:paraId="3596D29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double" w:sz="6" w:space="0" w:color="auto"/>
              <w:left w:val="single" w:sz="6" w:space="0" w:color="auto"/>
              <w:bottom w:val="single" w:sz="6" w:space="0" w:color="auto"/>
              <w:right w:val="single" w:sz="6" w:space="0" w:color="auto"/>
            </w:tcBorders>
          </w:tcPr>
          <w:p w14:paraId="761A546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double" w:sz="6" w:space="0" w:color="auto"/>
              <w:left w:val="single" w:sz="6" w:space="0" w:color="auto"/>
              <w:bottom w:val="single" w:sz="6" w:space="0" w:color="auto"/>
              <w:right w:val="single" w:sz="6" w:space="0" w:color="auto"/>
            </w:tcBorders>
          </w:tcPr>
          <w:p w14:paraId="6B24FA4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double" w:sz="6" w:space="0" w:color="auto"/>
              <w:left w:val="single" w:sz="6" w:space="0" w:color="auto"/>
              <w:bottom w:val="single" w:sz="6" w:space="0" w:color="auto"/>
              <w:right w:val="single" w:sz="6" w:space="0" w:color="auto"/>
            </w:tcBorders>
          </w:tcPr>
          <w:p w14:paraId="04A2C0E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double" w:sz="6" w:space="0" w:color="auto"/>
              <w:left w:val="single" w:sz="6" w:space="0" w:color="auto"/>
              <w:bottom w:val="single" w:sz="6" w:space="0" w:color="auto"/>
              <w:right w:val="single" w:sz="12" w:space="0" w:color="auto"/>
            </w:tcBorders>
          </w:tcPr>
          <w:p w14:paraId="72D0080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2C4351A2" w14:textId="77777777">
        <w:tc>
          <w:tcPr>
            <w:tcW w:w="993" w:type="dxa"/>
            <w:tcBorders>
              <w:top w:val="nil"/>
              <w:left w:val="single" w:sz="12" w:space="0" w:color="auto"/>
              <w:bottom w:val="single" w:sz="6" w:space="0" w:color="auto"/>
              <w:right w:val="single" w:sz="6" w:space="0" w:color="auto"/>
            </w:tcBorders>
          </w:tcPr>
          <w:p w14:paraId="5F15766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nil"/>
              <w:left w:val="single" w:sz="6" w:space="0" w:color="auto"/>
              <w:bottom w:val="single" w:sz="6" w:space="0" w:color="auto"/>
              <w:right w:val="single" w:sz="6" w:space="0" w:color="auto"/>
            </w:tcBorders>
          </w:tcPr>
          <w:p w14:paraId="556B95D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nil"/>
              <w:left w:val="single" w:sz="6" w:space="0" w:color="auto"/>
              <w:bottom w:val="single" w:sz="6" w:space="0" w:color="auto"/>
              <w:right w:val="single" w:sz="6" w:space="0" w:color="auto"/>
            </w:tcBorders>
          </w:tcPr>
          <w:p w14:paraId="1B5F7BA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nil"/>
              <w:left w:val="single" w:sz="6" w:space="0" w:color="auto"/>
              <w:bottom w:val="single" w:sz="6" w:space="0" w:color="auto"/>
              <w:right w:val="single" w:sz="6" w:space="0" w:color="auto"/>
            </w:tcBorders>
          </w:tcPr>
          <w:p w14:paraId="39183BE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nil"/>
              <w:left w:val="single" w:sz="6" w:space="0" w:color="auto"/>
              <w:bottom w:val="single" w:sz="6" w:space="0" w:color="auto"/>
              <w:right w:val="single" w:sz="6" w:space="0" w:color="auto"/>
            </w:tcBorders>
          </w:tcPr>
          <w:p w14:paraId="71BF765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nil"/>
              <w:left w:val="single" w:sz="6" w:space="0" w:color="auto"/>
              <w:bottom w:val="single" w:sz="6" w:space="0" w:color="auto"/>
              <w:right w:val="single" w:sz="6" w:space="0" w:color="auto"/>
            </w:tcBorders>
          </w:tcPr>
          <w:p w14:paraId="592AFA5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nil"/>
              <w:left w:val="single" w:sz="6" w:space="0" w:color="auto"/>
              <w:bottom w:val="single" w:sz="6" w:space="0" w:color="auto"/>
              <w:right w:val="single" w:sz="12" w:space="0" w:color="auto"/>
            </w:tcBorders>
          </w:tcPr>
          <w:p w14:paraId="60D37BD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3DADA83A" w14:textId="77777777">
        <w:tc>
          <w:tcPr>
            <w:tcW w:w="993" w:type="dxa"/>
            <w:tcBorders>
              <w:top w:val="single" w:sz="6" w:space="0" w:color="auto"/>
              <w:left w:val="single" w:sz="12" w:space="0" w:color="auto"/>
              <w:bottom w:val="single" w:sz="6" w:space="0" w:color="auto"/>
              <w:right w:val="single" w:sz="6" w:space="0" w:color="auto"/>
            </w:tcBorders>
          </w:tcPr>
          <w:p w14:paraId="2D9F7BD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5A5F6FC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1A4F07D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4EDB7C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0EB0F96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365BEA2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7F3209C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6BC00B5D" w14:textId="77777777">
        <w:tc>
          <w:tcPr>
            <w:tcW w:w="993" w:type="dxa"/>
            <w:tcBorders>
              <w:top w:val="single" w:sz="6" w:space="0" w:color="auto"/>
              <w:left w:val="single" w:sz="12" w:space="0" w:color="auto"/>
              <w:bottom w:val="single" w:sz="6" w:space="0" w:color="auto"/>
              <w:right w:val="single" w:sz="6" w:space="0" w:color="auto"/>
            </w:tcBorders>
          </w:tcPr>
          <w:p w14:paraId="4A1B950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1F3042B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197B7FC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31E0E7D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1C2A8C4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2753641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4533B55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6383B97D" w14:textId="77777777">
        <w:tc>
          <w:tcPr>
            <w:tcW w:w="993" w:type="dxa"/>
            <w:tcBorders>
              <w:top w:val="single" w:sz="6" w:space="0" w:color="auto"/>
              <w:left w:val="single" w:sz="12" w:space="0" w:color="auto"/>
              <w:bottom w:val="single" w:sz="6" w:space="0" w:color="auto"/>
              <w:right w:val="single" w:sz="6" w:space="0" w:color="auto"/>
            </w:tcBorders>
          </w:tcPr>
          <w:p w14:paraId="4180E34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089CC5D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15E537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1AB418C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0A2848E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46811EB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628355E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0C76236F" w14:textId="77777777">
        <w:tc>
          <w:tcPr>
            <w:tcW w:w="993" w:type="dxa"/>
            <w:tcBorders>
              <w:top w:val="single" w:sz="6" w:space="0" w:color="auto"/>
              <w:left w:val="single" w:sz="12" w:space="0" w:color="auto"/>
              <w:bottom w:val="single" w:sz="6" w:space="0" w:color="auto"/>
              <w:right w:val="single" w:sz="6" w:space="0" w:color="auto"/>
            </w:tcBorders>
          </w:tcPr>
          <w:p w14:paraId="4F6FD53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1052780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46D3FD2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DA3EC7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24B300D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02335A9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07275F0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604BF0C7" w14:textId="77777777">
        <w:tc>
          <w:tcPr>
            <w:tcW w:w="993" w:type="dxa"/>
            <w:tcBorders>
              <w:top w:val="single" w:sz="6" w:space="0" w:color="auto"/>
              <w:left w:val="single" w:sz="12" w:space="0" w:color="auto"/>
              <w:bottom w:val="single" w:sz="6" w:space="0" w:color="auto"/>
              <w:right w:val="single" w:sz="6" w:space="0" w:color="auto"/>
            </w:tcBorders>
          </w:tcPr>
          <w:p w14:paraId="2B3A1C2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6F56CFA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7068F13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04F9AF3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79C345F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535FFA0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2407F4E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17698D24" w14:textId="77777777">
        <w:tc>
          <w:tcPr>
            <w:tcW w:w="993" w:type="dxa"/>
            <w:tcBorders>
              <w:top w:val="single" w:sz="6" w:space="0" w:color="auto"/>
              <w:left w:val="single" w:sz="12" w:space="0" w:color="auto"/>
              <w:bottom w:val="single" w:sz="6" w:space="0" w:color="auto"/>
              <w:right w:val="single" w:sz="6" w:space="0" w:color="auto"/>
            </w:tcBorders>
          </w:tcPr>
          <w:p w14:paraId="5C60E37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0C03895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7EB906D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1B48CC2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52CC26C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7CF8150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544C8A7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5374894B" w14:textId="77777777">
        <w:tc>
          <w:tcPr>
            <w:tcW w:w="993" w:type="dxa"/>
            <w:tcBorders>
              <w:top w:val="single" w:sz="6" w:space="0" w:color="auto"/>
              <w:left w:val="single" w:sz="12" w:space="0" w:color="auto"/>
              <w:bottom w:val="single" w:sz="6" w:space="0" w:color="auto"/>
              <w:right w:val="single" w:sz="6" w:space="0" w:color="auto"/>
            </w:tcBorders>
          </w:tcPr>
          <w:p w14:paraId="47586C9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264B379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2E9FBDE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144DC9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09CEB9D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5ABC16B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7CBF56D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16C7DF11" w14:textId="77777777">
        <w:tc>
          <w:tcPr>
            <w:tcW w:w="993" w:type="dxa"/>
            <w:tcBorders>
              <w:top w:val="single" w:sz="6" w:space="0" w:color="auto"/>
              <w:left w:val="single" w:sz="12" w:space="0" w:color="auto"/>
              <w:bottom w:val="single" w:sz="6" w:space="0" w:color="auto"/>
              <w:right w:val="single" w:sz="6" w:space="0" w:color="auto"/>
            </w:tcBorders>
          </w:tcPr>
          <w:p w14:paraId="38C3EBD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4F3AAE8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1945753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18AD829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5378822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5125BFB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303906D5"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2222ECEC" w14:textId="77777777">
        <w:tc>
          <w:tcPr>
            <w:tcW w:w="993" w:type="dxa"/>
            <w:tcBorders>
              <w:top w:val="single" w:sz="6" w:space="0" w:color="auto"/>
              <w:left w:val="single" w:sz="12" w:space="0" w:color="auto"/>
              <w:bottom w:val="single" w:sz="6" w:space="0" w:color="auto"/>
              <w:right w:val="single" w:sz="6" w:space="0" w:color="auto"/>
            </w:tcBorders>
          </w:tcPr>
          <w:p w14:paraId="0CC53FC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062D974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1E10752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786B192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3FB0F20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02415F3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20EF948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74C6174D" w14:textId="77777777">
        <w:tc>
          <w:tcPr>
            <w:tcW w:w="993" w:type="dxa"/>
            <w:tcBorders>
              <w:top w:val="single" w:sz="6" w:space="0" w:color="auto"/>
              <w:left w:val="single" w:sz="12" w:space="0" w:color="auto"/>
              <w:bottom w:val="single" w:sz="6" w:space="0" w:color="auto"/>
              <w:right w:val="single" w:sz="6" w:space="0" w:color="auto"/>
            </w:tcBorders>
          </w:tcPr>
          <w:p w14:paraId="30E7E25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4AE2FDD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1302F7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3098C6D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7010CFD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5002571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04D4DA4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19770FAB" w14:textId="77777777">
        <w:tc>
          <w:tcPr>
            <w:tcW w:w="993" w:type="dxa"/>
            <w:tcBorders>
              <w:top w:val="single" w:sz="6" w:space="0" w:color="auto"/>
              <w:left w:val="single" w:sz="12" w:space="0" w:color="auto"/>
              <w:bottom w:val="single" w:sz="6" w:space="0" w:color="auto"/>
              <w:right w:val="single" w:sz="6" w:space="0" w:color="auto"/>
            </w:tcBorders>
          </w:tcPr>
          <w:p w14:paraId="6E78D27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2C2E216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0C52D7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276ED48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61DCEB4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733B082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3AB3A96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3BF6B0C3" w14:textId="77777777">
        <w:tc>
          <w:tcPr>
            <w:tcW w:w="993" w:type="dxa"/>
            <w:tcBorders>
              <w:top w:val="single" w:sz="6" w:space="0" w:color="auto"/>
              <w:left w:val="single" w:sz="12" w:space="0" w:color="auto"/>
              <w:bottom w:val="single" w:sz="6" w:space="0" w:color="auto"/>
              <w:right w:val="single" w:sz="6" w:space="0" w:color="auto"/>
            </w:tcBorders>
          </w:tcPr>
          <w:p w14:paraId="07A0C38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3D79D28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58F7A7D"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C5ACC4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725B827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3BA975A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6F12B6A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38897920" w14:textId="77777777">
        <w:tc>
          <w:tcPr>
            <w:tcW w:w="993" w:type="dxa"/>
            <w:tcBorders>
              <w:top w:val="single" w:sz="6" w:space="0" w:color="auto"/>
              <w:left w:val="single" w:sz="12" w:space="0" w:color="auto"/>
              <w:bottom w:val="single" w:sz="6" w:space="0" w:color="auto"/>
              <w:right w:val="single" w:sz="6" w:space="0" w:color="auto"/>
            </w:tcBorders>
          </w:tcPr>
          <w:p w14:paraId="01E7FF6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3C3D249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10B0EA4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E19871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645FF4D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503FB4C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3707926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3131642B" w14:textId="77777777">
        <w:tc>
          <w:tcPr>
            <w:tcW w:w="993" w:type="dxa"/>
            <w:tcBorders>
              <w:top w:val="single" w:sz="6" w:space="0" w:color="auto"/>
              <w:left w:val="single" w:sz="12" w:space="0" w:color="auto"/>
              <w:bottom w:val="single" w:sz="6" w:space="0" w:color="auto"/>
              <w:right w:val="single" w:sz="6" w:space="0" w:color="auto"/>
            </w:tcBorders>
          </w:tcPr>
          <w:p w14:paraId="0CF8A17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3955ECE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306D272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6835AC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583E882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71FAA77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37F79C3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2D8212D9" w14:textId="77777777">
        <w:tc>
          <w:tcPr>
            <w:tcW w:w="993" w:type="dxa"/>
            <w:tcBorders>
              <w:top w:val="single" w:sz="6" w:space="0" w:color="auto"/>
              <w:left w:val="single" w:sz="12" w:space="0" w:color="auto"/>
              <w:bottom w:val="single" w:sz="6" w:space="0" w:color="auto"/>
              <w:right w:val="single" w:sz="6" w:space="0" w:color="auto"/>
            </w:tcBorders>
          </w:tcPr>
          <w:p w14:paraId="4EDC8C3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7DFB84C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3521909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3B604C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58E2C23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0E41124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7167931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621CE240" w14:textId="77777777">
        <w:tc>
          <w:tcPr>
            <w:tcW w:w="993" w:type="dxa"/>
            <w:tcBorders>
              <w:top w:val="single" w:sz="6" w:space="0" w:color="auto"/>
              <w:left w:val="single" w:sz="12" w:space="0" w:color="auto"/>
              <w:bottom w:val="single" w:sz="6" w:space="0" w:color="auto"/>
              <w:right w:val="single" w:sz="6" w:space="0" w:color="auto"/>
            </w:tcBorders>
          </w:tcPr>
          <w:p w14:paraId="7219EBA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6772DAF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3C47C3B3"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282B6ED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2546F1A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2DB1C0E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174235F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66C992FE" w14:textId="77777777">
        <w:tc>
          <w:tcPr>
            <w:tcW w:w="993" w:type="dxa"/>
            <w:tcBorders>
              <w:top w:val="single" w:sz="6" w:space="0" w:color="auto"/>
              <w:left w:val="single" w:sz="12" w:space="0" w:color="auto"/>
              <w:bottom w:val="single" w:sz="6" w:space="0" w:color="auto"/>
              <w:right w:val="single" w:sz="6" w:space="0" w:color="auto"/>
            </w:tcBorders>
          </w:tcPr>
          <w:p w14:paraId="0920A0D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43C65D8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2BFEB13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4E1C5D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4470167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1B1B682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0577FA4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5350AD20" w14:textId="77777777">
        <w:tc>
          <w:tcPr>
            <w:tcW w:w="993" w:type="dxa"/>
            <w:tcBorders>
              <w:top w:val="single" w:sz="6" w:space="0" w:color="auto"/>
              <w:left w:val="single" w:sz="12" w:space="0" w:color="auto"/>
              <w:bottom w:val="single" w:sz="6" w:space="0" w:color="auto"/>
              <w:right w:val="single" w:sz="6" w:space="0" w:color="auto"/>
            </w:tcBorders>
          </w:tcPr>
          <w:p w14:paraId="5E18F74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7ED288C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6DD6000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5CCD0C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5D717AD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658183A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34A5AFA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4A5963B7" w14:textId="77777777">
        <w:tc>
          <w:tcPr>
            <w:tcW w:w="993" w:type="dxa"/>
            <w:tcBorders>
              <w:top w:val="single" w:sz="6" w:space="0" w:color="auto"/>
              <w:left w:val="single" w:sz="12" w:space="0" w:color="auto"/>
              <w:bottom w:val="single" w:sz="6" w:space="0" w:color="auto"/>
              <w:right w:val="single" w:sz="6" w:space="0" w:color="auto"/>
            </w:tcBorders>
          </w:tcPr>
          <w:p w14:paraId="590E907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1EC84DD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055FF91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DE2DC9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1335576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006726B9"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104536F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315DEA8D" w14:textId="77777777">
        <w:tc>
          <w:tcPr>
            <w:tcW w:w="993" w:type="dxa"/>
            <w:tcBorders>
              <w:top w:val="single" w:sz="6" w:space="0" w:color="auto"/>
              <w:left w:val="single" w:sz="12" w:space="0" w:color="auto"/>
              <w:bottom w:val="single" w:sz="6" w:space="0" w:color="auto"/>
              <w:right w:val="single" w:sz="6" w:space="0" w:color="auto"/>
            </w:tcBorders>
          </w:tcPr>
          <w:p w14:paraId="6253331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2CDC9E1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26AA18A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667F690C"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40EDD0A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7E6B0BC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6BAEF0EF"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550DD99E" w14:textId="77777777">
        <w:tc>
          <w:tcPr>
            <w:tcW w:w="993" w:type="dxa"/>
            <w:tcBorders>
              <w:top w:val="single" w:sz="6" w:space="0" w:color="auto"/>
              <w:left w:val="single" w:sz="12" w:space="0" w:color="auto"/>
              <w:bottom w:val="single" w:sz="6" w:space="0" w:color="auto"/>
              <w:right w:val="single" w:sz="6" w:space="0" w:color="auto"/>
            </w:tcBorders>
          </w:tcPr>
          <w:p w14:paraId="7AFBE21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2C1D4F0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7B6E25F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4BB2A3A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1F3D4FDB"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0E2D46A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79FC09B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29D49DBA" w14:textId="77777777">
        <w:tc>
          <w:tcPr>
            <w:tcW w:w="993" w:type="dxa"/>
            <w:tcBorders>
              <w:top w:val="single" w:sz="6" w:space="0" w:color="auto"/>
              <w:left w:val="single" w:sz="12" w:space="0" w:color="auto"/>
              <w:bottom w:val="single" w:sz="6" w:space="0" w:color="auto"/>
              <w:right w:val="single" w:sz="6" w:space="0" w:color="auto"/>
            </w:tcBorders>
          </w:tcPr>
          <w:p w14:paraId="0F62735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6" w:space="0" w:color="auto"/>
              <w:right w:val="single" w:sz="6" w:space="0" w:color="auto"/>
            </w:tcBorders>
          </w:tcPr>
          <w:p w14:paraId="4EEEBA0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6" w:space="0" w:color="auto"/>
              <w:right w:val="single" w:sz="6" w:space="0" w:color="auto"/>
            </w:tcBorders>
          </w:tcPr>
          <w:p w14:paraId="37626818"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6" w:space="0" w:color="auto"/>
              <w:right w:val="single" w:sz="6" w:space="0" w:color="auto"/>
            </w:tcBorders>
          </w:tcPr>
          <w:p w14:paraId="55402F3E"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6" w:space="0" w:color="auto"/>
              <w:right w:val="single" w:sz="6" w:space="0" w:color="auto"/>
            </w:tcBorders>
          </w:tcPr>
          <w:p w14:paraId="1A61452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6" w:space="0" w:color="auto"/>
              <w:right w:val="single" w:sz="6" w:space="0" w:color="auto"/>
            </w:tcBorders>
          </w:tcPr>
          <w:p w14:paraId="20A6A4AA"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6" w:space="0" w:color="auto"/>
              <w:right w:val="single" w:sz="12" w:space="0" w:color="auto"/>
            </w:tcBorders>
          </w:tcPr>
          <w:p w14:paraId="3407C9C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r w:rsidR="00F30E0F" w:rsidRPr="00F30E0F" w14:paraId="45B9348A" w14:textId="77777777">
        <w:tc>
          <w:tcPr>
            <w:tcW w:w="993" w:type="dxa"/>
            <w:tcBorders>
              <w:top w:val="single" w:sz="6" w:space="0" w:color="auto"/>
              <w:left w:val="single" w:sz="12" w:space="0" w:color="auto"/>
              <w:bottom w:val="single" w:sz="12" w:space="0" w:color="auto"/>
              <w:right w:val="single" w:sz="6" w:space="0" w:color="auto"/>
            </w:tcBorders>
          </w:tcPr>
          <w:p w14:paraId="5CB3B88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984" w:type="dxa"/>
            <w:tcBorders>
              <w:top w:val="single" w:sz="6" w:space="0" w:color="auto"/>
              <w:left w:val="single" w:sz="6" w:space="0" w:color="auto"/>
              <w:bottom w:val="single" w:sz="12" w:space="0" w:color="auto"/>
              <w:right w:val="single" w:sz="6" w:space="0" w:color="auto"/>
            </w:tcBorders>
          </w:tcPr>
          <w:p w14:paraId="75BA98E2"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851" w:type="dxa"/>
            <w:tcBorders>
              <w:top w:val="single" w:sz="6" w:space="0" w:color="auto"/>
              <w:left w:val="single" w:sz="6" w:space="0" w:color="auto"/>
              <w:bottom w:val="single" w:sz="12" w:space="0" w:color="auto"/>
              <w:right w:val="single" w:sz="6" w:space="0" w:color="auto"/>
            </w:tcBorders>
          </w:tcPr>
          <w:p w14:paraId="12881CC0"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774" w:type="dxa"/>
            <w:tcBorders>
              <w:top w:val="single" w:sz="6" w:space="0" w:color="auto"/>
              <w:left w:val="single" w:sz="6" w:space="0" w:color="auto"/>
              <w:bottom w:val="single" w:sz="12" w:space="0" w:color="auto"/>
              <w:right w:val="single" w:sz="6" w:space="0" w:color="auto"/>
            </w:tcBorders>
          </w:tcPr>
          <w:p w14:paraId="0AC3B4F7"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352" w:type="dxa"/>
            <w:tcBorders>
              <w:top w:val="single" w:sz="6" w:space="0" w:color="auto"/>
              <w:left w:val="single" w:sz="6" w:space="0" w:color="auto"/>
              <w:bottom w:val="single" w:sz="12" w:space="0" w:color="auto"/>
              <w:right w:val="single" w:sz="6" w:space="0" w:color="auto"/>
            </w:tcBorders>
          </w:tcPr>
          <w:p w14:paraId="11021896"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418" w:type="dxa"/>
            <w:tcBorders>
              <w:top w:val="single" w:sz="6" w:space="0" w:color="auto"/>
              <w:left w:val="single" w:sz="6" w:space="0" w:color="auto"/>
              <w:bottom w:val="single" w:sz="12" w:space="0" w:color="auto"/>
              <w:right w:val="single" w:sz="6" w:space="0" w:color="auto"/>
            </w:tcBorders>
          </w:tcPr>
          <w:p w14:paraId="1875F674"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c>
          <w:tcPr>
            <w:tcW w:w="1701" w:type="dxa"/>
            <w:tcBorders>
              <w:top w:val="single" w:sz="6" w:space="0" w:color="auto"/>
              <w:left w:val="single" w:sz="6" w:space="0" w:color="auto"/>
              <w:bottom w:val="single" w:sz="12" w:space="0" w:color="auto"/>
              <w:right w:val="single" w:sz="12" w:space="0" w:color="auto"/>
            </w:tcBorders>
          </w:tcPr>
          <w:p w14:paraId="007C9051" w14:textId="77777777" w:rsidR="003B55C4" w:rsidRPr="00F30E0F" w:rsidRDefault="003B55C4" w:rsidP="003B55C4">
            <w:pPr>
              <w:keepNext/>
              <w:spacing w:line="440" w:lineRule="exact"/>
              <w:ind w:left="63" w:right="63"/>
              <w:rPr>
                <w:rFonts w:ascii="仿宋_GB2312" w:eastAsia="仿宋_GB2312" w:hAnsi="宋体"/>
                <w:kern w:val="2"/>
                <w:sz w:val="28"/>
                <w:szCs w:val="30"/>
              </w:rPr>
            </w:pPr>
          </w:p>
        </w:tc>
      </w:tr>
    </w:tbl>
    <w:p w14:paraId="6D21660D" w14:textId="77777777" w:rsidR="003B55C4" w:rsidRPr="00F30E0F" w:rsidRDefault="003B55C4" w:rsidP="003B55C4">
      <w:pPr>
        <w:spacing w:line="440" w:lineRule="exact"/>
        <w:rPr>
          <w:rFonts w:ascii="Times New Roman" w:eastAsia="仿宋_GB2312" w:hAnsi="Times New Roman"/>
          <w:kern w:val="2"/>
          <w:sz w:val="30"/>
          <w:szCs w:val="30"/>
        </w:rPr>
      </w:pPr>
    </w:p>
    <w:p w14:paraId="3554F6D0" w14:textId="77777777" w:rsidR="003B55C4" w:rsidRPr="00F30E0F" w:rsidRDefault="003B55C4" w:rsidP="003B55C4">
      <w:pPr>
        <w:spacing w:beforeLines="50" w:before="120" w:afterLines="50" w:after="120" w:line="440" w:lineRule="exact"/>
        <w:rPr>
          <w:rFonts w:ascii="Times New Roman" w:eastAsia="黑体" w:hAnsi="Times New Roman"/>
          <w:kern w:val="2"/>
          <w:sz w:val="30"/>
          <w:szCs w:val="30"/>
        </w:rPr>
      </w:pPr>
      <w:r w:rsidRPr="00F30E0F">
        <w:rPr>
          <w:rFonts w:ascii="Times New Roman" w:eastAsia="仿宋_GB2312" w:hAnsi="Times New Roman"/>
          <w:kern w:val="2"/>
          <w:sz w:val="30"/>
          <w:szCs w:val="30"/>
        </w:rPr>
        <w:br w:type="page"/>
      </w:r>
      <w:r w:rsidRPr="00F30E0F">
        <w:rPr>
          <w:rFonts w:ascii="Times New Roman" w:eastAsia="黑体" w:hAnsi="Times New Roman"/>
          <w:kern w:val="2"/>
          <w:sz w:val="30"/>
          <w:szCs w:val="30"/>
        </w:rPr>
        <w:lastRenderedPageBreak/>
        <w:t>11-3</w:t>
      </w:r>
      <w:r w:rsidRPr="00F30E0F">
        <w:rPr>
          <w:rFonts w:ascii="Times New Roman" w:eastAsia="黑体" w:hAnsi="Times New Roman"/>
          <w:kern w:val="2"/>
          <w:sz w:val="30"/>
          <w:szCs w:val="30"/>
        </w:rPr>
        <w:t>：专业工程暂估价表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79"/>
        <w:gridCol w:w="1984"/>
        <w:gridCol w:w="4678"/>
        <w:gridCol w:w="1276"/>
      </w:tblGrid>
      <w:tr w:rsidR="00F30E0F" w:rsidRPr="00F30E0F" w14:paraId="49E4940C" w14:textId="77777777">
        <w:tc>
          <w:tcPr>
            <w:tcW w:w="879" w:type="dxa"/>
            <w:tcBorders>
              <w:top w:val="single" w:sz="12" w:space="0" w:color="auto"/>
              <w:left w:val="single" w:sz="12" w:space="0" w:color="auto"/>
              <w:bottom w:val="double" w:sz="6" w:space="0" w:color="auto"/>
              <w:right w:val="single" w:sz="6" w:space="0" w:color="auto"/>
            </w:tcBorders>
            <w:hideMark/>
          </w:tcPr>
          <w:p w14:paraId="178D473B"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序号</w:t>
            </w:r>
          </w:p>
        </w:tc>
        <w:tc>
          <w:tcPr>
            <w:tcW w:w="1984" w:type="dxa"/>
            <w:tcBorders>
              <w:top w:val="single" w:sz="12" w:space="0" w:color="auto"/>
              <w:left w:val="single" w:sz="6" w:space="0" w:color="auto"/>
              <w:bottom w:val="double" w:sz="6" w:space="0" w:color="auto"/>
              <w:right w:val="single" w:sz="6" w:space="0" w:color="auto"/>
            </w:tcBorders>
            <w:hideMark/>
          </w:tcPr>
          <w:p w14:paraId="21F268B8"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专业工程名称</w:t>
            </w:r>
          </w:p>
        </w:tc>
        <w:tc>
          <w:tcPr>
            <w:tcW w:w="4678" w:type="dxa"/>
            <w:tcBorders>
              <w:top w:val="single" w:sz="12" w:space="0" w:color="auto"/>
              <w:left w:val="single" w:sz="6" w:space="0" w:color="auto"/>
              <w:bottom w:val="double" w:sz="6" w:space="0" w:color="auto"/>
              <w:right w:val="single" w:sz="6" w:space="0" w:color="auto"/>
            </w:tcBorders>
            <w:hideMark/>
          </w:tcPr>
          <w:p w14:paraId="6BA81CDA"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工程内容</w:t>
            </w:r>
          </w:p>
        </w:tc>
        <w:tc>
          <w:tcPr>
            <w:tcW w:w="1276" w:type="dxa"/>
            <w:tcBorders>
              <w:top w:val="single" w:sz="12" w:space="0" w:color="auto"/>
              <w:left w:val="single" w:sz="6" w:space="0" w:color="auto"/>
              <w:bottom w:val="double" w:sz="6" w:space="0" w:color="auto"/>
              <w:right w:val="single" w:sz="12" w:space="0" w:color="auto"/>
            </w:tcBorders>
            <w:hideMark/>
          </w:tcPr>
          <w:p w14:paraId="2B67D860" w14:textId="77777777" w:rsidR="003B55C4" w:rsidRPr="00F30E0F" w:rsidRDefault="003B55C4" w:rsidP="003B55C4">
            <w:pPr>
              <w:keepNext/>
              <w:spacing w:line="440" w:lineRule="exact"/>
              <w:ind w:left="63" w:right="63"/>
              <w:rPr>
                <w:rFonts w:ascii="仿宋_GB2312" w:eastAsia="仿宋_GB2312" w:hAnsi="宋体"/>
                <w:kern w:val="2"/>
                <w:sz w:val="28"/>
                <w:szCs w:val="30"/>
              </w:rPr>
            </w:pPr>
            <w:r w:rsidRPr="00F30E0F">
              <w:rPr>
                <w:rFonts w:ascii="仿宋_GB2312" w:eastAsia="仿宋_GB2312" w:hAnsi="宋体"/>
                <w:kern w:val="2"/>
                <w:sz w:val="28"/>
                <w:szCs w:val="30"/>
              </w:rPr>
              <w:t>金额</w:t>
            </w:r>
          </w:p>
        </w:tc>
      </w:tr>
      <w:tr w:rsidR="00F30E0F" w:rsidRPr="00F30E0F" w14:paraId="3805B337" w14:textId="77777777">
        <w:tc>
          <w:tcPr>
            <w:tcW w:w="879" w:type="dxa"/>
            <w:tcBorders>
              <w:top w:val="double" w:sz="6" w:space="0" w:color="auto"/>
              <w:left w:val="single" w:sz="12" w:space="0" w:color="auto"/>
              <w:bottom w:val="single" w:sz="6" w:space="0" w:color="auto"/>
              <w:right w:val="single" w:sz="6" w:space="0" w:color="auto"/>
            </w:tcBorders>
          </w:tcPr>
          <w:p w14:paraId="61105A89"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double" w:sz="6" w:space="0" w:color="auto"/>
              <w:left w:val="single" w:sz="6" w:space="0" w:color="auto"/>
              <w:bottom w:val="single" w:sz="6" w:space="0" w:color="auto"/>
              <w:right w:val="single" w:sz="6" w:space="0" w:color="auto"/>
            </w:tcBorders>
          </w:tcPr>
          <w:p w14:paraId="4B6E333A"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double" w:sz="6" w:space="0" w:color="auto"/>
              <w:left w:val="single" w:sz="6" w:space="0" w:color="auto"/>
              <w:bottom w:val="single" w:sz="6" w:space="0" w:color="auto"/>
              <w:right w:val="single" w:sz="6" w:space="0" w:color="auto"/>
            </w:tcBorders>
          </w:tcPr>
          <w:p w14:paraId="5DB022C4"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double" w:sz="6" w:space="0" w:color="auto"/>
              <w:left w:val="single" w:sz="6" w:space="0" w:color="auto"/>
              <w:bottom w:val="single" w:sz="6" w:space="0" w:color="auto"/>
              <w:right w:val="single" w:sz="12" w:space="0" w:color="auto"/>
            </w:tcBorders>
          </w:tcPr>
          <w:p w14:paraId="4932AC38"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1D2F8838" w14:textId="77777777">
        <w:tc>
          <w:tcPr>
            <w:tcW w:w="879" w:type="dxa"/>
            <w:tcBorders>
              <w:top w:val="nil"/>
              <w:left w:val="single" w:sz="12" w:space="0" w:color="auto"/>
              <w:bottom w:val="single" w:sz="6" w:space="0" w:color="auto"/>
              <w:right w:val="single" w:sz="6" w:space="0" w:color="auto"/>
            </w:tcBorders>
          </w:tcPr>
          <w:p w14:paraId="4DB91AC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nil"/>
              <w:left w:val="single" w:sz="6" w:space="0" w:color="auto"/>
              <w:bottom w:val="single" w:sz="6" w:space="0" w:color="auto"/>
              <w:right w:val="single" w:sz="6" w:space="0" w:color="auto"/>
            </w:tcBorders>
          </w:tcPr>
          <w:p w14:paraId="5144F6F2"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nil"/>
              <w:left w:val="single" w:sz="6" w:space="0" w:color="auto"/>
              <w:bottom w:val="single" w:sz="6" w:space="0" w:color="auto"/>
              <w:right w:val="single" w:sz="6" w:space="0" w:color="auto"/>
            </w:tcBorders>
          </w:tcPr>
          <w:p w14:paraId="5DC273A9"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nil"/>
              <w:left w:val="single" w:sz="6" w:space="0" w:color="auto"/>
              <w:bottom w:val="single" w:sz="6" w:space="0" w:color="auto"/>
              <w:right w:val="single" w:sz="12" w:space="0" w:color="auto"/>
            </w:tcBorders>
          </w:tcPr>
          <w:p w14:paraId="07DBFAC2"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2DF7EF8B" w14:textId="77777777">
        <w:tc>
          <w:tcPr>
            <w:tcW w:w="879" w:type="dxa"/>
            <w:tcBorders>
              <w:top w:val="nil"/>
              <w:left w:val="single" w:sz="12" w:space="0" w:color="auto"/>
              <w:bottom w:val="single" w:sz="6" w:space="0" w:color="auto"/>
              <w:right w:val="single" w:sz="6" w:space="0" w:color="auto"/>
            </w:tcBorders>
          </w:tcPr>
          <w:p w14:paraId="43899879"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nil"/>
              <w:left w:val="single" w:sz="6" w:space="0" w:color="auto"/>
              <w:bottom w:val="single" w:sz="6" w:space="0" w:color="auto"/>
              <w:right w:val="single" w:sz="6" w:space="0" w:color="auto"/>
            </w:tcBorders>
          </w:tcPr>
          <w:p w14:paraId="10AB226A"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nil"/>
              <w:left w:val="single" w:sz="6" w:space="0" w:color="auto"/>
              <w:bottom w:val="single" w:sz="6" w:space="0" w:color="auto"/>
              <w:right w:val="single" w:sz="6" w:space="0" w:color="auto"/>
            </w:tcBorders>
          </w:tcPr>
          <w:p w14:paraId="105408CA"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nil"/>
              <w:left w:val="single" w:sz="6" w:space="0" w:color="auto"/>
              <w:bottom w:val="single" w:sz="6" w:space="0" w:color="auto"/>
              <w:right w:val="single" w:sz="12" w:space="0" w:color="auto"/>
            </w:tcBorders>
          </w:tcPr>
          <w:p w14:paraId="02E1DD6A"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73AA64DF" w14:textId="77777777">
        <w:tc>
          <w:tcPr>
            <w:tcW w:w="879" w:type="dxa"/>
            <w:tcBorders>
              <w:top w:val="single" w:sz="6" w:space="0" w:color="auto"/>
              <w:left w:val="single" w:sz="12" w:space="0" w:color="auto"/>
              <w:bottom w:val="single" w:sz="6" w:space="0" w:color="auto"/>
              <w:right w:val="single" w:sz="6" w:space="0" w:color="auto"/>
            </w:tcBorders>
          </w:tcPr>
          <w:p w14:paraId="1BAD7EA5"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69E02D92"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58412BA1"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5733A76A"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09E51895" w14:textId="77777777">
        <w:tc>
          <w:tcPr>
            <w:tcW w:w="879" w:type="dxa"/>
            <w:tcBorders>
              <w:top w:val="single" w:sz="6" w:space="0" w:color="auto"/>
              <w:left w:val="single" w:sz="12" w:space="0" w:color="auto"/>
              <w:bottom w:val="single" w:sz="6" w:space="0" w:color="auto"/>
              <w:right w:val="single" w:sz="6" w:space="0" w:color="auto"/>
            </w:tcBorders>
          </w:tcPr>
          <w:p w14:paraId="6AECB745"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163FC070"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26C65198"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213503F2"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5F4742DB" w14:textId="77777777">
        <w:tc>
          <w:tcPr>
            <w:tcW w:w="879" w:type="dxa"/>
            <w:tcBorders>
              <w:top w:val="single" w:sz="6" w:space="0" w:color="auto"/>
              <w:left w:val="single" w:sz="12" w:space="0" w:color="auto"/>
              <w:bottom w:val="single" w:sz="6" w:space="0" w:color="auto"/>
              <w:right w:val="single" w:sz="6" w:space="0" w:color="auto"/>
            </w:tcBorders>
          </w:tcPr>
          <w:p w14:paraId="34ECD26A"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7C50EE84"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47DB3F21"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4111B486"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32E946A2" w14:textId="77777777">
        <w:tc>
          <w:tcPr>
            <w:tcW w:w="879" w:type="dxa"/>
            <w:tcBorders>
              <w:top w:val="single" w:sz="6" w:space="0" w:color="auto"/>
              <w:left w:val="single" w:sz="12" w:space="0" w:color="auto"/>
              <w:bottom w:val="single" w:sz="6" w:space="0" w:color="auto"/>
              <w:right w:val="single" w:sz="6" w:space="0" w:color="auto"/>
            </w:tcBorders>
          </w:tcPr>
          <w:p w14:paraId="4BDCC504"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6F7F152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795B45D1"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3D925C3C"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78BFBB3D" w14:textId="77777777">
        <w:tc>
          <w:tcPr>
            <w:tcW w:w="879" w:type="dxa"/>
            <w:tcBorders>
              <w:top w:val="single" w:sz="6" w:space="0" w:color="auto"/>
              <w:left w:val="single" w:sz="12" w:space="0" w:color="auto"/>
              <w:bottom w:val="single" w:sz="6" w:space="0" w:color="auto"/>
              <w:right w:val="single" w:sz="6" w:space="0" w:color="auto"/>
            </w:tcBorders>
          </w:tcPr>
          <w:p w14:paraId="3A4790B7"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66878A7B"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78D86DE4"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21FCC289"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3496F724" w14:textId="77777777">
        <w:tc>
          <w:tcPr>
            <w:tcW w:w="879" w:type="dxa"/>
            <w:tcBorders>
              <w:top w:val="single" w:sz="6" w:space="0" w:color="auto"/>
              <w:left w:val="single" w:sz="12" w:space="0" w:color="auto"/>
              <w:bottom w:val="single" w:sz="6" w:space="0" w:color="auto"/>
              <w:right w:val="single" w:sz="6" w:space="0" w:color="auto"/>
            </w:tcBorders>
          </w:tcPr>
          <w:p w14:paraId="6E7EF93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182B75BF"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5650CDDE"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74F6A14D"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452D8F0E" w14:textId="77777777">
        <w:tc>
          <w:tcPr>
            <w:tcW w:w="879" w:type="dxa"/>
            <w:tcBorders>
              <w:top w:val="single" w:sz="6" w:space="0" w:color="auto"/>
              <w:left w:val="single" w:sz="12" w:space="0" w:color="auto"/>
              <w:bottom w:val="single" w:sz="6" w:space="0" w:color="auto"/>
              <w:right w:val="single" w:sz="6" w:space="0" w:color="auto"/>
            </w:tcBorders>
          </w:tcPr>
          <w:p w14:paraId="1E93F6C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2D6EC37A"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0D4DE5FB"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007C8CAE"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0FA8477B" w14:textId="77777777">
        <w:tc>
          <w:tcPr>
            <w:tcW w:w="879" w:type="dxa"/>
            <w:tcBorders>
              <w:top w:val="single" w:sz="6" w:space="0" w:color="auto"/>
              <w:left w:val="single" w:sz="12" w:space="0" w:color="auto"/>
              <w:bottom w:val="single" w:sz="6" w:space="0" w:color="auto"/>
              <w:right w:val="single" w:sz="6" w:space="0" w:color="auto"/>
            </w:tcBorders>
          </w:tcPr>
          <w:p w14:paraId="7FD5ED7E"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4D04E52C"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4FD8A020"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4483CEFB"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6740548E" w14:textId="77777777">
        <w:tc>
          <w:tcPr>
            <w:tcW w:w="879" w:type="dxa"/>
            <w:tcBorders>
              <w:top w:val="single" w:sz="6" w:space="0" w:color="auto"/>
              <w:left w:val="single" w:sz="12" w:space="0" w:color="auto"/>
              <w:bottom w:val="single" w:sz="6" w:space="0" w:color="auto"/>
              <w:right w:val="single" w:sz="6" w:space="0" w:color="auto"/>
            </w:tcBorders>
          </w:tcPr>
          <w:p w14:paraId="45CAFA6C"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16F5D8AE"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70863DB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68FA594A"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02E61CC1" w14:textId="77777777">
        <w:tc>
          <w:tcPr>
            <w:tcW w:w="879" w:type="dxa"/>
            <w:tcBorders>
              <w:top w:val="single" w:sz="6" w:space="0" w:color="auto"/>
              <w:left w:val="single" w:sz="12" w:space="0" w:color="auto"/>
              <w:bottom w:val="single" w:sz="6" w:space="0" w:color="auto"/>
              <w:right w:val="single" w:sz="6" w:space="0" w:color="auto"/>
            </w:tcBorders>
          </w:tcPr>
          <w:p w14:paraId="29F8C24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4741C67B"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4168285D"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53E13CCB"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6D2E525D" w14:textId="77777777">
        <w:tc>
          <w:tcPr>
            <w:tcW w:w="879" w:type="dxa"/>
            <w:tcBorders>
              <w:top w:val="single" w:sz="6" w:space="0" w:color="auto"/>
              <w:left w:val="single" w:sz="12" w:space="0" w:color="auto"/>
              <w:bottom w:val="single" w:sz="6" w:space="0" w:color="auto"/>
              <w:right w:val="single" w:sz="6" w:space="0" w:color="auto"/>
            </w:tcBorders>
          </w:tcPr>
          <w:p w14:paraId="50E9C5E5"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3359BB5C"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147588BF"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7C0BD66F"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7FFF0F9B" w14:textId="77777777">
        <w:tc>
          <w:tcPr>
            <w:tcW w:w="879" w:type="dxa"/>
            <w:tcBorders>
              <w:top w:val="single" w:sz="6" w:space="0" w:color="auto"/>
              <w:left w:val="single" w:sz="12" w:space="0" w:color="auto"/>
              <w:bottom w:val="single" w:sz="6" w:space="0" w:color="auto"/>
              <w:right w:val="single" w:sz="6" w:space="0" w:color="auto"/>
            </w:tcBorders>
          </w:tcPr>
          <w:p w14:paraId="251AA54F"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0A44945B"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03FC1392"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78877777"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5C2F89E3" w14:textId="77777777">
        <w:tc>
          <w:tcPr>
            <w:tcW w:w="879" w:type="dxa"/>
            <w:tcBorders>
              <w:top w:val="single" w:sz="6" w:space="0" w:color="auto"/>
              <w:left w:val="single" w:sz="12" w:space="0" w:color="auto"/>
              <w:bottom w:val="single" w:sz="6" w:space="0" w:color="auto"/>
              <w:right w:val="single" w:sz="6" w:space="0" w:color="auto"/>
            </w:tcBorders>
          </w:tcPr>
          <w:p w14:paraId="7706A56A"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5504DA4E"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3637B37C"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11ED6B06"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47FA2505" w14:textId="77777777">
        <w:tc>
          <w:tcPr>
            <w:tcW w:w="879" w:type="dxa"/>
            <w:tcBorders>
              <w:top w:val="single" w:sz="6" w:space="0" w:color="auto"/>
              <w:left w:val="single" w:sz="12" w:space="0" w:color="auto"/>
              <w:bottom w:val="single" w:sz="6" w:space="0" w:color="auto"/>
              <w:right w:val="single" w:sz="6" w:space="0" w:color="auto"/>
            </w:tcBorders>
          </w:tcPr>
          <w:p w14:paraId="26C9B8F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23C973A2"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0265E58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1A22E6BA"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22677D70" w14:textId="77777777">
        <w:tc>
          <w:tcPr>
            <w:tcW w:w="879" w:type="dxa"/>
            <w:tcBorders>
              <w:top w:val="single" w:sz="6" w:space="0" w:color="auto"/>
              <w:left w:val="single" w:sz="12" w:space="0" w:color="auto"/>
              <w:bottom w:val="single" w:sz="6" w:space="0" w:color="auto"/>
              <w:right w:val="single" w:sz="6" w:space="0" w:color="auto"/>
            </w:tcBorders>
          </w:tcPr>
          <w:p w14:paraId="626B0B2E"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3F98BFCC"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6202D803"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2225E24E"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20F0E00A" w14:textId="77777777">
        <w:tc>
          <w:tcPr>
            <w:tcW w:w="879" w:type="dxa"/>
            <w:tcBorders>
              <w:top w:val="single" w:sz="6" w:space="0" w:color="auto"/>
              <w:left w:val="single" w:sz="12" w:space="0" w:color="auto"/>
              <w:bottom w:val="single" w:sz="6" w:space="0" w:color="auto"/>
              <w:right w:val="single" w:sz="6" w:space="0" w:color="auto"/>
            </w:tcBorders>
          </w:tcPr>
          <w:p w14:paraId="774406E1"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07C8D3BD"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3E6F9FA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5B4C80AA"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5501981E" w14:textId="77777777">
        <w:tc>
          <w:tcPr>
            <w:tcW w:w="879" w:type="dxa"/>
            <w:tcBorders>
              <w:top w:val="single" w:sz="6" w:space="0" w:color="auto"/>
              <w:left w:val="single" w:sz="12" w:space="0" w:color="auto"/>
              <w:bottom w:val="single" w:sz="6" w:space="0" w:color="auto"/>
              <w:right w:val="single" w:sz="6" w:space="0" w:color="auto"/>
            </w:tcBorders>
          </w:tcPr>
          <w:p w14:paraId="53CF90C9"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5CF24EDA"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56C7E73F"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4DFF44DC"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6568069C" w14:textId="77777777">
        <w:tc>
          <w:tcPr>
            <w:tcW w:w="879" w:type="dxa"/>
            <w:tcBorders>
              <w:top w:val="single" w:sz="6" w:space="0" w:color="auto"/>
              <w:left w:val="single" w:sz="12" w:space="0" w:color="auto"/>
              <w:bottom w:val="single" w:sz="6" w:space="0" w:color="auto"/>
              <w:right w:val="single" w:sz="6" w:space="0" w:color="auto"/>
            </w:tcBorders>
          </w:tcPr>
          <w:p w14:paraId="39359BD4"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58A7E131"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3B76F21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5D32154D"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01276F53" w14:textId="77777777">
        <w:tc>
          <w:tcPr>
            <w:tcW w:w="879" w:type="dxa"/>
            <w:tcBorders>
              <w:top w:val="single" w:sz="6" w:space="0" w:color="auto"/>
              <w:left w:val="single" w:sz="12" w:space="0" w:color="auto"/>
              <w:bottom w:val="single" w:sz="6" w:space="0" w:color="auto"/>
              <w:right w:val="single" w:sz="6" w:space="0" w:color="auto"/>
            </w:tcBorders>
          </w:tcPr>
          <w:p w14:paraId="62D26E21"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3DD7D190"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1B8F5888"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65441D5D"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51445591" w14:textId="77777777">
        <w:tc>
          <w:tcPr>
            <w:tcW w:w="879" w:type="dxa"/>
            <w:tcBorders>
              <w:top w:val="single" w:sz="6" w:space="0" w:color="auto"/>
              <w:left w:val="single" w:sz="12" w:space="0" w:color="auto"/>
              <w:bottom w:val="single" w:sz="6" w:space="0" w:color="auto"/>
              <w:right w:val="single" w:sz="6" w:space="0" w:color="auto"/>
            </w:tcBorders>
          </w:tcPr>
          <w:p w14:paraId="60E68443"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066CF8A1"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1D8AE1DA"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740725DC"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27A43FCA" w14:textId="77777777">
        <w:tc>
          <w:tcPr>
            <w:tcW w:w="879" w:type="dxa"/>
            <w:tcBorders>
              <w:top w:val="single" w:sz="6" w:space="0" w:color="auto"/>
              <w:left w:val="single" w:sz="12" w:space="0" w:color="auto"/>
              <w:bottom w:val="single" w:sz="6" w:space="0" w:color="auto"/>
              <w:right w:val="single" w:sz="6" w:space="0" w:color="auto"/>
            </w:tcBorders>
          </w:tcPr>
          <w:p w14:paraId="45938433"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47438147"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03C35817"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78170EEB"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437A7AAE" w14:textId="77777777">
        <w:tc>
          <w:tcPr>
            <w:tcW w:w="879" w:type="dxa"/>
            <w:tcBorders>
              <w:top w:val="single" w:sz="6" w:space="0" w:color="auto"/>
              <w:left w:val="single" w:sz="12" w:space="0" w:color="auto"/>
              <w:bottom w:val="single" w:sz="6" w:space="0" w:color="auto"/>
              <w:right w:val="single" w:sz="6" w:space="0" w:color="auto"/>
            </w:tcBorders>
          </w:tcPr>
          <w:p w14:paraId="632FE9F1"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402EC048"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5C935C0D"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1C3F4D05"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2FE5787A" w14:textId="77777777">
        <w:tc>
          <w:tcPr>
            <w:tcW w:w="879" w:type="dxa"/>
            <w:tcBorders>
              <w:top w:val="single" w:sz="6" w:space="0" w:color="auto"/>
              <w:left w:val="single" w:sz="12" w:space="0" w:color="auto"/>
              <w:bottom w:val="single" w:sz="6" w:space="0" w:color="auto"/>
              <w:right w:val="single" w:sz="6" w:space="0" w:color="auto"/>
            </w:tcBorders>
          </w:tcPr>
          <w:p w14:paraId="4CC13216"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984" w:type="dxa"/>
            <w:tcBorders>
              <w:top w:val="single" w:sz="6" w:space="0" w:color="auto"/>
              <w:left w:val="single" w:sz="6" w:space="0" w:color="auto"/>
              <w:bottom w:val="single" w:sz="6" w:space="0" w:color="auto"/>
              <w:right w:val="single" w:sz="6" w:space="0" w:color="auto"/>
            </w:tcBorders>
          </w:tcPr>
          <w:p w14:paraId="2AAB5DC5"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4678" w:type="dxa"/>
            <w:tcBorders>
              <w:top w:val="single" w:sz="6" w:space="0" w:color="auto"/>
              <w:left w:val="single" w:sz="6" w:space="0" w:color="auto"/>
              <w:bottom w:val="single" w:sz="6" w:space="0" w:color="auto"/>
              <w:right w:val="single" w:sz="6" w:space="0" w:color="auto"/>
            </w:tcBorders>
          </w:tcPr>
          <w:p w14:paraId="0B391800" w14:textId="77777777" w:rsidR="003B55C4" w:rsidRPr="00F30E0F" w:rsidRDefault="003B55C4" w:rsidP="003B55C4">
            <w:pPr>
              <w:keepNext/>
              <w:spacing w:line="440" w:lineRule="exact"/>
              <w:ind w:left="63" w:right="63"/>
              <w:rPr>
                <w:rFonts w:ascii="仿宋_GB2312" w:eastAsia="仿宋_GB2312" w:hAnsi="宋体"/>
                <w:kern w:val="2"/>
                <w:szCs w:val="21"/>
              </w:rPr>
            </w:pPr>
          </w:p>
        </w:tc>
        <w:tc>
          <w:tcPr>
            <w:tcW w:w="1276" w:type="dxa"/>
            <w:tcBorders>
              <w:top w:val="single" w:sz="6" w:space="0" w:color="auto"/>
              <w:left w:val="single" w:sz="6" w:space="0" w:color="auto"/>
              <w:bottom w:val="single" w:sz="6" w:space="0" w:color="auto"/>
              <w:right w:val="single" w:sz="12" w:space="0" w:color="auto"/>
            </w:tcBorders>
          </w:tcPr>
          <w:p w14:paraId="285A6BC7" w14:textId="77777777" w:rsidR="003B55C4" w:rsidRPr="00F30E0F" w:rsidRDefault="003B55C4" w:rsidP="003B55C4">
            <w:pPr>
              <w:keepNext/>
              <w:spacing w:line="440" w:lineRule="exact"/>
              <w:ind w:left="63" w:right="63"/>
              <w:rPr>
                <w:rFonts w:ascii="仿宋_GB2312" w:eastAsia="仿宋_GB2312" w:hAnsi="宋体"/>
                <w:kern w:val="2"/>
                <w:szCs w:val="21"/>
              </w:rPr>
            </w:pPr>
          </w:p>
        </w:tc>
      </w:tr>
      <w:tr w:rsidR="00F30E0F" w:rsidRPr="00F30E0F" w14:paraId="1EA7E5CC" w14:textId="77777777">
        <w:tc>
          <w:tcPr>
            <w:tcW w:w="8817" w:type="dxa"/>
            <w:gridSpan w:val="4"/>
            <w:tcBorders>
              <w:top w:val="single" w:sz="6" w:space="0" w:color="auto"/>
              <w:left w:val="single" w:sz="12" w:space="0" w:color="auto"/>
              <w:bottom w:val="single" w:sz="12" w:space="0" w:color="auto"/>
              <w:right w:val="single" w:sz="12" w:space="0" w:color="auto"/>
            </w:tcBorders>
            <w:hideMark/>
          </w:tcPr>
          <w:p w14:paraId="114BA93B" w14:textId="77777777" w:rsidR="003B55C4" w:rsidRPr="00F30E0F" w:rsidRDefault="003B55C4" w:rsidP="003B55C4">
            <w:pPr>
              <w:keepNext/>
              <w:spacing w:line="440" w:lineRule="exact"/>
              <w:ind w:left="63" w:right="63"/>
              <w:rPr>
                <w:rFonts w:ascii="仿宋_GB2312" w:eastAsia="仿宋_GB2312" w:hAnsi="宋体"/>
                <w:kern w:val="2"/>
                <w:szCs w:val="21"/>
              </w:rPr>
            </w:pPr>
            <w:r w:rsidRPr="00F30E0F">
              <w:rPr>
                <w:rFonts w:ascii="仿宋_GB2312" w:eastAsia="仿宋_GB2312" w:hAnsi="宋体"/>
                <w:kern w:val="2"/>
                <w:sz w:val="28"/>
                <w:szCs w:val="30"/>
              </w:rPr>
              <w:t>小计：</w:t>
            </w:r>
          </w:p>
        </w:tc>
      </w:tr>
    </w:tbl>
    <w:p w14:paraId="2A2780C7" w14:textId="77777777" w:rsidR="003B55C4" w:rsidRPr="00F30E0F" w:rsidRDefault="003B55C4" w:rsidP="003B55C4">
      <w:pPr>
        <w:rPr>
          <w:kern w:val="2"/>
        </w:rPr>
      </w:pPr>
      <w:bookmarkStart w:id="468" w:name="EBe2f228841b774b11b5e875e8be3c15af"/>
      <w:r w:rsidRPr="00F30E0F">
        <w:rPr>
          <w:kern w:val="2"/>
          <w:sz w:val="20"/>
        </w:rPr>
        <w:t xml:space="preserve"> </w:t>
      </w:r>
      <w:bookmarkEnd w:id="468"/>
    </w:p>
    <w:p w14:paraId="39C96C4E" w14:textId="48841893" w:rsidR="009E2A4B" w:rsidRPr="00F30E0F" w:rsidRDefault="003B55C4" w:rsidP="003B55C4">
      <w:pPr>
        <w:rPr>
          <w:rFonts w:asciiTheme="minorEastAsia" w:eastAsiaTheme="minorEastAsia" w:hAnsiTheme="minorEastAsia"/>
          <w:sz w:val="20"/>
        </w:rPr>
      </w:pPr>
      <w:r w:rsidRPr="00F30E0F">
        <w:rPr>
          <w:kern w:val="2"/>
        </w:rPr>
        <w:lastRenderedPageBreak/>
        <w:br w:type="page"/>
      </w:r>
    </w:p>
    <w:p w14:paraId="7F4CCAAB" w14:textId="77777777" w:rsidR="009E2A4B" w:rsidRPr="00F30E0F" w:rsidRDefault="001A2772">
      <w:pPr>
        <w:pStyle w:val="110"/>
        <w:pageBreakBefore/>
        <w:jc w:val="center"/>
        <w:rPr>
          <w:rFonts w:ascii="宋体" w:hAnsi="宋体"/>
          <w:sz w:val="36"/>
        </w:rPr>
      </w:pPr>
      <w:bookmarkStart w:id="469" w:name="_Toc238654325"/>
      <w:bookmarkStart w:id="470" w:name="OLE_LINK66"/>
      <w:r w:rsidRPr="00F30E0F">
        <w:rPr>
          <w:rFonts w:ascii="宋体" w:hAnsi="宋体"/>
          <w:sz w:val="36"/>
        </w:rPr>
        <w:lastRenderedPageBreak/>
        <w:t>第四部分</w:t>
      </w:r>
      <w:bookmarkStart w:id="471" w:name="_Hlk144198184"/>
      <w:r w:rsidRPr="00F30E0F">
        <w:rPr>
          <w:rFonts w:ascii="宋体" w:hAnsi="宋体" w:hint="eastAsia"/>
          <w:sz w:val="36"/>
        </w:rPr>
        <w:t>采购需求</w:t>
      </w:r>
      <w:bookmarkStart w:id="472" w:name="EB68765fdf434f4d4fafbff0323c811db7"/>
      <w:bookmarkEnd w:id="469"/>
    </w:p>
    <w:p w14:paraId="4007F643" w14:textId="77777777" w:rsidR="009E2A4B" w:rsidRPr="00F30E0F" w:rsidRDefault="001A2772">
      <w:pPr>
        <w:pStyle w:val="Normal0"/>
        <w:spacing w:before="750" w:after="240"/>
      </w:pPr>
      <w:r w:rsidRPr="00F30E0F">
        <w:rPr>
          <w:rStyle w:val="titlebody"/>
          <w:color w:val="auto"/>
        </w:rPr>
        <w:t>一.项目概况</w:t>
      </w:r>
    </w:p>
    <w:p w14:paraId="1765EBB9" w14:textId="049FA86A" w:rsidR="007B05E6" w:rsidRPr="00F30E0F" w:rsidRDefault="007B05E6" w:rsidP="007B05E6">
      <w:pPr>
        <w:widowControl/>
        <w:spacing w:line="360" w:lineRule="auto"/>
        <w:ind w:firstLine="480"/>
        <w:jc w:val="left"/>
        <w:rPr>
          <w:rFonts w:ascii="宋体" w:hAnsi="宋体" w:cs="宋体"/>
          <w:sz w:val="24"/>
        </w:rPr>
      </w:pPr>
      <w:r w:rsidRPr="00F30E0F">
        <w:rPr>
          <w:rFonts w:ascii="宋体" w:hAnsi="宋体" w:cs="宋体"/>
          <w:sz w:val="24"/>
        </w:rPr>
        <w:t>1．工程名称：</w:t>
      </w:r>
      <w:bookmarkStart w:id="473" w:name="OLE_LINK16"/>
      <w:bookmarkStart w:id="474" w:name="OLE_LINK17"/>
      <w:r w:rsidR="00454FE2" w:rsidRPr="00F30E0F">
        <w:rPr>
          <w:rFonts w:ascii="宋体" w:hAnsi="宋体" w:cs="宋体" w:hint="eastAsia"/>
          <w:sz w:val="24"/>
        </w:rPr>
        <w:t>辛丰镇</w:t>
      </w:r>
      <w:bookmarkEnd w:id="473"/>
      <w:r w:rsidR="00454FE2" w:rsidRPr="00F30E0F">
        <w:rPr>
          <w:rFonts w:ascii="宋体" w:hAnsi="宋体" w:cs="宋体" w:hint="eastAsia"/>
          <w:sz w:val="24"/>
        </w:rPr>
        <w:t>黄墟</w:t>
      </w:r>
      <w:bookmarkEnd w:id="474"/>
      <w:r w:rsidR="00454FE2" w:rsidRPr="00F30E0F">
        <w:rPr>
          <w:rFonts w:ascii="宋体" w:hAnsi="宋体" w:cs="宋体" w:hint="eastAsia"/>
          <w:sz w:val="24"/>
        </w:rPr>
        <w:t>管网空白区建设改造工程</w:t>
      </w:r>
    </w:p>
    <w:p w14:paraId="52B8A86C" w14:textId="6BBD9AEF" w:rsidR="007B05E6" w:rsidRPr="00F30E0F" w:rsidRDefault="007B05E6" w:rsidP="007B05E6">
      <w:pPr>
        <w:widowControl/>
        <w:spacing w:line="360" w:lineRule="auto"/>
        <w:ind w:firstLine="480"/>
        <w:jc w:val="left"/>
        <w:rPr>
          <w:rFonts w:ascii="宋体" w:hAnsi="宋体" w:cs="宋体"/>
          <w:sz w:val="24"/>
        </w:rPr>
      </w:pPr>
      <w:r w:rsidRPr="00F30E0F">
        <w:rPr>
          <w:rFonts w:ascii="宋体" w:hAnsi="宋体" w:cs="宋体"/>
          <w:sz w:val="24"/>
        </w:rPr>
        <w:t>2.建设地点：</w:t>
      </w:r>
      <w:bookmarkStart w:id="475" w:name="OLE_LINK18"/>
      <w:r w:rsidRPr="00F30E0F">
        <w:rPr>
          <w:rFonts w:ascii="宋体" w:hAnsi="宋体" w:cs="宋体" w:hint="eastAsia"/>
          <w:sz w:val="24"/>
        </w:rPr>
        <w:t>丹徒区</w:t>
      </w:r>
      <w:r w:rsidR="0083654D" w:rsidRPr="00F30E0F">
        <w:rPr>
          <w:rFonts w:ascii="宋体" w:hAnsi="宋体" w:cs="宋体"/>
          <w:sz w:val="24"/>
        </w:rPr>
        <w:t>辛丰镇辛丰镇黄墟</w:t>
      </w:r>
    </w:p>
    <w:bookmarkEnd w:id="475"/>
    <w:p w14:paraId="65A1F8CB" w14:textId="016F86F2" w:rsidR="007B05E6" w:rsidRPr="00F30E0F" w:rsidRDefault="007B05E6" w:rsidP="007B05E6">
      <w:pPr>
        <w:widowControl/>
        <w:spacing w:line="360" w:lineRule="auto"/>
        <w:ind w:firstLine="480"/>
        <w:jc w:val="left"/>
        <w:rPr>
          <w:rFonts w:ascii="宋体" w:hAnsi="宋体" w:cs="宋体"/>
          <w:sz w:val="24"/>
        </w:rPr>
      </w:pPr>
      <w:r w:rsidRPr="00F30E0F">
        <w:rPr>
          <w:rFonts w:ascii="宋体" w:hAnsi="宋体" w:cs="宋体"/>
          <w:sz w:val="24"/>
        </w:rPr>
        <w:t>3.采购范围：</w:t>
      </w:r>
      <w:r w:rsidRPr="00F30E0F">
        <w:rPr>
          <w:rFonts w:ascii="宋体" w:hAnsi="宋体" w:cs="宋体" w:hint="eastAsia"/>
          <w:sz w:val="24"/>
        </w:rPr>
        <w:t>图纸及</w:t>
      </w:r>
      <w:r w:rsidRPr="00F30E0F">
        <w:rPr>
          <w:rFonts w:ascii="宋体" w:hAnsi="宋体" w:cs="宋体"/>
          <w:sz w:val="24"/>
        </w:rPr>
        <w:t>工程量清单范围内全部内容的施工</w:t>
      </w:r>
    </w:p>
    <w:p w14:paraId="11D26DC6" w14:textId="15246AF3" w:rsidR="007B05E6" w:rsidRPr="00F30E0F" w:rsidRDefault="00490A6F" w:rsidP="007B05E6">
      <w:pPr>
        <w:widowControl/>
        <w:spacing w:line="360" w:lineRule="auto"/>
        <w:ind w:firstLine="480"/>
        <w:jc w:val="left"/>
        <w:rPr>
          <w:rFonts w:ascii="宋体" w:hAnsi="宋体" w:cs="宋体"/>
          <w:sz w:val="24"/>
        </w:rPr>
      </w:pPr>
      <w:r w:rsidRPr="00F30E0F">
        <w:rPr>
          <w:rFonts w:ascii="宋体" w:hAnsi="宋体" w:cs="宋体" w:hint="eastAsia"/>
          <w:sz w:val="24"/>
        </w:rPr>
        <w:t>4</w:t>
      </w:r>
      <w:r w:rsidR="007B05E6" w:rsidRPr="00F30E0F">
        <w:rPr>
          <w:rFonts w:ascii="宋体" w:hAnsi="宋体" w:cs="宋体"/>
          <w:sz w:val="24"/>
        </w:rPr>
        <w:t>.预算金额：</w:t>
      </w:r>
      <w:r w:rsidR="008C32EA" w:rsidRPr="00F30E0F">
        <w:rPr>
          <w:rFonts w:ascii="宋体" w:hAnsi="宋体" w:cs="宋体"/>
          <w:sz w:val="24"/>
        </w:rPr>
        <w:t>3390447.56元</w:t>
      </w:r>
    </w:p>
    <w:p w14:paraId="50C9F93B" w14:textId="58FD3737" w:rsidR="007B05E6" w:rsidRPr="00F30E0F" w:rsidRDefault="007B05E6" w:rsidP="007B05E6">
      <w:pPr>
        <w:widowControl/>
        <w:spacing w:line="360" w:lineRule="auto"/>
        <w:ind w:firstLine="480"/>
        <w:jc w:val="left"/>
        <w:rPr>
          <w:rFonts w:ascii="宋体" w:hAnsi="宋体" w:cs="宋体"/>
          <w:sz w:val="24"/>
        </w:rPr>
      </w:pPr>
      <w:r w:rsidRPr="00F30E0F">
        <w:rPr>
          <w:rFonts w:ascii="宋体" w:hAnsi="宋体" w:cs="宋体"/>
          <w:sz w:val="24"/>
        </w:rPr>
        <w:t>最高限价：</w:t>
      </w:r>
      <w:r w:rsidR="008C32EA" w:rsidRPr="00F30E0F">
        <w:rPr>
          <w:rFonts w:ascii="宋体" w:hAnsi="宋体" w:cs="宋体"/>
          <w:sz w:val="24"/>
        </w:rPr>
        <w:t>3390447.56元</w:t>
      </w:r>
    </w:p>
    <w:p w14:paraId="701D825B" w14:textId="77777777" w:rsidR="009E2A4B" w:rsidRPr="00F30E0F" w:rsidRDefault="001A2772">
      <w:pPr>
        <w:pStyle w:val="Normal0"/>
        <w:spacing w:before="240" w:after="240"/>
      </w:pPr>
      <w:r w:rsidRPr="00F30E0F">
        <w:rPr>
          <w:rStyle w:val="titlebody"/>
          <w:color w:val="auto"/>
        </w:rPr>
        <w:t>二.采购标的汇总表</w:t>
      </w:r>
    </w:p>
    <w:p w14:paraId="371EC775" w14:textId="77777777" w:rsidR="009E2A4B" w:rsidRPr="00F30E0F" w:rsidRDefault="001A2772">
      <w:pPr>
        <w:pStyle w:val="Normal0"/>
        <w:spacing w:before="240" w:after="240"/>
      </w:pPr>
      <w:r w:rsidRPr="00F30E0F">
        <w:rPr>
          <w:rFonts w:ascii="宋体" w:eastAsia="宋体" w:hAnsi="宋体" w:cs="宋体"/>
        </w:rPr>
        <w:t>（一） 采购标的</w:t>
      </w:r>
    </w:p>
    <w:p w14:paraId="32D6AAA6" w14:textId="77777777" w:rsidR="009E2A4B" w:rsidRPr="00F30E0F" w:rsidRDefault="001A2772">
      <w:pPr>
        <w:pStyle w:val="Normal0"/>
        <w:spacing w:before="240" w:after="240"/>
      </w:pPr>
      <w:r w:rsidRPr="00F30E0F">
        <w:rPr>
          <w:rFonts w:ascii="宋体" w:eastAsia="宋体" w:hAnsi="宋体" w:cs="宋体"/>
        </w:rPr>
        <w:t>1.工程类标的</w:t>
      </w:r>
    </w:p>
    <w:tbl>
      <w:tblPr>
        <w:tblW w:w="4960" w:type="pct"/>
        <w:tblInd w:w="-34" w:type="dxa"/>
        <w:tblBorders>
          <w:top w:val="single" w:sz="6" w:space="0" w:color="808080"/>
          <w:left w:val="single" w:sz="6" w:space="0" w:color="808080"/>
          <w:bottom w:val="single" w:sz="6" w:space="0" w:color="808080"/>
          <w:right w:val="single" w:sz="6" w:space="0" w:color="808080"/>
        </w:tblBorders>
        <w:tblLayout w:type="fixed"/>
        <w:tblCellMar>
          <w:top w:w="15" w:type="dxa"/>
          <w:left w:w="15" w:type="dxa"/>
          <w:bottom w:w="15" w:type="dxa"/>
          <w:right w:w="15" w:type="dxa"/>
        </w:tblCellMar>
        <w:tblLook w:val="04A0" w:firstRow="1" w:lastRow="0" w:firstColumn="1" w:lastColumn="0" w:noHBand="0" w:noVBand="1"/>
      </w:tblPr>
      <w:tblGrid>
        <w:gridCol w:w="408"/>
        <w:gridCol w:w="2855"/>
        <w:gridCol w:w="1276"/>
        <w:gridCol w:w="848"/>
        <w:gridCol w:w="3260"/>
        <w:gridCol w:w="993"/>
      </w:tblGrid>
      <w:tr w:rsidR="00F30E0F" w:rsidRPr="00F30E0F" w14:paraId="017713EA" w14:textId="77777777" w:rsidTr="00490A6F">
        <w:tc>
          <w:tcPr>
            <w:tcW w:w="211" w:type="pct"/>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05D5F4B" w14:textId="77777777" w:rsidR="009E2A4B" w:rsidRPr="00F30E0F" w:rsidRDefault="001A2772">
            <w:pPr>
              <w:widowControl/>
              <w:jc w:val="center"/>
              <w:rPr>
                <w:rFonts w:ascii="宋体" w:hAnsi="宋体" w:cs="宋体"/>
                <w:b/>
                <w:bCs/>
                <w:sz w:val="24"/>
                <w:szCs w:val="24"/>
                <w:lang w:bidi="mn-Mong-CN"/>
              </w:rPr>
            </w:pPr>
            <w:r w:rsidRPr="00F30E0F">
              <w:rPr>
                <w:rFonts w:ascii="宋体" w:hAnsi="宋体" w:cs="宋体"/>
                <w:b/>
                <w:bCs/>
                <w:sz w:val="24"/>
                <w:szCs w:val="24"/>
                <w:lang w:bidi="mn-Mong-CN"/>
              </w:rPr>
              <w:t>序号</w:t>
            </w:r>
          </w:p>
        </w:tc>
        <w:tc>
          <w:tcPr>
            <w:tcW w:w="1481" w:type="pct"/>
            <w:tcBorders>
              <w:top w:val="single" w:sz="8" w:space="0" w:color="808080"/>
              <w:bottom w:val="single" w:sz="8" w:space="0" w:color="808080"/>
              <w:right w:val="single" w:sz="8" w:space="0" w:color="808080"/>
            </w:tcBorders>
            <w:noWrap/>
            <w:tcMar>
              <w:top w:w="0" w:type="dxa"/>
              <w:left w:w="108" w:type="dxa"/>
              <w:bottom w:w="0" w:type="dxa"/>
              <w:right w:w="108" w:type="dxa"/>
            </w:tcMar>
            <w:vAlign w:val="center"/>
          </w:tcPr>
          <w:p w14:paraId="491DBAE7" w14:textId="77777777" w:rsidR="009E2A4B" w:rsidRPr="00F30E0F" w:rsidRDefault="001A2772">
            <w:pPr>
              <w:widowControl/>
              <w:spacing w:line="360" w:lineRule="auto"/>
              <w:jc w:val="center"/>
              <w:rPr>
                <w:rFonts w:ascii="宋体" w:hAnsi="宋体" w:cs="宋体"/>
                <w:b/>
                <w:bCs/>
                <w:sz w:val="24"/>
                <w:szCs w:val="24"/>
                <w:lang w:bidi="mn-Mong-CN"/>
              </w:rPr>
            </w:pPr>
            <w:r w:rsidRPr="00F30E0F">
              <w:rPr>
                <w:rFonts w:ascii="宋体" w:hAnsi="宋体" w:cs="宋体"/>
                <w:b/>
                <w:bCs/>
                <w:sz w:val="24"/>
                <w:szCs w:val="24"/>
                <w:lang w:bidi="mn-Mong-CN"/>
              </w:rPr>
              <w:t>标的名称</w:t>
            </w:r>
          </w:p>
        </w:tc>
        <w:tc>
          <w:tcPr>
            <w:tcW w:w="662" w:type="pct"/>
            <w:tcBorders>
              <w:top w:val="single" w:sz="8" w:space="0" w:color="808080"/>
              <w:bottom w:val="single" w:sz="8" w:space="0" w:color="808080"/>
              <w:right w:val="single" w:sz="8" w:space="0" w:color="808080"/>
            </w:tcBorders>
            <w:noWrap/>
            <w:tcMar>
              <w:top w:w="0" w:type="dxa"/>
              <w:left w:w="108" w:type="dxa"/>
              <w:bottom w:w="0" w:type="dxa"/>
              <w:right w:w="108" w:type="dxa"/>
            </w:tcMar>
            <w:vAlign w:val="center"/>
          </w:tcPr>
          <w:p w14:paraId="14981719" w14:textId="77777777" w:rsidR="009E2A4B" w:rsidRPr="00F30E0F" w:rsidRDefault="001A2772">
            <w:pPr>
              <w:widowControl/>
              <w:spacing w:line="360" w:lineRule="auto"/>
              <w:jc w:val="center"/>
              <w:rPr>
                <w:rFonts w:ascii="宋体" w:hAnsi="宋体" w:cs="宋体"/>
                <w:b/>
                <w:bCs/>
                <w:sz w:val="24"/>
                <w:szCs w:val="24"/>
                <w:lang w:bidi="mn-Mong-CN"/>
              </w:rPr>
            </w:pPr>
            <w:r w:rsidRPr="00F30E0F">
              <w:rPr>
                <w:rFonts w:ascii="宋体" w:hAnsi="宋体" w:cs="宋体"/>
                <w:b/>
                <w:bCs/>
                <w:sz w:val="24"/>
                <w:szCs w:val="24"/>
                <w:lang w:bidi="mn-Mong-CN"/>
              </w:rPr>
              <w:t>计量单位</w:t>
            </w:r>
          </w:p>
        </w:tc>
        <w:tc>
          <w:tcPr>
            <w:tcW w:w="440" w:type="pct"/>
            <w:tcBorders>
              <w:top w:val="single" w:sz="8" w:space="0" w:color="808080"/>
              <w:bottom w:val="single" w:sz="8" w:space="0" w:color="808080"/>
              <w:right w:val="single" w:sz="8" w:space="0" w:color="808080"/>
            </w:tcBorders>
            <w:noWrap/>
            <w:tcMar>
              <w:top w:w="0" w:type="dxa"/>
              <w:left w:w="108" w:type="dxa"/>
              <w:bottom w:w="0" w:type="dxa"/>
              <w:right w:w="108" w:type="dxa"/>
            </w:tcMar>
            <w:vAlign w:val="center"/>
          </w:tcPr>
          <w:p w14:paraId="29BAD221" w14:textId="77777777" w:rsidR="009E2A4B" w:rsidRPr="00F30E0F" w:rsidRDefault="001A2772">
            <w:pPr>
              <w:widowControl/>
              <w:spacing w:line="360" w:lineRule="auto"/>
              <w:jc w:val="center"/>
              <w:rPr>
                <w:rFonts w:ascii="宋体" w:hAnsi="宋体" w:cs="宋体"/>
                <w:b/>
                <w:bCs/>
                <w:sz w:val="24"/>
                <w:szCs w:val="24"/>
                <w:lang w:bidi="mn-Mong-CN"/>
              </w:rPr>
            </w:pPr>
            <w:r w:rsidRPr="00F30E0F">
              <w:rPr>
                <w:rFonts w:ascii="宋体" w:hAnsi="宋体" w:cs="宋体"/>
                <w:b/>
                <w:bCs/>
                <w:sz w:val="24"/>
                <w:szCs w:val="24"/>
                <w:lang w:bidi="mn-Mong-CN"/>
              </w:rPr>
              <w:t>数量</w:t>
            </w:r>
          </w:p>
        </w:tc>
        <w:tc>
          <w:tcPr>
            <w:tcW w:w="1691" w:type="pct"/>
            <w:tcBorders>
              <w:top w:val="single" w:sz="8" w:space="0" w:color="808080"/>
              <w:bottom w:val="single" w:sz="8" w:space="0" w:color="808080"/>
              <w:right w:val="single" w:sz="8" w:space="0" w:color="808080"/>
            </w:tcBorders>
            <w:noWrap/>
            <w:tcMar>
              <w:top w:w="0" w:type="dxa"/>
              <w:left w:w="108" w:type="dxa"/>
              <w:bottom w:w="0" w:type="dxa"/>
              <w:right w:w="108" w:type="dxa"/>
            </w:tcMar>
            <w:vAlign w:val="center"/>
          </w:tcPr>
          <w:p w14:paraId="7F1C10BB" w14:textId="77777777" w:rsidR="009E2A4B" w:rsidRPr="00F30E0F" w:rsidRDefault="001A2772">
            <w:pPr>
              <w:widowControl/>
              <w:spacing w:line="360" w:lineRule="auto"/>
              <w:jc w:val="center"/>
              <w:rPr>
                <w:rFonts w:ascii="宋体" w:hAnsi="宋体" w:cs="宋体"/>
                <w:b/>
                <w:bCs/>
                <w:sz w:val="24"/>
                <w:szCs w:val="24"/>
                <w:lang w:bidi="mn-Mong-CN"/>
              </w:rPr>
            </w:pPr>
            <w:r w:rsidRPr="00F30E0F">
              <w:rPr>
                <w:rFonts w:ascii="宋体" w:hAnsi="宋体" w:cs="宋体"/>
                <w:b/>
                <w:bCs/>
                <w:sz w:val="24"/>
                <w:szCs w:val="24"/>
                <w:lang w:bidi="mn-Mong-CN"/>
              </w:rPr>
              <w:t>服务要求简述</w:t>
            </w:r>
          </w:p>
        </w:tc>
        <w:tc>
          <w:tcPr>
            <w:tcW w:w="515" w:type="pct"/>
            <w:tcBorders>
              <w:top w:val="single" w:sz="8" w:space="0" w:color="808080"/>
              <w:bottom w:val="single" w:sz="8" w:space="0" w:color="808080"/>
              <w:right w:val="single" w:sz="8" w:space="0" w:color="808080"/>
            </w:tcBorders>
            <w:noWrap/>
            <w:tcMar>
              <w:top w:w="0" w:type="dxa"/>
              <w:left w:w="108" w:type="dxa"/>
              <w:bottom w:w="0" w:type="dxa"/>
              <w:right w:w="108" w:type="dxa"/>
            </w:tcMar>
            <w:vAlign w:val="center"/>
          </w:tcPr>
          <w:p w14:paraId="72BAC07B" w14:textId="77777777" w:rsidR="009E2A4B" w:rsidRPr="00F30E0F" w:rsidRDefault="001A2772">
            <w:pPr>
              <w:widowControl/>
              <w:spacing w:line="360" w:lineRule="auto"/>
              <w:jc w:val="center"/>
              <w:rPr>
                <w:rFonts w:ascii="宋体" w:hAnsi="宋体" w:cs="宋体"/>
                <w:b/>
                <w:bCs/>
                <w:sz w:val="24"/>
                <w:szCs w:val="24"/>
                <w:lang w:bidi="mn-Mong-CN"/>
              </w:rPr>
            </w:pPr>
            <w:r w:rsidRPr="00F30E0F">
              <w:rPr>
                <w:rFonts w:ascii="宋体" w:hAnsi="宋体" w:cs="宋体"/>
                <w:b/>
                <w:bCs/>
                <w:sz w:val="24"/>
                <w:szCs w:val="24"/>
                <w:lang w:bidi="mn-Mong-CN"/>
              </w:rPr>
              <w:t>备注</w:t>
            </w:r>
          </w:p>
        </w:tc>
      </w:tr>
      <w:tr w:rsidR="00F30E0F" w:rsidRPr="00F30E0F" w14:paraId="6FD95E51" w14:textId="77777777" w:rsidTr="00490A6F">
        <w:tc>
          <w:tcPr>
            <w:tcW w:w="211" w:type="pct"/>
            <w:tcBorders>
              <w:left w:val="single" w:sz="8" w:space="0" w:color="808080"/>
              <w:bottom w:val="single" w:sz="8" w:space="0" w:color="808080"/>
              <w:right w:val="single" w:sz="8" w:space="0" w:color="808080"/>
            </w:tcBorders>
            <w:noWrap/>
            <w:tcMar>
              <w:top w:w="0" w:type="dxa"/>
              <w:left w:w="108" w:type="dxa"/>
              <w:bottom w:w="0" w:type="dxa"/>
              <w:right w:w="108" w:type="dxa"/>
            </w:tcMar>
            <w:vAlign w:val="center"/>
          </w:tcPr>
          <w:p w14:paraId="5043BAC5" w14:textId="77777777" w:rsidR="009E2A4B" w:rsidRPr="00F30E0F" w:rsidRDefault="001A2772">
            <w:pPr>
              <w:widowControl/>
              <w:spacing w:line="192" w:lineRule="auto"/>
              <w:jc w:val="center"/>
              <w:rPr>
                <w:rFonts w:ascii="宋体" w:hAnsi="宋体" w:cs="宋体"/>
                <w:sz w:val="24"/>
                <w:szCs w:val="24"/>
                <w:lang w:bidi="mn-Mong-CN"/>
              </w:rPr>
            </w:pPr>
            <w:r w:rsidRPr="00F30E0F">
              <w:rPr>
                <w:rFonts w:ascii="宋体" w:hAnsi="宋体" w:cs="宋体"/>
                <w:sz w:val="24"/>
                <w:szCs w:val="24"/>
                <w:lang w:bidi="mn-Mong-CN"/>
              </w:rPr>
              <w:t>1</w:t>
            </w:r>
          </w:p>
        </w:tc>
        <w:tc>
          <w:tcPr>
            <w:tcW w:w="1481" w:type="pct"/>
            <w:tcBorders>
              <w:bottom w:val="single" w:sz="8" w:space="0" w:color="808080"/>
              <w:right w:val="single" w:sz="8" w:space="0" w:color="808080"/>
            </w:tcBorders>
            <w:noWrap/>
            <w:tcMar>
              <w:top w:w="0" w:type="dxa"/>
              <w:left w:w="108" w:type="dxa"/>
              <w:bottom w:w="0" w:type="dxa"/>
              <w:right w:w="108" w:type="dxa"/>
            </w:tcMar>
            <w:vAlign w:val="center"/>
          </w:tcPr>
          <w:p w14:paraId="5160EB56" w14:textId="0D7FA26B" w:rsidR="009E2A4B" w:rsidRPr="00F30E0F" w:rsidRDefault="00454FE2">
            <w:pPr>
              <w:widowControl/>
              <w:spacing w:line="360" w:lineRule="auto"/>
              <w:jc w:val="left"/>
              <w:rPr>
                <w:rFonts w:ascii="宋体" w:hAnsi="宋体" w:cs="宋体"/>
                <w:sz w:val="24"/>
                <w:szCs w:val="24"/>
                <w:lang w:bidi="mn-Mong-CN"/>
              </w:rPr>
            </w:pPr>
            <w:r w:rsidRPr="00F30E0F">
              <w:rPr>
                <w:rFonts w:ascii="宋体" w:hAnsi="宋体" w:cs="宋体"/>
                <w:sz w:val="24"/>
                <w:szCs w:val="24"/>
                <w:lang w:bidi="mn-Mong-CN"/>
              </w:rPr>
              <w:t>辛丰镇黄墟管网空白区建设改造工程</w:t>
            </w:r>
          </w:p>
        </w:tc>
        <w:tc>
          <w:tcPr>
            <w:tcW w:w="662" w:type="pct"/>
            <w:tcBorders>
              <w:bottom w:val="single" w:sz="8" w:space="0" w:color="808080"/>
              <w:right w:val="single" w:sz="8" w:space="0" w:color="808080"/>
            </w:tcBorders>
            <w:noWrap/>
            <w:tcMar>
              <w:top w:w="0" w:type="dxa"/>
              <w:left w:w="108" w:type="dxa"/>
              <w:bottom w:w="0" w:type="dxa"/>
              <w:right w:w="108" w:type="dxa"/>
            </w:tcMar>
            <w:vAlign w:val="center"/>
          </w:tcPr>
          <w:p w14:paraId="0E312A65" w14:textId="77777777" w:rsidR="009E2A4B" w:rsidRPr="00F30E0F" w:rsidRDefault="001A2772">
            <w:pPr>
              <w:widowControl/>
              <w:spacing w:line="360" w:lineRule="auto"/>
              <w:jc w:val="left"/>
              <w:rPr>
                <w:rFonts w:ascii="宋体" w:hAnsi="宋体" w:cs="宋体"/>
                <w:sz w:val="24"/>
                <w:szCs w:val="24"/>
                <w:lang w:bidi="mn-Mong-CN"/>
              </w:rPr>
            </w:pPr>
            <w:r w:rsidRPr="00F30E0F">
              <w:rPr>
                <w:rFonts w:ascii="宋体" w:hAnsi="宋体" w:cs="宋体"/>
                <w:sz w:val="24"/>
                <w:szCs w:val="24"/>
                <w:lang w:bidi="mn-Mong-CN"/>
              </w:rPr>
              <w:t>项</w:t>
            </w:r>
          </w:p>
        </w:tc>
        <w:tc>
          <w:tcPr>
            <w:tcW w:w="440" w:type="pct"/>
            <w:tcBorders>
              <w:bottom w:val="single" w:sz="8" w:space="0" w:color="808080"/>
              <w:right w:val="single" w:sz="8" w:space="0" w:color="808080"/>
            </w:tcBorders>
            <w:noWrap/>
            <w:tcMar>
              <w:top w:w="0" w:type="dxa"/>
              <w:left w:w="108" w:type="dxa"/>
              <w:bottom w:w="0" w:type="dxa"/>
              <w:right w:w="108" w:type="dxa"/>
            </w:tcMar>
            <w:vAlign w:val="center"/>
          </w:tcPr>
          <w:p w14:paraId="0F342A9A" w14:textId="63BED062" w:rsidR="009E2A4B" w:rsidRPr="00F30E0F" w:rsidRDefault="00731CF6" w:rsidP="00731CF6">
            <w:pPr>
              <w:widowControl/>
              <w:spacing w:line="360" w:lineRule="auto"/>
              <w:ind w:right="960"/>
              <w:jc w:val="center"/>
              <w:rPr>
                <w:rFonts w:ascii="宋体" w:hAnsi="宋体" w:cs="宋体"/>
                <w:sz w:val="24"/>
                <w:szCs w:val="24"/>
                <w:lang w:bidi="mn-Mong-CN"/>
              </w:rPr>
            </w:pPr>
            <w:r w:rsidRPr="00F30E0F">
              <w:rPr>
                <w:rFonts w:ascii="宋体" w:hAnsi="宋体" w:cs="宋体" w:hint="eastAsia"/>
                <w:sz w:val="24"/>
                <w:szCs w:val="24"/>
                <w:lang w:bidi="mn-Mong-CN"/>
              </w:rPr>
              <w:t>1</w:t>
            </w:r>
          </w:p>
        </w:tc>
        <w:tc>
          <w:tcPr>
            <w:tcW w:w="1691" w:type="pct"/>
            <w:tcBorders>
              <w:bottom w:val="single" w:sz="8" w:space="0" w:color="808080"/>
              <w:right w:val="single" w:sz="8" w:space="0" w:color="808080"/>
            </w:tcBorders>
            <w:noWrap/>
            <w:tcMar>
              <w:top w:w="0" w:type="dxa"/>
              <w:left w:w="108" w:type="dxa"/>
              <w:bottom w:w="0" w:type="dxa"/>
              <w:right w:w="108" w:type="dxa"/>
            </w:tcMar>
            <w:vAlign w:val="center"/>
          </w:tcPr>
          <w:p w14:paraId="5F531B7A" w14:textId="77777777" w:rsidR="009E2A4B" w:rsidRPr="00F30E0F" w:rsidRDefault="001A2772" w:rsidP="00731CF6">
            <w:pPr>
              <w:widowControl/>
              <w:spacing w:line="360" w:lineRule="auto"/>
              <w:ind w:rightChars="290" w:right="609"/>
              <w:jc w:val="left"/>
              <w:rPr>
                <w:rFonts w:ascii="宋体" w:hAnsi="宋体" w:cs="宋体"/>
                <w:sz w:val="24"/>
                <w:szCs w:val="24"/>
                <w:lang w:bidi="mn-Mong-CN"/>
              </w:rPr>
            </w:pPr>
            <w:r w:rsidRPr="00F30E0F">
              <w:rPr>
                <w:rFonts w:ascii="宋体" w:hAnsi="宋体" w:cs="宋体"/>
                <w:sz w:val="24"/>
                <w:szCs w:val="24"/>
                <w:lang w:bidi="mn-Mong-CN"/>
              </w:rPr>
              <w:t>图纸和工程量清单中的全部内容</w:t>
            </w:r>
          </w:p>
        </w:tc>
        <w:tc>
          <w:tcPr>
            <w:tcW w:w="515" w:type="pct"/>
            <w:tcBorders>
              <w:bottom w:val="single" w:sz="8" w:space="0" w:color="808080"/>
              <w:right w:val="single" w:sz="8" w:space="0" w:color="808080"/>
            </w:tcBorders>
            <w:noWrap/>
            <w:tcMar>
              <w:top w:w="0" w:type="dxa"/>
              <w:left w:w="108" w:type="dxa"/>
              <w:bottom w:w="0" w:type="dxa"/>
              <w:right w:w="108" w:type="dxa"/>
            </w:tcMar>
            <w:vAlign w:val="center"/>
          </w:tcPr>
          <w:p w14:paraId="125206BE" w14:textId="77777777" w:rsidR="009E2A4B" w:rsidRPr="00F30E0F" w:rsidRDefault="009E2A4B">
            <w:pPr>
              <w:widowControl/>
              <w:spacing w:line="360" w:lineRule="auto"/>
              <w:jc w:val="left"/>
              <w:rPr>
                <w:rFonts w:ascii="宋体" w:hAnsi="宋体" w:cs="宋体"/>
                <w:sz w:val="24"/>
                <w:szCs w:val="24"/>
                <w:lang w:bidi="mn-Mong-CN"/>
              </w:rPr>
            </w:pPr>
          </w:p>
        </w:tc>
      </w:tr>
    </w:tbl>
    <w:p w14:paraId="01044B95" w14:textId="77777777" w:rsidR="009E2A4B" w:rsidRPr="00F30E0F" w:rsidRDefault="001A2772">
      <w:pPr>
        <w:pStyle w:val="Normal0"/>
        <w:spacing w:before="240" w:after="240"/>
        <w:rPr>
          <w:vanish/>
        </w:rPr>
      </w:pPr>
      <w:r w:rsidRPr="00F30E0F">
        <w:rPr>
          <w:rStyle w:val="titlebody"/>
          <w:vanish/>
          <w:color w:val="auto"/>
        </w:rPr>
        <w:t>（二）本项目核心产品为：</w:t>
      </w:r>
      <w:r w:rsidRPr="00F30E0F">
        <w:rPr>
          <w:rFonts w:ascii="宋体" w:eastAsia="宋体" w:hAnsi="宋体" w:cs="宋体"/>
          <w:b/>
          <w:bCs/>
          <w:vanish/>
        </w:rPr>
        <w:t xml:space="preserve">。 </w:t>
      </w:r>
    </w:p>
    <w:p w14:paraId="1CD433E0" w14:textId="77777777" w:rsidR="009E2A4B" w:rsidRPr="00F30E0F" w:rsidRDefault="001A2772">
      <w:pPr>
        <w:pStyle w:val="Normal0"/>
        <w:spacing w:before="240" w:after="240"/>
      </w:pPr>
      <w:r w:rsidRPr="00F30E0F">
        <w:rPr>
          <w:rStyle w:val="titlebody"/>
          <w:color w:val="auto"/>
        </w:rPr>
        <w:t>三.技术要求</w:t>
      </w:r>
    </w:p>
    <w:p w14:paraId="34820E69" w14:textId="77777777" w:rsidR="009E2A4B" w:rsidRPr="00F30E0F" w:rsidRDefault="001A2772" w:rsidP="00490A6F">
      <w:pPr>
        <w:widowControl/>
        <w:spacing w:line="360" w:lineRule="auto"/>
        <w:ind w:firstLine="480"/>
        <w:jc w:val="left"/>
        <w:rPr>
          <w:b/>
          <w:bCs/>
        </w:rPr>
      </w:pPr>
      <w:r w:rsidRPr="00F30E0F">
        <w:rPr>
          <w:b/>
          <w:bCs/>
        </w:rPr>
        <w:t>（一）技术要求</w:t>
      </w:r>
    </w:p>
    <w:p w14:paraId="7C6F9E15" w14:textId="3160EE05" w:rsidR="009E2A4B" w:rsidRPr="00F30E0F" w:rsidRDefault="001A2772" w:rsidP="00490A6F">
      <w:pPr>
        <w:widowControl/>
        <w:spacing w:line="360" w:lineRule="auto"/>
        <w:ind w:firstLine="480"/>
        <w:jc w:val="left"/>
        <w:rPr>
          <w:rFonts w:ascii="宋体" w:hAnsi="宋体" w:cs="宋体"/>
          <w:sz w:val="24"/>
        </w:rPr>
      </w:pPr>
      <w:r w:rsidRPr="00F30E0F">
        <w:rPr>
          <w:rFonts w:ascii="宋体" w:hAnsi="宋体" w:cs="宋体"/>
          <w:sz w:val="24"/>
        </w:rPr>
        <w:t>1、详见</w:t>
      </w:r>
      <w:r w:rsidR="00532109" w:rsidRPr="00F30E0F">
        <w:rPr>
          <w:rFonts w:ascii="宋体" w:hAnsi="宋体" w:cs="宋体"/>
          <w:sz w:val="24"/>
        </w:rPr>
        <w:t>图纸及</w:t>
      </w:r>
      <w:r w:rsidRPr="00F30E0F">
        <w:rPr>
          <w:rFonts w:ascii="宋体" w:hAnsi="宋体" w:cs="宋体"/>
          <w:sz w:val="24"/>
        </w:rPr>
        <w:t>工程量清单</w:t>
      </w:r>
      <w:r w:rsidR="00532109" w:rsidRPr="00F30E0F">
        <w:rPr>
          <w:rFonts w:ascii="宋体" w:hAnsi="宋体" w:cs="宋体"/>
          <w:sz w:val="24"/>
        </w:rPr>
        <w:t>。</w:t>
      </w:r>
    </w:p>
    <w:p w14:paraId="61107C35" w14:textId="77777777" w:rsidR="009E2A4B" w:rsidRPr="00F30E0F" w:rsidRDefault="001A2772" w:rsidP="00490A6F">
      <w:pPr>
        <w:widowControl/>
        <w:spacing w:line="360" w:lineRule="auto"/>
        <w:ind w:firstLine="480"/>
        <w:jc w:val="left"/>
        <w:rPr>
          <w:rFonts w:ascii="宋体" w:hAnsi="宋体" w:cs="宋体"/>
          <w:sz w:val="24"/>
        </w:rPr>
      </w:pPr>
      <w:r w:rsidRPr="00F30E0F">
        <w:rPr>
          <w:rFonts w:ascii="宋体" w:hAnsi="宋体" w:cs="宋体"/>
          <w:sz w:val="24"/>
        </w:rPr>
        <w:t>2、所有人、材、机均由各投标单位根据工程具体情况、企业管理水平并考虑风险因素自主报价，除招标文件及本清单说明另有约定外，其他不调整。</w:t>
      </w:r>
    </w:p>
    <w:p w14:paraId="5079E720" w14:textId="77777777" w:rsidR="009E2A4B" w:rsidRPr="00F30E0F" w:rsidRDefault="001A2772">
      <w:pPr>
        <w:pStyle w:val="Normal0"/>
        <w:spacing w:before="240" w:after="240" w:line="360" w:lineRule="atLeast"/>
        <w:ind w:firstLine="420"/>
        <w:rPr>
          <w:vanish/>
        </w:rPr>
      </w:pPr>
      <w:r w:rsidRPr="00F30E0F">
        <w:rPr>
          <w:rStyle w:val="titlebody"/>
          <w:vanish/>
          <w:color w:val="auto"/>
        </w:rPr>
        <w:t>“证明材料”要求如有要求，投标人未提供有效证明材料或证明材料中内容与所填报指标不一致的，该指标按不满足处理。</w:t>
      </w:r>
    </w:p>
    <w:p w14:paraId="6FA4A9B6" w14:textId="77777777" w:rsidR="009E2A4B" w:rsidRPr="00F30E0F" w:rsidRDefault="001A2772">
      <w:pPr>
        <w:pStyle w:val="Normal0"/>
        <w:spacing w:before="240" w:after="240"/>
      </w:pPr>
      <w:r w:rsidRPr="00F30E0F">
        <w:rPr>
          <w:rStyle w:val="titlebody"/>
          <w:color w:val="auto"/>
        </w:rPr>
        <w:t>四.质量标准</w:t>
      </w:r>
    </w:p>
    <w:p w14:paraId="1B0FAB52" w14:textId="77777777" w:rsidR="009E2A4B" w:rsidRPr="00F30E0F" w:rsidRDefault="001A2772" w:rsidP="00490A6F">
      <w:pPr>
        <w:pStyle w:val="Normal0"/>
        <w:spacing w:before="240" w:after="240"/>
        <w:ind w:firstLineChars="200" w:firstLine="480"/>
        <w:rPr>
          <w:rFonts w:ascii="宋体" w:eastAsia="宋体" w:hAnsi="宋体" w:cs="宋体"/>
        </w:rPr>
      </w:pPr>
      <w:r w:rsidRPr="00F30E0F">
        <w:rPr>
          <w:rFonts w:ascii="宋体" w:eastAsia="宋体" w:hAnsi="宋体" w:cs="宋体"/>
        </w:rPr>
        <w:t>合格</w:t>
      </w:r>
    </w:p>
    <w:p w14:paraId="432C3A89" w14:textId="77777777" w:rsidR="009E2A4B" w:rsidRPr="00F30E0F" w:rsidRDefault="001A2772">
      <w:pPr>
        <w:pStyle w:val="Normal0"/>
        <w:spacing w:before="240" w:after="240"/>
      </w:pPr>
      <w:r w:rsidRPr="00F30E0F">
        <w:rPr>
          <w:rStyle w:val="titlebody"/>
          <w:color w:val="auto"/>
        </w:rPr>
        <w:t>五.工期要求</w:t>
      </w:r>
    </w:p>
    <w:bookmarkEnd w:id="471"/>
    <w:p w14:paraId="12CE7A21" w14:textId="7896044D" w:rsidR="009E2A4B" w:rsidRPr="00F30E0F" w:rsidRDefault="008C32EA" w:rsidP="008C32EA">
      <w:pPr>
        <w:pStyle w:val="Normal0"/>
        <w:spacing w:before="240" w:after="240"/>
        <w:ind w:firstLineChars="200" w:firstLine="480"/>
        <w:rPr>
          <w:rFonts w:ascii="宋体" w:eastAsia="宋体" w:hAnsi="宋体" w:cs="宋体"/>
        </w:rPr>
      </w:pPr>
      <w:r w:rsidRPr="00F30E0F">
        <w:rPr>
          <w:rFonts w:ascii="宋体" w:eastAsia="宋体" w:hAnsi="宋体" w:cs="宋体" w:hint="eastAsia"/>
        </w:rPr>
        <w:t>120</w:t>
      </w:r>
      <w:r w:rsidR="00A1455B" w:rsidRPr="00F30E0F">
        <w:rPr>
          <w:rFonts w:ascii="宋体" w:eastAsia="宋体" w:hAnsi="宋体" w:cs="宋体" w:hint="eastAsia"/>
        </w:rPr>
        <w:t>日历天</w:t>
      </w:r>
    </w:p>
    <w:p w14:paraId="16300E18" w14:textId="7F1BB2D0" w:rsidR="009E2A4B" w:rsidRPr="00F30E0F" w:rsidRDefault="0011076B">
      <w:pPr>
        <w:spacing w:line="360" w:lineRule="auto"/>
        <w:rPr>
          <w:rFonts w:ascii="宋体" w:hAnsi="宋体" w:cs="宋体"/>
          <w:b/>
          <w:sz w:val="24"/>
          <w:szCs w:val="24"/>
        </w:rPr>
      </w:pPr>
      <w:r w:rsidRPr="00F30E0F">
        <w:rPr>
          <w:rFonts w:ascii="宋体" w:hAnsi="宋体" w:cs="宋体" w:hint="eastAsia"/>
          <w:b/>
          <w:sz w:val="24"/>
        </w:rPr>
        <w:t>六</w:t>
      </w:r>
      <w:r w:rsidR="001A2772" w:rsidRPr="00F30E0F">
        <w:rPr>
          <w:rFonts w:ascii="宋体" w:hAnsi="宋体" w:cs="宋体" w:hint="eastAsia"/>
          <w:b/>
          <w:sz w:val="24"/>
        </w:rPr>
        <w:t>施工地点</w:t>
      </w:r>
      <w:r w:rsidR="00490A6F" w:rsidRPr="00F30E0F">
        <w:rPr>
          <w:rFonts w:ascii="宋体" w:hAnsi="宋体" w:cs="宋体" w:hint="eastAsia"/>
          <w:b/>
          <w:sz w:val="24"/>
        </w:rPr>
        <w:t>：</w:t>
      </w:r>
    </w:p>
    <w:p w14:paraId="205B72DB" w14:textId="77777777" w:rsidR="0083654D" w:rsidRPr="00F30E0F" w:rsidRDefault="0083654D" w:rsidP="0083654D">
      <w:pPr>
        <w:spacing w:line="360" w:lineRule="auto"/>
        <w:ind w:firstLineChars="100" w:firstLine="256"/>
        <w:rPr>
          <w:rFonts w:asciiTheme="minorEastAsia" w:hAnsiTheme="minorEastAsia" w:cstheme="minorEastAsia"/>
          <w:spacing w:val="8"/>
          <w:sz w:val="24"/>
        </w:rPr>
      </w:pPr>
      <w:r w:rsidRPr="00F30E0F">
        <w:rPr>
          <w:rFonts w:asciiTheme="minorEastAsia" w:hAnsiTheme="minorEastAsia" w:cstheme="minorEastAsia"/>
          <w:spacing w:val="8"/>
          <w:sz w:val="24"/>
        </w:rPr>
        <w:t>丹徒区辛丰镇辛丰镇黄墟</w:t>
      </w:r>
    </w:p>
    <w:p w14:paraId="370A9F4A" w14:textId="3F6BA9BC" w:rsidR="009E2A4B" w:rsidRPr="00F30E0F" w:rsidRDefault="0011076B">
      <w:pPr>
        <w:spacing w:line="360" w:lineRule="auto"/>
        <w:rPr>
          <w:rFonts w:ascii="宋体" w:hAnsi="宋体" w:cs="宋体"/>
          <w:b/>
          <w:sz w:val="24"/>
        </w:rPr>
      </w:pPr>
      <w:r w:rsidRPr="00F30E0F">
        <w:rPr>
          <w:rFonts w:ascii="宋体" w:hAnsi="宋体" w:cs="宋体" w:hint="eastAsia"/>
          <w:b/>
          <w:sz w:val="24"/>
        </w:rPr>
        <w:lastRenderedPageBreak/>
        <w:t>七</w:t>
      </w:r>
      <w:r w:rsidR="001A2772" w:rsidRPr="00F30E0F">
        <w:rPr>
          <w:rFonts w:ascii="宋体" w:hAnsi="宋体" w:cs="宋体" w:hint="eastAsia"/>
          <w:b/>
          <w:sz w:val="24"/>
        </w:rPr>
        <w:t>.服务要求</w:t>
      </w:r>
    </w:p>
    <w:p w14:paraId="2D8DA629" w14:textId="77777777" w:rsidR="009E2A4B" w:rsidRPr="00F30E0F" w:rsidRDefault="001A2772">
      <w:pPr>
        <w:spacing w:line="360" w:lineRule="auto"/>
        <w:ind w:firstLine="512"/>
        <w:rPr>
          <w:rFonts w:asciiTheme="minorEastAsia" w:eastAsiaTheme="minorEastAsia" w:hAnsiTheme="minorEastAsia" w:cstheme="minorEastAsia"/>
          <w:spacing w:val="8"/>
          <w:sz w:val="24"/>
        </w:rPr>
      </w:pPr>
      <w:r w:rsidRPr="00F30E0F">
        <w:rPr>
          <w:rFonts w:asciiTheme="minorEastAsia" w:hAnsiTheme="minorEastAsia" w:cstheme="minorEastAsia" w:hint="eastAsia"/>
          <w:spacing w:val="8"/>
          <w:sz w:val="24"/>
        </w:rPr>
        <w:t>7.1质保期：详见施工合同。</w:t>
      </w:r>
    </w:p>
    <w:p w14:paraId="2E2C494A" w14:textId="77777777" w:rsidR="009E2A4B" w:rsidRPr="00F30E0F" w:rsidRDefault="001A2772">
      <w:pPr>
        <w:spacing w:line="360" w:lineRule="auto"/>
        <w:ind w:firstLine="512"/>
        <w:rPr>
          <w:rFonts w:asciiTheme="minorEastAsia" w:hAnsiTheme="minorEastAsia" w:cstheme="minorEastAsia"/>
          <w:spacing w:val="8"/>
          <w:sz w:val="24"/>
        </w:rPr>
      </w:pPr>
      <w:r w:rsidRPr="00F30E0F">
        <w:rPr>
          <w:rFonts w:asciiTheme="minorEastAsia" w:hAnsiTheme="minorEastAsia" w:cstheme="minorEastAsia" w:hint="eastAsia"/>
          <w:spacing w:val="8"/>
          <w:sz w:val="24"/>
        </w:rPr>
        <w:t>7.2在质保期内，供应商须对由于工程本身质量原因造成的任何缺损进行免费修补或更换。</w:t>
      </w:r>
    </w:p>
    <w:p w14:paraId="74045FEA" w14:textId="77777777" w:rsidR="009E2A4B" w:rsidRPr="00F30E0F" w:rsidRDefault="001A2772">
      <w:pPr>
        <w:spacing w:line="360" w:lineRule="auto"/>
        <w:ind w:firstLine="512"/>
        <w:rPr>
          <w:rFonts w:asciiTheme="minorEastAsia" w:hAnsiTheme="minorEastAsia" w:cstheme="minorEastAsia"/>
          <w:spacing w:val="8"/>
          <w:sz w:val="24"/>
        </w:rPr>
      </w:pPr>
      <w:r w:rsidRPr="00F30E0F">
        <w:rPr>
          <w:rFonts w:asciiTheme="minorEastAsia" w:hAnsiTheme="minorEastAsia" w:cstheme="minorEastAsia" w:hint="eastAsia"/>
          <w:spacing w:val="8"/>
          <w:sz w:val="24"/>
        </w:rPr>
        <w:t xml:space="preserve">7.3供应商必须保证项目负责人亲临现场进行巡视、指导，检查施工进度和质量；施工时间内项目施工员必须全程驻留工地。 </w:t>
      </w:r>
    </w:p>
    <w:p w14:paraId="66E09183" w14:textId="77777777" w:rsidR="009E2A4B" w:rsidRPr="00F30E0F" w:rsidRDefault="001A2772">
      <w:pPr>
        <w:spacing w:line="360" w:lineRule="auto"/>
        <w:ind w:firstLine="512"/>
        <w:rPr>
          <w:rFonts w:asciiTheme="minorEastAsia" w:hAnsiTheme="minorEastAsia" w:cstheme="minorEastAsia"/>
          <w:spacing w:val="8"/>
          <w:sz w:val="24"/>
        </w:rPr>
      </w:pPr>
      <w:r w:rsidRPr="00F30E0F">
        <w:rPr>
          <w:rFonts w:asciiTheme="minorEastAsia" w:hAnsiTheme="minorEastAsia" w:cstheme="minorEastAsia" w:hint="eastAsia"/>
          <w:spacing w:val="8"/>
          <w:sz w:val="24"/>
        </w:rPr>
        <w:t>7.4项目完工后必须提供本项目最终的详细图纸及相关全部资料（装订成册）。</w:t>
      </w:r>
    </w:p>
    <w:p w14:paraId="503B3205" w14:textId="4A0DA9B6" w:rsidR="009E2A4B" w:rsidRPr="00F30E0F" w:rsidRDefault="0011076B">
      <w:pPr>
        <w:spacing w:line="360" w:lineRule="auto"/>
        <w:rPr>
          <w:rFonts w:ascii="宋体" w:hAnsi="宋体" w:cs="宋体"/>
          <w:b/>
          <w:sz w:val="24"/>
        </w:rPr>
      </w:pPr>
      <w:r w:rsidRPr="00F30E0F">
        <w:rPr>
          <w:rFonts w:ascii="宋体" w:hAnsi="宋体" w:cs="宋体" w:hint="eastAsia"/>
          <w:b/>
          <w:sz w:val="24"/>
        </w:rPr>
        <w:t>八</w:t>
      </w:r>
      <w:r w:rsidR="001A2772" w:rsidRPr="00F30E0F">
        <w:rPr>
          <w:rFonts w:ascii="宋体" w:hAnsi="宋体" w:cs="宋体" w:hint="eastAsia"/>
          <w:b/>
          <w:sz w:val="24"/>
        </w:rPr>
        <w:t>.项目注意事项</w:t>
      </w:r>
    </w:p>
    <w:p w14:paraId="09FAC515" w14:textId="77777777" w:rsidR="009E2A4B" w:rsidRPr="00F30E0F" w:rsidRDefault="001A2772">
      <w:pPr>
        <w:spacing w:line="360" w:lineRule="auto"/>
        <w:ind w:firstLine="512"/>
        <w:rPr>
          <w:rFonts w:asciiTheme="minorEastAsia" w:eastAsiaTheme="minorEastAsia" w:hAnsiTheme="minorEastAsia" w:cstheme="minorEastAsia"/>
          <w:spacing w:val="8"/>
          <w:sz w:val="24"/>
        </w:rPr>
      </w:pPr>
      <w:r w:rsidRPr="00F30E0F">
        <w:rPr>
          <w:rFonts w:asciiTheme="minorEastAsia" w:hAnsiTheme="minorEastAsia" w:cstheme="minorEastAsia" w:hint="eastAsia"/>
          <w:spacing w:val="8"/>
          <w:sz w:val="24"/>
        </w:rPr>
        <w:t>8.1磋商报价应以磋商文件提供的工程量为基础作明细报价，供应商应认真进行现场勘测并认真核对磋商文件提供的工程量清单。</w:t>
      </w:r>
    </w:p>
    <w:p w14:paraId="7467733E" w14:textId="77777777" w:rsidR="009E2A4B" w:rsidRPr="00F30E0F" w:rsidRDefault="001A2772">
      <w:pPr>
        <w:spacing w:line="360" w:lineRule="auto"/>
        <w:ind w:firstLine="512"/>
        <w:rPr>
          <w:rFonts w:asciiTheme="minorEastAsia" w:hAnsiTheme="minorEastAsia" w:cstheme="minorEastAsia"/>
          <w:spacing w:val="8"/>
          <w:sz w:val="24"/>
        </w:rPr>
      </w:pPr>
      <w:r w:rsidRPr="00F30E0F">
        <w:rPr>
          <w:rFonts w:asciiTheme="minorEastAsia" w:hAnsiTheme="minorEastAsia" w:cstheme="minorEastAsia" w:hint="eastAsia"/>
          <w:spacing w:val="8"/>
          <w:sz w:val="24"/>
        </w:rPr>
        <w:t>8.2材料进场、垃圾外运时需注意对已有道路、道板及绿化的保护，如有损坏，乙方应恢复原样，相关维修费由乙方自理。</w:t>
      </w:r>
    </w:p>
    <w:p w14:paraId="3FBD0FB4" w14:textId="77777777" w:rsidR="009E2A4B" w:rsidRPr="00F30E0F" w:rsidRDefault="001A2772">
      <w:pPr>
        <w:spacing w:line="360" w:lineRule="auto"/>
        <w:ind w:firstLine="512"/>
        <w:rPr>
          <w:rFonts w:asciiTheme="minorEastAsia" w:hAnsiTheme="minorEastAsia" w:cstheme="minorEastAsia"/>
          <w:spacing w:val="8"/>
          <w:sz w:val="24"/>
        </w:rPr>
      </w:pPr>
      <w:r w:rsidRPr="00F30E0F">
        <w:rPr>
          <w:rFonts w:asciiTheme="minorEastAsia" w:hAnsiTheme="minorEastAsia" w:cstheme="minorEastAsia" w:hint="eastAsia"/>
          <w:spacing w:val="8"/>
          <w:sz w:val="24"/>
        </w:rPr>
        <w:t>8.3施工中如遇现场施工与原设计有异或与原设计有冲突，应及时报知采购人及设计方，并由采购人协调解决。</w:t>
      </w:r>
    </w:p>
    <w:p w14:paraId="531041BC" w14:textId="77777777" w:rsidR="009E2A4B" w:rsidRPr="00F30E0F" w:rsidRDefault="001A2772">
      <w:pPr>
        <w:spacing w:line="360" w:lineRule="auto"/>
        <w:ind w:firstLine="512"/>
        <w:rPr>
          <w:rFonts w:asciiTheme="minorEastAsia" w:hAnsiTheme="minorEastAsia" w:cstheme="minorEastAsia"/>
          <w:spacing w:val="8"/>
          <w:sz w:val="24"/>
        </w:rPr>
      </w:pPr>
      <w:r w:rsidRPr="00F30E0F">
        <w:rPr>
          <w:rFonts w:asciiTheme="minorEastAsia" w:hAnsiTheme="minorEastAsia" w:cstheme="minorEastAsia" w:hint="eastAsia"/>
          <w:spacing w:val="8"/>
          <w:sz w:val="24"/>
        </w:rPr>
        <w:t>8.4成交单位在施工过程中注意对已完工的成品保护。</w:t>
      </w:r>
    </w:p>
    <w:p w14:paraId="31B69EDE" w14:textId="77777777" w:rsidR="009E2A4B" w:rsidRPr="00F30E0F" w:rsidRDefault="001A2772">
      <w:pPr>
        <w:spacing w:line="360" w:lineRule="auto"/>
        <w:ind w:firstLine="512"/>
        <w:rPr>
          <w:rFonts w:asciiTheme="minorEastAsia" w:hAnsiTheme="minorEastAsia" w:cstheme="minorEastAsia"/>
          <w:spacing w:val="8"/>
          <w:sz w:val="24"/>
        </w:rPr>
      </w:pPr>
      <w:r w:rsidRPr="00F30E0F">
        <w:rPr>
          <w:rFonts w:asciiTheme="minorEastAsia" w:hAnsiTheme="minorEastAsia" w:cstheme="minorEastAsia" w:hint="eastAsia"/>
          <w:spacing w:val="8"/>
          <w:sz w:val="24"/>
        </w:rPr>
        <w:t>8.5工程项目中所用所有主材必须征得采购人认可，采购人保留主材采购人供应的权利。</w:t>
      </w:r>
    </w:p>
    <w:p w14:paraId="45F96EC2" w14:textId="7E630CE1" w:rsidR="009E2A4B" w:rsidRPr="00F30E0F" w:rsidRDefault="0011076B">
      <w:pPr>
        <w:spacing w:line="360" w:lineRule="auto"/>
        <w:rPr>
          <w:rFonts w:ascii="宋体" w:hAnsi="宋体" w:cs="宋体"/>
          <w:b/>
          <w:sz w:val="24"/>
        </w:rPr>
      </w:pPr>
      <w:r w:rsidRPr="00F30E0F">
        <w:rPr>
          <w:rFonts w:ascii="宋体" w:hAnsi="宋体" w:cs="宋体" w:hint="eastAsia"/>
          <w:b/>
          <w:sz w:val="24"/>
        </w:rPr>
        <w:t>九</w:t>
      </w:r>
      <w:r w:rsidR="001A2772" w:rsidRPr="00F30E0F">
        <w:rPr>
          <w:rFonts w:ascii="宋体" w:hAnsi="宋体" w:cs="宋体" w:hint="eastAsia"/>
          <w:b/>
          <w:sz w:val="24"/>
        </w:rPr>
        <w:t>.其他要求</w:t>
      </w:r>
    </w:p>
    <w:p w14:paraId="0D1AE697" w14:textId="104065BF" w:rsidR="009E2A4B" w:rsidRPr="00F30E0F" w:rsidRDefault="001A2772" w:rsidP="008913AA">
      <w:pPr>
        <w:spacing w:line="360" w:lineRule="auto"/>
        <w:ind w:firstLine="512"/>
        <w:rPr>
          <w:rFonts w:asciiTheme="minorEastAsia" w:hAnsiTheme="minorEastAsia" w:cstheme="minorEastAsia"/>
          <w:spacing w:val="8"/>
          <w:sz w:val="24"/>
        </w:rPr>
      </w:pPr>
      <w:r w:rsidRPr="00F30E0F">
        <w:rPr>
          <w:rFonts w:asciiTheme="minorEastAsia" w:hAnsiTheme="minorEastAsia" w:cstheme="minorEastAsia" w:hint="eastAsia"/>
          <w:spacing w:val="8"/>
          <w:sz w:val="24"/>
        </w:rPr>
        <w:t>9.1供应商应编制本项目的技术文件、商务文件、投标报价。技术文件应包含项目对本项目总体概述</w:t>
      </w:r>
      <w:r w:rsidR="008913AA" w:rsidRPr="00F30E0F">
        <w:rPr>
          <w:rFonts w:asciiTheme="minorEastAsia" w:hAnsiTheme="minorEastAsia" w:cstheme="minorEastAsia" w:hint="eastAsia"/>
          <w:spacing w:val="8"/>
          <w:sz w:val="24"/>
        </w:rPr>
        <w:t>，</w:t>
      </w:r>
      <w:r w:rsidRPr="00F30E0F">
        <w:rPr>
          <w:rFonts w:asciiTheme="minorEastAsia" w:hAnsiTheme="minorEastAsia" w:cstheme="minorEastAsia" w:hint="eastAsia"/>
          <w:spacing w:val="8"/>
          <w:sz w:val="24"/>
        </w:rPr>
        <w:t>施工总进度计划</w:t>
      </w:r>
      <w:r w:rsidR="008913AA" w:rsidRPr="00F30E0F">
        <w:rPr>
          <w:rFonts w:asciiTheme="minorEastAsia" w:hAnsiTheme="minorEastAsia" w:cstheme="minorEastAsia" w:hint="eastAsia"/>
          <w:spacing w:val="8"/>
          <w:sz w:val="24"/>
        </w:rPr>
        <w:t>，</w:t>
      </w:r>
      <w:r w:rsidR="008913AA" w:rsidRPr="00F30E0F">
        <w:rPr>
          <w:rFonts w:asciiTheme="minorEastAsia" w:hAnsiTheme="minorEastAsia" w:cstheme="minorEastAsia"/>
          <w:spacing w:val="8"/>
          <w:sz w:val="24"/>
        </w:rPr>
        <w:t>关键施工技术</w:t>
      </w:r>
      <w:r w:rsidR="008913AA" w:rsidRPr="00F30E0F">
        <w:rPr>
          <w:rFonts w:asciiTheme="minorEastAsia" w:hAnsiTheme="minorEastAsia" w:cstheme="minorEastAsia" w:hint="eastAsia"/>
          <w:spacing w:val="8"/>
          <w:sz w:val="24"/>
        </w:rPr>
        <w:t>、</w:t>
      </w:r>
      <w:r w:rsidR="008913AA" w:rsidRPr="00F30E0F">
        <w:rPr>
          <w:rFonts w:asciiTheme="minorEastAsia" w:hAnsiTheme="minorEastAsia" w:cstheme="minorEastAsia"/>
          <w:spacing w:val="8"/>
          <w:sz w:val="24"/>
        </w:rPr>
        <w:t>工艺及工程项目实施的重点、难点和解决方案</w:t>
      </w:r>
      <w:r w:rsidR="008913AA" w:rsidRPr="00F30E0F">
        <w:rPr>
          <w:rFonts w:asciiTheme="minorEastAsia" w:hAnsiTheme="minorEastAsia" w:cstheme="minorEastAsia" w:hint="eastAsia"/>
          <w:spacing w:val="8"/>
          <w:sz w:val="24"/>
        </w:rPr>
        <w:t>，</w:t>
      </w:r>
      <w:r w:rsidRPr="00F30E0F">
        <w:rPr>
          <w:rFonts w:asciiTheme="minorEastAsia" w:hAnsiTheme="minorEastAsia" w:cstheme="minorEastAsia" w:hint="eastAsia"/>
          <w:spacing w:val="8"/>
          <w:sz w:val="24"/>
        </w:rPr>
        <w:t>安全文明施工措施</w:t>
      </w:r>
      <w:r w:rsidR="008913AA" w:rsidRPr="00F30E0F">
        <w:rPr>
          <w:rFonts w:asciiTheme="minorEastAsia" w:hAnsiTheme="minorEastAsia" w:cstheme="minorEastAsia" w:hint="eastAsia"/>
          <w:spacing w:val="8"/>
          <w:sz w:val="24"/>
        </w:rPr>
        <w:t>，</w:t>
      </w:r>
      <w:r w:rsidRPr="00F30E0F">
        <w:rPr>
          <w:rFonts w:asciiTheme="minorEastAsia" w:hAnsiTheme="minorEastAsia" w:cstheme="minorEastAsia" w:hint="eastAsia"/>
          <w:spacing w:val="8"/>
          <w:sz w:val="24"/>
        </w:rPr>
        <w:t>劳动力、机械设备和材料投入计划</w:t>
      </w:r>
      <w:r w:rsidR="008913AA" w:rsidRPr="00F30E0F">
        <w:rPr>
          <w:rFonts w:asciiTheme="minorEastAsia" w:hAnsiTheme="minorEastAsia" w:cstheme="minorEastAsia" w:hint="eastAsia"/>
          <w:spacing w:val="8"/>
          <w:sz w:val="24"/>
        </w:rPr>
        <w:t>，</w:t>
      </w:r>
      <w:r w:rsidRPr="00F30E0F">
        <w:rPr>
          <w:rFonts w:asciiTheme="minorEastAsia" w:hAnsiTheme="minorEastAsia" w:cstheme="minorEastAsia" w:hint="eastAsia"/>
          <w:spacing w:val="8"/>
          <w:sz w:val="24"/>
        </w:rPr>
        <w:t>施工质量目标体系及保证措施、施工合理化建议和降低成本措施</w:t>
      </w:r>
      <w:r w:rsidR="008913AA" w:rsidRPr="00F30E0F">
        <w:rPr>
          <w:rFonts w:asciiTheme="minorEastAsia" w:hAnsiTheme="minorEastAsia" w:cstheme="minorEastAsia" w:hint="eastAsia"/>
          <w:spacing w:val="8"/>
          <w:sz w:val="24"/>
        </w:rPr>
        <w:t>。</w:t>
      </w:r>
      <w:r w:rsidRPr="00F30E0F">
        <w:rPr>
          <w:rFonts w:asciiTheme="minorEastAsia" w:hAnsiTheme="minorEastAsia" w:cstheme="minorEastAsia" w:hint="eastAsia"/>
          <w:spacing w:val="8"/>
          <w:sz w:val="24"/>
        </w:rPr>
        <w:t>商务评审应包含：项目组成员评价、类似业绩评价；投标报价按磋商文件评审细则中报价要求进行报价。</w:t>
      </w:r>
    </w:p>
    <w:p w14:paraId="2F1E9DF0" w14:textId="6BA3D9C8" w:rsidR="00490A6F" w:rsidRPr="00F30E0F" w:rsidRDefault="00490A6F" w:rsidP="00490A6F">
      <w:pPr>
        <w:spacing w:line="360" w:lineRule="auto"/>
        <w:ind w:firstLine="482"/>
        <w:jc w:val="left"/>
        <w:rPr>
          <w:rFonts w:ascii="宋体" w:hAnsi="宋体"/>
          <w:sz w:val="24"/>
        </w:rPr>
      </w:pPr>
      <w:r w:rsidRPr="00F30E0F">
        <w:rPr>
          <w:rFonts w:asciiTheme="minorEastAsia" w:hAnsiTheme="minorEastAsia" w:cstheme="minorEastAsia" w:hint="eastAsia"/>
          <w:spacing w:val="8"/>
          <w:sz w:val="24"/>
        </w:rPr>
        <w:t>9.2</w:t>
      </w:r>
      <w:r w:rsidRPr="00F30E0F">
        <w:rPr>
          <w:rFonts w:ascii="宋体" w:hAnsi="宋体"/>
          <w:b/>
          <w:sz w:val="24"/>
        </w:rPr>
        <w:t xml:space="preserve"> </w:t>
      </w:r>
      <w:r w:rsidRPr="00F30E0F">
        <w:rPr>
          <w:rFonts w:ascii="宋体" w:hAnsi="宋体" w:hint="eastAsia"/>
          <w:sz w:val="24"/>
        </w:rPr>
        <w:t>合同付款等其他</w:t>
      </w:r>
      <w:r w:rsidRPr="00F30E0F">
        <w:rPr>
          <w:rFonts w:ascii="宋体" w:hAnsi="宋体"/>
          <w:sz w:val="24"/>
        </w:rPr>
        <w:t>未尽事宜在合同中明确</w:t>
      </w:r>
    </w:p>
    <w:bookmarkEnd w:id="470"/>
    <w:p w14:paraId="45410F71" w14:textId="449DDBC0" w:rsidR="00490A6F" w:rsidRPr="00F30E0F" w:rsidRDefault="00490A6F">
      <w:pPr>
        <w:spacing w:line="360" w:lineRule="auto"/>
        <w:ind w:firstLine="512"/>
        <w:rPr>
          <w:rFonts w:asciiTheme="minorEastAsia" w:hAnsiTheme="minorEastAsia" w:cstheme="minorEastAsia"/>
          <w:spacing w:val="8"/>
          <w:sz w:val="24"/>
        </w:rPr>
      </w:pPr>
    </w:p>
    <w:p w14:paraId="5C0CE7BA" w14:textId="77777777" w:rsidR="009E2A4B" w:rsidRPr="00F30E0F" w:rsidRDefault="009E2A4B">
      <w:pPr>
        <w:pStyle w:val="Normal0"/>
        <w:spacing w:before="240" w:after="240"/>
        <w:rPr>
          <w:rFonts w:ascii="宋体" w:eastAsia="宋体" w:hAnsi="宋体" w:cs="宋体"/>
        </w:rPr>
      </w:pPr>
    </w:p>
    <w:bookmarkEnd w:id="472"/>
    <w:p w14:paraId="76229F3C" w14:textId="77777777" w:rsidR="009E2A4B" w:rsidRPr="00F30E0F" w:rsidRDefault="009E2A4B">
      <w:pPr>
        <w:pStyle w:val="Normal0"/>
        <w:spacing w:after="750"/>
      </w:pPr>
    </w:p>
    <w:p w14:paraId="2943CABE" w14:textId="77777777" w:rsidR="009E2A4B" w:rsidRPr="00F30E0F" w:rsidRDefault="001A2772">
      <w:pPr>
        <w:pStyle w:val="110"/>
        <w:pageBreakBefore/>
        <w:jc w:val="center"/>
        <w:rPr>
          <w:rFonts w:ascii="宋体" w:hAnsi="宋体"/>
          <w:sz w:val="36"/>
        </w:rPr>
      </w:pPr>
      <w:bookmarkStart w:id="476" w:name="_Toc238654326"/>
      <w:r w:rsidRPr="00F30E0F">
        <w:rPr>
          <w:rFonts w:ascii="宋体" w:hAnsi="宋体" w:hint="eastAsia"/>
          <w:sz w:val="36"/>
        </w:rPr>
        <w:lastRenderedPageBreak/>
        <w:t>第五部分  磋商及评审</w:t>
      </w:r>
      <w:bookmarkEnd w:id="476"/>
    </w:p>
    <w:p w14:paraId="28C59DF0" w14:textId="77777777" w:rsidR="009E2A4B" w:rsidRPr="00F30E0F" w:rsidRDefault="009E2A4B">
      <w:bookmarkStart w:id="477" w:name="EBcaf588aa7120416fbb3850f91984c712"/>
      <w:bookmarkStart w:id="478" w:name="EBda8073e8346a4e569676776f3804ec47"/>
      <w:bookmarkEnd w:id="477"/>
      <w:bookmarkEnd w:id="478"/>
    </w:p>
    <w:p w14:paraId="4048BB88" w14:textId="77777777" w:rsidR="009E2A4B" w:rsidRPr="00F30E0F" w:rsidRDefault="001A2772">
      <w:pPr>
        <w:pStyle w:val="210"/>
        <w:spacing w:line="400" w:lineRule="exact"/>
        <w:ind w:firstLine="321"/>
        <w:jc w:val="left"/>
        <w:rPr>
          <w:rFonts w:ascii="宋体" w:eastAsia="宋体" w:hAnsi="宋体"/>
          <w:sz w:val="32"/>
        </w:rPr>
      </w:pPr>
      <w:bookmarkStart w:id="479" w:name="_Toc238654327"/>
      <w:r w:rsidRPr="00F30E0F">
        <w:rPr>
          <w:rFonts w:ascii="宋体" w:eastAsia="宋体" w:hAnsi="宋体" w:hint="eastAsia"/>
          <w:sz w:val="32"/>
        </w:rPr>
        <w:t>1．</w:t>
      </w:r>
      <w:r w:rsidRPr="00F30E0F">
        <w:rPr>
          <w:rFonts w:ascii="宋体" w:eastAsia="宋体" w:hAnsi="宋体"/>
          <w:sz w:val="32"/>
        </w:rPr>
        <w:t>磋商小组职责</w:t>
      </w:r>
      <w:bookmarkEnd w:id="479"/>
    </w:p>
    <w:p w14:paraId="414F24DA" w14:textId="77777777" w:rsidR="009E2A4B" w:rsidRPr="00F30E0F" w:rsidRDefault="001A2772">
      <w:pPr>
        <w:widowControl/>
        <w:spacing w:line="360" w:lineRule="auto"/>
        <w:ind w:firstLine="420"/>
        <w:jc w:val="left"/>
        <w:rPr>
          <w:rFonts w:ascii="宋体" w:hAnsi="宋体"/>
          <w:sz w:val="24"/>
        </w:rPr>
      </w:pPr>
      <w:r w:rsidRPr="00F30E0F">
        <w:rPr>
          <w:rFonts w:ascii="宋体" w:hAnsi="宋体" w:hint="eastAsia"/>
          <w:sz w:val="24"/>
        </w:rPr>
        <w:t>1.1熟悉和理解磋商文件，如磋商文件内容违反国家有关强制性规定的，磋商小组应当停止评审并向采购人或者采购代理机构说明情况。</w:t>
      </w:r>
    </w:p>
    <w:p w14:paraId="14458DDF" w14:textId="77777777" w:rsidR="009E2A4B" w:rsidRPr="00F30E0F" w:rsidRDefault="001A2772">
      <w:pPr>
        <w:widowControl/>
        <w:spacing w:line="360" w:lineRule="auto"/>
        <w:ind w:firstLine="420"/>
        <w:jc w:val="left"/>
        <w:rPr>
          <w:rFonts w:ascii="宋体" w:hAnsi="宋体"/>
          <w:sz w:val="24"/>
        </w:rPr>
      </w:pPr>
      <w:r w:rsidRPr="00F30E0F">
        <w:rPr>
          <w:rFonts w:ascii="宋体" w:hAnsi="宋体" w:hint="eastAsia"/>
          <w:sz w:val="24"/>
        </w:rPr>
        <w:t>1.2按照客观、公正、审慎的原则，根据磋商文件规定的评审程序、评审方法和评审标准进行独立评审。</w:t>
      </w:r>
    </w:p>
    <w:p w14:paraId="4B607336" w14:textId="77777777" w:rsidR="009E2A4B" w:rsidRPr="00F30E0F" w:rsidRDefault="001A2772">
      <w:pPr>
        <w:widowControl/>
        <w:spacing w:line="360" w:lineRule="auto"/>
        <w:ind w:firstLine="420"/>
        <w:jc w:val="left"/>
        <w:rPr>
          <w:rFonts w:ascii="宋体" w:hAnsi="宋体"/>
          <w:sz w:val="24"/>
        </w:rPr>
      </w:pPr>
      <w:r w:rsidRPr="00F30E0F">
        <w:rPr>
          <w:rFonts w:ascii="宋体" w:hAnsi="宋体" w:hint="eastAsia"/>
          <w:sz w:val="24"/>
        </w:rPr>
        <w:t>1.3起草评审报告并进行签署。</w:t>
      </w:r>
    </w:p>
    <w:p w14:paraId="4E30B83B" w14:textId="77777777" w:rsidR="009E2A4B" w:rsidRPr="00F30E0F" w:rsidRDefault="001A2772">
      <w:pPr>
        <w:widowControl/>
        <w:spacing w:line="360" w:lineRule="auto"/>
        <w:ind w:firstLine="420"/>
        <w:jc w:val="left"/>
        <w:rPr>
          <w:rFonts w:ascii="宋体" w:hAnsi="宋体"/>
          <w:sz w:val="24"/>
        </w:rPr>
      </w:pPr>
      <w:r w:rsidRPr="00F30E0F">
        <w:rPr>
          <w:rFonts w:ascii="宋体" w:hAnsi="宋体" w:hint="eastAsia"/>
          <w:sz w:val="24"/>
        </w:rPr>
        <w:t>1.4推荐成交供应商。</w:t>
      </w:r>
    </w:p>
    <w:p w14:paraId="3E189290" w14:textId="77777777" w:rsidR="009E2A4B" w:rsidRPr="00F30E0F" w:rsidRDefault="001A2772">
      <w:pPr>
        <w:widowControl/>
        <w:spacing w:line="360" w:lineRule="auto"/>
        <w:ind w:firstLine="420"/>
        <w:jc w:val="left"/>
        <w:rPr>
          <w:rFonts w:ascii="宋体" w:hAnsi="宋体"/>
          <w:sz w:val="24"/>
        </w:rPr>
      </w:pPr>
      <w:r w:rsidRPr="00F30E0F">
        <w:rPr>
          <w:rFonts w:ascii="宋体" w:hAnsi="宋体" w:hint="eastAsia"/>
          <w:sz w:val="24"/>
        </w:rPr>
        <w:t>1.5向采购人、 采购代理机构、财政部门或者其他监督部门报告非法干预评审工作的行为。</w:t>
      </w:r>
    </w:p>
    <w:p w14:paraId="4FBB8411" w14:textId="77777777" w:rsidR="009E2A4B" w:rsidRPr="00F30E0F" w:rsidRDefault="001A2772">
      <w:pPr>
        <w:widowControl/>
        <w:spacing w:line="360" w:lineRule="auto"/>
        <w:ind w:firstLine="420"/>
        <w:jc w:val="left"/>
        <w:rPr>
          <w:rFonts w:ascii="宋体" w:hAnsi="宋体"/>
          <w:sz w:val="24"/>
        </w:rPr>
      </w:pPr>
      <w:r w:rsidRPr="00F30E0F">
        <w:rPr>
          <w:rFonts w:ascii="宋体" w:hAnsi="宋体" w:hint="eastAsia"/>
          <w:sz w:val="24"/>
        </w:rPr>
        <w:t>1.6法律、法规和规章规定的其他职责。</w:t>
      </w:r>
    </w:p>
    <w:p w14:paraId="67C64D46" w14:textId="77777777" w:rsidR="009E2A4B" w:rsidRPr="00F30E0F" w:rsidRDefault="001A2772">
      <w:pPr>
        <w:pStyle w:val="210"/>
        <w:spacing w:line="400" w:lineRule="exact"/>
        <w:ind w:firstLine="321"/>
        <w:jc w:val="left"/>
        <w:rPr>
          <w:rFonts w:ascii="宋体" w:eastAsia="宋体" w:hAnsi="宋体"/>
          <w:sz w:val="32"/>
        </w:rPr>
      </w:pPr>
      <w:bookmarkStart w:id="480" w:name="_Toc238654328"/>
      <w:r w:rsidRPr="00F30E0F">
        <w:rPr>
          <w:rFonts w:ascii="宋体" w:eastAsia="宋体" w:hAnsi="宋体" w:hint="eastAsia"/>
          <w:sz w:val="32"/>
        </w:rPr>
        <w:t>2．磋商及评审程序</w:t>
      </w:r>
      <w:bookmarkEnd w:id="480"/>
    </w:p>
    <w:p w14:paraId="3D8F731C" w14:textId="77777777" w:rsidR="009E2A4B" w:rsidRPr="00F30E0F" w:rsidRDefault="001A2772">
      <w:pPr>
        <w:spacing w:line="360" w:lineRule="auto"/>
        <w:ind w:firstLine="425"/>
        <w:rPr>
          <w:rFonts w:ascii="宋体" w:hAnsi="宋体"/>
          <w:sz w:val="24"/>
        </w:rPr>
      </w:pPr>
      <w:r w:rsidRPr="00F30E0F">
        <w:rPr>
          <w:rFonts w:ascii="宋体" w:hAnsi="宋体" w:hint="eastAsia"/>
          <w:sz w:val="24"/>
        </w:rPr>
        <w:t>2.1磋商组织方按磋商小组名单核对身份并签到。</w:t>
      </w:r>
    </w:p>
    <w:p w14:paraId="433FDC9A" w14:textId="77777777" w:rsidR="009E2A4B" w:rsidRPr="00F30E0F" w:rsidRDefault="001A2772">
      <w:pPr>
        <w:spacing w:line="360" w:lineRule="auto"/>
        <w:ind w:firstLine="425"/>
        <w:rPr>
          <w:rFonts w:ascii="宋体" w:hAnsi="宋体"/>
          <w:sz w:val="24"/>
        </w:rPr>
      </w:pPr>
      <w:r w:rsidRPr="00F30E0F">
        <w:rPr>
          <w:rFonts w:ascii="宋体" w:hAnsi="宋体" w:hint="eastAsia"/>
          <w:sz w:val="24"/>
        </w:rPr>
        <w:t>2.2磋商组织方宣布磋商及评审纪律，磋商小组确认有无回避的情形。</w:t>
      </w:r>
    </w:p>
    <w:p w14:paraId="03FEDB36" w14:textId="77777777" w:rsidR="009E2A4B" w:rsidRPr="00F30E0F" w:rsidRDefault="001A2772">
      <w:pPr>
        <w:spacing w:line="360" w:lineRule="auto"/>
        <w:ind w:firstLine="425"/>
        <w:rPr>
          <w:rFonts w:ascii="宋体" w:hAnsi="宋体"/>
          <w:sz w:val="24"/>
        </w:rPr>
      </w:pPr>
      <w:r w:rsidRPr="00F30E0F">
        <w:rPr>
          <w:rFonts w:ascii="宋体" w:hAnsi="宋体" w:hint="eastAsia"/>
          <w:sz w:val="24"/>
        </w:rPr>
        <w:t>2.3磋商小组推选组长，负责组织磋商及评审活动，采购人代表不得担任组长。</w:t>
      </w:r>
    </w:p>
    <w:p w14:paraId="632C633B" w14:textId="77777777" w:rsidR="009E2A4B" w:rsidRPr="00F30E0F" w:rsidRDefault="001A2772">
      <w:pPr>
        <w:spacing w:line="360" w:lineRule="auto"/>
        <w:ind w:firstLine="425"/>
        <w:rPr>
          <w:rFonts w:ascii="宋体" w:hAnsi="宋体"/>
          <w:sz w:val="24"/>
        </w:rPr>
      </w:pPr>
      <w:r w:rsidRPr="00F30E0F">
        <w:rPr>
          <w:rFonts w:ascii="宋体" w:hAnsi="宋体" w:hint="eastAsia"/>
          <w:sz w:val="24"/>
        </w:rPr>
        <w:t>2.4磋商小组正式评审前，应当对磋商文件进行熟悉和理解，审查磋商文件。</w:t>
      </w:r>
    </w:p>
    <w:p w14:paraId="38E7CC9D" w14:textId="77777777" w:rsidR="009E2A4B" w:rsidRPr="00F30E0F" w:rsidRDefault="001A2772">
      <w:pPr>
        <w:spacing w:line="360" w:lineRule="auto"/>
        <w:ind w:firstLine="425"/>
        <w:rPr>
          <w:rFonts w:ascii="宋体" w:hAnsi="宋体"/>
          <w:sz w:val="24"/>
        </w:rPr>
      </w:pPr>
      <w:r w:rsidRPr="00F30E0F">
        <w:rPr>
          <w:rFonts w:ascii="宋体" w:hAnsi="宋体" w:hint="eastAsia"/>
          <w:sz w:val="24"/>
        </w:rPr>
        <w:t>2.5磋商小组将对供应商进行资格审查，对首次响应文件进行有效性、完整性和响应程度审查。未通过审查的供应商不得参与磋商，磋商小组应书面告知供应商并说明理由。</w:t>
      </w:r>
    </w:p>
    <w:p w14:paraId="2FA17861" w14:textId="77777777" w:rsidR="009E2A4B" w:rsidRPr="00F30E0F" w:rsidRDefault="001A2772">
      <w:pPr>
        <w:spacing w:line="360" w:lineRule="auto"/>
        <w:ind w:firstLine="425"/>
        <w:rPr>
          <w:rFonts w:ascii="宋体" w:hAnsi="宋体"/>
          <w:sz w:val="24"/>
        </w:rPr>
      </w:pPr>
      <w:r w:rsidRPr="00F30E0F">
        <w:rPr>
          <w:rFonts w:ascii="宋体" w:hAnsi="宋体" w:hint="eastAsia"/>
          <w:sz w:val="24"/>
        </w:rPr>
        <w:t>2.6</w:t>
      </w:r>
      <w:r w:rsidRPr="00F30E0F">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6093F6CE" w14:textId="77777777" w:rsidR="009E2A4B" w:rsidRPr="00F30E0F" w:rsidRDefault="001A2772">
      <w:pPr>
        <w:spacing w:line="360" w:lineRule="auto"/>
        <w:ind w:firstLine="425"/>
        <w:rPr>
          <w:rFonts w:ascii="宋体" w:hAnsi="宋体"/>
          <w:sz w:val="24"/>
        </w:rPr>
      </w:pPr>
      <w:r w:rsidRPr="00F30E0F">
        <w:rPr>
          <w:rFonts w:ascii="宋体" w:hAnsi="宋体" w:hint="eastAsia"/>
          <w:sz w:val="24"/>
        </w:rPr>
        <w:t>2.7磋商小组应集中与符合要求的单一供应商分别进行磋商，并给予所有参加磋商的供应商平等的磋商机会。</w:t>
      </w:r>
    </w:p>
    <w:p w14:paraId="27702750" w14:textId="77777777" w:rsidR="009E2A4B" w:rsidRPr="00F30E0F" w:rsidRDefault="001A2772">
      <w:pPr>
        <w:spacing w:line="360" w:lineRule="auto"/>
        <w:ind w:firstLine="425"/>
        <w:rPr>
          <w:rFonts w:ascii="宋体" w:hAnsi="宋体"/>
          <w:sz w:val="24"/>
        </w:rPr>
      </w:pPr>
      <w:r w:rsidRPr="00F30E0F">
        <w:rPr>
          <w:rFonts w:ascii="宋体" w:hAnsi="宋体" w:hint="eastAsia"/>
          <w:sz w:val="24"/>
        </w:rPr>
        <w:t>2.8在磋商过程中，磋商小组可以根据磋商文件和磋商情况实质性变动采购需求中的技术、服务要求以及合同草案条款，但不得变动磋商文件中的其他内容。实质性变动的内容，</w:t>
      </w:r>
      <w:r w:rsidRPr="00F30E0F">
        <w:rPr>
          <w:rFonts w:ascii="宋体" w:hAnsi="宋体" w:hint="eastAsia"/>
          <w:sz w:val="24"/>
        </w:rPr>
        <w:lastRenderedPageBreak/>
        <w:t>须经采购人代表确认。对磋商文件作出的实质性变动是磋商文件的有效组成部分，磋商小组应当及时以书面形式同时通知所有参加磋商的供应商。</w:t>
      </w:r>
    </w:p>
    <w:p w14:paraId="14A0DFD0" w14:textId="77777777" w:rsidR="009E2A4B" w:rsidRPr="00F30E0F" w:rsidRDefault="001A2772">
      <w:pPr>
        <w:spacing w:line="360" w:lineRule="auto"/>
        <w:ind w:firstLine="425"/>
        <w:rPr>
          <w:rFonts w:ascii="宋体" w:hAnsi="宋体"/>
        </w:rPr>
      </w:pPr>
      <w:r w:rsidRPr="00F30E0F">
        <w:rPr>
          <w:rFonts w:ascii="宋体" w:hAnsi="宋体" w:hint="eastAsia"/>
          <w:sz w:val="24"/>
        </w:rPr>
        <w:t>2.9磋商文件能够详细列明采购标的的技术、服务要求的，磋商结束后，磋商小组应要求所有实质性响应的供应商在规定时间内提交最后报价。</w:t>
      </w:r>
    </w:p>
    <w:p w14:paraId="7AB6E76E" w14:textId="77777777" w:rsidR="009E2A4B" w:rsidRPr="00F30E0F" w:rsidRDefault="001A2772">
      <w:pPr>
        <w:spacing w:line="360" w:lineRule="auto"/>
        <w:ind w:firstLine="425"/>
        <w:rPr>
          <w:rFonts w:ascii="宋体" w:hAnsi="宋体"/>
          <w:sz w:val="24"/>
        </w:rPr>
      </w:pPr>
      <w:r w:rsidRPr="00F30E0F">
        <w:rPr>
          <w:rFonts w:ascii="宋体" w:hAnsi="宋体" w:hint="eastAsia"/>
          <w:sz w:val="24"/>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55D961FE" w14:textId="77777777" w:rsidR="009E2A4B" w:rsidRPr="00F30E0F" w:rsidRDefault="001A2772">
      <w:pPr>
        <w:spacing w:line="360" w:lineRule="auto"/>
        <w:ind w:firstLine="425"/>
        <w:rPr>
          <w:rFonts w:ascii="宋体" w:hAnsi="宋体"/>
          <w:sz w:val="24"/>
        </w:rPr>
      </w:pPr>
      <w:r w:rsidRPr="00F30E0F">
        <w:rPr>
          <w:rFonts w:ascii="宋体" w:hAnsi="宋体" w:hint="eastAsia"/>
          <w:sz w:val="24"/>
        </w:rPr>
        <w:t>符合磋商</w:t>
      </w:r>
      <w:r w:rsidRPr="00F30E0F">
        <w:rPr>
          <w:rFonts w:ascii="宋体" w:hAnsi="宋体"/>
          <w:sz w:val="24"/>
        </w:rPr>
        <w:t>文件供应商须知</w:t>
      </w:r>
      <w:r w:rsidRPr="00F30E0F">
        <w:rPr>
          <w:rFonts w:ascii="宋体" w:hAnsi="宋体" w:hint="eastAsia"/>
          <w:sz w:val="24"/>
        </w:rPr>
        <w:t>规定情形的，提交最后报价的供应商可以为</w:t>
      </w:r>
      <w:r w:rsidRPr="00F30E0F">
        <w:rPr>
          <w:rFonts w:ascii="宋体" w:hAnsi="宋体"/>
          <w:sz w:val="24"/>
        </w:rPr>
        <w:t>2</w:t>
      </w:r>
      <w:r w:rsidRPr="00F30E0F">
        <w:rPr>
          <w:rFonts w:ascii="宋体" w:hAnsi="宋体" w:hint="eastAsia"/>
          <w:sz w:val="24"/>
        </w:rPr>
        <w:t>家。</w:t>
      </w:r>
    </w:p>
    <w:p w14:paraId="0F913102" w14:textId="77777777" w:rsidR="009E2A4B" w:rsidRPr="00F30E0F" w:rsidRDefault="001A2772">
      <w:pPr>
        <w:widowControl/>
        <w:spacing w:line="360" w:lineRule="auto"/>
        <w:ind w:firstLine="425"/>
        <w:jc w:val="left"/>
        <w:rPr>
          <w:rFonts w:ascii="宋体" w:hAnsi="宋体"/>
          <w:sz w:val="24"/>
        </w:rPr>
      </w:pPr>
      <w:r w:rsidRPr="00F30E0F">
        <w:rPr>
          <w:rFonts w:ascii="宋体" w:hAnsi="宋体" w:hint="eastAsia"/>
          <w:sz w:val="24"/>
        </w:rPr>
        <w:t>2.10经磋商确定最终采购需求和提交最后报价的供应商后，磋商小组应对提交最后报价的供应商的响应文件和最后报价进行评审。</w:t>
      </w:r>
    </w:p>
    <w:p w14:paraId="584D2F0C"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2.11磋商小组启动异常低价投标（响应）审查的情形和具体要求，包括：</w:t>
      </w:r>
    </w:p>
    <w:p w14:paraId="2412CC4F"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（一）评审中出现下列情形之一的，磋商小组应当启动异常低价投标（响应）审查程序：</w:t>
      </w:r>
    </w:p>
    <w:p w14:paraId="0034AA3A"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1.投标（响应）报价低于全部通过符合性审查供应商投标（响应）报价平均值65%的，即投标（响应）报价&lt;全部通过符合性审查供应商投标（响应）报价平均值×65%；</w:t>
      </w:r>
    </w:p>
    <w:p w14:paraId="7F731708"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2.投标（响应）报价低于通过符合性审查的次低报价供应商投标（响应）报价65%的，即投标（响应）报价&lt;通过符合性审查的次低报价供应商投标（响应）报价×65%；</w:t>
      </w:r>
    </w:p>
    <w:p w14:paraId="7D47954D"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3.投标（响应）报价低于采购项目最高限价65%的，即投标（响应）报价&lt;采购项目最高限价×65%；</w:t>
      </w:r>
    </w:p>
    <w:p w14:paraId="3E379BE4"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4.评审委员会基于专业判断，认为供应商报价过低，有可能影响产品质量或者不能诚信履约的其他情形。</w:t>
      </w:r>
    </w:p>
    <w:p w14:paraId="76644979"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二）评审委员会启动异常低价投标（响应）审查后，属于前述第1项至第4项情形的，给予供应商在评审现场35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0063AA63"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w:t>
      </w:r>
      <w:r w:rsidRPr="00F30E0F">
        <w:rPr>
          <w:rFonts w:ascii="宋体" w:hAnsi="宋体" w:hint="eastAsia"/>
          <w:sz w:val="24"/>
        </w:rPr>
        <w:lastRenderedPageBreak/>
        <w:t>证明材料不能证明其报价合理性的，评审委员会应当将其作为无效投标（响应）处理。审查相关情况应当在评审报告中进行记录。</w:t>
      </w:r>
    </w:p>
    <w:p w14:paraId="0A8C3C29"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关于其他有关异常低价投标（响应）的约定执行财库【2026】2号文件。</w:t>
      </w:r>
    </w:p>
    <w:p w14:paraId="40EC9A1B"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2.12磋商小组对磋商供应商得分按照从高到低进行排序，得分相同的磋商供应商，报价低者排名在前，评审得分且最后报价相同的，按技术指标优劣顺序排列。</w:t>
      </w:r>
    </w:p>
    <w:p w14:paraId="4FE0E247" w14:textId="77777777" w:rsidR="00490A6F" w:rsidRPr="00F30E0F" w:rsidRDefault="00490A6F" w:rsidP="00490A6F">
      <w:pPr>
        <w:widowControl/>
        <w:spacing w:line="360" w:lineRule="auto"/>
        <w:ind w:firstLine="420"/>
        <w:jc w:val="left"/>
        <w:rPr>
          <w:rFonts w:ascii="宋体" w:hAnsi="宋体"/>
          <w:sz w:val="24"/>
        </w:rPr>
      </w:pPr>
      <w:r w:rsidRPr="00F30E0F">
        <w:rPr>
          <w:rFonts w:ascii="宋体" w:hAnsi="宋体" w:hint="eastAsia"/>
          <w:sz w:val="24"/>
        </w:rPr>
        <w:t>2.13推荐成交候选供应商，并出具书面评审报告。</w:t>
      </w:r>
    </w:p>
    <w:p w14:paraId="56D201EE" w14:textId="05B1BA48" w:rsidR="009E2A4B" w:rsidRPr="00F30E0F" w:rsidRDefault="001A2772">
      <w:pPr>
        <w:pStyle w:val="210"/>
        <w:spacing w:line="400" w:lineRule="exact"/>
        <w:ind w:firstLine="321"/>
        <w:jc w:val="left"/>
        <w:rPr>
          <w:rFonts w:ascii="宋体" w:eastAsia="宋体" w:hAnsi="宋体"/>
          <w:sz w:val="32"/>
        </w:rPr>
      </w:pPr>
      <w:bookmarkStart w:id="481" w:name="_Toc238654329"/>
      <w:r w:rsidRPr="00F30E0F">
        <w:rPr>
          <w:rFonts w:ascii="宋体" w:eastAsia="宋体" w:hAnsi="宋体" w:hint="eastAsia"/>
          <w:sz w:val="32"/>
        </w:rPr>
        <w:t>3．供应商资格审查</w:t>
      </w:r>
      <w:bookmarkEnd w:id="481"/>
    </w:p>
    <w:p w14:paraId="51A0F515" w14:textId="77777777" w:rsidR="009E2A4B" w:rsidRPr="00F30E0F" w:rsidRDefault="001A2772">
      <w:pPr>
        <w:spacing w:line="360" w:lineRule="auto"/>
        <w:ind w:firstLine="400"/>
        <w:rPr>
          <w:rFonts w:ascii="宋体" w:hAnsi="宋体"/>
          <w:sz w:val="24"/>
          <w:szCs w:val="28"/>
        </w:rPr>
      </w:pPr>
      <w:bookmarkStart w:id="482" w:name="EB5495e10df04641eabe8d74c3f1a33357"/>
      <w:bookmarkStart w:id="483" w:name="EB6a6a89debf694fca9344e620e7e1420e"/>
      <w:bookmarkEnd w:id="482"/>
      <w:r w:rsidRPr="00F30E0F">
        <w:rPr>
          <w:rFonts w:ascii="宋体" w:hAnsi="宋体" w:hint="eastAsia"/>
          <w:sz w:val="24"/>
          <w:szCs w:val="28"/>
        </w:rPr>
        <w:t>☑</w:t>
      </w:r>
      <w:bookmarkStart w:id="484" w:name="EB19b68856b652470281e786225624d8be"/>
      <w:bookmarkEnd w:id="483"/>
      <w:r w:rsidRPr="00F30E0F">
        <w:rPr>
          <w:rFonts w:ascii="宋体" w:hAnsi="宋体" w:hint="eastAsia"/>
          <w:sz w:val="24"/>
          <w:szCs w:val="28"/>
        </w:rPr>
        <w:t>发布公告</w:t>
      </w:r>
      <w:bookmarkStart w:id="485" w:name="EB82bc909c3c7a454294f621bcbdb1526c"/>
      <w:bookmarkEnd w:id="484"/>
      <w:bookmarkEnd w:id="485"/>
    </w:p>
    <w:p w14:paraId="26E6F681" w14:textId="77777777" w:rsidR="009E2A4B" w:rsidRPr="00F30E0F" w:rsidRDefault="001A2772">
      <w:pPr>
        <w:widowControl/>
        <w:spacing w:line="360" w:lineRule="auto"/>
        <w:ind w:firstLine="480"/>
        <w:jc w:val="left"/>
        <w:rPr>
          <w:rFonts w:ascii="宋体" w:hAnsi="宋体"/>
          <w:sz w:val="24"/>
        </w:rPr>
      </w:pPr>
      <w:r w:rsidRPr="00F30E0F">
        <w:rPr>
          <w:rFonts w:ascii="宋体" w:hAnsi="宋体" w:hint="eastAsia"/>
          <w:sz w:val="24"/>
        </w:rPr>
        <w:t>开启结束后，磋商小组将依法对供应商的资格进行审查。资格审查的内容如下：</w:t>
      </w:r>
    </w:p>
    <w:p w14:paraId="058B7E78" w14:textId="77777777" w:rsidR="009E2A4B" w:rsidRPr="00F30E0F" w:rsidRDefault="009E2A4B">
      <w:bookmarkStart w:id="486" w:name="EB23a134a1357b46a7b0c917d830b4513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0"/>
        <w:gridCol w:w="1703"/>
        <w:gridCol w:w="6915"/>
      </w:tblGrid>
      <w:tr w:rsidR="00F30E0F" w:rsidRPr="00F30E0F" w14:paraId="31FEC18B" w14:textId="77777777">
        <w:tc>
          <w:tcPr>
            <w:tcW w:w="56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537F7FA2"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序号</w:t>
            </w:r>
          </w:p>
        </w:tc>
        <w:tc>
          <w:tcPr>
            <w:tcW w:w="87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5D5052F9"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审查要素</w:t>
            </w:r>
          </w:p>
        </w:tc>
        <w:tc>
          <w:tcPr>
            <w:tcW w:w="3558"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6D8C1496"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审查内容</w:t>
            </w:r>
          </w:p>
        </w:tc>
      </w:tr>
      <w:tr w:rsidR="00F30E0F" w:rsidRPr="00F30E0F" w14:paraId="4E73E43E" w14:textId="77777777">
        <w:tc>
          <w:tcPr>
            <w:tcW w:w="56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553BF80"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1</w:t>
            </w:r>
          </w:p>
        </w:tc>
        <w:tc>
          <w:tcPr>
            <w:tcW w:w="87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48E64859"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具有独立承担民事责任的能力</w:t>
            </w:r>
          </w:p>
        </w:tc>
        <w:tc>
          <w:tcPr>
            <w:tcW w:w="3558"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457256AC" w14:textId="77777777" w:rsidR="009E2A4B" w:rsidRPr="00F30E0F" w:rsidRDefault="001A2772" w:rsidP="0083654D">
            <w:pPr>
              <w:pStyle w:val="Normal1"/>
              <w:rPr>
                <w:rFonts w:ascii="宋体" w:eastAsia="宋体" w:hAnsi="宋体" w:cs="宋体"/>
                <w:sz w:val="21"/>
              </w:rPr>
            </w:pPr>
            <w:r w:rsidRPr="00F30E0F">
              <w:rPr>
                <w:rFonts w:ascii="宋体" w:eastAsia="宋体" w:hAnsi="宋体" w:cs="宋体"/>
                <w:sz w:val="21"/>
              </w:rPr>
              <w:t>法人或者其他组织的营业执照等证明文件；自然人的身份证。</w:t>
            </w:r>
          </w:p>
        </w:tc>
      </w:tr>
      <w:tr w:rsidR="00F30E0F" w:rsidRPr="00F30E0F" w14:paraId="12E2AB9D" w14:textId="77777777">
        <w:tc>
          <w:tcPr>
            <w:tcW w:w="56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4F07FD9B"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2</w:t>
            </w:r>
          </w:p>
        </w:tc>
        <w:tc>
          <w:tcPr>
            <w:tcW w:w="87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00991069"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具有良好的商业信誉和健全的财务会计制度</w:t>
            </w:r>
          </w:p>
        </w:tc>
        <w:tc>
          <w:tcPr>
            <w:tcW w:w="3558"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0B172B3E" w14:textId="63670E26" w:rsidR="009E2A4B" w:rsidRPr="00F30E0F" w:rsidRDefault="00454FE2" w:rsidP="0083654D">
            <w:pPr>
              <w:pStyle w:val="Normal1"/>
              <w:rPr>
                <w:rFonts w:ascii="宋体" w:eastAsia="宋体" w:hAnsi="宋体" w:cs="宋体"/>
                <w:sz w:val="21"/>
              </w:rPr>
            </w:pPr>
            <w:r w:rsidRPr="00F30E0F">
              <w:rPr>
                <w:rFonts w:ascii="宋体" w:eastAsia="宋体" w:hAnsi="宋体" w:cs="宋体" w:hint="eastAsia"/>
                <w:sz w:val="21"/>
              </w:rPr>
              <w:t>提供2025年度财务报告</w:t>
            </w:r>
            <w:r w:rsidR="001A2772" w:rsidRPr="00F30E0F">
              <w:rPr>
                <w:rFonts w:ascii="宋体" w:eastAsia="宋体" w:hAnsi="宋体" w:cs="宋体"/>
                <w:sz w:val="21"/>
              </w:rPr>
              <w:t>（成立不满一年的提供至少一个月），或银行出具的资信证明，或财政部门认可的政府采购专业担保机构出具的磋商担保函等，或提供资格承诺函。</w:t>
            </w:r>
          </w:p>
        </w:tc>
      </w:tr>
      <w:tr w:rsidR="00F30E0F" w:rsidRPr="00F30E0F" w14:paraId="1F479FC7" w14:textId="77777777">
        <w:tc>
          <w:tcPr>
            <w:tcW w:w="56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CDE6CF5"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3</w:t>
            </w:r>
          </w:p>
        </w:tc>
        <w:tc>
          <w:tcPr>
            <w:tcW w:w="87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C06B6B4"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具有履行合同所必需的设备和专业技术能力</w:t>
            </w:r>
          </w:p>
        </w:tc>
        <w:tc>
          <w:tcPr>
            <w:tcW w:w="3558"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489BE25B" w14:textId="77777777" w:rsidR="009E2A4B" w:rsidRPr="00F30E0F" w:rsidRDefault="001A2772" w:rsidP="0083654D">
            <w:pPr>
              <w:pStyle w:val="Normal1"/>
              <w:rPr>
                <w:rFonts w:ascii="宋体" w:eastAsia="宋体" w:hAnsi="宋体" w:cs="宋体"/>
                <w:sz w:val="21"/>
              </w:rPr>
            </w:pPr>
            <w:r w:rsidRPr="00F30E0F">
              <w:rPr>
                <w:rFonts w:ascii="宋体" w:eastAsia="宋体" w:hAnsi="宋体" w:cs="宋体"/>
                <w:sz w:val="21"/>
              </w:rPr>
              <w:t>供应商相关信息一览表，或提供资格承诺函。</w:t>
            </w:r>
          </w:p>
        </w:tc>
      </w:tr>
      <w:tr w:rsidR="00F30E0F" w:rsidRPr="00F30E0F" w14:paraId="270A9399" w14:textId="77777777">
        <w:tc>
          <w:tcPr>
            <w:tcW w:w="56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9C967DE"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4</w:t>
            </w:r>
          </w:p>
        </w:tc>
        <w:tc>
          <w:tcPr>
            <w:tcW w:w="87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5EA26991"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有依法缴纳税收和社会保障资金的良好记录</w:t>
            </w:r>
          </w:p>
        </w:tc>
        <w:tc>
          <w:tcPr>
            <w:tcW w:w="3558"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7B8C92D" w14:textId="77777777" w:rsidR="009E2A4B" w:rsidRPr="00F30E0F" w:rsidRDefault="001A2772" w:rsidP="0083654D">
            <w:pPr>
              <w:pStyle w:val="Normal1"/>
              <w:rPr>
                <w:rFonts w:ascii="宋体" w:eastAsia="宋体" w:hAnsi="宋体" w:cs="宋体"/>
                <w:sz w:val="21"/>
              </w:rPr>
            </w:pPr>
            <w:bookmarkStart w:id="487" w:name="OLE_LINK36"/>
            <w:r w:rsidRPr="00F30E0F">
              <w:rPr>
                <w:rFonts w:ascii="宋体" w:eastAsia="宋体" w:hAnsi="宋体" w:cs="宋体"/>
                <w:sz w:val="21"/>
              </w:rPr>
              <w:t>参加本次政府采购活动前半年内（至少一个月）</w:t>
            </w:r>
            <w:bookmarkEnd w:id="487"/>
            <w:r w:rsidRPr="00F30E0F">
              <w:rPr>
                <w:rFonts w:ascii="宋体" w:eastAsia="宋体" w:hAnsi="宋体" w:cs="宋体"/>
                <w:sz w:val="21"/>
              </w:rPr>
              <w:t>依法缴纳税收和社会保险资金的相关材料，或提供资格承诺函。</w:t>
            </w:r>
          </w:p>
        </w:tc>
      </w:tr>
      <w:tr w:rsidR="00F30E0F" w:rsidRPr="00F30E0F" w14:paraId="32D143A8" w14:textId="77777777">
        <w:tc>
          <w:tcPr>
            <w:tcW w:w="56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5BCD1CA9"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5</w:t>
            </w:r>
          </w:p>
        </w:tc>
        <w:tc>
          <w:tcPr>
            <w:tcW w:w="87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66D1758E"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参加政府采购活动前三年内，在经营活动中没有重大违法记录</w:t>
            </w:r>
          </w:p>
        </w:tc>
        <w:tc>
          <w:tcPr>
            <w:tcW w:w="3558"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0C97B396" w14:textId="168D8041" w:rsidR="009E2A4B" w:rsidRPr="00F30E0F" w:rsidRDefault="00D74EB6" w:rsidP="0083654D">
            <w:pPr>
              <w:pStyle w:val="Normal1"/>
              <w:rPr>
                <w:rFonts w:ascii="宋体" w:eastAsia="宋体" w:hAnsi="宋体" w:cs="宋体"/>
                <w:sz w:val="21"/>
              </w:rPr>
            </w:pPr>
            <w:r w:rsidRPr="00F30E0F">
              <w:rPr>
                <w:rFonts w:ascii="宋体" w:eastAsia="宋体" w:hAnsi="宋体" w:cs="宋体"/>
                <w:sz w:val="21"/>
              </w:rPr>
              <w:t>1、提供磋商承诺函或资格承诺函；2、 “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rsidR="00F30E0F" w:rsidRPr="00F30E0F" w14:paraId="3795397E" w14:textId="77777777">
        <w:tc>
          <w:tcPr>
            <w:tcW w:w="56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211D466C"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6</w:t>
            </w:r>
          </w:p>
        </w:tc>
        <w:tc>
          <w:tcPr>
            <w:tcW w:w="87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B234E29" w14:textId="77777777" w:rsidR="009E2A4B" w:rsidRPr="00F30E0F" w:rsidRDefault="001A2772">
            <w:pPr>
              <w:pStyle w:val="Normal1"/>
              <w:jc w:val="center"/>
              <w:rPr>
                <w:rFonts w:ascii="宋体" w:eastAsia="宋体" w:hAnsi="宋体" w:cs="宋体"/>
                <w:sz w:val="21"/>
              </w:rPr>
            </w:pPr>
            <w:bookmarkStart w:id="488" w:name="OLE_LINK20"/>
            <w:r w:rsidRPr="00F30E0F">
              <w:rPr>
                <w:rFonts w:ascii="宋体" w:eastAsia="宋体" w:hAnsi="宋体" w:cs="宋体"/>
                <w:sz w:val="21"/>
              </w:rPr>
              <w:t>法律、行政法规规定的其他条件</w:t>
            </w:r>
            <w:bookmarkEnd w:id="488"/>
          </w:p>
        </w:tc>
        <w:tc>
          <w:tcPr>
            <w:tcW w:w="3558"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47A6C30" w14:textId="6BEF49B2" w:rsidR="009E2A4B" w:rsidRPr="00F30E0F" w:rsidRDefault="00490A6F" w:rsidP="0083654D">
            <w:pPr>
              <w:pStyle w:val="Normal1"/>
              <w:rPr>
                <w:rFonts w:ascii="宋体" w:eastAsia="宋体" w:hAnsi="宋体" w:cs="宋体"/>
                <w:sz w:val="21"/>
              </w:rPr>
            </w:pPr>
            <w:bookmarkStart w:id="489" w:name="OLE_LINK12"/>
            <w:bookmarkStart w:id="490" w:name="OLE_LINK13"/>
            <w:r w:rsidRPr="00F30E0F">
              <w:rPr>
                <w:rFonts w:ascii="宋体" w:eastAsia="宋体" w:hAnsi="宋体" w:cs="宋体" w:hint="eastAsia"/>
                <w:sz w:val="21"/>
              </w:rPr>
              <w:t>法律、行政法规规定的其他条件</w:t>
            </w:r>
            <w:bookmarkEnd w:id="489"/>
            <w:bookmarkEnd w:id="490"/>
          </w:p>
        </w:tc>
      </w:tr>
      <w:tr w:rsidR="00F30E0F" w:rsidRPr="00F30E0F" w14:paraId="01A924B8" w14:textId="77777777">
        <w:tc>
          <w:tcPr>
            <w:tcW w:w="56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2CB5842"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7</w:t>
            </w:r>
          </w:p>
        </w:tc>
        <w:tc>
          <w:tcPr>
            <w:tcW w:w="87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E05D2BC"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落实政府采购政策需满足的资格要求</w:t>
            </w:r>
          </w:p>
        </w:tc>
        <w:tc>
          <w:tcPr>
            <w:tcW w:w="3558"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407272C1" w14:textId="6E307681" w:rsidR="009E2A4B" w:rsidRPr="00F30E0F" w:rsidRDefault="00576F49" w:rsidP="0083654D">
            <w:pPr>
              <w:pStyle w:val="Normal1"/>
              <w:rPr>
                <w:rFonts w:ascii="宋体" w:eastAsia="宋体" w:hAnsi="宋体" w:cs="宋体"/>
                <w:sz w:val="21"/>
              </w:rPr>
            </w:pPr>
            <w:r w:rsidRPr="00F30E0F">
              <w:rPr>
                <w:rFonts w:ascii="宋体" w:eastAsia="宋体" w:hAnsi="宋体" w:cs="宋体" w:hint="eastAsia"/>
                <w:sz w:val="21"/>
              </w:rPr>
              <w:t>本项目专门面向中小微企业采购，</w:t>
            </w:r>
            <w:r w:rsidR="001A2772" w:rsidRPr="00F30E0F">
              <w:rPr>
                <w:rFonts w:ascii="宋体" w:eastAsia="宋体" w:hAnsi="宋体" w:cs="宋体"/>
                <w:sz w:val="21"/>
              </w:rPr>
              <w:t>中小企业声明函。</w:t>
            </w:r>
          </w:p>
        </w:tc>
      </w:tr>
      <w:tr w:rsidR="009E2A4B" w:rsidRPr="00F30E0F" w14:paraId="6ECCB8D1" w14:textId="77777777">
        <w:tc>
          <w:tcPr>
            <w:tcW w:w="56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50F248B6" w14:textId="77777777" w:rsidR="009E2A4B" w:rsidRPr="00F30E0F" w:rsidRDefault="001A2772">
            <w:pPr>
              <w:pStyle w:val="Normal1"/>
              <w:jc w:val="center"/>
              <w:rPr>
                <w:rFonts w:ascii="宋体" w:eastAsia="宋体" w:hAnsi="宋体" w:cs="宋体"/>
                <w:sz w:val="21"/>
              </w:rPr>
            </w:pPr>
            <w:r w:rsidRPr="00F30E0F">
              <w:rPr>
                <w:rFonts w:ascii="宋体" w:eastAsia="宋体" w:hAnsi="宋体" w:cs="宋体"/>
                <w:sz w:val="21"/>
              </w:rPr>
              <w:t>8</w:t>
            </w:r>
          </w:p>
        </w:tc>
        <w:tc>
          <w:tcPr>
            <w:tcW w:w="876"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9DC4BDA" w14:textId="77777777" w:rsidR="009E2A4B" w:rsidRPr="00F30E0F" w:rsidRDefault="001A2772">
            <w:pPr>
              <w:pStyle w:val="Normal1"/>
              <w:rPr>
                <w:rFonts w:ascii="宋体" w:eastAsia="宋体" w:hAnsi="宋体" w:cs="宋体"/>
                <w:sz w:val="21"/>
              </w:rPr>
            </w:pPr>
            <w:r w:rsidRPr="00F30E0F">
              <w:rPr>
                <w:rFonts w:ascii="宋体" w:eastAsia="宋体" w:hAnsi="宋体" w:cs="宋体"/>
                <w:sz w:val="21"/>
              </w:rPr>
              <w:t>本项目的特定资格要求</w:t>
            </w:r>
          </w:p>
        </w:tc>
        <w:tc>
          <w:tcPr>
            <w:tcW w:w="3558" w:type="pct"/>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356D86B" w14:textId="613175AE" w:rsidR="009E2A4B" w:rsidRPr="00F30E0F" w:rsidRDefault="001A2772" w:rsidP="0083654D">
            <w:pPr>
              <w:pStyle w:val="Normal1"/>
              <w:rPr>
                <w:rFonts w:ascii="宋体" w:eastAsia="宋体" w:hAnsi="宋体" w:cs="宋体"/>
                <w:sz w:val="21"/>
                <w:szCs w:val="21"/>
              </w:rPr>
            </w:pPr>
            <w:r w:rsidRPr="00F30E0F">
              <w:rPr>
                <w:rFonts w:ascii="宋体" w:eastAsia="宋体" w:hAnsi="宋体" w:cs="宋体" w:hint="eastAsia"/>
                <w:sz w:val="21"/>
                <w:szCs w:val="21"/>
              </w:rPr>
              <w:t>1、供应商须为具有</w:t>
            </w:r>
            <w:r w:rsidR="00DB5EA7" w:rsidRPr="00F30E0F">
              <w:rPr>
                <w:rFonts w:ascii="宋体" w:eastAsia="宋体" w:hAnsi="宋体" w:cs="宋体" w:hint="eastAsia"/>
                <w:sz w:val="21"/>
                <w:szCs w:val="21"/>
              </w:rPr>
              <w:t>市政公用工程施工总承包</w:t>
            </w:r>
            <w:r w:rsidRPr="00F30E0F">
              <w:rPr>
                <w:rFonts w:ascii="宋体" w:eastAsia="宋体" w:hAnsi="宋体" w:cs="宋体" w:hint="eastAsia"/>
                <w:sz w:val="21"/>
                <w:szCs w:val="21"/>
              </w:rPr>
              <w:t>三级及以上资质；同时具备安全生产条件，并取得安全生产许可证；</w:t>
            </w:r>
          </w:p>
          <w:p w14:paraId="05B93BD8" w14:textId="3AE137FB" w:rsidR="009E2A4B" w:rsidRPr="00F30E0F" w:rsidRDefault="001A2772" w:rsidP="0083654D">
            <w:pPr>
              <w:pStyle w:val="Normal1"/>
              <w:rPr>
                <w:rFonts w:ascii="宋体" w:eastAsia="宋体" w:hAnsi="宋体" w:cs="宋体"/>
                <w:sz w:val="21"/>
                <w:szCs w:val="21"/>
              </w:rPr>
            </w:pPr>
            <w:r w:rsidRPr="00F30E0F">
              <w:rPr>
                <w:rFonts w:ascii="宋体" w:eastAsia="宋体" w:hAnsi="宋体" w:cs="宋体" w:hint="eastAsia"/>
                <w:sz w:val="21"/>
                <w:szCs w:val="21"/>
              </w:rPr>
              <w:t>2、项目负责人须为具有注册二级及以上建造师（</w:t>
            </w:r>
            <w:r w:rsidR="00E17A03" w:rsidRPr="00F30E0F">
              <w:rPr>
                <w:rFonts w:ascii="宋体" w:eastAsia="宋体" w:hAnsi="宋体" w:cs="宋体" w:hint="eastAsia"/>
                <w:sz w:val="21"/>
                <w:szCs w:val="21"/>
              </w:rPr>
              <w:t>市政公用工程</w:t>
            </w:r>
            <w:r w:rsidRPr="00F30E0F">
              <w:rPr>
                <w:rFonts w:ascii="宋体" w:eastAsia="宋体" w:hAnsi="宋体" w:cs="宋体" w:hint="eastAsia"/>
                <w:sz w:val="21"/>
                <w:szCs w:val="21"/>
              </w:rPr>
              <w:t>专业）；同时取得住房城乡建设主管部门颁发的安全生产考核合格证（B类证</w:t>
            </w:r>
            <w:r w:rsidRPr="00F30E0F">
              <w:rPr>
                <w:rFonts w:ascii="宋体" w:eastAsia="宋体" w:hAnsi="宋体" w:cs="宋体" w:hint="eastAsia"/>
                <w:sz w:val="21"/>
                <w:szCs w:val="21"/>
              </w:rPr>
              <w:lastRenderedPageBreak/>
              <w:t>书）；</w:t>
            </w:r>
          </w:p>
          <w:p w14:paraId="0366FBAC" w14:textId="77777777" w:rsidR="009E2A4B" w:rsidRPr="00F30E0F" w:rsidRDefault="001A2772" w:rsidP="0083654D">
            <w:pPr>
              <w:pStyle w:val="Normal1"/>
              <w:rPr>
                <w:rFonts w:ascii="宋体" w:eastAsia="宋体" w:hAnsi="宋体" w:cs="宋体"/>
                <w:sz w:val="21"/>
                <w:szCs w:val="21"/>
              </w:rPr>
            </w:pPr>
            <w:r w:rsidRPr="00F30E0F">
              <w:rPr>
                <w:rFonts w:ascii="宋体" w:eastAsia="宋体" w:hAnsi="宋体" w:cs="宋体" w:hint="eastAsia"/>
                <w:sz w:val="21"/>
                <w:szCs w:val="21"/>
              </w:rPr>
              <w:t>3、项目负责人无在建工程项目。（在建工程的认定，按照</w:t>
            </w:r>
            <w:r w:rsidR="00D06BE8" w:rsidRPr="00F30E0F">
              <w:rPr>
                <w:rFonts w:ascii="宋体" w:eastAsia="宋体" w:hAnsi="宋体" w:cs="宋体" w:hint="eastAsia"/>
                <w:sz w:val="21"/>
                <w:szCs w:val="21"/>
              </w:rPr>
              <w:t>苏建规字[2025]12号</w:t>
            </w:r>
            <w:r w:rsidRPr="00F30E0F">
              <w:rPr>
                <w:rFonts w:ascii="宋体" w:eastAsia="宋体" w:hAnsi="宋体" w:cs="宋体" w:hint="eastAsia"/>
                <w:sz w:val="21"/>
                <w:szCs w:val="21"/>
              </w:rPr>
              <w:t>相关规定执行）</w:t>
            </w:r>
            <w:bookmarkEnd w:id="486"/>
            <w:r w:rsidRPr="00F30E0F">
              <w:rPr>
                <w:rFonts w:ascii="宋体" w:eastAsia="宋体" w:hAnsi="宋体" w:cs="宋体" w:hint="eastAsia"/>
                <w:sz w:val="21"/>
                <w:szCs w:val="21"/>
              </w:rPr>
              <w:t>。</w:t>
            </w:r>
          </w:p>
          <w:p w14:paraId="2E397F13" w14:textId="5E337E63" w:rsidR="00162814" w:rsidRPr="00F30E0F" w:rsidRDefault="00162814" w:rsidP="0083654D">
            <w:pPr>
              <w:pStyle w:val="Normal1"/>
              <w:rPr>
                <w:rFonts w:ascii="宋体" w:eastAsia="宋体" w:hAnsi="宋体" w:cs="宋体"/>
                <w:sz w:val="21"/>
                <w:szCs w:val="21"/>
              </w:rPr>
            </w:pPr>
            <w:r w:rsidRPr="00F30E0F">
              <w:rPr>
                <w:rFonts w:ascii="宋体" w:eastAsia="宋体" w:hAnsi="宋体" w:cs="宋体" w:hint="eastAsia"/>
                <w:sz w:val="21"/>
                <w:szCs w:val="21"/>
              </w:rPr>
              <w:t>4、</w:t>
            </w:r>
            <w:r w:rsidR="0006448B" w:rsidRPr="00F30E0F">
              <w:rPr>
                <w:rFonts w:ascii="宋体" w:eastAsia="宋体" w:hAnsi="宋体" w:cs="宋体"/>
                <w:sz w:val="21"/>
                <w:szCs w:val="21"/>
              </w:rPr>
              <w:t>在投标截止当日，本次</w:t>
            </w:r>
            <w:r w:rsidR="0006448B" w:rsidRPr="00F30E0F">
              <w:rPr>
                <w:rFonts w:ascii="宋体" w:eastAsia="宋体" w:hAnsi="宋体" w:cs="宋体" w:hint="eastAsia"/>
                <w:sz w:val="21"/>
                <w:szCs w:val="21"/>
              </w:rPr>
              <w:t>磋商</w:t>
            </w:r>
            <w:r w:rsidR="0006448B" w:rsidRPr="00F30E0F">
              <w:rPr>
                <w:rFonts w:ascii="宋体" w:eastAsia="宋体" w:hAnsi="宋体" w:cs="宋体"/>
                <w:sz w:val="21"/>
                <w:szCs w:val="21"/>
              </w:rPr>
              <w:t>所需建筑业企业资质动态监管结果</w:t>
            </w:r>
            <w:r w:rsidR="0006448B" w:rsidRPr="00F30E0F">
              <w:rPr>
                <w:rFonts w:ascii="宋体" w:eastAsia="宋体" w:hAnsi="宋体" w:cs="宋体" w:hint="eastAsia"/>
                <w:sz w:val="21"/>
                <w:szCs w:val="21"/>
              </w:rPr>
              <w:t>不得</w:t>
            </w:r>
            <w:r w:rsidR="0006448B" w:rsidRPr="00F30E0F">
              <w:rPr>
                <w:rFonts w:ascii="宋体" w:eastAsia="宋体" w:hAnsi="宋体" w:cs="宋体"/>
                <w:sz w:val="21"/>
                <w:szCs w:val="21"/>
              </w:rPr>
              <w:t>处于不合格状态</w:t>
            </w:r>
            <w:r w:rsidR="0006448B" w:rsidRPr="00F30E0F">
              <w:rPr>
                <w:rFonts w:ascii="宋体" w:eastAsia="宋体" w:hAnsi="宋体" w:cs="宋体" w:hint="eastAsia"/>
                <w:sz w:val="21"/>
                <w:szCs w:val="21"/>
              </w:rPr>
              <w:t>。</w:t>
            </w:r>
          </w:p>
        </w:tc>
      </w:tr>
    </w:tbl>
    <w:p w14:paraId="3EDB1D9E" w14:textId="77777777" w:rsidR="009E2A4B" w:rsidRPr="00F30E0F" w:rsidRDefault="009E2A4B">
      <w:pPr>
        <w:rPr>
          <w:sz w:val="20"/>
        </w:rPr>
      </w:pPr>
    </w:p>
    <w:p w14:paraId="770BFB41" w14:textId="77777777" w:rsidR="009E2A4B" w:rsidRPr="00F30E0F" w:rsidRDefault="009E2A4B">
      <w:pPr>
        <w:spacing w:line="440" w:lineRule="exact"/>
        <w:rPr>
          <w:rFonts w:ascii="宋体" w:hAnsi="宋体"/>
          <w:sz w:val="24"/>
          <w:szCs w:val="28"/>
        </w:rPr>
      </w:pPr>
      <w:bookmarkStart w:id="491" w:name="EB2a04a6a206f84888aeada5cbb0f2b4c9"/>
      <w:bookmarkStart w:id="492" w:name="EBe5173165c505430596cab7979918f9a9"/>
      <w:bookmarkEnd w:id="491"/>
      <w:bookmarkEnd w:id="492"/>
    </w:p>
    <w:p w14:paraId="21B2EA0C" w14:textId="77777777" w:rsidR="009E2A4B" w:rsidRPr="00F30E0F" w:rsidRDefault="009E2A4B">
      <w:bookmarkStart w:id="493" w:name="EBffd1bca4669e46c4820a186aef1b3e29"/>
      <w:bookmarkEnd w:id="493"/>
    </w:p>
    <w:p w14:paraId="67C98488" w14:textId="77777777" w:rsidR="009E2A4B" w:rsidRPr="00F30E0F" w:rsidRDefault="009E2A4B">
      <w:pPr>
        <w:widowControl/>
        <w:spacing w:line="360" w:lineRule="auto"/>
        <w:jc w:val="left"/>
        <w:rPr>
          <w:rFonts w:ascii="宋体" w:hAnsi="宋体"/>
          <w:sz w:val="24"/>
          <w:szCs w:val="28"/>
        </w:rPr>
      </w:pPr>
      <w:bookmarkStart w:id="494" w:name="EB2af9e56f53f84df5a4adf1e105332355"/>
      <w:bookmarkEnd w:id="494"/>
    </w:p>
    <w:p w14:paraId="38EE3BC2" w14:textId="77777777" w:rsidR="009E2A4B" w:rsidRPr="00F30E0F" w:rsidRDefault="009E2A4B">
      <w:bookmarkStart w:id="495" w:name="EB598a7bfb91644f2787b23240ae04c553"/>
      <w:bookmarkEnd w:id="495"/>
    </w:p>
    <w:p w14:paraId="26775FF7" w14:textId="77777777" w:rsidR="009E2A4B" w:rsidRPr="00F30E0F" w:rsidRDefault="001A2772">
      <w:pPr>
        <w:pStyle w:val="210"/>
        <w:spacing w:line="400" w:lineRule="exact"/>
        <w:ind w:firstLine="321"/>
        <w:jc w:val="left"/>
        <w:rPr>
          <w:rFonts w:ascii="宋体" w:eastAsia="宋体" w:hAnsi="宋体"/>
          <w:sz w:val="32"/>
        </w:rPr>
      </w:pPr>
      <w:bookmarkStart w:id="496" w:name="_Toc238654330"/>
      <w:r w:rsidRPr="00F30E0F">
        <w:rPr>
          <w:rFonts w:ascii="宋体" w:eastAsia="宋体" w:hAnsi="宋体" w:hint="eastAsia"/>
          <w:sz w:val="32"/>
        </w:rPr>
        <w:t>4．</w:t>
      </w:r>
      <w:bookmarkStart w:id="497" w:name="OLE_LINK25"/>
      <w:r w:rsidRPr="00F30E0F">
        <w:rPr>
          <w:rFonts w:ascii="宋体" w:eastAsia="宋体" w:hAnsi="宋体" w:hint="eastAsia"/>
          <w:sz w:val="32"/>
        </w:rPr>
        <w:t>磋商响应文件的有效性、完整性和响应程度审查</w:t>
      </w:r>
      <w:bookmarkEnd w:id="496"/>
      <w:bookmarkEnd w:id="497"/>
    </w:p>
    <w:p w14:paraId="4CA93C14" w14:textId="77777777" w:rsidR="009E2A4B" w:rsidRPr="00F30E0F" w:rsidRDefault="009E2A4B">
      <w:bookmarkStart w:id="498" w:name="EB542fd3e7b1ce4cef9757cee7f9a352d2"/>
      <w:bookmarkStart w:id="499" w:name="OLE_LINK2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3"/>
        <w:gridCol w:w="923"/>
        <w:gridCol w:w="8422"/>
      </w:tblGrid>
      <w:tr w:rsidR="00F30E0F" w:rsidRPr="00F30E0F" w14:paraId="4BBD2F31" w14:textId="77777777">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1372B1B2" w14:textId="77777777" w:rsidR="009E2A4B" w:rsidRPr="00F30E0F" w:rsidRDefault="001A2772">
            <w:pPr>
              <w:pStyle w:val="Normal2"/>
              <w:jc w:val="center"/>
              <w:rPr>
                <w:rFonts w:ascii="宋体" w:eastAsia="宋体" w:hAnsi="宋体" w:cs="宋体"/>
                <w:sz w:val="21"/>
              </w:rPr>
            </w:pPr>
            <w:r w:rsidRPr="00F30E0F">
              <w:rPr>
                <w:rFonts w:ascii="宋体" w:eastAsia="宋体" w:hAnsi="宋体" w:cs="宋体"/>
                <w:sz w:val="21"/>
              </w:rPr>
              <w:t>序号</w:t>
            </w:r>
          </w:p>
        </w:tc>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3217B8C1" w14:textId="77777777" w:rsidR="009E2A4B" w:rsidRPr="00F30E0F" w:rsidRDefault="001A2772">
            <w:pPr>
              <w:pStyle w:val="Normal2"/>
              <w:jc w:val="center"/>
              <w:rPr>
                <w:rFonts w:ascii="宋体" w:eastAsia="宋体" w:hAnsi="宋体" w:cs="宋体"/>
                <w:sz w:val="21"/>
              </w:rPr>
            </w:pPr>
            <w:r w:rsidRPr="00F30E0F">
              <w:rPr>
                <w:rFonts w:ascii="宋体" w:eastAsia="宋体" w:hAnsi="宋体" w:cs="宋体"/>
                <w:sz w:val="21"/>
              </w:rPr>
              <w:t>审查要素</w:t>
            </w:r>
          </w:p>
        </w:tc>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53179BB4" w14:textId="77777777" w:rsidR="009E2A4B" w:rsidRPr="00F30E0F" w:rsidRDefault="001A2772">
            <w:pPr>
              <w:pStyle w:val="Normal2"/>
              <w:jc w:val="center"/>
              <w:rPr>
                <w:rFonts w:ascii="宋体" w:eastAsia="宋体" w:hAnsi="宋体" w:cs="宋体"/>
                <w:sz w:val="21"/>
              </w:rPr>
            </w:pPr>
            <w:r w:rsidRPr="00F30E0F">
              <w:rPr>
                <w:rFonts w:ascii="宋体" w:eastAsia="宋体" w:hAnsi="宋体" w:cs="宋体"/>
                <w:sz w:val="21"/>
              </w:rPr>
              <w:t>审查内容</w:t>
            </w:r>
          </w:p>
        </w:tc>
      </w:tr>
      <w:tr w:rsidR="00F30E0F" w:rsidRPr="00F30E0F" w14:paraId="761488B3" w14:textId="77777777">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33C84CBC" w14:textId="77777777" w:rsidR="009E2A4B" w:rsidRPr="00F30E0F" w:rsidRDefault="001A2772">
            <w:pPr>
              <w:pStyle w:val="Normal2"/>
              <w:jc w:val="center"/>
              <w:rPr>
                <w:rFonts w:ascii="宋体" w:eastAsia="宋体" w:hAnsi="宋体" w:cs="宋体"/>
                <w:sz w:val="21"/>
              </w:rPr>
            </w:pPr>
            <w:r w:rsidRPr="00F30E0F">
              <w:rPr>
                <w:rFonts w:ascii="宋体" w:eastAsia="宋体" w:hAnsi="宋体" w:cs="宋体"/>
                <w:sz w:val="21"/>
              </w:rPr>
              <w:t>1</w:t>
            </w:r>
          </w:p>
        </w:tc>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26348B49" w14:textId="77777777" w:rsidR="009E2A4B" w:rsidRPr="00F30E0F" w:rsidRDefault="001A2772">
            <w:pPr>
              <w:pStyle w:val="Normal2"/>
              <w:jc w:val="center"/>
              <w:rPr>
                <w:rFonts w:ascii="宋体" w:eastAsia="宋体" w:hAnsi="宋体" w:cs="宋体"/>
                <w:sz w:val="21"/>
              </w:rPr>
            </w:pPr>
            <w:r w:rsidRPr="00F30E0F">
              <w:rPr>
                <w:rFonts w:ascii="宋体" w:eastAsia="宋体" w:hAnsi="宋体" w:cs="宋体"/>
                <w:sz w:val="21"/>
              </w:rPr>
              <w:t>响应文件有效性</w:t>
            </w:r>
          </w:p>
        </w:tc>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0CF2DEDB" w14:textId="1AF949CE" w:rsidR="00490A6F" w:rsidRPr="00F30E0F" w:rsidRDefault="00490A6F" w:rsidP="00490A6F">
            <w:pPr>
              <w:pStyle w:val="Normal2"/>
              <w:rPr>
                <w:rFonts w:ascii="宋体" w:eastAsia="宋体" w:hAnsi="宋体" w:cs="宋体"/>
                <w:sz w:val="21"/>
              </w:rPr>
            </w:pPr>
            <w:r w:rsidRPr="00F30E0F">
              <w:rPr>
                <w:rFonts w:ascii="宋体" w:eastAsia="宋体" w:hAnsi="宋体" w:cs="宋体" w:hint="eastAsia"/>
                <w:sz w:val="21"/>
              </w:rPr>
              <w:t>1、电子响应文件的有效电子签章。磋商报价。</w:t>
            </w:r>
          </w:p>
          <w:p w14:paraId="5C5C3838" w14:textId="0E5D8B28" w:rsidR="00490A6F" w:rsidRPr="00F30E0F" w:rsidRDefault="00DE41E7" w:rsidP="00490A6F">
            <w:pPr>
              <w:pStyle w:val="Normal2"/>
              <w:rPr>
                <w:rFonts w:ascii="宋体" w:eastAsia="宋体" w:hAnsi="宋体" w:cs="宋体"/>
                <w:sz w:val="21"/>
              </w:rPr>
            </w:pPr>
            <w:r w:rsidRPr="00F30E0F">
              <w:rPr>
                <w:rFonts w:ascii="宋体" w:eastAsia="宋体" w:hAnsi="宋体" w:cs="宋体" w:hint="eastAsia"/>
                <w:sz w:val="21"/>
              </w:rPr>
              <w:t>2、</w:t>
            </w:r>
            <w:r w:rsidR="00490A6F" w:rsidRPr="00F30E0F">
              <w:rPr>
                <w:rFonts w:ascii="宋体" w:eastAsia="宋体" w:hAnsi="宋体" w:cs="宋体" w:hint="eastAsia"/>
                <w:sz w:val="21"/>
              </w:rPr>
              <w:t>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w:t>
            </w:r>
          </w:p>
          <w:p w14:paraId="58E5B32E" w14:textId="4451E005" w:rsidR="00490A6F" w:rsidRPr="00F30E0F" w:rsidRDefault="00DE41E7" w:rsidP="00490A6F">
            <w:pPr>
              <w:pStyle w:val="Normal2"/>
              <w:rPr>
                <w:rFonts w:ascii="宋体" w:eastAsia="宋体" w:hAnsi="宋体" w:cs="宋体"/>
                <w:sz w:val="21"/>
              </w:rPr>
            </w:pPr>
            <w:r w:rsidRPr="00F30E0F">
              <w:rPr>
                <w:rFonts w:ascii="宋体" w:eastAsia="宋体" w:hAnsi="宋体" w:cs="宋体" w:hint="eastAsia"/>
                <w:sz w:val="21"/>
              </w:rPr>
              <w:t>3、</w:t>
            </w:r>
            <w:r w:rsidR="00490A6F" w:rsidRPr="00F30E0F">
              <w:rPr>
                <w:rFonts w:ascii="宋体" w:eastAsia="宋体" w:hAnsi="宋体" w:cs="宋体" w:hint="eastAsia"/>
                <w:sz w:val="21"/>
              </w:rPr>
              <w:t>若有委托代理人，</w:t>
            </w:r>
            <w:bookmarkStart w:id="500" w:name="OLE_LINK34"/>
            <w:r w:rsidR="00490A6F" w:rsidRPr="00F30E0F">
              <w:rPr>
                <w:rFonts w:ascii="宋体" w:eastAsia="宋体" w:hAnsi="宋体" w:cs="宋体" w:hint="eastAsia"/>
                <w:sz w:val="21"/>
              </w:rPr>
              <w:t>供应商为委托代理人缴纳的社保证明材料</w:t>
            </w:r>
            <w:bookmarkEnd w:id="500"/>
            <w:r w:rsidR="00490A6F" w:rsidRPr="00F30E0F">
              <w:rPr>
                <w:rFonts w:ascii="宋体" w:eastAsia="宋体" w:hAnsi="宋体" w:cs="宋体" w:hint="eastAsia"/>
                <w:sz w:val="21"/>
              </w:rPr>
              <w:t>。</w:t>
            </w:r>
          </w:p>
          <w:p w14:paraId="48D031D5" w14:textId="27C9527C" w:rsidR="009E2A4B" w:rsidRPr="00F30E0F" w:rsidRDefault="00DE41E7" w:rsidP="00490A6F">
            <w:pPr>
              <w:pStyle w:val="Normal2"/>
              <w:rPr>
                <w:rFonts w:ascii="宋体" w:eastAsia="宋体" w:hAnsi="宋体" w:cs="宋体"/>
                <w:sz w:val="21"/>
              </w:rPr>
            </w:pPr>
            <w:r w:rsidRPr="00F30E0F">
              <w:rPr>
                <w:rFonts w:ascii="宋体" w:eastAsia="宋体" w:hAnsi="宋体" w:cs="宋体" w:hint="eastAsia"/>
                <w:sz w:val="21"/>
              </w:rPr>
              <w:t>4、</w:t>
            </w:r>
            <w:r w:rsidR="00490A6F" w:rsidRPr="00F30E0F">
              <w:rPr>
                <w:rFonts w:ascii="宋体" w:eastAsia="宋体" w:hAnsi="宋体" w:cs="宋体" w:hint="eastAsia"/>
                <w:sz w:val="21"/>
              </w:rPr>
              <w:t>未发现属无效响应的其他情形。</w:t>
            </w:r>
          </w:p>
        </w:tc>
      </w:tr>
      <w:tr w:rsidR="00F30E0F" w:rsidRPr="00F30E0F" w14:paraId="156FC873" w14:textId="77777777">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0CCD3072" w14:textId="77777777" w:rsidR="009E2A4B" w:rsidRPr="00F30E0F" w:rsidRDefault="001A2772">
            <w:pPr>
              <w:pStyle w:val="Normal2"/>
              <w:jc w:val="center"/>
              <w:rPr>
                <w:rFonts w:ascii="宋体" w:eastAsia="宋体" w:hAnsi="宋体" w:cs="宋体"/>
                <w:sz w:val="21"/>
              </w:rPr>
            </w:pPr>
            <w:r w:rsidRPr="00F30E0F">
              <w:rPr>
                <w:rFonts w:ascii="宋体" w:eastAsia="宋体" w:hAnsi="宋体" w:cs="宋体"/>
                <w:sz w:val="21"/>
              </w:rPr>
              <w:t>2</w:t>
            </w:r>
          </w:p>
        </w:tc>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36C82ACE" w14:textId="77777777" w:rsidR="009E2A4B" w:rsidRPr="00F30E0F" w:rsidRDefault="001A2772">
            <w:pPr>
              <w:pStyle w:val="Normal2"/>
              <w:jc w:val="center"/>
              <w:rPr>
                <w:rFonts w:ascii="宋体" w:eastAsia="宋体" w:hAnsi="宋体" w:cs="宋体"/>
                <w:sz w:val="21"/>
              </w:rPr>
            </w:pPr>
            <w:r w:rsidRPr="00F30E0F">
              <w:rPr>
                <w:rFonts w:ascii="宋体" w:eastAsia="宋体" w:hAnsi="宋体" w:cs="宋体"/>
                <w:sz w:val="21"/>
              </w:rPr>
              <w:t>响应文件完整性</w:t>
            </w:r>
          </w:p>
        </w:tc>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381EECD0" w14:textId="77777777" w:rsidR="009E2A4B" w:rsidRPr="00F30E0F" w:rsidRDefault="001A2772">
            <w:pPr>
              <w:pStyle w:val="Normal2"/>
              <w:jc w:val="center"/>
              <w:rPr>
                <w:rFonts w:ascii="宋体" w:eastAsia="宋体" w:hAnsi="宋体" w:cs="宋体"/>
                <w:sz w:val="21"/>
              </w:rPr>
            </w:pPr>
            <w:r w:rsidRPr="00F30E0F">
              <w:rPr>
                <w:rFonts w:ascii="宋体" w:eastAsia="宋体" w:hAnsi="宋体" w:cs="宋体"/>
                <w:sz w:val="21"/>
              </w:rPr>
              <w:t>响应文件内容完整性、齐全性。</w:t>
            </w:r>
          </w:p>
        </w:tc>
      </w:tr>
      <w:tr w:rsidR="009E2A4B" w:rsidRPr="00F30E0F" w14:paraId="0ED3996C" w14:textId="77777777">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C6991EE" w14:textId="77777777" w:rsidR="009E2A4B" w:rsidRPr="00F30E0F" w:rsidRDefault="001A2772">
            <w:pPr>
              <w:pStyle w:val="Normal2"/>
              <w:jc w:val="center"/>
              <w:rPr>
                <w:rFonts w:ascii="宋体" w:eastAsia="宋体" w:hAnsi="宋体" w:cs="宋体"/>
                <w:sz w:val="21"/>
              </w:rPr>
            </w:pPr>
            <w:r w:rsidRPr="00F30E0F">
              <w:rPr>
                <w:rFonts w:ascii="宋体" w:eastAsia="宋体" w:hAnsi="宋体" w:cs="宋体"/>
                <w:sz w:val="21"/>
              </w:rPr>
              <w:t>3</w:t>
            </w:r>
          </w:p>
        </w:tc>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79105377" w14:textId="77777777" w:rsidR="009E2A4B" w:rsidRPr="00F30E0F" w:rsidRDefault="001A2772" w:rsidP="00DE41E7">
            <w:pPr>
              <w:pStyle w:val="Normal2"/>
              <w:rPr>
                <w:rFonts w:ascii="宋体" w:eastAsia="宋体" w:hAnsi="宋体" w:cs="宋体"/>
                <w:sz w:val="21"/>
              </w:rPr>
            </w:pPr>
            <w:r w:rsidRPr="00F30E0F">
              <w:rPr>
                <w:rFonts w:ascii="宋体" w:eastAsia="宋体" w:hAnsi="宋体" w:cs="宋体"/>
                <w:sz w:val="21"/>
              </w:rPr>
              <w:t>对磋商文件响应程度</w:t>
            </w:r>
          </w:p>
        </w:tc>
        <w:tc>
          <w:tcPr>
            <w:tcW w:w="0" w:type="auto"/>
            <w:tcBorders>
              <w:top w:val="single" w:sz="2" w:space="0" w:color="000000"/>
              <w:left w:val="single" w:sz="2" w:space="0" w:color="000000"/>
              <w:bottom w:val="single" w:sz="2" w:space="0" w:color="000000"/>
              <w:right w:val="single" w:sz="2" w:space="0" w:color="000000"/>
            </w:tcBorders>
            <w:noWrap/>
            <w:tcMar>
              <w:top w:w="100" w:type="dxa"/>
              <w:bottom w:w="100" w:type="dxa"/>
            </w:tcMar>
            <w:vAlign w:val="center"/>
          </w:tcPr>
          <w:p w14:paraId="025EEDC0" w14:textId="77777777" w:rsidR="009E2A4B" w:rsidRPr="00F30E0F" w:rsidRDefault="001A2772" w:rsidP="00DE41E7">
            <w:pPr>
              <w:pStyle w:val="Normal2"/>
              <w:rPr>
                <w:rFonts w:ascii="宋体" w:eastAsia="宋体" w:hAnsi="宋体" w:cs="宋体"/>
                <w:sz w:val="21"/>
              </w:rPr>
            </w:pPr>
            <w:r w:rsidRPr="00F30E0F">
              <w:rPr>
                <w:rFonts w:ascii="宋体" w:eastAsia="宋体" w:hAnsi="宋体" w:cs="宋体"/>
                <w:sz w:val="21"/>
              </w:rPr>
              <w:t>审查响应文件与磋商文件要求的主要条款、条件和技术规格是否相符，是否存在重大偏离或保留。</w:t>
            </w:r>
            <w:bookmarkEnd w:id="498"/>
          </w:p>
        </w:tc>
      </w:tr>
      <w:bookmarkEnd w:id="499"/>
    </w:tbl>
    <w:p w14:paraId="66B18054" w14:textId="77777777" w:rsidR="009E2A4B" w:rsidRPr="00F30E0F" w:rsidRDefault="009E2A4B">
      <w:pPr>
        <w:rPr>
          <w:sz w:val="20"/>
        </w:rPr>
      </w:pPr>
    </w:p>
    <w:p w14:paraId="4294FAEB"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686AF27E" w14:textId="77777777" w:rsidR="009E2A4B" w:rsidRPr="00F30E0F" w:rsidRDefault="001A2772">
      <w:pPr>
        <w:pStyle w:val="210"/>
        <w:spacing w:line="400" w:lineRule="exact"/>
        <w:ind w:firstLine="321"/>
        <w:jc w:val="left"/>
        <w:rPr>
          <w:rFonts w:ascii="宋体" w:eastAsia="宋体" w:hAnsi="宋体"/>
          <w:sz w:val="32"/>
        </w:rPr>
      </w:pPr>
      <w:bookmarkStart w:id="501" w:name="_Toc238654331"/>
      <w:r w:rsidRPr="00F30E0F">
        <w:rPr>
          <w:rFonts w:ascii="宋体" w:eastAsia="宋体" w:hAnsi="宋体" w:hint="eastAsia"/>
          <w:sz w:val="32"/>
        </w:rPr>
        <w:t>5．磋商记录</w:t>
      </w:r>
      <w:bookmarkEnd w:id="501"/>
    </w:p>
    <w:p w14:paraId="69E5C5E8"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5.1《磋商记录》包括供应商答复或承诺的内容、磋商文件的变动情况及最后报价等。</w:t>
      </w:r>
    </w:p>
    <w:p w14:paraId="2EE631F8" w14:textId="77777777" w:rsidR="009E2A4B" w:rsidRPr="00F30E0F" w:rsidRDefault="001A2772">
      <w:pPr>
        <w:pStyle w:val="210"/>
        <w:spacing w:line="400" w:lineRule="exact"/>
        <w:ind w:firstLine="321"/>
        <w:jc w:val="left"/>
        <w:rPr>
          <w:rFonts w:ascii="宋体" w:eastAsia="宋体" w:hAnsi="宋体"/>
          <w:sz w:val="32"/>
        </w:rPr>
      </w:pPr>
      <w:bookmarkStart w:id="502" w:name="_Toc238654332"/>
      <w:r w:rsidRPr="00F30E0F">
        <w:rPr>
          <w:rFonts w:ascii="宋体" w:eastAsia="宋体" w:hAnsi="宋体" w:hint="eastAsia"/>
          <w:sz w:val="32"/>
        </w:rPr>
        <w:lastRenderedPageBreak/>
        <w:t>6．综合评分</w:t>
      </w:r>
      <w:bookmarkEnd w:id="502"/>
    </w:p>
    <w:p w14:paraId="5017C505" w14:textId="77777777" w:rsidR="009E2A4B" w:rsidRPr="00F30E0F" w:rsidRDefault="001A2772">
      <w:pPr>
        <w:widowControl/>
        <w:spacing w:line="360" w:lineRule="auto"/>
        <w:ind w:firstLine="482"/>
        <w:jc w:val="left"/>
        <w:rPr>
          <w:rFonts w:ascii="宋体" w:hAnsi="宋体"/>
          <w:b/>
          <w:sz w:val="24"/>
        </w:rPr>
      </w:pPr>
      <w:r w:rsidRPr="00F30E0F">
        <w:rPr>
          <w:rFonts w:ascii="宋体" w:hAnsi="宋体" w:hint="eastAsia"/>
          <w:b/>
          <w:sz w:val="24"/>
        </w:rPr>
        <w:t>经磋商确定最终采购需求和提交最后报价的供应商后，磋商小组采用综合评分法对提交最后报价的供应商的磋商响应文件和最后报价进行综合评分，总分100分。</w:t>
      </w:r>
    </w:p>
    <w:p w14:paraId="5D5D46E9" w14:textId="6475B99D" w:rsidR="009E2A4B" w:rsidRPr="00F30E0F" w:rsidRDefault="009E2A4B" w:rsidP="00474998">
      <w:pPr>
        <w:widowControl/>
        <w:spacing w:line="360" w:lineRule="auto"/>
        <w:ind w:firstLine="482"/>
        <w:jc w:val="left"/>
        <w:rPr>
          <w:kern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9"/>
        <w:gridCol w:w="2429"/>
        <w:gridCol w:w="2430"/>
        <w:gridCol w:w="2430"/>
      </w:tblGrid>
      <w:tr w:rsidR="00F30E0F" w:rsidRPr="00F30E0F" w14:paraId="65248B1B"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E763807"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评分项目</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8504725"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技术评审</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AC65825"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商务评审</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630471A"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价格评审</w:t>
            </w:r>
          </w:p>
        </w:tc>
      </w:tr>
      <w:tr w:rsidR="00F30E0F" w:rsidRPr="00F30E0F" w14:paraId="78C0768E"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5F982C5"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分值</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01A91FE"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53.00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65F6941" w14:textId="77777777" w:rsidR="009E2A4B" w:rsidRPr="00F30E0F" w:rsidRDefault="001A2772">
            <w:pPr>
              <w:widowControl/>
              <w:jc w:val="center"/>
              <w:rPr>
                <w:rFonts w:ascii="宋体" w:hAnsi="宋体" w:cs="宋体"/>
                <w:szCs w:val="24"/>
                <w:lang w:bidi="mn-Mong-CN"/>
              </w:rPr>
            </w:pPr>
            <w:r w:rsidRPr="00F30E0F">
              <w:rPr>
                <w:rFonts w:ascii="宋体" w:hAnsi="宋体" w:cs="宋体" w:hint="eastAsia"/>
                <w:szCs w:val="24"/>
                <w:lang w:bidi="mn-Mong-CN"/>
              </w:rPr>
              <w:t>1</w:t>
            </w:r>
            <w:r w:rsidRPr="00F30E0F">
              <w:rPr>
                <w:rFonts w:ascii="宋体" w:hAnsi="宋体" w:cs="宋体"/>
                <w:szCs w:val="24"/>
                <w:lang w:bidi="mn-Mong-CN"/>
              </w:rPr>
              <w:t>7.00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555D45A" w14:textId="77777777" w:rsidR="009E2A4B" w:rsidRPr="00F30E0F" w:rsidRDefault="001A2772">
            <w:pPr>
              <w:widowControl/>
              <w:jc w:val="center"/>
              <w:rPr>
                <w:rFonts w:ascii="宋体" w:hAnsi="宋体" w:cs="宋体"/>
                <w:szCs w:val="24"/>
                <w:lang w:bidi="mn-Mong-CN"/>
              </w:rPr>
            </w:pPr>
            <w:r w:rsidRPr="00F30E0F">
              <w:rPr>
                <w:rFonts w:ascii="宋体" w:hAnsi="宋体" w:cs="宋体" w:hint="eastAsia"/>
                <w:szCs w:val="24"/>
                <w:lang w:bidi="mn-Mong-CN"/>
              </w:rPr>
              <w:t>30</w:t>
            </w:r>
            <w:r w:rsidRPr="00F30E0F">
              <w:rPr>
                <w:rFonts w:ascii="宋体" w:hAnsi="宋体" w:cs="宋体"/>
                <w:szCs w:val="24"/>
                <w:lang w:bidi="mn-Mong-CN"/>
              </w:rPr>
              <w:t>.00</w:t>
            </w:r>
          </w:p>
        </w:tc>
      </w:tr>
    </w:tbl>
    <w:p w14:paraId="0A911B27" w14:textId="77777777" w:rsidR="009E2A4B" w:rsidRPr="00F30E0F" w:rsidRDefault="001A2772">
      <w:pPr>
        <w:rPr>
          <w:kern w:val="2"/>
          <w:sz w:val="20"/>
        </w:rPr>
      </w:pPr>
      <w:r w:rsidRPr="00F30E0F">
        <w:rPr>
          <w:rFonts w:hint="eastAsia"/>
          <w:kern w:val="2"/>
          <w:sz w:val="20"/>
        </w:rPr>
        <w:t xml:space="preserve"> </w:t>
      </w:r>
    </w:p>
    <w:p w14:paraId="7BCB5A7E" w14:textId="340B4ABA" w:rsidR="009E2A4B" w:rsidRPr="00F30E0F" w:rsidRDefault="001A2772" w:rsidP="00474998">
      <w:pPr>
        <w:widowControl/>
        <w:spacing w:line="360" w:lineRule="auto"/>
        <w:ind w:firstLine="482"/>
        <w:jc w:val="left"/>
        <w:rPr>
          <w:rFonts w:ascii="宋体" w:hAnsi="宋体"/>
          <w:b/>
          <w:sz w:val="24"/>
        </w:rPr>
      </w:pPr>
      <w:bookmarkStart w:id="503" w:name="OLE_LINK70"/>
      <w:r w:rsidRPr="00F30E0F">
        <w:rPr>
          <w:rFonts w:ascii="宋体" w:hAnsi="宋体" w:hint="eastAsia"/>
          <w:b/>
          <w:sz w:val="24"/>
        </w:rPr>
        <w:t>技术评审</w:t>
      </w:r>
      <w:r w:rsidR="00474998" w:rsidRPr="00F30E0F">
        <w:rPr>
          <w:rFonts w:ascii="宋体" w:hAnsi="宋体" w:hint="eastAsia"/>
          <w:b/>
          <w:sz w:val="24"/>
        </w:rPr>
        <w:t>（</w:t>
      </w:r>
      <w:r w:rsidR="00474998" w:rsidRPr="00F30E0F">
        <w:rPr>
          <w:rFonts w:ascii="宋体" w:hAnsi="宋体"/>
          <w:b/>
          <w:sz w:val="24"/>
        </w:rPr>
        <w:t>技术标各评审分项对应评分要素，供应商响应文件中超出评审要素规定页数的内容，评委不予评审，</w:t>
      </w:r>
      <w:r w:rsidR="00D47368" w:rsidRPr="00F30E0F">
        <w:rPr>
          <w:rFonts w:ascii="宋体" w:hAnsi="宋体" w:hint="eastAsia"/>
          <w:b/>
          <w:sz w:val="24"/>
        </w:rPr>
        <w:t>且</w:t>
      </w:r>
      <w:r w:rsidR="00474998" w:rsidRPr="00F30E0F">
        <w:rPr>
          <w:rFonts w:ascii="宋体" w:hAnsi="宋体"/>
          <w:b/>
          <w:sz w:val="24"/>
        </w:rPr>
        <w:t>不计入评审得分。</w:t>
      </w:r>
      <w:r w:rsidR="00474998" w:rsidRPr="00F30E0F">
        <w:rPr>
          <w:rFonts w:ascii="宋体" w:hAnsi="宋体" w:hint="eastAsia"/>
          <w:b/>
          <w:sz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1823"/>
        <w:gridCol w:w="6656"/>
        <w:gridCol w:w="687"/>
      </w:tblGrid>
      <w:tr w:rsidR="00F30E0F" w:rsidRPr="00F30E0F" w14:paraId="3F8985F2"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bookmarkEnd w:id="503"/>
          <w:p w14:paraId="435B7DDF" w14:textId="77777777"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序号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7F8B5A5" w14:textId="77777777"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评审因素</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B5D486C" w14:textId="77777777"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评审细则</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4B003AB" w14:textId="77777777"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分值</w:t>
            </w:r>
          </w:p>
        </w:tc>
      </w:tr>
      <w:tr w:rsidR="00F30E0F" w:rsidRPr="00F30E0F" w14:paraId="2B0D329A" w14:textId="77777777">
        <w:tc>
          <w:tcPr>
            <w:tcW w:w="0" w:type="auto"/>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9E4720D" w14:textId="77777777"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一、技术或者服务水平评价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BF82E18" w14:textId="77777777" w:rsidR="009E2A4B" w:rsidRPr="00F30E0F" w:rsidRDefault="001A2772">
            <w:pPr>
              <w:widowControl/>
              <w:jc w:val="center"/>
              <w:rPr>
                <w:rFonts w:ascii="宋体" w:hAnsi="宋体" w:cs="宋体"/>
                <w:kern w:val="2"/>
                <w:szCs w:val="24"/>
                <w:lang w:bidi="mn-Mong-CN"/>
              </w:rPr>
            </w:pPr>
            <w:r w:rsidRPr="00F30E0F">
              <w:rPr>
                <w:rFonts w:ascii="宋体" w:hAnsi="宋体" w:cs="宋体" w:hint="eastAsia"/>
                <w:kern w:val="2"/>
                <w:szCs w:val="24"/>
                <w:lang w:bidi="mn-Mong-CN"/>
              </w:rPr>
              <w:t>5</w:t>
            </w:r>
            <w:r w:rsidRPr="00F30E0F">
              <w:rPr>
                <w:rFonts w:ascii="宋体" w:hAnsi="宋体" w:cs="宋体"/>
                <w:kern w:val="2"/>
                <w:szCs w:val="24"/>
                <w:lang w:bidi="mn-Mong-CN"/>
              </w:rPr>
              <w:t>3.0分</w:t>
            </w:r>
          </w:p>
        </w:tc>
      </w:tr>
      <w:tr w:rsidR="00F30E0F" w:rsidRPr="00F30E0F" w14:paraId="2EAD623A"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45AF65E" w14:textId="77777777" w:rsidR="009E2A4B" w:rsidRPr="00F30E0F" w:rsidRDefault="001A2772">
            <w:pPr>
              <w:widowControl/>
              <w:jc w:val="center"/>
              <w:rPr>
                <w:rFonts w:ascii="宋体" w:hAnsi="宋体" w:cs="宋体"/>
                <w:kern w:val="2"/>
                <w:szCs w:val="24"/>
                <w:lang w:bidi="mn-Mong-CN"/>
              </w:rPr>
            </w:pPr>
            <w:bookmarkStart w:id="504" w:name="_Hlk203338912"/>
            <w:r w:rsidRPr="00F30E0F">
              <w:rPr>
                <w:rFonts w:ascii="宋体" w:hAnsi="宋体" w:cs="宋体"/>
                <w:kern w:val="2"/>
                <w:szCs w:val="24"/>
                <w:lang w:bidi="mn-Mong-CN"/>
              </w:rPr>
              <w:t>1.1</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0AA455F" w14:textId="611C538D"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对本项目总体概述</w:t>
            </w:r>
            <w:r w:rsidR="00912BF3" w:rsidRPr="00F30E0F">
              <w:rPr>
                <w:rFonts w:ascii="宋体" w:hAnsi="宋体" w:cs="宋体" w:hint="eastAsia"/>
                <w:kern w:val="2"/>
                <w:szCs w:val="24"/>
                <w:lang w:bidi="mn-Mong-CN"/>
              </w:rPr>
              <w:t>（</w:t>
            </w:r>
            <w:r w:rsidR="00912BF3" w:rsidRPr="00F30E0F">
              <w:rPr>
                <w:rFonts w:ascii="宋体" w:hAnsi="宋体" w:cs="宋体"/>
                <w:kern w:val="2"/>
                <w:szCs w:val="24"/>
                <w:lang w:bidi="mn-Mong-CN"/>
              </w:rPr>
              <w:t>≤</w:t>
            </w:r>
            <w:r w:rsidR="00912BF3" w:rsidRPr="00F30E0F">
              <w:rPr>
                <w:rFonts w:ascii="宋体" w:hAnsi="宋体" w:cs="宋体" w:hint="eastAsia"/>
                <w:kern w:val="2"/>
                <w:szCs w:val="24"/>
                <w:lang w:bidi="mn-Mong-CN"/>
              </w:rPr>
              <w:t>6</w:t>
            </w:r>
            <w:r w:rsidR="00912BF3" w:rsidRPr="00F30E0F">
              <w:rPr>
                <w:rFonts w:ascii="宋体" w:hAnsi="宋体" w:cs="宋体"/>
                <w:kern w:val="2"/>
                <w:szCs w:val="24"/>
                <w:lang w:bidi="mn-Mong-CN"/>
              </w:rPr>
              <w:t>页</w:t>
            </w:r>
            <w:r w:rsidR="00912BF3" w:rsidRPr="00F30E0F">
              <w:rPr>
                <w:rFonts w:ascii="宋体" w:hAnsi="宋体" w:cs="宋体" w:hint="eastAsia"/>
                <w:kern w:val="2"/>
                <w:szCs w:val="24"/>
                <w:lang w:bidi="mn-Mong-CN"/>
              </w:rPr>
              <w:t>）</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F342374" w14:textId="5BD8CB81" w:rsidR="009E2A4B" w:rsidRPr="00F30E0F" w:rsidRDefault="001A2772" w:rsidP="00731CF6">
            <w:pPr>
              <w:widowControl/>
              <w:jc w:val="left"/>
              <w:rPr>
                <w:rFonts w:ascii="宋体" w:hAnsi="宋体" w:cs="宋体"/>
                <w:kern w:val="2"/>
                <w:szCs w:val="24"/>
                <w:lang w:bidi="mn-Mong-CN"/>
              </w:rPr>
            </w:pPr>
            <w:r w:rsidRPr="00F30E0F">
              <w:rPr>
                <w:rFonts w:ascii="宋体" w:hAnsi="宋体" w:cs="宋体"/>
                <w:kern w:val="2"/>
                <w:szCs w:val="24"/>
                <w:lang w:bidi="mn-Mong-CN"/>
              </w:rPr>
              <w:t>评委对各供应商针对本项目总体概述进行评价，</w:t>
            </w:r>
            <w:r w:rsidRPr="00F30E0F">
              <w:rPr>
                <w:rFonts w:ascii="宋体" w:hAnsi="宋体" w:cs="宋体" w:hint="eastAsia"/>
                <w:kern w:val="2"/>
                <w:szCs w:val="24"/>
                <w:lang w:bidi="mn-Mong-CN"/>
              </w:rPr>
              <w:t>考察其是否包含</w:t>
            </w:r>
            <w:r w:rsidRPr="00F30E0F">
              <w:rPr>
                <w:rFonts w:ascii="宋体" w:hAnsi="宋体" w:cs="宋体"/>
                <w:kern w:val="2"/>
                <w:szCs w:val="24"/>
                <w:lang w:bidi="mn-Mong-CN"/>
              </w:rPr>
              <w:t>工程概述、总体安排、及施工部署及施工段划分；</w:t>
            </w:r>
            <w:r w:rsidRPr="00F30E0F">
              <w:rPr>
                <w:rFonts w:ascii="宋体" w:hAnsi="宋体" w:cs="宋体" w:hint="eastAsia"/>
                <w:kern w:val="2"/>
                <w:szCs w:val="24"/>
                <w:lang w:bidi="mn-Mong-CN"/>
              </w:rPr>
              <w:t>描述完全包含上述要点的，得</w:t>
            </w:r>
            <w:r w:rsidR="004E3A20" w:rsidRPr="00F30E0F">
              <w:rPr>
                <w:rFonts w:ascii="宋体" w:hAnsi="宋体" w:cs="宋体" w:hint="eastAsia"/>
                <w:kern w:val="2"/>
                <w:szCs w:val="24"/>
                <w:lang w:bidi="mn-Mong-CN"/>
              </w:rPr>
              <w:t>2</w:t>
            </w:r>
            <w:r w:rsidRPr="00F30E0F">
              <w:rPr>
                <w:rFonts w:ascii="宋体" w:hAnsi="宋体" w:cs="宋体" w:hint="eastAsia"/>
                <w:kern w:val="2"/>
                <w:szCs w:val="24"/>
                <w:lang w:bidi="mn-Mong-CN"/>
              </w:rPr>
              <w:t>分，方案有缺项或无方案的不得分；描述有缺项或无方案的不得分。对</w:t>
            </w:r>
            <w:r w:rsidRPr="00F30E0F">
              <w:rPr>
                <w:rFonts w:ascii="宋体" w:hAnsi="宋体" w:cs="宋体"/>
                <w:kern w:val="2"/>
                <w:szCs w:val="24"/>
                <w:lang w:bidi="mn-Mong-CN"/>
              </w:rPr>
              <w:t>概述组织机构健全，总体安排科学，</w:t>
            </w:r>
            <w:r w:rsidRPr="00F30E0F">
              <w:rPr>
                <w:rFonts w:ascii="宋体" w:hAnsi="宋体" w:cs="宋体" w:hint="eastAsia"/>
                <w:kern w:val="2"/>
                <w:szCs w:val="24"/>
                <w:lang w:bidi="mn-Mong-CN"/>
              </w:rPr>
              <w:t>加</w:t>
            </w:r>
            <w:r w:rsidRPr="00F30E0F">
              <w:rPr>
                <w:rFonts w:ascii="宋体" w:hAnsi="宋体" w:cs="宋体"/>
                <w:kern w:val="2"/>
                <w:szCs w:val="24"/>
                <w:lang w:bidi="mn-Mong-CN"/>
              </w:rPr>
              <w:t>1</w:t>
            </w:r>
            <w:r w:rsidRPr="00F30E0F">
              <w:rPr>
                <w:rFonts w:ascii="宋体" w:hAnsi="宋体" w:cs="宋体" w:hint="eastAsia"/>
                <w:kern w:val="2"/>
                <w:szCs w:val="24"/>
                <w:lang w:bidi="mn-Mong-CN"/>
              </w:rPr>
              <w:t>分。</w:t>
            </w:r>
            <w:r w:rsidRPr="00F30E0F">
              <w:rPr>
                <w:rFonts w:ascii="宋体" w:hAnsi="宋体" w:cs="宋体"/>
                <w:kern w:val="2"/>
                <w:szCs w:val="24"/>
                <w:lang w:bidi="mn-Mong-CN"/>
              </w:rPr>
              <w:t>方案考虑周全，有合理化建议</w:t>
            </w:r>
            <w:r w:rsidRPr="00F30E0F">
              <w:rPr>
                <w:rFonts w:ascii="宋体" w:hAnsi="宋体" w:cs="宋体" w:hint="eastAsia"/>
                <w:kern w:val="2"/>
                <w:szCs w:val="24"/>
                <w:lang w:bidi="mn-Mong-CN"/>
              </w:rPr>
              <w:t>的加</w:t>
            </w:r>
            <w:r w:rsidRPr="00F30E0F">
              <w:rPr>
                <w:rFonts w:ascii="宋体" w:hAnsi="宋体" w:cs="宋体"/>
                <w:kern w:val="2"/>
                <w:szCs w:val="24"/>
                <w:lang w:bidi="mn-Mong-CN"/>
              </w:rPr>
              <w:t>1</w:t>
            </w:r>
            <w:r w:rsidRPr="00F30E0F">
              <w:rPr>
                <w:rFonts w:ascii="宋体" w:hAnsi="宋体" w:cs="宋体" w:hint="eastAsia"/>
                <w:kern w:val="2"/>
                <w:szCs w:val="24"/>
                <w:lang w:bidi="mn-Mong-CN"/>
              </w:rPr>
              <w:t>分</w:t>
            </w:r>
            <w:bookmarkStart w:id="505" w:name="OLE_LINK44"/>
            <w:r w:rsidRPr="00F30E0F">
              <w:rPr>
                <w:rFonts w:ascii="宋体" w:hAnsi="宋体" w:cs="宋体" w:hint="eastAsia"/>
                <w:kern w:val="2"/>
                <w:szCs w:val="24"/>
                <w:lang w:bidi="mn-Mong-CN"/>
              </w:rPr>
              <w:t>。</w:t>
            </w:r>
            <w:bookmarkEnd w:id="505"/>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E410017" w14:textId="10D6A8A3" w:rsidR="009E2A4B" w:rsidRPr="00F30E0F" w:rsidRDefault="004E3A20">
            <w:pPr>
              <w:widowControl/>
              <w:jc w:val="center"/>
              <w:rPr>
                <w:rFonts w:ascii="宋体" w:hAnsi="宋体" w:cs="宋体"/>
                <w:kern w:val="2"/>
                <w:szCs w:val="24"/>
                <w:lang w:bidi="mn-Mong-CN"/>
              </w:rPr>
            </w:pPr>
            <w:r w:rsidRPr="00F30E0F">
              <w:rPr>
                <w:rFonts w:ascii="宋体" w:hAnsi="宋体" w:cs="宋体" w:hint="eastAsia"/>
                <w:kern w:val="2"/>
                <w:szCs w:val="24"/>
                <w:lang w:bidi="mn-Mong-CN"/>
              </w:rPr>
              <w:t>4</w:t>
            </w:r>
            <w:r w:rsidR="001A2772" w:rsidRPr="00F30E0F">
              <w:rPr>
                <w:rFonts w:ascii="宋体" w:hAnsi="宋体" w:cs="宋体"/>
                <w:kern w:val="2"/>
                <w:szCs w:val="24"/>
                <w:lang w:bidi="mn-Mong-CN"/>
              </w:rPr>
              <w:t>.0分</w:t>
            </w:r>
          </w:p>
        </w:tc>
      </w:tr>
      <w:tr w:rsidR="00F30E0F" w:rsidRPr="00F30E0F" w14:paraId="792D0DC9"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C9E05D0" w14:textId="77777777"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1.2</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551E5FC" w14:textId="20A57C16"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施工总进度计划</w:t>
            </w:r>
            <w:r w:rsidR="00912BF3" w:rsidRPr="00F30E0F">
              <w:rPr>
                <w:rFonts w:ascii="宋体" w:hAnsi="宋体" w:cs="宋体" w:hint="eastAsia"/>
                <w:kern w:val="2"/>
                <w:szCs w:val="24"/>
                <w:lang w:bidi="mn-Mong-CN"/>
              </w:rPr>
              <w:t>（</w:t>
            </w:r>
            <w:r w:rsidR="00912BF3" w:rsidRPr="00F30E0F">
              <w:rPr>
                <w:rFonts w:ascii="宋体" w:hAnsi="宋体" w:cs="宋体"/>
                <w:kern w:val="2"/>
                <w:szCs w:val="24"/>
                <w:lang w:bidi="mn-Mong-CN"/>
              </w:rPr>
              <w:t>≤</w:t>
            </w:r>
            <w:r w:rsidR="00912BF3" w:rsidRPr="00F30E0F">
              <w:rPr>
                <w:rFonts w:ascii="宋体" w:hAnsi="宋体" w:cs="宋体" w:hint="eastAsia"/>
                <w:kern w:val="2"/>
                <w:szCs w:val="24"/>
                <w:lang w:bidi="mn-Mong-CN"/>
              </w:rPr>
              <w:t>10</w:t>
            </w:r>
            <w:r w:rsidR="00912BF3" w:rsidRPr="00F30E0F">
              <w:rPr>
                <w:rFonts w:ascii="宋体" w:hAnsi="宋体" w:cs="宋体"/>
                <w:kern w:val="2"/>
                <w:szCs w:val="24"/>
                <w:lang w:bidi="mn-Mong-CN"/>
              </w:rPr>
              <w:t>页</w:t>
            </w:r>
            <w:r w:rsidR="00912BF3" w:rsidRPr="00F30E0F">
              <w:rPr>
                <w:rFonts w:ascii="宋体" w:hAnsi="宋体" w:cs="宋体" w:hint="eastAsia"/>
                <w:kern w:val="2"/>
                <w:szCs w:val="24"/>
                <w:lang w:bidi="mn-Mong-CN"/>
              </w:rPr>
              <w:t>）</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1F0E431" w14:textId="75A5690C" w:rsidR="009E2A4B" w:rsidRPr="00F30E0F" w:rsidRDefault="001A2772" w:rsidP="00F11D79">
            <w:pPr>
              <w:widowControl/>
              <w:jc w:val="left"/>
              <w:rPr>
                <w:rFonts w:ascii="宋体" w:hAnsi="宋体" w:cs="宋体"/>
                <w:kern w:val="2"/>
                <w:szCs w:val="24"/>
                <w:lang w:bidi="mn-Mong-CN"/>
              </w:rPr>
            </w:pPr>
            <w:r w:rsidRPr="00F30E0F">
              <w:rPr>
                <w:rFonts w:ascii="宋体" w:hAnsi="宋体" w:cs="宋体"/>
                <w:kern w:val="2"/>
                <w:szCs w:val="24"/>
                <w:lang w:bidi="mn-Mong-CN"/>
              </w:rPr>
              <w:t>评委对各供应商关于本工程施工进度计划的描述进行评价，</w:t>
            </w:r>
            <w:r w:rsidRPr="00F30E0F">
              <w:rPr>
                <w:rFonts w:ascii="宋体" w:hAnsi="宋体" w:cs="宋体" w:hint="eastAsia"/>
                <w:kern w:val="2"/>
                <w:szCs w:val="24"/>
                <w:lang w:bidi="mn-Mong-CN"/>
              </w:rPr>
              <w:t>考察其是否包含</w:t>
            </w:r>
            <w:r w:rsidRPr="00F30E0F">
              <w:rPr>
                <w:rFonts w:ascii="宋体" w:hAnsi="宋体" w:cs="宋体"/>
                <w:kern w:val="2"/>
                <w:szCs w:val="24"/>
                <w:lang w:bidi="mn-Mong-CN"/>
              </w:rPr>
              <w:t>完成该计划所定的项目实施进度、时间点等，</w:t>
            </w:r>
            <w:r w:rsidRPr="00F30E0F">
              <w:rPr>
                <w:rFonts w:ascii="宋体" w:hAnsi="宋体" w:cs="宋体" w:hint="eastAsia"/>
                <w:kern w:val="2"/>
                <w:szCs w:val="24"/>
                <w:lang w:bidi="mn-Mong-CN"/>
              </w:rPr>
              <w:t>描述完全包含上述要点的，得</w:t>
            </w:r>
            <w:r w:rsidR="004E3A20" w:rsidRPr="00F30E0F">
              <w:rPr>
                <w:rFonts w:ascii="宋体" w:hAnsi="宋体" w:cs="宋体" w:hint="eastAsia"/>
                <w:kern w:val="2"/>
                <w:szCs w:val="24"/>
                <w:lang w:bidi="mn-Mong-CN"/>
              </w:rPr>
              <w:t>3</w:t>
            </w:r>
            <w:r w:rsidRPr="00F30E0F">
              <w:rPr>
                <w:rFonts w:ascii="宋体" w:hAnsi="宋体" w:cs="宋体" w:hint="eastAsia"/>
                <w:kern w:val="2"/>
                <w:szCs w:val="24"/>
                <w:lang w:bidi="mn-Mong-CN"/>
              </w:rPr>
              <w:t>分，方案有缺项或无方案的不得分；</w:t>
            </w:r>
            <w:r w:rsidRPr="00F30E0F">
              <w:rPr>
                <w:rFonts w:ascii="宋体" w:hAnsi="宋体" w:cs="宋体"/>
                <w:kern w:val="2"/>
                <w:szCs w:val="24"/>
                <w:lang w:bidi="mn-Mong-CN"/>
              </w:rPr>
              <w:t>总进度计划详尽，加</w:t>
            </w:r>
            <w:r w:rsidR="00F11D79" w:rsidRPr="00F30E0F">
              <w:rPr>
                <w:rFonts w:ascii="宋体" w:hAnsi="宋体" w:cs="宋体"/>
                <w:kern w:val="2"/>
                <w:szCs w:val="24"/>
                <w:lang w:bidi="mn-Mong-CN"/>
              </w:rPr>
              <w:t>1.5</w:t>
            </w:r>
            <w:r w:rsidRPr="00F30E0F">
              <w:rPr>
                <w:rFonts w:ascii="宋体" w:hAnsi="宋体" w:cs="宋体"/>
                <w:kern w:val="2"/>
                <w:szCs w:val="24"/>
                <w:lang w:bidi="mn-Mong-CN"/>
              </w:rPr>
              <w:t>分；关键节点等设置清晰准确的，加</w:t>
            </w:r>
            <w:r w:rsidR="00F11D79" w:rsidRPr="00F30E0F">
              <w:rPr>
                <w:rFonts w:ascii="宋体" w:hAnsi="宋体" w:cs="宋体"/>
                <w:kern w:val="2"/>
                <w:szCs w:val="24"/>
                <w:lang w:bidi="mn-Mong-CN"/>
              </w:rPr>
              <w:t>1.5</w:t>
            </w:r>
            <w:r w:rsidRPr="00F30E0F">
              <w:rPr>
                <w:rFonts w:ascii="宋体" w:hAnsi="宋体" w:cs="宋体" w:hint="eastAsia"/>
                <w:kern w:val="2"/>
                <w:szCs w:val="24"/>
                <w:lang w:bidi="mn-Mong-CN"/>
              </w:rPr>
              <w:t>分</w:t>
            </w:r>
            <w:r w:rsidR="00525C78" w:rsidRPr="00F30E0F">
              <w:rPr>
                <w:rFonts w:ascii="宋体" w:hAnsi="宋体" w:cs="宋体" w:hint="eastAsia"/>
                <w:kern w:val="2"/>
                <w:szCs w:val="24"/>
                <w:lang w:bidi="mn-Mong-CN"/>
              </w:rPr>
              <w:t>。</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16EF800" w14:textId="07597391" w:rsidR="009E2A4B" w:rsidRPr="00F30E0F" w:rsidRDefault="00F11D79">
            <w:pPr>
              <w:widowControl/>
              <w:jc w:val="center"/>
              <w:rPr>
                <w:rFonts w:ascii="宋体" w:hAnsi="宋体" w:cs="宋体"/>
                <w:kern w:val="2"/>
                <w:szCs w:val="24"/>
                <w:lang w:bidi="mn-Mong-CN"/>
              </w:rPr>
            </w:pPr>
            <w:r w:rsidRPr="00F30E0F">
              <w:rPr>
                <w:rFonts w:ascii="宋体" w:hAnsi="宋体" w:cs="宋体"/>
                <w:kern w:val="2"/>
                <w:szCs w:val="24"/>
                <w:lang w:bidi="mn-Mong-CN"/>
              </w:rPr>
              <w:t>6</w:t>
            </w:r>
            <w:r w:rsidR="001A2772" w:rsidRPr="00F30E0F">
              <w:rPr>
                <w:rFonts w:ascii="宋体" w:hAnsi="宋体" w:cs="宋体"/>
                <w:kern w:val="2"/>
                <w:szCs w:val="24"/>
                <w:lang w:bidi="mn-Mong-CN"/>
              </w:rPr>
              <w:t>.0分</w:t>
            </w:r>
          </w:p>
        </w:tc>
      </w:tr>
      <w:tr w:rsidR="00F30E0F" w:rsidRPr="00F30E0F" w14:paraId="05054919"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076C68A" w14:textId="77777777"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1.3</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779FE7E" w14:textId="77777777" w:rsidR="00976718" w:rsidRPr="00F30E0F" w:rsidRDefault="00120555">
            <w:pPr>
              <w:widowControl/>
              <w:jc w:val="center"/>
              <w:rPr>
                <w:rFonts w:ascii="宋体" w:hAnsi="宋体" w:cs="宋体"/>
                <w:kern w:val="2"/>
                <w:szCs w:val="24"/>
                <w:lang w:bidi="mn-Mong-CN"/>
              </w:rPr>
            </w:pPr>
            <w:r w:rsidRPr="00F30E0F">
              <w:rPr>
                <w:rFonts w:ascii="宋体" w:hAnsi="宋体" w:cs="宋体"/>
                <w:kern w:val="2"/>
                <w:szCs w:val="24"/>
                <w:lang w:bidi="mn-Mong-CN"/>
              </w:rPr>
              <w:t>关键施工技术、工艺及工程项目实施的重点、难点和</w:t>
            </w:r>
            <w:bookmarkStart w:id="506" w:name="OLE_LINK37"/>
            <w:r w:rsidRPr="00F30E0F">
              <w:rPr>
                <w:rFonts w:ascii="宋体" w:hAnsi="宋体" w:cs="宋体"/>
                <w:kern w:val="2"/>
                <w:szCs w:val="24"/>
                <w:lang w:bidi="mn-Mong-CN"/>
              </w:rPr>
              <w:t>解决方案</w:t>
            </w:r>
            <w:bookmarkEnd w:id="506"/>
          </w:p>
          <w:p w14:paraId="77AB72F9" w14:textId="525CA6DB" w:rsidR="009E2A4B" w:rsidRPr="00F30E0F" w:rsidRDefault="00912BF3">
            <w:pPr>
              <w:widowControl/>
              <w:jc w:val="center"/>
              <w:rPr>
                <w:rFonts w:ascii="宋体" w:hAnsi="宋体" w:cs="宋体"/>
                <w:kern w:val="2"/>
                <w:szCs w:val="24"/>
                <w:lang w:bidi="mn-Mong-CN"/>
              </w:rPr>
            </w:pPr>
            <w:r w:rsidRPr="00F30E0F">
              <w:rPr>
                <w:rFonts w:ascii="宋体" w:hAnsi="宋体" w:cs="宋体" w:hint="eastAsia"/>
                <w:kern w:val="2"/>
                <w:szCs w:val="24"/>
                <w:lang w:bidi="mn-Mong-CN"/>
              </w:rPr>
              <w:t>（</w:t>
            </w:r>
            <w:r w:rsidRPr="00F30E0F">
              <w:rPr>
                <w:rFonts w:ascii="宋体" w:hAnsi="宋体" w:cs="宋体"/>
                <w:kern w:val="2"/>
                <w:szCs w:val="24"/>
                <w:lang w:bidi="mn-Mong-CN"/>
              </w:rPr>
              <w:t>≤</w:t>
            </w:r>
            <w:r w:rsidRPr="00F30E0F">
              <w:rPr>
                <w:rFonts w:ascii="宋体" w:hAnsi="宋体" w:cs="宋体" w:hint="eastAsia"/>
                <w:kern w:val="2"/>
                <w:szCs w:val="24"/>
                <w:lang w:bidi="mn-Mong-CN"/>
              </w:rPr>
              <w:t>26</w:t>
            </w:r>
            <w:r w:rsidRPr="00F30E0F">
              <w:rPr>
                <w:rFonts w:ascii="宋体" w:hAnsi="宋体" w:cs="宋体"/>
                <w:kern w:val="2"/>
                <w:szCs w:val="24"/>
                <w:lang w:bidi="mn-Mong-CN"/>
              </w:rPr>
              <w:t>页</w:t>
            </w:r>
            <w:r w:rsidRPr="00F30E0F">
              <w:rPr>
                <w:rFonts w:ascii="宋体" w:hAnsi="宋体" w:cs="宋体" w:hint="eastAsia"/>
                <w:kern w:val="2"/>
                <w:szCs w:val="24"/>
                <w:lang w:bidi="mn-Mong-CN"/>
              </w:rPr>
              <w:t>）</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766A84E" w14:textId="65458EB5" w:rsidR="00120555" w:rsidRPr="00F30E0F" w:rsidRDefault="001A2772" w:rsidP="002E7D09">
            <w:pPr>
              <w:widowControl/>
              <w:jc w:val="left"/>
              <w:rPr>
                <w:rFonts w:ascii="宋体" w:hAnsi="宋体" w:cs="宋体"/>
                <w:kern w:val="2"/>
                <w:szCs w:val="24"/>
                <w:lang w:bidi="mn-Mong-CN"/>
              </w:rPr>
            </w:pPr>
            <w:r w:rsidRPr="00F30E0F">
              <w:rPr>
                <w:rFonts w:ascii="宋体" w:hAnsi="宋体" w:cs="宋体"/>
                <w:kern w:val="2"/>
                <w:szCs w:val="24"/>
                <w:lang w:bidi="mn-Mong-CN"/>
              </w:rPr>
              <w:t>评委对各供应商该工程的施工方案进行评价，</w:t>
            </w:r>
            <w:r w:rsidRPr="00F30E0F">
              <w:rPr>
                <w:rFonts w:ascii="宋体" w:hAnsi="宋体" w:cs="宋体" w:hint="eastAsia"/>
                <w:kern w:val="2"/>
                <w:szCs w:val="24"/>
                <w:lang w:bidi="mn-Mong-CN"/>
              </w:rPr>
              <w:t>考察其是否</w:t>
            </w:r>
            <w:r w:rsidR="00120555" w:rsidRPr="00F30E0F">
              <w:rPr>
                <w:rFonts w:ascii="宋体" w:hAnsi="宋体" w:cs="宋体"/>
                <w:kern w:val="2"/>
                <w:szCs w:val="24"/>
                <w:lang w:bidi="mn-Mong-CN"/>
              </w:rPr>
              <w:t>涵盖关键施工技术、施工工艺、项目实施重点、实施难点及对应解决方案全部内容</w:t>
            </w:r>
            <w:r w:rsidRPr="00F30E0F">
              <w:rPr>
                <w:rFonts w:ascii="宋体" w:hAnsi="宋体" w:cs="宋体" w:hint="eastAsia"/>
                <w:kern w:val="2"/>
                <w:szCs w:val="24"/>
                <w:lang w:bidi="mn-Mong-CN"/>
              </w:rPr>
              <w:t>的，</w:t>
            </w:r>
            <w:r w:rsidRPr="00F30E0F">
              <w:rPr>
                <w:rFonts w:ascii="宋体" w:hAnsi="宋体" w:cs="宋体"/>
                <w:kern w:val="2"/>
                <w:szCs w:val="24"/>
                <w:lang w:bidi="mn-Mong-CN"/>
              </w:rPr>
              <w:t>得</w:t>
            </w:r>
            <w:r w:rsidR="004E3A20" w:rsidRPr="00F30E0F">
              <w:rPr>
                <w:rFonts w:ascii="宋体" w:hAnsi="宋体" w:cs="宋体" w:hint="eastAsia"/>
                <w:kern w:val="2"/>
                <w:szCs w:val="24"/>
                <w:lang w:bidi="mn-Mong-CN"/>
              </w:rPr>
              <w:t>7</w:t>
            </w:r>
            <w:r w:rsidRPr="00F30E0F">
              <w:rPr>
                <w:rFonts w:ascii="宋体" w:hAnsi="宋体" w:cs="宋体" w:hint="eastAsia"/>
                <w:kern w:val="2"/>
                <w:szCs w:val="24"/>
                <w:lang w:bidi="mn-Mong-CN"/>
              </w:rPr>
              <w:t>分，方案有缺项或无方案的不得分；</w:t>
            </w:r>
            <w:r w:rsidR="002E7D09" w:rsidRPr="00F30E0F">
              <w:rPr>
                <w:rFonts w:ascii="宋体" w:hAnsi="宋体" w:cs="宋体"/>
                <w:kern w:val="2"/>
                <w:szCs w:val="24"/>
                <w:lang w:bidi="mn-Mong-CN"/>
              </w:rPr>
              <w:t>关键施工技术、工艺及工程项目实施的重点、难点</w:t>
            </w:r>
            <w:r w:rsidR="002E7D09" w:rsidRPr="00F30E0F">
              <w:rPr>
                <w:rFonts w:ascii="宋体" w:hAnsi="宋体" w:cs="宋体" w:hint="eastAsia"/>
                <w:kern w:val="2"/>
                <w:szCs w:val="24"/>
                <w:lang w:bidi="mn-Mong-CN"/>
              </w:rPr>
              <w:t>的</w:t>
            </w:r>
            <w:r w:rsidRPr="00F30E0F">
              <w:rPr>
                <w:rFonts w:ascii="宋体" w:hAnsi="宋体" w:cs="宋体"/>
                <w:kern w:val="2"/>
                <w:szCs w:val="24"/>
                <w:lang w:bidi="mn-Mong-CN"/>
              </w:rPr>
              <w:t>措施科学、合理的加</w:t>
            </w:r>
            <w:r w:rsidR="004E3A20" w:rsidRPr="00F30E0F">
              <w:rPr>
                <w:rFonts w:ascii="宋体" w:hAnsi="宋体" w:cs="宋体" w:hint="eastAsia"/>
                <w:kern w:val="2"/>
                <w:szCs w:val="24"/>
                <w:lang w:bidi="mn-Mong-CN"/>
              </w:rPr>
              <w:t>3</w:t>
            </w:r>
            <w:r w:rsidRPr="00F30E0F">
              <w:rPr>
                <w:rFonts w:ascii="宋体" w:hAnsi="宋体" w:cs="宋体" w:hint="eastAsia"/>
                <w:kern w:val="2"/>
                <w:szCs w:val="24"/>
                <w:lang w:bidi="mn-Mong-CN"/>
              </w:rPr>
              <w:t>分；</w:t>
            </w:r>
            <w:r w:rsidR="002E7D09" w:rsidRPr="00F30E0F">
              <w:rPr>
                <w:rFonts w:ascii="宋体" w:hAnsi="宋体" w:cs="宋体"/>
                <w:kern w:val="2"/>
                <w:szCs w:val="24"/>
                <w:lang w:bidi="mn-Mong-CN"/>
              </w:rPr>
              <w:t>解决方案</w:t>
            </w:r>
            <w:r w:rsidRPr="00F30E0F">
              <w:rPr>
                <w:rFonts w:ascii="宋体" w:hAnsi="宋体" w:cs="宋体"/>
                <w:kern w:val="2"/>
                <w:szCs w:val="24"/>
                <w:lang w:bidi="mn-Mong-CN"/>
              </w:rPr>
              <w:t>措施操作性强、</w:t>
            </w:r>
            <w:r w:rsidR="002E7D09" w:rsidRPr="00F30E0F">
              <w:rPr>
                <w:rFonts w:ascii="宋体" w:hAnsi="宋体" w:cs="宋体"/>
                <w:kern w:val="2"/>
                <w:szCs w:val="24"/>
                <w:lang w:bidi="mn-Mong-CN"/>
              </w:rPr>
              <w:t>符合现行施工规范标准</w:t>
            </w:r>
            <w:r w:rsidRPr="00F30E0F">
              <w:rPr>
                <w:rFonts w:ascii="宋体" w:hAnsi="宋体" w:cs="宋体"/>
                <w:kern w:val="2"/>
                <w:szCs w:val="24"/>
                <w:lang w:bidi="mn-Mong-CN"/>
              </w:rPr>
              <w:t>的，加</w:t>
            </w:r>
            <w:r w:rsidR="004E3A20" w:rsidRPr="00F30E0F">
              <w:rPr>
                <w:rFonts w:ascii="宋体" w:hAnsi="宋体" w:cs="宋体" w:hint="eastAsia"/>
                <w:kern w:val="2"/>
                <w:szCs w:val="24"/>
                <w:lang w:bidi="mn-Mong-CN"/>
              </w:rPr>
              <w:t>3</w:t>
            </w:r>
            <w:r w:rsidRPr="00F30E0F">
              <w:rPr>
                <w:rFonts w:ascii="宋体" w:hAnsi="宋体" w:cs="宋体" w:hint="eastAsia"/>
                <w:kern w:val="2"/>
                <w:szCs w:val="24"/>
                <w:lang w:bidi="mn-Mong-CN"/>
              </w:rPr>
              <w:t>分。</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85376E8" w14:textId="3F55B98C" w:rsidR="009E2A4B" w:rsidRPr="00F30E0F" w:rsidRDefault="004E3A20">
            <w:pPr>
              <w:widowControl/>
              <w:jc w:val="center"/>
              <w:rPr>
                <w:rFonts w:ascii="宋体" w:hAnsi="宋体" w:cs="宋体"/>
                <w:kern w:val="2"/>
                <w:szCs w:val="24"/>
                <w:lang w:bidi="mn-Mong-CN"/>
              </w:rPr>
            </w:pPr>
            <w:r w:rsidRPr="00F30E0F">
              <w:rPr>
                <w:rFonts w:ascii="宋体" w:hAnsi="宋体" w:cs="宋体" w:hint="eastAsia"/>
                <w:kern w:val="2"/>
                <w:szCs w:val="24"/>
                <w:lang w:bidi="mn-Mong-CN"/>
              </w:rPr>
              <w:t>13</w:t>
            </w:r>
            <w:r w:rsidR="001A2772" w:rsidRPr="00F30E0F">
              <w:rPr>
                <w:rFonts w:ascii="宋体" w:hAnsi="宋体" w:cs="宋体"/>
                <w:kern w:val="2"/>
                <w:szCs w:val="24"/>
                <w:lang w:bidi="mn-Mong-CN"/>
              </w:rPr>
              <w:t>.0分</w:t>
            </w:r>
          </w:p>
        </w:tc>
      </w:tr>
      <w:tr w:rsidR="00F30E0F" w:rsidRPr="00F30E0F" w14:paraId="2EA0A66B"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6D1FB01" w14:textId="77777777"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1.4</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D87CC86" w14:textId="77777777" w:rsidR="00976718"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安全文明施工措施</w:t>
            </w:r>
          </w:p>
          <w:p w14:paraId="309734AC" w14:textId="2E2506EF" w:rsidR="009E2A4B" w:rsidRPr="00F30E0F" w:rsidRDefault="00912BF3">
            <w:pPr>
              <w:widowControl/>
              <w:jc w:val="center"/>
              <w:rPr>
                <w:rFonts w:ascii="宋体" w:hAnsi="宋体" w:cs="宋体"/>
                <w:kern w:val="2"/>
                <w:szCs w:val="24"/>
                <w:lang w:bidi="mn-Mong-CN"/>
              </w:rPr>
            </w:pPr>
            <w:r w:rsidRPr="00F30E0F">
              <w:rPr>
                <w:rFonts w:ascii="宋体" w:hAnsi="宋体" w:cs="宋体" w:hint="eastAsia"/>
                <w:kern w:val="2"/>
                <w:szCs w:val="24"/>
                <w:lang w:bidi="mn-Mong-CN"/>
              </w:rPr>
              <w:t>（</w:t>
            </w:r>
            <w:r w:rsidRPr="00F30E0F">
              <w:rPr>
                <w:rFonts w:ascii="宋体" w:hAnsi="宋体" w:cs="宋体"/>
                <w:kern w:val="2"/>
                <w:szCs w:val="24"/>
                <w:lang w:bidi="mn-Mong-CN"/>
              </w:rPr>
              <w:t>≤</w:t>
            </w:r>
            <w:r w:rsidRPr="00F30E0F">
              <w:rPr>
                <w:rFonts w:ascii="宋体" w:hAnsi="宋体" w:cs="宋体" w:hint="eastAsia"/>
                <w:kern w:val="2"/>
                <w:szCs w:val="24"/>
                <w:lang w:bidi="mn-Mong-CN"/>
              </w:rPr>
              <w:t>15</w:t>
            </w:r>
            <w:r w:rsidRPr="00F30E0F">
              <w:rPr>
                <w:rFonts w:ascii="宋体" w:hAnsi="宋体" w:cs="宋体"/>
                <w:kern w:val="2"/>
                <w:szCs w:val="24"/>
                <w:lang w:bidi="mn-Mong-CN"/>
              </w:rPr>
              <w:t>页</w:t>
            </w:r>
            <w:r w:rsidRPr="00F30E0F">
              <w:rPr>
                <w:rFonts w:ascii="宋体" w:hAnsi="宋体" w:cs="宋体" w:hint="eastAsia"/>
                <w:kern w:val="2"/>
                <w:szCs w:val="24"/>
                <w:lang w:bidi="mn-Mong-CN"/>
              </w:rPr>
              <w:t>）</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3CC861F" w14:textId="56B211C3" w:rsidR="009E2A4B" w:rsidRPr="00F30E0F" w:rsidRDefault="001A2772" w:rsidP="00731CF6">
            <w:pPr>
              <w:widowControl/>
              <w:jc w:val="left"/>
              <w:rPr>
                <w:rFonts w:ascii="宋体" w:hAnsi="宋体" w:cs="宋体"/>
                <w:kern w:val="2"/>
                <w:szCs w:val="24"/>
                <w:lang w:bidi="mn-Mong-CN"/>
              </w:rPr>
            </w:pPr>
            <w:r w:rsidRPr="00F30E0F">
              <w:rPr>
                <w:rFonts w:ascii="宋体" w:hAnsi="宋体" w:cs="宋体"/>
                <w:kern w:val="2"/>
                <w:szCs w:val="24"/>
                <w:lang w:bidi="mn-Mong-CN"/>
              </w:rPr>
              <w:t>评委对各供应商该工程安全文明施工进行评价，</w:t>
            </w:r>
            <w:r w:rsidRPr="00F30E0F">
              <w:rPr>
                <w:rFonts w:ascii="宋体" w:hAnsi="宋体" w:cs="宋体" w:hint="eastAsia"/>
                <w:kern w:val="2"/>
                <w:szCs w:val="24"/>
                <w:lang w:bidi="mn-Mong-CN"/>
              </w:rPr>
              <w:t>考察其是否包含</w:t>
            </w:r>
            <w:r w:rsidRPr="00F30E0F">
              <w:rPr>
                <w:rFonts w:ascii="宋体" w:hAnsi="宋体" w:cs="宋体"/>
                <w:kern w:val="2"/>
                <w:szCs w:val="24"/>
                <w:lang w:bidi="mn-Mong-CN"/>
              </w:rPr>
              <w:t>施工现场扬尘污染防治措施及环境保护方面，</w:t>
            </w:r>
            <w:r w:rsidRPr="00F30E0F">
              <w:rPr>
                <w:rFonts w:ascii="宋体" w:hAnsi="宋体" w:cs="宋体" w:hint="eastAsia"/>
                <w:kern w:val="2"/>
                <w:szCs w:val="24"/>
                <w:lang w:bidi="mn-Mong-CN"/>
              </w:rPr>
              <w:t>描述完全包含上述要点的，得</w:t>
            </w:r>
            <w:r w:rsidR="004E3A20" w:rsidRPr="00F30E0F">
              <w:rPr>
                <w:rFonts w:ascii="宋体" w:hAnsi="宋体" w:cs="宋体" w:hint="eastAsia"/>
                <w:kern w:val="2"/>
                <w:szCs w:val="24"/>
                <w:lang w:bidi="mn-Mong-CN"/>
              </w:rPr>
              <w:t>4</w:t>
            </w:r>
            <w:r w:rsidRPr="00F30E0F">
              <w:rPr>
                <w:rFonts w:ascii="宋体" w:hAnsi="宋体" w:cs="宋体" w:hint="eastAsia"/>
                <w:kern w:val="2"/>
                <w:szCs w:val="24"/>
                <w:lang w:bidi="mn-Mong-CN"/>
              </w:rPr>
              <w:t>分，方案有缺项或无方案的不得分</w:t>
            </w:r>
            <w:r w:rsidRPr="00F30E0F">
              <w:rPr>
                <w:rFonts w:ascii="宋体" w:hAnsi="宋体" w:cs="宋体"/>
                <w:kern w:val="2"/>
                <w:szCs w:val="24"/>
                <w:lang w:bidi="mn-Mong-CN"/>
              </w:rPr>
              <w:t>：措施科学合理，问题沟通和解决机制简单有效的加2</w:t>
            </w:r>
            <w:r w:rsidRPr="00F30E0F">
              <w:rPr>
                <w:rFonts w:ascii="宋体" w:hAnsi="宋体" w:cs="宋体" w:hint="eastAsia"/>
                <w:kern w:val="2"/>
                <w:szCs w:val="24"/>
                <w:lang w:bidi="mn-Mong-CN"/>
              </w:rPr>
              <w:t>分；</w:t>
            </w:r>
            <w:r w:rsidRPr="00F30E0F">
              <w:rPr>
                <w:rFonts w:ascii="宋体" w:hAnsi="宋体" w:cs="宋体"/>
                <w:kern w:val="2"/>
                <w:szCs w:val="24"/>
                <w:lang w:bidi="mn-Mong-CN"/>
              </w:rPr>
              <w:t>对项目安全、环保等风险进行分析，给出应对措施，且操作性强的，加2</w:t>
            </w:r>
            <w:r w:rsidRPr="00F30E0F">
              <w:rPr>
                <w:rFonts w:ascii="宋体" w:hAnsi="宋体" w:cs="宋体" w:hint="eastAsia"/>
                <w:kern w:val="2"/>
                <w:szCs w:val="24"/>
                <w:lang w:bidi="mn-Mong-CN"/>
              </w:rPr>
              <w:t>分。</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84232B8" w14:textId="686B6A25" w:rsidR="009E2A4B" w:rsidRPr="00F30E0F" w:rsidRDefault="004E3A20">
            <w:pPr>
              <w:widowControl/>
              <w:jc w:val="center"/>
              <w:rPr>
                <w:rFonts w:ascii="宋体" w:hAnsi="宋体" w:cs="宋体"/>
                <w:kern w:val="2"/>
                <w:szCs w:val="24"/>
                <w:lang w:bidi="mn-Mong-CN"/>
              </w:rPr>
            </w:pPr>
            <w:r w:rsidRPr="00F30E0F">
              <w:rPr>
                <w:rFonts w:ascii="宋体" w:hAnsi="宋体" w:cs="宋体" w:hint="eastAsia"/>
                <w:kern w:val="2"/>
                <w:szCs w:val="24"/>
                <w:lang w:bidi="mn-Mong-CN"/>
              </w:rPr>
              <w:t>8</w:t>
            </w:r>
            <w:r w:rsidR="001A2772" w:rsidRPr="00F30E0F">
              <w:rPr>
                <w:rFonts w:ascii="宋体" w:hAnsi="宋体" w:cs="宋体"/>
                <w:kern w:val="2"/>
                <w:szCs w:val="24"/>
                <w:lang w:bidi="mn-Mong-CN"/>
              </w:rPr>
              <w:t>.0分</w:t>
            </w:r>
          </w:p>
        </w:tc>
      </w:tr>
      <w:tr w:rsidR="00F30E0F" w:rsidRPr="00F30E0F" w14:paraId="249038E8"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7E08FC5" w14:textId="33C0DFC3"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1.</w:t>
            </w:r>
            <w:r w:rsidR="00525C78" w:rsidRPr="00F30E0F">
              <w:rPr>
                <w:rFonts w:ascii="宋体" w:hAnsi="宋体" w:cs="宋体" w:hint="eastAsia"/>
                <w:kern w:val="2"/>
                <w:szCs w:val="24"/>
                <w:lang w:bidi="mn-Mong-CN"/>
              </w:rPr>
              <w:t>5</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0BA2A10" w14:textId="77777777" w:rsidR="00976718"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劳动力、机械设备和材料投入计划</w:t>
            </w:r>
          </w:p>
          <w:p w14:paraId="2CF8649D" w14:textId="3DBE1862" w:rsidR="009E2A4B" w:rsidRPr="00F30E0F" w:rsidRDefault="00912BF3">
            <w:pPr>
              <w:widowControl/>
              <w:jc w:val="center"/>
              <w:rPr>
                <w:rFonts w:ascii="宋体" w:hAnsi="宋体" w:cs="宋体"/>
                <w:kern w:val="2"/>
                <w:szCs w:val="24"/>
                <w:lang w:bidi="mn-Mong-CN"/>
              </w:rPr>
            </w:pPr>
            <w:r w:rsidRPr="00F30E0F">
              <w:rPr>
                <w:rFonts w:ascii="宋体" w:hAnsi="宋体" w:cs="宋体" w:hint="eastAsia"/>
                <w:kern w:val="2"/>
                <w:szCs w:val="24"/>
                <w:lang w:bidi="mn-Mong-CN"/>
              </w:rPr>
              <w:t>（</w:t>
            </w:r>
            <w:r w:rsidRPr="00F30E0F">
              <w:rPr>
                <w:rFonts w:ascii="宋体" w:hAnsi="宋体" w:cs="宋体"/>
                <w:kern w:val="2"/>
                <w:szCs w:val="24"/>
                <w:lang w:bidi="mn-Mong-CN"/>
              </w:rPr>
              <w:t>≤</w:t>
            </w:r>
            <w:r w:rsidRPr="00F30E0F">
              <w:rPr>
                <w:rFonts w:ascii="宋体" w:hAnsi="宋体" w:cs="宋体" w:hint="eastAsia"/>
                <w:kern w:val="2"/>
                <w:szCs w:val="24"/>
                <w:lang w:bidi="mn-Mong-CN"/>
              </w:rPr>
              <w:t>10</w:t>
            </w:r>
            <w:r w:rsidRPr="00F30E0F">
              <w:rPr>
                <w:rFonts w:ascii="宋体" w:hAnsi="宋体" w:cs="宋体"/>
                <w:kern w:val="2"/>
                <w:szCs w:val="24"/>
                <w:lang w:bidi="mn-Mong-CN"/>
              </w:rPr>
              <w:t>页</w:t>
            </w:r>
            <w:r w:rsidRPr="00F30E0F">
              <w:rPr>
                <w:rFonts w:ascii="宋体" w:hAnsi="宋体" w:cs="宋体" w:hint="eastAsia"/>
                <w:kern w:val="2"/>
                <w:szCs w:val="24"/>
                <w:lang w:bidi="mn-Mong-CN"/>
              </w:rPr>
              <w:t>）</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038B207" w14:textId="7B752E0E" w:rsidR="009E2A4B" w:rsidRPr="00F30E0F" w:rsidRDefault="001A2772" w:rsidP="00731CF6">
            <w:pPr>
              <w:widowControl/>
              <w:jc w:val="left"/>
              <w:rPr>
                <w:rFonts w:ascii="宋体" w:hAnsi="宋体" w:cs="宋体"/>
                <w:kern w:val="2"/>
                <w:szCs w:val="24"/>
                <w:lang w:bidi="mn-Mong-CN"/>
              </w:rPr>
            </w:pPr>
            <w:r w:rsidRPr="00F30E0F">
              <w:rPr>
                <w:rFonts w:ascii="宋体" w:hAnsi="宋体" w:cs="宋体"/>
                <w:kern w:val="2"/>
                <w:szCs w:val="24"/>
                <w:lang w:bidi="mn-Mong-CN"/>
              </w:rPr>
              <w:t>评委对各供应商投入的劳动力、机械设备和材料情况进行评价，</w:t>
            </w:r>
            <w:r w:rsidRPr="00F30E0F">
              <w:rPr>
                <w:rFonts w:ascii="宋体" w:hAnsi="宋体" w:cs="宋体" w:hint="eastAsia"/>
                <w:kern w:val="2"/>
                <w:szCs w:val="24"/>
                <w:lang w:bidi="mn-Mong-CN"/>
              </w:rPr>
              <w:t>描述完全包含上述内容的，得</w:t>
            </w:r>
            <w:r w:rsidR="004E3A20" w:rsidRPr="00F30E0F">
              <w:rPr>
                <w:rFonts w:ascii="宋体" w:hAnsi="宋体" w:cs="宋体" w:hint="eastAsia"/>
                <w:kern w:val="2"/>
                <w:szCs w:val="24"/>
                <w:lang w:bidi="mn-Mong-CN"/>
              </w:rPr>
              <w:t>3</w:t>
            </w:r>
            <w:r w:rsidRPr="00F30E0F">
              <w:rPr>
                <w:rFonts w:ascii="宋体" w:hAnsi="宋体" w:cs="宋体" w:hint="eastAsia"/>
                <w:kern w:val="2"/>
                <w:szCs w:val="24"/>
                <w:lang w:bidi="mn-Mong-CN"/>
              </w:rPr>
              <w:t>分，方案有缺项或无方案的不得分</w:t>
            </w:r>
            <w:r w:rsidRPr="00F30E0F">
              <w:rPr>
                <w:rFonts w:ascii="宋体" w:hAnsi="宋体" w:cs="宋体"/>
                <w:kern w:val="2"/>
                <w:szCs w:val="24"/>
                <w:lang w:bidi="mn-Mong-CN"/>
              </w:rPr>
              <w:t>：投入科学合理的家</w:t>
            </w:r>
            <w:r w:rsidRPr="00F30E0F">
              <w:rPr>
                <w:rFonts w:ascii="宋体" w:hAnsi="宋体" w:cs="宋体" w:hint="eastAsia"/>
                <w:kern w:val="2"/>
                <w:szCs w:val="24"/>
                <w:lang w:bidi="mn-Mong-CN"/>
              </w:rPr>
              <w:t>1</w:t>
            </w:r>
            <w:r w:rsidRPr="00F30E0F">
              <w:rPr>
                <w:rFonts w:ascii="宋体" w:hAnsi="宋体" w:cs="宋体"/>
                <w:kern w:val="2"/>
                <w:szCs w:val="24"/>
                <w:lang w:bidi="mn-Mong-CN"/>
              </w:rPr>
              <w:t>分；方案详尽的，加</w:t>
            </w:r>
            <w:r w:rsidRPr="00F30E0F">
              <w:rPr>
                <w:rFonts w:ascii="宋体" w:hAnsi="宋体" w:cs="宋体" w:hint="eastAsia"/>
                <w:kern w:val="2"/>
                <w:szCs w:val="24"/>
                <w:lang w:bidi="mn-Mong-CN"/>
              </w:rPr>
              <w:t>1分</w:t>
            </w:r>
            <w:r w:rsidRPr="00F30E0F">
              <w:rPr>
                <w:rFonts w:ascii="宋体" w:hAnsi="宋体" w:cs="宋体"/>
                <w:kern w:val="2"/>
                <w:szCs w:val="24"/>
                <w:lang w:bidi="mn-Mong-CN"/>
              </w:rPr>
              <w:t>。</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A128BF6" w14:textId="5831B2F1" w:rsidR="009E2A4B" w:rsidRPr="00F30E0F" w:rsidRDefault="004E3A20">
            <w:pPr>
              <w:widowControl/>
              <w:jc w:val="center"/>
              <w:rPr>
                <w:rFonts w:ascii="宋体" w:hAnsi="宋体" w:cs="宋体"/>
                <w:kern w:val="2"/>
                <w:szCs w:val="24"/>
                <w:lang w:bidi="mn-Mong-CN"/>
              </w:rPr>
            </w:pPr>
            <w:r w:rsidRPr="00F30E0F">
              <w:rPr>
                <w:rFonts w:ascii="宋体" w:hAnsi="宋体" w:cs="宋体" w:hint="eastAsia"/>
                <w:kern w:val="2"/>
                <w:szCs w:val="24"/>
                <w:lang w:bidi="mn-Mong-CN"/>
              </w:rPr>
              <w:t>5</w:t>
            </w:r>
            <w:r w:rsidR="001A2772" w:rsidRPr="00F30E0F">
              <w:rPr>
                <w:rFonts w:ascii="宋体" w:hAnsi="宋体" w:cs="宋体"/>
                <w:kern w:val="2"/>
                <w:szCs w:val="24"/>
                <w:lang w:bidi="mn-Mong-CN"/>
              </w:rPr>
              <w:t>.0分</w:t>
            </w:r>
          </w:p>
        </w:tc>
      </w:tr>
      <w:tr w:rsidR="00F30E0F" w:rsidRPr="00F30E0F" w14:paraId="54EE682E"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E6768FC" w14:textId="3B017BA1"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1.</w:t>
            </w:r>
            <w:r w:rsidR="00525C78" w:rsidRPr="00F30E0F">
              <w:rPr>
                <w:rFonts w:ascii="宋体" w:hAnsi="宋体" w:cs="宋体" w:hint="eastAsia"/>
                <w:kern w:val="2"/>
                <w:szCs w:val="24"/>
                <w:lang w:bidi="mn-Mong-CN"/>
              </w:rPr>
              <w:t>6</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0334BFD" w14:textId="1DB42549" w:rsidR="009E2A4B" w:rsidRPr="00F30E0F" w:rsidRDefault="001A2772">
            <w:pPr>
              <w:widowControl/>
              <w:jc w:val="center"/>
              <w:rPr>
                <w:rFonts w:ascii="宋体" w:hAnsi="宋体" w:cs="宋体"/>
                <w:kern w:val="2"/>
                <w:szCs w:val="24"/>
                <w:lang w:bidi="mn-Mong-CN"/>
              </w:rPr>
            </w:pPr>
            <w:r w:rsidRPr="00F30E0F">
              <w:rPr>
                <w:rFonts w:ascii="宋体" w:hAnsi="宋体" w:cs="宋体"/>
                <w:kern w:val="2"/>
                <w:szCs w:val="24"/>
                <w:lang w:bidi="mn-Mong-CN"/>
              </w:rPr>
              <w:t>施工质量目标体系及保证措施</w:t>
            </w:r>
            <w:r w:rsidR="00912BF3" w:rsidRPr="00F30E0F">
              <w:rPr>
                <w:rFonts w:ascii="宋体" w:hAnsi="宋体" w:cs="宋体" w:hint="eastAsia"/>
                <w:kern w:val="2"/>
                <w:szCs w:val="24"/>
                <w:lang w:bidi="mn-Mong-CN"/>
              </w:rPr>
              <w:lastRenderedPageBreak/>
              <w:t>（</w:t>
            </w:r>
            <w:r w:rsidR="00912BF3" w:rsidRPr="00F30E0F">
              <w:rPr>
                <w:rFonts w:ascii="宋体" w:hAnsi="宋体" w:cs="宋体"/>
                <w:kern w:val="2"/>
                <w:szCs w:val="24"/>
                <w:lang w:bidi="mn-Mong-CN"/>
              </w:rPr>
              <w:t>≤</w:t>
            </w:r>
            <w:r w:rsidR="00912BF3" w:rsidRPr="00F30E0F">
              <w:rPr>
                <w:rFonts w:ascii="宋体" w:hAnsi="宋体" w:cs="宋体" w:hint="eastAsia"/>
                <w:kern w:val="2"/>
                <w:szCs w:val="24"/>
                <w:lang w:bidi="mn-Mong-CN"/>
              </w:rPr>
              <w:t>25</w:t>
            </w:r>
            <w:r w:rsidR="00912BF3" w:rsidRPr="00F30E0F">
              <w:rPr>
                <w:rFonts w:ascii="宋体" w:hAnsi="宋体" w:cs="宋体"/>
                <w:kern w:val="2"/>
                <w:szCs w:val="24"/>
                <w:lang w:bidi="mn-Mong-CN"/>
              </w:rPr>
              <w:t>页</w:t>
            </w:r>
            <w:r w:rsidR="00912BF3" w:rsidRPr="00F30E0F">
              <w:rPr>
                <w:rFonts w:ascii="宋体" w:hAnsi="宋体" w:cs="宋体" w:hint="eastAsia"/>
                <w:kern w:val="2"/>
                <w:szCs w:val="24"/>
                <w:lang w:bidi="mn-Mong-CN"/>
              </w:rPr>
              <w:t>）</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AF6E47A" w14:textId="003DDF5B" w:rsidR="009E2A4B" w:rsidRPr="00F30E0F" w:rsidRDefault="001A2772" w:rsidP="00731CF6">
            <w:pPr>
              <w:widowControl/>
              <w:jc w:val="left"/>
              <w:rPr>
                <w:rFonts w:ascii="宋体" w:hAnsi="宋体" w:cs="宋体"/>
                <w:kern w:val="2"/>
                <w:szCs w:val="24"/>
                <w:lang w:bidi="mn-Mong-CN"/>
              </w:rPr>
            </w:pPr>
            <w:r w:rsidRPr="00F30E0F">
              <w:rPr>
                <w:rFonts w:ascii="宋体" w:hAnsi="宋体" w:cs="宋体"/>
                <w:kern w:val="2"/>
                <w:szCs w:val="24"/>
                <w:lang w:bidi="mn-Mong-CN"/>
              </w:rPr>
              <w:lastRenderedPageBreak/>
              <w:t>评委对各供应商的施工质量目标体系及保证措施进行评价，</w:t>
            </w:r>
            <w:r w:rsidRPr="00F30E0F">
              <w:rPr>
                <w:rFonts w:ascii="宋体" w:hAnsi="宋体" w:cs="宋体" w:hint="eastAsia"/>
                <w:kern w:val="2"/>
                <w:szCs w:val="24"/>
                <w:lang w:bidi="mn-Mong-CN"/>
              </w:rPr>
              <w:t>考察其是否包含</w:t>
            </w:r>
            <w:r w:rsidRPr="00F30E0F">
              <w:rPr>
                <w:rFonts w:ascii="宋体" w:hAnsi="宋体" w:cs="宋体"/>
                <w:kern w:val="2"/>
                <w:szCs w:val="24"/>
                <w:lang w:bidi="mn-Mong-CN"/>
              </w:rPr>
              <w:t>施工项目质量保证目标明确；施工质量保证体系和质量检查监</w:t>
            </w:r>
            <w:r w:rsidRPr="00F30E0F">
              <w:rPr>
                <w:rFonts w:ascii="宋体" w:hAnsi="宋体" w:cs="宋体"/>
                <w:kern w:val="2"/>
                <w:szCs w:val="24"/>
                <w:lang w:bidi="mn-Mong-CN"/>
              </w:rPr>
              <w:lastRenderedPageBreak/>
              <w:t>督机构健全，</w:t>
            </w:r>
            <w:r w:rsidRPr="00F30E0F">
              <w:rPr>
                <w:rFonts w:ascii="宋体" w:hAnsi="宋体" w:cs="宋体" w:hint="eastAsia"/>
                <w:kern w:val="2"/>
                <w:szCs w:val="24"/>
                <w:lang w:bidi="mn-Mong-CN"/>
              </w:rPr>
              <w:t>描述完全包含上述内容的得</w:t>
            </w:r>
            <w:r w:rsidR="004E3A20" w:rsidRPr="00F30E0F">
              <w:rPr>
                <w:rFonts w:ascii="宋体" w:hAnsi="宋体" w:cs="宋体" w:hint="eastAsia"/>
                <w:kern w:val="2"/>
                <w:szCs w:val="24"/>
                <w:lang w:bidi="mn-Mong-CN"/>
              </w:rPr>
              <w:t>6</w:t>
            </w:r>
            <w:r w:rsidRPr="00F30E0F">
              <w:rPr>
                <w:rFonts w:ascii="宋体" w:hAnsi="宋体" w:cs="宋体" w:hint="eastAsia"/>
                <w:kern w:val="2"/>
                <w:szCs w:val="24"/>
                <w:lang w:bidi="mn-Mong-CN"/>
              </w:rPr>
              <w:t>分，方案有缺项或无方案的不得分</w:t>
            </w:r>
            <w:r w:rsidRPr="00F30E0F">
              <w:rPr>
                <w:rFonts w:ascii="宋体" w:hAnsi="宋体" w:cs="宋体"/>
                <w:kern w:val="2"/>
                <w:szCs w:val="24"/>
                <w:lang w:bidi="mn-Mong-CN"/>
              </w:rPr>
              <w:t>；具有有效的控制措施和手段的，材料进场质量保证和二次检验制度落实的，加</w:t>
            </w:r>
            <w:r w:rsidR="004E3A20" w:rsidRPr="00F30E0F">
              <w:rPr>
                <w:rFonts w:ascii="宋体" w:hAnsi="宋体" w:cs="宋体" w:hint="eastAsia"/>
                <w:kern w:val="2"/>
                <w:szCs w:val="24"/>
                <w:lang w:bidi="mn-Mong-CN"/>
              </w:rPr>
              <w:t>3</w:t>
            </w:r>
            <w:r w:rsidRPr="00F30E0F">
              <w:rPr>
                <w:rFonts w:ascii="宋体" w:hAnsi="宋体" w:cs="宋体" w:hint="eastAsia"/>
                <w:kern w:val="2"/>
                <w:szCs w:val="24"/>
                <w:lang w:bidi="mn-Mong-CN"/>
              </w:rPr>
              <w:t>分</w:t>
            </w:r>
            <w:r w:rsidRPr="00F30E0F">
              <w:rPr>
                <w:rFonts w:ascii="宋体" w:hAnsi="宋体" w:cs="宋体"/>
                <w:kern w:val="2"/>
                <w:szCs w:val="24"/>
                <w:lang w:bidi="mn-Mong-CN"/>
              </w:rPr>
              <w:t>；冬雨季施工措施明确；各分部分项工程质量控制目标明确；有工序质量控制措施和自检、自控措施，有工程质量回访和保修制度的，加</w:t>
            </w:r>
            <w:r w:rsidR="004E3A20" w:rsidRPr="00F30E0F">
              <w:rPr>
                <w:rFonts w:ascii="宋体" w:hAnsi="宋体" w:cs="宋体" w:hint="eastAsia"/>
                <w:kern w:val="2"/>
                <w:szCs w:val="24"/>
                <w:lang w:bidi="mn-Mong-CN"/>
              </w:rPr>
              <w:t>3</w:t>
            </w:r>
            <w:r w:rsidRPr="00F30E0F">
              <w:rPr>
                <w:rFonts w:ascii="宋体" w:hAnsi="宋体" w:cs="宋体" w:hint="eastAsia"/>
                <w:kern w:val="2"/>
                <w:szCs w:val="24"/>
                <w:lang w:bidi="mn-Mong-CN"/>
              </w:rPr>
              <w:t>分。</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CA805AB" w14:textId="31D27C77" w:rsidR="009E2A4B" w:rsidRPr="00F30E0F" w:rsidRDefault="004E3A20">
            <w:pPr>
              <w:widowControl/>
              <w:jc w:val="center"/>
              <w:rPr>
                <w:rFonts w:ascii="宋体" w:hAnsi="宋体" w:cs="宋体"/>
                <w:kern w:val="2"/>
                <w:szCs w:val="24"/>
                <w:lang w:bidi="mn-Mong-CN"/>
              </w:rPr>
            </w:pPr>
            <w:r w:rsidRPr="00F30E0F">
              <w:rPr>
                <w:rFonts w:ascii="宋体" w:hAnsi="宋体" w:cs="宋体" w:hint="eastAsia"/>
                <w:kern w:val="2"/>
                <w:szCs w:val="24"/>
                <w:lang w:bidi="mn-Mong-CN"/>
              </w:rPr>
              <w:lastRenderedPageBreak/>
              <w:t>12</w:t>
            </w:r>
            <w:r w:rsidR="001A2772" w:rsidRPr="00F30E0F">
              <w:rPr>
                <w:rFonts w:ascii="宋体" w:hAnsi="宋体" w:cs="宋体"/>
                <w:kern w:val="2"/>
                <w:szCs w:val="24"/>
                <w:lang w:bidi="mn-Mong-CN"/>
              </w:rPr>
              <w:t>.0分</w:t>
            </w:r>
          </w:p>
        </w:tc>
      </w:tr>
      <w:tr w:rsidR="00F30E0F" w:rsidRPr="00F30E0F" w14:paraId="12573A72" w14:textId="77777777" w:rsidTr="006F1D70">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tcPr>
          <w:p w14:paraId="5461644D" w14:textId="31DF725F" w:rsidR="00525C78" w:rsidRPr="00F30E0F" w:rsidRDefault="00525C78" w:rsidP="00525C78">
            <w:pPr>
              <w:widowControl/>
              <w:jc w:val="center"/>
              <w:rPr>
                <w:rFonts w:ascii="宋体" w:hAnsi="宋体" w:cs="宋体"/>
                <w:kern w:val="2"/>
                <w:szCs w:val="24"/>
                <w:lang w:bidi="mn-Mong-CN"/>
              </w:rPr>
            </w:pPr>
            <w:r w:rsidRPr="00F30E0F">
              <w:rPr>
                <w:rFonts w:hint="eastAsia"/>
              </w:rPr>
              <w:lastRenderedPageBreak/>
              <w:t>1.7</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tcPr>
          <w:p w14:paraId="3751D256" w14:textId="3926D3AB" w:rsidR="00525C78" w:rsidRPr="00F30E0F" w:rsidRDefault="00525C78" w:rsidP="00525C78">
            <w:pPr>
              <w:widowControl/>
              <w:jc w:val="center"/>
              <w:rPr>
                <w:rFonts w:ascii="宋体" w:hAnsi="宋体" w:cs="宋体"/>
                <w:kern w:val="2"/>
                <w:szCs w:val="24"/>
                <w:lang w:bidi="mn-Mong-CN"/>
              </w:rPr>
            </w:pPr>
            <w:r w:rsidRPr="00F30E0F">
              <w:rPr>
                <w:rFonts w:hint="eastAsia"/>
              </w:rPr>
              <w:t>施工合理化建议和降低成本措施</w:t>
            </w:r>
            <w:r w:rsidR="00912BF3" w:rsidRPr="00F30E0F">
              <w:rPr>
                <w:rFonts w:ascii="宋体" w:hAnsi="宋体" w:cs="宋体" w:hint="eastAsia"/>
                <w:kern w:val="2"/>
                <w:szCs w:val="24"/>
                <w:lang w:bidi="mn-Mong-CN"/>
              </w:rPr>
              <w:t>（</w:t>
            </w:r>
            <w:r w:rsidR="00912BF3" w:rsidRPr="00F30E0F">
              <w:rPr>
                <w:rFonts w:ascii="宋体" w:hAnsi="宋体" w:cs="宋体"/>
                <w:kern w:val="2"/>
                <w:szCs w:val="24"/>
                <w:lang w:bidi="mn-Mong-CN"/>
              </w:rPr>
              <w:t>≤</w:t>
            </w:r>
            <w:r w:rsidR="00912BF3" w:rsidRPr="00F30E0F">
              <w:rPr>
                <w:rFonts w:ascii="宋体" w:hAnsi="宋体" w:cs="宋体" w:hint="eastAsia"/>
                <w:kern w:val="2"/>
                <w:szCs w:val="24"/>
                <w:lang w:bidi="mn-Mong-CN"/>
              </w:rPr>
              <w:t>8</w:t>
            </w:r>
            <w:r w:rsidR="00912BF3" w:rsidRPr="00F30E0F">
              <w:rPr>
                <w:rFonts w:ascii="宋体" w:hAnsi="宋体" w:cs="宋体"/>
                <w:kern w:val="2"/>
                <w:szCs w:val="24"/>
                <w:lang w:bidi="mn-Mong-CN"/>
              </w:rPr>
              <w:t>页</w:t>
            </w:r>
            <w:r w:rsidR="00912BF3" w:rsidRPr="00F30E0F">
              <w:rPr>
                <w:rFonts w:ascii="宋体" w:hAnsi="宋体" w:cs="宋体" w:hint="eastAsia"/>
                <w:kern w:val="2"/>
                <w:szCs w:val="24"/>
                <w:lang w:bidi="mn-Mong-CN"/>
              </w:rPr>
              <w:t>）</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tcPr>
          <w:p w14:paraId="58FF0A74" w14:textId="41C08583" w:rsidR="00525C78" w:rsidRPr="00F30E0F" w:rsidRDefault="00525C78" w:rsidP="00525C78">
            <w:pPr>
              <w:widowControl/>
              <w:jc w:val="left"/>
              <w:rPr>
                <w:rFonts w:ascii="宋体" w:hAnsi="宋体" w:cs="宋体"/>
                <w:kern w:val="2"/>
                <w:szCs w:val="24"/>
                <w:lang w:bidi="mn-Mong-CN"/>
              </w:rPr>
            </w:pPr>
            <w:r w:rsidRPr="00F30E0F">
              <w:rPr>
                <w:rFonts w:hint="eastAsia"/>
              </w:rPr>
              <w:t>评委对各供应商的施工合理化建议和降低成本措施进行评价，描述完全包含上述内容的得</w:t>
            </w:r>
            <w:r w:rsidRPr="00F30E0F">
              <w:rPr>
                <w:rFonts w:hint="eastAsia"/>
              </w:rPr>
              <w:t>3</w:t>
            </w:r>
            <w:r w:rsidRPr="00F30E0F">
              <w:rPr>
                <w:rFonts w:hint="eastAsia"/>
              </w:rPr>
              <w:t>分，方案有缺项或无方案的不得分；针对性强且满足施工工程需要的，加</w:t>
            </w:r>
            <w:r w:rsidRPr="00F30E0F">
              <w:rPr>
                <w:rFonts w:hint="eastAsia"/>
              </w:rPr>
              <w:t>1</w:t>
            </w:r>
            <w:r w:rsidRPr="00F30E0F">
              <w:rPr>
                <w:rFonts w:hint="eastAsia"/>
              </w:rPr>
              <w:t>分；降低成本措施切实可行的，加</w:t>
            </w:r>
            <w:r w:rsidRPr="00F30E0F">
              <w:rPr>
                <w:rFonts w:hint="eastAsia"/>
              </w:rPr>
              <w:t>1</w:t>
            </w:r>
            <w:r w:rsidRPr="00F30E0F">
              <w:rPr>
                <w:rFonts w:hint="eastAsia"/>
              </w:rPr>
              <w:t>分。</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tcPr>
          <w:p w14:paraId="4B40DC7B" w14:textId="11CEBC7A" w:rsidR="00525C78" w:rsidRPr="00F30E0F" w:rsidRDefault="00525C78" w:rsidP="00525C78">
            <w:pPr>
              <w:widowControl/>
              <w:jc w:val="center"/>
              <w:rPr>
                <w:rFonts w:ascii="宋体" w:hAnsi="宋体" w:cs="宋体"/>
                <w:kern w:val="2"/>
                <w:szCs w:val="24"/>
                <w:lang w:bidi="mn-Mong-CN"/>
              </w:rPr>
            </w:pPr>
            <w:r w:rsidRPr="00F30E0F">
              <w:rPr>
                <w:rFonts w:hint="eastAsia"/>
              </w:rPr>
              <w:t>5.0</w:t>
            </w:r>
            <w:r w:rsidRPr="00F30E0F">
              <w:rPr>
                <w:rFonts w:hint="eastAsia"/>
              </w:rPr>
              <w:t>分</w:t>
            </w:r>
          </w:p>
        </w:tc>
      </w:tr>
    </w:tbl>
    <w:bookmarkEnd w:id="504"/>
    <w:p w14:paraId="4AC0C5F4" w14:textId="77777777" w:rsidR="009E2A4B" w:rsidRPr="00F30E0F" w:rsidRDefault="001A2772">
      <w:pPr>
        <w:widowControl/>
        <w:numPr>
          <w:ilvl w:val="0"/>
          <w:numId w:val="4"/>
        </w:numPr>
        <w:spacing w:line="360" w:lineRule="auto"/>
        <w:jc w:val="left"/>
        <w:rPr>
          <w:rFonts w:ascii="宋体" w:hAnsi="宋体"/>
          <w:b/>
          <w:kern w:val="2"/>
          <w:sz w:val="24"/>
        </w:rPr>
      </w:pPr>
      <w:r w:rsidRPr="00F30E0F">
        <w:rPr>
          <w:rFonts w:ascii="宋体" w:hAnsi="宋体" w:hint="eastAsia"/>
          <w:b/>
          <w:kern w:val="2"/>
          <w:sz w:val="24"/>
        </w:rPr>
        <w:t>商务评审</w:t>
      </w:r>
    </w:p>
    <w:p w14:paraId="60770EBC" w14:textId="77777777" w:rsidR="009E2A4B" w:rsidRPr="00F30E0F" w:rsidRDefault="009E2A4B">
      <w:pPr>
        <w:rPr>
          <w:kern w:val="2"/>
        </w:rPr>
      </w:pPr>
      <w:bookmarkStart w:id="507" w:name="EB2d1c6a547056464a93a6c79437bbe6a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761"/>
        <w:gridCol w:w="7902"/>
        <w:gridCol w:w="496"/>
      </w:tblGrid>
      <w:tr w:rsidR="00F30E0F" w:rsidRPr="00F30E0F" w14:paraId="637444D4"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27D2E1E"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序号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75F1D5A"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评审因素</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6F5C11E"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评审细则</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CFE50F3"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分值</w:t>
            </w:r>
          </w:p>
        </w:tc>
      </w:tr>
      <w:tr w:rsidR="00F30E0F" w:rsidRPr="00F30E0F" w14:paraId="451466E6" w14:textId="77777777">
        <w:tc>
          <w:tcPr>
            <w:tcW w:w="0" w:type="auto"/>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E816EF3"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一、履约能力评价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68A5CBC" w14:textId="77777777" w:rsidR="009E2A4B" w:rsidRPr="00F30E0F" w:rsidRDefault="001A2772">
            <w:pPr>
              <w:widowControl/>
              <w:jc w:val="center"/>
              <w:rPr>
                <w:rFonts w:ascii="宋体" w:hAnsi="宋体" w:cs="宋体"/>
                <w:szCs w:val="24"/>
                <w:lang w:bidi="mn-Mong-CN"/>
              </w:rPr>
            </w:pPr>
            <w:r w:rsidRPr="00F30E0F">
              <w:rPr>
                <w:rFonts w:ascii="宋体" w:hAnsi="宋体" w:cs="宋体" w:hint="eastAsia"/>
                <w:szCs w:val="24"/>
                <w:lang w:bidi="mn-Mong-CN"/>
              </w:rPr>
              <w:t>1</w:t>
            </w:r>
            <w:r w:rsidRPr="00F30E0F">
              <w:rPr>
                <w:rFonts w:ascii="宋体" w:hAnsi="宋体" w:cs="宋体"/>
                <w:szCs w:val="24"/>
                <w:lang w:bidi="mn-Mong-CN"/>
              </w:rPr>
              <w:t>7分</w:t>
            </w:r>
          </w:p>
        </w:tc>
      </w:tr>
      <w:tr w:rsidR="00F30E0F" w:rsidRPr="00F30E0F" w14:paraId="4F0A02C5" w14:textId="77777777">
        <w:trPr>
          <w:trHeight w:val="852"/>
        </w:trPr>
        <w:tc>
          <w:tcPr>
            <w:tcW w:w="0" w:type="auto"/>
            <w:vMerge w:val="restart"/>
            <w:tcBorders>
              <w:top w:val="single" w:sz="2" w:space="0" w:color="000000"/>
              <w:left w:val="single" w:sz="2" w:space="0" w:color="000000"/>
              <w:right w:val="single" w:sz="2" w:space="0" w:color="000000"/>
            </w:tcBorders>
            <w:tcMar>
              <w:top w:w="100" w:type="dxa"/>
              <w:bottom w:w="100" w:type="dxa"/>
            </w:tcMar>
            <w:vAlign w:val="center"/>
          </w:tcPr>
          <w:p w14:paraId="73704E92" w14:textId="77777777" w:rsidR="009E2A4B" w:rsidRPr="00F30E0F" w:rsidRDefault="001A2772">
            <w:pPr>
              <w:widowControl/>
              <w:jc w:val="center"/>
              <w:rPr>
                <w:rFonts w:ascii="宋体" w:hAnsi="宋体" w:cs="宋体"/>
                <w:szCs w:val="24"/>
                <w:lang w:bidi="mn-Mong-CN"/>
              </w:rPr>
            </w:pPr>
            <w:bookmarkStart w:id="508" w:name="_Hlk203338950"/>
            <w:r w:rsidRPr="00F30E0F">
              <w:rPr>
                <w:rFonts w:ascii="宋体" w:hAnsi="宋体" w:cs="宋体" w:hint="eastAsia"/>
                <w:szCs w:val="24"/>
                <w:lang w:bidi="mn-Mong-CN"/>
              </w:rPr>
              <w:t>1</w:t>
            </w:r>
            <w:r w:rsidRPr="00F30E0F">
              <w:rPr>
                <w:rFonts w:ascii="宋体" w:hAnsi="宋体" w:cs="宋体"/>
                <w:szCs w:val="24"/>
                <w:lang w:bidi="mn-Mong-CN"/>
              </w:rPr>
              <w:t>.2</w:t>
            </w:r>
          </w:p>
        </w:tc>
        <w:tc>
          <w:tcPr>
            <w:tcW w:w="0" w:type="auto"/>
            <w:vMerge w:val="restart"/>
            <w:tcBorders>
              <w:top w:val="single" w:sz="2" w:space="0" w:color="000000"/>
              <w:left w:val="single" w:sz="2" w:space="0" w:color="000000"/>
              <w:right w:val="single" w:sz="2" w:space="0" w:color="000000"/>
            </w:tcBorders>
            <w:tcMar>
              <w:top w:w="100" w:type="dxa"/>
              <w:bottom w:w="100" w:type="dxa"/>
            </w:tcMar>
            <w:vAlign w:val="center"/>
          </w:tcPr>
          <w:p w14:paraId="368328DB"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项目组成员评价</w:t>
            </w:r>
          </w:p>
        </w:tc>
        <w:tc>
          <w:tcPr>
            <w:tcW w:w="0" w:type="auto"/>
            <w:tcBorders>
              <w:top w:val="single" w:sz="2" w:space="0" w:color="000000"/>
              <w:left w:val="single" w:sz="2" w:space="0" w:color="000000"/>
              <w:bottom w:val="single" w:sz="4" w:space="0" w:color="auto"/>
              <w:right w:val="single" w:sz="2" w:space="0" w:color="000000"/>
            </w:tcBorders>
            <w:tcMar>
              <w:top w:w="100" w:type="dxa"/>
              <w:bottom w:w="100" w:type="dxa"/>
            </w:tcMar>
            <w:vAlign w:val="center"/>
          </w:tcPr>
          <w:p w14:paraId="60C33019" w14:textId="0DF801B1" w:rsidR="009E2A4B" w:rsidRPr="00F30E0F" w:rsidRDefault="001A2772">
            <w:pPr>
              <w:jc w:val="left"/>
              <w:rPr>
                <w:rFonts w:ascii="宋体" w:hAnsi="宋体" w:cs="宋体"/>
                <w:szCs w:val="24"/>
                <w:lang w:bidi="mn-Mong-CN"/>
              </w:rPr>
            </w:pPr>
            <w:r w:rsidRPr="00F30E0F">
              <w:rPr>
                <w:rFonts w:ascii="宋体" w:hAnsi="宋体" w:cs="宋体" w:hint="eastAsia"/>
                <w:szCs w:val="24"/>
                <w:lang w:bidi="mn-Mong-CN"/>
              </w:rPr>
              <w:t>1.派驻现场的</w:t>
            </w:r>
            <w:r w:rsidR="00E17A03" w:rsidRPr="00F30E0F">
              <w:rPr>
                <w:rFonts w:ascii="宋体" w:hAnsi="宋体" w:cs="宋体" w:hint="eastAsia"/>
                <w:szCs w:val="24"/>
                <w:lang w:bidi="mn-Mong-CN"/>
              </w:rPr>
              <w:t>项目</w:t>
            </w:r>
            <w:r w:rsidR="00A1455B" w:rsidRPr="00F30E0F">
              <w:rPr>
                <w:rFonts w:ascii="宋体" w:hAnsi="宋体" w:cs="宋体" w:hint="eastAsia"/>
                <w:szCs w:val="24"/>
                <w:lang w:bidi="mn-Mong-CN"/>
              </w:rPr>
              <w:t>负责人</w:t>
            </w:r>
            <w:r w:rsidRPr="00F30E0F">
              <w:rPr>
                <w:rFonts w:ascii="宋体" w:hAnsi="宋体" w:cs="宋体" w:hint="eastAsia"/>
                <w:szCs w:val="24"/>
                <w:lang w:bidi="mn-Mong-CN"/>
              </w:rPr>
              <w:t>，具有中级职称的得1分，</w:t>
            </w:r>
            <w:r w:rsidR="00E17A03" w:rsidRPr="00F30E0F">
              <w:rPr>
                <w:rFonts w:ascii="宋体" w:hAnsi="宋体" w:cs="宋体" w:hint="eastAsia"/>
                <w:szCs w:val="24"/>
                <w:lang w:bidi="mn-Mong-CN"/>
              </w:rPr>
              <w:t>具有</w:t>
            </w:r>
            <w:r w:rsidR="003040B6" w:rsidRPr="00F30E0F">
              <w:rPr>
                <w:rFonts w:ascii="宋体" w:hAnsi="宋体" w:cs="宋体" w:hint="eastAsia"/>
                <w:szCs w:val="24"/>
                <w:lang w:bidi="mn-Mong-CN"/>
              </w:rPr>
              <w:t>高级及</w:t>
            </w:r>
            <w:r w:rsidR="00E17A03" w:rsidRPr="00F30E0F">
              <w:rPr>
                <w:rFonts w:ascii="宋体" w:hAnsi="宋体" w:cs="宋体" w:hint="eastAsia"/>
                <w:szCs w:val="24"/>
                <w:lang w:bidi="mn-Mong-CN"/>
              </w:rPr>
              <w:t>以上职称的</w:t>
            </w:r>
            <w:r w:rsidR="003040B6" w:rsidRPr="00F30E0F">
              <w:rPr>
                <w:rFonts w:ascii="宋体" w:hAnsi="宋体" w:cs="宋体" w:hint="eastAsia"/>
                <w:szCs w:val="24"/>
                <w:lang w:bidi="mn-Mong-CN"/>
              </w:rPr>
              <w:t>得3分</w:t>
            </w:r>
            <w:r w:rsidRPr="00F30E0F">
              <w:rPr>
                <w:rFonts w:ascii="宋体" w:hAnsi="宋体" w:cs="宋体" w:hint="eastAsia"/>
                <w:szCs w:val="24"/>
                <w:lang w:bidi="mn-Mong-CN"/>
              </w:rPr>
              <w:t xml:space="preserve">本项最高得 </w:t>
            </w:r>
            <w:r w:rsidR="003040B6" w:rsidRPr="00F30E0F">
              <w:rPr>
                <w:rFonts w:ascii="宋体" w:hAnsi="宋体" w:cs="宋体" w:hint="eastAsia"/>
                <w:szCs w:val="24"/>
                <w:lang w:bidi="mn-Mong-CN"/>
              </w:rPr>
              <w:t>3</w:t>
            </w:r>
            <w:r w:rsidRPr="00F30E0F">
              <w:rPr>
                <w:rFonts w:ascii="宋体" w:hAnsi="宋体" w:cs="宋体" w:hint="eastAsia"/>
                <w:szCs w:val="24"/>
                <w:lang w:bidi="mn-Mong-CN"/>
              </w:rPr>
              <w:t>分。</w:t>
            </w:r>
            <w:bookmarkStart w:id="509" w:name="OLE_LINK26"/>
            <w:r w:rsidR="003040B6" w:rsidRPr="00F30E0F">
              <w:rPr>
                <w:rFonts w:ascii="宋体" w:hAnsi="宋体" w:cs="宋体" w:hint="eastAsia"/>
                <w:szCs w:val="24"/>
                <w:lang w:bidi="mn-Mong-CN"/>
              </w:rPr>
              <w:t>提供职称证书原件扫描件</w:t>
            </w:r>
            <w:r w:rsidR="004E3A20" w:rsidRPr="00F30E0F">
              <w:rPr>
                <w:rFonts w:ascii="宋体" w:hAnsi="宋体" w:cs="宋体" w:hint="eastAsia"/>
                <w:szCs w:val="24"/>
                <w:lang w:bidi="mn-Mong-CN"/>
              </w:rPr>
              <w:t>并加盖单位公章</w:t>
            </w:r>
            <w:bookmarkEnd w:id="509"/>
            <w:r w:rsidR="004605A0" w:rsidRPr="00F30E0F">
              <w:rPr>
                <w:rFonts w:ascii="宋体" w:hAnsi="宋体" w:cs="宋体" w:hint="eastAsia"/>
                <w:szCs w:val="24"/>
                <w:lang w:bidi="mn-Mong-CN"/>
              </w:rPr>
              <w:t>、</w:t>
            </w:r>
            <w:r w:rsidR="004605A0" w:rsidRPr="00F30E0F">
              <w:rPr>
                <w:rFonts w:ascii="宋体" w:hAnsi="宋体" w:cs="宋体"/>
                <w:szCs w:val="24"/>
                <w:lang w:bidi="mn-Mong-CN"/>
              </w:rPr>
              <w:t>供应商参加本次政府采购活动前半年内（至少一个月）为</w:t>
            </w:r>
            <w:r w:rsidR="004605A0" w:rsidRPr="00F30E0F">
              <w:rPr>
                <w:rFonts w:ascii="宋体" w:hAnsi="宋体" w:cs="宋体" w:hint="eastAsia"/>
                <w:szCs w:val="24"/>
                <w:lang w:bidi="mn-Mong-CN"/>
              </w:rPr>
              <w:t>项目负责人</w:t>
            </w:r>
            <w:r w:rsidR="004605A0" w:rsidRPr="00F30E0F">
              <w:rPr>
                <w:rFonts w:ascii="宋体" w:hAnsi="宋体" w:cs="宋体"/>
                <w:szCs w:val="24"/>
                <w:lang w:bidi="mn-Mong-CN"/>
              </w:rPr>
              <w:t>缴纳的社保证明材料</w:t>
            </w:r>
            <w:r w:rsidR="004605A0" w:rsidRPr="00F30E0F">
              <w:rPr>
                <w:rFonts w:ascii="宋体" w:hAnsi="宋体" w:cs="宋体" w:hint="eastAsia"/>
                <w:szCs w:val="24"/>
                <w:lang w:bidi="mn-Mong-CN"/>
              </w:rPr>
              <w:t>。</w:t>
            </w:r>
          </w:p>
        </w:tc>
        <w:tc>
          <w:tcPr>
            <w:tcW w:w="0" w:type="auto"/>
            <w:tcBorders>
              <w:top w:val="single" w:sz="2" w:space="0" w:color="000000"/>
              <w:left w:val="single" w:sz="2" w:space="0" w:color="000000"/>
              <w:right w:val="single" w:sz="2" w:space="0" w:color="000000"/>
            </w:tcBorders>
            <w:tcMar>
              <w:top w:w="100" w:type="dxa"/>
              <w:bottom w:w="100" w:type="dxa"/>
            </w:tcMar>
            <w:vAlign w:val="center"/>
          </w:tcPr>
          <w:p w14:paraId="3B19276B" w14:textId="4ED0CE14" w:rsidR="009E2A4B" w:rsidRPr="00F30E0F" w:rsidRDefault="003040B6">
            <w:pPr>
              <w:widowControl/>
              <w:jc w:val="center"/>
              <w:rPr>
                <w:rFonts w:ascii="宋体" w:hAnsi="宋体" w:cs="宋体"/>
                <w:szCs w:val="24"/>
                <w:lang w:bidi="mn-Mong-CN"/>
              </w:rPr>
            </w:pPr>
            <w:r w:rsidRPr="00F30E0F">
              <w:rPr>
                <w:rFonts w:ascii="宋体" w:hAnsi="宋体" w:cs="宋体" w:hint="eastAsia"/>
                <w:szCs w:val="24"/>
                <w:lang w:bidi="mn-Mong-CN"/>
              </w:rPr>
              <w:t>3分</w:t>
            </w:r>
          </w:p>
        </w:tc>
      </w:tr>
      <w:tr w:rsidR="00F30E0F" w:rsidRPr="00F30E0F" w14:paraId="7B6A0FEB" w14:textId="77777777">
        <w:trPr>
          <w:trHeight w:val="780"/>
        </w:trPr>
        <w:tc>
          <w:tcPr>
            <w:tcW w:w="0" w:type="auto"/>
            <w:vMerge/>
            <w:tcBorders>
              <w:left w:val="single" w:sz="2" w:space="0" w:color="000000"/>
              <w:bottom w:val="single" w:sz="2" w:space="0" w:color="000000"/>
              <w:right w:val="single" w:sz="2" w:space="0" w:color="000000"/>
            </w:tcBorders>
            <w:tcMar>
              <w:top w:w="100" w:type="dxa"/>
              <w:bottom w:w="100" w:type="dxa"/>
            </w:tcMar>
            <w:vAlign w:val="center"/>
          </w:tcPr>
          <w:p w14:paraId="0EEE075C" w14:textId="77777777" w:rsidR="00E17A03" w:rsidRPr="00F30E0F" w:rsidRDefault="00E17A03">
            <w:pPr>
              <w:widowControl/>
              <w:jc w:val="center"/>
              <w:rPr>
                <w:rFonts w:ascii="宋体" w:hAnsi="宋体" w:cs="宋体"/>
                <w:szCs w:val="24"/>
                <w:lang w:bidi="mn-Mong-CN"/>
              </w:rPr>
            </w:pPr>
          </w:p>
        </w:tc>
        <w:tc>
          <w:tcPr>
            <w:tcW w:w="0" w:type="auto"/>
            <w:vMerge/>
            <w:tcBorders>
              <w:left w:val="single" w:sz="2" w:space="0" w:color="000000"/>
              <w:bottom w:val="single" w:sz="2" w:space="0" w:color="000000"/>
              <w:right w:val="single" w:sz="2" w:space="0" w:color="000000"/>
            </w:tcBorders>
            <w:tcMar>
              <w:top w:w="100" w:type="dxa"/>
              <w:bottom w:w="100" w:type="dxa"/>
            </w:tcMar>
            <w:vAlign w:val="center"/>
          </w:tcPr>
          <w:p w14:paraId="5C9D1E60" w14:textId="77777777" w:rsidR="00E17A03" w:rsidRPr="00F30E0F" w:rsidRDefault="00E17A03">
            <w:pPr>
              <w:widowControl/>
              <w:jc w:val="center"/>
              <w:rPr>
                <w:rFonts w:ascii="宋体" w:hAnsi="宋体" w:cs="宋体"/>
                <w:szCs w:val="24"/>
                <w:lang w:bidi="mn-Mong-CN"/>
              </w:rPr>
            </w:pPr>
          </w:p>
        </w:tc>
        <w:tc>
          <w:tcPr>
            <w:tcW w:w="0" w:type="auto"/>
            <w:tcBorders>
              <w:top w:val="single" w:sz="4" w:space="0" w:color="auto"/>
              <w:left w:val="single" w:sz="2" w:space="0" w:color="000000"/>
              <w:bottom w:val="single" w:sz="2" w:space="0" w:color="000000"/>
              <w:right w:val="single" w:sz="2" w:space="0" w:color="000000"/>
            </w:tcBorders>
            <w:tcMar>
              <w:top w:w="100" w:type="dxa"/>
              <w:bottom w:w="100" w:type="dxa"/>
            </w:tcMar>
            <w:vAlign w:val="center"/>
          </w:tcPr>
          <w:p w14:paraId="12A32D6F" w14:textId="2FE1D507" w:rsidR="00E17A03" w:rsidRPr="00F30E0F" w:rsidRDefault="003040B6">
            <w:pPr>
              <w:widowControl/>
              <w:jc w:val="left"/>
              <w:rPr>
                <w:rFonts w:ascii="宋体" w:hAnsi="宋体" w:cs="宋体"/>
                <w:szCs w:val="24"/>
                <w:lang w:bidi="mn-Mong-CN"/>
              </w:rPr>
            </w:pPr>
            <w:r w:rsidRPr="00F30E0F">
              <w:rPr>
                <w:rFonts w:ascii="宋体" w:hAnsi="宋体" w:cs="宋体" w:hint="eastAsia"/>
                <w:szCs w:val="24"/>
                <w:lang w:bidi="mn-Mong-CN"/>
              </w:rPr>
              <w:t>2</w:t>
            </w:r>
            <w:r w:rsidR="00E17A03" w:rsidRPr="00F30E0F">
              <w:rPr>
                <w:rFonts w:ascii="宋体" w:hAnsi="宋体" w:cs="宋体" w:hint="eastAsia"/>
                <w:szCs w:val="24"/>
                <w:lang w:bidi="mn-Mong-CN"/>
              </w:rPr>
              <w:t>.派驻现场的项目组管理人员，技术负责人、施工员、</w:t>
            </w:r>
            <w:r w:rsidR="00A21BC4" w:rsidRPr="00F30E0F">
              <w:rPr>
                <w:rFonts w:ascii="宋体" w:hAnsi="宋体" w:cs="宋体" w:hint="eastAsia"/>
                <w:szCs w:val="24"/>
                <w:lang w:bidi="mn-Mong-CN"/>
              </w:rPr>
              <w:t>质量</w:t>
            </w:r>
            <w:r w:rsidR="00E17A03" w:rsidRPr="00F30E0F">
              <w:rPr>
                <w:rFonts w:ascii="宋体" w:hAnsi="宋体" w:cs="宋体" w:hint="eastAsia"/>
                <w:szCs w:val="24"/>
                <w:lang w:bidi="mn-Mong-CN"/>
              </w:rPr>
              <w:t>员、安全员、材料员、资料员，具有中级及以上职称的每有1个得1分，本项最高得 6分。</w:t>
            </w:r>
            <w:r w:rsidRPr="00F30E0F">
              <w:rPr>
                <w:rFonts w:ascii="宋体" w:hAnsi="宋体" w:cs="宋体" w:hint="eastAsia"/>
                <w:szCs w:val="24"/>
                <w:lang w:bidi="mn-Mong-CN"/>
              </w:rPr>
              <w:t>提供职称证书原件扫描件</w:t>
            </w:r>
            <w:r w:rsidR="004E3A20" w:rsidRPr="00F30E0F">
              <w:rPr>
                <w:rFonts w:ascii="宋体" w:hAnsi="宋体" w:cs="宋体" w:hint="eastAsia"/>
                <w:szCs w:val="24"/>
                <w:lang w:bidi="mn-Mong-CN"/>
              </w:rPr>
              <w:t>并加盖单位公章</w:t>
            </w:r>
            <w:r w:rsidR="004605A0" w:rsidRPr="00F30E0F">
              <w:rPr>
                <w:rFonts w:ascii="宋体" w:hAnsi="宋体" w:cs="宋体" w:hint="eastAsia"/>
                <w:szCs w:val="24"/>
                <w:lang w:bidi="mn-Mong-CN"/>
              </w:rPr>
              <w:t>、</w:t>
            </w:r>
            <w:bookmarkStart w:id="510" w:name="OLE_LINK35"/>
            <w:r w:rsidR="004605A0" w:rsidRPr="00F30E0F">
              <w:rPr>
                <w:rFonts w:ascii="宋体" w:hAnsi="宋体" w:cs="宋体"/>
                <w:szCs w:val="24"/>
                <w:lang w:bidi="mn-Mong-CN"/>
              </w:rPr>
              <w:t>供应商参加本次政府采购活动前半年内（至少一个月）为</w:t>
            </w:r>
            <w:r w:rsidR="004605A0" w:rsidRPr="00F30E0F">
              <w:rPr>
                <w:rFonts w:ascii="宋体" w:hAnsi="宋体" w:cs="宋体" w:hint="eastAsia"/>
                <w:szCs w:val="24"/>
                <w:lang w:bidi="mn-Mong-CN"/>
              </w:rPr>
              <w:t>以上</w:t>
            </w:r>
            <w:r w:rsidR="004605A0" w:rsidRPr="00F30E0F">
              <w:rPr>
                <w:rFonts w:ascii="宋体" w:hAnsi="宋体" w:cs="宋体"/>
                <w:szCs w:val="24"/>
                <w:lang w:bidi="mn-Mong-CN"/>
              </w:rPr>
              <w:t>项目组管理人员缴纳的社保证明材料</w:t>
            </w:r>
            <w:bookmarkEnd w:id="510"/>
            <w:r w:rsidR="004605A0" w:rsidRPr="00F30E0F">
              <w:rPr>
                <w:rFonts w:ascii="宋体" w:hAnsi="宋体" w:cs="宋体" w:hint="eastAsia"/>
                <w:szCs w:val="24"/>
                <w:lang w:bidi="mn-Mong-CN"/>
              </w:rPr>
              <w:t>。</w:t>
            </w:r>
          </w:p>
        </w:tc>
        <w:tc>
          <w:tcPr>
            <w:tcW w:w="0" w:type="auto"/>
            <w:tcBorders>
              <w:left w:val="single" w:sz="2" w:space="0" w:color="000000"/>
              <w:bottom w:val="single" w:sz="2" w:space="0" w:color="000000"/>
              <w:right w:val="single" w:sz="2" w:space="0" w:color="000000"/>
            </w:tcBorders>
            <w:tcMar>
              <w:top w:w="100" w:type="dxa"/>
              <w:bottom w:w="100" w:type="dxa"/>
            </w:tcMar>
            <w:vAlign w:val="center"/>
          </w:tcPr>
          <w:p w14:paraId="1912A5A9" w14:textId="6DCA6412" w:rsidR="00E17A03" w:rsidRPr="00F30E0F" w:rsidRDefault="003040B6">
            <w:pPr>
              <w:jc w:val="center"/>
              <w:rPr>
                <w:rFonts w:ascii="宋体" w:hAnsi="宋体" w:cs="宋体"/>
                <w:szCs w:val="24"/>
                <w:lang w:bidi="mn-Mong-CN"/>
              </w:rPr>
            </w:pPr>
            <w:r w:rsidRPr="00F30E0F">
              <w:rPr>
                <w:rFonts w:ascii="宋体" w:hAnsi="宋体" w:cs="宋体" w:hint="eastAsia"/>
                <w:szCs w:val="24"/>
                <w:lang w:bidi="mn-Mong-CN"/>
              </w:rPr>
              <w:t>6</w:t>
            </w:r>
            <w:r w:rsidR="008D514C" w:rsidRPr="00F30E0F">
              <w:rPr>
                <w:rFonts w:ascii="宋体" w:hAnsi="宋体" w:cs="宋体" w:hint="eastAsia"/>
                <w:szCs w:val="24"/>
                <w:lang w:bidi="mn-Mong-CN"/>
              </w:rPr>
              <w:t>分</w:t>
            </w:r>
          </w:p>
        </w:tc>
      </w:tr>
      <w:tr w:rsidR="00F30E0F" w:rsidRPr="00F30E0F" w14:paraId="04AAA879" w14:textId="77777777">
        <w:trPr>
          <w:trHeight w:val="780"/>
        </w:trPr>
        <w:tc>
          <w:tcPr>
            <w:tcW w:w="0" w:type="auto"/>
            <w:vMerge/>
            <w:tcBorders>
              <w:left w:val="single" w:sz="2" w:space="0" w:color="000000"/>
              <w:bottom w:val="single" w:sz="2" w:space="0" w:color="000000"/>
              <w:right w:val="single" w:sz="2" w:space="0" w:color="000000"/>
            </w:tcBorders>
            <w:tcMar>
              <w:top w:w="100" w:type="dxa"/>
              <w:bottom w:w="100" w:type="dxa"/>
            </w:tcMar>
            <w:vAlign w:val="center"/>
          </w:tcPr>
          <w:p w14:paraId="4E1923AC" w14:textId="77777777" w:rsidR="009E2A4B" w:rsidRPr="00F30E0F" w:rsidRDefault="009E2A4B">
            <w:pPr>
              <w:widowControl/>
              <w:jc w:val="center"/>
              <w:rPr>
                <w:rFonts w:ascii="宋体" w:hAnsi="宋体" w:cs="宋体"/>
                <w:szCs w:val="24"/>
                <w:lang w:bidi="mn-Mong-CN"/>
              </w:rPr>
            </w:pPr>
          </w:p>
        </w:tc>
        <w:tc>
          <w:tcPr>
            <w:tcW w:w="0" w:type="auto"/>
            <w:vMerge/>
            <w:tcBorders>
              <w:left w:val="single" w:sz="2" w:space="0" w:color="000000"/>
              <w:bottom w:val="single" w:sz="2" w:space="0" w:color="000000"/>
              <w:right w:val="single" w:sz="2" w:space="0" w:color="000000"/>
            </w:tcBorders>
            <w:tcMar>
              <w:top w:w="100" w:type="dxa"/>
              <w:bottom w:w="100" w:type="dxa"/>
            </w:tcMar>
            <w:vAlign w:val="center"/>
          </w:tcPr>
          <w:p w14:paraId="357A4ABD" w14:textId="77777777" w:rsidR="009E2A4B" w:rsidRPr="00F30E0F" w:rsidRDefault="009E2A4B">
            <w:pPr>
              <w:widowControl/>
              <w:jc w:val="center"/>
              <w:rPr>
                <w:rFonts w:ascii="宋体" w:hAnsi="宋体" w:cs="宋体"/>
                <w:szCs w:val="24"/>
                <w:lang w:bidi="mn-Mong-CN"/>
              </w:rPr>
            </w:pPr>
          </w:p>
        </w:tc>
        <w:tc>
          <w:tcPr>
            <w:tcW w:w="0" w:type="auto"/>
            <w:tcBorders>
              <w:top w:val="single" w:sz="4" w:space="0" w:color="auto"/>
              <w:left w:val="single" w:sz="2" w:space="0" w:color="000000"/>
              <w:bottom w:val="single" w:sz="2" w:space="0" w:color="000000"/>
              <w:right w:val="single" w:sz="2" w:space="0" w:color="000000"/>
            </w:tcBorders>
            <w:tcMar>
              <w:top w:w="100" w:type="dxa"/>
              <w:bottom w:w="100" w:type="dxa"/>
            </w:tcMar>
            <w:vAlign w:val="center"/>
          </w:tcPr>
          <w:p w14:paraId="2F91F28D" w14:textId="1374A688" w:rsidR="009E2A4B" w:rsidRPr="00F30E0F" w:rsidRDefault="001A2772">
            <w:pPr>
              <w:widowControl/>
              <w:jc w:val="left"/>
              <w:rPr>
                <w:rFonts w:ascii="宋体" w:hAnsi="宋体" w:cs="宋体"/>
                <w:szCs w:val="24"/>
                <w:lang w:bidi="mn-Mong-CN"/>
              </w:rPr>
            </w:pPr>
            <w:r w:rsidRPr="00F30E0F">
              <w:rPr>
                <w:rFonts w:ascii="宋体" w:hAnsi="宋体" w:cs="宋体" w:hint="eastAsia"/>
                <w:szCs w:val="24"/>
                <w:lang w:bidi="mn-Mong-CN"/>
              </w:rPr>
              <w:t xml:space="preserve"> </w:t>
            </w:r>
            <w:r w:rsidR="003040B6" w:rsidRPr="00F30E0F">
              <w:rPr>
                <w:rFonts w:ascii="宋体" w:hAnsi="宋体" w:cs="宋体" w:hint="eastAsia"/>
                <w:szCs w:val="24"/>
                <w:lang w:bidi="mn-Mong-CN"/>
              </w:rPr>
              <w:t>3</w:t>
            </w:r>
            <w:r w:rsidRPr="00F30E0F">
              <w:rPr>
                <w:rFonts w:ascii="宋体" w:hAnsi="宋体" w:cs="宋体" w:hint="eastAsia"/>
                <w:szCs w:val="24"/>
                <w:lang w:bidi="mn-Mong-CN"/>
              </w:rPr>
              <w:t>. 拟派本项目组成员中（除项目负责人），有1人具备注册二级及以上建造师(</w:t>
            </w:r>
            <w:r w:rsidR="00E17A03" w:rsidRPr="00F30E0F">
              <w:rPr>
                <w:rFonts w:ascii="宋体" w:hAnsi="宋体" w:cs="宋体" w:hint="eastAsia"/>
                <w:szCs w:val="24"/>
                <w:lang w:bidi="mn-Mong-CN"/>
              </w:rPr>
              <w:t>市政公用工程</w:t>
            </w:r>
            <w:r w:rsidRPr="00F30E0F">
              <w:rPr>
                <w:rFonts w:ascii="宋体" w:hAnsi="宋体" w:cs="宋体" w:hint="eastAsia"/>
                <w:szCs w:val="24"/>
                <w:lang w:bidi="mn-Mong-CN"/>
              </w:rPr>
              <w:t>)的，得2分，本项最高得2分。</w:t>
            </w:r>
          </w:p>
          <w:p w14:paraId="0D12E66A" w14:textId="7E3D2127" w:rsidR="009E2A4B" w:rsidRPr="00F30E0F" w:rsidRDefault="001A2772">
            <w:pPr>
              <w:jc w:val="left"/>
              <w:rPr>
                <w:rFonts w:ascii="宋体" w:hAnsi="宋体" w:cs="宋体"/>
                <w:szCs w:val="24"/>
                <w:lang w:bidi="mn-Mong-CN"/>
              </w:rPr>
            </w:pPr>
            <w:r w:rsidRPr="00F30E0F">
              <w:rPr>
                <w:rFonts w:ascii="宋体" w:hAnsi="宋体" w:cs="宋体" w:hint="eastAsia"/>
                <w:szCs w:val="24"/>
                <w:lang w:bidi="mn-Mong-CN"/>
              </w:rPr>
              <w:t>注：提供</w:t>
            </w:r>
            <w:r w:rsidR="003040B6" w:rsidRPr="00F30E0F">
              <w:rPr>
                <w:rFonts w:ascii="宋体" w:hAnsi="宋体" w:cs="宋体" w:hint="eastAsia"/>
                <w:szCs w:val="24"/>
                <w:lang w:bidi="mn-Mong-CN"/>
              </w:rPr>
              <w:t>建造师执业资格证书和注册证书原件扫描件</w:t>
            </w:r>
            <w:r w:rsidR="004E3A20" w:rsidRPr="00F30E0F">
              <w:rPr>
                <w:rFonts w:ascii="宋体" w:hAnsi="宋体" w:cs="宋体" w:hint="eastAsia"/>
                <w:szCs w:val="24"/>
                <w:lang w:bidi="mn-Mong-CN"/>
              </w:rPr>
              <w:t>并加盖单位公章</w:t>
            </w:r>
            <w:r w:rsidRPr="00F30E0F">
              <w:rPr>
                <w:rFonts w:ascii="宋体" w:hAnsi="宋体" w:cs="宋体" w:hint="eastAsia"/>
                <w:szCs w:val="24"/>
                <w:lang w:bidi="mn-Mong-CN"/>
              </w:rPr>
              <w:t>，</w:t>
            </w:r>
            <w:r w:rsidR="004605A0" w:rsidRPr="00F30E0F">
              <w:rPr>
                <w:rFonts w:ascii="宋体" w:hAnsi="宋体" w:cs="宋体"/>
                <w:szCs w:val="24"/>
                <w:lang w:bidi="mn-Mong-CN"/>
              </w:rPr>
              <w:t>供应商参加本次政府采购活动前半年内（至少一个月）为</w:t>
            </w:r>
            <w:r w:rsidR="004605A0" w:rsidRPr="00F30E0F">
              <w:rPr>
                <w:rFonts w:ascii="宋体" w:hAnsi="宋体" w:cs="宋体" w:hint="eastAsia"/>
                <w:szCs w:val="24"/>
                <w:lang w:bidi="mn-Mong-CN"/>
              </w:rPr>
              <w:t>以上</w:t>
            </w:r>
            <w:r w:rsidR="004605A0" w:rsidRPr="00F30E0F">
              <w:rPr>
                <w:rFonts w:ascii="宋体" w:hAnsi="宋体" w:cs="宋体"/>
                <w:szCs w:val="24"/>
                <w:lang w:bidi="mn-Mong-CN"/>
              </w:rPr>
              <w:t>人员缴纳的社保证明材料</w:t>
            </w:r>
            <w:r w:rsidR="004605A0" w:rsidRPr="00F30E0F">
              <w:rPr>
                <w:rFonts w:ascii="宋体" w:hAnsi="宋体" w:cs="宋体" w:hint="eastAsia"/>
                <w:szCs w:val="24"/>
                <w:lang w:bidi="mn-Mong-CN"/>
              </w:rPr>
              <w:t>。</w:t>
            </w:r>
          </w:p>
        </w:tc>
        <w:tc>
          <w:tcPr>
            <w:tcW w:w="0" w:type="auto"/>
            <w:tcBorders>
              <w:left w:val="single" w:sz="2" w:space="0" w:color="000000"/>
              <w:bottom w:val="single" w:sz="2" w:space="0" w:color="000000"/>
              <w:right w:val="single" w:sz="2" w:space="0" w:color="000000"/>
            </w:tcBorders>
            <w:tcMar>
              <w:top w:w="100" w:type="dxa"/>
              <w:bottom w:w="100" w:type="dxa"/>
            </w:tcMar>
            <w:vAlign w:val="center"/>
          </w:tcPr>
          <w:p w14:paraId="291E2628" w14:textId="77777777" w:rsidR="009E2A4B" w:rsidRPr="00F30E0F" w:rsidRDefault="001A2772">
            <w:pPr>
              <w:jc w:val="center"/>
              <w:rPr>
                <w:rFonts w:ascii="宋体" w:hAnsi="宋体" w:cs="宋体"/>
                <w:szCs w:val="24"/>
                <w:lang w:bidi="mn-Mong-CN"/>
              </w:rPr>
            </w:pPr>
            <w:r w:rsidRPr="00F30E0F">
              <w:rPr>
                <w:rFonts w:ascii="宋体" w:hAnsi="宋体" w:cs="宋体" w:hint="eastAsia"/>
                <w:szCs w:val="24"/>
                <w:lang w:bidi="mn-Mong-CN"/>
              </w:rPr>
              <w:t>2分</w:t>
            </w:r>
          </w:p>
        </w:tc>
      </w:tr>
      <w:tr w:rsidR="00F30E0F" w:rsidRPr="00F30E0F" w14:paraId="20471056" w14:textId="77777777">
        <w:tc>
          <w:tcPr>
            <w:tcW w:w="0" w:type="auto"/>
            <w:tcBorders>
              <w:top w:val="single" w:sz="2" w:space="0" w:color="000000"/>
              <w:left w:val="single" w:sz="2" w:space="0" w:color="000000"/>
              <w:right w:val="single" w:sz="2" w:space="0" w:color="000000"/>
            </w:tcBorders>
            <w:tcMar>
              <w:top w:w="100" w:type="dxa"/>
              <w:bottom w:w="100" w:type="dxa"/>
            </w:tcMar>
            <w:vAlign w:val="center"/>
          </w:tcPr>
          <w:p w14:paraId="220DD891" w14:textId="77777777" w:rsidR="009E2A4B" w:rsidRPr="00F30E0F" w:rsidRDefault="001A2772">
            <w:pPr>
              <w:widowControl/>
              <w:jc w:val="center"/>
              <w:rPr>
                <w:rFonts w:ascii="宋体" w:hAnsi="宋体" w:cs="宋体"/>
                <w:szCs w:val="24"/>
                <w:lang w:bidi="mn-Mong-CN"/>
              </w:rPr>
            </w:pPr>
            <w:r w:rsidRPr="00F30E0F">
              <w:rPr>
                <w:rFonts w:ascii="宋体" w:hAnsi="宋体" w:cs="宋体" w:hint="eastAsia"/>
                <w:szCs w:val="24"/>
                <w:lang w:bidi="mn-Mong-CN"/>
              </w:rPr>
              <w:t>1</w:t>
            </w:r>
            <w:r w:rsidRPr="00F30E0F">
              <w:rPr>
                <w:rFonts w:ascii="宋体" w:hAnsi="宋体" w:cs="宋体"/>
                <w:szCs w:val="24"/>
                <w:lang w:bidi="mn-Mong-CN"/>
              </w:rPr>
              <w:t>.3</w:t>
            </w:r>
          </w:p>
        </w:tc>
        <w:tc>
          <w:tcPr>
            <w:tcW w:w="0" w:type="auto"/>
            <w:tcBorders>
              <w:top w:val="single" w:sz="2" w:space="0" w:color="000000"/>
              <w:left w:val="single" w:sz="2" w:space="0" w:color="000000"/>
              <w:right w:val="single" w:sz="2" w:space="0" w:color="000000"/>
            </w:tcBorders>
            <w:tcMar>
              <w:top w:w="100" w:type="dxa"/>
              <w:bottom w:w="100" w:type="dxa"/>
            </w:tcMar>
            <w:vAlign w:val="center"/>
          </w:tcPr>
          <w:p w14:paraId="0839E568" w14:textId="77777777" w:rsidR="009E2A4B" w:rsidRPr="00F30E0F" w:rsidRDefault="001A2772">
            <w:pPr>
              <w:widowControl/>
              <w:jc w:val="center"/>
              <w:rPr>
                <w:rFonts w:ascii="宋体" w:hAnsi="宋体" w:cs="宋体"/>
                <w:szCs w:val="24"/>
                <w:lang w:bidi="mn-Mong-CN"/>
              </w:rPr>
            </w:pPr>
            <w:r w:rsidRPr="00F30E0F">
              <w:rPr>
                <w:rFonts w:ascii="宋体" w:hAnsi="宋体" w:cs="宋体" w:hint="eastAsia"/>
                <w:szCs w:val="24"/>
                <w:lang w:bidi="mn-Mong-CN"/>
              </w:rPr>
              <w:t>类似业绩评价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0227922" w14:textId="7E9EA9F1" w:rsidR="009E2A4B" w:rsidRPr="00F30E0F" w:rsidRDefault="001A2772" w:rsidP="00362B86">
            <w:pPr>
              <w:widowControl/>
              <w:jc w:val="left"/>
              <w:rPr>
                <w:rFonts w:ascii="宋体" w:hAnsi="宋体" w:cs="宋体"/>
                <w:szCs w:val="24"/>
                <w:lang w:bidi="mn-Mong-CN"/>
              </w:rPr>
            </w:pPr>
            <w:bookmarkStart w:id="511" w:name="OLE_LINK7"/>
            <w:bookmarkStart w:id="512" w:name="OLE_LINK8"/>
            <w:r w:rsidRPr="00F30E0F">
              <w:rPr>
                <w:rFonts w:ascii="宋体" w:hAnsi="宋体" w:cs="宋体" w:hint="eastAsia"/>
                <w:szCs w:val="24"/>
                <w:lang w:bidi="mn-Mong-CN"/>
              </w:rPr>
              <w:t>投标人自2</w:t>
            </w:r>
            <w:r w:rsidRPr="00F30E0F">
              <w:rPr>
                <w:rFonts w:ascii="宋体" w:hAnsi="宋体" w:cs="宋体"/>
                <w:szCs w:val="24"/>
                <w:lang w:bidi="mn-Mong-CN"/>
              </w:rPr>
              <w:t>02</w:t>
            </w:r>
            <w:r w:rsidR="003040B6" w:rsidRPr="00F30E0F">
              <w:rPr>
                <w:rFonts w:ascii="宋体" w:hAnsi="宋体" w:cs="宋体" w:hint="eastAsia"/>
                <w:szCs w:val="24"/>
                <w:lang w:bidi="mn-Mong-CN"/>
              </w:rPr>
              <w:t>3</w:t>
            </w:r>
            <w:r w:rsidRPr="00F30E0F">
              <w:rPr>
                <w:rFonts w:ascii="宋体" w:hAnsi="宋体" w:cs="宋体" w:hint="eastAsia"/>
                <w:szCs w:val="24"/>
                <w:lang w:bidi="mn-Mong-CN"/>
              </w:rPr>
              <w:t>年1月1日以来，具有类似工程业绩，提供施工合同和竣工验收证明</w:t>
            </w:r>
            <w:r w:rsidR="004E3A20" w:rsidRPr="00F30E0F">
              <w:rPr>
                <w:rFonts w:ascii="宋体" w:hAnsi="宋体" w:cs="宋体" w:hint="eastAsia"/>
                <w:szCs w:val="24"/>
                <w:lang w:bidi="mn-Mong-CN"/>
              </w:rPr>
              <w:t>原件扫描件并加盖单位公章</w:t>
            </w:r>
            <w:r w:rsidRPr="00F30E0F">
              <w:rPr>
                <w:rFonts w:ascii="宋体" w:hAnsi="宋体" w:cs="宋体" w:hint="eastAsia"/>
                <w:szCs w:val="24"/>
                <w:lang w:bidi="mn-Mong-CN"/>
              </w:rPr>
              <w:t>，时间以竣工验收证明为准。提供一个得</w:t>
            </w:r>
            <w:r w:rsidR="003040B6" w:rsidRPr="00F30E0F">
              <w:rPr>
                <w:rFonts w:ascii="宋体" w:hAnsi="宋体" w:cs="宋体" w:hint="eastAsia"/>
                <w:szCs w:val="24"/>
                <w:lang w:bidi="mn-Mong-CN"/>
              </w:rPr>
              <w:t>2</w:t>
            </w:r>
            <w:r w:rsidRPr="00F30E0F">
              <w:rPr>
                <w:rFonts w:ascii="宋体" w:hAnsi="宋体" w:cs="宋体" w:hint="eastAsia"/>
                <w:szCs w:val="24"/>
                <w:lang w:bidi="mn-Mong-CN"/>
              </w:rPr>
              <w:t>分，最高得</w:t>
            </w:r>
            <w:r w:rsidR="003040B6" w:rsidRPr="00F30E0F">
              <w:rPr>
                <w:rFonts w:ascii="宋体" w:hAnsi="宋体" w:cs="宋体" w:hint="eastAsia"/>
                <w:szCs w:val="24"/>
                <w:lang w:bidi="mn-Mong-CN"/>
              </w:rPr>
              <w:t>6</w:t>
            </w:r>
            <w:r w:rsidRPr="00F30E0F">
              <w:rPr>
                <w:rFonts w:ascii="宋体" w:hAnsi="宋体" w:cs="宋体" w:hint="eastAsia"/>
                <w:szCs w:val="24"/>
                <w:lang w:bidi="mn-Mong-CN"/>
              </w:rPr>
              <w:t>分；</w:t>
            </w:r>
            <w:bookmarkEnd w:id="511"/>
            <w:bookmarkEnd w:id="512"/>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58DE997" w14:textId="4FF4505D" w:rsidR="009E2A4B" w:rsidRPr="00F30E0F" w:rsidRDefault="003040B6">
            <w:pPr>
              <w:widowControl/>
              <w:jc w:val="center"/>
              <w:rPr>
                <w:rFonts w:ascii="宋体" w:hAnsi="宋体" w:cs="宋体"/>
                <w:szCs w:val="24"/>
                <w:lang w:bidi="mn-Mong-CN"/>
              </w:rPr>
            </w:pPr>
            <w:r w:rsidRPr="00F30E0F">
              <w:rPr>
                <w:rFonts w:ascii="宋体" w:hAnsi="宋体" w:cs="宋体" w:hint="eastAsia"/>
                <w:szCs w:val="24"/>
                <w:lang w:bidi="mn-Mong-CN"/>
              </w:rPr>
              <w:t>6分</w:t>
            </w:r>
          </w:p>
        </w:tc>
      </w:tr>
    </w:tbl>
    <w:bookmarkEnd w:id="508"/>
    <w:p w14:paraId="614A7BD9" w14:textId="77777777" w:rsidR="009E2A4B" w:rsidRPr="00F30E0F" w:rsidRDefault="001A2772">
      <w:pPr>
        <w:rPr>
          <w:kern w:val="2"/>
          <w:sz w:val="20"/>
        </w:rPr>
      </w:pPr>
      <w:r w:rsidRPr="00F30E0F">
        <w:rPr>
          <w:rFonts w:hint="eastAsia"/>
          <w:kern w:val="2"/>
          <w:sz w:val="20"/>
        </w:rPr>
        <w:t xml:space="preserve"> </w:t>
      </w:r>
      <w:bookmarkEnd w:id="507"/>
    </w:p>
    <w:p w14:paraId="017E0E0D" w14:textId="77777777" w:rsidR="009E2A4B" w:rsidRPr="00F30E0F" w:rsidRDefault="001A2772">
      <w:pPr>
        <w:widowControl/>
        <w:numPr>
          <w:ilvl w:val="0"/>
          <w:numId w:val="4"/>
        </w:numPr>
        <w:spacing w:line="360" w:lineRule="auto"/>
        <w:jc w:val="left"/>
        <w:rPr>
          <w:rFonts w:ascii="宋体" w:hAnsi="宋体"/>
          <w:b/>
          <w:kern w:val="2"/>
          <w:sz w:val="24"/>
        </w:rPr>
      </w:pPr>
      <w:r w:rsidRPr="00F30E0F">
        <w:rPr>
          <w:rFonts w:ascii="宋体" w:hAnsi="宋体" w:hint="eastAsia"/>
          <w:b/>
          <w:kern w:val="2"/>
          <w:sz w:val="24"/>
        </w:rPr>
        <w:t>价格评审</w:t>
      </w:r>
    </w:p>
    <w:p w14:paraId="5BEDB082" w14:textId="77777777" w:rsidR="009E2A4B" w:rsidRPr="00F30E0F" w:rsidRDefault="009E2A4B">
      <w:pPr>
        <w:rPr>
          <w:kern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627"/>
        <w:gridCol w:w="7806"/>
        <w:gridCol w:w="720"/>
      </w:tblGrid>
      <w:tr w:rsidR="00F30E0F" w:rsidRPr="00F30E0F" w14:paraId="469DCDD7"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8995660"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序号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D937C70"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评审因素</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E19AD2D"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评审细则</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A15850C"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分值</w:t>
            </w:r>
          </w:p>
        </w:tc>
      </w:tr>
      <w:tr w:rsidR="00F30E0F" w:rsidRPr="00F30E0F" w14:paraId="26DEF7AC" w14:textId="77777777">
        <w:tc>
          <w:tcPr>
            <w:tcW w:w="0" w:type="auto"/>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EEE7897"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一、报价评价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D94F746" w14:textId="77777777" w:rsidR="009E2A4B" w:rsidRPr="00F30E0F" w:rsidRDefault="001A2772">
            <w:pPr>
              <w:widowControl/>
              <w:jc w:val="center"/>
              <w:rPr>
                <w:rFonts w:ascii="宋体" w:hAnsi="宋体" w:cs="宋体"/>
                <w:szCs w:val="24"/>
                <w:lang w:bidi="mn-Mong-CN"/>
              </w:rPr>
            </w:pPr>
            <w:r w:rsidRPr="00F30E0F">
              <w:rPr>
                <w:rFonts w:ascii="宋体" w:hAnsi="宋体" w:cs="宋体" w:hint="eastAsia"/>
                <w:szCs w:val="24"/>
                <w:lang w:bidi="mn-Mong-CN"/>
              </w:rPr>
              <w:t>3</w:t>
            </w:r>
            <w:r w:rsidRPr="00F30E0F">
              <w:rPr>
                <w:rFonts w:ascii="宋体" w:hAnsi="宋体" w:cs="宋体"/>
                <w:szCs w:val="24"/>
                <w:lang w:bidi="mn-Mong-CN"/>
              </w:rPr>
              <w:t>0.0分</w:t>
            </w:r>
          </w:p>
        </w:tc>
      </w:tr>
      <w:tr w:rsidR="009E2A4B" w:rsidRPr="00F30E0F" w14:paraId="3561C319" w14:textId="77777777">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2D040A6"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1.1</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A4CFEDE"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t>报价得</w:t>
            </w:r>
            <w:r w:rsidRPr="00F30E0F">
              <w:rPr>
                <w:rFonts w:ascii="宋体" w:hAnsi="宋体" w:cs="宋体"/>
                <w:szCs w:val="24"/>
                <w:lang w:bidi="mn-Mong-CN"/>
              </w:rPr>
              <w:lastRenderedPageBreak/>
              <w:t>分</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6DA46F8" w14:textId="77777777" w:rsidR="009E2A4B" w:rsidRPr="00F30E0F" w:rsidRDefault="001A2772">
            <w:pPr>
              <w:widowControl/>
              <w:jc w:val="center"/>
              <w:rPr>
                <w:rFonts w:ascii="宋体" w:hAnsi="宋体" w:cs="宋体"/>
                <w:szCs w:val="24"/>
                <w:lang w:bidi="mn-Mong-CN"/>
              </w:rPr>
            </w:pPr>
            <w:r w:rsidRPr="00F30E0F">
              <w:rPr>
                <w:rFonts w:ascii="宋体" w:hAnsi="宋体" w:cs="宋体"/>
                <w:szCs w:val="24"/>
                <w:lang w:bidi="mn-Mong-CN"/>
              </w:rPr>
              <w:lastRenderedPageBreak/>
              <w:t>综合评分法中的价格分</w:t>
            </w:r>
            <w:bookmarkStart w:id="513" w:name="OLE_LINK30"/>
            <w:r w:rsidRPr="00F30E0F">
              <w:rPr>
                <w:rFonts w:ascii="宋体" w:hAnsi="宋体" w:cs="宋体"/>
                <w:szCs w:val="24"/>
                <w:lang w:bidi="mn-Mong-CN"/>
              </w:rPr>
              <w:t>采用低价优先法计算，即满足磋商文件要求且最后报价最低的供应商的价格为磋商基准价，其价格分为满分</w:t>
            </w:r>
            <w:r w:rsidRPr="00F30E0F">
              <w:rPr>
                <w:rFonts w:ascii="宋体" w:hAnsi="宋体" w:cs="宋体" w:hint="eastAsia"/>
                <w:szCs w:val="24"/>
                <w:lang w:bidi="mn-Mong-CN"/>
              </w:rPr>
              <w:t>3</w:t>
            </w:r>
            <w:r w:rsidRPr="00F30E0F">
              <w:rPr>
                <w:rFonts w:ascii="宋体" w:hAnsi="宋体" w:cs="宋体"/>
                <w:szCs w:val="24"/>
                <w:lang w:bidi="mn-Mong-CN"/>
              </w:rPr>
              <w:t>0分。其他供应商的价格分统一按照下列公式计算：磋商报价得分= (磋商基准价／最后磋商报价)×</w:t>
            </w:r>
            <w:r w:rsidRPr="00F30E0F">
              <w:rPr>
                <w:rFonts w:ascii="宋体" w:hAnsi="宋体" w:cs="宋体" w:hint="eastAsia"/>
                <w:szCs w:val="24"/>
                <w:lang w:bidi="mn-Mong-CN"/>
              </w:rPr>
              <w:t>3</w:t>
            </w:r>
            <w:r w:rsidRPr="00F30E0F">
              <w:rPr>
                <w:rFonts w:ascii="宋体" w:hAnsi="宋体" w:cs="宋体"/>
                <w:szCs w:val="24"/>
                <w:lang w:bidi="mn-Mong-CN"/>
              </w:rPr>
              <w:t>0。</w:t>
            </w:r>
            <w:bookmarkEnd w:id="513"/>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EE15409" w14:textId="77777777" w:rsidR="009E2A4B" w:rsidRPr="00F30E0F" w:rsidRDefault="001A2772">
            <w:pPr>
              <w:widowControl/>
              <w:jc w:val="center"/>
              <w:rPr>
                <w:rFonts w:ascii="宋体" w:hAnsi="宋体" w:cs="宋体"/>
                <w:szCs w:val="24"/>
                <w:lang w:bidi="mn-Mong-CN"/>
              </w:rPr>
            </w:pPr>
            <w:r w:rsidRPr="00F30E0F">
              <w:rPr>
                <w:rFonts w:ascii="宋体" w:hAnsi="宋体" w:cs="宋体" w:hint="eastAsia"/>
                <w:szCs w:val="24"/>
                <w:lang w:bidi="mn-Mong-CN"/>
              </w:rPr>
              <w:t>3</w:t>
            </w:r>
            <w:r w:rsidRPr="00F30E0F">
              <w:rPr>
                <w:rFonts w:ascii="宋体" w:hAnsi="宋体" w:cs="宋体"/>
                <w:szCs w:val="24"/>
                <w:lang w:bidi="mn-Mong-CN"/>
              </w:rPr>
              <w:t>0.0分</w:t>
            </w:r>
          </w:p>
        </w:tc>
      </w:tr>
    </w:tbl>
    <w:p w14:paraId="02866A28" w14:textId="77777777" w:rsidR="009E2A4B" w:rsidRPr="00F30E0F" w:rsidRDefault="009E2A4B">
      <w:pPr>
        <w:rPr>
          <w:sz w:val="20"/>
        </w:rPr>
      </w:pPr>
    </w:p>
    <w:p w14:paraId="79A32C5C" w14:textId="77777777" w:rsidR="009E2A4B" w:rsidRPr="00F30E0F" w:rsidRDefault="001A2772">
      <w:pPr>
        <w:pStyle w:val="210"/>
        <w:spacing w:line="400" w:lineRule="exact"/>
        <w:ind w:firstLine="321"/>
        <w:jc w:val="left"/>
        <w:rPr>
          <w:rFonts w:ascii="宋体" w:eastAsia="宋体" w:hAnsi="宋体"/>
          <w:sz w:val="32"/>
        </w:rPr>
      </w:pPr>
      <w:bookmarkStart w:id="514" w:name="_Toc238654333"/>
      <w:r w:rsidRPr="00F30E0F">
        <w:rPr>
          <w:rFonts w:ascii="宋体" w:eastAsia="宋体" w:hAnsi="宋体" w:hint="eastAsia"/>
          <w:sz w:val="32"/>
        </w:rPr>
        <w:t>7．推荐成交供应商</w:t>
      </w:r>
      <w:bookmarkEnd w:id="514"/>
    </w:p>
    <w:p w14:paraId="03E9CF99" w14:textId="77777777" w:rsidR="009E2A4B" w:rsidRPr="00F30E0F" w:rsidRDefault="001A2772">
      <w:pPr>
        <w:spacing w:line="360" w:lineRule="auto"/>
        <w:ind w:firstLine="480"/>
        <w:rPr>
          <w:rFonts w:ascii="宋体" w:hAnsi="宋体"/>
          <w:sz w:val="24"/>
        </w:rPr>
      </w:pPr>
      <w:r w:rsidRPr="00F30E0F">
        <w:rPr>
          <w:rFonts w:ascii="宋体" w:hAnsi="宋体" w:hint="eastAsia"/>
          <w:sz w:val="24"/>
        </w:rPr>
        <w:t>磋商小组应当根据综合评分情况，按照评审得分由高到低顺序推荐3名以上成交候选供应商，并编写评审报告。符合</w:t>
      </w:r>
      <w:r w:rsidRPr="00F30E0F">
        <w:rPr>
          <w:rFonts w:ascii="宋体" w:hAnsi="宋体"/>
          <w:sz w:val="24"/>
        </w:rPr>
        <w:t>《政府采购竞争性磋商采购方式管理暂行办法》</w:t>
      </w:r>
      <w:r w:rsidRPr="00F30E0F">
        <w:rPr>
          <w:rFonts w:ascii="宋体" w:hAnsi="宋体" w:hint="eastAsia"/>
          <w:sz w:val="24"/>
        </w:rPr>
        <w:t>第二十一条第三款情形的，可以推荐2家成交候选供应商。评审得分相同的，按照最后报价由低到高的顺序推荐。评审得分且最后报价相同的，按照技术指标优劣顺序推荐。</w:t>
      </w:r>
    </w:p>
    <w:p w14:paraId="3BCDC2AD" w14:textId="77777777" w:rsidR="009E2A4B" w:rsidRPr="00F30E0F" w:rsidRDefault="001A2772">
      <w:pPr>
        <w:pStyle w:val="110"/>
        <w:pageBreakBefore/>
        <w:jc w:val="center"/>
        <w:rPr>
          <w:rFonts w:ascii="宋体" w:hAnsi="宋体"/>
          <w:sz w:val="36"/>
          <w:szCs w:val="36"/>
        </w:rPr>
      </w:pPr>
      <w:bookmarkStart w:id="515" w:name="_Toc238654334"/>
      <w:r w:rsidRPr="00F30E0F">
        <w:rPr>
          <w:rFonts w:ascii="宋体" w:hAnsi="宋体" w:hint="eastAsia"/>
          <w:sz w:val="36"/>
        </w:rPr>
        <w:lastRenderedPageBreak/>
        <w:t>第六部分  磋商响应文件（格式）</w:t>
      </w:r>
      <w:bookmarkEnd w:id="515"/>
    </w:p>
    <w:p w14:paraId="5FB23320" w14:textId="77777777" w:rsidR="009E2A4B" w:rsidRPr="00F30E0F" w:rsidRDefault="009E2A4B"/>
    <w:p w14:paraId="52602904" w14:textId="77777777" w:rsidR="009E2A4B" w:rsidRPr="00F30E0F" w:rsidRDefault="001A2772">
      <w:pPr>
        <w:pStyle w:val="Normal00"/>
      </w:pPr>
      <w:r w:rsidRPr="00F30E0F">
        <w:rPr>
          <w:rFonts w:ascii="宋体" w:eastAsia="宋体" w:hAnsi="宋体" w:cs="宋体"/>
        </w:rPr>
        <w:t xml:space="preserve">﻿ </w:t>
      </w:r>
    </w:p>
    <w:p w14:paraId="4E1268DA" w14:textId="77777777" w:rsidR="009E2A4B" w:rsidRPr="00F30E0F" w:rsidRDefault="001A2772">
      <w:pPr>
        <w:pStyle w:val="Normal00"/>
        <w:spacing w:before="480" w:after="480"/>
        <w:jc w:val="center"/>
        <w:rPr>
          <w:rFonts w:ascii="宋体" w:eastAsia="宋体" w:hAnsi="宋体" w:cs="宋体"/>
          <w:b/>
          <w:bCs/>
          <w:sz w:val="48"/>
          <w:szCs w:val="48"/>
        </w:rPr>
      </w:pPr>
      <w:r w:rsidRPr="00F30E0F">
        <w:rPr>
          <w:rFonts w:ascii="宋体" w:eastAsia="宋体" w:hAnsi="宋体" w:cs="宋体"/>
          <w:b/>
          <w:bCs/>
          <w:sz w:val="48"/>
          <w:szCs w:val="48"/>
        </w:rPr>
        <w:t>磋 商 响 应 文 件</w:t>
      </w:r>
    </w:p>
    <w:p w14:paraId="334D4A57" w14:textId="77777777"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 </w:t>
      </w:r>
    </w:p>
    <w:p w14:paraId="3729A899" w14:textId="655F6756"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项目编号： </w:t>
      </w:r>
      <w:r w:rsidR="006E09AC" w:rsidRPr="00F30E0F">
        <w:rPr>
          <w:rFonts w:ascii="宋体" w:eastAsia="宋体" w:hAnsi="宋体" w:cs="宋体" w:hint="eastAsia"/>
          <w:b/>
          <w:bCs/>
          <w:sz w:val="32"/>
          <w:szCs w:val="32"/>
        </w:rPr>
        <w:t>JSZC-321112-ZJJX-C2026-0001</w:t>
      </w:r>
      <w:r w:rsidRPr="00F30E0F">
        <w:rPr>
          <w:rFonts w:ascii="宋体" w:eastAsia="宋体" w:hAnsi="宋体" w:cs="宋体"/>
          <w:b/>
          <w:bCs/>
          <w:sz w:val="32"/>
          <w:szCs w:val="32"/>
        </w:rPr>
        <w:t>  </w:t>
      </w:r>
    </w:p>
    <w:p w14:paraId="5435C9E0" w14:textId="77777777"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 </w:t>
      </w:r>
    </w:p>
    <w:p w14:paraId="2E8E7D7A" w14:textId="641D7DCA"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项目名称： </w:t>
      </w:r>
      <w:r w:rsidR="00454FE2" w:rsidRPr="00F30E0F">
        <w:rPr>
          <w:rFonts w:ascii="宋体" w:eastAsia="宋体" w:hAnsi="宋体" w:cs="宋体" w:hint="eastAsia"/>
          <w:b/>
          <w:bCs/>
          <w:sz w:val="32"/>
          <w:szCs w:val="32"/>
        </w:rPr>
        <w:t>辛丰镇黄墟管网空白区建设改造工程</w:t>
      </w:r>
      <w:r w:rsidRPr="00F30E0F">
        <w:rPr>
          <w:rFonts w:ascii="宋体" w:eastAsia="宋体" w:hAnsi="宋体" w:cs="宋体"/>
          <w:b/>
          <w:bCs/>
          <w:sz w:val="32"/>
          <w:szCs w:val="32"/>
        </w:rPr>
        <w:t> </w:t>
      </w:r>
    </w:p>
    <w:p w14:paraId="2B7088C3" w14:textId="77777777"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 </w:t>
      </w:r>
    </w:p>
    <w:p w14:paraId="173B79B5" w14:textId="77777777"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 </w:t>
      </w:r>
    </w:p>
    <w:p w14:paraId="5FB8D890" w14:textId="77777777"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 </w:t>
      </w:r>
    </w:p>
    <w:p w14:paraId="5158F4E9" w14:textId="77777777"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 </w:t>
      </w:r>
    </w:p>
    <w:p w14:paraId="5CB87E5C" w14:textId="77777777"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供应商（加盖公章）：   </w:t>
      </w:r>
    </w:p>
    <w:p w14:paraId="2CD488F5" w14:textId="77777777"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 </w:t>
      </w:r>
    </w:p>
    <w:p w14:paraId="7096EA4E" w14:textId="77777777" w:rsidR="009E2A4B" w:rsidRPr="00F30E0F" w:rsidRDefault="001A2772">
      <w:pPr>
        <w:pStyle w:val="Normal00"/>
        <w:spacing w:before="320" w:after="320"/>
        <w:jc w:val="center"/>
        <w:rPr>
          <w:rFonts w:ascii="宋体" w:eastAsia="宋体" w:hAnsi="宋体" w:cs="宋体"/>
          <w:b/>
          <w:bCs/>
          <w:sz w:val="32"/>
          <w:szCs w:val="32"/>
        </w:rPr>
      </w:pPr>
      <w:r w:rsidRPr="00F30E0F">
        <w:rPr>
          <w:rFonts w:ascii="宋体" w:eastAsia="宋体" w:hAnsi="宋体" w:cs="宋体"/>
          <w:b/>
          <w:bCs/>
          <w:sz w:val="32"/>
          <w:szCs w:val="32"/>
        </w:rPr>
        <w:t>日期：   </w:t>
      </w:r>
    </w:p>
    <w:p w14:paraId="68A7A13A" w14:textId="77777777" w:rsidR="009E2A4B" w:rsidRPr="00F30E0F" w:rsidRDefault="001A2772">
      <w:pPr>
        <w:pStyle w:val="Normal10"/>
        <w:jc w:val="center"/>
        <w:outlineLvl w:val="1"/>
      </w:pPr>
      <w:r w:rsidRPr="00F30E0F">
        <w:br w:type="page" w:clear="all"/>
      </w:r>
      <w:bookmarkStart w:id="516" w:name="_Toc238654335"/>
      <w:r w:rsidRPr="00F30E0F">
        <w:rPr>
          <w:rFonts w:ascii="宋体" w:eastAsia="宋体" w:hAnsi="宋体" w:cs="宋体"/>
          <w:sz w:val="32"/>
        </w:rPr>
        <w:lastRenderedPageBreak/>
        <w:t>一、资格部分</w:t>
      </w:r>
      <w:bookmarkEnd w:id="516"/>
    </w:p>
    <w:p w14:paraId="01E127AF" w14:textId="77777777" w:rsidR="009E2A4B" w:rsidRPr="00F30E0F" w:rsidRDefault="001A2772">
      <w:pPr>
        <w:pStyle w:val="Normal20"/>
        <w:jc w:val="center"/>
        <w:outlineLvl w:val="2"/>
      </w:pPr>
      <w:r w:rsidRPr="00F30E0F">
        <w:br w:type="page" w:clear="all"/>
      </w:r>
      <w:bookmarkStart w:id="517" w:name="_Toc238654336"/>
      <w:r w:rsidRPr="00F30E0F">
        <w:rPr>
          <w:rFonts w:ascii="宋体" w:eastAsia="宋体" w:hAnsi="宋体" w:cs="宋体"/>
          <w:sz w:val="28"/>
        </w:rPr>
        <w:lastRenderedPageBreak/>
        <w:t>(一)磋商承诺函</w:t>
      </w:r>
      <w:bookmarkEnd w:id="517"/>
    </w:p>
    <w:p w14:paraId="35BC107C" w14:textId="77777777" w:rsidR="009E2A4B" w:rsidRPr="00F30E0F" w:rsidRDefault="001A2772">
      <w:pPr>
        <w:pStyle w:val="Normal30"/>
      </w:pPr>
      <w:r w:rsidRPr="00F30E0F">
        <w:rPr>
          <w:rFonts w:ascii="宋体" w:eastAsia="宋体" w:hAnsi="宋体" w:cs="宋体"/>
        </w:rPr>
        <w:t>﻿</w:t>
      </w:r>
    </w:p>
    <w:p w14:paraId="0AD12976" w14:textId="77777777" w:rsidR="009E2A4B" w:rsidRPr="00F30E0F" w:rsidRDefault="001A2772">
      <w:pPr>
        <w:pStyle w:val="Normal30"/>
        <w:spacing w:before="240" w:after="240"/>
        <w:rPr>
          <w:rFonts w:ascii="宋体" w:eastAsia="宋体" w:hAnsi="宋体" w:cs="宋体"/>
        </w:rPr>
      </w:pPr>
      <w:r w:rsidRPr="00F30E0F">
        <w:rPr>
          <w:rFonts w:ascii="宋体" w:eastAsia="宋体" w:hAnsi="宋体" w:cs="宋体"/>
        </w:rPr>
        <w:t xml:space="preserve">致   (磋商组织方)： </w:t>
      </w:r>
    </w:p>
    <w:p w14:paraId="15305821"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根据贵方关于   （项目编号：   ）的磋商邀请，我方已完全理解磋商文件的所有内容。</w:t>
      </w:r>
    </w:p>
    <w:p w14:paraId="7AB1AFAB"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据此函，我方兹宣布同意如下： </w:t>
      </w:r>
    </w:p>
    <w:p w14:paraId="0DAD307B"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1．我方承诺：我方完全具备《政府采购法》第二十二条第一款规定的条件以及本项目磋商文件规定的参加磋商供应商须满足的特定条件。 </w:t>
      </w:r>
    </w:p>
    <w:p w14:paraId="48298DD0"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2.我方承诺：参加本次采购活动前三年内，在经营活动中没有重大违法记录。 </w:t>
      </w:r>
    </w:p>
    <w:p w14:paraId="7D324810"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3.我方承诺：我方信用记录中没有被列入失信被执行人、没有被列入重大税收违法案件名单、没有被列入政府采购违法失信行为记录名单。 </w:t>
      </w:r>
    </w:p>
    <w:p w14:paraId="0D039669"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4.我方承诺按磋商文件要求提供的工程报价见报价一览表。 </w:t>
      </w:r>
    </w:p>
    <w:p w14:paraId="5DADF2B7"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5．我方承诺根据磋商文件的规定，完成合同义务，并承担责任（如有偏离，在响应文件中另作说明）。 </w:t>
      </w:r>
    </w:p>
    <w:p w14:paraId="754535A3"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6．我方已详读全部磋商文件，包括磋商文件书面修改通知（如有），我方完全理解并同意放弃对这方面不明及误解的权利。 </w:t>
      </w:r>
    </w:p>
    <w:p w14:paraId="7B27A247"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7．我方承诺响应文件及所有材料的完整、真实、合法、有效，并对其负责。承诺在磋商期间，如磋商小组对我方提出澄清要求，将及时作出响应，否则自行承担后果。 </w:t>
      </w:r>
    </w:p>
    <w:p w14:paraId="3A896592"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8．我方同意从规定的磋商日期起遵循本磋商文件，并在规定的磋商有效期期满之前均具有约束力。 </w:t>
      </w:r>
    </w:p>
    <w:p w14:paraId="440A5B8B"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9．我方同意向贵方提供贵方可能要求的与本磋商有关的任何证据或资料。 </w:t>
      </w:r>
    </w:p>
    <w:p w14:paraId="5C66C49A"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10.我方知道如用虚假材料或恶意方式向贵方提出质疑，将承担相应的法律责任。同时承诺：我方如果有上述行为，将无条件承担贵方相关的调查论证费用。 </w:t>
      </w:r>
    </w:p>
    <w:p w14:paraId="6D91315E"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11．本次响应文件内容与磋商文件内容偏离见磋商偏离表（如果有）。 </w:t>
      </w:r>
    </w:p>
    <w:p w14:paraId="761FD2CA"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12．遵守磋商文件中要求的收费项目和标准。 </w:t>
      </w:r>
    </w:p>
    <w:p w14:paraId="3DE68219"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13．我方将严格遵守《中华人民共和国政府采购法》，若存在违法违规行为，自愿承担相应的法律后果。 </w:t>
      </w:r>
    </w:p>
    <w:p w14:paraId="4F19D684"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14．与本磋商有关的一切正式往来通讯请寄：</w:t>
      </w:r>
    </w:p>
    <w:p w14:paraId="2D477333" w14:textId="77777777" w:rsidR="009E2A4B" w:rsidRPr="00F30E0F" w:rsidRDefault="001A2772">
      <w:pPr>
        <w:pStyle w:val="Normal30"/>
        <w:spacing w:before="240" w:after="240"/>
        <w:ind w:firstLine="480"/>
        <w:rPr>
          <w:rFonts w:ascii="宋体" w:eastAsia="宋体" w:hAnsi="宋体" w:cs="宋体"/>
        </w:rPr>
      </w:pPr>
      <w:r w:rsidRPr="00F30E0F">
        <w:rPr>
          <w:rFonts w:ascii="宋体" w:eastAsia="宋体" w:hAnsi="宋体" w:cs="宋体"/>
        </w:rPr>
        <w:t xml:space="preserve">  </w:t>
      </w:r>
    </w:p>
    <w:p w14:paraId="291B3EED" w14:textId="77777777" w:rsidR="009E2A4B" w:rsidRPr="00F30E0F" w:rsidRDefault="001A2772">
      <w:pPr>
        <w:pStyle w:val="Normal30"/>
        <w:spacing w:before="240" w:after="240"/>
        <w:ind w:firstLine="3000"/>
        <w:rPr>
          <w:rFonts w:ascii="宋体" w:eastAsia="宋体" w:hAnsi="宋体" w:cs="宋体"/>
        </w:rPr>
      </w:pPr>
      <w:r w:rsidRPr="00F30E0F">
        <w:rPr>
          <w:rFonts w:ascii="宋体" w:eastAsia="宋体" w:hAnsi="宋体" w:cs="宋体"/>
        </w:rPr>
        <w:t xml:space="preserve">地址：    电话：    </w:t>
      </w:r>
    </w:p>
    <w:p w14:paraId="1549C3F2" w14:textId="77777777" w:rsidR="009E2A4B" w:rsidRPr="00F30E0F" w:rsidRDefault="001A2772">
      <w:pPr>
        <w:pStyle w:val="Normal30"/>
        <w:spacing w:before="240" w:after="240"/>
        <w:ind w:firstLine="3000"/>
        <w:rPr>
          <w:rFonts w:ascii="宋体" w:eastAsia="宋体" w:hAnsi="宋体" w:cs="宋体"/>
        </w:rPr>
      </w:pPr>
      <w:r w:rsidRPr="00F30E0F">
        <w:rPr>
          <w:rFonts w:ascii="宋体" w:eastAsia="宋体" w:hAnsi="宋体" w:cs="宋体"/>
        </w:rPr>
        <w:lastRenderedPageBreak/>
        <w:t>传真：    邮政编码：   </w:t>
      </w:r>
    </w:p>
    <w:p w14:paraId="49EED715" w14:textId="77777777" w:rsidR="009E2A4B" w:rsidRPr="00F30E0F" w:rsidRDefault="001A2772">
      <w:pPr>
        <w:pStyle w:val="Normal30"/>
        <w:spacing w:before="240" w:after="240"/>
        <w:ind w:firstLine="3000"/>
        <w:rPr>
          <w:rFonts w:ascii="宋体" w:eastAsia="宋体" w:hAnsi="宋体" w:cs="宋体"/>
        </w:rPr>
      </w:pPr>
      <w:r w:rsidRPr="00F30E0F">
        <w:rPr>
          <w:rFonts w:ascii="宋体" w:eastAsia="宋体" w:hAnsi="宋体" w:cs="宋体"/>
        </w:rPr>
        <w:t>供应商（公章）：   </w:t>
      </w:r>
    </w:p>
    <w:p w14:paraId="6ABE14FF" w14:textId="77777777" w:rsidR="009E2A4B" w:rsidRPr="00F30E0F" w:rsidRDefault="001A2772">
      <w:pPr>
        <w:pStyle w:val="Normal30"/>
        <w:spacing w:before="240" w:after="240"/>
        <w:ind w:firstLine="3000"/>
        <w:rPr>
          <w:rFonts w:ascii="宋体" w:eastAsia="宋体" w:hAnsi="宋体" w:cs="宋体"/>
        </w:rPr>
      </w:pPr>
      <w:r w:rsidRPr="00F30E0F">
        <w:rPr>
          <w:rFonts w:ascii="宋体" w:eastAsia="宋体" w:hAnsi="宋体" w:cs="宋体"/>
        </w:rPr>
        <w:t>法定代表人签字或盖章：   </w:t>
      </w:r>
    </w:p>
    <w:p w14:paraId="193868B6" w14:textId="77777777" w:rsidR="009E2A4B" w:rsidRPr="00F30E0F" w:rsidRDefault="001A2772">
      <w:pPr>
        <w:pStyle w:val="Normal30"/>
        <w:spacing w:before="240" w:after="240"/>
        <w:ind w:firstLine="3000"/>
        <w:rPr>
          <w:rFonts w:ascii="宋体" w:eastAsia="宋体" w:hAnsi="宋体" w:cs="宋体"/>
        </w:rPr>
      </w:pPr>
      <w:r w:rsidRPr="00F30E0F">
        <w:rPr>
          <w:rFonts w:ascii="宋体" w:eastAsia="宋体" w:hAnsi="宋体" w:cs="宋体"/>
        </w:rPr>
        <w:t>日 期：   </w:t>
      </w:r>
    </w:p>
    <w:p w14:paraId="2415BB14" w14:textId="77777777" w:rsidR="009E2A4B" w:rsidRPr="00F30E0F" w:rsidRDefault="001A2772">
      <w:pPr>
        <w:pStyle w:val="Normal400"/>
        <w:jc w:val="center"/>
        <w:outlineLvl w:val="2"/>
      </w:pPr>
      <w:r w:rsidRPr="00F30E0F">
        <w:br w:type="page" w:clear="all"/>
      </w:r>
      <w:bookmarkStart w:id="518" w:name="_Toc238654337"/>
      <w:r w:rsidRPr="00F30E0F">
        <w:rPr>
          <w:rFonts w:ascii="宋体" w:eastAsia="宋体" w:hAnsi="宋体" w:cs="宋体"/>
          <w:sz w:val="28"/>
        </w:rPr>
        <w:lastRenderedPageBreak/>
        <w:t>(二)独立承担民事责任的能力</w:t>
      </w:r>
      <w:bookmarkEnd w:id="518"/>
    </w:p>
    <w:p w14:paraId="70B6A124" w14:textId="77777777" w:rsidR="009E2A4B" w:rsidRPr="00F30E0F" w:rsidRDefault="001A2772">
      <w:pPr>
        <w:pStyle w:val="Normal60"/>
        <w:jc w:val="center"/>
        <w:outlineLvl w:val="2"/>
      </w:pPr>
      <w:r w:rsidRPr="00F30E0F">
        <w:br w:type="page" w:clear="all"/>
      </w:r>
      <w:bookmarkStart w:id="519" w:name="_Toc238654338"/>
      <w:r w:rsidRPr="00F30E0F">
        <w:rPr>
          <w:rFonts w:ascii="宋体" w:eastAsia="宋体" w:hAnsi="宋体" w:cs="宋体"/>
          <w:sz w:val="28"/>
        </w:rPr>
        <w:lastRenderedPageBreak/>
        <w:t>(三)良好的商业信誉和健全的财务会计制度</w:t>
      </w:r>
      <w:bookmarkEnd w:id="519"/>
    </w:p>
    <w:p w14:paraId="2950C8BB" w14:textId="77777777" w:rsidR="009E2A4B" w:rsidRPr="00F30E0F" w:rsidRDefault="009E2A4B">
      <w:pPr>
        <w:pStyle w:val="Normal7"/>
        <w:spacing w:before="3" w:line="352" w:lineRule="auto"/>
        <w:ind w:left="236" w:right="341" w:firstLine="795"/>
        <w:jc w:val="left"/>
        <w:rPr>
          <w:rFonts w:ascii="楷体" w:eastAsia="楷体" w:hAnsi="楷体" w:cs="宋体"/>
          <w:sz w:val="28"/>
          <w:szCs w:val="28"/>
          <w:lang w:bidi="ar-SA"/>
        </w:rPr>
      </w:pPr>
    </w:p>
    <w:p w14:paraId="1B318215" w14:textId="77777777" w:rsidR="009E2A4B" w:rsidRPr="00F30E0F" w:rsidRDefault="009E2A4B">
      <w:pPr>
        <w:pStyle w:val="a5"/>
        <w:spacing w:line="360" w:lineRule="auto"/>
        <w:rPr>
          <w:rFonts w:hAnsi="楷体"/>
          <w:sz w:val="28"/>
          <w:szCs w:val="28"/>
          <w:lang w:bidi="ar-SA"/>
        </w:rPr>
      </w:pPr>
    </w:p>
    <w:p w14:paraId="5558126E" w14:textId="77777777" w:rsidR="009E2A4B" w:rsidRPr="00F30E0F" w:rsidRDefault="001A2772">
      <w:pPr>
        <w:pStyle w:val="Normal8"/>
        <w:jc w:val="center"/>
        <w:outlineLvl w:val="2"/>
      </w:pPr>
      <w:r w:rsidRPr="00F30E0F">
        <w:br w:type="page" w:clear="all"/>
      </w:r>
      <w:bookmarkStart w:id="520" w:name="_Toc238654339"/>
      <w:r w:rsidRPr="00F30E0F">
        <w:rPr>
          <w:rFonts w:ascii="宋体" w:eastAsia="宋体" w:hAnsi="宋体" w:cs="宋体"/>
          <w:sz w:val="28"/>
        </w:rPr>
        <w:lastRenderedPageBreak/>
        <w:t>(四)履行合同所必需的设备和专业技术能力</w:t>
      </w:r>
      <w:bookmarkEnd w:id="520"/>
    </w:p>
    <w:p w14:paraId="4D9826D9" w14:textId="77777777" w:rsidR="003040B6" w:rsidRPr="00F30E0F" w:rsidRDefault="003040B6" w:rsidP="003040B6">
      <w:pPr>
        <w:pStyle w:val="Normal8"/>
        <w:jc w:val="center"/>
        <w:outlineLvl w:val="2"/>
      </w:pPr>
    </w:p>
    <w:p w14:paraId="61172720" w14:textId="77777777" w:rsidR="003040B6" w:rsidRPr="00F30E0F" w:rsidRDefault="003040B6" w:rsidP="003040B6">
      <w:pPr>
        <w:pStyle w:val="Normal9"/>
        <w:rPr>
          <w:lang w:bidi="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5"/>
        <w:gridCol w:w="1432"/>
        <w:gridCol w:w="1592"/>
        <w:gridCol w:w="418"/>
        <w:gridCol w:w="408"/>
        <w:gridCol w:w="803"/>
        <w:gridCol w:w="1143"/>
        <w:gridCol w:w="301"/>
        <w:gridCol w:w="982"/>
        <w:gridCol w:w="1444"/>
      </w:tblGrid>
      <w:tr w:rsidR="00F30E0F" w:rsidRPr="00F30E0F" w14:paraId="443C4BF4" w14:textId="77777777">
        <w:trPr>
          <w:trHeight w:val="506"/>
        </w:trPr>
        <w:tc>
          <w:tcPr>
            <w:tcW w:w="61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044DDBA"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一</w:t>
            </w:r>
          </w:p>
        </w:tc>
        <w:tc>
          <w:tcPr>
            <w:tcW w:w="4385" w:type="pct"/>
            <w:gridSpan w:val="9"/>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CFB0002"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公司基本信息</w:t>
            </w:r>
          </w:p>
        </w:tc>
      </w:tr>
      <w:tr w:rsidR="00F30E0F" w:rsidRPr="00F30E0F" w14:paraId="2DB08F9D" w14:textId="77777777">
        <w:trPr>
          <w:trHeight w:val="506"/>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583AB9F6"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1</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5FFD08E7" w14:textId="77777777" w:rsidR="003040B6" w:rsidRPr="00F30E0F" w:rsidRDefault="003040B6">
            <w:pPr>
              <w:pStyle w:val="NormalIndent0"/>
              <w:spacing w:line="360" w:lineRule="auto"/>
              <w:ind w:firstLine="0"/>
              <w:rPr>
                <w:rFonts w:ascii="宋体" w:hAnsi="宋体"/>
                <w:sz w:val="24"/>
                <w:lang w:bidi="ar-SA"/>
              </w:rPr>
            </w:pPr>
            <w:r w:rsidRPr="00F30E0F">
              <w:rPr>
                <w:rFonts w:ascii="宋体" w:hAnsi="宋体" w:hint="eastAsia"/>
                <w:sz w:val="24"/>
                <w:lang w:bidi="ar-SA"/>
              </w:rPr>
              <w:t>公司名称</w:t>
            </w:r>
          </w:p>
        </w:tc>
        <w:tc>
          <w:tcPr>
            <w:tcW w:w="3648" w:type="pct"/>
            <w:gridSpan w:val="8"/>
            <w:tcBorders>
              <w:top w:val="single" w:sz="4" w:space="0" w:color="000000"/>
              <w:left w:val="single" w:sz="4" w:space="0" w:color="000000"/>
              <w:bottom w:val="single" w:sz="4" w:space="0" w:color="000000"/>
              <w:right w:val="single" w:sz="4" w:space="0" w:color="000000"/>
            </w:tcBorders>
            <w:vAlign w:val="center"/>
          </w:tcPr>
          <w:p w14:paraId="094B6D66"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79BB0CA2" w14:textId="77777777">
        <w:trPr>
          <w:trHeight w:val="455"/>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69823E4B"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2</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449CAF4B"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注册资金</w:t>
            </w:r>
          </w:p>
        </w:tc>
        <w:tc>
          <w:tcPr>
            <w:tcW w:w="819" w:type="pct"/>
            <w:tcBorders>
              <w:top w:val="single" w:sz="4" w:space="0" w:color="000000"/>
              <w:left w:val="single" w:sz="4" w:space="0" w:color="000000"/>
              <w:bottom w:val="single" w:sz="4" w:space="0" w:color="000000"/>
              <w:right w:val="single" w:sz="4" w:space="0" w:color="000000"/>
            </w:tcBorders>
            <w:vAlign w:val="center"/>
          </w:tcPr>
          <w:p w14:paraId="49FDA73D" w14:textId="77777777" w:rsidR="003040B6" w:rsidRPr="00F30E0F" w:rsidRDefault="003040B6">
            <w:pPr>
              <w:pStyle w:val="NormalIndent0"/>
              <w:spacing w:line="360" w:lineRule="auto"/>
              <w:ind w:firstLine="0"/>
              <w:jc w:val="center"/>
              <w:rPr>
                <w:rFonts w:ascii="宋体" w:hAnsi="宋体"/>
                <w:sz w:val="24"/>
                <w:lang w:bidi="ar-SA"/>
              </w:rPr>
            </w:pPr>
          </w:p>
        </w:tc>
        <w:tc>
          <w:tcPr>
            <w:tcW w:w="425" w:type="pct"/>
            <w:gridSpan w:val="2"/>
            <w:tcBorders>
              <w:top w:val="single" w:sz="4" w:space="0" w:color="000000"/>
              <w:left w:val="single" w:sz="4" w:space="0" w:color="000000"/>
              <w:bottom w:val="single" w:sz="4" w:space="0" w:color="000000"/>
              <w:right w:val="single" w:sz="4" w:space="0" w:color="000000"/>
            </w:tcBorders>
            <w:vAlign w:val="center"/>
            <w:hideMark/>
          </w:tcPr>
          <w:p w14:paraId="2305A495"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3</w:t>
            </w:r>
          </w:p>
        </w:tc>
        <w:tc>
          <w:tcPr>
            <w:tcW w:w="1156" w:type="pct"/>
            <w:gridSpan w:val="3"/>
            <w:tcBorders>
              <w:top w:val="single" w:sz="4" w:space="0" w:color="000000"/>
              <w:left w:val="single" w:sz="4" w:space="0" w:color="000000"/>
              <w:bottom w:val="single" w:sz="4" w:space="0" w:color="000000"/>
              <w:right w:val="single" w:sz="4" w:space="0" w:color="000000"/>
            </w:tcBorders>
            <w:vAlign w:val="center"/>
            <w:hideMark/>
          </w:tcPr>
          <w:p w14:paraId="2A879E4E"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公司地址</w:t>
            </w:r>
          </w:p>
        </w:tc>
        <w:tc>
          <w:tcPr>
            <w:tcW w:w="1248" w:type="pct"/>
            <w:gridSpan w:val="2"/>
            <w:tcBorders>
              <w:top w:val="single" w:sz="4" w:space="0" w:color="000000"/>
              <w:left w:val="single" w:sz="4" w:space="0" w:color="000000"/>
              <w:bottom w:val="single" w:sz="4" w:space="0" w:color="000000"/>
              <w:right w:val="single" w:sz="4" w:space="0" w:color="000000"/>
            </w:tcBorders>
            <w:vAlign w:val="center"/>
          </w:tcPr>
          <w:p w14:paraId="2FD0D653"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688B1879" w14:textId="77777777">
        <w:trPr>
          <w:trHeight w:val="460"/>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17E0A4EE"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4</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2023FE87"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从业人数</w:t>
            </w:r>
          </w:p>
        </w:tc>
        <w:tc>
          <w:tcPr>
            <w:tcW w:w="819" w:type="pct"/>
            <w:tcBorders>
              <w:top w:val="single" w:sz="4" w:space="0" w:color="000000"/>
              <w:left w:val="single" w:sz="4" w:space="0" w:color="000000"/>
              <w:bottom w:val="single" w:sz="4" w:space="0" w:color="000000"/>
              <w:right w:val="single" w:sz="4" w:space="0" w:color="000000"/>
            </w:tcBorders>
            <w:vAlign w:val="center"/>
          </w:tcPr>
          <w:p w14:paraId="1FE84023" w14:textId="77777777" w:rsidR="003040B6" w:rsidRPr="00F30E0F" w:rsidRDefault="003040B6">
            <w:pPr>
              <w:pStyle w:val="NormalIndent0"/>
              <w:spacing w:line="360" w:lineRule="auto"/>
              <w:ind w:firstLine="0"/>
              <w:jc w:val="center"/>
              <w:rPr>
                <w:rFonts w:ascii="宋体" w:hAnsi="宋体"/>
                <w:sz w:val="24"/>
                <w:lang w:bidi="ar-SA"/>
              </w:rPr>
            </w:pPr>
          </w:p>
        </w:tc>
        <w:tc>
          <w:tcPr>
            <w:tcW w:w="425" w:type="pct"/>
            <w:gridSpan w:val="2"/>
            <w:tcBorders>
              <w:top w:val="single" w:sz="4" w:space="0" w:color="000000"/>
              <w:left w:val="single" w:sz="4" w:space="0" w:color="000000"/>
              <w:bottom w:val="single" w:sz="4" w:space="0" w:color="000000"/>
              <w:right w:val="single" w:sz="4" w:space="0" w:color="000000"/>
            </w:tcBorders>
            <w:vAlign w:val="center"/>
            <w:hideMark/>
          </w:tcPr>
          <w:p w14:paraId="2BF12FF2"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5</w:t>
            </w:r>
          </w:p>
        </w:tc>
        <w:tc>
          <w:tcPr>
            <w:tcW w:w="1156" w:type="pct"/>
            <w:gridSpan w:val="3"/>
            <w:tcBorders>
              <w:top w:val="single" w:sz="4" w:space="0" w:color="000000"/>
              <w:left w:val="single" w:sz="4" w:space="0" w:color="000000"/>
              <w:bottom w:val="single" w:sz="4" w:space="0" w:color="000000"/>
              <w:right w:val="single" w:sz="4" w:space="0" w:color="000000"/>
            </w:tcBorders>
            <w:vAlign w:val="center"/>
            <w:hideMark/>
          </w:tcPr>
          <w:p w14:paraId="5EC9175A"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法定代表人</w:t>
            </w:r>
          </w:p>
        </w:tc>
        <w:tc>
          <w:tcPr>
            <w:tcW w:w="1248" w:type="pct"/>
            <w:gridSpan w:val="2"/>
            <w:tcBorders>
              <w:top w:val="single" w:sz="4" w:space="0" w:color="000000"/>
              <w:left w:val="single" w:sz="4" w:space="0" w:color="000000"/>
              <w:bottom w:val="single" w:sz="4" w:space="0" w:color="000000"/>
              <w:right w:val="single" w:sz="4" w:space="0" w:color="000000"/>
            </w:tcBorders>
            <w:vAlign w:val="center"/>
          </w:tcPr>
          <w:p w14:paraId="6391B9A0"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1148F5C1" w14:textId="77777777">
        <w:trPr>
          <w:trHeight w:val="467"/>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3B36C2A2"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6</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3ED5912D"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开户银行</w:t>
            </w:r>
          </w:p>
        </w:tc>
        <w:tc>
          <w:tcPr>
            <w:tcW w:w="819" w:type="pct"/>
            <w:tcBorders>
              <w:top w:val="single" w:sz="4" w:space="0" w:color="000000"/>
              <w:left w:val="single" w:sz="4" w:space="0" w:color="000000"/>
              <w:bottom w:val="single" w:sz="4" w:space="0" w:color="000000"/>
              <w:right w:val="single" w:sz="4" w:space="0" w:color="000000"/>
            </w:tcBorders>
            <w:vAlign w:val="center"/>
          </w:tcPr>
          <w:p w14:paraId="222F3A66" w14:textId="77777777" w:rsidR="003040B6" w:rsidRPr="00F30E0F" w:rsidRDefault="003040B6">
            <w:pPr>
              <w:pStyle w:val="NormalIndent0"/>
              <w:spacing w:line="360" w:lineRule="auto"/>
              <w:ind w:firstLine="0"/>
              <w:jc w:val="center"/>
              <w:rPr>
                <w:rFonts w:ascii="宋体" w:hAnsi="宋体"/>
                <w:sz w:val="24"/>
                <w:lang w:bidi="ar-SA"/>
              </w:rPr>
            </w:pPr>
          </w:p>
        </w:tc>
        <w:tc>
          <w:tcPr>
            <w:tcW w:w="425" w:type="pct"/>
            <w:gridSpan w:val="2"/>
            <w:tcBorders>
              <w:top w:val="single" w:sz="4" w:space="0" w:color="000000"/>
              <w:left w:val="single" w:sz="4" w:space="0" w:color="000000"/>
              <w:bottom w:val="single" w:sz="4" w:space="0" w:color="000000"/>
              <w:right w:val="single" w:sz="4" w:space="0" w:color="000000"/>
            </w:tcBorders>
            <w:vAlign w:val="center"/>
            <w:hideMark/>
          </w:tcPr>
          <w:p w14:paraId="08E026BC"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7</w:t>
            </w:r>
          </w:p>
        </w:tc>
        <w:tc>
          <w:tcPr>
            <w:tcW w:w="1156" w:type="pct"/>
            <w:gridSpan w:val="3"/>
            <w:tcBorders>
              <w:top w:val="single" w:sz="4" w:space="0" w:color="000000"/>
              <w:left w:val="single" w:sz="4" w:space="0" w:color="000000"/>
              <w:bottom w:val="single" w:sz="4" w:space="0" w:color="000000"/>
              <w:right w:val="single" w:sz="4" w:space="0" w:color="000000"/>
            </w:tcBorders>
            <w:vAlign w:val="center"/>
            <w:hideMark/>
          </w:tcPr>
          <w:p w14:paraId="1A3ABF4F"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账号</w:t>
            </w:r>
          </w:p>
        </w:tc>
        <w:tc>
          <w:tcPr>
            <w:tcW w:w="1248" w:type="pct"/>
            <w:gridSpan w:val="2"/>
            <w:tcBorders>
              <w:top w:val="single" w:sz="4" w:space="0" w:color="000000"/>
              <w:left w:val="single" w:sz="4" w:space="0" w:color="000000"/>
              <w:bottom w:val="single" w:sz="4" w:space="0" w:color="000000"/>
              <w:right w:val="single" w:sz="4" w:space="0" w:color="000000"/>
            </w:tcBorders>
            <w:vAlign w:val="center"/>
          </w:tcPr>
          <w:p w14:paraId="5AC9F857"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7CE36557" w14:textId="77777777">
        <w:trPr>
          <w:trHeight w:val="467"/>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37089FEA"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8</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60EBB3B1"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项目联系人</w:t>
            </w:r>
          </w:p>
        </w:tc>
        <w:tc>
          <w:tcPr>
            <w:tcW w:w="819" w:type="pct"/>
            <w:tcBorders>
              <w:top w:val="single" w:sz="4" w:space="0" w:color="000000"/>
              <w:left w:val="single" w:sz="4" w:space="0" w:color="000000"/>
              <w:bottom w:val="single" w:sz="4" w:space="0" w:color="000000"/>
              <w:right w:val="single" w:sz="4" w:space="0" w:color="000000"/>
            </w:tcBorders>
            <w:vAlign w:val="center"/>
          </w:tcPr>
          <w:p w14:paraId="4D59656A" w14:textId="77777777" w:rsidR="003040B6" w:rsidRPr="00F30E0F" w:rsidRDefault="003040B6">
            <w:pPr>
              <w:pStyle w:val="NormalIndent0"/>
              <w:spacing w:line="360" w:lineRule="auto"/>
              <w:ind w:firstLine="0"/>
              <w:jc w:val="center"/>
              <w:rPr>
                <w:rFonts w:ascii="宋体" w:hAnsi="宋体"/>
                <w:sz w:val="24"/>
                <w:lang w:bidi="ar-SA"/>
              </w:rPr>
            </w:pPr>
          </w:p>
        </w:tc>
        <w:tc>
          <w:tcPr>
            <w:tcW w:w="425" w:type="pct"/>
            <w:gridSpan w:val="2"/>
            <w:tcBorders>
              <w:top w:val="single" w:sz="4" w:space="0" w:color="000000"/>
              <w:left w:val="single" w:sz="4" w:space="0" w:color="000000"/>
              <w:bottom w:val="single" w:sz="4" w:space="0" w:color="000000"/>
              <w:right w:val="single" w:sz="4" w:space="0" w:color="000000"/>
            </w:tcBorders>
            <w:vAlign w:val="center"/>
            <w:hideMark/>
          </w:tcPr>
          <w:p w14:paraId="799484B9"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9</w:t>
            </w:r>
          </w:p>
        </w:tc>
        <w:tc>
          <w:tcPr>
            <w:tcW w:w="1156" w:type="pct"/>
            <w:gridSpan w:val="3"/>
            <w:tcBorders>
              <w:top w:val="single" w:sz="4" w:space="0" w:color="000000"/>
              <w:left w:val="single" w:sz="4" w:space="0" w:color="000000"/>
              <w:bottom w:val="single" w:sz="4" w:space="0" w:color="000000"/>
              <w:right w:val="single" w:sz="4" w:space="0" w:color="000000"/>
            </w:tcBorders>
            <w:vAlign w:val="center"/>
            <w:hideMark/>
          </w:tcPr>
          <w:p w14:paraId="51B498A7"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联系电话</w:t>
            </w:r>
          </w:p>
        </w:tc>
        <w:tc>
          <w:tcPr>
            <w:tcW w:w="1248" w:type="pct"/>
            <w:gridSpan w:val="2"/>
            <w:tcBorders>
              <w:top w:val="single" w:sz="4" w:space="0" w:color="000000"/>
              <w:left w:val="single" w:sz="4" w:space="0" w:color="000000"/>
              <w:bottom w:val="single" w:sz="4" w:space="0" w:color="000000"/>
              <w:right w:val="single" w:sz="4" w:space="0" w:color="000000"/>
            </w:tcBorders>
            <w:vAlign w:val="center"/>
          </w:tcPr>
          <w:p w14:paraId="18512ACB"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6DF5C4BC" w14:textId="77777777">
        <w:trPr>
          <w:trHeight w:val="467"/>
        </w:trPr>
        <w:tc>
          <w:tcPr>
            <w:tcW w:w="61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B3B244"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二</w:t>
            </w:r>
          </w:p>
        </w:tc>
        <w:tc>
          <w:tcPr>
            <w:tcW w:w="4385" w:type="pct"/>
            <w:gridSpan w:val="9"/>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CAB7B1"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公司财务状况</w:t>
            </w:r>
          </w:p>
        </w:tc>
      </w:tr>
      <w:tr w:rsidR="00F30E0F" w:rsidRPr="00F30E0F" w14:paraId="03BBD68D" w14:textId="77777777">
        <w:trPr>
          <w:trHeight w:val="467"/>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08894C6C"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（一）</w:t>
            </w:r>
          </w:p>
        </w:tc>
        <w:tc>
          <w:tcPr>
            <w:tcW w:w="4385" w:type="pct"/>
            <w:gridSpan w:val="9"/>
            <w:tcBorders>
              <w:top w:val="single" w:sz="4" w:space="0" w:color="000000"/>
              <w:left w:val="single" w:sz="4" w:space="0" w:color="000000"/>
              <w:bottom w:val="single" w:sz="4" w:space="0" w:color="000000"/>
              <w:right w:val="single" w:sz="4" w:space="0" w:color="000000"/>
            </w:tcBorders>
            <w:vAlign w:val="center"/>
            <w:hideMark/>
          </w:tcPr>
          <w:p w14:paraId="164582E9" w14:textId="5C24E8FC" w:rsidR="003040B6" w:rsidRPr="00F30E0F" w:rsidRDefault="00D47368">
            <w:pPr>
              <w:pStyle w:val="NormalIndent0"/>
              <w:spacing w:line="360" w:lineRule="auto"/>
              <w:ind w:firstLine="0"/>
              <w:jc w:val="center"/>
              <w:rPr>
                <w:rFonts w:ascii="宋体" w:hAnsi="宋体"/>
                <w:b w:val="0"/>
                <w:sz w:val="24"/>
                <w:lang w:bidi="ar-SA"/>
              </w:rPr>
            </w:pPr>
            <w:r w:rsidRPr="00F30E0F">
              <w:rPr>
                <w:rFonts w:ascii="宋体" w:hAnsi="宋体" w:hint="eastAsia"/>
                <w:b w:val="0"/>
                <w:sz w:val="24"/>
                <w:u w:val="single"/>
                <w:lang w:bidi="ar-SA"/>
              </w:rPr>
              <w:t>2025</w:t>
            </w:r>
            <w:r w:rsidR="003040B6" w:rsidRPr="00F30E0F">
              <w:rPr>
                <w:rFonts w:ascii="宋体" w:hAnsi="宋体" w:hint="eastAsia"/>
                <w:b w:val="0"/>
                <w:sz w:val="24"/>
                <w:lang w:bidi="ar-SA"/>
              </w:rPr>
              <w:t>年度财务状况</w:t>
            </w:r>
          </w:p>
        </w:tc>
      </w:tr>
      <w:tr w:rsidR="00F30E0F" w:rsidRPr="00F30E0F" w14:paraId="5ACE1D58" w14:textId="77777777">
        <w:trPr>
          <w:trHeight w:val="682"/>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582291A6"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1</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413A7083"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营业收入（万）：</w:t>
            </w:r>
          </w:p>
        </w:tc>
        <w:tc>
          <w:tcPr>
            <w:tcW w:w="819" w:type="pct"/>
            <w:tcBorders>
              <w:top w:val="single" w:sz="4" w:space="0" w:color="000000"/>
              <w:left w:val="single" w:sz="4" w:space="0" w:color="000000"/>
              <w:bottom w:val="single" w:sz="4" w:space="0" w:color="000000"/>
              <w:right w:val="single" w:sz="4" w:space="0" w:color="000000"/>
            </w:tcBorders>
            <w:vAlign w:val="center"/>
          </w:tcPr>
          <w:p w14:paraId="79FB17F2" w14:textId="77777777" w:rsidR="003040B6" w:rsidRPr="00F30E0F" w:rsidRDefault="003040B6">
            <w:pPr>
              <w:pStyle w:val="NormalIndent0"/>
              <w:spacing w:line="360" w:lineRule="auto"/>
              <w:ind w:firstLine="0"/>
              <w:jc w:val="center"/>
              <w:rPr>
                <w:rFonts w:ascii="宋体" w:hAnsi="宋体"/>
                <w:sz w:val="24"/>
                <w:lang w:bidi="ar-SA"/>
              </w:rPr>
            </w:pPr>
          </w:p>
        </w:tc>
        <w:tc>
          <w:tcPr>
            <w:tcW w:w="425" w:type="pct"/>
            <w:gridSpan w:val="2"/>
            <w:tcBorders>
              <w:top w:val="single" w:sz="4" w:space="0" w:color="000000"/>
              <w:left w:val="single" w:sz="4" w:space="0" w:color="000000"/>
              <w:bottom w:val="single" w:sz="4" w:space="0" w:color="000000"/>
              <w:right w:val="single" w:sz="4" w:space="0" w:color="000000"/>
            </w:tcBorders>
            <w:vAlign w:val="center"/>
            <w:hideMark/>
          </w:tcPr>
          <w:p w14:paraId="30D28E42"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2</w:t>
            </w:r>
          </w:p>
        </w:tc>
        <w:tc>
          <w:tcPr>
            <w:tcW w:w="1156" w:type="pct"/>
            <w:gridSpan w:val="3"/>
            <w:tcBorders>
              <w:top w:val="single" w:sz="4" w:space="0" w:color="000000"/>
              <w:left w:val="single" w:sz="4" w:space="0" w:color="000000"/>
              <w:bottom w:val="single" w:sz="4" w:space="0" w:color="000000"/>
              <w:right w:val="single" w:sz="4" w:space="0" w:color="000000"/>
            </w:tcBorders>
            <w:vAlign w:val="center"/>
            <w:hideMark/>
          </w:tcPr>
          <w:p w14:paraId="18A850D2"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利润总额（万）</w:t>
            </w:r>
          </w:p>
        </w:tc>
        <w:tc>
          <w:tcPr>
            <w:tcW w:w="1248" w:type="pct"/>
            <w:gridSpan w:val="2"/>
            <w:tcBorders>
              <w:top w:val="single" w:sz="4" w:space="0" w:color="000000"/>
              <w:left w:val="single" w:sz="4" w:space="0" w:color="000000"/>
              <w:bottom w:val="single" w:sz="4" w:space="0" w:color="000000"/>
              <w:right w:val="single" w:sz="4" w:space="0" w:color="000000"/>
            </w:tcBorders>
            <w:vAlign w:val="center"/>
          </w:tcPr>
          <w:p w14:paraId="0C314FC6"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160F0732" w14:textId="77777777">
        <w:trPr>
          <w:trHeight w:val="763"/>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30489E93"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3</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6CF82C91"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年末“固定资产合计”（万）</w:t>
            </w:r>
          </w:p>
        </w:tc>
        <w:tc>
          <w:tcPr>
            <w:tcW w:w="819" w:type="pct"/>
            <w:tcBorders>
              <w:top w:val="single" w:sz="4" w:space="0" w:color="000000"/>
              <w:left w:val="single" w:sz="4" w:space="0" w:color="000000"/>
              <w:bottom w:val="single" w:sz="4" w:space="0" w:color="000000"/>
              <w:right w:val="single" w:sz="4" w:space="0" w:color="000000"/>
            </w:tcBorders>
            <w:vAlign w:val="center"/>
          </w:tcPr>
          <w:p w14:paraId="07D2953D" w14:textId="77777777" w:rsidR="003040B6" w:rsidRPr="00F30E0F" w:rsidRDefault="003040B6">
            <w:pPr>
              <w:pStyle w:val="NormalIndent0"/>
              <w:spacing w:line="360" w:lineRule="auto"/>
              <w:ind w:firstLine="0"/>
              <w:jc w:val="center"/>
              <w:rPr>
                <w:rFonts w:ascii="宋体" w:hAnsi="宋体"/>
                <w:sz w:val="24"/>
                <w:lang w:bidi="ar-SA"/>
              </w:rPr>
            </w:pPr>
          </w:p>
        </w:tc>
        <w:tc>
          <w:tcPr>
            <w:tcW w:w="425" w:type="pct"/>
            <w:gridSpan w:val="2"/>
            <w:tcBorders>
              <w:top w:val="single" w:sz="4" w:space="0" w:color="000000"/>
              <w:left w:val="single" w:sz="4" w:space="0" w:color="000000"/>
              <w:bottom w:val="single" w:sz="4" w:space="0" w:color="000000"/>
              <w:right w:val="single" w:sz="4" w:space="0" w:color="000000"/>
            </w:tcBorders>
            <w:vAlign w:val="center"/>
            <w:hideMark/>
          </w:tcPr>
          <w:p w14:paraId="34B401A1"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4</w:t>
            </w:r>
          </w:p>
        </w:tc>
        <w:tc>
          <w:tcPr>
            <w:tcW w:w="1156" w:type="pct"/>
            <w:gridSpan w:val="3"/>
            <w:tcBorders>
              <w:top w:val="single" w:sz="4" w:space="0" w:color="000000"/>
              <w:left w:val="single" w:sz="4" w:space="0" w:color="000000"/>
              <w:bottom w:val="single" w:sz="4" w:space="0" w:color="000000"/>
              <w:right w:val="single" w:sz="4" w:space="0" w:color="000000"/>
            </w:tcBorders>
            <w:vAlign w:val="center"/>
            <w:hideMark/>
          </w:tcPr>
          <w:p w14:paraId="78AF475D"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年末“流动资产”余额（万）</w:t>
            </w:r>
          </w:p>
        </w:tc>
        <w:tc>
          <w:tcPr>
            <w:tcW w:w="1248" w:type="pct"/>
            <w:gridSpan w:val="2"/>
            <w:tcBorders>
              <w:top w:val="single" w:sz="4" w:space="0" w:color="000000"/>
              <w:left w:val="single" w:sz="4" w:space="0" w:color="000000"/>
              <w:bottom w:val="single" w:sz="4" w:space="0" w:color="000000"/>
              <w:right w:val="single" w:sz="4" w:space="0" w:color="000000"/>
            </w:tcBorders>
            <w:vAlign w:val="center"/>
          </w:tcPr>
          <w:p w14:paraId="7751BEBB"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1B752482" w14:textId="77777777">
        <w:trPr>
          <w:trHeight w:val="772"/>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5993B4FF"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5</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12937E72"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年末“短期负债”余额（万）</w:t>
            </w:r>
          </w:p>
        </w:tc>
        <w:tc>
          <w:tcPr>
            <w:tcW w:w="819" w:type="pct"/>
            <w:tcBorders>
              <w:top w:val="single" w:sz="4" w:space="0" w:color="000000"/>
              <w:left w:val="single" w:sz="4" w:space="0" w:color="000000"/>
              <w:bottom w:val="single" w:sz="4" w:space="0" w:color="000000"/>
              <w:right w:val="single" w:sz="4" w:space="0" w:color="000000"/>
            </w:tcBorders>
            <w:vAlign w:val="center"/>
          </w:tcPr>
          <w:p w14:paraId="3F668CCB" w14:textId="77777777" w:rsidR="003040B6" w:rsidRPr="00F30E0F" w:rsidRDefault="003040B6">
            <w:pPr>
              <w:pStyle w:val="NormalIndent0"/>
              <w:spacing w:line="360" w:lineRule="auto"/>
              <w:ind w:firstLine="0"/>
              <w:jc w:val="center"/>
              <w:rPr>
                <w:rFonts w:ascii="宋体" w:hAnsi="宋体"/>
                <w:sz w:val="24"/>
                <w:lang w:bidi="ar-SA"/>
              </w:rPr>
            </w:pPr>
          </w:p>
        </w:tc>
        <w:tc>
          <w:tcPr>
            <w:tcW w:w="425" w:type="pct"/>
            <w:gridSpan w:val="2"/>
            <w:tcBorders>
              <w:top w:val="single" w:sz="4" w:space="0" w:color="000000"/>
              <w:left w:val="single" w:sz="4" w:space="0" w:color="000000"/>
              <w:bottom w:val="single" w:sz="4" w:space="0" w:color="000000"/>
              <w:right w:val="single" w:sz="4" w:space="0" w:color="000000"/>
            </w:tcBorders>
            <w:vAlign w:val="center"/>
            <w:hideMark/>
          </w:tcPr>
          <w:p w14:paraId="5C34161F"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6</w:t>
            </w:r>
          </w:p>
        </w:tc>
        <w:tc>
          <w:tcPr>
            <w:tcW w:w="1156" w:type="pct"/>
            <w:gridSpan w:val="3"/>
            <w:tcBorders>
              <w:top w:val="single" w:sz="4" w:space="0" w:color="000000"/>
              <w:left w:val="single" w:sz="4" w:space="0" w:color="000000"/>
              <w:bottom w:val="single" w:sz="4" w:space="0" w:color="000000"/>
              <w:right w:val="single" w:sz="4" w:space="0" w:color="000000"/>
            </w:tcBorders>
            <w:vAlign w:val="center"/>
            <w:hideMark/>
          </w:tcPr>
          <w:p w14:paraId="55417CF3"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年末“长期负债”余额（万）</w:t>
            </w:r>
          </w:p>
        </w:tc>
        <w:tc>
          <w:tcPr>
            <w:tcW w:w="1248" w:type="pct"/>
            <w:gridSpan w:val="2"/>
            <w:tcBorders>
              <w:top w:val="single" w:sz="4" w:space="0" w:color="000000"/>
              <w:left w:val="single" w:sz="4" w:space="0" w:color="000000"/>
              <w:bottom w:val="single" w:sz="4" w:space="0" w:color="000000"/>
              <w:right w:val="single" w:sz="4" w:space="0" w:color="000000"/>
            </w:tcBorders>
            <w:vAlign w:val="center"/>
          </w:tcPr>
          <w:p w14:paraId="4C636060"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6DE9F8A8" w14:textId="77777777">
        <w:trPr>
          <w:trHeight w:val="768"/>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78065CB3"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7</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271F3830"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年末“资产总计”余额（万）</w:t>
            </w:r>
          </w:p>
        </w:tc>
        <w:tc>
          <w:tcPr>
            <w:tcW w:w="819" w:type="pct"/>
            <w:tcBorders>
              <w:top w:val="single" w:sz="4" w:space="0" w:color="000000"/>
              <w:left w:val="single" w:sz="4" w:space="0" w:color="000000"/>
              <w:bottom w:val="single" w:sz="4" w:space="0" w:color="000000"/>
              <w:right w:val="single" w:sz="4" w:space="0" w:color="000000"/>
            </w:tcBorders>
            <w:vAlign w:val="center"/>
          </w:tcPr>
          <w:p w14:paraId="73BB5856" w14:textId="77777777" w:rsidR="003040B6" w:rsidRPr="00F30E0F" w:rsidRDefault="003040B6">
            <w:pPr>
              <w:pStyle w:val="NormalIndent0"/>
              <w:spacing w:line="360" w:lineRule="auto"/>
              <w:ind w:firstLine="0"/>
              <w:jc w:val="center"/>
              <w:rPr>
                <w:rFonts w:ascii="宋体" w:hAnsi="宋体"/>
                <w:sz w:val="24"/>
                <w:lang w:bidi="ar-SA"/>
              </w:rPr>
            </w:pPr>
          </w:p>
        </w:tc>
        <w:tc>
          <w:tcPr>
            <w:tcW w:w="425" w:type="pct"/>
            <w:gridSpan w:val="2"/>
            <w:tcBorders>
              <w:top w:val="single" w:sz="4" w:space="0" w:color="000000"/>
              <w:left w:val="single" w:sz="4" w:space="0" w:color="000000"/>
              <w:bottom w:val="single" w:sz="4" w:space="0" w:color="000000"/>
              <w:right w:val="single" w:sz="4" w:space="0" w:color="000000"/>
            </w:tcBorders>
            <w:vAlign w:val="center"/>
            <w:hideMark/>
          </w:tcPr>
          <w:p w14:paraId="7538BF58"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8</w:t>
            </w:r>
          </w:p>
        </w:tc>
        <w:tc>
          <w:tcPr>
            <w:tcW w:w="1156" w:type="pct"/>
            <w:gridSpan w:val="3"/>
            <w:tcBorders>
              <w:top w:val="single" w:sz="4" w:space="0" w:color="000000"/>
              <w:left w:val="single" w:sz="4" w:space="0" w:color="000000"/>
              <w:bottom w:val="single" w:sz="4" w:space="0" w:color="000000"/>
              <w:right w:val="single" w:sz="4" w:space="0" w:color="000000"/>
            </w:tcBorders>
            <w:vAlign w:val="center"/>
            <w:hideMark/>
          </w:tcPr>
          <w:p w14:paraId="1D118696"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年末“货币资金”余额（万）</w:t>
            </w:r>
          </w:p>
        </w:tc>
        <w:tc>
          <w:tcPr>
            <w:tcW w:w="1248" w:type="pct"/>
            <w:gridSpan w:val="2"/>
            <w:tcBorders>
              <w:top w:val="single" w:sz="4" w:space="0" w:color="000000"/>
              <w:left w:val="single" w:sz="4" w:space="0" w:color="000000"/>
              <w:bottom w:val="single" w:sz="4" w:space="0" w:color="000000"/>
              <w:right w:val="single" w:sz="4" w:space="0" w:color="000000"/>
            </w:tcBorders>
            <w:vAlign w:val="center"/>
          </w:tcPr>
          <w:p w14:paraId="4464E675"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662553B2" w14:textId="77777777">
        <w:trPr>
          <w:trHeight w:val="547"/>
        </w:trPr>
        <w:tc>
          <w:tcPr>
            <w:tcW w:w="61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F54349"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三</w:t>
            </w:r>
          </w:p>
        </w:tc>
        <w:tc>
          <w:tcPr>
            <w:tcW w:w="4385" w:type="pct"/>
            <w:gridSpan w:val="9"/>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2323E8"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供应商其他信息</w:t>
            </w:r>
          </w:p>
        </w:tc>
      </w:tr>
      <w:tr w:rsidR="00F30E0F" w:rsidRPr="00F30E0F" w14:paraId="277E49FF" w14:textId="77777777">
        <w:trPr>
          <w:trHeight w:val="1015"/>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4108BA64"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（一）</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06E3694B"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公司取得的相关资质及等级：</w:t>
            </w:r>
          </w:p>
        </w:tc>
        <w:tc>
          <w:tcPr>
            <w:tcW w:w="3648" w:type="pct"/>
            <w:gridSpan w:val="8"/>
            <w:tcBorders>
              <w:top w:val="single" w:sz="4" w:space="0" w:color="000000"/>
              <w:left w:val="single" w:sz="4" w:space="0" w:color="000000"/>
              <w:bottom w:val="single" w:sz="4" w:space="0" w:color="000000"/>
              <w:right w:val="single" w:sz="4" w:space="0" w:color="000000"/>
            </w:tcBorders>
            <w:vAlign w:val="center"/>
          </w:tcPr>
          <w:p w14:paraId="5D4B295A"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353966C3" w14:textId="77777777">
        <w:trPr>
          <w:trHeight w:val="1086"/>
        </w:trPr>
        <w:tc>
          <w:tcPr>
            <w:tcW w:w="615" w:type="pct"/>
            <w:tcBorders>
              <w:top w:val="single" w:sz="4" w:space="0" w:color="000000"/>
              <w:left w:val="single" w:sz="4" w:space="0" w:color="000000"/>
              <w:bottom w:val="single" w:sz="4" w:space="0" w:color="000000"/>
              <w:right w:val="single" w:sz="4" w:space="0" w:color="000000"/>
            </w:tcBorders>
            <w:vAlign w:val="center"/>
            <w:hideMark/>
          </w:tcPr>
          <w:p w14:paraId="32E98F7C"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（二）</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45324557" w14:textId="77777777" w:rsidR="003040B6" w:rsidRPr="00F30E0F" w:rsidRDefault="003040B6">
            <w:pPr>
              <w:pStyle w:val="NormalIndent0"/>
              <w:spacing w:line="360" w:lineRule="auto"/>
              <w:ind w:firstLine="0"/>
              <w:jc w:val="center"/>
              <w:rPr>
                <w:rFonts w:ascii="宋体" w:hAnsi="宋体"/>
                <w:sz w:val="24"/>
                <w:lang w:bidi="ar-SA"/>
              </w:rPr>
            </w:pPr>
            <w:r w:rsidRPr="00F30E0F">
              <w:rPr>
                <w:rFonts w:ascii="宋体" w:hAnsi="宋体" w:hint="eastAsia"/>
                <w:sz w:val="24"/>
                <w:lang w:bidi="ar-SA"/>
              </w:rPr>
              <w:t>公司</w:t>
            </w:r>
            <w:r w:rsidRPr="00F30E0F">
              <w:rPr>
                <w:rFonts w:ascii="宋体" w:hAnsi="宋体" w:hint="eastAsia"/>
                <w:b w:val="0"/>
                <w:sz w:val="24"/>
                <w:u w:val="single"/>
                <w:lang w:bidi="ar-SA"/>
              </w:rPr>
              <w:t>××××</w:t>
            </w:r>
            <w:r w:rsidRPr="00F30E0F">
              <w:rPr>
                <w:rFonts w:ascii="宋体" w:hAnsi="宋体" w:hint="eastAsia"/>
                <w:sz w:val="24"/>
                <w:lang w:bidi="ar-SA"/>
              </w:rPr>
              <w:t>年度后获得的荣誉及表彰情况</w:t>
            </w:r>
          </w:p>
        </w:tc>
        <w:tc>
          <w:tcPr>
            <w:tcW w:w="3648" w:type="pct"/>
            <w:gridSpan w:val="8"/>
            <w:tcBorders>
              <w:top w:val="single" w:sz="4" w:space="0" w:color="000000"/>
              <w:left w:val="single" w:sz="4" w:space="0" w:color="000000"/>
              <w:bottom w:val="single" w:sz="4" w:space="0" w:color="000000"/>
              <w:right w:val="single" w:sz="4" w:space="0" w:color="000000"/>
            </w:tcBorders>
            <w:vAlign w:val="center"/>
          </w:tcPr>
          <w:p w14:paraId="349AE469" w14:textId="77777777" w:rsidR="003040B6" w:rsidRPr="00F30E0F" w:rsidRDefault="003040B6">
            <w:pPr>
              <w:pStyle w:val="NormalIndent0"/>
              <w:spacing w:line="360" w:lineRule="auto"/>
              <w:ind w:firstLine="0"/>
              <w:jc w:val="center"/>
              <w:rPr>
                <w:rFonts w:ascii="宋体" w:hAnsi="宋体"/>
                <w:sz w:val="24"/>
                <w:lang w:bidi="ar-SA"/>
              </w:rPr>
            </w:pPr>
          </w:p>
        </w:tc>
      </w:tr>
      <w:tr w:rsidR="00F30E0F" w:rsidRPr="00F30E0F" w14:paraId="57FBB4F4" w14:textId="77777777">
        <w:trPr>
          <w:trHeight w:val="557"/>
        </w:trPr>
        <w:tc>
          <w:tcPr>
            <w:tcW w:w="61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6281FC7"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lastRenderedPageBreak/>
              <w:t>四</w:t>
            </w:r>
          </w:p>
        </w:tc>
        <w:tc>
          <w:tcPr>
            <w:tcW w:w="4385" w:type="pct"/>
            <w:gridSpan w:val="9"/>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C58066E"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提供本项目服务所必须的专业设备一览表</w:t>
            </w:r>
            <w:r w:rsidRPr="00F30E0F">
              <w:rPr>
                <w:rFonts w:ascii="宋体" w:hAnsi="宋体" w:hint="eastAsia"/>
                <w:b w:val="0"/>
                <w:sz w:val="24"/>
                <w:lang w:bidi="ar-SA"/>
              </w:rPr>
              <w:t xml:space="preserve"> </w:t>
            </w:r>
          </w:p>
        </w:tc>
      </w:tr>
      <w:tr w:rsidR="00F30E0F" w:rsidRPr="00F30E0F" w14:paraId="4B3FCCAC" w14:textId="77777777">
        <w:trPr>
          <w:trHeight w:val="459"/>
        </w:trPr>
        <w:tc>
          <w:tcPr>
            <w:tcW w:w="615"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59CC61"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序号</w:t>
            </w:r>
          </w:p>
        </w:tc>
        <w:tc>
          <w:tcPr>
            <w:tcW w:w="1771" w:type="pct"/>
            <w:gridSpan w:val="3"/>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0299FB"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品牌、型号及主要参数配置简述</w:t>
            </w:r>
          </w:p>
        </w:tc>
        <w:tc>
          <w:tcPr>
            <w:tcW w:w="623"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D9E5A9"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购置年份</w:t>
            </w:r>
          </w:p>
        </w:tc>
        <w:tc>
          <w:tcPr>
            <w:tcW w:w="588"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4C5611"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价格</w:t>
            </w:r>
          </w:p>
        </w:tc>
        <w:tc>
          <w:tcPr>
            <w:tcW w:w="660"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8EA392"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数量</w:t>
            </w:r>
          </w:p>
        </w:tc>
        <w:tc>
          <w:tcPr>
            <w:tcW w:w="743"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25BFE7"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用途</w:t>
            </w:r>
          </w:p>
        </w:tc>
      </w:tr>
      <w:tr w:rsidR="00F30E0F" w:rsidRPr="00F30E0F" w14:paraId="0E2BFFC8" w14:textId="77777777">
        <w:trPr>
          <w:trHeight w:val="483"/>
        </w:trPr>
        <w:tc>
          <w:tcPr>
            <w:tcW w:w="615"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9BAE76"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1</w:t>
            </w:r>
          </w:p>
        </w:tc>
        <w:tc>
          <w:tcPr>
            <w:tcW w:w="1771" w:type="pct"/>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480C5C1" w14:textId="77777777" w:rsidR="003040B6" w:rsidRPr="00F30E0F" w:rsidRDefault="003040B6">
            <w:pPr>
              <w:pStyle w:val="NormalIndent0"/>
              <w:spacing w:line="360" w:lineRule="auto"/>
              <w:ind w:firstLine="0"/>
              <w:jc w:val="center"/>
              <w:rPr>
                <w:rFonts w:ascii="宋体" w:hAnsi="宋体"/>
                <w:b w:val="0"/>
                <w:sz w:val="24"/>
                <w:lang w:bidi="ar-SA"/>
              </w:rPr>
            </w:pPr>
          </w:p>
        </w:tc>
        <w:tc>
          <w:tcPr>
            <w:tcW w:w="623"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B2F2B45" w14:textId="77777777" w:rsidR="003040B6" w:rsidRPr="00F30E0F" w:rsidRDefault="003040B6">
            <w:pPr>
              <w:pStyle w:val="NormalIndent0"/>
              <w:spacing w:line="360" w:lineRule="auto"/>
              <w:ind w:firstLine="0"/>
              <w:jc w:val="center"/>
              <w:rPr>
                <w:rFonts w:ascii="宋体" w:hAnsi="宋体"/>
                <w:b w:val="0"/>
                <w:sz w:val="24"/>
                <w:lang w:bidi="ar-SA"/>
              </w:rPr>
            </w:pPr>
          </w:p>
        </w:tc>
        <w:tc>
          <w:tcPr>
            <w:tcW w:w="58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B9BCBB6" w14:textId="77777777" w:rsidR="003040B6" w:rsidRPr="00F30E0F" w:rsidRDefault="003040B6">
            <w:pPr>
              <w:pStyle w:val="NormalIndent0"/>
              <w:spacing w:line="360" w:lineRule="auto"/>
              <w:ind w:firstLine="0"/>
              <w:jc w:val="center"/>
              <w:rPr>
                <w:rFonts w:ascii="宋体" w:hAnsi="宋体"/>
                <w:b w:val="0"/>
                <w:sz w:val="24"/>
                <w:lang w:bidi="ar-SA"/>
              </w:rPr>
            </w:pPr>
          </w:p>
        </w:tc>
        <w:tc>
          <w:tcPr>
            <w:tcW w:w="660"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2E2D032" w14:textId="77777777" w:rsidR="003040B6" w:rsidRPr="00F30E0F" w:rsidRDefault="003040B6">
            <w:pPr>
              <w:pStyle w:val="NormalIndent0"/>
              <w:spacing w:line="360" w:lineRule="auto"/>
              <w:ind w:firstLine="0"/>
              <w:jc w:val="center"/>
              <w:rPr>
                <w:rFonts w:ascii="宋体" w:hAnsi="宋体"/>
                <w:b w:val="0"/>
                <w:sz w:val="24"/>
                <w:lang w:bidi="ar-SA"/>
              </w:rPr>
            </w:pPr>
          </w:p>
        </w:tc>
        <w:tc>
          <w:tcPr>
            <w:tcW w:w="74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59E827" w14:textId="77777777" w:rsidR="003040B6" w:rsidRPr="00F30E0F" w:rsidRDefault="003040B6">
            <w:pPr>
              <w:pStyle w:val="NormalIndent0"/>
              <w:spacing w:line="360" w:lineRule="auto"/>
              <w:ind w:firstLine="0"/>
              <w:jc w:val="center"/>
              <w:rPr>
                <w:rFonts w:ascii="宋体" w:hAnsi="宋体"/>
                <w:b w:val="0"/>
                <w:sz w:val="24"/>
                <w:lang w:bidi="ar-SA"/>
              </w:rPr>
            </w:pPr>
          </w:p>
        </w:tc>
      </w:tr>
      <w:tr w:rsidR="00F30E0F" w:rsidRPr="00F30E0F" w14:paraId="7C6950CC" w14:textId="77777777">
        <w:trPr>
          <w:trHeight w:val="546"/>
        </w:trPr>
        <w:tc>
          <w:tcPr>
            <w:tcW w:w="615"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004671"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2</w:t>
            </w:r>
          </w:p>
        </w:tc>
        <w:tc>
          <w:tcPr>
            <w:tcW w:w="1771" w:type="pct"/>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2A9B2C07" w14:textId="77777777" w:rsidR="003040B6" w:rsidRPr="00F30E0F" w:rsidRDefault="003040B6">
            <w:pPr>
              <w:pStyle w:val="NormalIndent0"/>
              <w:spacing w:line="360" w:lineRule="auto"/>
              <w:ind w:firstLine="0"/>
              <w:jc w:val="center"/>
              <w:rPr>
                <w:rFonts w:ascii="宋体" w:hAnsi="宋体"/>
                <w:b w:val="0"/>
                <w:sz w:val="24"/>
                <w:lang w:bidi="ar-SA"/>
              </w:rPr>
            </w:pPr>
          </w:p>
        </w:tc>
        <w:tc>
          <w:tcPr>
            <w:tcW w:w="623"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DF4CD41" w14:textId="77777777" w:rsidR="003040B6" w:rsidRPr="00F30E0F" w:rsidRDefault="003040B6">
            <w:pPr>
              <w:pStyle w:val="NormalIndent0"/>
              <w:spacing w:line="360" w:lineRule="auto"/>
              <w:ind w:firstLine="0"/>
              <w:jc w:val="center"/>
              <w:rPr>
                <w:rFonts w:ascii="宋体" w:hAnsi="宋体"/>
                <w:b w:val="0"/>
                <w:sz w:val="24"/>
                <w:lang w:bidi="ar-SA"/>
              </w:rPr>
            </w:pPr>
          </w:p>
        </w:tc>
        <w:tc>
          <w:tcPr>
            <w:tcW w:w="58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372FFBE" w14:textId="77777777" w:rsidR="003040B6" w:rsidRPr="00F30E0F" w:rsidRDefault="003040B6">
            <w:pPr>
              <w:pStyle w:val="NormalIndent0"/>
              <w:spacing w:line="360" w:lineRule="auto"/>
              <w:ind w:firstLine="0"/>
              <w:jc w:val="center"/>
              <w:rPr>
                <w:rFonts w:ascii="宋体" w:hAnsi="宋体"/>
                <w:b w:val="0"/>
                <w:sz w:val="24"/>
                <w:lang w:bidi="ar-SA"/>
              </w:rPr>
            </w:pPr>
          </w:p>
        </w:tc>
        <w:tc>
          <w:tcPr>
            <w:tcW w:w="660"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DCA00A6" w14:textId="77777777" w:rsidR="003040B6" w:rsidRPr="00F30E0F" w:rsidRDefault="003040B6">
            <w:pPr>
              <w:pStyle w:val="NormalIndent0"/>
              <w:spacing w:line="360" w:lineRule="auto"/>
              <w:ind w:firstLine="0"/>
              <w:jc w:val="center"/>
              <w:rPr>
                <w:rFonts w:ascii="宋体" w:hAnsi="宋体"/>
                <w:b w:val="0"/>
                <w:sz w:val="24"/>
                <w:lang w:bidi="ar-SA"/>
              </w:rPr>
            </w:pPr>
          </w:p>
        </w:tc>
        <w:tc>
          <w:tcPr>
            <w:tcW w:w="74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987DE55" w14:textId="77777777" w:rsidR="003040B6" w:rsidRPr="00F30E0F" w:rsidRDefault="003040B6">
            <w:pPr>
              <w:pStyle w:val="NormalIndent0"/>
              <w:spacing w:line="360" w:lineRule="auto"/>
              <w:ind w:firstLine="0"/>
              <w:jc w:val="center"/>
              <w:rPr>
                <w:rFonts w:ascii="宋体" w:hAnsi="宋体"/>
                <w:b w:val="0"/>
                <w:sz w:val="24"/>
                <w:lang w:bidi="ar-SA"/>
              </w:rPr>
            </w:pPr>
          </w:p>
        </w:tc>
      </w:tr>
      <w:tr w:rsidR="00F30E0F" w:rsidRPr="00F30E0F" w14:paraId="08255514" w14:textId="77777777">
        <w:trPr>
          <w:trHeight w:val="560"/>
        </w:trPr>
        <w:tc>
          <w:tcPr>
            <w:tcW w:w="615"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4D8DDB"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3</w:t>
            </w:r>
          </w:p>
        </w:tc>
        <w:tc>
          <w:tcPr>
            <w:tcW w:w="1771" w:type="pct"/>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D47EC32" w14:textId="77777777" w:rsidR="003040B6" w:rsidRPr="00F30E0F" w:rsidRDefault="003040B6">
            <w:pPr>
              <w:pStyle w:val="NormalIndent0"/>
              <w:spacing w:line="360" w:lineRule="auto"/>
              <w:ind w:firstLine="0"/>
              <w:jc w:val="center"/>
              <w:rPr>
                <w:rFonts w:ascii="宋体" w:hAnsi="宋体"/>
                <w:b w:val="0"/>
                <w:sz w:val="24"/>
                <w:lang w:bidi="ar-SA"/>
              </w:rPr>
            </w:pPr>
          </w:p>
        </w:tc>
        <w:tc>
          <w:tcPr>
            <w:tcW w:w="623"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B3CE15B" w14:textId="77777777" w:rsidR="003040B6" w:rsidRPr="00F30E0F" w:rsidRDefault="003040B6">
            <w:pPr>
              <w:pStyle w:val="NormalIndent0"/>
              <w:spacing w:line="360" w:lineRule="auto"/>
              <w:ind w:firstLine="0"/>
              <w:jc w:val="center"/>
              <w:rPr>
                <w:rFonts w:ascii="宋体" w:hAnsi="宋体"/>
                <w:b w:val="0"/>
                <w:sz w:val="24"/>
                <w:lang w:bidi="ar-SA"/>
              </w:rPr>
            </w:pPr>
          </w:p>
        </w:tc>
        <w:tc>
          <w:tcPr>
            <w:tcW w:w="58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99E1377" w14:textId="77777777" w:rsidR="003040B6" w:rsidRPr="00F30E0F" w:rsidRDefault="003040B6">
            <w:pPr>
              <w:pStyle w:val="NormalIndent0"/>
              <w:spacing w:line="360" w:lineRule="auto"/>
              <w:ind w:firstLine="0"/>
              <w:jc w:val="center"/>
              <w:rPr>
                <w:rFonts w:ascii="宋体" w:hAnsi="宋体"/>
                <w:b w:val="0"/>
                <w:sz w:val="24"/>
                <w:lang w:bidi="ar-SA"/>
              </w:rPr>
            </w:pPr>
          </w:p>
        </w:tc>
        <w:tc>
          <w:tcPr>
            <w:tcW w:w="660"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05D6093" w14:textId="77777777" w:rsidR="003040B6" w:rsidRPr="00F30E0F" w:rsidRDefault="003040B6">
            <w:pPr>
              <w:pStyle w:val="NormalIndent0"/>
              <w:spacing w:line="360" w:lineRule="auto"/>
              <w:ind w:firstLine="0"/>
              <w:jc w:val="center"/>
              <w:rPr>
                <w:rFonts w:ascii="宋体" w:hAnsi="宋体"/>
                <w:b w:val="0"/>
                <w:sz w:val="24"/>
                <w:lang w:bidi="ar-SA"/>
              </w:rPr>
            </w:pPr>
          </w:p>
        </w:tc>
        <w:tc>
          <w:tcPr>
            <w:tcW w:w="74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94E9E8C" w14:textId="77777777" w:rsidR="003040B6" w:rsidRPr="00F30E0F" w:rsidRDefault="003040B6">
            <w:pPr>
              <w:pStyle w:val="NormalIndent0"/>
              <w:spacing w:line="360" w:lineRule="auto"/>
              <w:ind w:firstLine="0"/>
              <w:jc w:val="center"/>
              <w:rPr>
                <w:rFonts w:ascii="宋体" w:hAnsi="宋体"/>
                <w:b w:val="0"/>
                <w:sz w:val="24"/>
                <w:lang w:bidi="ar-SA"/>
              </w:rPr>
            </w:pPr>
          </w:p>
        </w:tc>
      </w:tr>
      <w:tr w:rsidR="00F30E0F" w:rsidRPr="00F30E0F" w14:paraId="3C290006" w14:textId="77777777">
        <w:trPr>
          <w:trHeight w:val="553"/>
        </w:trPr>
        <w:tc>
          <w:tcPr>
            <w:tcW w:w="615"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3D892E"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w:t>
            </w:r>
          </w:p>
        </w:tc>
        <w:tc>
          <w:tcPr>
            <w:tcW w:w="1771" w:type="pct"/>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22C463EF" w14:textId="77777777" w:rsidR="003040B6" w:rsidRPr="00F30E0F" w:rsidRDefault="003040B6">
            <w:pPr>
              <w:pStyle w:val="NormalIndent0"/>
              <w:spacing w:line="360" w:lineRule="auto"/>
              <w:ind w:firstLine="0"/>
              <w:jc w:val="center"/>
              <w:rPr>
                <w:rFonts w:ascii="宋体" w:hAnsi="宋体"/>
                <w:b w:val="0"/>
                <w:sz w:val="24"/>
                <w:lang w:bidi="ar-SA"/>
              </w:rPr>
            </w:pPr>
          </w:p>
        </w:tc>
        <w:tc>
          <w:tcPr>
            <w:tcW w:w="623"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33A8078" w14:textId="77777777" w:rsidR="003040B6" w:rsidRPr="00F30E0F" w:rsidRDefault="003040B6">
            <w:pPr>
              <w:pStyle w:val="NormalIndent0"/>
              <w:spacing w:line="360" w:lineRule="auto"/>
              <w:ind w:firstLine="0"/>
              <w:jc w:val="center"/>
              <w:rPr>
                <w:rFonts w:ascii="宋体" w:hAnsi="宋体"/>
                <w:b w:val="0"/>
                <w:sz w:val="24"/>
                <w:lang w:bidi="ar-SA"/>
              </w:rPr>
            </w:pPr>
          </w:p>
        </w:tc>
        <w:tc>
          <w:tcPr>
            <w:tcW w:w="58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65F61B8" w14:textId="77777777" w:rsidR="003040B6" w:rsidRPr="00F30E0F" w:rsidRDefault="003040B6">
            <w:pPr>
              <w:pStyle w:val="NormalIndent0"/>
              <w:spacing w:line="360" w:lineRule="auto"/>
              <w:ind w:firstLine="0"/>
              <w:jc w:val="center"/>
              <w:rPr>
                <w:rFonts w:ascii="宋体" w:hAnsi="宋体"/>
                <w:b w:val="0"/>
                <w:sz w:val="24"/>
                <w:lang w:bidi="ar-SA"/>
              </w:rPr>
            </w:pPr>
          </w:p>
        </w:tc>
        <w:tc>
          <w:tcPr>
            <w:tcW w:w="660"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434BFCA" w14:textId="77777777" w:rsidR="003040B6" w:rsidRPr="00F30E0F" w:rsidRDefault="003040B6">
            <w:pPr>
              <w:pStyle w:val="NormalIndent0"/>
              <w:spacing w:line="360" w:lineRule="auto"/>
              <w:ind w:firstLine="0"/>
              <w:jc w:val="center"/>
              <w:rPr>
                <w:rFonts w:ascii="宋体" w:hAnsi="宋体"/>
                <w:b w:val="0"/>
                <w:sz w:val="24"/>
                <w:lang w:bidi="ar-SA"/>
              </w:rPr>
            </w:pPr>
          </w:p>
        </w:tc>
        <w:tc>
          <w:tcPr>
            <w:tcW w:w="74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6AE6A19" w14:textId="77777777" w:rsidR="003040B6" w:rsidRPr="00F30E0F" w:rsidRDefault="003040B6">
            <w:pPr>
              <w:pStyle w:val="NormalIndent0"/>
              <w:spacing w:line="360" w:lineRule="auto"/>
              <w:ind w:firstLine="0"/>
              <w:jc w:val="center"/>
              <w:rPr>
                <w:rFonts w:ascii="宋体" w:hAnsi="宋体"/>
                <w:b w:val="0"/>
                <w:sz w:val="24"/>
                <w:lang w:bidi="ar-SA"/>
              </w:rPr>
            </w:pPr>
          </w:p>
        </w:tc>
      </w:tr>
      <w:tr w:rsidR="00F30E0F" w:rsidRPr="00F30E0F" w14:paraId="4082A96B" w14:textId="77777777">
        <w:trPr>
          <w:trHeight w:val="575"/>
        </w:trPr>
        <w:tc>
          <w:tcPr>
            <w:tcW w:w="61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BF2AFD6"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五</w:t>
            </w:r>
          </w:p>
        </w:tc>
        <w:tc>
          <w:tcPr>
            <w:tcW w:w="4385" w:type="pct"/>
            <w:gridSpan w:val="9"/>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8506D6B" w14:textId="77777777" w:rsidR="003040B6" w:rsidRPr="00F30E0F" w:rsidRDefault="003040B6">
            <w:pPr>
              <w:pStyle w:val="NormalIndent0"/>
              <w:spacing w:line="360" w:lineRule="auto"/>
              <w:ind w:firstLine="0"/>
              <w:jc w:val="center"/>
              <w:rPr>
                <w:rFonts w:ascii="宋体" w:hAnsi="宋体"/>
                <w:b w:val="0"/>
                <w:sz w:val="24"/>
                <w:lang w:bidi="ar-SA"/>
              </w:rPr>
            </w:pPr>
            <w:r w:rsidRPr="00F30E0F">
              <w:rPr>
                <w:rFonts w:ascii="宋体" w:hAnsi="宋体" w:hint="eastAsia"/>
                <w:b w:val="0"/>
                <w:sz w:val="24"/>
                <w:lang w:bidi="ar-SA"/>
              </w:rPr>
              <w:t>提供本项目服务所必须的专业技术能力</w:t>
            </w:r>
          </w:p>
        </w:tc>
      </w:tr>
      <w:tr w:rsidR="00F30E0F" w:rsidRPr="00F30E0F" w14:paraId="70323DF2" w14:textId="77777777">
        <w:trPr>
          <w:trHeight w:val="1630"/>
        </w:trPr>
        <w:tc>
          <w:tcPr>
            <w:tcW w:w="5000" w:type="pct"/>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14:paraId="6FAA37F9" w14:textId="77777777" w:rsidR="003040B6" w:rsidRPr="00F30E0F" w:rsidRDefault="003040B6">
            <w:pPr>
              <w:pStyle w:val="NormalIndent0"/>
              <w:spacing w:line="360" w:lineRule="auto"/>
              <w:ind w:firstLine="0"/>
              <w:jc w:val="center"/>
              <w:rPr>
                <w:rFonts w:ascii="宋体" w:hAnsi="宋体"/>
                <w:b w:val="0"/>
                <w:sz w:val="24"/>
                <w:lang w:bidi="ar-SA"/>
              </w:rPr>
            </w:pPr>
          </w:p>
        </w:tc>
      </w:tr>
    </w:tbl>
    <w:p w14:paraId="527F5BBB" w14:textId="77777777" w:rsidR="003040B6" w:rsidRPr="00F30E0F" w:rsidRDefault="003040B6" w:rsidP="003040B6">
      <w:pPr>
        <w:pStyle w:val="Normal9"/>
        <w:widowControl/>
        <w:jc w:val="left"/>
        <w:rPr>
          <w:rFonts w:ascii="宋体" w:hAnsi="宋体"/>
          <w:b/>
          <w:bCs/>
          <w:sz w:val="32"/>
          <w:szCs w:val="32"/>
          <w:lang w:bidi="ar-SA"/>
        </w:rPr>
      </w:pPr>
    </w:p>
    <w:p w14:paraId="7AEF07A5" w14:textId="77777777" w:rsidR="003040B6" w:rsidRPr="00F30E0F" w:rsidRDefault="003040B6" w:rsidP="003040B6">
      <w:pPr>
        <w:pStyle w:val="Normal9"/>
        <w:rPr>
          <w:rFonts w:ascii="宋体" w:hAnsi="宋体"/>
          <w:sz w:val="24"/>
          <w:u w:val="single"/>
          <w:lang w:bidi="ar-SA"/>
        </w:rPr>
      </w:pPr>
      <w:r w:rsidRPr="00F30E0F">
        <w:rPr>
          <w:rFonts w:ascii="宋体" w:hAnsi="宋体" w:hint="eastAsia"/>
          <w:sz w:val="24"/>
          <w:lang w:bidi="ar-SA"/>
        </w:rPr>
        <w:t>注：1、</w:t>
      </w:r>
      <w:r w:rsidRPr="00F30E0F">
        <w:rPr>
          <w:rFonts w:ascii="宋体" w:hAnsi="宋体" w:hint="eastAsia"/>
          <w:sz w:val="24"/>
          <w:u w:val="single"/>
          <w:lang w:bidi="ar-SA"/>
        </w:rPr>
        <w:t>如行数不够请自行添加。</w:t>
      </w:r>
    </w:p>
    <w:p w14:paraId="3F0548AA" w14:textId="77777777" w:rsidR="003040B6" w:rsidRPr="00F30E0F" w:rsidRDefault="003040B6" w:rsidP="003040B6">
      <w:pPr>
        <w:pStyle w:val="Normal9"/>
        <w:rPr>
          <w:rFonts w:ascii="宋体" w:hAnsi="宋体"/>
          <w:sz w:val="24"/>
          <w:u w:val="single"/>
          <w:lang w:bidi="ar-SA"/>
        </w:rPr>
      </w:pPr>
    </w:p>
    <w:p w14:paraId="48C1882F" w14:textId="77777777" w:rsidR="003040B6" w:rsidRPr="00F30E0F" w:rsidRDefault="003040B6" w:rsidP="003040B6">
      <w:pPr>
        <w:pStyle w:val="Normal9"/>
        <w:rPr>
          <w:rFonts w:ascii="宋体" w:hAnsi="宋体"/>
          <w:sz w:val="24"/>
          <w:u w:val="single"/>
          <w:lang w:bidi="ar-SA"/>
        </w:rPr>
      </w:pPr>
    </w:p>
    <w:p w14:paraId="4F71CFE8" w14:textId="77777777" w:rsidR="009E2A4B" w:rsidRPr="00F30E0F" w:rsidRDefault="009E2A4B">
      <w:pPr>
        <w:pStyle w:val="Normal9"/>
        <w:rPr>
          <w:rFonts w:ascii="宋体" w:hAnsi="宋体"/>
          <w:sz w:val="24"/>
          <w:u w:val="single"/>
          <w:lang w:bidi="ar-SA"/>
        </w:rPr>
      </w:pPr>
    </w:p>
    <w:p w14:paraId="5C41C49B" w14:textId="77777777" w:rsidR="009E2A4B" w:rsidRPr="00F30E0F" w:rsidRDefault="009E2A4B">
      <w:pPr>
        <w:pStyle w:val="Normal9"/>
        <w:rPr>
          <w:rFonts w:ascii="宋体" w:hAnsi="宋体"/>
          <w:sz w:val="24"/>
          <w:u w:val="single"/>
          <w:lang w:bidi="ar-SA"/>
        </w:rPr>
      </w:pPr>
    </w:p>
    <w:p w14:paraId="62205987" w14:textId="77777777" w:rsidR="009E2A4B" w:rsidRPr="00F30E0F" w:rsidRDefault="009E2A4B">
      <w:pPr>
        <w:pStyle w:val="Normal9"/>
        <w:rPr>
          <w:rFonts w:ascii="宋体" w:hAnsi="宋体"/>
          <w:sz w:val="24"/>
          <w:u w:val="single"/>
          <w:lang w:bidi="ar-SA"/>
        </w:rPr>
      </w:pPr>
    </w:p>
    <w:p w14:paraId="0E178D7A" w14:textId="77777777" w:rsidR="009E2A4B" w:rsidRPr="00F30E0F" w:rsidRDefault="009E2A4B">
      <w:pPr>
        <w:pStyle w:val="Normal9"/>
        <w:rPr>
          <w:rFonts w:ascii="宋体" w:hAnsi="宋体"/>
          <w:sz w:val="24"/>
          <w:u w:val="single"/>
          <w:lang w:bidi="ar-SA"/>
        </w:rPr>
      </w:pPr>
    </w:p>
    <w:p w14:paraId="389B3758" w14:textId="77777777" w:rsidR="009E2A4B" w:rsidRPr="00F30E0F" w:rsidRDefault="009E2A4B">
      <w:pPr>
        <w:pStyle w:val="Normal9"/>
        <w:rPr>
          <w:rFonts w:ascii="宋体" w:hAnsi="宋体"/>
          <w:sz w:val="24"/>
          <w:u w:val="single"/>
          <w:lang w:bidi="ar-SA"/>
        </w:rPr>
      </w:pPr>
    </w:p>
    <w:p w14:paraId="35A70363" w14:textId="77777777" w:rsidR="009E2A4B" w:rsidRPr="00F30E0F" w:rsidRDefault="009E2A4B">
      <w:pPr>
        <w:pStyle w:val="Normal9"/>
        <w:rPr>
          <w:rFonts w:ascii="宋体" w:hAnsi="宋体"/>
          <w:sz w:val="24"/>
          <w:u w:val="single"/>
          <w:lang w:bidi="ar-SA"/>
        </w:rPr>
      </w:pPr>
    </w:p>
    <w:p w14:paraId="6339AD54" w14:textId="77777777" w:rsidR="009E2A4B" w:rsidRPr="00F30E0F" w:rsidRDefault="009E2A4B">
      <w:pPr>
        <w:pStyle w:val="Normal9"/>
        <w:rPr>
          <w:rFonts w:ascii="宋体" w:hAnsi="宋体"/>
          <w:sz w:val="24"/>
          <w:u w:val="single"/>
          <w:lang w:bidi="ar-SA"/>
        </w:rPr>
      </w:pPr>
    </w:p>
    <w:p w14:paraId="36BB4A7B" w14:textId="77777777" w:rsidR="009E2A4B" w:rsidRPr="00F30E0F" w:rsidRDefault="009E2A4B">
      <w:pPr>
        <w:pStyle w:val="Normal9"/>
        <w:rPr>
          <w:rFonts w:ascii="宋体" w:hAnsi="宋体"/>
          <w:sz w:val="24"/>
          <w:u w:val="single"/>
          <w:lang w:bidi="ar-SA"/>
        </w:rPr>
      </w:pPr>
    </w:p>
    <w:p w14:paraId="4A2517CA" w14:textId="77777777" w:rsidR="009E2A4B" w:rsidRPr="00F30E0F" w:rsidRDefault="009E2A4B">
      <w:pPr>
        <w:pStyle w:val="Normal9"/>
        <w:rPr>
          <w:rFonts w:ascii="宋体" w:hAnsi="宋体"/>
          <w:sz w:val="24"/>
          <w:u w:val="single"/>
          <w:lang w:bidi="ar-SA"/>
        </w:rPr>
      </w:pPr>
    </w:p>
    <w:p w14:paraId="0C0E88B0" w14:textId="77777777" w:rsidR="009E2A4B" w:rsidRPr="00F30E0F" w:rsidRDefault="009E2A4B">
      <w:pPr>
        <w:pStyle w:val="Normal9"/>
        <w:rPr>
          <w:rFonts w:ascii="宋体" w:hAnsi="宋体"/>
          <w:sz w:val="24"/>
          <w:u w:val="single"/>
          <w:lang w:bidi="ar-SA"/>
        </w:rPr>
      </w:pPr>
    </w:p>
    <w:p w14:paraId="249E756C" w14:textId="77777777" w:rsidR="009E2A4B" w:rsidRPr="00F30E0F" w:rsidRDefault="009E2A4B">
      <w:pPr>
        <w:pStyle w:val="Normal9"/>
        <w:rPr>
          <w:rFonts w:ascii="宋体" w:hAnsi="宋体"/>
          <w:sz w:val="24"/>
          <w:u w:val="single"/>
          <w:lang w:bidi="ar-SA"/>
        </w:rPr>
      </w:pPr>
    </w:p>
    <w:p w14:paraId="6E0B6D86" w14:textId="77777777" w:rsidR="009E2A4B" w:rsidRPr="00F30E0F" w:rsidRDefault="009E2A4B">
      <w:pPr>
        <w:pStyle w:val="Normal9"/>
        <w:rPr>
          <w:rFonts w:ascii="宋体" w:hAnsi="宋体"/>
          <w:sz w:val="24"/>
          <w:u w:val="single"/>
          <w:lang w:bidi="ar-SA"/>
        </w:rPr>
      </w:pPr>
    </w:p>
    <w:p w14:paraId="47759DD9" w14:textId="77777777" w:rsidR="009E2A4B" w:rsidRPr="00F30E0F" w:rsidRDefault="009E2A4B">
      <w:pPr>
        <w:pStyle w:val="Normal9"/>
        <w:rPr>
          <w:rFonts w:ascii="宋体" w:hAnsi="宋体"/>
          <w:sz w:val="24"/>
          <w:u w:val="single"/>
          <w:lang w:bidi="ar-SA"/>
        </w:rPr>
      </w:pPr>
    </w:p>
    <w:p w14:paraId="06356487" w14:textId="77777777" w:rsidR="009E2A4B" w:rsidRPr="00F30E0F" w:rsidRDefault="009E2A4B">
      <w:pPr>
        <w:pStyle w:val="Normal9"/>
        <w:rPr>
          <w:rFonts w:ascii="宋体" w:hAnsi="宋体"/>
          <w:sz w:val="24"/>
          <w:u w:val="single"/>
          <w:lang w:bidi="ar-SA"/>
        </w:rPr>
      </w:pPr>
    </w:p>
    <w:p w14:paraId="495E4896" w14:textId="77777777" w:rsidR="009E2A4B" w:rsidRPr="00F30E0F" w:rsidRDefault="009E2A4B">
      <w:pPr>
        <w:pStyle w:val="Normal9"/>
        <w:rPr>
          <w:rFonts w:ascii="宋体" w:hAnsi="宋体"/>
          <w:sz w:val="24"/>
          <w:u w:val="single"/>
          <w:lang w:bidi="ar-SA"/>
        </w:rPr>
      </w:pPr>
    </w:p>
    <w:p w14:paraId="41138F83" w14:textId="77777777" w:rsidR="009E2A4B" w:rsidRPr="00F30E0F" w:rsidRDefault="009E2A4B">
      <w:pPr>
        <w:pStyle w:val="Normal9"/>
        <w:rPr>
          <w:rFonts w:ascii="宋体" w:hAnsi="宋体"/>
          <w:sz w:val="24"/>
          <w:u w:val="single"/>
          <w:lang w:bidi="ar-SA"/>
        </w:rPr>
      </w:pPr>
    </w:p>
    <w:p w14:paraId="26757972" w14:textId="77777777" w:rsidR="009E2A4B" w:rsidRPr="00F30E0F" w:rsidRDefault="009E2A4B">
      <w:pPr>
        <w:pStyle w:val="Normal9"/>
        <w:spacing w:before="3" w:line="352" w:lineRule="auto"/>
        <w:ind w:right="341"/>
        <w:jc w:val="left"/>
        <w:rPr>
          <w:rFonts w:ascii="楷体" w:eastAsia="楷体" w:hAnsi="楷体" w:cs="宋体"/>
          <w:sz w:val="28"/>
          <w:szCs w:val="28"/>
          <w:lang w:bidi="ar-SA"/>
        </w:rPr>
      </w:pPr>
    </w:p>
    <w:p w14:paraId="03C0D0A0" w14:textId="77777777" w:rsidR="009E2A4B" w:rsidRPr="00F30E0F" w:rsidRDefault="009E2A4B">
      <w:pPr>
        <w:pStyle w:val="NormalIndent0"/>
        <w:spacing w:line="360" w:lineRule="auto"/>
        <w:rPr>
          <w:rFonts w:hAnsi="楷体"/>
          <w:sz w:val="28"/>
          <w:szCs w:val="28"/>
          <w:lang w:bidi="ar-SA"/>
        </w:rPr>
      </w:pPr>
    </w:p>
    <w:p w14:paraId="1710452C" w14:textId="77777777" w:rsidR="009E2A4B" w:rsidRPr="00F30E0F" w:rsidRDefault="001A2772">
      <w:pPr>
        <w:pStyle w:val="Normal100"/>
        <w:jc w:val="center"/>
        <w:outlineLvl w:val="2"/>
      </w:pPr>
      <w:r w:rsidRPr="00F30E0F">
        <w:br w:type="page" w:clear="all"/>
      </w:r>
      <w:bookmarkStart w:id="521" w:name="_Toc238654340"/>
      <w:r w:rsidRPr="00F30E0F">
        <w:rPr>
          <w:rFonts w:ascii="宋体" w:eastAsia="宋体" w:hAnsi="宋体" w:cs="宋体"/>
          <w:sz w:val="28"/>
        </w:rPr>
        <w:lastRenderedPageBreak/>
        <w:t>(五)依法缴纳税收和社会保障资金的良好记录</w:t>
      </w:r>
      <w:bookmarkEnd w:id="521"/>
    </w:p>
    <w:p w14:paraId="663A618E" w14:textId="77777777" w:rsidR="009E2A4B" w:rsidRPr="00F30E0F" w:rsidRDefault="009E2A4B">
      <w:pPr>
        <w:pStyle w:val="NormalIndent1"/>
        <w:spacing w:line="360" w:lineRule="auto"/>
        <w:rPr>
          <w:rFonts w:hAnsi="楷体"/>
          <w:sz w:val="28"/>
          <w:szCs w:val="28"/>
          <w:lang w:bidi="ar-SA"/>
        </w:rPr>
      </w:pPr>
    </w:p>
    <w:p w14:paraId="68BD63BE" w14:textId="77777777" w:rsidR="009E2A4B" w:rsidRPr="00F30E0F" w:rsidRDefault="001A2772">
      <w:pPr>
        <w:pStyle w:val="Normal12"/>
        <w:jc w:val="center"/>
        <w:outlineLvl w:val="2"/>
      </w:pPr>
      <w:r w:rsidRPr="00F30E0F">
        <w:br w:type="page" w:clear="all"/>
      </w:r>
      <w:bookmarkStart w:id="522" w:name="_Toc238654341"/>
      <w:r w:rsidRPr="00F30E0F">
        <w:rPr>
          <w:rFonts w:ascii="宋体" w:eastAsia="宋体" w:hAnsi="宋体" w:cs="宋体"/>
          <w:sz w:val="28"/>
        </w:rPr>
        <w:lastRenderedPageBreak/>
        <w:t>(六)法律、行政法规规定的其他条件</w:t>
      </w:r>
      <w:bookmarkEnd w:id="522"/>
    </w:p>
    <w:p w14:paraId="44A86416" w14:textId="77777777" w:rsidR="009E2A4B" w:rsidRPr="00F30E0F" w:rsidRDefault="001A2772">
      <w:pPr>
        <w:pStyle w:val="Normal14"/>
        <w:jc w:val="center"/>
        <w:outlineLvl w:val="2"/>
      </w:pPr>
      <w:r w:rsidRPr="00F30E0F">
        <w:br w:type="page" w:clear="all"/>
      </w:r>
      <w:bookmarkStart w:id="523" w:name="_Toc238654342"/>
      <w:r w:rsidRPr="00F30E0F">
        <w:rPr>
          <w:rFonts w:ascii="宋体" w:eastAsia="宋体" w:hAnsi="宋体" w:cs="宋体"/>
          <w:sz w:val="28"/>
        </w:rPr>
        <w:lastRenderedPageBreak/>
        <w:t>(七)落实政府采购政策需满足的资格要求</w:t>
      </w:r>
      <w:bookmarkEnd w:id="523"/>
    </w:p>
    <w:p w14:paraId="0B1487B2" w14:textId="77777777" w:rsidR="009E2A4B" w:rsidRPr="00F30E0F" w:rsidRDefault="001A2772">
      <w:pPr>
        <w:pStyle w:val="Normal16"/>
        <w:jc w:val="center"/>
        <w:outlineLvl w:val="2"/>
        <w:rPr>
          <w:rFonts w:ascii="宋体" w:eastAsia="宋体" w:hAnsi="宋体" w:cs="宋体"/>
          <w:sz w:val="28"/>
          <w:szCs w:val="28"/>
        </w:rPr>
      </w:pPr>
      <w:r w:rsidRPr="00F30E0F">
        <w:br w:type="page" w:clear="all"/>
      </w:r>
      <w:bookmarkStart w:id="524" w:name="_Toc238654343"/>
      <w:r w:rsidRPr="00F30E0F">
        <w:rPr>
          <w:rFonts w:ascii="宋体" w:eastAsia="宋体" w:hAnsi="宋体" w:cs="宋体"/>
          <w:sz w:val="28"/>
        </w:rPr>
        <w:lastRenderedPageBreak/>
        <w:t>(八)本项目的特定资格要求</w:t>
      </w:r>
      <w:bookmarkEnd w:id="524"/>
    </w:p>
    <w:p w14:paraId="2DA67A20" w14:textId="77777777" w:rsidR="009E2A4B" w:rsidRPr="00F30E0F" w:rsidRDefault="001A2772">
      <w:pPr>
        <w:outlineLvl w:val="2"/>
        <w:rPr>
          <w:rFonts w:ascii="宋体" w:hAnsi="宋体" w:cs="宋体"/>
          <w:sz w:val="28"/>
          <w:szCs w:val="28"/>
        </w:rPr>
      </w:pPr>
      <w:r w:rsidRPr="00F30E0F">
        <w:rPr>
          <w:rFonts w:ascii="宋体" w:hAnsi="宋体" w:cs="宋体" w:hint="eastAsia"/>
          <w:sz w:val="28"/>
        </w:rPr>
        <w:br w:type="page" w:clear="all"/>
      </w:r>
    </w:p>
    <w:p w14:paraId="66A7FBE2" w14:textId="77777777" w:rsidR="009E2A4B" w:rsidRPr="00F30E0F" w:rsidRDefault="001A2772">
      <w:pPr>
        <w:pStyle w:val="Normal16"/>
        <w:jc w:val="center"/>
        <w:outlineLvl w:val="2"/>
        <w:rPr>
          <w:rFonts w:ascii="宋体" w:eastAsia="宋体" w:hAnsi="宋体" w:cs="宋体"/>
          <w:sz w:val="28"/>
          <w:szCs w:val="28"/>
        </w:rPr>
      </w:pPr>
      <w:bookmarkStart w:id="525" w:name="_Toc238654344"/>
      <w:r w:rsidRPr="00F30E0F">
        <w:rPr>
          <w:rFonts w:ascii="宋体" w:eastAsia="宋体" w:hAnsi="宋体" w:cs="宋体" w:hint="eastAsia"/>
          <w:sz w:val="28"/>
        </w:rPr>
        <w:lastRenderedPageBreak/>
        <w:t>（九）资格承诺函</w:t>
      </w:r>
      <w:bookmarkEnd w:id="525"/>
    </w:p>
    <w:p w14:paraId="5576FA45" w14:textId="77777777" w:rsidR="009E2A4B" w:rsidRPr="00F30E0F" w:rsidRDefault="001A2772">
      <w:pPr>
        <w:pStyle w:val="Normal9"/>
        <w:widowControl/>
        <w:shd w:val="clear" w:color="auto" w:fill="FFFFFF"/>
        <w:spacing w:line="560" w:lineRule="exact"/>
        <w:ind w:firstLine="640"/>
        <w:jc w:val="left"/>
        <w:rPr>
          <w:rFonts w:ascii="宋体" w:hAnsi="宋体" w:cs="宋体"/>
          <w:sz w:val="28"/>
          <w:szCs w:val="28"/>
        </w:rPr>
      </w:pPr>
      <w:r w:rsidRPr="00F30E0F">
        <w:rPr>
          <w:rFonts w:ascii="宋体" w:hAnsi="宋体" w:cs="宋体" w:hint="eastAsia"/>
          <w:sz w:val="28"/>
          <w:szCs w:val="28"/>
        </w:rPr>
        <w:t>致：</w:t>
      </w:r>
      <w:r w:rsidRPr="00F30E0F">
        <w:rPr>
          <w:rFonts w:ascii="宋体" w:hAnsi="宋体" w:cs="宋体" w:hint="eastAsia"/>
          <w:sz w:val="28"/>
          <w:szCs w:val="28"/>
          <w:u w:val="single"/>
        </w:rPr>
        <w:t>（采购人、采购代理机构）</w:t>
      </w:r>
    </w:p>
    <w:p w14:paraId="506C1BDB" w14:textId="77777777" w:rsidR="009E2A4B" w:rsidRPr="00F30E0F" w:rsidRDefault="001A2772">
      <w:pPr>
        <w:pStyle w:val="Normal9"/>
        <w:widowControl/>
        <w:shd w:val="clear" w:color="auto" w:fill="FFFFFF"/>
        <w:spacing w:line="560" w:lineRule="exact"/>
        <w:ind w:firstLine="640"/>
        <w:jc w:val="left"/>
        <w:rPr>
          <w:rFonts w:ascii="宋体" w:hAnsi="宋体" w:cs="宋体"/>
          <w:sz w:val="28"/>
          <w:szCs w:val="28"/>
        </w:rPr>
      </w:pPr>
      <w:r w:rsidRPr="00F30E0F">
        <w:rPr>
          <w:rFonts w:ascii="宋体" w:hAnsi="宋体" w:cs="宋体" w:hint="eastAsia"/>
          <w:sz w:val="28"/>
          <w:szCs w:val="28"/>
        </w:rPr>
        <w:t>我单位参与</w:t>
      </w:r>
      <w:r w:rsidRPr="00F30E0F">
        <w:rPr>
          <w:rFonts w:ascii="宋体" w:hAnsi="宋体" w:cs="宋体" w:hint="eastAsia"/>
          <w:sz w:val="28"/>
          <w:szCs w:val="28"/>
          <w:u w:val="single"/>
        </w:rPr>
        <w:t>（项目名称）（项目编号）</w:t>
      </w:r>
      <w:r w:rsidRPr="00F30E0F">
        <w:rPr>
          <w:rFonts w:ascii="宋体" w:hAnsi="宋体" w:cs="宋体" w:hint="eastAsia"/>
          <w:sz w:val="28"/>
          <w:szCs w:val="28"/>
        </w:rPr>
        <w:t>项目的政府采购活动，现承诺如下：</w:t>
      </w:r>
    </w:p>
    <w:p w14:paraId="5E7584E3" w14:textId="77777777" w:rsidR="009E2A4B" w:rsidRPr="00F30E0F" w:rsidRDefault="001A2772">
      <w:pPr>
        <w:pStyle w:val="Normal9"/>
        <w:widowControl/>
        <w:shd w:val="clear" w:color="auto" w:fill="FFFFFF"/>
        <w:spacing w:line="560" w:lineRule="exact"/>
        <w:ind w:firstLine="640"/>
        <w:jc w:val="left"/>
        <w:rPr>
          <w:rFonts w:ascii="宋体" w:hAnsi="宋体" w:cs="宋体"/>
          <w:sz w:val="28"/>
          <w:szCs w:val="28"/>
        </w:rPr>
      </w:pPr>
      <w:r w:rsidRPr="00F30E0F">
        <w:rPr>
          <w:rFonts w:ascii="宋体" w:hAnsi="宋体" w:cs="宋体"/>
          <w:sz w:val="28"/>
          <w:szCs w:val="28"/>
        </w:rPr>
        <w:t>1</w:t>
      </w:r>
      <w:r w:rsidRPr="00F30E0F">
        <w:rPr>
          <w:rFonts w:ascii="宋体" w:hAnsi="宋体" w:cs="宋体" w:hint="eastAsia"/>
          <w:sz w:val="28"/>
          <w:szCs w:val="28"/>
        </w:rPr>
        <w:t>.我方具有良好的商业信誉和健全的财务会计制度。</w:t>
      </w:r>
    </w:p>
    <w:p w14:paraId="5D77DA9F" w14:textId="77777777" w:rsidR="009E2A4B" w:rsidRPr="00F30E0F" w:rsidRDefault="001A2772">
      <w:pPr>
        <w:pStyle w:val="Normal9"/>
        <w:widowControl/>
        <w:shd w:val="clear" w:color="auto" w:fill="FFFFFF"/>
        <w:spacing w:line="560" w:lineRule="exact"/>
        <w:ind w:firstLine="640"/>
        <w:jc w:val="left"/>
        <w:rPr>
          <w:rFonts w:ascii="宋体" w:hAnsi="宋体" w:cs="宋体"/>
          <w:sz w:val="28"/>
          <w:szCs w:val="28"/>
        </w:rPr>
      </w:pPr>
      <w:r w:rsidRPr="00F30E0F">
        <w:rPr>
          <w:rFonts w:ascii="宋体" w:hAnsi="宋体" w:cs="宋体"/>
          <w:sz w:val="28"/>
          <w:szCs w:val="28"/>
        </w:rPr>
        <w:t>2</w:t>
      </w:r>
      <w:r w:rsidRPr="00F30E0F">
        <w:rPr>
          <w:rFonts w:ascii="宋体" w:hAnsi="宋体" w:cs="宋体" w:hint="eastAsia"/>
          <w:sz w:val="28"/>
          <w:szCs w:val="28"/>
        </w:rPr>
        <w:t>.我方具有履行合同所必需的设备和专业技术能力。</w:t>
      </w:r>
    </w:p>
    <w:p w14:paraId="5A0ADDA7" w14:textId="77777777" w:rsidR="009E2A4B" w:rsidRPr="00F30E0F" w:rsidRDefault="001A2772">
      <w:pPr>
        <w:pStyle w:val="Normal9"/>
        <w:widowControl/>
        <w:shd w:val="clear" w:color="auto" w:fill="FFFFFF"/>
        <w:spacing w:line="560" w:lineRule="exact"/>
        <w:ind w:firstLine="640"/>
        <w:jc w:val="left"/>
        <w:rPr>
          <w:rFonts w:ascii="宋体" w:hAnsi="宋体" w:cs="宋体"/>
          <w:sz w:val="28"/>
          <w:szCs w:val="28"/>
        </w:rPr>
      </w:pPr>
      <w:r w:rsidRPr="00F30E0F">
        <w:rPr>
          <w:rFonts w:ascii="宋体" w:hAnsi="宋体" w:cs="宋体"/>
          <w:sz w:val="28"/>
          <w:szCs w:val="28"/>
        </w:rPr>
        <w:t>3</w:t>
      </w:r>
      <w:r w:rsidRPr="00F30E0F">
        <w:rPr>
          <w:rFonts w:ascii="宋体" w:hAnsi="宋体" w:cs="宋体" w:hint="eastAsia"/>
          <w:sz w:val="28"/>
          <w:szCs w:val="28"/>
        </w:rPr>
        <w:t>.我方具有依法缴纳税收和社会保障资金的良好记录。</w:t>
      </w:r>
    </w:p>
    <w:p w14:paraId="6DE62BFA" w14:textId="77777777" w:rsidR="009E2A4B" w:rsidRPr="00F30E0F" w:rsidRDefault="001A2772">
      <w:pPr>
        <w:pStyle w:val="Normal9"/>
        <w:widowControl/>
        <w:shd w:val="clear" w:color="auto" w:fill="FFFFFF"/>
        <w:spacing w:line="560" w:lineRule="exact"/>
        <w:ind w:firstLine="640"/>
        <w:jc w:val="left"/>
        <w:rPr>
          <w:rFonts w:ascii="宋体" w:hAnsi="宋体" w:cs="宋体"/>
          <w:sz w:val="28"/>
          <w:szCs w:val="28"/>
        </w:rPr>
      </w:pPr>
      <w:r w:rsidRPr="00F30E0F">
        <w:rPr>
          <w:rFonts w:ascii="宋体" w:hAnsi="宋体" w:cs="宋体"/>
          <w:sz w:val="28"/>
          <w:szCs w:val="28"/>
        </w:rPr>
        <w:t>4.</w:t>
      </w:r>
      <w:r w:rsidRPr="00F30E0F">
        <w:rPr>
          <w:rFonts w:ascii="宋体" w:hAnsi="宋体" w:hint="eastAsia"/>
          <w:sz w:val="28"/>
          <w:szCs w:val="28"/>
        </w:rPr>
        <w:t>我方参加本项目采购活动前三年内，在经营活动中没有重大违法记录。</w:t>
      </w:r>
    </w:p>
    <w:p w14:paraId="32320DA2" w14:textId="77777777" w:rsidR="009E2A4B" w:rsidRPr="00F30E0F" w:rsidRDefault="001A2772">
      <w:pPr>
        <w:pStyle w:val="Normal9"/>
        <w:widowControl/>
        <w:shd w:val="clear" w:color="auto" w:fill="FFFFFF"/>
        <w:spacing w:line="560" w:lineRule="exact"/>
        <w:ind w:firstLine="640"/>
        <w:jc w:val="left"/>
        <w:rPr>
          <w:rFonts w:ascii="宋体" w:hAnsi="宋体" w:cs="宋体"/>
          <w:sz w:val="28"/>
          <w:szCs w:val="28"/>
        </w:rPr>
      </w:pPr>
      <w:r w:rsidRPr="00F30E0F">
        <w:rPr>
          <w:rFonts w:ascii="宋体" w:hAnsi="宋体" w:cs="宋体" w:hint="eastAsia"/>
          <w:sz w:val="28"/>
          <w:szCs w:val="28"/>
        </w:rPr>
        <w:t>若我单位承诺不实，自愿承担提供虚假材料谋取中标、成交的法律责任。</w:t>
      </w:r>
    </w:p>
    <w:p w14:paraId="4541C469" w14:textId="77777777" w:rsidR="009E2A4B" w:rsidRPr="00F30E0F" w:rsidRDefault="009E2A4B">
      <w:pPr>
        <w:pStyle w:val="Normal9"/>
        <w:widowControl/>
        <w:shd w:val="clear" w:color="auto" w:fill="FFFFFF"/>
        <w:spacing w:line="560" w:lineRule="exact"/>
        <w:ind w:firstLine="640"/>
        <w:jc w:val="left"/>
        <w:rPr>
          <w:rFonts w:ascii="宋体" w:hAnsi="宋体" w:cs="宋体"/>
          <w:sz w:val="28"/>
          <w:szCs w:val="28"/>
        </w:rPr>
      </w:pPr>
    </w:p>
    <w:p w14:paraId="0718D1B4" w14:textId="77777777" w:rsidR="009E2A4B" w:rsidRPr="00F30E0F" w:rsidRDefault="001A2772">
      <w:pPr>
        <w:pStyle w:val="Normal9"/>
        <w:widowControl/>
        <w:shd w:val="clear" w:color="auto" w:fill="FFFFFF"/>
        <w:spacing w:line="560" w:lineRule="exact"/>
        <w:ind w:firstLine="640"/>
        <w:jc w:val="left"/>
        <w:rPr>
          <w:rFonts w:ascii="宋体" w:hAnsi="宋体" w:cs="宋体"/>
          <w:sz w:val="28"/>
          <w:szCs w:val="28"/>
          <w:u w:val="single"/>
        </w:rPr>
      </w:pPr>
      <w:r w:rsidRPr="00F30E0F">
        <w:rPr>
          <w:rFonts w:ascii="宋体" w:hAnsi="宋体" w:cs="宋体" w:hint="eastAsia"/>
          <w:sz w:val="28"/>
          <w:szCs w:val="28"/>
        </w:rPr>
        <w:t>投标（响应）供应商（全称并盖章）：</w:t>
      </w:r>
    </w:p>
    <w:p w14:paraId="5E31ACE6" w14:textId="77777777" w:rsidR="009E2A4B" w:rsidRPr="00F30E0F" w:rsidRDefault="001A2772">
      <w:pPr>
        <w:pStyle w:val="Normal9"/>
        <w:widowControl/>
        <w:shd w:val="clear" w:color="auto" w:fill="FFFFFF"/>
        <w:spacing w:line="560" w:lineRule="exact"/>
        <w:ind w:firstLine="640"/>
        <w:jc w:val="left"/>
        <w:rPr>
          <w:rFonts w:ascii="宋体" w:hAnsi="宋体" w:cs="宋体"/>
          <w:sz w:val="28"/>
          <w:szCs w:val="28"/>
        </w:rPr>
      </w:pPr>
      <w:r w:rsidRPr="00F30E0F">
        <w:rPr>
          <w:rFonts w:ascii="宋体" w:hAnsi="宋体" w:cs="宋体" w:hint="eastAsia"/>
          <w:sz w:val="28"/>
          <w:szCs w:val="28"/>
        </w:rPr>
        <w:t>供应商法定代表人或授权代表（签字或签章）：</w:t>
      </w:r>
    </w:p>
    <w:p w14:paraId="32C2CA79" w14:textId="77777777" w:rsidR="009E2A4B" w:rsidRPr="00F30E0F" w:rsidRDefault="001A2772">
      <w:pPr>
        <w:pStyle w:val="Normal9"/>
        <w:widowControl/>
        <w:shd w:val="clear" w:color="auto" w:fill="FFFFFF"/>
        <w:spacing w:line="560" w:lineRule="exact"/>
        <w:ind w:firstLine="640"/>
        <w:jc w:val="left"/>
        <w:rPr>
          <w:rFonts w:ascii="宋体" w:hAnsi="宋体" w:cs="宋体"/>
          <w:sz w:val="28"/>
          <w:szCs w:val="28"/>
          <w:u w:val="single"/>
        </w:rPr>
      </w:pPr>
      <w:r w:rsidRPr="00F30E0F">
        <w:rPr>
          <w:rFonts w:ascii="宋体" w:hAnsi="宋体" w:cs="宋体" w:hint="eastAsia"/>
          <w:sz w:val="28"/>
          <w:szCs w:val="28"/>
        </w:rPr>
        <w:t>日期：</w:t>
      </w:r>
    </w:p>
    <w:p w14:paraId="75DE5267" w14:textId="77777777" w:rsidR="009E2A4B" w:rsidRPr="00F30E0F" w:rsidRDefault="009E2A4B">
      <w:pPr>
        <w:pStyle w:val="Normal9"/>
        <w:widowControl/>
        <w:shd w:val="clear" w:color="auto" w:fill="FFFFFF"/>
        <w:spacing w:line="560" w:lineRule="exact"/>
        <w:ind w:firstLine="640"/>
        <w:jc w:val="left"/>
        <w:rPr>
          <w:rFonts w:ascii="宋体" w:hAnsi="宋体" w:cs="宋体"/>
          <w:sz w:val="28"/>
          <w:szCs w:val="28"/>
        </w:rPr>
      </w:pPr>
    </w:p>
    <w:p w14:paraId="6D0C4070" w14:textId="77777777" w:rsidR="009E2A4B" w:rsidRPr="00F30E0F" w:rsidRDefault="009E2A4B">
      <w:pPr>
        <w:pStyle w:val="Normal9"/>
        <w:widowControl/>
        <w:shd w:val="clear" w:color="auto" w:fill="FFFFFF"/>
        <w:spacing w:line="560" w:lineRule="exact"/>
        <w:jc w:val="left"/>
        <w:rPr>
          <w:rFonts w:ascii="宋体" w:hAnsi="宋体" w:cs="宋体"/>
          <w:sz w:val="28"/>
          <w:szCs w:val="28"/>
        </w:rPr>
      </w:pPr>
    </w:p>
    <w:p w14:paraId="0A10EED2" w14:textId="77777777" w:rsidR="009E2A4B" w:rsidRPr="00F30E0F" w:rsidRDefault="001A2772">
      <w:pPr>
        <w:pStyle w:val="Normal9"/>
        <w:widowControl/>
        <w:shd w:val="clear" w:color="auto" w:fill="FFFFFF"/>
        <w:spacing w:line="560" w:lineRule="exact"/>
        <w:jc w:val="left"/>
        <w:rPr>
          <w:rFonts w:ascii="宋体" w:hAnsi="宋体" w:cs="宋体"/>
          <w:sz w:val="28"/>
          <w:szCs w:val="28"/>
        </w:rPr>
      </w:pPr>
      <w:r w:rsidRPr="00F30E0F">
        <w:rPr>
          <w:rFonts w:ascii="宋体" w:hAnsi="宋体" w:cs="宋体" w:hint="eastAsia"/>
          <w:sz w:val="28"/>
          <w:szCs w:val="28"/>
        </w:rPr>
        <w:t>说明：1.供应商可自行选择是否提供本承诺函，若不提供本承诺函的，应按采购文件要求提供相应的证明材料。</w:t>
      </w:r>
    </w:p>
    <w:p w14:paraId="46A69195" w14:textId="77777777" w:rsidR="009E2A4B" w:rsidRPr="00F30E0F" w:rsidRDefault="001A2772">
      <w:pPr>
        <w:pStyle w:val="Normal16"/>
        <w:outlineLvl w:val="2"/>
      </w:pPr>
      <w:bookmarkStart w:id="526" w:name="_Toc238654345"/>
      <w:r w:rsidRPr="00F30E0F">
        <w:rPr>
          <w:rFonts w:ascii="宋体" w:hAnsi="宋体" w:cs="宋体" w:hint="eastAsia"/>
          <w:sz w:val="28"/>
          <w:szCs w:val="28"/>
        </w:rPr>
        <w:t>2.供应商可删减承诺事项，删减的承诺事项须按采购文件要求提供相应的证明材料。比如删去本承诺函第</w:t>
      </w:r>
      <w:r w:rsidRPr="00F30E0F">
        <w:rPr>
          <w:rFonts w:ascii="宋体" w:hAnsi="宋体" w:cs="宋体"/>
          <w:sz w:val="28"/>
          <w:szCs w:val="28"/>
        </w:rPr>
        <w:t>3</w:t>
      </w:r>
      <w:r w:rsidRPr="00F30E0F">
        <w:rPr>
          <w:rFonts w:ascii="宋体" w:hAnsi="宋体" w:cs="宋体" w:hint="eastAsia"/>
          <w:sz w:val="28"/>
          <w:szCs w:val="28"/>
        </w:rPr>
        <w:t>项的，则应按采购文件要求提供依法缴纳税收和社会保障资金的良好记录。</w:t>
      </w:r>
      <w:bookmarkEnd w:id="526"/>
    </w:p>
    <w:p w14:paraId="1F74B5B8" w14:textId="77777777" w:rsidR="00713090" w:rsidRPr="00F30E0F" w:rsidRDefault="00713090">
      <w:pPr>
        <w:widowControl/>
        <w:jc w:val="left"/>
        <w:rPr>
          <w:rFonts w:ascii="Times New Roman" w:eastAsia="Times New Roman" w:hAnsi="Times New Roman"/>
          <w:sz w:val="24"/>
          <w:szCs w:val="24"/>
          <w:lang w:bidi="mn-Mong-CN"/>
        </w:rPr>
      </w:pPr>
      <w:r w:rsidRPr="00F30E0F">
        <w:br w:type="page"/>
      </w:r>
    </w:p>
    <w:p w14:paraId="30102ADE" w14:textId="77777777" w:rsidR="00713090" w:rsidRPr="00F30E0F" w:rsidRDefault="00713090">
      <w:pPr>
        <w:pStyle w:val="Normal18"/>
        <w:jc w:val="center"/>
        <w:outlineLvl w:val="1"/>
      </w:pPr>
    </w:p>
    <w:p w14:paraId="52B747B9" w14:textId="77777777" w:rsidR="00713090" w:rsidRPr="00F30E0F" w:rsidRDefault="00713090" w:rsidP="00713090">
      <w:pPr>
        <w:rPr>
          <w:lang w:bidi="mn-Mong-CN"/>
        </w:rPr>
      </w:pPr>
    </w:p>
    <w:p w14:paraId="399C3C46" w14:textId="77777777" w:rsidR="00713090" w:rsidRPr="00F30E0F" w:rsidRDefault="00713090">
      <w:pPr>
        <w:pStyle w:val="Normal18"/>
        <w:jc w:val="center"/>
        <w:outlineLvl w:val="1"/>
      </w:pPr>
    </w:p>
    <w:p w14:paraId="037E9786" w14:textId="77777777" w:rsidR="00713090" w:rsidRPr="00F30E0F" w:rsidRDefault="00713090" w:rsidP="00713090">
      <w:pPr>
        <w:pStyle w:val="Normal10"/>
        <w:widowControl w:val="0"/>
        <w:jc w:val="center"/>
        <w:outlineLvl w:val="1"/>
        <w:rPr>
          <w:rFonts w:ascii="宋体" w:eastAsiaTheme="minorEastAsia" w:hAnsi="宋体" w:cs="宋体"/>
          <w:sz w:val="32"/>
        </w:rPr>
      </w:pPr>
      <w:r w:rsidRPr="00F30E0F">
        <w:tab/>
      </w:r>
      <w:bookmarkStart w:id="527" w:name="_Toc2427"/>
      <w:bookmarkStart w:id="528" w:name="_Toc3630"/>
      <w:bookmarkStart w:id="529" w:name="_Toc238654346"/>
      <w:r w:rsidRPr="00F30E0F">
        <w:rPr>
          <w:rFonts w:ascii="宋体" w:hAnsi="宋体" w:cs="宋体"/>
          <w:sz w:val="32"/>
        </w:rPr>
        <w:t>二、符合性部分</w:t>
      </w:r>
      <w:bookmarkEnd w:id="527"/>
      <w:bookmarkEnd w:id="528"/>
      <w:bookmarkEnd w:id="529"/>
    </w:p>
    <w:p w14:paraId="2AB8C9B8" w14:textId="77777777" w:rsidR="00721B81" w:rsidRPr="00F30E0F" w:rsidRDefault="00721B81" w:rsidP="00EA6DC0">
      <w:pPr>
        <w:shd w:val="clear" w:color="auto" w:fill="FFFFFF"/>
        <w:spacing w:line="360" w:lineRule="auto"/>
        <w:ind w:firstLine="641"/>
        <w:jc w:val="left"/>
      </w:pPr>
    </w:p>
    <w:p w14:paraId="43D64D23" w14:textId="1CF40AB4" w:rsidR="00713090" w:rsidRPr="00F30E0F" w:rsidRDefault="00713090" w:rsidP="00713090">
      <w:pPr>
        <w:shd w:val="clear" w:color="auto" w:fill="FFFFFF"/>
        <w:spacing w:line="360" w:lineRule="auto"/>
        <w:ind w:firstLine="641"/>
        <w:jc w:val="left"/>
        <w:rPr>
          <w:rFonts w:ascii="宋体" w:hAnsi="宋体" w:cs="宋体"/>
          <w:sz w:val="24"/>
          <w:szCs w:val="24"/>
        </w:rPr>
      </w:pPr>
      <w:r w:rsidRPr="00F30E0F">
        <w:rPr>
          <w:rFonts w:ascii="宋体" w:hAnsi="宋体" w:cs="宋体"/>
          <w:sz w:val="24"/>
          <w:szCs w:val="24"/>
        </w:rPr>
        <w:t>符合性部分，由评审人员</w:t>
      </w:r>
      <w:r w:rsidR="00EA6DC0" w:rsidRPr="00F30E0F">
        <w:rPr>
          <w:rFonts w:ascii="宋体" w:hAnsi="宋体" w:cs="宋体" w:hint="eastAsia"/>
          <w:sz w:val="24"/>
          <w:szCs w:val="24"/>
        </w:rPr>
        <w:t>根据磋商文件的有效性、完整性和响应程度审查要求，对供应商的</w:t>
      </w:r>
      <w:r w:rsidRPr="00F30E0F">
        <w:rPr>
          <w:rFonts w:ascii="宋体" w:hAnsi="宋体" w:cs="宋体"/>
          <w:sz w:val="24"/>
          <w:szCs w:val="24"/>
        </w:rPr>
        <w:t>磋商响应文件进行评审，无需磋商供应商另行提供相关证明材料。</w:t>
      </w:r>
    </w:p>
    <w:p w14:paraId="4DE9EB61" w14:textId="3920CBBF" w:rsidR="009E2A4B" w:rsidRPr="00F30E0F" w:rsidRDefault="001A2772" w:rsidP="00713090">
      <w:pPr>
        <w:pStyle w:val="Normal18"/>
        <w:jc w:val="center"/>
        <w:outlineLvl w:val="1"/>
        <w:rPr>
          <w:rFonts w:ascii="宋体" w:eastAsia="宋体" w:hAnsi="宋体" w:cs="宋体"/>
          <w:sz w:val="28"/>
        </w:rPr>
      </w:pPr>
      <w:r w:rsidRPr="00F30E0F">
        <w:br w:type="page"/>
      </w:r>
      <w:bookmarkStart w:id="530" w:name="_Toc238654347"/>
      <w:r w:rsidR="00713090" w:rsidRPr="00F30E0F">
        <w:rPr>
          <w:rFonts w:ascii="宋体" w:eastAsia="宋体" w:hAnsi="宋体" w:cs="宋体" w:hint="eastAsia"/>
          <w:sz w:val="32"/>
        </w:rPr>
        <w:lastRenderedPageBreak/>
        <w:t>三</w:t>
      </w:r>
      <w:r w:rsidRPr="00F30E0F">
        <w:rPr>
          <w:rFonts w:ascii="宋体" w:eastAsia="宋体" w:hAnsi="宋体" w:cs="宋体"/>
          <w:sz w:val="32"/>
        </w:rPr>
        <w:t>、商务部分</w:t>
      </w:r>
      <w:r w:rsidRPr="00F30E0F">
        <w:br w:type="page" w:clear="all"/>
      </w:r>
      <w:r w:rsidRPr="00F30E0F">
        <w:rPr>
          <w:rFonts w:ascii="宋体" w:eastAsia="宋体" w:hAnsi="宋体" w:cs="宋体"/>
          <w:sz w:val="28"/>
        </w:rPr>
        <w:lastRenderedPageBreak/>
        <w:t>(一)法定代表人（负责人）身份证明书</w:t>
      </w:r>
      <w:bookmarkEnd w:id="530"/>
    </w:p>
    <w:p w14:paraId="5C98A9FB" w14:textId="77777777" w:rsidR="00713090" w:rsidRPr="00F30E0F" w:rsidRDefault="00713090" w:rsidP="00713090">
      <w:pPr>
        <w:pStyle w:val="Normal18"/>
        <w:jc w:val="center"/>
        <w:outlineLvl w:val="1"/>
        <w:rPr>
          <w:rFonts w:ascii="宋体" w:eastAsia="宋体" w:hAnsi="宋体" w:cs="宋体"/>
          <w:sz w:val="28"/>
        </w:rPr>
      </w:pPr>
    </w:p>
    <w:p w14:paraId="5D7ED01F" w14:textId="77777777" w:rsidR="00713090" w:rsidRPr="00F30E0F" w:rsidRDefault="00713090" w:rsidP="00713090">
      <w:pPr>
        <w:pStyle w:val="Normal18"/>
        <w:jc w:val="center"/>
        <w:outlineLvl w:val="1"/>
        <w:rPr>
          <w:rFonts w:ascii="宋体" w:eastAsia="宋体" w:hAnsi="宋体" w:cs="宋体"/>
          <w:sz w:val="28"/>
        </w:rPr>
      </w:pPr>
    </w:p>
    <w:p w14:paraId="7B079454" w14:textId="77777777" w:rsidR="00713090" w:rsidRPr="00F30E0F" w:rsidRDefault="00713090" w:rsidP="00713090">
      <w:pPr>
        <w:pStyle w:val="Normal18"/>
        <w:jc w:val="center"/>
        <w:outlineLvl w:val="1"/>
      </w:pPr>
    </w:p>
    <w:p w14:paraId="21F7D8B5" w14:textId="77777777" w:rsidR="009E2A4B" w:rsidRPr="00F30E0F" w:rsidRDefault="001A2772">
      <w:pPr>
        <w:pStyle w:val="Normal200"/>
        <w:spacing w:line="360" w:lineRule="auto"/>
        <w:ind w:firstLine="560"/>
        <w:rPr>
          <w:rFonts w:ascii="宋体" w:hAnsi="宋体"/>
          <w:sz w:val="28"/>
          <w:szCs w:val="28"/>
        </w:rPr>
      </w:pPr>
      <w:r w:rsidRPr="00F30E0F">
        <w:rPr>
          <w:rFonts w:ascii="宋体" w:hAnsi="宋体" w:hint="eastAsia"/>
          <w:sz w:val="28"/>
          <w:szCs w:val="28"/>
        </w:rPr>
        <w:t>兹证明</w:t>
      </w:r>
      <w:r w:rsidRPr="00F30E0F">
        <w:rPr>
          <w:rFonts w:ascii="宋体" w:hAnsi="宋体" w:hint="eastAsia"/>
          <w:sz w:val="28"/>
          <w:szCs w:val="28"/>
          <w:u w:val="single"/>
        </w:rPr>
        <w:t xml:space="preserve"> （姓名</w:t>
      </w:r>
      <w:r w:rsidRPr="00F30E0F">
        <w:rPr>
          <w:rFonts w:ascii="宋体" w:hAnsi="宋体" w:hint="eastAsia"/>
          <w:sz w:val="28"/>
          <w:u w:val="single"/>
        </w:rPr>
        <w:t xml:space="preserve">） </w:t>
      </w:r>
      <w:r w:rsidRPr="00F30E0F">
        <w:rPr>
          <w:rFonts w:ascii="宋体" w:hAnsi="宋体" w:hint="eastAsia"/>
          <w:sz w:val="28"/>
          <w:szCs w:val="28"/>
        </w:rPr>
        <w:t>同志，性别</w:t>
      </w:r>
      <w:r w:rsidRPr="00F30E0F">
        <w:rPr>
          <w:rFonts w:ascii="宋体" w:hAnsi="宋体" w:hint="eastAsia"/>
          <w:sz w:val="28"/>
          <w:szCs w:val="28"/>
          <w:u w:val="single"/>
        </w:rPr>
        <w:t xml:space="preserve"> （男/女） </w:t>
      </w:r>
      <w:r w:rsidRPr="00F30E0F">
        <w:rPr>
          <w:rFonts w:ascii="宋体" w:hAnsi="宋体" w:hint="eastAsia"/>
          <w:sz w:val="28"/>
          <w:szCs w:val="28"/>
        </w:rPr>
        <w:t>，</w:t>
      </w:r>
      <w:r w:rsidRPr="00F30E0F">
        <w:rPr>
          <w:rFonts w:ascii="宋体" w:hAnsi="宋体" w:hint="eastAsia"/>
          <w:sz w:val="28"/>
        </w:rPr>
        <w:t>居民身份证号</w:t>
      </w:r>
      <w:r w:rsidRPr="00F30E0F">
        <w:rPr>
          <w:rFonts w:ascii="宋体" w:hAnsi="宋体" w:hint="eastAsia"/>
          <w:sz w:val="28"/>
          <w:szCs w:val="28"/>
          <w:u w:val="single"/>
        </w:rPr>
        <w:t xml:space="preserve"> （身份证号码） </w:t>
      </w:r>
      <w:r w:rsidRPr="00F30E0F">
        <w:rPr>
          <w:rFonts w:ascii="宋体" w:hAnsi="宋体" w:hint="eastAsia"/>
          <w:sz w:val="28"/>
          <w:szCs w:val="28"/>
        </w:rPr>
        <w:t>，在我单位任</w:t>
      </w:r>
      <w:r w:rsidRPr="00F30E0F">
        <w:rPr>
          <w:rFonts w:ascii="宋体" w:hAnsi="宋体" w:hint="eastAsia"/>
          <w:sz w:val="28"/>
          <w:szCs w:val="28"/>
          <w:u w:val="single"/>
        </w:rPr>
        <w:t xml:space="preserve"> （职务） </w:t>
      </w:r>
      <w:r w:rsidRPr="00F30E0F">
        <w:rPr>
          <w:rFonts w:ascii="宋体" w:hAnsi="宋体" w:hint="eastAsia"/>
          <w:sz w:val="28"/>
        </w:rPr>
        <w:t>，系我单位主要负责人即法定代表人</w:t>
      </w:r>
      <w:r w:rsidRPr="00F30E0F">
        <w:rPr>
          <w:rFonts w:ascii="宋体" w:hAnsi="宋体" w:hint="eastAsia"/>
          <w:sz w:val="28"/>
          <w:szCs w:val="28"/>
        </w:rPr>
        <w:t>。</w:t>
      </w:r>
    </w:p>
    <w:p w14:paraId="3C4163E2" w14:textId="77777777" w:rsidR="009E2A4B" w:rsidRPr="00F30E0F" w:rsidRDefault="009E2A4B">
      <w:pPr>
        <w:pStyle w:val="Normal200"/>
        <w:spacing w:line="360" w:lineRule="auto"/>
        <w:ind w:firstLine="560"/>
        <w:rPr>
          <w:rFonts w:ascii="宋体" w:hAnsi="宋体"/>
          <w:sz w:val="28"/>
          <w:szCs w:val="28"/>
        </w:rPr>
      </w:pPr>
    </w:p>
    <w:p w14:paraId="33A19D8F" w14:textId="77777777" w:rsidR="009E2A4B" w:rsidRPr="00F30E0F" w:rsidRDefault="009E2A4B">
      <w:pPr>
        <w:pStyle w:val="Normal200"/>
        <w:spacing w:line="360" w:lineRule="auto"/>
        <w:ind w:firstLine="560"/>
        <w:rPr>
          <w:rFonts w:ascii="宋体" w:hAnsi="宋体"/>
          <w:sz w:val="28"/>
          <w:szCs w:val="28"/>
        </w:rPr>
      </w:pPr>
    </w:p>
    <w:p w14:paraId="5A26433A" w14:textId="77777777" w:rsidR="009E2A4B" w:rsidRPr="00F30E0F" w:rsidRDefault="001A2772">
      <w:pPr>
        <w:pStyle w:val="Normal200"/>
        <w:spacing w:line="360" w:lineRule="auto"/>
        <w:ind w:firstLine="560"/>
        <w:rPr>
          <w:rFonts w:ascii="宋体" w:hAnsi="宋体"/>
          <w:sz w:val="28"/>
          <w:szCs w:val="28"/>
        </w:rPr>
      </w:pPr>
      <w:r w:rsidRPr="00F30E0F">
        <w:rPr>
          <w:rFonts w:ascii="宋体" w:hAnsi="宋体" w:hint="eastAsia"/>
          <w:sz w:val="28"/>
          <w:szCs w:val="28"/>
        </w:rPr>
        <w:t>单位地址：</w:t>
      </w:r>
      <w:r w:rsidRPr="00F30E0F">
        <w:rPr>
          <w:rFonts w:ascii="宋体" w:hAnsi="宋体" w:hint="eastAsia"/>
          <w:b/>
          <w:sz w:val="24"/>
          <w:u w:val="single"/>
        </w:rPr>
        <w:t>××</w:t>
      </w:r>
    </w:p>
    <w:p w14:paraId="08EDDE77" w14:textId="77777777" w:rsidR="009E2A4B" w:rsidRPr="00F30E0F" w:rsidRDefault="009E2A4B">
      <w:pPr>
        <w:pStyle w:val="Normal200"/>
        <w:spacing w:line="360" w:lineRule="auto"/>
        <w:ind w:firstLine="560"/>
        <w:rPr>
          <w:rFonts w:ascii="宋体" w:hAnsi="宋体"/>
          <w:sz w:val="28"/>
          <w:szCs w:val="28"/>
        </w:rPr>
      </w:pPr>
    </w:p>
    <w:p w14:paraId="287C3F44" w14:textId="77777777" w:rsidR="009E2A4B" w:rsidRPr="00F30E0F" w:rsidRDefault="001A2772">
      <w:pPr>
        <w:pStyle w:val="Normal200"/>
        <w:spacing w:line="360" w:lineRule="auto"/>
        <w:ind w:firstLine="560"/>
        <w:rPr>
          <w:rFonts w:ascii="宋体" w:hAnsi="宋体"/>
          <w:sz w:val="28"/>
          <w:szCs w:val="28"/>
        </w:rPr>
      </w:pPr>
      <w:r w:rsidRPr="00F30E0F">
        <w:rPr>
          <w:rFonts w:ascii="宋体" w:hAnsi="宋体" w:hint="eastAsia"/>
          <w:sz w:val="28"/>
          <w:szCs w:val="28"/>
        </w:rPr>
        <w:t>电    话：</w:t>
      </w:r>
      <w:r w:rsidRPr="00F30E0F">
        <w:rPr>
          <w:rFonts w:ascii="宋体" w:hAnsi="宋体" w:hint="eastAsia"/>
          <w:b/>
          <w:sz w:val="24"/>
          <w:u w:val="single"/>
        </w:rPr>
        <w:t>××</w:t>
      </w:r>
    </w:p>
    <w:p w14:paraId="4193EAD8" w14:textId="77777777" w:rsidR="009E2A4B" w:rsidRPr="00F30E0F" w:rsidRDefault="009E2A4B">
      <w:pPr>
        <w:pStyle w:val="Normal200"/>
        <w:spacing w:line="360" w:lineRule="auto"/>
        <w:ind w:firstLine="560"/>
        <w:rPr>
          <w:rFonts w:ascii="宋体" w:hAnsi="宋体"/>
          <w:sz w:val="28"/>
          <w:szCs w:val="28"/>
        </w:rPr>
      </w:pPr>
    </w:p>
    <w:p w14:paraId="62A543D2" w14:textId="77777777" w:rsidR="009E2A4B" w:rsidRPr="00F30E0F" w:rsidRDefault="001A2772">
      <w:pPr>
        <w:pStyle w:val="Normal200"/>
        <w:spacing w:line="360" w:lineRule="auto"/>
        <w:ind w:firstLine="560"/>
        <w:rPr>
          <w:rFonts w:ascii="宋体" w:hAnsi="宋体"/>
          <w:sz w:val="28"/>
          <w:szCs w:val="28"/>
        </w:rPr>
      </w:pPr>
      <w:r w:rsidRPr="00F30E0F">
        <w:rPr>
          <w:rFonts w:ascii="宋体" w:hAnsi="宋体" w:hint="eastAsia"/>
          <w:sz w:val="28"/>
          <w:szCs w:val="28"/>
        </w:rPr>
        <w:t>单位全称：</w:t>
      </w:r>
      <w:r w:rsidRPr="00F30E0F">
        <w:rPr>
          <w:rFonts w:ascii="宋体" w:hAnsi="宋体" w:hint="eastAsia"/>
          <w:b/>
          <w:sz w:val="24"/>
          <w:u w:val="single"/>
        </w:rPr>
        <w:t>××</w:t>
      </w:r>
    </w:p>
    <w:p w14:paraId="7927C9F2" w14:textId="77777777" w:rsidR="009E2A4B" w:rsidRPr="00F30E0F" w:rsidRDefault="009E2A4B">
      <w:pPr>
        <w:pStyle w:val="Normal200"/>
        <w:spacing w:line="360" w:lineRule="auto"/>
        <w:ind w:firstLine="560"/>
        <w:rPr>
          <w:rFonts w:ascii="宋体" w:hAnsi="宋体"/>
          <w:sz w:val="28"/>
          <w:szCs w:val="28"/>
        </w:rPr>
      </w:pPr>
    </w:p>
    <w:p w14:paraId="067B3005" w14:textId="77777777" w:rsidR="009E2A4B" w:rsidRPr="00F30E0F" w:rsidRDefault="001A2772">
      <w:pPr>
        <w:pStyle w:val="Normal200"/>
        <w:spacing w:line="360" w:lineRule="auto"/>
        <w:ind w:firstLine="560"/>
        <w:rPr>
          <w:rFonts w:ascii="宋体" w:hAnsi="宋体"/>
          <w:sz w:val="28"/>
          <w:szCs w:val="28"/>
        </w:rPr>
      </w:pPr>
      <w:r w:rsidRPr="00F30E0F">
        <w:rPr>
          <w:rFonts w:ascii="宋体" w:hAnsi="宋体" w:hint="eastAsia"/>
          <w:sz w:val="28"/>
          <w:szCs w:val="28"/>
        </w:rPr>
        <w:t>单位盖章（公章）：</w:t>
      </w:r>
      <w:r w:rsidRPr="00F30E0F">
        <w:rPr>
          <w:rFonts w:ascii="宋体" w:hAnsi="宋体" w:hint="eastAsia"/>
          <w:b/>
          <w:sz w:val="24"/>
          <w:u w:val="single"/>
        </w:rPr>
        <w:t>××</w:t>
      </w:r>
    </w:p>
    <w:p w14:paraId="3EEDE0E5" w14:textId="77777777" w:rsidR="009E2A4B" w:rsidRPr="00F30E0F" w:rsidRDefault="009E2A4B">
      <w:pPr>
        <w:pStyle w:val="Normal200"/>
        <w:spacing w:line="360" w:lineRule="auto"/>
        <w:ind w:firstLine="560"/>
        <w:jc w:val="center"/>
        <w:rPr>
          <w:rFonts w:ascii="宋体" w:hAnsi="宋体"/>
          <w:sz w:val="28"/>
          <w:szCs w:val="28"/>
        </w:rPr>
      </w:pPr>
    </w:p>
    <w:p w14:paraId="46D98A0E" w14:textId="77777777" w:rsidR="009E2A4B" w:rsidRPr="00F30E0F" w:rsidRDefault="009E2A4B">
      <w:pPr>
        <w:pStyle w:val="Normal200"/>
        <w:spacing w:line="360" w:lineRule="auto"/>
        <w:ind w:firstLine="560"/>
        <w:jc w:val="right"/>
        <w:rPr>
          <w:rFonts w:ascii="宋体" w:hAnsi="宋体"/>
          <w:sz w:val="28"/>
          <w:szCs w:val="28"/>
        </w:rPr>
      </w:pPr>
    </w:p>
    <w:p w14:paraId="22922543" w14:textId="77777777" w:rsidR="009E2A4B" w:rsidRPr="00F30E0F" w:rsidRDefault="001A2772">
      <w:pPr>
        <w:pStyle w:val="Normal200"/>
        <w:tabs>
          <w:tab w:val="left" w:pos="7290"/>
        </w:tabs>
        <w:spacing w:line="360" w:lineRule="auto"/>
        <w:ind w:firstLine="560"/>
        <w:rPr>
          <w:rFonts w:ascii="宋体" w:hAnsi="宋体"/>
          <w:sz w:val="28"/>
          <w:szCs w:val="28"/>
        </w:rPr>
      </w:pPr>
      <w:r w:rsidRPr="00F30E0F">
        <w:rPr>
          <w:rFonts w:ascii="宋体" w:hAnsi="宋体" w:hint="eastAsia"/>
          <w:sz w:val="28"/>
          <w:szCs w:val="28"/>
        </w:rPr>
        <w:t xml:space="preserve">   年     月    日</w:t>
      </w:r>
    </w:p>
    <w:p w14:paraId="5BAC3D93" w14:textId="77777777" w:rsidR="009E2A4B" w:rsidRPr="00F30E0F" w:rsidRDefault="009E2A4B">
      <w:pPr>
        <w:pStyle w:val="Normal200"/>
        <w:spacing w:line="360" w:lineRule="auto"/>
        <w:ind w:firstLine="560"/>
        <w:rPr>
          <w:rFonts w:ascii="宋体" w:hAnsi="宋体"/>
          <w:sz w:val="28"/>
        </w:rPr>
      </w:pPr>
    </w:p>
    <w:p w14:paraId="79C3201E" w14:textId="77777777" w:rsidR="009E2A4B" w:rsidRPr="00F30E0F" w:rsidRDefault="001A2772">
      <w:pPr>
        <w:pStyle w:val="Normal200"/>
        <w:spacing w:line="360" w:lineRule="auto"/>
        <w:ind w:firstLine="643"/>
        <w:jc w:val="left"/>
        <w:rPr>
          <w:rFonts w:ascii="宋体" w:hAnsi="宋体"/>
          <w:b/>
          <w:sz w:val="32"/>
          <w:szCs w:val="32"/>
        </w:rPr>
      </w:pPr>
      <w:r w:rsidRPr="00F30E0F">
        <w:rPr>
          <w:rFonts w:ascii="宋体" w:hAnsi="宋体" w:hint="eastAsia"/>
          <w:b/>
          <w:sz w:val="32"/>
          <w:szCs w:val="32"/>
        </w:rPr>
        <w:t>附：法定代表人居民身份证复印件</w:t>
      </w:r>
    </w:p>
    <w:p w14:paraId="4DB4186E" w14:textId="77777777" w:rsidR="009E2A4B" w:rsidRPr="00F30E0F" w:rsidRDefault="001A2772">
      <w:pPr>
        <w:pStyle w:val="Normal200"/>
        <w:ind w:firstLine="560"/>
      </w:pPr>
      <w:r w:rsidRPr="00F30E0F">
        <w:rPr>
          <w:rFonts w:ascii="宋体" w:hAnsi="宋体" w:hint="eastAsia"/>
          <w:sz w:val="28"/>
          <w:u w:val="single"/>
        </w:rPr>
        <w:t>注：1.“法定代表人”直接参加磋商响应活动的仅需填写本身份证明</w:t>
      </w:r>
      <w:r w:rsidRPr="00F30E0F">
        <w:rPr>
          <w:rFonts w:ascii="宋体" w:hAnsi="宋体" w:hint="eastAsia"/>
          <w:sz w:val="28"/>
        </w:rPr>
        <w:t>。</w:t>
      </w:r>
    </w:p>
    <w:p w14:paraId="111A25C8" w14:textId="77777777" w:rsidR="009E2A4B" w:rsidRPr="00F30E0F" w:rsidRDefault="001A2772">
      <w:pPr>
        <w:pStyle w:val="Normal21"/>
        <w:jc w:val="center"/>
        <w:outlineLvl w:val="2"/>
        <w:rPr>
          <w:rFonts w:ascii="宋体" w:eastAsia="宋体" w:hAnsi="宋体" w:cs="宋体"/>
          <w:sz w:val="28"/>
        </w:rPr>
      </w:pPr>
      <w:r w:rsidRPr="00F30E0F">
        <w:br w:type="page" w:clear="all"/>
      </w:r>
      <w:bookmarkStart w:id="531" w:name="_Toc238654348"/>
      <w:r w:rsidRPr="00F30E0F">
        <w:rPr>
          <w:rFonts w:ascii="宋体" w:eastAsia="宋体" w:hAnsi="宋体" w:cs="宋体"/>
          <w:sz w:val="28"/>
        </w:rPr>
        <w:lastRenderedPageBreak/>
        <w:t>(二)法定代表人（负责人）授权委托书</w:t>
      </w:r>
      <w:bookmarkEnd w:id="531"/>
    </w:p>
    <w:p w14:paraId="25AF4A3E" w14:textId="77777777" w:rsidR="00713090" w:rsidRPr="00F30E0F" w:rsidRDefault="00713090">
      <w:pPr>
        <w:pStyle w:val="Normal21"/>
        <w:jc w:val="center"/>
        <w:outlineLvl w:val="2"/>
        <w:rPr>
          <w:rFonts w:ascii="宋体" w:eastAsia="宋体" w:hAnsi="宋体" w:cs="宋体"/>
          <w:sz w:val="28"/>
        </w:rPr>
      </w:pPr>
    </w:p>
    <w:p w14:paraId="4601B518" w14:textId="77777777" w:rsidR="00713090" w:rsidRPr="00F30E0F" w:rsidRDefault="00713090">
      <w:pPr>
        <w:pStyle w:val="Normal21"/>
        <w:jc w:val="center"/>
        <w:outlineLvl w:val="2"/>
      </w:pPr>
    </w:p>
    <w:p w14:paraId="332819C3" w14:textId="77777777" w:rsidR="009E2A4B" w:rsidRPr="00F30E0F" w:rsidRDefault="001A2772">
      <w:pPr>
        <w:pStyle w:val="Normal22"/>
        <w:spacing w:line="360" w:lineRule="auto"/>
        <w:ind w:right="420" w:firstLine="560"/>
        <w:rPr>
          <w:rFonts w:ascii="宋体" w:hAnsi="宋体"/>
          <w:sz w:val="28"/>
          <w:lang w:bidi="ar-SA"/>
        </w:rPr>
      </w:pPr>
      <w:r w:rsidRPr="00F30E0F">
        <w:rPr>
          <w:rFonts w:ascii="宋体" w:hAnsi="宋体" w:hint="eastAsia"/>
          <w:sz w:val="28"/>
          <w:lang w:bidi="ar-SA"/>
        </w:rPr>
        <w:t>本授权书声明：</w:t>
      </w:r>
      <w:r w:rsidRPr="00F30E0F">
        <w:rPr>
          <w:rFonts w:ascii="宋体" w:hAnsi="宋体" w:hint="eastAsia"/>
          <w:sz w:val="28"/>
          <w:u w:val="single"/>
          <w:lang w:bidi="ar-SA"/>
        </w:rPr>
        <w:t xml:space="preserve"> （供应商名称） </w:t>
      </w:r>
      <w:r w:rsidRPr="00F30E0F">
        <w:rPr>
          <w:rFonts w:ascii="宋体" w:hAnsi="宋体" w:hint="eastAsia"/>
          <w:sz w:val="28"/>
          <w:lang w:bidi="ar-SA"/>
        </w:rPr>
        <w:t>法定代表人（负责人）</w:t>
      </w:r>
      <w:r w:rsidRPr="00F30E0F">
        <w:rPr>
          <w:rFonts w:ascii="宋体" w:hAnsi="宋体" w:hint="eastAsia"/>
          <w:sz w:val="28"/>
          <w:u w:val="single"/>
          <w:lang w:bidi="ar-SA"/>
        </w:rPr>
        <w:t xml:space="preserve"> （姓名） </w:t>
      </w:r>
      <w:r w:rsidRPr="00F30E0F">
        <w:rPr>
          <w:rFonts w:ascii="宋体" w:hAnsi="宋体" w:hint="eastAsia"/>
          <w:sz w:val="28"/>
          <w:lang w:bidi="ar-SA"/>
        </w:rPr>
        <w:t>授权委托</w:t>
      </w:r>
      <w:r w:rsidRPr="00F30E0F">
        <w:rPr>
          <w:rFonts w:ascii="宋体" w:hAnsi="宋体" w:hint="eastAsia"/>
          <w:sz w:val="28"/>
          <w:u w:val="single"/>
          <w:lang w:bidi="ar-SA"/>
        </w:rPr>
        <w:t>（委托代理人的姓名、职务）</w:t>
      </w:r>
      <w:r w:rsidRPr="00F30E0F">
        <w:rPr>
          <w:rFonts w:ascii="宋体" w:hAnsi="宋体" w:hint="eastAsia"/>
          <w:sz w:val="28"/>
          <w:lang w:bidi="ar-SA"/>
        </w:rPr>
        <w:t>为我方就</w:t>
      </w:r>
      <w:r w:rsidRPr="00F30E0F">
        <w:rPr>
          <w:rFonts w:ascii="宋体" w:hAnsi="宋体" w:hint="eastAsia"/>
          <w:sz w:val="28"/>
          <w:u w:val="single"/>
          <w:lang w:bidi="ar-SA"/>
        </w:rPr>
        <w:t>××××（代理机构）代理的××××（项目编号、项目名称）</w:t>
      </w:r>
      <w:r w:rsidRPr="00F30E0F">
        <w:rPr>
          <w:rFonts w:ascii="宋体" w:hAnsi="宋体" w:hint="eastAsia"/>
          <w:bCs/>
          <w:sz w:val="28"/>
          <w:lang w:bidi="ar-SA"/>
        </w:rPr>
        <w:t>项目</w:t>
      </w:r>
      <w:r w:rsidRPr="00F30E0F">
        <w:rPr>
          <w:rFonts w:ascii="宋体" w:hAnsi="宋体" w:hint="eastAsia"/>
          <w:sz w:val="28"/>
          <w:lang w:bidi="ar-SA"/>
        </w:rPr>
        <w:t>的磋商活动的合法代理人，以本单位名义全权处理一切与该项目磋商有关的事务（含合同签订）。</w:t>
      </w:r>
    </w:p>
    <w:p w14:paraId="247118D8" w14:textId="77777777" w:rsidR="009E2A4B" w:rsidRPr="00F30E0F" w:rsidRDefault="001A2772">
      <w:pPr>
        <w:pStyle w:val="Normal22"/>
        <w:tabs>
          <w:tab w:val="left" w:pos="5560"/>
        </w:tabs>
        <w:spacing w:line="360" w:lineRule="auto"/>
        <w:ind w:firstLine="560"/>
        <w:rPr>
          <w:rFonts w:ascii="宋体" w:hAnsi="宋体"/>
          <w:sz w:val="28"/>
          <w:lang w:bidi="ar-SA"/>
        </w:rPr>
      </w:pPr>
      <w:r w:rsidRPr="00F30E0F">
        <w:rPr>
          <w:rFonts w:ascii="宋体" w:hAnsi="宋体" w:hint="eastAsia"/>
          <w:sz w:val="28"/>
          <w:lang w:bidi="ar-SA"/>
        </w:rPr>
        <w:tab/>
      </w:r>
    </w:p>
    <w:p w14:paraId="21D2E97E" w14:textId="1A138651" w:rsidR="009E2A4B" w:rsidRPr="00F30E0F" w:rsidRDefault="001A2772">
      <w:pPr>
        <w:pStyle w:val="Normal22"/>
        <w:spacing w:line="360" w:lineRule="auto"/>
        <w:ind w:firstLine="560"/>
        <w:rPr>
          <w:rFonts w:ascii="宋体" w:hAnsi="宋体"/>
          <w:sz w:val="28"/>
          <w:lang w:bidi="ar-SA"/>
        </w:rPr>
      </w:pPr>
      <w:r w:rsidRPr="00F30E0F">
        <w:rPr>
          <w:rFonts w:ascii="宋体" w:hAnsi="宋体" w:hint="eastAsia"/>
          <w:sz w:val="28"/>
          <w:lang w:bidi="ar-SA"/>
        </w:rPr>
        <w:t>本授权委托书于</w:t>
      </w:r>
      <w:r w:rsidR="00EA6DC0" w:rsidRPr="00F30E0F">
        <w:rPr>
          <w:rFonts w:ascii="宋体" w:hAnsi="宋体" w:hint="eastAsia"/>
          <w:sz w:val="28"/>
          <w:u w:val="single"/>
          <w:lang w:bidi="ar-SA"/>
        </w:rPr>
        <w:t xml:space="preserve">   </w:t>
      </w:r>
      <w:r w:rsidRPr="00F30E0F">
        <w:rPr>
          <w:rFonts w:ascii="宋体" w:hAnsi="宋体" w:hint="eastAsia"/>
          <w:sz w:val="28"/>
          <w:lang w:bidi="ar-SA"/>
        </w:rPr>
        <w:t>年</w:t>
      </w:r>
      <w:r w:rsidR="00EA6DC0" w:rsidRPr="00F30E0F">
        <w:rPr>
          <w:rFonts w:ascii="宋体" w:hAnsi="宋体" w:hint="eastAsia"/>
          <w:sz w:val="28"/>
          <w:u w:val="single"/>
          <w:lang w:bidi="ar-SA"/>
        </w:rPr>
        <w:t xml:space="preserve">   </w:t>
      </w:r>
      <w:r w:rsidRPr="00F30E0F">
        <w:rPr>
          <w:rFonts w:ascii="宋体" w:hAnsi="宋体" w:hint="eastAsia"/>
          <w:sz w:val="28"/>
          <w:lang w:bidi="ar-SA"/>
        </w:rPr>
        <w:t>月</w:t>
      </w:r>
      <w:r w:rsidR="00EA6DC0" w:rsidRPr="00F30E0F">
        <w:rPr>
          <w:rFonts w:ascii="宋体" w:hAnsi="宋体" w:hint="eastAsia"/>
          <w:sz w:val="28"/>
          <w:u w:val="single"/>
          <w:lang w:bidi="ar-SA"/>
        </w:rPr>
        <w:t xml:space="preserve">   </w:t>
      </w:r>
      <w:r w:rsidRPr="00F30E0F">
        <w:rPr>
          <w:rFonts w:ascii="宋体" w:hAnsi="宋体" w:hint="eastAsia"/>
          <w:sz w:val="28"/>
          <w:lang w:bidi="ar-SA"/>
        </w:rPr>
        <w:t>日签字生效，特此声明。</w:t>
      </w:r>
    </w:p>
    <w:p w14:paraId="33544424" w14:textId="77777777" w:rsidR="009E2A4B" w:rsidRPr="00F30E0F" w:rsidRDefault="001A2772">
      <w:pPr>
        <w:pStyle w:val="Normal22"/>
        <w:spacing w:line="360" w:lineRule="auto"/>
        <w:ind w:firstLine="560"/>
        <w:rPr>
          <w:rFonts w:ascii="宋体" w:hAnsi="宋体"/>
          <w:sz w:val="28"/>
          <w:lang w:bidi="ar-SA"/>
        </w:rPr>
      </w:pPr>
      <w:r w:rsidRPr="00F30E0F">
        <w:rPr>
          <w:rFonts w:ascii="宋体" w:hAnsi="宋体" w:hint="eastAsia"/>
          <w:sz w:val="28"/>
          <w:lang w:bidi="ar-SA"/>
        </w:rPr>
        <w:t>委托代理人身份证号码：</w:t>
      </w:r>
    </w:p>
    <w:p w14:paraId="42C6E9DA" w14:textId="77777777" w:rsidR="009E2A4B" w:rsidRPr="00F30E0F" w:rsidRDefault="001A2772">
      <w:pPr>
        <w:pStyle w:val="Normal22"/>
        <w:spacing w:line="360" w:lineRule="auto"/>
        <w:ind w:firstLine="560"/>
        <w:rPr>
          <w:rFonts w:ascii="宋体" w:hAnsi="宋体"/>
          <w:sz w:val="28"/>
          <w:lang w:bidi="ar-SA"/>
        </w:rPr>
      </w:pPr>
      <w:r w:rsidRPr="00F30E0F">
        <w:rPr>
          <w:rFonts w:ascii="宋体" w:hAnsi="宋体" w:hint="eastAsia"/>
          <w:sz w:val="28"/>
          <w:lang w:bidi="ar-SA"/>
        </w:rPr>
        <w:t>委托代理人联系电话：（手机）</w:t>
      </w:r>
    </w:p>
    <w:p w14:paraId="640622B1" w14:textId="7D5F3949" w:rsidR="009E2A4B" w:rsidRPr="00F30E0F" w:rsidRDefault="001A2772">
      <w:pPr>
        <w:pStyle w:val="Normal22"/>
        <w:spacing w:line="360" w:lineRule="auto"/>
        <w:ind w:firstLine="560"/>
        <w:rPr>
          <w:rFonts w:ascii="宋体" w:hAnsi="宋体"/>
          <w:sz w:val="28"/>
          <w:u w:val="single"/>
          <w:lang w:bidi="ar-SA"/>
        </w:rPr>
      </w:pPr>
      <w:r w:rsidRPr="00F30E0F">
        <w:rPr>
          <w:rFonts w:ascii="宋体" w:hAnsi="宋体" w:hint="eastAsia"/>
          <w:sz w:val="28"/>
          <w:lang w:bidi="ar-SA"/>
        </w:rPr>
        <w:t>法定代表人（负责人）签字或盖章</w:t>
      </w:r>
      <w:r w:rsidRPr="00F30E0F">
        <w:rPr>
          <w:rFonts w:ascii="宋体" w:hAnsi="宋体" w:hint="eastAsia"/>
          <w:sz w:val="28"/>
          <w:u w:val="single"/>
          <w:lang w:bidi="ar-SA"/>
        </w:rPr>
        <w:t xml:space="preserve">：                  </w:t>
      </w:r>
    </w:p>
    <w:p w14:paraId="5A6DB99D" w14:textId="77777777" w:rsidR="009E2A4B" w:rsidRPr="00F30E0F" w:rsidRDefault="009E2A4B">
      <w:pPr>
        <w:pStyle w:val="Normal22"/>
        <w:spacing w:line="360" w:lineRule="auto"/>
        <w:ind w:firstLine="560"/>
        <w:rPr>
          <w:rFonts w:ascii="宋体" w:hAnsi="宋体"/>
          <w:sz w:val="28"/>
          <w:u w:val="single"/>
          <w:lang w:bidi="ar-SA"/>
        </w:rPr>
      </w:pPr>
    </w:p>
    <w:p w14:paraId="3E76A9A8" w14:textId="77777777" w:rsidR="009E2A4B" w:rsidRPr="00F30E0F" w:rsidRDefault="009E2A4B">
      <w:pPr>
        <w:pStyle w:val="Normal22"/>
        <w:spacing w:line="360" w:lineRule="auto"/>
        <w:ind w:firstLine="560"/>
        <w:rPr>
          <w:rFonts w:ascii="宋体" w:hAnsi="宋体"/>
          <w:sz w:val="28"/>
          <w:lang w:bidi="ar-SA"/>
        </w:rPr>
      </w:pPr>
    </w:p>
    <w:p w14:paraId="695761E7" w14:textId="77777777" w:rsidR="009E2A4B" w:rsidRPr="00F30E0F" w:rsidRDefault="009E2A4B">
      <w:pPr>
        <w:pStyle w:val="Normal22"/>
        <w:spacing w:line="360" w:lineRule="auto"/>
        <w:ind w:firstLine="560"/>
        <w:rPr>
          <w:rFonts w:ascii="宋体" w:hAnsi="宋体"/>
          <w:sz w:val="28"/>
          <w:lang w:bidi="ar-SA"/>
        </w:rPr>
      </w:pPr>
    </w:p>
    <w:p w14:paraId="5853CCE2" w14:textId="77777777" w:rsidR="009E2A4B" w:rsidRPr="00F30E0F" w:rsidRDefault="009E2A4B">
      <w:pPr>
        <w:pStyle w:val="Normal22"/>
        <w:spacing w:line="360" w:lineRule="auto"/>
        <w:ind w:firstLine="560"/>
        <w:rPr>
          <w:rFonts w:ascii="宋体" w:hAnsi="宋体"/>
          <w:sz w:val="28"/>
          <w:lang w:bidi="ar-SA"/>
        </w:rPr>
      </w:pPr>
    </w:p>
    <w:p w14:paraId="21E7DE82" w14:textId="77777777" w:rsidR="009E2A4B" w:rsidRPr="00F30E0F" w:rsidRDefault="001A2772">
      <w:pPr>
        <w:pStyle w:val="Normal22"/>
        <w:spacing w:line="360" w:lineRule="auto"/>
        <w:ind w:firstLine="560"/>
        <w:rPr>
          <w:rFonts w:ascii="宋体" w:hAnsi="宋体"/>
          <w:sz w:val="28"/>
          <w:lang w:bidi="ar-SA"/>
        </w:rPr>
      </w:pPr>
      <w:r w:rsidRPr="00F30E0F">
        <w:rPr>
          <w:rFonts w:ascii="宋体" w:hAnsi="宋体" w:hint="eastAsia"/>
          <w:sz w:val="28"/>
          <w:lang w:bidi="ar-SA"/>
        </w:rPr>
        <w:t>供应商名称（公章）：</w:t>
      </w:r>
    </w:p>
    <w:p w14:paraId="574FE3FD" w14:textId="77777777" w:rsidR="009E2A4B" w:rsidRPr="00F30E0F" w:rsidRDefault="001A2772">
      <w:pPr>
        <w:pStyle w:val="Normal22"/>
        <w:spacing w:line="360" w:lineRule="auto"/>
        <w:ind w:firstLine="560"/>
        <w:rPr>
          <w:rFonts w:ascii="宋体" w:hAnsi="宋体"/>
          <w:sz w:val="28"/>
          <w:u w:val="single"/>
          <w:lang w:bidi="ar-SA"/>
        </w:rPr>
      </w:pPr>
      <w:r w:rsidRPr="00F30E0F">
        <w:rPr>
          <w:rFonts w:ascii="宋体" w:hAnsi="宋体" w:hint="eastAsia"/>
          <w:sz w:val="28"/>
          <w:lang w:bidi="ar-SA"/>
        </w:rPr>
        <w:t>日     期：</w:t>
      </w:r>
    </w:p>
    <w:p w14:paraId="65234431" w14:textId="77777777" w:rsidR="00EA6DC0" w:rsidRPr="00F30E0F" w:rsidRDefault="00EA6DC0" w:rsidP="00EA6DC0">
      <w:pPr>
        <w:pStyle w:val="Normal22"/>
        <w:spacing w:line="360" w:lineRule="auto"/>
        <w:ind w:firstLine="643"/>
        <w:rPr>
          <w:rFonts w:ascii="宋体" w:hAnsi="宋体"/>
          <w:b/>
          <w:sz w:val="32"/>
          <w:szCs w:val="32"/>
          <w:lang w:bidi="ar-SA"/>
        </w:rPr>
      </w:pPr>
      <w:r w:rsidRPr="00F30E0F">
        <w:rPr>
          <w:rFonts w:ascii="宋体" w:hAnsi="宋体" w:hint="eastAsia"/>
          <w:b/>
          <w:sz w:val="32"/>
          <w:szCs w:val="32"/>
          <w:lang w:bidi="ar-SA"/>
        </w:rPr>
        <w:t>附：（1）委托代理人居民身份证复印件</w:t>
      </w:r>
    </w:p>
    <w:p w14:paraId="3733DF6C" w14:textId="77777777" w:rsidR="00EA6DC0" w:rsidRPr="00F30E0F" w:rsidRDefault="00EA6DC0" w:rsidP="00EA6DC0">
      <w:pPr>
        <w:pStyle w:val="Normal22"/>
        <w:spacing w:line="360" w:lineRule="auto"/>
        <w:ind w:firstLine="643"/>
        <w:rPr>
          <w:rFonts w:ascii="宋体" w:hAnsi="宋体"/>
          <w:b/>
          <w:sz w:val="32"/>
          <w:szCs w:val="32"/>
          <w:lang w:bidi="ar-SA"/>
        </w:rPr>
      </w:pPr>
      <w:r w:rsidRPr="00F30E0F">
        <w:rPr>
          <w:rFonts w:ascii="宋体" w:hAnsi="宋体" w:hint="eastAsia"/>
          <w:b/>
          <w:sz w:val="32"/>
          <w:szCs w:val="32"/>
          <w:lang w:bidi="ar-SA"/>
        </w:rPr>
        <w:t>（2）供应商为委托代理人缴纳的半年内至少1个月的社保证明材料</w:t>
      </w:r>
    </w:p>
    <w:p w14:paraId="69F3D3E5" w14:textId="22E1457F" w:rsidR="009E2A4B" w:rsidRPr="00F30E0F" w:rsidRDefault="001A2772" w:rsidP="00EA6DC0">
      <w:pPr>
        <w:pStyle w:val="Normal22"/>
        <w:spacing w:line="360" w:lineRule="auto"/>
        <w:ind w:firstLine="643"/>
        <w:rPr>
          <w:rFonts w:ascii="宋体" w:hAnsi="宋体"/>
          <w:b/>
          <w:sz w:val="36"/>
          <w:szCs w:val="36"/>
          <w:lang w:bidi="ar-SA"/>
        </w:rPr>
      </w:pPr>
      <w:r w:rsidRPr="00F30E0F">
        <w:rPr>
          <w:rFonts w:ascii="宋体" w:hAnsi="宋体" w:hint="eastAsia"/>
          <w:sz w:val="28"/>
          <w:szCs w:val="28"/>
          <w:u w:val="single"/>
          <w:lang w:bidi="ar-SA"/>
        </w:rPr>
        <w:t>注：“法定代表人</w:t>
      </w:r>
      <w:r w:rsidRPr="00F30E0F">
        <w:rPr>
          <w:rFonts w:ascii="宋体" w:hAnsi="宋体" w:hint="eastAsia"/>
          <w:sz w:val="28"/>
          <w:u w:val="single"/>
          <w:lang w:bidi="ar-SA"/>
        </w:rPr>
        <w:t>（负责人）</w:t>
      </w:r>
      <w:r w:rsidRPr="00F30E0F">
        <w:rPr>
          <w:rFonts w:ascii="宋体" w:hAnsi="宋体" w:hint="eastAsia"/>
          <w:sz w:val="28"/>
          <w:szCs w:val="28"/>
          <w:u w:val="single"/>
          <w:lang w:bidi="ar-SA"/>
        </w:rPr>
        <w:t>”授权委托其他人磋商的，须填写法定代表人证明书和本授权委托书</w:t>
      </w:r>
      <w:r w:rsidRPr="00F30E0F">
        <w:rPr>
          <w:rFonts w:ascii="宋体" w:hAnsi="宋体" w:hint="eastAsia"/>
          <w:sz w:val="28"/>
          <w:lang w:bidi="ar-SA"/>
        </w:rPr>
        <w:t>。</w:t>
      </w:r>
    </w:p>
    <w:p w14:paraId="4A14EC7B" w14:textId="77777777" w:rsidR="009E2A4B" w:rsidRPr="00F30E0F" w:rsidRDefault="001A2772">
      <w:pPr>
        <w:pStyle w:val="Normal23"/>
        <w:jc w:val="center"/>
        <w:outlineLvl w:val="2"/>
      </w:pPr>
      <w:r w:rsidRPr="00F30E0F">
        <w:br w:type="page" w:clear="all"/>
      </w:r>
      <w:bookmarkStart w:id="532" w:name="_Toc238654349"/>
      <w:r w:rsidRPr="00F30E0F">
        <w:rPr>
          <w:rFonts w:ascii="宋体" w:eastAsia="宋体" w:hAnsi="宋体" w:cs="宋体"/>
          <w:sz w:val="28"/>
        </w:rPr>
        <w:lastRenderedPageBreak/>
        <w:t>(三)首次报价一览表</w:t>
      </w:r>
      <w:bookmarkEnd w:id="532"/>
    </w:p>
    <w:p w14:paraId="1FC100EE" w14:textId="77777777" w:rsidR="009E2A4B" w:rsidRPr="00F30E0F" w:rsidRDefault="001A2772">
      <w:pPr>
        <w:pStyle w:val="Normal24"/>
      </w:pPr>
      <w:r w:rsidRPr="00F30E0F">
        <w:rPr>
          <w:rFonts w:ascii="宋体" w:eastAsia="宋体" w:hAnsi="宋体" w:cs="宋体"/>
        </w:rPr>
        <w:t xml:space="preserve">﻿ </w:t>
      </w:r>
    </w:p>
    <w:p w14:paraId="4A4D608F" w14:textId="77777777" w:rsidR="009E2A4B" w:rsidRPr="00F30E0F" w:rsidRDefault="001A2772">
      <w:pPr>
        <w:pStyle w:val="Normal24"/>
        <w:spacing w:before="320" w:after="320"/>
        <w:jc w:val="center"/>
        <w:rPr>
          <w:rFonts w:ascii="宋体" w:eastAsia="宋体" w:hAnsi="宋体" w:cs="宋体"/>
          <w:sz w:val="32"/>
          <w:szCs w:val="32"/>
        </w:rPr>
      </w:pPr>
      <w:r w:rsidRPr="00F30E0F">
        <w:rPr>
          <w:rFonts w:ascii="宋体" w:eastAsia="宋体" w:hAnsi="宋体" w:cs="宋体"/>
          <w:b/>
          <w:bCs/>
          <w:sz w:val="32"/>
          <w:szCs w:val="32"/>
        </w:rPr>
        <w:t>首次报价一览表</w:t>
      </w:r>
    </w:p>
    <w:p w14:paraId="157E2D56" w14:textId="77777777" w:rsidR="009E2A4B" w:rsidRPr="00F30E0F" w:rsidRDefault="001A2772">
      <w:pPr>
        <w:pStyle w:val="Normal24"/>
        <w:spacing w:before="240" w:after="240"/>
        <w:ind w:firstLine="2000"/>
        <w:rPr>
          <w:rFonts w:ascii="宋体" w:eastAsia="宋体" w:hAnsi="宋体" w:cs="宋体"/>
        </w:rPr>
      </w:pPr>
      <w:r w:rsidRPr="00F30E0F">
        <w:rPr>
          <w:rFonts w:ascii="宋体" w:eastAsia="宋体" w:hAnsi="宋体" w:cs="宋体"/>
        </w:rPr>
        <w:t>单位名称（加盖公章）：   </w:t>
      </w:r>
    </w:p>
    <w:tbl>
      <w:tblPr>
        <w:tblW w:w="8985" w:type="dxa"/>
        <w:tblInd w:w="15" w:type="dxa"/>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5010"/>
        <w:gridCol w:w="4493"/>
      </w:tblGrid>
      <w:tr w:rsidR="00F30E0F" w:rsidRPr="00F30E0F" w14:paraId="0847018E" w14:textId="77777777">
        <w:trPr>
          <w:trHeight w:val="900"/>
        </w:trPr>
        <w:tc>
          <w:tcPr>
            <w:tcW w:w="503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249DF87D" w14:textId="77777777" w:rsidR="009E2A4B" w:rsidRPr="00F30E0F" w:rsidRDefault="001A2772">
            <w:pPr>
              <w:pStyle w:val="Normal24"/>
              <w:jc w:val="center"/>
              <w:rPr>
                <w:rFonts w:ascii="宋体" w:eastAsia="宋体" w:hAnsi="宋体" w:cs="宋体"/>
              </w:rPr>
            </w:pPr>
            <w:r w:rsidRPr="00F30E0F">
              <w:rPr>
                <w:rFonts w:ascii="宋体" w:eastAsia="宋体" w:hAnsi="宋体" w:cs="宋体"/>
              </w:rPr>
              <w:t xml:space="preserve">标题 </w:t>
            </w:r>
          </w:p>
        </w:tc>
        <w:tc>
          <w:tcPr>
            <w:tcW w:w="45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5B528862" w14:textId="77777777" w:rsidR="009E2A4B" w:rsidRPr="00F30E0F" w:rsidRDefault="001A2772">
            <w:pPr>
              <w:pStyle w:val="Normal24"/>
              <w:jc w:val="center"/>
              <w:rPr>
                <w:rFonts w:ascii="宋体" w:eastAsia="宋体" w:hAnsi="宋体" w:cs="宋体"/>
              </w:rPr>
            </w:pPr>
            <w:r w:rsidRPr="00F30E0F">
              <w:rPr>
                <w:rFonts w:ascii="宋体" w:eastAsia="宋体" w:hAnsi="宋体" w:cs="宋体"/>
              </w:rPr>
              <w:t>内容</w:t>
            </w:r>
          </w:p>
        </w:tc>
      </w:tr>
      <w:tr w:rsidR="00F30E0F" w:rsidRPr="00F30E0F" w14:paraId="7D6A9666" w14:textId="77777777">
        <w:trPr>
          <w:trHeight w:val="900"/>
        </w:trPr>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271351EB" w14:textId="77777777" w:rsidR="009E2A4B" w:rsidRPr="00F30E0F" w:rsidRDefault="001A2772">
            <w:pPr>
              <w:pStyle w:val="Normal24"/>
              <w:jc w:val="center"/>
              <w:rPr>
                <w:rFonts w:ascii="宋体" w:eastAsia="宋体" w:hAnsi="宋体" w:cs="宋体"/>
              </w:rPr>
            </w:pPr>
            <w:r w:rsidRPr="00F30E0F">
              <w:rPr>
                <w:rFonts w:ascii="宋体" w:eastAsia="宋体" w:hAnsi="宋体" w:cs="宋体"/>
              </w:rPr>
              <w:t>单位名称</w:t>
            </w:r>
          </w:p>
        </w:tc>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2B3A7A17" w14:textId="77777777" w:rsidR="009E2A4B" w:rsidRPr="00F30E0F" w:rsidRDefault="009E2A4B">
            <w:pPr>
              <w:pStyle w:val="Normal24"/>
              <w:jc w:val="center"/>
              <w:rPr>
                <w:rFonts w:ascii="宋体" w:eastAsia="宋体" w:hAnsi="宋体" w:cs="宋体"/>
              </w:rPr>
            </w:pPr>
          </w:p>
        </w:tc>
      </w:tr>
      <w:tr w:rsidR="00F30E0F" w:rsidRPr="00F30E0F" w14:paraId="79148D4D" w14:textId="77777777">
        <w:trPr>
          <w:trHeight w:val="900"/>
        </w:trPr>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7D18C348" w14:textId="77777777" w:rsidR="009E2A4B" w:rsidRPr="00F30E0F" w:rsidRDefault="001A2772">
            <w:pPr>
              <w:pStyle w:val="Normal24"/>
              <w:jc w:val="center"/>
              <w:rPr>
                <w:rFonts w:ascii="宋体" w:eastAsia="宋体" w:hAnsi="宋体" w:cs="宋体"/>
              </w:rPr>
            </w:pPr>
            <w:r w:rsidRPr="00F30E0F">
              <w:rPr>
                <w:rFonts w:ascii="宋体" w:eastAsia="宋体" w:hAnsi="宋体" w:cs="宋体"/>
              </w:rPr>
              <w:t>项目总报价大写</w:t>
            </w:r>
          </w:p>
        </w:tc>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3A08A7A7" w14:textId="77777777" w:rsidR="009E2A4B" w:rsidRPr="00F30E0F" w:rsidRDefault="001A2772">
            <w:pPr>
              <w:pStyle w:val="Normal24"/>
              <w:jc w:val="center"/>
              <w:rPr>
                <w:rFonts w:ascii="宋体" w:eastAsia="宋体" w:hAnsi="宋体" w:cs="宋体"/>
              </w:rPr>
            </w:pPr>
            <w:r w:rsidRPr="00F30E0F">
              <w:rPr>
                <w:rFonts w:ascii="宋体" w:eastAsia="宋体" w:hAnsi="宋体" w:cs="宋体"/>
              </w:rPr>
              <w:t>元</w:t>
            </w:r>
          </w:p>
        </w:tc>
      </w:tr>
      <w:tr w:rsidR="00F30E0F" w:rsidRPr="00F30E0F" w14:paraId="23E4C9C0" w14:textId="77777777">
        <w:trPr>
          <w:trHeight w:val="900"/>
        </w:trPr>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247DC8CC" w14:textId="77777777" w:rsidR="009E2A4B" w:rsidRPr="00F30E0F" w:rsidRDefault="001A2772">
            <w:pPr>
              <w:pStyle w:val="Normal24"/>
              <w:jc w:val="center"/>
              <w:rPr>
                <w:rFonts w:ascii="宋体" w:eastAsia="宋体" w:hAnsi="宋体" w:cs="宋体"/>
              </w:rPr>
            </w:pPr>
            <w:r w:rsidRPr="00F30E0F">
              <w:rPr>
                <w:rFonts w:ascii="宋体" w:eastAsia="宋体" w:hAnsi="宋体" w:cs="宋体"/>
              </w:rPr>
              <w:t>项目总报价小写</w:t>
            </w:r>
          </w:p>
        </w:tc>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088CFD79" w14:textId="77777777" w:rsidR="009E2A4B" w:rsidRPr="00F30E0F" w:rsidRDefault="009E2A4B">
            <w:pPr>
              <w:pStyle w:val="Normal24"/>
              <w:jc w:val="center"/>
              <w:rPr>
                <w:rFonts w:ascii="宋体" w:eastAsia="宋体" w:hAnsi="宋体" w:cs="宋体"/>
              </w:rPr>
            </w:pPr>
          </w:p>
        </w:tc>
      </w:tr>
      <w:tr w:rsidR="00F30E0F" w:rsidRPr="00F30E0F" w14:paraId="59EBFA62" w14:textId="77777777">
        <w:trPr>
          <w:trHeight w:val="900"/>
        </w:trPr>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1B1C8678" w14:textId="267D0CE9" w:rsidR="009E2A4B" w:rsidRPr="00F30E0F" w:rsidRDefault="003040B6">
            <w:pPr>
              <w:pStyle w:val="Normal24"/>
              <w:jc w:val="center"/>
              <w:rPr>
                <w:rFonts w:ascii="宋体" w:eastAsia="宋体" w:hAnsi="宋体" w:cs="宋体"/>
              </w:rPr>
            </w:pPr>
            <w:r w:rsidRPr="00F30E0F">
              <w:rPr>
                <w:rFonts w:ascii="宋体" w:eastAsia="宋体" w:hAnsi="宋体" w:cs="宋体" w:hint="eastAsia"/>
              </w:rPr>
              <w:t>工</w:t>
            </w:r>
            <w:r w:rsidRPr="00F30E0F">
              <w:rPr>
                <w:rFonts w:ascii="宋体" w:eastAsia="宋体" w:hAnsi="宋体" w:cs="宋体"/>
              </w:rPr>
              <w:t>期</w:t>
            </w:r>
          </w:p>
        </w:tc>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305F7A85" w14:textId="77777777" w:rsidR="009E2A4B" w:rsidRPr="00F30E0F" w:rsidRDefault="009E2A4B">
            <w:pPr>
              <w:pStyle w:val="Normal24"/>
              <w:jc w:val="center"/>
              <w:rPr>
                <w:rFonts w:ascii="宋体" w:eastAsia="宋体" w:hAnsi="宋体" w:cs="宋体"/>
              </w:rPr>
            </w:pPr>
          </w:p>
        </w:tc>
      </w:tr>
      <w:tr w:rsidR="00F30E0F" w:rsidRPr="00F30E0F" w14:paraId="04CC286A" w14:textId="77777777">
        <w:trPr>
          <w:trHeight w:val="900"/>
        </w:trPr>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4CF17909" w14:textId="77777777" w:rsidR="009E2A4B" w:rsidRPr="00F30E0F" w:rsidRDefault="001A2772">
            <w:pPr>
              <w:pStyle w:val="Normal24"/>
              <w:jc w:val="center"/>
              <w:rPr>
                <w:rFonts w:ascii="宋体" w:eastAsia="宋体" w:hAnsi="宋体" w:cs="宋体"/>
              </w:rPr>
            </w:pPr>
            <w:r w:rsidRPr="00F30E0F">
              <w:rPr>
                <w:rFonts w:ascii="宋体" w:eastAsia="宋体" w:hAnsi="宋体" w:cs="宋体"/>
              </w:rPr>
              <w:t>项目负责人</w:t>
            </w:r>
          </w:p>
        </w:tc>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66BD3CA3" w14:textId="77777777" w:rsidR="009E2A4B" w:rsidRPr="00F30E0F" w:rsidRDefault="009E2A4B">
            <w:pPr>
              <w:pStyle w:val="Normal24"/>
              <w:jc w:val="center"/>
              <w:rPr>
                <w:rFonts w:ascii="宋体" w:eastAsia="宋体" w:hAnsi="宋体" w:cs="宋体"/>
              </w:rPr>
            </w:pPr>
          </w:p>
        </w:tc>
      </w:tr>
      <w:tr w:rsidR="00F30E0F" w:rsidRPr="00F30E0F" w14:paraId="658BD4A9" w14:textId="77777777">
        <w:trPr>
          <w:trHeight w:val="900"/>
        </w:trPr>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27370CE7" w14:textId="77777777" w:rsidR="009E2A4B" w:rsidRPr="00F30E0F" w:rsidRDefault="001A2772">
            <w:pPr>
              <w:pStyle w:val="Normal24"/>
              <w:jc w:val="center"/>
              <w:rPr>
                <w:rFonts w:ascii="宋体" w:eastAsia="宋体" w:hAnsi="宋体" w:cs="宋体"/>
              </w:rPr>
            </w:pPr>
            <w:r w:rsidRPr="00F30E0F">
              <w:rPr>
                <w:rFonts w:ascii="宋体" w:eastAsia="宋体" w:hAnsi="宋体" w:cs="宋体"/>
              </w:rPr>
              <w:t>质量</w:t>
            </w:r>
          </w:p>
        </w:tc>
        <w:tc>
          <w:tcPr>
            <w:tcW w:w="3615" w:type="dxa"/>
            <w:tcBorders>
              <w:top w:val="single" w:sz="6" w:space="0" w:color="808080"/>
              <w:left w:val="single" w:sz="6" w:space="0" w:color="808080"/>
              <w:bottom w:val="single" w:sz="6" w:space="0" w:color="808080"/>
              <w:right w:val="single" w:sz="6" w:space="0" w:color="808080"/>
            </w:tcBorders>
            <w:noWrap/>
            <w:tcMar>
              <w:top w:w="0" w:type="dxa"/>
              <w:left w:w="0" w:type="dxa"/>
              <w:bottom w:w="0" w:type="dxa"/>
              <w:right w:w="0" w:type="dxa"/>
            </w:tcMar>
            <w:vAlign w:val="center"/>
          </w:tcPr>
          <w:p w14:paraId="05F6BBB5" w14:textId="77777777" w:rsidR="009E2A4B" w:rsidRPr="00F30E0F" w:rsidRDefault="009E2A4B">
            <w:pPr>
              <w:pStyle w:val="Normal24"/>
              <w:jc w:val="center"/>
              <w:rPr>
                <w:rFonts w:ascii="宋体" w:eastAsia="宋体" w:hAnsi="宋体" w:cs="宋体"/>
              </w:rPr>
            </w:pPr>
          </w:p>
        </w:tc>
      </w:tr>
    </w:tbl>
    <w:p w14:paraId="406A434B" w14:textId="77777777" w:rsidR="009E2A4B" w:rsidRPr="00F30E0F" w:rsidRDefault="001A2772">
      <w:pPr>
        <w:pStyle w:val="Normal24"/>
        <w:spacing w:before="240" w:after="240"/>
        <w:ind w:firstLine="2000"/>
        <w:rPr>
          <w:rFonts w:ascii="宋体" w:eastAsia="宋体" w:hAnsi="宋体" w:cs="宋体"/>
        </w:rPr>
      </w:pPr>
      <w:r w:rsidRPr="00F30E0F">
        <w:rPr>
          <w:rFonts w:ascii="宋体" w:eastAsia="宋体" w:hAnsi="宋体" w:cs="宋体"/>
        </w:rPr>
        <w:t> </w:t>
      </w:r>
    </w:p>
    <w:p w14:paraId="47A45D4D" w14:textId="77777777" w:rsidR="009E2A4B" w:rsidRPr="00F30E0F" w:rsidRDefault="001A2772">
      <w:pPr>
        <w:pStyle w:val="Normal24"/>
        <w:spacing w:before="240" w:after="240"/>
        <w:ind w:firstLine="480"/>
        <w:rPr>
          <w:rFonts w:ascii="宋体" w:eastAsia="宋体" w:hAnsi="宋体" w:cs="宋体"/>
        </w:rPr>
      </w:pPr>
      <w:r w:rsidRPr="00F30E0F">
        <w:rPr>
          <w:rFonts w:ascii="宋体" w:eastAsia="宋体" w:hAnsi="宋体" w:cs="宋体"/>
        </w:rPr>
        <w:t xml:space="preserve">注： 1.“磋商总报价”包括本次磋商要求提供服务（货物）本身已支付或将支付的各种税费及所有相关费用； </w:t>
      </w:r>
    </w:p>
    <w:p w14:paraId="079C30A3" w14:textId="77777777" w:rsidR="009E2A4B" w:rsidRPr="00F30E0F" w:rsidRDefault="001A2772">
      <w:pPr>
        <w:pStyle w:val="Normal24"/>
        <w:spacing w:before="240" w:after="240"/>
        <w:ind w:firstLine="480"/>
        <w:rPr>
          <w:rFonts w:ascii="宋体" w:eastAsia="宋体" w:hAnsi="宋体" w:cs="宋体"/>
        </w:rPr>
      </w:pPr>
      <w:r w:rsidRPr="00F30E0F">
        <w:rPr>
          <w:rFonts w:ascii="宋体" w:eastAsia="宋体" w:hAnsi="宋体" w:cs="宋体"/>
        </w:rPr>
        <w:t xml:space="preserve">2.供应商必须据实填写此表，报价所含与磋商文件要求的内容一致； </w:t>
      </w:r>
    </w:p>
    <w:p w14:paraId="0E0292A4" w14:textId="77777777" w:rsidR="009E2A4B" w:rsidRPr="00F30E0F" w:rsidRDefault="001A2772">
      <w:pPr>
        <w:pStyle w:val="Normal24"/>
        <w:spacing w:before="240" w:after="240"/>
        <w:ind w:firstLine="480"/>
        <w:rPr>
          <w:rFonts w:ascii="宋体" w:eastAsia="宋体" w:hAnsi="宋体" w:cs="宋体"/>
        </w:rPr>
      </w:pPr>
      <w:r w:rsidRPr="00F30E0F">
        <w:rPr>
          <w:rFonts w:ascii="宋体" w:eastAsia="宋体" w:hAnsi="宋体" w:cs="宋体"/>
        </w:rPr>
        <w:t xml:space="preserve">3.报价保留至小数点后两位，四舍五入。 </w:t>
      </w:r>
    </w:p>
    <w:p w14:paraId="13C0649D" w14:textId="77777777" w:rsidR="009E2A4B" w:rsidRPr="00F30E0F" w:rsidRDefault="001A2772">
      <w:pPr>
        <w:pStyle w:val="Normal24"/>
        <w:spacing w:before="240" w:after="240"/>
        <w:ind w:firstLine="1000"/>
        <w:rPr>
          <w:rFonts w:ascii="宋体" w:eastAsia="宋体" w:hAnsi="宋体" w:cs="宋体"/>
        </w:rPr>
      </w:pPr>
      <w:r w:rsidRPr="00F30E0F">
        <w:rPr>
          <w:rFonts w:ascii="宋体" w:eastAsia="宋体" w:hAnsi="宋体" w:cs="宋体"/>
        </w:rPr>
        <w:t>法定代表人签字或盖章：   </w:t>
      </w:r>
    </w:p>
    <w:p w14:paraId="56E09601" w14:textId="77777777" w:rsidR="009E2A4B" w:rsidRPr="00F30E0F" w:rsidRDefault="001A2772">
      <w:pPr>
        <w:pStyle w:val="Normal24"/>
        <w:spacing w:before="240" w:after="240"/>
        <w:ind w:firstLine="1000"/>
        <w:rPr>
          <w:rFonts w:ascii="宋体" w:eastAsia="宋体" w:hAnsi="宋体" w:cs="宋体"/>
        </w:rPr>
      </w:pPr>
      <w:r w:rsidRPr="00F30E0F">
        <w:rPr>
          <w:rFonts w:ascii="宋体" w:eastAsia="宋体" w:hAnsi="宋体" w:cs="宋体"/>
        </w:rPr>
        <w:t>日期：   </w:t>
      </w:r>
    </w:p>
    <w:p w14:paraId="00E77C55" w14:textId="77777777" w:rsidR="009E2A4B" w:rsidRPr="00F30E0F" w:rsidRDefault="001A2772">
      <w:pPr>
        <w:pStyle w:val="Normal25"/>
        <w:jc w:val="center"/>
        <w:outlineLvl w:val="2"/>
      </w:pPr>
      <w:r w:rsidRPr="00F30E0F">
        <w:br w:type="page" w:clear="all"/>
      </w:r>
      <w:bookmarkStart w:id="533" w:name="_Toc238654350"/>
      <w:r w:rsidRPr="00F30E0F">
        <w:rPr>
          <w:rFonts w:ascii="宋体" w:eastAsia="宋体" w:hAnsi="宋体" w:cs="宋体"/>
          <w:sz w:val="28"/>
        </w:rPr>
        <w:lastRenderedPageBreak/>
        <w:t>(四)已标价工程量清单</w:t>
      </w:r>
      <w:bookmarkEnd w:id="533"/>
    </w:p>
    <w:p w14:paraId="4B9985CC" w14:textId="77777777" w:rsidR="009E2A4B" w:rsidRPr="00F30E0F" w:rsidRDefault="001A2772">
      <w:pPr>
        <w:pStyle w:val="Normal26"/>
        <w:jc w:val="center"/>
        <w:outlineLvl w:val="2"/>
      </w:pPr>
      <w:r w:rsidRPr="00F30E0F">
        <w:br w:type="page" w:clear="all"/>
      </w:r>
      <w:bookmarkStart w:id="534" w:name="_Toc238654351"/>
      <w:r w:rsidRPr="00F30E0F">
        <w:rPr>
          <w:rFonts w:ascii="宋体" w:eastAsia="宋体" w:hAnsi="宋体" w:cs="宋体"/>
          <w:sz w:val="28"/>
        </w:rPr>
        <w:lastRenderedPageBreak/>
        <w:t>(五)供应商能力</w:t>
      </w:r>
      <w:bookmarkEnd w:id="534"/>
    </w:p>
    <w:p w14:paraId="5BAEB06F" w14:textId="77777777" w:rsidR="009E2A4B" w:rsidRPr="00F30E0F" w:rsidRDefault="001A2772">
      <w:pPr>
        <w:pStyle w:val="Normal28"/>
        <w:jc w:val="center"/>
        <w:outlineLvl w:val="2"/>
      </w:pPr>
      <w:r w:rsidRPr="00F30E0F">
        <w:br w:type="page" w:clear="all"/>
      </w:r>
      <w:bookmarkStart w:id="535" w:name="_Toc238654352"/>
      <w:r w:rsidRPr="00F30E0F">
        <w:rPr>
          <w:rFonts w:ascii="宋体" w:eastAsia="宋体" w:hAnsi="宋体" w:cs="宋体"/>
          <w:sz w:val="28"/>
        </w:rPr>
        <w:lastRenderedPageBreak/>
        <w:t>(六)经验</w:t>
      </w:r>
      <w:bookmarkEnd w:id="535"/>
    </w:p>
    <w:p w14:paraId="57B38902" w14:textId="77777777" w:rsidR="009E2A4B" w:rsidRPr="00F30E0F" w:rsidRDefault="001A2772">
      <w:pPr>
        <w:pStyle w:val="Normal300"/>
        <w:jc w:val="center"/>
        <w:outlineLvl w:val="2"/>
      </w:pPr>
      <w:r w:rsidRPr="00F30E0F">
        <w:br w:type="page" w:clear="all"/>
      </w:r>
      <w:bookmarkStart w:id="536" w:name="_Toc238654353"/>
      <w:r w:rsidRPr="00F30E0F">
        <w:rPr>
          <w:rFonts w:ascii="宋体" w:eastAsia="宋体" w:hAnsi="宋体" w:cs="宋体"/>
          <w:sz w:val="28"/>
        </w:rPr>
        <w:lastRenderedPageBreak/>
        <w:t>(七)项目经理能力</w:t>
      </w:r>
      <w:bookmarkEnd w:id="536"/>
    </w:p>
    <w:p w14:paraId="1D9C0724" w14:textId="77777777" w:rsidR="009E2A4B" w:rsidRPr="00F30E0F" w:rsidRDefault="009E2A4B">
      <w:pPr>
        <w:pStyle w:val="Normal31"/>
        <w:rPr>
          <w:lang w:bidi="ar-SA"/>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34"/>
        <w:gridCol w:w="1367"/>
        <w:gridCol w:w="5017"/>
      </w:tblGrid>
      <w:tr w:rsidR="00F30E0F" w:rsidRPr="00F30E0F" w14:paraId="623C8EDE" w14:textId="77777777">
        <w:trPr>
          <w:trHeight w:val="630"/>
          <w:jc w:val="center"/>
        </w:trPr>
        <w:tc>
          <w:tcPr>
            <w:tcW w:w="1288" w:type="pct"/>
            <w:tcBorders>
              <w:top w:val="single" w:sz="12" w:space="0" w:color="000000"/>
              <w:left w:val="single" w:sz="12" w:space="0" w:color="000000"/>
              <w:bottom w:val="single" w:sz="4" w:space="0" w:color="000000"/>
              <w:right w:val="single" w:sz="4" w:space="0" w:color="000000"/>
            </w:tcBorders>
            <w:noWrap/>
            <w:vAlign w:val="center"/>
          </w:tcPr>
          <w:p w14:paraId="05CABBC2" w14:textId="77777777" w:rsidR="009E2A4B" w:rsidRPr="00F30E0F" w:rsidRDefault="001A2772">
            <w:pPr>
              <w:pStyle w:val="NormalIndent2"/>
              <w:spacing w:line="360" w:lineRule="auto"/>
              <w:ind w:firstLine="482"/>
              <w:rPr>
                <w:rFonts w:ascii="宋体" w:hAnsi="宋体"/>
                <w:bCs/>
                <w:sz w:val="24"/>
                <w:lang w:bidi="ar-SA"/>
              </w:rPr>
            </w:pPr>
            <w:r w:rsidRPr="00F30E0F">
              <w:rPr>
                <w:rFonts w:ascii="宋体" w:hAnsi="宋体"/>
                <w:b w:val="0"/>
                <w:sz w:val="24"/>
                <w:lang w:bidi="ar-SA"/>
              </w:rPr>
              <w:br w:type="page" w:clear="all"/>
            </w:r>
            <w:r w:rsidRPr="00F30E0F">
              <w:rPr>
                <w:rFonts w:ascii="宋体" w:hAnsi="宋体" w:hint="eastAsia"/>
                <w:bCs/>
                <w:sz w:val="24"/>
                <w:lang w:bidi="ar-SA"/>
              </w:rPr>
              <w:t>姓名</w:t>
            </w:r>
          </w:p>
        </w:tc>
        <w:tc>
          <w:tcPr>
            <w:tcW w:w="917" w:type="pct"/>
            <w:tcBorders>
              <w:top w:val="single" w:sz="12" w:space="0" w:color="000000"/>
              <w:left w:val="single" w:sz="4" w:space="0" w:color="000000"/>
              <w:bottom w:val="single" w:sz="4" w:space="0" w:color="000000"/>
              <w:right w:val="single" w:sz="4" w:space="0" w:color="000000"/>
            </w:tcBorders>
            <w:noWrap/>
            <w:vAlign w:val="center"/>
          </w:tcPr>
          <w:p w14:paraId="4D91C67C" w14:textId="77777777" w:rsidR="009E2A4B" w:rsidRPr="00F30E0F" w:rsidRDefault="009E2A4B">
            <w:pPr>
              <w:pStyle w:val="NormalIndent2"/>
              <w:spacing w:line="360" w:lineRule="auto"/>
              <w:ind w:left="-15" w:firstLine="480"/>
              <w:rPr>
                <w:rFonts w:ascii="宋体" w:hAnsi="宋体"/>
                <w:bCs/>
                <w:sz w:val="24"/>
                <w:lang w:bidi="ar-SA"/>
              </w:rPr>
            </w:pPr>
          </w:p>
        </w:tc>
        <w:tc>
          <w:tcPr>
            <w:tcW w:w="2795" w:type="pct"/>
            <w:tcBorders>
              <w:top w:val="single" w:sz="12" w:space="0" w:color="000000"/>
              <w:left w:val="single" w:sz="4" w:space="0" w:color="000000"/>
              <w:bottom w:val="single" w:sz="4" w:space="0" w:color="000000"/>
              <w:right w:val="single" w:sz="12" w:space="0" w:color="000000"/>
            </w:tcBorders>
            <w:noWrap/>
            <w:vAlign w:val="center"/>
          </w:tcPr>
          <w:p w14:paraId="6C78680C" w14:textId="77777777" w:rsidR="009E2A4B" w:rsidRPr="00F30E0F" w:rsidRDefault="001A2772">
            <w:pPr>
              <w:pStyle w:val="NormalIndent2"/>
              <w:spacing w:line="360" w:lineRule="auto"/>
              <w:ind w:left="-15" w:firstLine="480"/>
              <w:rPr>
                <w:rFonts w:ascii="宋体" w:hAnsi="宋体"/>
                <w:bCs/>
                <w:sz w:val="24"/>
                <w:lang w:bidi="ar-SA"/>
              </w:rPr>
            </w:pPr>
            <w:r w:rsidRPr="00F30E0F">
              <w:rPr>
                <w:rFonts w:ascii="宋体" w:hAnsi="宋体" w:hint="eastAsia"/>
                <w:bCs/>
                <w:sz w:val="24"/>
                <w:lang w:bidi="ar-SA"/>
              </w:rPr>
              <w:t>近</w:t>
            </w:r>
            <w:r w:rsidRPr="00F30E0F">
              <w:rPr>
                <w:rFonts w:ascii="宋体" w:hAnsi="宋体" w:hint="eastAsia"/>
                <w:bCs/>
                <w:sz w:val="24"/>
                <w:lang w:bidi="ar-SA"/>
              </w:rPr>
              <w:t>3</w:t>
            </w:r>
            <w:r w:rsidRPr="00F30E0F">
              <w:rPr>
                <w:rFonts w:ascii="宋体" w:hAnsi="宋体" w:hint="eastAsia"/>
                <w:bCs/>
                <w:sz w:val="24"/>
                <w:lang w:bidi="ar-SA"/>
              </w:rPr>
              <w:t>年工作业绩及承担的主要工作</w:t>
            </w:r>
          </w:p>
        </w:tc>
      </w:tr>
      <w:tr w:rsidR="00F30E0F" w:rsidRPr="00F30E0F" w14:paraId="191BE86C" w14:textId="77777777">
        <w:trPr>
          <w:cantSplit/>
          <w:trHeight w:val="630"/>
          <w:jc w:val="center"/>
        </w:trPr>
        <w:tc>
          <w:tcPr>
            <w:tcW w:w="1288" w:type="pct"/>
            <w:tcBorders>
              <w:top w:val="single" w:sz="4" w:space="0" w:color="000000"/>
              <w:left w:val="single" w:sz="12" w:space="0" w:color="000000"/>
              <w:bottom w:val="single" w:sz="4" w:space="0" w:color="000000"/>
              <w:right w:val="single" w:sz="4" w:space="0" w:color="000000"/>
            </w:tcBorders>
            <w:noWrap/>
            <w:vAlign w:val="center"/>
          </w:tcPr>
          <w:p w14:paraId="4841B3E3" w14:textId="77777777" w:rsidR="009E2A4B" w:rsidRPr="00F30E0F" w:rsidRDefault="001A2772">
            <w:pPr>
              <w:pStyle w:val="NormalIndent2"/>
              <w:spacing w:line="360" w:lineRule="auto"/>
              <w:ind w:firstLine="480"/>
              <w:rPr>
                <w:rFonts w:ascii="宋体" w:hAnsi="宋体"/>
                <w:bCs/>
                <w:sz w:val="24"/>
                <w:lang w:bidi="ar-SA"/>
              </w:rPr>
            </w:pPr>
            <w:r w:rsidRPr="00F30E0F">
              <w:rPr>
                <w:rFonts w:ascii="宋体" w:hAnsi="宋体" w:hint="eastAsia"/>
                <w:bCs/>
                <w:sz w:val="24"/>
                <w:lang w:bidi="ar-SA"/>
              </w:rPr>
              <w:t>性别</w:t>
            </w:r>
          </w:p>
        </w:tc>
        <w:tc>
          <w:tcPr>
            <w:tcW w:w="917" w:type="pct"/>
            <w:tcBorders>
              <w:top w:val="single" w:sz="4" w:space="0" w:color="000000"/>
              <w:left w:val="single" w:sz="4" w:space="0" w:color="000000"/>
              <w:bottom w:val="single" w:sz="4" w:space="0" w:color="000000"/>
              <w:right w:val="single" w:sz="4" w:space="0" w:color="000000"/>
            </w:tcBorders>
            <w:noWrap/>
            <w:vAlign w:val="center"/>
          </w:tcPr>
          <w:p w14:paraId="1B9EF21F" w14:textId="77777777" w:rsidR="009E2A4B" w:rsidRPr="00F30E0F" w:rsidRDefault="009E2A4B">
            <w:pPr>
              <w:pStyle w:val="NormalIndent2"/>
              <w:spacing w:line="360" w:lineRule="auto"/>
              <w:ind w:left="-15" w:firstLine="480"/>
              <w:rPr>
                <w:rFonts w:ascii="宋体" w:hAnsi="宋体"/>
                <w:bCs/>
                <w:sz w:val="24"/>
                <w:lang w:bidi="ar-SA"/>
              </w:rPr>
            </w:pPr>
          </w:p>
        </w:tc>
        <w:tc>
          <w:tcPr>
            <w:tcW w:w="2795" w:type="pct"/>
            <w:vMerge w:val="restart"/>
            <w:tcBorders>
              <w:top w:val="single" w:sz="4" w:space="0" w:color="000000"/>
              <w:left w:val="single" w:sz="4" w:space="0" w:color="000000"/>
              <w:bottom w:val="single" w:sz="4" w:space="0" w:color="000000"/>
              <w:right w:val="single" w:sz="12" w:space="0" w:color="000000"/>
            </w:tcBorders>
            <w:noWrap/>
            <w:vAlign w:val="center"/>
          </w:tcPr>
          <w:p w14:paraId="3BBB3CE5" w14:textId="77777777" w:rsidR="009E2A4B" w:rsidRPr="00F30E0F" w:rsidRDefault="009E2A4B">
            <w:pPr>
              <w:pStyle w:val="NormalIndent2"/>
              <w:spacing w:line="360" w:lineRule="auto"/>
              <w:ind w:left="-15" w:firstLine="480"/>
              <w:rPr>
                <w:rFonts w:ascii="宋体" w:hAnsi="宋体"/>
                <w:bCs/>
                <w:sz w:val="24"/>
                <w:lang w:bidi="ar-SA"/>
              </w:rPr>
            </w:pPr>
          </w:p>
        </w:tc>
      </w:tr>
      <w:tr w:rsidR="00F30E0F" w:rsidRPr="00F30E0F" w14:paraId="79092746" w14:textId="77777777">
        <w:trPr>
          <w:cantSplit/>
          <w:trHeight w:val="630"/>
          <w:jc w:val="center"/>
        </w:trPr>
        <w:tc>
          <w:tcPr>
            <w:tcW w:w="1288" w:type="pct"/>
            <w:tcBorders>
              <w:top w:val="single" w:sz="4" w:space="0" w:color="000000"/>
              <w:left w:val="single" w:sz="12" w:space="0" w:color="000000"/>
              <w:bottom w:val="single" w:sz="4" w:space="0" w:color="000000"/>
              <w:right w:val="single" w:sz="4" w:space="0" w:color="000000"/>
            </w:tcBorders>
            <w:noWrap/>
            <w:vAlign w:val="center"/>
          </w:tcPr>
          <w:p w14:paraId="5EB038CC" w14:textId="77777777" w:rsidR="009E2A4B" w:rsidRPr="00F30E0F" w:rsidRDefault="001A2772">
            <w:pPr>
              <w:pStyle w:val="NormalIndent2"/>
              <w:spacing w:line="360" w:lineRule="auto"/>
              <w:ind w:firstLine="480"/>
              <w:rPr>
                <w:rFonts w:ascii="宋体" w:hAnsi="宋体"/>
                <w:bCs/>
                <w:sz w:val="24"/>
                <w:lang w:bidi="ar-SA"/>
              </w:rPr>
            </w:pPr>
            <w:r w:rsidRPr="00F30E0F">
              <w:rPr>
                <w:rFonts w:ascii="宋体" w:hAnsi="宋体" w:hint="eastAsia"/>
                <w:bCs/>
                <w:sz w:val="24"/>
                <w:lang w:bidi="ar-SA"/>
              </w:rPr>
              <w:t>年龄</w:t>
            </w:r>
          </w:p>
        </w:tc>
        <w:tc>
          <w:tcPr>
            <w:tcW w:w="917" w:type="pct"/>
            <w:tcBorders>
              <w:top w:val="single" w:sz="4" w:space="0" w:color="000000"/>
              <w:left w:val="single" w:sz="4" w:space="0" w:color="000000"/>
              <w:bottom w:val="single" w:sz="4" w:space="0" w:color="000000"/>
              <w:right w:val="single" w:sz="4" w:space="0" w:color="000000"/>
            </w:tcBorders>
            <w:noWrap/>
            <w:vAlign w:val="center"/>
          </w:tcPr>
          <w:p w14:paraId="297FC17A" w14:textId="77777777" w:rsidR="009E2A4B" w:rsidRPr="00F30E0F" w:rsidRDefault="009E2A4B">
            <w:pPr>
              <w:pStyle w:val="NormalIndent2"/>
              <w:spacing w:line="360" w:lineRule="auto"/>
              <w:ind w:left="-15" w:firstLine="480"/>
              <w:rPr>
                <w:rFonts w:ascii="宋体" w:hAnsi="宋体"/>
                <w:bCs/>
                <w:sz w:val="24"/>
                <w:lang w:bidi="ar-SA"/>
              </w:rPr>
            </w:pPr>
          </w:p>
        </w:tc>
        <w:tc>
          <w:tcPr>
            <w:tcW w:w="2795" w:type="pct"/>
            <w:vMerge/>
            <w:tcBorders>
              <w:top w:val="single" w:sz="4" w:space="0" w:color="000000"/>
              <w:left w:val="single" w:sz="4" w:space="0" w:color="000000"/>
              <w:bottom w:val="single" w:sz="4" w:space="0" w:color="000000"/>
              <w:right w:val="single" w:sz="12" w:space="0" w:color="000000"/>
            </w:tcBorders>
            <w:noWrap/>
            <w:vAlign w:val="center"/>
          </w:tcPr>
          <w:p w14:paraId="252E3738" w14:textId="77777777" w:rsidR="009E2A4B" w:rsidRPr="00F30E0F" w:rsidRDefault="009E2A4B">
            <w:pPr>
              <w:pStyle w:val="NormalIndent2"/>
              <w:spacing w:line="360" w:lineRule="auto"/>
              <w:ind w:left="-15" w:firstLine="480"/>
              <w:rPr>
                <w:rFonts w:ascii="宋体" w:hAnsi="宋体"/>
                <w:bCs/>
                <w:sz w:val="24"/>
                <w:lang w:bidi="ar-SA"/>
              </w:rPr>
            </w:pPr>
          </w:p>
        </w:tc>
      </w:tr>
      <w:tr w:rsidR="00F30E0F" w:rsidRPr="00F30E0F" w14:paraId="0A5E1FA5" w14:textId="77777777">
        <w:trPr>
          <w:cantSplit/>
          <w:trHeight w:val="630"/>
          <w:jc w:val="center"/>
        </w:trPr>
        <w:tc>
          <w:tcPr>
            <w:tcW w:w="1288" w:type="pct"/>
            <w:tcBorders>
              <w:top w:val="single" w:sz="4" w:space="0" w:color="000000"/>
              <w:left w:val="single" w:sz="12" w:space="0" w:color="000000"/>
              <w:bottom w:val="single" w:sz="4" w:space="0" w:color="000000"/>
              <w:right w:val="single" w:sz="4" w:space="0" w:color="000000"/>
            </w:tcBorders>
            <w:noWrap/>
            <w:vAlign w:val="center"/>
          </w:tcPr>
          <w:p w14:paraId="6F3490A7" w14:textId="77777777" w:rsidR="009E2A4B" w:rsidRPr="00F30E0F" w:rsidRDefault="001A2772">
            <w:pPr>
              <w:pStyle w:val="NormalIndent2"/>
              <w:spacing w:line="360" w:lineRule="auto"/>
              <w:ind w:firstLine="480"/>
              <w:rPr>
                <w:rFonts w:ascii="宋体" w:hAnsi="宋体"/>
                <w:bCs/>
                <w:sz w:val="24"/>
                <w:lang w:bidi="ar-SA"/>
              </w:rPr>
            </w:pPr>
            <w:r w:rsidRPr="00F30E0F">
              <w:rPr>
                <w:rFonts w:ascii="宋体" w:hAnsi="宋体" w:hint="eastAsia"/>
                <w:bCs/>
                <w:sz w:val="24"/>
                <w:lang w:bidi="ar-SA"/>
              </w:rPr>
              <w:t>职称</w:t>
            </w:r>
          </w:p>
        </w:tc>
        <w:tc>
          <w:tcPr>
            <w:tcW w:w="917" w:type="pct"/>
            <w:tcBorders>
              <w:top w:val="single" w:sz="4" w:space="0" w:color="000000"/>
              <w:left w:val="single" w:sz="4" w:space="0" w:color="000000"/>
              <w:bottom w:val="single" w:sz="4" w:space="0" w:color="000000"/>
              <w:right w:val="single" w:sz="4" w:space="0" w:color="000000"/>
            </w:tcBorders>
            <w:noWrap/>
            <w:vAlign w:val="center"/>
          </w:tcPr>
          <w:p w14:paraId="4E9E49FB" w14:textId="77777777" w:rsidR="009E2A4B" w:rsidRPr="00F30E0F" w:rsidRDefault="009E2A4B">
            <w:pPr>
              <w:pStyle w:val="NormalIndent2"/>
              <w:spacing w:line="360" w:lineRule="auto"/>
              <w:ind w:left="-15" w:firstLine="480"/>
              <w:rPr>
                <w:rFonts w:ascii="宋体" w:hAnsi="宋体"/>
                <w:bCs/>
                <w:sz w:val="24"/>
                <w:lang w:bidi="ar-SA"/>
              </w:rPr>
            </w:pPr>
          </w:p>
        </w:tc>
        <w:tc>
          <w:tcPr>
            <w:tcW w:w="2795" w:type="pct"/>
            <w:vMerge/>
            <w:tcBorders>
              <w:top w:val="single" w:sz="4" w:space="0" w:color="000000"/>
              <w:left w:val="single" w:sz="4" w:space="0" w:color="000000"/>
              <w:bottom w:val="single" w:sz="4" w:space="0" w:color="000000"/>
              <w:right w:val="single" w:sz="12" w:space="0" w:color="000000"/>
            </w:tcBorders>
            <w:noWrap/>
            <w:vAlign w:val="center"/>
          </w:tcPr>
          <w:p w14:paraId="29891101" w14:textId="77777777" w:rsidR="009E2A4B" w:rsidRPr="00F30E0F" w:rsidRDefault="009E2A4B">
            <w:pPr>
              <w:pStyle w:val="NormalIndent2"/>
              <w:spacing w:line="360" w:lineRule="auto"/>
              <w:ind w:left="-15" w:firstLine="480"/>
              <w:rPr>
                <w:rFonts w:ascii="宋体" w:hAnsi="宋体"/>
                <w:bCs/>
                <w:sz w:val="24"/>
                <w:lang w:bidi="ar-SA"/>
              </w:rPr>
            </w:pPr>
          </w:p>
        </w:tc>
      </w:tr>
      <w:tr w:rsidR="00F30E0F" w:rsidRPr="00F30E0F" w14:paraId="6C2EDC5C" w14:textId="77777777">
        <w:trPr>
          <w:cantSplit/>
          <w:trHeight w:val="630"/>
          <w:jc w:val="center"/>
        </w:trPr>
        <w:tc>
          <w:tcPr>
            <w:tcW w:w="1288" w:type="pct"/>
            <w:tcBorders>
              <w:top w:val="single" w:sz="4" w:space="0" w:color="000000"/>
              <w:left w:val="single" w:sz="12" w:space="0" w:color="000000"/>
              <w:bottom w:val="single" w:sz="4" w:space="0" w:color="000000"/>
              <w:right w:val="single" w:sz="4" w:space="0" w:color="000000"/>
            </w:tcBorders>
            <w:noWrap/>
            <w:vAlign w:val="center"/>
          </w:tcPr>
          <w:p w14:paraId="57F0ACF8" w14:textId="77777777" w:rsidR="009E2A4B" w:rsidRPr="00F30E0F" w:rsidRDefault="001A2772">
            <w:pPr>
              <w:pStyle w:val="NormalIndent2"/>
              <w:spacing w:line="360" w:lineRule="auto"/>
              <w:ind w:left="-15" w:firstLine="480"/>
              <w:rPr>
                <w:rFonts w:ascii="宋体" w:hAnsi="宋体"/>
                <w:bCs/>
                <w:sz w:val="24"/>
                <w:lang w:bidi="ar-SA"/>
              </w:rPr>
            </w:pPr>
            <w:r w:rsidRPr="00F30E0F">
              <w:rPr>
                <w:rFonts w:ascii="宋体" w:hAnsi="宋体" w:hint="eastAsia"/>
                <w:bCs/>
                <w:sz w:val="24"/>
                <w:lang w:bidi="ar-SA"/>
              </w:rPr>
              <w:t>毕业时间</w:t>
            </w:r>
          </w:p>
        </w:tc>
        <w:tc>
          <w:tcPr>
            <w:tcW w:w="917" w:type="pct"/>
            <w:tcBorders>
              <w:top w:val="single" w:sz="4" w:space="0" w:color="000000"/>
              <w:left w:val="single" w:sz="4" w:space="0" w:color="000000"/>
              <w:bottom w:val="single" w:sz="4" w:space="0" w:color="000000"/>
              <w:right w:val="single" w:sz="4" w:space="0" w:color="000000"/>
            </w:tcBorders>
            <w:noWrap/>
            <w:vAlign w:val="center"/>
          </w:tcPr>
          <w:p w14:paraId="4728907E" w14:textId="77777777" w:rsidR="009E2A4B" w:rsidRPr="00F30E0F" w:rsidRDefault="009E2A4B">
            <w:pPr>
              <w:pStyle w:val="NormalIndent2"/>
              <w:spacing w:line="360" w:lineRule="auto"/>
              <w:ind w:left="-15" w:firstLine="480"/>
              <w:rPr>
                <w:rFonts w:ascii="宋体" w:hAnsi="宋体"/>
                <w:bCs/>
                <w:sz w:val="24"/>
                <w:lang w:bidi="ar-SA"/>
              </w:rPr>
            </w:pPr>
          </w:p>
        </w:tc>
        <w:tc>
          <w:tcPr>
            <w:tcW w:w="2795" w:type="pct"/>
            <w:vMerge/>
            <w:tcBorders>
              <w:top w:val="single" w:sz="4" w:space="0" w:color="000000"/>
              <w:left w:val="single" w:sz="4" w:space="0" w:color="000000"/>
              <w:bottom w:val="single" w:sz="4" w:space="0" w:color="000000"/>
              <w:right w:val="single" w:sz="12" w:space="0" w:color="000000"/>
            </w:tcBorders>
            <w:noWrap/>
            <w:vAlign w:val="center"/>
          </w:tcPr>
          <w:p w14:paraId="7A3C08E9" w14:textId="77777777" w:rsidR="009E2A4B" w:rsidRPr="00F30E0F" w:rsidRDefault="009E2A4B">
            <w:pPr>
              <w:pStyle w:val="NormalIndent2"/>
              <w:spacing w:line="360" w:lineRule="auto"/>
              <w:ind w:left="-15" w:firstLine="480"/>
              <w:rPr>
                <w:rFonts w:ascii="宋体" w:hAnsi="宋体"/>
                <w:bCs/>
                <w:sz w:val="24"/>
                <w:lang w:bidi="ar-SA"/>
              </w:rPr>
            </w:pPr>
          </w:p>
        </w:tc>
      </w:tr>
      <w:tr w:rsidR="00F30E0F" w:rsidRPr="00F30E0F" w14:paraId="27ADA305" w14:textId="77777777">
        <w:trPr>
          <w:cantSplit/>
          <w:trHeight w:val="630"/>
          <w:jc w:val="center"/>
        </w:trPr>
        <w:tc>
          <w:tcPr>
            <w:tcW w:w="1288" w:type="pct"/>
            <w:tcBorders>
              <w:top w:val="single" w:sz="4" w:space="0" w:color="000000"/>
              <w:left w:val="single" w:sz="12" w:space="0" w:color="000000"/>
              <w:bottom w:val="single" w:sz="4" w:space="0" w:color="000000"/>
              <w:right w:val="single" w:sz="4" w:space="0" w:color="000000"/>
            </w:tcBorders>
            <w:noWrap/>
            <w:vAlign w:val="center"/>
          </w:tcPr>
          <w:p w14:paraId="5CC8B03A" w14:textId="77777777" w:rsidR="009E2A4B" w:rsidRPr="00F30E0F" w:rsidRDefault="001A2772">
            <w:pPr>
              <w:pStyle w:val="NormalIndent2"/>
              <w:spacing w:line="360" w:lineRule="auto"/>
              <w:ind w:left="-15" w:firstLine="480"/>
              <w:rPr>
                <w:rFonts w:ascii="宋体" w:hAnsi="宋体"/>
                <w:bCs/>
                <w:sz w:val="24"/>
                <w:lang w:bidi="ar-SA"/>
              </w:rPr>
            </w:pPr>
            <w:r w:rsidRPr="00F30E0F">
              <w:rPr>
                <w:rFonts w:ascii="宋体" w:hAnsi="宋体" w:hint="eastAsia"/>
                <w:bCs/>
                <w:sz w:val="24"/>
                <w:lang w:bidi="ar-SA"/>
              </w:rPr>
              <w:t>所学专业</w:t>
            </w:r>
          </w:p>
        </w:tc>
        <w:tc>
          <w:tcPr>
            <w:tcW w:w="917" w:type="pct"/>
            <w:tcBorders>
              <w:top w:val="single" w:sz="4" w:space="0" w:color="000000"/>
              <w:left w:val="single" w:sz="4" w:space="0" w:color="000000"/>
              <w:bottom w:val="single" w:sz="4" w:space="0" w:color="000000"/>
              <w:right w:val="single" w:sz="4" w:space="0" w:color="000000"/>
            </w:tcBorders>
            <w:noWrap/>
            <w:vAlign w:val="center"/>
          </w:tcPr>
          <w:p w14:paraId="1A1D9630" w14:textId="77777777" w:rsidR="009E2A4B" w:rsidRPr="00F30E0F" w:rsidRDefault="009E2A4B">
            <w:pPr>
              <w:pStyle w:val="NormalIndent2"/>
              <w:spacing w:line="360" w:lineRule="auto"/>
              <w:ind w:left="-15" w:firstLine="480"/>
              <w:rPr>
                <w:rFonts w:ascii="宋体" w:hAnsi="宋体"/>
                <w:bCs/>
                <w:sz w:val="24"/>
                <w:lang w:bidi="ar-SA"/>
              </w:rPr>
            </w:pPr>
          </w:p>
        </w:tc>
        <w:tc>
          <w:tcPr>
            <w:tcW w:w="2795" w:type="pct"/>
            <w:vMerge/>
            <w:tcBorders>
              <w:top w:val="single" w:sz="4" w:space="0" w:color="000000"/>
              <w:left w:val="single" w:sz="4" w:space="0" w:color="000000"/>
              <w:bottom w:val="single" w:sz="4" w:space="0" w:color="000000"/>
              <w:right w:val="single" w:sz="12" w:space="0" w:color="000000"/>
            </w:tcBorders>
            <w:noWrap/>
            <w:vAlign w:val="center"/>
          </w:tcPr>
          <w:p w14:paraId="7C175F3D" w14:textId="77777777" w:rsidR="009E2A4B" w:rsidRPr="00F30E0F" w:rsidRDefault="009E2A4B">
            <w:pPr>
              <w:pStyle w:val="NormalIndent2"/>
              <w:spacing w:line="360" w:lineRule="auto"/>
              <w:ind w:left="-15" w:firstLine="480"/>
              <w:rPr>
                <w:rFonts w:ascii="宋体" w:hAnsi="宋体"/>
                <w:bCs/>
                <w:sz w:val="24"/>
                <w:lang w:bidi="ar-SA"/>
              </w:rPr>
            </w:pPr>
          </w:p>
        </w:tc>
      </w:tr>
      <w:tr w:rsidR="00F30E0F" w:rsidRPr="00F30E0F" w14:paraId="386BE16D" w14:textId="77777777">
        <w:trPr>
          <w:cantSplit/>
          <w:trHeight w:val="630"/>
          <w:jc w:val="center"/>
        </w:trPr>
        <w:tc>
          <w:tcPr>
            <w:tcW w:w="1288" w:type="pct"/>
            <w:tcBorders>
              <w:top w:val="single" w:sz="4" w:space="0" w:color="000000"/>
              <w:left w:val="single" w:sz="12" w:space="0" w:color="000000"/>
              <w:bottom w:val="single" w:sz="4" w:space="0" w:color="000000"/>
              <w:right w:val="single" w:sz="4" w:space="0" w:color="000000"/>
            </w:tcBorders>
            <w:noWrap/>
            <w:vAlign w:val="center"/>
          </w:tcPr>
          <w:p w14:paraId="4B53B408" w14:textId="77777777" w:rsidR="009E2A4B" w:rsidRPr="00F30E0F" w:rsidRDefault="001A2772">
            <w:pPr>
              <w:pStyle w:val="NormalIndent2"/>
              <w:spacing w:line="360" w:lineRule="auto"/>
              <w:ind w:firstLine="480"/>
              <w:rPr>
                <w:rFonts w:ascii="宋体" w:hAnsi="宋体"/>
                <w:bCs/>
                <w:sz w:val="24"/>
                <w:lang w:bidi="ar-SA"/>
              </w:rPr>
            </w:pPr>
            <w:r w:rsidRPr="00F30E0F">
              <w:rPr>
                <w:rFonts w:ascii="宋体" w:hAnsi="宋体" w:hint="eastAsia"/>
                <w:bCs/>
                <w:sz w:val="24"/>
                <w:lang w:bidi="ar-SA"/>
              </w:rPr>
              <w:t>学历</w:t>
            </w:r>
          </w:p>
        </w:tc>
        <w:tc>
          <w:tcPr>
            <w:tcW w:w="917" w:type="pct"/>
            <w:tcBorders>
              <w:top w:val="single" w:sz="4" w:space="0" w:color="000000"/>
              <w:left w:val="single" w:sz="4" w:space="0" w:color="000000"/>
              <w:bottom w:val="single" w:sz="4" w:space="0" w:color="000000"/>
              <w:right w:val="single" w:sz="4" w:space="0" w:color="000000"/>
            </w:tcBorders>
            <w:noWrap/>
            <w:vAlign w:val="center"/>
          </w:tcPr>
          <w:p w14:paraId="652E801B" w14:textId="77777777" w:rsidR="009E2A4B" w:rsidRPr="00F30E0F" w:rsidRDefault="009E2A4B">
            <w:pPr>
              <w:pStyle w:val="NormalIndent2"/>
              <w:spacing w:line="360" w:lineRule="auto"/>
              <w:ind w:left="-15" w:firstLine="480"/>
              <w:rPr>
                <w:rFonts w:ascii="宋体" w:hAnsi="宋体"/>
                <w:bCs/>
                <w:sz w:val="24"/>
                <w:lang w:bidi="ar-SA"/>
              </w:rPr>
            </w:pPr>
          </w:p>
        </w:tc>
        <w:tc>
          <w:tcPr>
            <w:tcW w:w="2795" w:type="pct"/>
            <w:vMerge/>
            <w:tcBorders>
              <w:top w:val="single" w:sz="4" w:space="0" w:color="000000"/>
              <w:left w:val="single" w:sz="4" w:space="0" w:color="000000"/>
              <w:bottom w:val="single" w:sz="4" w:space="0" w:color="000000"/>
              <w:right w:val="single" w:sz="12" w:space="0" w:color="000000"/>
            </w:tcBorders>
            <w:noWrap/>
            <w:vAlign w:val="center"/>
          </w:tcPr>
          <w:p w14:paraId="43F5668C" w14:textId="77777777" w:rsidR="009E2A4B" w:rsidRPr="00F30E0F" w:rsidRDefault="009E2A4B">
            <w:pPr>
              <w:pStyle w:val="NormalIndent2"/>
              <w:spacing w:line="360" w:lineRule="auto"/>
              <w:ind w:left="-15" w:firstLine="480"/>
              <w:rPr>
                <w:rFonts w:ascii="宋体" w:hAnsi="宋体"/>
                <w:bCs/>
                <w:sz w:val="24"/>
                <w:lang w:bidi="ar-SA"/>
              </w:rPr>
            </w:pPr>
          </w:p>
        </w:tc>
      </w:tr>
      <w:tr w:rsidR="00F30E0F" w:rsidRPr="00F30E0F" w14:paraId="1FD01A90" w14:textId="77777777">
        <w:trPr>
          <w:cantSplit/>
          <w:trHeight w:val="630"/>
          <w:jc w:val="center"/>
        </w:trPr>
        <w:tc>
          <w:tcPr>
            <w:tcW w:w="1288" w:type="pct"/>
            <w:tcBorders>
              <w:top w:val="single" w:sz="4" w:space="0" w:color="000000"/>
              <w:left w:val="single" w:sz="12" w:space="0" w:color="000000"/>
              <w:bottom w:val="single" w:sz="4" w:space="0" w:color="000000"/>
              <w:right w:val="single" w:sz="4" w:space="0" w:color="000000"/>
            </w:tcBorders>
            <w:noWrap/>
            <w:vAlign w:val="center"/>
          </w:tcPr>
          <w:p w14:paraId="1DB3E0E6" w14:textId="77777777" w:rsidR="009E2A4B" w:rsidRPr="00F30E0F" w:rsidRDefault="001A2772">
            <w:pPr>
              <w:pStyle w:val="NormalIndent2"/>
              <w:spacing w:line="360" w:lineRule="auto"/>
              <w:ind w:left="-15" w:firstLine="480"/>
              <w:rPr>
                <w:rFonts w:ascii="宋体" w:hAnsi="宋体"/>
                <w:bCs/>
                <w:sz w:val="24"/>
                <w:lang w:bidi="ar-SA"/>
              </w:rPr>
            </w:pPr>
            <w:r w:rsidRPr="00F30E0F">
              <w:rPr>
                <w:rFonts w:ascii="宋体" w:hAnsi="宋体" w:hint="eastAsia"/>
                <w:bCs/>
                <w:sz w:val="24"/>
                <w:lang w:bidi="ar-SA"/>
              </w:rPr>
              <w:t>证书名称</w:t>
            </w:r>
          </w:p>
        </w:tc>
        <w:tc>
          <w:tcPr>
            <w:tcW w:w="917" w:type="pct"/>
            <w:tcBorders>
              <w:top w:val="single" w:sz="4" w:space="0" w:color="000000"/>
              <w:left w:val="single" w:sz="4" w:space="0" w:color="000000"/>
              <w:bottom w:val="single" w:sz="4" w:space="0" w:color="000000"/>
              <w:right w:val="single" w:sz="4" w:space="0" w:color="000000"/>
            </w:tcBorders>
            <w:noWrap/>
            <w:vAlign w:val="center"/>
          </w:tcPr>
          <w:p w14:paraId="18C7AA47" w14:textId="77777777" w:rsidR="009E2A4B" w:rsidRPr="00F30E0F" w:rsidRDefault="009E2A4B">
            <w:pPr>
              <w:pStyle w:val="NormalIndent2"/>
              <w:spacing w:line="360" w:lineRule="auto"/>
              <w:ind w:left="-15" w:firstLine="480"/>
              <w:rPr>
                <w:rFonts w:ascii="宋体" w:hAnsi="宋体"/>
                <w:bCs/>
                <w:sz w:val="24"/>
                <w:lang w:bidi="ar-SA"/>
              </w:rPr>
            </w:pPr>
          </w:p>
        </w:tc>
        <w:tc>
          <w:tcPr>
            <w:tcW w:w="2795" w:type="pct"/>
            <w:vMerge/>
            <w:tcBorders>
              <w:top w:val="single" w:sz="4" w:space="0" w:color="000000"/>
              <w:left w:val="single" w:sz="4" w:space="0" w:color="000000"/>
              <w:bottom w:val="single" w:sz="4" w:space="0" w:color="000000"/>
              <w:right w:val="single" w:sz="12" w:space="0" w:color="000000"/>
            </w:tcBorders>
            <w:noWrap/>
            <w:vAlign w:val="center"/>
          </w:tcPr>
          <w:p w14:paraId="3EDC2DA6" w14:textId="77777777" w:rsidR="009E2A4B" w:rsidRPr="00F30E0F" w:rsidRDefault="009E2A4B">
            <w:pPr>
              <w:pStyle w:val="NormalIndent2"/>
              <w:spacing w:line="360" w:lineRule="auto"/>
              <w:ind w:left="-15" w:firstLine="480"/>
              <w:rPr>
                <w:rFonts w:ascii="宋体" w:hAnsi="宋体"/>
                <w:bCs/>
                <w:sz w:val="24"/>
                <w:lang w:bidi="ar-SA"/>
              </w:rPr>
            </w:pPr>
          </w:p>
        </w:tc>
      </w:tr>
      <w:tr w:rsidR="00F30E0F" w:rsidRPr="00F30E0F" w14:paraId="503B1C6F" w14:textId="77777777">
        <w:trPr>
          <w:cantSplit/>
          <w:trHeight w:val="630"/>
          <w:jc w:val="center"/>
        </w:trPr>
        <w:tc>
          <w:tcPr>
            <w:tcW w:w="1288" w:type="pct"/>
            <w:tcBorders>
              <w:top w:val="single" w:sz="4" w:space="0" w:color="000000"/>
              <w:left w:val="single" w:sz="12" w:space="0" w:color="000000"/>
              <w:bottom w:val="single" w:sz="4" w:space="0" w:color="000000"/>
              <w:right w:val="single" w:sz="4" w:space="0" w:color="000000"/>
            </w:tcBorders>
            <w:noWrap/>
            <w:vAlign w:val="center"/>
          </w:tcPr>
          <w:p w14:paraId="0D97D750" w14:textId="77777777" w:rsidR="009E2A4B" w:rsidRPr="00F30E0F" w:rsidRDefault="001A2772">
            <w:pPr>
              <w:pStyle w:val="NormalIndent2"/>
              <w:spacing w:line="360" w:lineRule="auto"/>
              <w:ind w:left="-15" w:firstLine="480"/>
              <w:rPr>
                <w:rFonts w:ascii="宋体" w:hAnsi="宋体"/>
                <w:bCs/>
                <w:sz w:val="24"/>
                <w:lang w:bidi="ar-SA"/>
              </w:rPr>
            </w:pPr>
            <w:r w:rsidRPr="00F30E0F">
              <w:rPr>
                <w:rFonts w:ascii="宋体" w:hAnsi="宋体" w:hint="eastAsia"/>
                <w:bCs/>
                <w:sz w:val="24"/>
                <w:lang w:bidi="ar-SA"/>
              </w:rPr>
              <w:t>专业资格</w:t>
            </w:r>
          </w:p>
        </w:tc>
        <w:tc>
          <w:tcPr>
            <w:tcW w:w="917" w:type="pct"/>
            <w:tcBorders>
              <w:top w:val="single" w:sz="4" w:space="0" w:color="000000"/>
              <w:left w:val="single" w:sz="4" w:space="0" w:color="000000"/>
              <w:bottom w:val="single" w:sz="4" w:space="0" w:color="000000"/>
              <w:right w:val="single" w:sz="4" w:space="0" w:color="000000"/>
            </w:tcBorders>
            <w:noWrap/>
            <w:vAlign w:val="center"/>
          </w:tcPr>
          <w:p w14:paraId="152BD91A" w14:textId="77777777" w:rsidR="009E2A4B" w:rsidRPr="00F30E0F" w:rsidRDefault="009E2A4B">
            <w:pPr>
              <w:pStyle w:val="NormalIndent2"/>
              <w:spacing w:line="360" w:lineRule="auto"/>
              <w:ind w:left="-15" w:firstLine="480"/>
              <w:rPr>
                <w:rFonts w:ascii="宋体" w:hAnsi="宋体"/>
                <w:bCs/>
                <w:sz w:val="24"/>
                <w:lang w:bidi="ar-SA"/>
              </w:rPr>
            </w:pPr>
          </w:p>
        </w:tc>
        <w:tc>
          <w:tcPr>
            <w:tcW w:w="2795" w:type="pct"/>
            <w:vMerge/>
            <w:tcBorders>
              <w:top w:val="single" w:sz="4" w:space="0" w:color="000000"/>
              <w:left w:val="single" w:sz="4" w:space="0" w:color="000000"/>
              <w:bottom w:val="single" w:sz="4" w:space="0" w:color="000000"/>
              <w:right w:val="single" w:sz="12" w:space="0" w:color="000000"/>
            </w:tcBorders>
            <w:noWrap/>
            <w:vAlign w:val="center"/>
          </w:tcPr>
          <w:p w14:paraId="4E348765" w14:textId="77777777" w:rsidR="009E2A4B" w:rsidRPr="00F30E0F" w:rsidRDefault="009E2A4B">
            <w:pPr>
              <w:pStyle w:val="NormalIndent2"/>
              <w:spacing w:line="360" w:lineRule="auto"/>
              <w:ind w:left="-15" w:firstLine="480"/>
              <w:rPr>
                <w:rFonts w:ascii="宋体" w:hAnsi="宋体"/>
                <w:bCs/>
                <w:sz w:val="24"/>
                <w:lang w:bidi="ar-SA"/>
              </w:rPr>
            </w:pPr>
          </w:p>
        </w:tc>
      </w:tr>
      <w:tr w:rsidR="00F30E0F" w:rsidRPr="00F30E0F" w14:paraId="0ED7E4AF" w14:textId="77777777">
        <w:trPr>
          <w:cantSplit/>
          <w:trHeight w:val="630"/>
          <w:jc w:val="center"/>
        </w:trPr>
        <w:tc>
          <w:tcPr>
            <w:tcW w:w="1288" w:type="pct"/>
            <w:tcBorders>
              <w:top w:val="single" w:sz="4" w:space="0" w:color="000000"/>
              <w:left w:val="single" w:sz="12" w:space="0" w:color="000000"/>
              <w:bottom w:val="single" w:sz="4" w:space="0" w:color="000000"/>
              <w:right w:val="single" w:sz="4" w:space="0" w:color="000000"/>
            </w:tcBorders>
            <w:noWrap/>
            <w:vAlign w:val="center"/>
          </w:tcPr>
          <w:p w14:paraId="06BEBA00" w14:textId="77777777" w:rsidR="009E2A4B" w:rsidRPr="00F30E0F" w:rsidRDefault="001A2772">
            <w:pPr>
              <w:pStyle w:val="NormalIndent2"/>
              <w:spacing w:line="360" w:lineRule="auto"/>
              <w:ind w:left="-15" w:firstLine="480"/>
              <w:rPr>
                <w:rFonts w:ascii="宋体" w:hAnsi="宋体"/>
                <w:bCs/>
                <w:sz w:val="24"/>
                <w:lang w:bidi="ar-SA"/>
              </w:rPr>
            </w:pPr>
            <w:r w:rsidRPr="00F30E0F">
              <w:rPr>
                <w:rFonts w:ascii="宋体" w:hAnsi="宋体" w:hint="eastAsia"/>
                <w:bCs/>
                <w:sz w:val="24"/>
                <w:lang w:bidi="ar-SA"/>
              </w:rPr>
              <w:t>联系电话</w:t>
            </w:r>
          </w:p>
        </w:tc>
        <w:tc>
          <w:tcPr>
            <w:tcW w:w="917" w:type="pct"/>
            <w:tcBorders>
              <w:top w:val="single" w:sz="4" w:space="0" w:color="000000"/>
              <w:left w:val="single" w:sz="4" w:space="0" w:color="000000"/>
              <w:bottom w:val="single" w:sz="4" w:space="0" w:color="000000"/>
              <w:right w:val="single" w:sz="4" w:space="0" w:color="000000"/>
            </w:tcBorders>
            <w:noWrap/>
            <w:vAlign w:val="center"/>
          </w:tcPr>
          <w:p w14:paraId="5DF24626" w14:textId="77777777" w:rsidR="009E2A4B" w:rsidRPr="00F30E0F" w:rsidRDefault="009E2A4B">
            <w:pPr>
              <w:pStyle w:val="NormalIndent2"/>
              <w:spacing w:line="360" w:lineRule="auto"/>
              <w:ind w:left="-15" w:firstLine="480"/>
              <w:rPr>
                <w:rFonts w:ascii="宋体" w:hAnsi="宋体"/>
                <w:bCs/>
                <w:sz w:val="24"/>
                <w:lang w:bidi="ar-SA"/>
              </w:rPr>
            </w:pPr>
          </w:p>
        </w:tc>
        <w:tc>
          <w:tcPr>
            <w:tcW w:w="2795" w:type="pct"/>
            <w:vMerge/>
            <w:tcBorders>
              <w:top w:val="single" w:sz="4" w:space="0" w:color="000000"/>
              <w:left w:val="single" w:sz="4" w:space="0" w:color="000000"/>
              <w:bottom w:val="single" w:sz="4" w:space="0" w:color="000000"/>
              <w:right w:val="single" w:sz="12" w:space="0" w:color="000000"/>
            </w:tcBorders>
            <w:noWrap/>
            <w:vAlign w:val="center"/>
          </w:tcPr>
          <w:p w14:paraId="327A09D4" w14:textId="77777777" w:rsidR="009E2A4B" w:rsidRPr="00F30E0F" w:rsidRDefault="009E2A4B">
            <w:pPr>
              <w:pStyle w:val="NormalIndent2"/>
              <w:spacing w:line="360" w:lineRule="auto"/>
              <w:ind w:left="-15" w:firstLine="480"/>
              <w:rPr>
                <w:rFonts w:ascii="宋体" w:hAnsi="宋体"/>
                <w:bCs/>
                <w:sz w:val="24"/>
                <w:lang w:bidi="ar-SA"/>
              </w:rPr>
            </w:pPr>
          </w:p>
        </w:tc>
      </w:tr>
      <w:tr w:rsidR="009E2A4B" w:rsidRPr="00F30E0F" w14:paraId="0030391D" w14:textId="77777777">
        <w:trPr>
          <w:trHeight w:val="1435"/>
          <w:jc w:val="center"/>
        </w:trPr>
        <w:tc>
          <w:tcPr>
            <w:tcW w:w="1288" w:type="pct"/>
            <w:tcBorders>
              <w:top w:val="single" w:sz="4" w:space="0" w:color="000000"/>
              <w:left w:val="single" w:sz="12" w:space="0" w:color="000000"/>
              <w:bottom w:val="single" w:sz="4" w:space="0" w:color="000000"/>
              <w:right w:val="single" w:sz="4" w:space="0" w:color="000000"/>
            </w:tcBorders>
            <w:noWrap/>
            <w:vAlign w:val="center"/>
          </w:tcPr>
          <w:p w14:paraId="0B6CB8D0" w14:textId="77777777" w:rsidR="009E2A4B" w:rsidRPr="00F30E0F" w:rsidRDefault="001A2772">
            <w:pPr>
              <w:pStyle w:val="NormalIndent2"/>
              <w:spacing w:line="360" w:lineRule="auto"/>
              <w:ind w:left="-15" w:firstLine="0"/>
              <w:rPr>
                <w:rFonts w:ascii="宋体" w:hAnsi="宋体"/>
                <w:bCs/>
                <w:sz w:val="24"/>
                <w:lang w:bidi="ar-SA"/>
              </w:rPr>
            </w:pPr>
            <w:r w:rsidRPr="00F30E0F">
              <w:rPr>
                <w:rFonts w:ascii="宋体" w:hAnsi="宋体" w:hint="eastAsia"/>
                <w:bCs/>
                <w:sz w:val="24"/>
                <w:lang w:bidi="ar-SA"/>
              </w:rPr>
              <w:t>曾担任项目主要负责人的项目</w:t>
            </w:r>
          </w:p>
        </w:tc>
        <w:tc>
          <w:tcPr>
            <w:tcW w:w="3712" w:type="pct"/>
            <w:gridSpan w:val="2"/>
            <w:tcBorders>
              <w:top w:val="single" w:sz="4" w:space="0" w:color="000000"/>
              <w:left w:val="single" w:sz="4" w:space="0" w:color="000000"/>
              <w:bottom w:val="single" w:sz="4" w:space="0" w:color="000000"/>
              <w:right w:val="single" w:sz="12" w:space="0" w:color="000000"/>
            </w:tcBorders>
            <w:noWrap/>
            <w:vAlign w:val="center"/>
          </w:tcPr>
          <w:p w14:paraId="64FAAF9E" w14:textId="77777777" w:rsidR="009E2A4B" w:rsidRPr="00F30E0F" w:rsidRDefault="009E2A4B">
            <w:pPr>
              <w:pStyle w:val="NormalIndent2"/>
              <w:spacing w:line="360" w:lineRule="auto"/>
              <w:ind w:left="-15" w:firstLine="480"/>
              <w:rPr>
                <w:rFonts w:ascii="宋体" w:hAnsi="宋体"/>
                <w:bCs/>
                <w:sz w:val="24"/>
                <w:lang w:bidi="ar-SA"/>
              </w:rPr>
            </w:pPr>
          </w:p>
        </w:tc>
      </w:tr>
    </w:tbl>
    <w:p w14:paraId="550BB28C" w14:textId="77777777" w:rsidR="009E2A4B" w:rsidRPr="00F30E0F" w:rsidRDefault="009E2A4B">
      <w:pPr>
        <w:pStyle w:val="Normal31"/>
        <w:widowControl/>
        <w:jc w:val="left"/>
        <w:rPr>
          <w:rFonts w:ascii="宋体" w:hAnsi="宋体"/>
          <w:b/>
          <w:sz w:val="24"/>
          <w:lang w:bidi="ar-SA"/>
        </w:rPr>
      </w:pPr>
    </w:p>
    <w:p w14:paraId="3CCD9AB9" w14:textId="77777777" w:rsidR="009E2A4B" w:rsidRPr="00F30E0F" w:rsidRDefault="001A2772">
      <w:pPr>
        <w:pStyle w:val="NormalIndent2"/>
        <w:spacing w:line="360" w:lineRule="auto"/>
        <w:ind w:firstLine="482"/>
        <w:rPr>
          <w:rFonts w:ascii="宋体" w:hAnsi="宋体"/>
          <w:bCs/>
          <w:sz w:val="24"/>
          <w:u w:val="single"/>
          <w:lang w:bidi="ar-SA"/>
        </w:rPr>
      </w:pPr>
      <w:r w:rsidRPr="00F30E0F">
        <w:rPr>
          <w:rFonts w:ascii="宋体" w:hAnsi="宋体" w:hint="eastAsia"/>
          <w:b w:val="0"/>
          <w:bCs/>
          <w:sz w:val="24"/>
          <w:lang w:bidi="ar-SA"/>
        </w:rPr>
        <w:t>注：</w:t>
      </w:r>
      <w:r w:rsidRPr="00F30E0F">
        <w:rPr>
          <w:rFonts w:ascii="宋体" w:hAnsi="宋体" w:hint="eastAsia"/>
          <w:bCs/>
          <w:sz w:val="24"/>
          <w:lang w:bidi="ar-SA"/>
        </w:rPr>
        <w:t>1</w:t>
      </w:r>
      <w:r w:rsidRPr="00F30E0F">
        <w:rPr>
          <w:rFonts w:ascii="宋体" w:hAnsi="宋体" w:hint="eastAsia"/>
          <w:bCs/>
          <w:sz w:val="24"/>
          <w:lang w:bidi="ar-SA"/>
        </w:rPr>
        <w:t>、</w:t>
      </w:r>
      <w:r w:rsidRPr="00F30E0F">
        <w:rPr>
          <w:rFonts w:ascii="宋体" w:hAnsi="宋体" w:hint="eastAsia"/>
          <w:bCs/>
          <w:sz w:val="24"/>
          <w:u w:val="single"/>
          <w:lang w:bidi="ar-SA"/>
        </w:rPr>
        <w:t>项目经理具有资格证书的，应在本栏目</w:t>
      </w:r>
      <w:r w:rsidRPr="00F30E0F">
        <w:rPr>
          <w:rFonts w:ascii="宋体" w:hAnsi="宋体" w:hint="eastAsia"/>
          <w:sz w:val="24"/>
          <w:u w:val="single"/>
          <w:lang w:bidi="ar-SA"/>
        </w:rPr>
        <w:t>提交相关证书复印件。</w:t>
      </w:r>
    </w:p>
    <w:p w14:paraId="36B588B8" w14:textId="77777777" w:rsidR="009E2A4B" w:rsidRPr="00F30E0F" w:rsidRDefault="001A2772">
      <w:pPr>
        <w:pStyle w:val="NormalIndent2"/>
        <w:spacing w:line="360" w:lineRule="auto"/>
        <w:ind w:firstLine="480"/>
        <w:rPr>
          <w:rFonts w:ascii="宋体" w:hAnsi="宋体"/>
          <w:bCs/>
          <w:sz w:val="24"/>
          <w:u w:val="single"/>
          <w:lang w:bidi="ar-SA"/>
        </w:rPr>
      </w:pPr>
      <w:r w:rsidRPr="00F30E0F">
        <w:rPr>
          <w:rFonts w:ascii="宋体" w:hAnsi="宋体" w:hint="eastAsia"/>
          <w:bCs/>
          <w:sz w:val="24"/>
          <w:lang w:bidi="ar-SA"/>
        </w:rPr>
        <w:t>2</w:t>
      </w:r>
      <w:r w:rsidRPr="00F30E0F">
        <w:rPr>
          <w:rFonts w:ascii="宋体" w:hAnsi="宋体" w:hint="eastAsia"/>
          <w:bCs/>
          <w:sz w:val="24"/>
          <w:lang w:bidi="ar-SA"/>
        </w:rPr>
        <w:t>、</w:t>
      </w:r>
      <w:r w:rsidRPr="00F30E0F">
        <w:rPr>
          <w:rFonts w:ascii="宋体" w:hAnsi="宋体" w:hint="eastAsia"/>
          <w:bCs/>
          <w:sz w:val="24"/>
          <w:u w:val="single"/>
          <w:lang w:bidi="ar-SA"/>
        </w:rPr>
        <w:t>列入本表人员如要更换，需经采购人同意。擅自更换属违约行为。</w:t>
      </w:r>
    </w:p>
    <w:p w14:paraId="6D4AC8B1" w14:textId="77777777" w:rsidR="009E2A4B" w:rsidRPr="00F30E0F" w:rsidRDefault="001A2772">
      <w:pPr>
        <w:pStyle w:val="Normal32"/>
        <w:jc w:val="center"/>
        <w:outlineLvl w:val="2"/>
      </w:pPr>
      <w:r w:rsidRPr="00F30E0F">
        <w:br w:type="page" w:clear="all"/>
      </w:r>
      <w:bookmarkStart w:id="537" w:name="_Toc238654354"/>
      <w:r w:rsidRPr="00F30E0F">
        <w:rPr>
          <w:rFonts w:ascii="宋体" w:eastAsia="宋体" w:hAnsi="宋体" w:cs="宋体"/>
          <w:sz w:val="28"/>
        </w:rPr>
        <w:lastRenderedPageBreak/>
        <w:t>(八)项目实施成员能力</w:t>
      </w:r>
      <w:bookmarkEnd w:id="53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2"/>
        <w:gridCol w:w="933"/>
        <w:gridCol w:w="1598"/>
        <w:gridCol w:w="1464"/>
        <w:gridCol w:w="1998"/>
        <w:gridCol w:w="1996"/>
        <w:gridCol w:w="927"/>
      </w:tblGrid>
      <w:tr w:rsidR="00F30E0F" w:rsidRPr="00F30E0F" w14:paraId="2B7F0F24" w14:textId="77777777">
        <w:trPr>
          <w:trHeight w:val="580"/>
        </w:trPr>
        <w:tc>
          <w:tcPr>
            <w:tcW w:w="413" w:type="pct"/>
            <w:noWrap/>
          </w:tcPr>
          <w:p w14:paraId="690223F0" w14:textId="77777777" w:rsidR="009E2A4B" w:rsidRPr="00F30E0F" w:rsidRDefault="001A2772">
            <w:pPr>
              <w:pStyle w:val="Normal33"/>
              <w:spacing w:line="360" w:lineRule="auto"/>
              <w:jc w:val="center"/>
              <w:rPr>
                <w:rFonts w:ascii="宋体" w:hAnsi="宋体"/>
                <w:b/>
                <w:sz w:val="24"/>
                <w:lang w:bidi="ar-SA"/>
              </w:rPr>
            </w:pPr>
            <w:r w:rsidRPr="00F30E0F">
              <w:rPr>
                <w:rFonts w:ascii="宋体" w:hAnsi="宋体" w:hint="eastAsia"/>
                <w:b/>
                <w:sz w:val="24"/>
                <w:lang w:bidi="ar-SA"/>
              </w:rPr>
              <w:t>序号</w:t>
            </w:r>
          </w:p>
        </w:tc>
        <w:tc>
          <w:tcPr>
            <w:tcW w:w="480" w:type="pct"/>
            <w:noWrap/>
          </w:tcPr>
          <w:p w14:paraId="12298EEC" w14:textId="77777777" w:rsidR="009E2A4B" w:rsidRPr="00F30E0F" w:rsidRDefault="001A2772">
            <w:pPr>
              <w:pStyle w:val="Normal33"/>
              <w:spacing w:line="360" w:lineRule="auto"/>
              <w:jc w:val="center"/>
              <w:rPr>
                <w:rFonts w:ascii="宋体" w:hAnsi="宋体"/>
                <w:b/>
                <w:sz w:val="24"/>
                <w:lang w:bidi="ar-SA"/>
              </w:rPr>
            </w:pPr>
            <w:r w:rsidRPr="00F30E0F">
              <w:rPr>
                <w:rFonts w:ascii="宋体" w:hAnsi="宋体" w:hint="eastAsia"/>
                <w:b/>
                <w:sz w:val="24"/>
                <w:lang w:bidi="ar-SA"/>
              </w:rPr>
              <w:t>姓名</w:t>
            </w:r>
          </w:p>
        </w:tc>
        <w:tc>
          <w:tcPr>
            <w:tcW w:w="822" w:type="pct"/>
            <w:noWrap/>
          </w:tcPr>
          <w:p w14:paraId="5F5CBA51" w14:textId="77777777" w:rsidR="009E2A4B" w:rsidRPr="00F30E0F" w:rsidRDefault="001A2772">
            <w:pPr>
              <w:pStyle w:val="Normal33"/>
              <w:spacing w:line="360" w:lineRule="auto"/>
              <w:jc w:val="center"/>
              <w:rPr>
                <w:rFonts w:ascii="宋体" w:hAnsi="宋体"/>
                <w:b/>
                <w:sz w:val="24"/>
                <w:lang w:bidi="ar-SA"/>
              </w:rPr>
            </w:pPr>
            <w:r w:rsidRPr="00F30E0F">
              <w:rPr>
                <w:rFonts w:ascii="宋体" w:hAnsi="宋体" w:hint="eastAsia"/>
                <w:b/>
                <w:sz w:val="24"/>
                <w:lang w:bidi="ar-SA"/>
              </w:rPr>
              <w:t>身份证号</w:t>
            </w:r>
          </w:p>
        </w:tc>
        <w:tc>
          <w:tcPr>
            <w:tcW w:w="753" w:type="pct"/>
            <w:noWrap/>
          </w:tcPr>
          <w:p w14:paraId="03649351" w14:textId="77777777" w:rsidR="009E2A4B" w:rsidRPr="00F30E0F" w:rsidRDefault="001A2772">
            <w:pPr>
              <w:pStyle w:val="Normal33"/>
              <w:spacing w:line="360" w:lineRule="auto"/>
              <w:jc w:val="center"/>
              <w:rPr>
                <w:rFonts w:ascii="宋体" w:hAnsi="宋体"/>
                <w:b/>
                <w:sz w:val="24"/>
                <w:lang w:bidi="ar-SA"/>
              </w:rPr>
            </w:pPr>
            <w:r w:rsidRPr="00F30E0F">
              <w:rPr>
                <w:rFonts w:ascii="宋体" w:hAnsi="宋体" w:hint="eastAsia"/>
                <w:b/>
                <w:sz w:val="24"/>
                <w:lang w:bidi="ar-SA"/>
              </w:rPr>
              <w:t>人员类别</w:t>
            </w:r>
          </w:p>
        </w:tc>
        <w:tc>
          <w:tcPr>
            <w:tcW w:w="1028" w:type="pct"/>
            <w:noWrap/>
          </w:tcPr>
          <w:p w14:paraId="44742E64" w14:textId="77777777" w:rsidR="009E2A4B" w:rsidRPr="00F30E0F" w:rsidRDefault="001A2772">
            <w:pPr>
              <w:pStyle w:val="Normal33"/>
              <w:spacing w:line="360" w:lineRule="auto"/>
              <w:jc w:val="center"/>
              <w:rPr>
                <w:rFonts w:ascii="宋体" w:hAnsi="宋体"/>
                <w:b/>
                <w:sz w:val="24"/>
                <w:lang w:bidi="ar-SA"/>
              </w:rPr>
            </w:pPr>
            <w:r w:rsidRPr="00F30E0F">
              <w:rPr>
                <w:rFonts w:ascii="宋体" w:hAnsi="宋体" w:hint="eastAsia"/>
                <w:b/>
                <w:sz w:val="24"/>
                <w:lang w:bidi="ar-SA"/>
              </w:rPr>
              <w:t>技术证书、级别</w:t>
            </w:r>
          </w:p>
        </w:tc>
        <w:tc>
          <w:tcPr>
            <w:tcW w:w="1027" w:type="pct"/>
            <w:noWrap/>
          </w:tcPr>
          <w:p w14:paraId="3824935C" w14:textId="77777777" w:rsidR="009E2A4B" w:rsidRPr="00F30E0F" w:rsidRDefault="001A2772">
            <w:pPr>
              <w:pStyle w:val="Normal33"/>
              <w:spacing w:line="360" w:lineRule="auto"/>
              <w:jc w:val="center"/>
              <w:rPr>
                <w:rFonts w:ascii="宋体" w:hAnsi="宋体"/>
                <w:b/>
                <w:sz w:val="24"/>
                <w:lang w:bidi="ar-SA"/>
              </w:rPr>
            </w:pPr>
            <w:r w:rsidRPr="00F30E0F">
              <w:rPr>
                <w:rFonts w:ascii="宋体" w:hAnsi="宋体" w:hint="eastAsia"/>
                <w:b/>
                <w:sz w:val="24"/>
                <w:lang w:bidi="ar-SA"/>
              </w:rPr>
              <w:t>相关工作经验</w:t>
            </w:r>
          </w:p>
        </w:tc>
        <w:tc>
          <w:tcPr>
            <w:tcW w:w="478" w:type="pct"/>
            <w:noWrap/>
          </w:tcPr>
          <w:p w14:paraId="6E3612E0" w14:textId="77777777" w:rsidR="009E2A4B" w:rsidRPr="00F30E0F" w:rsidRDefault="001A2772">
            <w:pPr>
              <w:pStyle w:val="Normal33"/>
              <w:spacing w:line="360" w:lineRule="auto"/>
              <w:jc w:val="center"/>
              <w:rPr>
                <w:rFonts w:ascii="宋体" w:hAnsi="宋体"/>
                <w:b/>
                <w:sz w:val="24"/>
                <w:lang w:bidi="ar-SA"/>
              </w:rPr>
            </w:pPr>
            <w:r w:rsidRPr="00F30E0F">
              <w:rPr>
                <w:rFonts w:ascii="宋体" w:hAnsi="宋体" w:hint="eastAsia"/>
                <w:b/>
                <w:sz w:val="24"/>
                <w:lang w:bidi="ar-SA"/>
              </w:rPr>
              <w:t>备注</w:t>
            </w:r>
          </w:p>
        </w:tc>
      </w:tr>
      <w:tr w:rsidR="00F30E0F" w:rsidRPr="00F30E0F" w14:paraId="101F4778" w14:textId="77777777">
        <w:tc>
          <w:tcPr>
            <w:tcW w:w="413" w:type="pct"/>
            <w:noWrap/>
          </w:tcPr>
          <w:p w14:paraId="4474A3FB" w14:textId="77777777" w:rsidR="009E2A4B" w:rsidRPr="00F30E0F" w:rsidRDefault="009E2A4B">
            <w:pPr>
              <w:pStyle w:val="Normal33"/>
              <w:spacing w:line="360" w:lineRule="auto"/>
              <w:rPr>
                <w:rFonts w:ascii="宋体" w:hAnsi="宋体"/>
                <w:b/>
                <w:sz w:val="24"/>
                <w:lang w:bidi="ar-SA"/>
              </w:rPr>
            </w:pPr>
          </w:p>
        </w:tc>
        <w:tc>
          <w:tcPr>
            <w:tcW w:w="480" w:type="pct"/>
            <w:noWrap/>
          </w:tcPr>
          <w:p w14:paraId="49C3AE19" w14:textId="77777777" w:rsidR="009E2A4B" w:rsidRPr="00F30E0F" w:rsidRDefault="009E2A4B">
            <w:pPr>
              <w:pStyle w:val="Normal33"/>
              <w:spacing w:line="360" w:lineRule="auto"/>
              <w:rPr>
                <w:rFonts w:ascii="宋体" w:hAnsi="宋体"/>
                <w:b/>
                <w:sz w:val="24"/>
                <w:lang w:bidi="ar-SA"/>
              </w:rPr>
            </w:pPr>
          </w:p>
        </w:tc>
        <w:tc>
          <w:tcPr>
            <w:tcW w:w="822" w:type="pct"/>
            <w:noWrap/>
          </w:tcPr>
          <w:p w14:paraId="72FACDB8" w14:textId="77777777" w:rsidR="009E2A4B" w:rsidRPr="00F30E0F" w:rsidRDefault="009E2A4B">
            <w:pPr>
              <w:pStyle w:val="Normal33"/>
              <w:spacing w:line="360" w:lineRule="auto"/>
              <w:rPr>
                <w:rFonts w:ascii="宋体" w:hAnsi="宋体"/>
                <w:b/>
                <w:sz w:val="24"/>
                <w:lang w:bidi="ar-SA"/>
              </w:rPr>
            </w:pPr>
          </w:p>
        </w:tc>
        <w:tc>
          <w:tcPr>
            <w:tcW w:w="753" w:type="pct"/>
            <w:noWrap/>
          </w:tcPr>
          <w:p w14:paraId="1AB3077A" w14:textId="77777777" w:rsidR="009E2A4B" w:rsidRPr="00F30E0F" w:rsidRDefault="009E2A4B">
            <w:pPr>
              <w:pStyle w:val="Normal33"/>
              <w:spacing w:line="360" w:lineRule="auto"/>
              <w:rPr>
                <w:rFonts w:ascii="宋体" w:hAnsi="宋体"/>
                <w:b/>
                <w:sz w:val="24"/>
                <w:lang w:bidi="ar-SA"/>
              </w:rPr>
            </w:pPr>
          </w:p>
        </w:tc>
        <w:tc>
          <w:tcPr>
            <w:tcW w:w="1028" w:type="pct"/>
            <w:noWrap/>
          </w:tcPr>
          <w:p w14:paraId="6132A211" w14:textId="77777777" w:rsidR="009E2A4B" w:rsidRPr="00F30E0F" w:rsidRDefault="009E2A4B">
            <w:pPr>
              <w:pStyle w:val="Normal33"/>
              <w:spacing w:line="360" w:lineRule="auto"/>
              <w:rPr>
                <w:rFonts w:ascii="宋体" w:hAnsi="宋体"/>
                <w:b/>
                <w:sz w:val="24"/>
                <w:lang w:bidi="ar-SA"/>
              </w:rPr>
            </w:pPr>
          </w:p>
        </w:tc>
        <w:tc>
          <w:tcPr>
            <w:tcW w:w="1027" w:type="pct"/>
            <w:noWrap/>
          </w:tcPr>
          <w:p w14:paraId="6E8062B4" w14:textId="77777777" w:rsidR="009E2A4B" w:rsidRPr="00F30E0F" w:rsidRDefault="009E2A4B">
            <w:pPr>
              <w:pStyle w:val="Normal33"/>
              <w:spacing w:line="360" w:lineRule="auto"/>
              <w:rPr>
                <w:rFonts w:ascii="宋体" w:hAnsi="宋体"/>
                <w:b/>
                <w:sz w:val="24"/>
                <w:lang w:bidi="ar-SA"/>
              </w:rPr>
            </w:pPr>
          </w:p>
        </w:tc>
        <w:tc>
          <w:tcPr>
            <w:tcW w:w="478" w:type="pct"/>
            <w:noWrap/>
          </w:tcPr>
          <w:p w14:paraId="4E578F3F" w14:textId="77777777" w:rsidR="009E2A4B" w:rsidRPr="00F30E0F" w:rsidRDefault="009E2A4B">
            <w:pPr>
              <w:pStyle w:val="Normal33"/>
              <w:spacing w:line="360" w:lineRule="auto"/>
              <w:rPr>
                <w:rFonts w:ascii="宋体" w:hAnsi="宋体"/>
                <w:b/>
                <w:sz w:val="24"/>
                <w:lang w:bidi="ar-SA"/>
              </w:rPr>
            </w:pPr>
          </w:p>
        </w:tc>
      </w:tr>
      <w:tr w:rsidR="00F30E0F" w:rsidRPr="00F30E0F" w14:paraId="489C3845" w14:textId="77777777">
        <w:tc>
          <w:tcPr>
            <w:tcW w:w="413" w:type="pct"/>
            <w:noWrap/>
          </w:tcPr>
          <w:p w14:paraId="1B05896F" w14:textId="77777777" w:rsidR="009E2A4B" w:rsidRPr="00F30E0F" w:rsidRDefault="009E2A4B">
            <w:pPr>
              <w:pStyle w:val="Normal33"/>
              <w:spacing w:line="360" w:lineRule="auto"/>
              <w:rPr>
                <w:rFonts w:ascii="宋体" w:hAnsi="宋体"/>
                <w:b/>
                <w:sz w:val="24"/>
                <w:lang w:bidi="ar-SA"/>
              </w:rPr>
            </w:pPr>
          </w:p>
        </w:tc>
        <w:tc>
          <w:tcPr>
            <w:tcW w:w="480" w:type="pct"/>
            <w:noWrap/>
          </w:tcPr>
          <w:p w14:paraId="3E761BB3" w14:textId="77777777" w:rsidR="009E2A4B" w:rsidRPr="00F30E0F" w:rsidRDefault="009E2A4B">
            <w:pPr>
              <w:pStyle w:val="Normal33"/>
              <w:spacing w:line="360" w:lineRule="auto"/>
              <w:rPr>
                <w:rFonts w:ascii="宋体" w:hAnsi="宋体"/>
                <w:b/>
                <w:sz w:val="24"/>
                <w:lang w:bidi="ar-SA"/>
              </w:rPr>
            </w:pPr>
          </w:p>
        </w:tc>
        <w:tc>
          <w:tcPr>
            <w:tcW w:w="822" w:type="pct"/>
            <w:noWrap/>
          </w:tcPr>
          <w:p w14:paraId="54117A97" w14:textId="77777777" w:rsidR="009E2A4B" w:rsidRPr="00F30E0F" w:rsidRDefault="009E2A4B">
            <w:pPr>
              <w:pStyle w:val="Normal33"/>
              <w:spacing w:line="360" w:lineRule="auto"/>
              <w:rPr>
                <w:rFonts w:ascii="宋体" w:hAnsi="宋体"/>
                <w:b/>
                <w:sz w:val="24"/>
                <w:lang w:bidi="ar-SA"/>
              </w:rPr>
            </w:pPr>
          </w:p>
        </w:tc>
        <w:tc>
          <w:tcPr>
            <w:tcW w:w="753" w:type="pct"/>
            <w:noWrap/>
          </w:tcPr>
          <w:p w14:paraId="3D98E785" w14:textId="77777777" w:rsidR="009E2A4B" w:rsidRPr="00F30E0F" w:rsidRDefault="009E2A4B">
            <w:pPr>
              <w:pStyle w:val="Normal33"/>
              <w:spacing w:line="360" w:lineRule="auto"/>
              <w:rPr>
                <w:rFonts w:ascii="宋体" w:hAnsi="宋体"/>
                <w:b/>
                <w:sz w:val="24"/>
                <w:lang w:bidi="ar-SA"/>
              </w:rPr>
            </w:pPr>
          </w:p>
        </w:tc>
        <w:tc>
          <w:tcPr>
            <w:tcW w:w="1028" w:type="pct"/>
            <w:noWrap/>
          </w:tcPr>
          <w:p w14:paraId="2DF6AC0A" w14:textId="77777777" w:rsidR="009E2A4B" w:rsidRPr="00F30E0F" w:rsidRDefault="009E2A4B">
            <w:pPr>
              <w:pStyle w:val="Normal33"/>
              <w:spacing w:line="360" w:lineRule="auto"/>
              <w:rPr>
                <w:rFonts w:ascii="宋体" w:hAnsi="宋体"/>
                <w:b/>
                <w:sz w:val="24"/>
                <w:lang w:bidi="ar-SA"/>
              </w:rPr>
            </w:pPr>
          </w:p>
        </w:tc>
        <w:tc>
          <w:tcPr>
            <w:tcW w:w="1027" w:type="pct"/>
            <w:noWrap/>
          </w:tcPr>
          <w:p w14:paraId="6B32C37D" w14:textId="77777777" w:rsidR="009E2A4B" w:rsidRPr="00F30E0F" w:rsidRDefault="009E2A4B">
            <w:pPr>
              <w:pStyle w:val="Normal33"/>
              <w:spacing w:line="360" w:lineRule="auto"/>
              <w:rPr>
                <w:rFonts w:ascii="宋体" w:hAnsi="宋体"/>
                <w:b/>
                <w:sz w:val="24"/>
                <w:lang w:bidi="ar-SA"/>
              </w:rPr>
            </w:pPr>
          </w:p>
        </w:tc>
        <w:tc>
          <w:tcPr>
            <w:tcW w:w="478" w:type="pct"/>
            <w:noWrap/>
          </w:tcPr>
          <w:p w14:paraId="158273AC" w14:textId="77777777" w:rsidR="009E2A4B" w:rsidRPr="00F30E0F" w:rsidRDefault="009E2A4B">
            <w:pPr>
              <w:pStyle w:val="Normal33"/>
              <w:spacing w:line="360" w:lineRule="auto"/>
              <w:rPr>
                <w:rFonts w:ascii="宋体" w:hAnsi="宋体"/>
                <w:b/>
                <w:sz w:val="24"/>
                <w:lang w:bidi="ar-SA"/>
              </w:rPr>
            </w:pPr>
          </w:p>
        </w:tc>
      </w:tr>
      <w:tr w:rsidR="00F30E0F" w:rsidRPr="00F30E0F" w14:paraId="2757A6BB" w14:textId="77777777">
        <w:tc>
          <w:tcPr>
            <w:tcW w:w="413" w:type="pct"/>
            <w:noWrap/>
          </w:tcPr>
          <w:p w14:paraId="2C277E0B" w14:textId="77777777" w:rsidR="009E2A4B" w:rsidRPr="00F30E0F" w:rsidRDefault="009E2A4B">
            <w:pPr>
              <w:pStyle w:val="Normal33"/>
              <w:spacing w:line="360" w:lineRule="auto"/>
              <w:rPr>
                <w:rFonts w:ascii="宋体" w:hAnsi="宋体"/>
                <w:b/>
                <w:sz w:val="24"/>
                <w:lang w:bidi="ar-SA"/>
              </w:rPr>
            </w:pPr>
          </w:p>
        </w:tc>
        <w:tc>
          <w:tcPr>
            <w:tcW w:w="480" w:type="pct"/>
            <w:noWrap/>
          </w:tcPr>
          <w:p w14:paraId="021B30B6" w14:textId="77777777" w:rsidR="009E2A4B" w:rsidRPr="00F30E0F" w:rsidRDefault="009E2A4B">
            <w:pPr>
              <w:pStyle w:val="Normal33"/>
              <w:spacing w:line="360" w:lineRule="auto"/>
              <w:rPr>
                <w:rFonts w:ascii="宋体" w:hAnsi="宋体"/>
                <w:b/>
                <w:sz w:val="24"/>
                <w:lang w:bidi="ar-SA"/>
              </w:rPr>
            </w:pPr>
          </w:p>
        </w:tc>
        <w:tc>
          <w:tcPr>
            <w:tcW w:w="822" w:type="pct"/>
            <w:noWrap/>
          </w:tcPr>
          <w:p w14:paraId="682858E2" w14:textId="77777777" w:rsidR="009E2A4B" w:rsidRPr="00F30E0F" w:rsidRDefault="009E2A4B">
            <w:pPr>
              <w:pStyle w:val="Normal33"/>
              <w:spacing w:line="360" w:lineRule="auto"/>
              <w:rPr>
                <w:rFonts w:ascii="宋体" w:hAnsi="宋体"/>
                <w:b/>
                <w:sz w:val="24"/>
                <w:lang w:bidi="ar-SA"/>
              </w:rPr>
            </w:pPr>
          </w:p>
        </w:tc>
        <w:tc>
          <w:tcPr>
            <w:tcW w:w="753" w:type="pct"/>
            <w:noWrap/>
          </w:tcPr>
          <w:p w14:paraId="6EE6BABB" w14:textId="77777777" w:rsidR="009E2A4B" w:rsidRPr="00F30E0F" w:rsidRDefault="009E2A4B">
            <w:pPr>
              <w:pStyle w:val="Normal33"/>
              <w:spacing w:line="360" w:lineRule="auto"/>
              <w:rPr>
                <w:rFonts w:ascii="宋体" w:hAnsi="宋体"/>
                <w:b/>
                <w:sz w:val="24"/>
                <w:lang w:bidi="ar-SA"/>
              </w:rPr>
            </w:pPr>
          </w:p>
        </w:tc>
        <w:tc>
          <w:tcPr>
            <w:tcW w:w="1028" w:type="pct"/>
            <w:noWrap/>
          </w:tcPr>
          <w:p w14:paraId="2496869B" w14:textId="77777777" w:rsidR="009E2A4B" w:rsidRPr="00F30E0F" w:rsidRDefault="009E2A4B">
            <w:pPr>
              <w:pStyle w:val="Normal33"/>
              <w:spacing w:line="360" w:lineRule="auto"/>
              <w:rPr>
                <w:rFonts w:ascii="宋体" w:hAnsi="宋体"/>
                <w:b/>
                <w:sz w:val="24"/>
                <w:lang w:bidi="ar-SA"/>
              </w:rPr>
            </w:pPr>
          </w:p>
        </w:tc>
        <w:tc>
          <w:tcPr>
            <w:tcW w:w="1027" w:type="pct"/>
            <w:noWrap/>
          </w:tcPr>
          <w:p w14:paraId="3DB6A6B9" w14:textId="77777777" w:rsidR="009E2A4B" w:rsidRPr="00F30E0F" w:rsidRDefault="009E2A4B">
            <w:pPr>
              <w:pStyle w:val="Normal33"/>
              <w:spacing w:line="360" w:lineRule="auto"/>
              <w:rPr>
                <w:rFonts w:ascii="宋体" w:hAnsi="宋体"/>
                <w:b/>
                <w:sz w:val="24"/>
                <w:lang w:bidi="ar-SA"/>
              </w:rPr>
            </w:pPr>
          </w:p>
        </w:tc>
        <w:tc>
          <w:tcPr>
            <w:tcW w:w="478" w:type="pct"/>
            <w:noWrap/>
          </w:tcPr>
          <w:p w14:paraId="2326ECD0" w14:textId="77777777" w:rsidR="009E2A4B" w:rsidRPr="00F30E0F" w:rsidRDefault="009E2A4B">
            <w:pPr>
              <w:pStyle w:val="Normal33"/>
              <w:spacing w:line="360" w:lineRule="auto"/>
              <w:rPr>
                <w:rFonts w:ascii="宋体" w:hAnsi="宋体"/>
                <w:b/>
                <w:sz w:val="24"/>
                <w:lang w:bidi="ar-SA"/>
              </w:rPr>
            </w:pPr>
          </w:p>
        </w:tc>
      </w:tr>
      <w:tr w:rsidR="00F30E0F" w:rsidRPr="00F30E0F" w14:paraId="0C09BE2E" w14:textId="77777777">
        <w:tc>
          <w:tcPr>
            <w:tcW w:w="413" w:type="pct"/>
            <w:noWrap/>
          </w:tcPr>
          <w:p w14:paraId="68A40C21" w14:textId="77777777" w:rsidR="009E2A4B" w:rsidRPr="00F30E0F" w:rsidRDefault="009E2A4B">
            <w:pPr>
              <w:pStyle w:val="Normal33"/>
              <w:spacing w:line="360" w:lineRule="auto"/>
              <w:rPr>
                <w:rFonts w:ascii="宋体" w:hAnsi="宋体"/>
                <w:b/>
                <w:sz w:val="18"/>
                <w:szCs w:val="18"/>
                <w:lang w:bidi="ar-SA"/>
              </w:rPr>
            </w:pPr>
          </w:p>
        </w:tc>
        <w:tc>
          <w:tcPr>
            <w:tcW w:w="480" w:type="pct"/>
            <w:noWrap/>
          </w:tcPr>
          <w:p w14:paraId="787230AA" w14:textId="77777777" w:rsidR="009E2A4B" w:rsidRPr="00F30E0F" w:rsidRDefault="009E2A4B">
            <w:pPr>
              <w:pStyle w:val="Normal33"/>
              <w:spacing w:line="360" w:lineRule="auto"/>
              <w:rPr>
                <w:rFonts w:ascii="宋体" w:hAnsi="宋体"/>
                <w:b/>
                <w:sz w:val="24"/>
                <w:lang w:bidi="ar-SA"/>
              </w:rPr>
            </w:pPr>
          </w:p>
        </w:tc>
        <w:tc>
          <w:tcPr>
            <w:tcW w:w="822" w:type="pct"/>
            <w:noWrap/>
          </w:tcPr>
          <w:p w14:paraId="4FC1F26D" w14:textId="77777777" w:rsidR="009E2A4B" w:rsidRPr="00F30E0F" w:rsidRDefault="009E2A4B">
            <w:pPr>
              <w:pStyle w:val="Normal33"/>
              <w:spacing w:line="360" w:lineRule="auto"/>
              <w:rPr>
                <w:rFonts w:ascii="宋体" w:hAnsi="宋体"/>
                <w:b/>
                <w:sz w:val="24"/>
                <w:lang w:bidi="ar-SA"/>
              </w:rPr>
            </w:pPr>
          </w:p>
        </w:tc>
        <w:tc>
          <w:tcPr>
            <w:tcW w:w="753" w:type="pct"/>
            <w:noWrap/>
          </w:tcPr>
          <w:p w14:paraId="5E7E256C" w14:textId="77777777" w:rsidR="009E2A4B" w:rsidRPr="00F30E0F" w:rsidRDefault="009E2A4B">
            <w:pPr>
              <w:pStyle w:val="Normal33"/>
              <w:spacing w:line="360" w:lineRule="auto"/>
              <w:rPr>
                <w:rFonts w:ascii="宋体" w:hAnsi="宋体"/>
                <w:b/>
                <w:sz w:val="24"/>
                <w:lang w:bidi="ar-SA"/>
              </w:rPr>
            </w:pPr>
          </w:p>
        </w:tc>
        <w:tc>
          <w:tcPr>
            <w:tcW w:w="1028" w:type="pct"/>
            <w:noWrap/>
          </w:tcPr>
          <w:p w14:paraId="286E9AAB" w14:textId="77777777" w:rsidR="009E2A4B" w:rsidRPr="00F30E0F" w:rsidRDefault="009E2A4B">
            <w:pPr>
              <w:pStyle w:val="Normal33"/>
              <w:spacing w:line="360" w:lineRule="auto"/>
              <w:rPr>
                <w:rFonts w:ascii="宋体" w:hAnsi="宋体"/>
                <w:b/>
                <w:sz w:val="24"/>
                <w:lang w:bidi="ar-SA"/>
              </w:rPr>
            </w:pPr>
          </w:p>
        </w:tc>
        <w:tc>
          <w:tcPr>
            <w:tcW w:w="1027" w:type="pct"/>
            <w:noWrap/>
          </w:tcPr>
          <w:p w14:paraId="36306451" w14:textId="77777777" w:rsidR="009E2A4B" w:rsidRPr="00F30E0F" w:rsidRDefault="009E2A4B">
            <w:pPr>
              <w:pStyle w:val="Normal33"/>
              <w:spacing w:line="360" w:lineRule="auto"/>
              <w:rPr>
                <w:rFonts w:ascii="宋体" w:hAnsi="宋体"/>
                <w:b/>
                <w:sz w:val="24"/>
                <w:lang w:bidi="ar-SA"/>
              </w:rPr>
            </w:pPr>
          </w:p>
        </w:tc>
        <w:tc>
          <w:tcPr>
            <w:tcW w:w="478" w:type="pct"/>
            <w:noWrap/>
          </w:tcPr>
          <w:p w14:paraId="79855B3A" w14:textId="77777777" w:rsidR="009E2A4B" w:rsidRPr="00F30E0F" w:rsidRDefault="009E2A4B">
            <w:pPr>
              <w:pStyle w:val="Normal33"/>
              <w:spacing w:line="360" w:lineRule="auto"/>
              <w:rPr>
                <w:rFonts w:ascii="宋体" w:hAnsi="宋体"/>
                <w:b/>
                <w:sz w:val="24"/>
                <w:lang w:bidi="ar-SA"/>
              </w:rPr>
            </w:pPr>
          </w:p>
        </w:tc>
      </w:tr>
      <w:tr w:rsidR="00F30E0F" w:rsidRPr="00F30E0F" w14:paraId="3E70D0D8" w14:textId="77777777">
        <w:tc>
          <w:tcPr>
            <w:tcW w:w="413" w:type="pct"/>
            <w:noWrap/>
          </w:tcPr>
          <w:p w14:paraId="6CD192CC" w14:textId="77777777" w:rsidR="009E2A4B" w:rsidRPr="00F30E0F" w:rsidRDefault="009E2A4B">
            <w:pPr>
              <w:pStyle w:val="Normal33"/>
              <w:spacing w:line="360" w:lineRule="auto"/>
              <w:rPr>
                <w:rFonts w:ascii="宋体" w:hAnsi="宋体"/>
                <w:b/>
                <w:sz w:val="24"/>
                <w:lang w:bidi="ar-SA"/>
              </w:rPr>
            </w:pPr>
          </w:p>
        </w:tc>
        <w:tc>
          <w:tcPr>
            <w:tcW w:w="480" w:type="pct"/>
            <w:noWrap/>
          </w:tcPr>
          <w:p w14:paraId="3EF97CC4" w14:textId="77777777" w:rsidR="009E2A4B" w:rsidRPr="00F30E0F" w:rsidRDefault="009E2A4B">
            <w:pPr>
              <w:pStyle w:val="Normal33"/>
              <w:spacing w:line="360" w:lineRule="auto"/>
              <w:rPr>
                <w:rFonts w:ascii="宋体" w:hAnsi="宋体"/>
                <w:b/>
                <w:sz w:val="24"/>
                <w:lang w:bidi="ar-SA"/>
              </w:rPr>
            </w:pPr>
          </w:p>
        </w:tc>
        <w:tc>
          <w:tcPr>
            <w:tcW w:w="822" w:type="pct"/>
            <w:noWrap/>
          </w:tcPr>
          <w:p w14:paraId="04345156" w14:textId="77777777" w:rsidR="009E2A4B" w:rsidRPr="00F30E0F" w:rsidRDefault="009E2A4B">
            <w:pPr>
              <w:pStyle w:val="Normal33"/>
              <w:spacing w:line="360" w:lineRule="auto"/>
              <w:rPr>
                <w:rFonts w:ascii="宋体" w:hAnsi="宋体"/>
                <w:b/>
                <w:sz w:val="24"/>
                <w:lang w:bidi="ar-SA"/>
              </w:rPr>
            </w:pPr>
          </w:p>
        </w:tc>
        <w:tc>
          <w:tcPr>
            <w:tcW w:w="753" w:type="pct"/>
            <w:noWrap/>
          </w:tcPr>
          <w:p w14:paraId="6620F375" w14:textId="77777777" w:rsidR="009E2A4B" w:rsidRPr="00F30E0F" w:rsidRDefault="009E2A4B">
            <w:pPr>
              <w:pStyle w:val="Normal33"/>
              <w:spacing w:line="360" w:lineRule="auto"/>
              <w:rPr>
                <w:rFonts w:ascii="宋体" w:hAnsi="宋体"/>
                <w:b/>
                <w:sz w:val="24"/>
                <w:lang w:bidi="ar-SA"/>
              </w:rPr>
            </w:pPr>
          </w:p>
        </w:tc>
        <w:tc>
          <w:tcPr>
            <w:tcW w:w="1028" w:type="pct"/>
            <w:noWrap/>
          </w:tcPr>
          <w:p w14:paraId="1928B795" w14:textId="77777777" w:rsidR="009E2A4B" w:rsidRPr="00F30E0F" w:rsidRDefault="009E2A4B">
            <w:pPr>
              <w:pStyle w:val="Normal33"/>
              <w:spacing w:line="360" w:lineRule="auto"/>
              <w:rPr>
                <w:rFonts w:ascii="宋体" w:hAnsi="宋体"/>
                <w:b/>
                <w:sz w:val="24"/>
                <w:lang w:bidi="ar-SA"/>
              </w:rPr>
            </w:pPr>
          </w:p>
        </w:tc>
        <w:tc>
          <w:tcPr>
            <w:tcW w:w="1027" w:type="pct"/>
            <w:noWrap/>
          </w:tcPr>
          <w:p w14:paraId="4A178E12" w14:textId="77777777" w:rsidR="009E2A4B" w:rsidRPr="00F30E0F" w:rsidRDefault="009E2A4B">
            <w:pPr>
              <w:pStyle w:val="Normal33"/>
              <w:spacing w:line="360" w:lineRule="auto"/>
              <w:rPr>
                <w:rFonts w:ascii="宋体" w:hAnsi="宋体"/>
                <w:b/>
                <w:sz w:val="24"/>
                <w:lang w:bidi="ar-SA"/>
              </w:rPr>
            </w:pPr>
          </w:p>
        </w:tc>
        <w:tc>
          <w:tcPr>
            <w:tcW w:w="478" w:type="pct"/>
            <w:noWrap/>
          </w:tcPr>
          <w:p w14:paraId="04B21233" w14:textId="77777777" w:rsidR="009E2A4B" w:rsidRPr="00F30E0F" w:rsidRDefault="009E2A4B">
            <w:pPr>
              <w:pStyle w:val="Normal33"/>
              <w:spacing w:line="360" w:lineRule="auto"/>
              <w:rPr>
                <w:rFonts w:ascii="宋体" w:hAnsi="宋体"/>
                <w:b/>
                <w:sz w:val="24"/>
                <w:lang w:bidi="ar-SA"/>
              </w:rPr>
            </w:pPr>
          </w:p>
        </w:tc>
      </w:tr>
      <w:tr w:rsidR="00F30E0F" w:rsidRPr="00F30E0F" w14:paraId="463F993E" w14:textId="77777777">
        <w:tc>
          <w:tcPr>
            <w:tcW w:w="413" w:type="pct"/>
            <w:noWrap/>
          </w:tcPr>
          <w:p w14:paraId="0908CFA8" w14:textId="77777777" w:rsidR="009E2A4B" w:rsidRPr="00F30E0F" w:rsidRDefault="009E2A4B">
            <w:pPr>
              <w:pStyle w:val="Normal33"/>
              <w:spacing w:line="360" w:lineRule="auto"/>
              <w:rPr>
                <w:rFonts w:ascii="宋体" w:hAnsi="宋体"/>
                <w:b/>
                <w:sz w:val="24"/>
                <w:lang w:bidi="ar-SA"/>
              </w:rPr>
            </w:pPr>
          </w:p>
        </w:tc>
        <w:tc>
          <w:tcPr>
            <w:tcW w:w="480" w:type="pct"/>
            <w:noWrap/>
          </w:tcPr>
          <w:p w14:paraId="321303B3" w14:textId="77777777" w:rsidR="009E2A4B" w:rsidRPr="00F30E0F" w:rsidRDefault="009E2A4B">
            <w:pPr>
              <w:pStyle w:val="Normal33"/>
              <w:spacing w:line="360" w:lineRule="auto"/>
              <w:rPr>
                <w:rFonts w:ascii="宋体" w:hAnsi="宋体"/>
                <w:b/>
                <w:sz w:val="24"/>
                <w:lang w:bidi="ar-SA"/>
              </w:rPr>
            </w:pPr>
          </w:p>
        </w:tc>
        <w:tc>
          <w:tcPr>
            <w:tcW w:w="822" w:type="pct"/>
            <w:noWrap/>
          </w:tcPr>
          <w:p w14:paraId="1E81AF30" w14:textId="77777777" w:rsidR="009E2A4B" w:rsidRPr="00F30E0F" w:rsidRDefault="009E2A4B">
            <w:pPr>
              <w:pStyle w:val="Normal33"/>
              <w:spacing w:line="360" w:lineRule="auto"/>
              <w:rPr>
                <w:rFonts w:ascii="宋体" w:hAnsi="宋体"/>
                <w:b/>
                <w:sz w:val="24"/>
                <w:lang w:bidi="ar-SA"/>
              </w:rPr>
            </w:pPr>
          </w:p>
        </w:tc>
        <w:tc>
          <w:tcPr>
            <w:tcW w:w="753" w:type="pct"/>
            <w:noWrap/>
          </w:tcPr>
          <w:p w14:paraId="702A9103" w14:textId="77777777" w:rsidR="009E2A4B" w:rsidRPr="00F30E0F" w:rsidRDefault="009E2A4B">
            <w:pPr>
              <w:pStyle w:val="Normal33"/>
              <w:spacing w:line="360" w:lineRule="auto"/>
              <w:rPr>
                <w:rFonts w:ascii="宋体" w:hAnsi="宋体"/>
                <w:b/>
                <w:sz w:val="24"/>
                <w:lang w:bidi="ar-SA"/>
              </w:rPr>
            </w:pPr>
          </w:p>
        </w:tc>
        <w:tc>
          <w:tcPr>
            <w:tcW w:w="1028" w:type="pct"/>
            <w:noWrap/>
          </w:tcPr>
          <w:p w14:paraId="2C0A125B" w14:textId="77777777" w:rsidR="009E2A4B" w:rsidRPr="00F30E0F" w:rsidRDefault="009E2A4B">
            <w:pPr>
              <w:pStyle w:val="Normal33"/>
              <w:spacing w:line="360" w:lineRule="auto"/>
              <w:rPr>
                <w:rFonts w:ascii="宋体" w:hAnsi="宋体"/>
                <w:b/>
                <w:sz w:val="24"/>
                <w:lang w:bidi="ar-SA"/>
              </w:rPr>
            </w:pPr>
          </w:p>
        </w:tc>
        <w:tc>
          <w:tcPr>
            <w:tcW w:w="1027" w:type="pct"/>
            <w:noWrap/>
          </w:tcPr>
          <w:p w14:paraId="196F070D" w14:textId="77777777" w:rsidR="009E2A4B" w:rsidRPr="00F30E0F" w:rsidRDefault="009E2A4B">
            <w:pPr>
              <w:pStyle w:val="Normal33"/>
              <w:spacing w:line="360" w:lineRule="auto"/>
              <w:rPr>
                <w:rFonts w:ascii="宋体" w:hAnsi="宋体"/>
                <w:b/>
                <w:sz w:val="24"/>
                <w:lang w:bidi="ar-SA"/>
              </w:rPr>
            </w:pPr>
          </w:p>
        </w:tc>
        <w:tc>
          <w:tcPr>
            <w:tcW w:w="478" w:type="pct"/>
            <w:noWrap/>
          </w:tcPr>
          <w:p w14:paraId="536E36F8" w14:textId="77777777" w:rsidR="009E2A4B" w:rsidRPr="00F30E0F" w:rsidRDefault="009E2A4B">
            <w:pPr>
              <w:pStyle w:val="Normal33"/>
              <w:spacing w:line="360" w:lineRule="auto"/>
              <w:rPr>
                <w:rFonts w:ascii="宋体" w:hAnsi="宋体"/>
                <w:b/>
                <w:sz w:val="24"/>
                <w:lang w:bidi="ar-SA"/>
              </w:rPr>
            </w:pPr>
          </w:p>
        </w:tc>
      </w:tr>
    </w:tbl>
    <w:p w14:paraId="10E6AE80" w14:textId="77777777" w:rsidR="009E2A4B" w:rsidRPr="00F30E0F" w:rsidRDefault="001A2772">
      <w:pPr>
        <w:pStyle w:val="NormalIndent3"/>
        <w:spacing w:before="156" w:line="360" w:lineRule="auto"/>
        <w:ind w:firstLine="480"/>
        <w:rPr>
          <w:rFonts w:ascii="宋体" w:hAnsi="宋体"/>
          <w:sz w:val="24"/>
          <w:u w:val="single"/>
          <w:lang w:bidi="ar-SA"/>
        </w:rPr>
      </w:pPr>
      <w:r w:rsidRPr="00F30E0F">
        <w:rPr>
          <w:rFonts w:ascii="宋体" w:hAnsi="宋体" w:hint="eastAsia"/>
          <w:sz w:val="24"/>
          <w:u w:val="single"/>
          <w:lang w:bidi="ar-SA"/>
        </w:rPr>
        <w:t>注：</w:t>
      </w:r>
      <w:r w:rsidRPr="00F30E0F">
        <w:rPr>
          <w:rFonts w:ascii="宋体" w:hAnsi="宋体" w:hint="eastAsia"/>
          <w:sz w:val="24"/>
          <w:u w:val="single"/>
          <w:lang w:bidi="ar-SA"/>
        </w:rPr>
        <w:t>1</w:t>
      </w:r>
      <w:r w:rsidRPr="00F30E0F">
        <w:rPr>
          <w:rFonts w:ascii="宋体" w:hAnsi="宋体" w:hint="eastAsia"/>
          <w:sz w:val="24"/>
          <w:u w:val="single"/>
          <w:lang w:bidi="ar-SA"/>
        </w:rPr>
        <w:t>、行数不够，请自行添加。</w:t>
      </w:r>
    </w:p>
    <w:p w14:paraId="7CC12935" w14:textId="77777777" w:rsidR="009E2A4B" w:rsidRPr="00F30E0F" w:rsidRDefault="001A2772">
      <w:pPr>
        <w:pStyle w:val="Normal33"/>
        <w:spacing w:line="360" w:lineRule="auto"/>
        <w:ind w:firstLine="480"/>
        <w:rPr>
          <w:rFonts w:ascii="宋体" w:hAnsi="宋体"/>
          <w:sz w:val="24"/>
          <w:u w:val="single"/>
          <w:lang w:bidi="ar-SA"/>
        </w:rPr>
      </w:pPr>
      <w:r w:rsidRPr="00F30E0F">
        <w:rPr>
          <w:rFonts w:ascii="宋体" w:hAnsi="宋体" w:hint="eastAsia"/>
          <w:sz w:val="24"/>
          <w:u w:val="single"/>
          <w:lang w:bidi="ar-SA"/>
        </w:rPr>
        <w:t>2、列入本表人员如要更换，须经采购人同意，擅自更换属违约行为。</w:t>
      </w:r>
    </w:p>
    <w:p w14:paraId="1956C5C0" w14:textId="431B5BEE" w:rsidR="00713090" w:rsidRPr="00F30E0F" w:rsidRDefault="001A2772" w:rsidP="00713090">
      <w:pPr>
        <w:pStyle w:val="Normal33"/>
        <w:spacing w:line="360" w:lineRule="auto"/>
        <w:ind w:firstLine="480"/>
        <w:rPr>
          <w:rFonts w:ascii="宋体" w:hAnsi="宋体"/>
          <w:sz w:val="24"/>
          <w:u w:val="single"/>
          <w:lang w:bidi="ar-SA"/>
        </w:rPr>
      </w:pPr>
      <w:r w:rsidRPr="00F30E0F">
        <w:rPr>
          <w:rFonts w:ascii="宋体" w:hAnsi="宋体"/>
          <w:sz w:val="24"/>
          <w:u w:val="single"/>
          <w:lang w:bidi="ar-SA"/>
        </w:rPr>
        <w:t>3</w:t>
      </w:r>
      <w:r w:rsidRPr="00F30E0F">
        <w:rPr>
          <w:rFonts w:ascii="宋体" w:hAnsi="宋体" w:hint="eastAsia"/>
          <w:sz w:val="24"/>
          <w:u w:val="single"/>
          <w:lang w:bidi="ar-SA"/>
        </w:rPr>
        <w:t>、列入上表人员具有相关证书、工作经验的，应在本栏目提交相关证明材料复印件。</w:t>
      </w:r>
    </w:p>
    <w:p w14:paraId="0BA29088" w14:textId="77777777" w:rsidR="00713090" w:rsidRPr="00F30E0F" w:rsidRDefault="00713090">
      <w:pPr>
        <w:widowControl/>
        <w:jc w:val="left"/>
        <w:rPr>
          <w:rFonts w:ascii="宋体" w:hAnsi="宋体"/>
          <w:sz w:val="24"/>
          <w:u w:val="single"/>
        </w:rPr>
      </w:pPr>
      <w:r w:rsidRPr="00F30E0F">
        <w:rPr>
          <w:rFonts w:ascii="宋体" w:hAnsi="宋体" w:hint="eastAsia"/>
          <w:sz w:val="24"/>
          <w:u w:val="single"/>
        </w:rPr>
        <w:br w:type="page"/>
      </w:r>
    </w:p>
    <w:p w14:paraId="0B331E3A" w14:textId="77777777" w:rsidR="00713090" w:rsidRPr="00F30E0F" w:rsidRDefault="00713090" w:rsidP="00713090">
      <w:pPr>
        <w:pStyle w:val="Normal33"/>
        <w:spacing w:line="360" w:lineRule="auto"/>
        <w:ind w:firstLine="480"/>
        <w:rPr>
          <w:rFonts w:ascii="宋体" w:hAnsi="宋体" w:cs="宋体"/>
          <w:sz w:val="32"/>
        </w:rPr>
      </w:pPr>
    </w:p>
    <w:p w14:paraId="124C121F" w14:textId="748A1CC1" w:rsidR="009E2A4B" w:rsidRPr="00F30E0F" w:rsidRDefault="00713090">
      <w:pPr>
        <w:pStyle w:val="Normal36"/>
        <w:jc w:val="center"/>
        <w:outlineLvl w:val="1"/>
        <w:rPr>
          <w:rFonts w:ascii="宋体" w:eastAsia="宋体" w:hAnsi="宋体" w:cs="宋体"/>
          <w:sz w:val="32"/>
        </w:rPr>
      </w:pPr>
      <w:bookmarkStart w:id="538" w:name="_Toc238654355"/>
      <w:r w:rsidRPr="00F30E0F">
        <w:rPr>
          <w:rFonts w:ascii="宋体" w:eastAsia="宋体" w:hAnsi="宋体" w:cs="宋体" w:hint="eastAsia"/>
          <w:sz w:val="32"/>
        </w:rPr>
        <w:t>四</w:t>
      </w:r>
      <w:r w:rsidR="001A2772" w:rsidRPr="00F30E0F">
        <w:rPr>
          <w:rFonts w:ascii="宋体" w:eastAsia="宋体" w:hAnsi="宋体" w:cs="宋体"/>
          <w:sz w:val="32"/>
        </w:rPr>
        <w:t>、技术部分</w:t>
      </w:r>
      <w:bookmarkEnd w:id="538"/>
    </w:p>
    <w:p w14:paraId="6C2464D4" w14:textId="77777777" w:rsidR="00713090" w:rsidRPr="00F30E0F" w:rsidRDefault="00713090">
      <w:pPr>
        <w:pStyle w:val="Normal36"/>
        <w:jc w:val="center"/>
        <w:outlineLvl w:val="1"/>
        <w:rPr>
          <w:rFonts w:ascii="宋体" w:eastAsia="宋体" w:hAnsi="宋体" w:cs="宋体"/>
          <w:sz w:val="32"/>
        </w:rPr>
      </w:pPr>
    </w:p>
    <w:p w14:paraId="310C7DEB" w14:textId="77777777" w:rsidR="00713090" w:rsidRPr="00F30E0F" w:rsidRDefault="00713090" w:rsidP="00713090">
      <w:pPr>
        <w:pStyle w:val="Normal36"/>
        <w:outlineLvl w:val="1"/>
        <w:rPr>
          <w:rFonts w:ascii="宋体" w:eastAsia="宋体" w:hAnsi="宋体" w:cs="宋体"/>
          <w:sz w:val="32"/>
        </w:rPr>
      </w:pPr>
      <w:bookmarkStart w:id="539" w:name="_Toc238654356"/>
      <w:r w:rsidRPr="00F30E0F">
        <w:rPr>
          <w:rFonts w:ascii="宋体" w:eastAsia="宋体" w:hAnsi="宋体" w:cs="宋体" w:hint="eastAsia"/>
          <w:sz w:val="32"/>
        </w:rPr>
        <w:t>包含但不限于：</w:t>
      </w:r>
      <w:bookmarkEnd w:id="539"/>
    </w:p>
    <w:p w14:paraId="588ADF5A" w14:textId="77777777" w:rsidR="00D66D02" w:rsidRPr="00F30E0F" w:rsidRDefault="00D66D02" w:rsidP="00D66D02">
      <w:pPr>
        <w:pStyle w:val="Normal36"/>
        <w:outlineLvl w:val="1"/>
        <w:rPr>
          <w:rFonts w:ascii="宋体" w:eastAsia="宋体" w:hAnsi="宋体" w:cs="宋体"/>
          <w:sz w:val="32"/>
        </w:rPr>
      </w:pPr>
      <w:r w:rsidRPr="00F30E0F">
        <w:rPr>
          <w:rFonts w:ascii="宋体" w:eastAsia="宋体" w:hAnsi="宋体" w:cs="宋体" w:hint="eastAsia"/>
          <w:sz w:val="32"/>
        </w:rPr>
        <w:t>对本项目总体概述（≤6页）</w:t>
      </w:r>
    </w:p>
    <w:p w14:paraId="62A761A0" w14:textId="77777777" w:rsidR="00D66D02" w:rsidRPr="00F30E0F" w:rsidRDefault="00D66D02" w:rsidP="00D66D02">
      <w:pPr>
        <w:pStyle w:val="Normal36"/>
        <w:outlineLvl w:val="1"/>
        <w:rPr>
          <w:rFonts w:ascii="宋体" w:eastAsia="宋体" w:hAnsi="宋体" w:cs="宋体"/>
          <w:sz w:val="32"/>
        </w:rPr>
      </w:pPr>
      <w:r w:rsidRPr="00F30E0F">
        <w:rPr>
          <w:rFonts w:ascii="宋体" w:eastAsia="宋体" w:hAnsi="宋体" w:cs="宋体" w:hint="eastAsia"/>
          <w:sz w:val="32"/>
        </w:rPr>
        <w:t>施工总进度计划（≤10页）</w:t>
      </w:r>
    </w:p>
    <w:p w14:paraId="583FAAA1" w14:textId="585BA7FD" w:rsidR="00D66D02" w:rsidRPr="00F30E0F" w:rsidRDefault="00D66D02" w:rsidP="00D66D02">
      <w:pPr>
        <w:pStyle w:val="Normal36"/>
        <w:outlineLvl w:val="1"/>
        <w:rPr>
          <w:rFonts w:ascii="宋体" w:eastAsia="宋体" w:hAnsi="宋体" w:cs="宋体"/>
          <w:sz w:val="32"/>
        </w:rPr>
      </w:pPr>
      <w:r w:rsidRPr="00F30E0F">
        <w:rPr>
          <w:rFonts w:ascii="宋体" w:eastAsia="宋体" w:hAnsi="宋体" w:cs="宋体" w:hint="eastAsia"/>
          <w:sz w:val="32"/>
        </w:rPr>
        <w:t>关键施工技术、工艺及工程项目实施的重点、难点和解决方案（≤26页）</w:t>
      </w:r>
    </w:p>
    <w:p w14:paraId="19756266" w14:textId="4F487B90" w:rsidR="00D66D02" w:rsidRPr="00F30E0F" w:rsidRDefault="00D66D02" w:rsidP="00D66D02">
      <w:pPr>
        <w:pStyle w:val="Normal36"/>
        <w:outlineLvl w:val="1"/>
        <w:rPr>
          <w:rFonts w:ascii="宋体" w:eastAsia="宋体" w:hAnsi="宋体" w:cs="宋体"/>
          <w:sz w:val="32"/>
        </w:rPr>
      </w:pPr>
      <w:r w:rsidRPr="00F30E0F">
        <w:rPr>
          <w:rFonts w:ascii="宋体" w:eastAsia="宋体" w:hAnsi="宋体" w:cs="宋体" w:hint="eastAsia"/>
          <w:sz w:val="32"/>
        </w:rPr>
        <w:t>安全文明施工措施（≤15页）</w:t>
      </w:r>
    </w:p>
    <w:p w14:paraId="63D8274E" w14:textId="2AB9174F" w:rsidR="00D66D02" w:rsidRPr="00F30E0F" w:rsidRDefault="00D66D02" w:rsidP="00D66D02">
      <w:pPr>
        <w:pStyle w:val="Normal36"/>
        <w:outlineLvl w:val="1"/>
        <w:rPr>
          <w:rFonts w:ascii="宋体" w:eastAsia="宋体" w:hAnsi="宋体" w:cs="宋体"/>
          <w:sz w:val="32"/>
        </w:rPr>
      </w:pPr>
      <w:r w:rsidRPr="00F30E0F">
        <w:rPr>
          <w:rFonts w:ascii="宋体" w:eastAsia="宋体" w:hAnsi="宋体" w:cs="宋体" w:hint="eastAsia"/>
          <w:sz w:val="32"/>
        </w:rPr>
        <w:t>劳动力、机械设备和材料投入计划（≤10页）</w:t>
      </w:r>
    </w:p>
    <w:p w14:paraId="7668C056" w14:textId="77777777" w:rsidR="00D66D02" w:rsidRPr="00F30E0F" w:rsidRDefault="00D66D02" w:rsidP="00D66D02">
      <w:pPr>
        <w:pStyle w:val="Normal36"/>
        <w:outlineLvl w:val="1"/>
        <w:rPr>
          <w:rFonts w:ascii="宋体" w:eastAsia="宋体" w:hAnsi="宋体" w:cs="宋体"/>
          <w:sz w:val="32"/>
        </w:rPr>
      </w:pPr>
      <w:r w:rsidRPr="00F30E0F">
        <w:rPr>
          <w:rFonts w:ascii="宋体" w:eastAsia="宋体" w:hAnsi="宋体" w:cs="宋体" w:hint="eastAsia"/>
          <w:sz w:val="32"/>
        </w:rPr>
        <w:t>施工质量目标体系及保证措施（≤25页）</w:t>
      </w:r>
    </w:p>
    <w:p w14:paraId="3DCB78E8" w14:textId="2BA79DC0" w:rsidR="00721B81" w:rsidRPr="00F30E0F" w:rsidRDefault="00D66D02" w:rsidP="00D66D02">
      <w:pPr>
        <w:pStyle w:val="Normal36"/>
        <w:outlineLvl w:val="1"/>
        <w:rPr>
          <w:rFonts w:ascii="宋体" w:eastAsia="宋体" w:hAnsi="宋体" w:cs="宋体"/>
          <w:sz w:val="32"/>
        </w:rPr>
      </w:pPr>
      <w:r w:rsidRPr="00F30E0F">
        <w:rPr>
          <w:rFonts w:ascii="宋体" w:eastAsia="宋体" w:hAnsi="宋体" w:cs="宋体" w:hint="eastAsia"/>
          <w:sz w:val="32"/>
        </w:rPr>
        <w:t>施工合理化建议和降低成本措施（≤8页）</w:t>
      </w:r>
    </w:p>
    <w:p w14:paraId="4FE083CE" w14:textId="77777777" w:rsidR="00721B81" w:rsidRPr="00F30E0F" w:rsidRDefault="00721B81" w:rsidP="00713090">
      <w:pPr>
        <w:pStyle w:val="Normal36"/>
        <w:outlineLvl w:val="1"/>
        <w:rPr>
          <w:rFonts w:ascii="宋体" w:eastAsia="宋体" w:hAnsi="宋体" w:cs="宋体"/>
          <w:sz w:val="32"/>
        </w:rPr>
      </w:pPr>
    </w:p>
    <w:p w14:paraId="2E4D7AE4" w14:textId="77777777" w:rsidR="00721B81" w:rsidRPr="00F30E0F" w:rsidRDefault="00721B81" w:rsidP="00713090">
      <w:pPr>
        <w:pStyle w:val="Normal36"/>
        <w:outlineLvl w:val="1"/>
        <w:rPr>
          <w:rFonts w:ascii="宋体" w:eastAsia="宋体" w:hAnsi="宋体" w:cs="宋体"/>
          <w:sz w:val="32"/>
        </w:rPr>
      </w:pPr>
    </w:p>
    <w:p w14:paraId="0513A556" w14:textId="77777777" w:rsidR="00721B81" w:rsidRPr="00F30E0F" w:rsidRDefault="00721B81" w:rsidP="00713090">
      <w:pPr>
        <w:pStyle w:val="Normal36"/>
        <w:outlineLvl w:val="1"/>
        <w:rPr>
          <w:rFonts w:ascii="宋体" w:eastAsia="宋体" w:hAnsi="宋体" w:cs="宋体"/>
          <w:sz w:val="32"/>
        </w:rPr>
      </w:pPr>
    </w:p>
    <w:p w14:paraId="193A2A49" w14:textId="77777777" w:rsidR="00D66D02" w:rsidRPr="00F30E0F" w:rsidRDefault="00D66D02" w:rsidP="00D66D02">
      <w:pPr>
        <w:widowControl/>
        <w:spacing w:line="360" w:lineRule="auto"/>
        <w:ind w:firstLine="482"/>
        <w:jc w:val="left"/>
        <w:rPr>
          <w:rFonts w:ascii="宋体" w:hAnsi="宋体" w:cs="宋体"/>
          <w:sz w:val="32"/>
          <w:szCs w:val="24"/>
          <w:lang w:bidi="mn-Mong-CN"/>
        </w:rPr>
      </w:pPr>
      <w:r w:rsidRPr="00F30E0F">
        <w:rPr>
          <w:rFonts w:ascii="宋体" w:hAnsi="宋体" w:cs="宋体" w:hint="eastAsia"/>
          <w:sz w:val="32"/>
          <w:szCs w:val="24"/>
          <w:lang w:bidi="mn-Mong-CN"/>
        </w:rPr>
        <w:t>注：技术评审（技术标各评审分项对应评分要素，供应商响应文件中超出评审要素规定页数的内容，评委不予评审，且不计入评审得分。）</w:t>
      </w:r>
    </w:p>
    <w:p w14:paraId="5A9BD0FE" w14:textId="6774FC9F" w:rsidR="00721B81" w:rsidRPr="00F30E0F" w:rsidRDefault="00721B81" w:rsidP="00713090">
      <w:pPr>
        <w:pStyle w:val="Normal36"/>
        <w:outlineLvl w:val="1"/>
        <w:rPr>
          <w:rFonts w:ascii="宋体" w:eastAsia="宋体" w:hAnsi="宋体" w:cs="宋体"/>
          <w:sz w:val="32"/>
        </w:rPr>
      </w:pPr>
    </w:p>
    <w:p w14:paraId="6BDB920B" w14:textId="77777777" w:rsidR="00721B81" w:rsidRPr="00F30E0F" w:rsidRDefault="00721B81" w:rsidP="00713090">
      <w:pPr>
        <w:pStyle w:val="Normal36"/>
        <w:outlineLvl w:val="1"/>
        <w:rPr>
          <w:rFonts w:ascii="宋体" w:eastAsia="宋体" w:hAnsi="宋体" w:cs="宋体"/>
        </w:rPr>
      </w:pPr>
    </w:p>
    <w:p w14:paraId="540C6858" w14:textId="77777777" w:rsidR="00721B81" w:rsidRPr="00F30E0F" w:rsidRDefault="00721B81" w:rsidP="00713090">
      <w:pPr>
        <w:pStyle w:val="Normal36"/>
        <w:outlineLvl w:val="1"/>
        <w:rPr>
          <w:rFonts w:ascii="宋体" w:eastAsia="宋体" w:hAnsi="宋体" w:cs="宋体"/>
        </w:rPr>
      </w:pPr>
    </w:p>
    <w:p w14:paraId="0ED8EB3F" w14:textId="77777777" w:rsidR="00721B81" w:rsidRPr="00F30E0F" w:rsidRDefault="00721B81" w:rsidP="00713090">
      <w:pPr>
        <w:pStyle w:val="Normal36"/>
        <w:outlineLvl w:val="1"/>
        <w:rPr>
          <w:rFonts w:ascii="宋体" w:eastAsia="宋体" w:hAnsi="宋体" w:cs="宋体"/>
        </w:rPr>
      </w:pPr>
    </w:p>
    <w:p w14:paraId="5EF410F4" w14:textId="77777777" w:rsidR="00721B81" w:rsidRPr="00F30E0F" w:rsidRDefault="00721B81" w:rsidP="00713090">
      <w:pPr>
        <w:pStyle w:val="Normal36"/>
        <w:outlineLvl w:val="1"/>
        <w:rPr>
          <w:rFonts w:ascii="宋体" w:eastAsia="宋体" w:hAnsi="宋体" w:cs="宋体"/>
        </w:rPr>
      </w:pPr>
    </w:p>
    <w:p w14:paraId="039AA02E" w14:textId="77777777" w:rsidR="00721B81" w:rsidRPr="00F30E0F" w:rsidRDefault="00721B81" w:rsidP="00713090">
      <w:pPr>
        <w:pStyle w:val="Normal36"/>
        <w:outlineLvl w:val="1"/>
        <w:rPr>
          <w:rFonts w:ascii="宋体" w:eastAsia="宋体" w:hAnsi="宋体" w:cs="宋体"/>
        </w:rPr>
      </w:pPr>
    </w:p>
    <w:p w14:paraId="381006AD" w14:textId="77777777" w:rsidR="00721B81" w:rsidRPr="00F30E0F" w:rsidRDefault="00721B81" w:rsidP="00713090">
      <w:pPr>
        <w:pStyle w:val="Normal36"/>
        <w:outlineLvl w:val="1"/>
        <w:rPr>
          <w:rFonts w:ascii="宋体" w:eastAsia="宋体" w:hAnsi="宋体" w:cs="宋体"/>
        </w:rPr>
      </w:pPr>
    </w:p>
    <w:p w14:paraId="0CBAD494" w14:textId="77777777" w:rsidR="00721B81" w:rsidRPr="00F30E0F" w:rsidRDefault="00721B81" w:rsidP="00713090">
      <w:pPr>
        <w:pStyle w:val="Normal36"/>
        <w:outlineLvl w:val="1"/>
        <w:rPr>
          <w:rFonts w:ascii="宋体" w:eastAsia="宋体" w:hAnsi="宋体" w:cs="宋体"/>
        </w:rPr>
      </w:pPr>
    </w:p>
    <w:p w14:paraId="3E1A04A9" w14:textId="77777777" w:rsidR="00721B81" w:rsidRPr="00F30E0F" w:rsidRDefault="00721B81" w:rsidP="00713090">
      <w:pPr>
        <w:pStyle w:val="Normal36"/>
        <w:outlineLvl w:val="1"/>
        <w:rPr>
          <w:rFonts w:ascii="宋体" w:eastAsia="宋体" w:hAnsi="宋体" w:cs="宋体"/>
        </w:rPr>
      </w:pPr>
      <w:bookmarkStart w:id="540" w:name="_GoBack"/>
      <w:bookmarkEnd w:id="540"/>
    </w:p>
    <w:p w14:paraId="156DD332" w14:textId="77777777" w:rsidR="00721B81" w:rsidRPr="00F30E0F" w:rsidRDefault="00721B81" w:rsidP="00713090">
      <w:pPr>
        <w:pStyle w:val="Normal36"/>
        <w:outlineLvl w:val="1"/>
        <w:rPr>
          <w:rFonts w:ascii="宋体" w:eastAsia="宋体" w:hAnsi="宋体" w:cs="宋体"/>
        </w:rPr>
      </w:pPr>
    </w:p>
    <w:p w14:paraId="490FF73A" w14:textId="77777777" w:rsidR="00721B81" w:rsidRPr="00F30E0F" w:rsidRDefault="00721B81" w:rsidP="00713090">
      <w:pPr>
        <w:pStyle w:val="Normal36"/>
        <w:outlineLvl w:val="1"/>
        <w:rPr>
          <w:rFonts w:ascii="宋体" w:eastAsia="宋体" w:hAnsi="宋体" w:cs="宋体"/>
        </w:rPr>
      </w:pPr>
    </w:p>
    <w:p w14:paraId="16B8B26B" w14:textId="77777777" w:rsidR="00721B81" w:rsidRPr="00F30E0F" w:rsidRDefault="00721B81" w:rsidP="00713090">
      <w:pPr>
        <w:pStyle w:val="Normal36"/>
        <w:outlineLvl w:val="1"/>
        <w:rPr>
          <w:rFonts w:ascii="宋体" w:eastAsia="宋体" w:hAnsi="宋体" w:cs="宋体"/>
        </w:rPr>
      </w:pPr>
    </w:p>
    <w:p w14:paraId="3C94CB54" w14:textId="77777777" w:rsidR="00721B81" w:rsidRPr="00F30E0F" w:rsidRDefault="00721B81" w:rsidP="00713090">
      <w:pPr>
        <w:pStyle w:val="Normal36"/>
        <w:outlineLvl w:val="1"/>
        <w:rPr>
          <w:rFonts w:ascii="宋体" w:eastAsia="宋体" w:hAnsi="宋体" w:cs="宋体"/>
        </w:rPr>
      </w:pPr>
    </w:p>
    <w:p w14:paraId="17042641" w14:textId="77777777" w:rsidR="00721B81" w:rsidRPr="00F30E0F" w:rsidRDefault="00721B81" w:rsidP="00713090">
      <w:pPr>
        <w:pStyle w:val="Normal36"/>
        <w:outlineLvl w:val="1"/>
        <w:rPr>
          <w:rFonts w:ascii="宋体" w:eastAsia="宋体" w:hAnsi="宋体" w:cs="宋体"/>
        </w:rPr>
      </w:pPr>
    </w:p>
    <w:p w14:paraId="45415086" w14:textId="77777777" w:rsidR="00721B81" w:rsidRPr="00F30E0F" w:rsidRDefault="00721B81" w:rsidP="00713090">
      <w:pPr>
        <w:pStyle w:val="Normal36"/>
        <w:outlineLvl w:val="1"/>
        <w:rPr>
          <w:rFonts w:ascii="宋体" w:eastAsia="宋体" w:hAnsi="宋体" w:cs="宋体"/>
        </w:rPr>
      </w:pPr>
    </w:p>
    <w:p w14:paraId="2377F255" w14:textId="77777777" w:rsidR="00721B81" w:rsidRPr="00F30E0F" w:rsidRDefault="00721B81" w:rsidP="00713090">
      <w:pPr>
        <w:pStyle w:val="Normal36"/>
        <w:outlineLvl w:val="1"/>
        <w:rPr>
          <w:rFonts w:ascii="宋体" w:eastAsia="宋体" w:hAnsi="宋体" w:cs="宋体"/>
        </w:rPr>
      </w:pPr>
    </w:p>
    <w:p w14:paraId="32A07AC3" w14:textId="77777777" w:rsidR="00721B81" w:rsidRPr="00F30E0F" w:rsidRDefault="00721B81" w:rsidP="00713090">
      <w:pPr>
        <w:pStyle w:val="Normal36"/>
        <w:outlineLvl w:val="1"/>
        <w:rPr>
          <w:rFonts w:ascii="宋体" w:eastAsia="宋体" w:hAnsi="宋体" w:cs="宋体"/>
        </w:rPr>
      </w:pPr>
    </w:p>
    <w:p w14:paraId="7B86DBEE" w14:textId="6CAD17B0" w:rsidR="009E2A4B" w:rsidRPr="00F30E0F" w:rsidRDefault="00713090">
      <w:pPr>
        <w:pStyle w:val="Normal38"/>
        <w:jc w:val="center"/>
        <w:outlineLvl w:val="1"/>
      </w:pPr>
      <w:bookmarkStart w:id="541" w:name="_Toc238654367"/>
      <w:r w:rsidRPr="00F30E0F">
        <w:rPr>
          <w:rFonts w:ascii="宋体" w:eastAsia="宋体" w:hAnsi="宋体" w:cs="宋体" w:hint="eastAsia"/>
          <w:sz w:val="32"/>
        </w:rPr>
        <w:lastRenderedPageBreak/>
        <w:t>五</w:t>
      </w:r>
      <w:r w:rsidR="001A2772" w:rsidRPr="00F30E0F">
        <w:rPr>
          <w:rFonts w:ascii="宋体" w:eastAsia="宋体" w:hAnsi="宋体" w:cs="宋体"/>
          <w:sz w:val="32"/>
        </w:rPr>
        <w:t>、其他部分</w:t>
      </w:r>
      <w:bookmarkEnd w:id="541"/>
    </w:p>
    <w:p w14:paraId="7FB0232E" w14:textId="77777777" w:rsidR="009E2A4B" w:rsidRPr="00F30E0F" w:rsidRDefault="001A2772">
      <w:pPr>
        <w:pStyle w:val="Normal39"/>
        <w:jc w:val="center"/>
        <w:outlineLvl w:val="2"/>
      </w:pPr>
      <w:r w:rsidRPr="00F30E0F">
        <w:br w:type="page" w:clear="all"/>
      </w:r>
      <w:bookmarkStart w:id="542" w:name="_Toc238654368"/>
      <w:r w:rsidRPr="00F30E0F">
        <w:rPr>
          <w:rFonts w:ascii="宋体" w:eastAsia="宋体" w:hAnsi="宋体" w:cs="宋体"/>
          <w:sz w:val="28"/>
        </w:rPr>
        <w:lastRenderedPageBreak/>
        <w:t>(一) 中小企业声明函</w:t>
      </w:r>
      <w:bookmarkEnd w:id="542"/>
    </w:p>
    <w:p w14:paraId="2342A74E" w14:textId="77777777" w:rsidR="009E2A4B" w:rsidRPr="00F30E0F" w:rsidRDefault="009E2A4B">
      <w:pPr>
        <w:pStyle w:val="Normal40"/>
      </w:pPr>
    </w:p>
    <w:p w14:paraId="4F191E19" w14:textId="77777777" w:rsidR="009E2A4B" w:rsidRPr="00F30E0F" w:rsidRDefault="001A2772" w:rsidP="00982FE7">
      <w:pPr>
        <w:spacing w:line="360" w:lineRule="auto"/>
        <w:ind w:firstLineChars="300" w:firstLine="720"/>
        <w:jc w:val="left"/>
        <w:rPr>
          <w:rFonts w:ascii="宋体" w:hAnsi="宋体" w:cs="仿宋"/>
          <w:sz w:val="24"/>
          <w:lang w:bidi="mn-Mong-CN"/>
        </w:rPr>
      </w:pPr>
      <w:r w:rsidRPr="00F30E0F">
        <w:rPr>
          <w:rFonts w:ascii="宋体" w:hAnsi="宋体" w:cs="仿宋" w:hint="eastAsia"/>
          <w:sz w:val="24"/>
          <w:lang w:bidi="mn-Mong-CN"/>
        </w:rPr>
        <w:t>本公司（联合体）郑重声明，根据《政府采购促进中小企业发展管理办法》（财库﹝2020﹞</w:t>
      </w:r>
      <w:r w:rsidRPr="00F30E0F">
        <w:rPr>
          <w:rFonts w:ascii="宋体" w:hAnsi="宋体" w:cs="仿宋"/>
          <w:sz w:val="24"/>
          <w:lang w:bidi="mn-Mong-CN"/>
        </w:rPr>
        <w:t xml:space="preserve">46 </w:t>
      </w:r>
      <w:r w:rsidRPr="00F30E0F">
        <w:rPr>
          <w:rFonts w:ascii="宋体" w:hAnsi="宋体" w:cs="仿宋" w:hint="eastAsia"/>
          <w:sz w:val="24"/>
          <w:lang w:bidi="mn-Mong-CN"/>
        </w:rPr>
        <w:t>号）的规定，本公司（联合体）参加（单位名称）的（项目名称）采购活动，工程的施工单位全部为符合政策要求的中小企业。相关企业（含联合体中的中小企业、签订分包意向协议的中小企业）的具体情况如下：</w:t>
      </w:r>
    </w:p>
    <w:p w14:paraId="11A478DB" w14:textId="0E1DFA6F" w:rsidR="009E2A4B" w:rsidRPr="00F30E0F" w:rsidRDefault="001A2772">
      <w:pPr>
        <w:spacing w:line="360" w:lineRule="auto"/>
        <w:ind w:firstLine="317"/>
        <w:jc w:val="left"/>
        <w:rPr>
          <w:rFonts w:ascii="宋体" w:hAnsi="宋体" w:cs="仿宋"/>
          <w:sz w:val="24"/>
          <w:lang w:bidi="mn-Mong-CN"/>
        </w:rPr>
      </w:pPr>
      <w:r w:rsidRPr="00F30E0F">
        <w:rPr>
          <w:rFonts w:ascii="宋体" w:hAnsi="宋体" w:cs="仿宋"/>
          <w:sz w:val="24"/>
          <w:lang w:bidi="mn-Mong-CN"/>
        </w:rPr>
        <w:t>1.</w:t>
      </w:r>
      <w:r w:rsidRPr="00F30E0F">
        <w:rPr>
          <w:rFonts w:ascii="宋体" w:hAnsi="宋体" w:cs="仿宋" w:hint="eastAsia"/>
          <w:sz w:val="24"/>
          <w:u w:val="single"/>
          <w:lang w:bidi="mn-Mong-CN"/>
        </w:rPr>
        <w:t>（标的名称）</w:t>
      </w:r>
      <w:r w:rsidRPr="00F30E0F">
        <w:rPr>
          <w:rFonts w:ascii="宋体" w:hAnsi="宋体" w:cs="仿宋" w:hint="eastAsia"/>
          <w:sz w:val="24"/>
          <w:lang w:bidi="mn-Mong-CN"/>
        </w:rPr>
        <w:t>，属于</w:t>
      </w:r>
      <w:r w:rsidRPr="00F30E0F">
        <w:rPr>
          <w:rFonts w:ascii="宋体" w:hAnsi="宋体" w:cs="仿宋" w:hint="eastAsia"/>
          <w:sz w:val="24"/>
          <w:u w:val="single"/>
          <w:lang w:bidi="mn-Mong-CN"/>
        </w:rPr>
        <w:t>（</w:t>
      </w:r>
      <w:r w:rsidR="003040B6" w:rsidRPr="00F30E0F">
        <w:rPr>
          <w:rFonts w:ascii="宋体" w:hAnsi="宋体" w:cs="仿宋" w:hint="eastAsia"/>
          <w:sz w:val="24"/>
          <w:u w:val="single"/>
          <w:lang w:bidi="mn-Mong-CN"/>
        </w:rPr>
        <w:t>建筑</w:t>
      </w:r>
      <w:r w:rsidRPr="00F30E0F">
        <w:rPr>
          <w:rFonts w:ascii="宋体" w:hAnsi="宋体" w:cs="仿宋" w:hint="eastAsia"/>
          <w:sz w:val="24"/>
          <w:u w:val="single"/>
          <w:lang w:bidi="mn-Mong-CN"/>
        </w:rPr>
        <w:t>业）</w:t>
      </w:r>
      <w:r w:rsidRPr="00F30E0F">
        <w:rPr>
          <w:rFonts w:ascii="宋体" w:hAnsi="宋体" w:cs="仿宋" w:hint="eastAsia"/>
          <w:sz w:val="24"/>
          <w:lang w:bidi="mn-Mong-CN"/>
        </w:rPr>
        <w:t>；承接企业为</w:t>
      </w:r>
      <w:r w:rsidRPr="00F30E0F">
        <w:rPr>
          <w:rFonts w:ascii="宋体" w:hAnsi="宋体" w:cs="仿宋" w:hint="eastAsia"/>
          <w:sz w:val="24"/>
          <w:u w:val="single"/>
          <w:lang w:bidi="mn-Mong-CN"/>
        </w:rPr>
        <w:t>（企业名称）</w:t>
      </w:r>
      <w:r w:rsidRPr="00F30E0F">
        <w:rPr>
          <w:rFonts w:ascii="宋体" w:hAnsi="宋体" w:cs="仿宋" w:hint="eastAsia"/>
          <w:sz w:val="24"/>
          <w:lang w:bidi="mn-Mong-CN"/>
        </w:rPr>
        <w:t>，从业人员人，营业收入为万元，资产总额为万元，属于</w:t>
      </w:r>
      <w:r w:rsidRPr="00F30E0F">
        <w:rPr>
          <w:rFonts w:ascii="宋体" w:hAnsi="宋体" w:cs="仿宋" w:hint="eastAsia"/>
          <w:sz w:val="24"/>
          <w:u w:val="single"/>
          <w:lang w:bidi="mn-Mong-CN"/>
        </w:rPr>
        <w:t>（中型企业、小型企业、微型企业）</w:t>
      </w:r>
      <w:r w:rsidRPr="00F30E0F">
        <w:rPr>
          <w:rFonts w:ascii="宋体" w:hAnsi="宋体" w:cs="仿宋" w:hint="eastAsia"/>
          <w:sz w:val="24"/>
          <w:lang w:bidi="mn-Mong-CN"/>
        </w:rPr>
        <w:t>；</w:t>
      </w:r>
    </w:p>
    <w:p w14:paraId="6DBD1FE1" w14:textId="675258DA" w:rsidR="009E2A4B" w:rsidRPr="00F30E0F" w:rsidRDefault="001A2772">
      <w:pPr>
        <w:spacing w:line="360" w:lineRule="auto"/>
        <w:ind w:firstLine="317"/>
        <w:jc w:val="left"/>
        <w:rPr>
          <w:rFonts w:ascii="宋体" w:hAnsi="宋体" w:cs="仿宋"/>
          <w:sz w:val="24"/>
          <w:lang w:bidi="mn-Mong-CN"/>
        </w:rPr>
      </w:pPr>
      <w:r w:rsidRPr="00F30E0F">
        <w:rPr>
          <w:rFonts w:ascii="宋体" w:hAnsi="宋体" w:cs="仿宋"/>
          <w:sz w:val="24"/>
          <w:lang w:bidi="mn-Mong-CN"/>
        </w:rPr>
        <w:t xml:space="preserve">2. </w:t>
      </w:r>
      <w:r w:rsidRPr="00F30E0F">
        <w:rPr>
          <w:rFonts w:ascii="宋体" w:hAnsi="宋体" w:cs="仿宋" w:hint="eastAsia"/>
          <w:sz w:val="24"/>
          <w:u w:val="single"/>
          <w:lang w:bidi="mn-Mong-CN"/>
        </w:rPr>
        <w:t>（标的名称）</w:t>
      </w:r>
      <w:r w:rsidRPr="00F30E0F">
        <w:rPr>
          <w:rFonts w:ascii="宋体" w:hAnsi="宋体" w:cs="仿宋" w:hint="eastAsia"/>
          <w:sz w:val="24"/>
          <w:lang w:bidi="mn-Mong-CN"/>
        </w:rPr>
        <w:t>，属于</w:t>
      </w:r>
      <w:r w:rsidRPr="00F30E0F">
        <w:rPr>
          <w:rFonts w:ascii="宋体" w:hAnsi="宋体" w:cs="仿宋" w:hint="eastAsia"/>
          <w:sz w:val="24"/>
          <w:u w:val="single"/>
          <w:lang w:bidi="mn-Mong-CN"/>
        </w:rPr>
        <w:t>（</w:t>
      </w:r>
      <w:r w:rsidR="003040B6" w:rsidRPr="00F30E0F">
        <w:rPr>
          <w:rFonts w:ascii="宋体" w:hAnsi="宋体" w:cs="仿宋" w:hint="eastAsia"/>
          <w:sz w:val="24"/>
          <w:u w:val="single"/>
          <w:lang w:bidi="mn-Mong-CN"/>
        </w:rPr>
        <w:t>建筑</w:t>
      </w:r>
      <w:r w:rsidRPr="00F30E0F">
        <w:rPr>
          <w:rFonts w:ascii="宋体" w:hAnsi="宋体" w:cs="仿宋" w:hint="eastAsia"/>
          <w:sz w:val="24"/>
          <w:u w:val="single"/>
          <w:lang w:bidi="mn-Mong-CN"/>
        </w:rPr>
        <w:t>业）</w:t>
      </w:r>
      <w:r w:rsidRPr="00F30E0F">
        <w:rPr>
          <w:rFonts w:ascii="宋体" w:hAnsi="宋体" w:cs="仿宋" w:hint="eastAsia"/>
          <w:sz w:val="24"/>
          <w:lang w:bidi="mn-Mong-CN"/>
        </w:rPr>
        <w:t>；承接企业为</w:t>
      </w:r>
      <w:r w:rsidRPr="00F30E0F">
        <w:rPr>
          <w:rFonts w:ascii="宋体" w:hAnsi="宋体" w:cs="仿宋" w:hint="eastAsia"/>
          <w:sz w:val="24"/>
          <w:u w:val="single"/>
          <w:lang w:bidi="mn-Mong-CN"/>
        </w:rPr>
        <w:t>（企业名称）</w:t>
      </w:r>
      <w:r w:rsidRPr="00F30E0F">
        <w:rPr>
          <w:rFonts w:ascii="宋体" w:hAnsi="宋体" w:cs="仿宋" w:hint="eastAsia"/>
          <w:sz w:val="24"/>
          <w:lang w:bidi="mn-Mong-CN"/>
        </w:rPr>
        <w:t>，从业人员人，营业收入为万元，资产总额为万元，属于</w:t>
      </w:r>
      <w:r w:rsidRPr="00F30E0F">
        <w:rPr>
          <w:rFonts w:ascii="宋体" w:hAnsi="宋体" w:cs="仿宋" w:hint="eastAsia"/>
          <w:sz w:val="24"/>
          <w:u w:val="single"/>
          <w:lang w:bidi="mn-Mong-CN"/>
        </w:rPr>
        <w:t>（中型企业、小型企业、微型企业）</w:t>
      </w:r>
      <w:r w:rsidRPr="00F30E0F">
        <w:rPr>
          <w:rFonts w:ascii="宋体" w:hAnsi="宋体" w:cs="仿宋" w:hint="eastAsia"/>
          <w:sz w:val="24"/>
          <w:lang w:bidi="mn-Mong-CN"/>
        </w:rPr>
        <w:t>；</w:t>
      </w:r>
    </w:p>
    <w:p w14:paraId="0B7CEF08" w14:textId="77777777" w:rsidR="009E2A4B" w:rsidRPr="00F30E0F" w:rsidRDefault="001A2772">
      <w:pPr>
        <w:spacing w:line="360" w:lineRule="auto"/>
        <w:ind w:firstLine="317"/>
        <w:jc w:val="left"/>
        <w:rPr>
          <w:rFonts w:ascii="宋体" w:hAnsi="宋体" w:cs="仿宋"/>
          <w:sz w:val="24"/>
          <w:lang w:bidi="mn-Mong-CN"/>
        </w:rPr>
      </w:pPr>
      <w:r w:rsidRPr="00F30E0F">
        <w:rPr>
          <w:rFonts w:ascii="宋体" w:hAnsi="宋体" w:cs="仿宋" w:hint="eastAsia"/>
          <w:sz w:val="24"/>
          <w:lang w:bidi="mn-Mong-CN"/>
        </w:rPr>
        <w:t>……</w:t>
      </w:r>
    </w:p>
    <w:p w14:paraId="52EAB5C9" w14:textId="77777777" w:rsidR="009E2A4B" w:rsidRPr="00F30E0F" w:rsidRDefault="001A2772">
      <w:pPr>
        <w:spacing w:line="360" w:lineRule="auto"/>
        <w:ind w:firstLine="317"/>
        <w:jc w:val="left"/>
        <w:rPr>
          <w:rFonts w:ascii="宋体" w:hAnsi="宋体" w:cs="仿宋"/>
          <w:sz w:val="24"/>
          <w:lang w:bidi="mn-Mong-CN"/>
        </w:rPr>
      </w:pPr>
      <w:r w:rsidRPr="00F30E0F">
        <w:rPr>
          <w:rFonts w:ascii="宋体" w:hAnsi="宋体" w:cs="仿宋" w:hint="eastAsia"/>
          <w:sz w:val="24"/>
          <w:lang w:bidi="mn-Mong-CN"/>
        </w:rPr>
        <w:t>以上企业，不属于大企业的分支机构，不存在控股股东为大企业的情形，也不存在与大企业的负责人为同一人的情形。</w:t>
      </w:r>
    </w:p>
    <w:p w14:paraId="114CBC7C" w14:textId="77777777" w:rsidR="009E2A4B" w:rsidRPr="00F30E0F" w:rsidRDefault="001A2772">
      <w:pPr>
        <w:spacing w:line="360" w:lineRule="auto"/>
        <w:ind w:firstLine="317"/>
        <w:jc w:val="left"/>
        <w:rPr>
          <w:rFonts w:ascii="宋体" w:hAnsi="宋体" w:cs="仿宋"/>
          <w:sz w:val="24"/>
          <w:lang w:bidi="mn-Mong-CN"/>
        </w:rPr>
      </w:pPr>
      <w:r w:rsidRPr="00F30E0F">
        <w:rPr>
          <w:rFonts w:ascii="宋体" w:hAnsi="宋体" w:cs="仿宋" w:hint="eastAsia"/>
          <w:sz w:val="24"/>
          <w:lang w:bidi="mn-Mong-CN"/>
        </w:rPr>
        <w:t>本企业对上述声明内容的真实性负责。如有虚假，将依法承担相应责任。</w:t>
      </w:r>
    </w:p>
    <w:p w14:paraId="47E79A11" w14:textId="77777777" w:rsidR="009E2A4B" w:rsidRPr="00F30E0F" w:rsidRDefault="009E2A4B">
      <w:pPr>
        <w:spacing w:line="360" w:lineRule="auto"/>
        <w:rPr>
          <w:rFonts w:ascii="宋体" w:hAnsi="宋体"/>
          <w:sz w:val="24"/>
        </w:rPr>
      </w:pPr>
    </w:p>
    <w:p w14:paraId="1B0E60C9" w14:textId="77777777" w:rsidR="009E2A4B" w:rsidRPr="00F30E0F" w:rsidRDefault="001A2772">
      <w:pPr>
        <w:spacing w:line="360" w:lineRule="auto"/>
        <w:rPr>
          <w:rFonts w:ascii="宋体" w:hAnsi="宋体"/>
          <w:sz w:val="24"/>
        </w:rPr>
      </w:pPr>
      <w:r w:rsidRPr="00F30E0F">
        <w:rPr>
          <w:rFonts w:ascii="宋体" w:hAnsi="宋体" w:hint="eastAsia"/>
          <w:sz w:val="24"/>
        </w:rPr>
        <w:t xml:space="preserve">企业名称（盖章）： </w:t>
      </w:r>
    </w:p>
    <w:p w14:paraId="11A3B3FF" w14:textId="77777777" w:rsidR="009E2A4B" w:rsidRPr="00F30E0F" w:rsidRDefault="001A2772">
      <w:pPr>
        <w:spacing w:line="360" w:lineRule="auto"/>
        <w:rPr>
          <w:rFonts w:ascii="宋体" w:hAnsi="宋体"/>
          <w:sz w:val="24"/>
        </w:rPr>
      </w:pPr>
      <w:r w:rsidRPr="00F30E0F">
        <w:rPr>
          <w:rFonts w:ascii="宋体" w:hAnsi="宋体" w:hint="eastAsia"/>
          <w:sz w:val="24"/>
        </w:rPr>
        <w:t>日期：  年   月   日</w:t>
      </w:r>
    </w:p>
    <w:p w14:paraId="7AFA29ED" w14:textId="77777777" w:rsidR="00EA6DC0" w:rsidRPr="00F30E0F" w:rsidRDefault="00EA6DC0" w:rsidP="00EA6DC0">
      <w:pPr>
        <w:pStyle w:val="114"/>
        <w:spacing w:line="360" w:lineRule="auto"/>
        <w:ind w:firstLine="360"/>
        <w:rPr>
          <w:rFonts w:ascii="宋体" w:hAnsi="宋体"/>
          <w:szCs w:val="21"/>
        </w:rPr>
      </w:pPr>
      <w:r w:rsidRPr="00F30E0F">
        <w:rPr>
          <w:rFonts w:ascii="宋体" w:hAnsi="宋体" w:hint="eastAsia"/>
          <w:szCs w:val="21"/>
        </w:rPr>
        <w:t>注：1.从业人员、营业收入、资产总额填报上一年度数据，无上一年度数据的新成立企业可不填报。</w:t>
      </w:r>
    </w:p>
    <w:p w14:paraId="6A2752AC" w14:textId="77777777" w:rsidR="00EA6DC0" w:rsidRPr="00F30E0F" w:rsidRDefault="00EA6DC0" w:rsidP="00EA6DC0">
      <w:pPr>
        <w:pStyle w:val="114"/>
        <w:spacing w:line="360" w:lineRule="auto"/>
        <w:ind w:firstLine="360"/>
        <w:rPr>
          <w:rFonts w:ascii="宋体" w:hAnsi="宋体"/>
          <w:szCs w:val="21"/>
        </w:rPr>
      </w:pPr>
      <w:r w:rsidRPr="00F30E0F">
        <w:rPr>
          <w:rFonts w:ascii="宋体" w:hAnsi="宋体" w:hint="eastAsia"/>
          <w:szCs w:val="21"/>
        </w:rPr>
        <w:t>2.残疾人福利性单位、监狱企业视同小型、微型企业，其中残疾人福利性单位须按《财政部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w:t>
      </w:r>
    </w:p>
    <w:p w14:paraId="019B7EB5" w14:textId="77777777" w:rsidR="00EA6DC0" w:rsidRPr="00F30E0F" w:rsidRDefault="00EA6DC0" w:rsidP="00EA6DC0">
      <w:pPr>
        <w:pStyle w:val="114"/>
        <w:spacing w:line="360" w:lineRule="auto"/>
        <w:ind w:firstLine="360"/>
        <w:jc w:val="left"/>
        <w:rPr>
          <w:rFonts w:ascii="宋体" w:hAnsi="宋体"/>
          <w:szCs w:val="21"/>
        </w:rPr>
      </w:pPr>
      <w:r w:rsidRPr="00F30E0F">
        <w:rPr>
          <w:rFonts w:ascii="宋体" w:hAnsi="宋体" w:hint="eastAsia"/>
          <w:szCs w:val="21"/>
        </w:rPr>
        <w:t>3.中小微企业划型标准请对照《关于印发中小企业划型标准规定的通知》（工信部联企业〔2011〕300号，文件网址如下：http://www.gov.cn/zwgk/2011-07/04/content_1898747.htm。</w:t>
      </w:r>
    </w:p>
    <w:p w14:paraId="4558A0A6" w14:textId="77777777" w:rsidR="00EA6DC0" w:rsidRPr="00F30E0F" w:rsidRDefault="00EA6DC0" w:rsidP="00EA6DC0">
      <w:pPr>
        <w:pStyle w:val="114"/>
        <w:spacing w:line="360" w:lineRule="auto"/>
        <w:ind w:firstLine="360"/>
        <w:rPr>
          <w:rFonts w:ascii="宋体" w:hAnsi="宋体"/>
          <w:szCs w:val="21"/>
        </w:rPr>
      </w:pPr>
      <w:r w:rsidRPr="00F30E0F">
        <w:rPr>
          <w:rFonts w:ascii="宋体" w:hAnsi="宋体" w:hint="eastAsia"/>
          <w:szCs w:val="21"/>
        </w:rPr>
        <w:t>4.成交供应商的中小企业声明函将在结果公告中对外公示，声明函内容不实的，属于提供虚假材料谋取成交，将依照《中华人民共和国政府采购法》等国家有关规定追究相应责任。</w:t>
      </w:r>
    </w:p>
    <w:p w14:paraId="7417D14D" w14:textId="77777777" w:rsidR="00EA6DC0" w:rsidRPr="00F30E0F" w:rsidRDefault="00EA6DC0" w:rsidP="00EA6DC0">
      <w:pPr>
        <w:pStyle w:val="114"/>
        <w:spacing w:line="360" w:lineRule="auto"/>
        <w:ind w:firstLine="360"/>
        <w:rPr>
          <w:rFonts w:ascii="宋体" w:hAnsi="宋体" w:cs="宋体"/>
          <w:szCs w:val="21"/>
        </w:rPr>
      </w:pPr>
      <w:r w:rsidRPr="00F30E0F">
        <w:rPr>
          <w:rFonts w:ascii="宋体" w:hAnsi="宋体" w:hint="eastAsia"/>
          <w:szCs w:val="21"/>
        </w:rPr>
        <w:t>5.本项目专门面向中小企业采购，根据财政部、工业和信息化部关于印发《政府采购促进中小企业发展管理办法》(财库[2020]46号文)的通知，本项目不再对小微企业的报价给予价格折扣。</w:t>
      </w:r>
    </w:p>
    <w:p w14:paraId="50C569D6" w14:textId="77777777" w:rsidR="00EA6DC0" w:rsidRPr="00F30E0F" w:rsidRDefault="00EA6DC0" w:rsidP="00EA6DC0">
      <w:pPr>
        <w:pStyle w:val="114"/>
        <w:spacing w:line="360" w:lineRule="auto"/>
        <w:ind w:firstLine="360"/>
        <w:rPr>
          <w:rFonts w:ascii="宋体" w:hAnsi="宋体" w:cs="宋体"/>
          <w:szCs w:val="21"/>
        </w:rPr>
      </w:pPr>
    </w:p>
    <w:p w14:paraId="1BE8DE33" w14:textId="7B8BCF3B" w:rsidR="009E2A4B" w:rsidRPr="00F30E0F" w:rsidRDefault="009E2A4B">
      <w:pPr>
        <w:pStyle w:val="Normal39"/>
        <w:jc w:val="center"/>
        <w:outlineLvl w:val="2"/>
        <w:rPr>
          <w:rFonts w:ascii="宋体" w:eastAsia="宋体" w:hAnsi="宋体" w:cs="宋体"/>
          <w:sz w:val="28"/>
        </w:rPr>
      </w:pPr>
    </w:p>
    <w:p w14:paraId="5712FDEE" w14:textId="77777777" w:rsidR="00EA6DC0" w:rsidRPr="00F30E0F" w:rsidRDefault="00EA6DC0">
      <w:pPr>
        <w:pStyle w:val="Normal39"/>
        <w:jc w:val="center"/>
        <w:outlineLvl w:val="2"/>
        <w:rPr>
          <w:rFonts w:ascii="宋体" w:eastAsia="宋体" w:hAnsi="宋体" w:cs="宋体"/>
          <w:sz w:val="28"/>
        </w:rPr>
      </w:pPr>
    </w:p>
    <w:p w14:paraId="4FA10233" w14:textId="77777777" w:rsidR="009E2A4B" w:rsidRPr="00F30E0F" w:rsidRDefault="001A2772">
      <w:pPr>
        <w:pStyle w:val="Normal42"/>
        <w:jc w:val="center"/>
        <w:outlineLvl w:val="2"/>
      </w:pPr>
      <w:bookmarkStart w:id="543" w:name="_Toc238654369"/>
      <w:r w:rsidRPr="00F30E0F">
        <w:rPr>
          <w:rFonts w:ascii="宋体" w:eastAsia="宋体" w:hAnsi="宋体" w:cs="宋体"/>
          <w:sz w:val="28"/>
        </w:rPr>
        <w:lastRenderedPageBreak/>
        <w:t>(</w:t>
      </w:r>
      <w:r w:rsidRPr="00F30E0F">
        <w:rPr>
          <w:rFonts w:ascii="宋体" w:eastAsia="宋体" w:hAnsi="宋体" w:cs="宋体" w:hint="eastAsia"/>
          <w:sz w:val="28"/>
        </w:rPr>
        <w:t>二</w:t>
      </w:r>
      <w:r w:rsidRPr="00F30E0F">
        <w:rPr>
          <w:rFonts w:ascii="宋体" w:eastAsia="宋体" w:hAnsi="宋体" w:cs="宋体"/>
          <w:sz w:val="28"/>
        </w:rPr>
        <w:t>)按磋商文件要求供应商所能提供的其他文件</w:t>
      </w:r>
      <w:bookmarkEnd w:id="543"/>
    </w:p>
    <w:p w14:paraId="6EDE36CA" w14:textId="77777777" w:rsidR="009E2A4B" w:rsidRPr="00F30E0F" w:rsidRDefault="009E2A4B">
      <w:pPr>
        <w:rPr>
          <w:sz w:val="20"/>
        </w:rPr>
      </w:pPr>
    </w:p>
    <w:sectPr w:rsidR="009E2A4B" w:rsidRPr="00F30E0F">
      <w:headerReference w:type="default" r:id="rId11"/>
      <w:footerReference w:type="default" r:id="rId12"/>
      <w:footerReference w:type="first" r:id="rId13"/>
      <w:pgSz w:w="11906" w:h="16838"/>
      <w:pgMar w:top="1440" w:right="1270" w:bottom="1440" w:left="1134"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F115E" w14:textId="77777777" w:rsidR="00B40190" w:rsidRDefault="00B40190">
      <w:r>
        <w:separator/>
      </w:r>
    </w:p>
  </w:endnote>
  <w:endnote w:type="continuationSeparator" w:id="0">
    <w:p w14:paraId="1AB6E355" w14:textId="77777777" w:rsidR="00B40190" w:rsidRDefault="00B40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幼圆">
    <w:panose1 w:val="02010509060101010101"/>
    <w:charset w:val="86"/>
    <w:family w:val="modern"/>
    <w:pitch w:val="fixed"/>
    <w:sig w:usb0="00000001" w:usb1="080E0000" w:usb2="00000010" w:usb3="00000000" w:csb0="00040000"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仿宋_GB2312">
    <w:altName w:val="仿宋"/>
    <w:charset w:val="00"/>
    <w:family w:val="auto"/>
    <w:pitch w:val="default"/>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MingLiU">
    <w:altName w:val="細明體"/>
    <w:panose1 w:val="02010609000101010101"/>
    <w:charset w:val="88"/>
    <w:family w:val="modern"/>
    <w:pitch w:val="fixed"/>
    <w:sig w:usb0="A00002FF" w:usb1="28CFFCFA" w:usb2="00000016" w:usb3="00000000" w:csb0="00100001" w:csb1="00000000"/>
  </w:font>
  <w:font w:name="Calisto MT">
    <w:charset w:val="00"/>
    <w:family w:val="roman"/>
    <w:pitch w:val="variable"/>
    <w:sig w:usb0="00000003" w:usb1="00000000" w:usb2="00000000" w:usb3="00000000" w:csb0="00000001" w:csb1="00000000"/>
  </w:font>
  <w:font w:name="element-icons">
    <w:altName w:val="Segoe Print"/>
    <w:charset w:val="00"/>
    <w:family w:val="auto"/>
    <w:pitch w:val="default"/>
    <w:sig w:usb0="00000000" w:usb1="00000000" w:usb2="00000000" w:usb3="00000000" w:csb0="00040001" w:csb1="00000000"/>
  </w:font>
  <w:font w:name="华文中宋">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___WRD_EMBED_SUB_48">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CFCBC" w14:textId="691DD2D6" w:rsidR="00D243DE" w:rsidRDefault="00D243DE">
    <w:pPr>
      <w:pStyle w:val="15"/>
      <w:jc w:val="center"/>
    </w:pPr>
    <w:r>
      <w:rPr>
        <w:lang w:val="zh-CN"/>
      </w:rPr>
      <w:fldChar w:fldCharType="begin"/>
    </w:r>
    <w:r>
      <w:rPr>
        <w:highlight w:val="white"/>
        <w:lang w:val="zh-CN"/>
      </w:rPr>
      <w:instrText xml:space="preserve"> PAGE   \* MERGEFORMAT </w:instrText>
    </w:r>
    <w:r>
      <w:rPr>
        <w:lang w:val="zh-CN"/>
      </w:rPr>
      <w:fldChar w:fldCharType="separate"/>
    </w:r>
    <w:r w:rsidR="00F30E0F">
      <w:rPr>
        <w:noProof/>
        <w:highlight w:val="white"/>
        <w:lang w:val="zh-CN"/>
      </w:rPr>
      <w:t>111</w:t>
    </w:r>
    <w:r>
      <w:rPr>
        <w:lang w:val="zh-CN"/>
      </w:rPr>
      <w:fldChar w:fldCharType="end"/>
    </w:r>
  </w:p>
  <w:p w14:paraId="1078A9BE" w14:textId="77777777" w:rsidR="00D243DE" w:rsidRDefault="00D243DE">
    <w:pPr>
      <w:pStyle w:val="1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A2CA8" w14:textId="7919495A" w:rsidR="00D243DE" w:rsidRDefault="00D243DE">
    <w:pPr>
      <w:pStyle w:val="15"/>
      <w:jc w:val="center"/>
    </w:pPr>
    <w:r>
      <w:fldChar w:fldCharType="begin"/>
    </w:r>
    <w:r>
      <w:rPr>
        <w:rStyle w:val="aff3"/>
      </w:rPr>
      <w:instrText xml:space="preserve"> PAGE </w:instrText>
    </w:r>
    <w:r>
      <w:fldChar w:fldCharType="separate"/>
    </w:r>
    <w:r w:rsidR="00F30E0F">
      <w:rPr>
        <w:rStyle w:val="aff3"/>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76016" w14:textId="77777777" w:rsidR="00B40190" w:rsidRDefault="00B40190">
      <w:r>
        <w:separator/>
      </w:r>
    </w:p>
  </w:footnote>
  <w:footnote w:type="continuationSeparator" w:id="0">
    <w:p w14:paraId="3BE2954D" w14:textId="77777777" w:rsidR="00B40190" w:rsidRDefault="00B401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9660E" w14:textId="77777777" w:rsidR="00D243DE" w:rsidRDefault="00D243DE">
    <w:pPr>
      <w:pStyle w:val="16"/>
      <w:jc w:val="left"/>
      <w:rPr>
        <w:rFonts w:ascii="宋体" w:hAnsi="宋体"/>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20C05"/>
    <w:multiLevelType w:val="multilevel"/>
    <w:tmpl w:val="0B920C05"/>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1ED172BF"/>
    <w:multiLevelType w:val="multilevel"/>
    <w:tmpl w:val="1ED172BF"/>
    <w:lvl w:ilvl="0">
      <w:start w:val="1"/>
      <w:numFmt w:val="decimal"/>
      <w:lvlText w:val="(%1)"/>
      <w:lvlJc w:val="left"/>
      <w:pPr>
        <w:ind w:left="762" w:hanging="336"/>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2" w15:restartNumberingAfterBreak="0">
    <w:nsid w:val="2412790B"/>
    <w:multiLevelType w:val="multilevel"/>
    <w:tmpl w:val="2412790B"/>
    <w:lvl w:ilvl="0">
      <w:start w:val="1"/>
      <w:numFmt w:val="decimal"/>
      <w:lvlText w:val="（%1）"/>
      <w:lvlJc w:val="left"/>
      <w:pPr>
        <w:tabs>
          <w:tab w:val="num" w:pos="1080"/>
        </w:tabs>
        <w:ind w:left="1080" w:hanging="720"/>
      </w:pPr>
    </w:lvl>
    <w:lvl w:ilvl="1">
      <w:start w:val="1"/>
      <w:numFmt w:val="lowerLetter"/>
      <w:lvlText w:val="%2)"/>
      <w:lvlJc w:val="left"/>
      <w:pPr>
        <w:tabs>
          <w:tab w:val="num" w:pos="1200"/>
        </w:tabs>
        <w:ind w:left="1200" w:hanging="420"/>
      </w:pPr>
    </w:lvl>
    <w:lvl w:ilvl="2">
      <w:start w:val="1"/>
      <w:numFmt w:val="lowerRoman"/>
      <w:lvlText w:val="%3."/>
      <w:lvlJc w:val="right"/>
      <w:pPr>
        <w:tabs>
          <w:tab w:val="num" w:pos="1620"/>
        </w:tabs>
        <w:ind w:left="1620" w:hanging="420"/>
      </w:pPr>
    </w:lvl>
    <w:lvl w:ilvl="3">
      <w:start w:val="1"/>
      <w:numFmt w:val="decimal"/>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3" w15:restartNumberingAfterBreak="0">
    <w:nsid w:val="31C50673"/>
    <w:multiLevelType w:val="multilevel"/>
    <w:tmpl w:val="31C50673"/>
    <w:lvl w:ilvl="0">
      <w:start w:val="1"/>
      <w:numFmt w:val="decimal"/>
      <w:lvlText w:val="%1."/>
      <w:lvlJc w:val="left"/>
      <w:pPr>
        <w:tabs>
          <w:tab w:val="left" w:pos="425"/>
        </w:tabs>
        <w:ind w:left="425" w:hanging="425"/>
      </w:pPr>
    </w:lvl>
    <w:lvl w:ilvl="1">
      <w:numFmt w:val="none"/>
      <w:pStyle w:val="10"/>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4" w15:restartNumberingAfterBreak="0">
    <w:nsid w:val="451579BA"/>
    <w:multiLevelType w:val="multilevel"/>
    <w:tmpl w:val="451579BA"/>
    <w:lvl w:ilvl="0">
      <w:start w:val="1"/>
      <w:numFmt w:val="japaneseCounting"/>
      <w:lvlText w:val="（%1）"/>
      <w:lvlJc w:val="left"/>
      <w:pPr>
        <w:ind w:left="765" w:hanging="7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80E7F2A"/>
    <w:multiLevelType w:val="multilevel"/>
    <w:tmpl w:val="480E7F2A"/>
    <w:lvl w:ilvl="0">
      <w:start w:val="1"/>
      <w:numFmt w:val="decimal"/>
      <w:pStyle w:val="a"/>
      <w:lvlText w:val="%1."/>
      <w:lvlJc w:val="left"/>
      <w:pPr>
        <w:tabs>
          <w:tab w:val="left" w:pos="709"/>
        </w:tabs>
        <w:ind w:left="709" w:hanging="709"/>
      </w:pPr>
      <w:rPr>
        <w:color w:val="000000"/>
      </w:rPr>
    </w:lvl>
    <w:lvl w:ilvl="1">
      <w:numFmt w:val="none"/>
      <w:pStyle w:val="a0"/>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kNTI1OGNjNjFmY2U3ZGI1NTFkYzcwYTgzYjU4NTgifQ=="/>
  </w:docVars>
  <w:rsids>
    <w:rsidRoot w:val="00E05F92"/>
    <w:rsid w:val="000049B0"/>
    <w:rsid w:val="0002518D"/>
    <w:rsid w:val="00026137"/>
    <w:rsid w:val="000406D1"/>
    <w:rsid w:val="00042128"/>
    <w:rsid w:val="00056038"/>
    <w:rsid w:val="0006448B"/>
    <w:rsid w:val="000747E4"/>
    <w:rsid w:val="00090D59"/>
    <w:rsid w:val="00091E7C"/>
    <w:rsid w:val="00094F4E"/>
    <w:rsid w:val="000A504B"/>
    <w:rsid w:val="000B3404"/>
    <w:rsid w:val="000F2140"/>
    <w:rsid w:val="001035D4"/>
    <w:rsid w:val="0011076B"/>
    <w:rsid w:val="00112CAC"/>
    <w:rsid w:val="001147DE"/>
    <w:rsid w:val="00120555"/>
    <w:rsid w:val="0014314A"/>
    <w:rsid w:val="00155D96"/>
    <w:rsid w:val="00160FCF"/>
    <w:rsid w:val="00162814"/>
    <w:rsid w:val="00180A30"/>
    <w:rsid w:val="00194C64"/>
    <w:rsid w:val="001A2772"/>
    <w:rsid w:val="001A6358"/>
    <w:rsid w:val="001A7B7D"/>
    <w:rsid w:val="001C7C0D"/>
    <w:rsid w:val="001D7DE3"/>
    <w:rsid w:val="001F51FE"/>
    <w:rsid w:val="00225B0B"/>
    <w:rsid w:val="00232827"/>
    <w:rsid w:val="002441AE"/>
    <w:rsid w:val="0025563F"/>
    <w:rsid w:val="002604D1"/>
    <w:rsid w:val="002737AF"/>
    <w:rsid w:val="00277C67"/>
    <w:rsid w:val="00280A65"/>
    <w:rsid w:val="002A0DBC"/>
    <w:rsid w:val="002A5E48"/>
    <w:rsid w:val="002B04AA"/>
    <w:rsid w:val="002C156F"/>
    <w:rsid w:val="002C4131"/>
    <w:rsid w:val="002C7A42"/>
    <w:rsid w:val="002D0C05"/>
    <w:rsid w:val="002D4C6C"/>
    <w:rsid w:val="002D4EEB"/>
    <w:rsid w:val="002E3AA5"/>
    <w:rsid w:val="002E7D09"/>
    <w:rsid w:val="002F71BA"/>
    <w:rsid w:val="003040B6"/>
    <w:rsid w:val="003051AB"/>
    <w:rsid w:val="00311572"/>
    <w:rsid w:val="00315E1B"/>
    <w:rsid w:val="00317023"/>
    <w:rsid w:val="0032134E"/>
    <w:rsid w:val="003227AA"/>
    <w:rsid w:val="00332ACB"/>
    <w:rsid w:val="0034570A"/>
    <w:rsid w:val="00352866"/>
    <w:rsid w:val="003613F2"/>
    <w:rsid w:val="0036155D"/>
    <w:rsid w:val="00362B86"/>
    <w:rsid w:val="0036748A"/>
    <w:rsid w:val="00370B9B"/>
    <w:rsid w:val="003747C1"/>
    <w:rsid w:val="00375428"/>
    <w:rsid w:val="0038011A"/>
    <w:rsid w:val="00385C61"/>
    <w:rsid w:val="003908ED"/>
    <w:rsid w:val="003A16CA"/>
    <w:rsid w:val="003B55C4"/>
    <w:rsid w:val="003C3CAF"/>
    <w:rsid w:val="003D3906"/>
    <w:rsid w:val="003D403B"/>
    <w:rsid w:val="003D4453"/>
    <w:rsid w:val="003E1F8A"/>
    <w:rsid w:val="003E5827"/>
    <w:rsid w:val="003E7E8C"/>
    <w:rsid w:val="00405B36"/>
    <w:rsid w:val="004152C6"/>
    <w:rsid w:val="00454BD2"/>
    <w:rsid w:val="00454FE2"/>
    <w:rsid w:val="004605A0"/>
    <w:rsid w:val="00461B63"/>
    <w:rsid w:val="004629AC"/>
    <w:rsid w:val="004665E9"/>
    <w:rsid w:val="00466714"/>
    <w:rsid w:val="004667CE"/>
    <w:rsid w:val="00474998"/>
    <w:rsid w:val="00485607"/>
    <w:rsid w:val="00490A6F"/>
    <w:rsid w:val="004A029D"/>
    <w:rsid w:val="004A372D"/>
    <w:rsid w:val="004C04C9"/>
    <w:rsid w:val="004C15C1"/>
    <w:rsid w:val="004D180C"/>
    <w:rsid w:val="004D2694"/>
    <w:rsid w:val="004E3A20"/>
    <w:rsid w:val="004E605A"/>
    <w:rsid w:val="004F0163"/>
    <w:rsid w:val="004F09CE"/>
    <w:rsid w:val="00504693"/>
    <w:rsid w:val="00506890"/>
    <w:rsid w:val="0051756E"/>
    <w:rsid w:val="00522D7E"/>
    <w:rsid w:val="00525C78"/>
    <w:rsid w:val="00532109"/>
    <w:rsid w:val="00534129"/>
    <w:rsid w:val="00546C54"/>
    <w:rsid w:val="00546DAD"/>
    <w:rsid w:val="005500DD"/>
    <w:rsid w:val="0055046E"/>
    <w:rsid w:val="005510F8"/>
    <w:rsid w:val="00576F49"/>
    <w:rsid w:val="00595988"/>
    <w:rsid w:val="005A4827"/>
    <w:rsid w:val="005B00B7"/>
    <w:rsid w:val="005B1D9A"/>
    <w:rsid w:val="005B630A"/>
    <w:rsid w:val="005C2DE4"/>
    <w:rsid w:val="005E50B0"/>
    <w:rsid w:val="005F2A96"/>
    <w:rsid w:val="00616B16"/>
    <w:rsid w:val="00622A1C"/>
    <w:rsid w:val="00630FD2"/>
    <w:rsid w:val="00665A0E"/>
    <w:rsid w:val="0068783F"/>
    <w:rsid w:val="006A59BE"/>
    <w:rsid w:val="006B20E0"/>
    <w:rsid w:val="006B2542"/>
    <w:rsid w:val="006B2748"/>
    <w:rsid w:val="006B52BC"/>
    <w:rsid w:val="006C39D5"/>
    <w:rsid w:val="006C3D8D"/>
    <w:rsid w:val="006E09AC"/>
    <w:rsid w:val="006E6C69"/>
    <w:rsid w:val="00707C2F"/>
    <w:rsid w:val="00713090"/>
    <w:rsid w:val="00721B81"/>
    <w:rsid w:val="00731CF6"/>
    <w:rsid w:val="00731DE9"/>
    <w:rsid w:val="007366BA"/>
    <w:rsid w:val="00742261"/>
    <w:rsid w:val="0074727B"/>
    <w:rsid w:val="00753EBD"/>
    <w:rsid w:val="00761E93"/>
    <w:rsid w:val="00764A6A"/>
    <w:rsid w:val="007820F9"/>
    <w:rsid w:val="0078458B"/>
    <w:rsid w:val="007A35D9"/>
    <w:rsid w:val="007B05E6"/>
    <w:rsid w:val="007C1AA5"/>
    <w:rsid w:val="007C269C"/>
    <w:rsid w:val="007E1AD4"/>
    <w:rsid w:val="007E2142"/>
    <w:rsid w:val="007F415F"/>
    <w:rsid w:val="00804E48"/>
    <w:rsid w:val="00826400"/>
    <w:rsid w:val="00832057"/>
    <w:rsid w:val="0083654D"/>
    <w:rsid w:val="0083722A"/>
    <w:rsid w:val="008475AE"/>
    <w:rsid w:val="00853554"/>
    <w:rsid w:val="00863361"/>
    <w:rsid w:val="008641A3"/>
    <w:rsid w:val="008657EB"/>
    <w:rsid w:val="00867552"/>
    <w:rsid w:val="00880DE5"/>
    <w:rsid w:val="00885E29"/>
    <w:rsid w:val="00890CC1"/>
    <w:rsid w:val="008913AA"/>
    <w:rsid w:val="008A0CF3"/>
    <w:rsid w:val="008C32EA"/>
    <w:rsid w:val="008C621C"/>
    <w:rsid w:val="008C6CAA"/>
    <w:rsid w:val="008D43FE"/>
    <w:rsid w:val="008D514C"/>
    <w:rsid w:val="008F22E0"/>
    <w:rsid w:val="008F2D1D"/>
    <w:rsid w:val="00912BF3"/>
    <w:rsid w:val="00920494"/>
    <w:rsid w:val="00923825"/>
    <w:rsid w:val="00944A27"/>
    <w:rsid w:val="00946892"/>
    <w:rsid w:val="00950D1A"/>
    <w:rsid w:val="00950DD5"/>
    <w:rsid w:val="00952362"/>
    <w:rsid w:val="00961757"/>
    <w:rsid w:val="0097094C"/>
    <w:rsid w:val="00976718"/>
    <w:rsid w:val="00982FE7"/>
    <w:rsid w:val="00993CFF"/>
    <w:rsid w:val="0099622F"/>
    <w:rsid w:val="009A0D00"/>
    <w:rsid w:val="009A1F40"/>
    <w:rsid w:val="009B0C3C"/>
    <w:rsid w:val="009B4CB9"/>
    <w:rsid w:val="009B66C7"/>
    <w:rsid w:val="009C12FC"/>
    <w:rsid w:val="009C4768"/>
    <w:rsid w:val="009D6A53"/>
    <w:rsid w:val="009E2463"/>
    <w:rsid w:val="009E2A4B"/>
    <w:rsid w:val="009F7B07"/>
    <w:rsid w:val="00A136B4"/>
    <w:rsid w:val="00A1455B"/>
    <w:rsid w:val="00A15556"/>
    <w:rsid w:val="00A21BC4"/>
    <w:rsid w:val="00A91E33"/>
    <w:rsid w:val="00A94536"/>
    <w:rsid w:val="00AB4CCB"/>
    <w:rsid w:val="00AB590C"/>
    <w:rsid w:val="00AB7E13"/>
    <w:rsid w:val="00AC45E4"/>
    <w:rsid w:val="00AE1C8E"/>
    <w:rsid w:val="00AF1D9F"/>
    <w:rsid w:val="00AF2410"/>
    <w:rsid w:val="00B06A18"/>
    <w:rsid w:val="00B26ABA"/>
    <w:rsid w:val="00B30AB2"/>
    <w:rsid w:val="00B32AA1"/>
    <w:rsid w:val="00B40190"/>
    <w:rsid w:val="00B45514"/>
    <w:rsid w:val="00B639B7"/>
    <w:rsid w:val="00B65465"/>
    <w:rsid w:val="00BC6C91"/>
    <w:rsid w:val="00BD654C"/>
    <w:rsid w:val="00BE3191"/>
    <w:rsid w:val="00BF29A6"/>
    <w:rsid w:val="00BF5A2D"/>
    <w:rsid w:val="00BF6A6E"/>
    <w:rsid w:val="00C02B68"/>
    <w:rsid w:val="00C06C30"/>
    <w:rsid w:val="00C10401"/>
    <w:rsid w:val="00C225F8"/>
    <w:rsid w:val="00C244C9"/>
    <w:rsid w:val="00C26FB4"/>
    <w:rsid w:val="00C274C8"/>
    <w:rsid w:val="00C33DA9"/>
    <w:rsid w:val="00C3429F"/>
    <w:rsid w:val="00C47ACE"/>
    <w:rsid w:val="00C531F7"/>
    <w:rsid w:val="00C80584"/>
    <w:rsid w:val="00C91B0F"/>
    <w:rsid w:val="00C91F05"/>
    <w:rsid w:val="00CA07A0"/>
    <w:rsid w:val="00CB10C5"/>
    <w:rsid w:val="00CB3FAD"/>
    <w:rsid w:val="00CD0D5C"/>
    <w:rsid w:val="00CF1E0D"/>
    <w:rsid w:val="00CF5CF3"/>
    <w:rsid w:val="00D06BE8"/>
    <w:rsid w:val="00D22C81"/>
    <w:rsid w:val="00D243DE"/>
    <w:rsid w:val="00D3305A"/>
    <w:rsid w:val="00D35425"/>
    <w:rsid w:val="00D43114"/>
    <w:rsid w:val="00D47368"/>
    <w:rsid w:val="00D478F6"/>
    <w:rsid w:val="00D56D78"/>
    <w:rsid w:val="00D619D4"/>
    <w:rsid w:val="00D62FF2"/>
    <w:rsid w:val="00D6328A"/>
    <w:rsid w:val="00D66D02"/>
    <w:rsid w:val="00D74EB6"/>
    <w:rsid w:val="00D812F9"/>
    <w:rsid w:val="00D93DD3"/>
    <w:rsid w:val="00DA4E87"/>
    <w:rsid w:val="00DB5EA7"/>
    <w:rsid w:val="00DC52D9"/>
    <w:rsid w:val="00DC5E97"/>
    <w:rsid w:val="00DC68ED"/>
    <w:rsid w:val="00DD33D8"/>
    <w:rsid w:val="00DE11CF"/>
    <w:rsid w:val="00DE41E7"/>
    <w:rsid w:val="00DF158E"/>
    <w:rsid w:val="00E0042F"/>
    <w:rsid w:val="00E02877"/>
    <w:rsid w:val="00E03C48"/>
    <w:rsid w:val="00E05F92"/>
    <w:rsid w:val="00E07D41"/>
    <w:rsid w:val="00E17A03"/>
    <w:rsid w:val="00E2133C"/>
    <w:rsid w:val="00E368DD"/>
    <w:rsid w:val="00E517BB"/>
    <w:rsid w:val="00E60291"/>
    <w:rsid w:val="00E62447"/>
    <w:rsid w:val="00E66C7C"/>
    <w:rsid w:val="00E7573C"/>
    <w:rsid w:val="00E833F7"/>
    <w:rsid w:val="00EA6DC0"/>
    <w:rsid w:val="00EC0F24"/>
    <w:rsid w:val="00EC14D9"/>
    <w:rsid w:val="00ED22E7"/>
    <w:rsid w:val="00ED6D7B"/>
    <w:rsid w:val="00EE1759"/>
    <w:rsid w:val="00EF49D8"/>
    <w:rsid w:val="00EF6669"/>
    <w:rsid w:val="00F026E6"/>
    <w:rsid w:val="00F11D79"/>
    <w:rsid w:val="00F30E0F"/>
    <w:rsid w:val="00F312FC"/>
    <w:rsid w:val="00F67322"/>
    <w:rsid w:val="00F8459C"/>
    <w:rsid w:val="00F93222"/>
    <w:rsid w:val="00FA1B34"/>
    <w:rsid w:val="00FB6FA1"/>
    <w:rsid w:val="00FC10D8"/>
    <w:rsid w:val="00FC288F"/>
    <w:rsid w:val="00FC34B3"/>
    <w:rsid w:val="00FF0B3C"/>
    <w:rsid w:val="1EFB7145"/>
    <w:rsid w:val="1F2E71A2"/>
    <w:rsid w:val="3B471B5C"/>
    <w:rsid w:val="45313DA5"/>
    <w:rsid w:val="468B37E6"/>
    <w:rsid w:val="497C074B"/>
    <w:rsid w:val="57FF139C"/>
    <w:rsid w:val="5CDE3D5E"/>
    <w:rsid w:val="5EBC5B93"/>
    <w:rsid w:val="5F025C16"/>
    <w:rsid w:val="61222F1C"/>
    <w:rsid w:val="685E210F"/>
    <w:rsid w:val="76C77A80"/>
    <w:rsid w:val="79152DA8"/>
    <w:rsid w:val="794B1079"/>
  </w:rsids>
  <m:mathPr>
    <m:mathFont m:val="Cambria Math"/>
    <m:brkBin m:val="before"/>
    <m:brkBinSub m:val="--"/>
    <m:smallFrac/>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6E67B98"/>
  <w15:docId w15:val="{AAE55226-1224-47F6-AB91-BB5678CC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unhideWhenUsed="1" w:qFormat="1"/>
    <w:lsdException w:name="heading 5" w:uiPriority="0" w:unhideWhenUsed="1" w:qFormat="1"/>
    <w:lsdException w:name="heading 6" w:uiPriority="0" w:unhideWhenUsed="1" w:qFormat="1"/>
    <w:lsdException w:name="heading 7" w:uiPriority="0" w:qFormat="1"/>
    <w:lsdException w:name="heading 8" w:uiPriority="0" w:unhideWhenUsed="1" w:qFormat="1"/>
    <w:lsdException w:name="heading 9" w:uiPriority="0" w:unhideWhenUsed="1" w:qFormat="1"/>
    <w:lsdException w:name="index 1" w:semiHidden="1" w:uiPriority="0" w:unhideWhenUsed="1" w:qFormat="1"/>
    <w:lsdException w:name="index 2" w:semiHidden="1" w:unhideWhenUsed="1"/>
    <w:lsdException w:name="index 3" w:semiHidden="1" w:unhideWhenUsed="1"/>
    <w:lsdException w:name="index 4" w:semiHidden="1" w:uiPriority="0" w:unhideWhenUsed="1" w:qFormat="1"/>
    <w:lsdException w:name="index 5" w:semiHidden="1" w:uiPriority="0"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0" w:unhideWhenUsed="1" w:qFormat="1"/>
    <w:lsdException w:name="table of figures" w:uiPriority="0"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uiPriority="0" w:qFormat="1"/>
    <w:lsdException w:name="endnote reference" w:semiHidden="1" w:uiPriority="0" w:unhideWhenUsed="1" w:qFormat="1"/>
    <w:lsdException w:name="endnote text" w:semiHidden="1" w:uiPriority="0" w:unhideWhenUsed="1" w:qFormat="1"/>
    <w:lsdException w:name="table of authorities" w:semiHidden="1" w:unhideWhenUsed="1" w:qFormat="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uiPriority="0" w:qFormat="1"/>
    <w:lsdException w:name="List 4" w:semiHidden="1" w:uiPriority="0"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unhideWhenUsed="1" w:qFormat="1"/>
    <w:lsdException w:name="List Continue" w:unhideWhenUsed="1" w:qFormat="1"/>
    <w:lsdException w:name="List Continue 2" w:semiHidden="1" w:unhideWhenUsed="1"/>
    <w:lsdException w:name="List Continue 3" w:semiHidden="1" w:uiPriority="0" w:unhideWhenUsed="1" w:qFormat="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uiPriority="0" w:unhideWhenUsed="1" w:qFormat="1"/>
    <w:lsdException w:name="Block Text" w:uiPriority="0" w:qFormat="1"/>
    <w:lsdException w:name="Hyperlink" w:qFormat="1"/>
    <w:lsdException w:name="FollowedHyperlink" w:semiHidden="1" w:unhideWhenUsed="1" w:qFormat="1"/>
    <w:lsdException w:name="Strong" w:uiPriority="0" w:qFormat="1"/>
    <w:lsdException w:name="Emphasis" w:uiPriority="20" w:qFormat="1"/>
    <w:lsdException w:name="Document Map" w:semiHidden="1" w:uiPriority="0"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iPriority="0" w:unhideWhenUsed="1"/>
    <w:lsdException w:name="HTML Code" w:semiHidden="1" w:uiPriority="0" w:unhideWhenUsed="1" w:qFormat="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iPriority="0"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unhideWhenUsed="1" w:qFormat="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913AA"/>
    <w:pPr>
      <w:widowControl w:val="0"/>
      <w:jc w:val="both"/>
    </w:pPr>
    <w:rPr>
      <w:sz w:val="21"/>
      <w:szCs w:val="22"/>
    </w:rPr>
  </w:style>
  <w:style w:type="paragraph" w:styleId="11">
    <w:name w:val="heading 1"/>
    <w:basedOn w:val="a1"/>
    <w:next w:val="a1"/>
    <w:link w:val="12"/>
    <w:qFormat/>
    <w:pPr>
      <w:keepNext/>
      <w:keepLines/>
      <w:spacing w:before="340" w:after="330" w:line="578" w:lineRule="atLeast"/>
      <w:outlineLvl w:val="0"/>
    </w:pPr>
    <w:rPr>
      <w:b/>
      <w:bCs/>
      <w:sz w:val="44"/>
      <w:szCs w:val="44"/>
      <w:lang w:bidi="mn-Mong-CN"/>
    </w:rPr>
  </w:style>
  <w:style w:type="paragraph" w:styleId="2">
    <w:name w:val="heading 2"/>
    <w:basedOn w:val="a1"/>
    <w:next w:val="a1"/>
    <w:link w:val="20"/>
    <w:qFormat/>
    <w:pPr>
      <w:keepNext/>
      <w:keepLines/>
      <w:spacing w:before="260" w:after="260" w:line="416" w:lineRule="auto"/>
      <w:jc w:val="center"/>
      <w:outlineLvl w:val="1"/>
    </w:pPr>
    <w:rPr>
      <w:rFonts w:ascii="幼圆" w:eastAsia="楷体_GB2312" w:hAnsi="Arial"/>
      <w:b/>
      <w:sz w:val="24"/>
      <w:szCs w:val="20"/>
      <w:lang w:bidi="mn-Mong-CN"/>
    </w:rPr>
  </w:style>
  <w:style w:type="paragraph" w:styleId="3">
    <w:name w:val="heading 3"/>
    <w:basedOn w:val="a1"/>
    <w:next w:val="a1"/>
    <w:link w:val="30"/>
    <w:qFormat/>
    <w:pPr>
      <w:keepNext/>
      <w:keepLines/>
      <w:spacing w:before="260" w:after="260" w:line="416" w:lineRule="atLeast"/>
      <w:outlineLvl w:val="2"/>
    </w:pPr>
    <w:rPr>
      <w:b/>
      <w:bCs/>
      <w:sz w:val="32"/>
      <w:szCs w:val="32"/>
      <w:lang w:bidi="mn-Mong-CN"/>
    </w:rPr>
  </w:style>
  <w:style w:type="paragraph" w:styleId="4">
    <w:name w:val="heading 4"/>
    <w:basedOn w:val="a1"/>
    <w:next w:val="a1"/>
    <w:link w:val="40"/>
    <w:unhideWhenUsed/>
    <w:qFormat/>
    <w:pPr>
      <w:keepNext/>
      <w:keepLines/>
      <w:spacing w:before="320" w:after="200"/>
      <w:outlineLvl w:val="3"/>
    </w:pPr>
    <w:rPr>
      <w:rFonts w:ascii="Arial" w:eastAsia="Arial" w:hAnsi="Arial" w:cs="Arial"/>
      <w:b/>
      <w:bCs/>
      <w:sz w:val="26"/>
      <w:szCs w:val="26"/>
    </w:rPr>
  </w:style>
  <w:style w:type="paragraph" w:styleId="5">
    <w:name w:val="heading 5"/>
    <w:basedOn w:val="a1"/>
    <w:next w:val="a1"/>
    <w:link w:val="50"/>
    <w:unhideWhenUsed/>
    <w:qFormat/>
    <w:pPr>
      <w:keepNext/>
      <w:keepLines/>
      <w:spacing w:before="320" w:after="200"/>
      <w:outlineLvl w:val="4"/>
    </w:pPr>
    <w:rPr>
      <w:rFonts w:ascii="Arial" w:eastAsia="Arial" w:hAnsi="Arial" w:cs="Arial"/>
      <w:b/>
      <w:bCs/>
      <w:sz w:val="24"/>
      <w:szCs w:val="24"/>
    </w:rPr>
  </w:style>
  <w:style w:type="paragraph" w:styleId="6">
    <w:name w:val="heading 6"/>
    <w:basedOn w:val="a1"/>
    <w:next w:val="a1"/>
    <w:link w:val="60"/>
    <w:unhideWhenUsed/>
    <w:qFormat/>
    <w:pPr>
      <w:keepNext/>
      <w:keepLines/>
      <w:spacing w:before="320" w:after="200"/>
      <w:outlineLvl w:val="5"/>
    </w:pPr>
    <w:rPr>
      <w:rFonts w:ascii="Arial" w:eastAsia="Arial" w:hAnsi="Arial" w:cs="Arial"/>
      <w:b/>
      <w:bCs/>
      <w:sz w:val="22"/>
    </w:rPr>
  </w:style>
  <w:style w:type="paragraph" w:styleId="7">
    <w:name w:val="heading 7"/>
    <w:basedOn w:val="a1"/>
    <w:next w:val="a1"/>
    <w:link w:val="70"/>
    <w:qFormat/>
    <w:pPr>
      <w:keepNext/>
      <w:keepLines/>
      <w:spacing w:before="240" w:after="64" w:line="320" w:lineRule="atLeast"/>
      <w:outlineLvl w:val="6"/>
    </w:pPr>
    <w:rPr>
      <w:b/>
      <w:bCs/>
      <w:sz w:val="24"/>
      <w:szCs w:val="24"/>
      <w:lang w:bidi="mn-Mong-CN"/>
    </w:rPr>
  </w:style>
  <w:style w:type="paragraph" w:styleId="8">
    <w:name w:val="heading 8"/>
    <w:basedOn w:val="a1"/>
    <w:next w:val="a1"/>
    <w:link w:val="80"/>
    <w:unhideWhenUsed/>
    <w:qFormat/>
    <w:pPr>
      <w:keepNext/>
      <w:keepLines/>
      <w:spacing w:before="320" w:after="200"/>
      <w:outlineLvl w:val="7"/>
    </w:pPr>
    <w:rPr>
      <w:rFonts w:ascii="Arial" w:eastAsia="Arial" w:hAnsi="Arial" w:cs="Arial"/>
      <w:i/>
      <w:iCs/>
      <w:sz w:val="22"/>
    </w:rPr>
  </w:style>
  <w:style w:type="paragraph" w:styleId="9">
    <w:name w:val="heading 9"/>
    <w:basedOn w:val="a1"/>
    <w:next w:val="a1"/>
    <w:link w:val="90"/>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31">
    <w:name w:val="List 3"/>
    <w:basedOn w:val="a1"/>
    <w:qFormat/>
    <w:pPr>
      <w:ind w:left="100" w:hanging="200"/>
    </w:pPr>
    <w:rPr>
      <w:rFonts w:ascii="Times New Roman" w:hAnsi="Times New Roman"/>
      <w:szCs w:val="21"/>
    </w:rPr>
  </w:style>
  <w:style w:type="paragraph" w:styleId="71">
    <w:name w:val="toc 7"/>
    <w:basedOn w:val="a1"/>
    <w:next w:val="a1"/>
    <w:uiPriority w:val="39"/>
    <w:unhideWhenUsed/>
    <w:qFormat/>
    <w:pPr>
      <w:spacing w:after="57"/>
      <w:ind w:left="1701"/>
    </w:pPr>
  </w:style>
  <w:style w:type="paragraph" w:styleId="a5">
    <w:name w:val="Normal Indent"/>
    <w:basedOn w:val="Normal7"/>
    <w:link w:val="21"/>
    <w:qFormat/>
    <w:pPr>
      <w:ind w:firstLine="420"/>
      <w:jc w:val="left"/>
    </w:pPr>
    <w:rPr>
      <w:rFonts w:ascii="楷体" w:eastAsia="楷体" w:hAnsi="Tms Rmn"/>
      <w:b/>
      <w:sz w:val="32"/>
      <w:szCs w:val="20"/>
    </w:rPr>
  </w:style>
  <w:style w:type="paragraph" w:customStyle="1" w:styleId="Normal7">
    <w:name w:val="Normal_7"/>
    <w:autoRedefine/>
    <w:qFormat/>
    <w:pPr>
      <w:widowControl w:val="0"/>
      <w:jc w:val="both"/>
    </w:pPr>
    <w:rPr>
      <w:sz w:val="21"/>
      <w:szCs w:val="22"/>
      <w:lang w:bidi="mn-Mong-CN"/>
    </w:rPr>
  </w:style>
  <w:style w:type="paragraph" w:styleId="a6">
    <w:name w:val="Body Text"/>
    <w:basedOn w:val="Normal40"/>
    <w:link w:val="13"/>
    <w:autoRedefine/>
    <w:qFormat/>
    <w:pPr>
      <w:spacing w:line="360" w:lineRule="auto"/>
    </w:pPr>
    <w:rPr>
      <w:rFonts w:ascii="Times New Roman" w:hAnsi="Times New Roman"/>
      <w:b/>
      <w:bCs/>
      <w:szCs w:val="24"/>
      <w:lang w:bidi="mn-Mong-CN"/>
    </w:rPr>
  </w:style>
  <w:style w:type="paragraph" w:customStyle="1" w:styleId="Normal40">
    <w:name w:val="Normal_40"/>
    <w:qFormat/>
    <w:pPr>
      <w:widowControl w:val="0"/>
      <w:jc w:val="both"/>
    </w:pPr>
    <w:rPr>
      <w:sz w:val="21"/>
      <w:szCs w:val="22"/>
    </w:rPr>
  </w:style>
  <w:style w:type="paragraph" w:styleId="a7">
    <w:name w:val="Body Text Indent"/>
    <w:basedOn w:val="a1"/>
    <w:link w:val="a8"/>
    <w:unhideWhenUsed/>
    <w:qFormat/>
    <w:pPr>
      <w:spacing w:after="120"/>
      <w:ind w:left="420"/>
    </w:pPr>
  </w:style>
  <w:style w:type="paragraph" w:styleId="a9">
    <w:name w:val="List Continue"/>
    <w:basedOn w:val="a1"/>
    <w:autoRedefine/>
    <w:uiPriority w:val="99"/>
    <w:unhideWhenUsed/>
    <w:qFormat/>
    <w:pPr>
      <w:spacing w:after="120"/>
      <w:ind w:left="420"/>
      <w:contextualSpacing/>
    </w:pPr>
  </w:style>
  <w:style w:type="paragraph" w:styleId="aa">
    <w:name w:val="Block Text"/>
    <w:basedOn w:val="a1"/>
    <w:link w:val="ab"/>
    <w:qFormat/>
    <w:pPr>
      <w:ind w:left="630" w:right="630"/>
      <w:jc w:val="center"/>
    </w:pPr>
    <w:rPr>
      <w:rFonts w:ascii="宋体" w:hAnsi="Times New Roman"/>
      <w:b/>
      <w:sz w:val="32"/>
      <w:szCs w:val="24"/>
    </w:rPr>
  </w:style>
  <w:style w:type="paragraph" w:styleId="51">
    <w:name w:val="toc 5"/>
    <w:basedOn w:val="a1"/>
    <w:next w:val="a1"/>
    <w:autoRedefine/>
    <w:uiPriority w:val="39"/>
    <w:unhideWhenUsed/>
    <w:qFormat/>
    <w:pPr>
      <w:spacing w:after="57"/>
      <w:ind w:left="1134"/>
    </w:pPr>
  </w:style>
  <w:style w:type="paragraph" w:styleId="32">
    <w:name w:val="toc 3"/>
    <w:basedOn w:val="a1"/>
    <w:next w:val="a1"/>
    <w:uiPriority w:val="39"/>
    <w:qFormat/>
    <w:pPr>
      <w:ind w:left="420"/>
      <w:jc w:val="left"/>
    </w:pPr>
    <w:rPr>
      <w:rFonts w:ascii="Times New Roman" w:hAnsi="Times New Roman"/>
      <w:iCs/>
      <w:szCs w:val="24"/>
    </w:rPr>
  </w:style>
  <w:style w:type="paragraph" w:styleId="ac">
    <w:name w:val="Plain Text"/>
    <w:basedOn w:val="a1"/>
    <w:link w:val="ad"/>
    <w:autoRedefine/>
    <w:qFormat/>
    <w:rPr>
      <w:rFonts w:ascii="宋体" w:hAnsi="Courier New"/>
      <w:sz w:val="20"/>
      <w:szCs w:val="21"/>
      <w:lang w:bidi="mn-Mong-CN"/>
    </w:rPr>
  </w:style>
  <w:style w:type="paragraph" w:styleId="81">
    <w:name w:val="toc 8"/>
    <w:basedOn w:val="a1"/>
    <w:next w:val="a1"/>
    <w:autoRedefine/>
    <w:uiPriority w:val="39"/>
    <w:unhideWhenUsed/>
    <w:qFormat/>
    <w:pPr>
      <w:spacing w:after="57"/>
      <w:ind w:left="1984"/>
    </w:pPr>
  </w:style>
  <w:style w:type="paragraph" w:styleId="ae">
    <w:name w:val="Date"/>
    <w:basedOn w:val="a1"/>
    <w:next w:val="a1"/>
    <w:link w:val="af"/>
    <w:qFormat/>
    <w:pPr>
      <w:ind w:left="100"/>
    </w:pPr>
    <w:rPr>
      <w:rFonts w:ascii="仿宋_GB2312" w:eastAsia="仿宋_GB2312" w:hAnsi="Times New Roman"/>
      <w:b/>
      <w:sz w:val="36"/>
      <w:szCs w:val="24"/>
      <w:lang w:bidi="mn-Mong-CN"/>
    </w:rPr>
  </w:style>
  <w:style w:type="paragraph" w:styleId="af0">
    <w:name w:val="endnote text"/>
    <w:basedOn w:val="a1"/>
    <w:link w:val="af1"/>
    <w:semiHidden/>
    <w:unhideWhenUsed/>
    <w:qFormat/>
    <w:rPr>
      <w:sz w:val="20"/>
    </w:rPr>
  </w:style>
  <w:style w:type="paragraph" w:styleId="af2">
    <w:name w:val="Balloon Text"/>
    <w:basedOn w:val="a1"/>
    <w:link w:val="af3"/>
    <w:autoRedefine/>
    <w:unhideWhenUsed/>
    <w:qFormat/>
    <w:rPr>
      <w:sz w:val="18"/>
      <w:szCs w:val="18"/>
      <w:lang w:bidi="mn-Mong-CN"/>
    </w:rPr>
  </w:style>
  <w:style w:type="paragraph" w:styleId="af4">
    <w:name w:val="footer"/>
    <w:basedOn w:val="a1"/>
    <w:link w:val="af5"/>
    <w:autoRedefine/>
    <w:uiPriority w:val="99"/>
    <w:unhideWhenUsed/>
    <w:qFormat/>
    <w:pPr>
      <w:tabs>
        <w:tab w:val="center" w:pos="4153"/>
        <w:tab w:val="right" w:pos="8306"/>
      </w:tabs>
      <w:snapToGrid w:val="0"/>
      <w:jc w:val="left"/>
    </w:pPr>
    <w:rPr>
      <w:sz w:val="18"/>
      <w:szCs w:val="18"/>
    </w:rPr>
  </w:style>
  <w:style w:type="paragraph" w:styleId="af6">
    <w:name w:val="header"/>
    <w:basedOn w:val="a1"/>
    <w:link w:val="af7"/>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14">
    <w:name w:val="toc 1"/>
    <w:basedOn w:val="a1"/>
    <w:next w:val="a1"/>
    <w:uiPriority w:val="39"/>
    <w:qFormat/>
    <w:pPr>
      <w:jc w:val="left"/>
    </w:pPr>
    <w:rPr>
      <w:rFonts w:ascii="楷体_GB2312" w:hAnsi="Times New Roman"/>
      <w:b/>
      <w:bCs/>
      <w:caps/>
      <w:sz w:val="28"/>
      <w:szCs w:val="44"/>
    </w:rPr>
  </w:style>
  <w:style w:type="paragraph" w:styleId="41">
    <w:name w:val="toc 4"/>
    <w:basedOn w:val="a1"/>
    <w:next w:val="a1"/>
    <w:autoRedefine/>
    <w:uiPriority w:val="39"/>
    <w:unhideWhenUsed/>
    <w:qFormat/>
    <w:pPr>
      <w:spacing w:after="57"/>
      <w:ind w:left="850"/>
    </w:pPr>
  </w:style>
  <w:style w:type="paragraph" w:styleId="af8">
    <w:name w:val="Subtitle"/>
    <w:basedOn w:val="a1"/>
    <w:next w:val="a1"/>
    <w:link w:val="af9"/>
    <w:qFormat/>
    <w:pPr>
      <w:spacing w:before="200" w:after="200"/>
    </w:pPr>
    <w:rPr>
      <w:sz w:val="24"/>
      <w:szCs w:val="24"/>
    </w:rPr>
  </w:style>
  <w:style w:type="paragraph" w:styleId="afa">
    <w:name w:val="footnote text"/>
    <w:basedOn w:val="a1"/>
    <w:link w:val="afb"/>
    <w:uiPriority w:val="99"/>
    <w:semiHidden/>
    <w:unhideWhenUsed/>
    <w:qFormat/>
    <w:pPr>
      <w:spacing w:after="40"/>
    </w:pPr>
    <w:rPr>
      <w:sz w:val="18"/>
    </w:rPr>
  </w:style>
  <w:style w:type="paragraph" w:styleId="61">
    <w:name w:val="toc 6"/>
    <w:basedOn w:val="a1"/>
    <w:next w:val="a1"/>
    <w:uiPriority w:val="39"/>
    <w:unhideWhenUsed/>
    <w:qFormat/>
    <w:pPr>
      <w:spacing w:after="57"/>
      <w:ind w:left="1417"/>
    </w:pPr>
  </w:style>
  <w:style w:type="paragraph" w:styleId="33">
    <w:name w:val="Body Text Indent 3"/>
    <w:basedOn w:val="a1"/>
    <w:link w:val="34"/>
    <w:unhideWhenUsed/>
    <w:qFormat/>
    <w:pPr>
      <w:spacing w:after="120"/>
      <w:ind w:left="420"/>
    </w:pPr>
    <w:rPr>
      <w:sz w:val="16"/>
      <w:szCs w:val="16"/>
      <w:lang w:bidi="mn-Mong-CN"/>
    </w:rPr>
  </w:style>
  <w:style w:type="paragraph" w:styleId="afc">
    <w:name w:val="table of figures"/>
    <w:basedOn w:val="a1"/>
    <w:next w:val="a1"/>
    <w:unhideWhenUsed/>
    <w:qFormat/>
    <w:pPr>
      <w:spacing w:line="500" w:lineRule="exact"/>
      <w:ind w:left="420" w:hanging="420"/>
      <w:jc w:val="left"/>
    </w:pPr>
    <w:rPr>
      <w:rFonts w:eastAsia="仿宋"/>
      <w:smallCaps/>
      <w:sz w:val="20"/>
      <w:szCs w:val="20"/>
    </w:rPr>
  </w:style>
  <w:style w:type="paragraph" w:styleId="22">
    <w:name w:val="toc 2"/>
    <w:basedOn w:val="a1"/>
    <w:next w:val="a1"/>
    <w:link w:val="23"/>
    <w:uiPriority w:val="39"/>
    <w:unhideWhenUsed/>
    <w:qFormat/>
    <w:pPr>
      <w:ind w:left="420"/>
    </w:pPr>
  </w:style>
  <w:style w:type="paragraph" w:styleId="91">
    <w:name w:val="toc 9"/>
    <w:basedOn w:val="a1"/>
    <w:next w:val="a1"/>
    <w:uiPriority w:val="39"/>
    <w:unhideWhenUsed/>
    <w:qFormat/>
    <w:pPr>
      <w:spacing w:after="57"/>
      <w:ind w:left="2268"/>
    </w:pPr>
  </w:style>
  <w:style w:type="paragraph" w:styleId="afd">
    <w:name w:val="Normal (Web)"/>
    <w:basedOn w:val="a1"/>
    <w:link w:val="afe"/>
    <w:qFormat/>
    <w:pPr>
      <w:widowControl/>
      <w:spacing w:before="100" w:beforeAutospacing="1" w:after="100" w:afterAutospacing="1"/>
      <w:jc w:val="left"/>
    </w:pPr>
    <w:rPr>
      <w:rFonts w:ascii="宋体" w:hAnsi="宋体"/>
      <w:color w:val="000000"/>
      <w:sz w:val="24"/>
      <w:szCs w:val="24"/>
      <w:lang w:bidi="mn-Mong-CN"/>
    </w:rPr>
  </w:style>
  <w:style w:type="paragraph" w:styleId="aff">
    <w:name w:val="Title"/>
    <w:basedOn w:val="a1"/>
    <w:next w:val="a1"/>
    <w:link w:val="aff0"/>
    <w:qFormat/>
    <w:pPr>
      <w:spacing w:before="300" w:after="200"/>
      <w:contextualSpacing/>
    </w:pPr>
    <w:rPr>
      <w:sz w:val="48"/>
      <w:szCs w:val="48"/>
    </w:rPr>
  </w:style>
  <w:style w:type="paragraph" w:styleId="24">
    <w:name w:val="Body Text First Indent 2"/>
    <w:basedOn w:val="a7"/>
    <w:link w:val="25"/>
    <w:semiHidden/>
    <w:unhideWhenUsed/>
    <w:qFormat/>
    <w:pPr>
      <w:ind w:leftChars="200" w:left="200" w:firstLineChars="200" w:firstLine="420"/>
    </w:pPr>
    <w:rPr>
      <w:rFonts w:asciiTheme="minorHAnsi" w:eastAsiaTheme="minorEastAsia" w:hAnsiTheme="minorHAnsi" w:cstheme="minorBidi"/>
      <w:szCs w:val="24"/>
    </w:rPr>
  </w:style>
  <w:style w:type="table" w:styleId="aff1">
    <w:name w:val="Table Grid"/>
    <w:basedOn w:val="a3"/>
    <w:autoRedefine/>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endnote reference"/>
    <w:semiHidden/>
    <w:unhideWhenUsed/>
    <w:qFormat/>
    <w:rPr>
      <w:vertAlign w:val="superscript"/>
    </w:rPr>
  </w:style>
  <w:style w:type="character" w:styleId="aff3">
    <w:name w:val="page number"/>
    <w:qFormat/>
  </w:style>
  <w:style w:type="character" w:styleId="aff4">
    <w:name w:val="Hyperlink"/>
    <w:uiPriority w:val="99"/>
    <w:qFormat/>
    <w:rPr>
      <w:color w:val="0000FF"/>
      <w:u w:val="single"/>
    </w:rPr>
  </w:style>
  <w:style w:type="character" w:styleId="aff5">
    <w:name w:val="footnote reference"/>
    <w:uiPriority w:val="99"/>
    <w:unhideWhenUsed/>
    <w:qFormat/>
    <w:rPr>
      <w:vertAlign w:val="superscript"/>
    </w:rPr>
  </w:style>
  <w:style w:type="character" w:customStyle="1" w:styleId="TitleChar">
    <w:name w:val="Title Char"/>
    <w:basedOn w:val="a2"/>
    <w:uiPriority w:val="10"/>
    <w:rPr>
      <w:sz w:val="48"/>
      <w:szCs w:val="48"/>
    </w:rPr>
  </w:style>
  <w:style w:type="character" w:customStyle="1" w:styleId="SubtitleChar">
    <w:name w:val="Subtitle Char"/>
    <w:basedOn w:val="a2"/>
    <w:uiPriority w:val="11"/>
    <w:rPr>
      <w:sz w:val="24"/>
      <w:szCs w:val="24"/>
    </w:rPr>
  </w:style>
  <w:style w:type="character" w:customStyle="1" w:styleId="QuoteChar">
    <w:name w:val="Quote Char"/>
    <w:uiPriority w:val="29"/>
    <w:qFormat/>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customStyle="1" w:styleId="110">
    <w:name w:val="标题 11"/>
    <w:basedOn w:val="a1"/>
    <w:next w:val="a1"/>
    <w:link w:val="1Char"/>
    <w:uiPriority w:val="9"/>
    <w:qFormat/>
    <w:pPr>
      <w:keepNext/>
      <w:keepLines/>
      <w:spacing w:before="340" w:after="330" w:line="578" w:lineRule="atLeast"/>
      <w:outlineLvl w:val="0"/>
    </w:pPr>
    <w:rPr>
      <w:b/>
      <w:bCs/>
      <w:sz w:val="44"/>
      <w:szCs w:val="44"/>
      <w:lang w:bidi="mn-Mong-CN"/>
    </w:rPr>
  </w:style>
  <w:style w:type="paragraph" w:customStyle="1" w:styleId="210">
    <w:name w:val="标题 21"/>
    <w:basedOn w:val="a1"/>
    <w:next w:val="a1"/>
    <w:link w:val="2Char"/>
    <w:uiPriority w:val="9"/>
    <w:qFormat/>
    <w:pPr>
      <w:keepNext/>
      <w:keepLines/>
      <w:spacing w:before="260" w:after="260" w:line="416" w:lineRule="auto"/>
      <w:jc w:val="center"/>
      <w:outlineLvl w:val="1"/>
    </w:pPr>
    <w:rPr>
      <w:rFonts w:ascii="幼圆" w:eastAsia="楷体_GB2312" w:hAnsi="Arial"/>
      <w:b/>
      <w:sz w:val="24"/>
      <w:szCs w:val="20"/>
      <w:lang w:bidi="mn-Mong-CN"/>
    </w:rPr>
  </w:style>
  <w:style w:type="paragraph" w:customStyle="1" w:styleId="310">
    <w:name w:val="标题 31"/>
    <w:basedOn w:val="a1"/>
    <w:next w:val="a1"/>
    <w:link w:val="3Char"/>
    <w:uiPriority w:val="9"/>
    <w:qFormat/>
    <w:pPr>
      <w:keepNext/>
      <w:keepLines/>
      <w:spacing w:before="260" w:after="260" w:line="416" w:lineRule="atLeast"/>
      <w:outlineLvl w:val="2"/>
    </w:pPr>
    <w:rPr>
      <w:b/>
      <w:bCs/>
      <w:sz w:val="32"/>
      <w:szCs w:val="32"/>
      <w:lang w:bidi="mn-Mong-CN"/>
    </w:rPr>
  </w:style>
  <w:style w:type="paragraph" w:customStyle="1" w:styleId="710">
    <w:name w:val="标题 71"/>
    <w:basedOn w:val="a1"/>
    <w:next w:val="a1"/>
    <w:link w:val="7Char"/>
    <w:uiPriority w:val="9"/>
    <w:qFormat/>
    <w:pPr>
      <w:keepNext/>
      <w:keepLines/>
      <w:spacing w:before="240" w:after="64" w:line="320" w:lineRule="atLeast"/>
      <w:outlineLvl w:val="6"/>
    </w:pPr>
    <w:rPr>
      <w:b/>
      <w:bCs/>
      <w:sz w:val="24"/>
      <w:szCs w:val="24"/>
      <w:lang w:bidi="mn-Mong-CN"/>
    </w:rPr>
  </w:style>
  <w:style w:type="paragraph" w:customStyle="1" w:styleId="15">
    <w:name w:val="页脚1"/>
    <w:basedOn w:val="a1"/>
    <w:link w:val="Char"/>
    <w:uiPriority w:val="99"/>
    <w:unhideWhenUsed/>
    <w:qFormat/>
    <w:pPr>
      <w:tabs>
        <w:tab w:val="center" w:pos="4153"/>
        <w:tab w:val="right" w:pos="8306"/>
      </w:tabs>
      <w:spacing w:line="240" w:lineRule="atLeast"/>
      <w:jc w:val="left"/>
    </w:pPr>
    <w:rPr>
      <w:sz w:val="18"/>
      <w:szCs w:val="18"/>
      <w:lang w:bidi="mn-Mong-CN"/>
    </w:rPr>
  </w:style>
  <w:style w:type="paragraph" w:customStyle="1" w:styleId="16">
    <w:name w:val="页眉1"/>
    <w:basedOn w:val="a1"/>
    <w:link w:val="Char0"/>
    <w:uiPriority w:val="99"/>
    <w:unhideWhenUsed/>
    <w:qFormat/>
    <w:pPr>
      <w:pBdr>
        <w:bottom w:val="single" w:sz="6" w:space="1" w:color="000000"/>
      </w:pBdr>
      <w:tabs>
        <w:tab w:val="center" w:pos="4153"/>
        <w:tab w:val="right" w:pos="8306"/>
      </w:tabs>
      <w:spacing w:line="240" w:lineRule="atLeast"/>
      <w:jc w:val="center"/>
    </w:pPr>
    <w:rPr>
      <w:sz w:val="18"/>
      <w:szCs w:val="18"/>
      <w:lang w:bidi="mn-Mong-CN"/>
    </w:rPr>
  </w:style>
  <w:style w:type="paragraph" w:customStyle="1" w:styleId="Heading11">
    <w:name w:val="Heading 11"/>
    <w:basedOn w:val="a1"/>
    <w:next w:val="a1"/>
    <w:link w:val="Heading1Char"/>
    <w:uiPriority w:val="9"/>
    <w:qFormat/>
    <w:pPr>
      <w:keepNext/>
      <w:keepLines/>
      <w:spacing w:before="480" w:after="200"/>
      <w:outlineLvl w:val="0"/>
    </w:pPr>
    <w:rPr>
      <w:rFonts w:ascii="Arial" w:eastAsia="Arial" w:hAnsi="Arial" w:cs="Arial"/>
      <w:sz w:val="40"/>
      <w:szCs w:val="40"/>
    </w:rPr>
  </w:style>
  <w:style w:type="character" w:customStyle="1" w:styleId="Heading1Char">
    <w:name w:val="Heading 1 Char"/>
    <w:link w:val="Heading11"/>
    <w:uiPriority w:val="9"/>
    <w:rPr>
      <w:rFonts w:ascii="Arial" w:eastAsia="Arial" w:hAnsi="Arial" w:cs="Arial"/>
      <w:sz w:val="40"/>
      <w:szCs w:val="40"/>
    </w:rPr>
  </w:style>
  <w:style w:type="paragraph" w:customStyle="1" w:styleId="Heading21">
    <w:name w:val="Heading 21"/>
    <w:basedOn w:val="a1"/>
    <w:next w:val="a1"/>
    <w:link w:val="Heading2Char"/>
    <w:uiPriority w:val="9"/>
    <w:unhideWhenUsed/>
    <w:qFormat/>
    <w:pPr>
      <w:keepNext/>
      <w:keepLines/>
      <w:spacing w:before="360" w:after="200"/>
      <w:outlineLvl w:val="1"/>
    </w:pPr>
    <w:rPr>
      <w:rFonts w:ascii="Arial" w:eastAsia="Arial" w:hAnsi="Arial" w:cs="Arial"/>
      <w:sz w:val="34"/>
    </w:rPr>
  </w:style>
  <w:style w:type="character" w:customStyle="1" w:styleId="Heading2Char">
    <w:name w:val="Heading 2 Char"/>
    <w:link w:val="Heading21"/>
    <w:uiPriority w:val="9"/>
    <w:qFormat/>
    <w:rPr>
      <w:rFonts w:ascii="Arial" w:eastAsia="Arial" w:hAnsi="Arial" w:cs="Arial"/>
      <w:sz w:val="34"/>
    </w:rPr>
  </w:style>
  <w:style w:type="paragraph" w:customStyle="1" w:styleId="Heading31">
    <w:name w:val="Heading 31"/>
    <w:basedOn w:val="a1"/>
    <w:next w:val="a1"/>
    <w:link w:val="Heading3Char"/>
    <w:uiPriority w:val="9"/>
    <w:unhideWhenUsed/>
    <w:qFormat/>
    <w:pPr>
      <w:keepNext/>
      <w:keepLines/>
      <w:spacing w:before="320" w:after="200"/>
      <w:outlineLvl w:val="2"/>
    </w:pPr>
    <w:rPr>
      <w:rFonts w:ascii="Arial" w:eastAsia="Arial" w:hAnsi="Arial" w:cs="Arial"/>
      <w:sz w:val="30"/>
      <w:szCs w:val="30"/>
    </w:rPr>
  </w:style>
  <w:style w:type="character" w:customStyle="1" w:styleId="Heading3Char">
    <w:name w:val="Heading 3 Char"/>
    <w:link w:val="Heading31"/>
    <w:uiPriority w:val="9"/>
    <w:qFormat/>
    <w:rPr>
      <w:rFonts w:ascii="Arial" w:eastAsia="Arial" w:hAnsi="Arial" w:cs="Arial"/>
      <w:sz w:val="30"/>
      <w:szCs w:val="30"/>
    </w:rPr>
  </w:style>
  <w:style w:type="paragraph" w:customStyle="1" w:styleId="410">
    <w:name w:val="标题 41"/>
    <w:basedOn w:val="a1"/>
    <w:next w:val="a1"/>
    <w:link w:val="Heading4Char"/>
    <w:uiPriority w:val="9"/>
    <w:unhideWhenUsed/>
    <w:qFormat/>
    <w:pPr>
      <w:keepNext/>
      <w:keepLines/>
      <w:spacing w:before="320" w:after="200"/>
      <w:outlineLvl w:val="3"/>
    </w:pPr>
    <w:rPr>
      <w:rFonts w:ascii="Arial" w:eastAsia="Arial" w:hAnsi="Arial" w:cs="Arial"/>
      <w:b/>
      <w:bCs/>
      <w:sz w:val="26"/>
      <w:szCs w:val="26"/>
    </w:rPr>
  </w:style>
  <w:style w:type="character" w:customStyle="1" w:styleId="Heading4Char">
    <w:name w:val="Heading 4 Char"/>
    <w:link w:val="410"/>
    <w:uiPriority w:val="9"/>
    <w:rPr>
      <w:rFonts w:ascii="Arial" w:eastAsia="Arial" w:hAnsi="Arial" w:cs="Arial"/>
      <w:b/>
      <w:bCs/>
      <w:sz w:val="26"/>
      <w:szCs w:val="26"/>
    </w:rPr>
  </w:style>
  <w:style w:type="paragraph" w:customStyle="1" w:styleId="510">
    <w:name w:val="标题 51"/>
    <w:basedOn w:val="a1"/>
    <w:next w:val="a1"/>
    <w:link w:val="Heading5Char"/>
    <w:uiPriority w:val="9"/>
    <w:unhideWhenUsed/>
    <w:qFormat/>
    <w:pPr>
      <w:keepNext/>
      <w:keepLines/>
      <w:spacing w:before="320" w:after="200"/>
      <w:outlineLvl w:val="4"/>
    </w:pPr>
    <w:rPr>
      <w:rFonts w:ascii="Arial" w:eastAsia="Arial" w:hAnsi="Arial" w:cs="Arial"/>
      <w:b/>
      <w:bCs/>
      <w:sz w:val="24"/>
      <w:szCs w:val="24"/>
    </w:rPr>
  </w:style>
  <w:style w:type="character" w:customStyle="1" w:styleId="Heading5Char">
    <w:name w:val="Heading 5 Char"/>
    <w:link w:val="510"/>
    <w:uiPriority w:val="9"/>
    <w:qFormat/>
    <w:rPr>
      <w:rFonts w:ascii="Arial" w:eastAsia="Arial" w:hAnsi="Arial" w:cs="Arial"/>
      <w:b/>
      <w:bCs/>
      <w:sz w:val="24"/>
      <w:szCs w:val="24"/>
    </w:rPr>
  </w:style>
  <w:style w:type="paragraph" w:customStyle="1" w:styleId="610">
    <w:name w:val="标题 61"/>
    <w:basedOn w:val="a1"/>
    <w:next w:val="a1"/>
    <w:link w:val="Heading6Char"/>
    <w:uiPriority w:val="9"/>
    <w:unhideWhenUsed/>
    <w:qFormat/>
    <w:pPr>
      <w:keepNext/>
      <w:keepLines/>
      <w:spacing w:before="320" w:after="200"/>
      <w:outlineLvl w:val="5"/>
    </w:pPr>
    <w:rPr>
      <w:rFonts w:ascii="Arial" w:eastAsia="Arial" w:hAnsi="Arial" w:cs="Arial"/>
      <w:b/>
      <w:bCs/>
      <w:sz w:val="22"/>
    </w:rPr>
  </w:style>
  <w:style w:type="character" w:customStyle="1" w:styleId="Heading6Char">
    <w:name w:val="Heading 6 Char"/>
    <w:link w:val="610"/>
    <w:uiPriority w:val="9"/>
    <w:qFormat/>
    <w:rPr>
      <w:rFonts w:ascii="Arial" w:eastAsia="Arial" w:hAnsi="Arial" w:cs="Arial"/>
      <w:b/>
      <w:bCs/>
      <w:sz w:val="22"/>
      <w:szCs w:val="22"/>
    </w:rPr>
  </w:style>
  <w:style w:type="paragraph" w:customStyle="1" w:styleId="Heading71">
    <w:name w:val="Heading 71"/>
    <w:basedOn w:val="a1"/>
    <w:next w:val="a1"/>
    <w:link w:val="Heading7Char"/>
    <w:uiPriority w:val="9"/>
    <w:unhideWhenUsed/>
    <w:qFormat/>
    <w:pPr>
      <w:keepNext/>
      <w:keepLines/>
      <w:spacing w:before="320" w:after="200"/>
      <w:outlineLvl w:val="6"/>
    </w:pPr>
    <w:rPr>
      <w:rFonts w:ascii="Arial" w:eastAsia="Arial" w:hAnsi="Arial" w:cs="Arial"/>
      <w:b/>
      <w:bCs/>
      <w:i/>
      <w:iCs/>
      <w:sz w:val="22"/>
    </w:rPr>
  </w:style>
  <w:style w:type="character" w:customStyle="1" w:styleId="Heading7Char">
    <w:name w:val="Heading 7 Char"/>
    <w:link w:val="Heading71"/>
    <w:uiPriority w:val="9"/>
    <w:qFormat/>
    <w:rPr>
      <w:rFonts w:ascii="Arial" w:eastAsia="Arial" w:hAnsi="Arial" w:cs="Arial"/>
      <w:b/>
      <w:bCs/>
      <w:i/>
      <w:iCs/>
      <w:sz w:val="22"/>
      <w:szCs w:val="22"/>
    </w:rPr>
  </w:style>
  <w:style w:type="paragraph" w:customStyle="1" w:styleId="810">
    <w:name w:val="标题 81"/>
    <w:basedOn w:val="a1"/>
    <w:next w:val="a1"/>
    <w:link w:val="Heading8Char"/>
    <w:uiPriority w:val="9"/>
    <w:unhideWhenUsed/>
    <w:qFormat/>
    <w:pPr>
      <w:keepNext/>
      <w:keepLines/>
      <w:spacing w:before="320" w:after="200"/>
      <w:outlineLvl w:val="7"/>
    </w:pPr>
    <w:rPr>
      <w:rFonts w:ascii="Arial" w:eastAsia="Arial" w:hAnsi="Arial" w:cs="Arial"/>
      <w:i/>
      <w:iCs/>
      <w:sz w:val="22"/>
    </w:rPr>
  </w:style>
  <w:style w:type="character" w:customStyle="1" w:styleId="Heading8Char">
    <w:name w:val="Heading 8 Char"/>
    <w:link w:val="810"/>
    <w:uiPriority w:val="9"/>
    <w:qFormat/>
    <w:rPr>
      <w:rFonts w:ascii="Arial" w:eastAsia="Arial" w:hAnsi="Arial" w:cs="Arial"/>
      <w:i/>
      <w:iCs/>
      <w:sz w:val="22"/>
      <w:szCs w:val="22"/>
    </w:rPr>
  </w:style>
  <w:style w:type="paragraph" w:customStyle="1" w:styleId="910">
    <w:name w:val="标题 91"/>
    <w:basedOn w:val="a1"/>
    <w:next w:val="a1"/>
    <w:link w:val="Heading9Char"/>
    <w:uiPriority w:val="9"/>
    <w:unhideWhenUsed/>
    <w:qFormat/>
    <w:pPr>
      <w:keepNext/>
      <w:keepLines/>
      <w:spacing w:before="320" w:after="200"/>
      <w:outlineLvl w:val="8"/>
    </w:pPr>
    <w:rPr>
      <w:rFonts w:ascii="Arial" w:eastAsia="Arial" w:hAnsi="Arial" w:cs="Arial"/>
      <w:i/>
      <w:iCs/>
      <w:szCs w:val="21"/>
    </w:rPr>
  </w:style>
  <w:style w:type="character" w:customStyle="1" w:styleId="Heading9Char">
    <w:name w:val="Heading 9 Char"/>
    <w:link w:val="910"/>
    <w:uiPriority w:val="9"/>
    <w:qFormat/>
    <w:rPr>
      <w:rFonts w:ascii="Arial" w:eastAsia="Arial" w:hAnsi="Arial" w:cs="Arial"/>
      <w:i/>
      <w:iCs/>
      <w:sz w:val="21"/>
      <w:szCs w:val="21"/>
    </w:rPr>
  </w:style>
  <w:style w:type="paragraph" w:styleId="aff6">
    <w:name w:val="List Paragraph"/>
    <w:basedOn w:val="a1"/>
    <w:qFormat/>
    <w:pPr>
      <w:ind w:left="720"/>
      <w:contextualSpacing/>
    </w:pPr>
  </w:style>
  <w:style w:type="paragraph" w:styleId="aff7">
    <w:name w:val="No Spacing"/>
    <w:link w:val="aff8"/>
    <w:qFormat/>
    <w:rPr>
      <w:lang w:bidi="mn-Mong-CN"/>
    </w:rPr>
  </w:style>
  <w:style w:type="character" w:customStyle="1" w:styleId="aff0">
    <w:name w:val="标题 字符"/>
    <w:link w:val="aff"/>
    <w:uiPriority w:val="10"/>
    <w:qFormat/>
    <w:rPr>
      <w:sz w:val="48"/>
      <w:szCs w:val="48"/>
    </w:rPr>
  </w:style>
  <w:style w:type="character" w:customStyle="1" w:styleId="af9">
    <w:name w:val="副标题 字符"/>
    <w:link w:val="af8"/>
    <w:qFormat/>
    <w:rPr>
      <w:sz w:val="24"/>
      <w:szCs w:val="24"/>
    </w:rPr>
  </w:style>
  <w:style w:type="paragraph" w:styleId="aff9">
    <w:name w:val="Quote"/>
    <w:basedOn w:val="a1"/>
    <w:next w:val="a1"/>
    <w:link w:val="affa"/>
    <w:qFormat/>
    <w:pPr>
      <w:ind w:left="720" w:right="720"/>
    </w:pPr>
    <w:rPr>
      <w:i/>
    </w:rPr>
  </w:style>
  <w:style w:type="character" w:customStyle="1" w:styleId="affa">
    <w:name w:val="引用 字符"/>
    <w:link w:val="aff9"/>
    <w:qFormat/>
    <w:rPr>
      <w:i/>
    </w:rPr>
  </w:style>
  <w:style w:type="paragraph" w:styleId="affb">
    <w:name w:val="Intense Quote"/>
    <w:basedOn w:val="a1"/>
    <w:next w:val="a1"/>
    <w:link w:val="affc"/>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c">
    <w:name w:val="明显引用 字符"/>
    <w:link w:val="affb"/>
    <w:qFormat/>
    <w:rPr>
      <w:i/>
    </w:rPr>
  </w:style>
  <w:style w:type="paragraph" w:customStyle="1" w:styleId="Header1">
    <w:name w:val="Header1"/>
    <w:basedOn w:val="a1"/>
    <w:link w:val="HeaderChar"/>
    <w:uiPriority w:val="99"/>
    <w:unhideWhenUsed/>
    <w:qFormat/>
    <w:pPr>
      <w:tabs>
        <w:tab w:val="center" w:pos="7143"/>
        <w:tab w:val="right" w:pos="14287"/>
      </w:tabs>
    </w:pPr>
  </w:style>
  <w:style w:type="character" w:customStyle="1" w:styleId="HeaderChar">
    <w:name w:val="Header Char"/>
    <w:link w:val="Header1"/>
    <w:uiPriority w:val="99"/>
    <w:qFormat/>
  </w:style>
  <w:style w:type="paragraph" w:customStyle="1" w:styleId="Footer1">
    <w:name w:val="Footer1"/>
    <w:basedOn w:val="a1"/>
    <w:link w:val="CaptionChar"/>
    <w:uiPriority w:val="99"/>
    <w:unhideWhenUsed/>
    <w:qFormat/>
    <w:pPr>
      <w:tabs>
        <w:tab w:val="center" w:pos="7143"/>
        <w:tab w:val="right" w:pos="14287"/>
      </w:tabs>
    </w:pPr>
  </w:style>
  <w:style w:type="character" w:customStyle="1" w:styleId="FooterChar">
    <w:name w:val="Footer Char"/>
    <w:uiPriority w:val="99"/>
    <w:qFormat/>
  </w:style>
  <w:style w:type="paragraph" w:customStyle="1" w:styleId="17">
    <w:name w:val="题注1"/>
    <w:basedOn w:val="a1"/>
    <w:next w:val="a1"/>
    <w:uiPriority w:val="35"/>
    <w:semiHidden/>
    <w:unhideWhenUsed/>
    <w:qFormat/>
    <w:pPr>
      <w:spacing w:line="276" w:lineRule="auto"/>
    </w:pPr>
    <w:rPr>
      <w:b/>
      <w:bCs/>
      <w:color w:val="4F81BD" w:themeColor="accent1"/>
      <w:sz w:val="18"/>
      <w:szCs w:val="18"/>
    </w:rPr>
  </w:style>
  <w:style w:type="character" w:customStyle="1" w:styleId="CaptionChar">
    <w:name w:val="Caption Char"/>
    <w:link w:val="Footer1"/>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2">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2">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2">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1">
    <w:name w:val="网格表 7 彩色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uiPriority w:val="99"/>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3">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3">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3">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2">
    <w:name w:val="清单表 6 彩色1"/>
    <w:uiPriority w:val="99"/>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2">
    <w:name w:val="清单表 7 彩色1"/>
    <w:uiPriority w:val="99"/>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b">
    <w:name w:val="脚注文本 字符"/>
    <w:link w:val="afa"/>
    <w:uiPriority w:val="99"/>
    <w:qFormat/>
    <w:rPr>
      <w:sz w:val="18"/>
    </w:rPr>
  </w:style>
  <w:style w:type="character" w:customStyle="1" w:styleId="af1">
    <w:name w:val="尾注文本 字符"/>
    <w:link w:val="af0"/>
    <w:uiPriority w:val="99"/>
    <w:qFormat/>
    <w:rPr>
      <w:sz w:val="20"/>
    </w:rPr>
  </w:style>
  <w:style w:type="paragraph" w:customStyle="1" w:styleId="TOC1">
    <w:name w:val="TOC 标题1"/>
    <w:basedOn w:val="110"/>
    <w:next w:val="a1"/>
    <w:uiPriority w:val="39"/>
    <w:qFormat/>
    <w:pPr>
      <w:widowControl/>
      <w:spacing w:before="240" w:after="0" w:line="259" w:lineRule="auto"/>
      <w:jc w:val="left"/>
      <w:outlineLvl w:val="9"/>
    </w:pPr>
    <w:rPr>
      <w:rFonts w:ascii="Cambria" w:hAnsi="Cambria"/>
      <w:b w:val="0"/>
      <w:bCs w:val="0"/>
      <w:color w:val="365F91"/>
      <w:sz w:val="32"/>
      <w:szCs w:val="32"/>
    </w:rPr>
  </w:style>
  <w:style w:type="character" w:customStyle="1" w:styleId="1Char">
    <w:name w:val="标题 1 Char"/>
    <w:link w:val="110"/>
    <w:uiPriority w:val="9"/>
    <w:qFormat/>
    <w:rPr>
      <w:b/>
      <w:bCs/>
      <w:sz w:val="44"/>
      <w:szCs w:val="44"/>
    </w:rPr>
  </w:style>
  <w:style w:type="character" w:customStyle="1" w:styleId="2Char">
    <w:name w:val="标题 2 Char"/>
    <w:link w:val="210"/>
    <w:uiPriority w:val="9"/>
    <w:qFormat/>
    <w:rPr>
      <w:rFonts w:ascii="幼圆" w:eastAsia="楷体_GB2312" w:hAnsi="Arial" w:cs="Times New Roman"/>
      <w:b/>
      <w:sz w:val="24"/>
      <w:szCs w:val="20"/>
    </w:rPr>
  </w:style>
  <w:style w:type="character" w:customStyle="1" w:styleId="3Char">
    <w:name w:val="标题 3 Char"/>
    <w:link w:val="310"/>
    <w:uiPriority w:val="9"/>
    <w:qFormat/>
    <w:rPr>
      <w:b/>
      <w:bCs/>
      <w:sz w:val="32"/>
      <w:szCs w:val="32"/>
    </w:rPr>
  </w:style>
  <w:style w:type="character" w:customStyle="1" w:styleId="7Char">
    <w:name w:val="标题 7 Char"/>
    <w:link w:val="710"/>
    <w:uiPriority w:val="9"/>
    <w:semiHidden/>
    <w:qFormat/>
    <w:rPr>
      <w:b/>
      <w:bCs/>
      <w:sz w:val="24"/>
      <w:szCs w:val="24"/>
    </w:rPr>
  </w:style>
  <w:style w:type="character" w:customStyle="1" w:styleId="18">
    <w:name w:val="正文缩进 字符1"/>
    <w:qFormat/>
    <w:rPr>
      <w:rFonts w:ascii="Times New Roman" w:eastAsia="宋体" w:hAnsi="Times New Roman" w:cs="Times New Roman"/>
      <w:szCs w:val="20"/>
    </w:rPr>
  </w:style>
  <w:style w:type="character" w:customStyle="1" w:styleId="affd">
    <w:name w:val="正文文本 字符"/>
    <w:link w:val="19"/>
    <w:uiPriority w:val="99"/>
    <w:qFormat/>
    <w:rPr>
      <w:rFonts w:ascii="楷体_GB2312" w:eastAsia="楷体_GB2312" w:hAnsi="Arial" w:cs="Times New Roman"/>
      <w:sz w:val="28"/>
      <w:szCs w:val="20"/>
    </w:rPr>
  </w:style>
  <w:style w:type="paragraph" w:customStyle="1" w:styleId="19">
    <w:name w:val="正文文本1"/>
    <w:basedOn w:val="Normal7"/>
    <w:link w:val="affd"/>
    <w:qFormat/>
    <w:pPr>
      <w:spacing w:line="360" w:lineRule="auto"/>
    </w:pPr>
    <w:rPr>
      <w:rFonts w:ascii="楷体_GB2312" w:eastAsia="楷体_GB2312" w:hAnsi="Arial"/>
      <w:sz w:val="28"/>
      <w:szCs w:val="20"/>
    </w:rPr>
  </w:style>
  <w:style w:type="character" w:customStyle="1" w:styleId="a8">
    <w:name w:val="正文文本缩进 字符"/>
    <w:link w:val="a7"/>
    <w:uiPriority w:val="99"/>
    <w:semiHidden/>
    <w:qFormat/>
  </w:style>
  <w:style w:type="character" w:customStyle="1" w:styleId="ad">
    <w:name w:val="纯文本 字符"/>
    <w:link w:val="ac"/>
    <w:uiPriority w:val="99"/>
    <w:qFormat/>
    <w:rPr>
      <w:rFonts w:ascii="宋体" w:hAnsi="Courier New" w:cs="Courier New"/>
      <w:szCs w:val="21"/>
    </w:rPr>
  </w:style>
  <w:style w:type="character" w:customStyle="1" w:styleId="af">
    <w:name w:val="日期 字符"/>
    <w:link w:val="ae"/>
    <w:uiPriority w:val="99"/>
    <w:qFormat/>
    <w:rPr>
      <w:rFonts w:ascii="仿宋_GB2312" w:eastAsia="仿宋_GB2312" w:hAnsi="Times New Roman" w:cs="Times New Roman"/>
      <w:b/>
      <w:sz w:val="36"/>
      <w:szCs w:val="24"/>
    </w:rPr>
  </w:style>
  <w:style w:type="character" w:customStyle="1" w:styleId="af3">
    <w:name w:val="批注框文本 字符"/>
    <w:link w:val="af2"/>
    <w:uiPriority w:val="99"/>
    <w:semiHidden/>
    <w:qFormat/>
    <w:rPr>
      <w:sz w:val="18"/>
      <w:szCs w:val="18"/>
    </w:rPr>
  </w:style>
  <w:style w:type="character" w:customStyle="1" w:styleId="Char">
    <w:name w:val="页脚 Char"/>
    <w:link w:val="15"/>
    <w:uiPriority w:val="99"/>
    <w:qFormat/>
    <w:rPr>
      <w:sz w:val="18"/>
      <w:szCs w:val="18"/>
    </w:rPr>
  </w:style>
  <w:style w:type="character" w:customStyle="1" w:styleId="Char0">
    <w:name w:val="页眉 Char"/>
    <w:link w:val="16"/>
    <w:uiPriority w:val="99"/>
    <w:qFormat/>
    <w:rPr>
      <w:sz w:val="18"/>
      <w:szCs w:val="18"/>
    </w:rPr>
  </w:style>
  <w:style w:type="character" w:customStyle="1" w:styleId="34">
    <w:name w:val="正文文本缩进 3 字符"/>
    <w:link w:val="33"/>
    <w:uiPriority w:val="99"/>
    <w:semiHidden/>
    <w:qFormat/>
    <w:rPr>
      <w:sz w:val="16"/>
      <w:szCs w:val="16"/>
    </w:rPr>
  </w:style>
  <w:style w:type="character" w:customStyle="1" w:styleId="afe">
    <w:name w:val="普通(网站) 字符"/>
    <w:link w:val="afd"/>
    <w:qFormat/>
    <w:rPr>
      <w:rFonts w:ascii="宋体" w:eastAsia="宋体" w:hAnsi="宋体" w:cs="宋体"/>
      <w:color w:val="000000"/>
      <w:sz w:val="24"/>
      <w:szCs w:val="24"/>
    </w:rPr>
  </w:style>
  <w:style w:type="paragraph" w:customStyle="1" w:styleId="1a">
    <w:name w:val="列表段落1"/>
    <w:basedOn w:val="a1"/>
    <w:uiPriority w:val="34"/>
    <w:qFormat/>
    <w:pPr>
      <w:ind w:firstLine="420"/>
    </w:pPr>
    <w:rPr>
      <w:rFonts w:ascii="等线" w:eastAsia="等线" w:hAnsi="等线" w:cs="宋体"/>
    </w:rPr>
  </w:style>
  <w:style w:type="character" w:customStyle="1" w:styleId="htd0">
    <w:name w:val="htd0"/>
    <w:qFormat/>
  </w:style>
  <w:style w:type="paragraph" w:customStyle="1" w:styleId="1">
    <w:name w:val="附录1"/>
    <w:qFormat/>
    <w:pPr>
      <w:numPr>
        <w:numId w:val="1"/>
      </w:numPr>
      <w:spacing w:before="240" w:line="600" w:lineRule="atLeast"/>
    </w:pPr>
    <w:rPr>
      <w:rFonts w:ascii="Times New Roman" w:hAnsi="Times New Roman"/>
      <w:b/>
      <w:i/>
      <w:sz w:val="28"/>
    </w:rPr>
  </w:style>
  <w:style w:type="character" w:customStyle="1" w:styleId="Char3">
    <w:name w:val="正文缩进 Char3"/>
    <w:qFormat/>
    <w:rPr>
      <w:rFonts w:ascii="Times New Roman" w:eastAsia="宋体" w:hAnsi="Times New Roman" w:cs="Times New Roman"/>
      <w:szCs w:val="24"/>
    </w:rPr>
  </w:style>
  <w:style w:type="character" w:customStyle="1" w:styleId="Char1">
    <w:name w:val="纯文本 Char"/>
    <w:uiPriority w:val="99"/>
    <w:semiHidden/>
    <w:qFormat/>
    <w:rPr>
      <w:rFonts w:ascii="宋体" w:eastAsia="宋体" w:hAnsi="Courier New" w:cs="Courier New"/>
      <w:szCs w:val="21"/>
    </w:rPr>
  </w:style>
  <w:style w:type="paragraph" w:customStyle="1" w:styleId="Andy">
    <w:name w:val="Andy_正文格式"/>
    <w:basedOn w:val="a1"/>
    <w:qFormat/>
    <w:pPr>
      <w:ind w:firstLine="560"/>
      <w:jc w:val="left"/>
    </w:pPr>
    <w:rPr>
      <w:rFonts w:ascii="仿宋_GB2312" w:eastAsia="仿宋_GB2312" w:hAnsi="Times New Roman"/>
      <w:sz w:val="28"/>
      <w:szCs w:val="28"/>
    </w:rPr>
  </w:style>
  <w:style w:type="character" w:customStyle="1" w:styleId="p141">
    <w:name w:val="p141"/>
    <w:qFormat/>
    <w:rPr>
      <w:rFonts w:ascii="Calibri" w:eastAsia="宋体" w:hAnsi="Calibri" w:cs="宋体"/>
      <w:sz w:val="21"/>
      <w:szCs w:val="21"/>
      <w:lang w:val="en-US" w:eastAsia="zh-CN" w:bidi="ar-SA"/>
    </w:rPr>
  </w:style>
  <w:style w:type="paragraph" w:customStyle="1" w:styleId="a">
    <w:name w:val="样式 宋体 五号 两端对齐 行距: 单倍行距"/>
    <w:basedOn w:val="a1"/>
    <w:qFormat/>
    <w:pPr>
      <w:numPr>
        <w:numId w:val="2"/>
      </w:numPr>
      <w:ind w:left="0" w:firstLine="0"/>
    </w:pPr>
    <w:rPr>
      <w:rFonts w:ascii="宋体" w:hAnsi="宋体" w:cs="宋体"/>
      <w:szCs w:val="20"/>
    </w:rPr>
  </w:style>
  <w:style w:type="paragraph" w:customStyle="1" w:styleId="10">
    <w:name w:val="样式1"/>
    <w:basedOn w:val="a1"/>
    <w:qFormat/>
    <w:pPr>
      <w:numPr>
        <w:ilvl w:val="1"/>
        <w:numId w:val="3"/>
      </w:numPr>
      <w:tabs>
        <w:tab w:val="left" w:pos="567"/>
      </w:tabs>
    </w:pPr>
    <w:rPr>
      <w:rFonts w:ascii="宋体" w:hAnsi="宋体"/>
      <w:szCs w:val="21"/>
    </w:rPr>
  </w:style>
  <w:style w:type="paragraph" w:customStyle="1" w:styleId="Char2">
    <w:name w:val="Char"/>
    <w:basedOn w:val="a1"/>
    <w:qFormat/>
    <w:pPr>
      <w:tabs>
        <w:tab w:val="left" w:pos="360"/>
      </w:tabs>
      <w:ind w:firstLine="200"/>
    </w:pPr>
    <w:rPr>
      <w:rFonts w:ascii="Times New Roman" w:hAnsi="Times New Roman"/>
      <w:sz w:val="28"/>
      <w:szCs w:val="30"/>
    </w:rPr>
  </w:style>
  <w:style w:type="paragraph" w:customStyle="1" w:styleId="35">
    <w:name w:val="列出段落3"/>
    <w:basedOn w:val="a1"/>
    <w:uiPriority w:val="99"/>
    <w:qFormat/>
    <w:pPr>
      <w:ind w:firstLine="420"/>
    </w:pPr>
  </w:style>
  <w:style w:type="paragraph" w:customStyle="1" w:styleId="1b">
    <w:name w:val="列出段落1"/>
    <w:basedOn w:val="a1"/>
    <w:uiPriority w:val="34"/>
    <w:qFormat/>
    <w:pPr>
      <w:ind w:firstLine="420"/>
    </w:pPr>
    <w:rPr>
      <w:rFonts w:ascii="Times New Roman" w:hAnsi="Times New Roman"/>
      <w:szCs w:val="24"/>
    </w:rPr>
  </w:style>
  <w:style w:type="paragraph" w:customStyle="1" w:styleId="42">
    <w:name w:val="正文_4"/>
    <w:qFormat/>
    <w:pPr>
      <w:widowControl w:val="0"/>
      <w:jc w:val="both"/>
    </w:pPr>
    <w:rPr>
      <w:rFonts w:ascii="Times New Roman" w:hAnsi="Times New Roman"/>
      <w:sz w:val="21"/>
      <w:szCs w:val="24"/>
    </w:rPr>
  </w:style>
  <w:style w:type="character" w:customStyle="1" w:styleId="titlebody">
    <w:name w:val="titlebody"/>
    <w:qFormat/>
    <w:rPr>
      <w:rFonts w:ascii="宋体" w:eastAsia="宋体" w:hAnsi="宋体" w:cs="宋体"/>
      <w:b/>
      <w:bCs/>
      <w:color w:val="000000"/>
      <w:sz w:val="24"/>
      <w:szCs w:val="24"/>
    </w:rPr>
  </w:style>
  <w:style w:type="paragraph" w:customStyle="1" w:styleId="Normal0">
    <w:name w:val="Normal_0"/>
    <w:qFormat/>
    <w:rPr>
      <w:rFonts w:ascii="Times New Roman" w:eastAsia="Times New Roman" w:hAnsi="Times New Roman"/>
      <w:sz w:val="24"/>
      <w:szCs w:val="24"/>
      <w:lang w:bidi="mn-Mong-CN"/>
    </w:rPr>
  </w:style>
  <w:style w:type="paragraph" w:customStyle="1" w:styleId="0">
    <w:name w:val="正文_0"/>
    <w:qFormat/>
    <w:pPr>
      <w:widowControl w:val="0"/>
      <w:jc w:val="both"/>
    </w:pPr>
    <w:rPr>
      <w:sz w:val="21"/>
      <w:szCs w:val="22"/>
    </w:rPr>
  </w:style>
  <w:style w:type="paragraph" w:customStyle="1" w:styleId="Normal1">
    <w:name w:val="Normal_1"/>
    <w:qFormat/>
    <w:rPr>
      <w:rFonts w:ascii="Times New Roman" w:eastAsia="Times New Roman" w:hAnsi="Times New Roman"/>
      <w:sz w:val="24"/>
      <w:szCs w:val="24"/>
      <w:lang w:bidi="mn-Mong-CN"/>
    </w:rPr>
  </w:style>
  <w:style w:type="paragraph" w:customStyle="1" w:styleId="Normal2">
    <w:name w:val="Normal_2"/>
    <w:qFormat/>
    <w:rPr>
      <w:rFonts w:ascii="Times New Roman" w:eastAsia="Times New Roman" w:hAnsi="Times New Roman"/>
      <w:sz w:val="24"/>
      <w:szCs w:val="24"/>
      <w:lang w:bidi="mn-Mong-CN"/>
    </w:rPr>
  </w:style>
  <w:style w:type="paragraph" w:customStyle="1" w:styleId="Normal3">
    <w:name w:val="Normal_3"/>
    <w:qFormat/>
    <w:rPr>
      <w:rFonts w:ascii="Times New Roman" w:eastAsia="Times New Roman" w:hAnsi="Times New Roman"/>
      <w:sz w:val="24"/>
      <w:szCs w:val="24"/>
      <w:lang w:bidi="mn-Mong-CN"/>
    </w:rPr>
  </w:style>
  <w:style w:type="paragraph" w:customStyle="1" w:styleId="Normal4">
    <w:name w:val="Normal_4"/>
    <w:qFormat/>
    <w:rPr>
      <w:rFonts w:ascii="Times New Roman" w:eastAsia="Times New Roman" w:hAnsi="Times New Roman"/>
      <w:sz w:val="24"/>
      <w:szCs w:val="24"/>
      <w:lang w:bidi="mn-Mong-CN"/>
    </w:rPr>
  </w:style>
  <w:style w:type="paragraph" w:customStyle="1" w:styleId="Normal5">
    <w:name w:val="Normal_5"/>
    <w:qFormat/>
    <w:rPr>
      <w:rFonts w:ascii="Times New Roman" w:eastAsia="Times New Roman" w:hAnsi="Times New Roman"/>
      <w:sz w:val="24"/>
      <w:szCs w:val="24"/>
      <w:lang w:bidi="mn-Mong-CN"/>
    </w:rPr>
  </w:style>
  <w:style w:type="paragraph" w:customStyle="1" w:styleId="Normal6">
    <w:name w:val="Normal_6"/>
    <w:qFormat/>
    <w:rPr>
      <w:rFonts w:ascii="Times New Roman" w:eastAsia="Times New Roman" w:hAnsi="Times New Roman"/>
      <w:sz w:val="24"/>
      <w:szCs w:val="24"/>
      <w:lang w:bidi="mn-Mong-CN"/>
    </w:rPr>
  </w:style>
  <w:style w:type="paragraph" w:customStyle="1" w:styleId="Normal00">
    <w:name w:val="Normal_0_0"/>
    <w:qFormat/>
    <w:rPr>
      <w:rFonts w:ascii="Times New Roman" w:eastAsia="Times New Roman" w:hAnsi="Times New Roman"/>
      <w:sz w:val="24"/>
      <w:szCs w:val="24"/>
      <w:lang w:bidi="mn-Mong-CN"/>
    </w:rPr>
  </w:style>
  <w:style w:type="paragraph" w:customStyle="1" w:styleId="Normal10">
    <w:name w:val="Normal_1_0"/>
    <w:qFormat/>
    <w:rPr>
      <w:rFonts w:ascii="Times New Roman" w:eastAsia="Times New Roman" w:hAnsi="Times New Roman"/>
      <w:sz w:val="24"/>
      <w:szCs w:val="24"/>
      <w:lang w:bidi="mn-Mong-CN"/>
    </w:rPr>
  </w:style>
  <w:style w:type="paragraph" w:customStyle="1" w:styleId="Normal20">
    <w:name w:val="Normal_2_0"/>
    <w:qFormat/>
    <w:rPr>
      <w:rFonts w:ascii="Times New Roman" w:eastAsia="Times New Roman" w:hAnsi="Times New Roman"/>
      <w:sz w:val="24"/>
      <w:szCs w:val="24"/>
      <w:lang w:bidi="mn-Mong-CN"/>
    </w:rPr>
  </w:style>
  <w:style w:type="paragraph" w:customStyle="1" w:styleId="Normal30">
    <w:name w:val="Normal_3_0"/>
    <w:qFormat/>
    <w:rPr>
      <w:rFonts w:ascii="Times New Roman" w:eastAsia="Times New Roman" w:hAnsi="Times New Roman"/>
      <w:sz w:val="24"/>
      <w:szCs w:val="24"/>
      <w:lang w:bidi="mn-Mong-CN"/>
    </w:rPr>
  </w:style>
  <w:style w:type="paragraph" w:customStyle="1" w:styleId="Normal400">
    <w:name w:val="Normal_4_0"/>
    <w:qFormat/>
    <w:rPr>
      <w:rFonts w:ascii="Times New Roman" w:eastAsia="Times New Roman" w:hAnsi="Times New Roman"/>
      <w:sz w:val="24"/>
      <w:szCs w:val="24"/>
      <w:lang w:bidi="mn-Mong-CN"/>
    </w:rPr>
  </w:style>
  <w:style w:type="paragraph" w:customStyle="1" w:styleId="Normal60">
    <w:name w:val="Normal_6_0"/>
    <w:qFormat/>
    <w:rPr>
      <w:rFonts w:ascii="Times New Roman" w:eastAsia="Times New Roman" w:hAnsi="Times New Roman"/>
      <w:sz w:val="24"/>
      <w:szCs w:val="24"/>
      <w:lang w:bidi="mn-Mong-CN"/>
    </w:rPr>
  </w:style>
  <w:style w:type="character" w:customStyle="1" w:styleId="21">
    <w:name w:val="正文缩进 字符2"/>
    <w:link w:val="a5"/>
    <w:qFormat/>
    <w:rPr>
      <w:rFonts w:ascii="楷体" w:eastAsia="楷体" w:hAnsi="Tms Rmn"/>
      <w:b/>
      <w:sz w:val="32"/>
    </w:rPr>
  </w:style>
  <w:style w:type="paragraph" w:customStyle="1" w:styleId="Normal8">
    <w:name w:val="Normal_8"/>
    <w:qFormat/>
    <w:rPr>
      <w:rFonts w:ascii="Times New Roman" w:eastAsia="Times New Roman" w:hAnsi="Times New Roman"/>
      <w:sz w:val="24"/>
      <w:szCs w:val="24"/>
      <w:lang w:bidi="mn-Mong-CN"/>
    </w:rPr>
  </w:style>
  <w:style w:type="paragraph" w:customStyle="1" w:styleId="Normal9">
    <w:name w:val="Normal_9"/>
    <w:qFormat/>
    <w:pPr>
      <w:widowControl w:val="0"/>
      <w:jc w:val="both"/>
    </w:pPr>
    <w:rPr>
      <w:sz w:val="21"/>
      <w:szCs w:val="22"/>
      <w:lang w:bidi="mn-Mong-CN"/>
    </w:rPr>
  </w:style>
  <w:style w:type="paragraph" w:customStyle="1" w:styleId="NormalIndent0">
    <w:name w:val="Normal Indent_0"/>
    <w:basedOn w:val="Normal9"/>
    <w:link w:val="00"/>
    <w:qFormat/>
    <w:pPr>
      <w:ind w:firstLine="420"/>
      <w:jc w:val="left"/>
    </w:pPr>
    <w:rPr>
      <w:rFonts w:ascii="楷体" w:eastAsia="楷体" w:hAnsi="Tms Rmn"/>
      <w:b/>
      <w:sz w:val="32"/>
      <w:szCs w:val="20"/>
    </w:rPr>
  </w:style>
  <w:style w:type="character" w:customStyle="1" w:styleId="00">
    <w:name w:val="正文缩进 字符_0"/>
    <w:link w:val="NormalIndent0"/>
    <w:qFormat/>
    <w:rPr>
      <w:rFonts w:ascii="楷体" w:eastAsia="楷体" w:hAnsi="Tms Rmn"/>
      <w:b/>
      <w:sz w:val="32"/>
    </w:rPr>
  </w:style>
  <w:style w:type="paragraph" w:customStyle="1" w:styleId="Normal100">
    <w:name w:val="Normal_10"/>
    <w:qFormat/>
    <w:rPr>
      <w:rFonts w:ascii="Times New Roman" w:eastAsia="Times New Roman" w:hAnsi="Times New Roman"/>
      <w:sz w:val="24"/>
      <w:szCs w:val="24"/>
      <w:lang w:bidi="mn-Mong-CN"/>
    </w:rPr>
  </w:style>
  <w:style w:type="paragraph" w:customStyle="1" w:styleId="Normal11">
    <w:name w:val="Normal_11"/>
    <w:qFormat/>
    <w:pPr>
      <w:widowControl w:val="0"/>
      <w:jc w:val="both"/>
    </w:pPr>
    <w:rPr>
      <w:sz w:val="21"/>
      <w:szCs w:val="22"/>
      <w:lang w:bidi="mn-Mong-CN"/>
    </w:rPr>
  </w:style>
  <w:style w:type="paragraph" w:customStyle="1" w:styleId="NormalIndent1">
    <w:name w:val="Normal Indent_1"/>
    <w:basedOn w:val="Normal11"/>
    <w:link w:val="1c"/>
    <w:qFormat/>
    <w:pPr>
      <w:ind w:firstLine="420"/>
      <w:jc w:val="left"/>
    </w:pPr>
    <w:rPr>
      <w:rFonts w:ascii="楷体" w:eastAsia="楷体" w:hAnsi="Tms Rmn"/>
      <w:b/>
      <w:sz w:val="32"/>
      <w:szCs w:val="20"/>
    </w:rPr>
  </w:style>
  <w:style w:type="character" w:customStyle="1" w:styleId="1c">
    <w:name w:val="正文缩进 字符_1"/>
    <w:link w:val="NormalIndent1"/>
    <w:qFormat/>
    <w:rPr>
      <w:rFonts w:ascii="楷体" w:eastAsia="楷体" w:hAnsi="Tms Rmn"/>
      <w:b/>
      <w:sz w:val="32"/>
    </w:rPr>
  </w:style>
  <w:style w:type="paragraph" w:customStyle="1" w:styleId="Normal12">
    <w:name w:val="Normal_12"/>
    <w:qFormat/>
    <w:rPr>
      <w:rFonts w:ascii="Times New Roman" w:eastAsia="Times New Roman" w:hAnsi="Times New Roman"/>
      <w:sz w:val="24"/>
      <w:szCs w:val="24"/>
      <w:lang w:bidi="mn-Mong-CN"/>
    </w:rPr>
  </w:style>
  <w:style w:type="paragraph" w:customStyle="1" w:styleId="Normal14">
    <w:name w:val="Normal_14"/>
    <w:qFormat/>
    <w:rPr>
      <w:rFonts w:ascii="Times New Roman" w:eastAsia="Times New Roman" w:hAnsi="Times New Roman"/>
      <w:sz w:val="24"/>
      <w:szCs w:val="24"/>
      <w:lang w:bidi="mn-Mong-CN"/>
    </w:rPr>
  </w:style>
  <w:style w:type="paragraph" w:customStyle="1" w:styleId="Normal16">
    <w:name w:val="Normal_16"/>
    <w:qFormat/>
    <w:rPr>
      <w:rFonts w:ascii="Times New Roman" w:eastAsia="Times New Roman" w:hAnsi="Times New Roman"/>
      <w:sz w:val="24"/>
      <w:szCs w:val="24"/>
      <w:lang w:bidi="mn-Mong-CN"/>
    </w:rPr>
  </w:style>
  <w:style w:type="paragraph" w:customStyle="1" w:styleId="Normal18">
    <w:name w:val="Normal_18"/>
    <w:qFormat/>
    <w:rPr>
      <w:rFonts w:ascii="Times New Roman" w:eastAsia="Times New Roman" w:hAnsi="Times New Roman"/>
      <w:sz w:val="24"/>
      <w:szCs w:val="24"/>
      <w:lang w:bidi="mn-Mong-CN"/>
    </w:rPr>
  </w:style>
  <w:style w:type="paragraph" w:customStyle="1" w:styleId="Normal19">
    <w:name w:val="Normal_19"/>
    <w:qFormat/>
    <w:rPr>
      <w:rFonts w:ascii="Times New Roman" w:eastAsia="Times New Roman" w:hAnsi="Times New Roman"/>
      <w:sz w:val="24"/>
      <w:szCs w:val="24"/>
      <w:lang w:bidi="mn-Mong-CN"/>
    </w:rPr>
  </w:style>
  <w:style w:type="paragraph" w:customStyle="1" w:styleId="Normal200">
    <w:name w:val="Normal_20"/>
    <w:qFormat/>
    <w:pPr>
      <w:widowControl w:val="0"/>
      <w:jc w:val="both"/>
    </w:pPr>
    <w:rPr>
      <w:sz w:val="21"/>
      <w:szCs w:val="22"/>
    </w:rPr>
  </w:style>
  <w:style w:type="paragraph" w:customStyle="1" w:styleId="Normal21">
    <w:name w:val="Normal_21"/>
    <w:qFormat/>
    <w:rPr>
      <w:rFonts w:ascii="Times New Roman" w:eastAsia="Times New Roman" w:hAnsi="Times New Roman"/>
      <w:sz w:val="24"/>
      <w:szCs w:val="24"/>
      <w:lang w:bidi="mn-Mong-CN"/>
    </w:rPr>
  </w:style>
  <w:style w:type="paragraph" w:customStyle="1" w:styleId="Normal22">
    <w:name w:val="Normal_22"/>
    <w:qFormat/>
    <w:pPr>
      <w:widowControl w:val="0"/>
      <w:jc w:val="both"/>
    </w:pPr>
    <w:rPr>
      <w:sz w:val="21"/>
      <w:szCs w:val="22"/>
      <w:lang w:bidi="mn-Mong-CN"/>
    </w:rPr>
  </w:style>
  <w:style w:type="paragraph" w:customStyle="1" w:styleId="Normal23">
    <w:name w:val="Normal_23"/>
    <w:qFormat/>
    <w:rPr>
      <w:rFonts w:ascii="Times New Roman" w:eastAsia="Times New Roman" w:hAnsi="Times New Roman"/>
      <w:sz w:val="24"/>
      <w:szCs w:val="24"/>
      <w:lang w:bidi="mn-Mong-CN"/>
    </w:rPr>
  </w:style>
  <w:style w:type="paragraph" w:customStyle="1" w:styleId="Normal24">
    <w:name w:val="Normal_24"/>
    <w:qFormat/>
    <w:rPr>
      <w:rFonts w:ascii="Times New Roman" w:eastAsia="Times New Roman" w:hAnsi="Times New Roman"/>
      <w:sz w:val="24"/>
      <w:szCs w:val="24"/>
      <w:lang w:bidi="mn-Mong-CN"/>
    </w:rPr>
  </w:style>
  <w:style w:type="paragraph" w:customStyle="1" w:styleId="Normal25">
    <w:name w:val="Normal_25"/>
    <w:qFormat/>
    <w:rPr>
      <w:rFonts w:ascii="Times New Roman" w:eastAsia="Times New Roman" w:hAnsi="Times New Roman"/>
      <w:sz w:val="24"/>
      <w:szCs w:val="24"/>
      <w:lang w:bidi="mn-Mong-CN"/>
    </w:rPr>
  </w:style>
  <w:style w:type="paragraph" w:customStyle="1" w:styleId="Normal26">
    <w:name w:val="Normal_26"/>
    <w:qFormat/>
    <w:rPr>
      <w:rFonts w:ascii="Times New Roman" w:eastAsia="Times New Roman" w:hAnsi="Times New Roman"/>
      <w:sz w:val="24"/>
      <w:szCs w:val="24"/>
      <w:lang w:bidi="mn-Mong-CN"/>
    </w:rPr>
  </w:style>
  <w:style w:type="paragraph" w:customStyle="1" w:styleId="Normal28">
    <w:name w:val="Normal_28"/>
    <w:qFormat/>
    <w:rPr>
      <w:rFonts w:ascii="Times New Roman" w:eastAsia="Times New Roman" w:hAnsi="Times New Roman"/>
      <w:sz w:val="24"/>
      <w:szCs w:val="24"/>
      <w:lang w:bidi="mn-Mong-CN"/>
    </w:rPr>
  </w:style>
  <w:style w:type="paragraph" w:customStyle="1" w:styleId="Normal300">
    <w:name w:val="Normal_30"/>
    <w:qFormat/>
    <w:rPr>
      <w:rFonts w:ascii="Times New Roman" w:eastAsia="Times New Roman" w:hAnsi="Times New Roman"/>
      <w:sz w:val="24"/>
      <w:szCs w:val="24"/>
      <w:lang w:bidi="mn-Mong-CN"/>
    </w:rPr>
  </w:style>
  <w:style w:type="paragraph" w:customStyle="1" w:styleId="Normal31">
    <w:name w:val="Normal_31"/>
    <w:qFormat/>
    <w:pPr>
      <w:widowControl w:val="0"/>
      <w:jc w:val="both"/>
    </w:pPr>
    <w:rPr>
      <w:sz w:val="21"/>
      <w:szCs w:val="22"/>
      <w:lang w:bidi="mn-Mong-CN"/>
    </w:rPr>
  </w:style>
  <w:style w:type="paragraph" w:customStyle="1" w:styleId="NormalIndent2">
    <w:name w:val="Normal Indent_2"/>
    <w:basedOn w:val="Normal31"/>
    <w:link w:val="26"/>
    <w:qFormat/>
    <w:pPr>
      <w:ind w:firstLine="420"/>
      <w:jc w:val="left"/>
    </w:pPr>
    <w:rPr>
      <w:rFonts w:ascii="楷体" w:eastAsia="楷体" w:hAnsi="Tms Rmn"/>
      <w:b/>
      <w:sz w:val="32"/>
      <w:szCs w:val="20"/>
    </w:rPr>
  </w:style>
  <w:style w:type="character" w:customStyle="1" w:styleId="26">
    <w:name w:val="正文缩进 字符_2"/>
    <w:link w:val="NormalIndent2"/>
    <w:qFormat/>
    <w:rPr>
      <w:rFonts w:ascii="楷体" w:eastAsia="楷体" w:hAnsi="Tms Rmn"/>
      <w:b/>
      <w:sz w:val="32"/>
    </w:rPr>
  </w:style>
  <w:style w:type="paragraph" w:customStyle="1" w:styleId="Normal32">
    <w:name w:val="Normal_32"/>
    <w:qFormat/>
    <w:rPr>
      <w:rFonts w:ascii="Times New Roman" w:eastAsia="Times New Roman" w:hAnsi="Times New Roman"/>
      <w:sz w:val="24"/>
      <w:szCs w:val="24"/>
      <w:lang w:bidi="mn-Mong-CN"/>
    </w:rPr>
  </w:style>
  <w:style w:type="paragraph" w:customStyle="1" w:styleId="Normal33">
    <w:name w:val="Normal_33"/>
    <w:qFormat/>
    <w:pPr>
      <w:widowControl w:val="0"/>
      <w:jc w:val="both"/>
    </w:pPr>
    <w:rPr>
      <w:sz w:val="21"/>
      <w:szCs w:val="22"/>
      <w:lang w:bidi="mn-Mong-CN"/>
    </w:rPr>
  </w:style>
  <w:style w:type="paragraph" w:customStyle="1" w:styleId="NormalIndent3">
    <w:name w:val="Normal Indent_3"/>
    <w:basedOn w:val="Normal33"/>
    <w:link w:val="36"/>
    <w:qFormat/>
    <w:pPr>
      <w:ind w:firstLine="420"/>
      <w:jc w:val="left"/>
    </w:pPr>
    <w:rPr>
      <w:rFonts w:ascii="楷体" w:eastAsia="楷体" w:hAnsi="Tms Rmn"/>
      <w:b/>
      <w:sz w:val="32"/>
      <w:szCs w:val="20"/>
    </w:rPr>
  </w:style>
  <w:style w:type="character" w:customStyle="1" w:styleId="36">
    <w:name w:val="正文缩进 字符_3"/>
    <w:link w:val="NormalIndent3"/>
    <w:qFormat/>
    <w:rPr>
      <w:rFonts w:ascii="楷体" w:eastAsia="楷体" w:hAnsi="Tms Rmn"/>
      <w:b/>
      <w:sz w:val="32"/>
    </w:rPr>
  </w:style>
  <w:style w:type="paragraph" w:customStyle="1" w:styleId="Normal34">
    <w:name w:val="Normal_34"/>
    <w:qFormat/>
    <w:rPr>
      <w:rFonts w:ascii="Times New Roman" w:eastAsia="Times New Roman" w:hAnsi="Times New Roman"/>
      <w:sz w:val="24"/>
      <w:szCs w:val="24"/>
      <w:lang w:bidi="mn-Mong-CN"/>
    </w:rPr>
  </w:style>
  <w:style w:type="paragraph" w:customStyle="1" w:styleId="Normal36">
    <w:name w:val="Normal_36"/>
    <w:qFormat/>
    <w:rPr>
      <w:rFonts w:ascii="Times New Roman" w:eastAsia="Times New Roman" w:hAnsi="Times New Roman"/>
      <w:sz w:val="24"/>
      <w:szCs w:val="24"/>
      <w:lang w:bidi="mn-Mong-CN"/>
    </w:rPr>
  </w:style>
  <w:style w:type="paragraph" w:customStyle="1" w:styleId="Normal37">
    <w:name w:val="Normal_37"/>
    <w:qFormat/>
    <w:rPr>
      <w:rFonts w:ascii="Times New Roman" w:eastAsia="Times New Roman" w:hAnsi="Times New Roman"/>
      <w:sz w:val="24"/>
      <w:szCs w:val="24"/>
      <w:lang w:bidi="mn-Mong-CN"/>
    </w:rPr>
  </w:style>
  <w:style w:type="paragraph" w:customStyle="1" w:styleId="Normal38">
    <w:name w:val="Normal_38"/>
    <w:qFormat/>
    <w:rPr>
      <w:rFonts w:ascii="Times New Roman" w:eastAsia="Times New Roman" w:hAnsi="Times New Roman"/>
      <w:sz w:val="24"/>
      <w:szCs w:val="24"/>
      <w:lang w:bidi="mn-Mong-CN"/>
    </w:rPr>
  </w:style>
  <w:style w:type="paragraph" w:customStyle="1" w:styleId="Normal39">
    <w:name w:val="Normal_39"/>
    <w:qFormat/>
    <w:rPr>
      <w:rFonts w:ascii="Times New Roman" w:eastAsia="Times New Roman" w:hAnsi="Times New Roman"/>
      <w:sz w:val="24"/>
      <w:szCs w:val="24"/>
      <w:lang w:bidi="mn-Mong-CN"/>
    </w:rPr>
  </w:style>
  <w:style w:type="paragraph" w:customStyle="1" w:styleId="NormalIndent4">
    <w:name w:val="Normal Indent_4"/>
    <w:basedOn w:val="Normal40"/>
    <w:link w:val="Char00"/>
    <w:qFormat/>
    <w:pPr>
      <w:ind w:firstLine="420"/>
      <w:jc w:val="left"/>
    </w:pPr>
    <w:rPr>
      <w:rFonts w:ascii="楷体" w:eastAsia="楷体" w:hAnsi="Tms Rmn"/>
      <w:b/>
      <w:sz w:val="32"/>
      <w:szCs w:val="20"/>
      <w:lang w:bidi="mn-Mong-CN"/>
    </w:rPr>
  </w:style>
  <w:style w:type="character" w:customStyle="1" w:styleId="Char00">
    <w:name w:val="正文缩进 Char_0"/>
    <w:link w:val="NormalIndent4"/>
    <w:qFormat/>
    <w:rPr>
      <w:rFonts w:ascii="楷体" w:eastAsia="楷体" w:hAnsi="Tms Rmn"/>
      <w:b/>
      <w:sz w:val="32"/>
    </w:rPr>
  </w:style>
  <w:style w:type="character" w:customStyle="1" w:styleId="13">
    <w:name w:val="正文文本 字符1"/>
    <w:link w:val="a6"/>
    <w:qFormat/>
    <w:rPr>
      <w:rFonts w:ascii="Times New Roman" w:hAnsi="Times New Roman"/>
      <w:b/>
      <w:bCs/>
      <w:sz w:val="21"/>
      <w:szCs w:val="24"/>
    </w:rPr>
  </w:style>
  <w:style w:type="paragraph" w:customStyle="1" w:styleId="Normal41">
    <w:name w:val="Normal_41"/>
    <w:qFormat/>
    <w:rPr>
      <w:rFonts w:ascii="Times New Roman" w:eastAsia="Times New Roman" w:hAnsi="Times New Roman"/>
      <w:sz w:val="24"/>
      <w:szCs w:val="24"/>
      <w:lang w:bidi="mn-Mong-CN"/>
    </w:rPr>
  </w:style>
  <w:style w:type="paragraph" w:customStyle="1" w:styleId="Normal42">
    <w:name w:val="Normal_42"/>
    <w:qFormat/>
    <w:rPr>
      <w:rFonts w:ascii="Times New Roman" w:eastAsia="Times New Roman" w:hAnsi="Times New Roman"/>
      <w:sz w:val="24"/>
      <w:szCs w:val="24"/>
      <w:lang w:bidi="mn-Mong-CN"/>
    </w:rPr>
  </w:style>
  <w:style w:type="character" w:customStyle="1" w:styleId="1d">
    <w:name w:val="未处理的提及1"/>
    <w:uiPriority w:val="99"/>
    <w:semiHidden/>
    <w:unhideWhenUsed/>
    <w:qFormat/>
    <w:rPr>
      <w:color w:val="605E5C"/>
      <w:shd w:val="clear" w:color="auto" w:fill="E1DFDD"/>
    </w:rPr>
  </w:style>
  <w:style w:type="paragraph" w:customStyle="1" w:styleId="xl67">
    <w:name w:val="xl67"/>
    <w:basedOn w:val="a1"/>
    <w:qFormat/>
    <w:pPr>
      <w:widowControl/>
      <w:pBdr>
        <w:top w:val="single" w:sz="8" w:space="0" w:color="000000"/>
      </w:pBdr>
      <w:spacing w:before="100" w:beforeAutospacing="1" w:after="100" w:afterAutospacing="1"/>
      <w:jc w:val="left"/>
    </w:pPr>
    <w:rPr>
      <w:rFonts w:ascii="宋体" w:hAnsi="宋体" w:cs="宋体"/>
      <w:sz w:val="24"/>
      <w:szCs w:val="24"/>
    </w:rPr>
  </w:style>
  <w:style w:type="table" w:customStyle="1" w:styleId="1e">
    <w:name w:val="网格型1"/>
    <w:basedOn w:val="a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10">
    <w:name w:val="Heading 1_0"/>
    <w:basedOn w:val="Normal7"/>
    <w:uiPriority w:val="1"/>
    <w:qFormat/>
    <w:pPr>
      <w:spacing w:before="182"/>
      <w:ind w:left="39"/>
      <w:jc w:val="center"/>
      <w:outlineLvl w:val="1"/>
    </w:pPr>
    <w:rPr>
      <w:rFonts w:ascii="Times New Roman" w:hAnsi="Times New Roman"/>
      <w:sz w:val="43"/>
      <w:szCs w:val="43"/>
    </w:rPr>
  </w:style>
  <w:style w:type="paragraph" w:customStyle="1" w:styleId="27">
    <w:name w:val="列出段落2"/>
    <w:basedOn w:val="Normal7"/>
    <w:link w:val="affe"/>
    <w:qFormat/>
    <w:pPr>
      <w:jc w:val="left"/>
    </w:pPr>
    <w:rPr>
      <w:sz w:val="22"/>
      <w:lang w:eastAsia="en-US"/>
    </w:rPr>
  </w:style>
  <w:style w:type="character" w:customStyle="1" w:styleId="affe">
    <w:name w:val="列表段落 字符"/>
    <w:link w:val="27"/>
    <w:uiPriority w:val="99"/>
    <w:qFormat/>
    <w:rPr>
      <w:sz w:val="22"/>
      <w:szCs w:val="22"/>
      <w:lang w:val="en-US" w:eastAsia="en-US"/>
    </w:rPr>
  </w:style>
  <w:style w:type="paragraph" w:customStyle="1" w:styleId="1f">
    <w:name w:val="正文缩进1"/>
    <w:basedOn w:val="Normal9"/>
    <w:qFormat/>
    <w:pPr>
      <w:ind w:firstLine="420"/>
      <w:jc w:val="left"/>
    </w:pPr>
    <w:rPr>
      <w:rFonts w:ascii="楷体" w:eastAsia="楷体" w:hAnsi="Tms Rmn"/>
      <w:b/>
      <w:sz w:val="32"/>
      <w:szCs w:val="20"/>
    </w:rPr>
  </w:style>
  <w:style w:type="paragraph" w:customStyle="1" w:styleId="Normal29">
    <w:name w:val="Normal_29"/>
    <w:qFormat/>
    <w:pPr>
      <w:widowControl w:val="0"/>
      <w:jc w:val="both"/>
    </w:pPr>
    <w:rPr>
      <w:sz w:val="21"/>
      <w:szCs w:val="22"/>
      <w:lang w:bidi="mn-Mong-CN"/>
    </w:rPr>
  </w:style>
  <w:style w:type="character" w:customStyle="1" w:styleId="afff">
    <w:name w:val="正文缩进 字符"/>
    <w:qFormat/>
    <w:rPr>
      <w:rFonts w:ascii="楷体" w:eastAsia="楷体" w:hAnsi="Tms Rmn"/>
      <w:b/>
      <w:sz w:val="32"/>
    </w:rPr>
  </w:style>
  <w:style w:type="paragraph" w:customStyle="1" w:styleId="Normal35">
    <w:name w:val="Normal_35"/>
    <w:qFormat/>
    <w:rPr>
      <w:rFonts w:ascii="Times New Roman" w:eastAsia="Times New Roman" w:hAnsi="Times New Roman"/>
      <w:sz w:val="24"/>
      <w:szCs w:val="24"/>
      <w:lang w:bidi="mn-Mong-CN"/>
    </w:rPr>
  </w:style>
  <w:style w:type="character" w:customStyle="1" w:styleId="Char000">
    <w:name w:val="正文缩进 Char_0_0"/>
    <w:qFormat/>
    <w:rPr>
      <w:rFonts w:ascii="楷体" w:eastAsia="楷体" w:hAnsi="Tms Rmn"/>
      <w:b/>
      <w:sz w:val="32"/>
    </w:rPr>
  </w:style>
  <w:style w:type="paragraph" w:customStyle="1" w:styleId="BodyText0">
    <w:name w:val="Body Text_0"/>
    <w:basedOn w:val="Normal36"/>
    <w:link w:val="Char01"/>
    <w:qFormat/>
    <w:pPr>
      <w:widowControl w:val="0"/>
      <w:spacing w:line="360" w:lineRule="auto"/>
      <w:jc w:val="both"/>
    </w:pPr>
    <w:rPr>
      <w:rFonts w:eastAsia="宋体"/>
      <w:b/>
      <w:bCs/>
      <w:sz w:val="21"/>
    </w:rPr>
  </w:style>
  <w:style w:type="character" w:customStyle="1" w:styleId="Char01">
    <w:name w:val="正文文本 Char_0"/>
    <w:link w:val="BodyText0"/>
    <w:qFormat/>
    <w:rPr>
      <w:rFonts w:ascii="Times New Roman" w:hAnsi="Times New Roman"/>
      <w:b/>
      <w:bCs/>
      <w:sz w:val="21"/>
      <w:szCs w:val="24"/>
    </w:rPr>
  </w:style>
  <w:style w:type="character" w:customStyle="1" w:styleId="af7">
    <w:name w:val="页眉 字符"/>
    <w:basedOn w:val="a2"/>
    <w:link w:val="af6"/>
    <w:uiPriority w:val="99"/>
    <w:qFormat/>
    <w:rPr>
      <w:sz w:val="18"/>
      <w:szCs w:val="18"/>
      <w:lang w:bidi="ar-SA"/>
    </w:rPr>
  </w:style>
  <w:style w:type="character" w:customStyle="1" w:styleId="af5">
    <w:name w:val="页脚 字符"/>
    <w:basedOn w:val="a2"/>
    <w:link w:val="af4"/>
    <w:uiPriority w:val="99"/>
    <w:qFormat/>
    <w:rPr>
      <w:sz w:val="18"/>
      <w:szCs w:val="18"/>
      <w:lang w:bidi="ar-SA"/>
    </w:rPr>
  </w:style>
  <w:style w:type="character" w:customStyle="1" w:styleId="28">
    <w:name w:val="未处理的提及2"/>
    <w:basedOn w:val="a2"/>
    <w:uiPriority w:val="99"/>
    <w:semiHidden/>
    <w:unhideWhenUsed/>
    <w:qFormat/>
    <w:rPr>
      <w:color w:val="605E5C"/>
      <w:shd w:val="clear" w:color="auto" w:fill="E1DFDD"/>
    </w:rPr>
  </w:style>
  <w:style w:type="character" w:customStyle="1" w:styleId="37">
    <w:name w:val="未处理的提及3"/>
    <w:basedOn w:val="a2"/>
    <w:uiPriority w:val="99"/>
    <w:semiHidden/>
    <w:unhideWhenUsed/>
    <w:qFormat/>
    <w:rPr>
      <w:color w:val="605E5C"/>
      <w:shd w:val="clear" w:color="auto" w:fill="E1DFDD"/>
    </w:rPr>
  </w:style>
  <w:style w:type="character" w:customStyle="1" w:styleId="12">
    <w:name w:val="标题 1 字符"/>
    <w:basedOn w:val="a2"/>
    <w:link w:val="11"/>
    <w:qFormat/>
    <w:rPr>
      <w:b/>
      <w:bCs/>
      <w:sz w:val="44"/>
      <w:szCs w:val="44"/>
      <w:lang w:bidi="mn-Mong-CN"/>
    </w:rPr>
  </w:style>
  <w:style w:type="character" w:customStyle="1" w:styleId="20">
    <w:name w:val="标题 2 字符"/>
    <w:basedOn w:val="a2"/>
    <w:link w:val="2"/>
    <w:qFormat/>
    <w:rPr>
      <w:rFonts w:ascii="幼圆" w:eastAsia="楷体_GB2312" w:hAnsi="Arial"/>
      <w:b/>
      <w:sz w:val="24"/>
      <w:lang w:bidi="mn-Mong-CN"/>
    </w:rPr>
  </w:style>
  <w:style w:type="character" w:customStyle="1" w:styleId="30">
    <w:name w:val="标题 3 字符"/>
    <w:basedOn w:val="a2"/>
    <w:link w:val="3"/>
    <w:qFormat/>
    <w:rPr>
      <w:b/>
      <w:bCs/>
      <w:sz w:val="32"/>
      <w:szCs w:val="32"/>
      <w:lang w:bidi="mn-Mong-CN"/>
    </w:rPr>
  </w:style>
  <w:style w:type="character" w:customStyle="1" w:styleId="40">
    <w:name w:val="标题 4 字符"/>
    <w:basedOn w:val="a2"/>
    <w:link w:val="4"/>
    <w:qFormat/>
    <w:rPr>
      <w:rFonts w:ascii="Arial" w:eastAsia="Arial" w:hAnsi="Arial" w:cs="Arial"/>
      <w:b/>
      <w:bCs/>
      <w:sz w:val="26"/>
      <w:szCs w:val="26"/>
    </w:rPr>
  </w:style>
  <w:style w:type="character" w:customStyle="1" w:styleId="50">
    <w:name w:val="标题 5 字符"/>
    <w:basedOn w:val="a2"/>
    <w:link w:val="5"/>
    <w:qFormat/>
    <w:rPr>
      <w:rFonts w:ascii="Arial" w:eastAsia="Arial" w:hAnsi="Arial" w:cs="Arial"/>
      <w:b/>
      <w:bCs/>
      <w:sz w:val="24"/>
      <w:szCs w:val="24"/>
    </w:rPr>
  </w:style>
  <w:style w:type="character" w:customStyle="1" w:styleId="60">
    <w:name w:val="标题 6 字符"/>
    <w:basedOn w:val="a2"/>
    <w:link w:val="6"/>
    <w:uiPriority w:val="9"/>
    <w:qFormat/>
    <w:rPr>
      <w:rFonts w:ascii="Arial" w:eastAsia="Arial" w:hAnsi="Arial" w:cs="Arial"/>
      <w:b/>
      <w:bCs/>
      <w:sz w:val="22"/>
      <w:szCs w:val="22"/>
    </w:rPr>
  </w:style>
  <w:style w:type="character" w:customStyle="1" w:styleId="70">
    <w:name w:val="标题 7 字符"/>
    <w:basedOn w:val="a2"/>
    <w:link w:val="7"/>
    <w:uiPriority w:val="9"/>
    <w:qFormat/>
    <w:rPr>
      <w:b/>
      <w:bCs/>
      <w:sz w:val="24"/>
      <w:szCs w:val="24"/>
      <w:lang w:bidi="mn-Mong-CN"/>
    </w:rPr>
  </w:style>
  <w:style w:type="character" w:customStyle="1" w:styleId="80">
    <w:name w:val="标题 8 字符"/>
    <w:basedOn w:val="a2"/>
    <w:link w:val="8"/>
    <w:uiPriority w:val="9"/>
    <w:qFormat/>
    <w:rPr>
      <w:rFonts w:ascii="Arial" w:eastAsia="Arial" w:hAnsi="Arial" w:cs="Arial"/>
      <w:i/>
      <w:iCs/>
      <w:sz w:val="22"/>
      <w:szCs w:val="22"/>
    </w:rPr>
  </w:style>
  <w:style w:type="character" w:customStyle="1" w:styleId="90">
    <w:name w:val="标题 9 字符"/>
    <w:basedOn w:val="a2"/>
    <w:link w:val="9"/>
    <w:uiPriority w:val="9"/>
    <w:qFormat/>
    <w:rPr>
      <w:rFonts w:ascii="Arial" w:eastAsia="Arial" w:hAnsi="Arial" w:cs="Arial"/>
      <w:i/>
      <w:iCs/>
      <w:sz w:val="21"/>
      <w:szCs w:val="21"/>
    </w:rPr>
  </w:style>
  <w:style w:type="paragraph" w:customStyle="1" w:styleId="29">
    <w:name w:val="题注2"/>
    <w:basedOn w:val="a1"/>
    <w:next w:val="a1"/>
    <w:uiPriority w:val="35"/>
    <w:semiHidden/>
    <w:unhideWhenUsed/>
    <w:qFormat/>
    <w:pPr>
      <w:spacing w:line="276" w:lineRule="auto"/>
    </w:pPr>
    <w:rPr>
      <w:b/>
      <w:bCs/>
      <w:color w:val="4F81BD"/>
      <w:sz w:val="18"/>
      <w:szCs w:val="18"/>
    </w:rPr>
  </w:style>
  <w:style w:type="table" w:customStyle="1" w:styleId="2a">
    <w:name w:val="网格型2"/>
    <w:basedOn w:val="a3"/>
    <w:uiPriority w:val="59"/>
    <w:qFormat/>
    <w:tblPr/>
  </w:style>
  <w:style w:type="table" w:customStyle="1" w:styleId="120">
    <w:name w:val="无格式表格 12"/>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20">
    <w:name w:val="无格式表格 2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20">
    <w:name w:val="无格式表格 32"/>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20">
    <w:name w:val="无格式表格 42"/>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2">
    <w:name w:val="无格式表格 52"/>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21">
    <w:name w:val="网格表 1 浅色2"/>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21">
    <w:name w:val="网格表 22"/>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tblStylePr w:type="firstRow">
      <w:rPr>
        <w:b/>
        <w:color w:val="404040"/>
      </w:rPr>
      <w:tblPr/>
      <w:tcPr>
        <w:tcBorders>
          <w:top w:val="nil"/>
          <w:left w:val="nil"/>
          <w:bottom w:val="single" w:sz="12" w:space="0" w:color="5D8AC2"/>
          <w:right w:val="nil"/>
        </w:tcBorders>
        <w:shd w:val="clear" w:color="FFFFFF" w:fill="auto"/>
      </w:tcPr>
    </w:tblStylePr>
    <w:tblStylePr w:type="lastRow">
      <w:rPr>
        <w:b/>
        <w:color w:val="404040"/>
      </w:rPr>
      <w:tblPr/>
      <w:tcPr>
        <w:tcBorders>
          <w:top w:val="single" w:sz="4" w:space="0" w:color="5D8A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404040"/>
      </w:rPr>
      <w:tblPr/>
      <w:tcPr>
        <w:tcBorders>
          <w:top w:val="nil"/>
          <w:left w:val="nil"/>
          <w:bottom w:val="single" w:sz="12" w:space="0" w:color="D99695"/>
          <w:right w:val="nil"/>
        </w:tcBorders>
        <w:shd w:val="clear" w:color="FFFFFF" w:fill="auto"/>
      </w:tcPr>
    </w:tblStylePr>
    <w:tblStylePr w:type="lastRow">
      <w:rPr>
        <w:b/>
        <w:color w:val="404040"/>
      </w:rPr>
      <w:tblPr/>
      <w:tcPr>
        <w:tcBorders>
          <w:top w:val="single" w:sz="4" w:space="0" w:color="D996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404040"/>
      </w:rPr>
      <w:tblPr/>
      <w:tcPr>
        <w:tcBorders>
          <w:top w:val="nil"/>
          <w:left w:val="nil"/>
          <w:bottom w:val="single" w:sz="12" w:space="0" w:color="9ABB59"/>
          <w:right w:val="nil"/>
        </w:tcBorders>
        <w:shd w:val="clear" w:color="FFFFFF" w:fill="auto"/>
      </w:tcPr>
    </w:tblStylePr>
    <w:tblStylePr w:type="lastRow">
      <w:rPr>
        <w:b/>
        <w:color w:val="404040"/>
      </w:rPr>
      <w:tblPr/>
      <w:tcPr>
        <w:tcBorders>
          <w:top w:val="single" w:sz="4" w:space="0" w:color="9A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321">
    <w:name w:val="网格表 32"/>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421">
    <w:name w:val="网格表 42"/>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520">
    <w:name w:val="网格表 5 深色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2">
    <w:name w:val="网格表 6 彩色2"/>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72">
    <w:name w:val="网格表 7 彩色2"/>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6BFDD"/>
        <w:sz w:val="22"/>
      </w:rPr>
      <w:tblPr/>
      <w:tcPr>
        <w:tcBorders>
          <w:top w:val="nil"/>
          <w:left w:val="nil"/>
          <w:bottom w:val="single" w:sz="4" w:space="0" w:color="A6BFDD"/>
          <w:right w:val="nil"/>
        </w:tcBorders>
        <w:shd w:val="clear" w:color="FFFFFF" w:fill="FFFFFF"/>
      </w:tcPr>
    </w:tblStylePr>
    <w:tblStylePr w:type="lastRow">
      <w:rPr>
        <w:rFonts w:ascii="Arial" w:hAnsi="Arial"/>
        <w:b/>
        <w:color w:val="A6BFDD"/>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6BFDD"/>
        <w:sz w:val="22"/>
      </w:rPr>
      <w:tblPr/>
      <w:tcPr>
        <w:tcBorders>
          <w:top w:val="nil"/>
          <w:left w:val="nil"/>
          <w:bottom w:val="nil"/>
          <w:right w:val="single" w:sz="4" w:space="0" w:color="A6BFDD"/>
        </w:tcBorders>
        <w:shd w:val="clear" w:color="FFFFFF" w:fill="auto"/>
      </w:tcPr>
    </w:tblStylePr>
    <w:tblStylePr w:type="lastCol">
      <w:rPr>
        <w:rFonts w:ascii="Arial" w:hAnsi="Arial"/>
        <w:i/>
        <w:color w:val="A6BFDD"/>
        <w:sz w:val="22"/>
      </w:rPr>
      <w:tblPr/>
      <w:tcPr>
        <w:tcBorders>
          <w:top w:val="nil"/>
          <w:left w:val="single" w:sz="4" w:space="0" w:color="A6BFDD"/>
          <w:bottom w:val="nil"/>
          <w:right w:val="nil"/>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rFonts w:ascii="Arial" w:hAnsi="Arial"/>
        <w:b/>
        <w:color w:val="D99695"/>
        <w:sz w:val="22"/>
      </w:rPr>
      <w:tblPr/>
      <w:tcPr>
        <w:tcBorders>
          <w:top w:val="nil"/>
          <w:left w:val="nil"/>
          <w:bottom w:val="single" w:sz="4" w:space="0" w:color="D99695"/>
          <w:right w:val="nil"/>
        </w:tcBorders>
        <w:shd w:val="clear" w:color="FFFFFF" w:fill="FFFFFF"/>
      </w:tcPr>
    </w:tblStylePr>
    <w:tblStylePr w:type="lastRow">
      <w:rPr>
        <w:rFonts w:ascii="Arial" w:hAnsi="Arial"/>
        <w:b/>
        <w:color w:val="D99695"/>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99695"/>
        <w:sz w:val="22"/>
      </w:rPr>
      <w:tblPr/>
      <w:tcPr>
        <w:tcBorders>
          <w:top w:val="nil"/>
          <w:left w:val="nil"/>
          <w:bottom w:val="nil"/>
          <w:right w:val="single" w:sz="4" w:space="0" w:color="D99695"/>
        </w:tcBorders>
        <w:shd w:val="clear" w:color="FFFFFF" w:fill="auto"/>
      </w:tcPr>
    </w:tblStylePr>
    <w:tblStylePr w:type="lastCol">
      <w:rPr>
        <w:rFonts w:ascii="Arial" w:hAnsi="Arial"/>
        <w:i/>
        <w:color w:val="D99695"/>
        <w:sz w:val="22"/>
      </w:rPr>
      <w:tblPr/>
      <w:tcPr>
        <w:tcBorders>
          <w:top w:val="nil"/>
          <w:left w:val="single" w:sz="4" w:space="0" w:color="D99695"/>
          <w:bottom w:val="nil"/>
          <w:right w:val="nil"/>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rFonts w:ascii="Arial" w:hAnsi="Arial"/>
        <w:b/>
        <w:color w:val="9ABB59"/>
        <w:sz w:val="22"/>
      </w:rPr>
      <w:tblPr/>
      <w:tcPr>
        <w:tcBorders>
          <w:top w:val="nil"/>
          <w:left w:val="nil"/>
          <w:bottom w:val="single" w:sz="4" w:space="0" w:color="9ABB59"/>
          <w:right w:val="nil"/>
        </w:tcBorders>
        <w:shd w:val="clear" w:color="FFFFFF" w:fill="FFFFFF"/>
      </w:tcPr>
    </w:tblStylePr>
    <w:tblStylePr w:type="lastRow">
      <w:rPr>
        <w:rFonts w:ascii="Arial" w:hAnsi="Arial"/>
        <w:b/>
        <w:color w:val="9ABB59"/>
        <w:sz w:val="22"/>
      </w:rPr>
      <w:tblPr/>
      <w:tcPr>
        <w:tcBorders>
          <w:top w:val="single" w:sz="4" w:space="0" w:color="9ABB59"/>
          <w:left w:val="nil"/>
          <w:bottom w:val="nil"/>
          <w:right w:val="nil"/>
        </w:tcBorders>
        <w:shd w:val="clear" w:color="FFFFFF" w:fill="FFFFFF"/>
      </w:tcPr>
    </w:tblStylePr>
    <w:tblStylePr w:type="firstCol">
      <w:pPr>
        <w:jc w:val="right"/>
      </w:pPr>
      <w:rPr>
        <w:rFonts w:ascii="Arial" w:hAnsi="Arial"/>
        <w:i/>
        <w:color w:val="9ABB59"/>
        <w:sz w:val="22"/>
      </w:rPr>
      <w:tblPr/>
      <w:tcPr>
        <w:tcBorders>
          <w:top w:val="nil"/>
          <w:left w:val="nil"/>
          <w:bottom w:val="nil"/>
          <w:right w:val="single" w:sz="4" w:space="0" w:color="9ABB59"/>
        </w:tcBorders>
        <w:shd w:val="clear" w:color="FFFFFF" w:fill="auto"/>
      </w:tcPr>
    </w:tblStylePr>
    <w:tblStylePr w:type="lastCol">
      <w:rPr>
        <w:rFonts w:ascii="Arial" w:hAnsi="Arial"/>
        <w:i/>
        <w:color w:val="9ABB59"/>
        <w:sz w:val="22"/>
      </w:rPr>
      <w:tblPr/>
      <w:tcPr>
        <w:tcBorders>
          <w:top w:val="nil"/>
          <w:left w:val="single" w:sz="4" w:space="0" w:color="9ABB59"/>
          <w:bottom w:val="nil"/>
          <w:right w:val="nil"/>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6"/>
        <w:sz w:val="22"/>
      </w:rPr>
      <w:tblPr/>
      <w:tcPr>
        <w:tcBorders>
          <w:top w:val="nil"/>
          <w:left w:val="nil"/>
          <w:bottom w:val="single" w:sz="4" w:space="0" w:color="B2A1C6"/>
          <w:right w:val="nil"/>
        </w:tcBorders>
        <w:shd w:val="clear" w:color="FFFFFF" w:fill="FFFFFF"/>
      </w:tcPr>
    </w:tblStylePr>
    <w:tblStylePr w:type="lastRow">
      <w:rPr>
        <w:rFonts w:ascii="Arial" w:hAnsi="Arial"/>
        <w:b/>
        <w:color w:val="B2A1C6"/>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tcBorders>
        <w:shd w:val="clear" w:color="FFFFFF" w:fill="auto"/>
      </w:tcPr>
    </w:tblStylePr>
    <w:tblStylePr w:type="lastCol">
      <w:rPr>
        <w:rFonts w:ascii="Arial" w:hAnsi="Arial"/>
        <w:i/>
        <w:color w:val="B2A1C6"/>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779"/>
        <w:sz w:val="22"/>
      </w:rPr>
      <w:tblPr/>
      <w:tcPr>
        <w:tcBorders>
          <w:top w:val="nil"/>
          <w:left w:val="nil"/>
          <w:bottom w:val="single" w:sz="4" w:space="0" w:color="99D0DE"/>
          <w:right w:val="nil"/>
        </w:tcBorders>
        <w:shd w:val="clear" w:color="FFFFFF" w:fill="FFFFFF"/>
      </w:tcPr>
    </w:tblStylePr>
    <w:tblStylePr w:type="lastRow">
      <w:rPr>
        <w:rFonts w:ascii="Arial" w:hAnsi="Arial"/>
        <w:b/>
        <w:color w:val="266779"/>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9"/>
        <w:sz w:val="22"/>
      </w:rPr>
      <w:tblPr/>
      <w:tcPr>
        <w:tcBorders>
          <w:top w:val="nil"/>
          <w:left w:val="nil"/>
          <w:bottom w:val="nil"/>
          <w:right w:val="single" w:sz="4" w:space="0" w:color="99D0DE"/>
        </w:tcBorders>
        <w:shd w:val="clear" w:color="FFFFFF" w:fill="auto"/>
      </w:tcPr>
    </w:tblStylePr>
    <w:tblStylePr w:type="lastCol">
      <w:rPr>
        <w:rFonts w:ascii="Arial" w:hAnsi="Arial"/>
        <w:i/>
        <w:color w:val="266779"/>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15407"/>
        <w:sz w:val="22"/>
      </w:rPr>
      <w:tblPr/>
      <w:tcPr>
        <w:tcBorders>
          <w:top w:val="nil"/>
          <w:left w:val="nil"/>
          <w:bottom w:val="single" w:sz="4" w:space="0" w:color="FAC396"/>
          <w:right w:val="nil"/>
        </w:tcBorders>
        <w:shd w:val="clear" w:color="FFFFFF" w:fill="FFFFFF"/>
      </w:tcPr>
    </w:tblStylePr>
    <w:tblStylePr w:type="lastRow">
      <w:rPr>
        <w:rFonts w:ascii="Arial" w:hAnsi="Arial"/>
        <w:b/>
        <w:color w:val="B15407"/>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15407"/>
        <w:sz w:val="22"/>
      </w:rPr>
      <w:tblPr/>
      <w:tcPr>
        <w:tcBorders>
          <w:top w:val="nil"/>
          <w:left w:val="nil"/>
          <w:bottom w:val="nil"/>
          <w:right w:val="single" w:sz="4" w:space="0" w:color="FAC396"/>
        </w:tcBorders>
        <w:shd w:val="clear" w:color="FFFFFF" w:fill="auto"/>
      </w:tcPr>
    </w:tblStylePr>
    <w:tblStylePr w:type="lastCol">
      <w:rPr>
        <w:rFonts w:ascii="Arial" w:hAnsi="Arial"/>
        <w:i/>
        <w:color w:val="B15407"/>
        <w:sz w:val="22"/>
      </w:rPr>
      <w:tblPr/>
      <w:tcPr>
        <w:tcBorders>
          <w:top w:val="nil"/>
          <w:left w:val="single" w:sz="4" w:space="0" w:color="FAC396"/>
          <w:bottom w:val="nil"/>
          <w:right w:val="nil"/>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122">
    <w:name w:val="清单表 1 浅色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222">
    <w:name w:val="清单表 22"/>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left w:val="nil"/>
          <w:bottom w:val="single" w:sz="4" w:space="0" w:color="DB9B9A"/>
          <w:right w:val="nil"/>
        </w:tcBorders>
      </w:tcPr>
    </w:tblStylePr>
    <w:tblStylePr w:type="lastRow">
      <w:rPr>
        <w:rFonts w:ascii="Arial" w:hAnsi="Arial"/>
        <w:b/>
        <w:color w:val="404040"/>
        <w:sz w:val="22"/>
      </w:rPr>
      <w:tblPr/>
      <w:tcPr>
        <w:tcBorders>
          <w:top w:val="single" w:sz="4" w:space="0" w:color="DB9B9A"/>
          <w:left w:val="nil"/>
          <w:bottom w:val="single" w:sz="4" w:space="0" w:color="DB9B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322">
    <w:name w:val="清单表 32"/>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22">
    <w:name w:val="清单表 42"/>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521">
    <w:name w:val="清单表 5 深色2"/>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20">
    <w:name w:val="清单表 6 彩色2"/>
    <w:uiPriority w:val="99"/>
    <w:qFormat/>
    <w:tblPr>
      <w:tblBorders>
        <w:top w:val="single" w:sz="4" w:space="0" w:color="7F7F7F"/>
        <w:bottom w:val="single" w:sz="4" w:space="0" w:color="7F7F7F"/>
      </w:tblBorders>
      <w:tblCellMar>
        <w:top w:w="0" w:type="dxa"/>
        <w:left w:w="0" w:type="dxa"/>
        <w:bottom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uiPriority w:val="99"/>
    <w:qFormat/>
    <w:tblPr>
      <w:tblBorders>
        <w:top w:val="single" w:sz="4" w:space="0" w:color="D99695"/>
        <w:bottom w:val="single" w:sz="4" w:space="0" w:color="D99695"/>
      </w:tblBorders>
      <w:tblCellMar>
        <w:top w:w="0" w:type="dxa"/>
        <w:left w:w="0" w:type="dxa"/>
        <w:bottom w:w="0" w:type="dxa"/>
        <w:right w:w="0"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uiPriority w:val="99"/>
    <w:qFormat/>
    <w:tblPr>
      <w:tblBorders>
        <w:top w:val="single" w:sz="4" w:space="0" w:color="C3D69B"/>
        <w:bottom w:val="single" w:sz="4" w:space="0" w:color="C3D69B"/>
      </w:tblBorders>
      <w:tblCellMar>
        <w:top w:w="0" w:type="dxa"/>
        <w:left w:w="0" w:type="dxa"/>
        <w:bottom w:w="0" w:type="dxa"/>
        <w:right w:w="0"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uiPriority w:val="99"/>
    <w:qFormat/>
    <w:tblPr>
      <w:tblBorders>
        <w:top w:val="single" w:sz="4" w:space="0" w:color="B2A1C6"/>
        <w:bottom w:val="single" w:sz="4" w:space="0" w:color="B2A1C6"/>
      </w:tblBorders>
      <w:tblCellMar>
        <w:top w:w="0" w:type="dxa"/>
        <w:left w:w="0" w:type="dxa"/>
        <w:bottom w:w="0" w:type="dxa"/>
        <w:right w:w="0"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720">
    <w:name w:val="清单表 7 彩色2"/>
    <w:uiPriority w:val="99"/>
    <w:qFormat/>
    <w:tblPr>
      <w:tblBorders>
        <w:right w:val="single" w:sz="4" w:space="0" w:color="7F7F7F"/>
      </w:tblBorders>
      <w:tblCellMar>
        <w:top w:w="0" w:type="dxa"/>
        <w:left w:w="0" w:type="dxa"/>
        <w:bottom w:w="0" w:type="dxa"/>
        <w:right w:w="0" w:type="dxa"/>
      </w:tblCellMar>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A71"/>
        <w:sz w:val="22"/>
      </w:rPr>
      <w:tblPr/>
      <w:tcPr>
        <w:tcBorders>
          <w:top w:val="nil"/>
          <w:left w:val="nil"/>
          <w:bottom w:val="single" w:sz="4" w:space="0" w:color="4F81BD"/>
          <w:right w:val="nil"/>
        </w:tcBorders>
        <w:shd w:val="clear" w:color="FFFFFF" w:fill="FFFFFF"/>
      </w:tcPr>
    </w:tblStylePr>
    <w:tblStylePr w:type="lastRow">
      <w:rPr>
        <w:rFonts w:ascii="Arial" w:hAnsi="Arial"/>
        <w:i/>
        <w:color w:val="2A4A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A71"/>
        <w:sz w:val="22"/>
      </w:rPr>
      <w:tblPr/>
      <w:tcPr>
        <w:tcBorders>
          <w:top w:val="nil"/>
          <w:left w:val="nil"/>
          <w:bottom w:val="nil"/>
          <w:right w:val="single" w:sz="4" w:space="0" w:color="4F81BD"/>
        </w:tcBorders>
        <w:shd w:val="clear" w:color="FFFFFF" w:fill="auto"/>
      </w:tcPr>
    </w:tblStylePr>
    <w:tblStylePr w:type="lastCol">
      <w:rPr>
        <w:rFonts w:ascii="Arial" w:hAnsi="Arial"/>
        <w:i/>
        <w:color w:val="2A4A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uiPriority w:val="99"/>
    <w:qFormat/>
    <w:tblPr>
      <w:tblBorders>
        <w:right w:val="single" w:sz="4" w:space="0" w:color="D99695"/>
      </w:tblBorders>
      <w:tblCellMar>
        <w:top w:w="0" w:type="dxa"/>
        <w:left w:w="0" w:type="dxa"/>
        <w:bottom w:w="0" w:type="dxa"/>
        <w:right w:w="0" w:type="dxa"/>
      </w:tblCellMar>
    </w:tblPr>
    <w:tblStylePr w:type="firstRow">
      <w:rPr>
        <w:rFonts w:ascii="Arial" w:hAnsi="Arial"/>
        <w:i/>
        <w:color w:val="D99695"/>
        <w:sz w:val="22"/>
      </w:rPr>
      <w:tblPr/>
      <w:tcPr>
        <w:tcBorders>
          <w:top w:val="nil"/>
          <w:left w:val="nil"/>
          <w:bottom w:val="single" w:sz="4" w:space="0" w:color="D99695"/>
          <w:right w:val="nil"/>
        </w:tcBorders>
        <w:shd w:val="clear" w:color="FFFFFF" w:fill="FFFFFF"/>
      </w:tcPr>
    </w:tblStylePr>
    <w:tblStylePr w:type="lastRow">
      <w:rPr>
        <w:rFonts w:ascii="Arial" w:hAnsi="Arial"/>
        <w:i/>
        <w:color w:val="D99695"/>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99695"/>
        <w:sz w:val="22"/>
      </w:rPr>
      <w:tblPr/>
      <w:tcPr>
        <w:tcBorders>
          <w:top w:val="nil"/>
          <w:left w:val="nil"/>
          <w:bottom w:val="nil"/>
          <w:right w:val="single" w:sz="4" w:space="0" w:color="D99695"/>
        </w:tcBorders>
        <w:shd w:val="clear" w:color="FFFFFF" w:fill="auto"/>
      </w:tcPr>
    </w:tblStylePr>
    <w:tblStylePr w:type="lastCol">
      <w:rPr>
        <w:rFonts w:ascii="Arial" w:hAnsi="Arial"/>
        <w:i/>
        <w:color w:val="D99695"/>
        <w:sz w:val="22"/>
      </w:rPr>
      <w:tblPr/>
      <w:tcPr>
        <w:tcBorders>
          <w:top w:val="nil"/>
          <w:left w:val="single" w:sz="4" w:space="0" w:color="D99695"/>
          <w:bottom w:val="nil"/>
          <w:right w:val="nil"/>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uiPriority w:val="99"/>
    <w:qFormat/>
    <w:tblPr>
      <w:tblBorders>
        <w:right w:val="single" w:sz="4" w:space="0" w:color="C3D69B"/>
      </w:tblBorders>
      <w:tblCellMar>
        <w:top w:w="0" w:type="dxa"/>
        <w:left w:w="0" w:type="dxa"/>
        <w:bottom w:w="0" w:type="dxa"/>
        <w:right w:w="0" w:type="dxa"/>
      </w:tblCellMar>
    </w:tblPr>
    <w:tblStylePr w:type="firstRow">
      <w:rPr>
        <w:rFonts w:ascii="Arial" w:hAnsi="Arial"/>
        <w:i/>
        <w:color w:val="C3D69B"/>
        <w:sz w:val="22"/>
      </w:rPr>
      <w:tblPr/>
      <w:tcPr>
        <w:tcBorders>
          <w:top w:val="nil"/>
          <w:left w:val="nil"/>
          <w:bottom w:val="single" w:sz="4" w:space="0" w:color="C3D69B"/>
          <w:right w:val="nil"/>
        </w:tcBorders>
        <w:shd w:val="clear" w:color="FFFFFF" w:fill="FFFFFF"/>
      </w:tcPr>
    </w:tblStylePr>
    <w:tblStylePr w:type="lastRow">
      <w:rPr>
        <w:rFonts w:ascii="Arial" w:hAnsi="Arial"/>
        <w:i/>
        <w:color w:val="C3D69B"/>
        <w:sz w:val="22"/>
      </w:rPr>
      <w:tblPr/>
      <w:tcPr>
        <w:tcBorders>
          <w:top w:val="single" w:sz="4" w:space="0" w:color="C3D69B"/>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B"/>
        </w:tcBorders>
        <w:shd w:val="clear" w:color="FFFFFF" w:fill="auto"/>
      </w:tcPr>
    </w:tblStylePr>
    <w:tblStylePr w:type="lastCol">
      <w:rPr>
        <w:rFonts w:ascii="Arial" w:hAnsi="Arial"/>
        <w:i/>
        <w:color w:val="C3D69B"/>
        <w:sz w:val="22"/>
      </w:rPr>
      <w:tblPr/>
      <w:tcPr>
        <w:tcBorders>
          <w:top w:val="nil"/>
          <w:left w:val="single" w:sz="4" w:space="0" w:color="C3D69B"/>
          <w:bottom w:val="nil"/>
          <w:right w:val="nil"/>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6"/>
        <w:sz w:val="22"/>
      </w:rPr>
      <w:tblPr/>
      <w:tcPr>
        <w:tcBorders>
          <w:top w:val="nil"/>
          <w:left w:val="nil"/>
          <w:bottom w:val="single" w:sz="4" w:space="0" w:color="B2A1C6"/>
          <w:right w:val="nil"/>
        </w:tcBorders>
        <w:shd w:val="clear" w:color="FFFFFF" w:fill="FFFFFF"/>
      </w:tcPr>
    </w:tblStylePr>
    <w:tblStylePr w:type="lastRow">
      <w:rPr>
        <w:rFonts w:ascii="Arial" w:hAnsi="Arial"/>
        <w:i/>
        <w:color w:val="B2A1C6"/>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tcBorders>
        <w:shd w:val="clear" w:color="FFFFFF" w:fill="auto"/>
      </w:tcPr>
    </w:tblStylePr>
    <w:tblStylePr w:type="lastCol">
      <w:rPr>
        <w:rFonts w:ascii="Arial" w:hAnsi="Arial"/>
        <w:i/>
        <w:color w:val="B2A1C6"/>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2CCDC"/>
        <w:sz w:val="22"/>
      </w:rPr>
      <w:tblPr/>
      <w:tcPr>
        <w:tcBorders>
          <w:top w:val="nil"/>
          <w:left w:val="nil"/>
          <w:bottom w:val="single" w:sz="4" w:space="0" w:color="92CCDC"/>
          <w:right w:val="nil"/>
        </w:tcBorders>
        <w:shd w:val="clear" w:color="FFFFFF" w:fill="FFFFFF"/>
      </w:tcPr>
    </w:tblStylePr>
    <w:tblStylePr w:type="lastRow">
      <w:rPr>
        <w:rFonts w:ascii="Arial" w:hAnsi="Arial"/>
        <w:i/>
        <w:color w:val="92CC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2CCDC"/>
        <w:sz w:val="22"/>
      </w:rPr>
      <w:tblPr/>
      <w:tcPr>
        <w:tcBorders>
          <w:top w:val="nil"/>
          <w:left w:val="nil"/>
          <w:bottom w:val="nil"/>
          <w:right w:val="single" w:sz="4" w:space="0" w:color="92CCDC"/>
        </w:tcBorders>
        <w:shd w:val="clear" w:color="FFFFFF" w:fill="auto"/>
      </w:tcPr>
    </w:tblStylePr>
    <w:tblStylePr w:type="lastCol">
      <w:rPr>
        <w:rFonts w:ascii="Arial" w:hAnsi="Arial"/>
        <w:i/>
        <w:color w:val="92CC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customStyle="1" w:styleId="TOC2">
    <w:name w:val="TOC 标题2"/>
    <w:basedOn w:val="11"/>
    <w:next w:val="a1"/>
    <w:qFormat/>
    <w:pPr>
      <w:widowControl/>
      <w:spacing w:before="240" w:after="0" w:line="259" w:lineRule="auto"/>
      <w:jc w:val="left"/>
      <w:outlineLvl w:val="9"/>
    </w:pPr>
    <w:rPr>
      <w:rFonts w:ascii="Cambria" w:hAnsi="Cambria"/>
      <w:b w:val="0"/>
      <w:bCs w:val="0"/>
      <w:color w:val="365F91"/>
      <w:sz w:val="32"/>
      <w:szCs w:val="32"/>
    </w:rPr>
  </w:style>
  <w:style w:type="table" w:customStyle="1" w:styleId="130">
    <w:name w:val="无格式表格 13"/>
    <w:basedOn w:val="a3"/>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30">
    <w:name w:val="无格式表格 23"/>
    <w:basedOn w:val="a3"/>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30">
    <w:name w:val="无格式表格 33"/>
    <w:basedOn w:val="a3"/>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3">
    <w:name w:val="无格式表格 43"/>
    <w:basedOn w:val="a3"/>
    <w:uiPriority w:val="44"/>
    <w:qFormat/>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53">
    <w:name w:val="无格式表格 53"/>
    <w:basedOn w:val="a3"/>
    <w:uiPriority w:val="45"/>
    <w:qFormat/>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31">
    <w:name w:val="网格表 1 浅色3"/>
    <w:basedOn w:val="a3"/>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31">
    <w:name w:val="网格表 23"/>
    <w:basedOn w:val="a3"/>
    <w:uiPriority w:val="47"/>
    <w:qFormat/>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331">
    <w:name w:val="网格表 33"/>
    <w:basedOn w:val="a3"/>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430">
    <w:name w:val="网格表 43"/>
    <w:basedOn w:val="a3"/>
    <w:uiPriority w:val="49"/>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530">
    <w:name w:val="网格表 5 深色3"/>
    <w:basedOn w:val="a3"/>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63">
    <w:name w:val="网格表 6 彩色3"/>
    <w:basedOn w:val="a3"/>
    <w:uiPriority w:val="51"/>
    <w:qFormat/>
    <w:rPr>
      <w:color w:val="000000" w:themeColor="text1"/>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网格表 7 彩色3"/>
    <w:basedOn w:val="a3"/>
    <w:uiPriority w:val="52"/>
    <w:qFormat/>
    <w:rPr>
      <w:color w:val="000000" w:themeColor="text1"/>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132">
    <w:name w:val="清单表 1 浅色3"/>
    <w:basedOn w:val="a3"/>
    <w:uiPriority w:val="46"/>
    <w:qFormat/>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32">
    <w:name w:val="清单表 23"/>
    <w:basedOn w:val="a3"/>
    <w:uiPriority w:val="47"/>
    <w:qFormat/>
    <w:tblPr>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332">
    <w:name w:val="清单表 33"/>
    <w:basedOn w:val="a3"/>
    <w:uiPriority w:val="48"/>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431">
    <w:name w:val="清单表 43"/>
    <w:basedOn w:val="a3"/>
    <w:uiPriority w:val="49"/>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531">
    <w:name w:val="清单表 5 深色3"/>
    <w:basedOn w:val="a3"/>
    <w:uiPriority w:val="50"/>
    <w:qFormat/>
    <w:rPr>
      <w:color w:val="FFFFFF" w:themeColor="background1"/>
    </w:rPr>
    <w:tblPr>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30">
    <w:name w:val="清单表 6 彩色3"/>
    <w:basedOn w:val="a3"/>
    <w:uiPriority w:val="51"/>
    <w:qFormat/>
    <w:rPr>
      <w:color w:val="000000" w:themeColor="text1"/>
    </w:rPr>
    <w:tblPr>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0">
    <w:name w:val="清单表 7 彩色3"/>
    <w:basedOn w:val="a3"/>
    <w:uiPriority w:val="52"/>
    <w:qFormat/>
    <w:rPr>
      <w:color w:val="000000" w:themeColor="text1"/>
    </w:rP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25">
    <w:name w:val="正文首行缩进 2 字符"/>
    <w:basedOn w:val="a8"/>
    <w:link w:val="24"/>
    <w:semiHidden/>
    <w:qFormat/>
    <w:rPr>
      <w:rFonts w:asciiTheme="minorHAnsi" w:eastAsiaTheme="minorEastAsia" w:hAnsiTheme="minorHAnsi" w:cstheme="minorBidi"/>
      <w:sz w:val="21"/>
      <w:szCs w:val="24"/>
    </w:rPr>
  </w:style>
  <w:style w:type="character" w:customStyle="1" w:styleId="44">
    <w:name w:val="未处理的提及4"/>
    <w:basedOn w:val="a2"/>
    <w:uiPriority w:val="99"/>
    <w:semiHidden/>
    <w:unhideWhenUsed/>
    <w:qFormat/>
    <w:rPr>
      <w:color w:val="605E5C"/>
      <w:shd w:val="clear" w:color="auto" w:fill="E1DFDD"/>
    </w:rPr>
  </w:style>
  <w:style w:type="character" w:customStyle="1" w:styleId="54">
    <w:name w:val="未处理的提及5"/>
    <w:basedOn w:val="a2"/>
    <w:uiPriority w:val="99"/>
    <w:semiHidden/>
    <w:unhideWhenUsed/>
    <w:rsid w:val="0078458B"/>
    <w:rPr>
      <w:color w:val="605E5C"/>
      <w:shd w:val="clear" w:color="auto" w:fill="E1DFDD"/>
    </w:rPr>
  </w:style>
  <w:style w:type="paragraph" w:customStyle="1" w:styleId="114">
    <w:name w:val="正文_11"/>
    <w:qFormat/>
    <w:rsid w:val="00EA6DC0"/>
    <w:pPr>
      <w:widowControl w:val="0"/>
      <w:jc w:val="both"/>
    </w:pPr>
    <w:rPr>
      <w:rFonts w:ascii="Times New Roman" w:hAnsi="Times New Roman"/>
      <w:sz w:val="21"/>
      <w:szCs w:val="22"/>
    </w:rPr>
  </w:style>
  <w:style w:type="character" w:customStyle="1" w:styleId="64">
    <w:name w:val="未处理的提及6"/>
    <w:basedOn w:val="a2"/>
    <w:uiPriority w:val="99"/>
    <w:semiHidden/>
    <w:unhideWhenUsed/>
    <w:rsid w:val="00C244C9"/>
    <w:rPr>
      <w:color w:val="605E5C"/>
      <w:shd w:val="clear" w:color="auto" w:fill="E1DFDD"/>
    </w:rPr>
  </w:style>
  <w:style w:type="paragraph" w:styleId="TOC">
    <w:name w:val="TOC Heading"/>
    <w:basedOn w:val="11"/>
    <w:next w:val="a1"/>
    <w:semiHidden/>
    <w:unhideWhenUsed/>
    <w:qFormat/>
    <w:rsid w:val="003B55C4"/>
    <w:pPr>
      <w:spacing w:line="578" w:lineRule="auto"/>
      <w:outlineLvl w:val="9"/>
    </w:pPr>
    <w:rPr>
      <w:kern w:val="44"/>
      <w:lang w:bidi="ar-SA"/>
    </w:rPr>
  </w:style>
  <w:style w:type="numbering" w:customStyle="1" w:styleId="1f0">
    <w:name w:val="无列表1"/>
    <w:next w:val="a4"/>
    <w:uiPriority w:val="99"/>
    <w:semiHidden/>
    <w:unhideWhenUsed/>
    <w:rsid w:val="003B55C4"/>
  </w:style>
  <w:style w:type="character" w:styleId="afff0">
    <w:name w:val="FollowedHyperlink"/>
    <w:uiPriority w:val="99"/>
    <w:semiHidden/>
    <w:unhideWhenUsed/>
    <w:qFormat/>
    <w:rsid w:val="003B55C4"/>
    <w:rPr>
      <w:color w:val="800080"/>
      <w:u w:val="single"/>
    </w:rPr>
  </w:style>
  <w:style w:type="character" w:styleId="HTML">
    <w:name w:val="HTML Cite"/>
    <w:semiHidden/>
    <w:unhideWhenUsed/>
    <w:rsid w:val="003B55C4"/>
    <w:rPr>
      <w:b w:val="0"/>
      <w:bCs w:val="0"/>
      <w:i w:val="0"/>
      <w:iCs w:val="0"/>
    </w:rPr>
  </w:style>
  <w:style w:type="character" w:styleId="HTML0">
    <w:name w:val="HTML Code"/>
    <w:semiHidden/>
    <w:unhideWhenUsed/>
    <w:qFormat/>
    <w:rsid w:val="003B55C4"/>
    <w:rPr>
      <w:rFonts w:ascii="Courier New" w:eastAsia="Times New Roman" w:hAnsi="Courier New" w:cs="Times New Roman" w:hint="default"/>
      <w:sz w:val="24"/>
      <w:szCs w:val="24"/>
    </w:rPr>
  </w:style>
  <w:style w:type="character" w:styleId="HTML1">
    <w:name w:val="HTML Definition"/>
    <w:semiHidden/>
    <w:unhideWhenUsed/>
    <w:rsid w:val="003B55C4"/>
    <w:rPr>
      <w:b w:val="0"/>
      <w:bCs w:val="0"/>
      <w:i w:val="0"/>
      <w:iCs w:val="0"/>
    </w:rPr>
  </w:style>
  <w:style w:type="character" w:styleId="HTML2">
    <w:name w:val="HTML Keyboard"/>
    <w:semiHidden/>
    <w:unhideWhenUsed/>
    <w:rsid w:val="003B55C4"/>
    <w:rPr>
      <w:rFonts w:ascii="Courier New" w:eastAsia="Courier New" w:hAnsi="Courier New" w:cs="Courier New" w:hint="default"/>
      <w:sz w:val="24"/>
      <w:szCs w:val="24"/>
    </w:rPr>
  </w:style>
  <w:style w:type="paragraph" w:styleId="HTML3">
    <w:name w:val="HTML Preformatted"/>
    <w:basedOn w:val="a1"/>
    <w:link w:val="HTML4"/>
    <w:semiHidden/>
    <w:unhideWhenUsed/>
    <w:rsid w:val="003B55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cs="Arial"/>
      <w:sz w:val="11"/>
      <w:szCs w:val="11"/>
    </w:rPr>
  </w:style>
  <w:style w:type="character" w:customStyle="1" w:styleId="HTML4">
    <w:name w:val="HTML 预设格式 字符"/>
    <w:basedOn w:val="a2"/>
    <w:link w:val="HTML3"/>
    <w:semiHidden/>
    <w:rsid w:val="003B55C4"/>
    <w:rPr>
      <w:rFonts w:ascii="Arial" w:hAnsi="Arial" w:cs="Arial"/>
      <w:sz w:val="11"/>
      <w:szCs w:val="11"/>
    </w:rPr>
  </w:style>
  <w:style w:type="character" w:styleId="HTML5">
    <w:name w:val="HTML Sample"/>
    <w:semiHidden/>
    <w:unhideWhenUsed/>
    <w:rsid w:val="003B55C4"/>
    <w:rPr>
      <w:rFonts w:ascii="Courier New" w:eastAsia="Courier New" w:hAnsi="Courier New" w:cs="Courier New" w:hint="default"/>
    </w:rPr>
  </w:style>
  <w:style w:type="character" w:styleId="afff1">
    <w:name w:val="Strong"/>
    <w:qFormat/>
    <w:rsid w:val="003B55C4"/>
    <w:rPr>
      <w:b/>
      <w:bCs w:val="0"/>
    </w:rPr>
  </w:style>
  <w:style w:type="character" w:styleId="HTML6">
    <w:name w:val="HTML Typewriter"/>
    <w:semiHidden/>
    <w:unhideWhenUsed/>
    <w:rsid w:val="003B55C4"/>
    <w:rPr>
      <w:rFonts w:ascii="Courier New" w:eastAsia="Courier New" w:hAnsi="Courier New" w:cs="Courier New" w:hint="default"/>
      <w:sz w:val="24"/>
      <w:szCs w:val="24"/>
    </w:rPr>
  </w:style>
  <w:style w:type="character" w:styleId="HTML7">
    <w:name w:val="HTML Variable"/>
    <w:semiHidden/>
    <w:unhideWhenUsed/>
    <w:rsid w:val="003B55C4"/>
    <w:rPr>
      <w:b w:val="0"/>
      <w:bCs w:val="0"/>
      <w:i w:val="0"/>
      <w:iCs w:val="0"/>
    </w:rPr>
  </w:style>
  <w:style w:type="paragraph" w:customStyle="1" w:styleId="msonormal0">
    <w:name w:val="msonormal"/>
    <w:basedOn w:val="a1"/>
    <w:qFormat/>
    <w:rsid w:val="003B55C4"/>
    <w:pPr>
      <w:widowControl/>
      <w:spacing w:before="100" w:beforeAutospacing="1" w:after="100" w:afterAutospacing="1"/>
      <w:jc w:val="left"/>
    </w:pPr>
    <w:rPr>
      <w:rFonts w:ascii="宋体" w:hAnsi="宋体"/>
      <w:sz w:val="24"/>
      <w:szCs w:val="24"/>
    </w:rPr>
  </w:style>
  <w:style w:type="paragraph" w:styleId="1f1">
    <w:name w:val="index 1"/>
    <w:basedOn w:val="a1"/>
    <w:next w:val="a1"/>
    <w:autoRedefine/>
    <w:semiHidden/>
    <w:unhideWhenUsed/>
    <w:qFormat/>
    <w:rsid w:val="003B55C4"/>
    <w:rPr>
      <w:kern w:val="2"/>
    </w:rPr>
  </w:style>
  <w:style w:type="paragraph" w:styleId="45">
    <w:name w:val="index 4"/>
    <w:basedOn w:val="a1"/>
    <w:next w:val="a1"/>
    <w:autoRedefine/>
    <w:semiHidden/>
    <w:unhideWhenUsed/>
    <w:qFormat/>
    <w:rsid w:val="003B55C4"/>
    <w:pPr>
      <w:ind w:leftChars="600" w:left="600"/>
    </w:pPr>
    <w:rPr>
      <w:rFonts w:ascii="Times New Roman" w:hAnsi="Times New Roman"/>
      <w:kern w:val="2"/>
      <w:szCs w:val="24"/>
    </w:rPr>
  </w:style>
  <w:style w:type="paragraph" w:styleId="55">
    <w:name w:val="index 5"/>
    <w:basedOn w:val="a1"/>
    <w:next w:val="a1"/>
    <w:autoRedefine/>
    <w:semiHidden/>
    <w:unhideWhenUsed/>
    <w:qFormat/>
    <w:rsid w:val="003B55C4"/>
    <w:pPr>
      <w:ind w:left="1680"/>
    </w:pPr>
    <w:rPr>
      <w:rFonts w:ascii="Times New Roman" w:hAnsi="Times New Roman"/>
      <w:kern w:val="2"/>
      <w:szCs w:val="24"/>
    </w:rPr>
  </w:style>
  <w:style w:type="character" w:customStyle="1" w:styleId="23">
    <w:name w:val="目录 2 字符"/>
    <w:link w:val="22"/>
    <w:uiPriority w:val="39"/>
    <w:qFormat/>
    <w:locked/>
    <w:rsid w:val="003B55C4"/>
    <w:rPr>
      <w:sz w:val="21"/>
      <w:szCs w:val="22"/>
    </w:rPr>
  </w:style>
  <w:style w:type="paragraph" w:styleId="afff2">
    <w:name w:val="annotation text"/>
    <w:basedOn w:val="a1"/>
    <w:link w:val="1f2"/>
    <w:uiPriority w:val="99"/>
    <w:semiHidden/>
    <w:unhideWhenUsed/>
    <w:qFormat/>
    <w:rsid w:val="003B55C4"/>
    <w:pPr>
      <w:jc w:val="left"/>
    </w:pPr>
    <w:rPr>
      <w:kern w:val="2"/>
    </w:rPr>
  </w:style>
  <w:style w:type="character" w:customStyle="1" w:styleId="afff3">
    <w:name w:val="批注文字 字符"/>
    <w:basedOn w:val="a2"/>
    <w:uiPriority w:val="99"/>
    <w:semiHidden/>
    <w:qFormat/>
    <w:rsid w:val="003B55C4"/>
    <w:rPr>
      <w:sz w:val="21"/>
      <w:szCs w:val="22"/>
    </w:rPr>
  </w:style>
  <w:style w:type="paragraph" w:styleId="afff4">
    <w:name w:val="caption"/>
    <w:basedOn w:val="a1"/>
    <w:next w:val="a1"/>
    <w:semiHidden/>
    <w:unhideWhenUsed/>
    <w:qFormat/>
    <w:rsid w:val="003B55C4"/>
    <w:rPr>
      <w:rFonts w:ascii="Cambria" w:eastAsia="黑体" w:hAnsi="Cambria"/>
      <w:kern w:val="2"/>
      <w:sz w:val="20"/>
      <w:szCs w:val="20"/>
    </w:rPr>
  </w:style>
  <w:style w:type="paragraph" w:styleId="afff5">
    <w:name w:val="table of authorities"/>
    <w:basedOn w:val="a1"/>
    <w:next w:val="a1"/>
    <w:uiPriority w:val="99"/>
    <w:semiHidden/>
    <w:unhideWhenUsed/>
    <w:qFormat/>
    <w:rsid w:val="003B55C4"/>
    <w:pPr>
      <w:ind w:leftChars="200" w:left="420"/>
      <w:jc w:val="left"/>
    </w:pPr>
    <w:rPr>
      <w:rFonts w:ascii="Times New Roman" w:eastAsia="Times New Roman" w:hAnsi="Times New Roman"/>
      <w:color w:val="000000"/>
      <w:sz w:val="24"/>
      <w:szCs w:val="24"/>
      <w:lang w:eastAsia="en-US" w:bidi="en-US"/>
    </w:rPr>
  </w:style>
  <w:style w:type="paragraph" w:styleId="afff6">
    <w:name w:val="List"/>
    <w:basedOn w:val="a1"/>
    <w:semiHidden/>
    <w:unhideWhenUsed/>
    <w:qFormat/>
    <w:rsid w:val="003B55C4"/>
    <w:pPr>
      <w:ind w:left="200" w:hangingChars="200" w:hanging="200"/>
      <w:contextualSpacing/>
    </w:pPr>
    <w:rPr>
      <w:rFonts w:ascii="Times New Roman" w:hAnsi="Times New Roman"/>
      <w:kern w:val="2"/>
      <w:szCs w:val="24"/>
    </w:rPr>
  </w:style>
  <w:style w:type="paragraph" w:styleId="2b">
    <w:name w:val="List 2"/>
    <w:basedOn w:val="a1"/>
    <w:semiHidden/>
    <w:unhideWhenUsed/>
    <w:qFormat/>
    <w:rsid w:val="003B55C4"/>
    <w:pPr>
      <w:ind w:leftChars="200" w:left="100" w:hangingChars="200" w:hanging="200"/>
      <w:contextualSpacing/>
    </w:pPr>
    <w:rPr>
      <w:rFonts w:ascii="Times New Roman" w:hAnsi="Times New Roman"/>
      <w:kern w:val="2"/>
      <w:szCs w:val="24"/>
    </w:rPr>
  </w:style>
  <w:style w:type="paragraph" w:styleId="46">
    <w:name w:val="List 4"/>
    <w:basedOn w:val="a1"/>
    <w:semiHidden/>
    <w:unhideWhenUsed/>
    <w:qFormat/>
    <w:rsid w:val="003B55C4"/>
    <w:pPr>
      <w:ind w:leftChars="600" w:left="100" w:hangingChars="200" w:hanging="200"/>
      <w:contextualSpacing/>
    </w:pPr>
    <w:rPr>
      <w:rFonts w:ascii="Times New Roman" w:hAnsi="Times New Roman"/>
      <w:kern w:val="2"/>
      <w:szCs w:val="24"/>
    </w:rPr>
  </w:style>
  <w:style w:type="paragraph" w:styleId="38">
    <w:name w:val="List Continue 3"/>
    <w:basedOn w:val="a1"/>
    <w:semiHidden/>
    <w:unhideWhenUsed/>
    <w:qFormat/>
    <w:rsid w:val="003B55C4"/>
    <w:pPr>
      <w:spacing w:after="120"/>
      <w:ind w:leftChars="600" w:left="1260"/>
      <w:contextualSpacing/>
    </w:pPr>
    <w:rPr>
      <w:rFonts w:ascii="Times New Roman" w:hAnsi="Times New Roman"/>
      <w:kern w:val="2"/>
      <w:szCs w:val="24"/>
    </w:rPr>
  </w:style>
  <w:style w:type="paragraph" w:styleId="afff7">
    <w:name w:val="Body Text First Indent"/>
    <w:basedOn w:val="a6"/>
    <w:link w:val="1f3"/>
    <w:semiHidden/>
    <w:unhideWhenUsed/>
    <w:qFormat/>
    <w:rsid w:val="003B55C4"/>
    <w:pPr>
      <w:spacing w:after="120" w:line="240" w:lineRule="auto"/>
      <w:ind w:firstLineChars="100" w:firstLine="420"/>
    </w:pPr>
    <w:rPr>
      <w:rFonts w:ascii="Calibri" w:hAnsi="Calibri"/>
      <w:b w:val="0"/>
      <w:bCs w:val="0"/>
      <w:kern w:val="2"/>
      <w:szCs w:val="22"/>
      <w:lang w:bidi="ar-SA"/>
    </w:rPr>
  </w:style>
  <w:style w:type="character" w:customStyle="1" w:styleId="1f3">
    <w:name w:val="正文首行缩进 字符1"/>
    <w:basedOn w:val="13"/>
    <w:link w:val="afff7"/>
    <w:semiHidden/>
    <w:qFormat/>
    <w:rsid w:val="003B55C4"/>
    <w:rPr>
      <w:rFonts w:ascii="Times New Roman" w:hAnsi="Times New Roman"/>
      <w:b w:val="0"/>
      <w:bCs w:val="0"/>
      <w:kern w:val="2"/>
      <w:sz w:val="21"/>
      <w:szCs w:val="22"/>
    </w:rPr>
  </w:style>
  <w:style w:type="paragraph" w:styleId="2c">
    <w:name w:val="Body Text 2"/>
    <w:basedOn w:val="a1"/>
    <w:link w:val="214"/>
    <w:semiHidden/>
    <w:unhideWhenUsed/>
    <w:qFormat/>
    <w:rsid w:val="003B55C4"/>
    <w:pPr>
      <w:spacing w:after="468" w:line="800" w:lineRule="exact"/>
      <w:jc w:val="center"/>
    </w:pPr>
    <w:rPr>
      <w:rFonts w:ascii="华文新魏" w:eastAsia="华文新魏" w:hAnsi="宋体"/>
      <w:b/>
      <w:color w:val="0000FF"/>
      <w:spacing w:val="10"/>
      <w:w w:val="90"/>
      <w:kern w:val="2"/>
      <w:sz w:val="72"/>
    </w:rPr>
  </w:style>
  <w:style w:type="character" w:customStyle="1" w:styleId="2d">
    <w:name w:val="正文文本 2 字符"/>
    <w:basedOn w:val="a2"/>
    <w:uiPriority w:val="99"/>
    <w:semiHidden/>
    <w:qFormat/>
    <w:rsid w:val="003B55C4"/>
    <w:rPr>
      <w:sz w:val="21"/>
      <w:szCs w:val="22"/>
    </w:rPr>
  </w:style>
  <w:style w:type="paragraph" w:styleId="39">
    <w:name w:val="Body Text 3"/>
    <w:basedOn w:val="a1"/>
    <w:link w:val="3a"/>
    <w:semiHidden/>
    <w:unhideWhenUsed/>
    <w:qFormat/>
    <w:rsid w:val="003B55C4"/>
    <w:pPr>
      <w:spacing w:line="240" w:lineRule="atLeast"/>
      <w:jc w:val="center"/>
    </w:pPr>
    <w:rPr>
      <w:rFonts w:ascii="楷体_GB2312" w:eastAsia="楷体_GB2312"/>
      <w:b/>
      <w:kern w:val="2"/>
      <w:sz w:val="44"/>
    </w:rPr>
  </w:style>
  <w:style w:type="character" w:customStyle="1" w:styleId="3a">
    <w:name w:val="正文文本 3 字符"/>
    <w:basedOn w:val="a2"/>
    <w:link w:val="39"/>
    <w:semiHidden/>
    <w:qFormat/>
    <w:rsid w:val="003B55C4"/>
    <w:rPr>
      <w:rFonts w:ascii="楷体_GB2312" w:eastAsia="楷体_GB2312"/>
      <w:b/>
      <w:kern w:val="2"/>
      <w:sz w:val="44"/>
      <w:szCs w:val="22"/>
    </w:rPr>
  </w:style>
  <w:style w:type="paragraph" w:styleId="2e">
    <w:name w:val="Body Text Indent 2"/>
    <w:basedOn w:val="a1"/>
    <w:link w:val="215"/>
    <w:semiHidden/>
    <w:unhideWhenUsed/>
    <w:qFormat/>
    <w:rsid w:val="003B55C4"/>
    <w:pPr>
      <w:ind w:firstLine="480"/>
    </w:pPr>
    <w:rPr>
      <w:rFonts w:ascii="仿宋_GB2312" w:eastAsia="仿宋_GB2312" w:hAnsi="宋体"/>
      <w:kern w:val="2"/>
      <w:sz w:val="28"/>
    </w:rPr>
  </w:style>
  <w:style w:type="character" w:customStyle="1" w:styleId="2f">
    <w:name w:val="正文文本缩进 2 字符"/>
    <w:basedOn w:val="a2"/>
    <w:uiPriority w:val="99"/>
    <w:semiHidden/>
    <w:qFormat/>
    <w:rsid w:val="003B55C4"/>
    <w:rPr>
      <w:sz w:val="21"/>
      <w:szCs w:val="22"/>
    </w:rPr>
  </w:style>
  <w:style w:type="character" w:customStyle="1" w:styleId="ab">
    <w:name w:val="文本块 字符"/>
    <w:link w:val="aa"/>
    <w:locked/>
    <w:rsid w:val="003B55C4"/>
    <w:rPr>
      <w:rFonts w:ascii="宋体" w:hAnsi="Times New Roman"/>
      <w:b/>
      <w:sz w:val="32"/>
      <w:szCs w:val="24"/>
    </w:rPr>
  </w:style>
  <w:style w:type="paragraph" w:styleId="afff8">
    <w:name w:val="Document Map"/>
    <w:basedOn w:val="a1"/>
    <w:link w:val="1f4"/>
    <w:semiHidden/>
    <w:unhideWhenUsed/>
    <w:qFormat/>
    <w:rsid w:val="003B55C4"/>
    <w:pPr>
      <w:shd w:val="clear" w:color="auto" w:fill="000080"/>
    </w:pPr>
    <w:rPr>
      <w:rFonts w:ascii="Times New Roman" w:hAnsi="Times New Roman"/>
      <w:sz w:val="20"/>
      <w:szCs w:val="24"/>
    </w:rPr>
  </w:style>
  <w:style w:type="character" w:customStyle="1" w:styleId="afff9">
    <w:name w:val="文档结构图 字符"/>
    <w:basedOn w:val="a2"/>
    <w:uiPriority w:val="99"/>
    <w:semiHidden/>
    <w:qFormat/>
    <w:rsid w:val="003B55C4"/>
    <w:rPr>
      <w:rFonts w:ascii="Microsoft YaHei UI" w:eastAsia="Microsoft YaHei UI"/>
      <w:sz w:val="18"/>
      <w:szCs w:val="18"/>
    </w:rPr>
  </w:style>
  <w:style w:type="paragraph" w:styleId="afffa">
    <w:name w:val="annotation subject"/>
    <w:basedOn w:val="afff2"/>
    <w:next w:val="afff2"/>
    <w:link w:val="1f5"/>
    <w:semiHidden/>
    <w:unhideWhenUsed/>
    <w:qFormat/>
    <w:rsid w:val="003B55C4"/>
    <w:rPr>
      <w:rFonts w:ascii="宋体" w:hAnsi="Times New Roman"/>
      <w:b/>
      <w:bCs/>
      <w:kern w:val="0"/>
      <w:sz w:val="28"/>
      <w:szCs w:val="20"/>
    </w:rPr>
  </w:style>
  <w:style w:type="character" w:customStyle="1" w:styleId="afffb">
    <w:name w:val="批注主题 字符"/>
    <w:basedOn w:val="afff3"/>
    <w:uiPriority w:val="99"/>
    <w:semiHidden/>
    <w:qFormat/>
    <w:rsid w:val="003B55C4"/>
    <w:rPr>
      <w:b/>
      <w:bCs/>
      <w:sz w:val="21"/>
      <w:szCs w:val="22"/>
    </w:rPr>
  </w:style>
  <w:style w:type="character" w:customStyle="1" w:styleId="aff8">
    <w:name w:val="无间隔 字符"/>
    <w:link w:val="aff7"/>
    <w:locked/>
    <w:rsid w:val="003B55C4"/>
    <w:rPr>
      <w:lang w:bidi="mn-Mong-CN"/>
    </w:rPr>
  </w:style>
  <w:style w:type="paragraph" w:styleId="afffc">
    <w:name w:val="Revision"/>
    <w:semiHidden/>
    <w:qFormat/>
    <w:rsid w:val="003B55C4"/>
    <w:rPr>
      <w:rFonts w:ascii="Times New Roman" w:hAnsi="Times New Roman"/>
      <w:kern w:val="2"/>
      <w:sz w:val="21"/>
      <w:szCs w:val="24"/>
    </w:rPr>
  </w:style>
  <w:style w:type="paragraph" w:customStyle="1" w:styleId="ParaChar">
    <w:name w:val="默认段落字体 Para Char"/>
    <w:basedOn w:val="a1"/>
    <w:qFormat/>
    <w:rsid w:val="003B55C4"/>
    <w:pPr>
      <w:spacing w:line="360" w:lineRule="auto"/>
      <w:ind w:firstLineChars="200" w:firstLine="200"/>
    </w:pPr>
    <w:rPr>
      <w:rFonts w:ascii="宋体" w:hAnsi="宋体" w:cs="宋体"/>
      <w:kern w:val="2"/>
      <w:sz w:val="24"/>
      <w:szCs w:val="24"/>
    </w:rPr>
  </w:style>
  <w:style w:type="paragraph" w:customStyle="1" w:styleId="CharCharChar1Char">
    <w:name w:val="Char Char Char1 Char"/>
    <w:basedOn w:val="a1"/>
    <w:qFormat/>
    <w:rsid w:val="003B55C4"/>
    <w:rPr>
      <w:kern w:val="2"/>
    </w:rPr>
  </w:style>
  <w:style w:type="paragraph" w:customStyle="1" w:styleId="Char10">
    <w:name w:val="Char1"/>
    <w:basedOn w:val="a1"/>
    <w:qFormat/>
    <w:rsid w:val="003B55C4"/>
    <w:rPr>
      <w:rFonts w:ascii="仿宋_GB2312" w:eastAsia="仿宋_GB2312"/>
      <w:b/>
      <w:kern w:val="2"/>
      <w:sz w:val="32"/>
      <w:szCs w:val="32"/>
    </w:rPr>
  </w:style>
  <w:style w:type="character" w:customStyle="1" w:styleId="6Char">
    <w:name w:val="标题6 Char"/>
    <w:link w:val="65"/>
    <w:locked/>
    <w:rsid w:val="003B55C4"/>
    <w:rPr>
      <w:rFonts w:ascii="宋体" w:eastAsia="黑体" w:hAnsi="宋体" w:cs="宋体"/>
      <w:kern w:val="2"/>
      <w:sz w:val="32"/>
      <w:szCs w:val="32"/>
    </w:rPr>
  </w:style>
  <w:style w:type="paragraph" w:customStyle="1" w:styleId="65">
    <w:name w:val="标题6"/>
    <w:basedOn w:val="a1"/>
    <w:link w:val="6Char"/>
    <w:qFormat/>
    <w:rsid w:val="003B55C4"/>
    <w:pPr>
      <w:keepNext/>
      <w:keepLines/>
      <w:spacing w:line="400" w:lineRule="exact"/>
      <w:jc w:val="center"/>
      <w:outlineLvl w:val="2"/>
    </w:pPr>
    <w:rPr>
      <w:rFonts w:ascii="宋体" w:eastAsia="黑体" w:hAnsi="宋体" w:cs="宋体"/>
      <w:kern w:val="2"/>
      <w:sz w:val="32"/>
      <w:szCs w:val="32"/>
    </w:rPr>
  </w:style>
  <w:style w:type="paragraph" w:customStyle="1" w:styleId="Default">
    <w:name w:val="Default"/>
    <w:qFormat/>
    <w:rsid w:val="003B55C4"/>
    <w:pPr>
      <w:widowControl w:val="0"/>
      <w:autoSpaceDE w:val="0"/>
      <w:autoSpaceDN w:val="0"/>
      <w:adjustRightInd w:val="0"/>
    </w:pPr>
    <w:rPr>
      <w:rFonts w:ascii="宋体" w:hAnsi="Times New Roman" w:cs="宋体"/>
      <w:color w:val="000000"/>
      <w:sz w:val="24"/>
      <w:szCs w:val="24"/>
    </w:rPr>
  </w:style>
  <w:style w:type="paragraph" w:customStyle="1" w:styleId="2TimesNewRoman5020">
    <w:name w:val="样式 标题 2 + Times New Roman 四号 非加粗 段前: 5 磅 段后: 0 磅 行距: 固定值 20..."/>
    <w:basedOn w:val="2"/>
    <w:qFormat/>
    <w:rsid w:val="003B55C4"/>
    <w:pPr>
      <w:spacing w:before="100" w:after="0" w:line="400" w:lineRule="exact"/>
      <w:jc w:val="both"/>
    </w:pPr>
    <w:rPr>
      <w:rFonts w:ascii="Times New Roman" w:eastAsia="黑体" w:hAnsi="Times New Roman"/>
      <w:b w:val="0"/>
      <w:bCs/>
      <w:sz w:val="28"/>
      <w:szCs w:val="22"/>
      <w:lang w:bidi="ar-SA"/>
    </w:rPr>
  </w:style>
  <w:style w:type="character" w:customStyle="1" w:styleId="378020Char">
    <w:name w:val="样式 标题 3 + (中文) 黑体 小四 非加粗 段前: 7.8 磅 段后: 0 磅 行距: 固定值 20 磅 Char"/>
    <w:link w:val="378020"/>
    <w:locked/>
    <w:rsid w:val="003B55C4"/>
    <w:rPr>
      <w:rFonts w:ascii="黑体" w:eastAsia="黑体" w:hAnsi="黑体"/>
      <w:kern w:val="2"/>
      <w:sz w:val="24"/>
    </w:rPr>
  </w:style>
  <w:style w:type="paragraph" w:customStyle="1" w:styleId="378020">
    <w:name w:val="样式 标题 3 + (中文) 黑体 小四 非加粗 段前: 7.8 磅 段后: 0 磅 行距: 固定值 20 磅"/>
    <w:basedOn w:val="3"/>
    <w:link w:val="378020Char"/>
    <w:qFormat/>
    <w:rsid w:val="003B55C4"/>
    <w:pPr>
      <w:spacing w:before="0" w:after="0" w:line="400" w:lineRule="exact"/>
    </w:pPr>
    <w:rPr>
      <w:rFonts w:ascii="黑体" w:eastAsia="黑体" w:hAnsi="黑体"/>
      <w:b w:val="0"/>
      <w:bCs w:val="0"/>
      <w:kern w:val="2"/>
      <w:sz w:val="24"/>
      <w:szCs w:val="20"/>
      <w:lang w:bidi="ar-SA"/>
    </w:rPr>
  </w:style>
  <w:style w:type="character" w:customStyle="1" w:styleId="4CharChar">
    <w:name w:val="标题4 Char Char"/>
    <w:link w:val="47"/>
    <w:qFormat/>
    <w:locked/>
    <w:rsid w:val="003B55C4"/>
    <w:rPr>
      <w:rFonts w:ascii="Arial" w:hAnsi="Arial" w:cs="Arial"/>
      <w:b/>
      <w:bCs/>
      <w:sz w:val="24"/>
      <w:szCs w:val="32"/>
    </w:rPr>
  </w:style>
  <w:style w:type="paragraph" w:customStyle="1" w:styleId="47">
    <w:name w:val="标题4"/>
    <w:basedOn w:val="2"/>
    <w:next w:val="45"/>
    <w:link w:val="4CharChar"/>
    <w:qFormat/>
    <w:rsid w:val="003B55C4"/>
    <w:pPr>
      <w:spacing w:line="410" w:lineRule="auto"/>
      <w:jc w:val="both"/>
    </w:pPr>
    <w:rPr>
      <w:rFonts w:ascii="Arial" w:eastAsia="宋体" w:cs="Arial"/>
      <w:bCs/>
      <w:szCs w:val="32"/>
      <w:lang w:bidi="ar-SA"/>
    </w:rPr>
  </w:style>
  <w:style w:type="paragraph" w:customStyle="1" w:styleId="afffd">
    <w:name w:val="空半行"/>
    <w:basedOn w:val="a1"/>
    <w:qFormat/>
    <w:rsid w:val="003B55C4"/>
    <w:pPr>
      <w:adjustRightInd w:val="0"/>
      <w:spacing w:line="120" w:lineRule="exact"/>
    </w:pPr>
    <w:rPr>
      <w:rFonts w:ascii="Times New Roman" w:eastAsia="仿宋_GB2312" w:hAnsi="Times New Roman"/>
      <w:color w:val="FFFFFF"/>
      <w:sz w:val="30"/>
      <w:szCs w:val="20"/>
    </w:rPr>
  </w:style>
  <w:style w:type="character" w:customStyle="1" w:styleId="5CharChar">
    <w:name w:val="标题5 Char Char"/>
    <w:link w:val="56"/>
    <w:locked/>
    <w:rsid w:val="003B55C4"/>
    <w:rPr>
      <w:rFonts w:ascii="Arial" w:hAnsi="Arial" w:cs="Arial"/>
      <w:b/>
      <w:bCs/>
      <w:sz w:val="24"/>
      <w:szCs w:val="32"/>
    </w:rPr>
  </w:style>
  <w:style w:type="paragraph" w:customStyle="1" w:styleId="56">
    <w:name w:val="标题5"/>
    <w:basedOn w:val="3"/>
    <w:link w:val="5CharChar"/>
    <w:qFormat/>
    <w:rsid w:val="003B55C4"/>
    <w:pPr>
      <w:spacing w:line="410" w:lineRule="auto"/>
    </w:pPr>
    <w:rPr>
      <w:rFonts w:ascii="Arial" w:hAnsi="Arial" w:cs="Arial"/>
      <w:sz w:val="24"/>
      <w:lang w:bidi="ar-SA"/>
    </w:rPr>
  </w:style>
  <w:style w:type="paragraph" w:customStyle="1" w:styleId="flNote">
    <w:name w:val="flNote"/>
    <w:basedOn w:val="a1"/>
    <w:qFormat/>
    <w:rsid w:val="003B55C4"/>
    <w:pPr>
      <w:adjustRightInd w:val="0"/>
      <w:spacing w:before="320" w:after="160" w:line="360" w:lineRule="atLeast"/>
      <w:jc w:val="center"/>
    </w:pPr>
    <w:rPr>
      <w:rFonts w:ascii="Arial" w:eastAsia="黑体" w:hAnsi="Times New Roman"/>
      <w:sz w:val="30"/>
      <w:szCs w:val="20"/>
    </w:rPr>
  </w:style>
  <w:style w:type="paragraph" w:customStyle="1" w:styleId="1f6">
    <w:name w:val="正文_1"/>
    <w:qFormat/>
    <w:rsid w:val="003B55C4"/>
    <w:pPr>
      <w:widowControl w:val="0"/>
      <w:jc w:val="both"/>
    </w:pPr>
    <w:rPr>
      <w:kern w:val="2"/>
      <w:sz w:val="21"/>
      <w:szCs w:val="22"/>
    </w:rPr>
  </w:style>
  <w:style w:type="paragraph" w:customStyle="1" w:styleId="000">
    <w:name w:val="正文_0_0"/>
    <w:qFormat/>
    <w:rsid w:val="003B55C4"/>
    <w:pPr>
      <w:widowControl w:val="0"/>
      <w:jc w:val="both"/>
    </w:pPr>
    <w:rPr>
      <w:kern w:val="2"/>
      <w:sz w:val="21"/>
      <w:szCs w:val="22"/>
    </w:rPr>
  </w:style>
  <w:style w:type="paragraph" w:customStyle="1" w:styleId="2f0">
    <w:name w:val="正文_2"/>
    <w:qFormat/>
    <w:rsid w:val="003B55C4"/>
    <w:pPr>
      <w:widowControl w:val="0"/>
      <w:jc w:val="both"/>
    </w:pPr>
    <w:rPr>
      <w:kern w:val="2"/>
      <w:sz w:val="21"/>
      <w:szCs w:val="22"/>
    </w:rPr>
  </w:style>
  <w:style w:type="paragraph" w:customStyle="1" w:styleId="57">
    <w:name w:val="正文_5"/>
    <w:qFormat/>
    <w:rsid w:val="003B55C4"/>
    <w:pPr>
      <w:widowControl w:val="0"/>
      <w:jc w:val="both"/>
    </w:pPr>
    <w:rPr>
      <w:kern w:val="2"/>
      <w:sz w:val="21"/>
      <w:szCs w:val="22"/>
    </w:rPr>
  </w:style>
  <w:style w:type="paragraph" w:customStyle="1" w:styleId="74">
    <w:name w:val="正文_7"/>
    <w:qFormat/>
    <w:rsid w:val="003B55C4"/>
    <w:pPr>
      <w:widowControl w:val="0"/>
      <w:jc w:val="both"/>
    </w:pPr>
    <w:rPr>
      <w:kern w:val="2"/>
      <w:sz w:val="21"/>
      <w:szCs w:val="22"/>
    </w:rPr>
  </w:style>
  <w:style w:type="paragraph" w:customStyle="1" w:styleId="82">
    <w:name w:val="正文_8"/>
    <w:qFormat/>
    <w:rsid w:val="003B55C4"/>
    <w:pPr>
      <w:widowControl w:val="0"/>
      <w:jc w:val="both"/>
    </w:pPr>
    <w:rPr>
      <w:kern w:val="2"/>
      <w:sz w:val="21"/>
      <w:szCs w:val="22"/>
    </w:rPr>
  </w:style>
  <w:style w:type="paragraph" w:customStyle="1" w:styleId="100">
    <w:name w:val="目录 1_0"/>
    <w:basedOn w:val="82"/>
    <w:next w:val="82"/>
    <w:uiPriority w:val="39"/>
    <w:qFormat/>
    <w:rsid w:val="003B55C4"/>
    <w:pPr>
      <w:spacing w:line="440" w:lineRule="exact"/>
      <w:jc w:val="center"/>
    </w:pPr>
  </w:style>
  <w:style w:type="paragraph" w:customStyle="1" w:styleId="92">
    <w:name w:val="正文_9"/>
    <w:qFormat/>
    <w:rsid w:val="003B55C4"/>
    <w:pPr>
      <w:widowControl w:val="0"/>
      <w:jc w:val="both"/>
    </w:pPr>
    <w:rPr>
      <w:kern w:val="2"/>
      <w:sz w:val="21"/>
      <w:szCs w:val="22"/>
    </w:rPr>
  </w:style>
  <w:style w:type="paragraph" w:customStyle="1" w:styleId="66">
    <w:name w:val="正文_6"/>
    <w:qFormat/>
    <w:rsid w:val="003B55C4"/>
    <w:pPr>
      <w:widowControl w:val="0"/>
      <w:jc w:val="both"/>
    </w:pPr>
    <w:rPr>
      <w:kern w:val="2"/>
      <w:sz w:val="21"/>
      <w:szCs w:val="22"/>
    </w:rPr>
  </w:style>
  <w:style w:type="paragraph" w:customStyle="1" w:styleId="101">
    <w:name w:val="正文_10"/>
    <w:qFormat/>
    <w:rsid w:val="003B55C4"/>
    <w:pPr>
      <w:widowControl w:val="0"/>
      <w:jc w:val="both"/>
    </w:pPr>
    <w:rPr>
      <w:kern w:val="2"/>
      <w:sz w:val="21"/>
      <w:szCs w:val="22"/>
    </w:rPr>
  </w:style>
  <w:style w:type="paragraph" w:customStyle="1" w:styleId="123">
    <w:name w:val="正文_12"/>
    <w:qFormat/>
    <w:rsid w:val="003B55C4"/>
    <w:pPr>
      <w:widowControl w:val="0"/>
      <w:jc w:val="both"/>
    </w:pPr>
    <w:rPr>
      <w:kern w:val="2"/>
      <w:sz w:val="21"/>
      <w:szCs w:val="22"/>
    </w:rPr>
  </w:style>
  <w:style w:type="paragraph" w:customStyle="1" w:styleId="140">
    <w:name w:val="正文_14"/>
    <w:qFormat/>
    <w:rsid w:val="003B55C4"/>
    <w:pPr>
      <w:widowControl w:val="0"/>
      <w:jc w:val="both"/>
    </w:pPr>
    <w:rPr>
      <w:kern w:val="2"/>
      <w:sz w:val="21"/>
      <w:szCs w:val="22"/>
    </w:rPr>
  </w:style>
  <w:style w:type="paragraph" w:customStyle="1" w:styleId="150">
    <w:name w:val="正文_15"/>
    <w:qFormat/>
    <w:rsid w:val="003B55C4"/>
    <w:pPr>
      <w:widowControl w:val="0"/>
      <w:jc w:val="both"/>
    </w:pPr>
    <w:rPr>
      <w:kern w:val="2"/>
      <w:sz w:val="21"/>
      <w:szCs w:val="22"/>
    </w:rPr>
  </w:style>
  <w:style w:type="paragraph" w:customStyle="1" w:styleId="Normal13">
    <w:name w:val="Normal_13"/>
    <w:qFormat/>
    <w:rsid w:val="003B55C4"/>
    <w:pPr>
      <w:widowControl w:val="0"/>
      <w:jc w:val="both"/>
    </w:pPr>
    <w:rPr>
      <w:rFonts w:eastAsia="Times New Roman"/>
      <w:sz w:val="21"/>
      <w:szCs w:val="22"/>
    </w:rPr>
  </w:style>
  <w:style w:type="paragraph" w:customStyle="1" w:styleId="SectionVHeader">
    <w:name w:val="Section V. Header"/>
    <w:basedOn w:val="a1"/>
    <w:qFormat/>
    <w:rsid w:val="003B55C4"/>
    <w:pPr>
      <w:widowControl/>
      <w:jc w:val="center"/>
    </w:pPr>
    <w:rPr>
      <w:rFonts w:ascii="Arial" w:hAnsi="Arial"/>
      <w:b/>
      <w:sz w:val="36"/>
      <w:szCs w:val="20"/>
      <w:lang w:eastAsia="en-US"/>
    </w:rPr>
  </w:style>
  <w:style w:type="paragraph" w:customStyle="1" w:styleId="-11">
    <w:name w:val="彩色列表 - 强调文字颜色 11"/>
    <w:basedOn w:val="a1"/>
    <w:uiPriority w:val="34"/>
    <w:qFormat/>
    <w:rsid w:val="003B55C4"/>
    <w:pPr>
      <w:ind w:firstLineChars="200" w:firstLine="420"/>
    </w:pPr>
    <w:rPr>
      <w:rFonts w:ascii="Times New Roman" w:hAnsi="Times New Roman"/>
      <w:kern w:val="2"/>
      <w:szCs w:val="24"/>
    </w:rPr>
  </w:style>
  <w:style w:type="paragraph" w:customStyle="1" w:styleId="afffe">
    <w:name w:val="表格文字"/>
    <w:basedOn w:val="a1"/>
    <w:qFormat/>
    <w:rsid w:val="003B55C4"/>
    <w:pPr>
      <w:adjustRightInd w:val="0"/>
      <w:spacing w:line="420" w:lineRule="atLeast"/>
      <w:jc w:val="left"/>
    </w:pPr>
    <w:rPr>
      <w:rFonts w:ascii="Times New Roman" w:hAnsi="Times New Roman"/>
      <w:szCs w:val="20"/>
    </w:rPr>
  </w:style>
  <w:style w:type="paragraph" w:customStyle="1" w:styleId="paragraph">
    <w:name w:val="paragraph"/>
    <w:basedOn w:val="a1"/>
    <w:semiHidden/>
    <w:qFormat/>
    <w:rsid w:val="003B55C4"/>
    <w:pPr>
      <w:widowControl/>
      <w:spacing w:before="100" w:beforeAutospacing="1" w:after="100" w:afterAutospacing="1"/>
      <w:jc w:val="left"/>
    </w:pPr>
    <w:rPr>
      <w:rFonts w:ascii="等线" w:eastAsia="等线" w:hAnsi="等线"/>
      <w:sz w:val="24"/>
      <w:szCs w:val="24"/>
    </w:rPr>
  </w:style>
  <w:style w:type="character" w:customStyle="1" w:styleId="p0Char">
    <w:name w:val="p0 Char"/>
    <w:link w:val="p0"/>
    <w:qFormat/>
    <w:locked/>
    <w:rsid w:val="003B55C4"/>
    <w:rPr>
      <w:sz w:val="21"/>
      <w:szCs w:val="21"/>
    </w:rPr>
  </w:style>
  <w:style w:type="paragraph" w:customStyle="1" w:styleId="p0">
    <w:name w:val="p0"/>
    <w:basedOn w:val="a1"/>
    <w:link w:val="p0Char"/>
    <w:qFormat/>
    <w:rsid w:val="003B55C4"/>
    <w:pPr>
      <w:widowControl/>
    </w:pPr>
    <w:rPr>
      <w:szCs w:val="21"/>
    </w:rPr>
  </w:style>
  <w:style w:type="paragraph" w:customStyle="1" w:styleId="1111A">
    <w:name w:val="1.1.1.1A"/>
    <w:basedOn w:val="a1"/>
    <w:qFormat/>
    <w:rsid w:val="003B55C4"/>
    <w:pPr>
      <w:tabs>
        <w:tab w:val="left" w:pos="1134"/>
        <w:tab w:val="left" w:pos="1843"/>
      </w:tabs>
      <w:adjustRightInd w:val="0"/>
      <w:spacing w:before="60" w:after="60" w:line="400" w:lineRule="atLeast"/>
      <w:ind w:left="1560" w:rightChars="200" w:right="200" w:hanging="426"/>
    </w:pPr>
    <w:rPr>
      <w:rFonts w:ascii="Arial" w:hAnsi="Arial"/>
      <w:sz w:val="24"/>
      <w:szCs w:val="20"/>
    </w:rPr>
  </w:style>
  <w:style w:type="paragraph" w:customStyle="1" w:styleId="TableParagraph">
    <w:name w:val="Table Paragraph"/>
    <w:basedOn w:val="a1"/>
    <w:uiPriority w:val="1"/>
    <w:qFormat/>
    <w:rsid w:val="003B55C4"/>
    <w:pPr>
      <w:jc w:val="left"/>
    </w:pPr>
    <w:rPr>
      <w:rFonts w:ascii="Times New Roman" w:eastAsia="Calibri" w:hAnsi="Times New Roman"/>
      <w:sz w:val="22"/>
      <w:lang w:eastAsia="en-US"/>
    </w:rPr>
  </w:style>
  <w:style w:type="paragraph" w:customStyle="1" w:styleId="Bodytext3">
    <w:name w:val="Body text|3"/>
    <w:basedOn w:val="a1"/>
    <w:qFormat/>
    <w:rsid w:val="003B55C4"/>
    <w:pPr>
      <w:spacing w:line="590" w:lineRule="exact"/>
      <w:jc w:val="left"/>
    </w:pPr>
    <w:rPr>
      <w:rFonts w:ascii="宋体" w:hAnsi="宋体" w:cs="宋体"/>
      <w:color w:val="000000"/>
      <w:sz w:val="26"/>
      <w:szCs w:val="26"/>
      <w:lang w:val="zh-TW" w:eastAsia="zh-TW" w:bidi="zh-TW"/>
    </w:rPr>
  </w:style>
  <w:style w:type="paragraph" w:customStyle="1" w:styleId="Headerorfooter1">
    <w:name w:val="Header or footer|1"/>
    <w:basedOn w:val="a1"/>
    <w:qFormat/>
    <w:rsid w:val="003B55C4"/>
    <w:pPr>
      <w:jc w:val="left"/>
    </w:pPr>
    <w:rPr>
      <w:rFonts w:ascii="宋体" w:hAnsi="宋体" w:cs="宋体"/>
      <w:color w:val="000000"/>
      <w:sz w:val="24"/>
      <w:szCs w:val="24"/>
      <w:lang w:val="zh-TW" w:eastAsia="zh-TW" w:bidi="zh-TW"/>
    </w:rPr>
  </w:style>
  <w:style w:type="paragraph" w:customStyle="1" w:styleId="Bodytext1">
    <w:name w:val="Body text|1"/>
    <w:basedOn w:val="a1"/>
    <w:qFormat/>
    <w:rsid w:val="003B55C4"/>
    <w:pPr>
      <w:spacing w:line="420" w:lineRule="auto"/>
      <w:ind w:firstLine="400"/>
      <w:jc w:val="left"/>
    </w:pPr>
    <w:rPr>
      <w:rFonts w:ascii="宋体" w:hAnsi="宋体" w:cs="宋体"/>
      <w:color w:val="000000"/>
      <w:sz w:val="22"/>
      <w:lang w:val="zh-TW" w:eastAsia="zh-TW" w:bidi="zh-TW"/>
    </w:rPr>
  </w:style>
  <w:style w:type="paragraph" w:customStyle="1" w:styleId="Bodytext2">
    <w:name w:val="Body text|2"/>
    <w:basedOn w:val="a1"/>
    <w:qFormat/>
    <w:rsid w:val="003B55C4"/>
    <w:pPr>
      <w:spacing w:after="130" w:line="294" w:lineRule="exact"/>
      <w:ind w:firstLine="600"/>
      <w:jc w:val="left"/>
    </w:pPr>
    <w:rPr>
      <w:rFonts w:ascii="宋体" w:hAnsi="宋体" w:cs="宋体"/>
      <w:color w:val="000000"/>
      <w:sz w:val="16"/>
      <w:szCs w:val="16"/>
      <w:lang w:val="zh-TW" w:eastAsia="zh-TW" w:bidi="zh-TW"/>
    </w:rPr>
  </w:style>
  <w:style w:type="paragraph" w:customStyle="1" w:styleId="Other1">
    <w:name w:val="Other|1"/>
    <w:basedOn w:val="a1"/>
    <w:qFormat/>
    <w:rsid w:val="003B55C4"/>
    <w:pPr>
      <w:spacing w:line="420" w:lineRule="auto"/>
      <w:ind w:firstLine="400"/>
      <w:jc w:val="left"/>
    </w:pPr>
    <w:rPr>
      <w:rFonts w:ascii="宋体" w:hAnsi="宋体" w:cs="宋体"/>
      <w:color w:val="000000"/>
      <w:sz w:val="22"/>
      <w:lang w:val="zh-TW" w:eastAsia="zh-TW" w:bidi="zh-TW"/>
    </w:rPr>
  </w:style>
  <w:style w:type="paragraph" w:customStyle="1" w:styleId="Bodytext6">
    <w:name w:val="Body text|6"/>
    <w:basedOn w:val="a1"/>
    <w:qFormat/>
    <w:rsid w:val="003B55C4"/>
    <w:pPr>
      <w:jc w:val="center"/>
    </w:pPr>
    <w:rPr>
      <w:rFonts w:ascii="宋体" w:hAnsi="宋体" w:cs="宋体"/>
      <w:color w:val="000000"/>
      <w:sz w:val="58"/>
      <w:szCs w:val="58"/>
      <w:lang w:val="zh-TW" w:eastAsia="zh-TW" w:bidi="zh-TW"/>
    </w:rPr>
  </w:style>
  <w:style w:type="character" w:customStyle="1" w:styleId="CharCharChar">
    <w:name w:val="表头 Char Char Char"/>
    <w:link w:val="Char4"/>
    <w:locked/>
    <w:rsid w:val="003B55C4"/>
    <w:rPr>
      <w:rFonts w:ascii="黑体" w:eastAsia="黑体" w:hAnsi="黑体"/>
      <w:kern w:val="2"/>
      <w:sz w:val="28"/>
      <w:szCs w:val="24"/>
    </w:rPr>
  </w:style>
  <w:style w:type="paragraph" w:customStyle="1" w:styleId="Char4">
    <w:name w:val="表头 Char"/>
    <w:basedOn w:val="a1"/>
    <w:link w:val="CharCharChar"/>
    <w:qFormat/>
    <w:rsid w:val="003B55C4"/>
    <w:pPr>
      <w:adjustRightInd w:val="0"/>
      <w:spacing w:beforeLines="30"/>
      <w:ind w:firstLineChars="100" w:firstLine="100"/>
    </w:pPr>
    <w:rPr>
      <w:rFonts w:ascii="黑体" w:eastAsia="黑体" w:hAnsi="黑体"/>
      <w:kern w:val="2"/>
      <w:sz w:val="28"/>
      <w:szCs w:val="24"/>
    </w:rPr>
  </w:style>
  <w:style w:type="character" w:customStyle="1" w:styleId="cyh4Char">
    <w:name w:val="cyh标题4 Char"/>
    <w:link w:val="cyh4"/>
    <w:locked/>
    <w:rsid w:val="003B55C4"/>
    <w:rPr>
      <w:b/>
      <w:bCs/>
      <w:sz w:val="24"/>
      <w:szCs w:val="24"/>
      <w:lang w:bidi="en-US"/>
    </w:rPr>
  </w:style>
  <w:style w:type="paragraph" w:customStyle="1" w:styleId="cyh4">
    <w:name w:val="cyh标题4"/>
    <w:basedOn w:val="4"/>
    <w:next w:val="a1"/>
    <w:link w:val="cyh4Char"/>
    <w:qFormat/>
    <w:rsid w:val="003B55C4"/>
    <w:pPr>
      <w:keepLines w:val="0"/>
      <w:widowControl/>
      <w:snapToGrid w:val="0"/>
      <w:spacing w:before="0" w:after="0" w:line="360" w:lineRule="auto"/>
      <w:jc w:val="left"/>
    </w:pPr>
    <w:rPr>
      <w:rFonts w:ascii="Calibri" w:eastAsia="宋体" w:hAnsi="Calibri" w:cs="Times New Roman"/>
      <w:sz w:val="24"/>
      <w:szCs w:val="24"/>
      <w:lang w:bidi="en-US"/>
    </w:rPr>
  </w:style>
  <w:style w:type="character" w:customStyle="1" w:styleId="font5CharChar">
    <w:name w:val="font5 Char Char"/>
    <w:link w:val="font5"/>
    <w:locked/>
    <w:rsid w:val="003B55C4"/>
    <w:rPr>
      <w:rFonts w:ascii="宋体" w:hAnsi="宋体"/>
      <w:sz w:val="24"/>
      <w:szCs w:val="24"/>
    </w:rPr>
  </w:style>
  <w:style w:type="paragraph" w:customStyle="1" w:styleId="font5">
    <w:name w:val="font5"/>
    <w:basedOn w:val="a1"/>
    <w:link w:val="font5CharChar"/>
    <w:qFormat/>
    <w:rsid w:val="003B55C4"/>
    <w:pPr>
      <w:widowControl/>
      <w:spacing w:before="100" w:beforeAutospacing="1" w:after="100" w:afterAutospacing="1"/>
      <w:jc w:val="left"/>
    </w:pPr>
    <w:rPr>
      <w:rFonts w:ascii="宋体" w:hAnsi="宋体"/>
      <w:sz w:val="24"/>
      <w:szCs w:val="24"/>
    </w:rPr>
  </w:style>
  <w:style w:type="paragraph" w:customStyle="1" w:styleId="Style10">
    <w:name w:val="Style10"/>
    <w:basedOn w:val="a1"/>
    <w:uiPriority w:val="99"/>
    <w:qFormat/>
    <w:rsid w:val="003B55C4"/>
    <w:pPr>
      <w:spacing w:line="538" w:lineRule="exact"/>
    </w:pPr>
    <w:rPr>
      <w:kern w:val="2"/>
      <w:szCs w:val="24"/>
    </w:rPr>
  </w:style>
  <w:style w:type="paragraph" w:customStyle="1" w:styleId="Style4">
    <w:name w:val="_Style 4"/>
    <w:basedOn w:val="a1"/>
    <w:uiPriority w:val="34"/>
    <w:qFormat/>
    <w:rsid w:val="003B55C4"/>
    <w:pPr>
      <w:widowControl/>
      <w:spacing w:line="120" w:lineRule="exact"/>
      <w:ind w:firstLineChars="200" w:firstLine="420"/>
      <w:jc w:val="left"/>
    </w:pPr>
    <w:rPr>
      <w:kern w:val="2"/>
      <w:sz w:val="18"/>
      <w:szCs w:val="18"/>
    </w:rPr>
  </w:style>
  <w:style w:type="paragraph" w:customStyle="1" w:styleId="Style21">
    <w:name w:val="Style21"/>
    <w:basedOn w:val="a1"/>
    <w:uiPriority w:val="99"/>
    <w:qFormat/>
    <w:rsid w:val="003B55C4"/>
    <w:pPr>
      <w:spacing w:line="566" w:lineRule="exact"/>
      <w:ind w:firstLine="682"/>
    </w:pPr>
    <w:rPr>
      <w:kern w:val="2"/>
      <w:szCs w:val="24"/>
    </w:rPr>
  </w:style>
  <w:style w:type="paragraph" w:customStyle="1" w:styleId="Style71">
    <w:name w:val="Style71"/>
    <w:basedOn w:val="a1"/>
    <w:uiPriority w:val="99"/>
    <w:qFormat/>
    <w:rsid w:val="003B55C4"/>
    <w:pPr>
      <w:spacing w:line="538" w:lineRule="exact"/>
      <w:ind w:firstLine="101"/>
    </w:pPr>
    <w:rPr>
      <w:kern w:val="2"/>
      <w:szCs w:val="24"/>
    </w:rPr>
  </w:style>
  <w:style w:type="paragraph" w:customStyle="1" w:styleId="Style12">
    <w:name w:val="Style12"/>
    <w:basedOn w:val="a1"/>
    <w:uiPriority w:val="99"/>
    <w:qFormat/>
    <w:rsid w:val="003B55C4"/>
    <w:pPr>
      <w:spacing w:line="564" w:lineRule="exact"/>
      <w:ind w:hanging="115"/>
    </w:pPr>
    <w:rPr>
      <w:kern w:val="2"/>
      <w:szCs w:val="24"/>
    </w:rPr>
  </w:style>
  <w:style w:type="paragraph" w:customStyle="1" w:styleId="Style27">
    <w:name w:val="Style27"/>
    <w:basedOn w:val="a1"/>
    <w:uiPriority w:val="99"/>
    <w:qFormat/>
    <w:rsid w:val="003B55C4"/>
    <w:rPr>
      <w:kern w:val="2"/>
      <w:szCs w:val="24"/>
    </w:rPr>
  </w:style>
  <w:style w:type="paragraph" w:customStyle="1" w:styleId="CharCharCharCharCharCharCharCharChar">
    <w:name w:val="Char Char Char Char Char Char Char Char Char"/>
    <w:basedOn w:val="a1"/>
    <w:qFormat/>
    <w:rsid w:val="003B55C4"/>
    <w:pPr>
      <w:spacing w:line="360" w:lineRule="auto"/>
      <w:ind w:firstLineChars="200" w:firstLine="200"/>
    </w:pPr>
    <w:rPr>
      <w:rFonts w:ascii="Times New Roman" w:hAnsi="Times New Roman"/>
      <w:kern w:val="2"/>
      <w:szCs w:val="24"/>
    </w:rPr>
  </w:style>
  <w:style w:type="paragraph" w:customStyle="1" w:styleId="Style48">
    <w:name w:val="Style48"/>
    <w:basedOn w:val="a1"/>
    <w:uiPriority w:val="99"/>
    <w:qFormat/>
    <w:rsid w:val="003B55C4"/>
    <w:pPr>
      <w:spacing w:line="542" w:lineRule="exact"/>
      <w:jc w:val="right"/>
    </w:pPr>
    <w:rPr>
      <w:kern w:val="2"/>
      <w:szCs w:val="24"/>
    </w:rPr>
  </w:style>
  <w:style w:type="paragraph" w:customStyle="1" w:styleId="CharCharCharCharCharCharCharCharCharChar1">
    <w:name w:val="Char Char Char Char Char Char Char Char Char Char1"/>
    <w:basedOn w:val="a1"/>
    <w:qFormat/>
    <w:rsid w:val="003B55C4"/>
    <w:rPr>
      <w:kern w:val="2"/>
      <w:szCs w:val="24"/>
    </w:rPr>
  </w:style>
  <w:style w:type="paragraph" w:customStyle="1" w:styleId="CharChar">
    <w:name w:val="Char Char"/>
    <w:basedOn w:val="a1"/>
    <w:qFormat/>
    <w:rsid w:val="003B55C4"/>
    <w:pPr>
      <w:ind w:firstLineChars="257" w:firstLine="617"/>
    </w:pPr>
    <w:rPr>
      <w:rFonts w:ascii="仿宋_GB2312" w:eastAsia="仿宋_GB2312" w:hAnsi="Tahoma" w:cs="Arial"/>
      <w:kern w:val="2"/>
      <w:sz w:val="24"/>
      <w:szCs w:val="24"/>
    </w:rPr>
  </w:style>
  <w:style w:type="paragraph" w:customStyle="1" w:styleId="Style64">
    <w:name w:val="Style64"/>
    <w:basedOn w:val="a1"/>
    <w:uiPriority w:val="99"/>
    <w:qFormat/>
    <w:rsid w:val="003B55C4"/>
    <w:rPr>
      <w:kern w:val="2"/>
      <w:szCs w:val="24"/>
    </w:rPr>
  </w:style>
  <w:style w:type="paragraph" w:customStyle="1" w:styleId="Style69">
    <w:name w:val="Style69"/>
    <w:basedOn w:val="a1"/>
    <w:uiPriority w:val="99"/>
    <w:qFormat/>
    <w:rsid w:val="003B55C4"/>
    <w:pPr>
      <w:spacing w:line="557" w:lineRule="exact"/>
      <w:ind w:firstLine="1666"/>
    </w:pPr>
    <w:rPr>
      <w:kern w:val="2"/>
      <w:szCs w:val="24"/>
    </w:rPr>
  </w:style>
  <w:style w:type="paragraph" w:customStyle="1" w:styleId="Style45">
    <w:name w:val="Style45"/>
    <w:basedOn w:val="a1"/>
    <w:uiPriority w:val="99"/>
    <w:qFormat/>
    <w:rsid w:val="003B55C4"/>
    <w:rPr>
      <w:kern w:val="2"/>
      <w:szCs w:val="24"/>
    </w:rPr>
  </w:style>
  <w:style w:type="paragraph" w:customStyle="1" w:styleId="1f7">
    <w:name w:val="修订1"/>
    <w:uiPriority w:val="99"/>
    <w:qFormat/>
    <w:rsid w:val="003B55C4"/>
    <w:rPr>
      <w:rFonts w:ascii="Times New Roman" w:hAnsi="Times New Roman"/>
      <w:kern w:val="2"/>
      <w:sz w:val="21"/>
      <w:szCs w:val="24"/>
    </w:rPr>
  </w:style>
  <w:style w:type="paragraph" w:customStyle="1" w:styleId="WG318">
    <w:name w:val="样式 WG标题3居中 + 行距: 固定值 18 磅"/>
    <w:basedOn w:val="a1"/>
    <w:qFormat/>
    <w:rsid w:val="003B55C4"/>
    <w:pPr>
      <w:spacing w:before="100" w:beforeAutospacing="1" w:after="100" w:afterAutospacing="1" w:line="360" w:lineRule="exact"/>
      <w:jc w:val="center"/>
      <w:outlineLvl w:val="2"/>
    </w:pPr>
    <w:rPr>
      <w:rFonts w:ascii="Times New Roman" w:hAnsi="Times New Roman" w:cs="宋体"/>
      <w:b/>
      <w:bCs/>
      <w:kern w:val="2"/>
      <w:sz w:val="32"/>
      <w:szCs w:val="20"/>
    </w:rPr>
  </w:style>
  <w:style w:type="paragraph" w:customStyle="1" w:styleId="tblack12b">
    <w:name w:val="t_black_12_b"/>
    <w:basedOn w:val="a1"/>
    <w:qFormat/>
    <w:rsid w:val="003B55C4"/>
    <w:pPr>
      <w:widowControl/>
      <w:jc w:val="left"/>
    </w:pPr>
    <w:rPr>
      <w:rFonts w:ascii="宋体" w:hAnsi="宋体" w:cs="宋体"/>
      <w:b/>
      <w:bCs/>
      <w:color w:val="212121"/>
      <w:sz w:val="9"/>
      <w:szCs w:val="9"/>
    </w:rPr>
  </w:style>
  <w:style w:type="paragraph" w:customStyle="1" w:styleId="Style34">
    <w:name w:val="Style34"/>
    <w:basedOn w:val="a1"/>
    <w:uiPriority w:val="99"/>
    <w:qFormat/>
    <w:rsid w:val="003B55C4"/>
    <w:pPr>
      <w:spacing w:line="375" w:lineRule="exact"/>
    </w:pPr>
    <w:rPr>
      <w:kern w:val="2"/>
      <w:szCs w:val="24"/>
    </w:rPr>
  </w:style>
  <w:style w:type="paragraph" w:customStyle="1" w:styleId="contentarticle">
    <w:name w:val="contentarticle"/>
    <w:basedOn w:val="a1"/>
    <w:qFormat/>
    <w:rsid w:val="003B55C4"/>
    <w:pPr>
      <w:widowControl/>
      <w:spacing w:before="100" w:beforeAutospacing="1" w:after="100" w:afterAutospacing="1"/>
      <w:jc w:val="left"/>
    </w:pPr>
    <w:rPr>
      <w:rFonts w:ascii="宋体" w:hAnsi="宋体" w:cs="宋体"/>
      <w:sz w:val="24"/>
      <w:szCs w:val="24"/>
    </w:rPr>
  </w:style>
  <w:style w:type="paragraph" w:customStyle="1" w:styleId="Style8">
    <w:name w:val="Style8"/>
    <w:basedOn w:val="a1"/>
    <w:uiPriority w:val="99"/>
    <w:qFormat/>
    <w:rsid w:val="003B55C4"/>
    <w:pPr>
      <w:spacing w:line="566" w:lineRule="exact"/>
      <w:jc w:val="center"/>
    </w:pPr>
    <w:rPr>
      <w:kern w:val="2"/>
      <w:szCs w:val="24"/>
    </w:rPr>
  </w:style>
  <w:style w:type="paragraph" w:customStyle="1" w:styleId="Style72">
    <w:name w:val="Style72"/>
    <w:basedOn w:val="a1"/>
    <w:uiPriority w:val="99"/>
    <w:qFormat/>
    <w:rsid w:val="003B55C4"/>
    <w:rPr>
      <w:kern w:val="2"/>
      <w:szCs w:val="24"/>
    </w:rPr>
  </w:style>
  <w:style w:type="paragraph" w:customStyle="1" w:styleId="Style70">
    <w:name w:val="Style70"/>
    <w:basedOn w:val="a1"/>
    <w:uiPriority w:val="99"/>
    <w:qFormat/>
    <w:rsid w:val="003B55C4"/>
    <w:pPr>
      <w:spacing w:line="549" w:lineRule="exact"/>
      <w:ind w:firstLine="686"/>
    </w:pPr>
    <w:rPr>
      <w:kern w:val="2"/>
      <w:szCs w:val="24"/>
    </w:rPr>
  </w:style>
  <w:style w:type="paragraph" w:customStyle="1" w:styleId="xl27">
    <w:name w:val="xl27"/>
    <w:basedOn w:val="a1"/>
    <w:qFormat/>
    <w:rsid w:val="003B55C4"/>
    <w:pPr>
      <w:widowControl/>
      <w:pBdr>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NewNewNew">
    <w:name w:val="正文 New New New"/>
    <w:qFormat/>
    <w:rsid w:val="003B55C4"/>
    <w:pPr>
      <w:widowControl w:val="0"/>
      <w:jc w:val="both"/>
    </w:pPr>
    <w:rPr>
      <w:kern w:val="2"/>
      <w:sz w:val="21"/>
      <w:szCs w:val="24"/>
    </w:rPr>
  </w:style>
  <w:style w:type="paragraph" w:customStyle="1" w:styleId="Style53">
    <w:name w:val="Style53"/>
    <w:basedOn w:val="a1"/>
    <w:uiPriority w:val="99"/>
    <w:qFormat/>
    <w:rsid w:val="003B55C4"/>
    <w:pPr>
      <w:spacing w:line="533" w:lineRule="exact"/>
      <w:ind w:firstLine="581"/>
    </w:pPr>
    <w:rPr>
      <w:kern w:val="2"/>
      <w:szCs w:val="24"/>
    </w:rPr>
  </w:style>
  <w:style w:type="paragraph" w:customStyle="1" w:styleId="Aufzaehlung">
    <w:name w:val="Aufzaehlung"/>
    <w:basedOn w:val="a1"/>
    <w:qFormat/>
    <w:rsid w:val="003B55C4"/>
    <w:pPr>
      <w:widowControl/>
      <w:spacing w:line="240" w:lineRule="atLeast"/>
      <w:ind w:left="284" w:hanging="284"/>
      <w:jc w:val="left"/>
    </w:pPr>
    <w:rPr>
      <w:rFonts w:ascii="Arial" w:hAnsi="Arial"/>
      <w:sz w:val="22"/>
      <w:szCs w:val="24"/>
      <w:lang w:eastAsia="en-US"/>
    </w:rPr>
  </w:style>
  <w:style w:type="paragraph" w:customStyle="1" w:styleId="2f1">
    <w:name w:val="表格2"/>
    <w:basedOn w:val="a1"/>
    <w:qFormat/>
    <w:rsid w:val="003B55C4"/>
    <w:pPr>
      <w:adjustRightInd w:val="0"/>
      <w:spacing w:before="60" w:after="60"/>
      <w:jc w:val="center"/>
    </w:pPr>
    <w:rPr>
      <w:rFonts w:ascii="宋体" w:hAnsi="Times New Roman"/>
      <w:color w:val="000000"/>
      <w:sz w:val="24"/>
      <w:szCs w:val="20"/>
    </w:rPr>
  </w:style>
  <w:style w:type="paragraph" w:customStyle="1" w:styleId="affff">
    <w:name w:val="表格"/>
    <w:basedOn w:val="a1"/>
    <w:qFormat/>
    <w:rsid w:val="003B55C4"/>
    <w:pPr>
      <w:jc w:val="center"/>
    </w:pPr>
    <w:rPr>
      <w:rFonts w:ascii="华文细黑" w:hAnsi="华文细黑"/>
      <w:szCs w:val="20"/>
    </w:rPr>
  </w:style>
  <w:style w:type="paragraph" w:customStyle="1" w:styleId="3b">
    <w:name w:val="样式3"/>
    <w:basedOn w:val="3"/>
    <w:qFormat/>
    <w:rsid w:val="003B55C4"/>
    <w:pPr>
      <w:keepNext w:val="0"/>
      <w:keepLines w:val="0"/>
      <w:widowControl/>
      <w:spacing w:before="0" w:after="0" w:line="360" w:lineRule="auto"/>
      <w:jc w:val="left"/>
    </w:pPr>
    <w:rPr>
      <w:rFonts w:ascii="Times New Roman" w:hAnsi="Times New Roman"/>
      <w:b w:val="0"/>
      <w:bCs w:val="0"/>
      <w:kern w:val="2"/>
      <w:sz w:val="28"/>
      <w:szCs w:val="28"/>
      <w:lang w:bidi="ar-SA"/>
    </w:rPr>
  </w:style>
  <w:style w:type="paragraph" w:customStyle="1" w:styleId="1f8">
    <w:name w:val="1"/>
    <w:basedOn w:val="a1"/>
    <w:next w:val="a1"/>
    <w:qFormat/>
    <w:rsid w:val="003B55C4"/>
    <w:rPr>
      <w:rFonts w:ascii="Times New Roman" w:hAnsi="Times New Roman"/>
      <w:kern w:val="2"/>
      <w:szCs w:val="24"/>
    </w:rPr>
  </w:style>
  <w:style w:type="paragraph" w:customStyle="1" w:styleId="700">
    <w:name w:val="正文_7_0"/>
    <w:qFormat/>
    <w:rsid w:val="003B55C4"/>
    <w:pPr>
      <w:widowControl w:val="0"/>
      <w:jc w:val="both"/>
    </w:pPr>
    <w:rPr>
      <w:rFonts w:ascii="Times New Roman" w:hAnsi="Times New Roman"/>
      <w:kern w:val="2"/>
      <w:sz w:val="21"/>
      <w:szCs w:val="24"/>
    </w:rPr>
  </w:style>
  <w:style w:type="paragraph" w:customStyle="1" w:styleId="Style23">
    <w:name w:val="Style23"/>
    <w:basedOn w:val="a1"/>
    <w:uiPriority w:val="99"/>
    <w:qFormat/>
    <w:rsid w:val="003B55C4"/>
    <w:rPr>
      <w:kern w:val="2"/>
      <w:szCs w:val="24"/>
    </w:rPr>
  </w:style>
  <w:style w:type="paragraph" w:customStyle="1" w:styleId="xl47">
    <w:name w:val="xl47"/>
    <w:basedOn w:val="a1"/>
    <w:qFormat/>
    <w:rsid w:val="003B55C4"/>
    <w:pPr>
      <w:widowControl/>
      <w:spacing w:before="100" w:beforeAutospacing="1" w:after="100" w:afterAutospacing="1"/>
      <w:jc w:val="center"/>
    </w:pPr>
    <w:rPr>
      <w:rFonts w:ascii="宋体" w:hAnsi="宋体"/>
      <w:sz w:val="28"/>
      <w:szCs w:val="28"/>
    </w:rPr>
  </w:style>
  <w:style w:type="paragraph" w:customStyle="1" w:styleId="CM91">
    <w:name w:val="CM91"/>
    <w:basedOn w:val="a1"/>
    <w:next w:val="a1"/>
    <w:qFormat/>
    <w:rsid w:val="003B55C4"/>
    <w:pPr>
      <w:autoSpaceDE w:val="0"/>
      <w:autoSpaceDN w:val="0"/>
      <w:adjustRightInd w:val="0"/>
      <w:spacing w:after="160"/>
      <w:jc w:val="left"/>
    </w:pPr>
    <w:rPr>
      <w:rFonts w:ascii="宋体" w:hAnsi="Times New Roman" w:cs="宋体"/>
      <w:sz w:val="24"/>
      <w:szCs w:val="24"/>
    </w:rPr>
  </w:style>
  <w:style w:type="paragraph" w:customStyle="1" w:styleId="xl31">
    <w:name w:val="xl31"/>
    <w:basedOn w:val="a1"/>
    <w:qFormat/>
    <w:rsid w:val="003B55C4"/>
    <w:pPr>
      <w:widowControl/>
      <w:spacing w:before="100" w:beforeAutospacing="1" w:after="100" w:afterAutospacing="1"/>
      <w:jc w:val="center"/>
    </w:pPr>
    <w:rPr>
      <w:rFonts w:ascii="宋体" w:hAnsi="宋体"/>
      <w:sz w:val="24"/>
      <w:szCs w:val="24"/>
    </w:rPr>
  </w:style>
  <w:style w:type="paragraph" w:customStyle="1" w:styleId="200">
    <w:name w:val="样式20"/>
    <w:basedOn w:val="a1"/>
    <w:next w:val="a1"/>
    <w:qFormat/>
    <w:rsid w:val="003B55C4"/>
    <w:pPr>
      <w:spacing w:line="460" w:lineRule="exact"/>
      <w:ind w:firstLineChars="300" w:firstLine="900"/>
      <w:outlineLvl w:val="0"/>
    </w:pPr>
    <w:rPr>
      <w:rFonts w:ascii="Times New Roman" w:eastAsia="黑体" w:hAnsi="Times New Roman"/>
      <w:kern w:val="2"/>
      <w:sz w:val="30"/>
      <w:szCs w:val="30"/>
      <w:u w:val="single"/>
    </w:rPr>
  </w:style>
  <w:style w:type="paragraph" w:customStyle="1" w:styleId="Style11">
    <w:name w:val="Style11"/>
    <w:basedOn w:val="a1"/>
    <w:uiPriority w:val="99"/>
    <w:qFormat/>
    <w:rsid w:val="003B55C4"/>
    <w:pPr>
      <w:spacing w:line="559" w:lineRule="exact"/>
      <w:ind w:firstLine="590"/>
    </w:pPr>
    <w:rPr>
      <w:kern w:val="2"/>
      <w:szCs w:val="24"/>
    </w:rPr>
  </w:style>
  <w:style w:type="paragraph" w:customStyle="1" w:styleId="Style50">
    <w:name w:val="Style50"/>
    <w:basedOn w:val="a1"/>
    <w:uiPriority w:val="99"/>
    <w:qFormat/>
    <w:rsid w:val="003B55C4"/>
    <w:rPr>
      <w:kern w:val="2"/>
      <w:szCs w:val="24"/>
    </w:rPr>
  </w:style>
  <w:style w:type="paragraph" w:customStyle="1" w:styleId="1f9">
    <w:name w:val="标题 1 +"/>
    <w:basedOn w:val="11"/>
    <w:next w:val="a1"/>
    <w:qFormat/>
    <w:rsid w:val="003B55C4"/>
    <w:pPr>
      <w:spacing w:before="0" w:after="0" w:line="600" w:lineRule="auto"/>
      <w:jc w:val="center"/>
    </w:pPr>
    <w:rPr>
      <w:rFonts w:ascii="Times New Roman" w:eastAsia="黑体" w:hAnsi="Times New Roman"/>
      <w:sz w:val="32"/>
      <w:szCs w:val="32"/>
      <w:lang w:bidi="ar-SA"/>
    </w:rPr>
  </w:style>
  <w:style w:type="paragraph" w:customStyle="1" w:styleId="bh">
    <w:name w:val="bh"/>
    <w:basedOn w:val="a1"/>
    <w:qFormat/>
    <w:rsid w:val="003B55C4"/>
    <w:pPr>
      <w:widowControl/>
      <w:spacing w:before="100" w:beforeAutospacing="1" w:after="100" w:afterAutospacing="1"/>
      <w:jc w:val="left"/>
    </w:pPr>
    <w:rPr>
      <w:rFonts w:ascii="宋体" w:hAnsi="宋体" w:cs="宋体"/>
      <w:sz w:val="24"/>
      <w:szCs w:val="24"/>
    </w:rPr>
  </w:style>
  <w:style w:type="paragraph" w:customStyle="1" w:styleId="font7">
    <w:name w:val="font7"/>
    <w:basedOn w:val="a1"/>
    <w:qFormat/>
    <w:rsid w:val="003B55C4"/>
    <w:pPr>
      <w:widowControl/>
      <w:spacing w:before="100" w:beforeAutospacing="1" w:after="100" w:afterAutospacing="1"/>
      <w:jc w:val="left"/>
    </w:pPr>
    <w:rPr>
      <w:rFonts w:ascii="宋体" w:hAnsi="宋体"/>
      <w:sz w:val="28"/>
      <w:szCs w:val="28"/>
    </w:rPr>
  </w:style>
  <w:style w:type="paragraph" w:customStyle="1" w:styleId="Style52">
    <w:name w:val="Style52"/>
    <w:basedOn w:val="a1"/>
    <w:uiPriority w:val="99"/>
    <w:qFormat/>
    <w:rsid w:val="003B55C4"/>
    <w:pPr>
      <w:spacing w:line="682" w:lineRule="exact"/>
      <w:ind w:firstLine="557"/>
    </w:pPr>
    <w:rPr>
      <w:kern w:val="2"/>
      <w:szCs w:val="24"/>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1"/>
    <w:qFormat/>
    <w:rsid w:val="003B55C4"/>
    <w:rPr>
      <w:rFonts w:ascii="Times New Roman" w:hAnsi="Times New Roman"/>
      <w:kern w:val="2"/>
      <w:szCs w:val="24"/>
    </w:rPr>
  </w:style>
  <w:style w:type="paragraph" w:customStyle="1" w:styleId="CharCharCharChar">
    <w:name w:val="Char Char Char Char"/>
    <w:basedOn w:val="a1"/>
    <w:qFormat/>
    <w:rsid w:val="003B55C4"/>
    <w:pPr>
      <w:adjustRightInd w:val="0"/>
      <w:spacing w:line="360" w:lineRule="atLeast"/>
    </w:pPr>
    <w:rPr>
      <w:rFonts w:ascii="Times New Roman" w:hAnsi="Times New Roman"/>
      <w:kern w:val="2"/>
      <w:szCs w:val="21"/>
    </w:rPr>
  </w:style>
  <w:style w:type="paragraph" w:customStyle="1" w:styleId="67">
    <w:name w:val="6'"/>
    <w:basedOn w:val="a1"/>
    <w:qFormat/>
    <w:rsid w:val="003B55C4"/>
    <w:pPr>
      <w:autoSpaceDE w:val="0"/>
      <w:autoSpaceDN w:val="0"/>
      <w:adjustRightInd w:val="0"/>
      <w:snapToGrid w:val="0"/>
      <w:spacing w:line="320" w:lineRule="exact"/>
      <w:jc w:val="center"/>
    </w:pPr>
    <w:rPr>
      <w:rFonts w:ascii="Times New Roman" w:hAnsi="Times New Roman"/>
      <w:spacing w:val="20"/>
      <w:kern w:val="28"/>
      <w:szCs w:val="20"/>
    </w:rPr>
  </w:style>
  <w:style w:type="paragraph" w:customStyle="1" w:styleId="ParaCharCharCharCharCharCharChar">
    <w:name w:val="默认段落字体 Para Char Char Char Char Char Char Char"/>
    <w:basedOn w:val="a1"/>
    <w:qFormat/>
    <w:rsid w:val="003B55C4"/>
    <w:pPr>
      <w:adjustRightInd w:val="0"/>
      <w:spacing w:line="360" w:lineRule="auto"/>
      <w:ind w:left="200" w:hangingChars="200" w:hanging="200"/>
    </w:pPr>
    <w:rPr>
      <w:rFonts w:ascii="Times New Roman" w:hAnsi="Times New Roman"/>
      <w:sz w:val="24"/>
      <w:szCs w:val="20"/>
    </w:rPr>
  </w:style>
  <w:style w:type="paragraph" w:customStyle="1" w:styleId="2f2">
    <w:name w:val="样式2"/>
    <w:basedOn w:val="11"/>
    <w:qFormat/>
    <w:rsid w:val="003B55C4"/>
    <w:pPr>
      <w:keepLines w:val="0"/>
      <w:spacing w:before="240" w:after="60" w:line="240" w:lineRule="auto"/>
      <w:jc w:val="left"/>
    </w:pPr>
    <w:rPr>
      <w:rFonts w:ascii="Times New Roman" w:hAnsi="Times New Roman"/>
      <w:b w:val="0"/>
      <w:bCs w:val="0"/>
      <w:kern w:val="2"/>
      <w:sz w:val="28"/>
      <w:szCs w:val="21"/>
      <w:lang w:bidi="ar-SA"/>
    </w:rPr>
  </w:style>
  <w:style w:type="paragraph" w:customStyle="1" w:styleId="affff0">
    <w:name w:val="样式 图表 + 五号"/>
    <w:basedOn w:val="a1"/>
    <w:qFormat/>
    <w:rsid w:val="003B55C4"/>
    <w:pPr>
      <w:spacing w:line="360" w:lineRule="auto"/>
      <w:ind w:leftChars="-29" w:left="-61" w:firstLineChars="200" w:firstLine="522"/>
    </w:pPr>
    <w:rPr>
      <w:rFonts w:ascii="宋体" w:hAnsi="宋体"/>
      <w:b/>
      <w:color w:val="FF0000"/>
      <w:spacing w:val="-10"/>
      <w:kern w:val="2"/>
      <w:sz w:val="28"/>
      <w:szCs w:val="28"/>
    </w:rPr>
  </w:style>
  <w:style w:type="paragraph" w:customStyle="1" w:styleId="2f3">
    <w:name w:val="标题2"/>
    <w:basedOn w:val="2"/>
    <w:next w:val="a1"/>
    <w:qFormat/>
    <w:rsid w:val="003B55C4"/>
    <w:pPr>
      <w:snapToGrid w:val="0"/>
      <w:spacing w:before="120" w:after="120" w:line="240" w:lineRule="auto"/>
      <w:jc w:val="left"/>
    </w:pPr>
    <w:rPr>
      <w:rFonts w:ascii="Arial" w:eastAsia="黑体"/>
      <w:b w:val="0"/>
      <w:kern w:val="2"/>
      <w:sz w:val="21"/>
      <w:szCs w:val="21"/>
      <w:lang w:bidi="ar-SA"/>
    </w:rPr>
  </w:style>
  <w:style w:type="paragraph" w:customStyle="1" w:styleId="Style36">
    <w:name w:val="Style36"/>
    <w:basedOn w:val="a1"/>
    <w:uiPriority w:val="99"/>
    <w:qFormat/>
    <w:rsid w:val="003B55C4"/>
    <w:rPr>
      <w:kern w:val="2"/>
      <w:szCs w:val="24"/>
    </w:rPr>
  </w:style>
  <w:style w:type="paragraph" w:customStyle="1" w:styleId="cyh3">
    <w:name w:val="cyh标题3"/>
    <w:basedOn w:val="a1"/>
    <w:qFormat/>
    <w:rsid w:val="003B55C4"/>
    <w:pPr>
      <w:spacing w:beforeLines="50" w:line="336" w:lineRule="auto"/>
      <w:jc w:val="left"/>
      <w:outlineLvl w:val="2"/>
    </w:pPr>
    <w:rPr>
      <w:rFonts w:ascii="宋体" w:hAnsi="宋体" w:cs="宋体"/>
      <w:b/>
      <w:kern w:val="20"/>
      <w:szCs w:val="21"/>
      <w:lang w:val="zh-CN" w:eastAsia="en-US" w:bidi="en-US"/>
    </w:rPr>
  </w:style>
  <w:style w:type="paragraph" w:customStyle="1" w:styleId="1fa">
    <w:name w:val="正文1"/>
    <w:qFormat/>
    <w:rsid w:val="003B55C4"/>
    <w:pPr>
      <w:jc w:val="both"/>
    </w:pPr>
    <w:rPr>
      <w:rFonts w:ascii="Times New Roman" w:hAnsi="Times New Roman"/>
      <w:kern w:val="2"/>
      <w:sz w:val="21"/>
      <w:szCs w:val="21"/>
    </w:rPr>
  </w:style>
  <w:style w:type="paragraph" w:customStyle="1" w:styleId="16620">
    <w:name w:val="样式 标题 1 + 黑体 三号 非加粗 居中 段前: 6 磅 段后: 6 磅 行距: 固定值 20 磅"/>
    <w:basedOn w:val="11"/>
    <w:qFormat/>
    <w:rsid w:val="003B55C4"/>
    <w:pPr>
      <w:spacing w:before="120" w:after="120" w:line="400" w:lineRule="exact"/>
      <w:jc w:val="center"/>
    </w:pPr>
    <w:rPr>
      <w:rFonts w:ascii="黑体" w:eastAsia="黑体" w:hAnsi="黑体" w:cs="宋体"/>
      <w:b w:val="0"/>
      <w:bCs w:val="0"/>
      <w:kern w:val="44"/>
      <w:sz w:val="32"/>
      <w:szCs w:val="20"/>
      <w:lang w:bidi="ar-SA"/>
    </w:rPr>
  </w:style>
  <w:style w:type="paragraph" w:customStyle="1" w:styleId="Style62">
    <w:name w:val="Style62"/>
    <w:basedOn w:val="a1"/>
    <w:uiPriority w:val="99"/>
    <w:qFormat/>
    <w:rsid w:val="003B55C4"/>
    <w:rPr>
      <w:kern w:val="2"/>
      <w:szCs w:val="24"/>
    </w:rPr>
  </w:style>
  <w:style w:type="paragraph" w:customStyle="1" w:styleId="Char1CharCharCharCharCharCharChar1CharCharChar">
    <w:name w:val="Char1 Char Char Char 字元 Char Char 字元 Char 字元 Char1 Char Char Char"/>
    <w:basedOn w:val="a1"/>
    <w:qFormat/>
    <w:rsid w:val="003B55C4"/>
    <w:rPr>
      <w:rFonts w:ascii="Times New Roman" w:hAnsi="Times New Roman"/>
      <w:kern w:val="2"/>
      <w:szCs w:val="24"/>
    </w:rPr>
  </w:style>
  <w:style w:type="paragraph" w:customStyle="1" w:styleId="CharCharCharCharCharCharCharCharCharChar">
    <w:name w:val="Char Char Char Char Char Char Char Char Char Char"/>
    <w:basedOn w:val="a1"/>
    <w:qFormat/>
    <w:rsid w:val="003B55C4"/>
    <w:rPr>
      <w:kern w:val="2"/>
      <w:szCs w:val="24"/>
    </w:rPr>
  </w:style>
  <w:style w:type="paragraph" w:customStyle="1" w:styleId="Style63">
    <w:name w:val="Style63"/>
    <w:basedOn w:val="a1"/>
    <w:uiPriority w:val="99"/>
    <w:qFormat/>
    <w:rsid w:val="003B55C4"/>
    <w:pPr>
      <w:spacing w:line="564" w:lineRule="exact"/>
      <w:ind w:firstLine="682"/>
    </w:pPr>
    <w:rPr>
      <w:kern w:val="2"/>
      <w:szCs w:val="24"/>
    </w:rPr>
  </w:style>
  <w:style w:type="paragraph" w:customStyle="1" w:styleId="Style42">
    <w:name w:val="Style42"/>
    <w:basedOn w:val="a1"/>
    <w:uiPriority w:val="99"/>
    <w:qFormat/>
    <w:rsid w:val="003B55C4"/>
    <w:pPr>
      <w:spacing w:line="542" w:lineRule="exact"/>
      <w:ind w:firstLine="547"/>
    </w:pPr>
    <w:rPr>
      <w:kern w:val="2"/>
      <w:szCs w:val="24"/>
    </w:rPr>
  </w:style>
  <w:style w:type="paragraph" w:customStyle="1" w:styleId="Style46">
    <w:name w:val="Style46"/>
    <w:basedOn w:val="a1"/>
    <w:uiPriority w:val="99"/>
    <w:qFormat/>
    <w:rsid w:val="003B55C4"/>
    <w:pPr>
      <w:spacing w:line="672" w:lineRule="exact"/>
    </w:pPr>
    <w:rPr>
      <w:kern w:val="2"/>
      <w:szCs w:val="24"/>
    </w:rPr>
  </w:style>
  <w:style w:type="paragraph" w:customStyle="1" w:styleId="Style9">
    <w:name w:val="Style9"/>
    <w:basedOn w:val="a1"/>
    <w:uiPriority w:val="99"/>
    <w:qFormat/>
    <w:rsid w:val="003B55C4"/>
    <w:rPr>
      <w:kern w:val="2"/>
      <w:szCs w:val="24"/>
    </w:rPr>
  </w:style>
  <w:style w:type="paragraph" w:customStyle="1" w:styleId="ListParagraph1">
    <w:name w:val="List Paragraph1"/>
    <w:basedOn w:val="a1"/>
    <w:qFormat/>
    <w:rsid w:val="003B55C4"/>
    <w:pPr>
      <w:ind w:firstLineChars="200" w:firstLine="420"/>
    </w:pPr>
    <w:rPr>
      <w:kern w:val="2"/>
    </w:rPr>
  </w:style>
  <w:style w:type="paragraph" w:customStyle="1" w:styleId="Style29">
    <w:name w:val="Style29"/>
    <w:basedOn w:val="a1"/>
    <w:uiPriority w:val="99"/>
    <w:qFormat/>
    <w:rsid w:val="003B55C4"/>
    <w:pPr>
      <w:spacing w:line="547" w:lineRule="exact"/>
      <w:ind w:firstLine="547"/>
    </w:pPr>
    <w:rPr>
      <w:kern w:val="2"/>
      <w:szCs w:val="24"/>
    </w:rPr>
  </w:style>
  <w:style w:type="paragraph" w:customStyle="1" w:styleId="3c">
    <w:name w:val="标题3"/>
    <w:basedOn w:val="11"/>
    <w:qFormat/>
    <w:rsid w:val="003B55C4"/>
    <w:pPr>
      <w:keepLines w:val="0"/>
      <w:spacing w:beforeLines="50" w:before="0" w:afterLines="50" w:after="0" w:line="400" w:lineRule="exact"/>
    </w:pPr>
    <w:rPr>
      <w:rFonts w:ascii="宋体" w:hAnsi="宋体"/>
      <w:kern w:val="32"/>
      <w:sz w:val="24"/>
      <w:szCs w:val="32"/>
      <w:lang w:bidi="ar-SA"/>
    </w:rPr>
  </w:style>
  <w:style w:type="paragraph" w:customStyle="1" w:styleId="Web">
    <w:name w:val="普通 (Web)"/>
    <w:basedOn w:val="a1"/>
    <w:qFormat/>
    <w:rsid w:val="003B55C4"/>
    <w:pPr>
      <w:widowControl/>
      <w:spacing w:before="100" w:beforeAutospacing="1" w:after="100" w:afterAutospacing="1"/>
      <w:jc w:val="left"/>
    </w:pPr>
    <w:rPr>
      <w:rFonts w:ascii="Arial Unicode MS" w:eastAsia="Arial Unicode MS" w:hAnsi="Arial Unicode MS" w:cs="宋体"/>
      <w:sz w:val="24"/>
      <w:szCs w:val="24"/>
    </w:rPr>
  </w:style>
  <w:style w:type="paragraph" w:customStyle="1" w:styleId="Style360">
    <w:name w:val="_Style 36"/>
    <w:qFormat/>
    <w:rsid w:val="003B55C4"/>
    <w:rPr>
      <w:rFonts w:ascii="Times New Roman" w:hAnsi="Times New Roman"/>
      <w:kern w:val="2"/>
      <w:sz w:val="21"/>
      <w:szCs w:val="24"/>
    </w:rPr>
  </w:style>
  <w:style w:type="paragraph" w:customStyle="1" w:styleId="Style24">
    <w:name w:val="Style24"/>
    <w:basedOn w:val="a1"/>
    <w:uiPriority w:val="99"/>
    <w:qFormat/>
    <w:rsid w:val="003B55C4"/>
    <w:rPr>
      <w:kern w:val="2"/>
      <w:szCs w:val="24"/>
    </w:rPr>
  </w:style>
  <w:style w:type="paragraph" w:customStyle="1" w:styleId="Style41">
    <w:name w:val="Style41"/>
    <w:basedOn w:val="a1"/>
    <w:uiPriority w:val="99"/>
    <w:qFormat/>
    <w:rsid w:val="003B55C4"/>
    <w:pPr>
      <w:spacing w:line="542" w:lineRule="exact"/>
      <w:ind w:firstLine="125"/>
    </w:pPr>
    <w:rPr>
      <w:kern w:val="2"/>
      <w:szCs w:val="24"/>
    </w:rPr>
  </w:style>
  <w:style w:type="paragraph" w:customStyle="1" w:styleId="CM99">
    <w:name w:val="CM99"/>
    <w:basedOn w:val="a1"/>
    <w:next w:val="a1"/>
    <w:qFormat/>
    <w:rsid w:val="003B55C4"/>
    <w:pPr>
      <w:autoSpaceDE w:val="0"/>
      <w:autoSpaceDN w:val="0"/>
      <w:adjustRightInd w:val="0"/>
      <w:spacing w:after="443"/>
      <w:jc w:val="left"/>
    </w:pPr>
    <w:rPr>
      <w:rFonts w:ascii="宋体" w:hAnsi="Times New Roman"/>
      <w:sz w:val="24"/>
      <w:szCs w:val="20"/>
    </w:rPr>
  </w:style>
  <w:style w:type="paragraph" w:customStyle="1" w:styleId="CharCharCharCharCharCharChar">
    <w:name w:val="Char Char Char Char Char Char Char"/>
    <w:basedOn w:val="a1"/>
    <w:qFormat/>
    <w:rsid w:val="003B55C4"/>
    <w:pPr>
      <w:snapToGrid w:val="0"/>
      <w:spacing w:line="360" w:lineRule="auto"/>
      <w:ind w:firstLineChars="200" w:firstLine="200"/>
    </w:pPr>
    <w:rPr>
      <w:rFonts w:ascii="Times New Roman" w:eastAsia="仿宋_GB2312" w:hAnsi="Times New Roman"/>
      <w:kern w:val="2"/>
      <w:sz w:val="24"/>
      <w:szCs w:val="24"/>
    </w:rPr>
  </w:style>
  <w:style w:type="paragraph" w:customStyle="1" w:styleId="216">
    <w:name w:val="列出段落21"/>
    <w:basedOn w:val="a1"/>
    <w:qFormat/>
    <w:rsid w:val="003B55C4"/>
    <w:pPr>
      <w:ind w:firstLineChars="200" w:firstLine="200"/>
    </w:pPr>
    <w:rPr>
      <w:kern w:val="2"/>
    </w:rPr>
  </w:style>
  <w:style w:type="paragraph" w:customStyle="1" w:styleId="CharCharCharCharCharCharChar1">
    <w:name w:val="Char Char Char Char Char Char Char1"/>
    <w:basedOn w:val="a1"/>
    <w:qFormat/>
    <w:rsid w:val="003B55C4"/>
    <w:pPr>
      <w:snapToGrid w:val="0"/>
      <w:spacing w:line="360" w:lineRule="auto"/>
      <w:ind w:firstLineChars="200" w:firstLine="200"/>
    </w:pPr>
    <w:rPr>
      <w:rFonts w:eastAsia="仿宋_GB2312"/>
      <w:kern w:val="2"/>
      <w:sz w:val="24"/>
      <w:szCs w:val="24"/>
    </w:rPr>
  </w:style>
  <w:style w:type="paragraph" w:customStyle="1" w:styleId="CharCharCharCharCharCharChar11">
    <w:name w:val="Char Char Char Char Char Char Char11"/>
    <w:basedOn w:val="a1"/>
    <w:qFormat/>
    <w:rsid w:val="003B55C4"/>
    <w:pPr>
      <w:snapToGrid w:val="0"/>
      <w:spacing w:line="360" w:lineRule="auto"/>
      <w:ind w:firstLineChars="200" w:firstLine="200"/>
    </w:pPr>
    <w:rPr>
      <w:rFonts w:eastAsia="仿宋_GB2312"/>
      <w:kern w:val="2"/>
      <w:sz w:val="24"/>
      <w:szCs w:val="24"/>
    </w:rPr>
  </w:style>
  <w:style w:type="paragraph" w:customStyle="1" w:styleId="Style61">
    <w:name w:val="Style61"/>
    <w:basedOn w:val="a1"/>
    <w:uiPriority w:val="99"/>
    <w:qFormat/>
    <w:rsid w:val="003B55C4"/>
    <w:rPr>
      <w:kern w:val="2"/>
      <w:szCs w:val="24"/>
    </w:rPr>
  </w:style>
  <w:style w:type="paragraph" w:customStyle="1" w:styleId="Style73">
    <w:name w:val="Style73"/>
    <w:basedOn w:val="a1"/>
    <w:uiPriority w:val="99"/>
    <w:qFormat/>
    <w:rsid w:val="003B55C4"/>
    <w:pPr>
      <w:spacing w:line="538" w:lineRule="exact"/>
      <w:ind w:firstLine="533"/>
    </w:pPr>
    <w:rPr>
      <w:kern w:val="2"/>
      <w:szCs w:val="24"/>
    </w:rPr>
  </w:style>
  <w:style w:type="paragraph" w:customStyle="1" w:styleId="1CharCharCharChar">
    <w:name w:val="1 Char Char Char Char"/>
    <w:basedOn w:val="NewNewNew"/>
    <w:qFormat/>
    <w:rsid w:val="003B55C4"/>
  </w:style>
  <w:style w:type="paragraph" w:customStyle="1" w:styleId="2f4">
    <w:name w:val="修订2"/>
    <w:uiPriority w:val="99"/>
    <w:qFormat/>
    <w:rsid w:val="003B55C4"/>
    <w:rPr>
      <w:kern w:val="2"/>
      <w:sz w:val="21"/>
      <w:szCs w:val="24"/>
    </w:rPr>
  </w:style>
  <w:style w:type="paragraph" w:customStyle="1" w:styleId="1fb">
    <w:name w:val="无间隔1"/>
    <w:qFormat/>
    <w:rsid w:val="003B55C4"/>
    <w:pPr>
      <w:widowControl w:val="0"/>
      <w:jc w:val="both"/>
    </w:pPr>
    <w:rPr>
      <w:rFonts w:ascii="Times New Roman" w:hAnsi="Times New Roman"/>
      <w:kern w:val="2"/>
      <w:sz w:val="21"/>
      <w:szCs w:val="24"/>
    </w:rPr>
  </w:style>
  <w:style w:type="paragraph" w:customStyle="1" w:styleId="2f5">
    <w:name w:val="正文文本2"/>
    <w:basedOn w:val="a1"/>
    <w:qFormat/>
    <w:rsid w:val="003B55C4"/>
    <w:pPr>
      <w:widowControl/>
      <w:shd w:val="clear" w:color="auto" w:fill="FFFFFF"/>
      <w:spacing w:before="120" w:line="391" w:lineRule="exact"/>
      <w:ind w:hanging="420"/>
      <w:jc w:val="distribute"/>
    </w:pPr>
    <w:rPr>
      <w:rFonts w:ascii="MingLiU" w:eastAsia="MingLiU" w:hAnsi="MingLiU" w:cs="MingLiU"/>
      <w:kern w:val="2"/>
      <w:szCs w:val="21"/>
    </w:rPr>
  </w:style>
  <w:style w:type="paragraph" w:customStyle="1" w:styleId="TOC11">
    <w:name w:val="TOC 标题11"/>
    <w:basedOn w:val="11"/>
    <w:next w:val="a1"/>
    <w:uiPriority w:val="39"/>
    <w:qFormat/>
    <w:rsid w:val="003B55C4"/>
    <w:pPr>
      <w:spacing w:line="576" w:lineRule="auto"/>
      <w:outlineLvl w:val="9"/>
    </w:pPr>
    <w:rPr>
      <w:rFonts w:ascii="Times New Roman" w:hAnsi="Times New Roman"/>
      <w:kern w:val="44"/>
      <w:lang w:bidi="ar-SA"/>
    </w:rPr>
  </w:style>
  <w:style w:type="paragraph" w:customStyle="1" w:styleId="217">
    <w:name w:val="修订21"/>
    <w:qFormat/>
    <w:rsid w:val="003B55C4"/>
    <w:rPr>
      <w:rFonts w:ascii="Times New Roman" w:hAnsi="Times New Roman"/>
      <w:kern w:val="2"/>
      <w:sz w:val="21"/>
      <w:szCs w:val="24"/>
    </w:rPr>
  </w:style>
  <w:style w:type="paragraph" w:customStyle="1" w:styleId="3d">
    <w:name w:val="修订3"/>
    <w:qFormat/>
    <w:rsid w:val="003B55C4"/>
    <w:rPr>
      <w:rFonts w:ascii="Times New Roman" w:hAnsi="Times New Roman"/>
      <w:kern w:val="2"/>
      <w:sz w:val="21"/>
      <w:szCs w:val="24"/>
    </w:rPr>
  </w:style>
  <w:style w:type="paragraph" w:customStyle="1" w:styleId="Style26">
    <w:name w:val="Style26"/>
    <w:basedOn w:val="a1"/>
    <w:uiPriority w:val="99"/>
    <w:qFormat/>
    <w:rsid w:val="003B55C4"/>
    <w:rPr>
      <w:kern w:val="2"/>
      <w:szCs w:val="24"/>
    </w:rPr>
  </w:style>
  <w:style w:type="paragraph" w:customStyle="1" w:styleId="Style15">
    <w:name w:val="Style15"/>
    <w:basedOn w:val="a1"/>
    <w:uiPriority w:val="99"/>
    <w:qFormat/>
    <w:rsid w:val="003B55C4"/>
    <w:pPr>
      <w:spacing w:line="557" w:lineRule="exact"/>
      <w:ind w:firstLine="672"/>
    </w:pPr>
    <w:rPr>
      <w:kern w:val="2"/>
      <w:szCs w:val="24"/>
    </w:rPr>
  </w:style>
  <w:style w:type="paragraph" w:customStyle="1" w:styleId="Style31">
    <w:name w:val="_Style 31"/>
    <w:basedOn w:val="a1"/>
    <w:qFormat/>
    <w:rsid w:val="003B55C4"/>
    <w:rPr>
      <w:rFonts w:ascii="仿宋_GB2312" w:eastAsia="仿宋_GB2312" w:hAnsi="Times New Roman"/>
      <w:szCs w:val="20"/>
    </w:rPr>
  </w:style>
  <w:style w:type="paragraph" w:customStyle="1" w:styleId="Char20">
    <w:name w:val="Char2"/>
    <w:basedOn w:val="a1"/>
    <w:qFormat/>
    <w:rsid w:val="003B55C4"/>
    <w:pPr>
      <w:widowControl/>
      <w:spacing w:after="160" w:line="240" w:lineRule="exact"/>
      <w:jc w:val="left"/>
    </w:pPr>
    <w:rPr>
      <w:kern w:val="2"/>
      <w:szCs w:val="24"/>
    </w:rPr>
  </w:style>
  <w:style w:type="paragraph" w:customStyle="1" w:styleId="Style77">
    <w:name w:val="Style77"/>
    <w:basedOn w:val="a1"/>
    <w:uiPriority w:val="99"/>
    <w:qFormat/>
    <w:rsid w:val="003B55C4"/>
    <w:rPr>
      <w:kern w:val="2"/>
      <w:szCs w:val="24"/>
    </w:rPr>
  </w:style>
  <w:style w:type="paragraph" w:customStyle="1" w:styleId="Blockquote">
    <w:name w:val="Blockquote"/>
    <w:basedOn w:val="a1"/>
    <w:qFormat/>
    <w:rsid w:val="003B55C4"/>
    <w:pPr>
      <w:autoSpaceDE w:val="0"/>
      <w:autoSpaceDN w:val="0"/>
      <w:adjustRightInd w:val="0"/>
      <w:spacing w:before="100" w:after="100"/>
      <w:ind w:left="360" w:right="360"/>
      <w:jc w:val="left"/>
    </w:pPr>
    <w:rPr>
      <w:rFonts w:ascii="Times New Roman" w:hAnsi="Times New Roman"/>
      <w:sz w:val="24"/>
      <w:szCs w:val="20"/>
    </w:rPr>
  </w:style>
  <w:style w:type="paragraph" w:customStyle="1" w:styleId="Style40">
    <w:name w:val="Style4"/>
    <w:basedOn w:val="a1"/>
    <w:uiPriority w:val="99"/>
    <w:qFormat/>
    <w:rsid w:val="003B55C4"/>
    <w:rPr>
      <w:kern w:val="2"/>
      <w:szCs w:val="24"/>
    </w:rPr>
  </w:style>
  <w:style w:type="paragraph" w:customStyle="1" w:styleId="Style68">
    <w:name w:val="Style68"/>
    <w:basedOn w:val="a1"/>
    <w:uiPriority w:val="99"/>
    <w:qFormat/>
    <w:rsid w:val="003B55C4"/>
    <w:pPr>
      <w:spacing w:line="547" w:lineRule="exact"/>
    </w:pPr>
    <w:rPr>
      <w:kern w:val="2"/>
      <w:szCs w:val="24"/>
    </w:rPr>
  </w:style>
  <w:style w:type="paragraph" w:customStyle="1" w:styleId="Style13">
    <w:name w:val="Style13"/>
    <w:basedOn w:val="a1"/>
    <w:uiPriority w:val="99"/>
    <w:qFormat/>
    <w:rsid w:val="003B55C4"/>
    <w:rPr>
      <w:kern w:val="2"/>
      <w:szCs w:val="24"/>
    </w:rPr>
  </w:style>
  <w:style w:type="paragraph" w:customStyle="1" w:styleId="Style78">
    <w:name w:val="Style78"/>
    <w:basedOn w:val="a1"/>
    <w:uiPriority w:val="99"/>
    <w:qFormat/>
    <w:rsid w:val="003B55C4"/>
    <w:rPr>
      <w:kern w:val="2"/>
      <w:szCs w:val="24"/>
    </w:rPr>
  </w:style>
  <w:style w:type="paragraph" w:customStyle="1" w:styleId="Style28">
    <w:name w:val="Style28"/>
    <w:basedOn w:val="a1"/>
    <w:uiPriority w:val="99"/>
    <w:qFormat/>
    <w:rsid w:val="003B55C4"/>
    <w:pPr>
      <w:spacing w:line="552" w:lineRule="exact"/>
      <w:ind w:firstLine="547"/>
    </w:pPr>
    <w:rPr>
      <w:kern w:val="2"/>
      <w:szCs w:val="24"/>
    </w:rPr>
  </w:style>
  <w:style w:type="paragraph" w:customStyle="1" w:styleId="Style44">
    <w:name w:val="Style44"/>
    <w:basedOn w:val="a1"/>
    <w:uiPriority w:val="99"/>
    <w:qFormat/>
    <w:rsid w:val="003B55C4"/>
    <w:rPr>
      <w:kern w:val="2"/>
      <w:szCs w:val="24"/>
    </w:rPr>
  </w:style>
  <w:style w:type="paragraph" w:customStyle="1" w:styleId="Style16">
    <w:name w:val="Style16"/>
    <w:basedOn w:val="a1"/>
    <w:uiPriority w:val="99"/>
    <w:qFormat/>
    <w:rsid w:val="003B55C4"/>
    <w:pPr>
      <w:jc w:val="right"/>
    </w:pPr>
    <w:rPr>
      <w:kern w:val="2"/>
      <w:szCs w:val="24"/>
    </w:rPr>
  </w:style>
  <w:style w:type="paragraph" w:customStyle="1" w:styleId="Style76">
    <w:name w:val="Style76"/>
    <w:basedOn w:val="a1"/>
    <w:uiPriority w:val="99"/>
    <w:qFormat/>
    <w:rsid w:val="003B55C4"/>
    <w:rPr>
      <w:kern w:val="2"/>
      <w:szCs w:val="24"/>
    </w:rPr>
  </w:style>
  <w:style w:type="paragraph" w:customStyle="1" w:styleId="Style5">
    <w:name w:val="Style5"/>
    <w:basedOn w:val="a1"/>
    <w:uiPriority w:val="99"/>
    <w:qFormat/>
    <w:rsid w:val="003B55C4"/>
    <w:rPr>
      <w:kern w:val="2"/>
      <w:szCs w:val="24"/>
    </w:rPr>
  </w:style>
  <w:style w:type="paragraph" w:customStyle="1" w:styleId="Style690">
    <w:name w:val="_Style 69"/>
    <w:qFormat/>
    <w:rsid w:val="003B55C4"/>
    <w:rPr>
      <w:rFonts w:ascii="等线" w:eastAsia="等线" w:hAnsi="等线"/>
    </w:rPr>
  </w:style>
  <w:style w:type="paragraph" w:customStyle="1" w:styleId="affff1">
    <w:name w:val="表头"/>
    <w:basedOn w:val="a1"/>
    <w:qFormat/>
    <w:rsid w:val="003B55C4"/>
    <w:pPr>
      <w:spacing w:line="360" w:lineRule="auto"/>
      <w:jc w:val="center"/>
    </w:pPr>
    <w:rPr>
      <w:rFonts w:ascii="黑体" w:eastAsia="黑体" w:hAnsi="Times New Roman"/>
      <w:sz w:val="24"/>
      <w:szCs w:val="20"/>
    </w:rPr>
  </w:style>
  <w:style w:type="paragraph" w:customStyle="1" w:styleId="affff2">
    <w:name w:val="公文抬头"/>
    <w:basedOn w:val="a5"/>
    <w:qFormat/>
    <w:rsid w:val="003B55C4"/>
    <w:pPr>
      <w:ind w:firstLine="0"/>
      <w:jc w:val="both"/>
    </w:pPr>
    <w:rPr>
      <w:rFonts w:ascii="仿宋_GB2312" w:eastAsia="仿宋_GB2312" w:hAnsi="Times New Roman"/>
      <w:b w:val="0"/>
      <w:kern w:val="2"/>
      <w:sz w:val="30"/>
      <w:szCs w:val="24"/>
      <w:lang w:bidi="ar-SA"/>
    </w:rPr>
  </w:style>
  <w:style w:type="paragraph" w:customStyle="1" w:styleId="affff3">
    <w:name w:val="公文正文"/>
    <w:qFormat/>
    <w:rsid w:val="003B55C4"/>
    <w:pPr>
      <w:widowControl w:val="0"/>
      <w:spacing w:line="360" w:lineRule="auto"/>
      <w:ind w:firstLine="629"/>
      <w:jc w:val="both"/>
    </w:pPr>
    <w:rPr>
      <w:rFonts w:ascii="仿宋_GB2312" w:eastAsia="仿宋_GB2312" w:hAnsi="Calisto MT"/>
      <w:color w:val="000000"/>
      <w:sz w:val="32"/>
    </w:rPr>
  </w:style>
  <w:style w:type="paragraph" w:customStyle="1" w:styleId="affff4">
    <w:name w:val="公文标题"/>
    <w:basedOn w:val="3"/>
    <w:qFormat/>
    <w:rsid w:val="003B55C4"/>
    <w:pPr>
      <w:spacing w:before="0" w:after="0" w:line="240" w:lineRule="auto"/>
      <w:ind w:left="1469" w:right="1542"/>
      <w:jc w:val="left"/>
    </w:pPr>
    <w:rPr>
      <w:rFonts w:ascii="宋体" w:hAnsi="Times New Roman"/>
      <w:bCs w:val="0"/>
      <w:kern w:val="2"/>
      <w:sz w:val="44"/>
      <w:szCs w:val="21"/>
      <w:lang w:bidi="ar-SA"/>
    </w:rPr>
  </w:style>
  <w:style w:type="paragraph" w:customStyle="1" w:styleId="affff5">
    <w:name w:val="发文落款"/>
    <w:basedOn w:val="affff3"/>
    <w:qFormat/>
    <w:rsid w:val="003B55C4"/>
    <w:pPr>
      <w:ind w:left="4094" w:right="607" w:firstLine="0"/>
      <w:jc w:val="center"/>
    </w:pPr>
  </w:style>
  <w:style w:type="paragraph" w:customStyle="1" w:styleId="Style333">
    <w:name w:val="_Style 333"/>
    <w:basedOn w:val="a1"/>
    <w:next w:val="a1"/>
    <w:qFormat/>
    <w:rsid w:val="003B55C4"/>
    <w:pPr>
      <w:widowControl/>
      <w:kinsoku w:val="0"/>
      <w:autoSpaceDE w:val="0"/>
      <w:autoSpaceDN w:val="0"/>
      <w:adjustRightInd w:val="0"/>
      <w:snapToGrid w:val="0"/>
      <w:spacing w:line="440" w:lineRule="exact"/>
      <w:ind w:leftChars="200" w:left="420" w:firstLineChars="200" w:firstLine="1124"/>
      <w:jc w:val="left"/>
    </w:pPr>
    <w:rPr>
      <w:rFonts w:ascii="Times New Roman" w:hAnsi="Times New Roman"/>
      <w:color w:val="000000"/>
      <w:sz w:val="24"/>
      <w:szCs w:val="24"/>
    </w:rPr>
  </w:style>
  <w:style w:type="paragraph" w:customStyle="1" w:styleId="affff6">
    <w:name w:val="字体格式"/>
    <w:basedOn w:val="a1"/>
    <w:next w:val="a1"/>
    <w:qFormat/>
    <w:rsid w:val="003B55C4"/>
    <w:pPr>
      <w:keepNext/>
      <w:keepLines/>
      <w:widowControl/>
      <w:kinsoku w:val="0"/>
      <w:autoSpaceDE w:val="0"/>
      <w:autoSpaceDN w:val="0"/>
      <w:adjustRightInd w:val="0"/>
      <w:snapToGrid w:val="0"/>
      <w:spacing w:before="260" w:after="260" w:line="440" w:lineRule="exact"/>
      <w:ind w:firstLineChars="200" w:firstLine="1124"/>
      <w:jc w:val="left"/>
      <w:outlineLvl w:val="1"/>
    </w:pPr>
    <w:rPr>
      <w:rFonts w:ascii="Times New Roman" w:hAnsi="Times New Roman"/>
      <w:color w:val="000000"/>
      <w:sz w:val="24"/>
      <w:szCs w:val="24"/>
    </w:rPr>
  </w:style>
  <w:style w:type="character" w:customStyle="1" w:styleId="Char5">
    <w:name w:val="合同条款格式 Char"/>
    <w:link w:val="affff7"/>
    <w:locked/>
    <w:rsid w:val="003B55C4"/>
    <w:rPr>
      <w:color w:val="000000"/>
      <w:sz w:val="24"/>
      <w:szCs w:val="24"/>
    </w:rPr>
  </w:style>
  <w:style w:type="paragraph" w:customStyle="1" w:styleId="affff7">
    <w:name w:val="合同条款格式"/>
    <w:basedOn w:val="a1"/>
    <w:next w:val="a1"/>
    <w:link w:val="Char5"/>
    <w:qFormat/>
    <w:rsid w:val="003B55C4"/>
    <w:pPr>
      <w:keepNext/>
      <w:keepLines/>
      <w:widowControl/>
      <w:kinsoku w:val="0"/>
      <w:autoSpaceDE w:val="0"/>
      <w:autoSpaceDN w:val="0"/>
      <w:adjustRightInd w:val="0"/>
      <w:snapToGrid w:val="0"/>
      <w:spacing w:line="440" w:lineRule="exact"/>
      <w:ind w:leftChars="200" w:left="480" w:firstLineChars="300" w:firstLine="964"/>
      <w:jc w:val="left"/>
    </w:pPr>
    <w:rPr>
      <w:color w:val="000000"/>
      <w:sz w:val="24"/>
      <w:szCs w:val="24"/>
    </w:rPr>
  </w:style>
  <w:style w:type="paragraph" w:customStyle="1" w:styleId="WPSOffice1">
    <w:name w:val="WPSOffice手动目录 1"/>
    <w:qFormat/>
    <w:rsid w:val="003B55C4"/>
    <w:rPr>
      <w:rFonts w:ascii="Times New Roman" w:hAnsi="Times New Roman"/>
    </w:rPr>
  </w:style>
  <w:style w:type="paragraph" w:customStyle="1" w:styleId="WPSOffice2">
    <w:name w:val="WPSOffice手动目录 2"/>
    <w:qFormat/>
    <w:rsid w:val="003B55C4"/>
    <w:pPr>
      <w:ind w:leftChars="200" w:left="200"/>
    </w:pPr>
    <w:rPr>
      <w:rFonts w:ascii="Times New Roman" w:hAnsi="Times New Roman"/>
    </w:rPr>
  </w:style>
  <w:style w:type="paragraph" w:customStyle="1" w:styleId="WPSOffice3">
    <w:name w:val="WPSOffice手动目录 3"/>
    <w:qFormat/>
    <w:rsid w:val="003B55C4"/>
    <w:pPr>
      <w:ind w:leftChars="400" w:left="400"/>
    </w:pPr>
    <w:rPr>
      <w:rFonts w:ascii="Times New Roman" w:hAnsi="Times New Roman"/>
    </w:rPr>
  </w:style>
  <w:style w:type="paragraph" w:customStyle="1" w:styleId="Style341">
    <w:name w:val="_Style 341"/>
    <w:basedOn w:val="a1"/>
    <w:next w:val="a1"/>
    <w:qFormat/>
    <w:rsid w:val="003B55C4"/>
    <w:pPr>
      <w:widowControl/>
      <w:kinsoku w:val="0"/>
      <w:autoSpaceDE w:val="0"/>
      <w:autoSpaceDN w:val="0"/>
      <w:adjustRightInd w:val="0"/>
      <w:snapToGrid w:val="0"/>
      <w:spacing w:line="440" w:lineRule="exact"/>
      <w:ind w:leftChars="200" w:left="420" w:firstLineChars="200" w:firstLine="1124"/>
      <w:jc w:val="left"/>
    </w:pPr>
    <w:rPr>
      <w:rFonts w:ascii="Times New Roman" w:hAnsi="Times New Roman"/>
      <w:color w:val="000000"/>
      <w:sz w:val="24"/>
      <w:szCs w:val="24"/>
    </w:rPr>
  </w:style>
  <w:style w:type="paragraph" w:customStyle="1" w:styleId="115">
    <w:name w:val="目录 11"/>
    <w:basedOn w:val="a1"/>
    <w:next w:val="a1"/>
    <w:uiPriority w:val="39"/>
    <w:qFormat/>
    <w:rsid w:val="003B55C4"/>
    <w:pPr>
      <w:tabs>
        <w:tab w:val="left" w:pos="425"/>
        <w:tab w:val="right" w:leader="dot" w:pos="8805"/>
      </w:tabs>
      <w:spacing w:line="360" w:lineRule="auto"/>
      <w:jc w:val="center"/>
    </w:pPr>
    <w:rPr>
      <w:rFonts w:ascii="黑体" w:eastAsia="黑体" w:hAnsi="黑体"/>
      <w:color w:val="000000"/>
      <w:kern w:val="2"/>
      <w:sz w:val="32"/>
      <w:szCs w:val="32"/>
    </w:rPr>
  </w:style>
  <w:style w:type="paragraph" w:customStyle="1" w:styleId="affff8">
    <w:name w:val="表中"/>
    <w:basedOn w:val="a1"/>
    <w:qFormat/>
    <w:rsid w:val="003B55C4"/>
    <w:pPr>
      <w:adjustRightInd w:val="0"/>
      <w:spacing w:line="360" w:lineRule="atLeast"/>
      <w:jc w:val="center"/>
    </w:pPr>
    <w:rPr>
      <w:rFonts w:ascii="Times New Roman" w:hAnsi="Times New Roman"/>
      <w:szCs w:val="20"/>
    </w:rPr>
  </w:style>
  <w:style w:type="paragraph" w:customStyle="1" w:styleId="218">
    <w:name w:val="目录 21"/>
    <w:basedOn w:val="a1"/>
    <w:next w:val="a1"/>
    <w:uiPriority w:val="39"/>
    <w:qFormat/>
    <w:rsid w:val="003B55C4"/>
    <w:pPr>
      <w:ind w:leftChars="200" w:left="630" w:hanging="210"/>
    </w:pPr>
    <w:rPr>
      <w:rFonts w:ascii="Times New Roman" w:hAnsi="Times New Roman"/>
      <w:kern w:val="2"/>
      <w:sz w:val="18"/>
      <w:szCs w:val="18"/>
    </w:rPr>
  </w:style>
  <w:style w:type="paragraph" w:customStyle="1" w:styleId="2f6">
    <w:name w:val="正文2"/>
    <w:basedOn w:val="a1"/>
    <w:next w:val="a1"/>
    <w:qFormat/>
    <w:rsid w:val="003B55C4"/>
    <w:pPr>
      <w:ind w:firstLine="570"/>
    </w:pPr>
    <w:rPr>
      <w:rFonts w:ascii="仿宋" w:eastAsia="仿宋" w:hAnsi="仿宋"/>
      <w:sz w:val="20"/>
      <w:szCs w:val="24"/>
    </w:rPr>
  </w:style>
  <w:style w:type="character" w:customStyle="1" w:styleId="02Char">
    <w:name w:val="加宽量  0.2 磅 Char"/>
    <w:link w:val="GB2312"/>
    <w:qFormat/>
    <w:locked/>
    <w:rsid w:val="003B55C4"/>
    <w:rPr>
      <w:rFonts w:ascii="仿宋_GB2312" w:eastAsia="仿宋_GB2312" w:hAnsi="仿宋_GB2312"/>
      <w:kern w:val="2"/>
      <w:sz w:val="21"/>
      <w:szCs w:val="28"/>
    </w:rPr>
  </w:style>
  <w:style w:type="paragraph" w:customStyle="1" w:styleId="GB2312">
    <w:name w:val="正文 + 仿宋_GB2312"/>
    <w:basedOn w:val="a1"/>
    <w:link w:val="02Char"/>
    <w:qFormat/>
    <w:rsid w:val="003B55C4"/>
    <w:pPr>
      <w:spacing w:line="500" w:lineRule="exact"/>
      <w:ind w:firstLineChars="200" w:firstLine="520"/>
    </w:pPr>
    <w:rPr>
      <w:rFonts w:ascii="仿宋_GB2312" w:eastAsia="仿宋_GB2312" w:hAnsi="仿宋_GB2312"/>
      <w:kern w:val="2"/>
      <w:szCs w:val="28"/>
    </w:rPr>
  </w:style>
  <w:style w:type="character" w:customStyle="1" w:styleId="3Char0">
    <w:name w:val="正文3 Char"/>
    <w:link w:val="3e"/>
    <w:qFormat/>
    <w:locked/>
    <w:rsid w:val="003B55C4"/>
  </w:style>
  <w:style w:type="paragraph" w:customStyle="1" w:styleId="3e">
    <w:name w:val="正文3"/>
    <w:basedOn w:val="39"/>
    <w:link w:val="3Char0"/>
    <w:qFormat/>
    <w:rsid w:val="003B55C4"/>
    <w:pPr>
      <w:spacing w:line="240" w:lineRule="auto"/>
      <w:jc w:val="both"/>
    </w:pPr>
    <w:rPr>
      <w:rFonts w:ascii="Calibri" w:eastAsia="宋体"/>
      <w:b w:val="0"/>
      <w:kern w:val="0"/>
      <w:sz w:val="20"/>
      <w:szCs w:val="20"/>
    </w:rPr>
  </w:style>
  <w:style w:type="paragraph" w:customStyle="1" w:styleId="WG218">
    <w:name w:val="样式 WG标题2 + 行距: 固定值 18 磅"/>
    <w:basedOn w:val="a1"/>
    <w:qFormat/>
    <w:rsid w:val="003B55C4"/>
    <w:pPr>
      <w:autoSpaceDE w:val="0"/>
      <w:autoSpaceDN w:val="0"/>
      <w:adjustRightInd w:val="0"/>
      <w:spacing w:line="360" w:lineRule="exact"/>
      <w:outlineLvl w:val="1"/>
    </w:pPr>
    <w:rPr>
      <w:rFonts w:ascii="仿宋_GB2312" w:hAnsi="宋体" w:cs="宋体"/>
      <w:b/>
      <w:bCs/>
      <w:color w:val="000000"/>
      <w:kern w:val="20"/>
      <w:sz w:val="24"/>
      <w:szCs w:val="20"/>
    </w:rPr>
  </w:style>
  <w:style w:type="paragraph" w:customStyle="1" w:styleId="CharCharCharCharCharChar">
    <w:name w:val="Char Char Char Char Char Char"/>
    <w:basedOn w:val="afff8"/>
    <w:qFormat/>
    <w:rsid w:val="003B55C4"/>
    <w:pPr>
      <w:adjustRightInd w:val="0"/>
      <w:spacing w:line="436" w:lineRule="exact"/>
      <w:ind w:left="357"/>
      <w:jc w:val="left"/>
      <w:outlineLvl w:val="3"/>
    </w:pPr>
    <w:rPr>
      <w:rFonts w:ascii="Tahoma" w:hAnsi="Tahoma"/>
      <w:b/>
      <w:kern w:val="2"/>
      <w:sz w:val="24"/>
    </w:rPr>
  </w:style>
  <w:style w:type="paragraph" w:customStyle="1" w:styleId="Web0">
    <w:name w:val="普通(Web)"/>
    <w:basedOn w:val="a1"/>
    <w:qFormat/>
    <w:rsid w:val="003B55C4"/>
    <w:pPr>
      <w:widowControl/>
      <w:spacing w:before="100" w:beforeAutospacing="1" w:after="100" w:afterAutospacing="1"/>
      <w:jc w:val="left"/>
    </w:pPr>
    <w:rPr>
      <w:rFonts w:ascii="宋体" w:hAnsi="宋体"/>
      <w:sz w:val="24"/>
      <w:szCs w:val="24"/>
    </w:rPr>
  </w:style>
  <w:style w:type="paragraph" w:customStyle="1" w:styleId="170">
    <w:name w:val="样式17"/>
    <w:basedOn w:val="a1"/>
    <w:qFormat/>
    <w:rsid w:val="003B55C4"/>
    <w:pPr>
      <w:tabs>
        <w:tab w:val="right" w:leader="dot" w:pos="9009"/>
      </w:tabs>
      <w:spacing w:line="360" w:lineRule="auto"/>
      <w:ind w:firstLineChars="200" w:firstLine="200"/>
      <w:contextualSpacing/>
      <w:jc w:val="left"/>
    </w:pPr>
    <w:rPr>
      <w:kern w:val="2"/>
      <w:sz w:val="24"/>
      <w:szCs w:val="32"/>
    </w:rPr>
  </w:style>
  <w:style w:type="paragraph" w:customStyle="1" w:styleId="Style51">
    <w:name w:val="_Style 5"/>
    <w:uiPriority w:val="1"/>
    <w:qFormat/>
    <w:rsid w:val="003B55C4"/>
    <w:pPr>
      <w:widowControl w:val="0"/>
      <w:jc w:val="both"/>
    </w:pPr>
    <w:rPr>
      <w:rFonts w:ascii="Times New Roman" w:hAnsi="Times New Roman"/>
      <w:kern w:val="2"/>
      <w:sz w:val="21"/>
      <w:szCs w:val="24"/>
    </w:rPr>
  </w:style>
  <w:style w:type="paragraph" w:customStyle="1" w:styleId="a0">
    <w:name w:val="节"/>
    <w:basedOn w:val="2"/>
    <w:qFormat/>
    <w:rsid w:val="003B55C4"/>
    <w:pPr>
      <w:numPr>
        <w:ilvl w:val="1"/>
        <w:numId w:val="2"/>
      </w:numPr>
      <w:tabs>
        <w:tab w:val="left" w:pos="576"/>
        <w:tab w:val="left" w:pos="1200"/>
      </w:tabs>
      <w:spacing w:line="240" w:lineRule="auto"/>
      <w:jc w:val="both"/>
    </w:pPr>
    <w:rPr>
      <w:rFonts w:ascii="黑体" w:eastAsia="黑体"/>
      <w:b w:val="0"/>
      <w:bCs/>
      <w:kern w:val="2"/>
      <w:sz w:val="28"/>
      <w:szCs w:val="28"/>
      <w:lang w:bidi="ar-SA"/>
    </w:rPr>
  </w:style>
  <w:style w:type="paragraph" w:customStyle="1" w:styleId="152">
    <w:name w:val="样式 样式 行距: 1.5 倍行距 + 首行缩进:  2 字符"/>
    <w:basedOn w:val="a1"/>
    <w:qFormat/>
    <w:rsid w:val="003B55C4"/>
    <w:rPr>
      <w:rFonts w:ascii="Times New Roman" w:hAnsi="Times New Roman" w:cs="宋体"/>
      <w:kern w:val="2"/>
      <w:sz w:val="24"/>
      <w:szCs w:val="24"/>
    </w:rPr>
  </w:style>
  <w:style w:type="paragraph" w:customStyle="1" w:styleId="BodyTextIndent2">
    <w:name w:val="BodyTextIndent2"/>
    <w:basedOn w:val="a1"/>
    <w:qFormat/>
    <w:rsid w:val="003B55C4"/>
    <w:pPr>
      <w:spacing w:line="360" w:lineRule="auto"/>
      <w:ind w:left="645"/>
    </w:pPr>
    <w:rPr>
      <w:rFonts w:ascii="Times New Roman" w:hAnsi="Times New Roman"/>
      <w:kern w:val="2"/>
      <w:szCs w:val="24"/>
    </w:rPr>
  </w:style>
  <w:style w:type="paragraph" w:customStyle="1" w:styleId="01">
    <w:name w:val="样式 纯文本文章正文 + 左  0 字符"/>
    <w:basedOn w:val="a1"/>
    <w:semiHidden/>
    <w:qFormat/>
    <w:rsid w:val="003B55C4"/>
    <w:pPr>
      <w:widowControl/>
      <w:ind w:firstLine="560"/>
    </w:pPr>
    <w:rPr>
      <w:rFonts w:ascii="宋体" w:hAnsi="Courier New" w:cs="宋体"/>
      <w:kern w:val="2"/>
      <w:szCs w:val="24"/>
    </w:rPr>
  </w:style>
  <w:style w:type="paragraph" w:customStyle="1" w:styleId="2f7">
    <w:name w:val="列表段落2"/>
    <w:basedOn w:val="a1"/>
    <w:uiPriority w:val="1"/>
    <w:qFormat/>
    <w:rsid w:val="003B55C4"/>
    <w:pPr>
      <w:ind w:left="400" w:firstLine="419"/>
    </w:pPr>
    <w:rPr>
      <w:rFonts w:ascii="宋体" w:hAnsi="宋体" w:cs="宋体"/>
      <w:kern w:val="2"/>
      <w:szCs w:val="24"/>
      <w:lang w:val="zh-CN" w:bidi="zh-CN"/>
    </w:rPr>
  </w:style>
  <w:style w:type="paragraph" w:customStyle="1" w:styleId="48">
    <w:name w:val="修订4"/>
    <w:qFormat/>
    <w:rsid w:val="003B55C4"/>
    <w:rPr>
      <w:rFonts w:ascii="Times New Roman" w:hAnsi="Times New Roman"/>
      <w:kern w:val="2"/>
      <w:sz w:val="21"/>
      <w:szCs w:val="24"/>
    </w:rPr>
  </w:style>
  <w:style w:type="paragraph" w:customStyle="1" w:styleId="102">
    <w:name w:val="正文_1_0"/>
    <w:qFormat/>
    <w:rsid w:val="003B55C4"/>
    <w:pPr>
      <w:widowControl w:val="0"/>
      <w:jc w:val="both"/>
    </w:pPr>
    <w:rPr>
      <w:rFonts w:ascii="Times New Roman" w:hAnsi="Times New Roman"/>
      <w:kern w:val="2"/>
      <w:sz w:val="21"/>
      <w:szCs w:val="22"/>
    </w:rPr>
  </w:style>
  <w:style w:type="paragraph" w:customStyle="1" w:styleId="103">
    <w:name w:val="页脚_1_0"/>
    <w:basedOn w:val="a1"/>
    <w:qFormat/>
    <w:rsid w:val="003B55C4"/>
    <w:rPr>
      <w:kern w:val="2"/>
    </w:rPr>
  </w:style>
  <w:style w:type="paragraph" w:customStyle="1" w:styleId="201">
    <w:name w:val="正文_2_0"/>
    <w:next w:val="103"/>
    <w:qFormat/>
    <w:rsid w:val="003B55C4"/>
    <w:pPr>
      <w:widowControl w:val="0"/>
      <w:jc w:val="both"/>
    </w:pPr>
    <w:rPr>
      <w:rFonts w:ascii="Times New Roman" w:hAnsi="Times New Roman"/>
      <w:kern w:val="2"/>
      <w:sz w:val="21"/>
      <w:szCs w:val="22"/>
    </w:rPr>
  </w:style>
  <w:style w:type="paragraph" w:customStyle="1" w:styleId="1000">
    <w:name w:val="正文_1_0_0"/>
    <w:next w:val="103"/>
    <w:qFormat/>
    <w:rsid w:val="003B55C4"/>
    <w:pPr>
      <w:widowControl w:val="0"/>
      <w:jc w:val="both"/>
    </w:pPr>
    <w:rPr>
      <w:rFonts w:ascii="Times New Roman" w:hAnsi="Times New Roman"/>
      <w:kern w:val="2"/>
      <w:sz w:val="21"/>
      <w:szCs w:val="22"/>
    </w:rPr>
  </w:style>
  <w:style w:type="paragraph" w:customStyle="1" w:styleId="NewNewNewNew10">
    <w:name w:val="正文缩进 New New New New_1_0"/>
    <w:basedOn w:val="201"/>
    <w:next w:val="201"/>
    <w:qFormat/>
    <w:rsid w:val="003B55C4"/>
    <w:pPr>
      <w:ind w:firstLine="420"/>
    </w:pPr>
    <w:rPr>
      <w:sz w:val="24"/>
    </w:rPr>
  </w:style>
  <w:style w:type="paragraph" w:customStyle="1" w:styleId="1fc">
    <w:name w:val="正文（首行缩进两字）_1"/>
    <w:basedOn w:val="1f6"/>
    <w:qFormat/>
    <w:rsid w:val="003B55C4"/>
    <w:pPr>
      <w:spacing w:line="360" w:lineRule="auto"/>
      <w:ind w:firstLine="420"/>
    </w:pPr>
    <w:rPr>
      <w:rFonts w:ascii="Times New Roman" w:hAnsi="Times New Roman"/>
      <w:sz w:val="28"/>
      <w:szCs w:val="21"/>
    </w:rPr>
  </w:style>
  <w:style w:type="paragraph" w:customStyle="1" w:styleId="Footer10">
    <w:name w:val="Footer_1"/>
    <w:basedOn w:val="a1"/>
    <w:qFormat/>
    <w:rsid w:val="003B55C4"/>
    <w:rPr>
      <w:kern w:val="2"/>
    </w:rPr>
  </w:style>
  <w:style w:type="paragraph" w:customStyle="1" w:styleId="Normal1000">
    <w:name w:val="Normal_1_0_0"/>
    <w:next w:val="Footer10"/>
    <w:qFormat/>
    <w:rsid w:val="003B55C4"/>
    <w:pPr>
      <w:widowControl w:val="0"/>
      <w:jc w:val="both"/>
    </w:pPr>
    <w:rPr>
      <w:kern w:val="2"/>
      <w:sz w:val="21"/>
      <w:szCs w:val="22"/>
    </w:rPr>
  </w:style>
  <w:style w:type="paragraph" w:customStyle="1" w:styleId="010">
    <w:name w:val="页脚_0_1"/>
    <w:basedOn w:val="011"/>
    <w:next w:val="NewNewNewNew01"/>
    <w:uiPriority w:val="99"/>
    <w:qFormat/>
    <w:rsid w:val="003B55C4"/>
    <w:pPr>
      <w:tabs>
        <w:tab w:val="center" w:pos="4153"/>
        <w:tab w:val="right" w:pos="8306"/>
      </w:tabs>
      <w:snapToGrid w:val="0"/>
      <w:jc w:val="left"/>
    </w:pPr>
    <w:rPr>
      <w:sz w:val="18"/>
      <w:szCs w:val="18"/>
    </w:rPr>
  </w:style>
  <w:style w:type="paragraph" w:customStyle="1" w:styleId="011">
    <w:name w:val="正文_0_1"/>
    <w:next w:val="010"/>
    <w:qFormat/>
    <w:rsid w:val="003B55C4"/>
    <w:pPr>
      <w:widowControl w:val="0"/>
      <w:jc w:val="both"/>
    </w:pPr>
    <w:rPr>
      <w:kern w:val="2"/>
      <w:sz w:val="21"/>
      <w:szCs w:val="22"/>
    </w:rPr>
  </w:style>
  <w:style w:type="paragraph" w:customStyle="1" w:styleId="NewNewNewNew01">
    <w:name w:val="正文缩进 New New New New_0_1"/>
    <w:basedOn w:val="a1"/>
    <w:qFormat/>
    <w:rsid w:val="003B55C4"/>
    <w:rPr>
      <w:kern w:val="2"/>
    </w:rPr>
  </w:style>
  <w:style w:type="paragraph" w:customStyle="1" w:styleId="49">
    <w:name w:val="正文文本 (4)"/>
    <w:basedOn w:val="a1"/>
    <w:qFormat/>
    <w:rsid w:val="003B55C4"/>
    <w:pPr>
      <w:shd w:val="clear" w:color="auto" w:fill="FFFFFF"/>
      <w:spacing w:before="780" w:after="300" w:line="240" w:lineRule="atLeast"/>
    </w:pPr>
    <w:rPr>
      <w:rFonts w:ascii="MingLiU" w:eastAsia="MingLiU" w:hAnsi="MingLiU"/>
      <w:spacing w:val="60"/>
      <w:kern w:val="2"/>
      <w:sz w:val="78"/>
    </w:rPr>
  </w:style>
  <w:style w:type="character" w:customStyle="1" w:styleId="2f8">
    <w:name w:val="正文文本 (2)_"/>
    <w:link w:val="260"/>
    <w:qFormat/>
    <w:locked/>
    <w:rsid w:val="003B55C4"/>
    <w:rPr>
      <w:rFonts w:ascii="MingLiU" w:eastAsia="MingLiU" w:hAnsi="MingLiU"/>
      <w:kern w:val="2"/>
      <w:szCs w:val="22"/>
      <w:shd w:val="clear" w:color="auto" w:fill="FFFFFF"/>
    </w:rPr>
  </w:style>
  <w:style w:type="paragraph" w:customStyle="1" w:styleId="260">
    <w:name w:val="正文文本 (2)6"/>
    <w:basedOn w:val="a1"/>
    <w:link w:val="2f8"/>
    <w:qFormat/>
    <w:rsid w:val="003B55C4"/>
    <w:pPr>
      <w:shd w:val="clear" w:color="auto" w:fill="FFFFFF"/>
      <w:spacing w:before="720" w:line="499" w:lineRule="exact"/>
      <w:jc w:val="distribute"/>
    </w:pPr>
    <w:rPr>
      <w:rFonts w:ascii="MingLiU" w:eastAsia="MingLiU" w:hAnsi="MingLiU"/>
      <w:kern w:val="2"/>
      <w:sz w:val="20"/>
    </w:rPr>
  </w:style>
  <w:style w:type="paragraph" w:customStyle="1" w:styleId="3f">
    <w:name w:val="正文文本 (3)"/>
    <w:basedOn w:val="a1"/>
    <w:qFormat/>
    <w:rsid w:val="003B55C4"/>
    <w:pPr>
      <w:shd w:val="clear" w:color="auto" w:fill="FFFFFF"/>
      <w:spacing w:after="780" w:line="240" w:lineRule="atLeast"/>
      <w:jc w:val="center"/>
    </w:pPr>
    <w:rPr>
      <w:rFonts w:ascii="MingLiU" w:eastAsia="MingLiU" w:hAnsi="MingLiU"/>
      <w:spacing w:val="-10"/>
      <w:kern w:val="2"/>
      <w:sz w:val="44"/>
    </w:rPr>
  </w:style>
  <w:style w:type="paragraph" w:customStyle="1" w:styleId="Style6">
    <w:name w:val="_Style 6"/>
    <w:basedOn w:val="11"/>
    <w:next w:val="a1"/>
    <w:qFormat/>
    <w:rsid w:val="003B55C4"/>
    <w:pPr>
      <w:keepNext w:val="0"/>
      <w:keepLines w:val="0"/>
      <w:spacing w:before="0" w:after="0" w:line="240" w:lineRule="auto"/>
      <w:ind w:left="2403"/>
      <w:outlineLvl w:val="9"/>
    </w:pPr>
    <w:rPr>
      <w:rFonts w:ascii="黑体" w:eastAsia="黑体" w:hAnsi="黑体"/>
      <w:b w:val="0"/>
      <w:bCs w:val="0"/>
      <w:kern w:val="2"/>
      <w:sz w:val="76"/>
      <w:szCs w:val="22"/>
      <w:lang w:bidi="ar-SA"/>
    </w:rPr>
  </w:style>
  <w:style w:type="paragraph" w:customStyle="1" w:styleId="Style39">
    <w:name w:val="_Style 39"/>
    <w:basedOn w:val="NewNewNew"/>
    <w:qFormat/>
    <w:rsid w:val="003B55C4"/>
  </w:style>
  <w:style w:type="paragraph" w:customStyle="1" w:styleId="3f0">
    <w:name w:val="正文_3"/>
    <w:qFormat/>
    <w:rsid w:val="003B55C4"/>
    <w:pPr>
      <w:widowControl w:val="0"/>
      <w:jc w:val="both"/>
    </w:pPr>
    <w:rPr>
      <w:kern w:val="2"/>
      <w:sz w:val="21"/>
      <w:szCs w:val="22"/>
    </w:rPr>
  </w:style>
  <w:style w:type="paragraph" w:customStyle="1" w:styleId="116">
    <w:name w:val="正文_1_1"/>
    <w:qFormat/>
    <w:rsid w:val="003B55C4"/>
    <w:pPr>
      <w:widowControl w:val="0"/>
      <w:jc w:val="both"/>
    </w:pPr>
    <w:rPr>
      <w:kern w:val="2"/>
      <w:sz w:val="21"/>
      <w:szCs w:val="22"/>
    </w:rPr>
  </w:style>
  <w:style w:type="paragraph" w:customStyle="1" w:styleId="0000">
    <w:name w:val="正文_0_0_0"/>
    <w:qFormat/>
    <w:rsid w:val="003B55C4"/>
    <w:pPr>
      <w:widowControl w:val="0"/>
      <w:jc w:val="both"/>
    </w:pPr>
    <w:rPr>
      <w:kern w:val="2"/>
      <w:sz w:val="21"/>
      <w:szCs w:val="22"/>
    </w:rPr>
  </w:style>
  <w:style w:type="paragraph" w:customStyle="1" w:styleId="00000">
    <w:name w:val="正文_0_0_0_0"/>
    <w:qFormat/>
    <w:rsid w:val="003B55C4"/>
    <w:pPr>
      <w:widowControl w:val="0"/>
      <w:jc w:val="both"/>
    </w:pPr>
    <w:rPr>
      <w:kern w:val="2"/>
      <w:sz w:val="21"/>
      <w:szCs w:val="22"/>
    </w:rPr>
  </w:style>
  <w:style w:type="paragraph" w:customStyle="1" w:styleId="Normal50">
    <w:name w:val="Normal_5_0"/>
    <w:qFormat/>
    <w:rsid w:val="003B55C4"/>
    <w:pPr>
      <w:widowControl w:val="0"/>
      <w:jc w:val="both"/>
    </w:pPr>
    <w:rPr>
      <w:kern w:val="2"/>
      <w:sz w:val="21"/>
      <w:szCs w:val="22"/>
    </w:rPr>
  </w:style>
  <w:style w:type="paragraph" w:customStyle="1" w:styleId="219">
    <w:name w:val="正文_2_1"/>
    <w:qFormat/>
    <w:rsid w:val="003B55C4"/>
    <w:pPr>
      <w:widowControl w:val="0"/>
      <w:jc w:val="both"/>
    </w:pPr>
    <w:rPr>
      <w:kern w:val="2"/>
      <w:sz w:val="21"/>
      <w:szCs w:val="22"/>
    </w:rPr>
  </w:style>
  <w:style w:type="paragraph" w:customStyle="1" w:styleId="Normal70">
    <w:name w:val="Normal_7_0"/>
    <w:qFormat/>
    <w:rsid w:val="003B55C4"/>
    <w:pPr>
      <w:widowControl w:val="0"/>
      <w:jc w:val="both"/>
    </w:pPr>
    <w:rPr>
      <w:kern w:val="2"/>
      <w:sz w:val="21"/>
      <w:szCs w:val="22"/>
    </w:rPr>
  </w:style>
  <w:style w:type="paragraph" w:customStyle="1" w:styleId="Normal90">
    <w:name w:val="Normal_9_0"/>
    <w:qFormat/>
    <w:rsid w:val="003B55C4"/>
    <w:pPr>
      <w:widowControl w:val="0"/>
      <w:jc w:val="both"/>
    </w:pPr>
    <w:rPr>
      <w:kern w:val="2"/>
      <w:sz w:val="21"/>
      <w:szCs w:val="22"/>
    </w:rPr>
  </w:style>
  <w:style w:type="paragraph" w:customStyle="1" w:styleId="Normal1001">
    <w:name w:val="Normal_10_0"/>
    <w:qFormat/>
    <w:rsid w:val="003B55C4"/>
    <w:rPr>
      <w:rFonts w:ascii="宋体" w:hAnsi="宋体"/>
      <w:sz w:val="32"/>
      <w:szCs w:val="24"/>
    </w:rPr>
  </w:style>
  <w:style w:type="paragraph" w:customStyle="1" w:styleId="Normal110">
    <w:name w:val="Normal_11_0"/>
    <w:qFormat/>
    <w:rsid w:val="003B55C4"/>
    <w:pPr>
      <w:widowControl w:val="0"/>
      <w:jc w:val="both"/>
    </w:pPr>
    <w:rPr>
      <w:kern w:val="2"/>
      <w:sz w:val="21"/>
      <w:szCs w:val="22"/>
    </w:rPr>
  </w:style>
  <w:style w:type="paragraph" w:customStyle="1" w:styleId="400">
    <w:name w:val="正文_4_0"/>
    <w:qFormat/>
    <w:rsid w:val="003B55C4"/>
    <w:pPr>
      <w:widowControl w:val="0"/>
      <w:jc w:val="both"/>
    </w:pPr>
    <w:rPr>
      <w:kern w:val="2"/>
      <w:sz w:val="21"/>
      <w:szCs w:val="22"/>
    </w:rPr>
  </w:style>
  <w:style w:type="paragraph" w:customStyle="1" w:styleId="Normal130">
    <w:name w:val="Normal_13_0"/>
    <w:qFormat/>
    <w:rsid w:val="003B55C4"/>
    <w:pPr>
      <w:widowControl w:val="0"/>
      <w:jc w:val="both"/>
    </w:pPr>
    <w:rPr>
      <w:kern w:val="2"/>
      <w:sz w:val="21"/>
      <w:szCs w:val="22"/>
    </w:rPr>
  </w:style>
  <w:style w:type="character" w:customStyle="1" w:styleId="3Char00">
    <w:name w:val="标题 3 Char_0"/>
    <w:link w:val="323"/>
    <w:uiPriority w:val="9"/>
    <w:locked/>
    <w:rsid w:val="003B55C4"/>
    <w:rPr>
      <w:rFonts w:cs="Calibri"/>
      <w:b/>
      <w:bCs/>
      <w:kern w:val="2"/>
      <w:sz w:val="32"/>
      <w:szCs w:val="32"/>
    </w:rPr>
  </w:style>
  <w:style w:type="paragraph" w:customStyle="1" w:styleId="323">
    <w:name w:val="标题 32"/>
    <w:basedOn w:val="Normal130"/>
    <w:next w:val="Normal130"/>
    <w:link w:val="3Char00"/>
    <w:uiPriority w:val="9"/>
    <w:qFormat/>
    <w:rsid w:val="003B55C4"/>
    <w:pPr>
      <w:keepNext/>
      <w:keepLines/>
      <w:spacing w:before="260" w:after="260" w:line="415" w:lineRule="auto"/>
      <w:outlineLvl w:val="2"/>
    </w:pPr>
    <w:rPr>
      <w:rFonts w:cs="Calibri"/>
      <w:b/>
      <w:bCs/>
      <w:sz w:val="32"/>
      <w:szCs w:val="32"/>
    </w:rPr>
  </w:style>
  <w:style w:type="paragraph" w:customStyle="1" w:styleId="Normal15">
    <w:name w:val="Normal_15"/>
    <w:qFormat/>
    <w:rsid w:val="003B55C4"/>
    <w:pPr>
      <w:widowControl w:val="0"/>
      <w:jc w:val="both"/>
    </w:pPr>
    <w:rPr>
      <w:kern w:val="2"/>
      <w:sz w:val="21"/>
      <w:szCs w:val="22"/>
    </w:rPr>
  </w:style>
  <w:style w:type="paragraph" w:customStyle="1" w:styleId="713">
    <w:name w:val="正文_7_1"/>
    <w:qFormat/>
    <w:rsid w:val="003B55C4"/>
    <w:pPr>
      <w:widowControl w:val="0"/>
      <w:jc w:val="both"/>
    </w:pPr>
    <w:rPr>
      <w:kern w:val="2"/>
      <w:sz w:val="21"/>
      <w:szCs w:val="22"/>
    </w:rPr>
  </w:style>
  <w:style w:type="paragraph" w:customStyle="1" w:styleId="Normal17">
    <w:name w:val="Normal_17"/>
    <w:qFormat/>
    <w:rsid w:val="003B55C4"/>
    <w:pPr>
      <w:widowControl w:val="0"/>
      <w:jc w:val="both"/>
    </w:pPr>
    <w:rPr>
      <w:kern w:val="2"/>
      <w:sz w:val="21"/>
      <w:szCs w:val="22"/>
    </w:rPr>
  </w:style>
  <w:style w:type="paragraph" w:customStyle="1" w:styleId="800">
    <w:name w:val="正文_8_0"/>
    <w:qFormat/>
    <w:rsid w:val="003B55C4"/>
    <w:pPr>
      <w:widowControl w:val="0"/>
      <w:jc w:val="both"/>
    </w:pPr>
    <w:rPr>
      <w:kern w:val="2"/>
      <w:sz w:val="21"/>
      <w:szCs w:val="22"/>
    </w:rPr>
  </w:style>
  <w:style w:type="paragraph" w:customStyle="1" w:styleId="1001">
    <w:name w:val="目录 1_0_0"/>
    <w:basedOn w:val="800"/>
    <w:next w:val="800"/>
    <w:uiPriority w:val="39"/>
    <w:qFormat/>
    <w:rsid w:val="003B55C4"/>
    <w:pPr>
      <w:spacing w:line="440" w:lineRule="exact"/>
      <w:jc w:val="center"/>
    </w:pPr>
  </w:style>
  <w:style w:type="paragraph" w:customStyle="1" w:styleId="900">
    <w:name w:val="正文_9_0"/>
    <w:qFormat/>
    <w:rsid w:val="003B55C4"/>
    <w:pPr>
      <w:widowControl w:val="0"/>
      <w:jc w:val="both"/>
    </w:pPr>
    <w:rPr>
      <w:kern w:val="2"/>
      <w:sz w:val="21"/>
      <w:szCs w:val="22"/>
    </w:rPr>
  </w:style>
  <w:style w:type="paragraph" w:customStyle="1" w:styleId="600">
    <w:name w:val="正文_6_0"/>
    <w:qFormat/>
    <w:rsid w:val="003B55C4"/>
    <w:pPr>
      <w:widowControl w:val="0"/>
      <w:jc w:val="both"/>
    </w:pPr>
    <w:rPr>
      <w:kern w:val="2"/>
      <w:sz w:val="21"/>
      <w:szCs w:val="22"/>
    </w:rPr>
  </w:style>
  <w:style w:type="paragraph" w:customStyle="1" w:styleId="Normal27">
    <w:name w:val="Normal_27"/>
    <w:qFormat/>
    <w:rsid w:val="003B55C4"/>
    <w:rPr>
      <w:rFonts w:ascii="宋体" w:hAnsi="宋体"/>
      <w:sz w:val="32"/>
      <w:szCs w:val="24"/>
    </w:rPr>
  </w:style>
  <w:style w:type="paragraph" w:customStyle="1" w:styleId="Normal10000">
    <w:name w:val="Normal_10_0_0"/>
    <w:qFormat/>
    <w:rsid w:val="003B55C4"/>
    <w:rPr>
      <w:rFonts w:ascii="黑体" w:eastAsia="黑体" w:hAnsi="黑体"/>
      <w:b/>
      <w:sz w:val="32"/>
      <w:szCs w:val="24"/>
    </w:rPr>
  </w:style>
  <w:style w:type="character" w:styleId="affff9">
    <w:name w:val="annotation reference"/>
    <w:uiPriority w:val="99"/>
    <w:semiHidden/>
    <w:unhideWhenUsed/>
    <w:qFormat/>
    <w:rsid w:val="003B55C4"/>
    <w:rPr>
      <w:sz w:val="21"/>
      <w:szCs w:val="21"/>
    </w:rPr>
  </w:style>
  <w:style w:type="character" w:styleId="affffa">
    <w:name w:val="Subtle Emphasis"/>
    <w:qFormat/>
    <w:rsid w:val="003B55C4"/>
    <w:rPr>
      <w:i/>
      <w:iCs/>
      <w:color w:val="808080"/>
    </w:rPr>
  </w:style>
  <w:style w:type="character" w:styleId="affffb">
    <w:name w:val="Intense Emphasis"/>
    <w:qFormat/>
    <w:rsid w:val="003B55C4"/>
    <w:rPr>
      <w:b/>
      <w:bCs/>
      <w:i/>
      <w:iCs/>
      <w:color w:val="4F81BD"/>
    </w:rPr>
  </w:style>
  <w:style w:type="character" w:styleId="affffc">
    <w:name w:val="Subtle Reference"/>
    <w:qFormat/>
    <w:rsid w:val="003B55C4"/>
    <w:rPr>
      <w:smallCaps/>
      <w:color w:val="C0504D"/>
      <w:u w:val="single"/>
    </w:rPr>
  </w:style>
  <w:style w:type="character" w:styleId="affffd">
    <w:name w:val="Intense Reference"/>
    <w:qFormat/>
    <w:rsid w:val="003B55C4"/>
    <w:rPr>
      <w:b/>
      <w:bCs/>
      <w:smallCaps/>
      <w:color w:val="C0504D"/>
      <w:spacing w:val="5"/>
      <w:u w:val="single"/>
    </w:rPr>
  </w:style>
  <w:style w:type="character" w:styleId="affffe">
    <w:name w:val="Book Title"/>
    <w:qFormat/>
    <w:rsid w:val="003B55C4"/>
    <w:rPr>
      <w:b/>
      <w:bCs/>
      <w:smallCaps/>
      <w:spacing w:val="5"/>
    </w:rPr>
  </w:style>
  <w:style w:type="character" w:customStyle="1" w:styleId="124">
    <w:name w:val="标题 1 字符2"/>
    <w:qFormat/>
    <w:locked/>
    <w:rsid w:val="003B55C4"/>
    <w:rPr>
      <w:b/>
      <w:kern w:val="44"/>
      <w:sz w:val="44"/>
      <w:szCs w:val="22"/>
    </w:rPr>
  </w:style>
  <w:style w:type="character" w:customStyle="1" w:styleId="223">
    <w:name w:val="标题 2 字符2"/>
    <w:semiHidden/>
    <w:qFormat/>
    <w:locked/>
    <w:rsid w:val="003B55C4"/>
    <w:rPr>
      <w:rFonts w:ascii="Arial" w:eastAsia="黑体" w:hAnsi="Arial"/>
      <w:b/>
      <w:kern w:val="2"/>
      <w:sz w:val="32"/>
      <w:szCs w:val="22"/>
    </w:rPr>
  </w:style>
  <w:style w:type="character" w:customStyle="1" w:styleId="314">
    <w:name w:val="标题 3 字符1"/>
    <w:semiHidden/>
    <w:qFormat/>
    <w:locked/>
    <w:rsid w:val="003B55C4"/>
    <w:rPr>
      <w:b/>
      <w:kern w:val="2"/>
      <w:sz w:val="32"/>
      <w:szCs w:val="22"/>
    </w:rPr>
  </w:style>
  <w:style w:type="character" w:customStyle="1" w:styleId="414">
    <w:name w:val="标题 4 字符1"/>
    <w:semiHidden/>
    <w:qFormat/>
    <w:locked/>
    <w:rsid w:val="003B55C4"/>
    <w:rPr>
      <w:rFonts w:ascii="Arial" w:eastAsia="黑体" w:hAnsi="Arial"/>
      <w:b/>
      <w:sz w:val="28"/>
    </w:rPr>
  </w:style>
  <w:style w:type="character" w:customStyle="1" w:styleId="514">
    <w:name w:val="标题 5 字符1"/>
    <w:semiHidden/>
    <w:qFormat/>
    <w:locked/>
    <w:rsid w:val="003B55C4"/>
    <w:rPr>
      <w:b/>
      <w:bCs/>
      <w:kern w:val="2"/>
      <w:sz w:val="28"/>
      <w:szCs w:val="28"/>
    </w:rPr>
  </w:style>
  <w:style w:type="character" w:customStyle="1" w:styleId="613">
    <w:name w:val="标题 6 字符1"/>
    <w:semiHidden/>
    <w:qFormat/>
    <w:locked/>
    <w:rsid w:val="003B55C4"/>
    <w:rPr>
      <w:rFonts w:ascii="Arial" w:eastAsia="黑体" w:hAnsi="Arial"/>
      <w:b/>
      <w:sz w:val="24"/>
    </w:rPr>
  </w:style>
  <w:style w:type="character" w:customStyle="1" w:styleId="714">
    <w:name w:val="标题 7 字符1"/>
    <w:semiHidden/>
    <w:qFormat/>
    <w:locked/>
    <w:rsid w:val="003B55C4"/>
    <w:rPr>
      <w:b/>
      <w:sz w:val="24"/>
    </w:rPr>
  </w:style>
  <w:style w:type="character" w:customStyle="1" w:styleId="811">
    <w:name w:val="标题 8 字符1"/>
    <w:semiHidden/>
    <w:qFormat/>
    <w:locked/>
    <w:rsid w:val="003B55C4"/>
    <w:rPr>
      <w:rFonts w:ascii="Arial" w:eastAsia="黑体" w:hAnsi="Arial"/>
      <w:sz w:val="24"/>
    </w:rPr>
  </w:style>
  <w:style w:type="character" w:customStyle="1" w:styleId="911">
    <w:name w:val="标题 9 字符1"/>
    <w:semiHidden/>
    <w:qFormat/>
    <w:locked/>
    <w:rsid w:val="003B55C4"/>
    <w:rPr>
      <w:rFonts w:ascii="Arial" w:eastAsia="黑体" w:hAnsi="Arial"/>
    </w:rPr>
  </w:style>
  <w:style w:type="character" w:customStyle="1" w:styleId="1f4">
    <w:name w:val="文档结构图 字符1"/>
    <w:link w:val="afff8"/>
    <w:semiHidden/>
    <w:qFormat/>
    <w:locked/>
    <w:rsid w:val="003B55C4"/>
    <w:rPr>
      <w:rFonts w:ascii="Times New Roman" w:hAnsi="Times New Roman"/>
      <w:szCs w:val="24"/>
      <w:shd w:val="clear" w:color="auto" w:fill="000080"/>
    </w:rPr>
  </w:style>
  <w:style w:type="character" w:customStyle="1" w:styleId="1f2">
    <w:name w:val="批注文字 字符1"/>
    <w:link w:val="afff2"/>
    <w:uiPriority w:val="99"/>
    <w:semiHidden/>
    <w:qFormat/>
    <w:locked/>
    <w:rsid w:val="003B55C4"/>
    <w:rPr>
      <w:kern w:val="2"/>
      <w:sz w:val="21"/>
      <w:szCs w:val="22"/>
    </w:rPr>
  </w:style>
  <w:style w:type="character" w:customStyle="1" w:styleId="1fd">
    <w:name w:val="正文文本缩进 字符1"/>
    <w:semiHidden/>
    <w:locked/>
    <w:rsid w:val="003B55C4"/>
    <w:rPr>
      <w:rFonts w:eastAsia="仿宋_GB2312"/>
      <w:kern w:val="2"/>
      <w:sz w:val="24"/>
      <w:szCs w:val="24"/>
    </w:rPr>
  </w:style>
  <w:style w:type="character" w:customStyle="1" w:styleId="1fe">
    <w:name w:val="纯文本 字符1"/>
    <w:semiHidden/>
    <w:qFormat/>
    <w:locked/>
    <w:rsid w:val="003B55C4"/>
    <w:rPr>
      <w:rFonts w:ascii="宋体" w:hAnsi="Courier New"/>
      <w:kern w:val="2"/>
      <w:sz w:val="21"/>
      <w:szCs w:val="21"/>
    </w:rPr>
  </w:style>
  <w:style w:type="character" w:customStyle="1" w:styleId="1ff">
    <w:name w:val="日期 字符1"/>
    <w:semiHidden/>
    <w:qFormat/>
    <w:locked/>
    <w:rsid w:val="003B55C4"/>
    <w:rPr>
      <w:rFonts w:eastAsia="仿宋_GB2312"/>
      <w:b/>
      <w:kern w:val="2"/>
      <w:sz w:val="30"/>
      <w:szCs w:val="24"/>
    </w:rPr>
  </w:style>
  <w:style w:type="character" w:customStyle="1" w:styleId="215">
    <w:name w:val="正文文本缩进 2 字符1"/>
    <w:link w:val="2e"/>
    <w:semiHidden/>
    <w:qFormat/>
    <w:locked/>
    <w:rsid w:val="003B55C4"/>
    <w:rPr>
      <w:rFonts w:ascii="仿宋_GB2312" w:eastAsia="仿宋_GB2312" w:hAnsi="宋体"/>
      <w:kern w:val="2"/>
      <w:sz w:val="28"/>
      <w:szCs w:val="22"/>
    </w:rPr>
  </w:style>
  <w:style w:type="character" w:customStyle="1" w:styleId="1ff0">
    <w:name w:val="尾注文本 字符1"/>
    <w:semiHidden/>
    <w:qFormat/>
    <w:locked/>
    <w:rsid w:val="003B55C4"/>
    <w:rPr>
      <w:rFonts w:ascii="Times New Roman" w:hAnsi="Times New Roman"/>
      <w:kern w:val="2"/>
      <w:sz w:val="21"/>
    </w:rPr>
  </w:style>
  <w:style w:type="character" w:customStyle="1" w:styleId="1ff1">
    <w:name w:val="批注框文本 字符1"/>
    <w:semiHidden/>
    <w:qFormat/>
    <w:locked/>
    <w:rsid w:val="003B55C4"/>
    <w:rPr>
      <w:kern w:val="2"/>
      <w:sz w:val="18"/>
      <w:szCs w:val="18"/>
    </w:rPr>
  </w:style>
  <w:style w:type="character" w:customStyle="1" w:styleId="1ff2">
    <w:name w:val="页脚 字符1"/>
    <w:uiPriority w:val="99"/>
    <w:semiHidden/>
    <w:qFormat/>
    <w:locked/>
    <w:rsid w:val="003B55C4"/>
    <w:rPr>
      <w:kern w:val="2"/>
      <w:sz w:val="18"/>
      <w:szCs w:val="24"/>
    </w:rPr>
  </w:style>
  <w:style w:type="character" w:customStyle="1" w:styleId="1ff3">
    <w:name w:val="页眉 字符1"/>
    <w:uiPriority w:val="99"/>
    <w:semiHidden/>
    <w:qFormat/>
    <w:locked/>
    <w:rsid w:val="003B55C4"/>
    <w:rPr>
      <w:kern w:val="2"/>
      <w:sz w:val="18"/>
      <w:szCs w:val="18"/>
    </w:rPr>
  </w:style>
  <w:style w:type="character" w:customStyle="1" w:styleId="1ff4">
    <w:name w:val="脚注文本 字符1"/>
    <w:uiPriority w:val="99"/>
    <w:semiHidden/>
    <w:qFormat/>
    <w:locked/>
    <w:rsid w:val="003B55C4"/>
    <w:rPr>
      <w:rFonts w:ascii="宋体" w:hAnsi="宋体"/>
      <w:kern w:val="2"/>
      <w:sz w:val="18"/>
      <w:szCs w:val="18"/>
    </w:rPr>
  </w:style>
  <w:style w:type="character" w:customStyle="1" w:styleId="315">
    <w:name w:val="正文文本缩进 3 字符1"/>
    <w:semiHidden/>
    <w:qFormat/>
    <w:locked/>
    <w:rsid w:val="003B55C4"/>
    <w:rPr>
      <w:rFonts w:ascii="仿宋_GB2312" w:eastAsia="仿宋_GB2312"/>
      <w:sz w:val="28"/>
      <w:szCs w:val="22"/>
    </w:rPr>
  </w:style>
  <w:style w:type="character" w:customStyle="1" w:styleId="214">
    <w:name w:val="正文文本 2 字符1"/>
    <w:link w:val="2c"/>
    <w:semiHidden/>
    <w:qFormat/>
    <w:locked/>
    <w:rsid w:val="003B55C4"/>
    <w:rPr>
      <w:rFonts w:ascii="华文新魏" w:eastAsia="华文新魏" w:hAnsi="宋体"/>
      <w:b/>
      <w:color w:val="0000FF"/>
      <w:spacing w:val="10"/>
      <w:w w:val="90"/>
      <w:kern w:val="2"/>
      <w:sz w:val="72"/>
      <w:szCs w:val="22"/>
    </w:rPr>
  </w:style>
  <w:style w:type="character" w:customStyle="1" w:styleId="1ff5">
    <w:name w:val="标题 字符1"/>
    <w:qFormat/>
    <w:locked/>
    <w:rsid w:val="003B55C4"/>
    <w:rPr>
      <w:rFonts w:ascii="Arial" w:hAnsi="Arial" w:cs="Arial"/>
      <w:b/>
      <w:sz w:val="32"/>
    </w:rPr>
  </w:style>
  <w:style w:type="character" w:customStyle="1" w:styleId="1f5">
    <w:name w:val="批注主题 字符1"/>
    <w:link w:val="afffa"/>
    <w:semiHidden/>
    <w:qFormat/>
    <w:locked/>
    <w:rsid w:val="003B55C4"/>
    <w:rPr>
      <w:rFonts w:ascii="宋体" w:hAnsi="Times New Roman"/>
      <w:b/>
      <w:bCs/>
      <w:sz w:val="28"/>
    </w:rPr>
  </w:style>
  <w:style w:type="character" w:customStyle="1" w:styleId="Char6">
    <w:name w:val="正文文本 Char"/>
    <w:qFormat/>
    <w:rsid w:val="003B55C4"/>
    <w:rPr>
      <w:rFonts w:ascii="仿宋_GB2312" w:eastAsia="仿宋_GB2312" w:hAnsi="宋体" w:hint="default"/>
      <w:kern w:val="2"/>
      <w:sz w:val="24"/>
      <w:szCs w:val="24"/>
      <w:lang w:val="en-US" w:eastAsia="zh-CN" w:bidi="ar-SA"/>
    </w:rPr>
  </w:style>
  <w:style w:type="character" w:customStyle="1" w:styleId="Char11">
    <w:name w:val="正文文本 Char1"/>
    <w:qFormat/>
    <w:rsid w:val="003B55C4"/>
    <w:rPr>
      <w:kern w:val="2"/>
      <w:sz w:val="21"/>
      <w:szCs w:val="22"/>
    </w:rPr>
  </w:style>
  <w:style w:type="character" w:customStyle="1" w:styleId="Char12">
    <w:name w:val="批注框文本 Char1"/>
    <w:qFormat/>
    <w:rsid w:val="003B55C4"/>
    <w:rPr>
      <w:kern w:val="2"/>
      <w:sz w:val="18"/>
      <w:szCs w:val="18"/>
    </w:rPr>
  </w:style>
  <w:style w:type="character" w:customStyle="1" w:styleId="Char13">
    <w:name w:val="批注主题 Char1"/>
    <w:qFormat/>
    <w:rsid w:val="003B55C4"/>
    <w:rPr>
      <w:b/>
      <w:bCs/>
      <w:kern w:val="2"/>
      <w:sz w:val="21"/>
      <w:szCs w:val="22"/>
    </w:rPr>
  </w:style>
  <w:style w:type="character" w:customStyle="1" w:styleId="Char14">
    <w:name w:val="日期 Char1"/>
    <w:qFormat/>
    <w:rsid w:val="003B55C4"/>
    <w:rPr>
      <w:kern w:val="2"/>
      <w:sz w:val="21"/>
      <w:szCs w:val="22"/>
    </w:rPr>
  </w:style>
  <w:style w:type="character" w:customStyle="1" w:styleId="textcontents">
    <w:name w:val="textcontents"/>
    <w:qFormat/>
    <w:rsid w:val="003B55C4"/>
    <w:rPr>
      <w:rFonts w:ascii="Times New Roman" w:hAnsi="Times New Roman" w:cs="Times New Roman" w:hint="default"/>
    </w:rPr>
  </w:style>
  <w:style w:type="character" w:customStyle="1" w:styleId="CharChar0">
    <w:name w:val="批注文字 Char Char"/>
    <w:qFormat/>
    <w:rsid w:val="003B55C4"/>
    <w:rPr>
      <w:rFonts w:ascii="宋体" w:eastAsia="宋体" w:hAnsi="Times New Roman" w:cs="Times New Roman" w:hint="eastAsia"/>
      <w:sz w:val="28"/>
      <w:szCs w:val="20"/>
    </w:rPr>
  </w:style>
  <w:style w:type="character" w:customStyle="1" w:styleId="Char15">
    <w:name w:val="文档结构图 Char1"/>
    <w:qFormat/>
    <w:rsid w:val="003B55C4"/>
    <w:rPr>
      <w:rFonts w:ascii="宋体" w:eastAsia="宋体" w:hAnsi="宋体" w:hint="eastAsia"/>
      <w:kern w:val="2"/>
      <w:sz w:val="18"/>
      <w:szCs w:val="18"/>
    </w:rPr>
  </w:style>
  <w:style w:type="character" w:customStyle="1" w:styleId="Char16">
    <w:name w:val="页脚 Char1"/>
    <w:semiHidden/>
    <w:rsid w:val="003B55C4"/>
    <w:rPr>
      <w:kern w:val="2"/>
      <w:sz w:val="18"/>
      <w:szCs w:val="18"/>
    </w:rPr>
  </w:style>
  <w:style w:type="character" w:customStyle="1" w:styleId="Char21">
    <w:name w:val="批注框文本 Char2"/>
    <w:uiPriority w:val="99"/>
    <w:semiHidden/>
    <w:rsid w:val="003B55C4"/>
    <w:rPr>
      <w:kern w:val="2"/>
      <w:sz w:val="18"/>
      <w:szCs w:val="18"/>
    </w:rPr>
  </w:style>
  <w:style w:type="character" w:customStyle="1" w:styleId="Char17">
    <w:name w:val="批注文字 Char1"/>
    <w:semiHidden/>
    <w:qFormat/>
    <w:locked/>
    <w:rsid w:val="003B55C4"/>
    <w:rPr>
      <w:rFonts w:ascii="Calibri" w:hAnsi="Calibri" w:cs="Calibri" w:hint="default"/>
      <w:kern w:val="2"/>
      <w:sz w:val="21"/>
      <w:szCs w:val="22"/>
    </w:rPr>
  </w:style>
  <w:style w:type="character" w:customStyle="1" w:styleId="Char22">
    <w:name w:val="批注主题 Char2"/>
    <w:uiPriority w:val="99"/>
    <w:semiHidden/>
    <w:rsid w:val="003B55C4"/>
    <w:rPr>
      <w:rFonts w:ascii="Calibri" w:hAnsi="Calibri" w:cs="Calibri" w:hint="default"/>
      <w:b/>
      <w:bCs/>
      <w:kern w:val="2"/>
      <w:sz w:val="21"/>
      <w:szCs w:val="22"/>
    </w:rPr>
  </w:style>
  <w:style w:type="character" w:customStyle="1" w:styleId="Char23">
    <w:name w:val="文档结构图 Char2"/>
    <w:uiPriority w:val="99"/>
    <w:semiHidden/>
    <w:rsid w:val="003B55C4"/>
    <w:rPr>
      <w:rFonts w:ascii="宋体" w:eastAsia="宋体" w:hAnsi="宋体" w:hint="eastAsia"/>
      <w:kern w:val="2"/>
      <w:sz w:val="18"/>
      <w:szCs w:val="18"/>
    </w:rPr>
  </w:style>
  <w:style w:type="character" w:customStyle="1" w:styleId="Char18">
    <w:name w:val="页眉 Char1"/>
    <w:semiHidden/>
    <w:rsid w:val="003B55C4"/>
    <w:rPr>
      <w:kern w:val="2"/>
      <w:sz w:val="18"/>
      <w:szCs w:val="18"/>
    </w:rPr>
  </w:style>
  <w:style w:type="character" w:customStyle="1" w:styleId="Char24">
    <w:name w:val="日期 Char2"/>
    <w:uiPriority w:val="99"/>
    <w:semiHidden/>
    <w:rsid w:val="003B55C4"/>
    <w:rPr>
      <w:kern w:val="2"/>
      <w:sz w:val="21"/>
      <w:szCs w:val="22"/>
    </w:rPr>
  </w:style>
  <w:style w:type="character" w:customStyle="1" w:styleId="Char25">
    <w:name w:val="正文文本 Char2"/>
    <w:uiPriority w:val="99"/>
    <w:semiHidden/>
    <w:rsid w:val="003B55C4"/>
    <w:rPr>
      <w:kern w:val="2"/>
      <w:sz w:val="21"/>
      <w:szCs w:val="22"/>
    </w:rPr>
  </w:style>
  <w:style w:type="character" w:customStyle="1" w:styleId="Char19">
    <w:name w:val="标题 Char1"/>
    <w:uiPriority w:val="10"/>
    <w:qFormat/>
    <w:rsid w:val="003B55C4"/>
    <w:rPr>
      <w:rFonts w:ascii="Cambria" w:hAnsi="Cambria" w:cs="Times New Roman" w:hint="default"/>
      <w:b/>
      <w:bCs/>
      <w:kern w:val="2"/>
      <w:sz w:val="32"/>
      <w:szCs w:val="32"/>
    </w:rPr>
  </w:style>
  <w:style w:type="character" w:customStyle="1" w:styleId="Char1a">
    <w:name w:val="副标题 Char1"/>
    <w:qFormat/>
    <w:rsid w:val="003B55C4"/>
    <w:rPr>
      <w:rFonts w:ascii="Cambria" w:hAnsi="Cambria" w:cs="Times New Roman" w:hint="default"/>
      <w:b/>
      <w:bCs/>
      <w:kern w:val="28"/>
      <w:sz w:val="32"/>
      <w:szCs w:val="32"/>
    </w:rPr>
  </w:style>
  <w:style w:type="character" w:customStyle="1" w:styleId="Char1b">
    <w:name w:val="明显引用 Char1"/>
    <w:uiPriority w:val="30"/>
    <w:rsid w:val="003B55C4"/>
    <w:rPr>
      <w:b/>
      <w:bCs/>
      <w:i/>
      <w:iCs/>
      <w:color w:val="4F81BD"/>
      <w:kern w:val="2"/>
      <w:sz w:val="21"/>
      <w:szCs w:val="22"/>
    </w:rPr>
  </w:style>
  <w:style w:type="character" w:customStyle="1" w:styleId="Char1c">
    <w:name w:val="引用 Char1"/>
    <w:uiPriority w:val="29"/>
    <w:qFormat/>
    <w:rsid w:val="003B55C4"/>
    <w:rPr>
      <w:i/>
      <w:iCs/>
      <w:color w:val="000000"/>
      <w:kern w:val="2"/>
      <w:sz w:val="21"/>
      <w:szCs w:val="22"/>
    </w:rPr>
  </w:style>
  <w:style w:type="character" w:customStyle="1" w:styleId="Char7">
    <w:name w:val="正文文本缩进 Char"/>
    <w:semiHidden/>
    <w:qFormat/>
    <w:rsid w:val="003B55C4"/>
    <w:rPr>
      <w:kern w:val="2"/>
      <w:sz w:val="21"/>
      <w:szCs w:val="24"/>
    </w:rPr>
  </w:style>
  <w:style w:type="character" w:customStyle="1" w:styleId="trans">
    <w:name w:val="trans"/>
    <w:qFormat/>
    <w:rsid w:val="003B55C4"/>
  </w:style>
  <w:style w:type="character" w:customStyle="1" w:styleId="Table">
    <w:name w:val="Table"/>
    <w:qFormat/>
    <w:rsid w:val="003B55C4"/>
    <w:rPr>
      <w:rFonts w:ascii="Arial" w:hAnsi="Arial" w:cs="Arial" w:hint="default"/>
      <w:sz w:val="20"/>
    </w:rPr>
  </w:style>
  <w:style w:type="character" w:customStyle="1" w:styleId="Char26">
    <w:name w:val="明显引用 Char2"/>
    <w:uiPriority w:val="99"/>
    <w:rsid w:val="003B55C4"/>
    <w:rPr>
      <w:b/>
      <w:bCs/>
      <w:i/>
      <w:iCs/>
      <w:color w:val="4F81BD"/>
      <w:kern w:val="2"/>
      <w:sz w:val="21"/>
      <w:szCs w:val="24"/>
    </w:rPr>
  </w:style>
  <w:style w:type="character" w:customStyle="1" w:styleId="FontStyle115">
    <w:name w:val="Font Style115"/>
    <w:uiPriority w:val="99"/>
    <w:qFormat/>
    <w:rsid w:val="003B55C4"/>
    <w:rPr>
      <w:rFonts w:ascii="Times New Roman" w:eastAsia="Times New Roman" w:hAnsi="Times New Roman" w:cs="Times New Roman" w:hint="default"/>
      <w:sz w:val="16"/>
    </w:rPr>
  </w:style>
  <w:style w:type="character" w:customStyle="1" w:styleId="CharChar20">
    <w:name w:val="Char Char20"/>
    <w:rsid w:val="003B55C4"/>
    <w:rPr>
      <w:rFonts w:ascii="Arial" w:eastAsia="黑体" w:hAnsi="Arial" w:cs="Arial" w:hint="default"/>
      <w:b/>
      <w:bCs/>
      <w:kern w:val="2"/>
      <w:sz w:val="32"/>
      <w:szCs w:val="32"/>
      <w:lang w:val="en-US" w:eastAsia="zh-CN" w:bidi="ar-SA"/>
    </w:rPr>
  </w:style>
  <w:style w:type="character" w:customStyle="1" w:styleId="FontStyle131">
    <w:name w:val="Font Style131"/>
    <w:uiPriority w:val="99"/>
    <w:qFormat/>
    <w:rsid w:val="003B55C4"/>
    <w:rPr>
      <w:rFonts w:ascii="Times New Roman" w:eastAsia="Times New Roman" w:hAnsi="Times New Roman" w:cs="Times New Roman" w:hint="default"/>
      <w:sz w:val="18"/>
    </w:rPr>
  </w:style>
  <w:style w:type="character" w:customStyle="1" w:styleId="FontStyle125">
    <w:name w:val="Font Style125"/>
    <w:uiPriority w:val="99"/>
    <w:qFormat/>
    <w:rsid w:val="003B55C4"/>
    <w:rPr>
      <w:rFonts w:ascii="宋体" w:eastAsia="宋体" w:hAnsi="宋体" w:hint="eastAsia"/>
      <w:b/>
      <w:bCs w:val="0"/>
      <w:sz w:val="26"/>
    </w:rPr>
  </w:style>
  <w:style w:type="character" w:customStyle="1" w:styleId="FontStyle122">
    <w:name w:val="Font Style122"/>
    <w:uiPriority w:val="99"/>
    <w:qFormat/>
    <w:rsid w:val="003B55C4"/>
    <w:rPr>
      <w:rFonts w:ascii="宋体" w:eastAsia="宋体" w:hAnsi="宋体" w:hint="eastAsia"/>
      <w:spacing w:val="20"/>
      <w:sz w:val="24"/>
    </w:rPr>
  </w:style>
  <w:style w:type="character" w:customStyle="1" w:styleId="Char27">
    <w:name w:val="引用 Char2"/>
    <w:uiPriority w:val="99"/>
    <w:rsid w:val="003B55C4"/>
    <w:rPr>
      <w:i/>
      <w:iCs/>
      <w:color w:val="000000"/>
      <w:kern w:val="2"/>
      <w:sz w:val="21"/>
      <w:szCs w:val="24"/>
    </w:rPr>
  </w:style>
  <w:style w:type="character" w:customStyle="1" w:styleId="1ff6">
    <w:name w:val="不明显强调1"/>
    <w:qFormat/>
    <w:rsid w:val="003B55C4"/>
    <w:rPr>
      <w:i/>
      <w:iCs/>
      <w:color w:val="808080"/>
    </w:rPr>
  </w:style>
  <w:style w:type="character" w:customStyle="1" w:styleId="3Char1">
    <w:name w:val="正文文本缩进 3 Char1"/>
    <w:qFormat/>
    <w:rsid w:val="003B55C4"/>
    <w:rPr>
      <w:rFonts w:ascii="Times New Roman" w:eastAsia="宋体" w:hAnsi="Times New Roman" w:cs="Times New Roman" w:hint="default"/>
      <w:sz w:val="16"/>
      <w:szCs w:val="16"/>
    </w:rPr>
  </w:style>
  <w:style w:type="character" w:customStyle="1" w:styleId="4CharChar0">
    <w:name w:val="标题 4 Char Char"/>
    <w:qFormat/>
    <w:rsid w:val="003B55C4"/>
    <w:rPr>
      <w:rFonts w:ascii="Arial" w:eastAsia="宋体" w:hAnsi="Arial" w:cs="Arial" w:hint="default"/>
      <w:b/>
      <w:bCs/>
      <w:kern w:val="2"/>
      <w:sz w:val="21"/>
      <w:szCs w:val="28"/>
      <w:lang w:val="en-US" w:eastAsia="zh-CN" w:bidi="ar-SA"/>
    </w:rPr>
  </w:style>
  <w:style w:type="character" w:customStyle="1" w:styleId="FontStyle127">
    <w:name w:val="Font Style127"/>
    <w:uiPriority w:val="99"/>
    <w:qFormat/>
    <w:rsid w:val="003B55C4"/>
    <w:rPr>
      <w:rFonts w:ascii="Times New Roman" w:eastAsia="Times New Roman" w:hAnsi="Times New Roman" w:cs="Times New Roman" w:hint="default"/>
      <w:sz w:val="20"/>
    </w:rPr>
  </w:style>
  <w:style w:type="character" w:customStyle="1" w:styleId="p0CharChar">
    <w:name w:val="p0 Char Char"/>
    <w:qFormat/>
    <w:rsid w:val="003B55C4"/>
    <w:rPr>
      <w:rFonts w:ascii="宋体" w:eastAsia="宋体" w:hAnsi="宋体" w:hint="eastAsia"/>
      <w:kern w:val="2"/>
      <w:sz w:val="21"/>
      <w:szCs w:val="21"/>
      <w:lang w:val="en-US" w:eastAsia="zh-CN" w:bidi="ar-SA"/>
    </w:rPr>
  </w:style>
  <w:style w:type="character" w:customStyle="1" w:styleId="FontStyle128">
    <w:name w:val="Font Style128"/>
    <w:uiPriority w:val="99"/>
    <w:qFormat/>
    <w:rsid w:val="003B55C4"/>
    <w:rPr>
      <w:rFonts w:ascii="Times New Roman" w:eastAsia="Times New Roman" w:hAnsi="Times New Roman" w:cs="Times New Roman" w:hint="default"/>
      <w:sz w:val="16"/>
    </w:rPr>
  </w:style>
  <w:style w:type="character" w:customStyle="1" w:styleId="1ff7">
    <w:name w:val="明显参考1"/>
    <w:qFormat/>
    <w:rsid w:val="003B55C4"/>
    <w:rPr>
      <w:b/>
      <w:bCs/>
      <w:smallCaps/>
      <w:color w:val="C0504D"/>
      <w:spacing w:val="5"/>
      <w:u w:val="single"/>
    </w:rPr>
  </w:style>
  <w:style w:type="character" w:customStyle="1" w:styleId="FontStyle117">
    <w:name w:val="Font Style117"/>
    <w:uiPriority w:val="99"/>
    <w:qFormat/>
    <w:rsid w:val="003B55C4"/>
    <w:rPr>
      <w:rFonts w:ascii="宋体" w:eastAsia="宋体" w:hAnsi="宋体" w:hint="eastAsia"/>
      <w:spacing w:val="20"/>
      <w:sz w:val="24"/>
    </w:rPr>
  </w:style>
  <w:style w:type="character" w:customStyle="1" w:styleId="CharChar141">
    <w:name w:val="Char Char141"/>
    <w:qFormat/>
    <w:rsid w:val="003B55C4"/>
    <w:rPr>
      <w:rFonts w:ascii="Arial" w:hAnsi="Arial" w:cs="Arial" w:hint="default"/>
      <w:b/>
      <w:bCs/>
      <w:kern w:val="2"/>
      <w:sz w:val="21"/>
      <w:szCs w:val="28"/>
    </w:rPr>
  </w:style>
  <w:style w:type="character" w:customStyle="1" w:styleId="FontStyle86">
    <w:name w:val="Font Style86"/>
    <w:uiPriority w:val="99"/>
    <w:qFormat/>
    <w:rsid w:val="003B55C4"/>
    <w:rPr>
      <w:rFonts w:ascii="黑体" w:eastAsia="黑体" w:hAnsi="黑体" w:hint="eastAsia"/>
      <w:spacing w:val="10"/>
      <w:sz w:val="30"/>
    </w:rPr>
  </w:style>
  <w:style w:type="character" w:customStyle="1" w:styleId="wgGB2312">
    <w:name w:val="wg正文 仿宋_GB2312 四号"/>
    <w:qFormat/>
    <w:rsid w:val="003B55C4"/>
    <w:rPr>
      <w:rFonts w:ascii="仿宋_GB2312" w:eastAsia="仿宋_GB2312" w:hAnsi="仿宋_GB2312" w:hint="default"/>
      <w:sz w:val="28"/>
    </w:rPr>
  </w:style>
  <w:style w:type="character" w:customStyle="1" w:styleId="p21">
    <w:name w:val="p21"/>
    <w:rsid w:val="003B55C4"/>
    <w:rPr>
      <w:sz w:val="9"/>
      <w:szCs w:val="9"/>
    </w:rPr>
  </w:style>
  <w:style w:type="character" w:customStyle="1" w:styleId="FontStyle94">
    <w:name w:val="Font Style94"/>
    <w:uiPriority w:val="99"/>
    <w:qFormat/>
    <w:rsid w:val="003B55C4"/>
    <w:rPr>
      <w:rFonts w:ascii="Times New Roman" w:eastAsia="Times New Roman" w:hAnsi="Times New Roman" w:cs="Times New Roman" w:hint="default"/>
      <w:sz w:val="28"/>
    </w:rPr>
  </w:style>
  <w:style w:type="character" w:customStyle="1" w:styleId="FontStyle119">
    <w:name w:val="Font Style119"/>
    <w:uiPriority w:val="99"/>
    <w:qFormat/>
    <w:rsid w:val="003B55C4"/>
    <w:rPr>
      <w:rFonts w:ascii="宋体" w:eastAsia="宋体" w:hAnsi="宋体" w:hint="eastAsia"/>
      <w:sz w:val="24"/>
    </w:rPr>
  </w:style>
  <w:style w:type="character" w:customStyle="1" w:styleId="2Char1">
    <w:name w:val="标题 2 Char1"/>
    <w:rsid w:val="003B55C4"/>
    <w:rPr>
      <w:rFonts w:ascii="Arial" w:eastAsia="黑体" w:hAnsi="Arial" w:cs="Arial" w:hint="default"/>
      <w:b/>
      <w:bCs/>
      <w:kern w:val="2"/>
      <w:sz w:val="32"/>
      <w:szCs w:val="32"/>
    </w:rPr>
  </w:style>
  <w:style w:type="character" w:customStyle="1" w:styleId="1ff8">
    <w:name w:val="书籍标题1"/>
    <w:qFormat/>
    <w:rsid w:val="003B55C4"/>
    <w:rPr>
      <w:b/>
      <w:bCs/>
      <w:smallCaps/>
      <w:spacing w:val="5"/>
    </w:rPr>
  </w:style>
  <w:style w:type="character" w:customStyle="1" w:styleId="CharChar1">
    <w:name w:val="纯文本 Char Char"/>
    <w:qFormat/>
    <w:rsid w:val="003B55C4"/>
    <w:rPr>
      <w:rFonts w:ascii="宋体" w:eastAsia="仿宋_GB2312" w:hAnsi="Courier New" w:hint="eastAsia"/>
      <w:kern w:val="2"/>
      <w:sz w:val="32"/>
      <w:szCs w:val="24"/>
      <w:lang w:bidi="ar-SA"/>
    </w:rPr>
  </w:style>
  <w:style w:type="character" w:customStyle="1" w:styleId="3Char10">
    <w:name w:val="标题 3 Char1"/>
    <w:qFormat/>
    <w:rsid w:val="003B55C4"/>
    <w:rPr>
      <w:b/>
      <w:bCs/>
      <w:sz w:val="24"/>
      <w:szCs w:val="24"/>
    </w:rPr>
  </w:style>
  <w:style w:type="character" w:customStyle="1" w:styleId="CharChar14">
    <w:name w:val="Char Char14"/>
    <w:qFormat/>
    <w:rsid w:val="003B55C4"/>
    <w:rPr>
      <w:rFonts w:ascii="Arial" w:hAnsi="Arial" w:cs="Arial" w:hint="default"/>
      <w:b/>
      <w:bCs/>
      <w:kern w:val="2"/>
      <w:sz w:val="21"/>
      <w:szCs w:val="28"/>
    </w:rPr>
  </w:style>
  <w:style w:type="character" w:customStyle="1" w:styleId="Char8">
    <w:name w:val="普通文字 Char"/>
    <w:aliases w:val="普通文字 Char Char Char Char Char Char Char Char Char Char Char Char Char Char Char Char Char Char Char,纯文本2 Char"/>
    <w:rsid w:val="003B55C4"/>
    <w:rPr>
      <w:rFonts w:ascii="宋体" w:eastAsia="宋体" w:hAnsi="Courier New" w:cs="Courier New" w:hint="eastAsia"/>
      <w:kern w:val="2"/>
      <w:sz w:val="21"/>
      <w:szCs w:val="21"/>
      <w:lang w:val="en-US" w:eastAsia="zh-CN" w:bidi="ar-SA"/>
    </w:rPr>
  </w:style>
  <w:style w:type="character" w:customStyle="1" w:styleId="4Char1">
    <w:name w:val="标题 4 Char1"/>
    <w:qFormat/>
    <w:rsid w:val="003B55C4"/>
    <w:rPr>
      <w:rFonts w:ascii="Arial" w:eastAsia="宋体" w:hAnsi="Arial" w:cs="Times New Roman" w:hint="default"/>
      <w:b/>
      <w:bCs/>
      <w:szCs w:val="28"/>
    </w:rPr>
  </w:style>
  <w:style w:type="character" w:customStyle="1" w:styleId="1ff9">
    <w:name w:val="明显强调1"/>
    <w:qFormat/>
    <w:rsid w:val="003B55C4"/>
    <w:rPr>
      <w:b/>
      <w:bCs/>
      <w:i/>
      <w:iCs/>
      <w:color w:val="4F81BD"/>
    </w:rPr>
  </w:style>
  <w:style w:type="character" w:customStyle="1" w:styleId="font161">
    <w:name w:val="font161"/>
    <w:qFormat/>
    <w:rsid w:val="003B55C4"/>
    <w:rPr>
      <w:rFonts w:ascii="Arial" w:eastAsia="黑体" w:hAnsi="Arial" w:cs="Arial" w:hint="default"/>
      <w:b/>
      <w:bCs/>
      <w:kern w:val="2"/>
      <w:sz w:val="32"/>
      <w:szCs w:val="32"/>
      <w:lang w:val="en-US" w:eastAsia="zh-CN" w:bidi="ar-SA"/>
    </w:rPr>
  </w:style>
  <w:style w:type="character" w:customStyle="1" w:styleId="FontStyle123">
    <w:name w:val="Font Style123"/>
    <w:uiPriority w:val="99"/>
    <w:qFormat/>
    <w:rsid w:val="003B55C4"/>
    <w:rPr>
      <w:rFonts w:ascii="宋体" w:eastAsia="宋体" w:hAnsi="宋体" w:hint="eastAsia"/>
      <w:b/>
      <w:bCs w:val="0"/>
      <w:sz w:val="32"/>
    </w:rPr>
  </w:style>
  <w:style w:type="character" w:customStyle="1" w:styleId="Char30">
    <w:name w:val="明显引用 Char3"/>
    <w:uiPriority w:val="30"/>
    <w:rsid w:val="003B55C4"/>
    <w:rPr>
      <w:b/>
      <w:bCs/>
      <w:i/>
      <w:iCs/>
      <w:color w:val="4F81BD"/>
      <w:kern w:val="2"/>
      <w:sz w:val="21"/>
      <w:szCs w:val="22"/>
    </w:rPr>
  </w:style>
  <w:style w:type="character" w:customStyle="1" w:styleId="FontStyle124">
    <w:name w:val="Font Style124"/>
    <w:uiPriority w:val="99"/>
    <w:qFormat/>
    <w:rsid w:val="003B55C4"/>
    <w:rPr>
      <w:rFonts w:ascii="宋体" w:eastAsia="宋体" w:hAnsi="宋体" w:hint="eastAsia"/>
      <w:spacing w:val="30"/>
      <w:sz w:val="24"/>
    </w:rPr>
  </w:style>
  <w:style w:type="character" w:customStyle="1" w:styleId="Char1d">
    <w:name w:val="纯文本 Char1"/>
    <w:qFormat/>
    <w:rsid w:val="003B55C4"/>
    <w:rPr>
      <w:rFonts w:ascii="宋体" w:eastAsia="宋体" w:hAnsi="Courier New" w:cs="Courier New" w:hint="eastAsia"/>
      <w:szCs w:val="21"/>
    </w:rPr>
  </w:style>
  <w:style w:type="character" w:customStyle="1" w:styleId="FontStyle121">
    <w:name w:val="Font Style121"/>
    <w:uiPriority w:val="99"/>
    <w:qFormat/>
    <w:rsid w:val="003B55C4"/>
    <w:rPr>
      <w:rFonts w:ascii="宋体" w:eastAsia="宋体" w:hAnsi="宋体" w:hint="eastAsia"/>
      <w:spacing w:val="-10"/>
      <w:sz w:val="30"/>
    </w:rPr>
  </w:style>
  <w:style w:type="character" w:customStyle="1" w:styleId="FontStyle116">
    <w:name w:val="Font Style116"/>
    <w:uiPriority w:val="99"/>
    <w:qFormat/>
    <w:rsid w:val="003B55C4"/>
    <w:rPr>
      <w:rFonts w:ascii="宋体" w:eastAsia="宋体" w:hAnsi="宋体" w:hint="eastAsia"/>
      <w:spacing w:val="-20"/>
      <w:sz w:val="24"/>
    </w:rPr>
  </w:style>
  <w:style w:type="character" w:customStyle="1" w:styleId="FontStyle126">
    <w:name w:val="Font Style126"/>
    <w:uiPriority w:val="99"/>
    <w:qFormat/>
    <w:rsid w:val="003B55C4"/>
    <w:rPr>
      <w:rFonts w:ascii="宋体" w:eastAsia="宋体" w:hAnsi="宋体" w:hint="eastAsia"/>
      <w:b/>
      <w:bCs w:val="0"/>
      <w:spacing w:val="-30"/>
      <w:sz w:val="28"/>
    </w:rPr>
  </w:style>
  <w:style w:type="character" w:customStyle="1" w:styleId="1ffa">
    <w:name w:val="不明显参考1"/>
    <w:qFormat/>
    <w:rsid w:val="003B55C4"/>
    <w:rPr>
      <w:smallCaps/>
      <w:color w:val="C0504D"/>
      <w:u w:val="single"/>
    </w:rPr>
  </w:style>
  <w:style w:type="character" w:customStyle="1" w:styleId="afffff">
    <w:name w:val="正文首行缩进 字符"/>
    <w:uiPriority w:val="99"/>
    <w:semiHidden/>
    <w:qFormat/>
    <w:rsid w:val="003B55C4"/>
  </w:style>
  <w:style w:type="character" w:customStyle="1" w:styleId="21a">
    <w:name w:val="标题 2 字符1"/>
    <w:rsid w:val="003B55C4"/>
    <w:rPr>
      <w:rFonts w:ascii="宋体" w:eastAsia="宋体" w:hAnsi="宋体" w:hint="eastAsia"/>
      <w:b/>
      <w:bCs w:val="0"/>
      <w:sz w:val="30"/>
      <w:szCs w:val="30"/>
    </w:rPr>
  </w:style>
  <w:style w:type="character" w:customStyle="1" w:styleId="117">
    <w:name w:val="标题 1 字符1"/>
    <w:rsid w:val="003B55C4"/>
    <w:rPr>
      <w:rFonts w:ascii="宋体" w:eastAsia="宋体" w:hAnsi="宋体" w:hint="eastAsia"/>
      <w:b/>
      <w:bCs w:val="0"/>
      <w:kern w:val="44"/>
      <w:sz w:val="32"/>
      <w:szCs w:val="32"/>
    </w:rPr>
  </w:style>
  <w:style w:type="character" w:customStyle="1" w:styleId="hover">
    <w:name w:val="hover"/>
    <w:rsid w:val="003B55C4"/>
    <w:rPr>
      <w:b/>
      <w:bCs/>
      <w:color w:val="CF0010"/>
    </w:rPr>
  </w:style>
  <w:style w:type="character" w:customStyle="1" w:styleId="font01">
    <w:name w:val="font01"/>
    <w:rsid w:val="003B55C4"/>
    <w:rPr>
      <w:rFonts w:ascii="宋体" w:eastAsia="宋体" w:hAnsi="宋体" w:cs="宋体" w:hint="eastAsia"/>
      <w:i w:val="0"/>
      <w:iCs w:val="0"/>
      <w:strike w:val="0"/>
      <w:dstrike w:val="0"/>
      <w:color w:val="000000"/>
      <w:sz w:val="20"/>
      <w:szCs w:val="20"/>
      <w:u w:val="none"/>
      <w:effect w:val="none"/>
    </w:rPr>
  </w:style>
  <w:style w:type="character" w:customStyle="1" w:styleId="NormalCharacter">
    <w:name w:val="NormalCharacter"/>
    <w:semiHidden/>
    <w:qFormat/>
    <w:rsid w:val="003B55C4"/>
    <w:rPr>
      <w:rFonts w:ascii="Times New Roman" w:eastAsia="宋体" w:hAnsi="Times New Roman" w:cs="Times New Roman" w:hint="default"/>
      <w:kern w:val="2"/>
      <w:sz w:val="21"/>
      <w:szCs w:val="24"/>
      <w:lang w:val="en-US" w:eastAsia="zh-CN" w:bidi="ar-SA"/>
    </w:rPr>
  </w:style>
  <w:style w:type="character" w:customStyle="1" w:styleId="font31">
    <w:name w:val="font31"/>
    <w:rsid w:val="003B55C4"/>
    <w:rPr>
      <w:rFonts w:ascii="仿宋_GB2312" w:eastAsia="仿宋_GB2312" w:hAnsi="仿宋_GB2312" w:cs="仿宋_GB2312" w:hint="default"/>
      <w:strike w:val="0"/>
      <w:dstrike w:val="0"/>
      <w:color w:val="000000"/>
      <w:sz w:val="21"/>
      <w:szCs w:val="21"/>
      <w:u w:val="none"/>
      <w:effect w:val="none"/>
    </w:rPr>
  </w:style>
  <w:style w:type="character" w:customStyle="1" w:styleId="notclasssuffix1">
    <w:name w:val="not([class*=suffix])1"/>
    <w:rsid w:val="003B55C4"/>
  </w:style>
  <w:style w:type="character" w:customStyle="1" w:styleId="font11">
    <w:name w:val="font11"/>
    <w:rsid w:val="003B55C4"/>
    <w:rPr>
      <w:rFonts w:ascii="仿宋_GB2312" w:eastAsia="仿宋_GB2312" w:hAnsi="仿宋_GB2312" w:cs="仿宋_GB2312" w:hint="default"/>
      <w:strike w:val="0"/>
      <w:dstrike w:val="0"/>
      <w:color w:val="000000"/>
      <w:sz w:val="21"/>
      <w:szCs w:val="21"/>
      <w:u w:val="none"/>
      <w:effect w:val="none"/>
    </w:rPr>
  </w:style>
  <w:style w:type="character" w:customStyle="1" w:styleId="CharChar10">
    <w:name w:val="Char Char1"/>
    <w:qFormat/>
    <w:rsid w:val="003B55C4"/>
    <w:rPr>
      <w:rFonts w:ascii="宋体" w:eastAsia="宋体" w:hAnsi="宋体" w:hint="eastAsia"/>
      <w:kern w:val="2"/>
      <w:sz w:val="24"/>
    </w:rPr>
  </w:style>
  <w:style w:type="character" w:customStyle="1" w:styleId="first-child">
    <w:name w:val="first-child"/>
    <w:rsid w:val="003B55C4"/>
  </w:style>
  <w:style w:type="character" w:customStyle="1" w:styleId="font21">
    <w:name w:val="font21"/>
    <w:qFormat/>
    <w:rsid w:val="003B55C4"/>
    <w:rPr>
      <w:rFonts w:ascii="仿宋_GB2312" w:eastAsia="仿宋_GB2312" w:hAnsi="仿宋_GB2312" w:cs="仿宋_GB2312" w:hint="default"/>
      <w:strike w:val="0"/>
      <w:dstrike w:val="0"/>
      <w:color w:val="000000"/>
      <w:sz w:val="21"/>
      <w:szCs w:val="21"/>
      <w:u w:val="none"/>
      <w:effect w:val="none"/>
    </w:rPr>
  </w:style>
  <w:style w:type="character" w:customStyle="1" w:styleId="CharChar2">
    <w:name w:val="Char Char2"/>
    <w:qFormat/>
    <w:rsid w:val="003B55C4"/>
    <w:rPr>
      <w:kern w:val="2"/>
      <w:sz w:val="18"/>
      <w:szCs w:val="18"/>
    </w:rPr>
  </w:style>
  <w:style w:type="character" w:customStyle="1" w:styleId="evenChar">
    <w:name w:val="even Char"/>
    <w:qFormat/>
    <w:rsid w:val="003B55C4"/>
    <w:rPr>
      <w:kern w:val="2"/>
      <w:sz w:val="18"/>
      <w:szCs w:val="18"/>
    </w:rPr>
  </w:style>
  <w:style w:type="character" w:customStyle="1" w:styleId="font51">
    <w:name w:val="font51"/>
    <w:rsid w:val="003B55C4"/>
    <w:rPr>
      <w:rFonts w:ascii="宋体" w:eastAsia="宋体" w:hAnsi="宋体" w:cs="宋体" w:hint="eastAsia"/>
      <w:i w:val="0"/>
      <w:iCs w:val="0"/>
      <w:strike w:val="0"/>
      <w:dstrike w:val="0"/>
      <w:color w:val="000000"/>
      <w:sz w:val="20"/>
      <w:szCs w:val="20"/>
      <w:u w:val="none"/>
      <w:effect w:val="none"/>
    </w:rPr>
  </w:style>
  <w:style w:type="character" w:customStyle="1" w:styleId="next">
    <w:name w:val="next"/>
    <w:rsid w:val="003B55C4"/>
    <w:rPr>
      <w:rFonts w:ascii="element-icons" w:eastAsia="element-icons" w:hAnsi="element-icons" w:cs="element-icons" w:hint="default"/>
      <w:strike w:val="0"/>
      <w:dstrike w:val="0"/>
      <w:color w:val="606266"/>
      <w:u w:val="none"/>
      <w:effect w:val="none"/>
      <w:shd w:val="clear" w:color="auto" w:fill="F4F4F5"/>
    </w:rPr>
  </w:style>
  <w:style w:type="character" w:customStyle="1" w:styleId="CharChar3">
    <w:name w:val="Char Char3"/>
    <w:qFormat/>
    <w:rsid w:val="003B55C4"/>
    <w:rPr>
      <w:rFonts w:ascii="Arial" w:eastAsia="黑体" w:hAnsi="Arial" w:cs="Arial" w:hint="default"/>
      <w:b/>
      <w:bCs/>
      <w:kern w:val="2"/>
      <w:sz w:val="32"/>
      <w:szCs w:val="32"/>
      <w:lang w:val="en-US" w:eastAsia="zh-CN" w:bidi="ar-SA"/>
    </w:rPr>
  </w:style>
  <w:style w:type="character" w:customStyle="1" w:styleId="1ffb">
    <w:name w:val="已访问的超链接1"/>
    <w:qFormat/>
    <w:rsid w:val="003B55C4"/>
    <w:rPr>
      <w:color w:val="800080"/>
      <w:u w:val="single"/>
    </w:rPr>
  </w:style>
  <w:style w:type="character" w:customStyle="1" w:styleId="CharCharChar0">
    <w:name w:val="Char Char Char"/>
    <w:qFormat/>
    <w:rsid w:val="003B55C4"/>
    <w:rPr>
      <w:rFonts w:ascii="宋体" w:eastAsia="仿宋_GB2312" w:hAnsi="Courier New" w:cs="Courier New" w:hint="eastAsia"/>
      <w:kern w:val="2"/>
      <w:sz w:val="21"/>
      <w:szCs w:val="21"/>
    </w:rPr>
  </w:style>
  <w:style w:type="character" w:customStyle="1" w:styleId="notclasssuffix">
    <w:name w:val="not([class*=suffix])"/>
    <w:rsid w:val="003B55C4"/>
    <w:rPr>
      <w:sz w:val="19"/>
      <w:szCs w:val="19"/>
    </w:rPr>
  </w:style>
  <w:style w:type="character" w:customStyle="1" w:styleId="prev">
    <w:name w:val="prev"/>
    <w:rsid w:val="003B55C4"/>
    <w:rPr>
      <w:rFonts w:ascii="element-icons" w:eastAsia="element-icons" w:hAnsi="element-icons" w:cs="element-icons" w:hint="default"/>
      <w:strike w:val="0"/>
      <w:dstrike w:val="0"/>
      <w:color w:val="606266"/>
      <w:u w:val="none"/>
      <w:effect w:val="none"/>
      <w:shd w:val="clear" w:color="auto" w:fill="F4F4F5"/>
    </w:rPr>
  </w:style>
  <w:style w:type="character" w:customStyle="1" w:styleId="fontstyle01">
    <w:name w:val="fontstyle01"/>
    <w:qFormat/>
    <w:rsid w:val="003B55C4"/>
    <w:rPr>
      <w:rFonts w:ascii="宋体" w:eastAsia="宋体" w:hAnsi="宋体" w:hint="eastAsia"/>
      <w:color w:val="000000"/>
      <w:sz w:val="24"/>
      <w:szCs w:val="24"/>
    </w:rPr>
  </w:style>
  <w:style w:type="character" w:customStyle="1" w:styleId="02">
    <w:name w:val="超链接_0"/>
    <w:uiPriority w:val="99"/>
    <w:qFormat/>
    <w:rsid w:val="003B55C4"/>
    <w:rPr>
      <w:strike w:val="0"/>
      <w:dstrike w:val="0"/>
      <w:color w:val="424242"/>
      <w:u w:val="none"/>
      <w:effect w:val="none"/>
    </w:rPr>
  </w:style>
  <w:style w:type="character" w:customStyle="1" w:styleId="21b">
    <w:name w:val="正文文本 (2)1"/>
    <w:qFormat/>
    <w:rsid w:val="003B55C4"/>
    <w:rPr>
      <w:rFonts w:ascii="MingLiU" w:eastAsia="MingLiU" w:hAnsi="MingLiU" w:hint="eastAsia"/>
      <w:color w:val="000000"/>
      <w:sz w:val="20"/>
      <w:lang w:val="zh-TW" w:eastAsia="zh-TW"/>
    </w:rPr>
  </w:style>
  <w:style w:type="character" w:customStyle="1" w:styleId="32pt">
    <w:name w:val="正文文本 (3) + 间距 2 pt"/>
    <w:qFormat/>
    <w:rsid w:val="003B55C4"/>
    <w:rPr>
      <w:rFonts w:ascii="MingLiU" w:eastAsia="MingLiU" w:hAnsi="MingLiU" w:hint="eastAsia"/>
      <w:color w:val="000000"/>
      <w:spacing w:val="50"/>
      <w:sz w:val="44"/>
      <w:lang w:val="zh-TW" w:eastAsia="zh-TW"/>
    </w:rPr>
  </w:style>
  <w:style w:type="character" w:customStyle="1" w:styleId="2f9">
    <w:name w:val="正文文本 (2)"/>
    <w:uiPriority w:val="99"/>
    <w:qFormat/>
    <w:rsid w:val="003B55C4"/>
    <w:rPr>
      <w:rFonts w:ascii="MingLiU" w:eastAsia="MingLiU" w:hAnsi="MingLiU" w:hint="eastAsia"/>
      <w:color w:val="000000"/>
      <w:sz w:val="22"/>
      <w:lang w:val="zh-TW" w:eastAsia="zh-TW"/>
    </w:rPr>
  </w:style>
  <w:style w:type="character" w:customStyle="1" w:styleId="2-1pt">
    <w:name w:val="正文文本 (2) + 间距 -1 pt"/>
    <w:qFormat/>
    <w:rsid w:val="003B55C4"/>
    <w:rPr>
      <w:rFonts w:ascii="MingLiU" w:eastAsia="MingLiU" w:hAnsi="MingLiU" w:hint="eastAsia"/>
      <w:color w:val="000000"/>
      <w:spacing w:val="-20"/>
      <w:sz w:val="20"/>
      <w:lang w:val="zh-TW" w:eastAsia="zh-TW"/>
    </w:rPr>
  </w:style>
  <w:style w:type="character" w:customStyle="1" w:styleId="font10">
    <w:name w:val="font10"/>
    <w:qFormat/>
    <w:rsid w:val="003B55C4"/>
    <w:rPr>
      <w:rFonts w:ascii="Times New Roman" w:eastAsia="宋体" w:hAnsi="Times New Roman" w:cs="Times New Roman" w:hint="default"/>
      <w:sz w:val="32"/>
      <w:szCs w:val="24"/>
    </w:rPr>
  </w:style>
  <w:style w:type="paragraph" w:customStyle="1" w:styleId="3780200">
    <w:name w:val="样式 标题 3 + (中文) 黑体 小四 非加粗 段前: 7.8 磅 段后: 0 磅 行距: 固定值 20 磅_0"/>
    <w:basedOn w:val="323"/>
    <w:link w:val="378020Char0"/>
    <w:qFormat/>
    <w:rsid w:val="003B55C4"/>
    <w:pPr>
      <w:spacing w:before="0" w:after="0" w:line="400" w:lineRule="exact"/>
    </w:pPr>
    <w:rPr>
      <w:rFonts w:ascii="Times New Roman" w:eastAsia="黑体" w:hAnsi="Times New Roman"/>
      <w:b w:val="0"/>
      <w:bCs w:val="0"/>
      <w:sz w:val="24"/>
      <w:szCs w:val="20"/>
    </w:rPr>
  </w:style>
  <w:style w:type="character" w:customStyle="1" w:styleId="378020Char0">
    <w:name w:val="样式 标题 3 + (中文) 黑体 小四 非加粗 段前: 7.8 磅 段后: 0 磅 行距: 固定值 20 磅 Char_0"/>
    <w:link w:val="3780200"/>
    <w:locked/>
    <w:rsid w:val="003B55C4"/>
    <w:rPr>
      <w:rFonts w:ascii="Times New Roman" w:eastAsia="黑体" w:hAnsi="Times New Roman" w:cs="Calibri"/>
      <w:kern w:val="2"/>
      <w:sz w:val="24"/>
    </w:rPr>
  </w:style>
  <w:style w:type="table" w:customStyle="1" w:styleId="3f1">
    <w:name w:val="网格型3"/>
    <w:basedOn w:val="a3"/>
    <w:next w:val="aff1"/>
    <w:qFormat/>
    <w:rsid w:val="003B55C4"/>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0">
    <w:name w:val="Table Theme"/>
    <w:basedOn w:val="a3"/>
    <w:semiHidden/>
    <w:unhideWhenUsed/>
    <w:rsid w:val="003B55C4"/>
    <w:pPr>
      <w:widowControl w:val="0"/>
      <w:jc w:val="both"/>
    </w:pPr>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basedOn w:val="a3"/>
    <w:qFormat/>
    <w:rsid w:val="003B55C4"/>
    <w:rPr>
      <w:rFonts w:ascii="Arial" w:hAnsi="Arial" w:cs="Arial"/>
    </w:rPr>
    <w:tblPr>
      <w:tblInd w:w="0" w:type="nil"/>
      <w:tblCellMar>
        <w:left w:w="0" w:type="dxa"/>
        <w:right w:w="0" w:type="dxa"/>
      </w:tblCellMar>
    </w:tblPr>
  </w:style>
  <w:style w:type="paragraph" w:customStyle="1" w:styleId="224">
    <w:name w:val="标题 22"/>
    <w:basedOn w:val="Normal00"/>
    <w:next w:val="Normal00"/>
    <w:qFormat/>
    <w:rsid w:val="003B55C4"/>
    <w:pPr>
      <w:keepNext/>
      <w:spacing w:before="240" w:after="60"/>
      <w:outlineLvl w:val="1"/>
    </w:pPr>
    <w:rPr>
      <w:rFonts w:ascii="Arial" w:hAnsi="Arial"/>
      <w:b/>
      <w:bCs/>
      <w:i/>
      <w:iCs/>
      <w:sz w:val="28"/>
      <w:szCs w:val="28"/>
      <w:lang w:bidi="ar-SA"/>
    </w:rPr>
  </w:style>
  <w:style w:type="paragraph" w:customStyle="1" w:styleId="ListParagraph0">
    <w:name w:val="List Paragraph_0"/>
    <w:basedOn w:val="Normal28"/>
    <w:uiPriority w:val="34"/>
    <w:qFormat/>
    <w:rsid w:val="003B55C4"/>
    <w:pPr>
      <w:widowControl w:val="0"/>
      <w:spacing w:line="360" w:lineRule="auto"/>
      <w:ind w:firstLine="420"/>
      <w:jc w:val="both"/>
    </w:pPr>
    <w:rPr>
      <w:rFonts w:ascii="Calibri" w:eastAsia="宋体" w:hAnsi="Calibri"/>
      <w:kern w:val="2"/>
      <w:szCs w:val="20"/>
      <w:lang w:bidi="ar-SA"/>
    </w:rPr>
  </w:style>
  <w:style w:type="character" w:customStyle="1" w:styleId="UnresolvedMention">
    <w:name w:val="Unresolved Mention"/>
    <w:basedOn w:val="a2"/>
    <w:uiPriority w:val="99"/>
    <w:semiHidden/>
    <w:unhideWhenUsed/>
    <w:rsid w:val="00D66D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82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jszfcg.jscz.gov.cn/jszc/login&#33719;&#21462;&#30923;&#21830;&#25991;&#20214;&#65292;&#24182;&#20110;2025-0%20-0%20%2009"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F98D11-411D-4E02-B335-0CEB4B0B9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2573</TotalTime>
  <Pages>1</Pages>
  <Words>9282</Words>
  <Characters>52909</Characters>
  <Application>Microsoft Office Word</Application>
  <DocSecurity>0</DocSecurity>
  <Lines>440</Lines>
  <Paragraphs>124</Paragraphs>
  <ScaleCrop>false</ScaleCrop>
  <Company/>
  <LinksUpToDate>false</LinksUpToDate>
  <CharactersWithSpaces>62067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徐睿浛</dc:creator>
  <cp:keywords/>
  <dc:description/>
  <cp:lastModifiedBy>ISO9000-</cp:lastModifiedBy>
  <cp:revision>53</cp:revision>
  <cp:lastPrinted>2026-08-26T06:44:00Z</cp:lastPrinted>
  <dcterms:created xsi:type="dcterms:W3CDTF">2023-08-03T09:16:00Z</dcterms:created>
  <dcterms:modified xsi:type="dcterms:W3CDTF">2026-08-26T08:39:00Z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1A35C91120994DDBA6214C0872B37AB7_13</vt:lpwstr>
  </property>
  <property fmtid="{D5CDD505-2E9C-101B-9397-08002B2CF9AE}" pid="4" name="KSOTemplateDocerSaveRecord">
    <vt:lpwstr>eyJoZGlkIjoiMDE5OWQzZDBlZmNlMWM4MzE0MzBhNDVlNDM4MWRjODEiLCJ1c2VySWQiOiI2NTY4MDM2NzkifQ==</vt:lpwstr>
  </property>
</Properties>
</file>