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tabs>
          <w:tab w:val="left" w:pos="390" w:leader="none"/>
          <w:tab w:val="center" w:pos="4404" w:leader="none"/>
        </w:tabs>
        <w:rPr>
          <w:rFonts w:hint="eastAsia" w:ascii="宋体" w:hAnsi="宋体" w:eastAsia="宋体" w:cs="宋体"/>
          <w:sz w:val="76"/>
          <w:szCs w:val="76"/>
        </w:rPr>
      </w:pPr>
      <w:r>
        <w:rPr>
          <w:rFonts w:hint="eastAsia" w:ascii="宋体" w:hAnsi="宋体" w:eastAsia="宋体" w:cs="宋体"/>
          <w:sz w:val="100"/>
          <w:szCs w:val="100"/>
          <w:lang w:bidi="ar"/>
        </w:rPr>
        <w:t xml:space="preserve"> </w:t>
      </w:r>
      <w:r>
        <w:rPr>
          <w:rFonts w:hint="eastAsia" w:ascii="宋体" w:hAnsi="宋体" w:eastAsia="宋体" w:cs="宋体"/>
          <w:sz w:val="76"/>
          <w:szCs w:val="76"/>
        </w:rPr>
      </w:r>
      <w:r/>
    </w:p>
    <w:p>
      <w:pPr>
        <w:pStyle w:val="996"/>
        <w:jc w:val="center"/>
        <w:tabs>
          <w:tab w:val="left" w:pos="390" w:leader="none"/>
          <w:tab w:val="center" w:pos="4404" w:leader="none"/>
        </w:tabs>
        <w:rPr>
          <w:rFonts w:hint="eastAsia" w:ascii="宋体" w:hAnsi="宋体" w:eastAsia="宋体" w:cs="宋体"/>
          <w:sz w:val="76"/>
          <w:szCs w:val="76"/>
        </w:rPr>
      </w:pPr>
      <w:r>
        <w:rPr>
          <w:rFonts w:hint="eastAsia" w:ascii="宋体" w:hAnsi="宋体" w:eastAsia="宋体" w:cs="宋体"/>
          <w:sz w:val="76"/>
          <w:szCs w:val="76"/>
        </w:rPr>
        <w:t xml:space="preserve">竞争性磋商文件</w:t>
      </w:r>
      <w:r>
        <w:rPr>
          <w:rFonts w:hint="eastAsia" w:ascii="宋体" w:hAnsi="宋体" w:eastAsia="宋体" w:cs="宋体"/>
          <w:sz w:val="76"/>
          <w:szCs w:val="76"/>
        </w:rPr>
      </w:r>
      <w:r/>
    </w:p>
    <w:p>
      <w:pPr>
        <w:pStyle w:val="996"/>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996"/>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996"/>
        <w:spacing w:line="360" w:lineRule="auto"/>
        <w:rPr>
          <w:rFonts w:hint="eastAsia" w:ascii="宋体" w:hAnsi="宋体" w:eastAsia="宋体" w:cs="宋体"/>
          <w:b/>
          <w:bCs/>
          <w:szCs w:val="21"/>
        </w:rPr>
      </w:pPr>
      <w:r>
        <w:rPr>
          <w:rFonts w:hint="eastAsia" w:ascii="宋体" w:hAnsi="宋体" w:eastAsia="宋体" w:cs="宋体"/>
          <w:b/>
          <w:bCs/>
          <w:szCs w:val="21"/>
        </w:rPr>
        <w:t xml:space="preserve"> </w:t>
      </w:r>
      <w:r>
        <w:rPr>
          <w:rFonts w:hint="eastAsia" w:ascii="宋体" w:hAnsi="宋体" w:eastAsia="宋体" w:cs="宋体"/>
          <w:b/>
          <w:bCs/>
          <w:szCs w:val="21"/>
        </w:rPr>
      </w:r>
      <w:r/>
    </w:p>
    <w:p>
      <w:pPr>
        <w:pStyle w:val="996"/>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996"/>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996"/>
        <w:spacing w:line="240" w:lineRule="atLeast"/>
        <w:rPr>
          <w:rFonts w:ascii="宋体" w:hAnsi="宋体" w:eastAsia="宋体" w:cs="宋体"/>
          <w:sz w:val="40"/>
          <w:szCs w:val="40"/>
          <w:lang w:val="en-US" w:eastAsia="zh-CN" w:bidi="ar-SA"/>
        </w:rPr>
      </w:pPr>
      <w:r>
        <w:rPr>
          <w:rFonts w:hint="eastAsia" w:ascii="宋体" w:hAnsi="宋体" w:eastAsia="宋体" w:cs="宋体"/>
          <w:sz w:val="40"/>
          <w:szCs w:val="40"/>
        </w:rPr>
        <w:t xml:space="preserve">项目编号</w:t>
      </w:r>
      <w:r>
        <w:rPr>
          <w:rFonts w:hint="eastAsia" w:ascii="宋体" w:hAnsi="宋体" w:eastAsia="宋体" w:cs="宋体"/>
          <w:sz w:val="40"/>
          <w:szCs w:val="40"/>
          <w:lang w:val="en-US" w:eastAsia="zh-CN" w:bidi="ar-SA"/>
        </w:rPr>
        <w:t xml:space="preserve">：</w:t>
      </w:r>
      <w:r>
        <w:rPr>
          <w:rFonts w:hint="eastAsia" w:ascii="宋体" w:hAnsi="宋体" w:eastAsia="宋体" w:cs="宋体"/>
          <w:sz w:val="40"/>
          <w:szCs w:val="40"/>
          <w:lang w:val="en-US" w:eastAsia="zh-CN" w:bidi="ar-SA"/>
        </w:rPr>
        <w:t xml:space="preserve">JSZC-320117-NJYX-C2026-0012 </w:t>
      </w:r>
      <w:r>
        <w:rPr>
          <w:rFonts w:ascii="宋体" w:hAnsi="宋体" w:eastAsia="宋体" w:cs="宋体"/>
          <w:sz w:val="40"/>
          <w:szCs w:val="40"/>
          <w:lang w:val="en-US" w:eastAsia="zh-CN" w:bidi="ar-SA"/>
        </w:rPr>
      </w:r>
      <w:r/>
    </w:p>
    <w:p>
      <w:pPr>
        <w:pStyle w:val="1014"/>
        <w:ind w:left="3600" w:hanging="3600"/>
        <w:jc w:val="both"/>
        <w:spacing w:line="240" w:lineRule="atLeast"/>
        <w:rPr>
          <w:rFonts w:hint="eastAsia" w:ascii="宋体" w:hAnsi="宋体" w:eastAsia="宋体" w:cs="宋体"/>
          <w:sz w:val="40"/>
          <w:szCs w:val="40"/>
          <w:lang w:val="en-US" w:eastAsia="zh-CN" w:bidi="ar-SA"/>
        </w:rPr>
      </w:pPr>
      <w:r>
        <w:rPr>
          <w:rFonts w:hint="eastAsia" w:ascii="宋体" w:hAnsi="宋体" w:eastAsia="宋体" w:cs="宋体"/>
          <w:sz w:val="40"/>
          <w:szCs w:val="40"/>
        </w:rPr>
        <w:t xml:space="preserve">项目名称：</w:t>
      </w:r>
      <w:r>
        <w:rPr>
          <w:rFonts w:hint="eastAsia" w:ascii="宋体" w:hAnsi="宋体" w:eastAsia="宋体" w:cs="宋体"/>
          <w:sz w:val="40"/>
          <w:szCs w:val="40"/>
          <w:lang w:val="en-US" w:eastAsia="zh-CN" w:bidi="ar-SA"/>
        </w:rPr>
        <w:t xml:space="preserve">永阳街道2026-2027年度老年人公益理发项目</w:t>
      </w:r>
      <w:r>
        <w:rPr>
          <w:rFonts w:hint="eastAsia" w:ascii="宋体" w:hAnsi="宋体" w:eastAsia="宋体" w:cs="宋体"/>
          <w:sz w:val="40"/>
          <w:szCs w:val="40"/>
          <w:lang w:val="en-US" w:eastAsia="zh-CN" w:bidi="ar-SA"/>
        </w:rPr>
      </w:r>
      <w:r/>
    </w:p>
    <w:p>
      <w:pPr>
        <w:pStyle w:val="996"/>
        <w:spacing w:line="360" w:lineRule="auto"/>
        <w:rPr>
          <w:rFonts w:hint="eastAsia" w:ascii="宋体" w:hAnsi="宋体" w:eastAsia="宋体" w:cs="宋体"/>
          <w:b/>
          <w:bCs/>
          <w:color w:val="ff0000"/>
          <w:szCs w:val="21"/>
        </w:rPr>
      </w:pPr>
      <w:r>
        <w:rPr>
          <w:rFonts w:hint="eastAsia" w:ascii="宋体" w:hAnsi="宋体" w:eastAsia="宋体" w:cs="宋体"/>
          <w:b/>
          <w:bCs/>
          <w:color w:val="ff0000"/>
          <w:szCs w:val="21"/>
        </w:rPr>
        <w:t xml:space="preserve"> </w:t>
      </w:r>
      <w:r>
        <w:rPr>
          <w:rFonts w:hint="eastAsia" w:ascii="宋体" w:hAnsi="宋体" w:eastAsia="宋体" w:cs="宋体"/>
          <w:b/>
          <w:bCs/>
          <w:color w:val="ff0000"/>
          <w:szCs w:val="21"/>
        </w:rPr>
      </w:r>
      <w:r/>
    </w:p>
    <w:p>
      <w:pPr>
        <w:pStyle w:val="996"/>
        <w:jc w:val="center"/>
        <w:rPr>
          <w:rFonts w:hint="eastAsia" w:ascii="宋体" w:hAnsi="宋体" w:eastAsia="宋体" w:cs="宋体"/>
          <w:szCs w:val="21"/>
        </w:rPr>
      </w:pPr>
      <w:r>
        <w:rPr>
          <w:rFonts w:hint="eastAsia" w:ascii="宋体" w:hAnsi="宋体" w:eastAsia="宋体" w:cs="宋体"/>
          <w:szCs w:val="21"/>
        </w:rPr>
      </w:r>
      <w:r/>
    </w:p>
    <w:p>
      <w:pPr>
        <w:pStyle w:val="996"/>
        <w:rPr>
          <w:rFonts w:hint="eastAsia" w:ascii="宋体" w:hAnsi="宋体" w:eastAsia="宋体" w:cs="宋体"/>
          <w:szCs w:val="21"/>
        </w:rPr>
      </w:pPr>
      <w:r>
        <w:rPr>
          <w:rFonts w:hint="eastAsia" w:ascii="宋体" w:hAnsi="宋体" w:eastAsia="宋体" w:cs="宋体"/>
          <w:szCs w:val="21"/>
        </w:rPr>
      </w:r>
      <w:r/>
    </w:p>
    <w:p>
      <w:pPr>
        <w:pStyle w:val="996"/>
        <w:rPr>
          <w:rFonts w:hint="eastAsia" w:ascii="宋体" w:hAnsi="宋体" w:eastAsia="宋体" w:cs="宋体"/>
          <w:sz w:val="32"/>
        </w:rPr>
      </w:pPr>
      <w:r>
        <w:rPr>
          <w:rFonts w:hint="eastAsia" w:ascii="宋体" w:hAnsi="宋体" w:eastAsia="宋体" w:cs="宋体"/>
          <w:sz w:val="32"/>
        </w:rPr>
      </w:r>
      <w:r/>
    </w:p>
    <w:p>
      <w:pPr>
        <w:pStyle w:val="996"/>
        <w:rPr>
          <w:rFonts w:hint="eastAsia" w:ascii="宋体" w:hAnsi="宋体" w:eastAsia="宋体" w:cs="宋体"/>
          <w:sz w:val="32"/>
        </w:rPr>
      </w:pPr>
      <w:r>
        <w:rPr>
          <w:rFonts w:hint="eastAsia" w:ascii="宋体" w:hAnsi="宋体" w:eastAsia="宋体" w:cs="宋体"/>
          <w:sz w:val="32"/>
        </w:rPr>
      </w:r>
      <w:r/>
    </w:p>
    <w:p>
      <w:pPr>
        <w:pStyle w:val="1008"/>
        <w:rPr>
          <w:rFonts w:hint="eastAsia" w:ascii="宋体" w:hAnsi="宋体" w:eastAsia="宋体" w:cs="宋体"/>
        </w:rPr>
      </w:pPr>
      <w:r>
        <w:rPr>
          <w:rFonts w:hint="eastAsia" w:ascii="宋体" w:hAnsi="宋体" w:eastAsia="宋体" w:cs="宋体"/>
        </w:rPr>
      </w:r>
      <w:r/>
    </w:p>
    <w:p>
      <w:pPr>
        <w:pStyle w:val="1008"/>
        <w:rPr>
          <w:rFonts w:hint="eastAsia" w:ascii="宋体" w:hAnsi="宋体" w:eastAsia="宋体" w:cs="宋体"/>
        </w:rPr>
      </w:pPr>
      <w:r>
        <w:rPr>
          <w:rFonts w:hint="eastAsia" w:ascii="宋体" w:hAnsi="宋体" w:eastAsia="宋体" w:cs="宋体"/>
        </w:rPr>
      </w:r>
      <w:r/>
    </w:p>
    <w:p>
      <w:pPr>
        <w:pStyle w:val="1008"/>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sz w:val="32"/>
        </w:rPr>
      </w:pPr>
      <w:r>
        <w:rPr>
          <w:rFonts w:hint="eastAsia" w:ascii="宋体" w:hAnsi="宋体" w:eastAsia="宋体" w:cs="宋体"/>
          <w:sz w:val="32"/>
        </w:rPr>
      </w:r>
      <w:r/>
    </w:p>
    <w:p>
      <w:pPr>
        <w:pStyle w:val="996"/>
        <w:jc w:val="center"/>
        <w:rPr>
          <w:rFonts w:hint="eastAsia" w:ascii="宋体" w:hAnsi="宋体" w:eastAsia="宋体" w:cs="宋体"/>
          <w:sz w:val="44"/>
          <w:szCs w:val="44"/>
        </w:rPr>
      </w:pPr>
      <w:r>
        <w:rPr>
          <w:rFonts w:hint="eastAsia" w:ascii="宋体" w:hAnsi="宋体" w:eastAsia="宋体" w:cs="宋体"/>
          <w:sz w:val="44"/>
          <w:szCs w:val="44"/>
        </w:rPr>
        <w:t xml:space="preserve">南京永信联合会计师事务所（普通合伙）</w:t>
      </w:r>
      <w:r>
        <w:rPr>
          <w:rFonts w:hint="eastAsia" w:ascii="宋体" w:hAnsi="宋体" w:eastAsia="宋体" w:cs="宋体"/>
          <w:sz w:val="44"/>
          <w:szCs w:val="44"/>
        </w:rPr>
      </w:r>
      <w:r/>
    </w:p>
    <w:p>
      <w:pPr>
        <w:pStyle w:val="996"/>
        <w:jc w:val="center"/>
        <w:rPr>
          <w:rFonts w:hint="eastAsia" w:ascii="宋体" w:hAnsi="宋体" w:eastAsia="宋体" w:cs="宋体"/>
          <w:sz w:val="44"/>
          <w:szCs w:val="44"/>
        </w:rPr>
      </w:pPr>
      <w:r>
        <w:rPr>
          <w:rFonts w:hint="eastAsia" w:ascii="宋体" w:hAnsi="宋体" w:eastAsia="宋体" w:cs="宋体"/>
          <w:sz w:val="44"/>
          <w:szCs w:val="44"/>
        </w:rPr>
        <w:t xml:space="preserve">二〇二</w:t>
      </w:r>
      <w:r>
        <w:rPr>
          <w:rFonts w:hint="eastAsia" w:ascii="宋体" w:hAnsi="宋体" w:eastAsia="宋体" w:cs="宋体"/>
          <w:sz w:val="44"/>
          <w:szCs w:val="44"/>
          <w:lang w:eastAsia="zh-CN"/>
        </w:rPr>
        <w:t xml:space="preserve">六</w:t>
      </w:r>
      <w:r>
        <w:rPr>
          <w:rFonts w:hint="eastAsia" w:ascii="宋体" w:hAnsi="宋体" w:eastAsia="宋体" w:cs="宋体"/>
          <w:sz w:val="44"/>
          <w:szCs w:val="44"/>
        </w:rPr>
        <w:t xml:space="preserve">年</w:t>
      </w:r>
      <w:r>
        <w:rPr>
          <w:rFonts w:hint="eastAsia" w:ascii="宋体" w:hAnsi="宋体" w:eastAsia="宋体" w:cs="宋体"/>
          <w:sz w:val="44"/>
          <w:szCs w:val="44"/>
          <w:lang w:eastAsia="zh-CN"/>
        </w:rPr>
        <w:t xml:space="preserve">九</w:t>
      </w:r>
      <w:r>
        <w:rPr>
          <w:rFonts w:hint="eastAsia" w:ascii="宋体" w:hAnsi="宋体" w:eastAsia="宋体" w:cs="宋体"/>
          <w:sz w:val="44"/>
          <w:szCs w:val="44"/>
        </w:rPr>
        <w:t xml:space="preserve">月</w:t>
      </w:r>
      <w:r>
        <w:rPr>
          <w:rFonts w:hint="eastAsia" w:ascii="宋体" w:hAnsi="宋体" w:eastAsia="宋体" w:cs="宋体"/>
          <w:sz w:val="44"/>
          <w:szCs w:val="44"/>
        </w:rPr>
      </w:r>
      <w:r/>
    </w:p>
    <w:p>
      <w:pPr>
        <w:pStyle w:val="996"/>
        <w:jc w:val="center"/>
        <w:spacing w:line="360" w:lineRule="auto"/>
        <w:rPr>
          <w:rFonts w:hint="eastAsia" w:ascii="宋体" w:hAnsi="宋体" w:eastAsia="宋体" w:cs="宋体"/>
          <w:szCs w:val="21"/>
          <w:lang w:val="zh-CN"/>
        </w:rPr>
      </w:pPr>
      <w:r>
        <w:rPr>
          <w:rFonts w:hint="eastAsia" w:ascii="宋体" w:hAnsi="宋体" w:eastAsia="宋体" w:cs="宋体"/>
          <w:sz w:val="44"/>
          <w:szCs w:val="44"/>
        </w:rPr>
        <w:br w:type="page" w:clear="all"/>
      </w:r>
      <w:r>
        <w:rPr>
          <w:rFonts w:hint="eastAsia" w:ascii="宋体" w:hAnsi="宋体" w:eastAsia="宋体" w:cs="宋体"/>
          <w:b/>
          <w:bCs/>
          <w:sz w:val="36"/>
          <w:szCs w:val="36"/>
          <w:lang w:val="zh-CN"/>
        </w:rPr>
        <w:t xml:space="preserve">第一章 竞争性磋商邀请</w:t>
      </w:r>
      <w:r>
        <w:rPr>
          <w:rFonts w:hint="eastAsia" w:ascii="宋体" w:hAnsi="宋体" w:eastAsia="宋体" w:cs="宋体"/>
          <w:szCs w:val="21"/>
          <w:lang w:val="zh-CN"/>
        </w:rPr>
      </w:r>
      <w:r/>
    </w:p>
    <w:p>
      <w:pPr>
        <w:pStyle w:val="996"/>
        <w:ind w:firstLine="48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南京永信联合会计师事务所（以下简称“南京永信”）受</w:t>
      </w:r>
      <w:r>
        <w:rPr>
          <w:rFonts w:hint="eastAsia" w:ascii="宋体" w:hAnsi="宋体" w:cs="宋体"/>
          <w:sz w:val="24"/>
        </w:rPr>
        <w:t xml:space="preserve">南京市溧水区人民政府永阳街道办事处</w:t>
      </w:r>
      <w:r>
        <w:rPr>
          <w:rFonts w:hint="eastAsia" w:ascii="宋体" w:hAnsi="宋体" w:eastAsia="宋体" w:cs="宋体"/>
          <w:sz w:val="24"/>
          <w:lang w:val="zh-CN"/>
        </w:rPr>
        <w:t xml:space="preserve">（以下简称“采购人”）委托，就</w:t>
      </w:r>
      <w:r>
        <w:rPr>
          <w:rFonts w:hint="eastAsia" w:ascii="宋体" w:hAnsi="宋体" w:eastAsia="宋体" w:cs="宋体"/>
          <w:sz w:val="24"/>
          <w:lang w:val="en-US" w:eastAsia="zh-CN"/>
        </w:rPr>
        <w:t xml:space="preserve">永阳街道2026-2027年度老年人公益理发项目</w:t>
      </w:r>
      <w:r>
        <w:rPr>
          <w:rFonts w:hint="eastAsia" w:ascii="宋体" w:hAnsi="宋体" w:eastAsia="宋体" w:cs="宋体"/>
          <w:sz w:val="24"/>
          <w:lang w:val="zh-CN"/>
        </w:rPr>
        <w:t xml:space="preserve">进行竞争性磋商采购，兹邀请符合资格条件的供应商提交响应文件和参加磋商。</w:t>
      </w:r>
      <w:r>
        <w:rPr>
          <w:rFonts w:hint="eastAsia" w:ascii="宋体" w:hAnsi="宋体" w:eastAsia="宋体" w:cs="宋体"/>
          <w:sz w:val="24"/>
          <w:lang w:val="zh-CN"/>
        </w:rPr>
      </w:r>
      <w:r/>
    </w:p>
    <w:p>
      <w:pPr>
        <w:pStyle w:val="996"/>
        <w:ind w:firstLine="482"/>
        <w:keepLines w:val="0"/>
        <w:keepNext w:val="0"/>
        <w:pageBreakBefore w:val="0"/>
        <w:spacing w:line="360" w:lineRule="auto"/>
        <w:rPr>
          <w:rFonts w:ascii="宋体" w:hAnsi="宋体" w:eastAsia="宋体" w:cs="宋体"/>
          <w:b w:val="0"/>
          <w:sz w:val="24"/>
          <w:szCs w:val="24"/>
          <w:lang w:val="en-US" w:eastAsia="zh-CN" w:bidi="ar-SA"/>
        </w:rPr>
      </w:pPr>
      <w:r>
        <w:rPr>
          <w:rFonts w:hint="eastAsia" w:ascii="宋体" w:hAnsi="宋体" w:eastAsia="宋体" w:cs="宋体"/>
          <w:b/>
          <w:sz w:val="24"/>
          <w:lang w:val="en-US" w:eastAsia="zh-CN"/>
        </w:rPr>
        <w:t xml:space="preserve">1、</w:t>
      </w:r>
      <w:r>
        <w:rPr>
          <w:rFonts w:hint="eastAsia" w:ascii="宋体" w:hAnsi="宋体" w:eastAsia="宋体" w:cs="宋体"/>
          <w:b/>
          <w:sz w:val="24"/>
          <w:lang w:val="zh-CN"/>
        </w:rPr>
        <w:t xml:space="preserve">项目编号：</w:t>
      </w:r>
      <w:r>
        <w:rPr>
          <w:rFonts w:hint="eastAsia" w:ascii="宋体" w:hAnsi="宋体" w:eastAsia="宋体" w:cs="宋体"/>
          <w:b w:val="0"/>
          <w:sz w:val="24"/>
          <w:szCs w:val="24"/>
          <w:lang w:val="en-US" w:eastAsia="zh-CN" w:bidi="ar-SA"/>
        </w:rPr>
        <w:t xml:space="preserve">JSZC-320117-NJYX-C2026-0012</w:t>
      </w:r>
      <w:r>
        <w:rPr>
          <w:rFonts w:ascii="宋体" w:hAnsi="宋体" w:eastAsia="宋体" w:cs="宋体"/>
          <w:b w:val="0"/>
          <w:sz w:val="24"/>
          <w:szCs w:val="24"/>
          <w:lang w:val="en-US" w:eastAsia="zh-CN" w:bidi="ar-SA"/>
        </w:rPr>
      </w:r>
      <w:r/>
    </w:p>
    <w:p>
      <w:pPr>
        <w:pStyle w:val="996"/>
        <w:numPr>
          <w:ilvl w:val="0"/>
          <w:numId w:val="0"/>
        </w:numPr>
        <w:ind w:firstLine="482"/>
        <w:keepLines w:val="0"/>
        <w:keepNext w:val="0"/>
        <w:pageBreakBefore w:val="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lang w:val="zh-CN"/>
        </w:rPr>
        <w:t xml:space="preserve">项目名称</w:t>
      </w:r>
      <w:r>
        <w:rPr>
          <w:rFonts w:hint="eastAsia" w:ascii="宋体" w:hAnsi="宋体" w:eastAsia="宋体" w:cs="宋体"/>
          <w:b/>
          <w:color w:val="000000"/>
          <w:sz w:val="24"/>
        </w:rPr>
        <w:t xml:space="preserve">: </w:t>
      </w:r>
      <w:r>
        <w:rPr>
          <w:rFonts w:hint="eastAsia" w:ascii="宋体" w:hAnsi="宋体" w:eastAsia="宋体" w:cs="宋体"/>
          <w:b w:val="0"/>
          <w:sz w:val="24"/>
          <w:szCs w:val="24"/>
          <w:lang w:val="en-US" w:eastAsia="zh-CN" w:bidi="ar-SA"/>
        </w:rPr>
        <w:t xml:space="preserve">永阳街道2026-2027年度老年人公益理发项目</w:t>
      </w:r>
      <w:r>
        <w:rPr>
          <w:rFonts w:hint="eastAsia" w:ascii="宋体" w:hAnsi="宋体" w:eastAsia="宋体" w:cs="宋体"/>
          <w:b w:val="0"/>
          <w:sz w:val="24"/>
          <w:szCs w:val="24"/>
          <w:lang w:val="en-US" w:eastAsia="zh-CN" w:bidi="ar-SA"/>
        </w:rPr>
      </w:r>
      <w:r/>
    </w:p>
    <w:p>
      <w:pPr>
        <w:pStyle w:val="996"/>
        <w:ind w:firstLine="482"/>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rPr>
        <w:t xml:space="preserve">、项目预算</w:t>
      </w:r>
      <w:r>
        <w:rPr>
          <w:rFonts w:hint="eastAsia" w:ascii="宋体" w:hAnsi="宋体" w:eastAsia="宋体" w:cs="宋体"/>
          <w:b/>
          <w:sz w:val="24"/>
          <w:highlight w:val="none"/>
          <w:lang w:eastAsia="zh-CN"/>
        </w:rPr>
        <w:t xml:space="preserve">：</w:t>
      </w:r>
      <w:r>
        <w:rPr>
          <w:rFonts w:hint="eastAsia" w:ascii="宋体" w:hAnsi="宋体" w:eastAsia="宋体" w:cs="宋体"/>
          <w:sz w:val="24"/>
          <w:lang w:val="en-US" w:eastAsia="zh-CN"/>
        </w:rPr>
        <w:t xml:space="preserve">120万元</w:t>
      </w:r>
      <w:r>
        <w:rPr>
          <w:rFonts w:hint="eastAsia" w:ascii="宋体" w:hAnsi="宋体" w:eastAsia="宋体" w:cs="宋体"/>
          <w:sz w:val="24"/>
          <w:lang w:val="en-US" w:eastAsia="zh-CN"/>
        </w:rPr>
      </w:r>
      <w:r/>
    </w:p>
    <w:p>
      <w:pPr>
        <w:pStyle w:val="1046"/>
        <w:numPr>
          <w:ilvl w:val="0"/>
          <w:numId w:val="0"/>
        </w:numPr>
        <w:ind w:firstLine="482"/>
        <w:rPr>
          <w:rFonts w:hint="eastAsia" w:ascii="宋体" w:hAnsi="宋体" w:eastAsia="宋体" w:cs="宋体"/>
          <w:sz w:val="24"/>
          <w:highlight w:val="none"/>
          <w:lang w:eastAsia="zh-CN"/>
        </w:rPr>
      </w:pPr>
      <w:r>
        <w:rPr>
          <w:rFonts w:hint="eastAsia" w:ascii="宋体" w:hAnsi="宋体" w:eastAsia="宋体" w:cs="宋体"/>
          <w:b/>
          <w:sz w:val="24"/>
          <w:highlight w:val="none"/>
          <w:lang w:val="en-US" w:eastAsia="zh-CN"/>
        </w:rPr>
        <w:t xml:space="preserve">4、项目</w:t>
      </w:r>
      <w:r>
        <w:rPr>
          <w:rFonts w:hint="eastAsia" w:ascii="宋体" w:hAnsi="宋体" w:eastAsia="宋体" w:cs="宋体"/>
          <w:b/>
          <w:sz w:val="24"/>
          <w:highlight w:val="none"/>
          <w:lang w:eastAsia="zh-CN"/>
        </w:rPr>
        <w:t xml:space="preserve">最高限价</w:t>
      </w:r>
      <w:r>
        <w:rPr>
          <w:rFonts w:hint="eastAsia" w:ascii="宋体" w:hAnsi="宋体" w:eastAsia="宋体" w:cs="宋体"/>
          <w:sz w:val="24"/>
          <w:highlight w:val="none"/>
          <w:lang w:eastAsia="zh-CN"/>
        </w:rPr>
        <w:t xml:space="preserve">：</w:t>
      </w:r>
      <w:r>
        <w:rPr>
          <w:rFonts w:hint="eastAsia" w:ascii="宋体" w:hAnsi="宋体" w:eastAsia="宋体" w:cs="宋体"/>
          <w:b w:val="0"/>
          <w:sz w:val="24"/>
          <w:szCs w:val="24"/>
          <w:lang w:val="en-US" w:eastAsia="zh-CN" w:bidi="ar-SA"/>
        </w:rPr>
        <w:t xml:space="preserve">120万元（人民币），本项目报单价，即单次理发结算费用，其中单价最高限价为10元/次。</w:t>
      </w:r>
      <w:r>
        <w:rPr>
          <w:rFonts w:hint="eastAsia" w:ascii="宋体" w:hAnsi="宋体" w:eastAsia="宋体" w:cs="宋体"/>
          <w:sz w:val="24"/>
          <w:highlight w:val="none"/>
          <w:lang w:eastAsia="zh-CN"/>
        </w:rPr>
      </w:r>
      <w:r/>
    </w:p>
    <w:p>
      <w:pPr>
        <w:pStyle w:val="996"/>
        <w:numPr>
          <w:ilvl w:val="0"/>
          <w:numId w:val="0"/>
        </w:numPr>
        <w:ind w:firstLine="482"/>
        <w:keepLines w:val="0"/>
        <w:keepNext w:val="0"/>
        <w:pageBreakBefore w:val="0"/>
        <w:spacing w:after="100" w:line="590" w:lineRule="exact"/>
        <w:widowControl w:val="off"/>
        <w:rPr>
          <w:rFonts w:hint="eastAsia" w:ascii="宋体" w:hAnsi="宋体" w:eastAsia="宋体" w:cs="宋体"/>
          <w:sz w:val="24"/>
          <w:lang w:val="en-US" w:eastAsia="zh-CN"/>
        </w:rPr>
      </w:pPr>
      <w:r>
        <w:rPr>
          <w:rFonts w:hint="eastAsia" w:ascii="宋体" w:hAnsi="宋体" w:eastAsia="宋体" w:cs="宋体"/>
          <w:b/>
          <w:sz w:val="24"/>
          <w:highlight w:val="none"/>
          <w:lang w:val="en-US" w:eastAsia="zh-CN"/>
        </w:rPr>
        <w:t xml:space="preserve">5、采购内容：</w:t>
      </w:r>
      <w:r>
        <w:rPr>
          <w:rFonts w:hint="eastAsia" w:ascii="宋体" w:hAnsi="宋体" w:eastAsia="宋体" w:cs="宋体"/>
          <w:b w:val="0"/>
          <w:sz w:val="24"/>
          <w:szCs w:val="24"/>
          <w:lang w:val="en-US" w:eastAsia="zh-CN" w:bidi="ar-SA"/>
        </w:rPr>
        <w:t xml:space="preserve">为年满60周岁以上具有永阳户籍或在永阳辖区范围内有房产的老年人，提供每人每月一次免费理发服务（不含剃须；能为高龄、残疾等行动不便老年人提供上门理发服务）。</w:t>
      </w:r>
      <w:r>
        <w:rPr>
          <w:rFonts w:hint="eastAsia" w:ascii="宋体" w:hAnsi="宋体" w:eastAsia="宋体" w:cs="宋体"/>
          <w:sz w:val="24"/>
          <w:lang w:val="en-US" w:eastAsia="zh-CN"/>
        </w:rPr>
        <w:t xml:space="preserve">具体详见采购需求。</w:t>
      </w:r>
      <w:r>
        <w:rPr>
          <w:rFonts w:hint="eastAsia" w:ascii="宋体" w:hAnsi="宋体" w:eastAsia="宋体" w:cs="宋体"/>
          <w:sz w:val="24"/>
          <w:lang w:val="en-US" w:eastAsia="zh-CN"/>
        </w:rPr>
      </w:r>
      <w:r/>
    </w:p>
    <w:p>
      <w:pPr>
        <w:pStyle w:val="1006"/>
        <w:numPr>
          <w:ilvl w:val="0"/>
          <w:numId w:val="0"/>
        </w:numPr>
        <w:ind w:firstLine="482"/>
        <w:jc w:val="left"/>
        <w:keepLines w:val="0"/>
        <w:keepNext w:val="0"/>
        <w:pageBreakBefore w:val="0"/>
        <w:spacing w:after="100" w:line="590" w:lineRule="exact"/>
        <w:widowControl w:val="off"/>
        <w:rPr>
          <w:rFonts w:hint="eastAsia" w:ascii="宋体" w:hAnsi="宋体" w:eastAsia="宋体" w:cs="宋体"/>
          <w:sz w:val="24"/>
          <w:lang w:val="en-US" w:eastAsia="zh-CN"/>
        </w:rPr>
      </w:pPr>
      <w:r>
        <w:rPr>
          <w:rFonts w:hint="eastAsia" w:ascii="宋体" w:hAnsi="宋体" w:eastAsia="宋体" w:cs="宋体"/>
          <w:b/>
          <w:sz w:val="24"/>
          <w:lang w:val="en-US" w:eastAsia="zh-CN"/>
        </w:rPr>
        <w:t xml:space="preserve">6、</w:t>
      </w:r>
      <w:r>
        <w:rPr>
          <w:rFonts w:hint="eastAsia" w:ascii="宋体" w:hAnsi="宋体" w:eastAsia="宋体" w:cs="宋体"/>
          <w:b/>
          <w:sz w:val="24"/>
        </w:rPr>
        <w:t xml:space="preserve">合同履行期限</w:t>
      </w:r>
      <w:r>
        <w:rPr>
          <w:rFonts w:hint="eastAsia" w:ascii="宋体" w:hAnsi="宋体" w:eastAsia="宋体" w:cs="宋体"/>
          <w:sz w:val="24"/>
        </w:rPr>
        <w:t xml:space="preserve">：</w:t>
      </w:r>
      <w:r>
        <w:rPr>
          <w:rFonts w:hint="eastAsia" w:ascii="宋体" w:hAnsi="宋体" w:eastAsia="宋体" w:cs="宋体"/>
          <w:b w:val="0"/>
          <w:sz w:val="24"/>
          <w:szCs w:val="24"/>
          <w:lang w:val="en-US" w:eastAsia="zh-CN" w:bidi="ar-SA"/>
        </w:rPr>
        <w:t xml:space="preserve">1年（2026年11月1日-2027年10月31日）。</w:t>
      </w:r>
      <w:r>
        <w:rPr>
          <w:rFonts w:hint="eastAsia" w:ascii="宋体" w:hAnsi="宋体" w:eastAsia="宋体" w:cs="宋体"/>
          <w:sz w:val="24"/>
          <w:lang w:val="en-US" w:eastAsia="zh-CN"/>
        </w:rPr>
      </w:r>
      <w:r/>
    </w:p>
    <w:p>
      <w:pPr>
        <w:pStyle w:val="996"/>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、供应商应具备下列资格条件,并提供证明材料（包括但不限于）:</w:t>
      </w:r>
      <w:r>
        <w:rPr>
          <w:rFonts w:hint="eastAsia" w:ascii="宋体" w:hAnsi="宋体" w:eastAsia="宋体" w:cs="宋体"/>
          <w:b/>
          <w:sz w:val="24"/>
        </w:rPr>
      </w:r>
      <w:r/>
    </w:p>
    <w:p>
      <w:pPr>
        <w:pStyle w:val="996"/>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.1 《中华人民共和国政府采购法》规定的条件:</w:t>
      </w:r>
      <w:r>
        <w:rPr>
          <w:rFonts w:hint="eastAsia" w:ascii="宋体" w:hAnsi="宋体" w:eastAsia="宋体" w:cs="宋体"/>
          <w:b/>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（1）具有独立承担民事责任的能力</w:t>
      </w:r>
      <w:r>
        <w:rPr>
          <w:rFonts w:hint="eastAsia" w:ascii="宋体" w:hAnsi="宋体" w:eastAsia="宋体" w:cs="宋体"/>
          <w:sz w:val="24"/>
        </w:rPr>
        <w:t xml:space="preserve">（</w:t>
      </w:r>
      <w:r>
        <w:rPr>
          <w:rFonts w:hint="eastAsia" w:ascii="宋体" w:hAnsi="宋体" w:eastAsia="宋体" w:cs="宋体"/>
          <w:sz w:val="24"/>
        </w:rPr>
        <w:t xml:space="preserve">法人或者其他组织的营业执照等证明文件</w:t>
      </w:r>
      <w:r>
        <w:rPr>
          <w:rFonts w:hint="eastAsia" w:ascii="宋体" w:hAnsi="宋体" w:eastAsia="宋体" w:cs="宋体"/>
          <w:sz w:val="24"/>
          <w:lang w:eastAsia="zh-CN"/>
        </w:rPr>
        <w:t xml:space="preserve">；</w:t>
      </w:r>
      <w:r>
        <w:rPr>
          <w:rFonts w:hint="eastAsia" w:ascii="宋体" w:hAnsi="宋体" w:eastAsia="宋体" w:cs="宋体"/>
          <w:sz w:val="24"/>
        </w:rPr>
        <w:t xml:space="preserve">自然人的身份证明</w:t>
      </w:r>
      <w:r>
        <w:rPr>
          <w:rFonts w:hint="eastAsia" w:ascii="宋体" w:hAnsi="宋体" w:eastAsia="宋体" w:cs="宋体"/>
          <w:sz w:val="24"/>
        </w:rPr>
        <w:t xml:space="preserve">）；</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（2）具有良好的商业信誉和健全的财务会计制度（提供参加本次政府采购活动前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（至少一个月）的会计报表，不足一个月无须提供）；</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（3）具有履行合同所必需的设备和专业技术能力（根据项目需求提供声明函）；</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（4）有依法缴纳税收和社会保障资金的良好记录（提供参加政府采购活动前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内（至少一个月）依法缴纳税收和社会保障资金的相关材料，不足一个月无须提供）；</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（5）参加政府采购活动前三年内，在经营活动中没有重大违法记录（提供参加政府采购活动前三年内在经营活动中没有重大违法记录的书面声明）；</w:t>
      </w:r>
      <w:r>
        <w:rPr>
          <w:rFonts w:hint="eastAsia" w:ascii="宋体" w:hAnsi="宋体" w:eastAsia="宋体" w:cs="宋体"/>
          <w:sz w:val="24"/>
        </w:rPr>
      </w:r>
      <w:r/>
    </w:p>
    <w:p>
      <w:pPr>
        <w:pStyle w:val="996"/>
        <w:ind w:left="210" w:firstLine="24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（6）法律、行政法规规定的其他条件。（提供项目实施所必须的许可资质证明材料）</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供应商只需提供书面《南京市政府采购供应商信用记录表暨信用承诺书》即可替代以下证明材料：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（1）符合国家相关规定的财务状况报告；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（2）依法缴纳税收的证明材料；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（3）依法缴纳社会保障资金的证明材料；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（4）具备履行政府采购合同所必需的设备和专业技术能力的证明材料；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（5）参加政府采购活动前三年内在经营活动中没有重大违法记录的证明材料；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（6）未被列入失信被执行人、重大税收违法失信主体、政府采购严重违法失信行为记录名单的证明材料。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供应商涉及以下情形的，不适用信用承诺：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（1）供应商被列入严重失信主体名单；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（2）被相关监管部门作出行政处罚且尚在处罚有效期内；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（3）其他法律、行政法规规定的不适用信用承诺的情形。 </w:t>
      </w:r>
      <w:r>
        <w:rPr>
          <w:rFonts w:hint="eastAsia" w:ascii="宋体" w:hAnsi="宋体" w:eastAsia="宋体" w:cs="宋体"/>
          <w:sz w:val="24"/>
        </w:rPr>
      </w:r>
      <w:r/>
    </w:p>
    <w:p>
      <w:pPr>
        <w:pStyle w:val="996"/>
        <w:ind w:firstLine="480"/>
        <w:keepLines w:val="0"/>
        <w:keepNext w:val="0"/>
        <w:pageBreakBefore w:val="0"/>
        <w:spacing w:line="360" w:lineRule="auto"/>
        <w:tabs>
          <w:tab w:val="center" w:pos="4912"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供应商对信用承诺内容的真实性、合法性、有效性负责。如作出虚假信用承诺，视同为“提供虚假材料谋取中标、成交”的违法行为。</w:t>
      </w:r>
      <w:r>
        <w:rPr>
          <w:rFonts w:hint="eastAsia" w:ascii="宋体" w:hAnsi="宋体" w:eastAsia="宋体" w:cs="宋体"/>
          <w:sz w:val="24"/>
          <w:lang w:val="en-US" w:eastAsia="zh-CN"/>
        </w:rPr>
      </w:r>
      <w:r/>
    </w:p>
    <w:p>
      <w:pPr>
        <w:pStyle w:val="996"/>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sz w:val="24"/>
          <w:highlight w:val="none"/>
          <w:lang w:val="en-US" w:eastAsia="zh-CN"/>
        </w:rPr>
        <w:t xml:space="preserve">7</w:t>
      </w:r>
      <w:r>
        <w:rPr>
          <w:rFonts w:hint="eastAsia" w:ascii="宋体" w:hAnsi="宋体" w:eastAsia="宋体" w:cs="宋体"/>
          <w:b/>
          <w:sz w:val="24"/>
          <w:highlight w:val="none"/>
        </w:rPr>
        <w:t xml:space="preserve">.2落实政府采购政策需满足的资格要求</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96"/>
        <w:ind w:firstLine="480"/>
        <w:jc w:val="left"/>
        <w:keepLines w:val="0"/>
        <w:keepNext w:val="0"/>
        <w:pageBreakBefore w:val="0"/>
        <w:spacing w:line="360" w:lineRule="auto"/>
        <w:widowControl/>
        <w:rPr>
          <w:rFonts w:hint="eastAsia"/>
        </w:rPr>
      </w:pPr>
      <w:r>
        <w:rPr>
          <w:rFonts w:hint="eastAsia" w:ascii="宋体" w:hAnsi="宋体" w:cs="宋体"/>
          <w:sz w:val="24"/>
        </w:rPr>
        <w:t xml:space="preserve">本项目为非预留份额的采购项目或采购包，执行价格扣除优惠政策，具体详见第</w:t>
      </w:r>
      <w:r>
        <w:rPr>
          <w:rFonts w:hint="eastAsia" w:ascii="宋体" w:hAnsi="宋体" w:cs="宋体"/>
          <w:sz w:val="24"/>
          <w:lang w:eastAsia="zh-CN"/>
        </w:rPr>
        <w:t xml:space="preserve">三</w:t>
      </w:r>
      <w:r>
        <w:rPr>
          <w:rFonts w:hint="eastAsia" w:ascii="宋体" w:hAnsi="宋体" w:cs="宋体"/>
          <w:sz w:val="24"/>
        </w:rPr>
        <w:t xml:space="preserve">章评标办法与标准。</w:t>
      </w:r>
      <w:r>
        <w:rPr>
          <w:rFonts w:hint="eastAsia"/>
        </w:rPr>
      </w:r>
      <w:r/>
    </w:p>
    <w:p>
      <w:pPr>
        <w:pStyle w:val="996"/>
        <w:ind w:firstLine="482"/>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b/>
          <w:color w:val="000000"/>
          <w:sz w:val="24"/>
          <w:szCs w:val="24"/>
          <w:highlight w:val="none"/>
          <w:lang w:val="en-US" w:eastAsia="zh-CN" w:bidi="ar-SA"/>
        </w:rPr>
        <w:t xml:space="preserve">7.3特定资质条件：</w:t>
      </w:r>
      <w:r>
        <w:rPr>
          <w:rFonts w:hint="eastAsia" w:ascii="宋体" w:hAnsi="宋体" w:eastAsia="宋体" w:cs="宋体"/>
          <w:sz w:val="24"/>
          <w:lang w:val="en-US" w:eastAsia="zh-CN"/>
        </w:rPr>
        <w:t xml:space="preserve">无。</w:t>
      </w:r>
      <w:r>
        <w:rPr>
          <w:rFonts w:hint="eastAsia" w:ascii="宋体" w:hAnsi="宋体" w:eastAsia="宋体" w:cs="宋体"/>
          <w:sz w:val="24"/>
          <w:lang w:val="en-US" w:eastAsia="zh-CN"/>
        </w:rPr>
      </w:r>
      <w:r/>
    </w:p>
    <w:p>
      <w:pPr>
        <w:pStyle w:val="996"/>
        <w:ind w:firstLine="482"/>
        <w:keepLines w:val="0"/>
        <w:keepNext w:val="0"/>
        <w:pageBreakBefore w:val="0"/>
        <w:spacing w:line="360" w:lineRule="auto"/>
        <w:tabs>
          <w:tab w:val="center" w:pos="4912" w:leader="none"/>
        </w:tabs>
        <w:rPr>
          <w:rFonts w:hint="eastAsia" w:ascii="宋体" w:hAnsi="宋体" w:eastAsia="宋体" w:cs="宋体"/>
          <w:b/>
          <w:color w:val="000000"/>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w:t>
      </w:r>
      <w:r>
        <w:rPr>
          <w:rFonts w:hint="eastAsia" w:ascii="宋体" w:hAnsi="宋体" w:eastAsia="宋体" w:cs="宋体"/>
          <w:b/>
          <w:sz w:val="24"/>
          <w:lang w:val="en-US" w:eastAsia="zh-CN"/>
        </w:rPr>
        <w:t xml:space="preserve">4</w:t>
      </w:r>
      <w:r>
        <w:rPr>
          <w:rFonts w:hint="eastAsia" w:ascii="宋体" w:hAnsi="宋体" w:eastAsia="宋体" w:cs="宋体"/>
          <w:b/>
          <w:sz w:val="24"/>
        </w:rPr>
        <w:t xml:space="preserve"> </w:t>
      </w:r>
      <w:r>
        <w:rPr>
          <w:rFonts w:hint="eastAsia" w:ascii="宋体" w:hAnsi="宋体" w:eastAsia="宋体" w:cs="宋体"/>
          <w:b/>
          <w:color w:val="000000"/>
          <w:sz w:val="24"/>
        </w:rPr>
        <w:t xml:space="preserve"> 拒绝下述供应商参加本次采购活动：</w:t>
      </w:r>
      <w:r>
        <w:rPr>
          <w:rFonts w:hint="eastAsia" w:ascii="宋体" w:hAnsi="宋体" w:eastAsia="宋体" w:cs="宋体"/>
          <w:b/>
          <w:color w:val="000000"/>
          <w:sz w:val="24"/>
        </w:rPr>
      </w:r>
      <w:r/>
    </w:p>
    <w:p>
      <w:pPr>
        <w:pStyle w:val="99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（1）供应商单位负责人为同一人或者存在直接控股、管理关系的不同供应商，不得参加同一合同项下的政府采购活动。</w:t>
      </w:r>
      <w:r>
        <w:rPr>
          <w:rFonts w:hint="eastAsia" w:ascii="宋体" w:hAnsi="宋体" w:eastAsia="宋体" w:cs="宋体"/>
          <w:sz w:val="24"/>
        </w:rPr>
      </w:r>
      <w:r/>
    </w:p>
    <w:p>
      <w:pPr>
        <w:pStyle w:val="99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（2）凡为采购项目提供整体设计、规范编制或者项目管理、监理、检测等服务的供应商，不得再参加本项目的采购活动。</w:t>
      </w:r>
      <w:r>
        <w:rPr>
          <w:rFonts w:hint="eastAsia" w:ascii="宋体" w:hAnsi="宋体" w:eastAsia="宋体" w:cs="宋体"/>
          <w:sz w:val="24"/>
        </w:rPr>
      </w:r>
      <w:r/>
    </w:p>
    <w:p>
      <w:pPr>
        <w:pStyle w:val="99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（3）供应商被“信用中国”网站（</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http://www.creditchina.gov.cn</w:t>
      </w:r>
      <w:r>
        <w:rPr>
          <w:rFonts w:hint="eastAsia" w:ascii="宋体" w:hAnsi="宋体" w:eastAsia="宋体" w:cs="宋体"/>
          <w:sz w:val="24"/>
        </w:rPr>
        <w:fldChar w:fldCharType="end"/>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http://www.ccgp.gov.cn</w:t>
      </w:r>
      <w:r>
        <w:rPr>
          <w:rFonts w:hint="eastAsia" w:ascii="宋体" w:hAnsi="宋体" w:eastAsia="宋体" w:cs="宋体"/>
          <w:sz w:val="24"/>
        </w:rPr>
        <w:fldChar w:fldCharType="end"/>
      </w:r>
      <w:r>
        <w:rPr>
          <w:rFonts w:hint="eastAsia" w:ascii="宋体" w:hAnsi="宋体" w:eastAsia="宋体" w:cs="宋体"/>
          <w:sz w:val="24"/>
        </w:rPr>
        <w:t xml:space="preserve">)列入失信被执行人、重大税收违法案件当事人名单、政府采购严重违法失信行为记录名单。</w:t>
      </w:r>
      <w:r>
        <w:rPr>
          <w:rFonts w:hint="eastAsia" w:ascii="宋体" w:hAnsi="宋体" w:eastAsia="宋体" w:cs="宋体"/>
          <w:sz w:val="24"/>
        </w:rPr>
      </w:r>
      <w:r/>
    </w:p>
    <w:p>
      <w:pPr>
        <w:pStyle w:val="996"/>
        <w:ind w:firstLine="482"/>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8</w:t>
      </w:r>
      <w:r>
        <w:rPr>
          <w:rFonts w:hint="eastAsia" w:ascii="宋体" w:hAnsi="宋体" w:eastAsia="宋体" w:cs="宋体"/>
          <w:b/>
          <w:color w:val="000000"/>
          <w:sz w:val="24"/>
        </w:rPr>
        <w:t xml:space="preserve">、是否接受联合体投标：</w:t>
      </w:r>
      <w:r>
        <w:rPr>
          <w:rFonts w:hint="eastAsia" w:ascii="宋体" w:hAnsi="宋体" w:eastAsia="宋体" w:cs="宋体"/>
          <w:b w:val="0"/>
          <w:bCs/>
          <w:color w:val="000000"/>
          <w:sz w:val="24"/>
        </w:rPr>
        <w:t xml:space="preserve">不接受。</w:t>
      </w:r>
      <w:r>
        <w:rPr>
          <w:rFonts w:hint="eastAsia" w:ascii="宋体" w:hAnsi="宋体" w:eastAsia="宋体" w:cs="宋体"/>
          <w:b/>
          <w:color w:val="000000"/>
          <w:sz w:val="24"/>
        </w:rPr>
      </w:r>
      <w:r/>
    </w:p>
    <w:p>
      <w:pPr>
        <w:pStyle w:val="996"/>
        <w:ind w:firstLine="472"/>
        <w:keepLines w:val="0"/>
        <w:keepNext w:val="0"/>
        <w:pageBreakBefore w:val="0"/>
        <w:spacing w:line="360" w:lineRule="auto"/>
        <w:rPr>
          <w:rFonts w:hint="eastAsia" w:ascii="宋体" w:hAnsi="宋体" w:eastAsia="宋体" w:cs="宋体"/>
          <w:b w:val="0"/>
          <w:bCs/>
          <w:color w:val="000000"/>
          <w:sz w:val="24"/>
        </w:rPr>
      </w:pPr>
      <w:r>
        <w:rPr>
          <w:rFonts w:hint="eastAsia" w:ascii="宋体" w:hAnsi="宋体" w:eastAsia="宋体" w:cs="宋体"/>
          <w:b/>
          <w:color w:val="000000"/>
          <w:sz w:val="24"/>
          <w:lang w:val="en-US" w:eastAsia="zh-CN"/>
        </w:rPr>
        <w:t xml:space="preserve">9</w:t>
      </w:r>
      <w:r>
        <w:rPr>
          <w:rFonts w:hint="eastAsia" w:ascii="宋体" w:hAnsi="宋体" w:eastAsia="宋体" w:cs="宋体"/>
          <w:b/>
          <w:color w:val="000000"/>
          <w:sz w:val="24"/>
        </w:rPr>
        <w:t xml:space="preserve">、集中考察或答疑：</w:t>
      </w:r>
      <w:r>
        <w:rPr>
          <w:rFonts w:hint="eastAsia" w:ascii="宋体" w:hAnsi="宋体" w:eastAsia="宋体" w:cs="宋体"/>
          <w:b w:val="0"/>
          <w:bCs/>
          <w:color w:val="000000"/>
          <w:sz w:val="24"/>
        </w:rPr>
        <w:t xml:space="preserve">采购人不组织。</w:t>
      </w:r>
      <w:r>
        <w:rPr>
          <w:rFonts w:hint="eastAsia" w:ascii="宋体" w:hAnsi="宋体" w:eastAsia="宋体" w:cs="宋体"/>
          <w:b w:val="0"/>
          <w:bCs/>
          <w:sz w:val="24"/>
        </w:rPr>
        <w:t xml:space="preserve">供应商如果对采购需求有疑问请和采购单位联系人沟通。</w:t>
      </w:r>
      <w:r>
        <w:rPr>
          <w:rFonts w:hint="eastAsia" w:ascii="宋体" w:hAnsi="宋体" w:eastAsia="宋体" w:cs="宋体"/>
          <w:b w:val="0"/>
          <w:bCs/>
          <w:color w:val="000000"/>
          <w:sz w:val="24"/>
        </w:rPr>
      </w:r>
      <w:r/>
    </w:p>
    <w:p>
      <w:pPr>
        <w:pStyle w:val="996"/>
        <w:ind w:firstLine="482"/>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10、磋商文件获取信息</w:t>
      </w:r>
      <w:r>
        <w:rPr>
          <w:rFonts w:hint="eastAsia" w:ascii="宋体" w:hAnsi="宋体" w:eastAsia="宋体" w:cs="宋体"/>
          <w:b/>
          <w:color w:val="000000"/>
          <w:sz w:val="24"/>
          <w:lang w:val="en-US" w:eastAsia="zh-CN"/>
        </w:rPr>
      </w:r>
      <w:r/>
    </w:p>
    <w:p>
      <w:pPr>
        <w:pStyle w:val="996"/>
        <w:ind w:firstLine="960"/>
        <w:keepLines w:val="0"/>
        <w:keepNext w:val="0"/>
        <w:pageBreakBefore w:val="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时间：自公告发布之日起5个工作日。 </w:t>
      </w:r>
      <w:r>
        <w:rPr>
          <w:rFonts w:hint="eastAsia" w:ascii="宋体" w:hAnsi="宋体" w:eastAsia="宋体" w:cs="宋体"/>
          <w:b w:val="0"/>
          <w:bCs/>
          <w:color w:val="000000"/>
          <w:sz w:val="24"/>
          <w:lang w:val="en-US" w:eastAsia="zh-CN"/>
        </w:rPr>
      </w:r>
      <w:r/>
    </w:p>
    <w:p>
      <w:pPr>
        <w:pStyle w:val="996"/>
        <w:ind w:firstLine="960"/>
        <w:keepLines w:val="0"/>
        <w:keepNext w:val="0"/>
        <w:pageBreakBefore w:val="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地点：线上获取 </w:t>
      </w:r>
      <w:r>
        <w:rPr>
          <w:rFonts w:hint="eastAsia" w:ascii="宋体" w:hAnsi="宋体" w:eastAsia="宋体" w:cs="宋体"/>
          <w:b w:val="0"/>
          <w:bCs/>
          <w:color w:val="000000"/>
          <w:sz w:val="24"/>
          <w:lang w:val="en-US" w:eastAsia="zh-CN"/>
        </w:rPr>
      </w:r>
      <w:r/>
    </w:p>
    <w:p>
      <w:pPr>
        <w:pStyle w:val="996"/>
        <w:ind w:firstLine="960"/>
        <w:keepLines w:val="0"/>
        <w:keepNext w:val="0"/>
        <w:pageBreakBefore w:val="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售价：0.00元 </w:t>
      </w:r>
      <w:r>
        <w:rPr>
          <w:rFonts w:hint="eastAsia" w:ascii="宋体" w:hAnsi="宋体" w:eastAsia="宋体" w:cs="宋体"/>
          <w:b w:val="0"/>
          <w:bCs/>
          <w:color w:val="000000"/>
          <w:sz w:val="24"/>
          <w:lang w:val="en-US" w:eastAsia="zh-CN"/>
        </w:rPr>
      </w:r>
      <w:r/>
    </w:p>
    <w:p>
      <w:pPr>
        <w:pStyle w:val="996"/>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bCs/>
          <w:sz w:val="24"/>
          <w:lang w:val="en-US" w:eastAsia="zh-CN"/>
        </w:rPr>
        <w:t xml:space="preserve">1</w:t>
      </w:r>
      <w:r>
        <w:rPr>
          <w:rFonts w:hint="eastAsia" w:ascii="宋体" w:hAnsi="宋体" w:eastAsia="宋体" w:cs="宋体"/>
          <w:b/>
          <w:bCs/>
          <w:sz w:val="24"/>
          <w:lang w:val="en-US" w:eastAsia="zh-CN"/>
        </w:rPr>
        <w:t xml:space="preserve">1</w:t>
      </w:r>
      <w:r>
        <w:rPr>
          <w:rFonts w:hint="eastAsia" w:ascii="宋体" w:hAnsi="宋体" w:eastAsia="宋体" w:cs="宋体"/>
          <w:b/>
          <w:bCs/>
          <w:sz w:val="24"/>
          <w:lang w:val="zh-CN"/>
        </w:rPr>
        <w:t xml:space="preserve">、</w:t>
      </w:r>
      <w:r>
        <w:rPr>
          <w:rFonts w:hint="eastAsia" w:ascii="宋体" w:hAnsi="宋体" w:eastAsia="宋体" w:cs="宋体"/>
          <w:b/>
          <w:sz w:val="24"/>
        </w:rPr>
        <w:t xml:space="preserve">磋商文件接收信息：</w:t>
      </w:r>
      <w:r>
        <w:rPr>
          <w:rFonts w:hint="eastAsia" w:ascii="宋体" w:hAnsi="宋体" w:eastAsia="宋体" w:cs="宋体"/>
          <w:b/>
          <w:sz w:val="24"/>
        </w:rPr>
      </w:r>
      <w:r/>
    </w:p>
    <w:p>
      <w:pPr>
        <w:pStyle w:val="996"/>
        <w:ind w:firstLine="96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磋商文件接收截止时间：</w:t>
      </w:r>
      <w:r>
        <w:rPr>
          <w:rFonts w:hint="eastAsia" w:ascii="宋体" w:hAnsi="宋体" w:eastAsia="宋体" w:cs="宋体"/>
          <w:sz w:val="24"/>
        </w:rPr>
        <w:t xml:space="preserve"> 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09 </w:t>
      </w:r>
      <w:r>
        <w:rPr>
          <w:rFonts w:hint="eastAsia" w:ascii="宋体" w:hAnsi="宋体" w:eastAsia="宋体" w:cs="宋体"/>
          <w:sz w:val="24"/>
        </w:rPr>
        <w:t xml:space="preserve">月</w:t>
      </w:r>
      <w:r>
        <w:rPr>
          <w:rFonts w:hint="eastAsia" w:ascii="宋体" w:hAnsi="宋体" w:eastAsia="宋体" w:cs="宋体"/>
          <w:sz w:val="24"/>
          <w:lang w:val="en-US" w:eastAsia="zh-CN"/>
        </w:rPr>
        <w:t xml:space="preserve"> 30 </w:t>
      </w:r>
      <w:r>
        <w:rPr>
          <w:rFonts w:hint="eastAsia" w:ascii="宋体" w:hAnsi="宋体" w:eastAsia="宋体" w:cs="宋体"/>
          <w:sz w:val="24"/>
        </w:rPr>
        <w:t xml:space="preserve">日</w:t>
      </w:r>
      <w:r>
        <w:rPr>
          <w:rFonts w:hint="eastAsia" w:ascii="宋体" w:hAnsi="宋体" w:eastAsia="宋体" w:cs="宋体"/>
          <w:sz w:val="24"/>
          <w:lang w:eastAsia="zh-CN"/>
        </w:rPr>
        <w:t xml:space="preserve">上午</w:t>
      </w:r>
      <w:r>
        <w:rPr>
          <w:rFonts w:hint="eastAsia" w:ascii="宋体" w:hAnsi="宋体" w:eastAsia="宋体" w:cs="宋体"/>
          <w:sz w:val="24"/>
          <w:lang w:val="en-US" w:eastAsia="zh-CN"/>
        </w:rPr>
        <w:t xml:space="preserve">9:30 </w:t>
      </w:r>
      <w:r>
        <w:rPr>
          <w:rFonts w:hint="eastAsia" w:ascii="宋体" w:hAnsi="宋体" w:eastAsia="宋体" w:cs="宋体"/>
          <w:sz w:val="24"/>
        </w:rPr>
        <w:t xml:space="preserve">（北京时间）</w:t>
      </w:r>
      <w:r>
        <w:rPr>
          <w:rFonts w:hint="eastAsia" w:ascii="宋体" w:hAnsi="宋体" w:eastAsia="宋体" w:cs="宋体"/>
          <w:sz w:val="24"/>
        </w:rPr>
      </w:r>
      <w:r/>
    </w:p>
    <w:p>
      <w:pPr>
        <w:pStyle w:val="996"/>
        <w:ind w:firstLine="96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磋商文件接收地点</w:t>
      </w:r>
      <w:r>
        <w:rPr>
          <w:rFonts w:hint="eastAsia" w:ascii="宋体" w:hAnsi="宋体" w:eastAsia="宋体" w:cs="宋体"/>
          <w:b/>
          <w:sz w:val="24"/>
        </w:rPr>
        <w:t xml:space="preserve">：</w:t>
      </w:r>
      <w:r>
        <w:rPr>
          <w:rFonts w:hint="eastAsia" w:ascii="宋体" w:hAnsi="宋体" w:eastAsia="宋体" w:cs="宋体"/>
          <w:sz w:val="24"/>
        </w:rPr>
        <w:t xml:space="preserve">“苏采云”政府采购交易系统网上开标大厅 </w:t>
      </w:r>
      <w:r>
        <w:rPr>
          <w:rFonts w:hint="eastAsia" w:ascii="宋体" w:hAnsi="宋体" w:eastAsia="宋体" w:cs="宋体"/>
          <w:sz w:val="24"/>
        </w:rPr>
      </w:r>
      <w:r/>
    </w:p>
    <w:p>
      <w:pPr>
        <w:pStyle w:val="996"/>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1</w:t>
      </w:r>
      <w:r>
        <w:rPr>
          <w:rFonts w:hint="eastAsia" w:ascii="宋体" w:hAnsi="宋体" w:eastAsia="宋体" w:cs="宋体"/>
          <w:b/>
          <w:sz w:val="24"/>
          <w:lang w:val="en-US" w:eastAsia="zh-CN"/>
        </w:rPr>
        <w:t xml:space="preserve">2</w:t>
      </w:r>
      <w:r>
        <w:rPr>
          <w:rFonts w:hint="eastAsia" w:ascii="宋体" w:hAnsi="宋体" w:eastAsia="宋体" w:cs="宋体"/>
          <w:b/>
          <w:sz w:val="24"/>
        </w:rPr>
        <w:t xml:space="preserve">、磋商有关信息：</w:t>
      </w:r>
      <w:r>
        <w:rPr>
          <w:rFonts w:hint="eastAsia" w:ascii="宋体" w:hAnsi="宋体" w:eastAsia="宋体" w:cs="宋体"/>
          <w:b/>
          <w:sz w:val="24"/>
        </w:rPr>
      </w:r>
      <w:r/>
    </w:p>
    <w:p>
      <w:pPr>
        <w:pStyle w:val="996"/>
        <w:ind w:firstLine="96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磋商开始时间：</w:t>
      </w: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 09  </w:t>
      </w:r>
      <w:r>
        <w:rPr>
          <w:rFonts w:hint="eastAsia" w:ascii="宋体" w:hAnsi="宋体" w:eastAsia="宋体" w:cs="宋体"/>
          <w:sz w:val="24"/>
        </w:rPr>
        <w:t xml:space="preserve">月</w:t>
      </w:r>
      <w:r>
        <w:rPr>
          <w:rFonts w:hint="eastAsia" w:ascii="宋体" w:hAnsi="宋体" w:eastAsia="宋体" w:cs="宋体"/>
          <w:sz w:val="24"/>
          <w:lang w:val="en-US" w:eastAsia="zh-CN"/>
        </w:rPr>
        <w:t xml:space="preserve"> 30   </w:t>
      </w:r>
      <w:r>
        <w:rPr>
          <w:rFonts w:hint="eastAsia" w:ascii="宋体" w:hAnsi="宋体" w:eastAsia="宋体" w:cs="宋体"/>
          <w:sz w:val="24"/>
        </w:rPr>
        <w:t xml:space="preserve">日</w:t>
      </w:r>
      <w:r>
        <w:rPr>
          <w:rFonts w:hint="eastAsia" w:ascii="宋体" w:hAnsi="宋体" w:eastAsia="宋体" w:cs="宋体"/>
          <w:sz w:val="24"/>
          <w:lang w:eastAsia="zh-CN"/>
        </w:rPr>
        <w:t xml:space="preserve">上午</w:t>
      </w:r>
      <w:r>
        <w:rPr>
          <w:rFonts w:hint="eastAsia" w:ascii="宋体" w:hAnsi="宋体" w:eastAsia="宋体" w:cs="宋体"/>
          <w:sz w:val="24"/>
          <w:lang w:val="en-US" w:eastAsia="zh-CN"/>
        </w:rPr>
        <w:t xml:space="preserve">9:30  </w:t>
      </w:r>
      <w:r>
        <w:rPr>
          <w:rFonts w:hint="eastAsia" w:ascii="宋体" w:hAnsi="宋体" w:eastAsia="宋体" w:cs="宋体"/>
          <w:sz w:val="24"/>
        </w:rPr>
        <w:t xml:space="preserve">（北京时间）</w:t>
      </w:r>
      <w:r>
        <w:rPr>
          <w:rFonts w:hint="eastAsia" w:ascii="宋体" w:hAnsi="宋体" w:eastAsia="宋体" w:cs="宋体"/>
          <w:sz w:val="24"/>
        </w:rPr>
      </w:r>
      <w:r/>
    </w:p>
    <w:p>
      <w:pPr>
        <w:pStyle w:val="996"/>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bCs/>
          <w:sz w:val="24"/>
        </w:rPr>
        <w:t xml:space="preserve">磋商地点：</w:t>
      </w:r>
      <w:r>
        <w:rPr>
          <w:rFonts w:hint="eastAsia" w:ascii="宋体" w:hAnsi="宋体" w:eastAsia="宋体" w:cs="宋体"/>
          <w:sz w:val="24"/>
        </w:rPr>
        <w:t xml:space="preserve">“苏采云”政府采购交易系统网上开标大厅 </w:t>
      </w:r>
      <w:r>
        <w:rPr>
          <w:rFonts w:hint="eastAsia" w:ascii="宋体" w:hAnsi="宋体" w:eastAsia="宋体" w:cs="宋体"/>
          <w:sz w:val="24"/>
          <w:lang w:val="zh-CN"/>
        </w:rPr>
      </w:r>
      <w:r/>
    </w:p>
    <w:p>
      <w:pPr>
        <w:pStyle w:val="996"/>
        <w:ind w:firstLine="420"/>
        <w:keepLines w:val="0"/>
        <w:keepNext w:val="0"/>
        <w:pageBreakBefore w:val="0"/>
        <w:spacing w:line="360" w:lineRule="auto"/>
        <w:rPr>
          <w:rFonts w:hint="eastAsia" w:ascii="宋体" w:hAnsi="宋体" w:eastAsia="宋体" w:cs="宋体"/>
          <w:b/>
          <w:bCs/>
          <w:color w:val="000000"/>
          <w:sz w:val="24"/>
          <w:lang w:val="zh-CN"/>
        </w:rPr>
      </w:pPr>
      <w:r>
        <w:rPr>
          <w:rFonts w:hint="eastAsia" w:ascii="宋体" w:hAnsi="宋体" w:eastAsia="宋体" w:cs="宋体"/>
          <w:b/>
          <w:bCs/>
          <w:color w:val="000000"/>
          <w:sz w:val="24"/>
        </w:rPr>
        <w:t xml:space="preserve">1</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lang w:val="zh-CN"/>
        </w:rPr>
        <w:t xml:space="preserve">、采购单位联系方式</w:t>
      </w:r>
      <w:r>
        <w:rPr>
          <w:rFonts w:hint="eastAsia" w:ascii="宋体" w:hAnsi="宋体" w:eastAsia="宋体" w:cs="宋体"/>
          <w:b/>
          <w:bCs/>
          <w:color w:val="000000"/>
          <w:sz w:val="24"/>
          <w:lang w:val="zh-CN"/>
        </w:rPr>
      </w:r>
      <w:r/>
    </w:p>
    <w:p>
      <w:pPr>
        <w:pStyle w:val="996"/>
        <w:ind w:firstLine="960"/>
        <w:keepLines w:val="0"/>
        <w:keepNext w:val="0"/>
        <w:pageBreakBefore w:val="0"/>
        <w:spacing w:line="360" w:lineRule="auto"/>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联系人：胡工</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rPr>
        <w:t xml:space="preserve"> </w:t>
      </w:r>
      <w:r>
        <w:rPr>
          <w:rFonts w:hint="eastAsia" w:ascii="宋体" w:hAnsi="宋体" w:eastAsia="宋体" w:cs="宋体"/>
          <w:bCs/>
          <w:sz w:val="24"/>
          <w:highlight w:val="none"/>
          <w:lang w:val="zh-CN"/>
        </w:rPr>
      </w:r>
      <w:r/>
    </w:p>
    <w:p>
      <w:pPr>
        <w:pStyle w:val="996"/>
        <w:ind w:firstLine="960"/>
        <w:keepLines w:val="0"/>
        <w:keepNext w:val="0"/>
        <w:pageBreakBefore w:val="0"/>
        <w:spacing w:line="360" w:lineRule="auto"/>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联系电话：</w:t>
      </w:r>
      <w:r>
        <w:rPr>
          <w:rFonts w:hint="eastAsia" w:ascii="宋体" w:hAnsi="宋体" w:eastAsia="宋体" w:cs="宋体"/>
          <w:bCs/>
          <w:sz w:val="24"/>
          <w:highlight w:val="none"/>
          <w:lang w:val="en-US" w:eastAsia="zh-CN"/>
        </w:rPr>
        <w:t xml:space="preserve">025-57212653</w:t>
      </w:r>
      <w:r>
        <w:rPr>
          <w:rFonts w:hint="eastAsia" w:ascii="宋体" w:hAnsi="宋体" w:eastAsia="宋体" w:cs="宋体"/>
          <w:bCs/>
          <w:sz w:val="24"/>
          <w:highlight w:val="none"/>
          <w:lang w:val="zh-CN"/>
        </w:rPr>
      </w:r>
      <w:r/>
    </w:p>
    <w:p>
      <w:pPr>
        <w:pStyle w:val="996"/>
        <w:ind w:firstLine="960"/>
        <w:keepLines w:val="0"/>
        <w:keepNext w:val="0"/>
        <w:pageBreakBefore w:val="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bCs/>
          <w:sz w:val="24"/>
          <w:highlight w:val="none"/>
          <w:lang w:val="zh-CN"/>
        </w:rPr>
        <w:t xml:space="preserve">单位名称：</w:t>
      </w:r>
      <w:r>
        <w:rPr>
          <w:rFonts w:hint="eastAsia" w:ascii="宋体" w:hAnsi="宋体" w:cs="宋体"/>
          <w:sz w:val="24"/>
          <w:highlight w:val="none"/>
        </w:rPr>
        <w:t xml:space="preserve">南京市溧水区人民政府永阳街道办事处</w:t>
      </w:r>
      <w:r>
        <w:rPr>
          <w:rFonts w:hint="eastAsia" w:ascii="宋体" w:hAnsi="宋体" w:eastAsia="宋体" w:cs="宋体"/>
          <w:bCs/>
          <w:sz w:val="24"/>
          <w:highlight w:val="none"/>
          <w:lang w:val="en-US" w:eastAsia="zh-CN"/>
        </w:rPr>
        <w:t xml:space="preserve"> </w:t>
      </w:r>
      <w:r>
        <w:rPr>
          <w:rFonts w:hint="eastAsia" w:ascii="宋体" w:hAnsi="宋体" w:eastAsia="宋体" w:cs="宋体"/>
          <w:color w:val="000000"/>
          <w:sz w:val="24"/>
          <w:highlight w:val="none"/>
          <w:lang w:val="zh-CN" w:eastAsia="zh-CN"/>
        </w:rPr>
      </w:r>
      <w:r/>
    </w:p>
    <w:p>
      <w:pPr>
        <w:pStyle w:val="996"/>
        <w:ind w:firstLine="420"/>
        <w:keepLines w:val="0"/>
        <w:keepNext w:val="0"/>
        <w:pageBreakBefore w:val="0"/>
        <w:spacing w:line="360" w:lineRule="auto"/>
        <w:rPr>
          <w:rFonts w:hint="eastAsia" w:ascii="宋体" w:hAnsi="宋体" w:eastAsia="宋体" w:cs="宋体"/>
          <w:b/>
          <w:bCs/>
          <w:color w:val="000000"/>
          <w:sz w:val="24"/>
          <w:lang w:val="zh-CN"/>
        </w:rPr>
      </w:pPr>
      <w:r>
        <w:rPr>
          <w:rFonts w:hint="eastAsia" w:ascii="宋体" w:hAnsi="宋体" w:eastAsia="宋体" w:cs="宋体"/>
          <w:b/>
          <w:bCs/>
          <w:color w:val="000000"/>
          <w:sz w:val="24"/>
        </w:rPr>
        <w:t xml:space="preserve">1</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lang w:val="zh-CN"/>
        </w:rPr>
        <w:t xml:space="preserve">、代理机构联系方式</w:t>
      </w:r>
      <w:r>
        <w:rPr>
          <w:rFonts w:hint="eastAsia" w:ascii="宋体" w:hAnsi="宋体" w:eastAsia="宋体" w:cs="宋体"/>
          <w:b/>
          <w:bCs/>
          <w:color w:val="000000"/>
          <w:sz w:val="24"/>
          <w:lang w:val="zh-CN"/>
        </w:rPr>
      </w:r>
      <w:r/>
    </w:p>
    <w:p>
      <w:pPr>
        <w:pStyle w:val="996"/>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联系人：王春燕</w:t>
      </w:r>
      <w:r>
        <w:rPr>
          <w:rFonts w:hint="eastAsia" w:ascii="宋体" w:hAnsi="宋体" w:eastAsia="宋体" w:cs="宋体"/>
          <w:sz w:val="24"/>
          <w:lang w:val="zh-CN"/>
        </w:rPr>
      </w:r>
      <w:r/>
    </w:p>
    <w:p>
      <w:pPr>
        <w:pStyle w:val="996"/>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联系电话：025—56228353</w:t>
      </w:r>
      <w:r>
        <w:rPr>
          <w:rFonts w:hint="eastAsia" w:ascii="宋体" w:hAnsi="宋体" w:eastAsia="宋体" w:cs="宋体"/>
          <w:sz w:val="24"/>
          <w:lang w:val="zh-CN"/>
        </w:rPr>
      </w:r>
      <w:r/>
    </w:p>
    <w:p>
      <w:pPr>
        <w:pStyle w:val="996"/>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联系地址：</w:t>
      </w:r>
      <w:r>
        <w:rPr>
          <w:rFonts w:hint="eastAsia" w:ascii="宋体" w:hAnsi="宋体" w:eastAsia="宋体" w:cs="宋体"/>
          <w:sz w:val="24"/>
        </w:rPr>
        <w:t xml:space="preserve">南京市溧水区永阳镇天生桥大道汇金大厦409号招标办公室</w:t>
      </w:r>
      <w:r>
        <w:rPr>
          <w:rFonts w:hint="eastAsia" w:ascii="宋体" w:hAnsi="宋体" w:eastAsia="宋体" w:cs="宋体"/>
          <w:sz w:val="24"/>
          <w:lang w:val="zh-CN"/>
        </w:rPr>
      </w:r>
      <w:r/>
    </w:p>
    <w:p>
      <w:pPr>
        <w:pStyle w:val="996"/>
        <w:ind w:left="480"/>
        <w:keepLines w:val="0"/>
        <w:keepNext w:val="0"/>
        <w:pageBreakBefore w:val="0"/>
        <w:spacing w:line="360" w:lineRule="auto"/>
        <w:rPr>
          <w:rFonts w:hint="eastAsia" w:ascii="宋体" w:hAnsi="宋体" w:eastAsia="宋体" w:cs="宋体"/>
          <w:b/>
          <w:bCs/>
          <w:color w:val="000000"/>
          <w:sz w:val="24"/>
          <w:lang w:val="zh-CN" w:bidi="ar"/>
        </w:rPr>
      </w:pPr>
      <w:r>
        <w:rPr>
          <w:rFonts w:hint="eastAsia" w:ascii="宋体" w:hAnsi="宋体" w:eastAsia="宋体" w:cs="宋体"/>
          <w:b/>
          <w:bCs/>
          <w:color w:val="000000"/>
          <w:sz w:val="24"/>
          <w:lang w:bidi="ar"/>
        </w:rPr>
        <w:t xml:space="preserve">1</w:t>
      </w:r>
      <w:r>
        <w:rPr>
          <w:rFonts w:hint="eastAsia" w:ascii="宋体" w:hAnsi="宋体" w:eastAsia="宋体" w:cs="宋体"/>
          <w:b/>
          <w:bCs/>
          <w:color w:val="000000"/>
          <w:sz w:val="24"/>
          <w:lang w:val="en-US" w:eastAsia="zh-CN" w:bidi="ar"/>
        </w:rPr>
        <w:t xml:space="preserve">5</w:t>
      </w:r>
      <w:r>
        <w:rPr>
          <w:rFonts w:hint="eastAsia" w:ascii="宋体" w:hAnsi="宋体" w:eastAsia="宋体" w:cs="宋体"/>
          <w:b/>
          <w:bCs/>
          <w:color w:val="000000"/>
          <w:sz w:val="24"/>
          <w:lang w:bidi="ar"/>
        </w:rPr>
        <w:t xml:space="preserve">、</w:t>
      </w:r>
      <w:r>
        <w:rPr>
          <w:rFonts w:hint="eastAsia" w:ascii="宋体" w:hAnsi="宋体" w:eastAsia="宋体" w:cs="宋体"/>
          <w:b/>
          <w:bCs/>
          <w:color w:val="000000"/>
          <w:sz w:val="24"/>
          <w:lang w:val="zh-CN" w:bidi="ar"/>
        </w:rPr>
        <w:t xml:space="preserve">其他：</w:t>
      </w:r>
      <w:r>
        <w:rPr>
          <w:rFonts w:hint="eastAsia" w:ascii="宋体" w:hAnsi="宋体" w:eastAsia="宋体" w:cs="宋体"/>
          <w:b/>
          <w:bCs/>
          <w:color w:val="000000"/>
          <w:sz w:val="24"/>
          <w:lang w:val="zh-CN" w:bidi="ar"/>
        </w:rPr>
      </w:r>
      <w:r/>
    </w:p>
    <w:p>
      <w:pPr>
        <w:pStyle w:val="996"/>
        <w:ind w:firstLine="7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（1）磋商公告期限：自磋商公告在“</w:t>
      </w:r>
      <w:r>
        <w:rPr>
          <w:rFonts w:hint="eastAsia" w:ascii="宋体" w:hAnsi="宋体" w:eastAsia="宋体" w:cs="宋体"/>
          <w:sz w:val="24"/>
          <w:lang w:eastAsia="zh-CN"/>
        </w:rPr>
        <w:t xml:space="preserve">江苏省政府采购网</w:t>
      </w:r>
      <w:r>
        <w:rPr>
          <w:rFonts w:hint="eastAsia" w:ascii="宋体" w:hAnsi="宋体" w:eastAsia="宋体" w:cs="宋体"/>
          <w:sz w:val="24"/>
        </w:rPr>
        <w:t xml:space="preserve">”发布之日起</w:t>
      </w:r>
      <w:r>
        <w:rPr>
          <w:rFonts w:hint="eastAsia" w:ascii="宋体" w:hAnsi="宋体" w:eastAsia="宋体" w:cs="宋体"/>
          <w:sz w:val="24"/>
          <w:lang w:val="en-US" w:eastAsia="zh-CN"/>
        </w:rPr>
        <w:t xml:space="preserve">3</w:t>
      </w:r>
      <w:r>
        <w:rPr>
          <w:rFonts w:hint="eastAsia" w:ascii="宋体" w:hAnsi="宋体" w:eastAsia="宋体" w:cs="宋体"/>
          <w:sz w:val="24"/>
        </w:rPr>
        <w:t xml:space="preserve">个工作日。</w:t>
      </w:r>
      <w:r>
        <w:rPr>
          <w:rFonts w:hint="eastAsia" w:ascii="宋体" w:hAnsi="宋体" w:eastAsia="宋体" w:cs="宋体"/>
          <w:sz w:val="24"/>
        </w:rPr>
      </w:r>
      <w:r/>
    </w:p>
    <w:p>
      <w:pPr>
        <w:pStyle w:val="996"/>
        <w:ind w:firstLine="7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（2）有关本次磋商的事项若存在变动或修改，敬请及时关注</w:t>
      </w:r>
      <w:r>
        <w:rPr>
          <w:rFonts w:hint="eastAsia" w:ascii="宋体" w:hAnsi="宋体" w:eastAsia="宋体" w:cs="宋体"/>
          <w:sz w:val="24"/>
        </w:rPr>
        <w:t xml:space="preserve">“</w:t>
      </w:r>
      <w:r>
        <w:rPr>
          <w:rFonts w:hint="eastAsia" w:ascii="宋体" w:hAnsi="宋体" w:eastAsia="宋体" w:cs="宋体"/>
          <w:sz w:val="24"/>
          <w:lang w:eastAsia="zh-CN"/>
        </w:rPr>
        <w:t xml:space="preserve">江苏省政府采购网</w:t>
      </w:r>
      <w:r>
        <w:rPr>
          <w:rFonts w:hint="eastAsia" w:ascii="宋体" w:hAnsi="宋体" w:eastAsia="宋体" w:cs="宋体"/>
          <w:sz w:val="24"/>
        </w:rPr>
        <w:t xml:space="preserve">”</w:t>
      </w:r>
      <w:r>
        <w:rPr>
          <w:rFonts w:hint="eastAsia" w:ascii="宋体" w:hAnsi="宋体" w:eastAsia="宋体" w:cs="宋体"/>
          <w:sz w:val="24"/>
        </w:rPr>
        <w:t xml:space="preserve">发布的信息更正公告。 </w:t>
      </w:r>
      <w:r>
        <w:rPr>
          <w:rFonts w:hint="eastAsia" w:ascii="宋体" w:hAnsi="宋体" w:eastAsia="宋体" w:cs="宋体"/>
          <w:sz w:val="24"/>
        </w:rPr>
      </w:r>
      <w:r/>
    </w:p>
    <w:p>
      <w:pPr>
        <w:pStyle w:val="996"/>
        <w:ind w:left="480"/>
        <w:keepLines w:val="0"/>
        <w:keepNext w:val="0"/>
        <w:pageBreakBefore w:val="0"/>
        <w:spacing w:line="360" w:lineRule="auto"/>
        <w:rPr>
          <w:rFonts w:hint="eastAsia" w:ascii="宋体" w:hAnsi="宋体" w:eastAsia="宋体" w:cs="宋体"/>
          <w:b/>
          <w:bCs/>
          <w:color w:val="000000"/>
          <w:sz w:val="24"/>
          <w:lang w:val="en-US" w:eastAsia="zh-CN" w:bidi="ar"/>
        </w:rPr>
      </w:pPr>
      <w:r>
        <w:rPr>
          <w:rFonts w:hint="eastAsia" w:ascii="宋体" w:hAnsi="宋体" w:eastAsia="宋体" w:cs="宋体"/>
          <w:b/>
          <w:bCs/>
          <w:color w:val="000000"/>
          <w:sz w:val="24"/>
          <w:lang w:val="en-US" w:eastAsia="zh-CN" w:bidi="ar"/>
        </w:rPr>
        <w:t xml:space="preserve">16、</w:t>
      </w:r>
      <w:r>
        <w:rPr>
          <w:rFonts w:hint="eastAsia" w:ascii="宋体" w:hAnsi="宋体" w:eastAsia="宋体" w:cs="宋体"/>
          <w:b/>
          <w:bCs/>
          <w:color w:val="000000"/>
          <w:sz w:val="24"/>
          <w:lang w:bidi="ar"/>
        </w:rPr>
        <w:t xml:space="preserve">其他</w:t>
      </w:r>
      <w:r>
        <w:rPr>
          <w:rFonts w:hint="eastAsia" w:ascii="宋体" w:hAnsi="宋体" w:eastAsia="宋体" w:cs="宋体"/>
          <w:b/>
          <w:bCs/>
          <w:color w:val="000000"/>
          <w:sz w:val="24"/>
          <w:lang w:val="en-US" w:eastAsia="zh-CN" w:bidi="ar"/>
        </w:rPr>
        <w:t xml:space="preserve">补充事宜</w:t>
      </w:r>
      <w:r>
        <w:rPr>
          <w:rFonts w:hint="eastAsia" w:ascii="宋体" w:hAnsi="宋体" w:eastAsia="宋体" w:cs="宋体"/>
          <w:b/>
          <w:bCs/>
          <w:color w:val="000000"/>
          <w:sz w:val="24"/>
          <w:lang w:val="en-US" w:eastAsia="zh-CN" w:bidi="ar"/>
        </w:rPr>
      </w:r>
      <w:r/>
    </w:p>
    <w:p>
      <w:pPr>
        <w:pStyle w:val="99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本项目需要使用CA数字证书制作、上传电子投标文件完成电子投标，请供应商在参加投标活动前办理好CA数字证书申领及电子签章等操作。</w:t>
      </w:r>
      <w:r>
        <w:rPr>
          <w:rFonts w:hint="eastAsia" w:ascii="宋体" w:hAnsi="宋体" w:eastAsia="宋体" w:cs="宋体"/>
          <w:sz w:val="24"/>
        </w:rPr>
      </w:r>
      <w:r/>
    </w:p>
    <w:p>
      <w:pPr>
        <w:pStyle w:val="996"/>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rPr>
          <w:rFonts w:hint="eastAsia" w:ascii="宋体" w:hAnsi="宋体" w:eastAsia="宋体" w:cs="宋体"/>
          <w:sz w:val="24"/>
        </w:rPr>
      </w:r>
      <w:r/>
    </w:p>
    <w:p>
      <w:pPr>
        <w:pStyle w:val="996"/>
        <w:ind w:firstLine="480"/>
        <w:keepLines w:val="0"/>
        <w:keepNext w:val="0"/>
        <w:pageBreakBefore w:val="0"/>
        <w:spacing w:line="360" w:lineRule="auto"/>
        <w:rPr>
          <w:rFonts w:hint="eastAsia"/>
          <w:lang w:val="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both"/>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rPr>
          <w:rFonts w:hint="eastAsia" w:ascii="宋体" w:hAnsi="宋体" w:eastAsia="宋体" w:cs="宋体"/>
          <w:b/>
          <w:bCs/>
          <w:sz w:val="36"/>
          <w:szCs w:val="36"/>
          <w:lang w:val="zh-CN"/>
        </w:rPr>
      </w:r>
    </w:p>
    <w:p>
      <w:pPr>
        <w:pStyle w:val="996"/>
        <w:jc w:val="both"/>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96"/>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第二章  供应商须知</w:t>
      </w:r>
      <w:r>
        <w:rPr>
          <w:rFonts w:hint="eastAsia" w:ascii="宋体" w:hAnsi="宋体" w:eastAsia="宋体" w:cs="宋体"/>
          <w:b/>
          <w:bCs/>
          <w:sz w:val="36"/>
          <w:szCs w:val="36"/>
          <w:lang w:val="zh-CN"/>
        </w:rPr>
      </w:r>
      <w:r/>
    </w:p>
    <w:p>
      <w:pPr>
        <w:pStyle w:val="996"/>
        <w:ind w:firstLine="420"/>
        <w:spacing w:line="360" w:lineRule="auto"/>
        <w:rPr>
          <w:rFonts w:hint="eastAsia" w:ascii="宋体" w:hAnsi="宋体" w:eastAsia="宋体" w:cs="宋体"/>
          <w:b/>
          <w:bCs/>
          <w:sz w:val="24"/>
          <w:lang w:val="zh-CN"/>
        </w:rPr>
      </w:pPr>
      <w:r>
        <w:rPr>
          <w:rFonts w:hint="eastAsia" w:ascii="宋体" w:hAnsi="宋体" w:eastAsia="宋体" w:cs="宋体"/>
          <w:b/>
          <w:bCs/>
          <w:sz w:val="24"/>
          <w:lang w:val="zh-CN"/>
        </w:rPr>
        <w:t xml:space="preserve">一、总    则</w:t>
      </w:r>
      <w:r>
        <w:rPr>
          <w:rFonts w:hint="eastAsia" w:ascii="宋体" w:hAnsi="宋体" w:eastAsia="宋体" w:cs="宋体"/>
          <w:b/>
          <w:bCs/>
          <w:sz w:val="24"/>
          <w:lang w:val="zh-CN"/>
        </w:rPr>
      </w:r>
      <w:r/>
    </w:p>
    <w:p>
      <w:pPr>
        <w:pStyle w:val="996"/>
        <w:ind w:firstLine="420"/>
        <w:spacing w:line="360" w:lineRule="auto"/>
        <w:rPr>
          <w:rFonts w:hint="eastAsia" w:ascii="宋体" w:hAnsi="宋体" w:eastAsia="宋体" w:cs="宋体"/>
          <w:sz w:val="24"/>
          <w:lang w:val="zh-CN"/>
        </w:rPr>
        <w:outlineLvl w:val="0"/>
      </w:pPr>
      <w:r>
        <w:rPr>
          <w:rFonts w:hint="eastAsia" w:ascii="宋体" w:hAnsi="宋体" w:eastAsia="宋体" w:cs="宋体"/>
          <w:sz w:val="24"/>
          <w:lang w:val="zh-CN"/>
        </w:rPr>
        <w:t xml:space="preserve">1、适用法律</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outlineLvl w:val="0"/>
      </w:pPr>
      <w:r>
        <w:rPr>
          <w:rFonts w:hint="eastAsia" w:ascii="宋体" w:hAnsi="宋体" w:eastAsia="宋体" w:cs="宋体"/>
          <w:sz w:val="24"/>
          <w:lang w:val="zh-CN"/>
        </w:rPr>
        <w:t xml:space="preserve">1.1 《中华人民共和国政府采购法》、《中华人民共和国政府采购法实施条例》、《政府采购非招标方式管理办法》等有关法律、规章和规定等。</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outlineLvl w:val="0"/>
      </w:pPr>
      <w:r>
        <w:rPr>
          <w:rFonts w:hint="eastAsia" w:ascii="宋体" w:hAnsi="宋体" w:eastAsia="宋体" w:cs="宋体"/>
          <w:sz w:val="24"/>
          <w:lang w:val="zh-CN"/>
        </w:rPr>
        <w:t xml:space="preserve">2、定义</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2.1 “供应商”</w:t>
      </w:r>
      <w:r>
        <w:rPr>
          <w:rFonts w:hint="eastAsia" w:ascii="宋体" w:hAnsi="宋体" w:eastAsia="宋体" w:cs="宋体"/>
          <w:sz w:val="24"/>
        </w:rPr>
        <w:t xml:space="preserve">是指参加磋商竞争，并符合本采购文件规定资格条件的法人、其他组织。</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2.2 “货物和服务”指本采购文件中所述产品及相关服务。</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2.3 “用户或使用单位”是指使用产品及服务的单位。</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3、政策功能</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w:t>
      </w:r>
      <w:r>
        <w:rPr>
          <w:rFonts w:hint="eastAsia" w:ascii="宋体" w:hAnsi="宋体" w:eastAsia="宋体" w:cs="宋体"/>
          <w:sz w:val="24"/>
        </w:rPr>
        <w:t xml:space="preserve">17</w:t>
      </w:r>
      <w:r>
        <w:rPr>
          <w:rFonts w:hint="eastAsia" w:ascii="宋体" w:hAnsi="宋体" w:eastAsia="宋体" w:cs="宋体"/>
          <w:sz w:val="24"/>
          <w:lang w:val="zh-CN"/>
        </w:rPr>
        <w:t xml:space="preserve">〕</w:t>
      </w:r>
      <w:r>
        <w:rPr>
          <w:rFonts w:hint="eastAsia" w:ascii="宋体" w:hAnsi="宋体" w:eastAsia="宋体" w:cs="宋体"/>
          <w:sz w:val="24"/>
        </w:rPr>
        <w:t xml:space="preserve">213</w:t>
      </w:r>
      <w:r>
        <w:rPr>
          <w:rFonts w:hint="eastAsia" w:ascii="宋体" w:hAnsi="宋体" w:eastAsia="宋体" w:cs="宋体"/>
          <w:sz w:val="24"/>
          <w:lang w:val="zh-CN"/>
        </w:rPr>
        <w:t xml:space="preserve">号）、</w:t>
      </w:r>
      <w:r>
        <w:rPr>
          <w:rFonts w:hint="eastAsia" w:ascii="宋体" w:hAnsi="宋体" w:eastAsia="宋体" w:cs="宋体"/>
          <w:sz w:val="24"/>
          <w:lang w:eastAsia="en-US"/>
        </w:rPr>
        <w:t xml:space="preserve">中小企业享受政府采购支持政策的要求详见《政府采购促进中小企业发展管理办法》财库</w:t>
      </w:r>
      <w:r>
        <w:rPr>
          <w:rFonts w:hint="eastAsia" w:ascii="宋体" w:hAnsi="宋体" w:eastAsia="宋体" w:cs="宋体"/>
          <w:sz w:val="24"/>
          <w:lang w:val="zh-CN"/>
        </w:rPr>
        <w:t xml:space="preserve">〔20</w:t>
      </w:r>
      <w:r>
        <w:rPr>
          <w:rFonts w:hint="eastAsia" w:ascii="宋体" w:hAnsi="宋体" w:eastAsia="宋体" w:cs="宋体"/>
          <w:sz w:val="24"/>
        </w:rPr>
        <w:t xml:space="preserve">20</w:t>
      </w:r>
      <w:r>
        <w:rPr>
          <w:rFonts w:hint="eastAsia" w:ascii="宋体" w:hAnsi="宋体" w:eastAsia="宋体" w:cs="宋体"/>
          <w:sz w:val="24"/>
          <w:lang w:val="zh-CN"/>
        </w:rPr>
        <w:t xml:space="preserve">〕</w:t>
      </w:r>
      <w:r>
        <w:rPr>
          <w:rFonts w:hint="eastAsia" w:ascii="宋体" w:hAnsi="宋体" w:eastAsia="宋体" w:cs="宋体"/>
          <w:sz w:val="24"/>
        </w:rPr>
        <w:t xml:space="preserve">46</w:t>
      </w:r>
      <w:r>
        <w:rPr>
          <w:rFonts w:hint="eastAsia" w:ascii="宋体" w:hAnsi="宋体" w:eastAsia="宋体" w:cs="宋体"/>
          <w:sz w:val="24"/>
          <w:lang w:val="zh-CN"/>
        </w:rPr>
        <w:t xml:space="preserve">号。</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 3.2政府采购支持监狱和戒毒企业发展政策，监狱和戒毒企业提供的产品和服务在评标时将获得优势，参加投标的监狱和戒毒企业，应当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 策的要求详见财库〔2014〕68号。</w:t>
      </w:r>
      <w:r>
        <w:rPr>
          <w:rFonts w:hint="eastAsia" w:ascii="宋体" w:hAnsi="宋体" w:eastAsia="宋体" w:cs="宋体"/>
          <w:sz w:val="24"/>
          <w:lang w:val="zh-CN"/>
        </w:rPr>
      </w:r>
      <w:r/>
    </w:p>
    <w:p>
      <w:pPr>
        <w:pStyle w:val="996"/>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sz w:val="24"/>
          <w:lang w:val="zh-CN"/>
        </w:rPr>
      </w:r>
      <w:r/>
    </w:p>
    <w:p>
      <w:pPr>
        <w:pStyle w:val="996"/>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eastAsia="宋体" w:cs="宋体"/>
          <w:sz w:val="24"/>
          <w:lang w:eastAsia="en-US"/>
        </w:rPr>
        <w:t xml:space="preserve">关于节能产品采购要求详见《财政部发展改革委生态环境部市场监管总局关于调整优化节能产品环境标志产品政府采购执行机制的通知》财库</w:t>
      </w:r>
      <w:r>
        <w:rPr>
          <w:rFonts w:hint="eastAsia" w:ascii="宋体" w:hAnsi="宋体" w:eastAsia="宋体" w:cs="宋体"/>
          <w:sz w:val="24"/>
          <w:lang w:val="zh-CN"/>
        </w:rPr>
        <w:t xml:space="preserve">〔201</w:t>
      </w:r>
      <w:r>
        <w:rPr>
          <w:rFonts w:hint="eastAsia" w:ascii="宋体" w:hAnsi="宋体" w:eastAsia="宋体" w:cs="宋体"/>
          <w:sz w:val="24"/>
        </w:rPr>
        <w:t xml:space="preserve">9</w:t>
      </w:r>
      <w:r>
        <w:rPr>
          <w:rFonts w:hint="eastAsia" w:ascii="宋体" w:hAnsi="宋体" w:eastAsia="宋体" w:cs="宋体"/>
          <w:sz w:val="24"/>
          <w:lang w:val="zh-CN"/>
        </w:rPr>
        <w:t xml:space="preserve">〕</w:t>
      </w:r>
      <w:r>
        <w:rPr>
          <w:rFonts w:hint="eastAsia" w:ascii="宋体" w:hAnsi="宋体" w:eastAsia="宋体" w:cs="宋体"/>
          <w:sz w:val="24"/>
          <w:lang w:eastAsia="en-US"/>
        </w:rPr>
        <w:t xml:space="preserve">9号</w:t>
      </w:r>
      <w:r>
        <w:rPr>
          <w:rFonts w:hint="eastAsia" w:ascii="宋体" w:hAnsi="宋体" w:eastAsia="宋体" w:cs="宋体"/>
          <w:sz w:val="24"/>
          <w:lang w:val="zh-CN"/>
        </w:rPr>
        <w:t xml:space="preserve">。</w:t>
      </w:r>
      <w:r>
        <w:rPr>
          <w:rFonts w:hint="eastAsia" w:ascii="宋体" w:hAnsi="宋体" w:eastAsia="宋体" w:cs="宋体"/>
          <w:sz w:val="24"/>
          <w:lang w:val="zh-CN"/>
        </w:rPr>
      </w:r>
      <w:r/>
    </w:p>
    <w:p>
      <w:pPr>
        <w:pStyle w:val="996"/>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w:t>
      </w:r>
      <w:r>
        <w:rPr>
          <w:rFonts w:hint="eastAsia" w:ascii="宋体" w:hAnsi="宋体" w:eastAsia="宋体" w:cs="宋体"/>
          <w:sz w:val="24"/>
        </w:rPr>
        <w:t xml:space="preserve">5</w:t>
      </w:r>
      <w:r>
        <w:rPr>
          <w:rFonts w:hint="eastAsia" w:ascii="宋体" w:hAnsi="宋体" w:eastAsia="宋体" w:cs="宋体"/>
          <w:sz w:val="24"/>
          <w:lang w:val="zh-CN"/>
        </w:rPr>
        <w:t xml:space="preserve">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 并获得强制性产品认证证书的产品；环境标志产品是指列入财政部、国家环保总局制定的《环境标志产品政府采购清单》，且经过认 证的环境标志产品。 </w:t>
      </w:r>
      <w:r>
        <w:rPr>
          <w:rFonts w:hint="eastAsia" w:ascii="宋体" w:hAnsi="宋体" w:eastAsia="宋体" w:cs="宋体"/>
          <w:sz w:val="24"/>
          <w:lang w:val="zh-CN"/>
        </w:rPr>
      </w:r>
      <w:r/>
    </w:p>
    <w:p>
      <w:pPr>
        <w:pStyle w:val="996"/>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w:t>
      </w:r>
      <w:r>
        <w:rPr>
          <w:rFonts w:hint="eastAsia" w:ascii="宋体" w:hAnsi="宋体" w:eastAsia="宋体" w:cs="宋体"/>
          <w:sz w:val="24"/>
        </w:rPr>
        <w:t xml:space="preserve">6</w:t>
      </w:r>
      <w:r>
        <w:rPr>
          <w:rFonts w:hint="eastAsia" w:ascii="宋体" w:hAnsi="宋体" w:eastAsia="宋体" w:cs="宋体"/>
          <w:sz w:val="24"/>
          <w:lang w:val="zh-CN"/>
        </w:rPr>
        <w:t xml:space="preserve"> 供应商提供的产品属于信息安全产品的，应当选择经国家认证的信息安全产品投标，并提供由中国信息安全认证中心按国家标准 认证颁发的有效认证证书复印件。 </w:t>
      </w:r>
      <w:r>
        <w:rPr>
          <w:rFonts w:hint="eastAsia" w:ascii="宋体" w:hAnsi="宋体" w:eastAsia="宋体" w:cs="宋体"/>
          <w:sz w:val="24"/>
          <w:lang w:val="zh-CN"/>
        </w:rPr>
      </w:r>
      <w:r/>
    </w:p>
    <w:p>
      <w:pPr>
        <w:pStyle w:val="996"/>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w:t>
      </w:r>
      <w:r>
        <w:rPr>
          <w:rFonts w:hint="eastAsia" w:ascii="宋体" w:hAnsi="宋体" w:eastAsia="宋体" w:cs="宋体"/>
          <w:sz w:val="24"/>
        </w:rPr>
        <w:t xml:space="preserve">7</w:t>
      </w:r>
      <w:r>
        <w:rPr>
          <w:rFonts w:hint="eastAsia" w:ascii="宋体" w:hAnsi="宋体" w:eastAsia="宋体" w:cs="宋体"/>
          <w:sz w:val="24"/>
          <w:lang w:val="zh-CN"/>
        </w:rPr>
        <w:t xml:space="preserve">供应商提供的产品属于政府强制采购节能产品的，应当选择《节能产品政府采购清单》中的产品投标，并提供有效的节能产品认证证书复印件。 </w:t>
      </w:r>
      <w:r>
        <w:rPr>
          <w:rFonts w:hint="eastAsia" w:ascii="宋体" w:hAnsi="宋体" w:eastAsia="宋体" w:cs="宋体"/>
          <w:sz w:val="24"/>
          <w:lang w:val="zh-CN"/>
        </w:rPr>
      </w:r>
      <w:r/>
    </w:p>
    <w:p>
      <w:pPr>
        <w:pStyle w:val="996"/>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3.8</w:t>
      </w:r>
      <w:r>
        <w:rPr>
          <w:rFonts w:hint="eastAsia" w:ascii="宋体" w:hAnsi="宋体" w:eastAsia="宋体" w:cs="宋体"/>
          <w:sz w:val="24"/>
          <w:lang w:val="zh-CN"/>
        </w:rPr>
        <w:t xml:space="preserve"> 提供的产品属于环境标志产品的,供应商应当选择最新一期《环境标志产品政府采购清单》中的,且经过认证的环境标志产品投标,并提供有效的环境标志产品认证证书复印件。</w:t>
      </w:r>
      <w:r>
        <w:rPr>
          <w:rFonts w:hint="eastAsia" w:ascii="宋体" w:hAnsi="宋体" w:eastAsia="宋体" w:cs="宋体"/>
          <w:sz w:val="24"/>
          <w:lang w:val="zh-CN"/>
        </w:rPr>
      </w:r>
      <w:r/>
    </w:p>
    <w:p>
      <w:pPr>
        <w:pStyle w:val="1044"/>
        <w:ind w:firstLine="422"/>
        <w:pageBreakBefore w:val="0"/>
        <w:spacing w:before="0" w:after="0" w:line="360" w:lineRule="auto"/>
        <w:widowControl w:val="off"/>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en-US" w:eastAsia="zh-CN" w:bidi="ar-SA"/>
        </w:rPr>
        <w:t xml:space="preserve">3.9</w:t>
      </w:r>
      <w:r>
        <w:rPr>
          <w:rFonts w:hint="eastAsia" w:ascii="宋体" w:hAnsi="宋体" w:eastAsia="宋体" w:cs="宋体"/>
          <w:b w:val="0"/>
          <w:bCs w:val="0"/>
          <w:sz w:val="24"/>
          <w:szCs w:val="24"/>
          <w:lang w:val="zh-CN" w:eastAsia="zh-CN" w:bidi="ar-SA"/>
        </w:rPr>
        <w:t xml:space="preserve">政府采购中实施本国产品标准和政策，根据《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zh-CN" w:eastAsia="zh-CN" w:bidi="ar-SA"/>
        </w:rPr>
        <w:t xml:space="preserve">供应商对其提供的产品须出具《关于符合本国产品标准的声明函》。</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en-US" w:eastAsia="zh-CN" w:bidi="ar-SA"/>
        </w:rPr>
        <w:t xml:space="preserve">3.9.1</w:t>
      </w:r>
      <w:r>
        <w:rPr>
          <w:rFonts w:hint="eastAsia" w:ascii="宋体" w:hAnsi="宋体" w:eastAsia="宋体" w:cs="宋体"/>
          <w:b w:val="0"/>
          <w:bCs w:val="0"/>
          <w:sz w:val="24"/>
          <w:szCs w:val="24"/>
          <w:lang w:val="zh-CN" w:eastAsia="zh-CN" w:bidi="ar-SA"/>
        </w:rPr>
        <w:t xml:space="preserve">本国产品标准</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本国产品应当符合以下条件：</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（一）在中国境内生产</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产品应当在中国境内生产，即在中华人民共和国关境内实现从原材料、组件到产品的属性改变。</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1.为确保产品在运输或者储存期间保持某种状态而进行的操作；</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2.为产品运输或者销售进行的包装或者展示；</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3.在产品或者其包装上粘贴或者印刷品牌、标志、标识以及其他用于区别的标记；</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4.简单的上漆、磨光和分装；</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5.其他不属于属性改变的情形。</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（二）在中国境内生产的组件成本占比达到规定比例</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产品在中国境内生产的组件成本占比应当达到规定比例，计算公式为：</w:t>
      </w:r>
      <w:r>
        <w:rPr>
          <w:rFonts w:hint="eastAsia" w:ascii="宋体" w:hAnsi="宋体" w:eastAsia="宋体" w:cs="宋体"/>
          <w:b w:val="0"/>
          <w:bCs w:val="0"/>
          <w:sz w:val="24"/>
          <w:szCs w:val="24"/>
          <w:lang w:val="zh-CN" w:eastAsia="zh-CN" w:bidi="ar-SA"/>
        </w:rPr>
      </w:r>
      <w:r/>
    </w:p>
    <w:p>
      <w:pPr>
        <w:pStyle w:val="1014"/>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fldChar w:fldCharType="begin"/>
      </w:r>
      <w:r>
        <w:rPr>
          <w:rFonts w:hint="eastAsia" w:ascii="宋体" w:hAnsi="宋体" w:eastAsia="宋体" w:cs="宋体"/>
          <w:b w:val="0"/>
          <w:bCs w:val="0"/>
          <w:sz w:val="24"/>
          <w:szCs w:val="24"/>
          <w:lang w:val="zh-CN" w:eastAsia="zh-CN" w:bidi="ar-SA"/>
        </w:rPr>
        <w:instrText xml:space="preserve">INCLUDEPICTURE \d "https://www.gov.cn/zhengce/content/202509/W020250930645245947614.png" \* MERGEFORMATINET </w:instrText>
      </w:r>
      <w:r>
        <w:rPr>
          <w:rFonts w:hint="eastAsia" w:ascii="宋体" w:hAnsi="宋体" w:eastAsia="宋体" w:cs="宋体"/>
          <w:b w:val="0"/>
          <w:bCs w:val="0"/>
          <w:sz w:val="24"/>
          <w:szCs w:val="24"/>
          <w:lang w:val="zh-CN" w:eastAsia="zh-CN" w:bidi="ar-SA"/>
        </w:rPr>
        <w:fldChar w:fldCharType="separate"/>
      </w:r>
      <w:r>
        <w:rPr>
          <w:rFonts w:hint="eastAsia" w:ascii="宋体" w:hAnsi="宋体" w:eastAsia="宋体" w:cs="宋体"/>
          <w:b w:val="0"/>
          <w:bCs w:val="0"/>
          <w:sz w:val="24"/>
          <w:szCs w:val="24"/>
          <w:lang w:val="zh-CN" w:eastAsia="zh-CN" w:bidi="ar-SA"/>
        </w:rPr>
        <mc:AlternateContent>
          <mc:Choice Requires="wpg">
            <w:drawing>
              <wp:inline xmlns:wp="http://schemas.openxmlformats.org/drawingml/2006/wordprocessingDrawing" distT="0" distB="0" distL="0" distR="0">
                <wp:extent cx="4829175" cy="7620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2pt;height:60.0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val="0"/>
          <w:bCs w:val="0"/>
          <w:sz w:val="24"/>
          <w:szCs w:val="24"/>
          <w:lang w:val="zh-CN" w:eastAsia="zh-CN" w:bidi="ar-SA"/>
        </w:rPr>
        <w:fldChar w:fldCharType="end"/>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（三）特定产品的关键组件、关键工序符合相关要求</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en-US" w:eastAsia="zh-CN" w:bidi="ar-SA"/>
        </w:rPr>
        <w:t xml:space="preserve">3.9.2</w:t>
      </w:r>
      <w:r>
        <w:rPr>
          <w:rFonts w:hint="eastAsia" w:ascii="宋体" w:hAnsi="宋体" w:eastAsia="宋体" w:cs="宋体"/>
          <w:b w:val="0"/>
          <w:bCs w:val="0"/>
          <w:sz w:val="24"/>
          <w:szCs w:val="24"/>
          <w:lang w:val="zh-CN" w:eastAsia="zh-CN" w:bidi="ar-SA"/>
        </w:rPr>
        <w:t xml:space="preserve">本国产品标准的适用范围</w:t>
      </w:r>
      <w:r>
        <w:rPr>
          <w:rFonts w:hint="eastAsia" w:ascii="宋体" w:hAnsi="宋体" w:eastAsia="宋体" w:cs="宋体"/>
          <w:b w:val="0"/>
          <w:bCs w:val="0"/>
          <w:sz w:val="24"/>
          <w:szCs w:val="24"/>
          <w:lang w:val="zh-CN" w:eastAsia="zh-CN" w:bidi="ar-SA"/>
        </w:rPr>
      </w:r>
      <w:r/>
    </w:p>
    <w:p>
      <w:pPr>
        <w:pStyle w:val="1014"/>
        <w:ind w:left="0" w:right="0" w:firstLine="420"/>
        <w:keepLines w:val="0"/>
        <w:keepNext w:val="0"/>
        <w:spacing w:before="30" w:beforeAutospacing="0" w:after="30" w:afterAutospacing="0"/>
        <w:shd w:val="clear" w:color="auto" w:fill="ffffff"/>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本国产品标准适用于货物，包括政府采购货物项目和服务项目中涉及的货物。适用本国产品标准的货物具体是指《政府采购</w:t>
      </w:r>
      <w:r>
        <w:rPr>
          <w:rFonts w:hint="eastAsia" w:ascii="宋体" w:hAnsi="宋体" w:eastAsia="宋体" w:cs="宋体"/>
          <w:i w:val="0"/>
          <w:iCs w:val="0"/>
          <w:caps w:val="0"/>
          <w:color w:val="333333"/>
          <w:spacing w:val="0"/>
          <w:sz w:val="24"/>
          <w:szCs w:val="24"/>
          <w:shd w:val="clear" w:color="auto" w:fill="ffffff"/>
        </w:rPr>
        <w:t xml:space="preserve">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rPr>
      </w:r>
      <w:r/>
    </w:p>
    <w:p>
      <w:pPr>
        <w:pStyle w:val="996"/>
        <w:ind w:firstLine="420"/>
        <w:spacing w:line="360" w:lineRule="auto"/>
        <w:rPr>
          <w:rFonts w:hint="eastAsia" w:ascii="宋体" w:hAnsi="宋体" w:eastAsia="宋体" w:cs="宋体"/>
          <w:bCs/>
          <w:sz w:val="24"/>
          <w:lang w:val="zh-CN"/>
        </w:rPr>
        <w:outlineLvl w:val="0"/>
      </w:pPr>
      <w:r>
        <w:rPr>
          <w:rFonts w:hint="eastAsia" w:ascii="宋体" w:hAnsi="宋体" w:eastAsia="宋体" w:cs="宋体"/>
          <w:sz w:val="24"/>
        </w:rPr>
        <w:t xml:space="preserve">4、</w:t>
      </w:r>
      <w:r>
        <w:rPr>
          <w:rFonts w:hint="eastAsia" w:ascii="宋体" w:hAnsi="宋体" w:eastAsia="宋体" w:cs="宋体"/>
          <w:bCs/>
          <w:sz w:val="24"/>
          <w:lang w:val="zh-CN"/>
        </w:rPr>
        <w:t xml:space="preserve">磋商费用</w:t>
      </w:r>
      <w:r>
        <w:rPr>
          <w:rFonts w:hint="eastAsia" w:ascii="宋体" w:hAnsi="宋体" w:eastAsia="宋体" w:cs="宋体"/>
          <w:bCs/>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4.1 供应商应承担所有与准备和参加磋商有关的费用，无论采购结果如何，代理机构和采购人在任何情况下均无义务和责任承担这些费用。</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eastAsia="zh-CN"/>
        </w:rPr>
      </w:pPr>
      <w:r>
        <w:rPr>
          <w:rFonts w:hint="eastAsia" w:ascii="宋体" w:hAnsi="宋体" w:eastAsia="宋体" w:cs="宋体"/>
          <w:sz w:val="24"/>
          <w:lang w:val="zh-CN"/>
        </w:rPr>
        <w:t xml:space="preserve">4.2代理服务费：参照</w:t>
      </w:r>
      <w:r>
        <w:rPr>
          <w:rFonts w:hint="eastAsia" w:ascii="宋体" w:hAnsi="宋体" w:eastAsia="宋体" w:cs="宋体"/>
          <w:sz w:val="24"/>
          <w:lang w:val="en-US" w:eastAsia="zh-CN"/>
        </w:rPr>
        <w:t xml:space="preserve">计价格〔2002〕1980号收费标准的44%收取，由成交供应商支付，专家评审费由采购人支付。</w:t>
      </w:r>
      <w:r>
        <w:rPr>
          <w:rFonts w:hint="eastAsia" w:ascii="宋体" w:hAnsi="宋体" w:eastAsia="宋体" w:cs="宋体"/>
          <w:sz w:val="24"/>
          <w:lang w:val="zh-CN" w:eastAsia="zh-CN"/>
        </w:rPr>
      </w:r>
      <w:r/>
    </w:p>
    <w:p>
      <w:pPr>
        <w:pStyle w:val="996"/>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收款单位名称: 南京永信联合会计师事务所（普通合伙）</w:t>
      </w:r>
      <w:r>
        <w:rPr>
          <w:rFonts w:hint="eastAsia" w:ascii="宋体" w:hAnsi="宋体" w:eastAsia="宋体" w:cs="宋体"/>
          <w:b/>
          <w:color w:val="000000"/>
          <w:sz w:val="24"/>
        </w:rPr>
      </w:r>
      <w:r/>
    </w:p>
    <w:p>
      <w:pPr>
        <w:pStyle w:val="996"/>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开户行: 中国工商银行溧水支行    </w:t>
      </w:r>
      <w:r>
        <w:rPr>
          <w:rFonts w:hint="eastAsia" w:ascii="宋体" w:hAnsi="宋体" w:eastAsia="宋体" w:cs="宋体"/>
          <w:b/>
          <w:color w:val="000000"/>
          <w:sz w:val="24"/>
        </w:rPr>
      </w:r>
      <w:r/>
    </w:p>
    <w:p>
      <w:pPr>
        <w:pStyle w:val="996"/>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账号: 4301 0192 1910 0311 903</w:t>
      </w:r>
      <w:r>
        <w:rPr>
          <w:rFonts w:hint="eastAsia" w:ascii="宋体" w:hAnsi="宋体" w:eastAsia="宋体" w:cs="宋体"/>
          <w:b/>
          <w:color w:val="000000"/>
          <w:sz w:val="24"/>
        </w:rPr>
      </w:r>
      <w:r/>
    </w:p>
    <w:p>
      <w:pPr>
        <w:pStyle w:val="996"/>
        <w:numPr>
          <w:ilvl w:val="0"/>
          <w:numId w:val="1"/>
        </w:numPr>
        <w:ind w:firstLine="420"/>
        <w:spacing w:line="360" w:lineRule="auto"/>
        <w:rPr>
          <w:rFonts w:hint="eastAsia" w:ascii="宋体" w:hAnsi="宋体" w:cs="宋体"/>
          <w:b/>
          <w:sz w:val="24"/>
          <w:lang w:val="zh-CN"/>
        </w:rPr>
      </w:pPr>
      <w:r>
        <w:rPr>
          <w:rFonts w:hint="eastAsia" w:ascii="宋体" w:hAnsi="宋体" w:cs="宋体"/>
          <w:b/>
          <w:sz w:val="24"/>
          <w:lang w:val="zh-CN"/>
        </w:rPr>
        <w:t xml:space="preserve">响应文件编制</w:t>
      </w:r>
      <w:r>
        <w:rPr>
          <w:rFonts w:hint="eastAsia" w:ascii="宋体" w:hAnsi="宋体" w:cs="宋体"/>
          <w:b/>
          <w:sz w:val="24"/>
          <w:lang w:val="zh-CN"/>
        </w:rPr>
      </w:r>
      <w:r/>
    </w:p>
    <w:p>
      <w:pPr>
        <w:pStyle w:val="996"/>
        <w:ind w:left="420"/>
        <w:spacing w:line="360" w:lineRule="auto"/>
        <w:rPr>
          <w:rFonts w:hint="eastAsia" w:ascii="宋体" w:hAnsi="宋体" w:cs="宋体"/>
          <w:b/>
          <w:bCs/>
          <w:sz w:val="24"/>
          <w:lang w:val="zh-CN"/>
        </w:rPr>
      </w:pPr>
      <w:r>
        <w:rPr>
          <w:rFonts w:hint="eastAsia" w:ascii="宋体" w:hAnsi="宋体" w:cs="宋体"/>
          <w:bCs/>
          <w:sz w:val="24"/>
          <w:lang w:val="zh-CN" w:bidi="ar"/>
        </w:rPr>
        <w:t xml:space="preserve">5、供应商应当按照磋商文件的要求编制响应文件，并对其提交的响应文件真实性、合法性承担法律责任。</w:t>
      </w:r>
      <w:r>
        <w:rPr>
          <w:rFonts w:hint="eastAsia" w:ascii="宋体" w:hAnsi="宋体" w:cs="宋体"/>
          <w:b/>
          <w:bCs/>
          <w:sz w:val="24"/>
          <w:lang w:val="zh-CN"/>
        </w:rPr>
      </w:r>
      <w:r/>
    </w:p>
    <w:p>
      <w:pPr>
        <w:pStyle w:val="996"/>
        <w:ind w:firstLine="420"/>
        <w:spacing w:line="360" w:lineRule="auto"/>
        <w:rPr>
          <w:rFonts w:hint="eastAsia" w:ascii="宋体" w:hAnsi="宋体" w:cs="宋体"/>
          <w:b/>
          <w:bCs/>
          <w:sz w:val="24"/>
          <w:lang w:val="zh-CN"/>
        </w:rPr>
      </w:pPr>
      <w:r>
        <w:rPr>
          <w:rFonts w:hint="eastAsia" w:ascii="宋体" w:hAnsi="宋体" w:cs="宋体"/>
          <w:b/>
          <w:bCs/>
          <w:sz w:val="24"/>
          <w:lang w:val="zh-CN"/>
        </w:rPr>
        <w:t xml:space="preserve">6、响应文件的语言、计量单位、货币和编制</w:t>
      </w:r>
      <w:r>
        <w:rPr>
          <w:rFonts w:hint="eastAsia" w:ascii="宋体" w:hAnsi="宋体" w:cs="宋体"/>
          <w:b/>
          <w:bCs/>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.1 供应商提交的磋商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.2 供应商所使用的计量单位应为国家法定计量单位。</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.3 供应商应用人民币报价。</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.4 磋商响应文件应字迹清楚、内容齐全、不得涂改。如有修改，修改处须有供应商公章或磋商专用章和法定代表人或其授权磋商代表签字。</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.5 磋商响应文件应按照竞争性磋商文件规定的顺序，由于编排混乱导致响应文件被误读或查找不到，责任由供应商承担。</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zh-CN" w:bidi="ar"/>
        </w:rPr>
        <w:t xml:space="preserve">6.6响应文件应逐页编码，不得跳页（包括但不限于授权、证明材料、声明及产品介绍、彩页等）。</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 供应商应在磋商响应文件中写清相应的项目编号、项目名称、供应商全称、地址、电话、传真等。</w:t>
      </w:r>
      <w:r>
        <w:rPr>
          <w:rFonts w:hint="eastAsia" w:ascii="宋体" w:hAnsi="宋体" w:cs="宋体"/>
          <w:sz w:val="24"/>
          <w:lang w:val="zh-CN"/>
        </w:rPr>
      </w:r>
      <w:r/>
    </w:p>
    <w:p>
      <w:pPr>
        <w:pStyle w:val="996"/>
        <w:ind w:firstLine="420"/>
        <w:spacing w:line="360" w:lineRule="auto"/>
        <w:rPr>
          <w:rFonts w:hint="eastAsia" w:ascii="宋体" w:hAnsi="宋体" w:cs="宋体"/>
          <w:b/>
          <w:bCs/>
          <w:sz w:val="24"/>
          <w:lang w:val="zh-CN"/>
        </w:rPr>
      </w:pPr>
      <w:r>
        <w:rPr>
          <w:rFonts w:hint="eastAsia" w:ascii="宋体" w:hAnsi="宋体" w:cs="宋体"/>
          <w:b/>
          <w:bCs/>
          <w:sz w:val="24"/>
        </w:rPr>
        <w:t xml:space="preserve">7</w:t>
      </w:r>
      <w:r>
        <w:rPr>
          <w:rFonts w:hint="eastAsia" w:ascii="宋体" w:hAnsi="宋体" w:cs="宋体"/>
          <w:b/>
          <w:bCs/>
          <w:sz w:val="24"/>
          <w:lang w:val="zh-CN"/>
        </w:rPr>
        <w:t xml:space="preserve">、磋商响应文件的组成</w:t>
      </w:r>
      <w:r>
        <w:rPr>
          <w:rFonts w:hint="eastAsia" w:ascii="宋体" w:hAnsi="宋体" w:cs="宋体"/>
          <w:b/>
          <w:bCs/>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.1 供应商应当根据竞争性磋商文件要求编制磋商响应文件，并根据自己的商务能力、技术水平对竞争性磋商文件提出的要求和条件逐条标明是否响应。响应文件由商务部分、技术部分、价格部分以及其他部分组成。</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bCs/>
          <w:sz w:val="24"/>
          <w:lang w:val="zh-CN"/>
        </w:rPr>
        <w:t xml:space="preserve">7.2 </w:t>
      </w:r>
      <w:r>
        <w:rPr>
          <w:rFonts w:hint="eastAsia" w:ascii="宋体" w:hAnsi="宋体" w:cs="宋体"/>
          <w:b/>
          <w:sz w:val="24"/>
          <w:lang w:val="zh-CN"/>
        </w:rPr>
        <w:t xml:space="preserve">响应文件的商务部分。</w:t>
      </w:r>
      <w:r>
        <w:rPr>
          <w:rFonts w:hint="eastAsia" w:ascii="宋体" w:hAnsi="宋体" w:cs="宋体"/>
          <w:bCs/>
          <w:sz w:val="24"/>
          <w:lang w:val="zh-CN"/>
        </w:rPr>
        <w:t xml:space="preserve">商务部分是证明供应商有资格参加磋商和成交后有能力履行合同的文件，这些文件应能满足竞争性磋商采购文件的要求，包括但不限于下列文件，</w:t>
      </w:r>
      <w:r>
        <w:rPr>
          <w:rFonts w:hint="eastAsia" w:ascii="宋体" w:hAnsi="宋体" w:cs="宋体"/>
          <w:sz w:val="24"/>
          <w:lang w:val="zh-CN"/>
        </w:rPr>
        <w:t xml:space="preserve">其中加</w:t>
      </w:r>
      <w:r>
        <w:rPr>
          <w:rFonts w:hint="eastAsia" w:ascii="宋体" w:hAnsi="宋体" w:cs="宋体"/>
          <w:sz w:val="24"/>
        </w:rPr>
        <w:t xml:space="preserve">*</w:t>
      </w:r>
      <w:r>
        <w:rPr>
          <w:rFonts w:hint="eastAsia" w:ascii="宋体" w:hAnsi="宋体" w:cs="宋体"/>
          <w:sz w:val="24"/>
          <w:lang w:val="zh-CN"/>
        </w:rPr>
        <w:t xml:space="preserve">项目不得有缺失或无效。</w:t>
      </w:r>
      <w:r>
        <w:rPr>
          <w:rFonts w:hint="eastAsia" w:ascii="宋体" w:hAnsi="宋体" w:cs="宋体"/>
          <w:sz w:val="24"/>
          <w:lang w:val="zh-CN"/>
        </w:rPr>
      </w:r>
      <w:r/>
    </w:p>
    <w:p>
      <w:pPr>
        <w:pStyle w:val="996"/>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（1）* 磋商申请及声明；</w:t>
      </w:r>
      <w:r>
        <w:rPr>
          <w:rFonts w:hint="eastAsia" w:ascii="宋体" w:hAnsi="宋体" w:cs="宋体"/>
          <w:sz w:val="24"/>
          <w:lang w:val="zh-CN"/>
        </w:rPr>
      </w:r>
      <w:r/>
    </w:p>
    <w:p>
      <w:pPr>
        <w:pStyle w:val="996"/>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（2）* 法定代表人授权委托书及委托代理人的身份证明文件的复印件；</w:t>
      </w:r>
      <w:r>
        <w:rPr>
          <w:rFonts w:hint="eastAsia" w:ascii="宋体" w:hAnsi="宋体" w:cs="宋体"/>
          <w:sz w:val="24"/>
          <w:lang w:val="zh-CN"/>
        </w:rPr>
      </w:r>
      <w:r/>
    </w:p>
    <w:p>
      <w:pPr>
        <w:pStyle w:val="996"/>
        <w:ind w:left="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lang w:val="zh-CN"/>
        </w:rPr>
        <w:t xml:space="preserve">* </w:t>
      </w:r>
      <w:r>
        <w:rPr>
          <w:rFonts w:hint="eastAsia" w:ascii="宋体" w:hAnsi="宋体" w:cs="宋体"/>
          <w:sz w:val="24"/>
        </w:rPr>
        <w:t xml:space="preserve">第一章</w:t>
      </w:r>
      <w:r>
        <w:rPr>
          <w:rFonts w:hint="eastAsia" w:ascii="宋体" w:hAnsi="宋体" w:cs="宋体"/>
          <w:sz w:val="24"/>
          <w:lang w:val="zh-CN"/>
        </w:rPr>
        <w:t xml:space="preserve">竞争性磋商</w:t>
      </w:r>
      <w:r>
        <w:rPr>
          <w:rFonts w:hint="eastAsia" w:ascii="宋体" w:hAnsi="宋体" w:cs="宋体"/>
          <w:sz w:val="24"/>
        </w:rPr>
        <w:t xml:space="preserve">邀请中 </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cs="宋体"/>
          <w:sz w:val="24"/>
          <w:lang w:val="zh-CN"/>
        </w:rPr>
        <w:t xml:space="preserve">《中华人民共和国政府采购法》规定的资格条件证明文件</w:t>
      </w:r>
      <w:r>
        <w:rPr>
          <w:rFonts w:hint="eastAsia" w:ascii="宋体" w:hAnsi="宋体" w:cs="宋体"/>
          <w:sz w:val="24"/>
          <w:lang w:val="zh-CN" w:eastAsia="zh-CN"/>
        </w:rPr>
        <w:t xml:space="preserve">或信用承诺函</w:t>
      </w:r>
      <w:r>
        <w:rPr>
          <w:rFonts w:hint="eastAsia" w:ascii="宋体" w:hAnsi="宋体" w:cs="宋体"/>
          <w:sz w:val="24"/>
          <w:lang w:val="zh-CN"/>
        </w:rPr>
        <w:t xml:space="preserve">；</w:t>
      </w:r>
      <w:r>
        <w:rPr>
          <w:rFonts w:hint="eastAsia" w:ascii="宋体" w:hAnsi="宋体" w:cs="宋体"/>
          <w:sz w:val="24"/>
          <w:lang w:val="zh-CN"/>
        </w:rPr>
      </w:r>
      <w:r/>
    </w:p>
    <w:p>
      <w:pPr>
        <w:pStyle w:val="996"/>
        <w:ind w:left="420"/>
        <w:spacing w:line="360" w:lineRule="auto"/>
        <w:rPr>
          <w:rFonts w:hint="eastAsia" w:ascii="宋体" w:hAnsi="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val="zh-CN"/>
        </w:rPr>
        <w:t xml:space="preserve">）</w:t>
      </w:r>
      <w:r>
        <w:rPr>
          <w:rFonts w:hint="eastAsia" w:ascii="宋体" w:hAnsi="宋体" w:cs="宋体"/>
          <w:sz w:val="24"/>
          <w:lang w:val="zh-CN"/>
        </w:rPr>
        <w:t xml:space="preserve">《商务条款偏离表》；</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5</w:t>
      </w:r>
      <w:r>
        <w:rPr>
          <w:rFonts w:hint="eastAsia" w:ascii="宋体" w:hAnsi="宋体" w:cs="宋体"/>
          <w:sz w:val="24"/>
          <w:lang w:val="zh-CN"/>
        </w:rPr>
        <w:t xml:space="preserve">）合同草案条款</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6</w:t>
      </w:r>
      <w:r>
        <w:rPr>
          <w:rFonts w:hint="eastAsia" w:ascii="宋体" w:hAnsi="宋体" w:cs="宋体"/>
          <w:sz w:val="24"/>
          <w:lang w:val="zh-CN"/>
        </w:rPr>
        <w:t xml:space="preserve">）供应商认为需要提供的其他资格证明文件和商务资料。</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bCs/>
          <w:sz w:val="24"/>
        </w:rPr>
        <w:t xml:space="preserve">7</w:t>
      </w:r>
      <w:r>
        <w:rPr>
          <w:rFonts w:hint="eastAsia" w:ascii="宋体" w:hAnsi="宋体" w:cs="宋体"/>
          <w:bCs/>
          <w:sz w:val="24"/>
          <w:lang w:val="zh-CN"/>
        </w:rPr>
        <w:t xml:space="preserve">.</w:t>
      </w:r>
      <w:r>
        <w:rPr>
          <w:rFonts w:hint="eastAsia" w:ascii="宋体" w:hAnsi="宋体" w:cs="宋体"/>
          <w:bCs/>
          <w:sz w:val="24"/>
        </w:rPr>
        <w:t xml:space="preserve">3</w:t>
      </w:r>
      <w:r>
        <w:rPr>
          <w:rFonts w:hint="eastAsia" w:ascii="宋体" w:hAnsi="宋体" w:cs="宋体"/>
          <w:bCs/>
          <w:sz w:val="24"/>
          <w:lang w:val="zh-CN"/>
        </w:rPr>
        <w:t xml:space="preserve"> </w:t>
      </w:r>
      <w:r>
        <w:rPr>
          <w:rFonts w:hint="eastAsia" w:ascii="宋体" w:hAnsi="宋体" w:cs="宋体"/>
          <w:b/>
          <w:bCs/>
          <w:sz w:val="24"/>
          <w:lang w:val="zh-CN"/>
        </w:rPr>
        <w:t xml:space="preserve">磋商响应文件的技术部分。</w:t>
      </w:r>
      <w:r>
        <w:rPr>
          <w:rFonts w:hint="eastAsia" w:ascii="宋体" w:hAnsi="宋体" w:cs="宋体"/>
          <w:sz w:val="24"/>
          <w:lang w:val="zh-CN"/>
        </w:rPr>
        <w:t xml:space="preserve">技术部分是证明</w:t>
      </w:r>
      <w:r>
        <w:rPr>
          <w:rFonts w:hint="eastAsia" w:ascii="宋体" w:hAnsi="宋体" w:cs="宋体"/>
          <w:sz w:val="24"/>
        </w:rPr>
        <w:t xml:space="preserve">供应商提供的服务是合格的、并符合竞争性磋商文件要求的证明文件，以及</w:t>
      </w:r>
      <w:r>
        <w:rPr>
          <w:rFonts w:hint="eastAsia" w:ascii="宋体" w:hAnsi="宋体" w:cs="宋体"/>
          <w:sz w:val="24"/>
          <w:lang w:val="zh-CN"/>
        </w:rPr>
        <w:t xml:space="preserve">对服务的详细说明，这些文件可以是文字资料、图纸和数据等。提供的服务如与竞争性磋商文件要求有不符之处，应说明其差别之所在。包括但不限于下列文件，其中加</w:t>
      </w:r>
      <w:r>
        <w:rPr>
          <w:rFonts w:hint="eastAsia" w:ascii="宋体" w:hAnsi="宋体" w:cs="宋体"/>
          <w:sz w:val="24"/>
        </w:rPr>
        <w:t xml:space="preserve">*</w:t>
      </w:r>
      <w:r>
        <w:rPr>
          <w:rFonts w:hint="eastAsia" w:ascii="宋体" w:hAnsi="宋体" w:cs="宋体"/>
          <w:sz w:val="24"/>
          <w:lang w:val="zh-CN"/>
        </w:rPr>
        <w:t xml:space="preserve">项目不得有缺失或无效。</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zh-CN"/>
        </w:rPr>
        <w:t xml:space="preserve">（1）*南京市政府采购供应商信用记录表；</w:t>
      </w:r>
      <w:r>
        <w:rPr>
          <w:rFonts w:hint="eastAsia" w:ascii="宋体" w:hAnsi="宋体" w:cs="宋体"/>
          <w:sz w:val="24"/>
          <w:lang w:val="zh-CN"/>
        </w:rPr>
      </w:r>
      <w:r/>
    </w:p>
    <w:p>
      <w:pPr>
        <w:pStyle w:val="996"/>
        <w:ind w:firstLine="420"/>
        <w:spacing w:line="360" w:lineRule="auto"/>
        <w:rPr>
          <w:rFonts w:hint="eastAsia" w:ascii="宋体" w:hAnsi="宋体" w:cs="宋体"/>
          <w:b/>
          <w:color w:val="000000"/>
          <w:sz w:val="24"/>
          <w:lang w:val="zh-CN"/>
        </w:rPr>
      </w:pPr>
      <w:r>
        <w:rPr>
          <w:rFonts w:hint="eastAsia" w:ascii="宋体" w:hAnsi="宋体" w:cs="宋体"/>
          <w:color w:val="000000"/>
          <w:sz w:val="24"/>
          <w:lang w:val="zh-CN" w:bidi="ar"/>
        </w:rPr>
        <w:t xml:space="preserve">（2）</w:t>
      </w:r>
      <w:r>
        <w:rPr>
          <w:rFonts w:hint="eastAsia" w:ascii="宋体" w:hAnsi="宋体" w:cs="宋体"/>
          <w:b/>
          <w:color w:val="000000"/>
          <w:sz w:val="24"/>
          <w:lang w:val="zh-CN" w:bidi="ar"/>
        </w:rPr>
        <w:t xml:space="preserve">《技术条款偏离表》；</w:t>
      </w:r>
      <w:r>
        <w:rPr>
          <w:rFonts w:hint="eastAsia" w:ascii="宋体" w:hAnsi="宋体" w:cs="宋体"/>
          <w:b/>
          <w:color w:val="000000"/>
          <w:sz w:val="24"/>
          <w:lang w:val="zh-CN"/>
        </w:rPr>
      </w:r>
      <w:r/>
    </w:p>
    <w:p>
      <w:pPr>
        <w:pStyle w:val="996"/>
        <w:ind w:firstLine="480"/>
        <w:spacing w:line="360" w:lineRule="auto"/>
        <w:widowControl/>
        <w:rPr>
          <w:rFonts w:hint="eastAsia" w:ascii="宋体" w:hAnsi="宋体" w:cs="宋体"/>
          <w:sz w:val="24"/>
          <w:lang w:val="zh-CN" w:bidi="ar"/>
        </w:rPr>
      </w:pPr>
      <w:r>
        <w:rPr>
          <w:rFonts w:hint="eastAsia" w:ascii="宋体" w:hAnsi="宋体" w:cs="宋体"/>
          <w:sz w:val="24"/>
          <w:lang w:val="zh-CN" w:bidi="ar"/>
        </w:rPr>
        <w:t xml:space="preserve">（</w:t>
      </w:r>
      <w:r>
        <w:rPr>
          <w:rFonts w:hint="eastAsia" w:ascii="宋体" w:hAnsi="宋体" w:cs="宋体"/>
          <w:sz w:val="24"/>
          <w:lang w:bidi="ar"/>
        </w:rPr>
        <w:t xml:space="preserve">3</w:t>
      </w:r>
      <w:r>
        <w:rPr>
          <w:rFonts w:hint="eastAsia" w:ascii="宋体" w:hAnsi="宋体" w:cs="宋体"/>
          <w:sz w:val="24"/>
          <w:lang w:val="zh-CN" w:bidi="ar"/>
        </w:rPr>
        <w:t xml:space="preserve">）项目实施方案；</w:t>
      </w:r>
      <w:r>
        <w:rPr>
          <w:rFonts w:hint="eastAsia" w:ascii="宋体" w:hAnsi="宋体" w:cs="宋体"/>
          <w:sz w:val="24"/>
          <w:lang w:val="zh-CN" w:bidi="ar"/>
        </w:rPr>
      </w:r>
      <w:r/>
    </w:p>
    <w:p>
      <w:pPr>
        <w:pStyle w:val="996"/>
        <w:ind w:firstLine="480"/>
        <w:spacing w:line="360" w:lineRule="auto"/>
        <w:widowControl/>
        <w:rPr>
          <w:rFonts w:hint="eastAsia" w:ascii="宋体" w:hAnsi="宋体" w:cs="宋体"/>
          <w:color w:val="000000"/>
          <w:sz w:val="24"/>
          <w:lang w:val="zh-CN"/>
        </w:rPr>
      </w:pPr>
      <w:r>
        <w:rPr>
          <w:rFonts w:hint="eastAsia" w:ascii="宋体" w:hAnsi="宋体" w:cs="宋体"/>
          <w:color w:val="000000"/>
          <w:sz w:val="24"/>
          <w:lang w:bidi="ar"/>
        </w:rPr>
        <w:t xml:space="preserve">（4）</w:t>
      </w:r>
      <w:r>
        <w:rPr>
          <w:rFonts w:hint="eastAsia" w:ascii="宋体" w:hAnsi="宋体" w:cs="宋体"/>
          <w:b/>
          <w:color w:val="000000"/>
          <w:sz w:val="24"/>
          <w:lang w:val="zh-CN" w:bidi="ar"/>
        </w:rPr>
        <w:t xml:space="preserve">服务承诺；</w:t>
      </w:r>
      <w:r>
        <w:rPr>
          <w:rFonts w:hint="eastAsia" w:ascii="宋体" w:hAnsi="宋体" w:cs="宋体"/>
          <w:color w:val="000000"/>
          <w:sz w:val="24"/>
          <w:lang w:val="zh-CN"/>
        </w:rPr>
      </w:r>
      <w:r/>
    </w:p>
    <w:p>
      <w:pPr>
        <w:pStyle w:val="996"/>
        <w:ind w:firstLine="420"/>
        <w:spacing w:line="360" w:lineRule="auto"/>
        <w:widowControl/>
        <w:rPr>
          <w:rFonts w:hint="eastAsia" w:ascii="宋体" w:hAnsi="宋体" w:cs="宋体"/>
          <w:color w:val="000000"/>
          <w:sz w:val="24"/>
          <w:lang w:val="zh-CN"/>
        </w:rPr>
      </w:pPr>
      <w:r>
        <w:rPr>
          <w:rFonts w:hint="eastAsia" w:ascii="宋体" w:hAnsi="宋体" w:cs="宋体"/>
          <w:color w:val="000000"/>
          <w:sz w:val="24"/>
          <w:lang w:bidi="ar"/>
        </w:rPr>
        <w:t xml:space="preserve">（5）供应商认为需要</w:t>
      </w:r>
      <w:r>
        <w:rPr>
          <w:rFonts w:hint="eastAsia" w:ascii="宋体" w:hAnsi="宋体" w:cs="宋体"/>
          <w:color w:val="000000"/>
          <w:sz w:val="24"/>
          <w:lang w:val="zh-CN" w:bidi="ar"/>
        </w:rPr>
        <w:t xml:space="preserve">提供的其他技术资料。</w:t>
      </w:r>
      <w:r>
        <w:rPr>
          <w:rFonts w:hint="eastAsia" w:ascii="宋体" w:hAnsi="宋体" w:cs="宋体"/>
          <w:color w:val="000000"/>
          <w:sz w:val="24"/>
          <w:lang w:val="zh-CN"/>
        </w:rPr>
      </w:r>
      <w:r/>
    </w:p>
    <w:p>
      <w:pPr>
        <w:pStyle w:val="996"/>
        <w:ind w:firstLine="420"/>
        <w:spacing w:line="360" w:lineRule="auto"/>
        <w:rPr>
          <w:rFonts w:hint="eastAsia" w:ascii="宋体" w:hAnsi="宋体" w:cs="宋体"/>
          <w:b/>
          <w:color w:val="000000"/>
          <w:sz w:val="24"/>
          <w:lang w:val="zh-CN"/>
        </w:rPr>
      </w:pP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 </w:t>
      </w:r>
      <w:r>
        <w:rPr>
          <w:rFonts w:hint="eastAsia" w:ascii="宋体" w:hAnsi="宋体" w:cs="宋体"/>
          <w:b/>
          <w:color w:val="000000"/>
          <w:sz w:val="24"/>
          <w:lang w:val="zh-CN"/>
        </w:rPr>
        <w:t xml:space="preserve">磋商响应文件的价格部分</w:t>
      </w:r>
      <w:r>
        <w:rPr>
          <w:rFonts w:hint="eastAsia" w:ascii="宋体" w:hAnsi="宋体" w:cs="宋体"/>
          <w:b/>
          <w:color w:val="000000"/>
          <w:sz w:val="24"/>
          <w:lang w:val="zh-CN"/>
        </w:rPr>
      </w:r>
      <w:r/>
    </w:p>
    <w:p>
      <w:pPr>
        <w:pStyle w:val="996"/>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（1）价格部分是对货物和服务价格构成的说明，磋商文件如没有特别说明的话，对每一项货物和服务仅接受一个价格。</w:t>
      </w:r>
      <w:r>
        <w:rPr>
          <w:rFonts w:hint="eastAsia" w:ascii="宋体" w:hAnsi="宋体" w:cs="宋体"/>
          <w:color w:val="000000"/>
          <w:sz w:val="24"/>
          <w:lang w:val="zh-CN"/>
        </w:rPr>
      </w:r>
      <w:r/>
    </w:p>
    <w:p>
      <w:pPr>
        <w:pStyle w:val="996"/>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（2）报价应包含完成本货物和服务项目发生的所有含税费用、支付给员工的工资和国家强制缴纳的各种社会保障资金，以及供应商认为需要的其他费用等。</w:t>
      </w:r>
      <w:r>
        <w:rPr>
          <w:rFonts w:hint="eastAsia" w:ascii="宋体" w:hAnsi="宋体" w:cs="宋体"/>
          <w:color w:val="000000"/>
          <w:sz w:val="24"/>
          <w:lang w:val="zh-CN"/>
        </w:rPr>
      </w:r>
      <w:r/>
    </w:p>
    <w:p>
      <w:pPr>
        <w:pStyle w:val="996"/>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（3）供应商应充分考虑到市场价格变动，以及项目实施过程中的不可预见因素，一旦成交，总价格不变。如果有漏项，视同让利。</w:t>
      </w:r>
      <w:r>
        <w:rPr>
          <w:rFonts w:hint="eastAsia" w:ascii="宋体" w:hAnsi="宋体" w:cs="宋体"/>
          <w:color w:val="000000"/>
          <w:sz w:val="24"/>
          <w:lang w:val="zh-CN"/>
        </w:rPr>
      </w:r>
      <w:r/>
    </w:p>
    <w:p>
      <w:pPr>
        <w:pStyle w:val="996"/>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（4）经磋商后，如果成交价低于供应商在响应文件首次报价的，分项报价同比例调整。</w:t>
      </w:r>
      <w:r>
        <w:rPr>
          <w:rFonts w:hint="eastAsia" w:ascii="宋体" w:hAnsi="宋体" w:cs="宋体"/>
          <w:color w:val="000000"/>
          <w:sz w:val="24"/>
          <w:lang w:val="zh-CN"/>
        </w:rPr>
      </w:r>
      <w:r/>
    </w:p>
    <w:p>
      <w:pPr>
        <w:pStyle w:val="996"/>
        <w:ind w:firstLine="420"/>
        <w:spacing w:line="360" w:lineRule="auto"/>
        <w:rPr>
          <w:rFonts w:hint="eastAsia" w:ascii="宋体" w:hAnsi="宋体" w:eastAsia="宋体" w:cs="宋体"/>
          <w:color w:val="000000"/>
          <w:sz w:val="24"/>
          <w:lang w:val="zh-CN"/>
        </w:rPr>
      </w:pP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 </w:t>
      </w:r>
      <w:r>
        <w:rPr>
          <w:rFonts w:hint="eastAsia" w:ascii="宋体" w:hAnsi="宋体" w:cs="宋体"/>
          <w:b/>
          <w:color w:val="000000"/>
          <w:sz w:val="24"/>
          <w:lang w:val="zh-CN"/>
        </w:rPr>
        <w:t xml:space="preserve">磋商响应文件的其他部分。</w:t>
      </w:r>
      <w:r>
        <w:rPr>
          <w:rFonts w:hint="eastAsia" w:ascii="宋体" w:hAnsi="宋体" w:cs="宋体"/>
          <w:color w:val="000000"/>
          <w:sz w:val="24"/>
          <w:lang w:val="zh-CN"/>
        </w:rPr>
        <w:t xml:space="preserve">其他部分由供应商根据编制磋商响应文件需要提供的其他相关文件。</w:t>
      </w:r>
      <w:r>
        <w:rPr>
          <w:rFonts w:hint="eastAsia" w:ascii="宋体" w:hAnsi="宋体" w:eastAsia="宋体" w:cs="宋体"/>
          <w:color w:val="000000"/>
          <w:sz w:val="24"/>
          <w:lang w:val="zh-CN"/>
        </w:rPr>
      </w:r>
      <w:r/>
    </w:p>
    <w:p>
      <w:pPr>
        <w:pStyle w:val="996"/>
        <w:ind w:firstLine="420"/>
        <w:spacing w:line="360" w:lineRule="auto"/>
        <w:rPr>
          <w:rFonts w:hint="eastAsia" w:ascii="宋体" w:hAnsi="宋体" w:eastAsia="宋体" w:cs="宋体"/>
          <w:b/>
          <w:bCs/>
          <w:sz w:val="24"/>
        </w:rPr>
      </w:pPr>
      <w:r>
        <w:rPr>
          <w:rFonts w:hint="eastAsia" w:ascii="宋体" w:hAnsi="宋体" w:eastAsia="宋体" w:cs="宋体"/>
          <w:b/>
          <w:bCs/>
          <w:sz w:val="24"/>
          <w:lang w:val="en-US" w:eastAsia="zh-CN"/>
        </w:rPr>
        <w:t xml:space="preserve">8、磋商</w:t>
      </w:r>
      <w:r>
        <w:rPr>
          <w:rFonts w:hint="eastAsia" w:ascii="宋体" w:hAnsi="宋体" w:eastAsia="宋体" w:cs="宋体"/>
          <w:b/>
          <w:bCs/>
          <w:sz w:val="24"/>
        </w:rPr>
        <w:t xml:space="preserve">文件的澄清</w:t>
      </w:r>
      <w:r>
        <w:rPr>
          <w:rFonts w:hint="eastAsia" w:ascii="宋体" w:hAnsi="宋体" w:eastAsia="宋体" w:cs="宋体"/>
          <w:b/>
          <w:bCs/>
          <w:sz w:val="24"/>
        </w:rPr>
      </w:r>
      <w:r/>
    </w:p>
    <w:p>
      <w:pPr>
        <w:pStyle w:val="996"/>
        <w:ind w:firstLine="420"/>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val="zh-CN"/>
        </w:rPr>
        <w:t xml:space="preserve">.1供应商如须澄清采购文件的疑点，应书面现场递交采购代理机构,但通知不迟于磋商采购截止日前5日以使采购代理机构收到（距磋商采购截止日不足5日的，采购代理机构将顺延本项目的磋商采购时间）,采购代理机构将用书面形式答复。采购代理机构认为有必要时可将答复内容（包括原提出的问题,但不包括问题的来源）分发给所有取得同一采购文件的供应商。</w:t>
      </w:r>
      <w:r>
        <w:rPr>
          <w:rFonts w:hint="eastAsia" w:ascii="宋体" w:hAnsi="宋体" w:eastAsia="宋体" w:cs="宋体"/>
          <w:color w:val="000000"/>
          <w:sz w:val="24"/>
          <w:lang w:val="zh-CN"/>
        </w:rPr>
      </w:r>
      <w:r/>
    </w:p>
    <w:p>
      <w:pPr>
        <w:pStyle w:val="996"/>
        <w:ind w:firstLine="420"/>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val="zh-CN"/>
        </w:rPr>
        <w:t xml:space="preserve">.2供应商在法定质疑期内,必须一次性提出针对同一采购程序环节的质疑,否则采购代理机构有权不予接受。</w:t>
      </w:r>
      <w:r>
        <w:rPr>
          <w:rFonts w:hint="eastAsia" w:ascii="宋体" w:hAnsi="宋体" w:eastAsia="宋体" w:cs="宋体"/>
          <w:color w:val="000000"/>
          <w:sz w:val="24"/>
          <w:lang w:val="zh-CN"/>
        </w:rPr>
      </w:r>
      <w:r/>
    </w:p>
    <w:p>
      <w:pPr>
        <w:pStyle w:val="996"/>
        <w:ind w:firstLine="420"/>
        <w:spacing w:line="360" w:lineRule="auto"/>
        <w:rPr>
          <w:rFonts w:hint="eastAsia" w:ascii="宋体" w:hAnsi="宋体" w:eastAsia="宋体" w:cs="宋体"/>
          <w:b/>
          <w:bCs/>
          <w:sz w:val="24"/>
          <w:lang w:val="en-US" w:eastAsia="zh-CN"/>
        </w:rPr>
      </w:pPr>
      <w:r/>
      <w:bookmarkStart w:id="0" w:name="_Toc387223058"/>
      <w:r/>
      <w:bookmarkEnd w:id="0"/>
      <w:r/>
      <w:bookmarkStart w:id="1" w:name="_Toc463776817"/>
      <w:r/>
      <w:bookmarkEnd w:id="1"/>
      <w:r/>
      <w:bookmarkStart w:id="2" w:name="_Toc479147493"/>
      <w:r/>
      <w:bookmarkEnd w:id="2"/>
      <w:r/>
      <w:bookmarkStart w:id="3" w:name="_Toc446055537"/>
      <w:r/>
      <w:bookmarkEnd w:id="3"/>
      <w:r/>
      <w:bookmarkStart w:id="4" w:name="_Toc447008966"/>
      <w:r/>
      <w:bookmarkEnd w:id="4"/>
      <w:r/>
      <w:bookmarkStart w:id="5" w:name="_Toc462045803"/>
      <w:r/>
      <w:bookmarkEnd w:id="5"/>
      <w:r/>
      <w:bookmarkStart w:id="6" w:name="_Toc72395518"/>
      <w:r/>
      <w:bookmarkEnd w:id="6"/>
      <w:r/>
      <w:bookmarkStart w:id="7" w:name="_Toc70584585"/>
      <w:r/>
      <w:bookmarkEnd w:id="7"/>
      <w:r/>
      <w:bookmarkStart w:id="8" w:name="_Toc485837667"/>
      <w:r/>
      <w:bookmarkEnd w:id="8"/>
      <w:r/>
      <w:bookmarkStart w:id="9" w:name="_Toc387393260"/>
      <w:r/>
      <w:bookmarkEnd w:id="9"/>
      <w:r/>
      <w:bookmarkStart w:id="10" w:name="_Toc485926785"/>
      <w:r/>
      <w:bookmarkEnd w:id="10"/>
      <w:r/>
      <w:bookmarkStart w:id="11" w:name="_Toc227193373"/>
      <w:r>
        <w:rPr>
          <w:rFonts w:hint="eastAsia" w:ascii="宋体" w:hAnsi="宋体" w:eastAsia="宋体" w:cs="宋体"/>
          <w:b/>
          <w:bCs/>
          <w:sz w:val="24"/>
          <w:lang w:val="en-US" w:eastAsia="zh-CN"/>
        </w:rPr>
        <w:t xml:space="preserve">9.磋商文件的补充或修正</w:t>
      </w:r>
      <w:bookmarkEnd w:id="11"/>
      <w:r>
        <w:rPr>
          <w:rFonts w:hint="eastAsia" w:ascii="宋体" w:hAnsi="宋体" w:eastAsia="宋体" w:cs="宋体"/>
          <w:b/>
          <w:bCs/>
          <w:sz w:val="24"/>
          <w:lang w:val="en-US" w:eastAsia="zh-CN"/>
        </w:rPr>
      </w:r>
      <w:r/>
    </w:p>
    <w:p>
      <w:pPr>
        <w:pStyle w:val="996"/>
        <w:ind w:firstLine="42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9.1在响应文件提交截止时间前，采购代理机构可以对采购文件进行澄清和修改, 澄清或者修改的内容作为采购文件的组成部分。澄清或者修改的内容可能影响响应文件编制的，采购代理机构将在提交首次响应文件截止时间至少5日前，在“南京公共采购信息网”上发布更正公告形式通知所有获取采购文件的供应商, 更正公告内容将作为采购文件的组成部分，并对供应商具有约束力。不足5日的，采购代理机构将顺延提交首次响应文件截止时间。</w:t>
      </w:r>
      <w:r>
        <w:rPr>
          <w:rFonts w:hint="eastAsia" w:ascii="宋体" w:hAnsi="宋体" w:eastAsia="宋体" w:cs="宋体"/>
          <w:color w:val="000000"/>
          <w:sz w:val="24"/>
          <w:lang w:val="en-US" w:eastAsia="zh-CN"/>
        </w:rPr>
      </w:r>
      <w:r/>
    </w:p>
    <w:p>
      <w:pPr>
        <w:pStyle w:val="996"/>
        <w:ind w:firstLine="420"/>
        <w:spacing w:line="360" w:lineRule="auto"/>
        <w:rPr>
          <w:rFonts w:hint="eastAsia" w:ascii="宋体" w:hAnsi="宋体" w:cs="宋体"/>
          <w:b/>
          <w:bCs/>
          <w:sz w:val="24"/>
          <w:lang w:val="zh-CN"/>
        </w:rPr>
      </w:pPr>
      <w:r>
        <w:rPr>
          <w:rFonts w:hint="eastAsia" w:ascii="宋体" w:hAnsi="宋体" w:eastAsia="宋体" w:cs="宋体"/>
          <w:color w:val="000000"/>
          <w:sz w:val="24"/>
          <w:lang w:val="en-US" w:eastAsia="zh-CN"/>
        </w:rPr>
        <w:t xml:space="preserve">9.2为使供应商在准备响应采购时,有合理的时间考虑采购文件的修改,采购代理机构有权决定推迟采购的截止日期,并将此变更通知所有的供应商。</w:t>
      </w:r>
      <w:r>
        <w:rPr>
          <w:rFonts w:hint="eastAsia" w:ascii="宋体" w:hAnsi="宋体" w:cs="宋体"/>
          <w:b/>
          <w:bCs/>
          <w:sz w:val="24"/>
          <w:lang w:val="zh-CN"/>
        </w:rPr>
      </w:r>
      <w:r/>
    </w:p>
    <w:p>
      <w:pPr>
        <w:pStyle w:val="996"/>
        <w:ind w:firstLine="420"/>
        <w:spacing w:line="360" w:lineRule="auto"/>
        <w:rPr>
          <w:rFonts w:hint="eastAsia" w:ascii="宋体" w:hAnsi="宋体" w:cs="宋体"/>
          <w:b/>
          <w:bCs/>
          <w:sz w:val="24"/>
          <w:lang w:val="zh-CN"/>
        </w:rPr>
        <w:outlineLvl w:val="0"/>
      </w:pPr>
      <w:r>
        <w:rPr>
          <w:rFonts w:hint="eastAsia" w:ascii="宋体" w:hAnsi="宋体" w:cs="宋体"/>
          <w:b/>
          <w:bCs/>
          <w:sz w:val="24"/>
          <w:lang w:val="zh-CN"/>
        </w:rPr>
        <w:t xml:space="preserve">三、响应文件签署与提交</w:t>
      </w:r>
      <w:r>
        <w:rPr>
          <w:rFonts w:hint="eastAsia" w:ascii="宋体" w:hAnsi="宋体" w:cs="宋体"/>
          <w:b/>
          <w:bCs/>
          <w:sz w:val="24"/>
          <w:lang w:val="zh-CN"/>
        </w:rPr>
      </w:r>
      <w:r/>
    </w:p>
    <w:p>
      <w:pPr>
        <w:pStyle w:val="996"/>
        <w:ind w:firstLine="420"/>
        <w:spacing w:line="360" w:lineRule="auto"/>
        <w:tabs>
          <w:tab w:val="left" w:pos="5355" w:leader="none"/>
        </w:tabs>
        <w:rPr>
          <w:rFonts w:hint="eastAsia" w:ascii="宋体" w:hAnsi="宋体" w:cs="宋体"/>
          <w:b/>
          <w:bCs/>
          <w:sz w:val="24"/>
          <w:lang w:val="zh-CN"/>
        </w:rPr>
      </w:pPr>
      <w:r>
        <w:rPr>
          <w:rFonts w:hint="eastAsia" w:ascii="宋体" w:hAnsi="宋体" w:cs="宋体"/>
          <w:b/>
          <w:bCs/>
          <w:sz w:val="24"/>
          <w:lang w:val="en-US" w:eastAsia="zh-CN"/>
        </w:rPr>
        <w:t xml:space="preserve">10</w:t>
      </w:r>
      <w:r>
        <w:rPr>
          <w:rFonts w:hint="eastAsia" w:ascii="宋体" w:hAnsi="宋体" w:cs="宋体"/>
          <w:b/>
          <w:bCs/>
          <w:sz w:val="24"/>
          <w:lang w:val="zh-CN"/>
        </w:rPr>
        <w:t xml:space="preserve">、响应文件签署</w:t>
      </w:r>
      <w:r>
        <w:rPr>
          <w:rFonts w:hint="eastAsia" w:ascii="宋体" w:hAnsi="宋体" w:cs="宋体"/>
          <w:b/>
          <w:bCs/>
          <w:sz w:val="24"/>
          <w:lang w:val="zh-CN"/>
        </w:rPr>
      </w:r>
      <w:r/>
    </w:p>
    <w:p>
      <w:pPr>
        <w:pStyle w:val="996"/>
        <w:ind w:firstLine="420"/>
        <w:spacing w:line="360" w:lineRule="auto"/>
        <w:tabs>
          <w:tab w:val="left" w:pos="5355" w:leader="none"/>
        </w:tabs>
        <w:rPr>
          <w:rFonts w:hint="eastAsia" w:ascii="宋体" w:hAnsi="宋体" w:cs="宋体"/>
          <w:sz w:val="24"/>
          <w:lang w:val="zh-CN"/>
        </w:rPr>
      </w:pPr>
      <w:r>
        <w:rPr>
          <w:rFonts w:hint="eastAsia" w:ascii="宋体" w:hAnsi="宋体" w:cs="宋体"/>
          <w:sz w:val="24"/>
          <w:lang w:val="en-US" w:eastAsia="zh-CN"/>
        </w:rPr>
        <w:t xml:space="preserve">10</w:t>
      </w:r>
      <w:r>
        <w:rPr>
          <w:rFonts w:hint="eastAsia" w:ascii="宋体" w:hAnsi="宋体" w:cs="宋体"/>
          <w:sz w:val="24"/>
          <w:lang w:val="zh-CN"/>
        </w:rPr>
        <w:t xml:space="preserve">.1 响应文件应由供应商法定代表人或授权代表签字，并加盖公章。</w:t>
      </w:r>
      <w:r>
        <w:rPr>
          <w:rFonts w:hint="eastAsia" w:ascii="宋体" w:hAnsi="宋体" w:cs="宋体"/>
          <w:sz w:val="24"/>
          <w:lang w:val="zh-CN"/>
        </w:rPr>
      </w:r>
      <w:r/>
    </w:p>
    <w:p>
      <w:pPr>
        <w:pStyle w:val="996"/>
        <w:ind w:firstLine="420"/>
        <w:spacing w:line="360" w:lineRule="auto"/>
        <w:tabs>
          <w:tab w:val="left" w:pos="5355" w:leader="none"/>
        </w:tabs>
        <w:rPr>
          <w:rFonts w:hint="eastAsia" w:ascii="宋体" w:hAnsi="宋体" w:cs="宋体"/>
          <w:sz w:val="24"/>
          <w:lang w:val="zh-CN"/>
        </w:rPr>
      </w:pPr>
      <w:r>
        <w:rPr>
          <w:rFonts w:hint="eastAsia" w:ascii="宋体" w:hAnsi="宋体" w:cs="宋体"/>
          <w:sz w:val="24"/>
          <w:lang w:val="en-US" w:eastAsia="zh-CN"/>
        </w:rPr>
        <w:t xml:space="preserve">10</w:t>
      </w:r>
      <w:r>
        <w:rPr>
          <w:rFonts w:hint="eastAsia" w:ascii="宋体" w:hAnsi="宋体" w:cs="宋体"/>
          <w:sz w:val="24"/>
          <w:lang w:val="zh-CN"/>
        </w:rPr>
        <w:t xml:space="preserve">.2 供应商应当在磋商文件要求提交响应文件的截止时间前，将响应文件上传至开标系统。</w:t>
      </w:r>
      <w:r>
        <w:rPr>
          <w:rFonts w:hint="eastAsia" w:ascii="宋体" w:hAnsi="宋体" w:cs="宋体"/>
          <w:sz w:val="24"/>
          <w:lang w:val="zh-CN"/>
        </w:rPr>
      </w:r>
      <w:r/>
    </w:p>
    <w:p>
      <w:pPr>
        <w:pStyle w:val="996"/>
        <w:ind w:firstLine="420"/>
        <w:spacing w:line="360" w:lineRule="auto"/>
        <w:tabs>
          <w:tab w:val="left" w:pos="5355" w:leader="none"/>
        </w:tabs>
        <w:rPr>
          <w:rFonts w:hint="eastAsia" w:ascii="宋体" w:hAnsi="宋体" w:cs="宋体"/>
          <w:sz w:val="24"/>
          <w:lang w:val="zh-CN"/>
        </w:rPr>
      </w:pPr>
      <w:r>
        <w:rPr>
          <w:rFonts w:hint="eastAsia" w:ascii="宋体" w:hAnsi="宋体" w:cs="宋体"/>
          <w:sz w:val="24"/>
          <w:lang w:val="en-US" w:eastAsia="zh-CN"/>
        </w:rPr>
        <w:t xml:space="preserve">10</w:t>
      </w:r>
      <w:r>
        <w:rPr>
          <w:rFonts w:hint="eastAsia" w:ascii="宋体" w:hAnsi="宋体" w:cs="宋体"/>
          <w:sz w:val="24"/>
          <w:lang w:val="zh-CN"/>
        </w:rPr>
        <w:t xml:space="preserve">.3 有下列情形的响应文件将拒收：</w:t>
      </w:r>
      <w:r>
        <w:rPr>
          <w:rFonts w:hint="eastAsia" w:ascii="宋体" w:hAnsi="宋体" w:cs="宋体"/>
          <w:sz w:val="24"/>
          <w:lang w:val="zh-CN"/>
        </w:rPr>
      </w:r>
      <w:r/>
    </w:p>
    <w:p>
      <w:pPr>
        <w:pStyle w:val="996"/>
        <w:ind w:firstLine="720"/>
        <w:spacing w:line="360" w:lineRule="auto"/>
        <w:tabs>
          <w:tab w:val="left" w:pos="5355" w:leader="none"/>
        </w:tabs>
        <w:rPr>
          <w:rFonts w:hint="eastAsia" w:ascii="宋体" w:hAnsi="宋体" w:cs="宋体"/>
          <w:b/>
          <w:bCs/>
          <w:sz w:val="24"/>
        </w:rPr>
      </w:pPr>
      <w:r>
        <w:rPr>
          <w:rFonts w:hint="eastAsia" w:ascii="宋体" w:hAnsi="宋体" w:cs="宋体"/>
          <w:sz w:val="24"/>
          <w:lang w:val="zh-CN"/>
        </w:rPr>
        <w:t xml:space="preserve">在磋商文件要求提交响应文件的截止时间之后上传、解密等。</w:t>
      </w:r>
      <w:r>
        <w:rPr>
          <w:rFonts w:hint="eastAsia" w:ascii="宋体" w:hAnsi="宋体" w:cs="宋体"/>
          <w:b/>
          <w:bCs/>
          <w:sz w:val="24"/>
        </w:rPr>
      </w:r>
      <w:r/>
    </w:p>
    <w:p>
      <w:pPr>
        <w:pStyle w:val="996"/>
        <w:ind w:firstLine="420"/>
        <w:spacing w:line="360" w:lineRule="auto"/>
        <w:tabs>
          <w:tab w:val="left" w:pos="5355"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11、响应文件的修改和撤回</w:t>
      </w:r>
      <w:r>
        <w:rPr>
          <w:rFonts w:hint="eastAsia" w:ascii="宋体" w:hAnsi="宋体" w:eastAsia="宋体" w:cs="宋体"/>
          <w:b/>
          <w:bCs/>
          <w:sz w:val="24"/>
          <w:lang w:val="en-US" w:eastAsia="zh-CN"/>
        </w:rPr>
      </w:r>
      <w:r/>
    </w:p>
    <w:p>
      <w:pPr>
        <w:pStyle w:val="996"/>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en-US" w:eastAsia="zh-CN"/>
        </w:rPr>
        <w:t xml:space="preserve">11</w:t>
      </w:r>
      <w:r>
        <w:rPr>
          <w:rFonts w:hint="eastAsia" w:ascii="宋体" w:hAnsi="宋体" w:eastAsia="宋体" w:cs="宋体"/>
          <w:sz w:val="24"/>
          <w:lang w:val="zh-CN"/>
        </w:rPr>
        <w:t xml:space="preserve">.1磋商响应文件的撤回</w:t>
      </w:r>
      <w:r>
        <w:rPr>
          <w:rFonts w:hint="eastAsia" w:ascii="宋体" w:hAnsi="宋体" w:eastAsia="宋体" w:cs="宋体"/>
          <w:sz w:val="24"/>
          <w:lang w:val="zh-CN"/>
        </w:rPr>
      </w:r>
      <w:r/>
    </w:p>
    <w:p>
      <w:pPr>
        <w:pStyle w:val="996"/>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供应商可在提交响应文件截止时间前，撤回其磋商响应文件，具体操作方法见《操作手册》。供应商撤回磋商响应文件，则认为其不再参与本项目磋商采购活动。</w:t>
      </w:r>
      <w:r>
        <w:rPr>
          <w:rFonts w:hint="eastAsia" w:ascii="宋体" w:hAnsi="宋体" w:eastAsia="宋体" w:cs="宋体"/>
          <w:sz w:val="24"/>
          <w:lang w:val="zh-CN"/>
        </w:rPr>
      </w:r>
      <w:r/>
    </w:p>
    <w:p>
      <w:pPr>
        <w:pStyle w:val="996"/>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.2磋商响应文件的修改</w:t>
      </w:r>
      <w:r>
        <w:rPr>
          <w:rFonts w:hint="eastAsia" w:ascii="宋体" w:hAnsi="宋体" w:eastAsia="宋体" w:cs="宋体"/>
          <w:sz w:val="24"/>
          <w:lang w:val="zh-CN"/>
        </w:rPr>
      </w:r>
      <w:r/>
    </w:p>
    <w:p>
      <w:pPr>
        <w:pStyle w:val="996"/>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供应商可在提交响应文件截止时间前，对其磋商响应文件进行修改，具体操作方法见《操作手册》。</w:t>
      </w:r>
      <w:r>
        <w:rPr>
          <w:rFonts w:hint="eastAsia" w:ascii="宋体" w:hAnsi="宋体" w:eastAsia="宋体" w:cs="宋体"/>
          <w:sz w:val="24"/>
          <w:lang w:val="zh-CN"/>
        </w:rPr>
      </w:r>
      <w:r/>
    </w:p>
    <w:p>
      <w:pPr>
        <w:pStyle w:val="996"/>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.3在提交响应文件截止时间之后，供应商不得对其磋商响应文件作任何修改。</w:t>
      </w:r>
      <w:r>
        <w:rPr>
          <w:rFonts w:hint="eastAsia" w:ascii="宋体" w:hAnsi="宋体" w:eastAsia="宋体" w:cs="宋体"/>
          <w:sz w:val="24"/>
          <w:lang w:val="zh-CN"/>
        </w:rPr>
      </w:r>
      <w:r/>
    </w:p>
    <w:p>
      <w:pPr>
        <w:pStyle w:val="996"/>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.4在提交响应文件截止时间至采购文件中规定的磋商有效期满之间的这段时间内，供应商不得撤回其响应文件。</w:t>
      </w:r>
      <w:r>
        <w:rPr>
          <w:rFonts w:hint="eastAsia" w:ascii="宋体" w:hAnsi="宋体" w:eastAsia="宋体" w:cs="宋体"/>
          <w:sz w:val="24"/>
          <w:lang w:val="zh-CN"/>
        </w:rPr>
      </w:r>
      <w:r/>
    </w:p>
    <w:p>
      <w:pPr>
        <w:pStyle w:val="996"/>
        <w:ind w:firstLine="420"/>
        <w:spacing w:line="360" w:lineRule="auto"/>
        <w:tabs>
          <w:tab w:val="left" w:pos="5355" w:leader="none"/>
        </w:tabs>
        <w:rPr>
          <w:rFonts w:hint="eastAsia" w:ascii="宋体" w:hAnsi="宋体" w:eastAsia="宋体" w:cs="宋体"/>
          <w:b/>
          <w:bCs/>
          <w:sz w:val="24"/>
          <w:lang w:val="en-US" w:eastAsia="zh-CN"/>
        </w:rPr>
      </w:pPr>
      <w:r/>
      <w:bookmarkStart w:id="12" w:name="_Toc70584600"/>
      <w:r/>
      <w:bookmarkEnd w:id="12"/>
      <w:r/>
      <w:bookmarkStart w:id="13" w:name="_Toc387223073"/>
      <w:r/>
      <w:bookmarkEnd w:id="13"/>
      <w:r/>
      <w:bookmarkStart w:id="14" w:name="_Toc447008981"/>
      <w:r/>
      <w:bookmarkEnd w:id="14"/>
      <w:r/>
      <w:bookmarkStart w:id="15" w:name="_Toc485837682"/>
      <w:r/>
      <w:bookmarkEnd w:id="15"/>
      <w:r/>
      <w:bookmarkStart w:id="16" w:name="_Toc462045818"/>
      <w:r/>
      <w:bookmarkEnd w:id="16"/>
      <w:r/>
      <w:bookmarkStart w:id="17" w:name="_Toc479147508"/>
      <w:r/>
      <w:bookmarkEnd w:id="17"/>
      <w:r/>
      <w:bookmarkStart w:id="18" w:name="_Toc387393275"/>
      <w:r/>
      <w:bookmarkEnd w:id="18"/>
      <w:r/>
      <w:bookmarkStart w:id="19" w:name="_Toc463776832"/>
      <w:r/>
      <w:bookmarkEnd w:id="19"/>
      <w:r/>
      <w:bookmarkStart w:id="20" w:name="_Toc72395533"/>
      <w:r/>
      <w:bookmarkEnd w:id="20"/>
      <w:r/>
      <w:bookmarkStart w:id="21" w:name="_Toc485926800"/>
      <w:r/>
      <w:bookmarkEnd w:id="21"/>
      <w:r/>
      <w:bookmarkStart w:id="22" w:name="_Toc446055552"/>
      <w:r/>
      <w:bookmarkEnd w:id="22"/>
      <w:r/>
      <w:bookmarkStart w:id="23" w:name="_Toc227193387"/>
      <w:r>
        <w:rPr>
          <w:rFonts w:hint="eastAsia" w:ascii="宋体" w:hAnsi="宋体" w:eastAsia="宋体" w:cs="宋体"/>
          <w:b/>
          <w:bCs/>
          <w:sz w:val="24"/>
          <w:lang w:val="en-US" w:eastAsia="zh-CN"/>
        </w:rPr>
        <w:t xml:space="preserve">12.响应文件解密</w:t>
      </w:r>
      <w:bookmarkEnd w:id="23"/>
      <w:r>
        <w:rPr>
          <w:rFonts w:hint="eastAsia" w:ascii="宋体" w:hAnsi="宋体" w:eastAsia="宋体" w:cs="宋体"/>
          <w:b/>
          <w:bCs/>
          <w:sz w:val="24"/>
          <w:lang w:val="en-US" w:eastAsia="zh-CN"/>
        </w:rPr>
      </w:r>
      <w:r/>
    </w:p>
    <w:p>
      <w:pPr>
        <w:pStyle w:val="996"/>
        <w:ind w:firstLine="420"/>
        <w:spacing w:line="360" w:lineRule="auto"/>
        <w:tabs>
          <w:tab w:val="left" w:pos="5355" w:leader="none"/>
        </w:tabs>
        <w:rPr>
          <w:rFonts w:hint="eastAsia" w:ascii="宋体" w:hAnsi="宋体" w:cs="宋体"/>
          <w:b/>
          <w:bCs/>
          <w:sz w:val="24"/>
          <w:lang w:val="zh-CN"/>
        </w:rPr>
      </w:pPr>
      <w:r/>
      <w:bookmarkStart w:id="24" w:name="_Toc387223074"/>
      <w:r/>
      <w:bookmarkStart w:id="25" w:name="_Toc387393276"/>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.1供应商应当按照《操作手册》规定，在苏采云系统规定的时间内对磋商响应文件进行解密。</w:t>
      </w:r>
      <w:bookmarkEnd w:id="24"/>
      <w:r/>
      <w:bookmarkEnd w:id="25"/>
      <w:r>
        <w:rPr>
          <w:rFonts w:hint="eastAsia" w:ascii="宋体" w:hAnsi="宋体" w:cs="宋体"/>
          <w:b/>
          <w:bCs/>
          <w:sz w:val="24"/>
          <w:lang w:val="zh-CN"/>
        </w:rPr>
      </w:r>
      <w:r/>
    </w:p>
    <w:p>
      <w:pPr>
        <w:pStyle w:val="996"/>
        <w:ind w:firstLine="482"/>
        <w:spacing w:line="360" w:lineRule="auto"/>
        <w:rPr>
          <w:rFonts w:hint="eastAsia" w:ascii="宋体" w:hAnsi="宋体" w:cs="宋体"/>
          <w:sz w:val="24"/>
          <w:lang w:val="zh-CN"/>
        </w:rPr>
      </w:pPr>
      <w:r>
        <w:rPr>
          <w:rFonts w:hint="eastAsia" w:ascii="宋体" w:hAnsi="宋体" w:cs="宋体"/>
          <w:b/>
          <w:bCs/>
          <w:sz w:val="24"/>
          <w:lang w:val="zh-CN"/>
        </w:rPr>
        <w:t xml:space="preserve">四、磋商</w:t>
      </w:r>
      <w:r>
        <w:rPr>
          <w:rFonts w:hint="eastAsia" w:ascii="宋体" w:hAnsi="宋体" w:cs="宋体"/>
          <w:sz w:val="24"/>
          <w:lang w:val="zh-CN"/>
        </w:rPr>
      </w:r>
      <w:r/>
    </w:p>
    <w:p>
      <w:pPr>
        <w:pStyle w:val="996"/>
        <w:ind w:firstLine="420"/>
        <w:spacing w:line="360" w:lineRule="auto"/>
        <w:rPr>
          <w:rFonts w:hint="eastAsia" w:ascii="宋体" w:hAnsi="宋体" w:cs="宋体"/>
          <w:b/>
          <w:bCs/>
          <w:sz w:val="24"/>
          <w:lang w:val="zh-CN"/>
        </w:rPr>
      </w:pPr>
      <w:r>
        <w:rPr>
          <w:rFonts w:hint="eastAsia" w:ascii="宋体" w:hAnsi="宋体" w:cs="宋体"/>
          <w:b/>
          <w:bCs/>
          <w:sz w:val="24"/>
          <w:lang w:val="en-US" w:eastAsia="zh-CN"/>
        </w:rPr>
        <w:t xml:space="preserve">13</w:t>
      </w:r>
      <w:r>
        <w:rPr>
          <w:rFonts w:hint="eastAsia" w:ascii="宋体" w:hAnsi="宋体" w:cs="宋体"/>
          <w:b/>
          <w:bCs/>
          <w:sz w:val="24"/>
          <w:lang w:val="zh-CN"/>
        </w:rPr>
        <w:t xml:space="preserve">、磋商组织</w:t>
      </w:r>
      <w:r>
        <w:rPr>
          <w:rFonts w:hint="eastAsia" w:ascii="宋体" w:hAnsi="宋体" w:cs="宋体"/>
          <w:b/>
          <w:bCs/>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13</w:t>
      </w:r>
      <w:r>
        <w:rPr>
          <w:rFonts w:hint="eastAsia" w:ascii="宋体" w:hAnsi="宋体" w:cs="宋体"/>
          <w:sz w:val="24"/>
          <w:lang w:val="zh-CN"/>
        </w:rPr>
        <w:t xml:space="preserve">.1 在递交磋商响应文件时间截止后，代理机构在规定的时间和地点组织磋商小组分别与供应商进行磋商。</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13</w:t>
      </w:r>
      <w:r>
        <w:rPr>
          <w:rFonts w:hint="eastAsia" w:ascii="宋体" w:hAnsi="宋体" w:cs="宋体"/>
          <w:sz w:val="24"/>
          <w:lang w:val="zh-CN"/>
        </w:rPr>
        <w:t xml:space="preserve">.2 磋商工作由代理机构负责组织，具体磋商事务由依法组建的磋商小组负责。</w:t>
      </w:r>
      <w:r>
        <w:rPr>
          <w:rFonts w:hint="eastAsia" w:ascii="宋体" w:hAnsi="宋体" w:cs="宋体"/>
          <w:sz w:val="24"/>
          <w:lang w:val="zh-CN"/>
        </w:rPr>
      </w:r>
      <w:r/>
    </w:p>
    <w:p>
      <w:pPr>
        <w:pStyle w:val="996"/>
        <w:ind w:firstLine="420"/>
        <w:spacing w:line="360" w:lineRule="auto"/>
        <w:rPr>
          <w:rFonts w:hint="eastAsia" w:ascii="宋体" w:hAnsi="宋体" w:cs="宋体"/>
          <w:b/>
          <w:sz w:val="24"/>
          <w:lang w:val="zh-CN"/>
        </w:rPr>
      </w:pPr>
      <w:r>
        <w:rPr>
          <w:rFonts w:hint="eastAsia" w:ascii="宋体" w:hAnsi="宋体" w:cs="宋体"/>
          <w:b/>
          <w:sz w:val="24"/>
        </w:rPr>
        <w:t xml:space="preserve">1</w:t>
      </w:r>
      <w:r>
        <w:rPr>
          <w:rFonts w:hint="eastAsia" w:ascii="宋体" w:hAnsi="宋体" w:cs="宋体"/>
          <w:b/>
          <w:sz w:val="24"/>
          <w:lang w:val="en-US" w:eastAsia="zh-CN"/>
        </w:rPr>
        <w:t xml:space="preserve">4</w:t>
      </w:r>
      <w:r>
        <w:rPr>
          <w:rFonts w:hint="eastAsia" w:ascii="宋体" w:hAnsi="宋体" w:cs="宋体"/>
          <w:b/>
          <w:sz w:val="24"/>
          <w:lang w:val="zh-CN"/>
        </w:rPr>
        <w:t xml:space="preserve">、磋商程序</w:t>
      </w:r>
      <w:r>
        <w:rPr>
          <w:rFonts w:hint="eastAsia" w:ascii="宋体" w:hAnsi="宋体" w:cs="宋体"/>
          <w:b/>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14.1</w:t>
      </w:r>
      <w:r>
        <w:rPr>
          <w:rFonts w:hint="eastAsia" w:ascii="宋体" w:hAnsi="宋体" w:eastAsia="宋体" w:cs="宋体"/>
          <w:sz w:val="24"/>
          <w:lang w:val="zh-CN"/>
        </w:rPr>
        <w:t xml:space="preserve">磋商小组审阅供应商所递交的响应文件，凡不具备资格条件的供应商不得进入磋商程序。</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14.2</w:t>
      </w:r>
      <w:r>
        <w:rPr>
          <w:rFonts w:hint="eastAsia" w:ascii="宋体" w:hAnsi="宋体" w:eastAsia="宋体" w:cs="宋体"/>
          <w:sz w:val="24"/>
          <w:lang w:val="zh-CN"/>
        </w:rPr>
        <w:t xml:space="preserve">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14.3</w:t>
      </w:r>
      <w:r>
        <w:rPr>
          <w:rFonts w:hint="eastAsia" w:ascii="宋体" w:hAnsi="宋体" w:eastAsia="宋体" w:cs="宋体"/>
          <w:sz w:val="24"/>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14.4</w:t>
      </w:r>
      <w:r>
        <w:rPr>
          <w:rFonts w:hint="eastAsia" w:ascii="宋体" w:hAnsi="宋体" w:eastAsia="宋体" w:cs="宋体"/>
          <w:sz w:val="24"/>
          <w:lang w:val="zh-CN"/>
        </w:rPr>
        <w:t xml:space="preserve">对磋商文件作出的实质性变动是磋商文件的有效组成部分，磋商小组应当及时以书面形式同时通知所有参加磋商的供应商。</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14.5</w:t>
      </w:r>
      <w:r>
        <w:rPr>
          <w:rFonts w:hint="eastAsia" w:ascii="宋体" w:hAnsi="宋体" w:eastAsia="宋体" w:cs="宋体"/>
          <w:sz w:val="24"/>
          <w:lang w:val="zh-CN"/>
        </w:rPr>
        <w:t xml:space="preserve">如磋商文件有实质性变动的，供应商应当按照磋商文件的变动情况和磋商小组的要求在苏采云系统中重新提交响应文件，并加盖电子公章。</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14.6</w:t>
      </w:r>
      <w:r>
        <w:rPr>
          <w:rFonts w:hint="eastAsia" w:ascii="宋体" w:hAnsi="宋体" w:eastAsia="宋体" w:cs="宋体"/>
          <w:sz w:val="24"/>
          <w:lang w:val="zh-CN"/>
        </w:rPr>
        <w:t xml:space="preserve"> 磋商</w:t>
      </w:r>
      <w:r>
        <w:rPr>
          <w:rFonts w:hint="eastAsia" w:ascii="宋体" w:hAnsi="宋体" w:eastAsia="宋体" w:cs="宋体"/>
          <w:sz w:val="24"/>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sz w:val="24"/>
          <w:lang w:val="zh-CN"/>
        </w:rPr>
      </w:r>
      <w:r/>
    </w:p>
    <w:p>
      <w:pPr>
        <w:pStyle w:val="996"/>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14.7</w:t>
      </w:r>
      <w:r>
        <w:rPr>
          <w:rFonts w:hint="eastAsia" w:ascii="宋体" w:hAnsi="宋体" w:eastAsia="宋体" w:cs="宋体"/>
          <w:sz w:val="24"/>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sz w:val="24"/>
          <w:lang w:val="zh-CN"/>
        </w:rPr>
      </w:r>
      <w:r/>
    </w:p>
    <w:p>
      <w:pPr>
        <w:pStyle w:val="996"/>
        <w:ind w:firstLine="482"/>
        <w:spacing w:after="0"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14.8</w:t>
      </w:r>
      <w:r>
        <w:rPr>
          <w:rFonts w:hint="eastAsia" w:ascii="宋体" w:hAnsi="宋体" w:eastAsia="宋体" w:cs="宋体"/>
          <w:b/>
          <w:sz w:val="24"/>
          <w:szCs w:val="24"/>
          <w:highlight w:val="none"/>
          <w:lang w:val="zh-CN"/>
        </w:rPr>
        <w:t xml:space="preserve">出现下列情形之一的响应文件按照无效处理：</w:t>
      </w:r>
      <w:r>
        <w:rPr>
          <w:rFonts w:hint="eastAsia" w:ascii="宋体" w:hAnsi="宋体" w:eastAsia="宋体" w:cs="宋体"/>
          <w:b/>
          <w:sz w:val="24"/>
          <w:szCs w:val="24"/>
          <w:highlight w:val="none"/>
          <w:lang w:val="zh-CN"/>
        </w:rPr>
      </w:r>
      <w:r/>
    </w:p>
    <w:p>
      <w:pPr>
        <w:pStyle w:val="996"/>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（1）不满足申请人资格要求的规定的； </w:t>
      </w:r>
      <w:r>
        <w:rPr>
          <w:rFonts w:hint="eastAsia" w:ascii="宋体" w:hAnsi="宋体" w:eastAsia="宋体" w:cs="宋体"/>
          <w:sz w:val="24"/>
          <w:szCs w:val="24"/>
          <w:highlight w:val="none"/>
        </w:rPr>
      </w:r>
      <w:r/>
    </w:p>
    <w:p>
      <w:pPr>
        <w:pStyle w:val="996"/>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（2）未实质性响应磋商文件要求的；</w:t>
      </w:r>
      <w:r>
        <w:rPr>
          <w:rFonts w:hint="eastAsia" w:ascii="宋体" w:hAnsi="宋体" w:eastAsia="宋体" w:cs="宋体"/>
          <w:b/>
          <w:sz w:val="24"/>
          <w:szCs w:val="24"/>
          <w:highlight w:val="none"/>
          <w:lang w:val="zh-CN"/>
        </w:rPr>
        <w:t xml:space="preserve">（</w:t>
      </w:r>
      <w:r>
        <w:rPr>
          <w:rFonts w:hint="eastAsia" w:ascii="宋体" w:hAnsi="宋体" w:eastAsia="宋体" w:cs="宋体"/>
          <w:b/>
          <w:bCs/>
          <w:sz w:val="24"/>
          <w:szCs w:val="24"/>
          <w:highlight w:val="none"/>
        </w:rPr>
        <w:t xml:space="preserve">实质性要求是指本磋商文件中用带星号（“</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”）、“须（必须）”或“应（应当）”等其他文字说明的商务和技术要求。</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rPr>
      </w:r>
      <w:r/>
    </w:p>
    <w:p>
      <w:pPr>
        <w:pStyle w:val="996"/>
        <w:ind w:firstLine="48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不符合法律、法规和磋商文件规定的其他实质性要求的；</w:t>
      </w:r>
      <w:r>
        <w:rPr>
          <w:rFonts w:hint="eastAsia" w:ascii="宋体" w:hAnsi="宋体" w:eastAsia="宋体" w:cs="宋体"/>
          <w:sz w:val="24"/>
          <w:szCs w:val="24"/>
          <w:highlight w:val="none"/>
          <w:lang w:val="zh-CN"/>
        </w:rPr>
      </w:r>
      <w:r/>
    </w:p>
    <w:p>
      <w:pPr>
        <w:pStyle w:val="996"/>
        <w:ind w:firstLine="48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（4）供应商在“苏采云”系统规定的时间内未成功解密电子响应文件；</w:t>
      </w:r>
      <w:r>
        <w:rPr>
          <w:rFonts w:hint="eastAsia" w:ascii="宋体" w:hAnsi="宋体" w:eastAsia="宋体" w:cs="宋体"/>
          <w:sz w:val="24"/>
          <w:szCs w:val="24"/>
          <w:highlight w:val="none"/>
          <w:lang w:val="zh-CN"/>
        </w:rPr>
      </w:r>
      <w:r/>
    </w:p>
    <w:p>
      <w:pPr>
        <w:pStyle w:val="996"/>
        <w:ind w:firstLine="48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（5）供应商未按照磋商文件要求上传电子响应文件。</w:t>
      </w:r>
      <w:r>
        <w:rPr>
          <w:rFonts w:hint="eastAsia" w:ascii="宋体" w:hAnsi="宋体" w:eastAsia="宋体" w:cs="宋体"/>
          <w:sz w:val="24"/>
          <w:szCs w:val="24"/>
          <w:highlight w:val="none"/>
          <w:lang w:val="zh-CN"/>
        </w:rPr>
      </w:r>
      <w:r/>
    </w:p>
    <w:p>
      <w:pPr>
        <w:pStyle w:val="996"/>
        <w:ind w:firstLine="420"/>
        <w:spacing w:line="360" w:lineRule="auto"/>
        <w:rPr>
          <w:rFonts w:hint="eastAsia" w:ascii="宋体" w:hAnsi="宋体" w:cs="宋体"/>
          <w:b/>
          <w:bCs/>
          <w:sz w:val="24"/>
        </w:rPr>
        <w:outlineLvl w:val="0"/>
      </w:pPr>
      <w:r>
        <w:rPr>
          <w:rFonts w:hint="eastAsia" w:ascii="宋体" w:hAnsi="宋体" w:cs="宋体"/>
          <w:b/>
          <w:sz w:val="24"/>
          <w:lang w:val="en-US" w:eastAsia="zh-CN"/>
        </w:rPr>
        <w:t xml:space="preserve">14</w:t>
      </w:r>
      <w:r>
        <w:rPr>
          <w:rFonts w:hint="eastAsia" w:ascii="宋体" w:hAnsi="宋体" w:cs="宋体"/>
          <w:b/>
          <w:sz w:val="24"/>
          <w:lang w:val="zh-CN"/>
        </w:rPr>
        <w:t xml:space="preserve">.</w:t>
      </w:r>
      <w:r>
        <w:rPr>
          <w:rFonts w:hint="eastAsia" w:ascii="宋体" w:hAnsi="宋体" w:cs="宋体"/>
          <w:b/>
          <w:sz w:val="24"/>
          <w:lang w:val="en-US" w:eastAsia="zh-CN"/>
        </w:rPr>
        <w:t xml:space="preserve">9</w:t>
      </w:r>
      <w:r>
        <w:rPr>
          <w:rFonts w:hint="eastAsia" w:ascii="宋体" w:hAnsi="宋体" w:cs="宋体"/>
          <w:b/>
          <w:sz w:val="24"/>
        </w:rPr>
        <w:t xml:space="preserve"> </w:t>
      </w:r>
      <w:r>
        <w:rPr>
          <w:rFonts w:hint="eastAsia" w:ascii="宋体" w:hAnsi="宋体" w:cs="宋体"/>
          <w:b/>
          <w:bCs/>
          <w:sz w:val="24"/>
        </w:rPr>
        <w:t xml:space="preserve">出现下列情形之一的，磋商终止：</w:t>
      </w:r>
      <w:r>
        <w:rPr>
          <w:rFonts w:hint="eastAsia" w:ascii="宋体" w:hAnsi="宋体" w:cs="宋体"/>
          <w:b/>
          <w:bCs/>
          <w:sz w:val="24"/>
        </w:rPr>
      </w:r>
      <w:r/>
    </w:p>
    <w:p>
      <w:pPr>
        <w:pStyle w:val="996"/>
        <w:ind w:firstLine="420"/>
        <w:spacing w:line="360" w:lineRule="auto"/>
        <w:rPr>
          <w:rFonts w:hint="eastAsia" w:ascii="宋体" w:hAnsi="宋体" w:cs="宋体"/>
          <w:bCs/>
          <w:sz w:val="24"/>
          <w:lang w:val="zh-CN"/>
        </w:rPr>
      </w:pPr>
      <w:r>
        <w:rPr>
          <w:rFonts w:hint="eastAsia" w:ascii="宋体" w:hAnsi="宋体" w:cs="宋体"/>
          <w:bCs/>
          <w:sz w:val="24"/>
          <w:lang w:val="zh-CN"/>
        </w:rPr>
        <w:t xml:space="preserve">（1）因情况变化，不再符合规定的竞争性磋商采购方式适用情形的；</w:t>
      </w:r>
      <w:r>
        <w:rPr>
          <w:rFonts w:hint="eastAsia" w:ascii="宋体" w:hAnsi="宋体" w:cs="宋体"/>
          <w:bCs/>
          <w:sz w:val="24"/>
          <w:lang w:val="zh-CN"/>
        </w:rPr>
      </w:r>
      <w:r/>
    </w:p>
    <w:p>
      <w:pPr>
        <w:pStyle w:val="996"/>
        <w:ind w:firstLine="420"/>
        <w:spacing w:line="360" w:lineRule="auto"/>
        <w:rPr>
          <w:rFonts w:hint="eastAsia" w:ascii="宋体" w:hAnsi="宋体" w:cs="宋体"/>
          <w:bCs/>
          <w:sz w:val="24"/>
          <w:lang w:val="zh-CN"/>
        </w:rPr>
      </w:pPr>
      <w:r>
        <w:rPr>
          <w:rFonts w:hint="eastAsia" w:ascii="宋体" w:hAnsi="宋体" w:cs="宋体"/>
          <w:bCs/>
          <w:sz w:val="24"/>
          <w:lang w:val="zh-CN"/>
        </w:rPr>
        <w:t xml:space="preserve">（2）所有供应商的响应文件被磋商小组认定为无效的；</w:t>
      </w:r>
      <w:r>
        <w:rPr>
          <w:rFonts w:hint="eastAsia" w:ascii="宋体" w:hAnsi="宋体" w:cs="宋体"/>
          <w:bCs/>
          <w:sz w:val="24"/>
          <w:lang w:val="zh-CN"/>
        </w:rPr>
      </w:r>
      <w:r/>
    </w:p>
    <w:p>
      <w:pPr>
        <w:pStyle w:val="996"/>
        <w:ind w:firstLine="420"/>
        <w:spacing w:line="360" w:lineRule="auto"/>
        <w:rPr>
          <w:rFonts w:hint="eastAsia" w:ascii="宋体" w:hAnsi="宋体" w:cs="宋体"/>
          <w:bCs/>
          <w:sz w:val="24"/>
          <w:lang w:val="zh-CN"/>
        </w:rPr>
      </w:pPr>
      <w:r>
        <w:rPr>
          <w:rFonts w:hint="eastAsia" w:ascii="宋体" w:hAnsi="宋体" w:cs="宋体"/>
          <w:bCs/>
          <w:sz w:val="24"/>
          <w:lang w:val="zh-CN"/>
        </w:rPr>
        <w:t xml:space="preserve">（3）出现影响采购公正的违法、违规行为的；</w:t>
      </w:r>
      <w:r>
        <w:rPr>
          <w:rFonts w:hint="eastAsia" w:ascii="宋体" w:hAnsi="宋体" w:cs="宋体"/>
          <w:bCs/>
          <w:sz w:val="24"/>
          <w:lang w:val="zh-CN"/>
        </w:rPr>
      </w:r>
      <w:r/>
    </w:p>
    <w:p>
      <w:pPr>
        <w:pStyle w:val="996"/>
        <w:ind w:firstLine="420"/>
        <w:spacing w:line="360" w:lineRule="auto"/>
        <w:rPr>
          <w:rFonts w:hint="eastAsia" w:ascii="宋体" w:hAnsi="宋体" w:cs="宋体"/>
          <w:bCs/>
          <w:sz w:val="24"/>
          <w:lang w:val="zh-CN"/>
        </w:rPr>
      </w:pPr>
      <w:r>
        <w:rPr>
          <w:rFonts w:hint="eastAsia" w:ascii="宋体" w:hAnsi="宋体" w:cs="宋体"/>
          <w:bCs/>
          <w:sz w:val="24"/>
          <w:lang w:val="zh-CN"/>
        </w:rPr>
        <w:t xml:space="preserve">（4）供应商的最终报价超过采购预算的；</w:t>
      </w:r>
      <w:r>
        <w:rPr>
          <w:rFonts w:hint="eastAsia" w:ascii="宋体" w:hAnsi="宋体" w:cs="宋体"/>
          <w:bCs/>
          <w:sz w:val="24"/>
          <w:lang w:val="zh-CN"/>
        </w:rPr>
      </w:r>
      <w:r/>
    </w:p>
    <w:p>
      <w:pPr>
        <w:pStyle w:val="996"/>
        <w:ind w:firstLine="420"/>
        <w:spacing w:line="360" w:lineRule="auto"/>
        <w:rPr>
          <w:rFonts w:hint="eastAsia" w:ascii="宋体" w:hAnsi="宋体" w:cs="宋体"/>
          <w:bCs/>
          <w:sz w:val="24"/>
          <w:lang w:val="zh-CN"/>
        </w:rPr>
      </w:pPr>
      <w:r>
        <w:rPr>
          <w:rFonts w:hint="eastAsia" w:ascii="宋体" w:hAnsi="宋体" w:cs="宋体"/>
          <w:bCs/>
          <w:sz w:val="24"/>
          <w:lang w:val="zh-CN"/>
        </w:rPr>
        <w:t xml:space="preserve">（5）因重大变故，采购任务取消的；</w:t>
      </w:r>
      <w:r>
        <w:rPr>
          <w:rFonts w:hint="eastAsia" w:ascii="宋体" w:hAnsi="宋体" w:cs="宋体"/>
          <w:bCs/>
          <w:sz w:val="24"/>
          <w:lang w:val="zh-CN"/>
        </w:rPr>
      </w:r>
      <w:r/>
    </w:p>
    <w:p>
      <w:pPr>
        <w:pStyle w:val="996"/>
        <w:ind w:firstLine="420"/>
        <w:spacing w:line="360" w:lineRule="auto"/>
        <w:rPr>
          <w:rFonts w:hint="eastAsia" w:ascii="宋体" w:hAnsi="宋体" w:cs="宋体"/>
          <w:bCs/>
          <w:sz w:val="24"/>
          <w:lang w:val="zh-CN"/>
        </w:rPr>
      </w:pPr>
      <w:r>
        <w:rPr>
          <w:rFonts w:hint="eastAsia" w:ascii="宋体" w:hAnsi="宋体" w:cs="宋体"/>
          <w:bCs/>
          <w:sz w:val="24"/>
          <w:lang w:val="zh-CN"/>
        </w:rPr>
        <w:t xml:space="preserve">（6）采购人需求发生重大变化暂时不能确定或供应商提供的货物和服务不能满足需求等。</w:t>
      </w:r>
      <w:r>
        <w:rPr>
          <w:rFonts w:hint="eastAsia" w:ascii="宋体" w:hAnsi="宋体" w:cs="宋体"/>
          <w:bCs/>
          <w:sz w:val="24"/>
          <w:lang w:val="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7</w:t>
      </w:r>
      <w:r>
        <w:rPr>
          <w:rFonts w:hint="eastAsia" w:ascii="宋体" w:hAnsi="宋体" w:eastAsia="宋体" w:cs="宋体"/>
          <w:bCs/>
          <w:sz w:val="24"/>
          <w:lang w:val="zh-CN" w:eastAsia="zh-CN"/>
        </w:rPr>
        <w:t xml:space="preserve">）符合专业条件的供应商或者对采购文件作实质响应的供应商不足三家且磋商采购小组认定剩余有效报价无市场竞争性的；</w:t>
      </w:r>
      <w:r>
        <w:rPr>
          <w:rFonts w:hint="eastAsia" w:ascii="宋体" w:hAnsi="宋体" w:eastAsia="宋体" w:cs="宋体"/>
          <w:bCs/>
          <w:sz w:val="24"/>
          <w:lang w:val="zh-CN" w:eastAsia="zh-CN"/>
        </w:rPr>
      </w:r>
      <w:r/>
    </w:p>
    <w:p>
      <w:pPr>
        <w:pStyle w:val="996"/>
        <w:ind w:firstLine="420"/>
        <w:spacing w:line="360" w:lineRule="auto"/>
        <w:rPr>
          <w:rFonts w:hint="eastAsia" w:ascii="宋体" w:hAnsi="宋体" w:cs="宋体"/>
          <w:bCs/>
          <w:sz w:val="24"/>
          <w:lang w:val="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8</w:t>
      </w:r>
      <w:r>
        <w:rPr>
          <w:rFonts w:hint="eastAsia" w:ascii="宋体" w:hAnsi="宋体" w:eastAsia="宋体" w:cs="宋体"/>
          <w:bCs/>
          <w:sz w:val="24"/>
          <w:lang w:val="zh-CN" w:eastAsia="zh-CN"/>
        </w:rPr>
        <w:t xml:space="preserve">）在苏采云系统规定时间内成功解密磋商响应文件的供应商不足3家的。</w:t>
      </w:r>
      <w:r>
        <w:rPr>
          <w:rFonts w:hint="eastAsia" w:ascii="宋体" w:hAnsi="宋体" w:cs="宋体"/>
          <w:bCs/>
          <w:sz w:val="24"/>
          <w:lang w:val="zh-CN"/>
        </w:rPr>
      </w:r>
      <w:r/>
    </w:p>
    <w:p>
      <w:pPr>
        <w:pStyle w:val="996"/>
        <w:ind w:firstLine="420"/>
        <w:spacing w:line="360" w:lineRule="auto"/>
        <w:rPr>
          <w:rFonts w:hint="eastAsia" w:ascii="宋体" w:hAnsi="宋体" w:eastAsia="宋体" w:cs="宋体"/>
          <w:b/>
          <w:sz w:val="24"/>
          <w:lang w:val="zh-CN"/>
        </w:rPr>
        <w:outlineLvl w:val="0"/>
      </w:pPr>
      <w:r>
        <w:rPr>
          <w:rFonts w:hint="eastAsia" w:ascii="宋体" w:hAnsi="宋体" w:eastAsia="宋体" w:cs="宋体"/>
          <w:b/>
          <w:sz w:val="24"/>
          <w:lang w:val="en-US" w:eastAsia="zh-CN"/>
        </w:rPr>
        <w:t xml:space="preserve">14.10</w:t>
      </w:r>
      <w:r>
        <w:rPr>
          <w:rFonts w:hint="eastAsia" w:ascii="宋体" w:hAnsi="宋体" w:eastAsia="宋体" w:cs="宋体"/>
          <w:b/>
          <w:sz w:val="24"/>
          <w:lang w:val="zh-CN"/>
        </w:rPr>
        <w:t xml:space="preserve">评</w:t>
      </w:r>
      <w:r>
        <w:rPr>
          <w:rFonts w:hint="eastAsia" w:ascii="宋体" w:hAnsi="宋体" w:eastAsia="宋体" w:cs="宋体"/>
          <w:b/>
          <w:sz w:val="24"/>
          <w:lang w:val="en-US" w:eastAsia="zh-CN"/>
        </w:rPr>
        <w:t xml:space="preserve">审</w:t>
      </w:r>
      <w:r>
        <w:rPr>
          <w:rFonts w:hint="eastAsia" w:ascii="宋体" w:hAnsi="宋体" w:eastAsia="宋体" w:cs="宋体"/>
          <w:b/>
          <w:sz w:val="24"/>
          <w:lang w:val="zh-CN"/>
        </w:rPr>
        <w:t xml:space="preserve">过程中出现下列情形之一的，</w:t>
      </w:r>
      <w:r>
        <w:rPr>
          <w:rFonts w:hint="eastAsia" w:ascii="宋体" w:hAnsi="宋体" w:eastAsia="宋体" w:cs="宋体"/>
          <w:b/>
          <w:sz w:val="24"/>
          <w:lang w:val="en-US" w:eastAsia="zh-CN"/>
        </w:rPr>
        <w:t xml:space="preserve">磋商小组</w:t>
      </w:r>
      <w:r>
        <w:rPr>
          <w:rFonts w:hint="eastAsia" w:ascii="宋体" w:hAnsi="宋体" w:eastAsia="宋体" w:cs="宋体"/>
          <w:b/>
          <w:sz w:val="24"/>
          <w:lang w:val="zh-CN"/>
        </w:rPr>
        <w:t xml:space="preserve">应当启动异常低价</w:t>
      </w:r>
      <w:r>
        <w:rPr>
          <w:rFonts w:hint="eastAsia" w:ascii="宋体" w:hAnsi="宋体" w:eastAsia="宋体" w:cs="宋体"/>
          <w:b/>
          <w:sz w:val="24"/>
          <w:lang w:val="en-US" w:eastAsia="zh-CN"/>
        </w:rPr>
        <w:t xml:space="preserve">响应</w:t>
      </w:r>
      <w:r>
        <w:rPr>
          <w:rFonts w:hint="eastAsia" w:ascii="宋体" w:hAnsi="宋体" w:eastAsia="宋体" w:cs="宋体"/>
          <w:b/>
          <w:sz w:val="24"/>
          <w:lang w:val="zh-CN"/>
        </w:rPr>
        <w:t xml:space="preserve">审查程序： </w:t>
      </w:r>
      <w:r>
        <w:rPr>
          <w:rFonts w:hint="eastAsia" w:ascii="宋体" w:hAnsi="宋体" w:eastAsia="宋体" w:cs="宋体"/>
          <w:b/>
          <w:sz w:val="24"/>
          <w:lang w:val="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Cs/>
          <w:sz w:val="24"/>
          <w:lang w:val="zh-CN" w:eastAsia="zh-CN"/>
        </w:rPr>
      </w:r>
      <w:r/>
    </w:p>
    <w:p>
      <w:pPr>
        <w:pStyle w:val="996"/>
        <w:ind w:firstLine="420"/>
        <w:spacing w:line="360" w:lineRule="auto"/>
        <w:rPr>
          <w:rFonts w:ascii="宋体" w:hAnsi="宋体" w:eastAsia="宋体" w:cs="宋体"/>
          <w:bCs/>
          <w:sz w:val="24"/>
          <w:lang w:val="zh-CN" w:eastAsia="zh-CN"/>
        </w:rPr>
      </w:pPr>
      <w:r>
        <w:rPr>
          <w:rFonts w:hint="eastAsia" w:ascii="宋体" w:hAnsi="宋体" w:eastAsia="宋体" w:cs="宋体"/>
          <w:bCs/>
          <w:sz w:val="24"/>
          <w:lang w:val="zh-CN" w:eastAsia="zh-CN"/>
        </w:rPr>
        <w:t xml:space="preserve">（3）投标（响应）报价低于采购项目最高限价65%的，即投标（响应）报价&lt;采购项目最高限价×65%</w:t>
      </w:r>
      <w:r>
        <w:rPr>
          <w:rFonts w:ascii="宋体" w:hAnsi="宋体" w:eastAsia="宋体" w:cs="宋体"/>
          <w:bCs/>
          <w:sz w:val="24"/>
          <w:lang w:val="zh-CN" w:eastAsia="zh-CN"/>
        </w:rPr>
        <w:t xml:space="preserve">； </w:t>
      </w:r>
      <w:r>
        <w:rPr>
          <w:rFonts w:ascii="宋体" w:hAnsi="宋体" w:eastAsia="宋体" w:cs="宋体"/>
          <w:bCs/>
          <w:sz w:val="24"/>
          <w:lang w:val="zh-CN" w:eastAsia="zh-CN"/>
        </w:rPr>
      </w:r>
      <w:r/>
    </w:p>
    <w:p>
      <w:pPr>
        <w:pStyle w:val="996"/>
        <w:ind w:firstLine="420"/>
        <w:spacing w:line="360" w:lineRule="auto"/>
        <w:rPr>
          <w:rFonts w:ascii="宋体" w:hAnsi="宋体" w:eastAsia="宋体" w:cs="宋体"/>
          <w:bCs/>
          <w:sz w:val="24"/>
          <w:lang w:val="zh-CN" w:eastAsia="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4</w:t>
      </w:r>
      <w:r>
        <w:rPr>
          <w:rFonts w:hint="eastAsia" w:ascii="宋体" w:hAnsi="宋体" w:eastAsia="宋体" w:cs="宋体"/>
          <w:bCs/>
          <w:sz w:val="24"/>
          <w:lang w:val="zh-CN" w:eastAsia="zh-CN"/>
        </w:rPr>
        <w:t xml:space="preserve">）</w:t>
      </w:r>
      <w:r>
        <w:rPr>
          <w:rFonts w:ascii="宋体" w:hAnsi="宋体" w:eastAsia="宋体" w:cs="宋体"/>
          <w:bCs/>
          <w:sz w:val="24"/>
          <w:lang w:val="zh-CN" w:eastAsia="zh-CN"/>
        </w:rPr>
        <w:t xml:space="preserve">磋商小组认定的供应商响应报价过低、有可能影响产品质量或者不能诚信履约的其他情形。</w:t>
      </w:r>
      <w:r>
        <w:rPr>
          <w:rFonts w:ascii="宋体" w:hAnsi="宋体" w:eastAsia="宋体" w:cs="宋体"/>
          <w:bCs/>
          <w:sz w:val="24"/>
          <w:lang w:val="zh-CN" w:eastAsia="zh-CN"/>
        </w:rPr>
      </w:r>
      <w:r/>
    </w:p>
    <w:p>
      <w:pPr>
        <w:pStyle w:val="996"/>
        <w:ind w:firstLine="420"/>
        <w:spacing w:line="360" w:lineRule="auto"/>
        <w:rPr>
          <w:rFonts w:hint="eastAsia" w:ascii="宋体" w:hAnsi="宋体" w:cs="宋体"/>
          <w:b/>
          <w:sz w:val="24"/>
        </w:rPr>
      </w:pPr>
      <w:r>
        <w:rPr>
          <w:rFonts w:hint="eastAsia" w:ascii="宋体" w:hAnsi="宋体" w:eastAsia="宋体" w:cs="宋体"/>
          <w:bCs/>
          <w:sz w:val="24"/>
          <w:lang w:val="en-US" w:eastAsia="zh-CN"/>
        </w:rPr>
        <w:t xml:space="preserve">（5）</w:t>
      </w:r>
      <w:r>
        <w:rPr>
          <w:rFonts w:hint="eastAsia" w:ascii="宋体" w:hAnsi="宋体" w:eastAsia="宋体" w:cs="宋体"/>
          <w:bCs/>
          <w:sz w:val="24"/>
          <w:lang w:val="zh-CN"/>
        </w:rPr>
        <w:t xml:space="preserve">启动异常低价</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审查后，</w:t>
      </w:r>
      <w:r>
        <w:rPr>
          <w:rFonts w:hint="eastAsia" w:ascii="宋体" w:hAnsi="宋体" w:eastAsia="宋体" w:cs="宋体"/>
          <w:bCs/>
          <w:sz w:val="24"/>
          <w:lang w:val="en-US" w:eastAsia="zh-CN"/>
        </w:rPr>
        <w:t xml:space="preserve">磋商小组</w:t>
      </w:r>
      <w:r>
        <w:rPr>
          <w:rFonts w:hint="eastAsia" w:ascii="宋体" w:hAnsi="宋体" w:eastAsia="宋体" w:cs="宋体"/>
          <w:bCs/>
          <w:sz w:val="24"/>
          <w:lang w:val="zh-CN"/>
        </w:rPr>
        <w:t xml:space="preserve">应当要求相关</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在评</w:t>
      </w:r>
      <w:r>
        <w:rPr>
          <w:rFonts w:hint="eastAsia" w:ascii="宋体" w:hAnsi="宋体" w:eastAsia="宋体" w:cs="宋体"/>
          <w:bCs/>
          <w:sz w:val="24"/>
          <w:lang w:val="en-US" w:eastAsia="zh-CN"/>
        </w:rPr>
        <w:t xml:space="preserve">审</w:t>
      </w:r>
      <w:r>
        <w:rPr>
          <w:rFonts w:hint="eastAsia" w:ascii="宋体" w:hAnsi="宋体" w:eastAsia="宋体" w:cs="宋体"/>
          <w:bCs/>
          <w:sz w:val="24"/>
          <w:lang w:val="zh-CN"/>
        </w:rPr>
        <w:t xml:space="preserve">现场合理的时间内，提供项目具体成本测算等与</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报价合理性相关的书面说明及相关证明材料，对</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价格作出解释，由</w:t>
      </w:r>
      <w:r>
        <w:rPr>
          <w:rFonts w:hint="eastAsia" w:ascii="宋体" w:hAnsi="宋体" w:eastAsia="宋体" w:cs="宋体"/>
          <w:bCs/>
          <w:sz w:val="24"/>
          <w:lang w:val="en-US" w:eastAsia="zh-CN"/>
        </w:rPr>
        <w:t xml:space="preserve">磋商小组</w:t>
      </w:r>
      <w:r>
        <w:rPr>
          <w:rFonts w:hint="eastAsia" w:ascii="宋体" w:hAnsi="宋体" w:eastAsia="宋体" w:cs="宋体"/>
          <w:bCs/>
          <w:sz w:val="24"/>
          <w:lang w:val="zh-CN"/>
        </w:rPr>
        <w:t xml:space="preserve">结合同类产品在主要电商平台的价格、该行业当地薪资水平等情况，依据专业经验对</w:t>
      </w:r>
      <w:r>
        <w:rPr>
          <w:rFonts w:hint="eastAsia" w:ascii="宋体" w:hAnsi="宋体" w:eastAsia="宋体" w:cs="宋体"/>
          <w:bCs/>
          <w:sz w:val="24"/>
          <w:lang w:val="en-US" w:eastAsia="zh-CN"/>
        </w:rPr>
        <w:t xml:space="preserve">供应商响应</w:t>
      </w:r>
      <w:r>
        <w:rPr>
          <w:rFonts w:hint="eastAsia" w:ascii="宋体" w:hAnsi="宋体" w:eastAsia="宋体" w:cs="宋体"/>
          <w:bCs/>
          <w:sz w:val="24"/>
          <w:lang w:val="zh-CN"/>
        </w:rPr>
        <w:t xml:space="preserve">报价合理性进行判断。</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不提供书面说明、证明材料，或者提供的书面说明、证明材料不能证明其</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报价合理性的，</w:t>
      </w:r>
      <w:r>
        <w:rPr>
          <w:rFonts w:hint="eastAsia" w:ascii="宋体" w:hAnsi="宋体" w:eastAsia="宋体" w:cs="宋体"/>
          <w:bCs/>
          <w:sz w:val="24"/>
          <w:lang w:val="en-US" w:eastAsia="zh-CN"/>
        </w:rPr>
        <w:t xml:space="preserve">磋商小组</w:t>
      </w:r>
      <w:r>
        <w:rPr>
          <w:rFonts w:hint="eastAsia" w:ascii="宋体" w:hAnsi="宋体" w:eastAsia="宋体" w:cs="宋体"/>
          <w:bCs/>
          <w:sz w:val="24"/>
          <w:lang w:val="zh-CN"/>
        </w:rPr>
        <w:t xml:space="preserve">应当将其作为无效</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处理。审查相关情况应当在评审报告中进行记录。</w:t>
      </w:r>
      <w:r>
        <w:rPr>
          <w:rFonts w:hint="eastAsia" w:ascii="宋体" w:hAnsi="宋体" w:cs="宋体"/>
          <w:b/>
          <w:sz w:val="24"/>
        </w:rPr>
      </w:r>
      <w:r/>
    </w:p>
    <w:p>
      <w:pPr>
        <w:pStyle w:val="996"/>
        <w:ind w:firstLine="420"/>
        <w:spacing w:line="360" w:lineRule="auto"/>
        <w:rPr>
          <w:rFonts w:hint="eastAsia" w:ascii="宋体" w:hAnsi="宋体" w:cs="宋体"/>
          <w:b/>
          <w:sz w:val="24"/>
          <w:lang w:val="zh-CN"/>
        </w:rPr>
      </w:pPr>
      <w:r>
        <w:rPr>
          <w:rFonts w:hint="eastAsia" w:ascii="宋体" w:hAnsi="宋体" w:cs="宋体"/>
          <w:b/>
          <w:sz w:val="24"/>
          <w:lang w:val="en-US" w:eastAsia="zh-CN"/>
        </w:rPr>
        <w:t xml:space="preserve">15</w:t>
      </w:r>
      <w:r>
        <w:rPr>
          <w:rFonts w:hint="eastAsia" w:ascii="宋体" w:hAnsi="宋体" w:cs="宋体"/>
          <w:b/>
          <w:sz w:val="24"/>
          <w:lang w:val="zh-CN"/>
        </w:rPr>
        <w:t xml:space="preserve">、评定成交方法和标准</w:t>
      </w:r>
      <w:r>
        <w:rPr>
          <w:rFonts w:hint="eastAsia" w:ascii="宋体" w:hAnsi="宋体" w:cs="宋体"/>
          <w:b/>
          <w:sz w:val="24"/>
          <w:lang w:val="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15</w:t>
      </w:r>
      <w:r>
        <w:rPr>
          <w:rFonts w:hint="eastAsia" w:ascii="宋体" w:hAnsi="宋体" w:eastAsia="宋体" w:cs="宋体"/>
          <w:bCs/>
          <w:sz w:val="24"/>
          <w:lang w:val="zh-CN" w:eastAsia="zh-CN"/>
        </w:rPr>
        <w:t xml:space="preserve">.1 采用综合评分法。</w:t>
      </w:r>
      <w:r>
        <w:rPr>
          <w:rFonts w:hint="eastAsia" w:ascii="宋体" w:hAnsi="宋体" w:eastAsia="宋体" w:cs="宋体"/>
          <w:bCs/>
          <w:sz w:val="24"/>
          <w:lang w:val="en-US" w:eastAsia="zh-CN"/>
        </w:rPr>
        <w:t xml:space="preserve">经磋商确定最终采购需求和提交最后报价的供应商后，由磋商采购小组采用综合评分法对提交最后报价的供应商的响应文件和最后报价进行综合评分。</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本采购文件所述综合评分法，是指响应文件满足采购文件全部实质性要求且按评审因素的量化指标评审得分最高的供应商为成交候选供应商的评审方法。评审时，磋商采购小组各成员独立对每个有效响应的文件进行评价、打分，然后汇总每个供应商每项评分因素的得分。</w:t>
      </w:r>
      <w:r>
        <w:rPr>
          <w:rFonts w:hint="eastAsia" w:ascii="宋体" w:hAnsi="宋体" w:eastAsia="宋体" w:cs="宋体"/>
          <w:bCs/>
          <w:sz w:val="24"/>
          <w:lang w:val="en-US" w:eastAsia="zh-CN"/>
        </w:rPr>
      </w:r>
      <w:r/>
    </w:p>
    <w:p>
      <w:pPr>
        <w:pStyle w:val="996"/>
        <w:ind w:firstLine="420"/>
        <w:spacing w:line="360" w:lineRule="auto"/>
        <w:rPr>
          <w:rFonts w:hint="eastAsia" w:ascii="宋体" w:hAnsi="宋体" w:cs="宋体"/>
          <w:b/>
          <w:sz w:val="24"/>
          <w:lang w:val="zh-CN"/>
        </w:rPr>
      </w:pPr>
      <w:r>
        <w:rPr>
          <w:rFonts w:hint="eastAsia" w:ascii="宋体" w:hAnsi="宋体" w:eastAsia="宋体" w:cs="宋体"/>
          <w:bCs/>
          <w:sz w:val="24"/>
          <w:lang w:val="en-US" w:eastAsia="zh-CN"/>
        </w:rPr>
        <w:t xml:space="preserve">15.2评审标准。见本采购文件评分标准。</w:t>
      </w:r>
      <w:r>
        <w:rPr>
          <w:rFonts w:hint="eastAsia" w:ascii="宋体" w:hAnsi="宋体" w:cs="宋体"/>
          <w:b/>
          <w:sz w:val="24"/>
          <w:lang w:val="zh-CN"/>
        </w:rPr>
      </w:r>
      <w:r/>
    </w:p>
    <w:p>
      <w:pPr>
        <w:pStyle w:val="996"/>
        <w:ind w:firstLine="420"/>
        <w:spacing w:line="360" w:lineRule="auto"/>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16、磋商响应文件的澄清</w:t>
      </w:r>
      <w:r>
        <w:rPr>
          <w:rFonts w:hint="eastAsia" w:ascii="宋体" w:hAnsi="宋体" w:eastAsia="宋体" w:cs="宋体"/>
          <w:b/>
          <w:sz w:val="24"/>
          <w:lang w:val="en-US"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16.1项目评审期间，磋商采购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采购小组并非对每个供应商都作澄清要求。</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16.2需要供应商进行澄清、说明和更正的，磋商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16.3 接到磋商采购小组澄清、说明和更正要求的供应商如未按规定做出澄清、说明和 更正，其风险由供应商自行承担。</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
          <w:sz w:val="24"/>
          <w:lang w:val="en-US" w:eastAsia="zh-CN"/>
        </w:rPr>
      </w:pPr>
      <w:r/>
      <w:bookmarkStart w:id="26" w:name="_Toc463776834"/>
      <w:r/>
      <w:bookmarkEnd w:id="26"/>
      <w:r/>
      <w:bookmarkStart w:id="27" w:name="_Toc387393277"/>
      <w:r/>
      <w:bookmarkEnd w:id="27"/>
      <w:r/>
      <w:bookmarkStart w:id="28" w:name="_Toc72395535"/>
      <w:r/>
      <w:bookmarkEnd w:id="28"/>
      <w:r/>
      <w:bookmarkStart w:id="29" w:name="_Toc462045820"/>
      <w:r/>
      <w:bookmarkEnd w:id="29"/>
      <w:r/>
      <w:bookmarkStart w:id="30" w:name="_Toc446055554"/>
      <w:r/>
      <w:bookmarkEnd w:id="30"/>
      <w:r/>
      <w:bookmarkStart w:id="31" w:name="_Toc485837684"/>
      <w:r/>
      <w:bookmarkEnd w:id="31"/>
      <w:r/>
      <w:bookmarkStart w:id="32" w:name="_Toc485926802"/>
      <w:r/>
      <w:bookmarkEnd w:id="32"/>
      <w:r/>
      <w:bookmarkStart w:id="33" w:name="_Toc447008983"/>
      <w:r/>
      <w:bookmarkEnd w:id="33"/>
      <w:r/>
      <w:bookmarkStart w:id="34" w:name="_Toc70584602"/>
      <w:r/>
      <w:bookmarkEnd w:id="34"/>
      <w:r/>
      <w:bookmarkStart w:id="35" w:name="_Toc479147510"/>
      <w:r/>
      <w:bookmarkEnd w:id="35"/>
      <w:r/>
      <w:bookmarkStart w:id="36" w:name="_Toc387223075"/>
      <w:r/>
      <w:bookmarkEnd w:id="36"/>
      <w:r/>
      <w:bookmarkStart w:id="37" w:name="_Toc227193392"/>
      <w:r>
        <w:rPr>
          <w:rFonts w:hint="eastAsia" w:ascii="宋体" w:hAnsi="宋体" w:eastAsia="宋体" w:cs="宋体"/>
          <w:b/>
          <w:sz w:val="24"/>
          <w:lang w:val="en-US" w:eastAsia="zh-CN"/>
        </w:rPr>
        <w:t xml:space="preserve">17.符合性检查</w:t>
      </w:r>
      <w:bookmarkEnd w:id="37"/>
      <w:r>
        <w:rPr>
          <w:rFonts w:hint="eastAsia" w:ascii="宋体" w:hAnsi="宋体" w:eastAsia="宋体" w:cs="宋体"/>
          <w:b/>
          <w:sz w:val="24"/>
          <w:lang w:val="en-US"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17.1在详细评审之前,将首先审查每份</w:t>
      </w:r>
      <w:r>
        <w:rPr>
          <w:rFonts w:hint="eastAsia" w:ascii="宋体" w:hAnsi="宋体" w:eastAsia="宋体" w:cs="宋体"/>
          <w:bCs/>
          <w:sz w:val="24"/>
          <w:lang w:val="en-US" w:eastAsia="zh-CN"/>
        </w:rPr>
        <w:t xml:space="preserve">磋商响应文件是否实质性响应了磋商采购文件的要求。实质性响应的磋商响应文件应该是与磋商采购文件要求的全部条款、条件和规格相符,没有重大偏离或保留。所谓重大偏离或保留是指影响到磋商采购文件规定的品牌、型号、性能、供货期、供货范围、服务要求,或者在实质上与磋商采购文件不一致,而且限制了合同中甲方的权利或供应商的义务,纠正这些偏离或保留将会对其他实质性响应要求的供应商的竞争地位产生不公正的影响。重大偏离的认定需经过磋商采购小组认定。磋商采购小组决定磋商响应文件的响应性只根据磋商响应文件本身的内容,而不寻求外部证据。</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17.2实质上没有响应采购文件要求的响应将被拒绝。供应商不得通过修正或撤销不合要求的偏离或保留从而使其成为实质上响应。</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17.3凡遇计算错误应按下列原则修正：</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（1）响应文件中报价一览表内容与响应文件中相应内容不一致的，以报价一览表为准；</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（2）大写金额和小写金额不一致的，以大写金额为准；</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（3）单价金额小数点或者百分比有明显错位的，以开标一览表的总价为准，并修改单价；</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（4）总价金额与按单价汇总金额不一致的，以单价金额计算结果为准。只有在磋商采购小组认为单价有明显的小数点错误时，才能以标出的总价为准，并修改单价；</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（5）同时出现两种以上不一致的，按照前款规定的顺序修正。</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磋商采购小组将按上述修正错误的方法调整磋商响应文件中的磋商报价,调整后的价格应对供应商具有约束力。如果供应商不接受修正后的价格,则其磋商响应文件将被拒绝。</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
          <w:sz w:val="24"/>
          <w:lang w:val="en-US" w:eastAsia="zh-CN"/>
        </w:rPr>
      </w:pPr>
      <w:r/>
      <w:bookmarkStart w:id="38" w:name="_Toc485926806"/>
      <w:r/>
      <w:bookmarkEnd w:id="38"/>
      <w:r/>
      <w:bookmarkStart w:id="39" w:name="_Toc463776838"/>
      <w:r/>
      <w:bookmarkEnd w:id="39"/>
      <w:r/>
      <w:bookmarkStart w:id="40" w:name="_Toc479147514"/>
      <w:r/>
      <w:bookmarkEnd w:id="40"/>
      <w:r/>
      <w:bookmarkStart w:id="41" w:name="_Toc462045824"/>
      <w:r/>
      <w:bookmarkEnd w:id="41"/>
      <w:r/>
      <w:bookmarkStart w:id="42" w:name="_Toc70584606"/>
      <w:r/>
      <w:bookmarkEnd w:id="42"/>
      <w:r/>
      <w:bookmarkStart w:id="43" w:name="_Toc485837688"/>
      <w:r/>
      <w:bookmarkEnd w:id="43"/>
      <w:r/>
      <w:bookmarkStart w:id="44" w:name="_Toc72395539"/>
      <w:r/>
      <w:bookmarkEnd w:id="44"/>
      <w:r/>
      <w:bookmarkStart w:id="45" w:name="_Toc227193393"/>
      <w:r>
        <w:rPr>
          <w:rFonts w:hint="eastAsia" w:ascii="宋体" w:hAnsi="宋体" w:eastAsia="宋体" w:cs="宋体"/>
          <w:b/>
          <w:sz w:val="24"/>
          <w:lang w:val="en-US" w:eastAsia="zh-CN"/>
        </w:rPr>
        <w:t xml:space="preserve">18.对磋商响应文件的初审</w:t>
      </w:r>
      <w:bookmarkEnd w:id="45"/>
      <w:r>
        <w:rPr>
          <w:rFonts w:hint="eastAsia" w:ascii="宋体" w:hAnsi="宋体" w:eastAsia="宋体" w:cs="宋体"/>
          <w:b/>
          <w:sz w:val="24"/>
          <w:lang w:val="en-US"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18.1磋商采购小组将审查磋商响应文件是否完整,有无计算上的错误,文件签署是否合格,磋商响应文件是否大体编排有序且基本符合磋商采购文件要求。</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18.2 如果磋商响应文件实质上没有响应本磋商采购文件的要求,磋商采购小组将予以拒绝,供应商不得通过修改或撤销不合要求的偏离或保留而使其成为实质性的响应文件。</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18.3磋商采购小组将允许修正供应商在磋商过程中对磋商响应文件中不构成重大偏离的、微小的、非正规的、不一致的或不规则的地方,但这些修改不能影响任何供应商相应的名次排列。</w:t>
      </w:r>
      <w:r>
        <w:rPr>
          <w:rFonts w:hint="eastAsia" w:ascii="宋体" w:hAnsi="宋体" w:eastAsia="宋体" w:cs="宋体"/>
          <w:bCs/>
          <w:sz w:val="24"/>
          <w:lang w:val="en-US"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en-US" w:eastAsia="zh-CN"/>
        </w:rPr>
        <w:t xml:space="preserve">18</w:t>
      </w:r>
      <w:r>
        <w:rPr>
          <w:rFonts w:hint="eastAsia" w:ascii="宋体" w:hAnsi="宋体" w:eastAsia="宋体" w:cs="宋体"/>
          <w:bCs/>
          <w:sz w:val="24"/>
          <w:lang w:val="zh-CN" w:eastAsia="zh-CN"/>
        </w:rPr>
        <w:t xml:space="preserve">.4磋商响应文件有下列情况之一的,应当在符合性检查时按照无效响应处理：</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（1）供应商在苏采云系统规定的时间内未成功解密磋商响应文件的；</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（2）供应商未按照采购文件要求上传磋商响应文件的；</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（3）同一供应商提交两个（含两个）以上不同的响应文件或者最后报价的；</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（4）供应商不具备采购文件中规定资格要求的；</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（5）供应商的最后报价超过了采购预算；</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（6）不符合采购文件中规定的实质性要求和条件的；</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（7）响应文件含有采购人不能接受的附加条件的； </w:t>
      </w:r>
      <w:r>
        <w:rPr>
          <w:rFonts w:hint="eastAsia" w:ascii="宋体" w:hAnsi="宋体" w:eastAsia="宋体" w:cs="宋体"/>
          <w:bCs/>
          <w:sz w:val="24"/>
          <w:lang w:val="zh-CN" w:eastAsia="zh-CN"/>
        </w:rPr>
      </w:r>
      <w:r/>
    </w:p>
    <w:p>
      <w:pPr>
        <w:pStyle w:val="996"/>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（8）响应文件未按照采购文件要求加盖CA电子公章的；</w:t>
      </w:r>
      <w:r>
        <w:rPr>
          <w:rFonts w:hint="eastAsia" w:ascii="宋体" w:hAnsi="宋体" w:eastAsia="宋体" w:cs="宋体"/>
          <w:bCs/>
          <w:sz w:val="24"/>
          <w:lang w:val="zh-CN" w:eastAsia="zh-CN"/>
        </w:rPr>
      </w:r>
      <w:r/>
    </w:p>
    <w:p>
      <w:pPr>
        <w:pStyle w:val="996"/>
        <w:ind w:firstLine="420"/>
        <w:spacing w:line="360" w:lineRule="auto"/>
        <w:rPr>
          <w:rFonts w:hint="eastAsia" w:ascii="宋体" w:hAnsi="宋体" w:cs="宋体"/>
          <w:b/>
          <w:sz w:val="24"/>
        </w:rPr>
      </w:pPr>
      <w:r>
        <w:rPr>
          <w:rFonts w:hint="eastAsia" w:ascii="宋体" w:hAnsi="宋体" w:eastAsia="宋体" w:cs="宋体"/>
          <w:bCs/>
          <w:sz w:val="24"/>
          <w:lang w:val="zh-CN" w:eastAsia="zh-CN"/>
        </w:rPr>
        <w:t xml:space="preserve">（9）不符合法律、法规和采购文件中规定的其他实质性要求的。</w:t>
      </w:r>
      <w:r>
        <w:rPr>
          <w:rFonts w:hint="eastAsia" w:ascii="宋体" w:hAnsi="宋体" w:cs="宋体"/>
          <w:b/>
          <w:sz w:val="24"/>
        </w:rPr>
      </w:r>
      <w:r/>
    </w:p>
    <w:p>
      <w:pPr>
        <w:pStyle w:val="996"/>
        <w:ind w:firstLine="420"/>
        <w:spacing w:line="360" w:lineRule="auto"/>
        <w:rPr>
          <w:rFonts w:hint="eastAsia" w:ascii="宋体" w:hAnsi="宋体" w:cs="宋体"/>
          <w:b/>
          <w:sz w:val="24"/>
          <w:lang w:val="zh-CN"/>
        </w:rPr>
      </w:pPr>
      <w:r>
        <w:rPr>
          <w:rFonts w:hint="eastAsia" w:ascii="宋体" w:hAnsi="宋体" w:cs="宋体"/>
          <w:b/>
          <w:sz w:val="24"/>
          <w:lang w:val="en-US" w:eastAsia="zh-CN"/>
        </w:rPr>
        <w:t xml:space="preserve">19</w:t>
      </w:r>
      <w:r>
        <w:rPr>
          <w:rFonts w:hint="eastAsia" w:ascii="宋体" w:hAnsi="宋体" w:cs="宋体"/>
          <w:b/>
          <w:sz w:val="24"/>
          <w:lang w:val="zh-CN"/>
        </w:rPr>
        <w:t xml:space="preserve">、确定成交供应商</w:t>
      </w:r>
      <w:r>
        <w:rPr>
          <w:rFonts w:hint="eastAsia" w:ascii="宋体" w:hAnsi="宋体" w:cs="宋体"/>
          <w:b/>
          <w:sz w:val="24"/>
          <w:lang w:val="zh-CN"/>
        </w:rPr>
      </w:r>
      <w:r/>
    </w:p>
    <w:p>
      <w:pPr>
        <w:pStyle w:val="996"/>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19</w:t>
      </w:r>
      <w:r>
        <w:rPr>
          <w:rFonts w:hint="eastAsia" w:ascii="宋体" w:hAnsi="宋体" w:cs="宋体"/>
          <w:bCs/>
          <w:sz w:val="24"/>
          <w:lang w:val="zh-CN"/>
        </w:rPr>
        <w:t xml:space="preserve">.1 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rPr>
          <w:rFonts w:hint="eastAsia" w:ascii="宋体" w:hAnsi="宋体" w:cs="宋体"/>
          <w:bCs/>
          <w:sz w:val="24"/>
          <w:lang w:val="zh-CN"/>
        </w:rPr>
      </w:r>
      <w:r/>
    </w:p>
    <w:p>
      <w:pPr>
        <w:pStyle w:val="996"/>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19</w:t>
      </w:r>
      <w:r>
        <w:rPr>
          <w:rFonts w:hint="eastAsia" w:ascii="宋体" w:hAnsi="宋体" w:cs="宋体"/>
          <w:bCs/>
          <w:sz w:val="24"/>
          <w:lang w:val="zh-CN"/>
        </w:rPr>
        <w:t xml:space="preserve">.2  成交供应商确定后，将在财政部门指定的政府采购信息发布媒体上公告，成交供应商及时到南京永信联合会计师事务所领取《中标通知书》。</w:t>
      </w:r>
      <w:r>
        <w:rPr>
          <w:rFonts w:hint="eastAsia" w:ascii="宋体" w:hAnsi="宋体" w:cs="宋体"/>
          <w:bCs/>
          <w:sz w:val="24"/>
          <w:lang w:val="zh-CN"/>
        </w:rPr>
      </w:r>
      <w:r/>
    </w:p>
    <w:p>
      <w:pPr>
        <w:pStyle w:val="996"/>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19</w:t>
      </w:r>
      <w:r>
        <w:rPr>
          <w:rFonts w:hint="eastAsia" w:ascii="宋体" w:hAnsi="宋体" w:cs="宋体"/>
          <w:bCs/>
          <w:sz w:val="24"/>
          <w:lang w:val="zh-CN"/>
        </w:rPr>
        <w:t xml:space="preserve">.3  中标通知书对采购人和成交供应商具有同等法律效力。</w:t>
      </w:r>
      <w:r>
        <w:rPr>
          <w:rFonts w:hint="eastAsia" w:ascii="宋体" w:hAnsi="宋体" w:cs="宋体"/>
          <w:bCs/>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19</w:t>
      </w:r>
      <w:r>
        <w:rPr>
          <w:rFonts w:hint="eastAsia" w:ascii="宋体" w:hAnsi="宋体" w:cs="宋体"/>
          <w:sz w:val="24"/>
          <w:lang w:val="zh-CN"/>
        </w:rPr>
        <w:t xml:space="preserve">.4</w:t>
      </w:r>
      <w:r>
        <w:rPr>
          <w:rFonts w:hint="eastAsia" w:ascii="宋体" w:hAnsi="宋体" w:cs="宋体"/>
          <w:sz w:val="24"/>
        </w:rPr>
        <w:t xml:space="preserve"> </w:t>
      </w:r>
      <w:r>
        <w:rPr>
          <w:rFonts w:hint="eastAsia" w:ascii="宋体" w:hAnsi="宋体" w:cs="宋体"/>
          <w:sz w:val="24"/>
          <w:lang w:val="zh-CN"/>
        </w:rPr>
        <w:t xml:space="preserve"> 南京永信对未成交的供应商不作未成交原因的解释。</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19</w:t>
      </w:r>
      <w:r>
        <w:rPr>
          <w:rFonts w:hint="eastAsia" w:ascii="宋体" w:hAnsi="宋体" w:cs="宋体"/>
          <w:sz w:val="24"/>
          <w:lang w:val="zh-CN"/>
        </w:rPr>
        <w:t xml:space="preserve">.5 </w:t>
      </w:r>
      <w:r>
        <w:rPr>
          <w:rFonts w:hint="eastAsia" w:ascii="宋体" w:hAnsi="宋体" w:cs="宋体"/>
          <w:sz w:val="24"/>
        </w:rPr>
        <w:t xml:space="preserve"> </w:t>
      </w:r>
      <w:r>
        <w:rPr>
          <w:rFonts w:hint="eastAsia" w:ascii="宋体" w:hAnsi="宋体" w:cs="宋体"/>
          <w:sz w:val="24"/>
          <w:lang w:val="zh-CN"/>
        </w:rPr>
        <w:t xml:space="preserve">所有响应文件都将作为档案保存，不论成交与否，南京永信均不退回。</w:t>
      </w:r>
      <w:r>
        <w:rPr>
          <w:rFonts w:hint="eastAsia" w:ascii="宋体" w:hAnsi="宋体" w:cs="宋体"/>
          <w:sz w:val="24"/>
          <w:lang w:val="zh-CN"/>
        </w:rPr>
      </w:r>
      <w:r/>
    </w:p>
    <w:p>
      <w:pPr>
        <w:pStyle w:val="996"/>
        <w:ind w:firstLine="420"/>
        <w:spacing w:line="360" w:lineRule="auto"/>
        <w:rPr>
          <w:rFonts w:hint="eastAsia" w:ascii="宋体" w:hAnsi="宋体" w:cs="宋体"/>
          <w:b/>
          <w:sz w:val="24"/>
          <w:lang w:val="zh-CN"/>
        </w:rPr>
      </w:pPr>
      <w:r>
        <w:rPr>
          <w:rFonts w:hint="eastAsia" w:ascii="宋体" w:hAnsi="宋体" w:cs="宋体"/>
          <w:b/>
          <w:sz w:val="24"/>
          <w:lang w:val="en-US" w:eastAsia="zh-CN"/>
        </w:rPr>
        <w:t xml:space="preserve">20</w:t>
      </w:r>
      <w:r>
        <w:rPr>
          <w:rFonts w:hint="eastAsia" w:ascii="宋体" w:hAnsi="宋体" w:cs="宋体"/>
          <w:b/>
          <w:sz w:val="24"/>
          <w:lang w:val="zh-CN"/>
        </w:rPr>
        <w:t xml:space="preserve">、编写评审报告</w:t>
      </w:r>
      <w:r>
        <w:rPr>
          <w:rFonts w:hint="eastAsia" w:ascii="宋体" w:hAnsi="宋体" w:cs="宋体"/>
          <w:b/>
          <w:sz w:val="24"/>
          <w:lang w:val="zh-CN"/>
        </w:rPr>
      </w:r>
      <w:r/>
    </w:p>
    <w:p>
      <w:pPr>
        <w:pStyle w:val="996"/>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20</w:t>
      </w:r>
      <w:r>
        <w:rPr>
          <w:rFonts w:hint="eastAsia" w:ascii="宋体" w:hAnsi="宋体" w:cs="宋体"/>
          <w:bCs/>
          <w:sz w:val="24"/>
          <w:lang w:val="zh-CN"/>
        </w:rPr>
        <w:t xml:space="preserve">.1 磋商小组根据磋商过程和结果编写评审报告。</w:t>
      </w:r>
      <w:r>
        <w:rPr>
          <w:rFonts w:hint="eastAsia" w:ascii="宋体" w:hAnsi="宋体" w:cs="宋体"/>
          <w:bCs/>
          <w:sz w:val="24"/>
          <w:lang w:val="zh-CN"/>
        </w:rPr>
      </w:r>
      <w:r/>
    </w:p>
    <w:p>
      <w:pPr>
        <w:pStyle w:val="996"/>
        <w:ind w:firstLine="420"/>
        <w:spacing w:line="360" w:lineRule="auto"/>
        <w:rPr>
          <w:rFonts w:hint="eastAsia" w:ascii="宋体" w:hAnsi="宋体" w:cs="宋体"/>
          <w:b/>
          <w:bCs/>
          <w:sz w:val="24"/>
          <w:lang w:val="zh-CN"/>
        </w:rPr>
      </w:pPr>
      <w:r>
        <w:rPr>
          <w:rFonts w:hint="eastAsia" w:ascii="宋体" w:hAnsi="宋体" w:cs="宋体"/>
          <w:b/>
          <w:sz w:val="24"/>
          <w:lang w:val="en-US" w:eastAsia="zh-CN"/>
        </w:rPr>
        <w:t xml:space="preserve">21</w:t>
      </w:r>
      <w:r>
        <w:rPr>
          <w:rFonts w:hint="eastAsia" w:ascii="宋体" w:hAnsi="宋体" w:cs="宋体"/>
          <w:b/>
          <w:sz w:val="24"/>
          <w:lang w:val="zh-CN"/>
        </w:rPr>
        <w:t xml:space="preserve">、</w:t>
      </w:r>
      <w:r>
        <w:rPr>
          <w:rFonts w:hint="eastAsia" w:ascii="宋体" w:hAnsi="宋体" w:cs="宋体"/>
          <w:b/>
          <w:bCs/>
          <w:sz w:val="24"/>
          <w:lang w:val="zh-CN"/>
        </w:rPr>
        <w:t xml:space="preserve">签订合同</w:t>
      </w:r>
      <w:r>
        <w:rPr>
          <w:rFonts w:hint="eastAsia" w:ascii="宋体" w:hAnsi="宋体" w:cs="宋体"/>
          <w:b/>
          <w:bCs/>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21</w:t>
      </w:r>
      <w:r>
        <w:rPr>
          <w:rFonts w:hint="eastAsia" w:ascii="宋体" w:hAnsi="宋体" w:cs="宋体"/>
          <w:sz w:val="24"/>
        </w:rPr>
        <w:t xml:space="preserve">.1成交供应商应当</w:t>
      </w:r>
      <w:r>
        <w:rPr>
          <w:rFonts w:hint="eastAsia" w:ascii="宋体" w:hAnsi="宋体" w:cs="宋体"/>
          <w:sz w:val="24"/>
          <w:lang w:val="zh-CN"/>
        </w:rPr>
        <w:t xml:space="preserve">自成交通知书发出之日起三十日内，</w:t>
      </w:r>
      <w:r>
        <w:rPr>
          <w:rFonts w:hint="eastAsia" w:ascii="宋体" w:hAnsi="宋体" w:cs="宋体"/>
          <w:sz w:val="24"/>
        </w:rPr>
        <w:t xml:space="preserve">与采购人签订合同，所签订的合同不得对竞争性磋商文件和响应文件作实质性修改。</w:t>
      </w:r>
      <w:r>
        <w:rPr>
          <w:rFonts w:hint="eastAsia" w:ascii="宋体" w:hAnsi="宋体" w:cs="宋体"/>
          <w:sz w:val="24"/>
          <w:lang w:val="zh-CN"/>
        </w:rPr>
      </w:r>
      <w:r/>
    </w:p>
    <w:p>
      <w:pPr>
        <w:pStyle w:val="996"/>
        <w:ind w:firstLine="420"/>
        <w:spacing w:line="360" w:lineRule="auto"/>
        <w:rPr>
          <w:rFonts w:hint="eastAsia" w:ascii="宋体" w:hAnsi="宋体" w:cs="宋体"/>
          <w:sz w:val="24"/>
        </w:rPr>
      </w:pPr>
      <w:r>
        <w:rPr>
          <w:rFonts w:hint="eastAsia" w:ascii="宋体" w:hAnsi="宋体" w:cs="宋体"/>
          <w:sz w:val="24"/>
          <w:lang w:val="en-US" w:eastAsia="zh-CN"/>
        </w:rPr>
        <w:t xml:space="preserve">21.2</w:t>
      </w:r>
      <w:r>
        <w:rPr>
          <w:rFonts w:hint="eastAsia" w:ascii="宋体" w:hAnsi="宋体" w:cs="宋体"/>
          <w:sz w:val="24"/>
        </w:rPr>
        <w:t xml:space="preserve">采购人不得向成交供应商提出任何不合理的要求作为签订合同的条件，不得与成交供应商私下订立背离合同实质性内容的协议。</w:t>
      </w:r>
      <w:r>
        <w:rPr>
          <w:rFonts w:hint="eastAsia" w:ascii="宋体" w:hAnsi="宋体" w:cs="宋体"/>
          <w:sz w:val="24"/>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21</w:t>
      </w:r>
      <w:r>
        <w:rPr>
          <w:rFonts w:hint="eastAsia" w:ascii="宋体" w:hAnsi="宋体" w:cs="宋体"/>
          <w:sz w:val="24"/>
        </w:rPr>
        <w:t xml:space="preserve">.3 除不可抗力等因素外，中标通知书发出后，采购人改变成交结果，或者成交供应商拒绝签订政府采购合同的，应当承担相应的法律责任。</w:t>
      </w:r>
      <w:r>
        <w:rPr>
          <w:rFonts w:hint="eastAsia" w:ascii="宋体" w:hAnsi="宋体" w:cs="宋体"/>
          <w:sz w:val="24"/>
          <w:lang w:val="zh-CN"/>
        </w:rPr>
      </w:r>
      <w:r/>
    </w:p>
    <w:p>
      <w:pPr>
        <w:pStyle w:val="996"/>
        <w:ind w:firstLine="420"/>
        <w:spacing w:line="360" w:lineRule="auto"/>
        <w:rPr>
          <w:rFonts w:hint="eastAsia" w:ascii="宋体" w:hAnsi="宋体" w:cs="宋体"/>
          <w:b/>
          <w:bCs/>
          <w:sz w:val="24"/>
        </w:rPr>
      </w:pPr>
      <w:r>
        <w:rPr>
          <w:rFonts w:hint="eastAsia" w:ascii="宋体" w:hAnsi="宋体" w:cs="宋体"/>
          <w:sz w:val="24"/>
          <w:lang w:val="en-US" w:eastAsia="zh-CN"/>
        </w:rPr>
        <w:t xml:space="preserve">21</w:t>
      </w:r>
      <w:r>
        <w:rPr>
          <w:rFonts w:hint="eastAsia" w:ascii="宋体" w:hAnsi="宋体" w:cs="宋体"/>
          <w:sz w:val="24"/>
        </w:rPr>
        <w:t xml:space="preserve">.4 </w:t>
      </w:r>
      <w:r>
        <w:rPr>
          <w:rFonts w:hint="eastAsia" w:ascii="宋体" w:hAnsi="宋体" w:cs="宋体"/>
          <w:b/>
          <w:bCs/>
          <w:sz w:val="24"/>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cs="宋体"/>
          <w:b/>
          <w:bCs/>
          <w:sz w:val="24"/>
        </w:rPr>
      </w:r>
      <w:r/>
    </w:p>
    <w:p>
      <w:pPr>
        <w:pStyle w:val="996"/>
        <w:ind w:firstLine="420"/>
        <w:spacing w:line="360" w:lineRule="auto"/>
        <w:rPr>
          <w:rFonts w:hint="eastAsia"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cs="宋体"/>
          <w:sz w:val="24"/>
        </w:rPr>
      </w:r>
      <w:r/>
    </w:p>
    <w:p>
      <w:pPr>
        <w:pStyle w:val="996"/>
        <w:ind w:firstLine="420"/>
        <w:spacing w:line="360" w:lineRule="auto"/>
        <w:rPr>
          <w:rFonts w:hint="eastAsia"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cs="宋体"/>
          <w:sz w:val="24"/>
        </w:rPr>
      </w:r>
      <w:r/>
    </w:p>
    <w:p>
      <w:pPr>
        <w:pStyle w:val="996"/>
        <w:ind w:firstLine="420"/>
        <w:spacing w:line="253" w:lineRule="auto"/>
        <w:rPr>
          <w:rFonts w:hint="eastAsia" w:ascii="宋体" w:hAnsi="宋体" w:cs="宋体"/>
          <w:b/>
          <w:bCs/>
          <w:sz w:val="24"/>
        </w:rPr>
        <w:outlineLvl w:val="0"/>
      </w:pPr>
      <w:r>
        <w:rPr>
          <w:rFonts w:hint="eastAsia" w:ascii="宋体" w:hAnsi="宋体" w:cs="宋体"/>
          <w:b/>
          <w:sz w:val="24"/>
          <w:lang w:val="zh-CN"/>
        </w:rPr>
        <w:t xml:space="preserve">五、</w:t>
      </w:r>
      <w:r>
        <w:rPr>
          <w:rFonts w:hint="eastAsia" w:ascii="宋体" w:hAnsi="宋体" w:cs="宋体"/>
          <w:b/>
          <w:bCs/>
          <w:sz w:val="24"/>
        </w:rPr>
        <w:t xml:space="preserve">询问、质疑、投诉和诚实信用</w:t>
      </w:r>
      <w:r>
        <w:rPr>
          <w:rFonts w:hint="eastAsia" w:ascii="宋体" w:hAnsi="宋体" w:cs="宋体"/>
          <w:b/>
          <w:bCs/>
          <w:sz w:val="24"/>
        </w:rPr>
      </w:r>
      <w:r/>
    </w:p>
    <w:p>
      <w:pPr>
        <w:pStyle w:val="996"/>
        <w:ind w:firstLine="420"/>
        <w:spacing w:line="360" w:lineRule="auto"/>
        <w:rPr>
          <w:rFonts w:hint="eastAsia" w:ascii="宋体" w:hAnsi="宋体" w:cs="宋体"/>
          <w:b/>
          <w:bCs/>
          <w:sz w:val="24"/>
          <w:lang w:val="zh-CN"/>
        </w:rPr>
      </w:pPr>
      <w:r>
        <w:rPr>
          <w:rFonts w:hint="eastAsia" w:ascii="宋体" w:hAnsi="宋体" w:cs="宋体"/>
          <w:b/>
          <w:bCs/>
          <w:sz w:val="24"/>
          <w:lang w:val="en-US" w:eastAsia="zh-CN"/>
        </w:rPr>
        <w:t xml:space="preserve">22</w:t>
      </w:r>
      <w:r>
        <w:rPr>
          <w:rFonts w:hint="eastAsia" w:ascii="宋体" w:hAnsi="宋体" w:cs="宋体"/>
          <w:b/>
          <w:bCs/>
          <w:sz w:val="24"/>
          <w:lang w:val="zh-CN"/>
        </w:rPr>
        <w:t xml:space="preserve">、</w:t>
      </w:r>
      <w:r>
        <w:rPr>
          <w:rFonts w:hint="eastAsia" w:ascii="宋体" w:hAnsi="宋体" w:cs="宋体"/>
          <w:b/>
          <w:bCs/>
          <w:sz w:val="24"/>
        </w:rPr>
        <w:t xml:space="preserve">询问</w:t>
      </w:r>
      <w:r>
        <w:rPr>
          <w:rFonts w:hint="eastAsia" w:ascii="宋体" w:hAnsi="宋体" w:cs="宋体"/>
          <w:b/>
          <w:bCs/>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22</w:t>
      </w:r>
      <w:r>
        <w:rPr>
          <w:rFonts w:hint="eastAsia" w:ascii="宋体" w:hAnsi="宋体" w:cs="宋体"/>
          <w:sz w:val="24"/>
          <w:lang w:val="zh-CN"/>
        </w:rPr>
        <w:t xml:space="preserve">.1供应商对磋商活动事项有疑问的，可以向采购人或南京永信提出询问，采购人或南京永信将依法作出答复，但答复的内容不涉及商业秘密。</w:t>
      </w:r>
      <w:r>
        <w:rPr>
          <w:rFonts w:hint="eastAsia" w:ascii="宋体" w:hAnsi="宋体" w:cs="宋体"/>
          <w:sz w:val="24"/>
          <w:lang w:val="zh-CN"/>
        </w:rPr>
      </w:r>
      <w:r/>
    </w:p>
    <w:p>
      <w:pPr>
        <w:pStyle w:val="996"/>
        <w:ind w:firstLine="420"/>
        <w:spacing w:line="360" w:lineRule="auto"/>
        <w:rPr>
          <w:rFonts w:hint="eastAsia" w:ascii="宋体" w:hAnsi="宋体" w:cs="宋体"/>
          <w:b/>
          <w:bCs/>
          <w:sz w:val="24"/>
        </w:rPr>
      </w:pPr>
      <w:r>
        <w:rPr>
          <w:rFonts w:hint="eastAsia" w:ascii="宋体" w:hAnsi="宋体" w:cs="宋体"/>
          <w:b/>
          <w:bCs/>
          <w:sz w:val="24"/>
          <w:lang w:val="en-US" w:eastAsia="zh-CN"/>
        </w:rPr>
        <w:t xml:space="preserve">23</w:t>
      </w:r>
      <w:r>
        <w:rPr>
          <w:rFonts w:hint="eastAsia" w:ascii="宋体" w:hAnsi="宋体" w:cs="宋体"/>
          <w:b/>
          <w:bCs/>
          <w:sz w:val="24"/>
        </w:rPr>
        <w:t xml:space="preserve">、质疑</w:t>
      </w:r>
      <w:r>
        <w:rPr>
          <w:rFonts w:hint="eastAsia" w:ascii="宋体" w:hAnsi="宋体" w:cs="宋体"/>
          <w:b/>
          <w:bCs/>
          <w:sz w:val="24"/>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23</w:t>
      </w:r>
      <w:r>
        <w:rPr>
          <w:rFonts w:hint="eastAsia" w:ascii="宋体" w:hAnsi="宋体" w:cs="宋体"/>
          <w:sz w:val="24"/>
          <w:lang w:val="zh-CN"/>
        </w:rPr>
        <w:t xml:space="preserve">.1 供应商认为采购文件、采购过程和成交结果使自己的合法权益受到损害的，可以在知道或者应当知道其权益受到损害之日起七个工作日内，将质疑文件原件送达采购人。</w:t>
      </w:r>
      <w:r>
        <w:rPr>
          <w:rFonts w:hint="eastAsia" w:ascii="宋体" w:hAnsi="宋体" w:cs="宋体"/>
          <w:sz w:val="24"/>
          <w:lang w:val="zh-CN"/>
        </w:rPr>
      </w:r>
      <w:r/>
    </w:p>
    <w:p>
      <w:pPr>
        <w:pStyle w:val="996"/>
        <w:ind w:firstLine="480"/>
        <w:spacing w:line="360" w:lineRule="auto"/>
        <w:rPr>
          <w:rFonts w:hint="eastAsia" w:ascii="宋体" w:hAnsi="宋体" w:cs="宋体"/>
          <w:sz w:val="24"/>
        </w:rPr>
      </w:pPr>
      <w:r>
        <w:rPr>
          <w:rFonts w:hint="eastAsia" w:ascii="宋体" w:hAnsi="宋体" w:cs="宋体"/>
          <w:sz w:val="24"/>
          <w:lang w:val="en-US" w:eastAsia="zh-CN"/>
        </w:rPr>
        <w:t xml:space="preserve">23</w:t>
      </w:r>
      <w:r>
        <w:rPr>
          <w:rFonts w:hint="eastAsia" w:ascii="宋体" w:hAnsi="宋体" w:cs="宋体"/>
          <w:sz w:val="24"/>
          <w:lang w:val="zh-CN"/>
        </w:rPr>
        <w:t xml:space="preserve">.2 质疑文件应包括以下主要内容，并</w:t>
      </w:r>
      <w:r>
        <w:rPr>
          <w:rFonts w:hint="eastAsia" w:ascii="宋体" w:hAnsi="宋体" w:cs="宋体"/>
          <w:sz w:val="24"/>
        </w:rPr>
        <w:t xml:space="preserve">按照“谁主张、谁举证”的原则，附上相关证明材料。否则，</w:t>
      </w:r>
      <w:r>
        <w:rPr>
          <w:rFonts w:hint="eastAsia" w:ascii="宋体" w:hAnsi="宋体" w:cs="宋体"/>
          <w:sz w:val="24"/>
          <w:lang w:val="zh-CN"/>
        </w:rPr>
        <w:t xml:space="preserve">采购人或南京永信</w:t>
      </w:r>
      <w:r>
        <w:rPr>
          <w:rFonts w:hint="eastAsia" w:ascii="宋体" w:hAnsi="宋体" w:cs="宋体"/>
          <w:sz w:val="24"/>
        </w:rPr>
        <w:t xml:space="preserve">不予受理：</w:t>
      </w:r>
      <w:r>
        <w:rPr>
          <w:rFonts w:hint="eastAsia" w:ascii="宋体" w:hAnsi="宋体" w:cs="宋体"/>
          <w:sz w:val="24"/>
        </w:rPr>
      </w:r>
      <w:r/>
    </w:p>
    <w:p>
      <w:pPr>
        <w:pStyle w:val="996"/>
        <w:ind w:firstLine="480"/>
        <w:spacing w:line="360" w:lineRule="auto"/>
        <w:rPr>
          <w:rFonts w:hint="eastAsia" w:ascii="宋体" w:hAnsi="宋体" w:cs="宋体"/>
          <w:sz w:val="24"/>
        </w:rPr>
      </w:pPr>
      <w:r>
        <w:rPr>
          <w:rFonts w:hint="eastAsia" w:ascii="宋体" w:hAnsi="宋体" w:cs="宋体"/>
          <w:sz w:val="24"/>
        </w:rPr>
        <w:t xml:space="preserve">（1）质疑项目名称、项目编号、包号、采购公告发布时间、磋商时间；</w:t>
      </w:r>
      <w:r>
        <w:rPr>
          <w:rFonts w:hint="eastAsia" w:ascii="宋体" w:hAnsi="宋体" w:cs="宋体"/>
          <w:sz w:val="24"/>
        </w:rPr>
      </w:r>
      <w:r/>
    </w:p>
    <w:p>
      <w:pPr>
        <w:pStyle w:val="996"/>
        <w:ind w:firstLine="480"/>
        <w:spacing w:line="360" w:lineRule="auto"/>
        <w:rPr>
          <w:rFonts w:hint="eastAsia" w:ascii="宋体" w:hAnsi="宋体" w:cs="宋体"/>
          <w:sz w:val="24"/>
        </w:rPr>
      </w:pPr>
      <w:r>
        <w:rPr>
          <w:rFonts w:hint="eastAsia" w:ascii="宋体" w:hAnsi="宋体" w:cs="宋体"/>
          <w:sz w:val="24"/>
        </w:rPr>
        <w:t xml:space="preserve">（2）提起质疑的日期、具体的质疑事项及事实根据（具体条款）；</w:t>
      </w:r>
      <w:r>
        <w:rPr>
          <w:rFonts w:hint="eastAsia" w:ascii="宋体" w:hAnsi="宋体" w:cs="宋体"/>
          <w:sz w:val="24"/>
        </w:rPr>
      </w:r>
      <w:r/>
    </w:p>
    <w:p>
      <w:pPr>
        <w:pStyle w:val="996"/>
        <w:ind w:firstLine="480"/>
        <w:spacing w:line="360" w:lineRule="auto"/>
        <w:rPr>
          <w:rFonts w:hint="eastAsia" w:ascii="宋体" w:hAnsi="宋体" w:cs="宋体"/>
          <w:sz w:val="24"/>
        </w:rPr>
      </w:pPr>
      <w:r>
        <w:rPr>
          <w:rFonts w:hint="eastAsia" w:ascii="宋体" w:hAnsi="宋体" w:cs="宋体"/>
          <w:sz w:val="24"/>
        </w:rPr>
        <w:t xml:space="preserve">（3）认为自己合法权益受到损害或可能受到损害的相关证据材料。</w:t>
      </w:r>
      <w:r>
        <w:rPr>
          <w:rFonts w:hint="eastAsia" w:ascii="宋体" w:hAnsi="宋体" w:cs="宋体"/>
          <w:sz w:val="24"/>
        </w:rPr>
      </w:r>
      <w:r/>
    </w:p>
    <w:p>
      <w:pPr>
        <w:pStyle w:val="996"/>
        <w:ind w:firstLine="480"/>
        <w:spacing w:line="360" w:lineRule="auto"/>
        <w:rPr>
          <w:rFonts w:hint="eastAsia" w:ascii="宋体" w:hAnsi="宋体" w:cs="宋体"/>
          <w:sz w:val="24"/>
        </w:rPr>
      </w:pPr>
      <w:r>
        <w:rPr>
          <w:rFonts w:hint="eastAsia" w:ascii="宋体" w:hAnsi="宋体" w:cs="宋体"/>
          <w:sz w:val="24"/>
        </w:rPr>
        <w:t xml:space="preserve">（4）质疑供应商名称、地址、邮编、联系人、联系电话（包括座机、手机、传真号码等）；</w:t>
      </w:r>
      <w:r>
        <w:rPr>
          <w:rFonts w:hint="eastAsia" w:ascii="宋体" w:hAnsi="宋体" w:cs="宋体"/>
          <w:sz w:val="24"/>
        </w:rPr>
      </w:r>
      <w:r/>
    </w:p>
    <w:p>
      <w:pPr>
        <w:pStyle w:val="996"/>
        <w:ind w:firstLine="480"/>
        <w:spacing w:line="360" w:lineRule="auto"/>
        <w:rPr>
          <w:rFonts w:hint="eastAsia" w:ascii="宋体" w:hAnsi="宋体" w:cs="宋体"/>
          <w:sz w:val="24"/>
        </w:rPr>
      </w:pPr>
      <w:r>
        <w:rPr>
          <w:rFonts w:hint="eastAsia" w:ascii="宋体" w:hAnsi="宋体" w:cs="宋体"/>
          <w:sz w:val="24"/>
        </w:rPr>
        <w:t xml:space="preserve">（5）质疑函应当署名，质疑人为自然人的，应当由本人签字并附有效身份证明；质疑人为法人或其他组织的，应当由法定代表人签字并加盖单位公章。</w:t>
      </w:r>
      <w:r>
        <w:rPr>
          <w:rFonts w:hint="eastAsia" w:ascii="宋体" w:hAnsi="宋体" w:cs="宋体"/>
          <w:sz w:val="24"/>
        </w:rPr>
      </w:r>
      <w:r/>
    </w:p>
    <w:p>
      <w:pPr>
        <w:pStyle w:val="996"/>
        <w:ind w:firstLine="480"/>
        <w:spacing w:line="360" w:lineRule="auto"/>
        <w:rPr>
          <w:rFonts w:hint="eastAsia" w:ascii="宋体" w:hAnsi="宋体" w:cs="宋体"/>
          <w:sz w:val="24"/>
        </w:rPr>
      </w:pPr>
      <w:r>
        <w:rPr>
          <w:rFonts w:hint="eastAsia" w:ascii="宋体" w:hAnsi="宋体" w:cs="宋体"/>
          <w:sz w:val="24"/>
        </w:rPr>
        <w:t xml:space="preserve">（6）供应商委托代理质疑的，应当提交授权委托书，并载明委托代理的具体权限和事项。</w:t>
      </w:r>
      <w:r>
        <w:rPr>
          <w:rFonts w:hint="eastAsia" w:ascii="宋体" w:hAnsi="宋体" w:cs="宋体"/>
          <w:sz w:val="24"/>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23</w:t>
      </w:r>
      <w:r>
        <w:rPr>
          <w:rFonts w:hint="eastAsia" w:ascii="宋体" w:hAnsi="宋体" w:cs="宋体"/>
          <w:sz w:val="24"/>
          <w:lang w:val="zh-CN"/>
        </w:rPr>
        <w:t xml:space="preserve">.</w:t>
      </w:r>
      <w:r>
        <w:rPr>
          <w:rFonts w:hint="eastAsia" w:ascii="宋体" w:hAnsi="宋体" w:cs="宋体"/>
          <w:sz w:val="24"/>
        </w:rPr>
        <w:t xml:space="preserve">3 </w:t>
      </w:r>
      <w:r>
        <w:rPr>
          <w:rFonts w:hint="eastAsia" w:ascii="宋体" w:hAnsi="宋体" w:cs="宋体"/>
          <w:sz w:val="24"/>
          <w:lang w:val="zh-CN"/>
        </w:rP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 </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23</w:t>
      </w:r>
      <w:r>
        <w:rPr>
          <w:rFonts w:hint="eastAsia" w:ascii="宋体" w:hAnsi="宋体" w:cs="宋体"/>
          <w:sz w:val="24"/>
          <w:lang w:val="zh-CN"/>
        </w:rPr>
        <w:t xml:space="preserve">.</w:t>
      </w:r>
      <w:r>
        <w:rPr>
          <w:rFonts w:hint="eastAsia" w:ascii="宋体" w:hAnsi="宋体" w:cs="宋体"/>
          <w:sz w:val="24"/>
        </w:rPr>
        <w:t xml:space="preserve">4 </w:t>
      </w:r>
      <w:r>
        <w:rPr>
          <w:rFonts w:hint="eastAsia" w:ascii="宋体" w:hAnsi="宋体" w:cs="宋体"/>
          <w:sz w:val="24"/>
          <w:lang w:val="zh-CN"/>
        </w:rPr>
        <w:t xml:space="preserve">采购人或南京永信在收到供应商的书面质疑后将及时组织调查核实，在七个工作日内作出答复，并以书面通知质疑供应商和其他有关供应商，答复的内容不涉及商业秘密。采购人或南京永信遵循“谁过错谁负担”的原则，有过错的一方承担调查论证费用。</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b/>
          <w:bCs/>
          <w:sz w:val="24"/>
          <w:lang w:val="en-US" w:eastAsia="zh-CN"/>
        </w:rPr>
        <w:t xml:space="preserve">24</w:t>
      </w:r>
      <w:r>
        <w:rPr>
          <w:rFonts w:hint="eastAsia" w:ascii="宋体" w:hAnsi="宋体" w:cs="宋体"/>
          <w:b/>
          <w:bCs/>
          <w:sz w:val="24"/>
        </w:rPr>
        <w:t xml:space="preserve">、</w:t>
      </w:r>
      <w:r>
        <w:rPr>
          <w:rFonts w:hint="eastAsia" w:ascii="宋体" w:hAnsi="宋体" w:cs="宋体"/>
          <w:b/>
          <w:bCs/>
          <w:sz w:val="24"/>
          <w:lang w:val="zh-CN"/>
        </w:rPr>
        <w:t xml:space="preserve">投诉</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24</w:t>
      </w:r>
      <w:r>
        <w:rPr>
          <w:rFonts w:hint="eastAsia" w:ascii="宋体" w:hAnsi="宋体" w:cs="宋体"/>
          <w:sz w:val="24"/>
          <w:lang w:val="zh-CN"/>
        </w:rPr>
        <w:t xml:space="preserve">.1质疑供应商对采购人或南京永信的答复不满意，采购人或南京永信未在规定的时间内作出答复的，可以在答复期满后</w:t>
      </w:r>
      <w:r>
        <w:rPr>
          <w:rFonts w:hint="eastAsia" w:ascii="宋体" w:hAnsi="宋体" w:cs="宋体"/>
          <w:b/>
          <w:bCs/>
          <w:sz w:val="24"/>
          <w:lang w:val="zh-CN"/>
        </w:rPr>
        <w:t xml:space="preserve">十五个工作日内</w:t>
      </w:r>
      <w:r>
        <w:rPr>
          <w:rFonts w:hint="eastAsia" w:ascii="宋体" w:hAnsi="宋体" w:cs="宋体"/>
          <w:sz w:val="24"/>
          <w:lang w:val="zh-CN"/>
        </w:rPr>
        <w:t xml:space="preserve">向采购人同级财政部门投诉。</w:t>
      </w:r>
      <w:r>
        <w:rPr>
          <w:rFonts w:hint="eastAsia" w:ascii="宋体" w:hAnsi="宋体" w:cs="宋体"/>
          <w:sz w:val="24"/>
          <w:lang w:val="zh-CN"/>
        </w:rPr>
      </w:r>
      <w:r/>
    </w:p>
    <w:p>
      <w:pPr>
        <w:pStyle w:val="996"/>
        <w:ind w:firstLine="420"/>
        <w:spacing w:line="360" w:lineRule="auto"/>
        <w:tabs>
          <w:tab w:val="left" w:pos="5355" w:leader="none"/>
        </w:tabs>
        <w:rPr>
          <w:rFonts w:hint="eastAsia" w:ascii="宋体" w:hAnsi="宋体" w:cs="宋体"/>
          <w:b/>
          <w:bCs/>
          <w:sz w:val="24"/>
          <w:lang w:val="zh-CN"/>
        </w:rPr>
      </w:pPr>
      <w:r>
        <w:rPr>
          <w:rFonts w:hint="eastAsia" w:ascii="宋体" w:hAnsi="宋体" w:cs="宋体"/>
          <w:b/>
          <w:sz w:val="24"/>
          <w:lang w:val="en-US" w:eastAsia="zh-CN"/>
        </w:rPr>
        <w:t xml:space="preserve">25</w:t>
      </w:r>
      <w:r>
        <w:rPr>
          <w:rFonts w:hint="eastAsia" w:ascii="宋体" w:hAnsi="宋体" w:cs="宋体"/>
          <w:b/>
          <w:sz w:val="24"/>
          <w:lang w:val="zh-CN"/>
        </w:rPr>
        <w:t xml:space="preserve">、</w:t>
      </w:r>
      <w:r>
        <w:rPr>
          <w:rFonts w:hint="eastAsia" w:ascii="宋体" w:hAnsi="宋体" w:cs="宋体"/>
          <w:b/>
          <w:bCs/>
          <w:sz w:val="24"/>
          <w:lang w:val="zh-CN"/>
        </w:rPr>
        <w:t xml:space="preserve">诚实信用</w:t>
      </w:r>
      <w:r>
        <w:rPr>
          <w:rFonts w:hint="eastAsia" w:ascii="宋体" w:hAnsi="宋体" w:cs="宋体"/>
          <w:b/>
          <w:bCs/>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25</w:t>
      </w:r>
      <w:r>
        <w:rPr>
          <w:rFonts w:hint="eastAsia" w:ascii="宋体" w:hAnsi="宋体" w:cs="宋体"/>
          <w:sz w:val="24"/>
          <w:lang w:val="zh-CN"/>
        </w:rPr>
        <w:t xml:space="preserve">.1供应商之间不得相互串通报价，不得妨碍其他供应商的公平竞争，不得损害采购人和其他供应商的合法权益。</w:t>
      </w:r>
      <w:r>
        <w:rPr>
          <w:rFonts w:hint="eastAsia" w:ascii="宋体" w:hAnsi="宋体" w:cs="宋体"/>
          <w:sz w:val="24"/>
          <w:lang w:val="zh-CN"/>
        </w:rPr>
      </w:r>
      <w:r/>
    </w:p>
    <w:p>
      <w:pPr>
        <w:pStyle w:val="996"/>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25</w:t>
      </w:r>
      <w:r>
        <w:rPr>
          <w:rFonts w:hint="eastAsia" w:ascii="宋体" w:hAnsi="宋体" w:cs="宋体"/>
          <w:sz w:val="24"/>
          <w:lang w:val="zh-CN"/>
        </w:rPr>
        <w:t xml:space="preserve">.2供应商不得以向代理机构工作人员、磋商委员会成员行贿或者采取其他不正当手段谋取成交。经查实供应商有此行为的，</w:t>
      </w:r>
      <w:r>
        <w:rPr>
          <w:rFonts w:hint="eastAsia" w:ascii="宋体" w:hAnsi="宋体" w:cs="宋体"/>
          <w:sz w:val="24"/>
        </w:rPr>
        <w:t xml:space="preserve">将在江苏省政府采购网公告，政府采购管理部门将供应商列入不良行为记录名单，按照《政府采购法》有关规定处理。</w:t>
      </w:r>
      <w:r>
        <w:rPr>
          <w:rFonts w:hint="eastAsia" w:ascii="宋体" w:hAnsi="宋体" w:cs="宋体"/>
          <w:sz w:val="24"/>
          <w:lang w:val="zh-CN"/>
        </w:rPr>
      </w:r>
      <w:r/>
    </w:p>
    <w:p>
      <w:pPr>
        <w:pStyle w:val="996"/>
        <w:ind w:firstLine="480"/>
        <w:spacing w:line="360" w:lineRule="auto"/>
        <w:rPr>
          <w:rFonts w:hint="eastAsia" w:ascii="宋体" w:hAnsi="宋体" w:cs="宋体"/>
          <w:sz w:val="24"/>
        </w:rPr>
      </w:pPr>
      <w:r>
        <w:rPr>
          <w:rFonts w:hint="eastAsia" w:ascii="宋体" w:hAnsi="宋体" w:cs="宋体"/>
          <w:sz w:val="24"/>
          <w:lang w:val="en-US" w:eastAsia="zh-CN"/>
        </w:rPr>
        <w:t xml:space="preserve">25</w:t>
      </w:r>
      <w:r>
        <w:rPr>
          <w:rFonts w:hint="eastAsia" w:ascii="宋体" w:hAnsi="宋体" w:cs="宋体"/>
          <w:sz w:val="24"/>
          <w:lang w:val="zh-CN"/>
        </w:rPr>
        <w:t xml:space="preserve">.3供应商不得虚假质疑和恶意质疑，并对质疑内容的真实性承担责任。</w:t>
      </w:r>
      <w:r>
        <w:rPr>
          <w:rFonts w:hint="eastAsia" w:ascii="宋体" w:hAnsi="宋体" w:cs="宋体"/>
          <w:sz w:val="24"/>
        </w:rPr>
        <w:t xml:space="preserve">供应商或者其他利害关系人通过捏造事实、伪造证明材料等方式提出异议或投诉，阻碍采购活动正常进行的，属于严重不良行为，采购代理机构将提请财政部门将其列入不良行为记录名单，并依法予以处罚。</w:t>
      </w:r>
      <w:r>
        <w:rPr>
          <w:rFonts w:hint="eastAsia" w:ascii="宋体" w:hAnsi="宋体" w:cs="宋体"/>
          <w:sz w:val="24"/>
        </w:rPr>
      </w:r>
      <w:r/>
    </w:p>
    <w:p>
      <w:pPr>
        <w:pStyle w:val="996"/>
        <w:ind w:firstLine="420"/>
        <w:spacing w:line="360" w:lineRule="auto"/>
        <w:rPr>
          <w:rFonts w:hint="eastAsia" w:ascii="宋体" w:hAnsi="宋体" w:eastAsia="宋体" w:cs="宋体"/>
          <w:b/>
          <w:sz w:val="32"/>
          <w:szCs w:val="32"/>
          <w:lang w:eastAsia="zh-CN"/>
        </w:rPr>
      </w:pPr>
      <w:r>
        <w:rPr>
          <w:rFonts w:hint="eastAsia" w:ascii="宋体" w:hAnsi="宋体" w:cs="宋体"/>
          <w:sz w:val="24"/>
          <w:lang w:val="en-US" w:eastAsia="zh-CN"/>
        </w:rPr>
        <w:t xml:space="preserve">25</w:t>
      </w:r>
      <w:r>
        <w:rPr>
          <w:rFonts w:hint="eastAsia" w:ascii="宋体" w:hAnsi="宋体" w:cs="宋体"/>
          <w:sz w:val="24"/>
          <w:lang w:val="zh-CN"/>
        </w:rPr>
        <w:t xml:space="preserve">.4 供应商不得虚假承诺，否则，按照提供虚假材料谋取成交处理。</w:t>
      </w:r>
      <w:r>
        <w:rPr>
          <w:rFonts w:hint="eastAsia" w:ascii="宋体" w:hAnsi="宋体" w:eastAsia="宋体" w:cs="宋体"/>
          <w:b/>
          <w:sz w:val="32"/>
          <w:szCs w:val="32"/>
          <w:lang w:eastAsia="zh-CN"/>
        </w:rPr>
      </w:r>
      <w:r/>
    </w:p>
    <w:p>
      <w:pPr>
        <w:pStyle w:val="996"/>
        <w:rPr>
          <w:rFonts w:hint="eastAsia"/>
          <w:lang w:eastAsia="zh-CN"/>
        </w:rPr>
      </w:pPr>
      <w:r>
        <w:rPr>
          <w:rFonts w:hint="eastAsia"/>
          <w:lang w:eastAsia="zh-CN"/>
        </w:rPr>
      </w:r>
      <w:r/>
    </w:p>
    <w:p>
      <w:pPr>
        <w:pStyle w:val="1000"/>
        <w:ind w:firstLine="3200"/>
        <w:rPr>
          <w:rFonts w:hint="eastAsia" w:ascii="宋体" w:hAnsi="宋体" w:eastAsia="宋体" w:cs="宋体"/>
          <w:b w:val="0"/>
          <w:sz w:val="32"/>
          <w:szCs w:val="32"/>
        </w:rPr>
      </w:pPr>
      <w:r>
        <w:rPr>
          <w:rFonts w:hint="eastAsia" w:ascii="宋体" w:hAnsi="宋体" w:eastAsia="宋体" w:cs="宋体"/>
          <w:b w:val="0"/>
          <w:sz w:val="32"/>
          <w:szCs w:val="32"/>
          <w:lang w:eastAsia="zh-CN"/>
        </w:rPr>
        <w:t xml:space="preserve">第三章</w:t>
      </w:r>
      <w:r>
        <w:rPr>
          <w:rFonts w:hint="eastAsia" w:ascii="宋体" w:hAnsi="宋体" w:eastAsia="宋体" w:cs="宋体"/>
          <w:b w:val="0"/>
          <w:sz w:val="32"/>
          <w:szCs w:val="32"/>
          <w:lang w:val="en-US" w:eastAsia="zh-CN"/>
        </w:rPr>
        <w:t xml:space="preserve">    评分标准</w:t>
      </w:r>
      <w:r>
        <w:rPr>
          <w:rFonts w:hint="eastAsia" w:ascii="宋体" w:hAnsi="宋体" w:eastAsia="宋体" w:cs="宋体"/>
          <w:b w:val="0"/>
          <w:sz w:val="32"/>
          <w:szCs w:val="32"/>
        </w:rPr>
      </w:r>
      <w:r/>
    </w:p>
    <w:tbl>
      <w:tblPr>
        <w:tblW w:w="10200" w:type="dxa"/>
        <w:jc w:val="center"/>
        <w:tblInd w:w="-5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750"/>
        <w:gridCol w:w="7998"/>
        <w:gridCol w:w="708"/>
      </w:tblGrid>
      <w:tr>
        <w:trPr>
          <w:trHeight w:val="90"/>
        </w:trPr>
        <w:tc>
          <w:tcPr>
            <w:tcW w:w="744"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评分</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因素</w:t>
            </w:r>
            <w:r>
              <w:rPr>
                <w:rFonts w:hint="eastAsia" w:ascii="宋体" w:hAnsi="宋体" w:eastAsia="宋体" w:cs="宋体"/>
                <w:color w:val="000000"/>
                <w:sz w:val="24"/>
                <w:szCs w:val="24"/>
                <w:highlight w:val="none"/>
                <w:lang w:val="en-US" w:eastAsia="zh-CN" w:bidi="ar-SA"/>
              </w:rPr>
            </w:r>
            <w:r/>
          </w:p>
        </w:tc>
        <w:tc>
          <w:tcPr>
            <w:tcW w:w="7998"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评审标准</w:t>
            </w:r>
            <w:r>
              <w:rPr>
                <w:rFonts w:hint="eastAsia" w:ascii="宋体" w:hAnsi="宋体" w:eastAsia="宋体" w:cs="宋体"/>
                <w:color w:val="000000"/>
                <w:sz w:val="24"/>
                <w:szCs w:val="24"/>
                <w:highlight w:val="none"/>
                <w:lang w:val="en-US" w:eastAsia="zh-CN" w:bidi="ar-SA"/>
              </w:rPr>
            </w:r>
            <w:r/>
          </w:p>
        </w:tc>
        <w:tc>
          <w:tcPr>
            <w:tcW w:w="708"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分值</w:t>
            </w:r>
            <w:r>
              <w:rPr>
                <w:rFonts w:hint="eastAsia" w:ascii="宋体" w:hAnsi="宋体" w:eastAsia="宋体" w:cs="宋体"/>
                <w:color w:val="000000"/>
                <w:sz w:val="24"/>
                <w:szCs w:val="24"/>
                <w:highlight w:val="none"/>
                <w:lang w:val="en-US" w:eastAsia="zh-CN" w:bidi="ar-SA"/>
              </w:rPr>
            </w:r>
            <w:r/>
          </w:p>
        </w:tc>
      </w:tr>
      <w:tr>
        <w:trPr>
          <w:trHeight w:val="555"/>
        </w:trPr>
        <w:tc>
          <w:tcPr>
            <w:gridSpan w:val="4"/>
            <w:tcW w:w="10200"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响应报价</w:t>
            </w:r>
            <w:r>
              <w:rPr>
                <w:rFonts w:hint="eastAsia" w:ascii="宋体" w:hAnsi="宋体" w:eastAsia="宋体" w:cs="宋体"/>
                <w:b/>
                <w:bCs/>
                <w:strike w:val="0"/>
                <w:color w:val="000000"/>
                <w:sz w:val="24"/>
                <w:szCs w:val="24"/>
                <w:highlight w:val="none"/>
                <w:u w:val="none"/>
                <w:lang w:val="en-US" w:eastAsia="zh-CN" w:bidi="ar-SA"/>
              </w:rPr>
              <w:t xml:space="preserve">（20分）</w:t>
            </w:r>
            <w:r>
              <w:rPr>
                <w:rFonts w:hint="eastAsia" w:ascii="宋体" w:hAnsi="宋体" w:eastAsia="宋体" w:cs="宋体"/>
                <w:color w:val="000000"/>
                <w:sz w:val="24"/>
                <w:szCs w:val="24"/>
                <w:highlight w:val="none"/>
                <w:lang w:val="en-US" w:eastAsia="zh-CN" w:bidi="ar-SA"/>
              </w:rPr>
            </w:r>
            <w:r/>
          </w:p>
        </w:tc>
      </w:tr>
      <w:tr>
        <w:trPr>
          <w:trHeight w:val="136"/>
        </w:trPr>
        <w:tc>
          <w:tcPr>
            <w:tcW w:w="744"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w:t>
            </w:r>
            <w:r>
              <w:rPr>
                <w:rFonts w:hint="eastAsia" w:ascii="宋体" w:hAnsi="宋体" w:eastAsia="宋体" w:cs="宋体"/>
                <w:color w:val="000000"/>
                <w:sz w:val="24"/>
                <w:szCs w:val="24"/>
                <w:highlight w:val="none"/>
                <w:lang w:val="en-US" w:eastAsia="zh-CN" w:bidi="ar-SA"/>
              </w:rPr>
            </w:r>
            <w:r/>
          </w:p>
        </w:tc>
        <w:tc>
          <w:tcPr>
            <w:tcW w:w="7998"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满足磋商文件要求且响应报价最低的为评标基准价，其价格分为满分。其他供应商的价格分统一按照下列公式计算</w:t>
            </w:r>
            <w:r>
              <w:rPr>
                <w:rFonts w:hint="eastAsia" w:ascii="宋体" w:hAnsi="宋体" w:eastAsia="宋体" w:cs="宋体"/>
                <w:b/>
                <w:bCs/>
                <w:strike w:val="0"/>
                <w:color w:val="000000"/>
                <w:sz w:val="24"/>
                <w:szCs w:val="24"/>
                <w:highlight w:val="none"/>
                <w:u w:val="none"/>
                <w:lang w:val="en-US" w:eastAsia="zh-CN" w:bidi="ar-SA"/>
              </w:rPr>
              <w:t xml:space="preserve">（</w:t>
            </w:r>
            <w:r>
              <w:rPr>
                <w:rFonts w:hint="eastAsia" w:ascii="宋体" w:hAnsi="宋体" w:eastAsia="宋体" w:cs="宋体"/>
                <w:color w:val="000000"/>
                <w:sz w:val="24"/>
                <w:szCs w:val="24"/>
                <w:highlight w:val="none"/>
                <w:lang w:val="en-US" w:eastAsia="zh-CN"/>
              </w:rPr>
              <w:t xml:space="preserve">评标基准价为单次理发的价格</w:t>
            </w:r>
            <w:r>
              <w:rPr>
                <w:rFonts w:hint="eastAsia" w:ascii="宋体" w:hAnsi="宋体" w:eastAsia="宋体" w:cs="宋体"/>
                <w:b/>
                <w:bCs/>
                <w:strike w:val="0"/>
                <w:color w:val="000000"/>
                <w:sz w:val="24"/>
                <w:szCs w:val="24"/>
                <w:highlight w:val="none"/>
                <w:u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：响应报价得分=(评标基准价／响应报价)×20，结果保留两位小数。</w:t>
            </w:r>
            <w:r>
              <w:rPr>
                <w:rFonts w:hint="eastAsia" w:ascii="宋体" w:hAnsi="宋体" w:eastAsia="宋体" w:cs="宋体"/>
                <w:color w:val="000000"/>
                <w:sz w:val="24"/>
                <w:szCs w:val="24"/>
                <w:highlight w:val="none"/>
                <w:lang w:val="en-US" w:eastAsia="zh-CN" w:bidi="ar-SA"/>
              </w:rPr>
            </w:r>
            <w:r/>
          </w:p>
        </w:tc>
        <w:tc>
          <w:tcPr>
            <w:tcW w:w="708"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strike/>
                <w:color w:val="000000"/>
                <w:sz w:val="24"/>
                <w:szCs w:val="24"/>
                <w:highlight w:val="none"/>
                <w:lang w:val="en-US" w:eastAsia="zh-CN" w:bidi="ar-SA"/>
              </w:rPr>
            </w:pPr>
            <w:r>
              <w:rPr>
                <w:rFonts w:hint="eastAsia" w:ascii="宋体" w:hAnsi="宋体" w:eastAsia="宋体" w:cs="宋体"/>
                <w:strike/>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20分</w:t>
            </w:r>
            <w:r>
              <w:rPr>
                <w:rFonts w:hint="eastAsia" w:ascii="宋体" w:hAnsi="宋体" w:eastAsia="宋体" w:cs="宋体"/>
                <w:color w:val="000000"/>
                <w:sz w:val="24"/>
                <w:szCs w:val="24"/>
                <w:highlight w:val="none"/>
                <w:lang w:val="en-US" w:eastAsia="zh-CN" w:bidi="ar-SA"/>
              </w:rPr>
            </w:r>
            <w:r/>
          </w:p>
        </w:tc>
      </w:tr>
      <w:tr>
        <w:trPr>
          <w:trHeight w:val="595"/>
        </w:trPr>
        <w:tc>
          <w:tcPr>
            <w:gridSpan w:val="4"/>
            <w:tcW w:w="10200"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商务部分</w:t>
            </w:r>
            <w:r>
              <w:rPr>
                <w:rFonts w:hint="eastAsia" w:ascii="宋体" w:hAnsi="宋体" w:eastAsia="宋体" w:cs="宋体"/>
                <w:b/>
                <w:bCs/>
                <w:strike w:val="0"/>
                <w:color w:val="000000"/>
                <w:sz w:val="24"/>
                <w:szCs w:val="24"/>
                <w:highlight w:val="none"/>
                <w:lang w:val="en-US" w:eastAsia="zh-CN" w:bidi="ar-SA"/>
              </w:rPr>
              <w:t xml:space="preserve">（52分）</w:t>
            </w:r>
            <w:r>
              <w:rPr>
                <w:rFonts w:hint="eastAsia" w:ascii="宋体" w:hAnsi="宋体" w:eastAsia="宋体" w:cs="宋体"/>
                <w:color w:val="000000"/>
                <w:sz w:val="24"/>
                <w:szCs w:val="24"/>
                <w:highlight w:val="none"/>
                <w:lang w:val="en-US" w:eastAsia="zh-CN" w:bidi="ar-SA"/>
              </w:rPr>
            </w:r>
            <w:r/>
          </w:p>
        </w:tc>
      </w:tr>
      <w:tr>
        <w:trPr>
          <w:trHeight w:val="1977"/>
        </w:trPr>
        <w:tc>
          <w:tcPr>
            <w:tcW w:w="744"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企业</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r>
            <w:r/>
          </w:p>
        </w:tc>
        <w:tc>
          <w:tcPr>
            <w:tcW w:w="7998"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zh-CN" w:eastAsia="zh-CN" w:bidi="ar-SA"/>
              </w:rPr>
              <w:t xml:space="preserve">同类项目经验：</w:t>
            </w:r>
            <w:r>
              <w:rPr>
                <w:rFonts w:hint="eastAsia" w:ascii="宋体" w:hAnsi="宋体" w:eastAsia="宋体" w:cs="宋体"/>
                <w:b w:val="0"/>
                <w:bCs w:val="0"/>
                <w:color w:val="000000"/>
                <w:sz w:val="24"/>
                <w:szCs w:val="24"/>
                <w:highlight w:val="none"/>
                <w:u w:val="none"/>
                <w:lang w:val="en-US" w:eastAsia="zh-CN" w:bidi="ar-SA"/>
              </w:rPr>
              <w:t xml:space="preserve">2023年9月1日以来供应商承担过类似服务项目（含理发服务）的，每提供一个得3分，最多得</w:t>
            </w:r>
            <w:r>
              <w:rPr>
                <w:rFonts w:hint="eastAsia" w:ascii="宋体" w:hAnsi="宋体" w:eastAsia="宋体" w:cs="宋体"/>
                <w:b w:val="0"/>
                <w:bCs w:val="0"/>
                <w:strike w:val="0"/>
                <w:color w:val="000000"/>
                <w:sz w:val="24"/>
                <w:szCs w:val="24"/>
                <w:highlight w:val="none"/>
                <w:u w:val="none"/>
                <w:lang w:val="en-US" w:eastAsia="zh-CN" w:bidi="ar-SA"/>
              </w:rPr>
              <w:t xml:space="preserve">9</w:t>
            </w:r>
            <w:r>
              <w:rPr>
                <w:rFonts w:hint="eastAsia" w:ascii="宋体" w:hAnsi="宋体" w:eastAsia="宋体" w:cs="宋体"/>
                <w:b w:val="0"/>
                <w:bCs w:val="0"/>
                <w:color w:val="000000"/>
                <w:sz w:val="24"/>
                <w:szCs w:val="24"/>
                <w:highlight w:val="none"/>
                <w:u w:val="none"/>
                <w:lang w:val="en-US" w:eastAsia="zh-CN" w:bidi="ar-SA"/>
              </w:rPr>
              <w:t xml:space="preserve">分；</w:t>
            </w:r>
            <w:r>
              <w:rPr>
                <w:rFonts w:hint="eastAsia" w:ascii="宋体" w:hAnsi="宋体" w:eastAsia="宋体" w:cs="宋体"/>
                <w:b w:val="0"/>
                <w:bCs w:val="0"/>
                <w:color w:val="000000"/>
                <w:sz w:val="24"/>
                <w:szCs w:val="24"/>
                <w:highlight w:val="none"/>
                <w:u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（提供有效项目合同，日期以合同签订日期为准，合同应能反映相关信息，否则视为未提供。）</w:t>
            </w:r>
            <w:r>
              <w:rPr>
                <w:rFonts w:hint="eastAsia" w:ascii="宋体" w:hAnsi="宋体" w:eastAsia="宋体" w:cs="宋体"/>
                <w:b w:val="0"/>
                <w:bCs w:val="0"/>
                <w:color w:val="000000"/>
                <w:sz w:val="24"/>
                <w:szCs w:val="24"/>
                <w:highlight w:val="none"/>
                <w:u w:val="none"/>
                <w:lang w:val="en-US" w:eastAsia="zh-CN" w:bidi="ar-SA"/>
              </w:rPr>
            </w:r>
            <w:r/>
          </w:p>
        </w:tc>
        <w:tc>
          <w:tcPr>
            <w:tcW w:w="708"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r>
      <w:tr>
        <w:trPr>
          <w:trHeight w:val="136"/>
        </w:trPr>
        <w:tc>
          <w:tcPr>
            <w:tcW w:w="744"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项目履约评价</w:t>
            </w:r>
            <w:r>
              <w:rPr>
                <w:rFonts w:hint="eastAsia" w:ascii="宋体" w:hAnsi="宋体" w:eastAsia="宋体" w:cs="宋体"/>
                <w:color w:val="000000"/>
                <w:sz w:val="24"/>
                <w:szCs w:val="24"/>
                <w:highlight w:val="none"/>
                <w:lang w:val="en-US" w:eastAsia="zh-CN" w:bidi="ar-SA"/>
              </w:rPr>
            </w:r>
            <w:r/>
          </w:p>
        </w:tc>
        <w:tc>
          <w:tcPr>
            <w:tcW w:w="7998"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项目履约评价：2023年9月1日以来供应商承担过类似服务项目（含理发服务）的，项目结项评估等级为 “优秀” 的（或满分100分得分90分及以上）每个得3分，最高9分。</w:t>
            </w:r>
            <w:r>
              <w:rPr>
                <w:rFonts w:hint="eastAsia" w:ascii="宋体" w:hAnsi="宋体" w:eastAsia="宋体" w:cs="宋体"/>
                <w:b w:val="0"/>
                <w:bCs w:val="0"/>
                <w:color w:val="000000"/>
                <w:sz w:val="24"/>
                <w:szCs w:val="24"/>
                <w:highlight w:val="none"/>
                <w:u w:val="none"/>
                <w:lang w:val="en-US" w:eastAsia="zh-CN" w:bidi="ar-SA"/>
              </w:rPr>
              <w:br w:type="textWrapping" w:clear="all"/>
            </w:r>
            <w:r>
              <w:rPr>
                <w:rFonts w:hint="eastAsia" w:ascii="宋体" w:hAnsi="宋体" w:eastAsia="宋体" w:cs="宋体"/>
                <w:b w:val="0"/>
                <w:bCs w:val="0"/>
                <w:color w:val="000000"/>
                <w:sz w:val="24"/>
                <w:szCs w:val="24"/>
                <w:highlight w:val="none"/>
                <w:u w:val="none"/>
                <w:lang w:val="en-US" w:eastAsia="zh-CN" w:bidi="ar-SA"/>
              </w:rPr>
              <w:t xml:space="preserve">（提供盖章结项评估证书及完整结项评估材料，结项评估材料能反映相关相关评分情况，否则视为未提供）</w:t>
            </w:r>
            <w:r>
              <w:rPr>
                <w:rFonts w:hint="eastAsia" w:ascii="宋体" w:hAnsi="宋体" w:eastAsia="宋体" w:cs="宋体"/>
                <w:b w:val="0"/>
                <w:bCs w:val="0"/>
                <w:color w:val="000000"/>
                <w:sz w:val="24"/>
                <w:szCs w:val="24"/>
                <w:highlight w:val="none"/>
                <w:u w:val="none"/>
                <w:lang w:val="en-US" w:eastAsia="zh-CN" w:bidi="ar-SA"/>
              </w:rPr>
            </w:r>
            <w:r/>
          </w:p>
        </w:tc>
        <w:tc>
          <w:tcPr>
            <w:tcW w:w="708"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r>
      <w:tr>
        <w:trPr>
          <w:trHeight w:val="4229"/>
        </w:trPr>
        <w:tc>
          <w:tcPr>
            <w:tcW w:w="744" w:type="dxa"/>
            <w:vAlign w:val="center"/>
            <w:vMerge w:val="restart"/>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750" w:type="dxa"/>
            <w:vAlign w:val="center"/>
            <w:vMerge w:val="restart"/>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团队</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能力</w:t>
            </w:r>
            <w:r>
              <w:rPr>
                <w:rFonts w:hint="eastAsia" w:ascii="宋体" w:hAnsi="宋体" w:eastAsia="宋体" w:cs="宋体"/>
                <w:color w:val="000000"/>
                <w:sz w:val="24"/>
                <w:szCs w:val="24"/>
                <w:highlight w:val="none"/>
                <w:lang w:val="en-US" w:eastAsia="zh-CN" w:bidi="ar-SA"/>
              </w:rPr>
            </w:r>
            <w:r/>
          </w:p>
        </w:tc>
        <w:tc>
          <w:tcPr>
            <w:tcW w:w="7998"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u w:val="none"/>
                <w:lang w:val="zh-CN" w:eastAsia="zh-CN" w:bidi="ar-SA"/>
              </w:rPr>
            </w:pPr>
            <w:r>
              <w:rPr>
                <w:rFonts w:hint="eastAsia" w:ascii="宋体" w:hAnsi="宋体" w:eastAsia="宋体" w:cs="宋体"/>
                <w:b w:val="0"/>
                <w:bCs w:val="0"/>
                <w:color w:val="000000"/>
                <w:sz w:val="24"/>
                <w:szCs w:val="24"/>
                <w:highlight w:val="none"/>
                <w:u w:val="none"/>
                <w:lang w:val="zh-CN" w:eastAsia="zh-CN" w:bidi="ar-SA"/>
              </w:rPr>
              <w:t xml:space="preserve">拟投入本项目的项目负责人：</w:t>
            </w:r>
            <w:r>
              <w:rPr>
                <w:rFonts w:hint="eastAsia" w:ascii="宋体" w:hAnsi="宋体" w:eastAsia="宋体" w:cs="宋体"/>
                <w:b w:val="0"/>
                <w:bCs w:val="0"/>
                <w:color w:val="000000"/>
                <w:sz w:val="24"/>
                <w:szCs w:val="24"/>
                <w:highlight w:val="none"/>
                <w:u w:val="none"/>
                <w:lang w:val="zh-CN" w:eastAsia="zh-CN" w:bidi="ar-SA"/>
              </w:rPr>
            </w:r>
            <w:r/>
          </w:p>
          <w:p>
            <w:pPr>
              <w:pStyle w:val="996"/>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lang w:val="en-US" w:eastAsia="zh-CN" w:bidi="ar-SA"/>
              </w:rPr>
              <w:t xml:space="preserve">1</w:t>
            </w:r>
            <w:r>
              <w:rPr>
                <w:rFonts w:hint="eastAsia" w:ascii="宋体" w:hAnsi="宋体" w:eastAsia="宋体" w:cs="宋体"/>
                <w:b w:val="0"/>
                <w:bCs w:val="0"/>
                <w:color w:val="000000"/>
                <w:sz w:val="24"/>
                <w:szCs w:val="24"/>
                <w:highlight w:val="none"/>
                <w:u w:val="none"/>
                <w:lang w:val="zh-CN" w:eastAsia="zh-CN" w:bidi="ar-SA"/>
              </w:rPr>
              <w:t xml:space="preserve">）为了提升本项目管理专业性、保障项目质量，项目负责人具有本科及以上学历（学位）得</w:t>
            </w:r>
            <w:r>
              <w:rPr>
                <w:rFonts w:hint="eastAsia" w:ascii="宋体" w:hAnsi="宋体" w:eastAsia="宋体" w:cs="宋体"/>
                <w:b w:val="0"/>
                <w:bCs w:val="0"/>
                <w:strike w:val="0"/>
                <w:color w:val="000000"/>
                <w:sz w:val="24"/>
                <w:szCs w:val="24"/>
                <w:highlight w:val="none"/>
                <w:u w:val="none"/>
                <w:lang w:val="en-US" w:eastAsia="zh-CN" w:bidi="ar-SA"/>
              </w:rPr>
              <w:t xml:space="preserve">2</w:t>
            </w:r>
            <w:r>
              <w:rPr>
                <w:rFonts w:hint="eastAsia" w:ascii="宋体" w:hAnsi="宋体" w:eastAsia="宋体" w:cs="宋体"/>
                <w:b w:val="0"/>
                <w:bCs w:val="0"/>
                <w:color w:val="000000"/>
                <w:sz w:val="24"/>
                <w:szCs w:val="24"/>
                <w:highlight w:val="none"/>
                <w:u w:val="none"/>
                <w:lang w:val="en-US" w:eastAsia="zh-CN" w:bidi="ar-SA"/>
              </w:rPr>
              <w:t xml:space="preserve">分；</w:t>
            </w:r>
            <w:r>
              <w:rPr>
                <w:rFonts w:hint="eastAsia" w:ascii="宋体" w:hAnsi="宋体" w:eastAsia="宋体" w:cs="宋体"/>
                <w:b w:val="0"/>
                <w:bCs w:val="0"/>
                <w:color w:val="000000"/>
                <w:sz w:val="24"/>
                <w:szCs w:val="24"/>
                <w:highlight w:val="none"/>
                <w:u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u w:val="none"/>
                <w:lang w:val="zh-CN" w:eastAsia="zh-CN" w:bidi="ar-SA"/>
              </w:rPr>
            </w:pP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lang w:val="en-US" w:eastAsia="zh-CN" w:bidi="ar-SA"/>
              </w:rPr>
              <w:t xml:space="preserve">2</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lang w:val="en-US" w:eastAsia="zh-CN" w:bidi="ar-SA"/>
              </w:rPr>
              <w:t xml:space="preserve">2023年9月1日以来，</w:t>
            </w:r>
            <w:r>
              <w:rPr>
                <w:rFonts w:hint="eastAsia" w:ascii="宋体" w:hAnsi="宋体" w:eastAsia="宋体" w:cs="宋体"/>
                <w:b w:val="0"/>
                <w:bCs w:val="0"/>
                <w:color w:val="000000"/>
                <w:sz w:val="24"/>
                <w:szCs w:val="24"/>
                <w:highlight w:val="none"/>
                <w:u w:val="none"/>
                <w:lang w:val="zh-CN" w:eastAsia="zh-CN" w:bidi="ar-SA"/>
              </w:rPr>
              <w:t xml:space="preserve">具有</w:t>
            </w:r>
            <w:r>
              <w:rPr>
                <w:rFonts w:hint="eastAsia" w:ascii="宋体" w:hAnsi="宋体" w:eastAsia="宋体" w:cs="宋体"/>
                <w:b w:val="0"/>
                <w:bCs w:val="0"/>
                <w:color w:val="000000"/>
                <w:sz w:val="24"/>
                <w:szCs w:val="24"/>
                <w:highlight w:val="none"/>
                <w:u w:val="none"/>
                <w:lang w:val="en-US" w:eastAsia="zh-CN" w:bidi="ar-SA"/>
              </w:rPr>
              <w:t xml:space="preserve">类似服务项目（含理发服务）经验</w:t>
            </w:r>
            <w:r>
              <w:rPr>
                <w:rFonts w:hint="eastAsia" w:ascii="宋体" w:hAnsi="宋体" w:eastAsia="宋体" w:cs="宋体"/>
                <w:b w:val="0"/>
                <w:bCs w:val="0"/>
                <w:color w:val="000000"/>
                <w:sz w:val="24"/>
                <w:szCs w:val="24"/>
                <w:highlight w:val="none"/>
                <w:u w:val="none"/>
                <w:lang w:val="zh-CN" w:eastAsia="zh-CN" w:bidi="ar-SA"/>
              </w:rPr>
              <w:t xml:space="preserve">的，</w:t>
            </w:r>
            <w:r>
              <w:rPr>
                <w:rFonts w:hint="eastAsia" w:ascii="宋体" w:hAnsi="宋体" w:eastAsia="宋体" w:cs="宋体"/>
                <w:b w:val="0"/>
                <w:bCs w:val="0"/>
                <w:color w:val="000000"/>
                <w:sz w:val="24"/>
                <w:szCs w:val="24"/>
                <w:highlight w:val="none"/>
                <w:u w:val="none"/>
                <w:lang w:val="en-US" w:eastAsia="zh-CN" w:bidi="ar-SA"/>
              </w:rPr>
              <w:t xml:space="preserve">有一个得3分，最多</w:t>
            </w:r>
            <w:r>
              <w:rPr>
                <w:rFonts w:hint="eastAsia" w:ascii="宋体" w:hAnsi="宋体" w:eastAsia="宋体" w:cs="宋体"/>
                <w:b w:val="0"/>
                <w:bCs w:val="0"/>
                <w:color w:val="000000"/>
                <w:sz w:val="24"/>
                <w:szCs w:val="24"/>
                <w:highlight w:val="none"/>
                <w:u w:val="none"/>
                <w:lang w:val="zh-CN" w:eastAsia="zh-CN" w:bidi="ar-SA"/>
              </w:rPr>
              <w:t xml:space="preserve">得</w:t>
            </w:r>
            <w:r>
              <w:rPr>
                <w:rFonts w:hint="eastAsia" w:ascii="宋体" w:hAnsi="宋体" w:eastAsia="宋体" w:cs="宋体"/>
                <w:b w:val="0"/>
                <w:bCs w:val="0"/>
                <w:strike w:val="0"/>
                <w:color w:val="000000"/>
                <w:sz w:val="24"/>
                <w:szCs w:val="24"/>
                <w:highlight w:val="none"/>
                <w:u w:val="none"/>
                <w:lang w:val="en-US" w:eastAsia="zh-CN" w:bidi="ar-SA"/>
              </w:rPr>
              <w:t xml:space="preserve">9</w:t>
            </w:r>
            <w:r>
              <w:rPr>
                <w:rFonts w:hint="eastAsia" w:ascii="宋体" w:hAnsi="宋体" w:eastAsia="宋体" w:cs="宋体"/>
                <w:b w:val="0"/>
                <w:bCs w:val="0"/>
                <w:color w:val="000000"/>
                <w:sz w:val="24"/>
                <w:szCs w:val="24"/>
                <w:highlight w:val="none"/>
                <w:u w:val="none"/>
                <w:lang w:val="zh-CN" w:eastAsia="zh-CN" w:bidi="ar-SA"/>
              </w:rPr>
              <w:t xml:space="preserve">分；</w:t>
            </w:r>
            <w:r>
              <w:rPr>
                <w:rFonts w:hint="eastAsia" w:ascii="宋体" w:hAnsi="宋体" w:eastAsia="宋体" w:cs="宋体"/>
                <w:b w:val="0"/>
                <w:bCs w:val="0"/>
                <w:color w:val="000000"/>
                <w:sz w:val="24"/>
                <w:szCs w:val="24"/>
                <w:highlight w:val="none"/>
                <w:u w:val="none"/>
                <w:lang w:val="zh-CN" w:eastAsia="zh-CN" w:bidi="ar-SA"/>
              </w:rPr>
            </w:r>
            <w:r/>
          </w:p>
          <w:p>
            <w:pPr>
              <w:pStyle w:val="996"/>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lang w:val="en-US" w:eastAsia="zh-CN" w:bidi="ar-SA"/>
              </w:rPr>
              <w:t xml:space="preserve">3</w:t>
            </w:r>
            <w:r>
              <w:rPr>
                <w:rFonts w:hint="eastAsia" w:ascii="宋体" w:hAnsi="宋体" w:eastAsia="宋体" w:cs="宋体"/>
                <w:b w:val="0"/>
                <w:bCs w:val="0"/>
                <w:color w:val="000000"/>
                <w:sz w:val="24"/>
                <w:szCs w:val="24"/>
                <w:highlight w:val="none"/>
                <w:u w:val="none"/>
                <w:lang w:val="zh-CN" w:eastAsia="zh-CN" w:bidi="ar-SA"/>
              </w:rPr>
              <w:t xml:space="preserve">）具有中级及以上理发师职业资格的得</w:t>
            </w:r>
            <w:r>
              <w:rPr>
                <w:rFonts w:hint="eastAsia" w:ascii="宋体" w:hAnsi="宋体" w:eastAsia="宋体" w:cs="宋体"/>
                <w:b w:val="0"/>
                <w:bCs w:val="0"/>
                <w:color w:val="000000"/>
                <w:sz w:val="24"/>
                <w:szCs w:val="24"/>
                <w:highlight w:val="none"/>
                <w:u w:val="none"/>
                <w:lang w:val="en-US" w:eastAsia="zh-CN" w:bidi="ar-SA"/>
              </w:rPr>
              <w:t xml:space="preserve">3分。</w:t>
            </w:r>
            <w:r>
              <w:rPr>
                <w:rFonts w:hint="eastAsia" w:ascii="宋体" w:hAnsi="宋体" w:eastAsia="宋体" w:cs="宋体"/>
                <w:b w:val="0"/>
                <w:bCs w:val="0"/>
                <w:color w:val="000000"/>
                <w:sz w:val="24"/>
                <w:szCs w:val="24"/>
                <w:highlight w:val="none"/>
                <w:u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zh-CN" w:eastAsia="zh-CN" w:bidi="ar-SA"/>
              </w:rPr>
              <w:t xml:space="preserve">（提供学历（学位）证明、无犯罪违法承诺书、</w:t>
            </w:r>
            <w:r>
              <w:rPr>
                <w:rFonts w:hint="eastAsia" w:ascii="宋体" w:hAnsi="宋体" w:eastAsia="宋体" w:cs="宋体"/>
                <w:b w:val="0"/>
                <w:bCs w:val="0"/>
                <w:color w:val="000000"/>
                <w:sz w:val="24"/>
                <w:szCs w:val="24"/>
                <w:highlight w:val="none"/>
                <w:u w:val="none"/>
                <w:lang w:val="en-US" w:eastAsia="zh-CN" w:bidi="ar-SA"/>
              </w:rPr>
              <w:t xml:space="preserve">劳动合同、业绩合同、相关资格证书</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lang w:val="en-US" w:eastAsia="zh-CN" w:bidi="ar-SA"/>
              </w:rPr>
              <w:t xml:space="preserve">及近六个月（2026年03月-2026年08月）供应商为其连续缴纳的社保缴费证明【加盖社保公章或具有可验证的二维码（或验证码）】；项目负责人业绩与企业业绩可重复计分</w:t>
            </w:r>
            <w:r>
              <w:rPr>
                <w:rFonts w:hint="eastAsia" w:ascii="宋体" w:hAnsi="宋体" w:eastAsia="宋体" w:cs="宋体"/>
                <w:b w:val="0"/>
                <w:bCs w:val="0"/>
                <w:color w:val="000000"/>
                <w:sz w:val="24"/>
                <w:szCs w:val="24"/>
                <w:highlight w:val="none"/>
                <w:u w:val="none"/>
                <w:lang w:val="zh-CN" w:eastAsia="zh-CN" w:bidi="ar-SA"/>
              </w:rPr>
              <w:t xml:space="preserve">）</w:t>
            </w:r>
            <w:r>
              <w:rPr>
                <w:rFonts w:hint="eastAsia" w:ascii="宋体" w:hAnsi="宋体" w:eastAsia="宋体" w:cs="宋体"/>
                <w:b w:val="0"/>
                <w:bCs w:val="0"/>
                <w:color w:val="000000"/>
                <w:sz w:val="24"/>
                <w:szCs w:val="24"/>
                <w:highlight w:val="none"/>
                <w:u w:val="none"/>
                <w:lang w:val="en-US" w:eastAsia="zh-CN" w:bidi="ar-SA"/>
              </w:rPr>
            </w:r>
            <w:r/>
          </w:p>
        </w:tc>
        <w:tc>
          <w:tcPr>
            <w:tcW w:w="708"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14分</w:t>
            </w:r>
            <w:r>
              <w:rPr>
                <w:rFonts w:hint="eastAsia" w:ascii="宋体" w:hAnsi="宋体" w:eastAsia="宋体" w:cs="宋体"/>
                <w:color w:val="000000"/>
                <w:sz w:val="24"/>
                <w:szCs w:val="24"/>
                <w:highlight w:val="none"/>
                <w:lang w:val="en-US" w:eastAsia="zh-CN" w:bidi="ar-SA"/>
              </w:rPr>
            </w:r>
            <w:r/>
          </w:p>
        </w:tc>
      </w:tr>
      <w:tr>
        <w:trPr>
          <w:trHeight w:val="422"/>
        </w:trPr>
        <w:tc>
          <w:tcPr>
            <w:tcW w:w="744" w:type="dxa"/>
            <w:vAlign w:val="center"/>
            <w:vMerge w:val="continue"/>
            <w:textDirection w:val="lrTb"/>
            <w:noWrap w:val="false"/>
          </w:tcPr>
          <w:p>
            <w:pPr>
              <w:pStyle w:val="996"/>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50" w:type="dxa"/>
            <w:vAlign w:val="center"/>
            <w:vMerge w:val="continue"/>
            <w:textDirection w:val="lrTb"/>
            <w:noWrap w:val="false"/>
          </w:tcPr>
          <w:p>
            <w:pPr>
              <w:pStyle w:val="996"/>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998" w:type="dxa"/>
            <w:vAlign w:val="top"/>
            <w:textDirection w:val="lrTb"/>
            <w:noWrap w:val="false"/>
          </w:tcPr>
          <w:p>
            <w:pPr>
              <w:pStyle w:val="996"/>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（1）本项目拟配备的理发师（项目负责人除外）在本项目基本配置15人的基础上每增加1人加3分，最高得18分。</w:t>
            </w:r>
            <w:r>
              <w:rPr>
                <w:rFonts w:hint="eastAsia" w:ascii="宋体" w:hAnsi="宋体" w:eastAsia="宋体" w:cs="宋体"/>
                <w:sz w:val="24"/>
                <w:szCs w:val="24"/>
                <w:highlight w:val="none"/>
                <w:lang w:val="en-US" w:eastAsia="zh-CN"/>
              </w:rPr>
            </w:r>
            <w:r/>
          </w:p>
          <w:p>
            <w:pPr>
              <w:pStyle w:val="996"/>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本项目拟配备的理发师（项目负责人除外）具有</w:t>
            </w:r>
            <w:r>
              <w:rPr>
                <w:rFonts w:hint="eastAsia" w:ascii="宋体" w:hAnsi="宋体" w:eastAsia="宋体" w:cs="宋体"/>
                <w:sz w:val="24"/>
                <w:szCs w:val="24"/>
                <w:highlight w:val="none"/>
                <w:lang w:val="zh-CN" w:eastAsia="zh-CN"/>
              </w:rPr>
              <w:t xml:space="preserve">初级及以上理发师职业资格的，每提供一个得</w:t>
            </w:r>
            <w:r>
              <w:rPr>
                <w:rFonts w:hint="eastAsia" w:ascii="宋体" w:hAnsi="宋体" w:eastAsia="宋体" w:cs="宋体"/>
                <w:sz w:val="24"/>
                <w:szCs w:val="24"/>
                <w:highlight w:val="none"/>
                <w:lang w:val="en-US" w:eastAsia="zh-CN"/>
              </w:rPr>
              <w:t xml:space="preserve">1分，最高得2分。</w:t>
            </w:r>
            <w:r>
              <w:rPr>
                <w:rFonts w:hint="eastAsia" w:ascii="宋体" w:hAnsi="宋体" w:eastAsia="宋体" w:cs="宋体"/>
                <w:sz w:val="24"/>
                <w:szCs w:val="24"/>
                <w:highlight w:val="none"/>
                <w:lang w:val="en-US" w:eastAsia="zh-CN"/>
              </w:rPr>
            </w:r>
            <w:r/>
          </w:p>
          <w:p>
            <w:pPr>
              <w:pStyle w:val="996"/>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【提供理发师团队名单（至少包括姓名和身份证号）、劳动合同或劳务合同、资格证书；理发师团队名单成员必须投入本项目，未经采购人同意，不得随意增减或调整，提供承诺函并加盖公章】</w:t>
            </w:r>
            <w:r>
              <w:rPr>
                <w:rFonts w:hint="eastAsia" w:ascii="宋体" w:hAnsi="宋体" w:eastAsia="宋体" w:cs="宋体"/>
                <w:sz w:val="24"/>
                <w:szCs w:val="24"/>
                <w:highlight w:val="none"/>
                <w:lang w:val="en-US" w:eastAsia="zh-CN"/>
              </w:rPr>
            </w:r>
            <w:r/>
          </w:p>
        </w:tc>
        <w:tc>
          <w:tcPr>
            <w:tcW w:w="708"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strike/>
                <w:color w:val="000000"/>
                <w:sz w:val="24"/>
                <w:szCs w:val="24"/>
                <w:highlight w:val="none"/>
                <w:lang w:val="en-US" w:eastAsia="zh-CN" w:bidi="ar-SA"/>
              </w:rPr>
            </w:pPr>
            <w:r>
              <w:rPr>
                <w:rFonts w:hint="eastAsia" w:ascii="宋体" w:hAnsi="宋体" w:eastAsia="宋体" w:cs="宋体"/>
                <w:strike/>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20分</w:t>
            </w:r>
            <w:r>
              <w:rPr>
                <w:rFonts w:hint="eastAsia" w:ascii="宋体" w:hAnsi="宋体" w:eastAsia="宋体" w:cs="宋体"/>
                <w:color w:val="000000"/>
                <w:sz w:val="24"/>
                <w:szCs w:val="24"/>
                <w:highlight w:val="none"/>
                <w:lang w:val="en-US" w:eastAsia="zh-CN" w:bidi="ar-SA"/>
              </w:rPr>
            </w:r>
            <w:r/>
          </w:p>
        </w:tc>
      </w:tr>
      <w:tr>
        <w:trPr>
          <w:trHeight w:val="575"/>
        </w:trPr>
        <w:tc>
          <w:tcPr>
            <w:gridSpan w:val="4"/>
            <w:tcW w:w="10200"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技术部分</w:t>
            </w:r>
            <w:r>
              <w:rPr>
                <w:rFonts w:hint="eastAsia" w:ascii="宋体" w:hAnsi="宋体" w:eastAsia="宋体" w:cs="宋体"/>
                <w:b/>
                <w:bCs/>
                <w:strike w:val="0"/>
                <w:color w:val="000000"/>
                <w:sz w:val="24"/>
                <w:szCs w:val="24"/>
                <w:highlight w:val="none"/>
                <w:u w:val="none"/>
                <w:lang w:val="en-US" w:eastAsia="zh-CN" w:bidi="ar-SA"/>
              </w:rPr>
              <w:t xml:space="preserve">（28分）</w:t>
            </w:r>
            <w:r>
              <w:rPr>
                <w:rFonts w:hint="eastAsia" w:ascii="宋体" w:hAnsi="宋体" w:eastAsia="宋体" w:cs="宋体"/>
                <w:color w:val="000000"/>
                <w:sz w:val="24"/>
                <w:szCs w:val="24"/>
                <w:highlight w:val="none"/>
                <w:u w:val="none"/>
                <w:lang w:val="en-US" w:eastAsia="zh-CN" w:bidi="ar-SA"/>
              </w:rPr>
            </w:r>
            <w:r/>
          </w:p>
        </w:tc>
      </w:tr>
      <w:tr>
        <w:trPr>
          <w:trHeight w:val="2011"/>
        </w:trPr>
        <w:tc>
          <w:tcPr>
            <w:tcW w:w="744"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实施</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方案</w:t>
            </w:r>
            <w:r>
              <w:rPr>
                <w:rFonts w:hint="eastAsia" w:ascii="宋体" w:hAnsi="宋体" w:eastAsia="宋体" w:cs="宋体"/>
                <w:color w:val="000000"/>
                <w:sz w:val="24"/>
                <w:szCs w:val="24"/>
                <w:highlight w:val="none"/>
                <w:lang w:val="en-US" w:eastAsia="zh-CN" w:bidi="ar-SA"/>
              </w:rPr>
            </w:r>
            <w:r/>
          </w:p>
        </w:tc>
        <w:tc>
          <w:tcPr>
            <w:tcW w:w="7998"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根据供应商提供的整体服务方案及服务流程安排方案进行综合评分：</w:t>
            </w:r>
            <w:r>
              <w:rPr>
                <w:rFonts w:hint="eastAsia" w:ascii="宋体" w:hAnsi="宋体" w:eastAsia="宋体" w:cs="宋体"/>
                <w:color w:val="000000"/>
                <w:sz w:val="24"/>
                <w:szCs w:val="24"/>
                <w:highlight w:val="none"/>
                <w:u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（1）方案完整、具体，可操作性强、能够有效响应预期目标和需求的6分；</w:t>
            </w:r>
            <w:r>
              <w:rPr>
                <w:rFonts w:hint="eastAsia" w:ascii="宋体" w:hAnsi="宋体" w:eastAsia="宋体" w:cs="宋体"/>
                <w:color w:val="000000"/>
                <w:sz w:val="24"/>
                <w:szCs w:val="24"/>
                <w:highlight w:val="none"/>
                <w:u w:val="none"/>
                <w:lang w:val="en-US" w:eastAsia="zh-CN" w:bidi="ar-SA"/>
              </w:rPr>
              <w:br w:type="textWrapping" w:clear="all"/>
            </w:r>
            <w:r>
              <w:rPr>
                <w:rFonts w:hint="eastAsia" w:ascii="宋体" w:hAnsi="宋体" w:eastAsia="宋体" w:cs="宋体"/>
                <w:color w:val="000000"/>
                <w:sz w:val="24"/>
                <w:szCs w:val="24"/>
                <w:highlight w:val="none"/>
                <w:u w:val="none"/>
                <w:lang w:val="en-US" w:eastAsia="zh-CN" w:bidi="ar-SA"/>
              </w:rPr>
              <w:t xml:space="preserve">（2）方案基本完整，可操作性较强、能较好完成预期目标和需求的得3分；</w:t>
            </w:r>
            <w:r>
              <w:rPr>
                <w:rFonts w:hint="eastAsia" w:ascii="宋体" w:hAnsi="宋体" w:eastAsia="宋体" w:cs="宋体"/>
                <w:color w:val="000000"/>
                <w:sz w:val="24"/>
                <w:szCs w:val="24"/>
                <w:highlight w:val="none"/>
                <w:u w:val="none"/>
                <w:lang w:val="en-US" w:eastAsia="zh-CN" w:bidi="ar-SA"/>
              </w:rPr>
              <w:br w:type="textWrapping" w:clear="all"/>
            </w:r>
            <w:r>
              <w:rPr>
                <w:rFonts w:hint="eastAsia" w:ascii="宋体" w:hAnsi="宋体" w:eastAsia="宋体" w:cs="宋体"/>
                <w:color w:val="000000"/>
                <w:sz w:val="24"/>
                <w:szCs w:val="24"/>
                <w:highlight w:val="none"/>
                <w:u w:val="none"/>
                <w:lang w:val="en-US" w:eastAsia="zh-CN" w:bidi="ar-SA"/>
              </w:rPr>
              <w:t xml:space="preserve">（3）方案不完整或可操作性较差的得1分；</w:t>
            </w:r>
            <w:r>
              <w:rPr>
                <w:rFonts w:hint="eastAsia" w:ascii="宋体" w:hAnsi="宋体" w:eastAsia="宋体" w:cs="宋体"/>
                <w:color w:val="000000"/>
                <w:sz w:val="24"/>
                <w:szCs w:val="24"/>
                <w:highlight w:val="none"/>
                <w:u w:val="none"/>
                <w:lang w:val="en-US" w:eastAsia="zh-CN" w:bidi="ar-SA"/>
              </w:rPr>
              <w:br w:type="textWrapping" w:clear="all"/>
            </w:r>
            <w:r>
              <w:rPr>
                <w:rFonts w:hint="eastAsia" w:ascii="宋体" w:hAnsi="宋体" w:eastAsia="宋体" w:cs="宋体"/>
                <w:color w:val="000000"/>
                <w:sz w:val="24"/>
                <w:szCs w:val="24"/>
                <w:highlight w:val="none"/>
                <w:u w:val="none"/>
                <w:lang w:val="en-US" w:eastAsia="zh-CN" w:bidi="ar-SA"/>
              </w:rPr>
              <w:t xml:space="preserve">（4）未提供服务方案不得分。</w:t>
            </w:r>
            <w:r>
              <w:rPr>
                <w:rFonts w:hint="eastAsia" w:ascii="宋体" w:hAnsi="宋体" w:eastAsia="宋体" w:cs="宋体"/>
                <w:color w:val="000000"/>
                <w:sz w:val="24"/>
                <w:szCs w:val="24"/>
                <w:highlight w:val="none"/>
                <w:u w:val="none"/>
                <w:lang w:val="en-US" w:eastAsia="zh-CN" w:bidi="ar-SA"/>
              </w:rPr>
            </w:r>
            <w:r/>
          </w:p>
        </w:tc>
        <w:tc>
          <w:tcPr>
            <w:tcW w:w="708"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strike/>
                <w:color w:val="000000"/>
                <w:sz w:val="24"/>
                <w:szCs w:val="24"/>
                <w:highlight w:val="none"/>
                <w:lang w:val="en-US" w:eastAsia="zh-CN" w:bidi="ar-SA"/>
              </w:rPr>
            </w:pPr>
            <w:r>
              <w:rPr>
                <w:rFonts w:hint="eastAsia" w:ascii="宋体" w:hAnsi="宋体" w:eastAsia="宋体" w:cs="宋体"/>
                <w:strike w:val="0"/>
                <w:color w:val="000000"/>
                <w:sz w:val="24"/>
                <w:szCs w:val="24"/>
                <w:highlight w:val="none"/>
                <w:lang w:val="en-US" w:eastAsia="zh-CN" w:bidi="ar-SA"/>
              </w:rPr>
              <w:t xml:space="preserve">6分</w:t>
            </w:r>
            <w:r>
              <w:rPr>
                <w:rFonts w:hint="eastAsia" w:ascii="宋体" w:hAnsi="宋体" w:eastAsia="宋体" w:cs="宋体"/>
                <w:strike/>
                <w:color w:val="000000"/>
                <w:sz w:val="24"/>
                <w:szCs w:val="24"/>
                <w:highlight w:val="none"/>
                <w:lang w:val="en-US" w:eastAsia="zh-CN" w:bidi="ar-SA"/>
              </w:rPr>
            </w:r>
            <w:r/>
          </w:p>
        </w:tc>
      </w:tr>
      <w:tr>
        <w:trPr>
          <w:trHeight w:val="535"/>
        </w:trPr>
        <w:tc>
          <w:tcPr>
            <w:tcW w:w="744"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服务监督管理制度</w:t>
            </w:r>
            <w:r>
              <w:rPr>
                <w:rFonts w:hint="eastAsia" w:ascii="宋体" w:hAnsi="宋体" w:eastAsia="宋体" w:cs="宋体"/>
                <w:color w:val="000000"/>
                <w:sz w:val="24"/>
                <w:szCs w:val="24"/>
                <w:highlight w:val="none"/>
                <w:lang w:val="en-US" w:eastAsia="zh-CN" w:bidi="ar-SA"/>
              </w:rPr>
            </w:r>
            <w:r/>
          </w:p>
        </w:tc>
        <w:tc>
          <w:tcPr>
            <w:tcW w:w="7998" w:type="dxa"/>
            <w:vAlign w:val="top"/>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须建立健全内部监督管理制度。采用服务监管设备、服务监管平台或服务监管机制等方式，具备对理发师服务工单开展有效管控的能力，可对工单真实性、服务质量实施全过程监管；所有服务工单配套材料数据能妥善保留且能够客观佐证服务真实开展，保障采购人可对工单逐一核查核验。</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根据供应商提供制定的服务监督管理制度，包含服务台账管理制度、服务质量反馈制度、服务真实性监管等内容进行评审：</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（1）各项服务规章制度合理、规范、全面，监管全面，完全匹配采购需求的得10分；</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（2）各项服务规章制度较合理、较规范，监管较全面，能较好地满足采购需求的得7分；</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（3）各项服务规章制度基本合理、规范，监管基本全面，基本满足采购需求的得4分；</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（4）各项服务规章制度描述简单，有缺漏，达不到监管需求的得1分；</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（5）未提供方案的不得分。</w:t>
            </w:r>
            <w:r>
              <w:rPr>
                <w:rFonts w:hint="eastAsia" w:ascii="宋体" w:hAnsi="宋体" w:eastAsia="宋体" w:cs="宋体"/>
                <w:color w:val="000000"/>
                <w:sz w:val="24"/>
                <w:szCs w:val="24"/>
                <w:highlight w:val="none"/>
                <w:lang w:val="en-US" w:eastAsia="zh-CN" w:bidi="ar-SA"/>
              </w:rPr>
            </w:r>
            <w:r/>
          </w:p>
        </w:tc>
        <w:tc>
          <w:tcPr>
            <w:tcW w:w="708"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strike/>
                <w:color w:val="000000"/>
                <w:sz w:val="24"/>
                <w:szCs w:val="24"/>
                <w:highlight w:val="none"/>
                <w:lang w:val="en-US" w:eastAsia="zh-CN" w:bidi="ar-SA"/>
              </w:rPr>
            </w:pPr>
            <w:r>
              <w:rPr>
                <w:rFonts w:hint="eastAsia" w:ascii="宋体" w:hAnsi="宋体" w:eastAsia="宋体" w:cs="宋体"/>
                <w:strike w:val="0"/>
                <w:color w:val="000000"/>
                <w:sz w:val="24"/>
                <w:szCs w:val="24"/>
                <w:highlight w:val="none"/>
                <w:lang w:val="en-US" w:eastAsia="zh-CN" w:bidi="ar-SA"/>
              </w:rPr>
              <w:t xml:space="preserve">10分</w:t>
            </w:r>
            <w:r>
              <w:rPr>
                <w:rFonts w:hint="eastAsia" w:ascii="宋体" w:hAnsi="宋体" w:eastAsia="宋体" w:cs="宋体"/>
                <w:strike/>
                <w:color w:val="000000"/>
                <w:sz w:val="24"/>
                <w:szCs w:val="24"/>
                <w:highlight w:val="none"/>
                <w:lang w:val="en-US" w:eastAsia="zh-CN" w:bidi="ar-SA"/>
              </w:rPr>
            </w:r>
            <w:r/>
          </w:p>
        </w:tc>
      </w:tr>
      <w:tr>
        <w:trPr/>
        <w:tc>
          <w:tcPr>
            <w:tcW w:w="744" w:type="dxa"/>
            <w:vAlign w:val="center"/>
            <w:textDirection w:val="lrTb"/>
            <w:noWrap w:val="false"/>
          </w:tcPr>
          <w:p>
            <w:pPr>
              <w:pStyle w:val="996"/>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服务质量把控</w:t>
            </w:r>
            <w:r>
              <w:rPr>
                <w:rFonts w:hint="eastAsia" w:ascii="宋体" w:hAnsi="宋体" w:eastAsia="宋体" w:cs="宋体"/>
                <w:color w:val="000000"/>
                <w:sz w:val="24"/>
                <w:szCs w:val="24"/>
                <w:highlight w:val="none"/>
                <w:lang w:val="en-US" w:eastAsia="zh-CN" w:bidi="ar-SA"/>
              </w:rPr>
            </w:r>
            <w:r/>
          </w:p>
        </w:tc>
        <w:tc>
          <w:tcPr>
            <w:tcW w:w="7998" w:type="dxa"/>
            <w:vAlign w:val="top"/>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供应商根据从业经验，针对服务人员服务质量参差不齐、产生违规工单、服务人员通过虚假服务骗取服务补贴等相关风险对其预测及应对方案的合理性、可行性进行评审：</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（1）对项目实施中可能遇到的风险预测完整、全面，应对方案完全合理可行的得6分；</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（2）对项目实施中可能遇到的风险预测较全面，应对方案较合理可行的得3分；</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（3）对项目实施中可能遇到的风险有预测，应对方案基本可行的得1分；</w:t>
            </w:r>
            <w:r>
              <w:rPr>
                <w:rFonts w:hint="eastAsia" w:ascii="宋体" w:hAnsi="宋体" w:eastAsia="宋体" w:cs="宋体"/>
                <w:color w:val="000000"/>
                <w:sz w:val="24"/>
                <w:szCs w:val="24"/>
                <w:highlight w:val="none"/>
                <w:lang w:val="en-US" w:eastAsia="zh-CN" w:bidi="ar-SA"/>
              </w:rPr>
            </w:r>
            <w:r/>
          </w:p>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（4）未提供方案的不得分。</w:t>
            </w:r>
            <w:r>
              <w:rPr>
                <w:rFonts w:hint="eastAsia" w:ascii="宋体" w:hAnsi="宋体" w:eastAsia="宋体" w:cs="宋体"/>
                <w:color w:val="000000"/>
                <w:sz w:val="24"/>
                <w:szCs w:val="24"/>
                <w:highlight w:val="none"/>
                <w:lang w:val="en-US" w:eastAsia="zh-CN" w:bidi="ar-SA"/>
              </w:rPr>
            </w:r>
            <w:r/>
          </w:p>
        </w:tc>
        <w:tc>
          <w:tcPr>
            <w:tcW w:w="708"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strike/>
                <w:color w:val="000000"/>
                <w:sz w:val="24"/>
                <w:szCs w:val="24"/>
                <w:highlight w:val="none"/>
                <w:lang w:val="en-US" w:eastAsia="zh-CN" w:bidi="ar-SA"/>
              </w:rPr>
            </w:pPr>
            <w:r>
              <w:rPr>
                <w:rFonts w:hint="eastAsia" w:ascii="宋体" w:hAnsi="宋体" w:eastAsia="宋体" w:cs="宋体"/>
                <w:strike w:val="0"/>
                <w:color w:val="000000"/>
                <w:sz w:val="24"/>
                <w:szCs w:val="24"/>
                <w:highlight w:val="none"/>
                <w:lang w:val="en-US" w:eastAsia="zh-CN" w:bidi="ar-SA"/>
              </w:rPr>
              <w:t xml:space="preserve">6分</w:t>
            </w:r>
            <w:r>
              <w:rPr>
                <w:rFonts w:hint="eastAsia" w:ascii="宋体" w:hAnsi="宋体" w:eastAsia="宋体" w:cs="宋体"/>
                <w:strike/>
                <w:color w:val="000000"/>
                <w:sz w:val="24"/>
                <w:szCs w:val="24"/>
                <w:highlight w:val="none"/>
                <w:lang w:val="en-US" w:eastAsia="zh-CN" w:bidi="ar-SA"/>
              </w:rPr>
            </w:r>
            <w:r/>
          </w:p>
        </w:tc>
      </w:tr>
      <w:tr>
        <w:trPr/>
        <w:tc>
          <w:tcPr>
            <w:tcW w:w="744"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应急处置能力</w:t>
            </w:r>
            <w:r>
              <w:rPr>
                <w:rFonts w:hint="eastAsia" w:ascii="宋体" w:hAnsi="宋体" w:eastAsia="宋体" w:cs="宋体"/>
                <w:color w:val="000000"/>
                <w:sz w:val="24"/>
                <w:szCs w:val="24"/>
                <w:highlight w:val="none"/>
                <w:lang w:val="en-US" w:eastAsia="zh-CN" w:bidi="ar-SA"/>
              </w:rPr>
            </w:r>
            <w:r/>
          </w:p>
        </w:tc>
        <w:tc>
          <w:tcPr>
            <w:tcW w:w="7998" w:type="dxa"/>
            <w:vAlign w:val="top"/>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根据供应商对日常服务中突发事件处理和应急处理方案进行评分，包括实施中可能遇到的风险预测及应对措施进行综合评分：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（1）应急预案内容完整、全面，突发事件的处理操作性强的得6分；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（2）应急预案内容较全面，突发事件的处理操作性较强的得3分；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（3）应急预案内容及突发事件处理方案不完整，可操作性差的得1分；</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（4）未提供不得分。</w:t>
            </w:r>
            <w:r>
              <w:rPr>
                <w:rFonts w:hint="eastAsia" w:ascii="宋体" w:hAnsi="宋体" w:eastAsia="宋体" w:cs="宋体"/>
                <w:color w:val="000000"/>
                <w:sz w:val="24"/>
                <w:szCs w:val="24"/>
                <w:highlight w:val="none"/>
                <w:lang w:val="en-US" w:eastAsia="zh-CN" w:bidi="ar-SA"/>
              </w:rPr>
            </w:r>
            <w:r/>
          </w:p>
        </w:tc>
        <w:tc>
          <w:tcPr>
            <w:tcW w:w="708" w:type="dxa"/>
            <w:vAlign w:val="center"/>
            <w:textDirection w:val="lrTb"/>
            <w:noWrap w:val="false"/>
          </w:tcPr>
          <w:p>
            <w:pPr>
              <w:pStyle w:val="996"/>
              <w:jc w:val="center"/>
              <w:keepLines w:val="0"/>
              <w:keepNext w:val="0"/>
              <w:pageBreakBefore w:val="0"/>
              <w:spacing w:line="400" w:lineRule="exact"/>
              <w:widowControl w:val="off"/>
              <w:rPr>
                <w:rFonts w:hint="eastAsia" w:ascii="宋体" w:hAnsi="宋体" w:eastAsia="宋体" w:cs="宋体"/>
                <w:strike/>
                <w:color w:val="000000"/>
                <w:sz w:val="24"/>
                <w:szCs w:val="24"/>
                <w:highlight w:val="none"/>
                <w:lang w:val="en-US" w:eastAsia="zh-CN" w:bidi="ar-SA"/>
              </w:rPr>
            </w:pPr>
            <w:r>
              <w:rPr>
                <w:rFonts w:hint="eastAsia" w:ascii="宋体" w:hAnsi="宋体" w:eastAsia="宋体" w:cs="宋体"/>
                <w:strike w:val="0"/>
                <w:color w:val="000000"/>
                <w:sz w:val="24"/>
                <w:szCs w:val="24"/>
                <w:highlight w:val="none"/>
                <w:lang w:val="en-US" w:eastAsia="zh-CN" w:bidi="ar-SA"/>
              </w:rPr>
              <w:t xml:space="preserve">6分</w:t>
            </w:r>
            <w:r>
              <w:rPr>
                <w:rFonts w:hint="eastAsia" w:ascii="宋体" w:hAnsi="宋体" w:eastAsia="宋体" w:cs="宋体"/>
                <w:strike/>
                <w:color w:val="000000"/>
                <w:sz w:val="24"/>
                <w:szCs w:val="24"/>
                <w:highlight w:val="none"/>
                <w:lang w:val="en-US" w:eastAsia="zh-CN" w:bidi="ar-SA"/>
              </w:rPr>
            </w:r>
            <w:r/>
          </w:p>
        </w:tc>
      </w:tr>
      <w:tr>
        <w:trPr>
          <w:trHeight w:val="606"/>
        </w:trPr>
        <w:tc>
          <w:tcPr>
            <w:gridSpan w:val="3"/>
            <w:tcW w:w="9492"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合计</w:t>
            </w:r>
            <w:r>
              <w:rPr>
                <w:rFonts w:hint="eastAsia" w:ascii="宋体" w:hAnsi="宋体" w:eastAsia="宋体" w:cs="宋体"/>
                <w:color w:val="000000"/>
                <w:sz w:val="24"/>
                <w:szCs w:val="24"/>
                <w:highlight w:val="none"/>
                <w:lang w:val="en-US" w:eastAsia="zh-CN" w:bidi="ar-SA"/>
              </w:rPr>
            </w:r>
            <w:r/>
          </w:p>
        </w:tc>
        <w:tc>
          <w:tcPr>
            <w:tcW w:w="708"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100</w:t>
            </w:r>
            <w:r>
              <w:rPr>
                <w:rFonts w:hint="eastAsia" w:ascii="宋体" w:hAnsi="宋体" w:eastAsia="宋体" w:cs="宋体"/>
                <w:color w:val="000000"/>
                <w:sz w:val="24"/>
                <w:szCs w:val="24"/>
                <w:highlight w:val="none"/>
                <w:lang w:val="en-US" w:eastAsia="zh-CN" w:bidi="ar-SA"/>
              </w:rPr>
            </w:r>
            <w:r/>
          </w:p>
        </w:tc>
      </w:tr>
      <w:tr>
        <w:trPr>
          <w:trHeight w:val="606"/>
        </w:trPr>
        <w:tc>
          <w:tcPr>
            <w:gridSpan w:val="4"/>
            <w:tcW w:w="10200" w:type="dxa"/>
            <w:vAlign w:val="center"/>
            <w:textDirection w:val="lrTb"/>
            <w:noWrap w:val="false"/>
          </w:tcPr>
          <w:p>
            <w:pPr>
              <w:pStyle w:val="996"/>
              <w:jc w:val="left"/>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u w:val="none"/>
                <w:lang w:val="en-US" w:eastAsia="zh-CN" w:bidi="ar-SA"/>
              </w:rPr>
              <w:t xml:space="preserve">项目负责人及理发师团队成员有违法犯罪记录的不得参与投标。</w:t>
            </w:r>
            <w:r>
              <w:rPr>
                <w:rFonts w:hint="eastAsia" w:ascii="宋体" w:hAnsi="宋体" w:eastAsia="宋体" w:cs="宋体"/>
                <w:b/>
                <w:bCs/>
                <w:color w:val="000000"/>
                <w:sz w:val="24"/>
                <w:szCs w:val="24"/>
                <w:highlight w:val="none"/>
                <w:lang w:val="en-US" w:eastAsia="zh-CN" w:bidi="ar-SA"/>
              </w:rPr>
            </w:r>
            <w:r/>
          </w:p>
        </w:tc>
      </w:tr>
    </w:tbl>
    <w:p>
      <w:pPr>
        <w:pStyle w:val="996"/>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r>
      <w:r/>
    </w:p>
    <w:p>
      <w:pPr>
        <w:pStyle w:val="996"/>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说明：</w:t>
      </w:r>
      <w:r>
        <w:rPr>
          <w:rFonts w:hint="eastAsia" w:ascii="宋体" w:hAnsi="宋体" w:cs="宋体"/>
          <w:bCs/>
          <w:sz w:val="24"/>
        </w:rPr>
      </w:r>
      <w:r/>
    </w:p>
    <w:p>
      <w:pPr>
        <w:pStyle w:val="996"/>
        <w:ind w:right="-312" w:firstLine="24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1、实质性要求不得负偏离，否则，按照无效报价处理。</w:t>
      </w:r>
      <w:r>
        <w:rPr>
          <w:rFonts w:hint="eastAsia" w:ascii="宋体" w:hAnsi="宋体" w:cs="宋体"/>
          <w:bCs/>
          <w:sz w:val="24"/>
        </w:rPr>
      </w:r>
      <w:r/>
    </w:p>
    <w:p>
      <w:pPr>
        <w:pStyle w:val="996"/>
        <w:ind w:right="-312" w:firstLine="24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2、对国家认定的节能产品和环保产品分别给予报价的 5%价格扣除，用扣除后的价格参与评审 （ 特 别 说 明 ： 节 能 、 环 保 产 品 必 须 纳 入 “ 中 国 政 府 采 购 网http://www.ccgp.gov.cn”等官方网站“节能、环保产品查询系统”，且以提供的证书扫描件为准）。</w:t>
      </w:r>
      <w:r>
        <w:rPr>
          <w:rFonts w:hint="eastAsia" w:ascii="宋体" w:hAnsi="宋体" w:cs="宋体"/>
          <w:bCs/>
          <w:sz w:val="24"/>
        </w:rPr>
      </w:r>
      <w:r/>
    </w:p>
    <w:p>
      <w:pPr>
        <w:pStyle w:val="996"/>
        <w:ind w:right="-312" w:firstLine="24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3、小微企业的价格扣除</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3.1.对小微企业生产的产品给予报价的 10%价格扣除，用扣除后的价格参与评审。</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3.3小企业（含小型、微型企业）应当同时符合以下条件：</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（1）供应商为小企业，且符合中小企业划分标准；</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sz w:val="24"/>
        </w:rPr>
      </w:r>
      <w:r/>
    </w:p>
    <w:p>
      <w:pPr>
        <w:pStyle w:val="996"/>
        <w:ind w:right="-312" w:firstLine="24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4、监狱和戒毒企业的价格扣除</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4.1本项目对监狱和戒毒企业（简称监狱企业），给予10%的价格扣除，用扣除后的价格参与评审。</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4.2监狱企业需提供由省级以上监狱管理局、戒毒管理局（含新疆生产建设兵团）出具的属于监狱企业的证明文件。</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4.3监狱企业标准请参照《关于政府采购支持监狱企业发展有关问题的通知》（财库[2014]68 号）。</w:t>
      </w:r>
      <w:r>
        <w:rPr>
          <w:rFonts w:hint="eastAsia" w:ascii="宋体" w:hAnsi="宋体" w:cs="宋体"/>
          <w:bCs/>
          <w:sz w:val="24"/>
        </w:rPr>
      </w:r>
      <w:r/>
    </w:p>
    <w:p>
      <w:pPr>
        <w:pStyle w:val="996"/>
        <w:ind w:right="-312" w:firstLine="24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5、残疾人福利性单位的价格扣除</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rPr>
          <w:rFonts w:hint="eastAsia" w:ascii="宋体" w:hAnsi="宋体" w:cs="宋体"/>
          <w:bCs/>
          <w:sz w:val="24"/>
        </w:rPr>
      </w:r>
      <w:r/>
    </w:p>
    <w:p>
      <w:pPr>
        <w:pStyle w:val="996"/>
        <w:ind w:right="-312" w:firstLine="24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6、监狱企业、残疾人福利单位属于小型、微型企业的，不重复享受政策。</w:t>
      </w:r>
      <w:r>
        <w:rPr>
          <w:rFonts w:hint="eastAsia" w:ascii="宋体" w:hAnsi="宋体" w:cs="宋体"/>
          <w:bCs/>
          <w:sz w:val="24"/>
        </w:rPr>
      </w:r>
      <w:r/>
    </w:p>
    <w:p>
      <w:pPr>
        <w:pStyle w:val="996"/>
        <w:ind w:right="-312" w:firstLine="24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对本国产品的支持政策</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7.1</w:t>
      </w:r>
      <w:r>
        <w:rPr>
          <w:rFonts w:hint="eastAsia" w:ascii="宋体" w:hAnsi="宋体" w:cs="宋体"/>
          <w:bCs/>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7.2</w:t>
      </w:r>
      <w:r>
        <w:rPr>
          <w:rFonts w:hint="eastAsia" w:ascii="宋体" w:hAnsi="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sz w:val="24"/>
        </w:rPr>
      </w:r>
      <w:r/>
    </w:p>
    <w:p>
      <w:pPr>
        <w:pStyle w:val="996"/>
        <w:ind w:right="-312" w:firstLine="480"/>
        <w:jc w:val="left"/>
        <w:keepLines w:val="0"/>
        <w:keepNext w:val="0"/>
        <w:pageBreakBefore w:val="0"/>
        <w:spacing w:line="360" w:lineRule="auto"/>
        <w:widowControl w:val="off"/>
        <w:rPr>
          <w:rFonts w:hint="eastAsia"/>
        </w:rPr>
      </w:pPr>
      <w:r>
        <w:rPr>
          <w:rFonts w:hint="eastAsia" w:ascii="宋体" w:hAnsi="宋体" w:cs="宋体"/>
          <w:bCs/>
          <w:sz w:val="24"/>
          <w:lang w:val="en-US" w:eastAsia="zh-CN"/>
        </w:rPr>
        <w:t xml:space="preserve">8</w:t>
      </w:r>
      <w:r>
        <w:rPr>
          <w:rFonts w:hint="eastAsia" w:ascii="宋体" w:hAnsi="宋体" w:cs="宋体"/>
          <w:bCs/>
          <w:sz w:val="24"/>
        </w:rPr>
        <w:t xml:space="preserve">、所有认证、证明和业绩均以有效的证明文件的复印件（加盖公章）为依据，原件备查。如有提供虚假信息、证明、合同或证书等虚假资料的，按照无效投标处理，如已签署合同的，则中止合同并承担相应法律责任，并依据相关规定在三年内取消其参加南京市政府采购项目的投标资格。</w:t>
      </w:r>
      <w:r>
        <w:rPr>
          <w:rFonts w:hint="eastAsia"/>
        </w:rPr>
      </w:r>
      <w:r/>
    </w:p>
    <w:p>
      <w:pPr>
        <w:pStyle w:val="996"/>
        <w:rPr>
          <w:rFonts w:hint="eastAsia"/>
        </w:rPr>
      </w:pPr>
      <w:r>
        <w:rPr>
          <w:rFonts w:hint="eastAsia"/>
        </w:rPr>
      </w:r>
      <w:r/>
    </w:p>
    <w:p>
      <w:pPr>
        <w:pStyle w:val="996"/>
        <w:numPr>
          <w:ilvl w:val="0"/>
          <w:numId w:val="0"/>
        </w:numPr>
        <w:ind w:firstLine="1606"/>
        <w:jc w:val="both"/>
        <w:spacing w:line="360" w:lineRule="auto"/>
        <w:rPr>
          <w:rFonts w:hint="eastAsia" w:ascii="宋体" w:hAnsi="宋体" w:eastAsia="宋体" w:cs="宋体"/>
          <w:b/>
          <w:sz w:val="32"/>
          <w:szCs w:val="32"/>
          <w:lang w:val="zh-CN"/>
        </w:rPr>
      </w:pPr>
      <w:r>
        <w:rPr>
          <w:rFonts w:hint="eastAsia" w:ascii="宋体" w:hAnsi="宋体" w:eastAsia="宋体" w:cs="宋体"/>
          <w:b/>
          <w:sz w:val="32"/>
          <w:szCs w:val="32"/>
          <w:lang w:val="zh-CN"/>
        </w:rPr>
      </w:r>
      <w:r/>
    </w:p>
    <w:p>
      <w:pPr>
        <w:pStyle w:val="996"/>
        <w:numPr>
          <w:ilvl w:val="0"/>
          <w:numId w:val="0"/>
        </w:numPr>
        <w:ind w:firstLine="1606"/>
        <w:jc w:val="both"/>
        <w:spacing w:line="360" w:lineRule="auto"/>
        <w:rPr>
          <w:rFonts w:hint="eastAsia" w:ascii="宋体" w:hAnsi="宋体" w:eastAsia="宋体" w:cs="宋体"/>
          <w:b/>
          <w:sz w:val="32"/>
          <w:szCs w:val="32"/>
          <w:lang w:val="zh-CN"/>
        </w:rPr>
      </w:pPr>
      <w:r>
        <w:rPr>
          <w:rFonts w:hint="eastAsia" w:ascii="宋体" w:hAnsi="宋体" w:eastAsia="宋体" w:cs="宋体"/>
          <w:b/>
          <w:sz w:val="32"/>
          <w:szCs w:val="32"/>
          <w:lang w:val="zh-CN"/>
        </w:rPr>
      </w:r>
      <w:r/>
    </w:p>
    <w:p>
      <w:pPr>
        <w:pStyle w:val="996"/>
        <w:numPr>
          <w:ilvl w:val="0"/>
          <w:numId w:val="0"/>
        </w:numPr>
        <w:ind w:firstLine="1606"/>
        <w:jc w:val="both"/>
        <w:spacing w:line="360" w:lineRule="auto"/>
        <w:rPr>
          <w:rFonts w:hint="eastAsia" w:ascii="宋体" w:hAnsi="宋体" w:eastAsia="宋体" w:cs="宋体"/>
          <w:b/>
          <w:sz w:val="32"/>
          <w:szCs w:val="32"/>
          <w:lang w:val="zh-CN"/>
        </w:rPr>
      </w:pPr>
      <w:r>
        <w:rPr>
          <w:rFonts w:hint="eastAsia" w:ascii="宋体" w:hAnsi="宋体" w:eastAsia="宋体" w:cs="宋体"/>
          <w:b/>
          <w:sz w:val="32"/>
          <w:szCs w:val="32"/>
          <w:lang w:val="zh-CN"/>
        </w:rPr>
      </w:r>
      <w:r/>
    </w:p>
    <w:p>
      <w:pPr>
        <w:pStyle w:val="996"/>
        <w:numPr>
          <w:ilvl w:val="0"/>
          <w:numId w:val="0"/>
        </w:numPr>
        <w:ind w:firstLine="1606"/>
        <w:jc w:val="both"/>
        <w:spacing w:line="360" w:lineRule="auto"/>
        <w:rPr>
          <w:rFonts w:hint="eastAsia" w:ascii="宋体" w:hAnsi="宋体" w:eastAsia="宋体" w:cs="宋体"/>
          <w:b/>
          <w:sz w:val="32"/>
          <w:szCs w:val="32"/>
          <w:lang w:val="zh-CN"/>
        </w:rPr>
      </w:pPr>
      <w:r>
        <w:rPr>
          <w:rFonts w:hint="eastAsia" w:ascii="宋体" w:hAnsi="宋体" w:eastAsia="宋体" w:cs="宋体"/>
          <w:b/>
          <w:sz w:val="32"/>
          <w:szCs w:val="32"/>
          <w:lang w:val="zh-CN"/>
        </w:rPr>
      </w:r>
      <w:r/>
    </w:p>
    <w:p>
      <w:pPr>
        <w:pStyle w:val="1007"/>
        <w:ind w:left="0" w:firstLine="0"/>
        <w:rPr>
          <w:rFonts w:hint="eastAsia" w:ascii="宋体" w:hAnsi="宋体" w:eastAsia="宋体" w:cs="宋体"/>
          <w:b/>
          <w:sz w:val="32"/>
          <w:szCs w:val="32"/>
          <w:lang w:val="zh-CN"/>
        </w:rPr>
      </w:pPr>
      <w:r>
        <w:rPr>
          <w:rFonts w:hint="eastAsia" w:ascii="宋体" w:hAnsi="宋体" w:eastAsia="宋体" w:cs="宋体"/>
          <w:b/>
          <w:sz w:val="32"/>
          <w:szCs w:val="32"/>
          <w:lang w:val="zh-CN"/>
        </w:rPr>
      </w:r>
      <w:r/>
    </w:p>
    <w:p>
      <w:pPr>
        <w:numPr>
          <w:ilvl w:val="0"/>
          <w:numId w:val="0"/>
        </w:numPr>
        <w:ind w:firstLine="2249"/>
        <w:jc w:val="both"/>
        <w:spacing w:line="360" w:lineRule="auto"/>
        <w:rPr>
          <w:rFonts w:hint="eastAsia" w:ascii="宋体" w:hAnsi="宋体" w:eastAsia="宋体" w:cs="宋体"/>
          <w:b/>
          <w:bCs/>
          <w:color w:val="000000"/>
          <w:sz w:val="21"/>
          <w:szCs w:val="21"/>
          <w:lang w:val="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highlight w:val="none"/>
          <w:lang w:val="zh-CN" w:eastAsia="zh-CN"/>
        </w:rPr>
      </w:r>
      <w:r>
        <w:rPr>
          <w:rFonts w:hint="eastAsia" w:ascii="宋体" w:hAnsi="宋体" w:eastAsia="宋体" w:cs="宋体"/>
          <w:b/>
          <w:sz w:val="32"/>
          <w:szCs w:val="32"/>
          <w:highlight w:val="none"/>
          <w:lang w:val="zh-CN" w:eastAsia="zh-CN"/>
        </w:rPr>
      </w:r>
      <w:r/>
    </w:p>
    <w:p>
      <w:pPr>
        <w:pStyle w:val="996"/>
        <w:numPr>
          <w:ilvl w:val="0"/>
          <w:numId w:val="0"/>
        </w:numPr>
        <w:ind w:firstLine="2249"/>
        <w:jc w:val="both"/>
        <w:spacing w:line="360" w:lineRule="auto"/>
        <w:rPr>
          <w:rFonts w:hint="eastAsia" w:ascii="宋体" w:hAnsi="宋体" w:eastAsia="宋体" w:cs="宋体"/>
          <w:b/>
          <w:bCs/>
          <w:sz w:val="32"/>
          <w:szCs w:val="32"/>
          <w:highlight w:val="none"/>
          <w:lang w:val="zh-CN" w:eastAsia="zh-CN"/>
        </w:rPr>
      </w:pPr>
      <w:r>
        <w:rPr>
          <w:rFonts w:hint="eastAsia" w:ascii="宋体" w:hAnsi="宋体" w:eastAsia="宋体" w:cs="宋体"/>
          <w:b/>
          <w:sz w:val="32"/>
          <w:szCs w:val="32"/>
          <w:lang w:val="zh-CN"/>
        </w:rPr>
        <w:t xml:space="preserve">第四章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lang w:val="zh-CN"/>
        </w:rPr>
        <w:t xml:space="preserve">采购项目的技术要求</w:t>
      </w:r>
      <w:r>
        <w:rPr>
          <w:rFonts w:hint="eastAsia" w:ascii="宋体" w:hAnsi="宋体" w:eastAsia="宋体" w:cs="宋体"/>
          <w:b/>
          <w:sz w:val="32"/>
          <w:szCs w:val="32"/>
          <w:lang w:val="zh-CN" w:eastAsia="zh-CN"/>
        </w:rPr>
        <w:t xml:space="preserve">等</w:t>
      </w:r>
      <w:r>
        <w:rPr>
          <w:rFonts w:hint="eastAsia" w:ascii="宋体" w:hAnsi="宋体" w:eastAsia="宋体" w:cs="宋体"/>
          <w:b/>
          <w:bCs/>
          <w:color w:val="000000"/>
          <w:sz w:val="21"/>
          <w:szCs w:val="21"/>
          <w:lang w:val="zh-CN"/>
        </w:rPr>
      </w:r>
      <w:r/>
    </w:p>
    <w:p>
      <w:pPr>
        <w:pStyle w:val="996"/>
        <w:numPr>
          <w:ilvl w:val="0"/>
          <w:numId w:val="0"/>
        </w:numPr>
        <w:ind w:firstLine="321"/>
        <w:keepLines w:val="0"/>
        <w:keepNext w:val="0"/>
        <w:pageBreakBefore w:val="0"/>
        <w:spacing w:after="100" w:line="590" w:lineRule="exact"/>
        <w:widowControl w:val="off"/>
        <w:rPr>
          <w:rFonts w:hint="eastAsia" w:ascii="国标黑体" w:hAnsi="国标黑体" w:eastAsia="国标黑体" w:cs="国标黑体"/>
          <w:sz w:val="32"/>
          <w:szCs w:val="32"/>
          <w:highlight w:val="none"/>
          <w:lang w:eastAsia="zh-CN"/>
        </w:rPr>
      </w:pPr>
      <w:r>
        <w:rPr>
          <w:rFonts w:hint="eastAsia" w:ascii="宋体" w:hAnsi="宋体" w:cs="宋体"/>
          <w:b/>
          <w:sz w:val="32"/>
          <w:szCs w:val="32"/>
          <w:lang w:eastAsia="zh-CN"/>
        </w:rPr>
        <w:t xml:space="preserve">一、</w:t>
      </w:r>
      <w:r>
        <w:rPr>
          <w:rFonts w:hint="eastAsia" w:ascii="国标黑体" w:hAnsi="国标黑体" w:eastAsia="国标黑体" w:cs="国标黑体"/>
          <w:sz w:val="32"/>
          <w:szCs w:val="32"/>
          <w:highlight w:val="none"/>
          <w:lang w:eastAsia="zh-CN"/>
        </w:rPr>
        <w:t xml:space="preserve">项目背景</w:t>
      </w:r>
      <w:r>
        <w:rPr>
          <w:rFonts w:hint="eastAsia" w:ascii="国标黑体" w:hAnsi="国标黑体" w:eastAsia="国标黑体" w:cs="国标黑体"/>
          <w:sz w:val="32"/>
          <w:szCs w:val="32"/>
          <w:highlight w:val="none"/>
          <w:lang w:eastAsia="zh-CN"/>
        </w:rPr>
      </w:r>
      <w:r/>
    </w:p>
    <w:p>
      <w:pPr>
        <w:pStyle w:val="996"/>
        <w:numPr>
          <w:ilvl w:val="0"/>
          <w:numId w:val="0"/>
        </w:numPr>
        <w:ind w:firstLine="560"/>
        <w:keepLines w:val="0"/>
        <w:keepNext w:val="0"/>
        <w:pageBreakBefore w:val="0"/>
        <w:spacing w:after="100" w:line="590" w:lineRule="exact"/>
        <w:widowControl w:val="off"/>
        <w:rPr>
          <w:rFonts w:hint="eastAsia" w:ascii="宋体" w:hAnsi="宋体" w:eastAsia="宋体" w:cs="宋体"/>
          <w:b/>
          <w:sz w:val="32"/>
          <w:szCs w:val="32"/>
          <w:lang w:eastAsia="zh-CN"/>
        </w:rPr>
      </w:pPr>
      <w:r>
        <w:rPr>
          <w:rFonts w:hint="eastAsia" w:ascii="宋体" w:hAnsi="宋体" w:eastAsia="宋体" w:cs="宋体"/>
          <w:color w:val="000000"/>
          <w:sz w:val="28"/>
          <w:szCs w:val="28"/>
          <w:lang w:val="en-US" w:eastAsia="zh-CN"/>
        </w:rPr>
        <w:t xml:space="preserve">为切实解决辖区老年人理发难问题，传递民生服务温度，营造孝老爱老的良好社区氛围，永阳街道自 2017 年起实施老年人公益理发惠民项目。项目服务对象为年满60周岁及以上，具有永阳街道户籍或在永阳辖区拥有房产的老年人，为服务对象提供每人每月1次免费理发服务（不含剃须）。目前街道设置理发服务点位29处（详见附件1《永阳街道老年人公益理发点一览表》），配备理发师20名。据近 9 个月业务数据统计，项目月均服务8759人次，服务成效良好，获得辖区老年群体广泛认可。</w:t>
      </w:r>
      <w:r>
        <w:rPr>
          <w:rFonts w:hint="eastAsia" w:ascii="宋体" w:hAnsi="宋体" w:eastAsia="宋体" w:cs="宋体"/>
          <w:b/>
          <w:sz w:val="32"/>
          <w:szCs w:val="32"/>
          <w:lang w:eastAsia="zh-CN"/>
        </w:rPr>
      </w:r>
      <w:r/>
    </w:p>
    <w:p>
      <w:pPr>
        <w:pStyle w:val="1007"/>
        <w:numPr>
          <w:ilvl w:val="0"/>
          <w:numId w:val="0"/>
        </w:numPr>
        <w:ind w:firstLine="321"/>
        <w:keepLines w:val="0"/>
        <w:keepNext w:val="0"/>
        <w:pageBreakBefore w:val="0"/>
        <w:spacing w:before="0" w:after="100" w:line="590" w:lineRule="exact"/>
        <w:widowControl w:val="off"/>
        <w:rPr>
          <w:rFonts w:hint="eastAsia" w:ascii="宋体" w:hAnsi="宋体" w:eastAsia="宋体" w:cs="宋体"/>
          <w:b/>
          <w:bCs/>
          <w:color w:val="000000"/>
          <w:sz w:val="32"/>
          <w:szCs w:val="32"/>
          <w:highlight w:val="none"/>
          <w:lang w:val="en-US" w:eastAsia="zh-CN" w:bidi="ar-SA"/>
        </w:rPr>
      </w:pPr>
      <w:r>
        <w:rPr>
          <w:rFonts w:hint="eastAsia" w:ascii="宋体" w:hAnsi="宋体" w:cs="宋体"/>
          <w:b/>
          <w:sz w:val="32"/>
          <w:szCs w:val="32"/>
          <w:lang w:eastAsia="zh-CN"/>
        </w:rPr>
        <w:t xml:space="preserve">二</w:t>
      </w:r>
      <w:r>
        <w:rPr>
          <w:rFonts w:hint="eastAsia" w:ascii="宋体" w:hAnsi="宋体" w:eastAsia="宋体" w:cs="宋体"/>
          <w:b/>
          <w:sz w:val="32"/>
          <w:szCs w:val="32"/>
        </w:rPr>
        <w:t xml:space="preserve">、</w:t>
      </w:r>
      <w:r>
        <w:rPr>
          <w:rFonts w:hint="eastAsia" w:ascii="宋体" w:hAnsi="宋体" w:cs="宋体"/>
          <w:b/>
          <w:bCs/>
          <w:color w:val="000000"/>
          <w:sz w:val="32"/>
          <w:szCs w:val="32"/>
          <w:highlight w:val="none"/>
          <w:lang w:val="en-US" w:eastAsia="zh-CN" w:bidi="ar-SA"/>
        </w:rPr>
        <w:t xml:space="preserve">服务</w:t>
      </w:r>
      <w:r>
        <w:rPr>
          <w:rFonts w:hint="eastAsia" w:ascii="宋体" w:hAnsi="宋体" w:eastAsia="宋体" w:cs="宋体"/>
          <w:b/>
          <w:bCs/>
          <w:color w:val="000000"/>
          <w:sz w:val="32"/>
          <w:szCs w:val="32"/>
          <w:highlight w:val="none"/>
          <w:lang w:val="en-US" w:eastAsia="zh-CN" w:bidi="ar-SA"/>
        </w:rPr>
        <w:t xml:space="preserve">内容</w:t>
      </w:r>
      <w:r>
        <w:rPr>
          <w:rFonts w:hint="eastAsia" w:ascii="宋体" w:hAnsi="宋体" w:eastAsia="宋体" w:cs="宋体"/>
          <w:b/>
          <w:bCs/>
          <w:color w:val="000000"/>
          <w:sz w:val="32"/>
          <w:szCs w:val="32"/>
          <w:highlight w:val="none"/>
          <w:lang w:val="en-US" w:eastAsia="zh-CN" w:bidi="ar-SA"/>
        </w:rPr>
      </w:r>
      <w:r/>
    </w:p>
    <w:p>
      <w:pPr>
        <w:pStyle w:val="996"/>
        <w:numPr>
          <w:ilvl w:val="0"/>
          <w:numId w:val="0"/>
        </w:numPr>
        <w:ind w:firstLine="560"/>
        <w:keepLines w:val="0"/>
        <w:keepNext w:val="0"/>
        <w:pageBreakBefore w:val="0"/>
        <w:spacing w:after="100" w:line="590" w:lineRule="exact"/>
        <w:widowControl w:val="off"/>
        <w:rPr>
          <w:rFonts w:hint="eastAsia" w:ascii="宋体" w:hAnsi="宋体" w:eastAsia="宋体" w:cs="宋体"/>
          <w:sz w:val="24"/>
          <w:szCs w:val="24"/>
          <w:highlight w:val="none"/>
          <w:lang w:val="en-US" w:eastAsia="zh-CN"/>
        </w:rPr>
      </w:pPr>
      <w:r>
        <w:rPr>
          <w:rFonts w:hint="eastAsia" w:ascii="宋体" w:hAnsi="宋体" w:cs="宋体"/>
          <w:color w:val="000000"/>
          <w:sz w:val="28"/>
          <w:szCs w:val="28"/>
          <w:lang w:val="en-US" w:eastAsia="zh-CN"/>
        </w:rPr>
        <w:t xml:space="preserve">为年满60周岁以上具有永阳户籍或在永阳辖区范围内有房产的老年人，提供每人每月一次理发（不含剃须）服务</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07"/>
        <w:numPr>
          <w:ilvl w:val="0"/>
          <w:numId w:val="0"/>
        </w:numPr>
        <w:ind w:left="420"/>
        <w:keepLines w:val="0"/>
        <w:keepNext w:val="0"/>
        <w:pageBreakBefore w:val="0"/>
        <w:spacing w:before="0" w:after="100" w:line="59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32"/>
          <w:szCs w:val="32"/>
          <w:lang w:val="en-US" w:eastAsia="zh-CN"/>
        </w:rPr>
        <w:t xml:space="preserve">三、服务期限：</w:t>
      </w:r>
      <w:r>
        <w:rPr>
          <w:rFonts w:hint="eastAsia" w:ascii="宋体" w:hAnsi="宋体" w:eastAsia="宋体" w:cs="宋体"/>
          <w:color w:val="000000"/>
          <w:sz w:val="28"/>
          <w:szCs w:val="28"/>
          <w:lang w:val="en-US" w:eastAsia="zh-CN" w:bidi="ar-SA"/>
        </w:rPr>
        <w:t xml:space="preserve">1年（2026年11月1日-2027年10月31日）。</w:t>
      </w:r>
      <w:r>
        <w:rPr>
          <w:rFonts w:hint="eastAsia" w:ascii="宋体" w:hAnsi="宋体" w:eastAsia="宋体" w:cs="宋体"/>
          <w:sz w:val="24"/>
          <w:szCs w:val="24"/>
          <w:highlight w:val="none"/>
          <w:lang w:val="en-US" w:eastAsia="zh-CN" w:bidi="ar-SA"/>
        </w:rPr>
      </w:r>
      <w:r/>
    </w:p>
    <w:p>
      <w:pPr>
        <w:pStyle w:val="996"/>
        <w:ind w:firstLine="480"/>
        <w:spacing w:line="500" w:lineRule="exact"/>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四、服务职责：</w:t>
      </w:r>
      <w:r>
        <w:rPr>
          <w:rFonts w:hint="eastAsia" w:ascii="宋体" w:hAnsi="宋体" w:eastAsia="宋体" w:cs="宋体"/>
          <w:b/>
          <w:sz w:val="32"/>
          <w:szCs w:val="32"/>
          <w:lang w:val="en-US" w:eastAsia="zh-CN" w:bidi="ar-SA"/>
        </w:rPr>
      </w:r>
      <w:r/>
    </w:p>
    <w:p>
      <w:pPr>
        <w:pStyle w:val="996"/>
        <w:ind w:firstLine="560"/>
        <w:jc w:val="left"/>
        <w:spacing w:line="560" w:lineRule="exact"/>
        <w:rPr>
          <w:rFonts w:hint="eastAsia" w:ascii="宋体" w:hAnsi="宋体" w:cs="宋体"/>
          <w:b w:val="0"/>
          <w:bCs w:val="0"/>
          <w:color w:val="000000"/>
          <w:sz w:val="28"/>
          <w:szCs w:val="28"/>
          <w:u w:val="none"/>
          <w:lang w:eastAsia="zh-CN"/>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lang w:eastAsia="zh-CN"/>
        </w:rPr>
        <w:t xml:space="preserve">中标供应商负责选聘理发师，</w:t>
      </w:r>
      <w:r>
        <w:rPr>
          <w:rFonts w:hint="eastAsia" w:ascii="宋体" w:hAnsi="宋体" w:cs="宋体"/>
          <w:color w:val="000000"/>
          <w:sz w:val="28"/>
          <w:szCs w:val="28"/>
          <w:lang w:val="en-US" w:eastAsia="zh-CN"/>
        </w:rPr>
        <w:t xml:space="preserve">可</w:t>
      </w:r>
      <w:r>
        <w:rPr>
          <w:rFonts w:hint="eastAsia" w:ascii="宋体" w:hAnsi="宋体" w:cs="宋体"/>
          <w:color w:val="000000"/>
          <w:sz w:val="28"/>
          <w:szCs w:val="28"/>
        </w:rPr>
        <w:t xml:space="preserve">根据实际服务情况</w:t>
      </w:r>
      <w:r>
        <w:rPr>
          <w:rFonts w:hint="eastAsia" w:ascii="宋体" w:hAnsi="宋体" w:cs="宋体"/>
          <w:color w:val="000000"/>
          <w:sz w:val="28"/>
          <w:szCs w:val="28"/>
          <w:lang w:eastAsia="zh-CN"/>
        </w:rPr>
        <w:t xml:space="preserve">和</w:t>
      </w:r>
      <w:r>
        <w:rPr>
          <w:rFonts w:hint="eastAsia" w:ascii="宋体" w:hAnsi="宋体" w:cs="宋体"/>
          <w:color w:val="000000"/>
          <w:sz w:val="28"/>
          <w:szCs w:val="28"/>
          <w:u w:val="none"/>
          <w:lang w:eastAsia="zh-CN"/>
        </w:rPr>
        <w:t xml:space="preserve">采购人要求</w:t>
      </w:r>
      <w:r>
        <w:rPr>
          <w:rFonts w:hint="eastAsia" w:ascii="宋体" w:hAnsi="宋体" w:cs="宋体"/>
          <w:color w:val="000000"/>
          <w:sz w:val="28"/>
          <w:szCs w:val="28"/>
          <w:lang w:val="en-US" w:eastAsia="zh-CN"/>
        </w:rPr>
        <w:t xml:space="preserve">对</w:t>
      </w:r>
      <w:r>
        <w:rPr>
          <w:rFonts w:hint="eastAsia" w:ascii="宋体" w:hAnsi="宋体" w:cs="宋体"/>
          <w:color w:val="000000"/>
          <w:sz w:val="28"/>
          <w:szCs w:val="28"/>
          <w:lang w:eastAsia="zh-CN"/>
        </w:rPr>
        <w:t xml:space="preserve">理发师选用数量及安排进行调整，</w:t>
      </w:r>
      <w:r>
        <w:rPr>
          <w:rFonts w:hint="eastAsia" w:ascii="宋体" w:hAnsi="宋体" w:cs="宋体"/>
          <w:color w:val="000000"/>
          <w:sz w:val="28"/>
          <w:szCs w:val="28"/>
        </w:rPr>
        <w:t xml:space="preserve">保证公益理发服务工作正常开展</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理发点除剃须外</w:t>
      </w:r>
      <w:r>
        <w:rPr>
          <w:rFonts w:hint="eastAsia" w:ascii="宋体" w:hAnsi="宋体" w:cs="宋体"/>
          <w:b w:val="0"/>
          <w:bCs w:val="0"/>
          <w:color w:val="000000"/>
          <w:sz w:val="28"/>
          <w:szCs w:val="28"/>
          <w:u w:val="none"/>
        </w:rPr>
        <w:t xml:space="preserve">一律不得从事商业服务</w:t>
      </w:r>
      <w:r>
        <w:rPr>
          <w:rFonts w:hint="eastAsia" w:ascii="宋体" w:hAnsi="宋体" w:cs="宋体"/>
          <w:b w:val="0"/>
          <w:bCs w:val="0"/>
          <w:color w:val="000000"/>
          <w:sz w:val="28"/>
          <w:szCs w:val="28"/>
          <w:u w:val="none"/>
          <w:lang w:eastAsia="zh-CN"/>
        </w:rPr>
        <w:t xml:space="preserve">。</w:t>
      </w:r>
      <w:r>
        <w:rPr>
          <w:rFonts w:hint="eastAsia" w:ascii="宋体" w:hAnsi="宋体" w:cs="宋体"/>
          <w:b w:val="0"/>
          <w:bCs w:val="0"/>
          <w:color w:val="000000"/>
          <w:sz w:val="28"/>
          <w:szCs w:val="28"/>
          <w:u w:val="none"/>
          <w:lang w:eastAsia="zh-CN"/>
        </w:rPr>
      </w:r>
      <w:r/>
    </w:p>
    <w:p>
      <w:pPr>
        <w:pStyle w:val="996"/>
        <w:ind w:firstLine="560"/>
        <w:jc w:val="left"/>
        <w:spacing w:line="560" w:lineRule="exact"/>
        <w:rPr>
          <w:rFonts w:hint="eastAsia" w:ascii="宋体" w:hAnsi="宋体" w:cs="宋体"/>
          <w:b w:val="0"/>
          <w:bCs w:val="0"/>
          <w:color w:val="000000"/>
          <w:sz w:val="28"/>
          <w:szCs w:val="28"/>
          <w:u w:val="none"/>
          <w:lang w:eastAsia="zh-CN"/>
        </w:rPr>
      </w:pPr>
      <w:r>
        <w:rPr>
          <w:rFonts w:hint="eastAsia" w:ascii="宋体" w:hAnsi="宋体" w:cs="宋体"/>
          <w:color w:val="000000"/>
          <w:sz w:val="28"/>
          <w:szCs w:val="28"/>
          <w:u w:val="none"/>
          <w:lang w:val="en-US" w:eastAsia="zh-CN"/>
        </w:rPr>
        <w:t xml:space="preserve">2、</w:t>
      </w:r>
      <w:r>
        <w:rPr>
          <w:rFonts w:hint="eastAsia" w:ascii="宋体" w:hAnsi="宋体" w:cs="宋体"/>
          <w:color w:val="000000"/>
          <w:sz w:val="28"/>
          <w:szCs w:val="28"/>
          <w:u w:val="none"/>
          <w:lang w:eastAsia="zh-CN"/>
        </w:rPr>
        <w:t xml:space="preserve">除经双方确认的特殊情形外，</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u w:val="none"/>
          <w:lang w:eastAsia="zh-CN"/>
        </w:rPr>
        <w:t xml:space="preserve">不得援引任何事由，拒绝向符合既定服务条件的老年群体提供本</w:t>
      </w:r>
      <w:r>
        <w:rPr>
          <w:rFonts w:hint="eastAsia" w:ascii="宋体" w:hAnsi="宋体" w:cs="宋体"/>
          <w:color w:val="000000"/>
          <w:sz w:val="28"/>
          <w:szCs w:val="28"/>
          <w:u w:val="none"/>
          <w:lang w:val="en-US" w:eastAsia="zh-CN"/>
        </w:rPr>
        <w:t xml:space="preserve">合同</w:t>
      </w:r>
      <w:r>
        <w:rPr>
          <w:rFonts w:hint="eastAsia" w:ascii="宋体" w:hAnsi="宋体" w:cs="宋体"/>
          <w:color w:val="000000"/>
          <w:sz w:val="28"/>
          <w:szCs w:val="28"/>
          <w:u w:val="none"/>
          <w:lang w:eastAsia="zh-CN"/>
        </w:rPr>
        <w:t xml:space="preserve">约定的服务。</w:t>
      </w:r>
      <w:r>
        <w:rPr>
          <w:rFonts w:hint="eastAsia" w:ascii="宋体" w:hAnsi="宋体" w:cs="宋体"/>
          <w:b w:val="0"/>
          <w:bCs w:val="0"/>
          <w:color w:val="000000"/>
          <w:sz w:val="28"/>
          <w:szCs w:val="28"/>
          <w:u w:val="none"/>
          <w:lang w:eastAsia="zh-CN"/>
        </w:rPr>
      </w:r>
      <w:r/>
    </w:p>
    <w:p>
      <w:pPr>
        <w:pStyle w:val="1034"/>
        <w:rPr>
          <w:rFonts w:hint="eastAsia" w:ascii="宋体" w:hAnsi="宋体" w:cs="宋体"/>
          <w:color w:val="000000"/>
          <w:sz w:val="28"/>
          <w:szCs w:val="28"/>
          <w:highlight w:val="yellow"/>
          <w:lang w:val="en-US" w:eastAsia="zh-CN" w:bidi="ar-SA"/>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rPr>
        <w:t xml:space="preserve">负责</w:t>
      </w:r>
      <w:r>
        <w:rPr>
          <w:rFonts w:hint="eastAsia" w:ascii="宋体" w:hAnsi="宋体" w:cs="宋体"/>
          <w:color w:val="000000"/>
          <w:sz w:val="28"/>
          <w:szCs w:val="28"/>
          <w:highlight w:val="none"/>
          <w:lang w:eastAsia="zh-CN"/>
        </w:rPr>
        <w:t xml:space="preserve">理发师</w:t>
      </w:r>
      <w:r>
        <w:rPr>
          <w:rFonts w:hint="eastAsia" w:ascii="宋体" w:hAnsi="宋体" w:cs="宋体"/>
          <w:color w:val="000000"/>
          <w:sz w:val="28"/>
          <w:szCs w:val="28"/>
          <w:highlight w:val="none"/>
        </w:rPr>
        <w:t xml:space="preserve">的选派与理发点</w:t>
      </w:r>
      <w:r>
        <w:rPr>
          <w:rFonts w:hint="eastAsia" w:ascii="宋体" w:hAnsi="宋体" w:cs="宋体"/>
          <w:color w:val="000000"/>
          <w:sz w:val="28"/>
          <w:szCs w:val="28"/>
          <w:highlight w:val="none"/>
          <w:lang w:val="en-US" w:eastAsia="zh-CN"/>
        </w:rPr>
        <w:t xml:space="preserve">位</w:t>
      </w:r>
      <w:r>
        <w:rPr>
          <w:rFonts w:hint="eastAsia" w:ascii="宋体" w:hAnsi="宋体" w:cs="宋体"/>
          <w:color w:val="000000"/>
          <w:sz w:val="28"/>
          <w:szCs w:val="28"/>
          <w:highlight w:val="none"/>
        </w:rPr>
        <w:t xml:space="preserve">的日常管理与服务工作，为优化理发服务管理，提升客户体验，各理发点位原则上需安排固定理发师，实现服务人员与服务点位的稳定匹配</w:t>
      </w:r>
      <w:r>
        <w:rPr>
          <w:rFonts w:hint="eastAsia" w:ascii="宋体" w:hAnsi="宋体" w:cs="宋体"/>
          <w:color w:val="000000"/>
          <w:sz w:val="28"/>
          <w:szCs w:val="28"/>
          <w:highlight w:val="none"/>
          <w:lang w:val="en-US" w:eastAsia="zh-CN" w:bidi="ar-SA"/>
        </w:rPr>
        <w:t xml:space="preserve">。更换理发师需提前一周通知采购人及属地社区。</w:t>
      </w:r>
      <w:r>
        <w:rPr>
          <w:rFonts w:hint="eastAsia" w:ascii="宋体" w:hAnsi="宋体" w:cs="宋体"/>
          <w:color w:val="000000"/>
          <w:sz w:val="28"/>
          <w:szCs w:val="28"/>
          <w:highlight w:val="yellow"/>
          <w:lang w:val="en-US" w:eastAsia="zh-CN" w:bidi="ar-SA"/>
        </w:rPr>
      </w:r>
      <w:r/>
    </w:p>
    <w:p>
      <w:pPr>
        <w:pStyle w:val="1034"/>
        <w:rPr>
          <w:rFonts w:hint="eastAsia" w:ascii="宋体" w:hAnsi="宋体" w:cs="宋体"/>
          <w:color w:val="000000"/>
          <w:sz w:val="28"/>
          <w:szCs w:val="28"/>
          <w:highlight w:val="yellow"/>
          <w:lang w:val="en-US" w:eastAsia="zh-CN" w:bidi="ar-SA"/>
        </w:rPr>
      </w:pPr>
      <w:r>
        <w:rPr>
          <w:rFonts w:hint="eastAsia" w:ascii="宋体" w:hAnsi="宋体" w:cs="宋体"/>
          <w:color w:val="000000"/>
          <w:sz w:val="28"/>
          <w:szCs w:val="28"/>
          <w:highlight w:val="none"/>
          <w:u w:val="none"/>
          <w:lang w:val="en-US" w:eastAsia="zh-CN" w:bidi="ar-SA"/>
        </w:rPr>
        <w:t xml:space="preserve">4、理发场所营业时间由</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u w:val="none"/>
          <w:lang w:val="en-US" w:eastAsia="zh-CN" w:bidi="ar-SA"/>
        </w:rPr>
        <w:t xml:space="preserve">根据各社区实际需求确定并向采购人书面报备后在理发场所显眼处对外公示，后期</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u w:val="none"/>
          <w:lang w:val="en-US" w:eastAsia="zh-CN" w:bidi="ar-SA"/>
        </w:rPr>
        <w:t xml:space="preserve">可根据实际理发服务情况及社区建议在征得采购人同意后适时调整同时对外公示。采购人有权依据实际理发服务需求，就理发点位的设置及营业时间向</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u w:val="none"/>
          <w:lang w:val="en-US" w:eastAsia="zh-CN" w:bidi="ar-SA"/>
        </w:rPr>
        <w:t xml:space="preserve">提出调整建议，</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u w:val="none"/>
          <w:lang w:val="en-US" w:eastAsia="zh-CN" w:bidi="ar-SA"/>
        </w:rPr>
        <w:t xml:space="preserve">应对该建议予以采纳并执行。为保障理发工作的正常开展与服务响应，</w:t>
      </w:r>
      <w:r>
        <w:rPr>
          <w:rFonts w:hint="eastAsia" w:ascii="宋体" w:hAnsi="宋体" w:cs="宋体"/>
          <w:color w:val="000000"/>
          <w:sz w:val="28"/>
          <w:szCs w:val="28"/>
          <w:highlight w:val="none"/>
          <w:lang w:val="en-US" w:eastAsia="zh-CN" w:bidi="ar-SA"/>
        </w:rPr>
        <w:t xml:space="preserve">理发师工作期间需按时上下班，不得迟到早退，工作期间离开工作场所需向属地社区报备。请假需提前一天通知采购人及属地社区，并在理发点显眼处张贴通知对外公示。</w:t>
      </w:r>
      <w:r>
        <w:rPr>
          <w:rFonts w:hint="eastAsia" w:ascii="宋体" w:hAnsi="宋体" w:cs="宋体"/>
          <w:color w:val="000000"/>
          <w:sz w:val="28"/>
          <w:szCs w:val="28"/>
          <w:highlight w:val="yellow"/>
          <w:lang w:val="en-US" w:eastAsia="zh-CN" w:bidi="ar-SA"/>
        </w:rPr>
      </w:r>
      <w:r/>
    </w:p>
    <w:p>
      <w:pPr>
        <w:pStyle w:val="996"/>
        <w:ind w:firstLine="560"/>
        <w:jc w:val="left"/>
        <w:spacing w:line="560" w:lineRule="exact"/>
        <w:rPr>
          <w:rFonts w:hint="eastAsia" w:ascii="宋体" w:hAnsi="宋体" w:cs="宋体"/>
          <w:color w:val="000000"/>
          <w:sz w:val="28"/>
          <w:szCs w:val="28"/>
          <w:lang w:eastAsia="zh-CN"/>
        </w:rPr>
      </w:pPr>
      <w:r>
        <w:rPr>
          <w:rFonts w:hint="eastAsia" w:ascii="宋体" w:hAnsi="宋体" w:cs="宋体"/>
          <w:color w:val="000000"/>
          <w:sz w:val="28"/>
          <w:szCs w:val="28"/>
          <w:lang w:val="en-US" w:eastAsia="zh-CN"/>
        </w:rPr>
        <w:t xml:space="preserve">5、</w:t>
      </w:r>
      <w:r>
        <w:rPr>
          <w:rFonts w:hint="eastAsia" w:ascii="宋体" w:hAnsi="宋体" w:cs="宋体"/>
          <w:color w:val="000000"/>
          <w:sz w:val="28"/>
          <w:szCs w:val="28"/>
        </w:rPr>
        <w:t xml:space="preserve">各社区(村)老年人公益理发点室内硬件设施由社区(村)具体负责配置和日常维护，</w:t>
      </w:r>
      <w:r>
        <w:rPr>
          <w:rFonts w:hint="eastAsia" w:ascii="宋体" w:hAnsi="宋体" w:cs="宋体"/>
          <w:color w:val="000000"/>
          <w:sz w:val="28"/>
          <w:szCs w:val="28"/>
          <w:lang w:eastAsia="zh-CN"/>
        </w:rPr>
        <w:t xml:space="preserve">理发师</w:t>
      </w:r>
      <w:r>
        <w:rPr>
          <w:rFonts w:hint="eastAsia" w:ascii="宋体" w:hAnsi="宋体" w:cs="宋体"/>
          <w:color w:val="000000"/>
          <w:sz w:val="28"/>
          <w:szCs w:val="28"/>
          <w:lang w:val="en-US" w:eastAsia="zh-CN"/>
        </w:rPr>
        <w:t xml:space="preserve">劳务</w:t>
      </w:r>
      <w:r>
        <w:rPr>
          <w:rFonts w:hint="eastAsia" w:ascii="宋体" w:hAnsi="宋体" w:cs="宋体"/>
          <w:color w:val="000000"/>
          <w:sz w:val="28"/>
          <w:szCs w:val="28"/>
        </w:rPr>
        <w:t xml:space="preserve">费用、理发工具和用品由</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rPr>
        <w:t xml:space="preserve">承担，理发</w:t>
      </w:r>
      <w:r>
        <w:rPr>
          <w:rFonts w:hint="eastAsia" w:ascii="宋体" w:hAnsi="宋体" w:cs="宋体"/>
          <w:color w:val="000000"/>
          <w:sz w:val="28"/>
          <w:szCs w:val="28"/>
          <w:lang w:eastAsia="zh-CN"/>
        </w:rPr>
        <w:t xml:space="preserve">站</w:t>
      </w:r>
      <w:r>
        <w:rPr>
          <w:rFonts w:hint="eastAsia" w:ascii="宋体" w:hAnsi="宋体" w:cs="宋体"/>
          <w:color w:val="000000"/>
          <w:sz w:val="28"/>
          <w:szCs w:val="28"/>
        </w:rPr>
        <w:t xml:space="preserve">点水电费由社区(村)承担。</w:t>
      </w:r>
      <w:r>
        <w:rPr>
          <w:rFonts w:hint="eastAsia" w:ascii="宋体" w:hAnsi="宋体" w:cs="宋体"/>
          <w:color w:val="000000"/>
          <w:sz w:val="28"/>
          <w:szCs w:val="28"/>
          <w:lang w:eastAsia="zh-CN"/>
        </w:rPr>
      </w:r>
      <w:r/>
    </w:p>
    <w:p>
      <w:pPr>
        <w:pStyle w:val="996"/>
        <w:ind w:firstLine="560"/>
        <w:jc w:val="left"/>
        <w:spacing w:line="560" w:lineRule="exact"/>
        <w:rPr>
          <w:rFonts w:hint="eastAsia" w:ascii="宋体" w:hAnsi="宋体" w:cs="宋体"/>
          <w:color w:val="000000"/>
          <w:sz w:val="28"/>
          <w:szCs w:val="28"/>
          <w:highlight w:val="none"/>
          <w:lang w:eastAsia="zh-CN"/>
        </w:rPr>
      </w:pPr>
      <w:r>
        <w:rPr>
          <w:rFonts w:hint="eastAsia" w:ascii="宋体" w:hAnsi="宋体" w:cs="宋体"/>
          <w:color w:val="000000"/>
          <w:sz w:val="28"/>
          <w:szCs w:val="28"/>
          <w:lang w:val="en-US" w:eastAsia="zh-CN"/>
        </w:rPr>
        <w:t xml:space="preserve">6、</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lang w:val="en-US" w:eastAsia="zh-CN"/>
        </w:rPr>
        <w:t xml:space="preserve">需</w:t>
      </w:r>
      <w:r>
        <w:rPr>
          <w:rFonts w:hint="eastAsia" w:ascii="宋体" w:hAnsi="宋体" w:cs="宋体"/>
          <w:color w:val="000000"/>
          <w:sz w:val="28"/>
          <w:szCs w:val="28"/>
          <w:highlight w:val="none"/>
        </w:rPr>
        <w:t xml:space="preserve">为高龄、残疾等</w:t>
      </w:r>
      <w:r>
        <w:rPr>
          <w:rFonts w:hint="eastAsia" w:ascii="宋体" w:hAnsi="宋体" w:cs="宋体"/>
          <w:color w:val="000000"/>
          <w:sz w:val="28"/>
          <w:szCs w:val="28"/>
          <w:highlight w:val="none"/>
          <w:lang w:val="en-US" w:eastAsia="zh-CN"/>
        </w:rPr>
        <w:t xml:space="preserve">行动不便</w:t>
      </w:r>
      <w:r>
        <w:rPr>
          <w:rFonts w:hint="eastAsia" w:ascii="宋体" w:hAnsi="宋体" w:cs="宋体"/>
          <w:color w:val="000000"/>
          <w:sz w:val="28"/>
          <w:szCs w:val="28"/>
          <w:highlight w:val="none"/>
        </w:rPr>
        <w:t xml:space="preserve">老年人提供上门理发服务</w:t>
      </w:r>
      <w:r>
        <w:rPr>
          <w:rFonts w:hint="eastAsia" w:ascii="宋体" w:hAnsi="宋体" w:cs="宋体"/>
          <w:color w:val="000000"/>
          <w:sz w:val="28"/>
          <w:szCs w:val="28"/>
          <w:highlight w:val="none"/>
          <w:lang w:eastAsia="zh-CN"/>
        </w:rPr>
        <w:t xml:space="preserve">，名单由社区提供，</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lang w:eastAsia="zh-CN"/>
        </w:rPr>
        <w:t xml:space="preserve">需</w:t>
      </w:r>
      <w:r>
        <w:rPr>
          <w:rFonts w:hint="eastAsia" w:ascii="宋体" w:hAnsi="宋体" w:cs="宋体"/>
          <w:color w:val="000000"/>
          <w:sz w:val="28"/>
          <w:szCs w:val="28"/>
          <w:highlight w:val="none"/>
          <w:lang w:val="en-US" w:eastAsia="zh-CN"/>
        </w:rPr>
        <w:t xml:space="preserve">积极响应并告知社区上门理发安排</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u w:val="none"/>
          <w:lang w:val="en-US" w:eastAsia="zh-CN"/>
        </w:rPr>
        <w:t xml:space="preserve">7日内</w:t>
      </w:r>
      <w:r>
        <w:rPr>
          <w:rFonts w:hint="eastAsia" w:ascii="宋体" w:hAnsi="宋体" w:cs="宋体"/>
          <w:color w:val="000000"/>
          <w:sz w:val="28"/>
          <w:szCs w:val="28"/>
          <w:highlight w:val="none"/>
          <w:lang w:val="en-US" w:eastAsia="zh-CN"/>
        </w:rPr>
        <w:t xml:space="preserve">按照社区名单提供上门理发服务，</w:t>
      </w:r>
      <w:r>
        <w:rPr>
          <w:rFonts w:hint="eastAsia" w:ascii="宋体" w:hAnsi="宋体" w:cs="宋体"/>
          <w:color w:val="000000"/>
          <w:sz w:val="28"/>
          <w:szCs w:val="28"/>
          <w:highlight w:val="none"/>
          <w:lang w:eastAsia="zh-CN"/>
        </w:rPr>
        <w:t xml:space="preserve">无特殊理由不得</w:t>
      </w:r>
      <w:r>
        <w:rPr>
          <w:rFonts w:hint="eastAsia" w:ascii="宋体" w:hAnsi="宋体" w:cs="宋体"/>
          <w:color w:val="000000"/>
          <w:sz w:val="28"/>
          <w:szCs w:val="28"/>
          <w:highlight w:val="none"/>
          <w:lang w:val="en-US" w:eastAsia="zh-CN"/>
        </w:rPr>
        <w:t xml:space="preserve">拖延或</w:t>
      </w:r>
      <w:r>
        <w:rPr>
          <w:rFonts w:hint="eastAsia" w:ascii="宋体" w:hAnsi="宋体" w:cs="宋体"/>
          <w:color w:val="000000"/>
          <w:sz w:val="28"/>
          <w:szCs w:val="28"/>
          <w:highlight w:val="none"/>
          <w:lang w:eastAsia="zh-CN"/>
        </w:rPr>
        <w:t xml:space="preserve">拒绝。</w:t>
      </w:r>
      <w:r>
        <w:rPr>
          <w:rFonts w:hint="eastAsia" w:ascii="宋体" w:hAnsi="宋体" w:cs="宋体"/>
          <w:color w:val="000000"/>
          <w:sz w:val="28"/>
          <w:szCs w:val="28"/>
          <w:highlight w:val="none"/>
          <w:lang w:eastAsia="zh-CN"/>
        </w:rPr>
      </w:r>
      <w:r/>
    </w:p>
    <w:p>
      <w:pPr>
        <w:pStyle w:val="996"/>
        <w:ind w:firstLine="560"/>
        <w:jc w:val="left"/>
        <w:spacing w:line="56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7、</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rPr>
        <w:t xml:space="preserve">要加强</w:t>
      </w:r>
      <w:r>
        <w:rPr>
          <w:rFonts w:hint="eastAsia" w:ascii="宋体" w:hAnsi="宋体" w:cs="宋体"/>
          <w:color w:val="000000"/>
          <w:sz w:val="28"/>
          <w:szCs w:val="28"/>
          <w:lang w:val="en-US" w:eastAsia="zh-CN"/>
        </w:rPr>
        <w:t xml:space="preserve">对</w:t>
      </w:r>
      <w:r>
        <w:rPr>
          <w:rFonts w:hint="eastAsia" w:ascii="宋体" w:hAnsi="宋体" w:cs="宋体"/>
          <w:color w:val="000000"/>
          <w:sz w:val="28"/>
          <w:szCs w:val="28"/>
          <w:lang w:eastAsia="zh-CN"/>
        </w:rPr>
        <w:t xml:space="preserve">理发师</w:t>
      </w:r>
      <w:r>
        <w:rPr>
          <w:rFonts w:hint="eastAsia" w:ascii="宋体" w:hAnsi="宋体" w:cs="宋体"/>
          <w:color w:val="000000"/>
          <w:sz w:val="28"/>
          <w:szCs w:val="28"/>
        </w:rPr>
        <w:t xml:space="preserve">的教育培训管理工作，</w:t>
      </w:r>
      <w:r>
        <w:rPr>
          <w:rFonts w:hint="eastAsia" w:ascii="宋体" w:hAnsi="宋体" w:cs="宋体"/>
          <w:color w:val="000000"/>
          <w:sz w:val="28"/>
          <w:szCs w:val="28"/>
          <w:lang w:val="en-US" w:eastAsia="zh-CN"/>
        </w:rPr>
        <w:t xml:space="preserve">并向理发师普及消防、卫生常识，</w:t>
      </w:r>
      <w:r>
        <w:rPr>
          <w:rFonts w:hint="eastAsia" w:ascii="宋体" w:hAnsi="宋体" w:cs="宋体"/>
          <w:color w:val="000000"/>
          <w:sz w:val="28"/>
          <w:szCs w:val="28"/>
        </w:rPr>
        <w:t xml:space="preserve">重大问题要及时</w:t>
      </w:r>
      <w:r>
        <w:rPr>
          <w:rFonts w:hint="eastAsia" w:ascii="宋体" w:hAnsi="宋体" w:cs="宋体"/>
          <w:color w:val="000000"/>
          <w:sz w:val="28"/>
          <w:szCs w:val="28"/>
          <w:u w:val="none"/>
          <w:lang w:val="en-US" w:eastAsia="zh-CN"/>
        </w:rPr>
        <w:t xml:space="preserve">向采购人及属地社区（村）</w:t>
      </w:r>
      <w:r>
        <w:rPr>
          <w:rFonts w:hint="eastAsia" w:ascii="宋体" w:hAnsi="宋体" w:cs="宋体"/>
          <w:color w:val="000000"/>
          <w:sz w:val="28"/>
          <w:szCs w:val="28"/>
        </w:rPr>
        <w:t xml:space="preserve">报告。</w:t>
      </w:r>
      <w:r>
        <w:rPr>
          <w:rFonts w:hint="eastAsia" w:ascii="宋体" w:hAnsi="宋体" w:cs="宋体"/>
          <w:color w:val="000000"/>
          <w:sz w:val="28"/>
          <w:szCs w:val="28"/>
          <w:lang w:val="en-US" w:eastAsia="zh-CN"/>
        </w:rPr>
      </w:r>
      <w:r/>
    </w:p>
    <w:p>
      <w:pPr>
        <w:pStyle w:val="1034"/>
        <w:rPr>
          <w:rFonts w:hint="eastAsia" w:ascii="宋体" w:hAnsi="宋体" w:cs="宋体"/>
          <w:color w:val="000000"/>
          <w:sz w:val="28"/>
          <w:szCs w:val="28"/>
          <w:highlight w:val="none"/>
          <w:u w:val="none"/>
          <w:lang w:eastAsia="zh-CN"/>
        </w:rPr>
      </w:pPr>
      <w:r>
        <w:rPr>
          <w:rFonts w:hint="eastAsia" w:ascii="宋体" w:hAnsi="宋体" w:cs="宋体"/>
          <w:color w:val="000000"/>
          <w:sz w:val="28"/>
          <w:szCs w:val="28"/>
          <w:highlight w:val="none"/>
          <w:u w:val="none"/>
          <w:lang w:val="en-US" w:eastAsia="zh-CN"/>
        </w:rPr>
        <w:t xml:space="preserve">8、</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u w:val="none"/>
          <w:lang w:eastAsia="zh-CN"/>
        </w:rPr>
        <w:t xml:space="preserve">用工须严格遵守国家及地方相关劳动法律法规，全面保障劳动者合法权益。</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u w:val="none"/>
          <w:lang w:eastAsia="zh-CN"/>
        </w:rPr>
        <w:t xml:space="preserve">与理发师之间因劳动关系产生的劳资纠纷、经济纠纷及其他各类争议，均由</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u w:val="none"/>
          <w:lang w:eastAsia="zh-CN"/>
        </w:rPr>
        <w:t xml:space="preserve">独立处理并承担全部责任，与采购人无</w:t>
      </w:r>
      <w:r>
        <w:rPr>
          <w:rFonts w:hint="eastAsia" w:ascii="宋体" w:hAnsi="宋体" w:cs="宋体"/>
          <w:color w:val="000000"/>
          <w:sz w:val="28"/>
          <w:szCs w:val="28"/>
          <w:highlight w:val="none"/>
          <w:u w:val="none"/>
          <w:lang w:val="en-US" w:eastAsia="zh-CN"/>
        </w:rPr>
        <w:t xml:space="preserve">关</w:t>
      </w:r>
      <w:r>
        <w:rPr>
          <w:rFonts w:hint="eastAsia" w:ascii="宋体" w:hAnsi="宋体" w:cs="宋体"/>
          <w:color w:val="000000"/>
          <w:sz w:val="28"/>
          <w:szCs w:val="28"/>
          <w:highlight w:val="none"/>
          <w:u w:val="none"/>
          <w:lang w:eastAsia="zh-CN"/>
        </w:rPr>
        <w:t xml:space="preserve">。此外，理发师在提供公益理发服务的工作期间，若发生工伤事故或其他意外事故，相关责任及后续处理事宜均由</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u w:val="none"/>
          <w:lang w:eastAsia="zh-CN"/>
        </w:rPr>
        <w:t xml:space="preserve">负责，采购人对此不承担任何责任。</w:t>
      </w:r>
      <w:r>
        <w:rPr>
          <w:rFonts w:hint="eastAsia" w:ascii="宋体" w:hAnsi="宋体" w:cs="宋体"/>
          <w:color w:val="000000"/>
          <w:sz w:val="28"/>
          <w:szCs w:val="28"/>
          <w:highlight w:val="none"/>
          <w:u w:val="none"/>
          <w:lang w:eastAsia="zh-CN"/>
        </w:rPr>
      </w:r>
      <w:r/>
    </w:p>
    <w:p>
      <w:pPr>
        <w:pStyle w:val="1034"/>
        <w:rPr>
          <w:rFonts w:hint="eastAsia" w:ascii="宋体" w:hAnsi="宋体" w:eastAsia="宋体" w:cs="宋体"/>
          <w:color w:val="000000"/>
          <w:sz w:val="28"/>
          <w:szCs w:val="28"/>
          <w:highlight w:val="none"/>
          <w:u w:val="none"/>
          <w:lang w:val="en-US" w:eastAsia="zh-CN" w:bidi="ar-SA"/>
        </w:rPr>
      </w:pPr>
      <w:r>
        <w:rPr>
          <w:rFonts w:hint="eastAsia" w:ascii="宋体" w:hAnsi="宋体" w:eastAsia="宋体" w:cs="宋体"/>
          <w:color w:val="000000"/>
          <w:sz w:val="28"/>
          <w:szCs w:val="28"/>
          <w:highlight w:val="none"/>
          <w:lang w:val="en-US" w:eastAsia="zh-CN" w:bidi="ar-SA"/>
        </w:rPr>
        <w:t xml:space="preserve">9、</w:t>
      </w:r>
      <w:r>
        <w:rPr>
          <w:rFonts w:hint="eastAsia" w:ascii="宋体" w:hAnsi="宋体" w:cs="宋体"/>
          <w:color w:val="000000"/>
          <w:sz w:val="28"/>
          <w:szCs w:val="28"/>
          <w:lang w:eastAsia="zh-CN"/>
        </w:rPr>
        <w:t xml:space="preserve">中标供应商</w:t>
      </w:r>
      <w:r>
        <w:rPr>
          <w:rFonts w:hint="eastAsia" w:ascii="宋体" w:hAnsi="宋体" w:eastAsia="宋体" w:cs="宋体"/>
          <w:color w:val="000000"/>
          <w:sz w:val="28"/>
          <w:szCs w:val="28"/>
          <w:highlight w:val="none"/>
          <w:u w:val="none"/>
          <w:lang w:val="en-US" w:eastAsia="zh-CN" w:bidi="ar-SA"/>
        </w:rPr>
        <w:t xml:space="preserve">应负责理发场所的日常运营管理工作，需严格落实消防安全管理要求与环境卫生保障措施，确保场所符合消防安全及卫生标准。若理发场所因</w:t>
      </w:r>
      <w:r>
        <w:rPr>
          <w:rFonts w:hint="eastAsia" w:ascii="宋体" w:hAnsi="宋体" w:cs="宋体"/>
          <w:color w:val="000000"/>
          <w:sz w:val="28"/>
          <w:szCs w:val="28"/>
          <w:lang w:eastAsia="zh-CN"/>
        </w:rPr>
        <w:t xml:space="preserve">中标供应商</w:t>
      </w:r>
      <w:r>
        <w:rPr>
          <w:rFonts w:hint="eastAsia" w:ascii="宋体" w:hAnsi="宋体" w:eastAsia="宋体" w:cs="宋体"/>
          <w:color w:val="000000"/>
          <w:sz w:val="28"/>
          <w:szCs w:val="28"/>
          <w:highlight w:val="none"/>
          <w:u w:val="none"/>
          <w:lang w:val="en-US" w:eastAsia="zh-CN" w:bidi="ar-SA"/>
        </w:rPr>
        <w:t xml:space="preserve">管理不当发生</w:t>
      </w:r>
      <w:r>
        <w:rPr>
          <w:rFonts w:hint="eastAsia" w:ascii="宋体" w:hAnsi="宋体" w:cs="宋体"/>
          <w:color w:val="000000"/>
          <w:sz w:val="28"/>
          <w:szCs w:val="28"/>
          <w:highlight w:val="none"/>
          <w:u w:val="none"/>
          <w:lang w:val="en-US" w:eastAsia="zh-CN" w:bidi="ar-SA"/>
        </w:rPr>
        <w:t xml:space="preserve">人身、</w:t>
      </w:r>
      <w:r>
        <w:rPr>
          <w:rFonts w:hint="eastAsia" w:ascii="宋体" w:hAnsi="宋体" w:eastAsia="宋体" w:cs="宋体"/>
          <w:color w:val="000000"/>
          <w:sz w:val="28"/>
          <w:szCs w:val="28"/>
          <w:highlight w:val="none"/>
          <w:u w:val="none"/>
          <w:lang w:val="en-US" w:eastAsia="zh-CN" w:bidi="ar-SA"/>
        </w:rPr>
        <w:t xml:space="preserve">消防、卫生等安全事故，相关责任（包括但不限于事故处理、损失赔偿、责任承担等）均由</w:t>
      </w:r>
      <w:r>
        <w:rPr>
          <w:rFonts w:hint="eastAsia" w:ascii="宋体" w:hAnsi="宋体" w:cs="宋体"/>
          <w:color w:val="000000"/>
          <w:sz w:val="28"/>
          <w:szCs w:val="28"/>
          <w:lang w:eastAsia="zh-CN"/>
        </w:rPr>
        <w:t xml:space="preserve">中标供应商</w:t>
      </w:r>
      <w:r>
        <w:rPr>
          <w:rFonts w:hint="eastAsia" w:ascii="宋体" w:hAnsi="宋体" w:eastAsia="宋体" w:cs="宋体"/>
          <w:color w:val="000000"/>
          <w:sz w:val="28"/>
          <w:szCs w:val="28"/>
          <w:highlight w:val="none"/>
          <w:u w:val="none"/>
          <w:lang w:val="en-US" w:eastAsia="zh-CN" w:bidi="ar-SA"/>
        </w:rPr>
        <w:t xml:space="preserve">全权承担，采购人对此不承担任何责任。</w:t>
      </w:r>
      <w:r>
        <w:rPr>
          <w:rFonts w:hint="eastAsia" w:ascii="宋体" w:hAnsi="宋体" w:eastAsia="宋体" w:cs="宋体"/>
          <w:color w:val="000000"/>
          <w:sz w:val="28"/>
          <w:szCs w:val="28"/>
          <w:highlight w:val="none"/>
          <w:u w:val="none"/>
          <w:lang w:val="en-US" w:eastAsia="zh-CN" w:bidi="ar-SA"/>
        </w:rPr>
      </w:r>
      <w:r/>
    </w:p>
    <w:p>
      <w:pPr>
        <w:pStyle w:val="996"/>
        <w:ind w:firstLine="560"/>
        <w:jc w:val="left"/>
        <w:spacing w:line="560" w:lineRule="exact"/>
        <w:rPr>
          <w:rFonts w:hint="eastAsia" w:ascii="宋体" w:hAnsi="宋体" w:cs="宋体"/>
          <w:color w:val="000000"/>
          <w:sz w:val="28"/>
          <w:szCs w:val="28"/>
          <w:lang w:val="en-US" w:eastAsia="zh-CN" w:bidi="ar-SA"/>
        </w:rPr>
      </w:pPr>
      <w:r>
        <w:rPr>
          <w:rFonts w:hint="eastAsia" w:ascii="宋体" w:hAnsi="宋体" w:cs="宋体"/>
          <w:color w:val="000000"/>
          <w:sz w:val="28"/>
          <w:szCs w:val="28"/>
          <w:lang w:val="en-US" w:eastAsia="zh-CN" w:bidi="ar-SA"/>
        </w:rPr>
        <w:t xml:space="preserve">10、</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lang w:val="en-US" w:eastAsia="zh-CN" w:bidi="ar-SA"/>
        </w:rPr>
        <w:t xml:space="preserve">须建立健全内部监督管理制度，具备对理发师服务工单开展有效管控的能力，可对工单真实性、服务质量实施全过程监管；所有服务工单配套材料数据应能够客观佐证服务真实开展，保障街道可对工单逐一核查核验。</w:t>
      </w:r>
      <w:r>
        <w:rPr>
          <w:rFonts w:hint="eastAsia" w:ascii="宋体" w:hAnsi="宋体" w:cs="宋体"/>
          <w:color w:val="000000"/>
          <w:sz w:val="28"/>
          <w:szCs w:val="28"/>
          <w:lang w:val="en-US" w:eastAsia="zh-CN" w:bidi="ar-SA"/>
        </w:rPr>
      </w:r>
      <w:r/>
    </w:p>
    <w:p>
      <w:pPr>
        <w:pStyle w:val="996"/>
        <w:ind w:firstLine="560"/>
        <w:jc w:val="left"/>
        <w:spacing w:line="560" w:lineRule="exact"/>
        <w:rPr>
          <w:rFonts w:ascii="宋体" w:hAnsi="宋体" w:eastAsia="宋体" w:cs="宋体"/>
          <w:color w:val="000000"/>
          <w:sz w:val="28"/>
          <w:szCs w:val="28"/>
          <w:highlight w:val="none"/>
          <w:u w:val="none"/>
          <w:lang w:val="en-US" w:eastAsia="zh-CN" w:bidi="ar-SA"/>
        </w:rPr>
      </w:pP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lang w:val="en-US" w:eastAsia="zh-CN" w:bidi="ar-SA"/>
        </w:rPr>
        <w:t xml:space="preserve">在理发开始前需核对服务对象身份信息是否一致，</w:t>
      </w:r>
      <w:r>
        <w:rPr>
          <w:rFonts w:hint="eastAsia" w:ascii="宋体" w:hAnsi="宋体" w:cs="宋体"/>
          <w:color w:val="000000"/>
          <w:sz w:val="28"/>
          <w:szCs w:val="28"/>
          <w:highlight w:val="none"/>
          <w:u w:val="none"/>
          <w:lang w:eastAsia="zh-CN"/>
        </w:rPr>
        <w:t xml:space="preserve">严禁</w:t>
      </w:r>
      <w:r>
        <w:rPr>
          <w:rFonts w:hint="eastAsia" w:ascii="宋体" w:hAnsi="宋体" w:cs="宋体"/>
          <w:strike w:val="0"/>
          <w:color w:val="000000"/>
          <w:sz w:val="28"/>
          <w:szCs w:val="28"/>
          <w:highlight w:val="none"/>
          <w:u w:val="none"/>
          <w:lang w:eastAsia="zh-CN"/>
        </w:rPr>
        <w:t xml:space="preserve">包括光</w:t>
      </w:r>
      <w:r>
        <w:rPr>
          <w:rFonts w:hint="eastAsia" w:ascii="宋体" w:hAnsi="宋体" w:cs="宋体"/>
          <w:strike w:val="0"/>
          <w:color w:val="000000"/>
          <w:sz w:val="28"/>
          <w:szCs w:val="28"/>
          <w:highlight w:val="none"/>
          <w:u w:val="none"/>
          <w:lang w:val="en-US" w:eastAsia="zh-CN"/>
        </w:rPr>
        <w:t xml:space="preserve">打</w:t>
      </w:r>
      <w:r>
        <w:rPr>
          <w:rFonts w:hint="eastAsia" w:ascii="宋体" w:hAnsi="宋体" w:cs="宋体"/>
          <w:strike w:val="0"/>
          <w:color w:val="000000"/>
          <w:sz w:val="28"/>
          <w:szCs w:val="28"/>
          <w:highlight w:val="none"/>
          <w:u w:val="none"/>
          <w:lang w:eastAsia="zh-CN"/>
        </w:rPr>
        <w:t xml:space="preserve">卡不服务、一人理发</w:t>
      </w:r>
      <w:r>
        <w:rPr>
          <w:rFonts w:hint="eastAsia" w:ascii="宋体" w:hAnsi="宋体" w:cs="宋体"/>
          <w:strike w:val="0"/>
          <w:color w:val="000000"/>
          <w:sz w:val="28"/>
          <w:szCs w:val="28"/>
          <w:highlight w:val="none"/>
          <w:u w:val="none"/>
          <w:lang w:val="en-US" w:eastAsia="zh-CN"/>
        </w:rPr>
        <w:t xml:space="preserve">打</w:t>
      </w:r>
      <w:r>
        <w:rPr>
          <w:rFonts w:hint="eastAsia" w:ascii="宋体" w:hAnsi="宋体" w:cs="宋体"/>
          <w:strike w:val="0"/>
          <w:color w:val="000000"/>
          <w:sz w:val="28"/>
          <w:szCs w:val="28"/>
          <w:highlight w:val="none"/>
          <w:u w:val="none"/>
          <w:lang w:eastAsia="zh-CN"/>
        </w:rPr>
        <w:t xml:space="preserve">多</w:t>
      </w:r>
      <w:r>
        <w:rPr>
          <w:rFonts w:hint="eastAsia" w:ascii="宋体" w:hAnsi="宋体" w:cs="宋体"/>
          <w:strike w:val="0"/>
          <w:color w:val="000000"/>
          <w:sz w:val="28"/>
          <w:szCs w:val="28"/>
          <w:highlight w:val="none"/>
          <w:u w:val="none"/>
          <w:lang w:val="en-US" w:eastAsia="zh-CN"/>
        </w:rPr>
        <w:t xml:space="preserve">人</w:t>
      </w:r>
      <w:r>
        <w:rPr>
          <w:rFonts w:hint="eastAsia" w:ascii="宋体" w:hAnsi="宋体" w:cs="宋体"/>
          <w:strike w:val="0"/>
          <w:color w:val="000000"/>
          <w:sz w:val="28"/>
          <w:szCs w:val="28"/>
          <w:highlight w:val="none"/>
          <w:u w:val="none"/>
          <w:lang w:eastAsia="zh-CN"/>
        </w:rPr>
        <w:t xml:space="preserve">卡、代</w:t>
      </w:r>
      <w:r>
        <w:rPr>
          <w:rFonts w:hint="eastAsia" w:ascii="宋体" w:hAnsi="宋体" w:cs="宋体"/>
          <w:strike w:val="0"/>
          <w:color w:val="000000"/>
          <w:sz w:val="28"/>
          <w:szCs w:val="28"/>
          <w:highlight w:val="none"/>
          <w:u w:val="none"/>
          <w:lang w:val="en-US" w:eastAsia="zh-CN"/>
        </w:rPr>
        <w:t xml:space="preserve">打</w:t>
      </w:r>
      <w:r>
        <w:rPr>
          <w:rFonts w:hint="eastAsia" w:ascii="宋体" w:hAnsi="宋体" w:cs="宋体"/>
          <w:strike w:val="0"/>
          <w:color w:val="000000"/>
          <w:sz w:val="28"/>
          <w:szCs w:val="28"/>
          <w:highlight w:val="none"/>
          <w:u w:val="none"/>
          <w:lang w:eastAsia="zh-CN"/>
        </w:rPr>
        <w:t xml:space="preserve">他人卡、</w:t>
      </w:r>
      <w:r>
        <w:rPr>
          <w:rFonts w:hint="eastAsia" w:ascii="宋体" w:hAnsi="宋体" w:cs="宋体"/>
          <w:strike w:val="0"/>
          <w:color w:val="000000"/>
          <w:sz w:val="28"/>
          <w:szCs w:val="28"/>
          <w:highlight w:val="none"/>
          <w:u w:val="none"/>
          <w:lang w:val="en-US" w:eastAsia="zh-CN"/>
        </w:rPr>
        <w:t xml:space="preserve">产生死亡人员服务记录</w:t>
      </w:r>
      <w:r>
        <w:rPr>
          <w:rFonts w:hint="eastAsia" w:ascii="宋体" w:hAnsi="宋体" w:cs="宋体"/>
          <w:color w:val="000000"/>
          <w:sz w:val="28"/>
          <w:szCs w:val="28"/>
          <w:highlight w:val="none"/>
          <w:u w:val="none"/>
          <w:lang w:eastAsia="zh-CN"/>
        </w:rPr>
        <w:t xml:space="preserve">等</w:t>
      </w:r>
      <w:r>
        <w:rPr>
          <w:rFonts w:hint="eastAsia" w:ascii="宋体" w:hAnsi="宋体" w:cs="宋体"/>
          <w:color w:val="000000"/>
          <w:sz w:val="28"/>
          <w:szCs w:val="28"/>
          <w:highlight w:val="none"/>
          <w:u w:val="none"/>
        </w:rPr>
        <w:t xml:space="preserve">弄虚作假</w:t>
      </w:r>
      <w:r>
        <w:rPr>
          <w:rFonts w:hint="eastAsia" w:ascii="宋体" w:hAnsi="宋体" w:cs="宋体"/>
          <w:color w:val="000000"/>
          <w:sz w:val="28"/>
          <w:szCs w:val="28"/>
          <w:highlight w:val="none"/>
          <w:u w:val="none"/>
          <w:lang w:eastAsia="zh-CN"/>
        </w:rPr>
        <w:t xml:space="preserve">行为。</w:t>
      </w:r>
      <w:r>
        <w:rPr>
          <w:rFonts w:ascii="宋体" w:hAnsi="宋体" w:eastAsia="宋体" w:cs="宋体"/>
          <w:color w:val="000000"/>
          <w:sz w:val="28"/>
          <w:szCs w:val="28"/>
          <w:highlight w:val="none"/>
          <w:u w:val="none"/>
          <w:lang w:val="en-US" w:eastAsia="zh-CN" w:bidi="ar-SA"/>
        </w:rPr>
      </w:r>
      <w:r/>
    </w:p>
    <w:p>
      <w:pPr>
        <w:pStyle w:val="996"/>
        <w:ind w:firstLine="560"/>
        <w:spacing w:line="560" w:lineRule="exact"/>
        <w:rPr>
          <w:rFonts w:ascii="宋体" w:hAnsi="宋体" w:cs="宋体"/>
          <w:strike w:val="0"/>
          <w:color w:val="000000"/>
          <w:sz w:val="28"/>
          <w:szCs w:val="28"/>
          <w:highlight w:val="none"/>
          <w:u w:val="none"/>
          <w:lang w:val="en-US" w:eastAsia="zh-CN"/>
        </w:rPr>
      </w:pPr>
      <w:r>
        <w:rPr>
          <w:rFonts w:hint="eastAsia" w:ascii="宋体" w:hAnsi="宋体" w:cs="宋体"/>
          <w:color w:val="000000"/>
          <w:sz w:val="28"/>
          <w:szCs w:val="28"/>
          <w:highlight w:val="none"/>
          <w:u w:val="none"/>
          <w:lang w:val="en-US" w:eastAsia="zh-CN"/>
        </w:rPr>
        <w:t xml:space="preserve">11、</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highlight w:val="none"/>
          <w:u w:val="none"/>
          <w:lang w:val="en-US" w:eastAsia="zh-CN"/>
        </w:rPr>
        <w:t xml:space="preserve">应积极提高服务满意度，</w:t>
      </w:r>
      <w:r>
        <w:rPr>
          <w:rFonts w:hint="eastAsia" w:ascii="宋体" w:hAnsi="宋体" w:cs="宋体"/>
          <w:strike w:val="0"/>
          <w:color w:val="000000"/>
          <w:sz w:val="28"/>
          <w:szCs w:val="28"/>
          <w:highlight w:val="none"/>
          <w:u w:val="none"/>
          <w:lang w:eastAsia="zh-CN"/>
        </w:rPr>
        <w:t xml:space="preserve">居民通过任何平台，就公益理发服务等相关事项提出投诉，经核查确认投诉内容属实</w:t>
      </w:r>
      <w:r>
        <w:rPr>
          <w:rFonts w:hint="eastAsia" w:ascii="宋体" w:hAnsi="宋体" w:cs="宋体"/>
          <w:strike w:val="0"/>
          <w:color w:val="000000"/>
          <w:sz w:val="28"/>
          <w:szCs w:val="28"/>
          <w:highlight w:val="none"/>
          <w:u w:val="none"/>
          <w:lang w:val="en-US" w:eastAsia="zh-CN"/>
        </w:rPr>
        <w:t xml:space="preserve">且违反合同约定标准</w:t>
      </w:r>
      <w:r>
        <w:rPr>
          <w:rFonts w:hint="eastAsia" w:ascii="宋体" w:hAnsi="宋体" w:cs="宋体"/>
          <w:strike w:val="0"/>
          <w:color w:val="000000"/>
          <w:sz w:val="28"/>
          <w:szCs w:val="28"/>
          <w:highlight w:val="none"/>
          <w:u w:val="none"/>
          <w:lang w:eastAsia="zh-CN"/>
        </w:rPr>
        <w:t xml:space="preserve">的，</w:t>
      </w:r>
      <w:r>
        <w:rPr>
          <w:rFonts w:hint="eastAsia" w:ascii="宋体" w:hAnsi="宋体" w:cs="宋体"/>
          <w:strike w:val="0"/>
          <w:color w:val="000000"/>
          <w:sz w:val="28"/>
          <w:szCs w:val="28"/>
          <w:highlight w:val="none"/>
          <w:u w:val="none"/>
          <w:lang w:val="en-US" w:eastAsia="zh-CN"/>
        </w:rPr>
        <w:t xml:space="preserve">采购人有权按照本合同约定进行处罚，产生相关理发服务费用的将从后续合同款中扣除或要求</w:t>
      </w:r>
      <w:r>
        <w:rPr>
          <w:rFonts w:hint="eastAsia" w:ascii="宋体" w:hAnsi="宋体" w:cs="宋体"/>
          <w:color w:val="000000"/>
          <w:sz w:val="28"/>
          <w:szCs w:val="28"/>
          <w:lang w:eastAsia="zh-CN"/>
        </w:rPr>
        <w:t xml:space="preserve">中标供应商</w:t>
      </w:r>
      <w:r>
        <w:rPr>
          <w:rFonts w:hint="eastAsia" w:ascii="宋体" w:hAnsi="宋体" w:cs="宋体"/>
          <w:strike w:val="0"/>
          <w:color w:val="000000"/>
          <w:sz w:val="28"/>
          <w:szCs w:val="28"/>
          <w:highlight w:val="none"/>
          <w:u w:val="none"/>
          <w:lang w:val="en-US" w:eastAsia="zh-CN"/>
        </w:rPr>
        <w:t xml:space="preserve">退回。</w:t>
      </w:r>
      <w:r>
        <w:rPr>
          <w:rFonts w:ascii="宋体" w:hAnsi="宋体" w:cs="宋体"/>
          <w:strike w:val="0"/>
          <w:color w:val="000000"/>
          <w:sz w:val="28"/>
          <w:szCs w:val="28"/>
          <w:highlight w:val="none"/>
          <w:u w:val="none"/>
          <w:lang w:val="en-US" w:eastAsia="zh-CN"/>
        </w:rPr>
      </w:r>
      <w:r/>
    </w:p>
    <w:p>
      <w:pPr>
        <w:pStyle w:val="996"/>
        <w:ind w:firstLine="560"/>
        <w:spacing w:line="560" w:lineRule="exact"/>
        <w:rPr>
          <w:rFonts w:hint="eastAsia" w:ascii="宋体" w:hAnsi="宋体" w:cs="宋体"/>
          <w:strike w:val="0"/>
          <w:color w:val="000000"/>
          <w:sz w:val="28"/>
          <w:szCs w:val="28"/>
          <w:highlight w:val="none"/>
          <w:u w:val="none"/>
          <w:lang w:val="en-US" w:eastAsia="zh-CN"/>
        </w:rPr>
      </w:pPr>
      <w:r>
        <w:rPr>
          <w:rFonts w:hint="eastAsia" w:ascii="宋体" w:hAnsi="宋体" w:cs="宋体"/>
          <w:strike w:val="0"/>
          <w:color w:val="000000"/>
          <w:sz w:val="28"/>
          <w:szCs w:val="28"/>
          <w:highlight w:val="none"/>
          <w:u w:val="none"/>
          <w:lang w:val="en-US" w:eastAsia="zh-CN" w:bidi="ar-SA"/>
        </w:rPr>
        <w:t xml:space="preserve">12、</w:t>
      </w:r>
      <w:r>
        <w:rPr>
          <w:rFonts w:hint="eastAsia" w:ascii="宋体" w:hAnsi="宋体" w:cs="宋体"/>
          <w:color w:val="000000"/>
          <w:sz w:val="28"/>
          <w:szCs w:val="28"/>
          <w:lang w:eastAsia="zh-CN"/>
        </w:rPr>
        <w:t xml:space="preserve">中标供应商</w:t>
      </w:r>
      <w:r>
        <w:rPr>
          <w:rFonts w:hint="eastAsia" w:ascii="宋体" w:hAnsi="宋体" w:cs="宋体"/>
          <w:strike w:val="0"/>
          <w:color w:val="000000"/>
          <w:sz w:val="28"/>
          <w:szCs w:val="28"/>
          <w:highlight w:val="none"/>
          <w:u w:val="none"/>
          <w:lang w:val="en-US" w:eastAsia="zh-CN" w:bidi="ar-SA"/>
        </w:rPr>
        <w:t xml:space="preserve">应积极履行配合义务，主动接受采购人及社区针对本服务项目开展的各项监管工作，确保监管过程顺利推进，且对监管要求予以合规响应。</w:t>
      </w:r>
      <w:r>
        <w:rPr>
          <w:rFonts w:hint="eastAsia" w:ascii="宋体" w:hAnsi="宋体" w:cs="宋体"/>
          <w:strike w:val="0"/>
          <w:color w:val="000000"/>
          <w:sz w:val="28"/>
          <w:szCs w:val="28"/>
          <w:highlight w:val="none"/>
          <w:u w:val="none"/>
          <w:lang w:val="en-US" w:eastAsia="zh-CN"/>
        </w:rPr>
      </w:r>
      <w:r/>
    </w:p>
    <w:p>
      <w:pPr>
        <w:pStyle w:val="1034"/>
        <w:rPr>
          <w:rFonts w:hint="eastAsia" w:ascii="宋体" w:hAnsi="宋体" w:cs="宋体"/>
          <w:color w:val="000000"/>
          <w:sz w:val="28"/>
          <w:szCs w:val="28"/>
          <w:lang w:val="en-US" w:eastAsia="zh-CN" w:bidi="ar-SA"/>
        </w:rPr>
      </w:pPr>
      <w:r>
        <w:rPr>
          <w:rFonts w:hint="eastAsia" w:ascii="宋体" w:hAnsi="宋体" w:cs="宋体"/>
          <w:color w:val="000000"/>
          <w:sz w:val="28"/>
          <w:szCs w:val="28"/>
          <w:highlight w:val="none"/>
          <w:lang w:val="en-US" w:eastAsia="zh-CN" w:bidi="ar-SA"/>
        </w:rPr>
        <w:t xml:space="preserve">13、各社区每季度对辖区内理发场所的理发工作进行考核评</w:t>
      </w:r>
      <w:r>
        <w:rPr>
          <w:rFonts w:hint="eastAsia" w:ascii="宋体" w:hAnsi="宋体" w:cs="宋体"/>
          <w:color w:val="000000"/>
          <w:sz w:val="28"/>
          <w:szCs w:val="28"/>
          <w:lang w:val="en-US" w:eastAsia="zh-CN" w:bidi="ar-SA"/>
        </w:rPr>
        <w:t xml:space="preserve">价，分数在80分以下的理发点，</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lang w:val="en-US" w:eastAsia="zh-CN" w:bidi="ar-SA"/>
        </w:rPr>
        <w:t xml:space="preserve">需对理发师进行教育培训；连续两个季度或本合同周期内两次评价分数在80分以下的，采购人有权要求该点位理发师不得继续从事本项目服务。</w:t>
      </w:r>
      <w:r>
        <w:rPr>
          <w:rFonts w:hint="eastAsia" w:ascii="宋体" w:hAnsi="宋体" w:cs="宋体"/>
          <w:color w:val="000000"/>
          <w:sz w:val="28"/>
          <w:szCs w:val="28"/>
          <w:lang w:val="en-US" w:eastAsia="zh-CN" w:bidi="ar-SA"/>
        </w:rPr>
      </w:r>
      <w:r/>
    </w:p>
    <w:p>
      <w:pPr>
        <w:pStyle w:val="996"/>
        <w:ind w:firstLine="560"/>
        <w:spacing w:line="560" w:lineRule="exact"/>
        <w:rPr>
          <w:rFonts w:hint="eastAsia" w:ascii="宋体" w:hAnsi="宋体" w:cs="宋体"/>
          <w:color w:val="000000"/>
          <w:sz w:val="28"/>
          <w:szCs w:val="28"/>
          <w:u w:val="none"/>
          <w:lang w:val="en-US" w:eastAsia="zh-CN" w:bidi="ar-SA"/>
        </w:rPr>
      </w:pPr>
      <w:r>
        <w:rPr>
          <w:rFonts w:hint="eastAsia" w:ascii="宋体" w:hAnsi="宋体" w:cs="宋体"/>
          <w:color w:val="000000"/>
          <w:sz w:val="28"/>
          <w:szCs w:val="28"/>
          <w:u w:val="none"/>
          <w:lang w:val="en-US" w:eastAsia="zh-CN" w:bidi="ar-SA"/>
        </w:rPr>
        <w:t xml:space="preserve">14、采购人后期上线运行其他与公益理发项目相关系统，</w:t>
      </w:r>
      <w:r>
        <w:rPr>
          <w:rFonts w:hint="eastAsia" w:ascii="宋体" w:hAnsi="宋体" w:cs="宋体"/>
          <w:color w:val="000000"/>
          <w:sz w:val="28"/>
          <w:szCs w:val="28"/>
          <w:lang w:eastAsia="zh-CN"/>
        </w:rPr>
        <w:t xml:space="preserve">中标供应商</w:t>
      </w:r>
      <w:r>
        <w:rPr>
          <w:rFonts w:hint="eastAsia" w:ascii="宋体" w:hAnsi="宋体" w:cs="宋体"/>
          <w:color w:val="000000"/>
          <w:sz w:val="28"/>
          <w:szCs w:val="28"/>
          <w:u w:val="none"/>
          <w:lang w:val="en-US" w:eastAsia="zh-CN" w:bidi="ar-SA"/>
        </w:rPr>
        <w:t xml:space="preserve">应积极履行配合义务，全面协助相关系统的日常运营管理工作，并按要求及时、准确地反馈系统运行过程中出现的相关情况与问题，确保系统稳定、高效运转。</w:t>
      </w:r>
      <w:r>
        <w:rPr>
          <w:rFonts w:hint="eastAsia" w:ascii="宋体" w:hAnsi="宋体" w:cs="宋体"/>
          <w:color w:val="000000"/>
          <w:sz w:val="28"/>
          <w:szCs w:val="28"/>
          <w:u w:val="none"/>
          <w:lang w:val="en-US" w:eastAsia="zh-CN" w:bidi="ar-SA"/>
        </w:rPr>
      </w:r>
      <w:r/>
    </w:p>
    <w:p>
      <w:pPr>
        <w:pStyle w:val="996"/>
        <w:ind w:firstLine="480"/>
        <w:spacing w:line="500" w:lineRule="exact"/>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五、付款比例及进度安排:</w:t>
      </w:r>
      <w:r>
        <w:rPr>
          <w:rFonts w:hint="eastAsia" w:ascii="宋体" w:hAnsi="宋体" w:eastAsia="宋体" w:cs="宋体"/>
          <w:b/>
          <w:sz w:val="32"/>
          <w:szCs w:val="32"/>
          <w:lang w:val="en-US" w:eastAsia="zh-CN" w:bidi="ar-SA"/>
        </w:rPr>
      </w:r>
      <w:r/>
    </w:p>
    <w:p>
      <w:pPr>
        <w:pStyle w:val="996"/>
        <w:ind w:firstLine="420"/>
        <w:jc w:val="left"/>
        <w:spacing w:line="560" w:lineRule="exact"/>
        <w:rPr>
          <w:rFonts w:hint="eastAsia" w:eastAsia="宋体"/>
          <w:color w:val="000000"/>
          <w:highlight w:val="yellow"/>
          <w:lang w:val="en-US" w:eastAsia="zh-CN"/>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lang w:val="zh-CN"/>
        </w:rPr>
        <w:t xml:space="preserve">本项目总价款为：不超过（</w:t>
      </w:r>
      <w:r>
        <w:rPr>
          <w:rFonts w:hint="eastAsia" w:ascii="宋体" w:hAnsi="宋体" w:cs="宋体"/>
          <w:color w:val="000000"/>
          <w:sz w:val="28"/>
          <w:szCs w:val="28"/>
          <w:lang w:val="en-US" w:eastAsia="zh-CN"/>
        </w:rPr>
        <w:t xml:space="preserve">1200000</w:t>
      </w:r>
      <w:r>
        <w:rPr>
          <w:rFonts w:hint="eastAsia" w:ascii="宋体" w:hAnsi="宋体" w:cs="宋体"/>
          <w:color w:val="000000"/>
          <w:sz w:val="28"/>
          <w:szCs w:val="28"/>
          <w:lang w:val="zh-CN"/>
        </w:rPr>
        <w:t xml:space="preserve">）元人民币。</w:t>
      </w:r>
      <w:r>
        <w:rPr>
          <w:rFonts w:hint="eastAsia" w:ascii="宋体" w:hAnsi="宋体" w:cs="宋体"/>
          <w:color w:val="000000"/>
          <w:sz w:val="28"/>
          <w:szCs w:val="28"/>
          <w:lang w:val="zh-CN" w:eastAsia="zh-CN"/>
        </w:rPr>
        <w:t xml:space="preserve">项目费用根据实际服务量按单价结算，累计结算金额不超过120万元；当累计结算金额达到120万元（包干价）时，即视为合同费用已全部支付完毕，中标供应商应继续按合同约定提供免费理发服务，街道不再另行支付任何费用。</w:t>
      </w:r>
      <w:r>
        <w:rPr>
          <w:rFonts w:hint="eastAsia" w:eastAsia="宋体"/>
          <w:color w:val="000000"/>
          <w:highlight w:val="yellow"/>
          <w:lang w:val="en-US" w:eastAsia="zh-CN"/>
        </w:rPr>
      </w:r>
      <w:r/>
    </w:p>
    <w:p>
      <w:pPr>
        <w:pStyle w:val="1034"/>
        <w:rPr>
          <w:rFonts w:hint="eastAsia" w:ascii="宋体" w:hAnsi="宋体" w:eastAsia="宋体" w:cs="宋体"/>
          <w:b/>
          <w:sz w:val="32"/>
          <w:szCs w:val="32"/>
          <w:lang w:val="en-US" w:eastAsia="zh-CN" w:bidi="ar-SA"/>
        </w:rPr>
      </w:pPr>
      <w:r>
        <w:rPr>
          <w:rFonts w:hint="eastAsia" w:ascii="宋体" w:hAnsi="宋体" w:eastAsia="宋体" w:cs="宋体"/>
          <w:color w:val="000000"/>
          <w:sz w:val="28"/>
          <w:szCs w:val="28"/>
          <w:lang w:val="en-US" w:eastAsia="zh-CN" w:bidi="ar-SA"/>
        </w:rPr>
        <w:t xml:space="preserve">2、付款条件：采购人</w:t>
      </w:r>
      <w:r>
        <w:rPr>
          <w:rFonts w:hint="eastAsia" w:ascii="宋体" w:hAnsi="宋体" w:eastAsia="宋体" w:cs="宋体"/>
          <w:color w:val="000000"/>
          <w:sz w:val="28"/>
          <w:szCs w:val="28"/>
          <w:lang w:val="zh-CN" w:eastAsia="zh-CN" w:bidi="ar-SA"/>
        </w:rPr>
        <w:t xml:space="preserve">根据</w:t>
      </w:r>
      <w:r>
        <w:rPr>
          <w:rFonts w:hint="eastAsia" w:ascii="宋体" w:hAnsi="宋体" w:eastAsia="宋体" w:cs="宋体"/>
          <w:color w:val="000000"/>
          <w:sz w:val="28"/>
          <w:szCs w:val="28"/>
          <w:lang w:val="en-US" w:eastAsia="zh-CN" w:bidi="ar-SA"/>
        </w:rPr>
        <w:t xml:space="preserve">中标供应商</w:t>
      </w:r>
      <w:r>
        <w:rPr>
          <w:rFonts w:hint="eastAsia" w:ascii="宋体" w:hAnsi="宋体" w:eastAsia="宋体" w:cs="宋体"/>
          <w:color w:val="000000"/>
          <w:sz w:val="28"/>
          <w:szCs w:val="28"/>
          <w:lang w:val="zh-CN" w:eastAsia="zh-CN" w:bidi="ar-SA"/>
        </w:rPr>
        <w:t xml:space="preserve">服务数据进行结算，【</w:t>
      </w:r>
      <w:r>
        <w:rPr>
          <w:rFonts w:hint="eastAsia" w:ascii="宋体" w:hAnsi="宋体" w:eastAsia="宋体" w:cs="宋体"/>
          <w:color w:val="000000"/>
          <w:sz w:val="28"/>
          <w:szCs w:val="28"/>
          <w:lang w:val="en-US" w:eastAsia="zh-CN" w:bidi="ar-SA"/>
        </w:rPr>
        <w:t xml:space="preserve">X元/人次</w:t>
      </w:r>
      <w:r>
        <w:rPr>
          <w:rFonts w:hint="eastAsia" w:ascii="宋体" w:hAnsi="宋体" w:eastAsia="宋体" w:cs="宋体"/>
          <w:color w:val="000000"/>
          <w:sz w:val="28"/>
          <w:szCs w:val="28"/>
          <w:lang w:val="zh-CN" w:eastAsia="zh-CN" w:bidi="ar-SA"/>
        </w:rPr>
        <w:t xml:space="preserve">】</w:t>
      </w:r>
      <w:r>
        <w:rPr>
          <w:rFonts w:hint="eastAsia" w:ascii="宋体" w:hAnsi="宋体" w:eastAsia="宋体" w:cs="宋体"/>
          <w:color w:val="000000"/>
          <w:sz w:val="28"/>
          <w:szCs w:val="28"/>
          <w:lang w:val="en-US" w:eastAsia="zh-CN" w:bidi="ar-SA"/>
        </w:rPr>
        <w:t xml:space="preserve">,</w:t>
      </w:r>
      <w:r>
        <w:rPr>
          <w:rFonts w:hint="eastAsia" w:ascii="宋体" w:hAnsi="宋体" w:eastAsia="宋体" w:cs="宋体"/>
          <w:color w:val="000000"/>
          <w:sz w:val="28"/>
          <w:szCs w:val="28"/>
          <w:lang w:val="zh-CN" w:eastAsia="zh-CN" w:bidi="ar-SA"/>
        </w:rPr>
        <w:t xml:space="preserve">每月结算一</w:t>
      </w:r>
      <w:r>
        <w:rPr>
          <w:rFonts w:hint="eastAsia" w:ascii="宋体" w:hAnsi="宋体" w:cs="宋体"/>
          <w:b w:val="0"/>
          <w:bCs w:val="0"/>
          <w:color w:val="000000"/>
          <w:sz w:val="28"/>
          <w:szCs w:val="28"/>
          <w:highlight w:val="none"/>
          <w:u w:val="none"/>
          <w:lang w:val="zh-CN" w:eastAsia="zh-CN"/>
        </w:rPr>
        <w:t xml:space="preserve">次，</w:t>
      </w:r>
      <w:r>
        <w:rPr>
          <w:rFonts w:ascii="宋体" w:hAnsi="宋体" w:cs="宋体"/>
          <w:b w:val="0"/>
          <w:bCs w:val="0"/>
          <w:color w:val="000000"/>
          <w:sz w:val="28"/>
          <w:szCs w:val="28"/>
          <w:highlight w:val="none"/>
          <w:u w:val="none"/>
          <w:lang w:val="en-US" w:eastAsia="zh-CN"/>
        </w:rPr>
        <w:t xml:space="preserve">前6个月每月</w:t>
      </w:r>
      <w:r>
        <w:rPr>
          <w:rFonts w:hint="eastAsia" w:ascii="宋体" w:hAnsi="宋体" w:cs="宋体"/>
          <w:b w:val="0"/>
          <w:bCs w:val="0"/>
          <w:color w:val="000000"/>
          <w:sz w:val="28"/>
          <w:szCs w:val="28"/>
          <w:highlight w:val="none"/>
          <w:u w:val="none"/>
          <w:lang w:val="en-US" w:eastAsia="zh-CN"/>
        </w:rPr>
        <w:t xml:space="preserve">付款上限</w:t>
      </w:r>
      <w:r>
        <w:rPr>
          <w:rFonts w:ascii="宋体" w:hAnsi="宋体" w:cs="宋体"/>
          <w:b w:val="0"/>
          <w:bCs w:val="0"/>
          <w:color w:val="000000"/>
          <w:sz w:val="28"/>
          <w:szCs w:val="28"/>
          <w:highlight w:val="none"/>
          <w:u w:val="none"/>
          <w:lang w:val="en-US" w:eastAsia="zh-CN"/>
        </w:rPr>
        <w:t xml:space="preserve">10万，第7个月</w:t>
      </w:r>
      <w:r>
        <w:rPr>
          <w:rFonts w:hint="eastAsia" w:ascii="宋体" w:hAnsi="宋体" w:cs="宋体"/>
          <w:b w:val="0"/>
          <w:bCs w:val="0"/>
          <w:color w:val="000000"/>
          <w:sz w:val="28"/>
          <w:szCs w:val="28"/>
          <w:highlight w:val="none"/>
          <w:u w:val="none"/>
          <w:lang w:val="en-US" w:eastAsia="zh-CN"/>
        </w:rPr>
        <w:t xml:space="preserve">开始</w:t>
      </w:r>
      <w:r>
        <w:rPr>
          <w:rFonts w:ascii="宋体" w:hAnsi="宋体" w:cs="宋体"/>
          <w:b w:val="0"/>
          <w:bCs w:val="0"/>
          <w:color w:val="000000"/>
          <w:sz w:val="28"/>
          <w:szCs w:val="28"/>
          <w:highlight w:val="none"/>
          <w:u w:val="none"/>
          <w:lang w:val="en-US" w:eastAsia="zh-CN"/>
        </w:rPr>
        <w:t xml:space="preserve">每月</w:t>
      </w:r>
      <w:r>
        <w:rPr>
          <w:rFonts w:hint="eastAsia" w:ascii="宋体" w:hAnsi="宋体" w:cs="宋体"/>
          <w:b w:val="0"/>
          <w:bCs w:val="0"/>
          <w:color w:val="000000"/>
          <w:sz w:val="28"/>
          <w:szCs w:val="28"/>
          <w:highlight w:val="none"/>
          <w:u w:val="none"/>
          <w:lang w:val="en-US" w:eastAsia="zh-CN"/>
        </w:rPr>
        <w:t xml:space="preserve">付款</w:t>
      </w:r>
      <w:r>
        <w:rPr>
          <w:rFonts w:ascii="宋体" w:hAnsi="宋体" w:cs="宋体"/>
          <w:b w:val="0"/>
          <w:bCs w:val="0"/>
          <w:color w:val="000000"/>
          <w:sz w:val="28"/>
          <w:szCs w:val="28"/>
          <w:highlight w:val="none"/>
          <w:u w:val="none"/>
          <w:lang w:val="en-US" w:eastAsia="zh-CN"/>
        </w:rPr>
        <w:t xml:space="preserve">上限6万，超出该上限的款项作为项目尾款，待结项评估报告出具后 30 个工作日内支付，尾款支付与评估结果挂钩</w:t>
      </w:r>
      <w:r>
        <w:rPr>
          <w:rFonts w:hint="eastAsia" w:ascii="宋体" w:hAnsi="宋体" w:cs="宋体"/>
          <w:b w:val="0"/>
          <w:bCs w:val="0"/>
          <w:color w:val="000000"/>
          <w:sz w:val="28"/>
          <w:szCs w:val="28"/>
          <w:highlight w:val="none"/>
          <w:u w:val="none"/>
          <w:lang w:val="en-US" w:eastAsia="zh-CN"/>
        </w:rPr>
        <w:t xml:space="preserve">，</w:t>
      </w:r>
      <w:r>
        <w:rPr>
          <w:rFonts w:ascii="宋体" w:hAnsi="宋体" w:cs="宋体"/>
          <w:b w:val="0"/>
          <w:bCs w:val="0"/>
          <w:color w:val="000000"/>
          <w:sz w:val="28"/>
          <w:szCs w:val="28"/>
          <w:highlight w:val="none"/>
          <w:u w:val="none"/>
          <w:lang w:val="en-US" w:eastAsia="zh-CN"/>
        </w:rPr>
        <w:t xml:space="preserve">项目总金额不得超过 120 万元</w:t>
      </w:r>
      <w:r>
        <w:rPr>
          <w:rFonts w:hint="eastAsia" w:ascii="宋体" w:hAnsi="宋体" w:cs="宋体"/>
          <w:b w:val="0"/>
          <w:bCs w:val="0"/>
          <w:color w:val="000000"/>
          <w:sz w:val="28"/>
          <w:szCs w:val="28"/>
          <w:highlight w:val="none"/>
          <w:u w:val="none"/>
          <w:lang w:val="zh-CN" w:eastAsia="zh-CN"/>
        </w:rPr>
        <w:t xml:space="preserve">。每月服务结束后15日内中标供应商开具发票，采购人30个工作日内完成付款。付款前，</w:t>
      </w:r>
      <w:r>
        <w:rPr>
          <w:rFonts w:hint="eastAsia" w:ascii="宋体" w:hAnsi="宋体" w:cs="宋体"/>
          <w:b w:val="0"/>
          <w:bCs w:val="0"/>
          <w:color w:val="000000"/>
          <w:sz w:val="28"/>
          <w:szCs w:val="28"/>
          <w:highlight w:val="none"/>
          <w:u w:val="none"/>
          <w:lang w:val="zh-CN" w:eastAsia="zh-CN"/>
        </w:rPr>
        <w:t xml:space="preserve">中标供应商</w:t>
      </w:r>
      <w:r>
        <w:rPr>
          <w:rFonts w:hint="eastAsia" w:ascii="宋体" w:hAnsi="宋体" w:cs="宋体"/>
          <w:b w:val="0"/>
          <w:bCs w:val="0"/>
          <w:color w:val="000000"/>
          <w:sz w:val="28"/>
          <w:szCs w:val="28"/>
          <w:highlight w:val="none"/>
          <w:u w:val="none"/>
          <w:lang w:val="zh-CN" w:eastAsia="zh-CN"/>
        </w:rPr>
        <w:t xml:space="preserve">须</w:t>
      </w:r>
      <w:r>
        <w:rPr>
          <w:rFonts w:hint="eastAsia" w:ascii="宋体" w:hAnsi="宋体" w:cs="宋体"/>
          <w:b w:val="0"/>
          <w:bCs w:val="0"/>
          <w:color w:val="000000"/>
          <w:sz w:val="28"/>
          <w:szCs w:val="28"/>
          <w:highlight w:val="none"/>
          <w:u w:val="none"/>
          <w:lang w:val="en-US" w:eastAsia="zh-CN"/>
        </w:rPr>
        <w:t xml:space="preserve">按要求</w:t>
      </w:r>
      <w:r>
        <w:rPr>
          <w:rFonts w:hint="eastAsia" w:ascii="宋体" w:hAnsi="宋体" w:cs="宋体"/>
          <w:b w:val="0"/>
          <w:bCs w:val="0"/>
          <w:color w:val="000000"/>
          <w:sz w:val="28"/>
          <w:szCs w:val="28"/>
          <w:highlight w:val="none"/>
          <w:u w:val="none"/>
          <w:lang w:val="zh-CN" w:eastAsia="zh-CN"/>
        </w:rPr>
        <w:t xml:space="preserve">提供等额发票，否则</w:t>
      </w:r>
      <w:r>
        <w:rPr>
          <w:rFonts w:hint="eastAsia" w:ascii="宋体" w:hAnsi="宋体" w:cs="宋体"/>
          <w:b w:val="0"/>
          <w:bCs w:val="0"/>
          <w:color w:val="000000"/>
          <w:sz w:val="28"/>
          <w:szCs w:val="28"/>
          <w:highlight w:val="none"/>
          <w:u w:val="none"/>
          <w:lang w:val="en-US" w:eastAsia="zh-CN"/>
        </w:rPr>
        <w:t xml:space="preserve">采购人</w:t>
      </w:r>
      <w:r>
        <w:rPr>
          <w:rFonts w:hint="eastAsia" w:ascii="宋体" w:hAnsi="宋体" w:cs="宋体"/>
          <w:b w:val="0"/>
          <w:bCs w:val="0"/>
          <w:color w:val="000000"/>
          <w:sz w:val="28"/>
          <w:szCs w:val="28"/>
          <w:highlight w:val="none"/>
          <w:u w:val="none"/>
          <w:lang w:val="zh-CN" w:eastAsia="zh-CN"/>
        </w:rPr>
        <w:t xml:space="preserve">有权拒绝付款。</w:t>
      </w:r>
      <w:r>
        <w:rPr>
          <w:rFonts w:hint="eastAsia" w:ascii="宋体" w:hAnsi="宋体" w:cs="宋体"/>
          <w:b w:val="0"/>
          <w:bCs w:val="0"/>
          <w:color w:val="000000"/>
          <w:sz w:val="28"/>
          <w:szCs w:val="28"/>
          <w:highlight w:val="none"/>
          <w:u w:val="none"/>
          <w:lang w:val="en-US" w:eastAsia="zh-CN"/>
        </w:rPr>
        <w:t xml:space="preserve"> </w:t>
      </w:r>
      <w:r>
        <w:rPr>
          <w:rFonts w:hint="eastAsia" w:ascii="宋体" w:hAnsi="宋体" w:eastAsia="宋体" w:cs="宋体"/>
          <w:b/>
          <w:sz w:val="32"/>
          <w:szCs w:val="32"/>
          <w:lang w:val="en-US" w:eastAsia="zh-CN" w:bidi="ar-SA"/>
        </w:rPr>
      </w:r>
      <w:r/>
    </w:p>
    <w:p>
      <w:pPr>
        <w:pStyle w:val="996"/>
        <w:ind w:firstLine="480"/>
        <w:spacing w:line="500" w:lineRule="exact"/>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六、考核措施</w:t>
      </w:r>
      <w:r>
        <w:rPr>
          <w:rFonts w:hint="eastAsia" w:ascii="宋体" w:hAnsi="宋体" w:eastAsia="宋体" w:cs="宋体"/>
          <w:b/>
          <w:sz w:val="32"/>
          <w:szCs w:val="32"/>
          <w:lang w:val="en-US" w:eastAsia="zh-CN" w:bidi="ar-SA"/>
        </w:rPr>
      </w:r>
      <w:r/>
    </w:p>
    <w:p>
      <w:pPr>
        <w:pStyle w:val="1034"/>
        <w:rPr>
          <w:rFonts w:hint="eastAsia" w:ascii="宋体" w:hAnsi="宋体" w:cs="宋体"/>
          <w:color w:val="000000"/>
          <w:sz w:val="28"/>
          <w:szCs w:val="28"/>
          <w:highlight w:val="none"/>
          <w:u w:val="none"/>
          <w:lang w:val="en-US" w:eastAsia="zh-CN"/>
        </w:rPr>
      </w:pPr>
      <w:r>
        <w:rPr>
          <w:rFonts w:hint="eastAsia" w:ascii="宋体" w:hAnsi="宋体" w:cs="宋体"/>
          <w:color w:val="000000"/>
          <w:sz w:val="28"/>
          <w:szCs w:val="28"/>
          <w:highlight w:val="none"/>
          <w:u w:val="none"/>
          <w:lang w:val="en-US" w:eastAsia="zh-CN"/>
        </w:rPr>
        <w:t xml:space="preserve">1、每季度各社区和街道会对项目进行考核评价（附件2、附件3和附件4），根据《永阳街道公益理发项目季度工作管理评分表》总分在80分以下的，采购人将对中标供应商进行约谈并提出整改意见，并按照</w:t>
      </w:r>
      <w:r>
        <w:rPr>
          <w:rFonts w:hint="eastAsia" w:ascii="宋体" w:hAnsi="宋体" w:cs="宋体"/>
          <w:b w:val="0"/>
          <w:bCs w:val="0"/>
          <w:color w:val="000000"/>
          <w:sz w:val="28"/>
          <w:szCs w:val="28"/>
          <w:highlight w:val="none"/>
          <w:u w:val="none"/>
          <w:lang w:val="en-US" w:eastAsia="zh-CN"/>
        </w:rPr>
        <w:t xml:space="preserve">当季度合同款总金额的5%</w:t>
      </w:r>
      <w:r>
        <w:rPr>
          <w:rFonts w:hint="eastAsia" w:ascii="宋体" w:hAnsi="宋体" w:cs="宋体"/>
          <w:color w:val="000000"/>
          <w:sz w:val="28"/>
          <w:szCs w:val="28"/>
          <w:highlight w:val="none"/>
          <w:u w:val="none"/>
          <w:lang w:val="en-US" w:eastAsia="zh-CN"/>
        </w:rPr>
        <w:t xml:space="preserve">在合同款结算时从中予以相应扣除，且采购人有权终止合同并取消项目承接主体下一年度承接该项目资格。</w:t>
      </w:r>
      <w:r>
        <w:rPr>
          <w:rFonts w:hint="eastAsia" w:ascii="宋体" w:hAnsi="宋体" w:cs="宋体"/>
          <w:color w:val="000000"/>
          <w:sz w:val="28"/>
          <w:szCs w:val="28"/>
          <w:highlight w:val="none"/>
          <w:u w:val="none"/>
          <w:lang w:val="en-US" w:eastAsia="zh-CN"/>
        </w:rPr>
      </w:r>
      <w:r/>
    </w:p>
    <w:p>
      <w:pPr>
        <w:pStyle w:val="1034"/>
        <w:rPr>
          <w:rFonts w:hint="eastAsia" w:ascii="宋体" w:hAnsi="宋体" w:eastAsia="宋体" w:cs="宋体"/>
          <w:color w:val="000000"/>
          <w:sz w:val="28"/>
          <w:szCs w:val="28"/>
          <w:highlight w:val="none"/>
          <w:u w:val="none"/>
          <w:lang w:val="en-US" w:eastAsia="zh-CN" w:bidi="ar-SA"/>
        </w:rPr>
      </w:pPr>
      <w:r>
        <w:rPr>
          <w:rFonts w:hint="eastAsia" w:ascii="宋体" w:hAnsi="宋体" w:cs="宋体"/>
          <w:b w:val="0"/>
          <w:bCs w:val="0"/>
          <w:color w:val="000000"/>
          <w:sz w:val="28"/>
          <w:szCs w:val="28"/>
          <w:highlight w:val="none"/>
          <w:u w:val="none"/>
          <w:lang w:val="en-US" w:eastAsia="zh-CN"/>
        </w:rPr>
        <w:t xml:space="preserve">2、</w:t>
      </w:r>
      <w:r>
        <w:rPr>
          <w:rFonts w:ascii="宋体" w:hAnsi="宋体" w:cs="宋体"/>
          <w:b w:val="0"/>
          <w:bCs w:val="0"/>
          <w:color w:val="000000"/>
          <w:sz w:val="28"/>
          <w:szCs w:val="28"/>
          <w:highlight w:val="none"/>
          <w:u w:val="none"/>
          <w:lang w:val="en-US" w:eastAsia="zh-CN"/>
        </w:rPr>
        <w:t xml:space="preserve">若</w:t>
      </w:r>
      <w:r>
        <w:rPr>
          <w:rFonts w:hint="eastAsia" w:ascii="宋体" w:hAnsi="宋体" w:cs="宋体"/>
          <w:b w:val="0"/>
          <w:bCs w:val="0"/>
          <w:color w:val="000000"/>
          <w:sz w:val="28"/>
          <w:szCs w:val="28"/>
          <w:highlight w:val="none"/>
          <w:u w:val="none"/>
          <w:lang w:val="en-US" w:eastAsia="zh-CN"/>
        </w:rPr>
        <w:t xml:space="preserve">中标供应商</w:t>
      </w:r>
      <w:r>
        <w:rPr>
          <w:rFonts w:ascii="宋体" w:hAnsi="宋体" w:cs="宋体"/>
          <w:b w:val="0"/>
          <w:bCs w:val="0"/>
          <w:color w:val="000000"/>
          <w:sz w:val="28"/>
          <w:szCs w:val="28"/>
          <w:highlight w:val="none"/>
          <w:u w:val="none"/>
          <w:lang w:val="en-US" w:eastAsia="zh-CN"/>
        </w:rPr>
        <w:t xml:space="preserve">发生严重违约行为（包括但不限于：</w:t>
      </w:r>
      <w:r>
        <w:rPr>
          <w:rFonts w:hint="eastAsia" w:ascii="宋体" w:hAnsi="宋体" w:cs="宋体"/>
          <w:b w:val="0"/>
          <w:bCs w:val="0"/>
          <w:color w:val="000000"/>
          <w:sz w:val="28"/>
          <w:szCs w:val="28"/>
          <w:highlight w:val="none"/>
          <w:u w:val="none"/>
          <w:lang w:val="en-US" w:eastAsia="zh-CN"/>
        </w:rPr>
        <w:t xml:space="preserve">中标供应商</w:t>
      </w:r>
      <w:r>
        <w:rPr>
          <w:rFonts w:hint="eastAsia" w:ascii="宋体" w:hAnsi="宋体" w:cs="宋体"/>
          <w:b w:val="0"/>
          <w:bCs w:val="0"/>
          <w:color w:val="000000"/>
          <w:sz w:val="28"/>
          <w:szCs w:val="28"/>
          <w:highlight w:val="none"/>
          <w:u w:val="none"/>
          <w:lang w:val="en-US" w:eastAsia="zh-CN"/>
        </w:rPr>
        <w:t xml:space="preserve">存在</w:t>
      </w:r>
      <w:r>
        <w:rPr>
          <w:rFonts w:ascii="宋体" w:hAnsi="宋体" w:cs="宋体"/>
          <w:b w:val="0"/>
          <w:bCs w:val="0"/>
          <w:color w:val="000000"/>
          <w:sz w:val="28"/>
          <w:szCs w:val="28"/>
          <w:highlight w:val="none"/>
          <w:u w:val="none"/>
          <w:lang w:val="en-US" w:eastAsia="zh-CN"/>
        </w:rPr>
        <w:t xml:space="preserve">主动创建虚假工单等</w:t>
      </w:r>
      <w:r>
        <w:rPr>
          <w:rFonts w:hint="eastAsia" w:ascii="宋体" w:hAnsi="宋体" w:cs="宋体"/>
          <w:b w:val="0"/>
          <w:bCs w:val="0"/>
          <w:color w:val="000000"/>
          <w:sz w:val="28"/>
          <w:szCs w:val="28"/>
          <w:highlight w:val="none"/>
          <w:u w:val="none"/>
          <w:lang w:val="en-US" w:eastAsia="zh-CN"/>
        </w:rPr>
        <w:t xml:space="preserve">盗取项目资金的行为；</w:t>
      </w:r>
      <w:r>
        <w:rPr>
          <w:rFonts w:ascii="宋体" w:hAnsi="宋体" w:cs="宋体"/>
          <w:b w:val="0"/>
          <w:bCs w:val="0"/>
          <w:color w:val="000000"/>
          <w:sz w:val="28"/>
          <w:szCs w:val="28"/>
          <w:highlight w:val="none"/>
          <w:u w:val="none"/>
          <w:lang w:val="en-US" w:eastAsia="zh-CN"/>
        </w:rPr>
        <w:t xml:space="preserve">因</w:t>
      </w:r>
      <w:r>
        <w:rPr>
          <w:rFonts w:hint="eastAsia" w:ascii="宋体" w:hAnsi="宋体" w:cs="宋体"/>
          <w:b w:val="0"/>
          <w:bCs w:val="0"/>
          <w:color w:val="000000"/>
          <w:sz w:val="28"/>
          <w:szCs w:val="28"/>
          <w:highlight w:val="none"/>
          <w:u w:val="none"/>
          <w:lang w:val="en-US" w:eastAsia="zh-CN"/>
        </w:rPr>
        <w:t xml:space="preserve">中标供应商</w:t>
      </w:r>
      <w:r>
        <w:rPr>
          <w:rFonts w:ascii="宋体" w:hAnsi="宋体" w:cs="宋体"/>
          <w:b w:val="0"/>
          <w:bCs w:val="0"/>
          <w:color w:val="000000"/>
          <w:sz w:val="28"/>
          <w:szCs w:val="28"/>
          <w:highlight w:val="none"/>
          <w:u w:val="none"/>
          <w:lang w:val="en-US" w:eastAsia="zh-CN"/>
        </w:rPr>
        <w:t xml:space="preserve">原因导致理发场所停运超过 2 日；因</w:t>
      </w:r>
      <w:r>
        <w:rPr>
          <w:rFonts w:hint="eastAsia" w:ascii="宋体" w:hAnsi="宋体" w:cs="宋体"/>
          <w:b w:val="0"/>
          <w:bCs w:val="0"/>
          <w:color w:val="000000"/>
          <w:sz w:val="28"/>
          <w:szCs w:val="28"/>
          <w:highlight w:val="none"/>
          <w:u w:val="none"/>
          <w:lang w:val="en-US" w:eastAsia="zh-CN"/>
        </w:rPr>
        <w:t xml:space="preserve">中标供应商</w:t>
      </w:r>
      <w:r>
        <w:rPr>
          <w:rFonts w:ascii="宋体" w:hAnsi="宋体" w:cs="宋体"/>
          <w:b w:val="0"/>
          <w:bCs w:val="0"/>
          <w:color w:val="000000"/>
          <w:sz w:val="28"/>
          <w:szCs w:val="28"/>
          <w:highlight w:val="none"/>
          <w:u w:val="none"/>
          <w:lang w:val="en-US" w:eastAsia="zh-CN"/>
        </w:rPr>
        <w:t xml:space="preserve">原因在营运时段内，未向符合法定标准的老年群体提供服务累计超过 5 次</w:t>
      </w:r>
      <w:r>
        <w:rPr>
          <w:rFonts w:hint="eastAsia" w:ascii="宋体" w:hAnsi="宋体" w:cs="宋体"/>
          <w:b w:val="0"/>
          <w:bCs w:val="0"/>
          <w:color w:val="000000"/>
          <w:sz w:val="28"/>
          <w:szCs w:val="28"/>
          <w:highlight w:val="none"/>
          <w:u w:val="none"/>
          <w:lang w:val="en-US" w:eastAsia="zh-CN"/>
        </w:rPr>
        <w:t xml:space="preserve">等</w:t>
      </w:r>
      <w:r>
        <w:rPr>
          <w:rFonts w:ascii="宋体" w:hAnsi="宋体" w:cs="宋体"/>
          <w:b w:val="0"/>
          <w:bCs w:val="0"/>
          <w:color w:val="000000"/>
          <w:sz w:val="28"/>
          <w:szCs w:val="28"/>
          <w:highlight w:val="none"/>
          <w:u w:val="none"/>
          <w:lang w:val="en-US" w:eastAsia="zh-CN"/>
        </w:rPr>
        <w:t xml:space="preserve">），</w:t>
      </w:r>
      <w:r>
        <w:rPr>
          <w:rFonts w:hint="eastAsia" w:ascii="宋体" w:hAnsi="宋体" w:cs="宋体"/>
          <w:b w:val="0"/>
          <w:bCs w:val="0"/>
          <w:color w:val="000000"/>
          <w:sz w:val="28"/>
          <w:szCs w:val="28"/>
          <w:highlight w:val="none"/>
          <w:u w:val="none"/>
          <w:lang w:val="en-US" w:eastAsia="zh-CN"/>
        </w:rPr>
        <w:t xml:space="preserve">采购人</w:t>
      </w:r>
      <w:r>
        <w:rPr>
          <w:rFonts w:ascii="宋体" w:hAnsi="宋体" w:cs="宋体"/>
          <w:b w:val="0"/>
          <w:bCs w:val="0"/>
          <w:color w:val="000000"/>
          <w:sz w:val="28"/>
          <w:szCs w:val="28"/>
          <w:highlight w:val="none"/>
          <w:u w:val="none"/>
          <w:lang w:val="en-US" w:eastAsia="zh-CN"/>
        </w:rPr>
        <w:t xml:space="preserve">有权单方解除本合同，并取消尾款的发放。</w:t>
      </w:r>
      <w:r>
        <w:rPr>
          <w:rFonts w:hint="eastAsia" w:ascii="宋体" w:hAnsi="宋体" w:eastAsia="宋体" w:cs="宋体"/>
          <w:color w:val="000000"/>
          <w:sz w:val="28"/>
          <w:szCs w:val="28"/>
          <w:highlight w:val="none"/>
          <w:u w:val="none"/>
          <w:lang w:val="en-US" w:eastAsia="zh-CN" w:bidi="ar-SA"/>
        </w:rPr>
      </w:r>
      <w:r/>
    </w:p>
    <w:p>
      <w:pPr>
        <w:pStyle w:val="996"/>
        <w:ind w:firstLine="560"/>
        <w:rPr>
          <w:rFonts w:hint="eastAsia" w:ascii="方正仿宋_GBK" w:hAnsi="方正仿宋_GBK" w:eastAsia="方正仿宋_GBK" w:cs="方正仿宋_GBK"/>
          <w:b/>
          <w:bCs/>
          <w:sz w:val="32"/>
          <w:szCs w:val="32"/>
          <w:highlight w:val="none"/>
          <w:lang w:eastAsia="zh-CN"/>
        </w:rPr>
      </w:pPr>
      <w:r>
        <w:rPr>
          <w:rFonts w:hint="eastAsia" w:ascii="宋体" w:hAnsi="宋体" w:eastAsia="宋体" w:cs="宋体"/>
          <w:color w:val="000000"/>
          <w:sz w:val="28"/>
          <w:szCs w:val="28"/>
          <w:highlight w:val="none"/>
          <w:u w:val="none"/>
          <w:lang w:val="en-US" w:eastAsia="zh-CN" w:bidi="ar-SA"/>
        </w:rPr>
        <w:t xml:space="preserve">3、对项目实施进行结项评估（附件5），将项目评估分值达 90 分以上的项目视为优秀项目，评估分值为 80-89 分的项目视为良好项目，评估分值为 70-79 分的项目视为合格项目，按照合同约定拨付后续经费；评估分值为 60-69 分的项目视为基本合格项目，限期15个自然日内完成整改，整改合格后仍须扣除 5%的项目经费，评估限期整改后仍为基本合格的，视为无履行项目的能力，不再拨付项目尾款；评估分值为 60 分以下的项目视为不合格项目，不再拨付项目尾款，取消该项目承接主体下一年度的申报项目资格。</w:t>
      </w:r>
      <w:r>
        <w:rPr>
          <w:rFonts w:hint="eastAsia" w:ascii="方正仿宋_GBK" w:hAnsi="方正仿宋_GBK" w:eastAsia="方正仿宋_GBK" w:cs="方正仿宋_GBK"/>
          <w:b/>
          <w:bCs/>
          <w:sz w:val="32"/>
          <w:szCs w:val="32"/>
          <w:highlight w:val="none"/>
          <w:lang w:eastAsia="zh-CN"/>
        </w:rPr>
      </w:r>
      <w:r/>
    </w:p>
    <w:p>
      <w:pPr>
        <w:pStyle w:val="996"/>
        <w:rPr>
          <w:rFonts w:hint="eastAsia" w:ascii="方正仿宋_GBK" w:hAnsi="方正仿宋_GBK" w:eastAsia="方正仿宋_GBK" w:cs="方正仿宋_GBK"/>
          <w:b/>
          <w:bCs/>
          <w:sz w:val="32"/>
          <w:szCs w:val="32"/>
          <w:highlight w:val="none"/>
          <w:lang w:eastAsia="zh-CN"/>
        </w:rPr>
      </w:pPr>
      <w:r>
        <w:rPr>
          <w:rFonts w:hint="eastAsia" w:ascii="方正仿宋_GBK" w:hAnsi="方正仿宋_GBK" w:eastAsia="方正仿宋_GBK" w:cs="方正仿宋_GBK"/>
          <w:b/>
          <w:bCs/>
          <w:sz w:val="32"/>
          <w:szCs w:val="32"/>
          <w:highlight w:val="none"/>
          <w:lang w:eastAsia="zh-CN"/>
        </w:rPr>
      </w:r>
      <w:r/>
    </w:p>
    <w:p>
      <w:pPr>
        <w:pStyle w:val="996"/>
        <w:jc w:val="both"/>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both"/>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both"/>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jc w:val="both"/>
        <w:rPr>
          <w:rFonts w:hint="eastAsia" w:ascii="微软雅黑" w:hAnsi="微软雅黑" w:eastAsia="微软雅黑" w:cs="微软雅黑"/>
          <w:color w:val="000000"/>
          <w:sz w:val="32"/>
          <w:szCs w:val="32"/>
          <w:lang w:eastAsia="zh-CN"/>
        </w:rPr>
      </w:pPr>
      <w:r>
        <w:rPr>
          <w:rFonts w:hint="eastAsia" w:ascii="微软雅黑" w:hAnsi="微软雅黑" w:eastAsia="微软雅黑" w:cs="微软雅黑"/>
          <w:color w:val="000000"/>
          <w:sz w:val="32"/>
          <w:szCs w:val="40"/>
          <w:highlight w:val="none"/>
          <w:lang w:val="en-US" w:eastAsia="zh-CN"/>
        </w:rPr>
      </w:r>
      <w:r>
        <w:rPr>
          <w:rFonts w:hint="eastAsia" w:ascii="微软雅黑" w:hAnsi="微软雅黑" w:eastAsia="微软雅黑" w:cs="微软雅黑"/>
          <w:color w:val="000000"/>
          <w:sz w:val="32"/>
          <w:szCs w:val="40"/>
          <w:highlight w:val="none"/>
          <w:lang w:val="en-US" w:eastAsia="zh-CN"/>
        </w:rPr>
      </w:r>
      <w:r/>
    </w:p>
    <w:p>
      <w:pPr>
        <w:jc w:val="both"/>
        <w:rPr>
          <w:rFonts w:hint="eastAsia" w:ascii="微软雅黑" w:hAnsi="微软雅黑" w:eastAsia="微软雅黑" w:cs="微软雅黑"/>
          <w:color w:val="000000"/>
          <w:sz w:val="32"/>
          <w:szCs w:val="32"/>
          <w:highlight w:val="none"/>
          <w:lang w:val="en-US" w:eastAsia="zh-CN"/>
        </w:rPr>
      </w:pPr>
      <w:r>
        <w:rPr>
          <w:rFonts w:hint="eastAsia" w:ascii="微软雅黑" w:hAnsi="微软雅黑" w:eastAsia="微软雅黑" w:cs="微软雅黑"/>
          <w:color w:val="000000"/>
          <w:sz w:val="32"/>
          <w:szCs w:val="40"/>
          <w:highlight w:val="none"/>
          <w:lang w:val="en-US" w:eastAsia="zh-CN"/>
        </w:rPr>
      </w:r>
      <w:r>
        <w:rPr>
          <w:rFonts w:hint="eastAsia" w:ascii="微软雅黑" w:hAnsi="微软雅黑" w:eastAsia="微软雅黑" w:cs="微软雅黑"/>
          <w:color w:val="000000"/>
          <w:sz w:val="32"/>
          <w:szCs w:val="40"/>
          <w:highlight w:val="none"/>
          <w:lang w:val="en-US" w:eastAsia="zh-CN"/>
        </w:rPr>
      </w:r>
      <w:r/>
    </w:p>
    <w:p>
      <w:pPr>
        <w:jc w:val="both"/>
        <w:rPr>
          <w:rFonts w:hint="eastAsia" w:ascii="微软雅黑" w:hAnsi="微软雅黑" w:eastAsia="微软雅黑" w:cs="微软雅黑"/>
          <w:color w:val="000000"/>
          <w:sz w:val="32"/>
          <w:szCs w:val="32"/>
          <w:highlight w:val="none"/>
          <w:lang w:val="en-US" w:eastAsia="zh-CN"/>
        </w:rPr>
      </w:pPr>
      <w:r>
        <w:rPr>
          <w:rFonts w:hint="eastAsia" w:ascii="微软雅黑" w:hAnsi="微软雅黑" w:eastAsia="微软雅黑" w:cs="微软雅黑"/>
          <w:color w:val="000000"/>
          <w:sz w:val="32"/>
          <w:szCs w:val="40"/>
          <w:highlight w:val="none"/>
          <w:lang w:val="en-US" w:eastAsia="zh-CN"/>
        </w:rPr>
      </w:r>
      <w:r>
        <w:rPr>
          <w:rFonts w:hint="eastAsia" w:ascii="微软雅黑" w:hAnsi="微软雅黑" w:eastAsia="微软雅黑" w:cs="微软雅黑"/>
          <w:color w:val="000000"/>
          <w:sz w:val="32"/>
          <w:szCs w:val="40"/>
          <w:highlight w:val="none"/>
          <w:lang w:val="en-US" w:eastAsia="zh-CN"/>
        </w:rPr>
      </w:r>
      <w:r/>
    </w:p>
    <w:p>
      <w:pPr>
        <w:pStyle w:val="996"/>
        <w:jc w:val="both"/>
        <w:rPr>
          <w:rFonts w:hint="eastAsia" w:ascii="微软雅黑" w:hAnsi="微软雅黑" w:eastAsia="微软雅黑" w:cs="微软雅黑"/>
          <w:color w:val="000000"/>
          <w:sz w:val="32"/>
          <w:szCs w:val="32"/>
          <w:highlight w:val="none"/>
          <w:lang w:val="en-US"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1</w:t>
      </w:r>
      <w:r>
        <w:rPr>
          <w:rFonts w:hint="eastAsia" w:ascii="微软雅黑" w:hAnsi="微软雅黑" w:eastAsia="微软雅黑" w:cs="微软雅黑"/>
          <w:color w:val="000000"/>
          <w:sz w:val="32"/>
          <w:szCs w:val="40"/>
          <w:lang w:eastAsia="zh-CN"/>
        </w:rPr>
      </w:r>
      <w:r/>
    </w:p>
    <w:p>
      <w:pPr>
        <w:pStyle w:val="996"/>
        <w:ind w:firstLine="1606"/>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t xml:space="preserve">《永阳街道老年人公益理发点一览表》</w:t>
      </w:r>
      <w:r>
        <w:rPr>
          <w:rFonts w:hint="eastAsia" w:ascii="方正仿宋_GBK" w:hAnsi="方正仿宋_GBK" w:eastAsia="方正仿宋_GBK" w:cs="方正仿宋_GBK"/>
          <w:b/>
          <w:bCs/>
          <w:sz w:val="32"/>
          <w:szCs w:val="32"/>
          <w:highlight w:val="none"/>
          <w:lang w:val="en-US" w:eastAsia="zh-CN"/>
        </w:rPr>
      </w:r>
      <w:r/>
    </w:p>
    <w:tbl>
      <w:tblPr>
        <w:tblStyle w:val="10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877"/>
        <w:gridCol w:w="5801"/>
      </w:tblGrid>
      <w:tr>
        <w:trPr/>
        <w:tc>
          <w:tcPr>
            <w:gridSpan w:val="3"/>
            <w:tcW w:w="9061" w:type="dxa"/>
            <w:vAlign w:val="top"/>
            <w:textDirection w:val="lrTb"/>
            <w:noWrap w:val="false"/>
          </w:tcPr>
          <w:p>
            <w:pPr>
              <w:pStyle w:val="996"/>
              <w:jc w:val="center"/>
              <w:rPr>
                <w:rFonts w:hint="eastAsia"/>
                <w:lang w:val="en-US" w:eastAsia="zh-CN"/>
              </w:rPr>
            </w:pPr>
            <w:r>
              <w:rPr>
                <w:rFonts w:hint="eastAsia" w:ascii="方正仿宋_GBK" w:hAnsi="方正仿宋_GBK" w:eastAsia="方正仿宋_GBK" w:cs="方正仿宋_GBK"/>
                <w:b/>
                <w:bCs/>
                <w:sz w:val="28"/>
                <w:szCs w:val="28"/>
                <w:highlight w:val="none"/>
                <w:lang w:val="en-US" w:eastAsia="zh-CN"/>
              </w:rPr>
              <w:t xml:space="preserve">永阳街道老年人公益理发点一览表</w:t>
            </w:r>
            <w:r>
              <w:rPr>
                <w:rFonts w:hint="eastAsia"/>
                <w:lang w:val="en-US" w:eastAsia="zh-CN"/>
              </w:rPr>
            </w:r>
            <w:r/>
          </w:p>
        </w:tc>
      </w:tr>
      <w:tr>
        <w:trPr>
          <w:trHeight w:val="369"/>
        </w:trPr>
        <w:tc>
          <w:tcPr>
            <w:tcW w:w="875" w:type="dxa"/>
            <w:vAlign w:val="center"/>
            <w:textDirection w:val="lrTb"/>
            <w:noWrap w:val="false"/>
          </w:tcPr>
          <w:p>
            <w:pPr>
              <w:pStyle w:val="996"/>
              <w:jc w:val="center"/>
              <w:keepLines w:val="0"/>
              <w:keepNext w:val="0"/>
              <w:widowControl/>
              <w:rPr>
                <w:rFonts w:hint="eastAsia" w:ascii="方正仿宋_GBK" w:hAnsi="方正仿宋_GBK" w:eastAsia="方正仿宋_GBK" w:cs="方正仿宋_GBK"/>
                <w:sz w:val="22"/>
                <w:szCs w:val="22"/>
                <w:lang w:val="en-US" w:eastAsia="zh-CN"/>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序号</w:t>
            </w:r>
            <w:r>
              <w:rPr>
                <w:rFonts w:hint="eastAsia" w:ascii="方正仿宋_GBK" w:hAnsi="方正仿宋_GBK" w:eastAsia="方正仿宋_GBK" w:cs="方正仿宋_GBK"/>
                <w:sz w:val="22"/>
                <w:szCs w:val="22"/>
                <w:lang w:val="en-US" w:eastAsia="zh-CN"/>
              </w:rPr>
            </w:r>
            <w:r/>
          </w:p>
        </w:tc>
        <w:tc>
          <w:tcPr>
            <w:tcW w:w="1988" w:type="dxa"/>
            <w:vAlign w:val="center"/>
            <w:textDirection w:val="lrTb"/>
            <w:noWrap w:val="false"/>
          </w:tcPr>
          <w:p>
            <w:pPr>
              <w:pStyle w:val="996"/>
              <w:jc w:val="center"/>
              <w:keepLines w:val="0"/>
              <w:keepNext w:val="0"/>
              <w:widowControl/>
              <w:rPr>
                <w:rFonts w:hint="eastAsia" w:ascii="方正仿宋_GBK" w:hAnsi="方正仿宋_GBK" w:eastAsia="方正仿宋_GBK" w:cs="方正仿宋_GBK"/>
                <w:sz w:val="22"/>
                <w:szCs w:val="22"/>
                <w:lang w:val="en-US" w:eastAsia="zh-CN"/>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点位所在社区</w:t>
            </w:r>
            <w:r>
              <w:rPr>
                <w:rFonts w:hint="eastAsia" w:ascii="方正仿宋_GBK" w:hAnsi="方正仿宋_GBK" w:eastAsia="方正仿宋_GBK" w:cs="方正仿宋_GBK"/>
                <w:sz w:val="22"/>
                <w:szCs w:val="22"/>
                <w:lang w:val="en-US" w:eastAsia="zh-CN"/>
              </w:rPr>
            </w:r>
            <w:r/>
          </w:p>
        </w:tc>
        <w:tc>
          <w:tcPr>
            <w:tcW w:w="6198" w:type="dxa"/>
            <w:vAlign w:val="center"/>
            <w:textDirection w:val="lrTb"/>
            <w:noWrap w:val="false"/>
          </w:tcPr>
          <w:p>
            <w:pPr>
              <w:pStyle w:val="996"/>
              <w:jc w:val="center"/>
              <w:keepLines w:val="0"/>
              <w:keepNext w:val="0"/>
              <w:widowControl/>
              <w:rPr>
                <w:rFonts w:hint="eastAsia" w:ascii="方正仿宋_GBK" w:hAnsi="方正仿宋_GBK" w:eastAsia="方正仿宋_GBK" w:cs="方正仿宋_GBK"/>
                <w:sz w:val="22"/>
                <w:szCs w:val="22"/>
                <w:lang w:val="en-US" w:eastAsia="zh-CN"/>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公益理发点地址</w:t>
            </w:r>
            <w:r>
              <w:rPr>
                <w:rFonts w:hint="eastAsia" w:ascii="方正仿宋_GBK" w:hAnsi="方正仿宋_GBK" w:eastAsia="方正仿宋_GBK" w:cs="方正仿宋_GBK"/>
                <w:sz w:val="22"/>
                <w:szCs w:val="22"/>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恒大</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恒大社区居委会内</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十里牌</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锦和家园一期社区居家养老服务中心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3</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财贸新村/宝塔</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财贸新村社区居家养老服务中心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4</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东门街</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县前新村社区居家养老服务中心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5</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城郊</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秀园西苑12幢架空层</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6</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交通路</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交通路99-9号原交通路党群服务中心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7</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锦绣</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淮源雅居社区居家养老服务中心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8</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通济街</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分龙岗原党群服务中心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9</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致远</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广成小区30栋致远社区便民服务站</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10</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戴家</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幸庄北苑凉亭旁</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11</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崇文</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中山首府社区居家养老服务中心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12</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毓秀路</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师范小区社区居家养老服务中心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13</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庆丰路</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庆丰小区绿邨社区居家养老服务中心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14</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状元坊</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大西门4号</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15</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中山路</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庆丰小区园邨物业中心对面</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16</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板桥/龙山</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龙山小区新时代文明实践所</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17</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仪凤</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琉璃花园社区居家养老服务中心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18</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秦淮路</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水岸康城社区居家养老服务中心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19</w:t>
            </w:r>
            <w:r>
              <w:rPr>
                <w:rFonts w:hint="eastAsia" w:ascii="方正仿宋_GBK" w:hAnsi="方正仿宋_GBK" w:eastAsia="方正仿宋_GBK" w:cs="方正仿宋_GBK"/>
                <w:sz w:val="21"/>
                <w:szCs w:val="21"/>
                <w:lang w:val="en-US" w:eastAsia="zh-CN"/>
              </w:rPr>
            </w:r>
            <w:r/>
          </w:p>
        </w:tc>
        <w:tc>
          <w:tcPr>
            <w:tcW w:w="1988" w:type="dxa"/>
            <w:vAlign w:val="center"/>
            <w:vMerge w:val="restart"/>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花塘岗</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馨怡嘉园社区居家养老服务中心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20</w:t>
            </w:r>
            <w:r>
              <w:rPr>
                <w:rFonts w:hint="eastAsia" w:ascii="方正仿宋_GBK" w:hAnsi="方正仿宋_GBK" w:eastAsia="方正仿宋_GBK" w:cs="方正仿宋_GBK"/>
                <w:sz w:val="21"/>
                <w:szCs w:val="21"/>
                <w:lang w:val="en-US" w:eastAsia="zh-CN"/>
              </w:rPr>
            </w:r>
            <w:r/>
          </w:p>
        </w:tc>
        <w:tc>
          <w:tcPr>
            <w:tcW w:w="1988" w:type="dxa"/>
            <w:vAlign w:val="bottom"/>
            <w:vMerge w:val="continue"/>
            <w:textDirection w:val="lrTb"/>
            <w:noWrap w:val="false"/>
          </w:tcPr>
          <w:p>
            <w:pPr>
              <w:pStyle w:val="996"/>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湖韵怡居A区5栋老年人活动室</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21</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工农兵</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工农兵康居小区11栋物业用房</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22</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高塘</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高塘村社区居家养老服务中心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23</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东庐</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东庐集镇</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24</w:t>
            </w:r>
            <w:r>
              <w:rPr>
                <w:rFonts w:hint="eastAsia" w:ascii="方正仿宋_GBK" w:hAnsi="方正仿宋_GBK" w:eastAsia="方正仿宋_GBK" w:cs="方正仿宋_GBK"/>
                <w:sz w:val="21"/>
                <w:szCs w:val="21"/>
                <w:lang w:val="en-US" w:eastAsia="zh-CN"/>
              </w:rPr>
            </w:r>
            <w:r/>
          </w:p>
        </w:tc>
        <w:tc>
          <w:tcPr>
            <w:tcW w:w="1988" w:type="dxa"/>
            <w:vAlign w:val="center"/>
            <w:vMerge w:val="restart"/>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东山</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石家山理发点1</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25</w:t>
            </w:r>
            <w:r>
              <w:rPr>
                <w:rFonts w:hint="eastAsia" w:ascii="方正仿宋_GBK" w:hAnsi="方正仿宋_GBK" w:eastAsia="方正仿宋_GBK" w:cs="方正仿宋_GBK"/>
                <w:sz w:val="21"/>
                <w:szCs w:val="21"/>
                <w:lang w:val="en-US" w:eastAsia="zh-CN"/>
              </w:rPr>
            </w:r>
            <w:r/>
          </w:p>
        </w:tc>
        <w:tc>
          <w:tcPr>
            <w:tcW w:w="1988" w:type="dxa"/>
            <w:vAlign w:val="bottom"/>
            <w:vMerge w:val="continue"/>
            <w:textDirection w:val="lrTb"/>
            <w:noWrap w:val="false"/>
          </w:tcPr>
          <w:p>
            <w:pPr>
              <w:pStyle w:val="996"/>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石家山理发点2</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26</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石巷</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仪风南路78号石虎名苑A区八栋102室</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27</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高平</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碧桂园社区居家养老服务中心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28</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琴音</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秋湖嘉苑社区居家养老服务中心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29</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中山</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琴悦府社区居家养老服务中心</w:t>
            </w:r>
            <w:r>
              <w:rPr>
                <w:rFonts w:hint="eastAsia" w:ascii="方正仿宋_GBK" w:hAnsi="方正仿宋_GBK" w:eastAsia="方正仿宋_GBK" w:cs="方正仿宋_GBK"/>
                <w:sz w:val="21"/>
                <w:szCs w:val="21"/>
                <w:lang w:val="en-US" w:eastAsia="zh-CN"/>
              </w:rPr>
            </w:r>
            <w:r/>
          </w:p>
        </w:tc>
      </w:tr>
    </w:tbl>
    <w:p>
      <w:pPr>
        <w:jc w:val="both"/>
        <w:rPr>
          <w:rFonts w:hint="eastAsia" w:ascii="微软雅黑" w:hAnsi="微软雅黑" w:eastAsia="微软雅黑" w:cs="微软雅黑"/>
          <w:color w:val="000000"/>
          <w:sz w:val="32"/>
          <w:szCs w:val="32"/>
          <w:lang w:eastAsia="zh-CN"/>
        </w:rPr>
      </w:pPr>
      <w:r>
        <w:rPr>
          <w:rFonts w:hint="eastAsia" w:ascii="微软雅黑" w:hAnsi="微软雅黑" w:eastAsia="微软雅黑" w:cs="微软雅黑"/>
          <w:color w:val="000000"/>
          <w:sz w:val="32"/>
          <w:szCs w:val="40"/>
          <w:highlight w:val="none"/>
          <w:lang w:val="en-US" w:eastAsia="zh-CN"/>
        </w:rPr>
      </w:r>
      <w:r>
        <w:rPr>
          <w:rFonts w:hint="eastAsia" w:ascii="微软雅黑" w:hAnsi="微软雅黑" w:eastAsia="微软雅黑" w:cs="微软雅黑"/>
          <w:color w:val="000000"/>
          <w:sz w:val="32"/>
          <w:szCs w:val="40"/>
          <w:highlight w:val="none"/>
          <w:lang w:val="en-US" w:eastAsia="zh-CN"/>
        </w:rPr>
      </w:r>
      <w:r/>
    </w:p>
    <w:p>
      <w:pPr>
        <w:jc w:val="both"/>
        <w:rPr>
          <w:rFonts w:hint="eastAsia" w:ascii="微软雅黑" w:hAnsi="微软雅黑" w:eastAsia="微软雅黑" w:cs="微软雅黑"/>
          <w:color w:val="000000"/>
          <w:sz w:val="32"/>
          <w:szCs w:val="32"/>
          <w:highlight w:val="none"/>
          <w:lang w:val="en-US" w:eastAsia="zh-CN"/>
        </w:rPr>
      </w:pPr>
      <w:r>
        <w:rPr>
          <w:rFonts w:hint="eastAsia" w:ascii="微软雅黑" w:hAnsi="微软雅黑" w:eastAsia="微软雅黑" w:cs="微软雅黑"/>
          <w:color w:val="000000"/>
          <w:sz w:val="32"/>
          <w:szCs w:val="40"/>
          <w:highlight w:val="none"/>
          <w:lang w:val="en-US" w:eastAsia="zh-CN"/>
        </w:rPr>
      </w:r>
      <w:r>
        <w:rPr>
          <w:rFonts w:hint="eastAsia" w:ascii="微软雅黑" w:hAnsi="微软雅黑" w:eastAsia="微软雅黑" w:cs="微软雅黑"/>
          <w:color w:val="000000"/>
          <w:sz w:val="32"/>
          <w:szCs w:val="40"/>
          <w:highlight w:val="none"/>
          <w:lang w:val="en-US" w:eastAsia="zh-CN"/>
        </w:rPr>
      </w:r>
      <w:r/>
    </w:p>
    <w:p>
      <w:pPr>
        <w:pStyle w:val="996"/>
        <w:jc w:val="both"/>
        <w:rPr>
          <w:rFonts w:hint="eastAsia" w:ascii="微软雅黑" w:hAnsi="微软雅黑" w:eastAsia="微软雅黑" w:cs="微软雅黑"/>
          <w:color w:val="000000"/>
          <w:sz w:val="32"/>
          <w:szCs w:val="32"/>
          <w:highlight w:val="none"/>
          <w:lang w:val="en-US"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2</w:t>
      </w:r>
      <w:r>
        <w:rPr>
          <w:rFonts w:hint="eastAsia" w:ascii="微软雅黑" w:hAnsi="微软雅黑" w:eastAsia="微软雅黑" w:cs="微软雅黑"/>
          <w:color w:val="000000"/>
          <w:sz w:val="32"/>
          <w:szCs w:val="40"/>
          <w:lang w:eastAsia="zh-CN"/>
        </w:rPr>
      </w:r>
      <w:r/>
    </w:p>
    <w:p>
      <w:pPr>
        <w:pStyle w:val="996"/>
        <w:jc w:val="center"/>
        <w:rPr>
          <w:color w:val="000000"/>
          <w:sz w:val="28"/>
          <w:szCs w:val="36"/>
        </w:rPr>
      </w:pPr>
      <w:r>
        <w:rPr>
          <w:rFonts w:hint="eastAsia" w:ascii="微软雅黑" w:hAnsi="微软雅黑" w:eastAsia="微软雅黑" w:cs="微软雅黑"/>
          <w:color w:val="000000"/>
          <w:sz w:val="32"/>
          <w:szCs w:val="40"/>
        </w:rPr>
        <w:t xml:space="preserve">永阳街道</w:t>
      </w:r>
      <w:r>
        <w:rPr>
          <w:rFonts w:hint="eastAsia" w:ascii="微软雅黑" w:hAnsi="微软雅黑" w:eastAsia="微软雅黑" w:cs="微软雅黑"/>
          <w:color w:val="000000"/>
          <w:sz w:val="32"/>
          <w:szCs w:val="40"/>
          <w:lang w:val="en-US" w:eastAsia="zh-CN"/>
        </w:rPr>
        <w:t xml:space="preserve">公益理发项目</w:t>
      </w:r>
      <w:r>
        <w:rPr>
          <w:rFonts w:hint="eastAsia" w:ascii="微软雅黑" w:hAnsi="微软雅黑" w:eastAsia="微软雅黑" w:cs="微软雅黑"/>
          <w:color w:val="000000"/>
          <w:sz w:val="32"/>
          <w:szCs w:val="40"/>
        </w:rPr>
        <w:t xml:space="preserve">理发师</w:t>
      </w:r>
      <w:r>
        <w:rPr>
          <w:rFonts w:hint="eastAsia" w:ascii="微软雅黑" w:hAnsi="微软雅黑" w:eastAsia="微软雅黑" w:cs="微软雅黑"/>
          <w:color w:val="000000"/>
          <w:sz w:val="32"/>
          <w:szCs w:val="40"/>
          <w:lang w:eastAsia="zh-CN"/>
        </w:rPr>
        <w:t xml:space="preserve">季度</w:t>
      </w:r>
      <w:r>
        <w:rPr>
          <w:rFonts w:hint="eastAsia" w:ascii="微软雅黑" w:hAnsi="微软雅黑" w:eastAsia="微软雅黑" w:cs="微软雅黑"/>
          <w:color w:val="000000"/>
          <w:sz w:val="32"/>
          <w:szCs w:val="40"/>
        </w:rPr>
        <w:t xml:space="preserve">工作</w:t>
      </w:r>
      <w:r>
        <w:rPr>
          <w:rFonts w:hint="eastAsia" w:ascii="微软雅黑" w:hAnsi="微软雅黑" w:eastAsia="微软雅黑" w:cs="微软雅黑"/>
          <w:color w:val="000000"/>
          <w:sz w:val="32"/>
          <w:szCs w:val="40"/>
          <w:lang w:eastAsia="zh-CN"/>
        </w:rPr>
        <w:t xml:space="preserve">社区</w:t>
      </w:r>
      <w:r>
        <w:rPr>
          <w:rFonts w:hint="eastAsia" w:ascii="微软雅黑" w:hAnsi="微软雅黑" w:eastAsia="微软雅黑" w:cs="微软雅黑"/>
          <w:color w:val="000000"/>
          <w:sz w:val="32"/>
          <w:szCs w:val="40"/>
        </w:rPr>
        <w:t xml:space="preserve">评分表</w:t>
      </w:r>
      <w:r>
        <w:rPr>
          <w:color w:val="000000"/>
          <w:sz w:val="28"/>
          <w:szCs w:val="36"/>
        </w:rPr>
      </w:r>
      <w:r/>
    </w:p>
    <w:p>
      <w:pPr>
        <w:pStyle w:val="996"/>
        <w:jc w:val="left"/>
        <w:rPr>
          <w:color w:val="000000"/>
          <w:sz w:val="28"/>
          <w:szCs w:val="36"/>
        </w:rPr>
      </w:pPr>
      <w:r>
        <w:rPr>
          <w:rFonts w:hint="eastAsia"/>
          <w:color w:val="000000"/>
          <w:sz w:val="28"/>
          <w:szCs w:val="36"/>
          <w:lang w:val="en-US" w:eastAsia="zh-CN"/>
        </w:rPr>
        <w:t xml:space="preserve">社区评分人（签字）</w:t>
      </w:r>
      <w:r>
        <w:rPr>
          <w:color w:val="000000"/>
          <w:sz w:val="28"/>
          <w:szCs w:val="36"/>
        </w:rPr>
        <w:t xml:space="preserve">：___________ 所在社区</w:t>
      </w:r>
      <w:r>
        <w:rPr>
          <w:rFonts w:hint="eastAsia"/>
          <w:color w:val="000000"/>
          <w:sz w:val="28"/>
          <w:szCs w:val="36"/>
          <w:lang w:eastAsia="zh-CN"/>
        </w:rPr>
        <w:t xml:space="preserve">（</w:t>
      </w:r>
      <w:r>
        <w:rPr>
          <w:rFonts w:hint="eastAsia"/>
          <w:color w:val="000000"/>
          <w:sz w:val="28"/>
          <w:szCs w:val="36"/>
          <w:lang w:val="en-US" w:eastAsia="zh-CN"/>
        </w:rPr>
        <w:t xml:space="preserve">盖章</w:t>
      </w:r>
      <w:r>
        <w:rPr>
          <w:rFonts w:hint="eastAsia"/>
          <w:color w:val="000000"/>
          <w:sz w:val="28"/>
          <w:szCs w:val="36"/>
          <w:lang w:eastAsia="zh-CN"/>
        </w:rPr>
        <w:t xml:space="preserve">）</w:t>
      </w:r>
      <w:r>
        <w:rPr>
          <w:color w:val="000000"/>
          <w:sz w:val="28"/>
          <w:szCs w:val="36"/>
        </w:rPr>
        <w:t xml:space="preserve">：_______________</w:t>
      </w:r>
      <w:r>
        <w:rPr>
          <w:color w:val="000000"/>
          <w:sz w:val="28"/>
          <w:szCs w:val="36"/>
        </w:rPr>
      </w:r>
      <w:r/>
    </w:p>
    <w:p>
      <w:pPr>
        <w:pStyle w:val="996"/>
        <w:jc w:val="left"/>
        <w:rPr>
          <w:color w:val="000000"/>
          <w:sz w:val="28"/>
          <w:szCs w:val="36"/>
        </w:rPr>
      </w:pPr>
      <w:r>
        <w:rPr>
          <w:rFonts w:hint="eastAsia"/>
          <w:color w:val="000000"/>
          <w:sz w:val="28"/>
          <w:szCs w:val="36"/>
          <w:lang w:val="en-US" w:eastAsia="zh-CN"/>
        </w:rPr>
        <w:t xml:space="preserve">理发点</w:t>
      </w:r>
      <w:r>
        <w:rPr>
          <w:color w:val="000000"/>
          <w:sz w:val="28"/>
          <w:szCs w:val="36"/>
        </w:rPr>
        <w:t xml:space="preserve">：</w:t>
      </w:r>
      <w:r>
        <w:rPr>
          <w:rFonts w:hint="eastAsia"/>
          <w:color w:val="000000"/>
          <w:sz w:val="28"/>
          <w:szCs w:val="36"/>
          <w:u w:val="single"/>
          <w:lang w:val="en-US" w:eastAsia="zh-CN"/>
        </w:rPr>
        <w:t xml:space="preserve">                    </w:t>
      </w:r>
      <w:r>
        <w:rPr>
          <w:rFonts w:hint="eastAsia"/>
          <w:color w:val="000000"/>
          <w:sz w:val="28"/>
          <w:szCs w:val="36"/>
          <w:lang w:val="en-US" w:eastAsia="zh-CN"/>
        </w:rPr>
        <w:t xml:space="preserve"> </w:t>
      </w:r>
      <w:r>
        <w:rPr>
          <w:color w:val="000000"/>
          <w:sz w:val="28"/>
          <w:szCs w:val="36"/>
        </w:rPr>
        <w:t xml:space="preserve">评分</w:t>
      </w:r>
      <w:r>
        <w:rPr>
          <w:rFonts w:hint="eastAsia"/>
          <w:color w:val="000000"/>
          <w:sz w:val="28"/>
          <w:szCs w:val="36"/>
          <w:lang w:eastAsia="zh-CN"/>
        </w:rPr>
        <w:t xml:space="preserve">季度</w:t>
      </w:r>
      <w:r>
        <w:rPr>
          <w:color w:val="000000"/>
          <w:sz w:val="28"/>
          <w:szCs w:val="36"/>
        </w:rPr>
        <w:t xml:space="preserve">：___________________</w:t>
      </w:r>
      <w:r>
        <w:rPr>
          <w:color w:val="000000"/>
          <w:sz w:val="28"/>
          <w:szCs w:val="36"/>
        </w:rPr>
      </w:r>
      <w:r/>
    </w:p>
    <w:tbl>
      <w:tblPr>
        <w:tblStyle w:val="1017"/>
        <w:tblW w:w="9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144"/>
        <w:gridCol w:w="1134"/>
        <w:gridCol w:w="5500"/>
        <w:gridCol w:w="887"/>
      </w:tblGrid>
      <w:tr>
        <w:trPr>
          <w:trHeight w:val="478"/>
        </w:trPr>
        <w:tc>
          <w:tcPr>
            <w:tcW w:w="854" w:type="dxa"/>
            <w:vAlign w:val="top"/>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b/>
                <w:bCs/>
                <w:color w:val="000000"/>
                <w:sz w:val="24"/>
                <w:szCs w:val="32"/>
                <w:vertAlign w:val="baseline"/>
                <w:lang w:val="en-US" w:eastAsia="zh-CN"/>
              </w:rPr>
              <w:t xml:space="preserve">序号</w:t>
            </w:r>
            <w:r>
              <w:rPr>
                <w:rFonts w:hint="eastAsia" w:eastAsia="宋体"/>
                <w:color w:val="000000"/>
                <w:sz w:val="24"/>
                <w:szCs w:val="32"/>
                <w:vertAlign w:val="baseline"/>
                <w:lang w:val="en-US" w:eastAsia="zh-CN"/>
              </w:rPr>
            </w:r>
            <w:r/>
          </w:p>
        </w:tc>
        <w:tc>
          <w:tcPr>
            <w:tcW w:w="1144"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模块</w:t>
            </w:r>
            <w:r>
              <w:rPr>
                <w:rFonts w:hint="eastAsia" w:eastAsia="宋体"/>
                <w:b/>
                <w:bCs/>
                <w:color w:val="000000"/>
                <w:sz w:val="24"/>
                <w:szCs w:val="32"/>
                <w:vertAlign w:val="baseline"/>
                <w:lang w:val="en-US" w:eastAsia="zh-CN"/>
              </w:rPr>
            </w:r>
            <w:r/>
          </w:p>
        </w:tc>
        <w:tc>
          <w:tcPr>
            <w:tcW w:w="1134"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内容</w:t>
            </w:r>
            <w:r>
              <w:rPr>
                <w:rFonts w:hint="eastAsia" w:eastAsia="宋体"/>
                <w:b/>
                <w:bCs/>
                <w:color w:val="000000"/>
                <w:sz w:val="24"/>
                <w:szCs w:val="32"/>
                <w:vertAlign w:val="baseline"/>
                <w:lang w:val="en-US" w:eastAsia="zh-CN"/>
              </w:rPr>
            </w:r>
            <w:r/>
          </w:p>
        </w:tc>
        <w:tc>
          <w:tcPr>
            <w:tcW w:w="5500" w:type="dxa"/>
            <w:vAlign w:val="center"/>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细则</w:t>
            </w:r>
            <w:r>
              <w:rPr>
                <w:rFonts w:hint="eastAsia" w:eastAsia="宋体"/>
                <w:b/>
                <w:bCs/>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得分</w:t>
            </w:r>
            <w:r>
              <w:rPr>
                <w:rFonts w:hint="eastAsia" w:eastAsia="宋体"/>
                <w:b/>
                <w:bCs/>
                <w:color w:val="000000"/>
                <w:sz w:val="24"/>
                <w:szCs w:val="32"/>
                <w:vertAlign w:val="baseline"/>
                <w:lang w:val="en-US" w:eastAsia="zh-CN"/>
              </w:rPr>
            </w:r>
            <w:r/>
          </w:p>
        </w:tc>
      </w:tr>
      <w:tr>
        <w:trPr>
          <w:trHeight w:val="1412"/>
        </w:trPr>
        <w:tc>
          <w:tcPr>
            <w:tcW w:w="854"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1</w:t>
            </w:r>
            <w:r>
              <w:rPr>
                <w:rFonts w:hint="eastAsia" w:eastAsia="宋体"/>
                <w:color w:val="000000"/>
                <w:sz w:val="24"/>
                <w:szCs w:val="32"/>
                <w:vertAlign w:val="baseline"/>
                <w:lang w:val="en-US" w:eastAsia="zh-CN"/>
              </w:rPr>
            </w:r>
            <w:r/>
          </w:p>
        </w:tc>
        <w:tc>
          <w:tcPr>
            <w:tcW w:w="1144" w:type="dxa"/>
            <w:vAlign w:val="center"/>
            <w:vMerge w:val="restart"/>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t xml:space="preserve">考勤</w:t>
            </w:r>
            <w:r>
              <w:rPr>
                <w:color w:val="000000"/>
                <w:sz w:val="24"/>
                <w:szCs w:val="32"/>
                <w:vertAlign w:val="baseline"/>
              </w:rPr>
            </w:r>
            <w:r/>
          </w:p>
          <w:p>
            <w:pPr>
              <w:pStyle w:val="996"/>
              <w:jc w:val="center"/>
              <w:spacing w:line="360" w:lineRule="auto"/>
              <w:rPr>
                <w:color w:val="000000"/>
                <w:sz w:val="24"/>
                <w:szCs w:val="32"/>
                <w:vertAlign w:val="baseline"/>
              </w:rPr>
            </w:pPr>
            <w:r>
              <w:rPr>
                <w:color w:val="000000"/>
                <w:sz w:val="24"/>
                <w:szCs w:val="32"/>
                <w:vertAlign w:val="baseline"/>
              </w:rPr>
              <w:t xml:space="preserve">（满分</w:t>
            </w:r>
            <w:r>
              <w:rPr>
                <w:rFonts w:hint="eastAsia"/>
                <w:color w:val="000000"/>
                <w:sz w:val="24"/>
                <w:szCs w:val="32"/>
                <w:vertAlign w:val="baseline"/>
                <w:lang w:val="en-US" w:eastAsia="zh-CN"/>
              </w:rPr>
              <w:t xml:space="preserve">30</w:t>
            </w:r>
            <w:r>
              <w:rPr>
                <w:color w:val="000000"/>
                <w:sz w:val="24"/>
                <w:szCs w:val="32"/>
                <w:vertAlign w:val="baseline"/>
              </w:rPr>
              <w:t xml:space="preserve">分）</w:t>
            </w:r>
            <w:r>
              <w:rPr>
                <w:color w:val="000000"/>
                <w:sz w:val="24"/>
                <w:szCs w:val="32"/>
                <w:vertAlign w:val="baseline"/>
              </w:rPr>
            </w:r>
            <w:r/>
          </w:p>
        </w:tc>
        <w:tc>
          <w:tcPr>
            <w:tcW w:w="1134" w:type="dxa"/>
            <w:vAlign w:val="center"/>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t xml:space="preserve">出勤率</w:t>
            </w:r>
            <w:r>
              <w:rPr>
                <w:color w:val="000000"/>
                <w:sz w:val="24"/>
                <w:szCs w:val="32"/>
                <w:vertAlign w:val="baseline"/>
              </w:rPr>
              <w:t xml:space="preserve">（10分）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满分条件：本</w:t>
            </w:r>
            <w:r>
              <w:rPr>
                <w:rFonts w:hint="eastAsia"/>
                <w:color w:val="000000"/>
                <w:sz w:val="24"/>
                <w:szCs w:val="32"/>
                <w:vertAlign w:val="baseline"/>
                <w:lang w:eastAsia="zh-CN"/>
              </w:rPr>
              <w:t xml:space="preserve">季度</w:t>
            </w:r>
            <w:r>
              <w:rPr>
                <w:rFonts w:hint="eastAsia"/>
                <w:color w:val="000000"/>
                <w:sz w:val="24"/>
                <w:szCs w:val="32"/>
                <w:vertAlign w:val="baseline"/>
              </w:rPr>
              <w:t xml:space="preserve">无迟到、早退、旷工记录。</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扣分标准：每次迟到/早退扣1分，旷工一次扣3分。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879"/>
        </w:trPr>
        <w:tc>
          <w:tcPr>
            <w:tcW w:w="854"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2</w:t>
            </w:r>
            <w:r>
              <w:rPr>
                <w:rFonts w:hint="eastAsia" w:eastAsia="宋体"/>
                <w:color w:val="000000"/>
                <w:sz w:val="24"/>
                <w:szCs w:val="32"/>
                <w:vertAlign w:val="baseline"/>
                <w:lang w:val="en-US" w:eastAsia="zh-CN"/>
              </w:rPr>
            </w:r>
            <w:r/>
          </w:p>
        </w:tc>
        <w:tc>
          <w:tcPr>
            <w:tcW w:w="1144" w:type="dxa"/>
            <w:vAlign w:val="center"/>
            <w:vMerge w:val="continue"/>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c>
          <w:tcPr>
            <w:tcW w:w="1134" w:type="dxa"/>
            <w:vAlign w:val="center"/>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t xml:space="preserve">请假情况</w:t>
            </w:r>
            <w:r>
              <w:rPr>
                <w:color w:val="000000"/>
                <w:sz w:val="24"/>
                <w:szCs w:val="32"/>
                <w:vertAlign w:val="baseline"/>
              </w:rPr>
              <w:t xml:space="preserve">（</w:t>
            </w:r>
            <w:r>
              <w:rPr>
                <w:rFonts w:hint="eastAsia"/>
                <w:color w:val="000000"/>
                <w:sz w:val="24"/>
                <w:szCs w:val="32"/>
                <w:vertAlign w:val="baseline"/>
                <w:lang w:val="en-US" w:eastAsia="zh-CN"/>
              </w:rPr>
              <w:t xml:space="preserve">10</w:t>
            </w:r>
            <w:r>
              <w:rPr>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满分条件：请假事先申请并经批准，且不影响工作进度。</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扣分标准：未经批准擅自请假扣3分，请假频繁影响工作扣2分。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879"/>
        </w:trPr>
        <w:tc>
          <w:tcPr>
            <w:tcW w:w="854"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3</w:t>
            </w:r>
            <w:r>
              <w:rPr>
                <w:rFonts w:hint="eastAsia" w:eastAsia="宋体"/>
                <w:color w:val="000000"/>
                <w:sz w:val="24"/>
                <w:szCs w:val="32"/>
                <w:vertAlign w:val="baseline"/>
                <w:lang w:val="en-US" w:eastAsia="zh-CN"/>
              </w:rPr>
            </w:r>
            <w:r/>
          </w:p>
        </w:tc>
        <w:tc>
          <w:tcPr>
            <w:tcW w:w="1144" w:type="dxa"/>
            <w:vAlign w:val="center"/>
            <w:vMerge w:val="continue"/>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c>
          <w:tcPr>
            <w:tcW w:w="1134" w:type="dxa"/>
            <w:vAlign w:val="center"/>
            <w:textDirection w:val="lrTb"/>
            <w:noWrap w:val="false"/>
          </w:tcPr>
          <w:p>
            <w:pPr>
              <w:pStyle w:val="996"/>
              <w:jc w:val="center"/>
              <w:spacing w:line="360" w:lineRule="auto"/>
              <w:rPr>
                <w:color w:val="000000"/>
                <w:sz w:val="24"/>
                <w:szCs w:val="32"/>
                <w:vertAlign w:val="baseline"/>
              </w:rPr>
            </w:pPr>
            <w:r>
              <w:rPr>
                <w:rFonts w:hint="eastAsia"/>
                <w:color w:val="000000"/>
                <w:sz w:val="24"/>
                <w:szCs w:val="32"/>
                <w:vertAlign w:val="baseline"/>
                <w:lang w:eastAsia="zh-CN"/>
              </w:rPr>
              <w:t xml:space="preserve">外出</w:t>
            </w:r>
            <w:r>
              <w:rPr>
                <w:color w:val="000000"/>
                <w:sz w:val="24"/>
                <w:szCs w:val="32"/>
                <w:vertAlign w:val="baseline"/>
              </w:rPr>
              <w:t xml:space="preserve">情况</w:t>
            </w:r>
            <w:r>
              <w:rPr>
                <w:color w:val="000000"/>
                <w:sz w:val="24"/>
                <w:szCs w:val="32"/>
                <w:vertAlign w:val="baseline"/>
              </w:rPr>
              <w:t xml:space="preserve">（</w:t>
            </w:r>
            <w:r>
              <w:rPr>
                <w:rFonts w:hint="eastAsia"/>
                <w:color w:val="000000"/>
                <w:sz w:val="24"/>
                <w:szCs w:val="32"/>
                <w:vertAlign w:val="baseline"/>
                <w:lang w:val="en-US" w:eastAsia="zh-CN"/>
              </w:rPr>
              <w:t xml:space="preserve">10</w:t>
            </w:r>
            <w:r>
              <w:rPr>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eastAsia="宋体"/>
                <w:color w:val="000000"/>
                <w:sz w:val="24"/>
                <w:szCs w:val="32"/>
                <w:vertAlign w:val="baseline"/>
                <w:lang w:eastAsia="zh-CN"/>
              </w:rPr>
            </w:pPr>
            <w:r>
              <w:rPr>
                <w:rFonts w:hint="eastAsia"/>
                <w:color w:val="000000"/>
                <w:sz w:val="24"/>
                <w:szCs w:val="32"/>
                <w:vertAlign w:val="baseline"/>
              </w:rPr>
              <w:t xml:space="preserve">满分条件：</w:t>
            </w:r>
            <w:r>
              <w:rPr>
                <w:rFonts w:hint="eastAsia"/>
                <w:color w:val="000000"/>
                <w:sz w:val="24"/>
                <w:szCs w:val="32"/>
                <w:vertAlign w:val="baseline"/>
                <w:lang w:eastAsia="zh-CN"/>
              </w:rPr>
              <w:t xml:space="preserve">临时外出履行了相应程序并向社区报备或无外出。</w:t>
            </w:r>
            <w:r>
              <w:rPr>
                <w:rFonts w:hint="eastAsia" w:eastAsia="宋体"/>
                <w:color w:val="000000"/>
                <w:sz w:val="24"/>
                <w:szCs w:val="32"/>
                <w:vertAlign w:val="baseline"/>
                <w:lang w:eastAsia="zh-CN"/>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w:t>
            </w:r>
            <w:r>
              <w:rPr>
                <w:rFonts w:hint="eastAsia"/>
                <w:color w:val="000000"/>
                <w:sz w:val="24"/>
                <w:szCs w:val="32"/>
                <w:vertAlign w:val="baseline"/>
                <w:lang w:eastAsia="zh-CN"/>
              </w:rPr>
              <w:t xml:space="preserve">临时外出未履行相应程序或未向社区报备每次扣</w:t>
            </w:r>
            <w:r>
              <w:rPr>
                <w:rFonts w:hint="eastAsia"/>
                <w:color w:val="000000"/>
                <w:sz w:val="24"/>
                <w:szCs w:val="32"/>
                <w:vertAlign w:val="baseline"/>
                <w:lang w:val="en-US" w:eastAsia="zh-CN"/>
              </w:rPr>
              <w:t xml:space="preserve">3分。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513"/>
        </w:trPr>
        <w:tc>
          <w:tcPr>
            <w:tcW w:w="854"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4</w:t>
            </w:r>
            <w:r>
              <w:rPr>
                <w:rFonts w:hint="eastAsia" w:eastAsia="宋体"/>
                <w:color w:val="000000"/>
                <w:sz w:val="24"/>
                <w:szCs w:val="32"/>
                <w:vertAlign w:val="baseline"/>
                <w:lang w:val="en-US" w:eastAsia="zh-CN"/>
              </w:rPr>
            </w:r>
            <w:r/>
          </w:p>
        </w:tc>
        <w:tc>
          <w:tcPr>
            <w:tcW w:w="1144" w:type="dxa"/>
            <w:vAlign w:val="center"/>
            <w:vMerge w:val="restart"/>
            <w:textDirection w:val="lrTb"/>
            <w:noWrap w:val="false"/>
          </w:tcPr>
          <w:p>
            <w:pPr>
              <w:pStyle w:val="996"/>
              <w:jc w:val="center"/>
              <w:spacing w:line="360" w:lineRule="auto"/>
              <w:rPr>
                <w:color w:val="000000"/>
                <w:sz w:val="24"/>
                <w:szCs w:val="32"/>
                <w:vertAlign w:val="baseline"/>
                <w:lang w:val="en-US" w:eastAsia="zh-CN"/>
              </w:rPr>
            </w:pPr>
            <w:r>
              <w:rPr>
                <w:rFonts w:hint="eastAsia"/>
                <w:color w:val="000000"/>
                <w:sz w:val="24"/>
                <w:szCs w:val="32"/>
                <w:vertAlign w:val="baseline"/>
                <w:lang w:val="en-US" w:eastAsia="zh-CN"/>
              </w:rPr>
              <w:t xml:space="preserve">卫生及安全</w:t>
            </w:r>
            <w:r>
              <w:rPr>
                <w:color w:val="000000"/>
                <w:sz w:val="24"/>
                <w:szCs w:val="32"/>
                <w:vertAlign w:val="baseline"/>
                <w:lang w:val="en-US" w:eastAsia="zh-CN"/>
              </w:rPr>
            </w:r>
            <w:r/>
          </w:p>
          <w:p>
            <w:pPr>
              <w:pStyle w:val="996"/>
              <w:jc w:val="center"/>
              <w:spacing w:line="360" w:lineRule="auto"/>
              <w:rPr>
                <w:color w:val="000000"/>
                <w:sz w:val="24"/>
                <w:szCs w:val="32"/>
                <w:vertAlign w:val="baseline"/>
              </w:rPr>
            </w:pPr>
            <w:r>
              <w:rPr>
                <w:color w:val="000000"/>
                <w:sz w:val="24"/>
                <w:szCs w:val="32"/>
                <w:vertAlign w:val="baseline"/>
              </w:rPr>
              <w:t xml:space="preserve">（满分</w:t>
            </w:r>
            <w:r>
              <w:rPr>
                <w:rFonts w:hint="eastAsia"/>
                <w:color w:val="000000"/>
                <w:sz w:val="24"/>
                <w:szCs w:val="32"/>
                <w:vertAlign w:val="baseline"/>
                <w:lang w:val="en-US" w:eastAsia="zh-CN"/>
              </w:rPr>
              <w:t xml:space="preserve">20</w:t>
            </w:r>
            <w:r>
              <w:rPr>
                <w:color w:val="000000"/>
                <w:sz w:val="24"/>
                <w:szCs w:val="32"/>
                <w:vertAlign w:val="baseline"/>
              </w:rPr>
              <w:t xml:space="preserve">分）</w:t>
            </w:r>
            <w:r>
              <w:rPr>
                <w:color w:val="000000"/>
                <w:sz w:val="24"/>
                <w:szCs w:val="32"/>
                <w:vertAlign w:val="baseline"/>
              </w:rPr>
            </w:r>
            <w:r/>
          </w:p>
        </w:tc>
        <w:tc>
          <w:tcPr>
            <w:tcW w:w="1134" w:type="dxa"/>
            <w:vAlign w:val="center"/>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t xml:space="preserve">个人卫生</w:t>
            </w:r>
            <w:r>
              <w:rPr>
                <w:color w:val="000000"/>
                <w:sz w:val="24"/>
                <w:szCs w:val="32"/>
                <w:vertAlign w:val="baseline"/>
              </w:rPr>
              <w:t xml:space="preserve">（</w:t>
            </w:r>
            <w:r>
              <w:rPr>
                <w:rFonts w:hint="eastAsia"/>
                <w:color w:val="000000"/>
                <w:sz w:val="24"/>
                <w:szCs w:val="32"/>
                <w:vertAlign w:val="baseline"/>
                <w:lang w:val="en-US" w:eastAsia="zh-CN"/>
              </w:rPr>
              <w:t xml:space="preserve">5</w:t>
            </w:r>
            <w:r>
              <w:rPr>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满分条件：着装整洁，符合职业要求。</w:t>
            </w:r>
            <w:r>
              <w:rPr>
                <w:rFonts w:hint="eastAsia"/>
                <w:color w:val="000000"/>
                <w:sz w:val="24"/>
                <w:szCs w:val="32"/>
                <w:vertAlign w:val="baseline"/>
              </w:rPr>
            </w:r>
            <w:r/>
          </w:p>
          <w:p>
            <w:pPr>
              <w:pStyle w:val="996"/>
              <w:jc w:val="left"/>
              <w:spacing w:line="360" w:lineRule="auto"/>
              <w:rPr>
                <w:color w:val="000000"/>
                <w:sz w:val="24"/>
                <w:szCs w:val="32"/>
                <w:vertAlign w:val="baseline"/>
              </w:rPr>
            </w:pPr>
            <w:r>
              <w:rPr>
                <w:rFonts w:hint="eastAsia"/>
                <w:color w:val="000000"/>
                <w:sz w:val="24"/>
                <w:szCs w:val="32"/>
                <w:vertAlign w:val="baseline"/>
              </w:rPr>
              <w:t xml:space="preserve">扣分标准：个人卫生不达标，每次扣1分。</w:t>
            </w:r>
            <w:r>
              <w:rPr>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703"/>
        </w:trPr>
        <w:tc>
          <w:tcPr>
            <w:tcW w:w="854"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5</w:t>
            </w:r>
            <w:r>
              <w:rPr>
                <w:rFonts w:hint="eastAsia" w:eastAsia="宋体"/>
                <w:color w:val="000000"/>
                <w:sz w:val="24"/>
                <w:szCs w:val="32"/>
                <w:vertAlign w:val="baseline"/>
                <w:lang w:val="en-US" w:eastAsia="zh-CN"/>
              </w:rPr>
            </w:r>
            <w:r/>
          </w:p>
        </w:tc>
        <w:tc>
          <w:tcPr>
            <w:tcW w:w="1144" w:type="dxa"/>
            <w:vAlign w:val="center"/>
            <w:vMerge w:val="continue"/>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c>
          <w:tcPr>
            <w:tcW w:w="1134" w:type="dxa"/>
            <w:vAlign w:val="center"/>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t xml:space="preserve">工作区域卫生</w:t>
            </w:r>
            <w:r>
              <w:rPr>
                <w:color w:val="000000"/>
                <w:sz w:val="24"/>
                <w:szCs w:val="32"/>
                <w:vertAlign w:val="baseline"/>
              </w:rPr>
              <w:t xml:space="preserve">（</w:t>
            </w:r>
            <w:r>
              <w:rPr>
                <w:rFonts w:hint="eastAsia"/>
                <w:color w:val="000000"/>
                <w:sz w:val="24"/>
                <w:szCs w:val="32"/>
                <w:vertAlign w:val="baseline"/>
                <w:lang w:val="en-US" w:eastAsia="zh-CN"/>
              </w:rPr>
              <w:t xml:space="preserve">5</w:t>
            </w:r>
            <w:r>
              <w:rPr>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满分条件：工作区域干净整洁，工具摆放有序。</w:t>
            </w:r>
            <w:r>
              <w:rPr>
                <w:rFonts w:hint="eastAsia"/>
                <w:color w:val="000000"/>
                <w:sz w:val="24"/>
                <w:szCs w:val="32"/>
                <w:vertAlign w:val="baseline"/>
              </w:rPr>
            </w:r>
            <w:r/>
          </w:p>
          <w:p>
            <w:pPr>
              <w:pStyle w:val="996"/>
              <w:jc w:val="left"/>
              <w:spacing w:line="360" w:lineRule="auto"/>
              <w:rPr>
                <w:color w:val="000000"/>
                <w:sz w:val="24"/>
                <w:szCs w:val="32"/>
                <w:vertAlign w:val="baseline"/>
              </w:rPr>
            </w:pPr>
            <w:r>
              <w:rPr>
                <w:rFonts w:hint="eastAsia"/>
                <w:color w:val="000000"/>
                <w:sz w:val="24"/>
                <w:szCs w:val="32"/>
                <w:vertAlign w:val="baseline"/>
              </w:rPr>
              <w:t xml:space="preserve">扣分标准：工作区域脏乱差，每次扣</w:t>
            </w:r>
            <w:r>
              <w:rPr>
                <w:rFonts w:hint="eastAsia"/>
                <w:color w:val="000000"/>
                <w:sz w:val="24"/>
                <w:szCs w:val="32"/>
                <w:vertAlign w:val="baseline"/>
                <w:lang w:val="en-US" w:eastAsia="zh-CN"/>
              </w:rPr>
              <w:t xml:space="preserve">1</w:t>
            </w:r>
            <w:r>
              <w:rPr>
                <w:rFonts w:hint="eastAsia"/>
                <w:color w:val="000000"/>
                <w:sz w:val="24"/>
                <w:szCs w:val="32"/>
                <w:vertAlign w:val="baseline"/>
              </w:rPr>
              <w:t xml:space="preserve">分。</w:t>
            </w:r>
            <w:r>
              <w:rPr>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813"/>
        </w:trPr>
        <w:tc>
          <w:tcPr>
            <w:tcW w:w="854" w:type="dxa"/>
            <w:vAlign w:val="center"/>
            <w:textDirection w:val="lrTb"/>
            <w:noWrap w:val="false"/>
          </w:tcPr>
          <w:p>
            <w:pPr>
              <w:pStyle w:val="996"/>
              <w:jc w:val="center"/>
              <w:spacing w:line="360" w:lineRule="auto"/>
              <w:rPr>
                <w:rFonts w:hint="eastAsia"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6</w:t>
            </w:r>
            <w:r>
              <w:rPr>
                <w:rFonts w:hint="eastAsia" w:ascii="Calibri" w:hAnsi="Calibri" w:eastAsia="宋体" w:cs="Times New Roman"/>
                <w:color w:val="000000"/>
                <w:sz w:val="24"/>
                <w:szCs w:val="32"/>
                <w:vertAlign w:val="baseline"/>
                <w:lang w:val="en-US" w:eastAsia="zh-CN" w:bidi="ar-SA"/>
              </w:rPr>
            </w:r>
            <w:r/>
          </w:p>
        </w:tc>
        <w:tc>
          <w:tcPr>
            <w:tcW w:w="1144" w:type="dxa"/>
            <w:vAlign w:val="center"/>
            <w:vMerge w:val="continue"/>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c>
          <w:tcPr>
            <w:tcW w:w="1134"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t xml:space="preserve">安全操作（</w:t>
            </w:r>
            <w:r>
              <w:rPr>
                <w:rFonts w:hint="eastAsia"/>
                <w:color w:val="000000"/>
                <w:sz w:val="24"/>
                <w:szCs w:val="32"/>
                <w:vertAlign w:val="baseline"/>
                <w:lang w:val="en-US" w:eastAsia="zh-CN"/>
              </w:rPr>
              <w:t xml:space="preserve">10</w:t>
            </w:r>
            <w:r>
              <w:rPr>
                <w:rFonts w:hint="eastAsia"/>
                <w:color w:val="000000"/>
                <w:sz w:val="24"/>
                <w:szCs w:val="32"/>
                <w:vertAlign w:val="baseline"/>
              </w:rPr>
              <w:t xml:space="preserve">分）</w:t>
            </w:r>
            <w:r>
              <w:rPr>
                <w:rFonts w:hint="eastAsia"/>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满分条件：严格遵守安全操作规程，无安全事故。</w:t>
            </w:r>
            <w:r>
              <w:rPr>
                <w:rFonts w:hint="eastAsia"/>
                <w:color w:val="000000"/>
                <w:sz w:val="24"/>
                <w:szCs w:val="32"/>
                <w:vertAlign w:val="baseline"/>
              </w:rPr>
            </w:r>
            <w:r/>
          </w:p>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扣分标准：违反安全规程，每次扣2分；发生安全事故，扣5分并视情况处理。</w:t>
            </w:r>
            <w:r>
              <w:rPr>
                <w:rFonts w:hint="eastAsia"/>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412"/>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7</w:t>
            </w:r>
            <w:r>
              <w:rPr>
                <w:rFonts w:ascii="Calibri" w:hAnsi="Calibri" w:eastAsia="宋体" w:cs="Times New Roman"/>
                <w:color w:val="000000"/>
                <w:sz w:val="24"/>
                <w:szCs w:val="32"/>
                <w:vertAlign w:val="baseline"/>
                <w:lang w:val="en-US" w:eastAsia="zh-CN" w:bidi="ar-SA"/>
              </w:rPr>
            </w:r>
            <w:r/>
          </w:p>
        </w:tc>
        <w:tc>
          <w:tcPr>
            <w:tcW w:w="1144" w:type="dxa"/>
            <w:vAlign w:val="center"/>
            <w:vMerge w:val="restart"/>
            <w:textDirection w:val="lrTb"/>
            <w:noWrap w:val="false"/>
          </w:tcPr>
          <w:p>
            <w:pPr>
              <w:pStyle w:val="996"/>
              <w:jc w:val="center"/>
              <w:spacing w:line="360" w:lineRule="auto"/>
              <w:rPr>
                <w:color w:val="000000"/>
                <w:sz w:val="24"/>
                <w:szCs w:val="32"/>
                <w:vertAlign w:val="baseline"/>
              </w:rPr>
            </w:pPr>
            <w:r>
              <w:rPr>
                <w:rFonts w:hint="eastAsia"/>
                <w:color w:val="000000"/>
                <w:sz w:val="24"/>
                <w:szCs w:val="32"/>
                <w:vertAlign w:val="baseline"/>
              </w:rPr>
              <w:t xml:space="preserve">上门理发（满分15分）</w:t>
            </w:r>
            <w:r>
              <w:rPr>
                <w:color w:val="000000"/>
                <w:sz w:val="24"/>
                <w:szCs w:val="32"/>
                <w:vertAlign w:val="baseline"/>
              </w:rPr>
            </w:r>
            <w:r/>
          </w:p>
        </w:tc>
        <w:tc>
          <w:tcPr>
            <w:tcW w:w="1134" w:type="dxa"/>
            <w:vAlign w:val="center"/>
            <w:textDirection w:val="lrTb"/>
            <w:noWrap w:val="false"/>
          </w:tcPr>
          <w:p>
            <w:pPr>
              <w:pStyle w:val="996"/>
              <w:jc w:val="both"/>
              <w:spacing w:line="360" w:lineRule="auto"/>
              <w:rPr>
                <w:color w:val="000000"/>
                <w:sz w:val="24"/>
                <w:szCs w:val="32"/>
                <w:vertAlign w:val="baseline"/>
              </w:rPr>
            </w:pPr>
            <w:r>
              <w:rPr>
                <w:rFonts w:hint="eastAsia"/>
                <w:color w:val="000000"/>
                <w:sz w:val="24"/>
                <w:szCs w:val="32"/>
                <w:vertAlign w:val="baseline"/>
              </w:rPr>
              <w:t xml:space="preserve">服务态度（</w:t>
            </w:r>
            <w:r>
              <w:rPr>
                <w:rFonts w:hint="eastAsia"/>
                <w:color w:val="000000"/>
                <w:sz w:val="24"/>
                <w:szCs w:val="32"/>
                <w:vertAlign w:val="baseline"/>
                <w:lang w:val="en-US" w:eastAsia="zh-CN"/>
              </w:rPr>
              <w:t xml:space="preserve">8</w:t>
            </w:r>
            <w:r>
              <w:rPr>
                <w:rFonts w:hint="eastAsia"/>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w:t>
            </w:r>
            <w:r>
              <w:rPr>
                <w:rFonts w:hint="eastAsia"/>
                <w:color w:val="000000"/>
                <w:sz w:val="24"/>
                <w:szCs w:val="32"/>
                <w:vertAlign w:val="baseline"/>
                <w:lang w:eastAsia="zh-CN"/>
              </w:rPr>
              <w:t xml:space="preserve">服从社区安排，按照社区提供的名单上门服务</w:t>
            </w:r>
            <w:r>
              <w:rPr>
                <w:rFonts w:hint="eastAsia"/>
                <w:color w:val="000000"/>
                <w:sz w:val="24"/>
                <w:szCs w:val="32"/>
                <w:vertAlign w:val="baseline"/>
              </w:rPr>
              <w:t xml:space="preserve">。</w:t>
            </w:r>
            <w:r>
              <w:rPr>
                <w:rFonts w:hint="eastAsia"/>
                <w:color w:val="000000"/>
                <w:sz w:val="24"/>
                <w:szCs w:val="32"/>
                <w:vertAlign w:val="baseline"/>
              </w:rPr>
            </w:r>
            <w:r/>
          </w:p>
          <w:p>
            <w:pPr>
              <w:pStyle w:val="996"/>
              <w:jc w:val="left"/>
              <w:spacing w:line="360" w:lineRule="auto"/>
              <w:rPr>
                <w:rFonts w:hint="eastAsia" w:eastAsia="宋体"/>
                <w:color w:val="000000"/>
                <w:sz w:val="24"/>
                <w:szCs w:val="32"/>
                <w:vertAlign w:val="baseline"/>
                <w:lang w:eastAsia="zh-CN"/>
              </w:rPr>
            </w:pPr>
            <w:r>
              <w:rPr>
                <w:rFonts w:hint="eastAsia"/>
                <w:color w:val="000000"/>
                <w:sz w:val="24"/>
                <w:szCs w:val="32"/>
                <w:vertAlign w:val="baseline"/>
              </w:rPr>
              <w:t xml:space="preserve">扣分标准：</w:t>
            </w:r>
            <w:r>
              <w:rPr>
                <w:rFonts w:hint="eastAsia"/>
                <w:color w:val="000000"/>
                <w:sz w:val="24"/>
                <w:szCs w:val="32"/>
                <w:vertAlign w:val="baseline"/>
                <w:lang w:eastAsia="zh-CN"/>
              </w:rPr>
              <w:t xml:space="preserve">无特殊理由拒绝上门服务视情况扣分。</w:t>
            </w:r>
            <w:r>
              <w:rPr>
                <w:rFonts w:hint="eastAsia" w:eastAsia="宋体"/>
                <w:color w:val="000000"/>
                <w:sz w:val="24"/>
                <w:szCs w:val="32"/>
                <w:vertAlign w:val="baseline"/>
                <w:lang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999"/>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8</w:t>
            </w:r>
            <w:r>
              <w:rPr>
                <w:rFonts w:ascii="Calibri" w:hAnsi="Calibri" w:eastAsia="宋体" w:cs="Times New Roman"/>
                <w:color w:val="000000"/>
                <w:sz w:val="24"/>
                <w:szCs w:val="32"/>
                <w:vertAlign w:val="baseline"/>
                <w:lang w:val="en-US" w:eastAsia="zh-CN" w:bidi="ar-SA"/>
              </w:rPr>
            </w:r>
            <w:r/>
          </w:p>
        </w:tc>
        <w:tc>
          <w:tcPr>
            <w:tcW w:w="1144" w:type="dxa"/>
            <w:vAlign w:val="center"/>
            <w:vMerge w:val="continue"/>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c>
          <w:tcPr>
            <w:tcW w:w="1134" w:type="dxa"/>
            <w:vAlign w:val="center"/>
            <w:textDirection w:val="lrTb"/>
            <w:noWrap w:val="false"/>
          </w:tcPr>
          <w:p>
            <w:pPr>
              <w:pStyle w:val="996"/>
              <w:jc w:val="both"/>
              <w:spacing w:line="360" w:lineRule="auto"/>
              <w:rPr>
                <w:color w:val="000000"/>
                <w:sz w:val="24"/>
                <w:szCs w:val="32"/>
                <w:vertAlign w:val="baseline"/>
              </w:rPr>
            </w:pPr>
            <w:r>
              <w:rPr>
                <w:rFonts w:hint="eastAsia"/>
                <w:color w:val="000000"/>
                <w:sz w:val="24"/>
                <w:szCs w:val="32"/>
                <w:vertAlign w:val="baseline"/>
              </w:rPr>
              <w:t xml:space="preserve">服务效率（</w:t>
            </w:r>
            <w:r>
              <w:rPr>
                <w:rFonts w:hint="eastAsia"/>
                <w:color w:val="000000"/>
                <w:sz w:val="24"/>
                <w:szCs w:val="32"/>
                <w:vertAlign w:val="baseline"/>
                <w:lang w:val="en-US" w:eastAsia="zh-CN"/>
              </w:rPr>
              <w:t xml:space="preserve">7</w:t>
            </w:r>
            <w:r>
              <w:rPr>
                <w:rFonts w:hint="eastAsia"/>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满分条件：按时上门服务。</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扣分标准：迟到每次扣1分</w:t>
            </w:r>
            <w:r>
              <w:rPr>
                <w:rFonts w:hint="eastAsia"/>
                <w:color w:val="000000"/>
                <w:sz w:val="24"/>
                <w:szCs w:val="32"/>
                <w:vertAlign w:val="baseline"/>
                <w:lang w:eastAsia="zh-CN"/>
              </w:rPr>
              <w:t xml:space="preserve">，爽约扣</w:t>
            </w:r>
            <w:r>
              <w:rPr>
                <w:rFonts w:hint="eastAsia"/>
                <w:color w:val="000000"/>
                <w:sz w:val="24"/>
                <w:szCs w:val="32"/>
                <w:vertAlign w:val="baseline"/>
                <w:lang w:val="en-US" w:eastAsia="zh-CN"/>
              </w:rPr>
              <w:t xml:space="preserve">4分。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90"/>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12</w:t>
            </w:r>
            <w:r>
              <w:rPr>
                <w:rFonts w:ascii="Calibri" w:hAnsi="Calibri" w:eastAsia="宋体" w:cs="Times New Roman"/>
                <w:color w:val="000000"/>
                <w:sz w:val="24"/>
                <w:szCs w:val="32"/>
                <w:vertAlign w:val="baseline"/>
                <w:lang w:val="en-US" w:eastAsia="zh-CN" w:bidi="ar-SA"/>
              </w:rPr>
            </w:r>
            <w:r/>
          </w:p>
        </w:tc>
        <w:tc>
          <w:tcPr>
            <w:tcW w:w="1144"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t xml:space="preserve">满意度（满分</w:t>
            </w:r>
            <w:r>
              <w:rPr>
                <w:rFonts w:hint="eastAsia"/>
                <w:color w:val="000000"/>
                <w:sz w:val="24"/>
                <w:szCs w:val="32"/>
                <w:vertAlign w:val="baseline"/>
                <w:lang w:val="en-US" w:eastAsia="zh-CN"/>
              </w:rPr>
              <w:t xml:space="preserve">20</w:t>
            </w:r>
            <w:r>
              <w:rPr>
                <w:rFonts w:hint="eastAsia"/>
                <w:color w:val="000000"/>
                <w:sz w:val="24"/>
                <w:szCs w:val="32"/>
                <w:vertAlign w:val="baseline"/>
              </w:rPr>
              <w:t xml:space="preserve">分）</w:t>
            </w:r>
            <w:r>
              <w:rPr>
                <w:rFonts w:hint="eastAsia"/>
                <w:color w:val="000000"/>
                <w:sz w:val="24"/>
                <w:szCs w:val="32"/>
                <w:vertAlign w:val="baseline"/>
              </w:rPr>
            </w:r>
            <w:r/>
          </w:p>
        </w:tc>
        <w:tc>
          <w:tcPr>
            <w:tcW w:w="1134" w:type="dxa"/>
            <w:vAlign w:val="center"/>
            <w:textDirection w:val="lrTb"/>
            <w:noWrap w:val="false"/>
          </w:tcPr>
          <w:p>
            <w:pPr>
              <w:pStyle w:val="996"/>
              <w:jc w:val="both"/>
              <w:spacing w:line="360" w:lineRule="auto"/>
              <w:rPr>
                <w:rFonts w:hint="eastAsia"/>
                <w:color w:val="000000"/>
                <w:sz w:val="24"/>
                <w:szCs w:val="32"/>
                <w:vertAlign w:val="baseline"/>
              </w:rPr>
            </w:pPr>
            <w:r>
              <w:rPr>
                <w:rFonts w:hint="eastAsia"/>
                <w:color w:val="000000"/>
                <w:sz w:val="24"/>
                <w:szCs w:val="32"/>
                <w:vertAlign w:val="baseline"/>
                <w:lang w:eastAsia="zh-CN"/>
              </w:rPr>
              <w:t xml:space="preserve">服务对象</w:t>
            </w:r>
            <w:r>
              <w:rPr>
                <w:rFonts w:hint="eastAsia"/>
                <w:color w:val="000000"/>
                <w:sz w:val="24"/>
                <w:szCs w:val="32"/>
                <w:vertAlign w:val="baseline"/>
              </w:rPr>
              <w:t xml:space="preserve">评价（</w:t>
            </w:r>
            <w:r>
              <w:rPr>
                <w:rFonts w:hint="eastAsia"/>
                <w:color w:val="000000"/>
                <w:sz w:val="24"/>
                <w:szCs w:val="32"/>
                <w:vertAlign w:val="baseline"/>
                <w:lang w:val="en-US" w:eastAsia="zh-CN"/>
              </w:rPr>
              <w:t xml:space="preserve">2</w:t>
            </w:r>
            <w:r>
              <w:rPr>
                <w:rFonts w:hint="eastAsia"/>
                <w:color w:val="000000"/>
                <w:sz w:val="24"/>
                <w:szCs w:val="32"/>
                <w:vertAlign w:val="baseline"/>
              </w:rPr>
              <w:t xml:space="preserve">0分）</w:t>
            </w:r>
            <w:r>
              <w:rPr>
                <w:rFonts w:hint="eastAsia"/>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w:t>
            </w:r>
            <w:r>
              <w:rPr>
                <w:rFonts w:hint="eastAsia"/>
                <w:color w:val="000000"/>
                <w:sz w:val="24"/>
                <w:szCs w:val="32"/>
                <w:vertAlign w:val="baseline"/>
                <w:lang w:eastAsia="zh-CN"/>
              </w:rPr>
              <w:t xml:space="preserve">社区随机选取</w:t>
            </w:r>
            <w:r>
              <w:rPr>
                <w:rFonts w:hint="eastAsia"/>
                <w:color w:val="000000"/>
                <w:sz w:val="24"/>
                <w:szCs w:val="32"/>
                <w:vertAlign w:val="baseline"/>
                <w:lang w:val="en-US" w:eastAsia="zh-CN"/>
              </w:rPr>
              <w:t xml:space="preserve">10名老年人进行满意度调查</w:t>
            </w:r>
            <w:r>
              <w:rPr>
                <w:rFonts w:hint="eastAsia"/>
                <w:color w:val="000000"/>
                <w:sz w:val="24"/>
                <w:szCs w:val="32"/>
                <w:vertAlign w:val="baseline"/>
              </w:rPr>
              <w:t xml:space="preserve">评价均为满意或非常满意。</w:t>
            </w:r>
            <w:r>
              <w:rPr>
                <w:rFonts w:hint="eastAsia"/>
                <w:color w:val="000000"/>
                <w:sz w:val="24"/>
                <w:szCs w:val="32"/>
                <w:vertAlign w:val="baseline"/>
              </w:rPr>
            </w:r>
            <w:r/>
          </w:p>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扣分标准：每出现一次</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一般</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评价扣0.5分、“</w:t>
            </w:r>
            <w:r>
              <w:rPr>
                <w:rFonts w:hint="eastAsia"/>
                <w:color w:val="000000"/>
                <w:sz w:val="24"/>
                <w:szCs w:val="32"/>
                <w:vertAlign w:val="baseline"/>
              </w:rPr>
              <w:t xml:space="preserve">不满意</w:t>
            </w:r>
            <w:r>
              <w:rPr>
                <w:rFonts w:hint="eastAsia"/>
                <w:color w:val="000000"/>
                <w:sz w:val="24"/>
                <w:szCs w:val="32"/>
                <w:vertAlign w:val="baseline"/>
                <w:lang w:val="en-US" w:eastAsia="zh-CN"/>
              </w:rPr>
              <w:t xml:space="preserve">”</w:t>
            </w:r>
            <w:r>
              <w:rPr>
                <w:rFonts w:hint="eastAsia"/>
                <w:color w:val="000000"/>
                <w:sz w:val="24"/>
                <w:szCs w:val="32"/>
                <w:vertAlign w:val="baseline"/>
              </w:rPr>
              <w:t xml:space="preserve">评价扣</w:t>
            </w:r>
            <w:r>
              <w:rPr>
                <w:rFonts w:hint="eastAsia"/>
                <w:color w:val="000000"/>
                <w:sz w:val="24"/>
                <w:szCs w:val="32"/>
                <w:vertAlign w:val="baseline"/>
                <w:lang w:val="en-US" w:eastAsia="zh-CN"/>
              </w:rPr>
              <w:t xml:space="preserve">1</w:t>
            </w:r>
            <w:r>
              <w:rPr>
                <w:rFonts w:hint="eastAsia"/>
                <w:color w:val="000000"/>
                <w:sz w:val="24"/>
                <w:szCs w:val="32"/>
                <w:vertAlign w:val="baseline"/>
              </w:rPr>
              <w:t xml:space="preserve">分</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非常不满意</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评价扣2分。</w:t>
            </w:r>
            <w:r>
              <w:rPr>
                <w:rFonts w:hint="eastAsia"/>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879"/>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13</w:t>
            </w:r>
            <w:r>
              <w:rPr>
                <w:rFonts w:ascii="Calibri" w:hAnsi="Calibri" w:eastAsia="宋体" w:cs="Times New Roman"/>
                <w:color w:val="000000"/>
                <w:sz w:val="24"/>
                <w:szCs w:val="32"/>
                <w:vertAlign w:val="baseline"/>
                <w:lang w:val="en-US" w:eastAsia="zh-CN" w:bidi="ar-SA"/>
              </w:rPr>
            </w:r>
            <w:r/>
          </w:p>
        </w:tc>
        <w:tc>
          <w:tcPr>
            <w:tcW w:w="1144"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t xml:space="preserve">综合评价（满分</w:t>
            </w:r>
            <w:r>
              <w:rPr>
                <w:rFonts w:hint="eastAsia"/>
                <w:color w:val="000000"/>
                <w:sz w:val="24"/>
                <w:szCs w:val="32"/>
                <w:vertAlign w:val="baseline"/>
                <w:lang w:val="en-US" w:eastAsia="zh-CN"/>
              </w:rPr>
              <w:t xml:space="preserve">15</w:t>
            </w:r>
            <w:r>
              <w:rPr>
                <w:rFonts w:hint="eastAsia"/>
                <w:color w:val="000000"/>
                <w:sz w:val="24"/>
                <w:szCs w:val="32"/>
                <w:vertAlign w:val="baseline"/>
              </w:rPr>
              <w:t xml:space="preserve">分）</w:t>
            </w:r>
            <w:r>
              <w:rPr>
                <w:rFonts w:hint="eastAsia"/>
                <w:color w:val="000000"/>
                <w:sz w:val="24"/>
                <w:szCs w:val="32"/>
                <w:vertAlign w:val="baseline"/>
              </w:rPr>
            </w:r>
            <w:r/>
          </w:p>
        </w:tc>
        <w:tc>
          <w:tcPr>
            <w:gridSpan w:val="2"/>
            <w:tcW w:w="6634"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满分条件：理发师整体表现优秀，无重大失误。</w:t>
            </w:r>
            <w:r>
              <w:rPr>
                <w:rFonts w:hint="eastAsia"/>
                <w:color w:val="000000"/>
                <w:sz w:val="24"/>
                <w:szCs w:val="32"/>
                <w:vertAlign w:val="baseline"/>
              </w:rPr>
            </w:r>
            <w:r/>
          </w:p>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扣分/加分项：根据理发师在考勤、投诉、卫生、上门理发、满意度等方面的综合表现，由社区负责人酌情给出评分。</w:t>
            </w:r>
            <w:r>
              <w:rPr>
                <w:rFonts w:hint="eastAsia"/>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740"/>
        </w:trPr>
        <w:tc>
          <w:tcPr>
            <w:tcW w:w="854" w:type="dxa"/>
            <w:vAlign w:val="center"/>
            <w:textDirection w:val="lrTb"/>
            <w:noWrap w:val="false"/>
          </w:tcPr>
          <w:p>
            <w:pPr>
              <w:pStyle w:val="996"/>
              <w:jc w:val="center"/>
              <w:spacing w:line="360" w:lineRule="auto"/>
              <w:rPr>
                <w:color w:val="000000"/>
                <w:sz w:val="24"/>
                <w:szCs w:val="32"/>
                <w:vertAlign w:val="baseline"/>
                <w:lang w:val="en-US" w:eastAsia="zh-CN"/>
              </w:rPr>
            </w:pPr>
            <w:r>
              <w:rPr>
                <w:rFonts w:hint="eastAsia"/>
                <w:color w:val="000000"/>
                <w:sz w:val="24"/>
                <w:szCs w:val="32"/>
                <w:vertAlign w:val="baseline"/>
                <w:lang w:val="en-US" w:eastAsia="zh-CN"/>
              </w:rPr>
              <w:t xml:space="preserve">14</w:t>
            </w:r>
            <w:r>
              <w:rPr>
                <w:color w:val="000000"/>
                <w:sz w:val="24"/>
                <w:szCs w:val="32"/>
                <w:vertAlign w:val="baseline"/>
                <w:lang w:val="en-US" w:eastAsia="zh-CN"/>
              </w:rPr>
            </w:r>
            <w:r/>
          </w:p>
        </w:tc>
        <w:tc>
          <w:tcPr>
            <w:gridSpan w:val="3"/>
            <w:tcW w:w="7778"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总 计 得 分</w:t>
            </w:r>
            <w:r>
              <w:rPr>
                <w:rFonts w:hint="eastAsia"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835"/>
        </w:trPr>
        <w:tc>
          <w:tcPr>
            <w:tcW w:w="854" w:type="dxa"/>
            <w:vAlign w:val="center"/>
            <w:textDirection w:val="lrTb"/>
            <w:noWrap w:val="false"/>
          </w:tcPr>
          <w:p>
            <w:pPr>
              <w:pStyle w:val="996"/>
              <w:jc w:val="center"/>
              <w:spacing w:line="360" w:lineRule="auto"/>
              <w:rPr>
                <w:color w:val="000000"/>
                <w:sz w:val="24"/>
                <w:szCs w:val="32"/>
                <w:vertAlign w:val="baseline"/>
                <w:lang w:val="en-US" w:eastAsia="zh-CN"/>
              </w:rPr>
            </w:pPr>
            <w:r>
              <w:rPr>
                <w:rFonts w:hint="eastAsia"/>
                <w:color w:val="000000"/>
                <w:sz w:val="24"/>
                <w:szCs w:val="32"/>
                <w:vertAlign w:val="baseline"/>
                <w:lang w:val="en-US" w:eastAsia="zh-CN"/>
              </w:rPr>
              <w:t xml:space="preserve">15</w:t>
            </w:r>
            <w:r>
              <w:rPr>
                <w:color w:val="000000"/>
                <w:sz w:val="24"/>
                <w:szCs w:val="32"/>
                <w:vertAlign w:val="baseline"/>
                <w:lang w:val="en-US" w:eastAsia="zh-CN"/>
              </w:rPr>
            </w:r>
            <w:r/>
          </w:p>
        </w:tc>
        <w:tc>
          <w:tcPr>
            <w:gridSpan w:val="3"/>
            <w:tcW w:w="7778" w:type="dxa"/>
            <w:vAlign w:val="center"/>
            <w:textDirection w:val="lrTb"/>
            <w:noWrap w:val="false"/>
          </w:tcPr>
          <w:p>
            <w:pPr>
              <w:pStyle w:val="996"/>
              <w:jc w:val="both"/>
              <w:spacing w:line="360" w:lineRule="auto"/>
              <w:rPr>
                <w:rFonts w:hint="eastAsia"/>
                <w:color w:val="000000"/>
                <w:sz w:val="24"/>
                <w:szCs w:val="32"/>
                <w:vertAlign w:val="baseline"/>
                <w:lang w:val="en-US" w:eastAsia="zh-CN"/>
              </w:rPr>
            </w:pPr>
            <w:r>
              <w:rPr>
                <w:rFonts w:hint="eastAsia"/>
                <w:color w:val="000000"/>
                <w:sz w:val="24"/>
                <w:szCs w:val="32"/>
                <w:vertAlign w:val="baseline"/>
                <w:lang w:val="en-US" w:eastAsia="zh-CN"/>
              </w:rPr>
              <w:t xml:space="preserve">备注：（如有特殊情况或需要说明的事项，请在此处填写）</w:t>
            </w:r>
            <w:r>
              <w:rPr>
                <w:rFonts w:hint="eastAsia"/>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bl>
    <w:p>
      <w:pPr>
        <w:pStyle w:val="996"/>
        <w:ind w:firstLine="480"/>
        <w:keepLines w:val="0"/>
        <w:keepNext w:val="0"/>
        <w:pageBreakBefore w:val="0"/>
        <w:spacing w:line="360" w:lineRule="auto"/>
        <w:widowControl w:val="off"/>
        <w:rPr>
          <w:rFonts w:hint="eastAsia"/>
          <w:color w:val="000000"/>
          <w:sz w:val="24"/>
          <w:szCs w:val="32"/>
        </w:rPr>
      </w:pPr>
      <w:r>
        <w:rPr>
          <w:rFonts w:hint="eastAsia"/>
          <w:color w:val="000000"/>
          <w:sz w:val="24"/>
          <w:szCs w:val="32"/>
          <w:lang w:val="en-US" w:eastAsia="zh-CN"/>
        </w:rPr>
        <w:t xml:space="preserve">注：</w:t>
      </w:r>
      <w:r>
        <w:rPr>
          <w:rFonts w:hint="eastAsia"/>
          <w:color w:val="000000"/>
          <w:sz w:val="24"/>
          <w:szCs w:val="32"/>
        </w:rPr>
        <w:t xml:space="preserve">此评分表旨在全面、客观地评价理发师的工作表现，以便更好地管理公益</w:t>
      </w:r>
      <w:r>
        <w:rPr>
          <w:rFonts w:hint="eastAsia"/>
          <w:color w:val="000000"/>
          <w:sz w:val="24"/>
          <w:szCs w:val="32"/>
          <w:lang w:val="en-US" w:eastAsia="zh-CN"/>
        </w:rPr>
        <w:t xml:space="preserve">理发</w:t>
      </w:r>
      <w:r>
        <w:rPr>
          <w:rFonts w:hint="eastAsia"/>
          <w:color w:val="000000"/>
          <w:sz w:val="24"/>
          <w:szCs w:val="32"/>
        </w:rPr>
        <w:t xml:space="preserve">项目的理发师队伍，提升服务质量。请各社区负责人认真填写，确保评分的公正性和准确性。同时，鼓励理发师积极参与培训，提升技能，为客户提供更优质的服务。</w:t>
      </w:r>
      <w:r>
        <w:rPr>
          <w:rFonts w:hint="eastAsia"/>
          <w:color w:val="000000"/>
          <w:sz w:val="24"/>
          <w:szCs w:val="32"/>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jc w:val="left"/>
        <w:rPr>
          <w:rFonts w:hint="eastAsia" w:ascii="微软雅黑" w:hAnsi="微软雅黑" w:eastAsia="微软雅黑" w:cs="微软雅黑"/>
          <w:color w:val="000000"/>
          <w:sz w:val="32"/>
          <w:szCs w:val="32"/>
          <w:lang w:eastAsia="zh-CN"/>
        </w:rPr>
      </w:pPr>
      <w:r>
        <w:rPr>
          <w:rFonts w:hint="eastAsia" w:ascii="微软雅黑" w:hAnsi="微软雅黑" w:eastAsia="微软雅黑" w:cs="微软雅黑"/>
          <w:color w:val="000000"/>
          <w:sz w:val="32"/>
          <w:szCs w:val="40"/>
          <w:highlight w:val="none"/>
          <w:lang w:val="en-US" w:eastAsia="zh-CN"/>
        </w:rPr>
      </w:r>
      <w:r>
        <w:rPr>
          <w:rFonts w:hint="eastAsia" w:ascii="微软雅黑" w:hAnsi="微软雅黑" w:eastAsia="微软雅黑" w:cs="微软雅黑"/>
          <w:color w:val="000000"/>
          <w:sz w:val="32"/>
          <w:szCs w:val="40"/>
          <w:highlight w:val="none"/>
          <w:lang w:val="en-US" w:eastAsia="zh-CN"/>
        </w:rPr>
      </w:r>
      <w:r/>
    </w:p>
    <w:p>
      <w:pPr>
        <w:pStyle w:val="996"/>
        <w:jc w:val="left"/>
        <w:rPr>
          <w:rFonts w:hint="eastAsia" w:ascii="微软雅黑" w:hAnsi="微软雅黑" w:eastAsia="微软雅黑" w:cs="微软雅黑"/>
          <w:color w:val="000000"/>
          <w:sz w:val="32"/>
          <w:szCs w:val="32"/>
          <w:highlight w:val="none"/>
          <w:lang w:val="en-US"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3</w:t>
      </w:r>
      <w:r>
        <w:rPr>
          <w:rFonts w:hint="eastAsia" w:ascii="微软雅黑" w:hAnsi="微软雅黑" w:eastAsia="微软雅黑" w:cs="微软雅黑"/>
          <w:color w:val="000000"/>
          <w:sz w:val="32"/>
          <w:szCs w:val="40"/>
          <w:lang w:eastAsia="zh-CN"/>
        </w:rPr>
      </w:r>
      <w:r/>
    </w:p>
    <w:p>
      <w:pPr>
        <w:pStyle w:val="996"/>
        <w:jc w:val="center"/>
        <w:rPr>
          <w:rFonts w:hint="eastAsia" w:ascii="微软雅黑" w:hAnsi="微软雅黑" w:eastAsia="微软雅黑" w:cs="微软雅黑"/>
          <w:color w:val="000000"/>
          <w:sz w:val="32"/>
          <w:szCs w:val="40"/>
        </w:rPr>
      </w:pPr>
      <w:r>
        <w:rPr>
          <w:rFonts w:hint="eastAsia" w:ascii="微软雅黑" w:hAnsi="微软雅黑" w:eastAsia="微软雅黑" w:cs="微软雅黑"/>
          <w:color w:val="000000"/>
          <w:sz w:val="32"/>
          <w:szCs w:val="40"/>
        </w:rPr>
        <w:t xml:space="preserve">老年人公益理发项目客户满意度评价表</w:t>
      </w:r>
      <w:r>
        <w:rPr>
          <w:rFonts w:hint="eastAsia" w:ascii="微软雅黑" w:hAnsi="微软雅黑" w:eastAsia="微软雅黑" w:cs="微软雅黑"/>
          <w:color w:val="000000"/>
          <w:sz w:val="32"/>
          <w:szCs w:val="40"/>
        </w:rPr>
      </w:r>
      <w:r/>
    </w:p>
    <w:p>
      <w:pPr>
        <w:pStyle w:val="996"/>
        <w:jc w:val="left"/>
        <w:rPr>
          <w:rFonts w:hint="eastAsia"/>
          <w:color w:val="000000"/>
        </w:rPr>
      </w:pPr>
      <w:r>
        <w:rPr>
          <w:rFonts w:hint="eastAsia"/>
          <w:color w:val="000000"/>
        </w:rPr>
      </w:r>
      <w:r/>
    </w:p>
    <w:p>
      <w:pPr>
        <w:pStyle w:val="996"/>
        <w:jc w:val="left"/>
        <w:spacing w:line="360" w:lineRule="auto"/>
        <w:rPr>
          <w:rFonts w:eastAsia="宋体"/>
          <w:color w:val="000000"/>
          <w:sz w:val="24"/>
          <w:szCs w:val="32"/>
          <w:u w:val="single"/>
          <w:lang w:val="en-US" w:eastAsia="zh-CN"/>
        </w:rPr>
      </w:pPr>
      <w:r>
        <w:rPr>
          <w:rFonts w:hint="eastAsia"/>
          <w:color w:val="000000"/>
          <w:sz w:val="24"/>
          <w:szCs w:val="32"/>
        </w:rPr>
        <w:t xml:space="preserve">评价日期：___________</w:t>
      </w:r>
      <w:r>
        <w:rPr>
          <w:rFonts w:hint="eastAsia"/>
          <w:color w:val="000000"/>
          <w:sz w:val="24"/>
          <w:szCs w:val="32"/>
          <w:lang w:val="en-US" w:eastAsia="zh-CN"/>
        </w:rPr>
        <w:t xml:space="preserve">             理发点</w:t>
      </w:r>
      <w:r>
        <w:rPr>
          <w:rFonts w:hint="eastAsia"/>
          <w:color w:val="000000"/>
          <w:sz w:val="24"/>
          <w:szCs w:val="32"/>
        </w:rPr>
        <w:t xml:space="preserve">：</w:t>
      </w:r>
      <w:r>
        <w:rPr>
          <w:rFonts w:hint="eastAsia"/>
          <w:color w:val="000000"/>
          <w:sz w:val="24"/>
          <w:szCs w:val="32"/>
          <w:u w:val="single"/>
          <w:lang w:val="en-US" w:eastAsia="zh-CN"/>
        </w:rPr>
        <w:t xml:space="preserve">                                 </w:t>
      </w:r>
      <w:r>
        <w:rPr>
          <w:rFonts w:eastAsia="宋体"/>
          <w:color w:val="000000"/>
          <w:sz w:val="24"/>
          <w:szCs w:val="32"/>
          <w:u w:val="single"/>
          <w:lang w:val="en-US" w:eastAsia="zh-CN"/>
        </w:rPr>
      </w:r>
      <w:r/>
    </w:p>
    <w:tbl>
      <w:tblPr>
        <w:tblStyle w:val="10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7304"/>
      </w:tblGrid>
      <w:tr>
        <w:trPr/>
        <w:tc>
          <w:tcPr>
            <w:tcW w:w="1217" w:type="dxa"/>
            <w:vAlign w:val="center"/>
            <w:vMerge w:val="restart"/>
            <w:textDirection w:val="lrTb"/>
            <w:noWrap w:val="false"/>
          </w:tcPr>
          <w:p>
            <w:pPr>
              <w:pStyle w:val="996"/>
              <w:jc w:val="center"/>
              <w:keepLines w:val="0"/>
              <w:keepNext w:val="0"/>
              <w:pageBreakBefore w:val="0"/>
              <w:spacing w:line="300" w:lineRule="auto"/>
              <w:widowControl w:val="off"/>
              <w:rPr>
                <w:color w:val="000000"/>
                <w:sz w:val="24"/>
                <w:szCs w:val="32"/>
                <w:vertAlign w:val="baseline"/>
                <w:lang w:val="en-US" w:eastAsia="zh-CN"/>
              </w:rPr>
            </w:pPr>
            <w:r>
              <w:rPr>
                <w:rFonts w:hint="eastAsia"/>
                <w:b/>
                <w:bCs/>
                <w:color w:val="000000"/>
                <w:sz w:val="24"/>
                <w:szCs w:val="32"/>
                <w:vertAlign w:val="baseline"/>
                <w:lang w:val="en-US" w:eastAsia="zh-CN"/>
              </w:rPr>
              <w:t xml:space="preserve">服务评价</w:t>
            </w:r>
            <w:r>
              <w:rPr>
                <w:color w:val="000000"/>
                <w:sz w:val="24"/>
                <w:szCs w:val="32"/>
                <w:vertAlign w:val="baseline"/>
                <w:lang w:val="en-US" w:eastAsia="zh-CN"/>
              </w:rPr>
            </w:r>
            <w:r/>
          </w:p>
        </w:tc>
        <w:tc>
          <w:tcPr>
            <w:tcW w:w="7304" w:type="dxa"/>
            <w:vAlign w:val="top"/>
            <w:textDirection w:val="lrTb"/>
            <w:noWrap w:val="false"/>
          </w:tcPr>
          <w:p>
            <w:pPr>
              <w:pStyle w:val="996"/>
              <w:keepLines w:val="0"/>
              <w:keepNext w:val="0"/>
              <w:pageBreakBefore w:val="0"/>
              <w:spacing w:line="300" w:lineRule="auto"/>
              <w:widowControl w:val="off"/>
              <w:rPr>
                <w:rFonts w:hint="eastAsia" w:eastAsia="宋体"/>
                <w:b/>
                <w:bCs/>
                <w:color w:val="000000"/>
                <w:sz w:val="24"/>
                <w:szCs w:val="32"/>
                <w:vertAlign w:val="baseline"/>
                <w:lang w:val="en-US" w:eastAsia="zh-CN"/>
              </w:rPr>
            </w:pPr>
            <w:r>
              <w:rPr>
                <w:rFonts w:hint="eastAsia"/>
                <w:b/>
                <w:bCs/>
                <w:color w:val="000000"/>
                <w:sz w:val="24"/>
                <w:szCs w:val="32"/>
                <w:vertAlign w:val="baseline"/>
              </w:rPr>
              <w:t xml:space="preserve">服务</w:t>
            </w:r>
            <w:r>
              <w:rPr>
                <w:rFonts w:hint="eastAsia"/>
                <w:b/>
                <w:bCs/>
                <w:color w:val="000000"/>
                <w:sz w:val="24"/>
                <w:szCs w:val="32"/>
                <w:vertAlign w:val="baseline"/>
                <w:lang w:val="en-US" w:eastAsia="zh-CN"/>
              </w:rPr>
              <w:t xml:space="preserve">质量</w:t>
            </w:r>
            <w:r>
              <w:rPr>
                <w:rFonts w:hint="eastAsia" w:eastAsia="宋体"/>
                <w:b/>
                <w:bCs/>
                <w:color w:val="000000"/>
                <w:sz w:val="24"/>
                <w:szCs w:val="32"/>
                <w:vertAlign w:val="baseline"/>
                <w:lang w:val="en-US" w:eastAsia="zh-CN"/>
              </w:rPr>
            </w:r>
            <w:r/>
          </w:p>
          <w:p>
            <w:pPr>
              <w:pStyle w:val="996"/>
              <w:keepLines w:val="0"/>
              <w:keepNext w:val="0"/>
              <w:pageBreakBefore w:val="0"/>
              <w:spacing w:line="300" w:lineRule="auto"/>
              <w:widowControl w:val="off"/>
              <w:rPr>
                <w:rFonts w:hint="eastAsia"/>
                <w:color w:val="000000"/>
                <w:sz w:val="24"/>
                <w:szCs w:val="32"/>
                <w:vertAlign w:val="baseline"/>
              </w:rPr>
            </w:pPr>
            <w:r>
              <w:rPr>
                <w:rFonts w:hint="eastAsia"/>
                <w:color w:val="000000"/>
                <w:sz w:val="24"/>
                <w:szCs w:val="32"/>
                <w:lang w:val="en-US" w:eastAsia="zh-CN"/>
              </w:rPr>
              <w:t xml:space="preserve">□</w:t>
            </w:r>
            <w:r>
              <w:rPr>
                <w:rFonts w:hint="eastAsia"/>
                <w:color w:val="000000"/>
                <w:sz w:val="24"/>
                <w:szCs w:val="32"/>
                <w:vertAlign w:val="baseline"/>
              </w:rPr>
              <w:t xml:space="preserve">非常满意</w:t>
            </w:r>
            <w:r>
              <w:rPr>
                <w:rFonts w:hint="eastAsia"/>
                <w:color w:val="000000"/>
                <w:sz w:val="24"/>
                <w:szCs w:val="32"/>
                <w:vertAlign w:val="baseline"/>
                <w:lang w:val="en-US" w:eastAsia="zh-CN"/>
              </w:rPr>
              <w:t xml:space="preserve">    </w:t>
            </w:r>
            <w:r>
              <w:rPr>
                <w:rFonts w:hint="eastAsia"/>
                <w:color w:val="000000"/>
                <w:sz w:val="24"/>
                <w:szCs w:val="32"/>
                <w:lang w:val="en-US" w:eastAsia="zh-CN"/>
              </w:rPr>
              <w:t xml:space="preserve">□</w:t>
            </w:r>
            <w:r>
              <w:rPr>
                <w:rFonts w:hint="eastAsia"/>
                <w:color w:val="000000"/>
                <w:sz w:val="24"/>
                <w:szCs w:val="32"/>
                <w:vertAlign w:val="baseline"/>
              </w:rPr>
              <w:t xml:space="preserve">满意</w:t>
            </w:r>
            <w:r>
              <w:rPr>
                <w:rFonts w:hint="eastAsia"/>
                <w:color w:val="000000"/>
                <w:sz w:val="24"/>
                <w:szCs w:val="32"/>
                <w:vertAlign w:val="baseline"/>
                <w:lang w:val="en-US" w:eastAsia="zh-CN"/>
              </w:rPr>
              <w:t xml:space="preserve">    </w:t>
            </w:r>
            <w:r>
              <w:rPr>
                <w:rFonts w:hint="eastAsia"/>
                <w:color w:val="000000"/>
                <w:sz w:val="24"/>
                <w:szCs w:val="32"/>
                <w:lang w:val="en-US" w:eastAsia="zh-CN"/>
              </w:rPr>
              <w:t xml:space="preserve">□</w:t>
            </w:r>
            <w:r>
              <w:rPr>
                <w:rFonts w:hint="eastAsia"/>
                <w:color w:val="000000"/>
                <w:sz w:val="24"/>
                <w:szCs w:val="32"/>
                <w:vertAlign w:val="baseline"/>
              </w:rPr>
              <w:t xml:space="preserve">一般</w:t>
            </w:r>
            <w:r>
              <w:rPr>
                <w:rFonts w:hint="eastAsia"/>
                <w:color w:val="000000"/>
                <w:sz w:val="24"/>
                <w:szCs w:val="32"/>
                <w:vertAlign w:val="baseline"/>
              </w:rPr>
            </w:r>
            <w:r/>
          </w:p>
          <w:p>
            <w:pPr>
              <w:pStyle w:val="996"/>
              <w:keepLines w:val="0"/>
              <w:keepNext w:val="0"/>
              <w:pageBreakBefore w:val="0"/>
              <w:spacing w:line="300" w:lineRule="auto"/>
              <w:widowControl w:val="off"/>
              <w:rPr>
                <w:rFonts w:hint="eastAsia"/>
                <w:color w:val="000000"/>
                <w:sz w:val="24"/>
                <w:szCs w:val="32"/>
                <w:vertAlign w:val="baseline"/>
              </w:rPr>
            </w:pPr>
            <w:r>
              <w:rPr>
                <w:rFonts w:hint="eastAsia"/>
                <w:color w:val="000000"/>
                <w:sz w:val="24"/>
                <w:szCs w:val="32"/>
                <w:lang w:val="en-US" w:eastAsia="zh-CN"/>
              </w:rPr>
              <w:t xml:space="preserve">□</w:t>
            </w:r>
            <w:r>
              <w:rPr>
                <w:rFonts w:hint="eastAsia"/>
                <w:color w:val="000000"/>
                <w:sz w:val="24"/>
                <w:szCs w:val="32"/>
                <w:vertAlign w:val="baseline"/>
              </w:rPr>
              <w:t xml:space="preserve">不满意</w:t>
            </w:r>
            <w:r>
              <w:rPr>
                <w:rFonts w:hint="eastAsia"/>
                <w:color w:val="000000"/>
                <w:sz w:val="24"/>
                <w:szCs w:val="32"/>
                <w:vertAlign w:val="baseline"/>
                <w:lang w:val="en-US" w:eastAsia="zh-CN"/>
              </w:rPr>
              <w:t xml:space="preserve">      </w:t>
            </w:r>
            <w:r>
              <w:rPr>
                <w:rFonts w:hint="eastAsia"/>
                <w:color w:val="000000"/>
                <w:sz w:val="24"/>
                <w:szCs w:val="32"/>
                <w:lang w:val="en-US" w:eastAsia="zh-CN"/>
              </w:rPr>
              <w:t xml:space="preserve">□</w:t>
            </w:r>
            <w:r>
              <w:rPr>
                <w:rFonts w:hint="eastAsia"/>
                <w:color w:val="000000"/>
                <w:sz w:val="24"/>
                <w:szCs w:val="32"/>
                <w:vertAlign w:val="baseline"/>
              </w:rPr>
              <w:t xml:space="preserve">非常不满意</w:t>
            </w:r>
            <w:r>
              <w:rPr>
                <w:rFonts w:hint="eastAsia"/>
                <w:color w:val="000000"/>
                <w:sz w:val="24"/>
                <w:szCs w:val="32"/>
                <w:vertAlign w:val="baseline"/>
              </w:rPr>
            </w:r>
            <w:r/>
          </w:p>
        </w:tc>
      </w:tr>
      <w:tr>
        <w:trPr>
          <w:trHeight w:val="2468"/>
        </w:trPr>
        <w:tc>
          <w:tcPr>
            <w:tcW w:w="1217" w:type="dxa"/>
            <w:vAlign w:val="top"/>
            <w:vMerge w:val="continue"/>
            <w:textDirection w:val="lrTb"/>
            <w:noWrap w:val="false"/>
          </w:tcPr>
          <w:p>
            <w:pPr>
              <w:pStyle w:val="996"/>
              <w:keepLines w:val="0"/>
              <w:keepNext w:val="0"/>
              <w:pageBreakBefore w:val="0"/>
              <w:spacing w:line="300" w:lineRule="auto"/>
              <w:widowControl w:val="off"/>
              <w:rPr>
                <w:rFonts w:hint="eastAsia"/>
                <w:color w:val="000000"/>
                <w:sz w:val="24"/>
                <w:szCs w:val="32"/>
                <w:vertAlign w:val="baseline"/>
                <w:lang w:val="en-US" w:eastAsia="zh-CN"/>
              </w:rPr>
            </w:pPr>
            <w:r>
              <w:rPr>
                <w:rFonts w:hint="eastAsia"/>
                <w:color w:val="000000"/>
                <w:sz w:val="24"/>
                <w:szCs w:val="32"/>
                <w:vertAlign w:val="baseline"/>
                <w:lang w:val="en-US" w:eastAsia="zh-CN"/>
              </w:rPr>
            </w:r>
            <w:r/>
          </w:p>
        </w:tc>
        <w:tc>
          <w:tcPr>
            <w:tcW w:w="7304" w:type="dxa"/>
            <w:vAlign w:val="top"/>
            <w:textDirection w:val="lrTb"/>
            <w:noWrap w:val="false"/>
          </w:tcPr>
          <w:p>
            <w:pPr>
              <w:pStyle w:val="996"/>
              <w:keepLines w:val="0"/>
              <w:keepNext w:val="0"/>
              <w:pageBreakBefore w:val="0"/>
              <w:spacing w:line="300" w:lineRule="auto"/>
              <w:widowControl w:val="off"/>
              <w:rPr>
                <w:rFonts w:eastAsia="宋体"/>
                <w:color w:val="000000"/>
                <w:sz w:val="24"/>
                <w:szCs w:val="32"/>
                <w:lang w:val="en-US" w:eastAsia="zh-CN"/>
              </w:rPr>
            </w:pPr>
            <w:r>
              <w:rPr>
                <w:rFonts w:hint="eastAsia"/>
                <w:b/>
                <w:bCs/>
                <w:color w:val="000000"/>
                <w:sz w:val="24"/>
                <w:szCs w:val="32"/>
                <w:lang w:val="en-US" w:eastAsia="zh-CN"/>
              </w:rPr>
              <w:t xml:space="preserve">不满意的原因：</w:t>
            </w:r>
            <w:r>
              <w:rPr>
                <w:rFonts w:eastAsia="宋体"/>
                <w:color w:val="000000"/>
                <w:sz w:val="24"/>
                <w:szCs w:val="32"/>
                <w:lang w:val="en-US" w:eastAsia="zh-CN"/>
              </w:rPr>
            </w:r>
            <w:r/>
          </w:p>
        </w:tc>
      </w:tr>
      <w:tr>
        <w:trPr>
          <w:trHeight w:val="2466"/>
        </w:trPr>
        <w:tc>
          <w:tcPr>
            <w:gridSpan w:val="2"/>
            <w:tcW w:w="8521" w:type="dxa"/>
            <w:vAlign w:val="top"/>
            <w:textDirection w:val="lrTb"/>
            <w:noWrap w:val="false"/>
          </w:tcPr>
          <w:p>
            <w:pPr>
              <w:pStyle w:val="996"/>
              <w:ind w:firstLine="0"/>
              <w:jc w:val="both"/>
              <w:rPr>
                <w:color w:val="000000"/>
                <w:sz w:val="24"/>
                <w:szCs w:val="32"/>
                <w:lang w:val="en-US" w:eastAsia="zh-CN"/>
              </w:rPr>
            </w:pPr>
            <w:r>
              <w:rPr>
                <w:rFonts w:hint="eastAsia"/>
                <w:b/>
                <w:bCs/>
                <w:color w:val="000000"/>
                <w:sz w:val="24"/>
                <w:szCs w:val="32"/>
                <w:lang w:val="en-US" w:eastAsia="zh-CN"/>
              </w:rPr>
              <w:t xml:space="preserve">您对公益理发项目有何建议或意见？</w:t>
            </w:r>
            <w:r>
              <w:rPr>
                <w:color w:val="000000"/>
                <w:sz w:val="24"/>
                <w:szCs w:val="32"/>
                <w:lang w:val="en-US" w:eastAsia="zh-CN"/>
              </w:rPr>
            </w:r>
            <w:r/>
          </w:p>
        </w:tc>
      </w:tr>
      <w:tr>
        <w:trPr>
          <w:trHeight w:val="830"/>
        </w:trPr>
        <w:tc>
          <w:tcPr>
            <w:gridSpan w:val="2"/>
            <w:tcW w:w="8521" w:type="dxa"/>
            <w:vAlign w:val="center"/>
            <w:textDirection w:val="lrTb"/>
            <w:noWrap w:val="false"/>
          </w:tcPr>
          <w:p>
            <w:pPr>
              <w:pStyle w:val="996"/>
              <w:ind w:firstLine="482"/>
              <w:jc w:val="both"/>
              <w:rPr>
                <w:rFonts w:hint="eastAsia"/>
                <w:b/>
                <w:bCs/>
                <w:color w:val="000000"/>
                <w:sz w:val="24"/>
                <w:szCs w:val="32"/>
                <w:lang w:val="en-US" w:eastAsia="zh-CN"/>
              </w:rPr>
            </w:pPr>
            <w:r>
              <w:rPr>
                <w:rFonts w:hint="eastAsia"/>
                <w:b/>
                <w:bCs/>
                <w:color w:val="000000"/>
                <w:sz w:val="24"/>
                <w:szCs w:val="32"/>
                <w:lang w:val="en-US" w:eastAsia="zh-CN"/>
              </w:rPr>
              <w:t xml:space="preserve">注；</w:t>
            </w:r>
            <w:r>
              <w:rPr>
                <w:rFonts w:hint="eastAsia"/>
                <w:b/>
                <w:bCs/>
                <w:color w:val="000000"/>
                <w:sz w:val="24"/>
                <w:szCs w:val="32"/>
              </w:rPr>
              <w:t xml:space="preserve">此评价表旨在收集老年人对公益理发项目的反馈意见，以便我们不断改进服务质量，更好地满足老年人的理发需求。感谢您的参与和支持！</w:t>
            </w:r>
            <w:r>
              <w:rPr>
                <w:rFonts w:hint="eastAsia"/>
                <w:b/>
                <w:bCs/>
                <w:color w:val="000000"/>
                <w:sz w:val="24"/>
                <w:szCs w:val="32"/>
                <w:lang w:val="en-US" w:eastAsia="zh-CN"/>
              </w:rPr>
            </w:r>
            <w:r/>
          </w:p>
        </w:tc>
      </w:tr>
    </w:tbl>
    <w:p>
      <w:pPr>
        <w:pStyle w:val="996"/>
        <w:rPr>
          <w:rFonts w:hint="eastAsia"/>
          <w:color w:val="000000"/>
          <w:sz w:val="24"/>
          <w:szCs w:val="32"/>
        </w:rPr>
      </w:pPr>
      <w:r>
        <w:rPr>
          <w:rFonts w:hint="eastAsia"/>
          <w:color w:val="000000"/>
          <w:sz w:val="24"/>
          <w:szCs w:val="32"/>
        </w:rPr>
      </w:r>
      <w:r/>
    </w:p>
    <w:p>
      <w:pPr>
        <w:pStyle w:val="996"/>
        <w:rPr>
          <w:rFonts w:hint="eastAsia"/>
          <w:color w:val="000000"/>
          <w:sz w:val="24"/>
          <w:szCs w:val="32"/>
        </w:rPr>
      </w:pPr>
      <w:r>
        <w:rPr>
          <w:rFonts w:hint="eastAsia"/>
          <w:color w:val="000000"/>
          <w:sz w:val="24"/>
          <w:szCs w:val="32"/>
        </w:rPr>
      </w:r>
      <w:r/>
    </w:p>
    <w:p>
      <w:pPr>
        <w:pStyle w:val="996"/>
        <w:rPr>
          <w:rFonts w:hint="eastAsia"/>
          <w:color w:val="000000"/>
          <w:sz w:val="24"/>
          <w:szCs w:val="32"/>
        </w:rPr>
      </w:pPr>
      <w:r>
        <w:rPr>
          <w:rFonts w:hint="eastAsia"/>
          <w:color w:val="000000"/>
          <w:sz w:val="24"/>
          <w:szCs w:val="32"/>
        </w:rPr>
        <w:t xml:space="preserve">评价人签名： ___________________ 联系电话： ___________________</w:t>
      </w:r>
      <w:r>
        <w:rPr>
          <w:rFonts w:hint="eastAsia"/>
          <w:color w:val="000000"/>
          <w:sz w:val="24"/>
          <w:szCs w:val="32"/>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jc w:val="left"/>
        <w:rPr>
          <w:rFonts w:hint="eastAsia" w:ascii="微软雅黑" w:hAnsi="微软雅黑" w:eastAsia="微软雅黑" w:cs="微软雅黑"/>
          <w:color w:val="000000"/>
          <w:sz w:val="32"/>
          <w:szCs w:val="32"/>
          <w:lang w:val="en-US" w:eastAsia="zh-CN"/>
        </w:rPr>
      </w:pPr>
      <w:r>
        <w:rPr>
          <w:rFonts w:hint="eastAsia" w:ascii="微软雅黑" w:hAnsi="微软雅黑" w:eastAsia="微软雅黑" w:cs="微软雅黑"/>
          <w:color w:val="000000"/>
          <w:sz w:val="32"/>
          <w:szCs w:val="40"/>
          <w:highlight w:val="none"/>
          <w:lang w:val="en-US" w:eastAsia="zh-CN"/>
        </w:rPr>
      </w:r>
      <w:r>
        <w:rPr>
          <w:rFonts w:hint="eastAsia" w:ascii="微软雅黑" w:hAnsi="微软雅黑" w:eastAsia="微软雅黑" w:cs="微软雅黑"/>
          <w:color w:val="000000"/>
          <w:sz w:val="32"/>
          <w:szCs w:val="40"/>
          <w:highlight w:val="none"/>
          <w:lang w:val="en-US" w:eastAsia="zh-CN"/>
        </w:rPr>
      </w:r>
      <w:r/>
    </w:p>
    <w:p>
      <w:pPr>
        <w:pStyle w:val="996"/>
        <w:jc w:val="left"/>
        <w:rPr>
          <w:rFonts w:hint="eastAsia" w:ascii="微软雅黑" w:hAnsi="微软雅黑" w:eastAsia="微软雅黑" w:cs="微软雅黑"/>
          <w:color w:val="000000"/>
          <w:sz w:val="32"/>
          <w:szCs w:val="32"/>
          <w:highlight w:val="none"/>
          <w:lang w:val="en-US"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4</w:t>
      </w:r>
      <w:r>
        <w:rPr>
          <w:rFonts w:hint="eastAsia" w:ascii="微软雅黑" w:hAnsi="微软雅黑" w:eastAsia="微软雅黑" w:cs="微软雅黑"/>
          <w:color w:val="000000"/>
          <w:sz w:val="32"/>
          <w:szCs w:val="40"/>
          <w:lang w:val="en-US" w:eastAsia="zh-CN"/>
        </w:rPr>
      </w:r>
      <w:r/>
    </w:p>
    <w:p>
      <w:pPr>
        <w:pStyle w:val="996"/>
        <w:jc w:val="center"/>
        <w:rPr>
          <w:color w:val="000000"/>
          <w:sz w:val="28"/>
          <w:szCs w:val="36"/>
        </w:rPr>
      </w:pPr>
      <w:r>
        <w:rPr>
          <w:rFonts w:hint="eastAsia" w:ascii="微软雅黑" w:hAnsi="微软雅黑" w:eastAsia="微软雅黑" w:cs="微软雅黑"/>
          <w:color w:val="000000"/>
          <w:sz w:val="32"/>
          <w:szCs w:val="40"/>
        </w:rPr>
        <w:t xml:space="preserve">永阳街道</w:t>
      </w:r>
      <w:r>
        <w:rPr>
          <w:rFonts w:hint="eastAsia" w:ascii="微软雅黑" w:hAnsi="微软雅黑" w:eastAsia="微软雅黑" w:cs="微软雅黑"/>
          <w:color w:val="000000"/>
          <w:sz w:val="32"/>
          <w:szCs w:val="40"/>
          <w:lang w:val="en-US" w:eastAsia="zh-CN"/>
        </w:rPr>
        <w:t xml:space="preserve">公益理发项目</w:t>
      </w:r>
      <w:r>
        <w:rPr>
          <w:rFonts w:hint="eastAsia" w:ascii="微软雅黑" w:hAnsi="微软雅黑" w:eastAsia="微软雅黑" w:cs="微软雅黑"/>
          <w:color w:val="000000"/>
          <w:sz w:val="32"/>
          <w:szCs w:val="40"/>
          <w:lang w:eastAsia="zh-CN"/>
        </w:rPr>
        <w:t xml:space="preserve">季</w:t>
      </w:r>
      <w:r>
        <w:rPr>
          <w:rFonts w:hint="eastAsia" w:ascii="微软雅黑" w:hAnsi="微软雅黑" w:eastAsia="微软雅黑" w:cs="微软雅黑"/>
          <w:color w:val="000000"/>
          <w:sz w:val="32"/>
          <w:szCs w:val="40"/>
        </w:rPr>
        <w:t xml:space="preserve">度工作</w:t>
      </w:r>
      <w:r>
        <w:rPr>
          <w:rFonts w:hint="eastAsia" w:ascii="微软雅黑" w:hAnsi="微软雅黑" w:eastAsia="微软雅黑" w:cs="微软雅黑"/>
          <w:color w:val="000000"/>
          <w:sz w:val="32"/>
          <w:szCs w:val="40"/>
          <w:lang w:val="en-US" w:eastAsia="zh-CN"/>
        </w:rPr>
        <w:t xml:space="preserve">街道</w:t>
      </w:r>
      <w:r>
        <w:rPr>
          <w:rFonts w:hint="eastAsia" w:ascii="微软雅黑" w:hAnsi="微软雅黑" w:eastAsia="微软雅黑" w:cs="微软雅黑"/>
          <w:color w:val="000000"/>
          <w:sz w:val="32"/>
          <w:szCs w:val="40"/>
        </w:rPr>
        <w:t xml:space="preserve">管理评分表</w:t>
      </w:r>
      <w:r>
        <w:rPr>
          <w:color w:val="000000"/>
          <w:sz w:val="28"/>
          <w:szCs w:val="36"/>
        </w:rPr>
      </w:r>
      <w:r/>
    </w:p>
    <w:p>
      <w:pPr>
        <w:pStyle w:val="996"/>
        <w:jc w:val="left"/>
        <w:rPr>
          <w:color w:val="000000"/>
          <w:sz w:val="28"/>
          <w:szCs w:val="36"/>
        </w:rPr>
      </w:pPr>
      <w:r>
        <w:rPr>
          <w:rFonts w:hint="eastAsia"/>
          <w:color w:val="000000"/>
          <w:sz w:val="28"/>
          <w:szCs w:val="36"/>
          <w:lang w:val="en-US" w:eastAsia="zh-CN"/>
        </w:rPr>
        <w:t xml:space="preserve">评分人（签字）</w:t>
      </w:r>
      <w:r>
        <w:rPr>
          <w:color w:val="000000"/>
          <w:sz w:val="28"/>
          <w:szCs w:val="36"/>
        </w:rPr>
        <w:t xml:space="preserve">：___________ </w:t>
      </w:r>
      <w:r>
        <w:rPr>
          <w:rFonts w:hint="eastAsia"/>
          <w:color w:val="000000"/>
          <w:sz w:val="28"/>
          <w:szCs w:val="36"/>
          <w:lang w:val="en-US" w:eastAsia="zh-CN"/>
        </w:rPr>
        <w:t xml:space="preserve">     </w:t>
      </w:r>
      <w:r>
        <w:rPr>
          <w:rFonts w:hint="eastAsia"/>
          <w:color w:val="000000"/>
          <w:sz w:val="28"/>
          <w:szCs w:val="36"/>
          <w:lang w:eastAsia="zh-CN"/>
        </w:rPr>
        <w:t xml:space="preserve">评分季度</w:t>
      </w:r>
      <w:r>
        <w:rPr>
          <w:color w:val="000000"/>
          <w:sz w:val="28"/>
          <w:szCs w:val="36"/>
        </w:rPr>
        <w:t xml:space="preserve">：_______________</w:t>
      </w:r>
      <w:r>
        <w:rPr>
          <w:color w:val="000000"/>
          <w:sz w:val="28"/>
          <w:szCs w:val="36"/>
        </w:rPr>
      </w:r>
      <w:r/>
    </w:p>
    <w:tbl>
      <w:tblPr>
        <w:tblStyle w:val="1017"/>
        <w:tblW w:w="92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144"/>
        <w:gridCol w:w="1368"/>
        <w:gridCol w:w="5043"/>
        <w:gridCol w:w="887"/>
      </w:tblGrid>
      <w:tr>
        <w:trPr>
          <w:trHeight w:val="478"/>
        </w:trPr>
        <w:tc>
          <w:tcPr>
            <w:tcW w:w="854" w:type="dxa"/>
            <w:vAlign w:val="top"/>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b/>
                <w:bCs/>
                <w:color w:val="000000"/>
                <w:sz w:val="24"/>
                <w:szCs w:val="32"/>
                <w:vertAlign w:val="baseline"/>
                <w:lang w:val="en-US" w:eastAsia="zh-CN"/>
              </w:rPr>
              <w:t xml:space="preserve">序号</w:t>
            </w:r>
            <w:r>
              <w:rPr>
                <w:rFonts w:hint="eastAsia" w:eastAsia="宋体"/>
                <w:color w:val="000000"/>
                <w:sz w:val="24"/>
                <w:szCs w:val="32"/>
                <w:vertAlign w:val="baseline"/>
                <w:lang w:val="en-US" w:eastAsia="zh-CN"/>
              </w:rPr>
            </w:r>
            <w:r/>
          </w:p>
        </w:tc>
        <w:tc>
          <w:tcPr>
            <w:tcW w:w="1144"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模块</w:t>
            </w:r>
            <w:r>
              <w:rPr>
                <w:rFonts w:hint="eastAsia" w:eastAsia="宋体"/>
                <w:b/>
                <w:bCs/>
                <w:color w:val="000000"/>
                <w:sz w:val="24"/>
                <w:szCs w:val="32"/>
                <w:vertAlign w:val="baseline"/>
                <w:lang w:val="en-US" w:eastAsia="zh-CN"/>
              </w:rPr>
            </w:r>
            <w:r/>
          </w:p>
        </w:tc>
        <w:tc>
          <w:tcPr>
            <w:tcW w:w="1368"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内容</w:t>
            </w:r>
            <w:r>
              <w:rPr>
                <w:rFonts w:hint="eastAsia" w:eastAsia="宋体"/>
                <w:b/>
                <w:bCs/>
                <w:color w:val="000000"/>
                <w:sz w:val="24"/>
                <w:szCs w:val="32"/>
                <w:vertAlign w:val="baseline"/>
                <w:lang w:val="en-US" w:eastAsia="zh-CN"/>
              </w:rPr>
            </w:r>
            <w:r/>
          </w:p>
        </w:tc>
        <w:tc>
          <w:tcPr>
            <w:tcW w:w="5043" w:type="dxa"/>
            <w:vAlign w:val="center"/>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细则</w:t>
            </w:r>
            <w:r>
              <w:rPr>
                <w:rFonts w:hint="eastAsia" w:eastAsia="宋体"/>
                <w:b/>
                <w:bCs/>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得分</w:t>
            </w:r>
            <w:r>
              <w:rPr>
                <w:rFonts w:hint="eastAsia" w:eastAsia="宋体"/>
                <w:b/>
                <w:bCs/>
                <w:color w:val="000000"/>
                <w:sz w:val="24"/>
                <w:szCs w:val="32"/>
                <w:vertAlign w:val="baseline"/>
                <w:lang w:val="en-US" w:eastAsia="zh-CN"/>
              </w:rPr>
            </w:r>
            <w:r/>
          </w:p>
        </w:tc>
      </w:tr>
      <w:tr>
        <w:trPr>
          <w:trHeight w:val="1412"/>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1</w:t>
            </w:r>
            <w:r>
              <w:rPr>
                <w:rFonts w:ascii="Calibri" w:hAnsi="Calibri" w:eastAsia="宋体" w:cs="Times New Roman"/>
                <w:color w:val="000000"/>
                <w:sz w:val="24"/>
                <w:szCs w:val="32"/>
                <w:vertAlign w:val="baseline"/>
                <w:lang w:val="en-US" w:eastAsia="zh-CN" w:bidi="ar-SA"/>
              </w:rPr>
            </w:r>
            <w:r/>
          </w:p>
        </w:tc>
        <w:tc>
          <w:tcPr>
            <w:tcW w:w="1144" w:type="dxa"/>
            <w:vAlign w:val="center"/>
            <w:textDirection w:val="lrTb"/>
            <w:noWrap w:val="false"/>
          </w:tcPr>
          <w:p>
            <w:pPr>
              <w:pStyle w:val="996"/>
              <w:jc w:val="center"/>
              <w:spacing w:line="360" w:lineRule="auto"/>
              <w:rPr>
                <w:color w:val="000000"/>
                <w:sz w:val="24"/>
                <w:szCs w:val="32"/>
                <w:vertAlign w:val="baseline"/>
              </w:rPr>
            </w:pPr>
            <w:r>
              <w:rPr>
                <w:rFonts w:hint="eastAsia"/>
                <w:color w:val="000000"/>
                <w:sz w:val="24"/>
                <w:szCs w:val="32"/>
                <w:vertAlign w:val="baseline"/>
                <w:lang w:eastAsia="zh-CN"/>
              </w:rPr>
              <w:t xml:space="preserve">违规行为</w:t>
            </w:r>
            <w:r>
              <w:rPr>
                <w:rFonts w:hint="eastAsia"/>
                <w:color w:val="000000"/>
                <w:sz w:val="24"/>
                <w:szCs w:val="32"/>
                <w:vertAlign w:val="baseline"/>
              </w:rPr>
              <w:t xml:space="preserve">（满分</w:t>
            </w:r>
            <w:r>
              <w:rPr>
                <w:rFonts w:hint="eastAsia"/>
                <w:color w:val="000000"/>
                <w:sz w:val="24"/>
                <w:szCs w:val="32"/>
                <w:vertAlign w:val="baseline"/>
                <w:lang w:val="en-US" w:eastAsia="zh-CN"/>
              </w:rPr>
              <w:t xml:space="preserve">16</w:t>
            </w:r>
            <w:r>
              <w:rPr>
                <w:rFonts w:hint="eastAsia"/>
                <w:color w:val="000000"/>
                <w:sz w:val="24"/>
                <w:szCs w:val="32"/>
                <w:vertAlign w:val="baseline"/>
              </w:rPr>
              <w:t xml:space="preserve">分）</w:t>
            </w:r>
            <w:r>
              <w:rPr>
                <w:color w:val="000000"/>
                <w:sz w:val="24"/>
                <w:szCs w:val="32"/>
                <w:vertAlign w:val="baseline"/>
              </w:rPr>
            </w:r>
            <w:r/>
          </w:p>
        </w:tc>
        <w:tc>
          <w:tcPr>
            <w:tcW w:w="1368" w:type="dxa"/>
            <w:vAlign w:val="center"/>
            <w:textDirection w:val="lrTb"/>
            <w:noWrap w:val="false"/>
          </w:tcPr>
          <w:p>
            <w:pPr>
              <w:pStyle w:val="996"/>
              <w:jc w:val="both"/>
              <w:spacing w:line="360" w:lineRule="auto"/>
              <w:rPr>
                <w:color w:val="000000"/>
                <w:sz w:val="24"/>
                <w:szCs w:val="32"/>
                <w:vertAlign w:val="baseline"/>
              </w:rPr>
            </w:pPr>
            <w:r>
              <w:rPr>
                <w:rFonts w:hint="eastAsia"/>
                <w:color w:val="000000"/>
                <w:sz w:val="24"/>
                <w:szCs w:val="32"/>
                <w:vertAlign w:val="baseline"/>
                <w:lang w:eastAsia="zh-CN"/>
              </w:rPr>
              <w:t xml:space="preserve">有无违反规定行为</w:t>
            </w:r>
            <w:r>
              <w:rPr>
                <w:rFonts w:hint="eastAsia"/>
                <w:color w:val="000000"/>
                <w:sz w:val="24"/>
                <w:szCs w:val="32"/>
                <w:vertAlign w:val="baseline"/>
              </w:rPr>
              <w:t xml:space="preserve">（</w:t>
            </w:r>
            <w:r>
              <w:rPr>
                <w:rFonts w:hint="eastAsia"/>
                <w:color w:val="000000"/>
                <w:sz w:val="24"/>
                <w:szCs w:val="32"/>
                <w:vertAlign w:val="baseline"/>
                <w:lang w:val="en-US" w:eastAsia="zh-CN"/>
              </w:rPr>
              <w:t xml:space="preserve">16</w:t>
            </w:r>
            <w:r>
              <w:rPr>
                <w:rFonts w:hint="eastAsia"/>
                <w:color w:val="000000"/>
                <w:sz w:val="24"/>
                <w:szCs w:val="32"/>
                <w:vertAlign w:val="baseline"/>
              </w:rPr>
              <w:t xml:space="preserve">分）</w:t>
            </w:r>
            <w:r>
              <w:rPr>
                <w:color w:val="000000"/>
                <w:sz w:val="24"/>
                <w:szCs w:val="32"/>
                <w:vertAlign w:val="baseline"/>
              </w:rPr>
            </w:r>
            <w:r/>
          </w:p>
        </w:tc>
        <w:tc>
          <w:tcPr>
            <w:tcW w:w="5043"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w:t>
            </w:r>
            <w:r>
              <w:rPr>
                <w:rFonts w:hint="eastAsia"/>
                <w:color w:val="000000"/>
                <w:sz w:val="24"/>
                <w:szCs w:val="32"/>
                <w:vertAlign w:val="baseline"/>
                <w:lang w:eastAsia="zh-CN"/>
              </w:rPr>
              <w:t xml:space="preserve">无违规行为。</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w:t>
            </w:r>
            <w:r>
              <w:rPr>
                <w:rFonts w:hint="eastAsia"/>
                <w:color w:val="000000"/>
                <w:sz w:val="24"/>
                <w:szCs w:val="32"/>
                <w:vertAlign w:val="baseline"/>
                <w:lang w:eastAsia="zh-CN"/>
              </w:rPr>
              <w:t xml:space="preserve">经核查有违规行为一次扣</w:t>
            </w:r>
            <w:r>
              <w:rPr>
                <w:rFonts w:hint="eastAsia"/>
                <w:color w:val="000000"/>
                <w:sz w:val="24"/>
                <w:szCs w:val="32"/>
                <w:vertAlign w:val="baseline"/>
                <w:lang w:val="en-US" w:eastAsia="zh-CN"/>
              </w:rPr>
              <w:t xml:space="preserve">4分。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91"/>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2</w:t>
            </w:r>
            <w:r>
              <w:rPr>
                <w:rFonts w:ascii="Calibri" w:hAnsi="Calibri" w:eastAsia="宋体" w:cs="Times New Roman"/>
                <w:color w:val="000000"/>
                <w:sz w:val="24"/>
                <w:szCs w:val="32"/>
                <w:vertAlign w:val="baseline"/>
                <w:lang w:val="en-US" w:eastAsia="zh-CN" w:bidi="ar-SA"/>
              </w:rPr>
            </w:r>
            <w:r/>
          </w:p>
        </w:tc>
        <w:tc>
          <w:tcPr>
            <w:tcW w:w="1144" w:type="dxa"/>
            <w:vAlign w:val="center"/>
            <w:vMerge w:val="restart"/>
            <w:textDirection w:val="lrTb"/>
            <w:noWrap w:val="false"/>
          </w:tcPr>
          <w:p>
            <w:pPr>
              <w:pStyle w:val="996"/>
              <w:jc w:val="center"/>
              <w:spacing w:line="360" w:lineRule="auto"/>
              <w:rPr>
                <w:rFonts w:hint="eastAsia" w:eastAsia="宋体"/>
                <w:color w:val="000000"/>
                <w:sz w:val="24"/>
                <w:szCs w:val="32"/>
                <w:vertAlign w:val="baseline"/>
                <w:lang w:eastAsia="zh-CN"/>
              </w:rPr>
            </w:pPr>
            <w:r>
              <w:rPr>
                <w:rFonts w:hint="eastAsia"/>
                <w:color w:val="000000"/>
                <w:sz w:val="24"/>
                <w:szCs w:val="32"/>
                <w:vertAlign w:val="baseline"/>
              </w:rPr>
              <w:t xml:space="preserve">投诉</w:t>
            </w:r>
            <w:r>
              <w:rPr>
                <w:rFonts w:hint="eastAsia"/>
                <w:color w:val="000000"/>
                <w:sz w:val="24"/>
                <w:szCs w:val="32"/>
                <w:vertAlign w:val="baseline"/>
                <w:lang w:eastAsia="zh-CN"/>
              </w:rPr>
              <w:t xml:space="preserve">情况</w:t>
            </w:r>
            <w:r>
              <w:rPr>
                <w:rFonts w:hint="eastAsia" w:eastAsia="宋体"/>
                <w:color w:val="000000"/>
                <w:sz w:val="24"/>
                <w:szCs w:val="32"/>
                <w:vertAlign w:val="baseline"/>
                <w:lang w:eastAsia="zh-CN"/>
              </w:rPr>
            </w:r>
            <w:r/>
          </w:p>
          <w:p>
            <w:pPr>
              <w:pStyle w:val="996"/>
              <w:jc w:val="center"/>
              <w:spacing w:line="360" w:lineRule="auto"/>
              <w:rPr>
                <w:color w:val="000000"/>
                <w:sz w:val="24"/>
                <w:szCs w:val="32"/>
                <w:vertAlign w:val="baseline"/>
              </w:rPr>
            </w:pPr>
            <w:r>
              <w:rPr>
                <w:rFonts w:hint="eastAsia"/>
                <w:color w:val="000000"/>
                <w:sz w:val="24"/>
                <w:szCs w:val="32"/>
                <w:vertAlign w:val="baseline"/>
              </w:rPr>
              <w:t xml:space="preserve">（满分</w:t>
            </w:r>
            <w:r>
              <w:rPr>
                <w:rFonts w:hint="eastAsia"/>
                <w:color w:val="000000"/>
                <w:sz w:val="24"/>
                <w:szCs w:val="32"/>
                <w:vertAlign w:val="baseline"/>
                <w:lang w:val="en-US" w:eastAsia="zh-CN"/>
              </w:rPr>
              <w:t xml:space="preserve">22</w:t>
            </w:r>
            <w:r>
              <w:rPr>
                <w:rFonts w:hint="eastAsia"/>
                <w:color w:val="000000"/>
                <w:sz w:val="24"/>
                <w:szCs w:val="32"/>
                <w:vertAlign w:val="baseline"/>
              </w:rPr>
              <w:t xml:space="preserve">分）</w:t>
            </w:r>
            <w:r>
              <w:rPr>
                <w:color w:val="000000"/>
                <w:sz w:val="24"/>
                <w:szCs w:val="32"/>
                <w:vertAlign w:val="baseline"/>
              </w:rPr>
            </w:r>
            <w:r/>
          </w:p>
        </w:tc>
        <w:tc>
          <w:tcPr>
            <w:tcW w:w="1368" w:type="dxa"/>
            <w:vAlign w:val="center"/>
            <w:textDirection w:val="lrTb"/>
            <w:noWrap w:val="false"/>
          </w:tcPr>
          <w:p>
            <w:pPr>
              <w:pStyle w:val="996"/>
              <w:jc w:val="center"/>
              <w:spacing w:line="360" w:lineRule="auto"/>
              <w:rPr>
                <w:color w:val="000000"/>
                <w:sz w:val="24"/>
                <w:szCs w:val="32"/>
                <w:vertAlign w:val="baseline"/>
              </w:rPr>
            </w:pPr>
            <w:r>
              <w:rPr>
                <w:rFonts w:hint="eastAsia"/>
                <w:color w:val="000000"/>
                <w:sz w:val="24"/>
                <w:szCs w:val="32"/>
                <w:vertAlign w:val="baseline"/>
              </w:rPr>
              <w:t xml:space="preserve">投诉次数（</w:t>
            </w:r>
            <w:r>
              <w:rPr>
                <w:rFonts w:hint="eastAsia"/>
                <w:color w:val="000000"/>
                <w:sz w:val="24"/>
                <w:szCs w:val="32"/>
                <w:vertAlign w:val="baseline"/>
                <w:lang w:val="en-US" w:eastAsia="zh-CN"/>
              </w:rPr>
              <w:t xml:space="preserve">10</w:t>
            </w:r>
            <w:r>
              <w:rPr>
                <w:rFonts w:hint="eastAsia"/>
                <w:color w:val="000000"/>
                <w:sz w:val="24"/>
                <w:szCs w:val="32"/>
                <w:vertAlign w:val="baseline"/>
              </w:rPr>
              <w:t xml:space="preserve">分）</w:t>
            </w:r>
            <w:r>
              <w:rPr>
                <w:color w:val="000000"/>
                <w:sz w:val="24"/>
                <w:szCs w:val="32"/>
                <w:vertAlign w:val="baseline"/>
              </w:rPr>
            </w:r>
            <w:r/>
          </w:p>
        </w:tc>
        <w:tc>
          <w:tcPr>
            <w:tcW w:w="5043"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w:t>
            </w:r>
            <w:r>
              <w:rPr>
                <w:rFonts w:hint="eastAsia"/>
                <w:color w:val="000000"/>
                <w:sz w:val="24"/>
                <w:szCs w:val="32"/>
                <w:vertAlign w:val="baseline"/>
                <w:lang w:eastAsia="zh-CN"/>
              </w:rPr>
              <w:t xml:space="preserve">本季度投诉少于</w:t>
            </w:r>
            <w:r>
              <w:rPr>
                <w:rFonts w:hint="eastAsia"/>
                <w:color w:val="000000"/>
                <w:sz w:val="24"/>
                <w:szCs w:val="32"/>
                <w:vertAlign w:val="baseline"/>
                <w:lang w:val="en-US" w:eastAsia="zh-CN"/>
              </w:rPr>
              <w:t xml:space="preserve">3次</w:t>
            </w:r>
            <w:r>
              <w:rPr>
                <w:rFonts w:hint="eastAsia"/>
                <w:color w:val="000000"/>
                <w:sz w:val="24"/>
                <w:szCs w:val="32"/>
                <w:vertAlign w:val="baseline"/>
              </w:rPr>
              <w:t xml:space="preserve">。</w:t>
            </w:r>
            <w:r>
              <w:rPr>
                <w:rFonts w:hint="eastAsia"/>
                <w:color w:val="000000"/>
                <w:sz w:val="24"/>
                <w:szCs w:val="32"/>
                <w:vertAlign w:val="baseline"/>
              </w:rPr>
            </w:r>
            <w:r/>
          </w:p>
          <w:p>
            <w:pPr>
              <w:pStyle w:val="996"/>
              <w:jc w:val="left"/>
              <w:spacing w:line="360" w:lineRule="auto"/>
              <w:rPr>
                <w:color w:val="000000"/>
                <w:sz w:val="24"/>
                <w:szCs w:val="32"/>
                <w:vertAlign w:val="baseline"/>
              </w:rPr>
            </w:pPr>
            <w:r>
              <w:rPr>
                <w:rFonts w:hint="eastAsia"/>
                <w:color w:val="000000"/>
                <w:sz w:val="24"/>
                <w:szCs w:val="32"/>
                <w:vertAlign w:val="baseline"/>
              </w:rPr>
              <w:t xml:space="preserve">扣分标准：</w:t>
            </w:r>
            <w:r>
              <w:rPr>
                <w:rFonts w:hint="eastAsia"/>
                <w:color w:val="000000"/>
                <w:sz w:val="24"/>
                <w:szCs w:val="32"/>
                <w:vertAlign w:val="baseline"/>
                <w:lang w:val="en-US" w:eastAsia="zh-CN"/>
              </w:rPr>
              <w:t xml:space="preserve">3</w:t>
            </w:r>
            <w:r>
              <w:rPr>
                <w:rFonts w:hint="eastAsia"/>
                <w:color w:val="000000"/>
                <w:sz w:val="24"/>
                <w:szCs w:val="32"/>
                <w:vertAlign w:val="baseline"/>
              </w:rPr>
              <w:t xml:space="preserve">次</w:t>
            </w:r>
            <w:r>
              <w:rPr>
                <w:rFonts w:hint="eastAsia"/>
                <w:color w:val="000000"/>
                <w:sz w:val="24"/>
                <w:szCs w:val="32"/>
                <w:vertAlign w:val="baseline"/>
                <w:lang w:val="en-US" w:eastAsia="zh-CN"/>
              </w:rPr>
              <w:t xml:space="preserve">及</w:t>
            </w:r>
            <w:r>
              <w:rPr>
                <w:rFonts w:hint="eastAsia"/>
                <w:color w:val="000000"/>
                <w:sz w:val="24"/>
                <w:szCs w:val="32"/>
                <w:vertAlign w:val="baseline"/>
                <w:lang w:eastAsia="zh-CN"/>
              </w:rPr>
              <w:t xml:space="preserve">以上</w:t>
            </w:r>
            <w:r>
              <w:rPr>
                <w:rFonts w:hint="eastAsia"/>
                <w:color w:val="000000"/>
                <w:sz w:val="24"/>
                <w:szCs w:val="32"/>
                <w:vertAlign w:val="baseline"/>
                <w:lang w:val="en-US" w:eastAsia="zh-CN"/>
              </w:rPr>
              <w:t xml:space="preserve">每</w:t>
            </w:r>
            <w:r>
              <w:rPr>
                <w:rFonts w:hint="eastAsia"/>
                <w:color w:val="000000"/>
                <w:sz w:val="24"/>
                <w:szCs w:val="32"/>
                <w:vertAlign w:val="baseline"/>
                <w:lang w:eastAsia="zh-CN"/>
              </w:rPr>
              <w:t xml:space="preserve">多一条</w:t>
            </w:r>
            <w:r>
              <w:rPr>
                <w:rFonts w:hint="eastAsia"/>
                <w:color w:val="000000"/>
                <w:sz w:val="24"/>
                <w:szCs w:val="32"/>
                <w:vertAlign w:val="baseline"/>
              </w:rPr>
              <w:t xml:space="preserve">投诉扣2分，重复</w:t>
            </w:r>
            <w:r>
              <w:rPr>
                <w:rFonts w:hint="eastAsia"/>
                <w:color w:val="000000"/>
                <w:sz w:val="24"/>
                <w:szCs w:val="32"/>
                <w:vertAlign w:val="baseline"/>
                <w:lang w:val="en-US" w:eastAsia="zh-CN"/>
              </w:rPr>
              <w:t xml:space="preserve">投诉扣4分</w:t>
            </w:r>
            <w:r>
              <w:rPr>
                <w:rFonts w:hint="eastAsia"/>
                <w:color w:val="000000"/>
                <w:sz w:val="24"/>
                <w:szCs w:val="32"/>
                <w:vertAlign w:val="baseline"/>
              </w:rPr>
              <w:t xml:space="preserve">。</w:t>
            </w:r>
            <w:r>
              <w:rPr>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412"/>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3</w:t>
            </w:r>
            <w:r>
              <w:rPr>
                <w:rFonts w:ascii="Calibri" w:hAnsi="Calibri" w:eastAsia="宋体" w:cs="Times New Roman"/>
                <w:color w:val="000000"/>
                <w:sz w:val="24"/>
                <w:szCs w:val="32"/>
                <w:vertAlign w:val="baseline"/>
                <w:lang w:val="en-US" w:eastAsia="zh-CN" w:bidi="ar-SA"/>
              </w:rPr>
            </w:r>
            <w:r/>
          </w:p>
        </w:tc>
        <w:tc>
          <w:tcPr>
            <w:tcW w:w="1144" w:type="dxa"/>
            <w:vAlign w:val="center"/>
            <w:vMerge w:val="continue"/>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r>
            <w:r/>
          </w:p>
        </w:tc>
        <w:tc>
          <w:tcPr>
            <w:tcW w:w="1368"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t xml:space="preserve">投诉处理（</w:t>
            </w:r>
            <w:r>
              <w:rPr>
                <w:rFonts w:hint="eastAsia"/>
                <w:color w:val="000000"/>
                <w:sz w:val="24"/>
                <w:szCs w:val="32"/>
                <w:vertAlign w:val="baseline"/>
                <w:lang w:val="en-US" w:eastAsia="zh-CN"/>
              </w:rPr>
              <w:t xml:space="preserve">12</w:t>
            </w:r>
            <w:r>
              <w:rPr>
                <w:rFonts w:hint="eastAsia"/>
                <w:color w:val="000000"/>
                <w:sz w:val="24"/>
                <w:szCs w:val="32"/>
                <w:vertAlign w:val="baseline"/>
              </w:rPr>
              <w:t xml:space="preserve">分）</w:t>
            </w:r>
            <w:r>
              <w:rPr>
                <w:rFonts w:hint="eastAsia"/>
                <w:color w:val="000000"/>
                <w:sz w:val="24"/>
                <w:szCs w:val="32"/>
                <w:vertAlign w:val="baseline"/>
              </w:rPr>
            </w:r>
            <w:r/>
          </w:p>
        </w:tc>
        <w:tc>
          <w:tcPr>
            <w:tcW w:w="5043"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满分条件：投诉处理及时，</w:t>
            </w:r>
            <w:r>
              <w:rPr>
                <w:rFonts w:hint="eastAsia"/>
                <w:color w:val="000000"/>
                <w:sz w:val="24"/>
                <w:szCs w:val="32"/>
                <w:vertAlign w:val="baseline"/>
                <w:lang w:eastAsia="zh-CN"/>
              </w:rPr>
              <w:t xml:space="preserve">投诉人</w:t>
            </w:r>
            <w:r>
              <w:rPr>
                <w:rFonts w:hint="eastAsia"/>
                <w:color w:val="000000"/>
                <w:sz w:val="24"/>
                <w:szCs w:val="32"/>
                <w:vertAlign w:val="baseline"/>
              </w:rPr>
              <w:t xml:space="preserve">满意。</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扣分标准：处理不及时扣3分，处理</w:t>
            </w:r>
            <w:r>
              <w:rPr>
                <w:rFonts w:hint="eastAsia"/>
                <w:color w:val="000000"/>
                <w:sz w:val="24"/>
                <w:szCs w:val="32"/>
                <w:vertAlign w:val="baseline"/>
                <w:lang w:eastAsia="zh-CN"/>
              </w:rPr>
              <w:t xml:space="preserve">之后同一人重复投诉的扣</w:t>
            </w:r>
            <w:r>
              <w:rPr>
                <w:rFonts w:hint="eastAsia"/>
                <w:color w:val="000000"/>
                <w:sz w:val="24"/>
                <w:szCs w:val="32"/>
                <w:vertAlign w:val="baseline"/>
                <w:lang w:val="en-US" w:eastAsia="zh-CN"/>
              </w:rPr>
              <w:t xml:space="preserve">4分。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90"/>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4</w:t>
            </w:r>
            <w:r>
              <w:rPr>
                <w:rFonts w:ascii="Calibri" w:hAnsi="Calibri" w:eastAsia="宋体" w:cs="Times New Roman"/>
                <w:color w:val="000000"/>
                <w:sz w:val="24"/>
                <w:szCs w:val="32"/>
                <w:vertAlign w:val="baseline"/>
                <w:lang w:val="en-US" w:eastAsia="zh-CN" w:bidi="ar-SA"/>
              </w:rPr>
            </w:r>
            <w:r/>
          </w:p>
        </w:tc>
        <w:tc>
          <w:tcPr>
            <w:tcW w:w="1144"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lang w:eastAsia="zh-CN"/>
              </w:rPr>
              <w:t xml:space="preserve">服务</w:t>
            </w:r>
            <w:r>
              <w:rPr>
                <w:rFonts w:hint="eastAsia"/>
                <w:color w:val="000000"/>
                <w:sz w:val="24"/>
                <w:szCs w:val="32"/>
                <w:vertAlign w:val="baseline"/>
              </w:rPr>
              <w:t xml:space="preserve">满意度</w:t>
            </w:r>
            <w:r>
              <w:rPr>
                <w:rFonts w:hint="eastAsia"/>
                <w:color w:val="000000"/>
                <w:sz w:val="24"/>
                <w:szCs w:val="32"/>
                <w:vertAlign w:val="baseline"/>
                <w:lang w:eastAsia="zh-CN"/>
              </w:rPr>
              <w:t xml:space="preserve">评价</w:t>
            </w:r>
            <w:r>
              <w:rPr>
                <w:rFonts w:hint="eastAsia"/>
                <w:color w:val="000000"/>
                <w:sz w:val="24"/>
                <w:szCs w:val="32"/>
                <w:vertAlign w:val="baseline"/>
              </w:rPr>
              <w:t xml:space="preserve">（满分</w:t>
            </w:r>
            <w:r>
              <w:rPr>
                <w:rFonts w:hint="eastAsia"/>
                <w:color w:val="000000"/>
                <w:sz w:val="24"/>
                <w:szCs w:val="32"/>
                <w:vertAlign w:val="baseline"/>
                <w:lang w:val="en-US" w:eastAsia="zh-CN"/>
              </w:rPr>
              <w:t xml:space="preserve">30</w:t>
            </w:r>
            <w:r>
              <w:rPr>
                <w:rFonts w:hint="eastAsia"/>
                <w:color w:val="000000"/>
                <w:sz w:val="24"/>
                <w:szCs w:val="32"/>
                <w:vertAlign w:val="baseline"/>
              </w:rPr>
              <w:t xml:space="preserve">分）</w:t>
            </w:r>
            <w:r>
              <w:rPr>
                <w:rFonts w:hint="eastAsia"/>
                <w:color w:val="000000"/>
                <w:sz w:val="24"/>
                <w:szCs w:val="32"/>
                <w:vertAlign w:val="baseline"/>
              </w:rPr>
            </w:r>
            <w:r/>
          </w:p>
        </w:tc>
        <w:tc>
          <w:tcPr>
            <w:tcW w:w="1368" w:type="dxa"/>
            <w:vAlign w:val="center"/>
            <w:textDirection w:val="lrTb"/>
            <w:noWrap w:val="false"/>
          </w:tcPr>
          <w:p>
            <w:pPr>
              <w:pStyle w:val="996"/>
              <w:jc w:val="both"/>
              <w:spacing w:line="360" w:lineRule="auto"/>
              <w:rPr>
                <w:rFonts w:hint="eastAsia"/>
                <w:color w:val="000000"/>
                <w:sz w:val="24"/>
                <w:szCs w:val="32"/>
                <w:vertAlign w:val="baseline"/>
              </w:rPr>
            </w:pPr>
            <w:r>
              <w:rPr>
                <w:rFonts w:hint="eastAsia"/>
                <w:color w:val="000000"/>
                <w:sz w:val="24"/>
                <w:szCs w:val="32"/>
                <w:vertAlign w:val="baseline"/>
                <w:lang w:eastAsia="zh-CN"/>
              </w:rPr>
              <w:t xml:space="preserve">服务对象</w:t>
            </w:r>
            <w:r>
              <w:rPr>
                <w:rFonts w:hint="eastAsia"/>
                <w:color w:val="000000"/>
                <w:sz w:val="24"/>
                <w:szCs w:val="32"/>
                <w:vertAlign w:val="baseline"/>
              </w:rPr>
              <w:t xml:space="preserve">评价（</w:t>
            </w:r>
            <w:r>
              <w:rPr>
                <w:rFonts w:hint="eastAsia"/>
                <w:color w:val="000000"/>
                <w:sz w:val="24"/>
                <w:szCs w:val="32"/>
                <w:vertAlign w:val="baseline"/>
                <w:lang w:val="en-US" w:eastAsia="zh-CN"/>
              </w:rPr>
              <w:t xml:space="preserve">30</w:t>
            </w:r>
            <w:r>
              <w:rPr>
                <w:rFonts w:hint="eastAsia"/>
                <w:color w:val="000000"/>
                <w:sz w:val="24"/>
                <w:szCs w:val="32"/>
                <w:vertAlign w:val="baseline"/>
              </w:rPr>
              <w:t xml:space="preserve">分）</w:t>
            </w:r>
            <w:r>
              <w:rPr>
                <w:rFonts w:hint="eastAsia"/>
                <w:color w:val="000000"/>
                <w:sz w:val="24"/>
                <w:szCs w:val="32"/>
                <w:vertAlign w:val="baseline"/>
              </w:rPr>
            </w:r>
            <w:r/>
          </w:p>
        </w:tc>
        <w:tc>
          <w:tcPr>
            <w:tcW w:w="5043"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w:t>
            </w:r>
            <w:r>
              <w:rPr>
                <w:rFonts w:hint="eastAsia"/>
                <w:color w:val="000000"/>
                <w:sz w:val="24"/>
                <w:szCs w:val="32"/>
                <w:vertAlign w:val="baseline"/>
                <w:lang w:val="en-US" w:eastAsia="zh-CN"/>
              </w:rPr>
              <w:t xml:space="preserve">街道</w:t>
            </w:r>
            <w:r>
              <w:rPr>
                <w:rFonts w:hint="eastAsia"/>
                <w:color w:val="000000"/>
                <w:sz w:val="24"/>
                <w:szCs w:val="32"/>
                <w:vertAlign w:val="baseline"/>
                <w:lang w:eastAsia="zh-CN"/>
              </w:rPr>
              <w:t xml:space="preserve">民政办随机选取</w:t>
            </w:r>
            <w:r>
              <w:rPr>
                <w:rFonts w:hint="eastAsia"/>
                <w:color w:val="000000"/>
                <w:sz w:val="24"/>
                <w:szCs w:val="32"/>
                <w:vertAlign w:val="baseline"/>
                <w:lang w:val="en-US" w:eastAsia="zh-CN"/>
              </w:rPr>
              <w:t xml:space="preserve">40名老年人进行满意度调查</w:t>
            </w:r>
            <w:r>
              <w:rPr>
                <w:rFonts w:hint="eastAsia"/>
                <w:color w:val="000000"/>
                <w:sz w:val="24"/>
                <w:szCs w:val="32"/>
                <w:vertAlign w:val="baseline"/>
              </w:rPr>
              <w:t xml:space="preserve">评价均为满意或非常满意。</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扣分标准：每出现一次</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一般</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评价扣0.5分、“</w:t>
            </w:r>
            <w:r>
              <w:rPr>
                <w:rFonts w:hint="eastAsia"/>
                <w:color w:val="000000"/>
                <w:sz w:val="24"/>
                <w:szCs w:val="32"/>
                <w:vertAlign w:val="baseline"/>
              </w:rPr>
              <w:t xml:space="preserve">不满意</w:t>
            </w:r>
            <w:r>
              <w:rPr>
                <w:rFonts w:hint="eastAsia"/>
                <w:color w:val="000000"/>
                <w:sz w:val="24"/>
                <w:szCs w:val="32"/>
                <w:vertAlign w:val="baseline"/>
                <w:lang w:val="en-US" w:eastAsia="zh-CN"/>
              </w:rPr>
              <w:t xml:space="preserve">”</w:t>
            </w:r>
            <w:r>
              <w:rPr>
                <w:rFonts w:hint="eastAsia"/>
                <w:color w:val="000000"/>
                <w:sz w:val="24"/>
                <w:szCs w:val="32"/>
                <w:vertAlign w:val="baseline"/>
              </w:rPr>
              <w:t xml:space="preserve">评价扣</w:t>
            </w:r>
            <w:r>
              <w:rPr>
                <w:rFonts w:hint="eastAsia"/>
                <w:color w:val="000000"/>
                <w:sz w:val="24"/>
                <w:szCs w:val="32"/>
                <w:vertAlign w:val="baseline"/>
                <w:lang w:val="en-US" w:eastAsia="zh-CN"/>
              </w:rPr>
              <w:t xml:space="preserve">1</w:t>
            </w:r>
            <w:r>
              <w:rPr>
                <w:rFonts w:hint="eastAsia"/>
                <w:color w:val="000000"/>
                <w:sz w:val="24"/>
                <w:szCs w:val="32"/>
                <w:vertAlign w:val="baseline"/>
              </w:rPr>
              <w:t xml:space="preserve">分</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非常不满意</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评价扣2分。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879"/>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5</w:t>
            </w:r>
            <w:r>
              <w:rPr>
                <w:rFonts w:ascii="Calibri" w:hAnsi="Calibri" w:eastAsia="宋体" w:cs="Times New Roman"/>
                <w:color w:val="000000"/>
                <w:sz w:val="24"/>
                <w:szCs w:val="32"/>
                <w:vertAlign w:val="baseline"/>
                <w:lang w:val="en-US" w:eastAsia="zh-CN" w:bidi="ar-SA"/>
              </w:rPr>
            </w:r>
            <w:r/>
          </w:p>
        </w:tc>
        <w:tc>
          <w:tcPr>
            <w:tcW w:w="1144"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t xml:space="preserve">综合评价（满分</w:t>
            </w:r>
            <w:r>
              <w:rPr>
                <w:rFonts w:hint="eastAsia"/>
                <w:color w:val="000000"/>
                <w:sz w:val="24"/>
                <w:szCs w:val="32"/>
                <w:vertAlign w:val="baseline"/>
                <w:lang w:val="en-US" w:eastAsia="zh-CN"/>
              </w:rPr>
              <w:t xml:space="preserve">32</w:t>
            </w:r>
            <w:r>
              <w:rPr>
                <w:rFonts w:hint="eastAsia"/>
                <w:color w:val="000000"/>
                <w:sz w:val="24"/>
                <w:szCs w:val="32"/>
                <w:vertAlign w:val="baseline"/>
              </w:rPr>
              <w:t xml:space="preserve">分）</w:t>
            </w:r>
            <w:r>
              <w:rPr>
                <w:rFonts w:hint="eastAsia"/>
                <w:color w:val="000000"/>
                <w:sz w:val="24"/>
                <w:szCs w:val="32"/>
                <w:vertAlign w:val="baseline"/>
              </w:rPr>
            </w:r>
            <w:r/>
          </w:p>
        </w:tc>
        <w:tc>
          <w:tcPr>
            <w:gridSpan w:val="2"/>
            <w:tcW w:w="6411" w:type="dxa"/>
            <w:vAlign w:val="center"/>
            <w:textDirection w:val="lrTb"/>
            <w:noWrap w:val="false"/>
          </w:tcPr>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lang w:eastAsia="zh-CN"/>
              </w:rPr>
              <w:t xml:space="preserve">根据理发点所在村社对理发师打分情况累计，</w:t>
            </w:r>
            <w:r>
              <w:rPr>
                <w:rFonts w:hint="eastAsia"/>
                <w:color w:val="000000"/>
                <w:sz w:val="24"/>
                <w:szCs w:val="32"/>
                <w:vertAlign w:val="baseline"/>
                <w:lang w:val="en-US" w:eastAsia="zh-CN"/>
              </w:rPr>
              <w:t xml:space="preserve">90分及以上得满分，80分及以上得50%分值，80分以下不得分。（各村社分值平均分配，保留小数点后一位）</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740"/>
        </w:trPr>
        <w:tc>
          <w:tcPr>
            <w:tcW w:w="854" w:type="dxa"/>
            <w:vAlign w:val="center"/>
            <w:textDirection w:val="lrTb"/>
            <w:noWrap w:val="false"/>
          </w:tcPr>
          <w:p>
            <w:pPr>
              <w:pStyle w:val="996"/>
              <w:jc w:val="center"/>
              <w:spacing w:line="360" w:lineRule="auto"/>
              <w:rPr>
                <w:color w:val="000000"/>
                <w:sz w:val="24"/>
                <w:szCs w:val="32"/>
                <w:vertAlign w:val="baseline"/>
                <w:lang w:val="en-US" w:eastAsia="zh-CN"/>
              </w:rPr>
            </w:pPr>
            <w:r>
              <w:rPr>
                <w:rFonts w:hint="eastAsia"/>
                <w:color w:val="000000"/>
                <w:sz w:val="24"/>
                <w:szCs w:val="32"/>
                <w:vertAlign w:val="baseline"/>
                <w:lang w:val="en-US" w:eastAsia="zh-CN"/>
              </w:rPr>
              <w:t xml:space="preserve">6</w:t>
            </w:r>
            <w:r>
              <w:rPr>
                <w:color w:val="000000"/>
                <w:sz w:val="24"/>
                <w:szCs w:val="32"/>
                <w:vertAlign w:val="baseline"/>
                <w:lang w:val="en-US" w:eastAsia="zh-CN"/>
              </w:rPr>
            </w:r>
            <w:r/>
          </w:p>
        </w:tc>
        <w:tc>
          <w:tcPr>
            <w:gridSpan w:val="3"/>
            <w:tcW w:w="7555"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总分</w:t>
            </w:r>
            <w:r>
              <w:rPr>
                <w:rFonts w:hint="eastAsia"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bl>
    <w:p>
      <w:pPr>
        <w:pStyle w:val="996"/>
        <w:rPr>
          <w:color w:val="000000"/>
        </w:rPr>
      </w:pPr>
      <w:r>
        <w:rPr>
          <w:color w:val="000000"/>
        </w:rPr>
      </w:r>
      <w:r/>
    </w:p>
    <w:p>
      <w:pPr>
        <w:pStyle w:val="996"/>
        <w:rPr>
          <w:color w:val="000000"/>
        </w:rPr>
      </w:pPr>
      <w:r>
        <w:rPr>
          <w:color w:val="000000"/>
        </w:rPr>
      </w:r>
      <w:r/>
    </w:p>
    <w:p>
      <w:pPr>
        <w:pStyle w:val="996"/>
        <w:ind w:firstLine="640"/>
        <w:jc w:val="both"/>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ind w:firstLine="640"/>
        <w:jc w:val="both"/>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jc w:val="both"/>
        <w:rPr>
          <w:rFonts w:hint="eastAsia"/>
          <w:sz w:val="28"/>
          <w:szCs w:val="28"/>
          <w:lang w:val="en-US" w:eastAsia="zh-CN"/>
        </w:rPr>
      </w:pPr>
      <w:r>
        <w:rPr>
          <w:rFonts w:hint="eastAsia"/>
          <w:sz w:val="28"/>
          <w:szCs w:val="36"/>
          <w:highlight w:val="none"/>
          <w:lang w:val="en-US" w:eastAsia="zh-CN"/>
        </w:rPr>
      </w:r>
      <w:r>
        <w:rPr>
          <w:rFonts w:hint="eastAsia"/>
          <w:sz w:val="28"/>
          <w:szCs w:val="36"/>
          <w:highlight w:val="none"/>
          <w:lang w:val="en-US" w:eastAsia="zh-CN"/>
        </w:rPr>
      </w:r>
      <w:r/>
    </w:p>
    <w:p>
      <w:pPr>
        <w:pStyle w:val="996"/>
        <w:jc w:val="both"/>
        <w:rPr>
          <w:rFonts w:hint="eastAsia"/>
          <w:sz w:val="28"/>
          <w:szCs w:val="28"/>
          <w:highlight w:val="none"/>
          <w:lang w:val="en-US"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5</w:t>
      </w:r>
      <w:r>
        <w:rPr>
          <w:rFonts w:hint="eastAsia" w:ascii="微软雅黑" w:hAnsi="微软雅黑" w:eastAsia="微软雅黑" w:cs="微软雅黑"/>
          <w:color w:val="000000"/>
          <w:sz w:val="32"/>
          <w:szCs w:val="40"/>
          <w:lang w:eastAsia="zh-CN"/>
        </w:rPr>
        <w:t xml:space="preserve">：</w:t>
      </w:r>
      <w:r>
        <w:rPr>
          <w:rFonts w:hint="eastAsia"/>
          <w:sz w:val="28"/>
          <w:szCs w:val="36"/>
          <w:lang w:val="en-US" w:eastAsia="zh-CN"/>
        </w:rPr>
        <w:t xml:space="preserve">永阳街道老年人理发项目结项评估评分标准（总得分=绩效评估得分*70%+财务评估得分*30%）</w:t>
      </w:r>
      <w:r>
        <w:rPr>
          <w:rFonts w:hint="eastAsia"/>
          <w:sz w:val="28"/>
          <w:szCs w:val="36"/>
          <w:lang w:val="en-US" w:eastAsia="zh-CN"/>
        </w:rPr>
      </w:r>
      <w:r/>
    </w:p>
    <w:p>
      <w:pPr>
        <w:pStyle w:val="996"/>
        <w:jc w:val="center"/>
        <w:spacing w:line="500" w:lineRule="exact"/>
        <w:rPr>
          <w:rFonts w:hint="eastAsia" w:ascii="仿宋" w:hAnsi="仿宋" w:eastAsia="仿宋" w:cs="仿宋"/>
          <w:b/>
          <w:sz w:val="32"/>
          <w:szCs w:val="32"/>
        </w:rPr>
      </w:pPr>
      <w:r>
        <w:rPr>
          <w:rFonts w:hint="eastAsia" w:ascii="仿宋" w:hAnsi="仿宋" w:eastAsia="仿宋" w:cs="仿宋"/>
          <w:b/>
          <w:sz w:val="32"/>
          <w:szCs w:val="32"/>
          <w:lang w:val="en-US" w:eastAsia="zh-CN"/>
        </w:rPr>
        <w:t xml:space="preserve">永阳街道老年人理发项目结项绩效评估</w:t>
      </w:r>
      <w:r>
        <w:rPr>
          <w:rFonts w:hint="eastAsia" w:ascii="仿宋" w:hAnsi="仿宋" w:eastAsia="仿宋" w:cs="仿宋"/>
          <w:b/>
          <w:sz w:val="32"/>
          <w:szCs w:val="32"/>
        </w:rPr>
        <w:t xml:space="preserve">评分表</w:t>
      </w:r>
      <w:r>
        <w:rPr>
          <w:rFonts w:hint="eastAsia" w:ascii="仿宋" w:hAnsi="仿宋" w:eastAsia="仿宋" w:cs="仿宋"/>
          <w:b/>
          <w:sz w:val="32"/>
          <w:szCs w:val="32"/>
        </w:rPr>
      </w:r>
      <w:r/>
    </w:p>
    <w:tbl>
      <w:tblPr>
        <w:tblpPr w:horzAnchor="page" w:tblpX="1054" w:vertAnchor="text" w:tblpY="706" w:leftFromText="180" w:topFromText="0" w:rightFromText="180" w:bottomFromText="0"/>
        <w:tblW w:w="10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1183"/>
        <w:gridCol w:w="6617"/>
        <w:gridCol w:w="1050"/>
      </w:tblGrid>
      <w:tr>
        <w:trPr>
          <w:trHeight w:val="340"/>
        </w:trPr>
        <w:tc>
          <w:tcPr>
            <w:tcW w:w="1167"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一级指标</w:t>
            </w:r>
            <w:r>
              <w:rPr>
                <w:rFonts w:hint="eastAsia" w:ascii="仿宋" w:hAnsi="仿宋" w:eastAsia="仿宋" w:cs="仿宋"/>
                <w:b/>
                <w:sz w:val="22"/>
              </w:rPr>
            </w:r>
            <w:r/>
          </w:p>
        </w:tc>
        <w:tc>
          <w:tcPr>
            <w:tcW w:w="1183"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二级指标</w:t>
            </w:r>
            <w:r>
              <w:rPr>
                <w:rFonts w:hint="eastAsia" w:ascii="仿宋" w:hAnsi="仿宋" w:eastAsia="仿宋" w:cs="仿宋"/>
                <w:b/>
                <w:sz w:val="22"/>
              </w:rPr>
            </w:r>
            <w:r/>
          </w:p>
        </w:tc>
        <w:tc>
          <w:tcPr>
            <w:tcW w:w="6617"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三级指标</w:t>
            </w:r>
            <w:r>
              <w:rPr>
                <w:rFonts w:hint="eastAsia" w:ascii="仿宋" w:hAnsi="仿宋" w:eastAsia="仿宋" w:cs="仿宋"/>
                <w:b/>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得分</w:t>
            </w:r>
            <w:r>
              <w:rPr>
                <w:rFonts w:hint="eastAsia" w:ascii="仿宋" w:hAnsi="仿宋" w:eastAsia="仿宋" w:cs="仿宋"/>
                <w:b/>
                <w:sz w:val="22"/>
              </w:rPr>
            </w:r>
            <w:r/>
          </w:p>
        </w:tc>
      </w:tr>
      <w:tr>
        <w:trPr>
          <w:trHeight w:val="340"/>
        </w:trPr>
        <w:tc>
          <w:tcPr>
            <w:tcW w:w="1167"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项目实施与完成</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（30分）</w:t>
            </w:r>
            <w:r>
              <w:rPr>
                <w:rFonts w:hint="eastAsia" w:ascii="仿宋" w:hAnsi="仿宋" w:eastAsia="仿宋" w:cs="仿宋"/>
                <w:b/>
                <w:sz w:val="22"/>
              </w:rPr>
            </w:r>
            <w:r/>
          </w:p>
        </w:tc>
        <w:tc>
          <w:tcPr>
            <w:tcW w:w="1183"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项目计划</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项目目标进展与预期的一致性，服务领域变动符合服务需求并按程序申报审核（5分）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项目内容</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项目目标，项目需求（6分）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项目实施</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服务数量、次数、受益人群的数量、受益程度（4分）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服务是否按计划用专业的理念、方法提供服务（5分）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被服务者对服务数量、方法、可及性，意见与建议（3分）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41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服务者项目实施场地是否符合项目实施要求（4分）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7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项目具有服务自我评估、应急预防和反思总结（3分）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项目团队与管理</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（25分）</w:t>
            </w: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项目团队</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项目实施团队的专业人员数量，支持团队专业资质、专业服务经验（5分）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合作机构与志愿服务者的数量、专业能力、工作经验、资格（2分）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合作机构情况（3分）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服务对象的项目参与度、合作意愿（2分）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项目日常</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管理</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活动记录、工作计划等完整规范（3分）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与外部支持者、合作机构、项目委托方、服务对象的沟通、协商机制（3分）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是否通过微信公众号、网站等公开信息资料，媒体报道情况(5分）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专业人员分工、外部专家介入、合作机构协调、培训、管理、评价与激励（2分）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项目服务成效</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（25分）</w:t>
            </w: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直接受益</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人群</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直接受益人群的数量、服务满足需求的程度（5分）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服务数量、质量、可及性与可接受性（5分）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受益人群自身的感受、评价、意见与建议（5分）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间接受益</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人群</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直接受益人群的亲属、朋友、志愿者对服务内容、数量、方法、成效的评价、意见与建议（3分）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第三方（社区居民、社区工作者）对服务成效的评价（3分）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项目执行</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人群</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项目管理者对服务成效的预期、对实际服务成效的评估（2分）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项目工作人员对服务成效的评价，存在的问题、改进建议（2分）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20"/>
        </w:trPr>
        <w:tc>
          <w:tcPr>
            <w:tcW w:w="1167"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社会综合效应  </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（20分）</w:t>
            </w:r>
            <w:r>
              <w:rPr>
                <w:rFonts w:hint="eastAsia" w:ascii="仿宋" w:hAnsi="仿宋" w:eastAsia="仿宋" w:cs="仿宋"/>
                <w:b/>
                <w:sz w:val="22"/>
              </w:rPr>
            </w:r>
            <w:r/>
          </w:p>
        </w:tc>
        <w:tc>
          <w:tcPr>
            <w:tcW w:w="1183"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项目主体</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项目是否具有持续的社会需求和良好的发展前景（3分）</w:t>
            </w:r>
            <w:r>
              <w:rPr>
                <w:rFonts w:hint="eastAsia" w:ascii="仿宋" w:hAnsi="仿宋" w:eastAsia="仿宋" w:cs="仿宋"/>
                <w:bCs/>
                <w:sz w:val="22"/>
              </w:rPr>
            </w:r>
            <w:r/>
          </w:p>
        </w:tc>
        <w:tc>
          <w:tcPr>
            <w:tcW w:w="1050"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项目影响</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项目的实施和完成对同类服务的影响（4分）</w:t>
            </w:r>
            <w:r>
              <w:rPr>
                <w:rFonts w:hint="eastAsia" w:ascii="仿宋" w:hAnsi="仿宋" w:eastAsia="仿宋" w:cs="仿宋"/>
                <w:bCs/>
                <w:sz w:val="22"/>
              </w:rPr>
            </w:r>
            <w:r/>
          </w:p>
        </w:tc>
        <w:tc>
          <w:tcPr>
            <w:tcW w:w="1050"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1183" w:type="dxa"/>
            <w:vAlign w:val="center"/>
            <w:vMerge w:val="continue"/>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项目的实施和完成对其他社会服务机构的影响（4分）</w:t>
            </w:r>
            <w:r>
              <w:rPr>
                <w:rFonts w:hint="eastAsia" w:ascii="仿宋" w:hAnsi="仿宋" w:eastAsia="仿宋" w:cs="仿宋"/>
                <w:bCs/>
                <w:sz w:val="22"/>
              </w:rPr>
            </w:r>
            <w:r/>
          </w:p>
        </w:tc>
        <w:tc>
          <w:tcPr>
            <w:tcW w:w="1050"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1183" w:type="dxa"/>
            <w:vAlign w:val="center"/>
            <w:vMerge w:val="continue"/>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项目的实施和完成对于政府、社区等相关方的影响（4分）</w:t>
            </w:r>
            <w:r>
              <w:rPr>
                <w:rFonts w:hint="eastAsia" w:ascii="仿宋" w:hAnsi="仿宋" w:eastAsia="仿宋" w:cs="仿宋"/>
                <w:bCs/>
                <w:sz w:val="22"/>
              </w:rPr>
            </w:r>
            <w:r/>
          </w:p>
        </w:tc>
        <w:tc>
          <w:tcPr>
            <w:tcW w:w="1050"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90"/>
        </w:trPr>
        <w:tc>
          <w:tcPr>
            <w:tcW w:w="1167" w:type="dxa"/>
            <w:vAlign w:val="center"/>
            <w:vMerge w:val="continue"/>
            <w:textDirection w:val="lrTb"/>
            <w:noWrap w:val="false"/>
          </w:tcPr>
          <w:p>
            <w:pPr>
              <w:pStyle w:val="996"/>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1183" w:type="dxa"/>
            <w:vAlign w:val="center"/>
            <w:vMerge w:val="continue"/>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项目实施和完成对社会整体发展的影响（5分）</w:t>
            </w:r>
            <w:r>
              <w:rPr>
                <w:rFonts w:hint="eastAsia" w:ascii="仿宋" w:hAnsi="仿宋" w:eastAsia="仿宋" w:cs="仿宋"/>
                <w:bCs/>
                <w:sz w:val="22"/>
              </w:rPr>
            </w:r>
            <w:r/>
          </w:p>
        </w:tc>
        <w:tc>
          <w:tcPr>
            <w:tcW w:w="1050"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bl>
    <w:p>
      <w:pPr>
        <w:pStyle w:val="996"/>
        <w:ind w:firstLine="723"/>
        <w:jc w:val="left"/>
        <w:spacing w:line="500" w:lineRule="exact"/>
        <w:rPr>
          <w:rFonts w:hint="eastAsia" w:ascii="仿宋" w:hAnsi="仿宋" w:eastAsia="仿宋" w:cs="仿宋"/>
          <w:b/>
          <w:sz w:val="24"/>
        </w:rPr>
      </w:pPr>
      <w:r>
        <w:rPr>
          <w:rFonts w:hint="eastAsia" w:ascii="仿宋" w:hAnsi="仿宋" w:eastAsia="仿宋" w:cs="仿宋"/>
          <w:b/>
          <w:sz w:val="24"/>
          <w:lang w:eastAsia="zh-CN"/>
        </w:rPr>
        <w:t xml:space="preserve">供应商</w:t>
      </w:r>
      <w:r>
        <w:rPr>
          <w:rFonts w:hint="eastAsia" w:ascii="仿宋" w:hAnsi="仿宋" w:eastAsia="仿宋" w:cs="仿宋"/>
          <w:b/>
          <w:sz w:val="24"/>
        </w:rPr>
        <w:t xml:space="preserve">名称：                                 </w:t>
      </w:r>
      <w:r>
        <w:rPr>
          <w:rFonts w:hint="eastAsia" w:ascii="仿宋" w:hAnsi="仿宋" w:eastAsia="仿宋" w:cs="仿宋"/>
          <w:b/>
          <w:sz w:val="28"/>
          <w:szCs w:val="28"/>
        </w:rPr>
        <w:t xml:space="preserve">   </w:t>
      </w:r>
      <w:r>
        <w:rPr>
          <w:rFonts w:hint="eastAsia" w:ascii="仿宋" w:hAnsi="仿宋" w:eastAsia="仿宋" w:cs="仿宋"/>
          <w:b/>
          <w:sz w:val="24"/>
        </w:rPr>
        <w:t xml:space="preserve">评估时间：</w:t>
      </w:r>
      <w:r>
        <w:rPr>
          <w:rFonts w:hint="eastAsia" w:ascii="仿宋" w:hAnsi="仿宋" w:eastAsia="仿宋" w:cs="仿宋"/>
          <w:bCs/>
          <w:sz w:val="24"/>
        </w:rPr>
        <w:t xml:space="preserve"> </w:t>
      </w:r>
      <w:r>
        <w:rPr>
          <w:rFonts w:hint="eastAsia" w:ascii="仿宋" w:hAnsi="仿宋" w:eastAsia="仿宋" w:cs="仿宋"/>
          <w:b/>
          <w:sz w:val="24"/>
        </w:rPr>
        <w:t xml:space="preserve">   </w:t>
      </w:r>
      <w:r>
        <w:rPr>
          <w:rFonts w:hint="eastAsia" w:ascii="仿宋" w:hAnsi="仿宋" w:eastAsia="仿宋" w:cs="仿宋"/>
          <w:b/>
          <w:sz w:val="24"/>
        </w:rPr>
      </w:r>
      <w:r/>
    </w:p>
    <w:p>
      <w:pPr>
        <w:pStyle w:val="996"/>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r/>
    </w:p>
    <w:p>
      <w:pPr>
        <w:pStyle w:val="996"/>
        <w:jc w:val="left"/>
        <w:tabs>
          <w:tab w:val="left" w:pos="1962" w:leader="none"/>
        </w:tabs>
        <w:rPr>
          <w:rFonts w:hint="eastAsia"/>
          <w:lang w:val="en-US" w:eastAsia="zh-CN"/>
        </w:rPr>
      </w:pPr>
      <w:r>
        <w:rPr>
          <w:rFonts w:hint="eastAsia"/>
          <w:lang w:val="en-US" w:eastAsia="zh-CN"/>
        </w:rPr>
        <w:tab/>
      </w:r>
      <w:r>
        <w:rPr>
          <w:rFonts w:hint="eastAsia"/>
          <w:lang w:val="en-US" w:eastAsia="zh-CN"/>
        </w:rPr>
      </w:r>
      <w:r/>
    </w:p>
    <w:p>
      <w:pPr>
        <w:pStyle w:val="996"/>
        <w:jc w:val="left"/>
        <w:tabs>
          <w:tab w:val="left" w:pos="1962" w:leader="none"/>
        </w:tabs>
        <w:rPr>
          <w:rFonts w:hint="eastAsia"/>
          <w:lang w:val="en-US" w:eastAsia="zh-CN"/>
        </w:rPr>
      </w:pPr>
      <w:r>
        <w:rPr>
          <w:rFonts w:hint="eastAsia"/>
          <w:lang w:val="en-US" w:eastAsia="zh-CN"/>
        </w:rPr>
      </w:r>
      <w:r/>
    </w:p>
    <w:p>
      <w:pPr>
        <w:pStyle w:val="996"/>
        <w:jc w:val="center"/>
        <w:spacing w:line="500" w:lineRule="exact"/>
        <w:rPr>
          <w:rFonts w:hint="eastAsia" w:ascii="仿宋" w:hAnsi="仿宋" w:eastAsia="仿宋" w:cs="仿宋"/>
          <w:b/>
          <w:sz w:val="32"/>
          <w:szCs w:val="32"/>
        </w:rPr>
      </w:pPr>
      <w:r>
        <w:rPr>
          <w:rFonts w:hint="eastAsia" w:ascii="仿宋" w:hAnsi="仿宋" w:eastAsia="仿宋" w:cs="仿宋"/>
          <w:b/>
          <w:sz w:val="32"/>
          <w:szCs w:val="32"/>
          <w:lang w:val="en-US" w:eastAsia="zh-CN"/>
        </w:rPr>
        <w:t xml:space="preserve">永阳街道老年人理发项目结项评估</w:t>
      </w:r>
      <w:r>
        <w:rPr>
          <w:rFonts w:hint="eastAsia" w:ascii="仿宋" w:hAnsi="仿宋" w:eastAsia="仿宋" w:cs="仿宋"/>
          <w:b/>
          <w:sz w:val="32"/>
          <w:szCs w:val="32"/>
        </w:rPr>
      </w:r>
      <w:r/>
    </w:p>
    <w:p>
      <w:pPr>
        <w:pStyle w:val="996"/>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t xml:space="preserve">财务评分表</w:t>
      </w:r>
      <w:r>
        <w:rPr>
          <w:rFonts w:hint="eastAsia" w:ascii="仿宋" w:hAnsi="仿宋" w:eastAsia="仿宋" w:cs="仿宋"/>
          <w:b/>
          <w:sz w:val="32"/>
          <w:szCs w:val="32"/>
        </w:rPr>
      </w:r>
      <w:r/>
    </w:p>
    <w:tbl>
      <w:tblPr>
        <w:tblpPr w:horzAnchor="page" w:tblpX="1187" w:vertAnchor="text" w:tblpY="706" w:leftFromText="180" w:topFromText="0" w:rightFromText="180" w:bottomFromText="0"/>
        <w:tblW w:w="99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45"/>
        <w:gridCol w:w="6505"/>
        <w:gridCol w:w="1034"/>
      </w:tblGrid>
      <w:tr>
        <w:trPr>
          <w:trHeight w:val="340"/>
        </w:trPr>
        <w:tc>
          <w:tcPr>
            <w:tcW w:w="1150" w:type="dxa"/>
            <w:vAlign w:val="center"/>
            <w:textDirection w:val="lrTb"/>
            <w:noWrap w:val="false"/>
          </w:tcPr>
          <w:p>
            <w:pPr>
              <w:pStyle w:val="996"/>
              <w:jc w:val="center"/>
              <w:widowControl/>
              <w:rPr>
                <w:rFonts w:hint="eastAsia" w:ascii="仿宋" w:hAnsi="仿宋" w:eastAsia="仿宋" w:cs="仿宋"/>
                <w:b/>
                <w:sz w:val="22"/>
              </w:rPr>
              <w:framePr w:vAnchor="text" w:hAnchor="page" w:x="1187" w:y="706"/>
            </w:pPr>
            <w:r>
              <w:rPr>
                <w:rFonts w:hint="eastAsia" w:ascii="宋体" w:hAnsi="宋体" w:cs="宋体"/>
                <w:b/>
                <w:sz w:val="22"/>
              </w:rPr>
              <w:t xml:space="preserve">一级指标</w:t>
            </w:r>
            <w:r>
              <w:rPr>
                <w:rFonts w:hint="eastAsia" w:ascii="仿宋" w:hAnsi="仿宋" w:eastAsia="仿宋" w:cs="仿宋"/>
                <w:b/>
                <w:sz w:val="22"/>
              </w:rPr>
            </w:r>
            <w:r/>
          </w:p>
        </w:tc>
        <w:tc>
          <w:tcPr>
            <w:tcW w:w="1245" w:type="dxa"/>
            <w:vAlign w:val="center"/>
            <w:textDirection w:val="lrTb"/>
            <w:noWrap w:val="false"/>
          </w:tcPr>
          <w:p>
            <w:pPr>
              <w:pStyle w:val="996"/>
              <w:jc w:val="center"/>
              <w:widowControl/>
              <w:rPr>
                <w:rFonts w:hint="eastAsia" w:ascii="仿宋" w:hAnsi="仿宋" w:eastAsia="仿宋" w:cs="仿宋"/>
                <w:b/>
                <w:sz w:val="22"/>
              </w:rPr>
              <w:framePr w:vAnchor="text" w:hAnchor="page" w:x="1187" w:y="706"/>
            </w:pPr>
            <w:r>
              <w:rPr>
                <w:rFonts w:hint="eastAsia" w:ascii="宋体" w:hAnsi="宋体" w:cs="宋体"/>
                <w:b/>
                <w:sz w:val="22"/>
              </w:rPr>
              <w:t xml:space="preserve">二级指标</w:t>
            </w:r>
            <w:r>
              <w:rPr>
                <w:rFonts w:hint="eastAsia" w:ascii="仿宋" w:hAnsi="仿宋" w:eastAsia="仿宋" w:cs="仿宋"/>
                <w:b/>
                <w:sz w:val="22"/>
              </w:rPr>
            </w:r>
            <w:r/>
          </w:p>
        </w:tc>
        <w:tc>
          <w:tcPr>
            <w:tcW w:w="6505" w:type="dxa"/>
            <w:vAlign w:val="center"/>
            <w:textDirection w:val="lrTb"/>
            <w:noWrap w:val="false"/>
          </w:tcPr>
          <w:p>
            <w:pPr>
              <w:pStyle w:val="996"/>
              <w:jc w:val="center"/>
              <w:widowControl/>
              <w:rPr>
                <w:rFonts w:hint="eastAsia" w:ascii="仿宋" w:hAnsi="仿宋" w:eastAsia="仿宋" w:cs="仿宋"/>
                <w:b/>
                <w:sz w:val="22"/>
              </w:rPr>
              <w:framePr w:vAnchor="text" w:hAnchor="page" w:x="1187" w:y="706"/>
            </w:pPr>
            <w:r>
              <w:rPr>
                <w:rFonts w:hint="eastAsia" w:ascii="宋体" w:hAnsi="宋体" w:cs="宋体"/>
                <w:b/>
                <w:sz w:val="22"/>
              </w:rPr>
              <w:t xml:space="preserve">三级指标</w:t>
            </w:r>
            <w:r>
              <w:rPr>
                <w:rFonts w:hint="eastAsia" w:ascii="仿宋" w:hAnsi="仿宋" w:eastAsia="仿宋" w:cs="仿宋"/>
                <w:b/>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得分</w:t>
            </w:r>
            <w:r>
              <w:rPr>
                <w:rFonts w:hint="eastAsia" w:ascii="仿宋" w:hAnsi="仿宋" w:eastAsia="仿宋" w:cs="仿宋"/>
                <w:b/>
                <w:sz w:val="22"/>
              </w:rPr>
            </w:r>
            <w:r/>
          </w:p>
        </w:tc>
      </w:tr>
      <w:tr>
        <w:trPr>
          <w:trHeight w:val="340"/>
        </w:trPr>
        <w:tc>
          <w:tcPr>
            <w:tcW w:w="1150" w:type="dxa"/>
            <w:vAlign w:val="center"/>
            <w:vMerge w:val="restart"/>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资金使用</w:t>
            </w:r>
            <w:r>
              <w:rPr>
                <w:rFonts w:hint="eastAsia" w:ascii="仿宋" w:hAnsi="仿宋" w:eastAsia="仿宋" w:cs="仿宋"/>
                <w:b/>
                <w:sz w:val="22"/>
              </w:rPr>
            </w:r>
            <w:r/>
          </w:p>
        </w:tc>
        <w:tc>
          <w:tcPr>
            <w:tcW w:w="1245"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其他</w:t>
            </w: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提供项目相关记账凭证等资料（10分）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34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规范性</w:t>
            </w: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项目核算</w:t>
            </w:r>
            <w:r>
              <w:rPr>
                <w:rFonts w:hint="eastAsia" w:ascii="仿宋" w:hAnsi="仿宋" w:eastAsia="仿宋" w:cs="仿宋"/>
                <w:bCs/>
                <w:sz w:val="22"/>
                <w:lang w:eastAsia="zh-CN"/>
              </w:rPr>
              <w:t xml:space="preserve">严格</w:t>
            </w:r>
            <w:r>
              <w:rPr>
                <w:rFonts w:hint="eastAsia" w:ascii="仿宋" w:hAnsi="仿宋" w:eastAsia="仿宋" w:cs="仿宋"/>
                <w:bCs/>
                <w:sz w:val="22"/>
              </w:rPr>
              <w:t xml:space="preserve">执行会计制度（10分）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34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项目记账凭证填制规范，附件完整（15分）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34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服务资金</w:t>
            </w: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项目预算执行情况及预算调整手续完整、规范（10分）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34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服务资金的准时到位情况、按计划使用情况（20分）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41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项目资金使用符合创投项目资金使用要求（15分）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37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人员津贴</w:t>
            </w: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工作人员，志愿者，外部专家的津贴种类、数量、支付方式、相应的证明及票据（20分）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bl>
    <w:p>
      <w:pPr>
        <w:pStyle w:val="996"/>
        <w:ind w:right="-313" w:firstLine="723"/>
        <w:jc w:val="left"/>
        <w:rPr>
          <w:rFonts w:hint="eastAsia" w:ascii="宋体" w:hAnsi="宋体" w:eastAsia="宋体" w:cs="宋体"/>
          <w:sz w:val="36"/>
          <w:szCs w:val="36"/>
        </w:rPr>
      </w:pPr>
      <w:r>
        <w:rPr>
          <w:rFonts w:hint="eastAsia" w:ascii="仿宋" w:hAnsi="仿宋" w:eastAsia="仿宋" w:cs="仿宋"/>
          <w:b/>
          <w:sz w:val="24"/>
          <w:lang w:eastAsia="zh-CN"/>
        </w:rPr>
        <w:t xml:space="preserve">供应商</w:t>
      </w:r>
      <w:r>
        <w:rPr>
          <w:rFonts w:hint="eastAsia" w:ascii="仿宋" w:hAnsi="仿宋" w:eastAsia="仿宋" w:cs="仿宋"/>
          <w:b/>
          <w:sz w:val="24"/>
        </w:rPr>
        <w:t xml:space="preserve">名称：                                 </w:t>
      </w:r>
      <w:r>
        <w:rPr>
          <w:rFonts w:hint="eastAsia" w:ascii="仿宋" w:hAnsi="仿宋" w:eastAsia="仿宋" w:cs="仿宋"/>
          <w:b/>
          <w:sz w:val="28"/>
          <w:szCs w:val="28"/>
        </w:rPr>
        <w:t xml:space="preserve">   </w:t>
      </w:r>
      <w:r>
        <w:rPr>
          <w:rFonts w:hint="eastAsia" w:ascii="仿宋" w:hAnsi="仿宋" w:eastAsia="仿宋" w:cs="仿宋"/>
          <w:b/>
          <w:sz w:val="24"/>
        </w:rPr>
        <w:t xml:space="preserve">评估时间：          </w:t>
      </w:r>
      <w:r>
        <w:rPr>
          <w:rFonts w:hint="eastAsia" w:ascii="宋体" w:hAnsi="宋体" w:eastAsia="宋体" w:cs="宋体"/>
          <w:sz w:val="36"/>
          <w:szCs w:val="36"/>
        </w:rPr>
      </w:r>
      <w:r/>
    </w:p>
    <w:p>
      <w:pPr>
        <w:pStyle w:val="996"/>
        <w:ind w:right="-313"/>
        <w:jc w:val="left"/>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ind w:left="0" w:firstLine="0"/>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ind w:left="0" w:firstLine="0"/>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ind w:left="0" w:firstLine="0"/>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ind w:left="0" w:firstLine="0"/>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ind w:left="0" w:firstLine="0"/>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ind w:left="0" w:firstLine="0"/>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1007"/>
        <w:ind w:left="0" w:firstLine="0"/>
        <w:rPr>
          <w:rFonts w:hint="eastAsia" w:ascii="宋体" w:hAnsi="宋体" w:eastAsia="宋体" w:cs="宋体"/>
          <w:sz w:val="36"/>
          <w:szCs w:val="36"/>
          <w:lang w:val="zh-CN"/>
        </w:rPr>
      </w:pPr>
      <w:r>
        <w:rPr>
          <w:rFonts w:hint="eastAsia" w:ascii="宋体" w:hAnsi="宋体" w:eastAsia="宋体" w:cs="宋体"/>
          <w:sz w:val="36"/>
          <w:szCs w:val="36"/>
          <w:lang w:val="zh-CN"/>
        </w:rPr>
      </w:r>
      <w:r/>
    </w:p>
    <w:p>
      <w:pPr>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highlight w:val="none"/>
          <w:lang w:val="zh-CN"/>
        </w:rPr>
      </w:r>
      <w:r>
        <w:rPr>
          <w:rFonts w:hint="eastAsia" w:ascii="宋体" w:hAnsi="宋体" w:eastAsia="宋体" w:cs="宋体"/>
          <w:b/>
          <w:bCs/>
          <w:sz w:val="36"/>
          <w:szCs w:val="36"/>
          <w:highlight w:val="none"/>
          <w:lang w:val="zh-CN"/>
        </w:rPr>
      </w:r>
      <w:r/>
    </w:p>
    <w:p>
      <w:pPr>
        <w:jc w:val="center"/>
        <w:spacing w:line="360" w:lineRule="auto"/>
        <w:rPr>
          <w:rFonts w:hint="eastAsia" w:ascii="宋体" w:hAnsi="宋体" w:eastAsia="宋体" w:cs="宋体"/>
          <w:b/>
          <w:bCs/>
          <w:sz w:val="36"/>
          <w:szCs w:val="36"/>
          <w:highlight w:val="none"/>
          <w:lang w:val="zh-CN"/>
        </w:rPr>
      </w:pPr>
      <w:r>
        <w:rPr>
          <w:rFonts w:hint="eastAsia" w:ascii="宋体" w:hAnsi="宋体" w:eastAsia="宋体" w:cs="宋体"/>
          <w:b/>
          <w:bCs/>
          <w:sz w:val="36"/>
          <w:szCs w:val="36"/>
          <w:highlight w:val="none"/>
          <w:lang w:val="zh-CN"/>
        </w:rPr>
      </w:r>
      <w:r>
        <w:rPr>
          <w:rFonts w:hint="eastAsia" w:ascii="宋体" w:hAnsi="宋体" w:eastAsia="宋体" w:cs="宋体"/>
          <w:b/>
          <w:bCs/>
          <w:sz w:val="36"/>
          <w:szCs w:val="36"/>
          <w:highlight w:val="none"/>
          <w:lang w:val="zh-CN"/>
        </w:rPr>
      </w:r>
      <w:r/>
    </w:p>
    <w:p>
      <w:pPr>
        <w:pStyle w:val="996"/>
        <w:jc w:val="center"/>
        <w:spacing w:line="360" w:lineRule="auto"/>
        <w:rPr>
          <w:rFonts w:hint="eastAsia" w:ascii="宋体" w:hAnsi="宋体" w:eastAsia="宋体" w:cs="宋体"/>
          <w:b/>
          <w:bCs/>
          <w:sz w:val="36"/>
          <w:szCs w:val="36"/>
          <w:highlight w:val="none"/>
          <w:lang w:val="zh-CN"/>
        </w:rPr>
      </w:pPr>
      <w:r>
        <w:rPr>
          <w:rFonts w:hint="eastAsia" w:ascii="宋体" w:hAnsi="宋体" w:eastAsia="宋体" w:cs="宋体"/>
          <w:b/>
          <w:bCs/>
          <w:sz w:val="36"/>
          <w:szCs w:val="36"/>
          <w:lang w:val="zh-CN"/>
        </w:rPr>
        <w:t xml:space="preserve">第</w:t>
      </w:r>
      <w:r>
        <w:rPr>
          <w:rFonts w:hint="eastAsia" w:ascii="宋体" w:hAnsi="宋体" w:eastAsia="宋体" w:cs="宋体"/>
          <w:b/>
          <w:bCs/>
          <w:sz w:val="36"/>
          <w:szCs w:val="36"/>
          <w:lang w:val="en-US" w:eastAsia="zh-CN"/>
        </w:rPr>
        <w:t xml:space="preserve">五</w:t>
      </w:r>
      <w:r>
        <w:rPr>
          <w:rFonts w:hint="eastAsia" w:ascii="宋体" w:hAnsi="宋体" w:eastAsia="宋体" w:cs="宋体"/>
          <w:b/>
          <w:bCs/>
          <w:sz w:val="36"/>
          <w:szCs w:val="36"/>
          <w:lang w:val="zh-CN"/>
        </w:rPr>
        <w:t xml:space="preserve">章  合同文本</w:t>
      </w:r>
      <w:r>
        <w:rPr>
          <w:rFonts w:hint="eastAsia" w:ascii="宋体" w:hAnsi="宋体" w:eastAsia="宋体" w:cs="宋体"/>
          <w:b/>
          <w:bCs/>
          <w:sz w:val="36"/>
          <w:szCs w:val="36"/>
          <w:lang w:val="zh-CN"/>
        </w:rPr>
      </w:r>
      <w:r/>
    </w:p>
    <w:p>
      <w:pPr>
        <w:pStyle w:val="996"/>
        <w:ind w:firstLine="1440"/>
        <w:rPr>
          <w:rFonts w:hint="eastAsia" w:eastAsia="黑体" w:cs="黑体"/>
          <w:color w:val="000000"/>
          <w:sz w:val="72"/>
          <w:szCs w:val="72"/>
        </w:rPr>
      </w:pPr>
      <w:r>
        <w:rPr>
          <w:rFonts w:hint="eastAsia" w:eastAsia="黑体" w:cs="黑体"/>
          <w:color w:val="000000"/>
          <w:sz w:val="72"/>
          <w:szCs w:val="72"/>
        </w:rPr>
      </w:r>
      <w:r/>
    </w:p>
    <w:p>
      <w:pPr>
        <w:pStyle w:val="996"/>
        <w:ind w:firstLine="1440"/>
        <w:rPr>
          <w:rFonts w:hint="eastAsia" w:eastAsia="黑体" w:cs="黑体"/>
          <w:color w:val="000000"/>
          <w:sz w:val="72"/>
          <w:szCs w:val="72"/>
        </w:rPr>
      </w:pPr>
      <w:r>
        <w:rPr>
          <w:rFonts w:hint="eastAsia" w:eastAsia="黑体" w:cs="黑体"/>
          <w:color w:val="000000"/>
          <w:sz w:val="72"/>
          <w:szCs w:val="72"/>
        </w:rPr>
      </w:r>
      <w:r/>
    </w:p>
    <w:p>
      <w:pPr>
        <w:pStyle w:val="996"/>
        <w:ind w:left="0" w:firstLine="0"/>
        <w:jc w:val="center"/>
        <w:rPr>
          <w:rFonts w:eastAsia="黑体"/>
          <w:color w:val="000000"/>
          <w:sz w:val="44"/>
          <w:szCs w:val="44"/>
        </w:rPr>
      </w:pPr>
      <w:r>
        <w:rPr>
          <w:rFonts w:hint="eastAsia" w:eastAsia="黑体" w:cs="黑体"/>
          <w:color w:val="000000"/>
          <w:sz w:val="44"/>
          <w:szCs w:val="44"/>
          <w:lang w:bidi="ar"/>
        </w:rPr>
        <w:t xml:space="preserve">南京市政府采购合同</w:t>
      </w:r>
      <w:r>
        <w:rPr>
          <w:rFonts w:eastAsia="黑体"/>
          <w:color w:val="000000"/>
          <w:sz w:val="44"/>
          <w:szCs w:val="44"/>
        </w:rPr>
      </w:r>
      <w:r/>
    </w:p>
    <w:p>
      <w:pPr>
        <w:pStyle w:val="996"/>
        <w:ind w:firstLine="1606"/>
        <w:rPr>
          <w:rFonts w:hint="eastAsia" w:ascii="黑体" w:eastAsia="黑体" w:cs="黑体"/>
          <w:b/>
          <w:color w:val="000000"/>
          <w:sz w:val="32"/>
          <w:szCs w:val="32"/>
        </w:rPr>
      </w:pPr>
      <w:r>
        <w:rPr>
          <w:rFonts w:hint="eastAsia" w:ascii="黑体" w:eastAsia="黑体" w:cs="黑体"/>
          <w:b/>
          <w:color w:val="000000"/>
          <w:sz w:val="32"/>
          <w:szCs w:val="32"/>
        </w:rPr>
      </w:r>
      <w:r/>
    </w:p>
    <w:p>
      <w:pPr>
        <w:pStyle w:val="996"/>
        <w:ind w:firstLine="1606"/>
        <w:rPr>
          <w:rFonts w:hint="eastAsia" w:ascii="黑体" w:eastAsia="黑体" w:cs="黑体"/>
          <w:b/>
          <w:color w:val="000000"/>
          <w:sz w:val="32"/>
          <w:szCs w:val="32"/>
        </w:rPr>
      </w:pPr>
      <w:r>
        <w:rPr>
          <w:rFonts w:hint="eastAsia" w:ascii="黑体" w:eastAsia="黑体" w:cs="黑体"/>
          <w:b/>
          <w:color w:val="000000"/>
          <w:sz w:val="32"/>
          <w:szCs w:val="32"/>
        </w:rPr>
      </w:r>
      <w:r/>
    </w:p>
    <w:p>
      <w:pPr>
        <w:pStyle w:val="996"/>
        <w:ind w:left="0" w:firstLine="840"/>
        <w:keepLines w:val="0"/>
        <w:keepNext w:val="0"/>
        <w:pageBreakBefore w:val="0"/>
        <w:spacing w:line="720" w:lineRule="auto"/>
        <w:widowControl w:val="off"/>
        <w:rPr>
          <w:rFonts w:hint="eastAsia" w:ascii="黑体" w:eastAsia="黑体" w:cs="黑体"/>
          <w:b/>
          <w:color w:val="000000"/>
          <w:sz w:val="32"/>
          <w:szCs w:val="32"/>
        </w:rPr>
      </w:pPr>
      <w:r>
        <w:rPr>
          <w:rFonts w:hint="eastAsia" w:ascii="黑体" w:eastAsia="黑体" w:cs="黑体"/>
          <w:b/>
          <w:color w:val="000000"/>
          <w:sz w:val="32"/>
          <w:szCs w:val="32"/>
          <w:lang w:bidi="ar"/>
        </w:rPr>
        <w:t xml:space="preserve">合同编号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u w:val="single"/>
          <w:lang w:val="en-US" w:eastAsia="zh-CN" w:bidi="ar"/>
        </w:rPr>
        <w:t xml:space="preserve">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rPr>
      </w:r>
      <w:r/>
    </w:p>
    <w:p>
      <w:pPr>
        <w:pStyle w:val="996"/>
        <w:ind w:left="0" w:firstLine="840"/>
        <w:keepLines w:val="0"/>
        <w:keepNext w:val="0"/>
        <w:pageBreakBefore w:val="0"/>
        <w:spacing w:line="720" w:lineRule="auto"/>
        <w:widowControl w:val="off"/>
        <w:rPr>
          <w:rFonts w:hint="eastAsia" w:ascii="黑体" w:eastAsia="黑体" w:cs="黑体"/>
          <w:b/>
          <w:color w:val="000000"/>
          <w:sz w:val="32"/>
          <w:szCs w:val="32"/>
          <w:u w:val="single"/>
        </w:rPr>
      </w:pPr>
      <w:r>
        <w:rPr>
          <w:rFonts w:hint="eastAsia" w:ascii="黑体" w:eastAsia="黑体" w:cs="黑体"/>
          <w:b/>
          <w:color w:val="000000"/>
          <w:sz w:val="32"/>
          <w:szCs w:val="32"/>
          <w:lang w:bidi="ar"/>
        </w:rPr>
        <w:t xml:space="preserve">项目名称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u w:val="single"/>
          <w:lang w:val="en-US" w:eastAsia="zh-CN" w:bidi="ar"/>
        </w:rPr>
        <w:t xml:space="preserve">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u w:val="single"/>
          <w:lang w:val="en-US" w:eastAsia="zh-CN" w:bidi="ar"/>
        </w:rPr>
        <w:t xml:space="preserve">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u w:val="single"/>
        </w:rPr>
      </w:r>
      <w:r/>
    </w:p>
    <w:p>
      <w:pPr>
        <w:pStyle w:val="996"/>
        <w:ind w:left="0" w:firstLine="840"/>
        <w:keepLines w:val="0"/>
        <w:keepNext w:val="0"/>
        <w:pageBreakBefore w:val="0"/>
        <w:spacing w:line="720" w:lineRule="auto"/>
        <w:widowControl w:val="off"/>
        <w:rPr>
          <w:rFonts w:hint="eastAsia" w:ascii="黑体" w:eastAsia="黑体" w:cs="黑体"/>
          <w:b/>
          <w:color w:val="000000"/>
          <w:sz w:val="32"/>
          <w:szCs w:val="32"/>
          <w:u w:val="single"/>
          <w:lang w:bidi="ar"/>
        </w:rPr>
      </w:pPr>
      <w:r>
        <w:rPr>
          <w:rFonts w:hint="eastAsia" w:ascii="黑体" w:eastAsia="黑体" w:cs="黑体"/>
          <w:b/>
          <w:color w:val="000000"/>
          <w:sz w:val="32"/>
          <w:szCs w:val="32"/>
          <w:lang w:bidi="ar"/>
        </w:rPr>
        <w:t xml:space="preserve">采购人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u w:val="single"/>
          <w:lang w:val="en-US" w:eastAsia="zh-CN" w:bidi="ar"/>
        </w:rPr>
        <w:t xml:space="preserve">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u w:val="single"/>
          <w:lang w:val="en-US" w:eastAsia="zh-CN" w:bidi="ar"/>
        </w:rPr>
        <w:t xml:space="preserve">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u w:val="single"/>
          <w:lang w:bidi="ar"/>
        </w:rPr>
      </w:r>
      <w:r/>
    </w:p>
    <w:p>
      <w:pPr>
        <w:pStyle w:val="996"/>
        <w:ind w:left="0" w:firstLine="840"/>
        <w:keepLines w:val="0"/>
        <w:keepNext w:val="0"/>
        <w:pageBreakBefore w:val="0"/>
        <w:spacing w:line="720" w:lineRule="auto"/>
        <w:widowControl w:val="off"/>
        <w:rPr>
          <w:rFonts w:hint="eastAsia" w:ascii="黑体" w:eastAsia="黑体" w:cs="黑体"/>
          <w:b/>
          <w:color w:val="000000"/>
          <w:sz w:val="32"/>
          <w:szCs w:val="32"/>
          <w:u w:val="single"/>
          <w:lang w:bidi="ar"/>
        </w:rPr>
      </w:pPr>
      <w:r>
        <w:rPr>
          <w:rFonts w:hint="eastAsia" w:ascii="黑体" w:eastAsia="黑体" w:cs="黑体"/>
          <w:b/>
          <w:color w:val="000000"/>
          <w:sz w:val="32"/>
          <w:szCs w:val="32"/>
          <w:lang w:bidi="ar"/>
        </w:rPr>
        <w:t xml:space="preserve">供应商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u w:val="single"/>
          <w:lang w:val="en-US" w:eastAsia="zh-CN" w:bidi="ar"/>
        </w:rPr>
        <w:t xml:space="preserve">  </w:t>
      </w:r>
      <w:r>
        <w:rPr>
          <w:rFonts w:hint="eastAsia" w:ascii="黑体" w:eastAsia="黑体" w:cs="黑体"/>
          <w:b/>
          <w:color w:val="000000"/>
          <w:sz w:val="32"/>
          <w:szCs w:val="32"/>
          <w:u w:val="single"/>
          <w:lang w:eastAsia="zh-CN" w:bidi="ar"/>
        </w:rPr>
        <w:t xml:space="preserve">   </w:t>
      </w:r>
      <w:r>
        <w:rPr>
          <w:rFonts w:hint="eastAsia" w:ascii="黑体" w:eastAsia="黑体" w:cs="黑体"/>
          <w:b/>
          <w:color w:val="000000"/>
          <w:sz w:val="32"/>
          <w:szCs w:val="32"/>
          <w:u w:val="single"/>
          <w:lang w:val="en-US" w:eastAsia="zh-CN" w:bidi="ar"/>
        </w:rPr>
        <w:t xml:space="preserve">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u w:val="single"/>
          <w:lang w:bidi="ar"/>
        </w:rPr>
      </w:r>
      <w:r/>
    </w:p>
    <w:p>
      <w:pPr>
        <w:pStyle w:val="996"/>
        <w:ind w:firstLine="1916"/>
        <w:keepLines w:val="0"/>
        <w:keepNext w:val="0"/>
        <w:pageBreakBefore w:val="0"/>
        <w:spacing w:line="720" w:lineRule="auto"/>
        <w:widowControl w:val="off"/>
        <w:rPr>
          <w:rFonts w:hint="eastAsia" w:ascii="黑体" w:eastAsia="黑体" w:cs="黑体"/>
          <w:b/>
          <w:color w:val="000000"/>
          <w:sz w:val="32"/>
          <w:szCs w:val="32"/>
          <w:lang w:bidi="ar"/>
        </w:rPr>
      </w:pPr>
      <w:r>
        <w:rPr>
          <w:rFonts w:hint="eastAsia" w:ascii="黑体" w:eastAsia="黑体" w:cs="黑体"/>
          <w:b/>
          <w:color w:val="000000"/>
          <w:sz w:val="32"/>
          <w:szCs w:val="32"/>
          <w:lang w:bidi="ar"/>
        </w:rPr>
        <w:t xml:space="preserve">      </w:t>
      </w:r>
      <w:r>
        <w:rPr>
          <w:rFonts w:hint="eastAsia" w:ascii="黑体" w:eastAsia="黑体" w:cs="黑体"/>
          <w:b/>
          <w:color w:val="000000"/>
          <w:sz w:val="32"/>
          <w:szCs w:val="32"/>
          <w:lang w:bidi="ar"/>
        </w:rPr>
      </w:r>
      <w:r/>
    </w:p>
    <w:p>
      <w:pPr>
        <w:pStyle w:val="996"/>
        <w:ind w:firstLine="643"/>
        <w:keepLines w:val="0"/>
        <w:keepNext w:val="0"/>
        <w:pageBreakBefore w:val="0"/>
        <w:spacing w:line="720" w:lineRule="auto"/>
        <w:widowControl w:val="off"/>
        <w:rPr>
          <w:rFonts w:ascii="宋体" w:hAnsi="宋体" w:cs="宋体"/>
          <w:color w:val="000000"/>
          <w:sz w:val="28"/>
          <w:szCs w:val="28"/>
          <w:lang w:val="zh-CN"/>
        </w:rPr>
      </w:pPr>
      <w:r>
        <w:rPr>
          <w:rFonts w:hint="eastAsia" w:ascii="黑体" w:eastAsia="黑体" w:cs="黑体"/>
          <w:b/>
          <w:color w:val="000000"/>
          <w:sz w:val="32"/>
          <w:szCs w:val="32"/>
          <w:lang w:bidi="ar"/>
        </w:rPr>
        <w:t xml:space="preserve">签订日期 ：</w:t>
      </w:r>
      <w:r>
        <w:rPr>
          <w:rFonts w:hint="eastAsia" w:ascii="黑体" w:eastAsia="黑体" w:cs="黑体"/>
          <w:b/>
          <w:color w:val="000000"/>
          <w:sz w:val="32"/>
          <w:szCs w:val="32"/>
          <w:u w:val="single"/>
          <w:lang w:bidi="ar"/>
        </w:rPr>
        <w:t xml:space="preserve">    </w:t>
      </w:r>
      <w:r>
        <w:rPr>
          <w:rFonts w:hint="eastAsia" w:ascii="黑体" w:eastAsia="黑体" w:cs="黑体"/>
          <w:b/>
          <w:color w:val="000000"/>
          <w:sz w:val="32"/>
          <w:szCs w:val="32"/>
          <w:u w:val="single"/>
          <w:lang w:val="en-US" w:eastAsia="zh-CN" w:bidi="ar"/>
        </w:rPr>
        <w:t xml:space="preserve">                 </w:t>
      </w:r>
      <w:r>
        <w:rPr>
          <w:rFonts w:hint="eastAsia" w:ascii="黑体" w:eastAsia="黑体" w:cs="黑体"/>
          <w:b/>
          <w:color w:val="000000"/>
          <w:sz w:val="32"/>
          <w:szCs w:val="32"/>
          <w:u w:val="single"/>
          <w:lang w:bidi="ar"/>
        </w:rPr>
        <w:t xml:space="preserve">             </w:t>
      </w:r>
      <w:r>
        <w:rPr>
          <w:rFonts w:ascii="宋体" w:hAnsi="宋体" w:cs="宋体"/>
          <w:color w:val="000000"/>
          <w:sz w:val="28"/>
          <w:szCs w:val="28"/>
          <w:lang w:val="zh-CN"/>
        </w:rPr>
        <w:br w:type="page" w:clear="all"/>
      </w:r>
      <w:r>
        <w:rPr>
          <w:rFonts w:hint="eastAsia" w:ascii="宋体" w:hAnsi="宋体" w:cs="宋体"/>
          <w:b/>
          <w:bCs/>
          <w:color w:val="000000"/>
          <w:sz w:val="28"/>
          <w:szCs w:val="28"/>
        </w:rPr>
        <w:t xml:space="preserve">采购人（以下称甲方）：</w:t>
      </w:r>
      <w:r>
        <w:rPr>
          <w:rFonts w:hint="eastAsia" w:ascii="宋体" w:hAnsi="宋体" w:cs="宋体"/>
          <w:b/>
          <w:bCs/>
          <w:color w:val="000000"/>
          <w:sz w:val="28"/>
          <w:szCs w:val="28"/>
          <w:u w:val="single"/>
          <w:lang w:val="en-US" w:eastAsia="zh-CN"/>
        </w:rPr>
        <w:t xml:space="preserve">                               </w:t>
      </w:r>
      <w:r>
        <w:rPr>
          <w:rFonts w:ascii="宋体" w:hAnsi="宋体" w:cs="宋体"/>
          <w:color w:val="000000"/>
          <w:sz w:val="28"/>
          <w:szCs w:val="28"/>
          <w:lang w:val="zh-CN"/>
        </w:rPr>
      </w:r>
      <w:r/>
    </w:p>
    <w:p>
      <w:pPr>
        <w:pStyle w:val="1034"/>
        <w:ind w:firstLine="562"/>
        <w:rPr>
          <w:rFonts w:ascii="宋体" w:hAnsi="宋体" w:eastAsia="宋体" w:cs="宋体"/>
          <w:b/>
          <w:bCs/>
          <w:color w:val="000000"/>
          <w:sz w:val="28"/>
          <w:szCs w:val="28"/>
          <w:u w:val="single"/>
          <w:lang w:val="en-US" w:eastAsia="zh-CN"/>
        </w:rPr>
      </w:pPr>
      <w:r>
        <w:rPr>
          <w:rFonts w:hint="eastAsia" w:ascii="宋体" w:hAnsi="宋体" w:cs="宋体"/>
          <w:b/>
          <w:bCs/>
          <w:color w:val="000000"/>
          <w:sz w:val="28"/>
          <w:szCs w:val="28"/>
        </w:rPr>
        <w:t xml:space="preserve">成交单位（以下称乙方）：</w:t>
      </w:r>
      <w:r>
        <w:rPr>
          <w:rFonts w:hint="eastAsia" w:ascii="宋体" w:hAnsi="宋体" w:cs="宋体"/>
          <w:b/>
          <w:bCs/>
          <w:color w:val="000000"/>
          <w:sz w:val="28"/>
          <w:szCs w:val="28"/>
          <w:u w:val="single"/>
          <w:lang w:val="en-US" w:eastAsia="zh-CN"/>
        </w:rPr>
        <w:t xml:space="preserve">                             </w:t>
      </w:r>
      <w:r>
        <w:rPr>
          <w:rFonts w:ascii="宋体" w:hAnsi="宋体" w:eastAsia="宋体" w:cs="宋体"/>
          <w:b/>
          <w:bCs/>
          <w:color w:val="000000"/>
          <w:sz w:val="28"/>
          <w:szCs w:val="28"/>
          <w:u w:val="single"/>
          <w:lang w:val="en-US" w:eastAsia="zh-CN"/>
        </w:rPr>
      </w:r>
      <w:r/>
    </w:p>
    <w:p>
      <w:pPr>
        <w:pStyle w:val="996"/>
        <w:ind w:firstLine="560"/>
        <w:jc w:val="left"/>
        <w:spacing w:line="560" w:lineRule="exact"/>
        <w:widowControl/>
        <w:rPr>
          <w:rFonts w:ascii="宋体" w:hAnsi="宋体" w:cs="宋体"/>
          <w:color w:val="000000"/>
          <w:sz w:val="28"/>
          <w:szCs w:val="28"/>
        </w:rPr>
      </w:pPr>
      <w:r>
        <w:rPr>
          <w:rFonts w:hint="eastAsia" w:ascii="宋体" w:hAnsi="宋体" w:cs="宋体"/>
          <w:color w:val="000000"/>
          <w:sz w:val="28"/>
          <w:szCs w:val="28"/>
          <w:lang w:val="zh-CN"/>
        </w:rPr>
        <w:t xml:space="preserve">根据《中华人民共和国政府采购法》、《中华人民共和国民法典》等法律法规的规定，甲乙双方按照南京永信的磋商结果，在平等、自愿、协商一致的基础上</w:t>
      </w:r>
      <w:r>
        <w:rPr>
          <w:rFonts w:hint="eastAsia" w:ascii="宋体" w:hAnsi="宋体" w:cs="宋体"/>
          <w:color w:val="000000"/>
          <w:sz w:val="28"/>
          <w:szCs w:val="28"/>
        </w:rPr>
        <w:t xml:space="preserve">，就</w:t>
      </w:r>
      <w:r>
        <w:rPr>
          <w:rFonts w:hint="eastAsia" w:ascii="宋体" w:hAnsi="宋体" w:cs="宋体"/>
          <w:color w:val="000000"/>
          <w:sz w:val="28"/>
          <w:szCs w:val="28"/>
          <w:u w:val="single"/>
          <w:lang w:val="en-US" w:eastAsia="zh-CN"/>
        </w:rPr>
        <w:t xml:space="preserve">2026-2027年度</w:t>
      </w:r>
      <w:r>
        <w:rPr>
          <w:rFonts w:hint="eastAsia" w:ascii="宋体" w:hAnsi="宋体" w:cs="宋体"/>
          <w:color w:val="000000"/>
          <w:sz w:val="28"/>
          <w:szCs w:val="28"/>
          <w:u w:val="single"/>
        </w:rPr>
        <w:t xml:space="preserve">老年人公益理发项目</w:t>
      </w:r>
      <w:r>
        <w:rPr>
          <w:rFonts w:hint="eastAsia" w:ascii="宋体" w:hAnsi="宋体" w:cs="宋体"/>
          <w:color w:val="000000"/>
          <w:sz w:val="28"/>
          <w:szCs w:val="28"/>
          <w:u w:val="none"/>
          <w:lang w:val="en-US" w:eastAsia="zh-CN"/>
        </w:rPr>
        <w:t xml:space="preserve">中标</w:t>
      </w:r>
      <w:r>
        <w:rPr>
          <w:rFonts w:hint="eastAsia" w:ascii="宋体" w:hAnsi="宋体" w:cs="宋体"/>
          <w:color w:val="000000"/>
          <w:sz w:val="28"/>
          <w:szCs w:val="28"/>
          <w:lang w:val="zh-CN"/>
        </w:rPr>
        <w:t xml:space="preserve">结果签订本合同。</w:t>
      </w:r>
      <w:r>
        <w:rPr>
          <w:rFonts w:ascii="宋体" w:hAnsi="宋体" w:cs="宋体"/>
          <w:color w:val="000000"/>
          <w:sz w:val="28"/>
          <w:szCs w:val="28"/>
        </w:rPr>
      </w:r>
      <w:r/>
    </w:p>
    <w:p>
      <w:pPr>
        <w:pStyle w:val="996"/>
        <w:ind w:left="560"/>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第一条 合同标的 </w:t>
      </w:r>
      <w:r>
        <w:rPr>
          <w:rFonts w:ascii="宋体" w:hAnsi="宋体" w:cs="宋体"/>
          <w:b/>
          <w:bCs/>
          <w:color w:val="000000"/>
          <w:sz w:val="28"/>
          <w:szCs w:val="28"/>
        </w:rPr>
      </w:r>
      <w:r/>
    </w:p>
    <w:p>
      <w:pPr>
        <w:pStyle w:val="996"/>
        <w:ind w:left="560"/>
        <w:spacing w:line="56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乙方根据甲方要求提供下列服务</w:t>
      </w:r>
      <w:r>
        <w:rPr>
          <w:rFonts w:hint="eastAsia" w:ascii="宋体" w:hAnsi="宋体" w:cs="宋体"/>
          <w:color w:val="000000"/>
          <w:sz w:val="28"/>
          <w:szCs w:val="28"/>
          <w:lang w:val="zh-CN"/>
        </w:rPr>
        <w:t xml:space="preserve">：</w:t>
      </w:r>
      <w:r>
        <w:rPr>
          <w:rFonts w:hint="eastAsia" w:ascii="宋体" w:hAnsi="宋体" w:cs="宋体"/>
          <w:color w:val="000000"/>
          <w:sz w:val="28"/>
          <w:szCs w:val="28"/>
          <w:lang w:val="zh-CN"/>
        </w:rPr>
      </w:r>
      <w:r/>
    </w:p>
    <w:p>
      <w:pPr>
        <w:pStyle w:val="1034"/>
        <w:numPr>
          <w:ilvl w:val="0"/>
          <w:numId w:val="0"/>
        </w:numPr>
        <w:ind w:firstLine="56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1、服务内容：为年满60周岁以上具有永阳户籍或在永阳辖区范围内有房产的老年人，提供每人每月一次理发（不含剃须）服务。</w:t>
      </w:r>
      <w:r>
        <w:rPr>
          <w:rFonts w:hint="eastAsia" w:ascii="宋体" w:hAnsi="宋体" w:cs="宋体"/>
          <w:color w:val="000000"/>
          <w:sz w:val="28"/>
          <w:szCs w:val="28"/>
          <w:lang w:val="en-US" w:eastAsia="zh-CN"/>
        </w:rPr>
      </w:r>
      <w:r/>
    </w:p>
    <w:p>
      <w:pPr>
        <w:pStyle w:val="1034"/>
        <w:numPr>
          <w:ilvl w:val="0"/>
          <w:numId w:val="0"/>
        </w:numPr>
        <w:ind w:firstLine="560"/>
        <w:rPr>
          <w:rFonts w:ascii="宋体" w:hAnsi="宋体" w:cs="宋体"/>
          <w:color w:val="000000"/>
          <w:sz w:val="28"/>
          <w:szCs w:val="28"/>
          <w:lang w:val="en-US" w:eastAsia="zh-CN"/>
        </w:rPr>
      </w:pPr>
      <w:r>
        <w:rPr>
          <w:rFonts w:hint="eastAsia" w:ascii="宋体" w:hAnsi="宋体" w:cs="宋体"/>
          <w:color w:val="000000"/>
          <w:sz w:val="28"/>
          <w:szCs w:val="28"/>
          <w:lang w:val="en-US" w:eastAsia="zh-CN"/>
        </w:rPr>
        <w:t xml:space="preserve">2、服务职责：</w:t>
      </w:r>
      <w:r>
        <w:rPr>
          <w:rFonts w:ascii="宋体" w:hAnsi="宋体" w:cs="宋体"/>
          <w:color w:val="000000"/>
          <w:sz w:val="28"/>
          <w:szCs w:val="28"/>
          <w:lang w:val="en-US" w:eastAsia="zh-CN"/>
        </w:rPr>
      </w:r>
      <w:r/>
    </w:p>
    <w:p>
      <w:pPr>
        <w:pStyle w:val="996"/>
        <w:ind w:firstLine="560"/>
        <w:jc w:val="left"/>
        <w:spacing w:line="560" w:lineRule="exact"/>
        <w:rPr>
          <w:rFonts w:hint="eastAsia" w:ascii="宋体" w:hAnsi="宋体" w:cs="宋体"/>
          <w:b w:val="0"/>
          <w:bCs w:val="0"/>
          <w:color w:val="000000"/>
          <w:sz w:val="28"/>
          <w:szCs w:val="28"/>
          <w:u w:val="none"/>
          <w:lang w:eastAsia="zh-CN"/>
        </w:rPr>
      </w:pP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1</w:t>
      </w:r>
      <w:r>
        <w:rPr>
          <w:rFonts w:hint="eastAsia" w:ascii="宋体" w:hAnsi="宋体" w:cs="宋体"/>
          <w:color w:val="000000"/>
          <w:sz w:val="28"/>
          <w:szCs w:val="28"/>
          <w:lang w:eastAsia="zh-CN"/>
        </w:rPr>
        <w:t xml:space="preserve">）乙方负责选聘理发师，</w:t>
      </w:r>
      <w:r>
        <w:rPr>
          <w:rFonts w:hint="eastAsia" w:ascii="宋体" w:hAnsi="宋体" w:cs="宋体"/>
          <w:color w:val="000000"/>
          <w:sz w:val="28"/>
          <w:szCs w:val="28"/>
          <w:lang w:val="en-US" w:eastAsia="zh-CN"/>
        </w:rPr>
        <w:t xml:space="preserve">可</w:t>
      </w:r>
      <w:r>
        <w:rPr>
          <w:rFonts w:hint="eastAsia" w:ascii="宋体" w:hAnsi="宋体" w:cs="宋体"/>
          <w:color w:val="000000"/>
          <w:sz w:val="28"/>
          <w:szCs w:val="28"/>
        </w:rPr>
        <w:t xml:space="preserve">根据实际服务情况</w:t>
      </w:r>
      <w:r>
        <w:rPr>
          <w:rFonts w:hint="eastAsia" w:ascii="宋体" w:hAnsi="宋体" w:cs="宋体"/>
          <w:color w:val="000000"/>
          <w:sz w:val="28"/>
          <w:szCs w:val="28"/>
          <w:lang w:eastAsia="zh-CN"/>
        </w:rPr>
        <w:t xml:space="preserve">和</w:t>
      </w:r>
      <w:r>
        <w:rPr>
          <w:rFonts w:hint="eastAsia" w:ascii="宋体" w:hAnsi="宋体" w:cs="宋体"/>
          <w:color w:val="000000"/>
          <w:sz w:val="28"/>
          <w:szCs w:val="28"/>
          <w:u w:val="none"/>
          <w:lang w:eastAsia="zh-CN"/>
        </w:rPr>
        <w:t xml:space="preserve">甲方要求</w:t>
      </w:r>
      <w:r>
        <w:rPr>
          <w:rFonts w:hint="eastAsia" w:ascii="宋体" w:hAnsi="宋体" w:cs="宋体"/>
          <w:color w:val="000000"/>
          <w:sz w:val="28"/>
          <w:szCs w:val="28"/>
          <w:lang w:val="en-US" w:eastAsia="zh-CN"/>
        </w:rPr>
        <w:t xml:space="preserve">对</w:t>
      </w:r>
      <w:r>
        <w:rPr>
          <w:rFonts w:hint="eastAsia" w:ascii="宋体" w:hAnsi="宋体" w:cs="宋体"/>
          <w:color w:val="000000"/>
          <w:sz w:val="28"/>
          <w:szCs w:val="28"/>
          <w:lang w:eastAsia="zh-CN"/>
        </w:rPr>
        <w:t xml:space="preserve">理发师选用数量及安排进行调整，</w:t>
      </w:r>
      <w:r>
        <w:rPr>
          <w:rFonts w:hint="eastAsia" w:ascii="宋体" w:hAnsi="宋体" w:cs="宋体"/>
          <w:color w:val="000000"/>
          <w:sz w:val="28"/>
          <w:szCs w:val="28"/>
        </w:rPr>
        <w:t xml:space="preserve">保证公益理发服务工作正常开展</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理发点除剃须外</w:t>
      </w:r>
      <w:r>
        <w:rPr>
          <w:rFonts w:hint="eastAsia" w:ascii="宋体" w:hAnsi="宋体" w:cs="宋体"/>
          <w:b w:val="0"/>
          <w:bCs w:val="0"/>
          <w:color w:val="000000"/>
          <w:sz w:val="28"/>
          <w:szCs w:val="28"/>
          <w:u w:val="none"/>
        </w:rPr>
        <w:t xml:space="preserve">一律不得从事商业服务</w:t>
      </w:r>
      <w:r>
        <w:rPr>
          <w:rFonts w:hint="eastAsia" w:ascii="宋体" w:hAnsi="宋体" w:cs="宋体"/>
          <w:b w:val="0"/>
          <w:bCs w:val="0"/>
          <w:color w:val="000000"/>
          <w:sz w:val="28"/>
          <w:szCs w:val="28"/>
          <w:u w:val="none"/>
          <w:lang w:eastAsia="zh-CN"/>
        </w:rPr>
        <w:t xml:space="preserve">。</w:t>
      </w:r>
      <w:r>
        <w:rPr>
          <w:rFonts w:hint="eastAsia" w:ascii="宋体" w:hAnsi="宋体" w:cs="宋体"/>
          <w:b w:val="0"/>
          <w:bCs w:val="0"/>
          <w:color w:val="000000"/>
          <w:sz w:val="28"/>
          <w:szCs w:val="28"/>
          <w:u w:val="none"/>
          <w:lang w:eastAsia="zh-CN"/>
        </w:rPr>
      </w:r>
      <w:r/>
    </w:p>
    <w:p>
      <w:pPr>
        <w:pStyle w:val="996"/>
        <w:ind w:firstLine="560"/>
        <w:jc w:val="left"/>
        <w:spacing w:line="560" w:lineRule="exact"/>
        <w:rPr>
          <w:rFonts w:hint="eastAsia" w:ascii="宋体" w:hAnsi="宋体" w:cs="宋体"/>
          <w:b w:val="0"/>
          <w:bCs w:val="0"/>
          <w:color w:val="000000"/>
          <w:sz w:val="28"/>
          <w:szCs w:val="28"/>
          <w:u w:val="none"/>
          <w:lang w:eastAsia="zh-CN"/>
        </w:rPr>
      </w:pPr>
      <w:r>
        <w:rPr>
          <w:rFonts w:hint="eastAsia" w:ascii="宋体" w:hAnsi="宋体" w:cs="宋体"/>
          <w:color w:val="000000"/>
          <w:sz w:val="28"/>
          <w:szCs w:val="28"/>
          <w:u w:val="none"/>
          <w:lang w:eastAsia="zh-CN"/>
        </w:rPr>
        <w:t xml:space="preserve">（</w:t>
      </w:r>
      <w:r>
        <w:rPr>
          <w:rFonts w:hint="eastAsia" w:ascii="宋体" w:hAnsi="宋体" w:cs="宋体"/>
          <w:color w:val="000000"/>
          <w:sz w:val="28"/>
          <w:szCs w:val="28"/>
          <w:u w:val="none"/>
          <w:lang w:val="en-US" w:eastAsia="zh-CN"/>
        </w:rPr>
        <w:t xml:space="preserve">2</w:t>
      </w:r>
      <w:r>
        <w:rPr>
          <w:rFonts w:hint="eastAsia" w:ascii="宋体" w:hAnsi="宋体" w:cs="宋体"/>
          <w:color w:val="000000"/>
          <w:sz w:val="28"/>
          <w:szCs w:val="28"/>
          <w:u w:val="none"/>
          <w:lang w:eastAsia="zh-CN"/>
        </w:rPr>
        <w:t xml:space="preserve">）除经双方确认的特殊情形外，乙方不得援引任何事由，拒绝向符合既定服务条件的老年群体提供本</w:t>
      </w:r>
      <w:r>
        <w:rPr>
          <w:rFonts w:hint="eastAsia" w:ascii="宋体" w:hAnsi="宋体" w:cs="宋体"/>
          <w:color w:val="000000"/>
          <w:sz w:val="28"/>
          <w:szCs w:val="28"/>
          <w:u w:val="none"/>
          <w:lang w:val="en-US" w:eastAsia="zh-CN"/>
        </w:rPr>
        <w:t xml:space="preserve">合同</w:t>
      </w:r>
      <w:r>
        <w:rPr>
          <w:rFonts w:hint="eastAsia" w:ascii="宋体" w:hAnsi="宋体" w:cs="宋体"/>
          <w:color w:val="000000"/>
          <w:sz w:val="28"/>
          <w:szCs w:val="28"/>
          <w:u w:val="none"/>
          <w:lang w:eastAsia="zh-CN"/>
        </w:rPr>
        <w:t xml:space="preserve">约定的服务。</w:t>
      </w:r>
      <w:r>
        <w:rPr>
          <w:rFonts w:hint="eastAsia" w:ascii="宋体" w:hAnsi="宋体" w:cs="宋体"/>
          <w:b w:val="0"/>
          <w:bCs w:val="0"/>
          <w:color w:val="000000"/>
          <w:sz w:val="28"/>
          <w:szCs w:val="28"/>
          <w:u w:val="none"/>
          <w:lang w:eastAsia="zh-CN"/>
        </w:rPr>
      </w:r>
      <w:r/>
    </w:p>
    <w:p>
      <w:pPr>
        <w:pStyle w:val="1034"/>
        <w:rPr>
          <w:rFonts w:hint="eastAsia" w:ascii="宋体" w:hAnsi="宋体" w:cs="宋体"/>
          <w:color w:val="000000"/>
          <w:sz w:val="28"/>
          <w:szCs w:val="28"/>
          <w:highlight w:val="yellow"/>
          <w:lang w:val="en-US" w:eastAsia="zh-CN" w:bidi="ar-SA"/>
        </w:rPr>
      </w:pPr>
      <w:r>
        <w:rPr>
          <w:rFonts w:hint="eastAsia" w:ascii="宋体" w:hAnsi="宋体" w:cs="宋体"/>
          <w:color w:val="000000"/>
          <w:sz w:val="28"/>
          <w:szCs w:val="28"/>
          <w:lang w:val="zh-CN"/>
        </w:rPr>
        <w:t xml:space="preserve">（</w:t>
      </w:r>
      <w:r>
        <w:rPr>
          <w:rFonts w:hint="eastAsia" w:ascii="宋体" w:hAnsi="宋体" w:cs="宋体"/>
          <w:color w:val="000000"/>
          <w:sz w:val="28"/>
          <w:szCs w:val="28"/>
          <w:lang w:val="en-US" w:eastAsia="zh-CN"/>
        </w:rPr>
        <w:t xml:space="preserve">3</w:t>
      </w:r>
      <w:r>
        <w:rPr>
          <w:rFonts w:hint="eastAsia" w:ascii="宋体" w:hAnsi="宋体" w:cs="宋体"/>
          <w:color w:val="000000"/>
          <w:sz w:val="28"/>
          <w:szCs w:val="28"/>
          <w:lang w:val="zh-CN"/>
        </w:rPr>
        <w:t xml:space="preserve">）</w:t>
      </w:r>
      <w:r>
        <w:rPr>
          <w:rFonts w:hint="eastAsia" w:ascii="宋体" w:hAnsi="宋体" w:cs="宋体"/>
          <w:color w:val="000000"/>
          <w:sz w:val="28"/>
          <w:szCs w:val="28"/>
          <w:highlight w:val="none"/>
          <w:lang w:val="zh-CN"/>
        </w:rPr>
        <w:t xml:space="preserve">乙方</w:t>
      </w:r>
      <w:r>
        <w:rPr>
          <w:rFonts w:hint="eastAsia" w:ascii="宋体" w:hAnsi="宋体" w:cs="宋体"/>
          <w:color w:val="000000"/>
          <w:sz w:val="28"/>
          <w:szCs w:val="28"/>
          <w:highlight w:val="none"/>
        </w:rPr>
        <w:t xml:space="preserve">负责</w:t>
      </w:r>
      <w:r>
        <w:rPr>
          <w:rFonts w:hint="eastAsia" w:ascii="宋体" w:hAnsi="宋体" w:cs="宋体"/>
          <w:color w:val="000000"/>
          <w:sz w:val="28"/>
          <w:szCs w:val="28"/>
          <w:highlight w:val="none"/>
          <w:lang w:eastAsia="zh-CN"/>
        </w:rPr>
        <w:t xml:space="preserve">理发师</w:t>
      </w:r>
      <w:r>
        <w:rPr>
          <w:rFonts w:hint="eastAsia" w:ascii="宋体" w:hAnsi="宋体" w:cs="宋体"/>
          <w:color w:val="000000"/>
          <w:sz w:val="28"/>
          <w:szCs w:val="28"/>
          <w:highlight w:val="none"/>
        </w:rPr>
        <w:t xml:space="preserve">的选派与理发点</w:t>
      </w:r>
      <w:r>
        <w:rPr>
          <w:rFonts w:hint="eastAsia" w:ascii="宋体" w:hAnsi="宋体" w:cs="宋体"/>
          <w:color w:val="000000"/>
          <w:sz w:val="28"/>
          <w:szCs w:val="28"/>
          <w:highlight w:val="none"/>
          <w:lang w:val="en-US" w:eastAsia="zh-CN"/>
        </w:rPr>
        <w:t xml:space="preserve">位</w:t>
      </w:r>
      <w:r>
        <w:rPr>
          <w:rFonts w:hint="eastAsia" w:ascii="宋体" w:hAnsi="宋体" w:cs="宋体"/>
          <w:color w:val="000000"/>
          <w:sz w:val="28"/>
          <w:szCs w:val="28"/>
          <w:highlight w:val="none"/>
        </w:rPr>
        <w:t xml:space="preserve">的日常管理与服务工作，为优化理发服务管理，提升客户体验，各理发点位原则上需安排固定理发师，实现服务人员与服务点位的稳定匹配</w:t>
      </w:r>
      <w:r>
        <w:rPr>
          <w:rFonts w:hint="eastAsia" w:ascii="宋体" w:hAnsi="宋体" w:cs="宋体"/>
          <w:color w:val="000000"/>
          <w:sz w:val="28"/>
          <w:szCs w:val="28"/>
          <w:highlight w:val="none"/>
          <w:lang w:val="en-US" w:eastAsia="zh-CN" w:bidi="ar-SA"/>
        </w:rPr>
        <w:t xml:space="preserve">。更换理发师需提前一周通知甲方及属地社区。</w:t>
      </w:r>
      <w:r>
        <w:rPr>
          <w:rFonts w:hint="eastAsia" w:ascii="宋体" w:hAnsi="宋体" w:cs="宋体"/>
          <w:color w:val="000000"/>
          <w:sz w:val="28"/>
          <w:szCs w:val="28"/>
          <w:highlight w:val="yellow"/>
          <w:lang w:val="en-US" w:eastAsia="zh-CN" w:bidi="ar-SA"/>
        </w:rPr>
      </w:r>
      <w:r/>
    </w:p>
    <w:p>
      <w:pPr>
        <w:pStyle w:val="1034"/>
        <w:rPr>
          <w:rFonts w:hint="eastAsia" w:ascii="宋体" w:hAnsi="宋体" w:cs="宋体"/>
          <w:color w:val="000000"/>
          <w:sz w:val="28"/>
          <w:szCs w:val="28"/>
          <w:highlight w:val="none"/>
          <w:u w:val="none"/>
          <w:lang w:val="en-US" w:eastAsia="zh-CN" w:bidi="ar-SA"/>
        </w:rPr>
        <w:sectPr>
          <w:footerReference w:type="default" r:id="rId10"/>
          <w:footnotePr/>
          <w:endnotePr/>
          <w:type w:val="nextPage"/>
          <w:pgSz w:w="11906" w:h="16838" w:orient="portrait"/>
          <w:pgMar w:top="1100" w:right="1800" w:bottom="1100" w:left="1800" w:header="851" w:footer="992" w:gutter="0"/>
          <w:pgNumType w:start="36"/>
          <w:cols w:num="1" w:sep="0" w:space="1701" w:equalWidth="1"/>
          <w:docGrid w:linePitch="360"/>
        </w:sectPr>
      </w:pPr>
      <w:r>
        <w:rPr>
          <w:rFonts w:hint="eastAsia" w:ascii="宋体" w:hAnsi="宋体" w:cs="宋体"/>
          <w:color w:val="000000"/>
          <w:sz w:val="28"/>
          <w:szCs w:val="28"/>
          <w:lang w:val="en-US" w:eastAsia="zh-CN" w:bidi="ar-SA"/>
        </w:rPr>
        <w:t xml:space="preserve">（4）</w:t>
      </w:r>
      <w:r>
        <w:rPr>
          <w:rFonts w:hint="eastAsia" w:ascii="宋体" w:hAnsi="宋体" w:cs="宋体"/>
          <w:color w:val="000000"/>
          <w:sz w:val="28"/>
          <w:szCs w:val="28"/>
          <w:highlight w:val="none"/>
          <w:u w:val="none"/>
          <w:lang w:val="en-US" w:eastAsia="zh-CN" w:bidi="ar-SA"/>
        </w:rPr>
        <w:t xml:space="preserve">理发场所营业时间由乙方根据各社区实际需求确定并向甲方书面报备后在理发场所显眼处对外公示，后期乙方可根据实际理发服务情况及社区建议在征得甲方同意后适时调整同时对外公示。甲方有权依据实际理发服务需求，就理发点位的设置及营业时间向乙方提</w:t>
      </w:r>
      <w:r>
        <w:rPr>
          <w:rFonts w:hint="eastAsia" w:ascii="宋体" w:hAnsi="宋体" w:cs="宋体"/>
          <w:color w:val="000000"/>
          <w:sz w:val="28"/>
          <w:szCs w:val="28"/>
          <w:highlight w:val="none"/>
          <w:u w:val="none"/>
          <w:lang w:val="en-US" w:eastAsia="zh-CN" w:bidi="ar-SA"/>
        </w:rPr>
      </w:r>
      <w:r/>
    </w:p>
    <w:p>
      <w:pPr>
        <w:pStyle w:val="1034"/>
        <w:rPr>
          <w:rFonts w:hint="eastAsia" w:ascii="宋体" w:hAnsi="宋体" w:cs="宋体"/>
          <w:color w:val="000000"/>
          <w:sz w:val="28"/>
          <w:szCs w:val="28"/>
          <w:highlight w:val="yellow"/>
          <w:lang w:val="en-US" w:eastAsia="zh-CN" w:bidi="ar-SA"/>
        </w:rPr>
      </w:pPr>
      <w:r>
        <w:rPr>
          <w:rFonts w:hint="eastAsia" w:ascii="宋体" w:hAnsi="宋体" w:cs="宋体"/>
          <w:color w:val="000000"/>
          <w:sz w:val="28"/>
          <w:szCs w:val="28"/>
          <w:highlight w:val="none"/>
          <w:u w:val="none"/>
          <w:lang w:val="en-US" w:eastAsia="zh-CN" w:bidi="ar-SA"/>
        </w:rPr>
        <w:t xml:space="preserve">出调整建议，乙方应对该建议予以采纳并执行。为保障理发工作的正常开展与服务响应，</w:t>
      </w:r>
      <w:r>
        <w:rPr>
          <w:rFonts w:hint="eastAsia" w:ascii="宋体" w:hAnsi="宋体" w:cs="宋体"/>
          <w:color w:val="000000"/>
          <w:sz w:val="28"/>
          <w:szCs w:val="28"/>
          <w:highlight w:val="none"/>
          <w:lang w:val="en-US" w:eastAsia="zh-CN" w:bidi="ar-SA"/>
        </w:rPr>
        <w:t xml:space="preserve">理发师工作期间需按时上下班，不得迟到早退，工作期间离开工作场所需向属地社区报备。请假需提前一天通知甲方及属地社区，并在理发点显眼处张贴通知对外公示。</w:t>
      </w:r>
      <w:r>
        <w:rPr>
          <w:rFonts w:hint="eastAsia" w:ascii="宋体" w:hAnsi="宋体" w:cs="宋体"/>
          <w:color w:val="000000"/>
          <w:sz w:val="28"/>
          <w:szCs w:val="28"/>
          <w:highlight w:val="yellow"/>
          <w:lang w:val="en-US" w:eastAsia="zh-CN" w:bidi="ar-SA"/>
        </w:rPr>
      </w:r>
      <w:r/>
    </w:p>
    <w:p>
      <w:pPr>
        <w:pStyle w:val="996"/>
        <w:ind w:firstLine="560"/>
        <w:jc w:val="left"/>
        <w:spacing w:line="560" w:lineRule="exact"/>
        <w:rPr>
          <w:rFonts w:hint="eastAsia" w:ascii="宋体" w:hAnsi="宋体" w:cs="宋体"/>
          <w:color w:val="000000"/>
          <w:sz w:val="28"/>
          <w:szCs w:val="28"/>
          <w:lang w:eastAsia="zh-CN"/>
        </w:rPr>
      </w:pP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5</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各社区(村)老年人公益理发点室内硬件设施由社区(村)具体负责配置和日常维护，</w:t>
      </w:r>
      <w:r>
        <w:rPr>
          <w:rFonts w:hint="eastAsia" w:ascii="宋体" w:hAnsi="宋体" w:cs="宋体"/>
          <w:color w:val="000000"/>
          <w:sz w:val="28"/>
          <w:szCs w:val="28"/>
          <w:lang w:eastAsia="zh-CN"/>
        </w:rPr>
        <w:t xml:space="preserve">理发师</w:t>
      </w:r>
      <w:r>
        <w:rPr>
          <w:rFonts w:hint="eastAsia" w:ascii="宋体" w:hAnsi="宋体" w:cs="宋体"/>
          <w:color w:val="000000"/>
          <w:sz w:val="28"/>
          <w:szCs w:val="28"/>
          <w:lang w:val="en-US" w:eastAsia="zh-CN"/>
        </w:rPr>
        <w:t xml:space="preserve">劳务</w:t>
      </w:r>
      <w:r>
        <w:rPr>
          <w:rFonts w:hint="eastAsia" w:ascii="宋体" w:hAnsi="宋体" w:cs="宋体"/>
          <w:color w:val="000000"/>
          <w:sz w:val="28"/>
          <w:szCs w:val="28"/>
        </w:rPr>
        <w:t xml:space="preserve">费用、理发工具和用品由</w:t>
      </w:r>
      <w:r>
        <w:rPr>
          <w:rFonts w:hint="eastAsia" w:ascii="宋体" w:hAnsi="宋体" w:cs="宋体"/>
          <w:color w:val="000000"/>
          <w:sz w:val="28"/>
          <w:szCs w:val="28"/>
          <w:lang w:val="zh-CN"/>
        </w:rPr>
        <w:t xml:space="preserve">乙方</w:t>
      </w:r>
      <w:r>
        <w:rPr>
          <w:rFonts w:hint="eastAsia" w:ascii="宋体" w:hAnsi="宋体" w:cs="宋体"/>
          <w:color w:val="000000"/>
          <w:sz w:val="28"/>
          <w:szCs w:val="28"/>
        </w:rPr>
        <w:t xml:space="preserve">承担，理发</w:t>
      </w:r>
      <w:r>
        <w:rPr>
          <w:rFonts w:hint="eastAsia" w:ascii="宋体" w:hAnsi="宋体" w:cs="宋体"/>
          <w:color w:val="000000"/>
          <w:sz w:val="28"/>
          <w:szCs w:val="28"/>
          <w:lang w:eastAsia="zh-CN"/>
        </w:rPr>
        <w:t xml:space="preserve">站</w:t>
      </w:r>
      <w:r>
        <w:rPr>
          <w:rFonts w:hint="eastAsia" w:ascii="宋体" w:hAnsi="宋体" w:cs="宋体"/>
          <w:color w:val="000000"/>
          <w:sz w:val="28"/>
          <w:szCs w:val="28"/>
        </w:rPr>
        <w:t xml:space="preserve">点水电费由社区(村)承担。</w:t>
      </w:r>
      <w:r>
        <w:rPr>
          <w:rFonts w:hint="eastAsia" w:ascii="宋体" w:hAnsi="宋体" w:cs="宋体"/>
          <w:color w:val="000000"/>
          <w:sz w:val="28"/>
          <w:szCs w:val="28"/>
          <w:lang w:eastAsia="zh-CN"/>
        </w:rPr>
      </w:r>
      <w:r/>
    </w:p>
    <w:p>
      <w:pPr>
        <w:pStyle w:val="996"/>
        <w:ind w:firstLine="560"/>
        <w:jc w:val="left"/>
        <w:spacing w:line="560" w:lineRule="exact"/>
        <w:rPr>
          <w:rFonts w:hint="eastAsia" w:ascii="宋体" w:hAnsi="宋体" w:cs="宋体"/>
          <w:color w:val="000000"/>
          <w:sz w:val="28"/>
          <w:szCs w:val="28"/>
          <w:highlight w:val="none"/>
          <w:lang w:eastAsia="zh-CN"/>
        </w:rPr>
      </w:pP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6</w:t>
      </w:r>
      <w:r>
        <w:rPr>
          <w:rFonts w:hint="eastAsia" w:ascii="宋体" w:hAnsi="宋体" w:cs="宋体"/>
          <w:color w:val="000000"/>
          <w:sz w:val="28"/>
          <w:szCs w:val="28"/>
          <w:lang w:eastAsia="zh-CN"/>
        </w:rPr>
        <w:t xml:space="preserve">）</w:t>
      </w:r>
      <w:r>
        <w:rPr>
          <w:rFonts w:hint="eastAsia" w:ascii="宋体" w:hAnsi="宋体" w:cs="宋体"/>
          <w:color w:val="000000"/>
          <w:sz w:val="28"/>
          <w:szCs w:val="28"/>
          <w:highlight w:val="none"/>
          <w:lang w:val="en-US" w:eastAsia="zh-CN"/>
        </w:rPr>
        <w:t xml:space="preserve">乙方需</w:t>
      </w:r>
      <w:r>
        <w:rPr>
          <w:rFonts w:hint="eastAsia" w:ascii="宋体" w:hAnsi="宋体" w:cs="宋体"/>
          <w:color w:val="000000"/>
          <w:sz w:val="28"/>
          <w:szCs w:val="28"/>
          <w:highlight w:val="none"/>
        </w:rPr>
        <w:t xml:space="preserve">为高龄、残疾等</w:t>
      </w:r>
      <w:r>
        <w:rPr>
          <w:rFonts w:hint="eastAsia" w:ascii="宋体" w:hAnsi="宋体" w:cs="宋体"/>
          <w:color w:val="000000"/>
          <w:sz w:val="28"/>
          <w:szCs w:val="28"/>
          <w:highlight w:val="none"/>
          <w:lang w:val="en-US" w:eastAsia="zh-CN"/>
        </w:rPr>
        <w:t xml:space="preserve">行动不便</w:t>
      </w:r>
      <w:r>
        <w:rPr>
          <w:rFonts w:hint="eastAsia" w:ascii="宋体" w:hAnsi="宋体" w:cs="宋体"/>
          <w:color w:val="000000"/>
          <w:sz w:val="28"/>
          <w:szCs w:val="28"/>
          <w:highlight w:val="none"/>
        </w:rPr>
        <w:t xml:space="preserve">老年人提供上门理发服务</w:t>
      </w:r>
      <w:r>
        <w:rPr>
          <w:rFonts w:hint="eastAsia" w:ascii="宋体" w:hAnsi="宋体" w:cs="宋体"/>
          <w:color w:val="000000"/>
          <w:sz w:val="28"/>
          <w:szCs w:val="28"/>
          <w:highlight w:val="none"/>
          <w:lang w:eastAsia="zh-CN"/>
        </w:rPr>
        <w:t xml:space="preserve">，名单由社区提供，</w:t>
      </w:r>
      <w:r>
        <w:rPr>
          <w:rFonts w:hint="eastAsia" w:ascii="宋体" w:hAnsi="宋体" w:cs="宋体"/>
          <w:color w:val="000000"/>
          <w:sz w:val="28"/>
          <w:szCs w:val="28"/>
          <w:highlight w:val="none"/>
          <w:lang w:val="en-US" w:eastAsia="zh-CN"/>
        </w:rPr>
        <w:t xml:space="preserve">乙方</w:t>
      </w:r>
      <w:r>
        <w:rPr>
          <w:rFonts w:hint="eastAsia" w:ascii="宋体" w:hAnsi="宋体" w:cs="宋体"/>
          <w:color w:val="000000"/>
          <w:sz w:val="28"/>
          <w:szCs w:val="28"/>
          <w:highlight w:val="none"/>
          <w:lang w:eastAsia="zh-CN"/>
        </w:rPr>
        <w:t xml:space="preserve">需</w:t>
      </w:r>
      <w:r>
        <w:rPr>
          <w:rFonts w:hint="eastAsia" w:ascii="宋体" w:hAnsi="宋体" w:cs="宋体"/>
          <w:color w:val="000000"/>
          <w:sz w:val="28"/>
          <w:szCs w:val="28"/>
          <w:highlight w:val="none"/>
          <w:lang w:val="en-US" w:eastAsia="zh-CN"/>
        </w:rPr>
        <w:t xml:space="preserve">积极响应并告知社区上门理发安排</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u w:val="none"/>
          <w:lang w:val="en-US" w:eastAsia="zh-CN"/>
        </w:rPr>
        <w:t xml:space="preserve">7日内</w:t>
      </w:r>
      <w:r>
        <w:rPr>
          <w:rFonts w:hint="eastAsia" w:ascii="宋体" w:hAnsi="宋体" w:cs="宋体"/>
          <w:color w:val="000000"/>
          <w:sz w:val="28"/>
          <w:szCs w:val="28"/>
          <w:highlight w:val="none"/>
          <w:lang w:val="en-US" w:eastAsia="zh-CN"/>
        </w:rPr>
        <w:t xml:space="preserve">按照社区名单提供上门理发服务，</w:t>
      </w:r>
      <w:r>
        <w:rPr>
          <w:rFonts w:hint="eastAsia" w:ascii="宋体" w:hAnsi="宋体" w:cs="宋体"/>
          <w:color w:val="000000"/>
          <w:sz w:val="28"/>
          <w:szCs w:val="28"/>
          <w:highlight w:val="none"/>
          <w:lang w:eastAsia="zh-CN"/>
        </w:rPr>
        <w:t xml:space="preserve">无特殊理由不得</w:t>
      </w:r>
      <w:r>
        <w:rPr>
          <w:rFonts w:hint="eastAsia" w:ascii="宋体" w:hAnsi="宋体" w:cs="宋体"/>
          <w:color w:val="000000"/>
          <w:sz w:val="28"/>
          <w:szCs w:val="28"/>
          <w:highlight w:val="none"/>
          <w:lang w:val="en-US" w:eastAsia="zh-CN"/>
        </w:rPr>
        <w:t xml:space="preserve">拖延或</w:t>
      </w:r>
      <w:r>
        <w:rPr>
          <w:rFonts w:hint="eastAsia" w:ascii="宋体" w:hAnsi="宋体" w:cs="宋体"/>
          <w:color w:val="000000"/>
          <w:sz w:val="28"/>
          <w:szCs w:val="28"/>
          <w:highlight w:val="none"/>
          <w:lang w:eastAsia="zh-CN"/>
        </w:rPr>
        <w:t xml:space="preserve">拒绝。</w:t>
      </w:r>
      <w:r>
        <w:rPr>
          <w:rFonts w:hint="eastAsia" w:ascii="宋体" w:hAnsi="宋体" w:cs="宋体"/>
          <w:color w:val="000000"/>
          <w:sz w:val="28"/>
          <w:szCs w:val="28"/>
          <w:highlight w:val="none"/>
          <w:lang w:eastAsia="zh-CN"/>
        </w:rPr>
      </w:r>
      <w:r/>
    </w:p>
    <w:p>
      <w:pPr>
        <w:pStyle w:val="996"/>
        <w:ind w:firstLine="560"/>
        <w:jc w:val="left"/>
        <w:spacing w:line="560" w:lineRule="exact"/>
        <w:rPr>
          <w:rFonts w:hint="eastAsia" w:ascii="宋体" w:hAnsi="宋体" w:cs="宋体"/>
          <w:color w:val="000000"/>
          <w:sz w:val="28"/>
          <w:szCs w:val="28"/>
          <w:lang w:val="en-US" w:eastAsia="zh-CN"/>
        </w:rPr>
      </w:pPr>
      <w:r>
        <w:rPr>
          <w:rFonts w:hint="eastAsia" w:ascii="宋体" w:hAnsi="宋体" w:cs="宋体"/>
          <w:color w:val="000000"/>
          <w:sz w:val="28"/>
          <w:szCs w:val="28"/>
          <w:lang w:val="zh-CN"/>
        </w:rPr>
        <w:t xml:space="preserve">（</w:t>
      </w:r>
      <w:r>
        <w:rPr>
          <w:rFonts w:hint="eastAsia" w:ascii="宋体" w:hAnsi="宋体" w:cs="宋体"/>
          <w:color w:val="000000"/>
          <w:sz w:val="28"/>
          <w:szCs w:val="28"/>
          <w:lang w:val="en-US" w:eastAsia="zh-CN"/>
        </w:rPr>
        <w:t xml:space="preserve">7</w:t>
      </w:r>
      <w:r>
        <w:rPr>
          <w:rFonts w:hint="eastAsia" w:ascii="宋体" w:hAnsi="宋体" w:cs="宋体"/>
          <w:color w:val="000000"/>
          <w:sz w:val="28"/>
          <w:szCs w:val="28"/>
          <w:lang w:val="zh-CN"/>
        </w:rPr>
        <w:t xml:space="preserve">）乙方</w:t>
      </w:r>
      <w:r>
        <w:rPr>
          <w:rFonts w:hint="eastAsia" w:ascii="宋体" w:hAnsi="宋体" w:cs="宋体"/>
          <w:color w:val="000000"/>
          <w:sz w:val="28"/>
          <w:szCs w:val="28"/>
        </w:rPr>
        <w:t xml:space="preserve">要加强</w:t>
      </w:r>
      <w:r>
        <w:rPr>
          <w:rFonts w:hint="eastAsia" w:ascii="宋体" w:hAnsi="宋体" w:cs="宋体"/>
          <w:color w:val="000000"/>
          <w:sz w:val="28"/>
          <w:szCs w:val="28"/>
          <w:lang w:val="en-US" w:eastAsia="zh-CN"/>
        </w:rPr>
        <w:t xml:space="preserve">对</w:t>
      </w:r>
      <w:r>
        <w:rPr>
          <w:rFonts w:hint="eastAsia" w:ascii="宋体" w:hAnsi="宋体" w:cs="宋体"/>
          <w:color w:val="000000"/>
          <w:sz w:val="28"/>
          <w:szCs w:val="28"/>
          <w:lang w:eastAsia="zh-CN"/>
        </w:rPr>
        <w:t xml:space="preserve">理发师</w:t>
      </w:r>
      <w:r>
        <w:rPr>
          <w:rFonts w:hint="eastAsia" w:ascii="宋体" w:hAnsi="宋体" w:cs="宋体"/>
          <w:color w:val="000000"/>
          <w:sz w:val="28"/>
          <w:szCs w:val="28"/>
        </w:rPr>
        <w:t xml:space="preserve">的教育培训管理工作，</w:t>
      </w:r>
      <w:r>
        <w:rPr>
          <w:rFonts w:hint="eastAsia" w:ascii="宋体" w:hAnsi="宋体" w:cs="宋体"/>
          <w:color w:val="000000"/>
          <w:sz w:val="28"/>
          <w:szCs w:val="28"/>
          <w:lang w:val="en-US" w:eastAsia="zh-CN"/>
        </w:rPr>
        <w:t xml:space="preserve">并向理发师普及消防、卫生常识，</w:t>
      </w:r>
      <w:r>
        <w:rPr>
          <w:rFonts w:hint="eastAsia" w:ascii="宋体" w:hAnsi="宋体" w:cs="宋体"/>
          <w:color w:val="000000"/>
          <w:sz w:val="28"/>
          <w:szCs w:val="28"/>
        </w:rPr>
        <w:t xml:space="preserve">重大问题要及时</w:t>
      </w:r>
      <w:r>
        <w:rPr>
          <w:rFonts w:hint="eastAsia" w:ascii="宋体" w:hAnsi="宋体" w:cs="宋体"/>
          <w:color w:val="000000"/>
          <w:sz w:val="28"/>
          <w:szCs w:val="28"/>
          <w:u w:val="none"/>
          <w:lang w:val="en-US" w:eastAsia="zh-CN"/>
        </w:rPr>
        <w:t xml:space="preserve">向甲方及属地社区（村）</w:t>
      </w:r>
      <w:r>
        <w:rPr>
          <w:rFonts w:hint="eastAsia" w:ascii="宋体" w:hAnsi="宋体" w:cs="宋体"/>
          <w:color w:val="000000"/>
          <w:sz w:val="28"/>
          <w:szCs w:val="28"/>
        </w:rPr>
        <w:t xml:space="preserve">报告。</w:t>
      </w:r>
      <w:r>
        <w:rPr>
          <w:rFonts w:hint="eastAsia" w:ascii="宋体" w:hAnsi="宋体" w:cs="宋体"/>
          <w:color w:val="000000"/>
          <w:sz w:val="28"/>
          <w:szCs w:val="28"/>
          <w:lang w:val="en-US" w:eastAsia="zh-CN"/>
        </w:rPr>
      </w:r>
      <w:r/>
    </w:p>
    <w:p>
      <w:pPr>
        <w:pStyle w:val="1034"/>
        <w:rPr>
          <w:rFonts w:hint="eastAsia" w:ascii="宋体" w:hAnsi="宋体" w:cs="宋体"/>
          <w:color w:val="000000"/>
          <w:sz w:val="28"/>
          <w:szCs w:val="28"/>
          <w:highlight w:val="none"/>
          <w:u w:val="none"/>
          <w:lang w:eastAsia="zh-CN"/>
        </w:rPr>
      </w:pPr>
      <w:r>
        <w:rPr>
          <w:rFonts w:hint="eastAsia" w:ascii="宋体" w:hAnsi="宋体" w:cs="宋体"/>
          <w:color w:val="000000"/>
          <w:sz w:val="28"/>
          <w:szCs w:val="28"/>
          <w:highlight w:val="none"/>
          <w:u w:val="none"/>
          <w:lang w:eastAsia="zh-CN"/>
        </w:rPr>
        <w:t xml:space="preserve">（</w:t>
      </w:r>
      <w:r>
        <w:rPr>
          <w:rFonts w:hint="eastAsia" w:ascii="宋体" w:hAnsi="宋体" w:cs="宋体"/>
          <w:color w:val="000000"/>
          <w:sz w:val="28"/>
          <w:szCs w:val="28"/>
          <w:highlight w:val="none"/>
          <w:u w:val="none"/>
          <w:lang w:val="en-US" w:eastAsia="zh-CN"/>
        </w:rPr>
        <w:t xml:space="preserve">8</w:t>
      </w:r>
      <w:r>
        <w:rPr>
          <w:rFonts w:hint="eastAsia" w:ascii="宋体" w:hAnsi="宋体" w:cs="宋体"/>
          <w:color w:val="000000"/>
          <w:sz w:val="28"/>
          <w:szCs w:val="28"/>
          <w:highlight w:val="none"/>
          <w:u w:val="none"/>
          <w:lang w:eastAsia="zh-CN"/>
        </w:rPr>
        <w:t xml:space="preserve">）乙方用工须严格遵守国家及地方相关劳动法律法规，全面保障劳动者合法权益。乙方与理发师之间因劳动关系产生的劳资纠纷、经济纠纷及其他各类争议，均由乙方独立处理并承担全部责任，与甲方无</w:t>
      </w:r>
      <w:r>
        <w:rPr>
          <w:rFonts w:hint="eastAsia" w:ascii="宋体" w:hAnsi="宋体" w:cs="宋体"/>
          <w:color w:val="000000"/>
          <w:sz w:val="28"/>
          <w:szCs w:val="28"/>
          <w:highlight w:val="none"/>
          <w:u w:val="none"/>
          <w:lang w:val="en-US" w:eastAsia="zh-CN"/>
        </w:rPr>
        <w:t xml:space="preserve">关</w:t>
      </w:r>
      <w:r>
        <w:rPr>
          <w:rFonts w:hint="eastAsia" w:ascii="宋体" w:hAnsi="宋体" w:cs="宋体"/>
          <w:color w:val="000000"/>
          <w:sz w:val="28"/>
          <w:szCs w:val="28"/>
          <w:highlight w:val="none"/>
          <w:u w:val="none"/>
          <w:lang w:eastAsia="zh-CN"/>
        </w:rPr>
        <w:t xml:space="preserve">。此外，理发师在提供公益理发服务的工作期间，若发生工伤事故或其他意外事故，相关责任及后续处理事宜均由乙方负责，甲方对此不承担任何责任。</w:t>
      </w:r>
      <w:r>
        <w:rPr>
          <w:rFonts w:hint="eastAsia" w:ascii="宋体" w:hAnsi="宋体" w:cs="宋体"/>
          <w:color w:val="000000"/>
          <w:sz w:val="28"/>
          <w:szCs w:val="28"/>
          <w:highlight w:val="none"/>
          <w:u w:val="none"/>
          <w:lang w:eastAsia="zh-CN"/>
        </w:rPr>
      </w:r>
      <w:r/>
    </w:p>
    <w:p>
      <w:pPr>
        <w:pStyle w:val="1034"/>
        <w:rPr>
          <w:rFonts w:hint="eastAsia" w:ascii="宋体" w:hAnsi="宋体" w:eastAsia="宋体" w:cs="宋体"/>
          <w:color w:val="000000"/>
          <w:sz w:val="28"/>
          <w:szCs w:val="28"/>
          <w:highlight w:val="none"/>
          <w:u w:val="none"/>
          <w:lang w:val="en-US" w:eastAsia="zh-CN" w:bidi="ar-SA"/>
        </w:rPr>
      </w:pPr>
      <w:r>
        <w:rPr>
          <w:rFonts w:hint="eastAsia" w:ascii="宋体" w:hAnsi="宋体" w:eastAsia="宋体" w:cs="宋体"/>
          <w:color w:val="000000"/>
          <w:sz w:val="28"/>
          <w:szCs w:val="28"/>
          <w:highlight w:val="none"/>
          <w:lang w:val="en-US" w:eastAsia="zh-CN" w:bidi="ar-SA"/>
        </w:rPr>
        <w:t xml:space="preserve">（</w:t>
      </w:r>
      <w:r>
        <w:rPr>
          <w:rFonts w:hint="eastAsia" w:ascii="宋体" w:hAnsi="宋体" w:cs="宋体"/>
          <w:color w:val="000000"/>
          <w:sz w:val="28"/>
          <w:szCs w:val="28"/>
          <w:highlight w:val="none"/>
          <w:lang w:val="en-US" w:eastAsia="zh-CN" w:bidi="ar-SA"/>
        </w:rPr>
        <w:t xml:space="preserve">9</w:t>
      </w:r>
      <w:r>
        <w:rPr>
          <w:rFonts w:hint="eastAsia" w:ascii="宋体" w:hAnsi="宋体" w:eastAsia="宋体" w:cs="宋体"/>
          <w:color w:val="000000"/>
          <w:sz w:val="28"/>
          <w:szCs w:val="28"/>
          <w:highlight w:val="none"/>
          <w:lang w:val="en-US" w:eastAsia="zh-CN" w:bidi="ar-SA"/>
        </w:rPr>
        <w:t xml:space="preserve">）</w:t>
      </w:r>
      <w:r>
        <w:rPr>
          <w:rFonts w:hint="eastAsia" w:ascii="宋体" w:hAnsi="宋体" w:eastAsia="宋体" w:cs="宋体"/>
          <w:color w:val="000000"/>
          <w:sz w:val="28"/>
          <w:szCs w:val="28"/>
          <w:highlight w:val="none"/>
          <w:u w:val="none"/>
          <w:lang w:val="en-US" w:eastAsia="zh-CN" w:bidi="ar-SA"/>
        </w:rPr>
        <w:t xml:space="preserve">乙方应负责理发场所的日常运营管理工作，需严格落实消防安全管理要求与环境卫生保障措施，确保场所符合消防安全及卫生标准。若理发场所因乙方管理不当发生</w:t>
      </w:r>
      <w:r>
        <w:rPr>
          <w:rFonts w:hint="eastAsia" w:ascii="宋体" w:hAnsi="宋体" w:cs="宋体"/>
          <w:color w:val="000000"/>
          <w:sz w:val="28"/>
          <w:szCs w:val="28"/>
          <w:highlight w:val="none"/>
          <w:u w:val="none"/>
          <w:lang w:val="en-US" w:eastAsia="zh-CN" w:bidi="ar-SA"/>
        </w:rPr>
        <w:t xml:space="preserve">人身、</w:t>
      </w:r>
      <w:r>
        <w:rPr>
          <w:rFonts w:hint="eastAsia" w:ascii="宋体" w:hAnsi="宋体" w:eastAsia="宋体" w:cs="宋体"/>
          <w:color w:val="000000"/>
          <w:sz w:val="28"/>
          <w:szCs w:val="28"/>
          <w:highlight w:val="none"/>
          <w:u w:val="none"/>
          <w:lang w:val="en-US" w:eastAsia="zh-CN" w:bidi="ar-SA"/>
        </w:rPr>
        <w:t xml:space="preserve">消防、卫生等安全事故，相关责任（包括但不限于事故处理、损失赔偿、责任承担等）均由乙方全权承担，甲方对此不承担任何责任。</w:t>
      </w:r>
      <w:r>
        <w:rPr>
          <w:rFonts w:hint="eastAsia" w:ascii="宋体" w:hAnsi="宋体" w:eastAsia="宋体" w:cs="宋体"/>
          <w:color w:val="000000"/>
          <w:sz w:val="28"/>
          <w:szCs w:val="28"/>
          <w:highlight w:val="none"/>
          <w:u w:val="none"/>
          <w:lang w:val="en-US" w:eastAsia="zh-CN" w:bidi="ar-SA"/>
        </w:rPr>
      </w:r>
      <w:r/>
    </w:p>
    <w:p>
      <w:pPr>
        <w:pStyle w:val="996"/>
        <w:ind w:firstLine="560"/>
        <w:jc w:val="left"/>
        <w:spacing w:line="560" w:lineRule="exact"/>
        <w:rPr>
          <w:rFonts w:hint="eastAsia" w:ascii="宋体" w:hAnsi="宋体" w:cs="宋体"/>
          <w:color w:val="000000"/>
          <w:sz w:val="28"/>
          <w:szCs w:val="28"/>
          <w:lang w:val="en-US" w:eastAsia="zh-CN" w:bidi="ar-SA"/>
        </w:rPr>
      </w:pPr>
      <w:r>
        <w:rPr>
          <w:rFonts w:hint="eastAsia" w:ascii="宋体" w:hAnsi="宋体" w:cs="宋体"/>
          <w:color w:val="000000"/>
          <w:sz w:val="28"/>
          <w:szCs w:val="28"/>
          <w:lang w:val="en-US" w:eastAsia="zh-CN" w:bidi="ar-SA"/>
        </w:rPr>
        <w:t xml:space="preserve">（10）乙方须建立健全内部监督管理制度，具备对理发师服务工单开展有效管控的能力，可对工单真实性、服务质量实施全过程监管；所有服务工单配套材料数据应能够客观佐证服务真实开展，保障街道可对工单逐一核查核验。</w:t>
      </w:r>
      <w:r>
        <w:rPr>
          <w:rFonts w:hint="eastAsia" w:ascii="宋体" w:hAnsi="宋体" w:cs="宋体"/>
          <w:color w:val="000000"/>
          <w:sz w:val="28"/>
          <w:szCs w:val="28"/>
          <w:lang w:val="en-US" w:eastAsia="zh-CN" w:bidi="ar-SA"/>
        </w:rPr>
      </w:r>
      <w:r/>
    </w:p>
    <w:p>
      <w:pPr>
        <w:pStyle w:val="996"/>
        <w:ind w:firstLine="560"/>
        <w:jc w:val="left"/>
        <w:spacing w:line="560" w:lineRule="exact"/>
        <w:rPr>
          <w:rFonts w:ascii="宋体" w:hAnsi="宋体" w:eastAsia="宋体" w:cs="宋体"/>
          <w:color w:val="000000"/>
          <w:sz w:val="28"/>
          <w:szCs w:val="28"/>
          <w:highlight w:val="none"/>
          <w:u w:val="none"/>
          <w:lang w:val="en-US" w:eastAsia="zh-CN" w:bidi="ar-SA"/>
        </w:rPr>
      </w:pPr>
      <w:r>
        <w:rPr>
          <w:rFonts w:hint="eastAsia" w:ascii="宋体" w:hAnsi="宋体" w:cs="宋体"/>
          <w:color w:val="000000"/>
          <w:sz w:val="28"/>
          <w:szCs w:val="28"/>
          <w:highlight w:val="none"/>
          <w:lang w:val="en-US" w:eastAsia="zh-CN"/>
        </w:rPr>
        <w:t xml:space="preserve">乙方</w:t>
      </w:r>
      <w:r>
        <w:rPr>
          <w:rFonts w:hint="eastAsia" w:ascii="宋体" w:hAnsi="宋体" w:cs="宋体"/>
          <w:color w:val="000000"/>
          <w:sz w:val="28"/>
          <w:szCs w:val="28"/>
          <w:highlight w:val="none"/>
          <w:lang w:val="en-US" w:eastAsia="zh-CN" w:bidi="ar-SA"/>
        </w:rPr>
        <w:t xml:space="preserve">在理发开始前需核对服务对象身份信息是否一致，</w:t>
      </w:r>
      <w:r>
        <w:rPr>
          <w:rFonts w:hint="eastAsia" w:ascii="宋体" w:hAnsi="宋体" w:cs="宋体"/>
          <w:color w:val="000000"/>
          <w:sz w:val="28"/>
          <w:szCs w:val="28"/>
          <w:highlight w:val="none"/>
          <w:u w:val="none"/>
          <w:lang w:eastAsia="zh-CN"/>
        </w:rPr>
        <w:t xml:space="preserve">严禁</w:t>
      </w:r>
      <w:r>
        <w:rPr>
          <w:rFonts w:hint="eastAsia" w:ascii="宋体" w:hAnsi="宋体" w:cs="宋体"/>
          <w:strike w:val="0"/>
          <w:color w:val="000000"/>
          <w:sz w:val="28"/>
          <w:szCs w:val="28"/>
          <w:highlight w:val="none"/>
          <w:u w:val="none"/>
          <w:lang w:eastAsia="zh-CN"/>
        </w:rPr>
        <w:t xml:space="preserve">包括光</w:t>
      </w:r>
      <w:r>
        <w:rPr>
          <w:rFonts w:hint="eastAsia" w:ascii="宋体" w:hAnsi="宋体" w:cs="宋体"/>
          <w:strike w:val="0"/>
          <w:color w:val="000000"/>
          <w:sz w:val="28"/>
          <w:szCs w:val="28"/>
          <w:highlight w:val="none"/>
          <w:u w:val="none"/>
          <w:lang w:val="en-US" w:eastAsia="zh-CN"/>
        </w:rPr>
        <w:t xml:space="preserve">打</w:t>
      </w:r>
      <w:r>
        <w:rPr>
          <w:rFonts w:hint="eastAsia" w:ascii="宋体" w:hAnsi="宋体" w:cs="宋体"/>
          <w:strike w:val="0"/>
          <w:color w:val="000000"/>
          <w:sz w:val="28"/>
          <w:szCs w:val="28"/>
          <w:highlight w:val="none"/>
          <w:u w:val="none"/>
          <w:lang w:eastAsia="zh-CN"/>
        </w:rPr>
        <w:t xml:space="preserve">卡不服务、一人理发</w:t>
      </w:r>
      <w:r>
        <w:rPr>
          <w:rFonts w:hint="eastAsia" w:ascii="宋体" w:hAnsi="宋体" w:cs="宋体"/>
          <w:strike w:val="0"/>
          <w:color w:val="000000"/>
          <w:sz w:val="28"/>
          <w:szCs w:val="28"/>
          <w:highlight w:val="none"/>
          <w:u w:val="none"/>
          <w:lang w:val="en-US" w:eastAsia="zh-CN"/>
        </w:rPr>
        <w:t xml:space="preserve">打</w:t>
      </w:r>
      <w:r>
        <w:rPr>
          <w:rFonts w:hint="eastAsia" w:ascii="宋体" w:hAnsi="宋体" w:cs="宋体"/>
          <w:strike w:val="0"/>
          <w:color w:val="000000"/>
          <w:sz w:val="28"/>
          <w:szCs w:val="28"/>
          <w:highlight w:val="none"/>
          <w:u w:val="none"/>
          <w:lang w:eastAsia="zh-CN"/>
        </w:rPr>
        <w:t xml:space="preserve">多</w:t>
      </w:r>
      <w:r>
        <w:rPr>
          <w:rFonts w:hint="eastAsia" w:ascii="宋体" w:hAnsi="宋体" w:cs="宋体"/>
          <w:strike w:val="0"/>
          <w:color w:val="000000"/>
          <w:sz w:val="28"/>
          <w:szCs w:val="28"/>
          <w:highlight w:val="none"/>
          <w:u w:val="none"/>
          <w:lang w:val="en-US" w:eastAsia="zh-CN"/>
        </w:rPr>
        <w:t xml:space="preserve">人</w:t>
      </w:r>
      <w:r>
        <w:rPr>
          <w:rFonts w:hint="eastAsia" w:ascii="宋体" w:hAnsi="宋体" w:cs="宋体"/>
          <w:strike w:val="0"/>
          <w:color w:val="000000"/>
          <w:sz w:val="28"/>
          <w:szCs w:val="28"/>
          <w:highlight w:val="none"/>
          <w:u w:val="none"/>
          <w:lang w:eastAsia="zh-CN"/>
        </w:rPr>
        <w:t xml:space="preserve">卡、代</w:t>
      </w:r>
      <w:r>
        <w:rPr>
          <w:rFonts w:hint="eastAsia" w:ascii="宋体" w:hAnsi="宋体" w:cs="宋体"/>
          <w:strike w:val="0"/>
          <w:color w:val="000000"/>
          <w:sz w:val="28"/>
          <w:szCs w:val="28"/>
          <w:highlight w:val="none"/>
          <w:u w:val="none"/>
          <w:lang w:val="en-US" w:eastAsia="zh-CN"/>
        </w:rPr>
        <w:t xml:space="preserve">打</w:t>
      </w:r>
      <w:r>
        <w:rPr>
          <w:rFonts w:hint="eastAsia" w:ascii="宋体" w:hAnsi="宋体" w:cs="宋体"/>
          <w:strike w:val="0"/>
          <w:color w:val="000000"/>
          <w:sz w:val="28"/>
          <w:szCs w:val="28"/>
          <w:highlight w:val="none"/>
          <w:u w:val="none"/>
          <w:lang w:eastAsia="zh-CN"/>
        </w:rPr>
        <w:t xml:space="preserve">他人卡、</w:t>
      </w:r>
      <w:r>
        <w:rPr>
          <w:rFonts w:hint="eastAsia" w:ascii="宋体" w:hAnsi="宋体" w:cs="宋体"/>
          <w:strike w:val="0"/>
          <w:color w:val="000000"/>
          <w:sz w:val="28"/>
          <w:szCs w:val="28"/>
          <w:highlight w:val="none"/>
          <w:u w:val="none"/>
          <w:lang w:val="en-US" w:eastAsia="zh-CN"/>
        </w:rPr>
        <w:t xml:space="preserve">产生死亡人员服务记录</w:t>
      </w:r>
      <w:r>
        <w:rPr>
          <w:rFonts w:hint="eastAsia" w:ascii="宋体" w:hAnsi="宋体" w:cs="宋体"/>
          <w:color w:val="000000"/>
          <w:sz w:val="28"/>
          <w:szCs w:val="28"/>
          <w:highlight w:val="none"/>
          <w:u w:val="none"/>
          <w:lang w:eastAsia="zh-CN"/>
        </w:rPr>
        <w:t xml:space="preserve">等</w:t>
      </w:r>
      <w:r>
        <w:rPr>
          <w:rFonts w:hint="eastAsia" w:ascii="宋体" w:hAnsi="宋体" w:cs="宋体"/>
          <w:color w:val="000000"/>
          <w:sz w:val="28"/>
          <w:szCs w:val="28"/>
          <w:highlight w:val="none"/>
          <w:u w:val="none"/>
        </w:rPr>
        <w:t xml:space="preserve">弄虚作假</w:t>
      </w:r>
      <w:r>
        <w:rPr>
          <w:rFonts w:hint="eastAsia" w:ascii="宋体" w:hAnsi="宋体" w:cs="宋体"/>
          <w:color w:val="000000"/>
          <w:sz w:val="28"/>
          <w:szCs w:val="28"/>
          <w:highlight w:val="none"/>
          <w:u w:val="none"/>
          <w:lang w:eastAsia="zh-CN"/>
        </w:rPr>
        <w:t xml:space="preserve">行为。</w:t>
      </w:r>
      <w:r>
        <w:rPr>
          <w:rFonts w:ascii="宋体" w:hAnsi="宋体" w:eastAsia="宋体" w:cs="宋体"/>
          <w:color w:val="000000"/>
          <w:sz w:val="28"/>
          <w:szCs w:val="28"/>
          <w:highlight w:val="none"/>
          <w:u w:val="none"/>
          <w:lang w:val="en-US" w:eastAsia="zh-CN" w:bidi="ar-SA"/>
        </w:rPr>
      </w:r>
      <w:r/>
    </w:p>
    <w:p>
      <w:pPr>
        <w:pStyle w:val="996"/>
        <w:ind w:firstLine="560"/>
        <w:spacing w:line="560" w:lineRule="exact"/>
        <w:rPr>
          <w:rFonts w:ascii="宋体" w:hAnsi="宋体" w:cs="宋体"/>
          <w:strike w:val="0"/>
          <w:color w:val="000000"/>
          <w:sz w:val="28"/>
          <w:szCs w:val="28"/>
          <w:highlight w:val="none"/>
          <w:u w:val="none"/>
          <w:lang w:val="en-US" w:eastAsia="zh-CN"/>
        </w:rPr>
      </w:pPr>
      <w:r>
        <w:rPr>
          <w:rFonts w:hint="eastAsia" w:ascii="宋体" w:hAnsi="宋体" w:cs="宋体"/>
          <w:color w:val="000000"/>
          <w:sz w:val="28"/>
          <w:szCs w:val="28"/>
          <w:highlight w:val="none"/>
          <w:u w:val="none"/>
          <w:lang w:eastAsia="zh-CN"/>
        </w:rPr>
        <w:t xml:space="preserve">（</w:t>
      </w:r>
      <w:r>
        <w:rPr>
          <w:rFonts w:hint="eastAsia" w:ascii="宋体" w:hAnsi="宋体" w:cs="宋体"/>
          <w:color w:val="000000"/>
          <w:sz w:val="28"/>
          <w:szCs w:val="28"/>
          <w:highlight w:val="none"/>
          <w:u w:val="none"/>
          <w:lang w:val="en-US" w:eastAsia="zh-CN"/>
        </w:rPr>
        <w:t xml:space="preserve">11</w:t>
      </w:r>
      <w:r>
        <w:rPr>
          <w:rFonts w:hint="eastAsia" w:ascii="宋体" w:hAnsi="宋体" w:cs="宋体"/>
          <w:color w:val="000000"/>
          <w:sz w:val="28"/>
          <w:szCs w:val="28"/>
          <w:highlight w:val="none"/>
          <w:u w:val="none"/>
          <w:lang w:eastAsia="zh-CN"/>
        </w:rPr>
        <w:t xml:space="preserve">）</w:t>
      </w:r>
      <w:r>
        <w:rPr>
          <w:rFonts w:hint="eastAsia" w:ascii="宋体" w:hAnsi="宋体" w:cs="宋体"/>
          <w:color w:val="000000"/>
          <w:sz w:val="28"/>
          <w:szCs w:val="28"/>
          <w:highlight w:val="none"/>
          <w:u w:val="none"/>
          <w:lang w:val="en-US" w:eastAsia="zh-CN"/>
        </w:rPr>
        <w:t xml:space="preserve">乙方应积极提高服务满意度，</w:t>
      </w:r>
      <w:r>
        <w:rPr>
          <w:rFonts w:hint="eastAsia" w:ascii="宋体" w:hAnsi="宋体" w:cs="宋体"/>
          <w:strike w:val="0"/>
          <w:color w:val="000000"/>
          <w:sz w:val="28"/>
          <w:szCs w:val="28"/>
          <w:highlight w:val="none"/>
          <w:u w:val="none"/>
          <w:lang w:eastAsia="zh-CN"/>
        </w:rPr>
        <w:t xml:space="preserve">居民通过任何平台，就公益理发服务等相关事项提出投诉，经核查确认投诉内容属实</w:t>
      </w:r>
      <w:r>
        <w:rPr>
          <w:rFonts w:hint="eastAsia" w:ascii="宋体" w:hAnsi="宋体" w:cs="宋体"/>
          <w:strike w:val="0"/>
          <w:color w:val="000000"/>
          <w:sz w:val="28"/>
          <w:szCs w:val="28"/>
          <w:highlight w:val="none"/>
          <w:u w:val="none"/>
          <w:lang w:val="en-US" w:eastAsia="zh-CN"/>
        </w:rPr>
        <w:t xml:space="preserve">且违反合同约定标准</w:t>
      </w:r>
      <w:r>
        <w:rPr>
          <w:rFonts w:hint="eastAsia" w:ascii="宋体" w:hAnsi="宋体" w:cs="宋体"/>
          <w:strike w:val="0"/>
          <w:color w:val="000000"/>
          <w:sz w:val="28"/>
          <w:szCs w:val="28"/>
          <w:highlight w:val="none"/>
          <w:u w:val="none"/>
          <w:lang w:eastAsia="zh-CN"/>
        </w:rPr>
        <w:t xml:space="preserve">的，</w:t>
      </w:r>
      <w:r>
        <w:rPr>
          <w:rFonts w:hint="eastAsia" w:ascii="宋体" w:hAnsi="宋体" w:cs="宋体"/>
          <w:strike w:val="0"/>
          <w:color w:val="000000"/>
          <w:sz w:val="28"/>
          <w:szCs w:val="28"/>
          <w:highlight w:val="none"/>
          <w:u w:val="none"/>
          <w:lang w:val="en-US" w:eastAsia="zh-CN"/>
        </w:rPr>
        <w:t xml:space="preserve">甲方有权按照本合同约定进行处罚，产生相关理发服务费用的将从后续合同款中扣除或要求乙方退回。</w:t>
      </w:r>
      <w:r>
        <w:rPr>
          <w:rFonts w:ascii="宋体" w:hAnsi="宋体" w:cs="宋体"/>
          <w:strike w:val="0"/>
          <w:color w:val="000000"/>
          <w:sz w:val="28"/>
          <w:szCs w:val="28"/>
          <w:highlight w:val="none"/>
          <w:u w:val="none"/>
          <w:lang w:val="en-US" w:eastAsia="zh-CN"/>
        </w:rPr>
      </w:r>
      <w:r/>
    </w:p>
    <w:p>
      <w:pPr>
        <w:pStyle w:val="996"/>
        <w:ind w:firstLine="560"/>
        <w:spacing w:line="560" w:lineRule="exact"/>
        <w:rPr>
          <w:rFonts w:hint="eastAsia" w:ascii="宋体" w:hAnsi="宋体" w:cs="宋体"/>
          <w:strike w:val="0"/>
          <w:color w:val="000000"/>
          <w:sz w:val="28"/>
          <w:szCs w:val="28"/>
          <w:highlight w:val="none"/>
          <w:u w:val="none"/>
          <w:lang w:val="en-US" w:eastAsia="zh-CN"/>
        </w:rPr>
      </w:pPr>
      <w:r>
        <w:rPr>
          <w:rFonts w:hint="eastAsia" w:ascii="宋体" w:hAnsi="宋体" w:cs="宋体"/>
          <w:strike w:val="0"/>
          <w:color w:val="000000"/>
          <w:sz w:val="28"/>
          <w:szCs w:val="28"/>
          <w:highlight w:val="none"/>
          <w:u w:val="none"/>
          <w:lang w:val="en-US" w:eastAsia="zh-CN" w:bidi="ar-SA"/>
        </w:rPr>
        <w:t xml:space="preserve">（12）乙方应积极履行配合义务，主动接受甲方及社区针对本服务项目开展的各项监管工作，确保监管过程顺利推进，且对监管要求予以合规响应。</w:t>
      </w:r>
      <w:r>
        <w:rPr>
          <w:rFonts w:hint="eastAsia" w:ascii="宋体" w:hAnsi="宋体" w:cs="宋体"/>
          <w:strike w:val="0"/>
          <w:color w:val="000000"/>
          <w:sz w:val="28"/>
          <w:szCs w:val="28"/>
          <w:highlight w:val="none"/>
          <w:u w:val="none"/>
          <w:lang w:val="en-US" w:eastAsia="zh-CN"/>
        </w:rPr>
      </w:r>
      <w:r/>
    </w:p>
    <w:p>
      <w:pPr>
        <w:pStyle w:val="1034"/>
        <w:rPr>
          <w:rFonts w:hint="eastAsia" w:ascii="宋体" w:hAnsi="宋体" w:cs="宋体"/>
          <w:color w:val="000000"/>
          <w:sz w:val="28"/>
          <w:szCs w:val="28"/>
          <w:lang w:val="en-US" w:eastAsia="zh-CN" w:bidi="ar-SA"/>
        </w:rPr>
      </w:pPr>
      <w:r>
        <w:rPr>
          <w:rFonts w:hint="eastAsia" w:ascii="宋体" w:hAnsi="宋体" w:cs="宋体"/>
          <w:color w:val="000000"/>
          <w:sz w:val="28"/>
          <w:szCs w:val="28"/>
          <w:highlight w:val="none"/>
          <w:lang w:val="en-US" w:eastAsia="zh-CN" w:bidi="ar-SA"/>
        </w:rPr>
        <w:t xml:space="preserve">（13）各社区每季度对辖区内理发场所的理发工作进行考核评</w:t>
      </w:r>
      <w:r>
        <w:rPr>
          <w:rFonts w:hint="eastAsia" w:ascii="宋体" w:hAnsi="宋体" w:cs="宋体"/>
          <w:color w:val="000000"/>
          <w:sz w:val="28"/>
          <w:szCs w:val="28"/>
          <w:lang w:val="en-US" w:eastAsia="zh-CN" w:bidi="ar-SA"/>
        </w:rPr>
        <w:t xml:space="preserve">价，分数在80分以下的理发点，乙方需对理发师进行教育培训；连续两个季度或本合同周期内两次评价分数在80分以下的，甲方有权要求该点位理发师不得继续从事本项目服务。</w:t>
      </w:r>
      <w:r>
        <w:rPr>
          <w:rFonts w:hint="eastAsia" w:ascii="宋体" w:hAnsi="宋体" w:cs="宋体"/>
          <w:color w:val="000000"/>
          <w:sz w:val="28"/>
          <w:szCs w:val="28"/>
          <w:lang w:val="en-US" w:eastAsia="zh-CN" w:bidi="ar-SA"/>
        </w:rPr>
      </w:r>
      <w:r/>
    </w:p>
    <w:p>
      <w:pPr>
        <w:pStyle w:val="996"/>
        <w:ind w:firstLine="560"/>
        <w:spacing w:line="560" w:lineRule="exact"/>
        <w:rPr>
          <w:rFonts w:hint="eastAsia" w:ascii="宋体" w:hAnsi="宋体" w:cs="宋体"/>
          <w:color w:val="000000"/>
          <w:sz w:val="28"/>
          <w:szCs w:val="28"/>
          <w:u w:val="none"/>
          <w:lang w:val="en-US" w:eastAsia="zh-CN" w:bidi="ar-SA"/>
        </w:rPr>
      </w:pPr>
      <w:r>
        <w:rPr>
          <w:rFonts w:hint="eastAsia" w:ascii="宋体" w:hAnsi="宋体" w:cs="宋体"/>
          <w:color w:val="000000"/>
          <w:sz w:val="28"/>
          <w:szCs w:val="28"/>
          <w:u w:val="none"/>
          <w:lang w:val="en-US" w:eastAsia="zh-CN" w:bidi="ar-SA"/>
        </w:rPr>
        <w:t xml:space="preserve">（14）甲方后期上线运行其他与公益理发项目相关系统，乙方应积极履行配合义务，全面协助相关系统的日常运营管理工作，并按要求及时、准确地反馈系统运行过程中出现的相关情况与问题，确保系统稳定、高效运转。</w:t>
      </w:r>
      <w:r>
        <w:rPr>
          <w:rFonts w:hint="eastAsia" w:ascii="宋体" w:hAnsi="宋体" w:cs="宋体"/>
          <w:color w:val="000000"/>
          <w:sz w:val="28"/>
          <w:szCs w:val="28"/>
          <w:u w:val="none"/>
          <w:lang w:val="en-US" w:eastAsia="zh-CN" w:bidi="ar-SA"/>
        </w:rPr>
      </w:r>
      <w:r/>
    </w:p>
    <w:p>
      <w:pPr>
        <w:pStyle w:val="996"/>
        <w:ind w:firstLine="562"/>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第二条 合同总价款 </w:t>
      </w:r>
      <w:r>
        <w:rPr>
          <w:rFonts w:ascii="宋体" w:hAnsi="宋体" w:cs="宋体"/>
          <w:b/>
          <w:bCs/>
          <w:color w:val="000000"/>
          <w:sz w:val="28"/>
          <w:szCs w:val="28"/>
        </w:rPr>
      </w:r>
      <w:r/>
    </w:p>
    <w:p>
      <w:pPr>
        <w:pStyle w:val="996"/>
        <w:ind w:firstLine="420"/>
        <w:jc w:val="left"/>
        <w:spacing w:line="560" w:lineRule="exact"/>
        <w:rPr>
          <w:rFonts w:hint="eastAsia" w:eastAsia="宋体"/>
          <w:color w:val="000000"/>
          <w:highlight w:val="yellow"/>
          <w:lang w:val="en-US" w:eastAsia="zh-CN"/>
        </w:rPr>
      </w:pPr>
      <w:r>
        <w:rPr>
          <w:rFonts w:hint="eastAsia" w:ascii="宋体" w:hAnsi="宋体" w:cs="宋体"/>
          <w:color w:val="000000"/>
          <w:sz w:val="28"/>
          <w:szCs w:val="28"/>
          <w:lang w:val="zh-CN"/>
        </w:rPr>
        <w:t xml:space="preserve">本合同总价款为：不超过（</w:t>
      </w:r>
      <w:r>
        <w:rPr>
          <w:rFonts w:hint="eastAsia" w:ascii="宋体" w:hAnsi="宋体" w:cs="宋体"/>
          <w:color w:val="000000"/>
          <w:sz w:val="28"/>
          <w:szCs w:val="28"/>
          <w:lang w:val="en-US" w:eastAsia="zh-CN"/>
        </w:rPr>
        <w:t xml:space="preserve">1200000</w:t>
      </w:r>
      <w:r>
        <w:rPr>
          <w:rFonts w:hint="eastAsia" w:ascii="宋体" w:hAnsi="宋体" w:cs="宋体"/>
          <w:color w:val="000000"/>
          <w:sz w:val="28"/>
          <w:szCs w:val="28"/>
          <w:lang w:val="zh-CN"/>
        </w:rPr>
        <w:t xml:space="preserve">）元人民币。</w:t>
      </w:r>
      <w:r>
        <w:rPr>
          <w:rFonts w:hint="eastAsia" w:ascii="宋体" w:hAnsi="宋体" w:cs="宋体"/>
          <w:color w:val="000000"/>
          <w:sz w:val="28"/>
          <w:szCs w:val="28"/>
          <w:lang w:val="zh-CN" w:eastAsia="zh-CN"/>
        </w:rPr>
        <w:t xml:space="preserve">项目费用根据实际服务量按单价结算，结算单价为【</w:t>
      </w:r>
      <w:r>
        <w:rPr>
          <w:rFonts w:hint="eastAsia" w:ascii="宋体" w:hAnsi="宋体" w:cs="宋体"/>
          <w:color w:val="000000"/>
          <w:sz w:val="28"/>
          <w:szCs w:val="28"/>
          <w:lang w:val="en-US" w:eastAsia="zh-CN"/>
        </w:rPr>
        <w:t xml:space="preserve">X</w:t>
      </w:r>
      <w:r>
        <w:rPr>
          <w:rFonts w:hint="eastAsia" w:ascii="宋体" w:hAnsi="宋体" w:cs="宋体"/>
          <w:color w:val="000000"/>
          <w:sz w:val="28"/>
          <w:szCs w:val="28"/>
          <w:lang w:val="zh-CN" w:eastAsia="zh-CN"/>
        </w:rPr>
        <w:t xml:space="preserve">元/人次】，累计结算金额不超过 120 万元；当累计结算金额达到 120 万元（包干价）时，即视为合同费用已全部支付完毕，中标供应商应继续按合同约定提供免费理发服务，街道不再另行支付任何费用。</w:t>
      </w:r>
      <w:r>
        <w:rPr>
          <w:rFonts w:hint="eastAsia" w:eastAsia="宋体"/>
          <w:color w:val="000000"/>
          <w:highlight w:val="yellow"/>
          <w:lang w:val="en-US" w:eastAsia="zh-CN"/>
        </w:rPr>
      </w:r>
      <w:r/>
    </w:p>
    <w:p>
      <w:pPr>
        <w:pStyle w:val="996"/>
        <w:ind w:firstLine="562"/>
        <w:jc w:val="left"/>
        <w:spacing w:line="560" w:lineRule="exact"/>
        <w:rPr>
          <w:rFonts w:ascii="宋体" w:hAnsi="宋体" w:cs="宋体"/>
          <w:b/>
          <w:bCs/>
          <w:color w:val="000000"/>
          <w:sz w:val="28"/>
          <w:szCs w:val="28"/>
          <w:lang w:val="zh-CN"/>
        </w:rPr>
      </w:pPr>
      <w:r>
        <w:rPr>
          <w:rFonts w:hint="eastAsia" w:ascii="宋体" w:hAnsi="宋体" w:cs="宋体"/>
          <w:b/>
          <w:bCs/>
          <w:color w:val="000000"/>
          <w:sz w:val="28"/>
          <w:szCs w:val="28"/>
        </w:rPr>
        <w:t xml:space="preserve">第三条 组成本合同的有关文件</w:t>
      </w:r>
      <w:r>
        <w:rPr>
          <w:rFonts w:ascii="宋体" w:hAnsi="宋体" w:cs="宋体"/>
          <w:b/>
          <w:bCs/>
          <w:color w:val="000000"/>
          <w:sz w:val="28"/>
          <w:szCs w:val="28"/>
          <w:lang w:val="zh-CN"/>
        </w:rPr>
      </w:r>
      <w:r/>
    </w:p>
    <w:p>
      <w:pPr>
        <w:pStyle w:val="996"/>
        <w:ind w:firstLine="420"/>
        <w:jc w:val="left"/>
        <w:spacing w:line="560" w:lineRule="exact"/>
        <w:rPr>
          <w:rFonts w:ascii="宋体" w:hAnsi="宋体" w:cs="宋体"/>
          <w:color w:val="000000"/>
          <w:sz w:val="28"/>
          <w:szCs w:val="28"/>
          <w:lang w:val="zh-CN"/>
        </w:rPr>
      </w:pPr>
      <w:r>
        <w:rPr>
          <w:rFonts w:hint="eastAsia" w:ascii="宋体" w:hAnsi="宋体" w:cs="宋体"/>
          <w:color w:val="000000"/>
          <w:sz w:val="28"/>
          <w:szCs w:val="28"/>
          <w:lang w:val="zh-CN"/>
        </w:rPr>
        <w:t xml:space="preserve">南京永信</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lang w:val="zh-CN"/>
        </w:rPr>
        <w:t xml:space="preserve">号招标文件和</w:t>
      </w:r>
      <w:r>
        <w:rPr>
          <w:rFonts w:hint="eastAsia" w:ascii="宋体" w:hAnsi="宋体" w:cs="宋体"/>
          <w:color w:val="000000"/>
          <w:sz w:val="28"/>
          <w:szCs w:val="28"/>
        </w:rPr>
        <w:t xml:space="preserve">中标文件</w:t>
      </w:r>
      <w:r>
        <w:rPr>
          <w:rFonts w:hint="eastAsia" w:ascii="宋体" w:hAnsi="宋体" w:cs="宋体"/>
          <w:color w:val="000000"/>
          <w:sz w:val="28"/>
          <w:szCs w:val="28"/>
          <w:lang w:eastAsia="zh-CN"/>
        </w:rPr>
        <w:t xml:space="preserve">及其相关文件</w:t>
      </w:r>
      <w:r>
        <w:rPr>
          <w:rFonts w:hint="eastAsia" w:ascii="宋体" w:hAnsi="宋体" w:cs="宋体"/>
          <w:color w:val="000000"/>
          <w:sz w:val="28"/>
          <w:szCs w:val="28"/>
          <w:lang w:val="zh-CN"/>
        </w:rPr>
        <w:t xml:space="preserve">是本合同不可分割的组成部分，与本合同具有同等法律效力。</w:t>
      </w:r>
      <w:r>
        <w:rPr>
          <w:rFonts w:ascii="宋体" w:hAnsi="宋体" w:cs="宋体"/>
          <w:color w:val="000000"/>
          <w:sz w:val="28"/>
          <w:szCs w:val="28"/>
          <w:lang w:val="zh-CN"/>
        </w:rPr>
      </w:r>
      <w:r/>
    </w:p>
    <w:p>
      <w:pPr>
        <w:pStyle w:val="996"/>
        <w:ind w:left="560"/>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第四条 合同期限</w:t>
      </w:r>
      <w:r>
        <w:rPr>
          <w:rFonts w:ascii="宋体" w:hAnsi="宋体" w:cs="宋体"/>
          <w:b/>
          <w:bCs/>
          <w:color w:val="000000"/>
          <w:sz w:val="28"/>
          <w:szCs w:val="28"/>
        </w:rPr>
      </w:r>
      <w:r/>
    </w:p>
    <w:p>
      <w:pPr>
        <w:pStyle w:val="996"/>
        <w:ind w:firstLine="560"/>
        <w:jc w:val="left"/>
        <w:spacing w:line="560" w:lineRule="exact"/>
        <w:rPr>
          <w:rFonts w:ascii="宋体" w:hAnsi="宋体" w:cs="宋体"/>
          <w:color w:val="000000"/>
          <w:sz w:val="28"/>
          <w:szCs w:val="28"/>
        </w:rPr>
      </w:pPr>
      <w:r>
        <w:rPr>
          <w:rFonts w:hint="eastAsia" w:ascii="宋体" w:hAnsi="宋体" w:cs="宋体"/>
          <w:color w:val="000000"/>
          <w:sz w:val="28"/>
          <w:szCs w:val="28"/>
        </w:rPr>
        <w:t xml:space="preserve">项目合作周期为</w:t>
      </w:r>
      <w:r>
        <w:rPr>
          <w:rFonts w:hint="eastAsia" w:ascii="宋体" w:hAnsi="宋体" w:cs="宋体"/>
          <w:color w:val="000000"/>
          <w:sz w:val="28"/>
          <w:szCs w:val="28"/>
          <w:u w:val="single"/>
          <w:lang w:val="en-US" w:eastAsia="zh-CN"/>
        </w:rPr>
        <w:t xml:space="preserve">2026</w:t>
      </w:r>
      <w:r>
        <w:rPr>
          <w:rFonts w:hint="eastAsia" w:ascii="宋体" w:hAnsi="宋体" w:cs="宋体"/>
          <w:color w:val="000000"/>
          <w:sz w:val="28"/>
          <w:szCs w:val="28"/>
        </w:rPr>
        <w:t xml:space="preserve">年</w:t>
      </w:r>
      <w:r>
        <w:rPr>
          <w:rFonts w:hint="eastAsia" w:ascii="宋体" w:hAnsi="宋体" w:cs="宋体"/>
          <w:color w:val="000000"/>
          <w:sz w:val="28"/>
          <w:szCs w:val="28"/>
          <w:u w:val="single"/>
          <w:lang w:val="en-US" w:eastAsia="zh-CN"/>
        </w:rPr>
        <w:t xml:space="preserve"> 11 </w:t>
      </w:r>
      <w:r>
        <w:rPr>
          <w:rFonts w:hint="eastAsia" w:ascii="宋体" w:hAnsi="宋体" w:cs="宋体"/>
          <w:color w:val="000000"/>
          <w:sz w:val="28"/>
          <w:szCs w:val="28"/>
        </w:rPr>
        <w:t xml:space="preserve">月</w:t>
      </w:r>
      <w:r>
        <w:rPr>
          <w:rFonts w:hint="eastAsia" w:ascii="宋体" w:hAnsi="宋体" w:cs="宋体"/>
          <w:color w:val="000000"/>
          <w:sz w:val="28"/>
          <w:szCs w:val="28"/>
          <w:u w:val="single"/>
          <w:lang w:val="en-US" w:eastAsia="zh-CN"/>
        </w:rPr>
        <w:t xml:space="preserve"> 01 </w:t>
      </w:r>
      <w:r>
        <w:rPr>
          <w:rFonts w:hint="eastAsia" w:ascii="宋体" w:hAnsi="宋体" w:cs="宋体"/>
          <w:color w:val="000000"/>
          <w:sz w:val="28"/>
          <w:szCs w:val="28"/>
        </w:rPr>
        <w:t xml:space="preserve">日至</w:t>
      </w:r>
      <w:r>
        <w:rPr>
          <w:rFonts w:hint="eastAsia" w:ascii="宋体" w:hAnsi="宋体" w:cs="宋体"/>
          <w:color w:val="000000"/>
          <w:sz w:val="28"/>
          <w:szCs w:val="28"/>
          <w:u w:val="single"/>
          <w:lang w:val="en-US" w:eastAsia="zh-CN"/>
        </w:rPr>
        <w:t xml:space="preserve">2027</w:t>
      </w:r>
      <w:r>
        <w:rPr>
          <w:rFonts w:hint="eastAsia" w:ascii="宋体" w:hAnsi="宋体" w:cs="宋体"/>
          <w:color w:val="000000"/>
          <w:sz w:val="28"/>
          <w:szCs w:val="28"/>
        </w:rPr>
        <w:t xml:space="preserve">年</w:t>
      </w:r>
      <w:r>
        <w:rPr>
          <w:rFonts w:hint="eastAsia" w:ascii="宋体" w:hAnsi="宋体" w:cs="宋体"/>
          <w:color w:val="000000"/>
          <w:sz w:val="28"/>
          <w:szCs w:val="28"/>
          <w:u w:val="single"/>
          <w:lang w:val="en-US" w:eastAsia="zh-CN"/>
        </w:rPr>
        <w:t xml:space="preserve"> 10 </w:t>
      </w:r>
      <w:r>
        <w:rPr>
          <w:rFonts w:hint="eastAsia" w:ascii="宋体" w:hAnsi="宋体" w:cs="宋体"/>
          <w:color w:val="000000"/>
          <w:sz w:val="28"/>
          <w:szCs w:val="28"/>
        </w:rPr>
        <w:t xml:space="preserve">月</w:t>
      </w:r>
      <w:r>
        <w:rPr>
          <w:rFonts w:hint="eastAsia" w:ascii="宋体" w:hAnsi="宋体" w:cs="宋体"/>
          <w:color w:val="000000"/>
          <w:sz w:val="28"/>
          <w:szCs w:val="28"/>
          <w:u w:val="single"/>
          <w:lang w:val="en-US" w:eastAsia="zh-CN"/>
        </w:rPr>
        <w:t xml:space="preserve"> 31 </w:t>
      </w:r>
      <w:r>
        <w:rPr>
          <w:rFonts w:hint="eastAsia" w:ascii="宋体" w:hAnsi="宋体" w:cs="宋体"/>
          <w:color w:val="000000"/>
          <w:sz w:val="28"/>
          <w:szCs w:val="28"/>
        </w:rPr>
        <w:t xml:space="preserve">日，实施期限为</w:t>
      </w:r>
      <w:r>
        <w:rPr>
          <w:rFonts w:hint="eastAsia" w:ascii="宋体" w:hAnsi="宋体" w:cs="宋体"/>
          <w:color w:val="000000"/>
          <w:sz w:val="28"/>
          <w:szCs w:val="28"/>
          <w:u w:val="single"/>
        </w:rPr>
        <w:t xml:space="preserve"> 1 </w:t>
      </w:r>
      <w:r>
        <w:rPr>
          <w:rFonts w:hint="eastAsia" w:ascii="宋体" w:hAnsi="宋体" w:cs="宋体"/>
          <w:color w:val="000000"/>
          <w:sz w:val="28"/>
          <w:szCs w:val="28"/>
        </w:rPr>
        <w:t xml:space="preserve">年。</w:t>
      </w:r>
      <w:r>
        <w:rPr>
          <w:rFonts w:ascii="宋体" w:hAnsi="宋体" w:cs="宋体"/>
          <w:color w:val="000000"/>
          <w:sz w:val="28"/>
          <w:szCs w:val="28"/>
        </w:rPr>
      </w:r>
      <w:r/>
    </w:p>
    <w:p>
      <w:pPr>
        <w:pStyle w:val="996"/>
        <w:ind w:left="560"/>
        <w:spacing w:line="560" w:lineRule="exact"/>
        <w:rPr>
          <w:rFonts w:ascii="宋体" w:hAnsi="宋体" w:eastAsia="宋体" w:cs="宋体"/>
          <w:b/>
          <w:bCs/>
          <w:color w:val="000000"/>
          <w:sz w:val="28"/>
          <w:szCs w:val="28"/>
          <w:lang w:val="en-US" w:eastAsia="zh-CN"/>
        </w:rPr>
      </w:pPr>
      <w:r>
        <w:rPr>
          <w:rFonts w:hint="eastAsia" w:ascii="宋体" w:hAnsi="宋体" w:cs="宋体"/>
          <w:b/>
          <w:bCs/>
          <w:color w:val="000000"/>
          <w:sz w:val="28"/>
          <w:szCs w:val="28"/>
        </w:rPr>
        <w:t xml:space="preserve">第五条 权利保证</w:t>
      </w:r>
      <w:r>
        <w:rPr>
          <w:rFonts w:hint="eastAsia" w:ascii="宋体" w:hAnsi="宋体" w:cs="宋体"/>
          <w:b/>
          <w:bCs/>
          <w:color w:val="000000"/>
          <w:sz w:val="28"/>
          <w:szCs w:val="28"/>
          <w:lang w:val="en-US" w:eastAsia="zh-CN"/>
        </w:rPr>
        <w:t xml:space="preserve">及隐私保护</w:t>
      </w:r>
      <w:r>
        <w:rPr>
          <w:rFonts w:ascii="宋体" w:hAnsi="宋体" w:eastAsia="宋体" w:cs="宋体"/>
          <w:b/>
          <w:bCs/>
          <w:color w:val="000000"/>
          <w:sz w:val="28"/>
          <w:szCs w:val="28"/>
          <w:lang w:val="en-US" w:eastAsia="zh-CN"/>
        </w:rPr>
      </w:r>
      <w:r/>
    </w:p>
    <w:p>
      <w:pPr>
        <w:pStyle w:val="996"/>
        <w:ind w:firstLine="560"/>
        <w:jc w:val="left"/>
        <w:spacing w:line="560" w:lineRule="exact"/>
        <w:rPr>
          <w:rFonts w:hint="eastAsia" w:ascii="宋体" w:hAnsi="宋体" w:cs="宋体"/>
          <w:color w:val="000000"/>
          <w:sz w:val="28"/>
          <w:szCs w:val="28"/>
          <w:lang w:val="zh-CN"/>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lang w:val="zh-CN"/>
        </w:rPr>
        <w:t xml:space="preserve">乙方应保证为甲方提供的服务内容</w:t>
      </w:r>
      <w:r>
        <w:rPr>
          <w:rFonts w:hint="eastAsia" w:ascii="宋体" w:hAnsi="宋体" w:cs="宋体"/>
          <w:color w:val="000000"/>
          <w:sz w:val="28"/>
          <w:szCs w:val="28"/>
          <w:lang w:val="en-US" w:eastAsia="zh-CN"/>
        </w:rPr>
        <w:t xml:space="preserve">的</w:t>
      </w:r>
      <w:r>
        <w:rPr>
          <w:rFonts w:hint="eastAsia" w:ascii="宋体" w:hAnsi="宋体" w:cs="宋体"/>
          <w:color w:val="000000"/>
          <w:sz w:val="28"/>
          <w:szCs w:val="28"/>
          <w:lang w:val="zh-CN"/>
        </w:rPr>
        <w:t xml:space="preserve">任何一部分</w:t>
      </w:r>
      <w:r>
        <w:rPr>
          <w:rFonts w:hint="eastAsia" w:ascii="宋体" w:hAnsi="宋体" w:cs="宋体"/>
          <w:color w:val="000000"/>
          <w:sz w:val="28"/>
          <w:szCs w:val="28"/>
          <w:lang w:val="en-US" w:eastAsia="zh-CN"/>
        </w:rPr>
        <w:t xml:space="preserve">是</w:t>
      </w:r>
      <w:r>
        <w:rPr>
          <w:rFonts w:hint="eastAsia" w:ascii="宋体" w:hAnsi="宋体" w:cs="宋体"/>
          <w:color w:val="000000"/>
          <w:sz w:val="28"/>
          <w:szCs w:val="28"/>
          <w:lang w:val="zh-CN"/>
        </w:rPr>
        <w:t xml:space="preserve">不受第三方提出侵犯其专利权、版权、商标权或其他权利的起诉。一旦出现侵权，乙方应承担全部责任。</w:t>
      </w:r>
      <w:r>
        <w:rPr>
          <w:rFonts w:hint="eastAsia" w:ascii="宋体" w:hAnsi="宋体" w:cs="宋体"/>
          <w:color w:val="000000"/>
          <w:sz w:val="28"/>
          <w:szCs w:val="28"/>
          <w:lang w:val="zh-CN"/>
        </w:rPr>
      </w:r>
      <w:r/>
    </w:p>
    <w:p>
      <w:pPr>
        <w:pStyle w:val="1008"/>
        <w:ind w:firstLine="560"/>
        <w:keepLines w:val="0"/>
        <w:keepNext w:val="0"/>
        <w:pageBreakBefore w:val="0"/>
        <w:spacing w:line="520" w:lineRule="exact"/>
        <w:rPr>
          <w:rFonts w:hint="eastAsia" w:ascii="宋体" w:hAnsi="宋体" w:eastAsia="宋体" w:cs="宋体"/>
          <w:color w:val="000000"/>
          <w:sz w:val="28"/>
          <w:szCs w:val="28"/>
          <w:u w:val="none"/>
          <w:lang w:val="zh-CN" w:eastAsia="zh-CN" w:bidi="ar-SA"/>
        </w:rPr>
      </w:pPr>
      <w:r>
        <w:rPr>
          <w:rFonts w:hint="eastAsia" w:ascii="宋体" w:hAnsi="宋体" w:cs="宋体"/>
          <w:color w:val="000000"/>
          <w:sz w:val="28"/>
          <w:szCs w:val="28"/>
          <w:u w:val="none"/>
          <w:lang w:val="en-US" w:eastAsia="zh-CN" w:bidi="ar-SA"/>
        </w:rPr>
        <w:t xml:space="preserve">2、</w:t>
      </w:r>
      <w:r>
        <w:rPr>
          <w:rFonts w:hint="eastAsia" w:ascii="宋体" w:hAnsi="宋体" w:eastAsia="宋体" w:cs="宋体"/>
          <w:color w:val="000000"/>
          <w:sz w:val="28"/>
          <w:szCs w:val="28"/>
          <w:u w:val="none"/>
          <w:lang w:val="en-US" w:eastAsia="zh-CN" w:bidi="ar-SA"/>
        </w:rPr>
        <w:t xml:space="preserve">乙方</w:t>
      </w:r>
      <w:r>
        <w:rPr>
          <w:rFonts w:hint="eastAsia" w:ascii="宋体" w:hAnsi="宋体" w:eastAsia="宋体" w:cs="宋体"/>
          <w:color w:val="000000"/>
          <w:sz w:val="28"/>
          <w:szCs w:val="28"/>
          <w:u w:val="none"/>
          <w:lang w:val="zh-CN" w:eastAsia="zh-CN" w:bidi="ar-SA"/>
        </w:rPr>
        <w:t xml:space="preserve">应当保护老年人隐私，对老年人个人及家庭信息严格保密，不得泄露或者向他人提供，也不得用于与养老服务无关的其他用途</w:t>
      </w:r>
      <w:r>
        <w:rPr>
          <w:rFonts w:hint="eastAsia" w:ascii="宋体" w:hAnsi="宋体" w:cs="宋体"/>
          <w:color w:val="000000"/>
          <w:sz w:val="28"/>
          <w:szCs w:val="28"/>
          <w:u w:val="none"/>
          <w:lang w:val="zh-CN" w:eastAsia="zh-CN" w:bidi="ar-SA"/>
        </w:rPr>
        <w:t xml:space="preserve">，</w:t>
      </w:r>
      <w:r>
        <w:rPr>
          <w:rFonts w:hint="eastAsia" w:ascii="宋体" w:hAnsi="宋体" w:eastAsia="宋体" w:cs="宋体"/>
          <w:color w:val="000000"/>
          <w:sz w:val="28"/>
          <w:szCs w:val="28"/>
          <w:u w:val="none"/>
          <w:lang w:val="en-US" w:eastAsia="zh-CN" w:bidi="ar-SA"/>
        </w:rPr>
        <w:t xml:space="preserve">在合同期满乙方必须将涉及服务对象的资料交还甲方，不得保留。</w:t>
      </w:r>
      <w:r>
        <w:rPr>
          <w:rFonts w:hint="eastAsia" w:ascii="宋体" w:hAnsi="宋体" w:eastAsia="宋体" w:cs="宋体"/>
          <w:color w:val="000000"/>
          <w:sz w:val="28"/>
          <w:szCs w:val="28"/>
          <w:u w:val="none"/>
          <w:lang w:val="zh-CN" w:eastAsia="zh-CN" w:bidi="ar-SA"/>
        </w:rPr>
      </w:r>
      <w:r/>
    </w:p>
    <w:p>
      <w:pPr>
        <w:pStyle w:val="996"/>
        <w:ind w:firstLine="560"/>
        <w:jc w:val="left"/>
        <w:spacing w:line="560" w:lineRule="exact"/>
        <w:rPr>
          <w:rFonts w:hint="eastAsia" w:ascii="宋体" w:hAnsi="宋体" w:eastAsia="宋体" w:cs="宋体"/>
          <w:color w:val="000000"/>
          <w:sz w:val="28"/>
          <w:szCs w:val="28"/>
          <w:u w:val="none"/>
          <w:lang w:val="zh-CN" w:eastAsia="zh-CN" w:bidi="ar-SA"/>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lang w:val="zh-CN"/>
        </w:rPr>
        <w:t xml:space="preserve">乙方应自觉接受并配合甲方对项目资金</w:t>
      </w:r>
      <w:r>
        <w:rPr>
          <w:rFonts w:hint="eastAsia" w:ascii="宋体" w:hAnsi="宋体" w:cs="宋体"/>
          <w:color w:val="000000"/>
          <w:sz w:val="28"/>
          <w:szCs w:val="28"/>
          <w:lang w:val="en-US" w:eastAsia="zh-CN"/>
        </w:rPr>
        <w:t xml:space="preserve">使用的审计工作</w:t>
      </w:r>
      <w:r>
        <w:rPr>
          <w:rFonts w:hint="eastAsia" w:ascii="宋体" w:hAnsi="宋体" w:cs="宋体"/>
          <w:color w:val="000000"/>
          <w:sz w:val="28"/>
          <w:szCs w:val="28"/>
          <w:lang w:val="zh-CN"/>
        </w:rPr>
        <w:t xml:space="preserve">。</w:t>
      </w:r>
      <w:r>
        <w:rPr>
          <w:rFonts w:hint="eastAsia" w:ascii="宋体" w:hAnsi="宋体" w:eastAsia="宋体" w:cs="宋体"/>
          <w:color w:val="000000"/>
          <w:sz w:val="28"/>
          <w:szCs w:val="28"/>
          <w:u w:val="none"/>
          <w:lang w:val="zh-CN" w:eastAsia="zh-CN" w:bidi="ar-SA"/>
        </w:rPr>
      </w:r>
      <w:r/>
    </w:p>
    <w:p>
      <w:pPr>
        <w:pStyle w:val="996"/>
        <w:ind w:left="560"/>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第六条 质量保证</w:t>
      </w:r>
      <w:r>
        <w:rPr>
          <w:rFonts w:ascii="宋体" w:hAnsi="宋体" w:cs="宋体"/>
          <w:b/>
          <w:bCs/>
          <w:color w:val="000000"/>
          <w:sz w:val="28"/>
          <w:szCs w:val="28"/>
        </w:rPr>
      </w:r>
      <w:r/>
    </w:p>
    <w:p>
      <w:pPr>
        <w:pStyle w:val="996"/>
        <w:ind w:left="420" w:firstLine="140"/>
        <w:jc w:val="left"/>
        <w:spacing w:line="560" w:lineRule="exact"/>
        <w:rPr>
          <w:rFonts w:ascii="宋体" w:hAnsi="宋体" w:cs="宋体"/>
          <w:color w:val="000000"/>
          <w:sz w:val="28"/>
          <w:szCs w:val="28"/>
          <w:lang w:val="zh-CN"/>
        </w:rPr>
      </w:pPr>
      <w:r>
        <w:rPr>
          <w:rFonts w:hint="eastAsia" w:ascii="宋体" w:hAnsi="宋体" w:cs="宋体"/>
          <w:color w:val="000000"/>
          <w:sz w:val="28"/>
          <w:szCs w:val="28"/>
          <w:lang w:val="zh-CN"/>
        </w:rPr>
        <w:t xml:space="preserve">1、乙方提供的服务必须全部达到项目竞标书的各项要求。</w:t>
      </w:r>
      <w:r>
        <w:rPr>
          <w:rFonts w:ascii="宋体" w:hAnsi="宋体" w:cs="宋体"/>
          <w:color w:val="000000"/>
          <w:sz w:val="28"/>
          <w:szCs w:val="28"/>
          <w:lang w:val="zh-CN"/>
        </w:rPr>
      </w:r>
      <w:r/>
    </w:p>
    <w:p>
      <w:pPr>
        <w:pStyle w:val="996"/>
        <w:ind w:firstLine="560"/>
        <w:spacing w:line="560" w:lineRule="exact"/>
        <w:tabs>
          <w:tab w:val="left" w:pos="2340" w:leader="none"/>
        </w:tabs>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lang w:val="zh-CN"/>
        </w:rPr>
        <w:t xml:space="preserve">乙方提供的服务必须符合竞标书中各项承诺要求。</w:t>
      </w:r>
      <w:r>
        <w:rPr>
          <w:rFonts w:ascii="宋体" w:hAnsi="宋体" w:cs="宋体"/>
          <w:color w:val="000000"/>
          <w:sz w:val="28"/>
          <w:szCs w:val="28"/>
        </w:rPr>
      </w:r>
      <w:r/>
    </w:p>
    <w:p>
      <w:pPr>
        <w:pStyle w:val="996"/>
        <w:ind w:left="560"/>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第七条 交付使用和验收</w:t>
      </w:r>
      <w:r>
        <w:rPr>
          <w:rFonts w:ascii="宋体" w:hAnsi="宋体" w:cs="宋体"/>
          <w:b/>
          <w:bCs/>
          <w:color w:val="000000"/>
          <w:sz w:val="28"/>
          <w:szCs w:val="28"/>
        </w:rPr>
      </w:r>
      <w:r/>
    </w:p>
    <w:p>
      <w:pPr>
        <w:pStyle w:val="996"/>
        <w:ind w:firstLine="560"/>
        <w:jc w:val="left"/>
        <w:spacing w:line="560" w:lineRule="exact"/>
        <w:rPr>
          <w:rFonts w:ascii="宋体" w:hAnsi="宋体" w:cs="宋体"/>
          <w:color w:val="000000"/>
          <w:sz w:val="28"/>
          <w:szCs w:val="28"/>
          <w:u w:val="single"/>
          <w:lang w:val="zh-CN"/>
        </w:rPr>
      </w:pPr>
      <w:r>
        <w:rPr>
          <w:rFonts w:hint="eastAsia" w:ascii="宋体" w:hAnsi="宋体" w:cs="宋体"/>
          <w:color w:val="000000"/>
          <w:sz w:val="28"/>
          <w:szCs w:val="28"/>
          <w:lang w:val="zh-CN"/>
        </w:rPr>
        <w:t xml:space="preserve">1、乙方应当</w:t>
      </w:r>
      <w:r>
        <w:rPr>
          <w:rFonts w:hint="eastAsia" w:ascii="宋体" w:hAnsi="宋体" w:cs="宋体"/>
          <w:color w:val="000000"/>
          <w:sz w:val="28"/>
          <w:szCs w:val="28"/>
        </w:rPr>
        <w:t xml:space="preserve">在项目实施周期内完成采购文件规定的项目,采购</w:t>
      </w:r>
      <w:r>
        <w:rPr>
          <w:rFonts w:hint="eastAsia" w:ascii="宋体" w:hAnsi="宋体" w:cs="宋体"/>
          <w:color w:val="000000"/>
          <w:sz w:val="28"/>
          <w:szCs w:val="28"/>
          <w:lang w:val="zh-CN"/>
        </w:rPr>
        <w:t xml:space="preserve">文件有约定的，从其约定。</w:t>
      </w:r>
      <w:r>
        <w:rPr>
          <w:rFonts w:ascii="宋体" w:hAnsi="宋体" w:cs="宋体"/>
          <w:color w:val="000000"/>
          <w:sz w:val="28"/>
          <w:szCs w:val="28"/>
          <w:u w:val="single"/>
          <w:lang w:val="zh-CN"/>
        </w:rPr>
      </w:r>
      <w:r/>
    </w:p>
    <w:p>
      <w:pPr>
        <w:pStyle w:val="996"/>
        <w:ind w:firstLine="560"/>
        <w:jc w:val="left"/>
        <w:spacing w:line="560" w:lineRule="exact"/>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zh-CN"/>
        </w:rPr>
        <w:t xml:space="preserve">2、</w:t>
      </w:r>
      <w:r>
        <w:rPr>
          <w:rFonts w:hint="eastAsia" w:ascii="宋体" w:hAnsi="宋体" w:cs="宋体"/>
          <w:color w:val="000000"/>
          <w:sz w:val="28"/>
          <w:szCs w:val="28"/>
          <w:highlight w:val="none"/>
          <w:lang w:val="en-US" w:eastAsia="zh-CN"/>
        </w:rPr>
        <w:t xml:space="preserve">服务开始后30日内，</w:t>
      </w:r>
      <w:r>
        <w:rPr>
          <w:rFonts w:hint="eastAsia" w:ascii="宋体" w:hAnsi="宋体" w:cs="宋体"/>
          <w:color w:val="000000"/>
          <w:sz w:val="28"/>
          <w:szCs w:val="28"/>
          <w:highlight w:val="none"/>
          <w:lang w:val="zh-CN"/>
        </w:rPr>
        <w:t xml:space="preserve">甲方</w:t>
      </w:r>
      <w:r>
        <w:rPr>
          <w:rFonts w:hint="eastAsia" w:ascii="宋体" w:hAnsi="宋体" w:cs="宋体"/>
          <w:color w:val="000000"/>
          <w:sz w:val="28"/>
          <w:szCs w:val="28"/>
          <w:highlight w:val="none"/>
          <w:lang w:val="en-US" w:eastAsia="zh-CN"/>
        </w:rPr>
        <w:t xml:space="preserve">有权</w:t>
      </w:r>
      <w:r>
        <w:rPr>
          <w:rFonts w:hint="eastAsia" w:ascii="宋体" w:hAnsi="宋体" w:cs="宋体"/>
          <w:color w:val="000000"/>
          <w:sz w:val="28"/>
          <w:szCs w:val="28"/>
          <w:highlight w:val="none"/>
          <w:lang w:val="zh-CN"/>
        </w:rPr>
        <w:t xml:space="preserve">自行组织或视情邀请相关专家或国家认可的第三方机构参加验收，乙方提供的服务不符合采购文件和合同规定的，甲方有权</w:t>
      </w:r>
      <w:r>
        <w:rPr>
          <w:rFonts w:hint="eastAsia" w:ascii="宋体" w:hAnsi="宋体" w:cs="宋体"/>
          <w:color w:val="000000"/>
          <w:sz w:val="28"/>
          <w:szCs w:val="28"/>
          <w:highlight w:val="none"/>
          <w:lang w:val="en-US" w:eastAsia="zh-CN"/>
        </w:rPr>
        <w:t xml:space="preserve">要求乙方整改，乙方须在5个工作日内完成整改，逾期未整改合格，甲方有权解除合同。</w:t>
      </w:r>
      <w:r>
        <w:rPr>
          <w:rFonts w:ascii="宋体" w:hAnsi="宋体" w:eastAsia="宋体" w:cs="宋体"/>
          <w:color w:val="000000"/>
          <w:sz w:val="28"/>
          <w:szCs w:val="28"/>
          <w:highlight w:val="none"/>
          <w:lang w:val="en-US" w:eastAsia="zh-CN"/>
        </w:rPr>
      </w:r>
      <w:r/>
    </w:p>
    <w:p>
      <w:pPr>
        <w:pStyle w:val="996"/>
        <w:ind w:firstLine="562"/>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w:t>
      </w:r>
      <w:r>
        <w:rPr>
          <w:rFonts w:hint="eastAsia" w:ascii="宋体" w:hAnsi="宋体" w:cs="宋体"/>
          <w:b/>
          <w:bCs/>
          <w:color w:val="000000"/>
          <w:sz w:val="28"/>
          <w:szCs w:val="28"/>
          <w:lang w:eastAsia="zh-CN"/>
        </w:rPr>
        <w:t xml:space="preserve">八</w:t>
      </w:r>
      <w:r>
        <w:rPr>
          <w:rFonts w:hint="eastAsia" w:ascii="宋体" w:hAnsi="宋体" w:cs="宋体"/>
          <w:b/>
          <w:bCs/>
          <w:color w:val="000000"/>
          <w:sz w:val="28"/>
          <w:szCs w:val="28"/>
        </w:rPr>
        <w:t xml:space="preserve">条 </w:t>
      </w:r>
      <w:r>
        <w:rPr>
          <w:rFonts w:hint="eastAsia" w:ascii="宋体" w:hAnsi="宋体" w:cs="宋体"/>
          <w:b/>
          <w:bCs/>
          <w:color w:val="000000"/>
          <w:sz w:val="28"/>
          <w:szCs w:val="28"/>
          <w:lang w:val="en-US" w:eastAsia="zh-CN"/>
        </w:rPr>
        <w:t xml:space="preserve">合同</w:t>
      </w:r>
      <w:r>
        <w:rPr>
          <w:rFonts w:hint="eastAsia" w:ascii="宋体" w:hAnsi="宋体" w:cs="宋体"/>
          <w:b/>
          <w:bCs/>
          <w:color w:val="000000"/>
          <w:sz w:val="28"/>
          <w:szCs w:val="28"/>
          <w:lang w:eastAsia="zh-CN"/>
        </w:rPr>
        <w:t xml:space="preserve">款</w:t>
      </w:r>
      <w:r>
        <w:rPr>
          <w:rFonts w:hint="eastAsia" w:ascii="宋体" w:hAnsi="宋体" w:cs="宋体"/>
          <w:b/>
          <w:bCs/>
          <w:color w:val="000000"/>
          <w:sz w:val="28"/>
          <w:szCs w:val="28"/>
        </w:rPr>
        <w:t xml:space="preserve">支付</w:t>
      </w:r>
      <w:r>
        <w:rPr>
          <w:rFonts w:ascii="宋体" w:hAnsi="宋体" w:cs="宋体"/>
          <w:b/>
          <w:bCs/>
          <w:color w:val="000000"/>
          <w:sz w:val="28"/>
          <w:szCs w:val="28"/>
        </w:rPr>
      </w:r>
      <w:r/>
    </w:p>
    <w:p>
      <w:pPr>
        <w:pStyle w:val="996"/>
        <w:ind w:firstLine="700"/>
        <w:jc w:val="left"/>
        <w:spacing w:line="560" w:lineRule="exact"/>
        <w:rPr>
          <w:rFonts w:ascii="宋体" w:hAnsi="宋体" w:cs="宋体"/>
          <w:color w:val="000000"/>
          <w:sz w:val="28"/>
          <w:szCs w:val="28"/>
          <w:lang w:val="zh-CN"/>
        </w:rPr>
      </w:pPr>
      <w:r>
        <w:rPr>
          <w:rFonts w:hint="eastAsia" w:ascii="宋体" w:hAnsi="宋体" w:cs="宋体"/>
          <w:color w:val="000000"/>
          <w:sz w:val="28"/>
          <w:szCs w:val="28"/>
          <w:lang w:val="zh-CN"/>
        </w:rPr>
        <w:t xml:space="preserve">1、本合同项下所有款项均以人民币支付。</w:t>
      </w:r>
      <w:r>
        <w:rPr>
          <w:rFonts w:ascii="宋体" w:hAnsi="宋体" w:cs="宋体"/>
          <w:color w:val="000000"/>
          <w:sz w:val="28"/>
          <w:szCs w:val="28"/>
          <w:lang w:val="zh-CN"/>
        </w:rPr>
      </w:r>
      <w:r/>
    </w:p>
    <w:p>
      <w:pPr>
        <w:pStyle w:val="996"/>
        <w:ind w:firstLine="700"/>
        <w:jc w:val="left"/>
        <w:spacing w:line="560" w:lineRule="exact"/>
        <w:rPr>
          <w:rFonts w:hint="eastAsia" w:ascii="宋体" w:hAnsi="宋体" w:eastAsia="宋体" w:cs="宋体"/>
          <w:color w:val="000000"/>
          <w:sz w:val="28"/>
          <w:szCs w:val="28"/>
          <w:lang w:val="en-US" w:eastAsia="zh-CN"/>
        </w:rPr>
      </w:pPr>
      <w:r>
        <w:rPr>
          <w:rFonts w:hint="eastAsia" w:ascii="宋体" w:hAnsi="宋体" w:cs="宋体"/>
          <w:color w:val="000000"/>
          <w:sz w:val="28"/>
          <w:szCs w:val="28"/>
          <w:lang w:val="zh-CN"/>
        </w:rPr>
        <w:t xml:space="preserve">2、本合同项下的采购资金由甲方自行支付。</w:t>
      </w:r>
      <w:r>
        <w:rPr>
          <w:rFonts w:hint="eastAsia" w:ascii="宋体" w:hAnsi="宋体" w:eastAsia="宋体" w:cs="宋体"/>
          <w:color w:val="000000"/>
          <w:sz w:val="28"/>
          <w:szCs w:val="28"/>
          <w:lang w:val="en-US" w:eastAsia="zh-CN"/>
        </w:rPr>
      </w:r>
      <w:r/>
    </w:p>
    <w:p>
      <w:pPr>
        <w:pStyle w:val="996"/>
        <w:ind w:firstLine="700"/>
        <w:spacing w:line="56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3、付款条件</w:t>
      </w:r>
      <w:r>
        <w:rPr>
          <w:rFonts w:hint="eastAsia" w:ascii="宋体" w:hAnsi="宋体" w:cs="宋体"/>
          <w:color w:val="000000"/>
          <w:sz w:val="28"/>
          <w:szCs w:val="28"/>
          <w:lang w:val="en-US" w:eastAsia="zh-CN"/>
        </w:rPr>
        <w:t xml:space="preserve">及考核措施</w:t>
      </w:r>
      <w:r>
        <w:rPr>
          <w:rFonts w:hint="eastAsia" w:ascii="宋体" w:hAnsi="宋体" w:cs="宋体"/>
          <w:color w:val="000000"/>
          <w:sz w:val="28"/>
          <w:szCs w:val="28"/>
          <w:lang w:val="zh-CN"/>
        </w:rPr>
        <w:t xml:space="preserve">：</w:t>
      </w:r>
      <w:r>
        <w:rPr>
          <w:rFonts w:hint="eastAsia" w:ascii="宋体" w:hAnsi="宋体" w:cs="宋体"/>
          <w:color w:val="000000"/>
          <w:sz w:val="28"/>
          <w:szCs w:val="28"/>
          <w:lang w:val="zh-CN"/>
        </w:rPr>
      </w:r>
      <w:r/>
    </w:p>
    <w:p>
      <w:pPr>
        <w:pStyle w:val="1034"/>
        <w:rPr>
          <w:rFonts w:hint="eastAsia" w:ascii="宋体" w:hAnsi="宋体" w:cs="宋体"/>
          <w:b w:val="0"/>
          <w:bCs w:val="0"/>
          <w:color w:val="000000"/>
          <w:sz w:val="28"/>
          <w:szCs w:val="28"/>
          <w:highlight w:val="none"/>
          <w:u w:val="none"/>
          <w:lang w:val="en-US" w:eastAsia="zh-CN"/>
        </w:rPr>
      </w:pPr>
      <w:r>
        <w:rPr>
          <w:rFonts w:hint="eastAsia" w:ascii="宋体" w:hAnsi="宋体" w:cs="宋体"/>
          <w:b w:val="0"/>
          <w:bCs w:val="0"/>
          <w:color w:val="000000"/>
          <w:sz w:val="28"/>
          <w:szCs w:val="28"/>
          <w:highlight w:val="none"/>
          <w:u w:val="none"/>
          <w:lang w:val="en-US" w:eastAsia="zh-CN"/>
        </w:rPr>
        <w:t xml:space="preserve">（1）甲方</w:t>
      </w:r>
      <w:r>
        <w:rPr>
          <w:rFonts w:hint="eastAsia" w:ascii="宋体" w:hAnsi="宋体" w:cs="宋体"/>
          <w:b w:val="0"/>
          <w:bCs w:val="0"/>
          <w:color w:val="000000"/>
          <w:sz w:val="28"/>
          <w:szCs w:val="28"/>
          <w:highlight w:val="none"/>
          <w:u w:val="none"/>
          <w:lang w:val="zh-CN" w:eastAsia="zh-CN"/>
        </w:rPr>
        <w:t xml:space="preserve">根据</w:t>
      </w:r>
      <w:r>
        <w:rPr>
          <w:rFonts w:hint="eastAsia" w:ascii="宋体" w:hAnsi="宋体" w:cs="宋体"/>
          <w:b w:val="0"/>
          <w:bCs w:val="0"/>
          <w:color w:val="000000"/>
          <w:sz w:val="28"/>
          <w:szCs w:val="28"/>
          <w:highlight w:val="none"/>
          <w:u w:val="none"/>
          <w:lang w:val="en-US" w:eastAsia="zh-CN"/>
        </w:rPr>
        <w:t xml:space="preserve">乙方</w:t>
      </w:r>
      <w:r>
        <w:rPr>
          <w:rFonts w:hint="eastAsia" w:ascii="宋体" w:hAnsi="宋体" w:cs="宋体"/>
          <w:b w:val="0"/>
          <w:bCs w:val="0"/>
          <w:color w:val="000000"/>
          <w:sz w:val="28"/>
          <w:szCs w:val="28"/>
          <w:highlight w:val="none"/>
          <w:u w:val="none"/>
          <w:lang w:val="zh-CN" w:eastAsia="zh-CN"/>
        </w:rPr>
        <w:t xml:space="preserve">服务数据进行结算，【</w:t>
      </w:r>
      <w:r>
        <w:rPr>
          <w:rFonts w:hint="eastAsia" w:ascii="宋体" w:hAnsi="宋体" w:cs="宋体"/>
          <w:b w:val="0"/>
          <w:bCs w:val="0"/>
          <w:color w:val="000000"/>
          <w:sz w:val="28"/>
          <w:szCs w:val="28"/>
          <w:highlight w:val="none"/>
          <w:u w:val="none"/>
          <w:lang w:val="en-US" w:eastAsia="zh-CN"/>
        </w:rPr>
        <w:t xml:space="preserve">X</w:t>
      </w:r>
      <w:r>
        <w:rPr>
          <w:rFonts w:hint="eastAsia" w:ascii="宋体" w:hAnsi="宋体" w:cs="宋体"/>
          <w:b/>
          <w:bCs/>
          <w:color w:val="000000"/>
          <w:sz w:val="28"/>
          <w:szCs w:val="28"/>
          <w:highlight w:val="none"/>
          <w:u w:val="none"/>
          <w:lang w:val="en-US" w:eastAsia="zh-CN"/>
        </w:rPr>
        <w:t xml:space="preserve">元/人次</w:t>
      </w:r>
      <w:r>
        <w:rPr>
          <w:rFonts w:hint="eastAsia" w:ascii="宋体" w:hAnsi="宋体" w:cs="宋体"/>
          <w:b w:val="0"/>
          <w:bCs w:val="0"/>
          <w:color w:val="000000"/>
          <w:sz w:val="28"/>
          <w:szCs w:val="28"/>
          <w:highlight w:val="none"/>
          <w:u w:val="none"/>
          <w:lang w:val="zh-CN" w:eastAsia="zh-CN"/>
        </w:rPr>
        <w:t xml:space="preserve">】</w:t>
      </w:r>
      <w:r>
        <w:rPr>
          <w:rFonts w:hint="eastAsia" w:ascii="宋体" w:hAnsi="宋体" w:cs="宋体"/>
          <w:b w:val="0"/>
          <w:bCs w:val="0"/>
          <w:color w:val="000000"/>
          <w:sz w:val="28"/>
          <w:szCs w:val="28"/>
          <w:highlight w:val="none"/>
          <w:u w:val="none"/>
          <w:lang w:val="en-US" w:eastAsia="zh-CN"/>
        </w:rPr>
        <w:t xml:space="preserve">,</w:t>
      </w:r>
      <w:r>
        <w:rPr>
          <w:rFonts w:hint="eastAsia" w:ascii="宋体" w:hAnsi="宋体" w:cs="宋体"/>
          <w:b w:val="0"/>
          <w:bCs w:val="0"/>
          <w:color w:val="000000"/>
          <w:sz w:val="28"/>
          <w:szCs w:val="28"/>
          <w:highlight w:val="none"/>
          <w:u w:val="none"/>
          <w:lang w:val="zh-CN" w:eastAsia="zh-CN"/>
        </w:rPr>
        <w:t xml:space="preserve">每月结算一次，</w:t>
      </w:r>
      <w:r>
        <w:rPr>
          <w:rFonts w:ascii="宋体" w:hAnsi="宋体" w:cs="宋体"/>
          <w:b w:val="0"/>
          <w:bCs w:val="0"/>
          <w:color w:val="000000"/>
          <w:sz w:val="28"/>
          <w:szCs w:val="28"/>
          <w:highlight w:val="none"/>
          <w:u w:val="none"/>
          <w:lang w:val="en-US" w:eastAsia="zh-CN"/>
        </w:rPr>
        <w:t xml:space="preserve">前6个月每月</w:t>
      </w:r>
      <w:r>
        <w:rPr>
          <w:rFonts w:hint="eastAsia" w:ascii="宋体" w:hAnsi="宋体" w:cs="宋体"/>
          <w:b w:val="0"/>
          <w:bCs w:val="0"/>
          <w:color w:val="000000"/>
          <w:sz w:val="28"/>
          <w:szCs w:val="28"/>
          <w:highlight w:val="none"/>
          <w:u w:val="none"/>
          <w:lang w:val="en-US" w:eastAsia="zh-CN"/>
        </w:rPr>
        <w:t xml:space="preserve">付款上限</w:t>
      </w:r>
      <w:r>
        <w:rPr>
          <w:rFonts w:ascii="宋体" w:hAnsi="宋体" w:cs="宋体"/>
          <w:b w:val="0"/>
          <w:bCs w:val="0"/>
          <w:color w:val="000000"/>
          <w:sz w:val="28"/>
          <w:szCs w:val="28"/>
          <w:highlight w:val="none"/>
          <w:u w:val="none"/>
          <w:lang w:val="en-US" w:eastAsia="zh-CN"/>
        </w:rPr>
        <w:t xml:space="preserve">10万，第7个月</w:t>
      </w:r>
      <w:r>
        <w:rPr>
          <w:rFonts w:hint="eastAsia" w:ascii="宋体" w:hAnsi="宋体" w:cs="宋体"/>
          <w:b w:val="0"/>
          <w:bCs w:val="0"/>
          <w:color w:val="000000"/>
          <w:sz w:val="28"/>
          <w:szCs w:val="28"/>
          <w:highlight w:val="none"/>
          <w:u w:val="none"/>
          <w:lang w:val="en-US" w:eastAsia="zh-CN"/>
        </w:rPr>
        <w:t xml:space="preserve">开始</w:t>
      </w:r>
      <w:r>
        <w:rPr>
          <w:rFonts w:ascii="宋体" w:hAnsi="宋体" w:cs="宋体"/>
          <w:b w:val="0"/>
          <w:bCs w:val="0"/>
          <w:color w:val="000000"/>
          <w:sz w:val="28"/>
          <w:szCs w:val="28"/>
          <w:highlight w:val="none"/>
          <w:u w:val="none"/>
          <w:lang w:val="en-US" w:eastAsia="zh-CN"/>
        </w:rPr>
        <w:t xml:space="preserve">每月</w:t>
      </w:r>
      <w:r>
        <w:rPr>
          <w:rFonts w:hint="eastAsia" w:ascii="宋体" w:hAnsi="宋体" w:cs="宋体"/>
          <w:b w:val="0"/>
          <w:bCs w:val="0"/>
          <w:color w:val="000000"/>
          <w:sz w:val="28"/>
          <w:szCs w:val="28"/>
          <w:highlight w:val="none"/>
          <w:u w:val="none"/>
          <w:lang w:val="en-US" w:eastAsia="zh-CN"/>
        </w:rPr>
        <w:t xml:space="preserve">付款</w:t>
      </w:r>
      <w:r>
        <w:rPr>
          <w:rFonts w:ascii="宋体" w:hAnsi="宋体" w:cs="宋体"/>
          <w:b w:val="0"/>
          <w:bCs w:val="0"/>
          <w:color w:val="000000"/>
          <w:sz w:val="28"/>
          <w:szCs w:val="28"/>
          <w:highlight w:val="none"/>
          <w:u w:val="none"/>
          <w:lang w:val="en-US" w:eastAsia="zh-CN"/>
        </w:rPr>
        <w:t xml:space="preserve">上限6万，超出该上限的款项作为项目尾款，待结项评估报告出具后 30 个工作日内支付，尾款支付与评估结果挂钩</w:t>
      </w:r>
      <w:r>
        <w:rPr>
          <w:rFonts w:hint="eastAsia" w:ascii="宋体" w:hAnsi="宋体" w:cs="宋体"/>
          <w:b w:val="0"/>
          <w:bCs w:val="0"/>
          <w:color w:val="000000"/>
          <w:sz w:val="28"/>
          <w:szCs w:val="28"/>
          <w:highlight w:val="none"/>
          <w:u w:val="none"/>
          <w:lang w:val="en-US" w:eastAsia="zh-CN"/>
        </w:rPr>
        <w:t xml:space="preserve">，</w:t>
      </w:r>
      <w:r>
        <w:rPr>
          <w:rFonts w:ascii="宋体" w:hAnsi="宋体" w:cs="宋体"/>
          <w:b w:val="0"/>
          <w:bCs w:val="0"/>
          <w:color w:val="000000"/>
          <w:sz w:val="28"/>
          <w:szCs w:val="28"/>
          <w:highlight w:val="none"/>
          <w:u w:val="none"/>
          <w:lang w:val="en-US" w:eastAsia="zh-CN"/>
        </w:rPr>
        <w:t xml:space="preserve">项目总金额不得超过 120 万元</w:t>
      </w:r>
      <w:r>
        <w:rPr>
          <w:rFonts w:hint="eastAsia" w:ascii="宋体" w:hAnsi="宋体" w:cs="宋体"/>
          <w:b w:val="0"/>
          <w:bCs w:val="0"/>
          <w:color w:val="000000"/>
          <w:sz w:val="28"/>
          <w:szCs w:val="28"/>
          <w:highlight w:val="none"/>
          <w:u w:val="none"/>
          <w:lang w:val="zh-CN" w:eastAsia="zh-CN"/>
        </w:rPr>
        <w:t xml:space="preserve">。每月服务结束后15日内乙方开具发票，甲方30个工作日内完成付款。付款前，</w:t>
      </w:r>
      <w:r>
        <w:rPr>
          <w:rFonts w:hint="eastAsia" w:ascii="宋体" w:hAnsi="宋体" w:cs="宋体"/>
          <w:b w:val="0"/>
          <w:bCs w:val="0"/>
          <w:color w:val="000000"/>
          <w:sz w:val="28"/>
          <w:szCs w:val="28"/>
          <w:highlight w:val="none"/>
          <w:u w:val="none"/>
          <w:lang w:val="en-US" w:eastAsia="zh-CN"/>
        </w:rPr>
        <w:t xml:space="preserve">乙方</w:t>
      </w:r>
      <w:r>
        <w:rPr>
          <w:rFonts w:hint="eastAsia" w:ascii="宋体" w:hAnsi="宋体" w:cs="宋体"/>
          <w:b w:val="0"/>
          <w:bCs w:val="0"/>
          <w:color w:val="000000"/>
          <w:sz w:val="28"/>
          <w:szCs w:val="28"/>
          <w:highlight w:val="none"/>
          <w:u w:val="none"/>
          <w:lang w:val="zh-CN" w:eastAsia="zh-CN"/>
        </w:rPr>
        <w:t xml:space="preserve">须</w:t>
      </w:r>
      <w:r>
        <w:rPr>
          <w:rFonts w:hint="eastAsia" w:ascii="宋体" w:hAnsi="宋体" w:cs="宋体"/>
          <w:b w:val="0"/>
          <w:bCs w:val="0"/>
          <w:color w:val="000000"/>
          <w:sz w:val="28"/>
          <w:szCs w:val="28"/>
          <w:highlight w:val="none"/>
          <w:u w:val="none"/>
          <w:lang w:val="en-US" w:eastAsia="zh-CN"/>
        </w:rPr>
        <w:t xml:space="preserve">按要求</w:t>
      </w:r>
      <w:r>
        <w:rPr>
          <w:rFonts w:hint="eastAsia" w:ascii="宋体" w:hAnsi="宋体" w:cs="宋体"/>
          <w:b w:val="0"/>
          <w:bCs w:val="0"/>
          <w:color w:val="000000"/>
          <w:sz w:val="28"/>
          <w:szCs w:val="28"/>
          <w:highlight w:val="none"/>
          <w:u w:val="none"/>
          <w:lang w:val="zh-CN" w:eastAsia="zh-CN"/>
        </w:rPr>
        <w:t xml:space="preserve">提供等额发票，否则</w:t>
      </w:r>
      <w:r>
        <w:rPr>
          <w:rFonts w:hint="eastAsia" w:ascii="宋体" w:hAnsi="宋体" w:cs="宋体"/>
          <w:b w:val="0"/>
          <w:bCs w:val="0"/>
          <w:color w:val="000000"/>
          <w:sz w:val="28"/>
          <w:szCs w:val="28"/>
          <w:highlight w:val="none"/>
          <w:u w:val="none"/>
          <w:lang w:val="en-US" w:eastAsia="zh-CN"/>
        </w:rPr>
        <w:t xml:space="preserve">甲方</w:t>
      </w:r>
      <w:r>
        <w:rPr>
          <w:rFonts w:hint="eastAsia" w:ascii="宋体" w:hAnsi="宋体" w:cs="宋体"/>
          <w:b w:val="0"/>
          <w:bCs w:val="0"/>
          <w:color w:val="000000"/>
          <w:sz w:val="28"/>
          <w:szCs w:val="28"/>
          <w:highlight w:val="none"/>
          <w:u w:val="none"/>
          <w:lang w:val="zh-CN" w:eastAsia="zh-CN"/>
        </w:rPr>
        <w:t xml:space="preserve">有权拒绝付款。</w:t>
      </w:r>
      <w:r>
        <w:rPr>
          <w:rFonts w:hint="eastAsia" w:ascii="宋体" w:hAnsi="宋体" w:cs="宋体"/>
          <w:b w:val="0"/>
          <w:bCs w:val="0"/>
          <w:color w:val="000000"/>
          <w:sz w:val="28"/>
          <w:szCs w:val="28"/>
          <w:highlight w:val="none"/>
          <w:u w:val="none"/>
          <w:lang w:val="en-US" w:eastAsia="zh-CN"/>
        </w:rPr>
        <w:t xml:space="preserve"> </w:t>
      </w:r>
      <w:r>
        <w:rPr>
          <w:rFonts w:hint="eastAsia" w:ascii="宋体" w:hAnsi="宋体" w:cs="宋体"/>
          <w:b w:val="0"/>
          <w:bCs w:val="0"/>
          <w:color w:val="000000"/>
          <w:sz w:val="28"/>
          <w:szCs w:val="28"/>
          <w:highlight w:val="none"/>
          <w:u w:val="none"/>
          <w:lang w:val="en-US" w:eastAsia="zh-CN"/>
        </w:rPr>
      </w:r>
      <w:r/>
    </w:p>
    <w:p>
      <w:pPr>
        <w:pStyle w:val="1034"/>
        <w:rPr>
          <w:rFonts w:ascii="宋体" w:hAnsi="宋体" w:cs="宋体"/>
          <w:b w:val="0"/>
          <w:bCs w:val="0"/>
          <w:color w:val="000000"/>
          <w:sz w:val="28"/>
          <w:szCs w:val="28"/>
          <w:highlight w:val="none"/>
          <w:u w:val="none"/>
          <w:lang w:val="en-US" w:eastAsia="zh-CN"/>
        </w:rPr>
      </w:pPr>
      <w:r>
        <w:rPr>
          <w:rFonts w:hint="eastAsia" w:ascii="宋体" w:hAnsi="宋体" w:cs="宋体"/>
          <w:b w:val="0"/>
          <w:bCs w:val="0"/>
          <w:color w:val="000000"/>
          <w:sz w:val="28"/>
          <w:szCs w:val="28"/>
          <w:highlight w:val="none"/>
          <w:u w:val="none"/>
          <w:lang w:val="en-US" w:eastAsia="zh-CN"/>
        </w:rPr>
        <w:t xml:space="preserve">（2）</w:t>
      </w:r>
      <w:r>
        <w:rPr>
          <w:rFonts w:ascii="宋体" w:hAnsi="宋体" w:cs="宋体"/>
          <w:b w:val="0"/>
          <w:bCs w:val="0"/>
          <w:color w:val="000000"/>
          <w:sz w:val="28"/>
          <w:szCs w:val="28"/>
          <w:highlight w:val="none"/>
          <w:u w:val="none"/>
          <w:lang w:val="en-US" w:eastAsia="zh-CN"/>
        </w:rPr>
        <w:t xml:space="preserve">若乙方发生严重违约行为（包括但不限于：乙方</w:t>
      </w:r>
      <w:r>
        <w:rPr>
          <w:rFonts w:hint="eastAsia" w:ascii="宋体" w:hAnsi="宋体" w:cs="宋体"/>
          <w:b w:val="0"/>
          <w:bCs w:val="0"/>
          <w:color w:val="000000"/>
          <w:sz w:val="28"/>
          <w:szCs w:val="28"/>
          <w:highlight w:val="none"/>
          <w:u w:val="none"/>
          <w:lang w:val="en-US" w:eastAsia="zh-CN"/>
        </w:rPr>
        <w:t xml:space="preserve">存在</w:t>
      </w:r>
      <w:r>
        <w:rPr>
          <w:rFonts w:ascii="宋体" w:hAnsi="宋体" w:cs="宋体"/>
          <w:b w:val="0"/>
          <w:bCs w:val="0"/>
          <w:color w:val="000000"/>
          <w:sz w:val="28"/>
          <w:szCs w:val="28"/>
          <w:highlight w:val="none"/>
          <w:u w:val="none"/>
          <w:lang w:val="en-US" w:eastAsia="zh-CN"/>
        </w:rPr>
        <w:t xml:space="preserve">主动创建虚假工单等</w:t>
      </w:r>
      <w:r>
        <w:rPr>
          <w:rFonts w:hint="eastAsia" w:ascii="宋体" w:hAnsi="宋体" w:cs="宋体"/>
          <w:b w:val="0"/>
          <w:bCs w:val="0"/>
          <w:color w:val="000000"/>
          <w:sz w:val="28"/>
          <w:szCs w:val="28"/>
          <w:highlight w:val="none"/>
          <w:u w:val="none"/>
          <w:lang w:val="en-US" w:eastAsia="zh-CN"/>
        </w:rPr>
        <w:t xml:space="preserve">盗取项目资金的行为；</w:t>
      </w:r>
      <w:r>
        <w:rPr>
          <w:rFonts w:ascii="宋体" w:hAnsi="宋体" w:cs="宋体"/>
          <w:b w:val="0"/>
          <w:bCs w:val="0"/>
          <w:color w:val="000000"/>
          <w:sz w:val="28"/>
          <w:szCs w:val="28"/>
          <w:highlight w:val="none"/>
          <w:u w:val="none"/>
          <w:lang w:val="en-US" w:eastAsia="zh-CN"/>
        </w:rPr>
        <w:t xml:space="preserve">因乙方原因导致理发场所停运超过 2 日；因乙方原因在营运时段内，未向符合法定标准的老年群体提供服务累计超过 5 次</w:t>
      </w:r>
      <w:r>
        <w:rPr>
          <w:rFonts w:hint="eastAsia" w:ascii="宋体" w:hAnsi="宋体" w:cs="宋体"/>
          <w:b w:val="0"/>
          <w:bCs w:val="0"/>
          <w:color w:val="000000"/>
          <w:sz w:val="28"/>
          <w:szCs w:val="28"/>
          <w:highlight w:val="none"/>
          <w:u w:val="none"/>
          <w:lang w:val="en-US" w:eastAsia="zh-CN"/>
        </w:rPr>
        <w:t xml:space="preserve">等</w:t>
      </w:r>
      <w:r>
        <w:rPr>
          <w:rFonts w:ascii="宋体" w:hAnsi="宋体" w:cs="宋体"/>
          <w:b w:val="0"/>
          <w:bCs w:val="0"/>
          <w:color w:val="000000"/>
          <w:sz w:val="28"/>
          <w:szCs w:val="28"/>
          <w:highlight w:val="none"/>
          <w:u w:val="none"/>
          <w:lang w:val="en-US" w:eastAsia="zh-CN"/>
        </w:rPr>
        <w:t xml:space="preserve">），甲方有权单方解除本合同，并取消尾款的发放。</w:t>
      </w:r>
      <w:r>
        <w:rPr>
          <w:rFonts w:ascii="宋体" w:hAnsi="宋体" w:cs="宋体"/>
          <w:b w:val="0"/>
          <w:bCs w:val="0"/>
          <w:color w:val="000000"/>
          <w:sz w:val="28"/>
          <w:szCs w:val="28"/>
          <w:highlight w:val="none"/>
          <w:u w:val="none"/>
          <w:lang w:val="en-US" w:eastAsia="zh-CN"/>
        </w:rPr>
      </w:r>
      <w:r/>
    </w:p>
    <w:p>
      <w:pPr>
        <w:pStyle w:val="1034"/>
        <w:rPr>
          <w:rFonts w:hint="eastAsia" w:ascii="宋体" w:hAnsi="宋体" w:cs="宋体"/>
          <w:color w:val="000000"/>
          <w:sz w:val="28"/>
          <w:szCs w:val="28"/>
          <w:highlight w:val="none"/>
          <w:u w:val="none"/>
          <w:lang w:val="en-US" w:eastAsia="zh-CN"/>
        </w:rPr>
      </w:pPr>
      <w:r>
        <w:rPr>
          <w:rFonts w:hint="eastAsia" w:ascii="宋体" w:hAnsi="宋体" w:cs="宋体"/>
          <w:b w:val="0"/>
          <w:bCs w:val="0"/>
          <w:color w:val="000000"/>
          <w:sz w:val="28"/>
          <w:szCs w:val="28"/>
          <w:highlight w:val="none"/>
          <w:u w:val="none"/>
          <w:lang w:val="en-US" w:eastAsia="zh-CN"/>
        </w:rPr>
        <w:t xml:space="preserve">（3）</w:t>
      </w:r>
      <w:r>
        <w:rPr>
          <w:rFonts w:hint="eastAsia" w:ascii="宋体" w:hAnsi="宋体" w:cs="宋体"/>
          <w:color w:val="000000"/>
          <w:sz w:val="28"/>
          <w:szCs w:val="28"/>
          <w:highlight w:val="none"/>
          <w:u w:val="none"/>
          <w:lang w:val="en-US" w:eastAsia="zh-CN"/>
        </w:rPr>
        <w:t xml:space="preserve">每季度各社区和街道会对项目进行考核评价（附件2、附件3和附件4），根据《永阳街道公益理发项目季度工作管理评分表》总分在80分以下的，甲方将对乙方进行约谈并提出整改意见，并按照</w:t>
      </w:r>
      <w:r>
        <w:rPr>
          <w:rFonts w:hint="eastAsia" w:ascii="宋体" w:hAnsi="宋体" w:cs="宋体"/>
          <w:b w:val="0"/>
          <w:bCs w:val="0"/>
          <w:color w:val="000000"/>
          <w:sz w:val="28"/>
          <w:szCs w:val="28"/>
          <w:highlight w:val="none"/>
          <w:u w:val="none"/>
          <w:lang w:val="en-US" w:eastAsia="zh-CN"/>
        </w:rPr>
        <w:t xml:space="preserve">当季度合同款总金额的5%</w:t>
      </w:r>
      <w:r>
        <w:rPr>
          <w:rFonts w:hint="eastAsia" w:ascii="宋体" w:hAnsi="宋体" w:cs="宋体"/>
          <w:color w:val="000000"/>
          <w:sz w:val="28"/>
          <w:szCs w:val="28"/>
          <w:highlight w:val="none"/>
          <w:u w:val="none"/>
          <w:lang w:val="en-US" w:eastAsia="zh-CN"/>
        </w:rPr>
        <w:t xml:space="preserve">在合同款结算时从中予以相应扣除，且甲方有权终止合同并取消项目承接主体下一年度承接该项目资格。</w:t>
      </w:r>
      <w:r>
        <w:rPr>
          <w:rFonts w:hint="eastAsia" w:ascii="宋体" w:hAnsi="宋体" w:cs="宋体"/>
          <w:color w:val="000000"/>
          <w:sz w:val="28"/>
          <w:szCs w:val="28"/>
          <w:highlight w:val="none"/>
          <w:u w:val="none"/>
          <w:lang w:val="en-US" w:eastAsia="zh-CN"/>
        </w:rPr>
      </w:r>
      <w:r/>
    </w:p>
    <w:p>
      <w:pPr>
        <w:pStyle w:val="996"/>
        <w:ind w:firstLine="560"/>
        <w:keepLines w:val="0"/>
        <w:keepNext w:val="0"/>
        <w:pageBreakBefore w:val="0"/>
        <w:widowControl w:val="off"/>
        <w:rPr>
          <w:rFonts w:ascii="宋体" w:hAnsi="宋体" w:eastAsia="宋体" w:cs="宋体"/>
          <w:color w:val="000000"/>
          <w:sz w:val="28"/>
          <w:szCs w:val="28"/>
          <w:highlight w:val="none"/>
          <w:u w:val="none"/>
          <w:lang w:val="en-US" w:eastAsia="zh-CN" w:bidi="ar-SA"/>
        </w:rPr>
      </w:pPr>
      <w:r>
        <w:rPr>
          <w:rFonts w:hint="eastAsia" w:ascii="宋体" w:hAnsi="宋体" w:eastAsia="宋体" w:cs="宋体"/>
          <w:color w:val="000000"/>
          <w:sz w:val="28"/>
          <w:szCs w:val="28"/>
          <w:highlight w:val="none"/>
          <w:u w:val="none"/>
          <w:lang w:val="en-US" w:eastAsia="zh-CN" w:bidi="ar-SA"/>
        </w:rPr>
        <w:t xml:space="preserve">（4）对项目实施进行结项评估（附件5），将项目评估分值达 90 分以上的项目视为优秀项目，评估分值为 80-89 分的项目视为良好项目，评估分值为 70-79分的项目视为合格项目，按照合同约定拨付后续经费；评估分值为 60-69 分的项目视为基本合格项目，限期15个自然日内完成整改，整改合格后仍须扣除 5%的项目经费，评估限期整改后仍为基本合格的，视为无履行项目的能力，不再拨付项目尾款；评估分值为 60 分以下的项目视为不合格项目，不再拨付项目尾款，取消该项目承接主体下一年度的申报项目资格。</w:t>
      </w:r>
      <w:r>
        <w:rPr>
          <w:rFonts w:ascii="宋体" w:hAnsi="宋体" w:eastAsia="宋体" w:cs="宋体"/>
          <w:color w:val="000000"/>
          <w:sz w:val="28"/>
          <w:szCs w:val="28"/>
          <w:highlight w:val="none"/>
          <w:u w:val="none"/>
          <w:lang w:val="en-US" w:eastAsia="zh-CN" w:bidi="ar-SA"/>
        </w:rPr>
      </w:r>
      <w:r/>
    </w:p>
    <w:p>
      <w:pPr>
        <w:pStyle w:val="996"/>
        <w:ind w:left="560"/>
        <w:spacing w:line="560" w:lineRule="exact"/>
        <w:rPr>
          <w:rFonts w:hint="eastAsia" w:ascii="宋体" w:hAnsi="宋体" w:eastAsia="宋体" w:cs="宋体"/>
          <w:b/>
          <w:bCs/>
          <w:color w:val="000000"/>
          <w:sz w:val="28"/>
          <w:szCs w:val="28"/>
          <w:lang w:eastAsia="zh-CN"/>
        </w:rPr>
      </w:pPr>
      <w:r>
        <w:rPr>
          <w:rFonts w:hint="eastAsia" w:ascii="宋体" w:hAnsi="宋体" w:cs="宋体"/>
          <w:b/>
          <w:bCs/>
          <w:color w:val="000000"/>
          <w:sz w:val="28"/>
          <w:szCs w:val="28"/>
        </w:rPr>
        <w:t xml:space="preserve">第</w:t>
      </w:r>
      <w:r>
        <w:rPr>
          <w:rFonts w:hint="eastAsia" w:ascii="宋体" w:hAnsi="宋体" w:cs="宋体"/>
          <w:b/>
          <w:bCs/>
          <w:color w:val="000000"/>
          <w:sz w:val="28"/>
          <w:szCs w:val="28"/>
          <w:lang w:eastAsia="zh-CN"/>
        </w:rPr>
        <w:t xml:space="preserve">九</w:t>
      </w:r>
      <w:r>
        <w:rPr>
          <w:rFonts w:hint="eastAsia" w:ascii="宋体" w:hAnsi="宋体" w:cs="宋体"/>
          <w:b/>
          <w:bCs/>
          <w:color w:val="000000"/>
          <w:sz w:val="28"/>
          <w:szCs w:val="28"/>
        </w:rPr>
        <w:t xml:space="preserve">条 违约责任</w:t>
      </w:r>
      <w:r>
        <w:rPr>
          <w:rFonts w:hint="eastAsia" w:ascii="宋体" w:hAnsi="宋体" w:cs="宋体"/>
          <w:b/>
          <w:bCs/>
          <w:color w:val="000000"/>
          <w:sz w:val="28"/>
          <w:szCs w:val="28"/>
        </w:rPr>
        <w:tab/>
      </w:r>
      <w:r>
        <w:rPr>
          <w:rFonts w:hint="eastAsia" w:ascii="宋体" w:hAnsi="宋体" w:eastAsia="宋体" w:cs="宋体"/>
          <w:b/>
          <w:bCs/>
          <w:color w:val="000000"/>
          <w:sz w:val="28"/>
          <w:szCs w:val="28"/>
          <w:lang w:eastAsia="zh-CN"/>
        </w:rPr>
      </w:r>
      <w:r/>
    </w:p>
    <w:p>
      <w:pPr>
        <w:pStyle w:val="996"/>
        <w:ind w:firstLine="560"/>
        <w:jc w:val="left"/>
        <w:spacing w:line="56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１、甲方无正当理由拒绝验收或拒付款的，甲方向乙方偿付合同总价的5%违约金。</w:t>
      </w:r>
      <w:r>
        <w:rPr>
          <w:rFonts w:hint="eastAsia" w:ascii="宋体" w:hAnsi="宋体" w:cs="宋体"/>
          <w:color w:val="000000"/>
          <w:sz w:val="28"/>
          <w:szCs w:val="28"/>
          <w:lang w:val="zh-CN"/>
        </w:rPr>
      </w:r>
      <w:r/>
    </w:p>
    <w:p>
      <w:pPr>
        <w:pStyle w:val="996"/>
        <w:ind w:firstLine="560"/>
        <w:jc w:val="left"/>
        <w:spacing w:line="560" w:lineRule="exact"/>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2、乙方违反本合同第一条第二项服务职责约定的，经查实</w:t>
      </w:r>
      <w:r>
        <w:rPr>
          <w:rFonts w:hint="eastAsia" w:ascii="宋体" w:hAnsi="宋体" w:cs="宋体"/>
          <w:color w:val="000000"/>
          <w:sz w:val="28"/>
          <w:szCs w:val="28"/>
          <w:highlight w:val="none"/>
          <w:lang w:val="en-US" w:eastAsia="zh-CN" w:bidi="ar-SA"/>
        </w:rPr>
        <w:t xml:space="preserve">甲方有权按照</w:t>
      </w:r>
      <w:r>
        <w:rPr>
          <w:rFonts w:hint="eastAsia" w:ascii="宋体" w:hAnsi="宋体" w:eastAsia="宋体" w:cs="宋体"/>
          <w:color w:val="000000"/>
          <w:sz w:val="28"/>
          <w:szCs w:val="28"/>
          <w:highlight w:val="none"/>
          <w:lang w:val="en-US" w:eastAsia="zh-CN"/>
        </w:rPr>
        <w:t xml:space="preserve">【500元/次】的标准</w:t>
      </w:r>
      <w:r>
        <w:rPr>
          <w:rFonts w:hint="eastAsia" w:ascii="宋体" w:hAnsi="宋体" w:cs="宋体"/>
          <w:color w:val="000000"/>
          <w:sz w:val="28"/>
          <w:szCs w:val="28"/>
          <w:highlight w:val="none"/>
          <w:lang w:val="en-US" w:eastAsia="zh-CN" w:bidi="ar-SA"/>
        </w:rPr>
        <w:t xml:space="preserve">在</w:t>
      </w:r>
      <w:r>
        <w:rPr>
          <w:rFonts w:hint="eastAsia" w:ascii="宋体" w:hAnsi="宋体" w:cs="宋体"/>
          <w:b w:val="0"/>
          <w:bCs w:val="0"/>
          <w:color w:val="000000"/>
          <w:sz w:val="28"/>
          <w:szCs w:val="28"/>
          <w:highlight w:val="none"/>
          <w:u w:val="none"/>
          <w:lang w:val="en-US" w:eastAsia="zh-CN"/>
        </w:rPr>
        <w:t xml:space="preserve">合同款结算时从中予以相应扣除，</w:t>
      </w:r>
      <w:r>
        <w:rPr>
          <w:rFonts w:hint="eastAsia" w:ascii="宋体" w:hAnsi="宋体" w:cs="宋体"/>
          <w:color w:val="000000"/>
          <w:sz w:val="28"/>
          <w:szCs w:val="28"/>
          <w:highlight w:val="none"/>
          <w:lang w:val="en-US" w:eastAsia="zh-CN"/>
        </w:rPr>
        <w:t xml:space="preserve">产生相关理发服务</w:t>
      </w:r>
      <w:r>
        <w:rPr>
          <w:rFonts w:hint="eastAsia" w:ascii="宋体" w:hAnsi="宋体" w:cs="宋体"/>
          <w:color w:val="000000"/>
          <w:sz w:val="28"/>
          <w:szCs w:val="28"/>
          <w:highlight w:val="none"/>
          <w:lang w:val="en-US" w:eastAsia="zh-CN" w:bidi="ar-SA"/>
        </w:rPr>
        <w:t xml:space="preserve">费用的将从后续合同款中扣除或要求乙方退回。</w:t>
      </w:r>
      <w:r>
        <w:rPr>
          <w:rFonts w:ascii="宋体" w:hAnsi="宋体" w:eastAsia="宋体" w:cs="宋体"/>
          <w:color w:val="000000"/>
          <w:sz w:val="28"/>
          <w:szCs w:val="28"/>
          <w:highlight w:val="none"/>
          <w:lang w:val="en-US" w:eastAsia="zh-CN"/>
        </w:rPr>
      </w:r>
      <w:r/>
    </w:p>
    <w:p>
      <w:pPr>
        <w:pStyle w:val="996"/>
        <w:ind w:firstLine="560"/>
        <w:jc w:val="left"/>
        <w:spacing w:line="560" w:lineRule="exact"/>
        <w:rPr>
          <w:rFonts w:ascii="宋体" w:hAnsi="宋体" w:cs="宋体"/>
          <w:color w:val="000000"/>
          <w:sz w:val="28"/>
          <w:szCs w:val="28"/>
          <w:lang w:val="zh-CN"/>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lang w:val="zh-CN"/>
        </w:rPr>
        <w:t xml:space="preserve">、乙方不能按期交付服务的，乙方应向甲方支付合同总价5%的违约金，且逾期超过5个工作日的，甲方有权单方解除合同并要求乙方承担继续履行、赔偿损失等责任。</w:t>
      </w:r>
      <w:r>
        <w:rPr>
          <w:rFonts w:ascii="宋体" w:hAnsi="宋体" w:cs="宋体"/>
          <w:color w:val="000000"/>
          <w:sz w:val="28"/>
          <w:szCs w:val="28"/>
          <w:lang w:val="zh-CN"/>
        </w:rPr>
      </w:r>
      <w:r/>
    </w:p>
    <w:p>
      <w:pPr>
        <w:pStyle w:val="996"/>
        <w:ind w:firstLine="560"/>
        <w:jc w:val="left"/>
        <w:spacing w:line="560" w:lineRule="exact"/>
        <w:rPr>
          <w:rFonts w:ascii="宋体" w:hAnsi="宋体" w:cs="宋体"/>
          <w:color w:val="000000"/>
          <w:sz w:val="28"/>
          <w:szCs w:val="28"/>
          <w:lang w:val="zh-CN"/>
        </w:rPr>
      </w:pPr>
      <w:r>
        <w:rPr>
          <w:rFonts w:hint="eastAsia" w:ascii="宋体" w:hAnsi="宋体" w:cs="宋体"/>
          <w:color w:val="000000"/>
          <w:sz w:val="28"/>
          <w:szCs w:val="28"/>
          <w:lang w:val="en-US" w:eastAsia="zh-CN"/>
        </w:rPr>
        <w:t xml:space="preserve">4</w:t>
      </w:r>
      <w:r>
        <w:rPr>
          <w:rFonts w:hint="eastAsia" w:ascii="宋体" w:hAnsi="宋体" w:cs="宋体"/>
          <w:color w:val="000000"/>
          <w:sz w:val="28"/>
          <w:szCs w:val="28"/>
          <w:lang w:val="zh-CN"/>
        </w:rPr>
        <w:t xml:space="preserve">、乙方在承担违约责任后，仍应继续履行合同规定的义务（甲方解除合同的除外）。甲方未能及时追究乙方的任何一项违约责任并不表明甲方放弃追究乙方该项或其他违约责任。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8"/>
          <w:szCs w:val="28"/>
          <w:lang w:val="zh-CN"/>
        </w:rPr>
      </w:r>
      <w:r/>
    </w:p>
    <w:p>
      <w:pPr>
        <w:pStyle w:val="996"/>
        <w:ind w:firstLine="560"/>
        <w:jc w:val="left"/>
        <w:spacing w:line="560" w:lineRule="exact"/>
        <w:rPr>
          <w:rFonts w:hint="eastAsia" w:ascii="宋体" w:hAnsi="宋体" w:cs="宋体"/>
          <w:color w:val="000000"/>
          <w:sz w:val="28"/>
          <w:szCs w:val="28"/>
          <w:lang w:val="zh-CN"/>
        </w:rPr>
      </w:pPr>
      <w:r>
        <w:rPr>
          <w:rFonts w:hint="eastAsia" w:ascii="宋体" w:hAnsi="宋体" w:cs="宋体"/>
          <w:color w:val="000000"/>
          <w:sz w:val="28"/>
          <w:szCs w:val="28"/>
          <w:lang w:val="en-US" w:eastAsia="zh-CN"/>
        </w:rPr>
        <w:t xml:space="preserve">5</w:t>
      </w:r>
      <w:r>
        <w:rPr>
          <w:rFonts w:hint="eastAsia" w:ascii="宋体" w:hAnsi="宋体" w:cs="宋体"/>
          <w:color w:val="000000"/>
          <w:sz w:val="28"/>
          <w:szCs w:val="28"/>
          <w:lang w:val="zh-CN"/>
        </w:rPr>
        <w:t xml:space="preserve">、乙方虚假承诺，或经权威部门检测提供的服务不能满足采购文件要求，或是由于乙方的过错造成合同无法继续履行的，乙方应向甲方支付不少于合同总价30%赔偿金。</w:t>
      </w:r>
      <w:r>
        <w:rPr>
          <w:rFonts w:hint="eastAsia" w:ascii="宋体" w:hAnsi="宋体" w:cs="宋体"/>
          <w:color w:val="000000"/>
          <w:sz w:val="28"/>
          <w:szCs w:val="28"/>
          <w:lang w:val="zh-CN"/>
        </w:rPr>
      </w:r>
      <w:r/>
    </w:p>
    <w:p>
      <w:pPr>
        <w:pStyle w:val="996"/>
        <w:ind w:firstLine="560"/>
        <w:spacing w:line="560" w:lineRule="exact"/>
        <w:rPr>
          <w:rFonts w:ascii="宋体" w:hAnsi="宋体" w:eastAsia="宋体" w:cs="宋体"/>
          <w:color w:val="000000"/>
          <w:sz w:val="28"/>
          <w:szCs w:val="28"/>
          <w:u w:val="none"/>
          <w:lang w:val="en-US" w:eastAsia="zh-CN" w:bidi="ar-SA"/>
        </w:rPr>
      </w:pPr>
      <w:r>
        <w:rPr>
          <w:rFonts w:hint="eastAsia" w:ascii="宋体" w:hAnsi="宋体" w:eastAsia="宋体" w:cs="宋体"/>
          <w:color w:val="000000"/>
          <w:sz w:val="28"/>
          <w:szCs w:val="28"/>
          <w:u w:val="none"/>
          <w:lang w:val="en-US" w:eastAsia="zh-CN" w:bidi="ar-SA"/>
        </w:rPr>
        <w:t xml:space="preserve">6、若乙方违反本合同约定，泄露老年群体个人信息及其家庭相关信息，需自行承担因此产生的全部法律责任，包括但不限于对第三方的赔偿责任、行政机关的处罚责任及其他相关法律后果。</w:t>
      </w:r>
      <w:r>
        <w:rPr>
          <w:rFonts w:ascii="宋体" w:hAnsi="宋体" w:eastAsia="宋体" w:cs="宋体"/>
          <w:color w:val="000000"/>
          <w:sz w:val="28"/>
          <w:szCs w:val="28"/>
          <w:u w:val="none"/>
          <w:lang w:val="en-US" w:eastAsia="zh-CN" w:bidi="ar-SA"/>
        </w:rPr>
      </w:r>
      <w:r/>
    </w:p>
    <w:p>
      <w:pPr>
        <w:pStyle w:val="996"/>
        <w:ind w:left="560"/>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第十条 合同的变更和终止</w:t>
      </w:r>
      <w:r>
        <w:rPr>
          <w:rFonts w:ascii="宋体" w:hAnsi="宋体" w:cs="宋体"/>
          <w:b/>
          <w:bCs/>
          <w:color w:val="000000"/>
          <w:sz w:val="28"/>
          <w:szCs w:val="28"/>
        </w:rPr>
      </w:r>
      <w:r/>
    </w:p>
    <w:p>
      <w:pPr>
        <w:pStyle w:val="996"/>
        <w:ind w:firstLine="560"/>
        <w:jc w:val="left"/>
        <w:spacing w:line="560" w:lineRule="exact"/>
        <w:rPr>
          <w:rFonts w:ascii="宋体" w:hAnsi="宋体" w:cs="宋体"/>
          <w:color w:val="000000"/>
          <w:sz w:val="28"/>
          <w:szCs w:val="28"/>
          <w:lang w:val="zh-CN"/>
        </w:rPr>
      </w:pPr>
      <w:r>
        <w:rPr>
          <w:rFonts w:hint="eastAsia" w:ascii="宋体" w:hAnsi="宋体" w:cs="宋体"/>
          <w:color w:val="000000"/>
          <w:sz w:val="28"/>
          <w:szCs w:val="28"/>
          <w:lang w:val="zh-CN"/>
        </w:rPr>
        <w:t xml:space="preserve">1、本合同一经签订，甲乙双方不得擅自变更、中止或终止合同。</w:t>
      </w:r>
      <w:r>
        <w:rPr>
          <w:rFonts w:ascii="宋体" w:hAnsi="宋体" w:cs="宋体"/>
          <w:color w:val="000000"/>
          <w:sz w:val="28"/>
          <w:szCs w:val="28"/>
          <w:lang w:val="zh-CN"/>
        </w:rPr>
      </w:r>
      <w:r/>
    </w:p>
    <w:p>
      <w:pPr>
        <w:pStyle w:val="996"/>
        <w:ind w:firstLine="560"/>
        <w:jc w:val="left"/>
        <w:spacing w:line="560" w:lineRule="exact"/>
        <w:rPr>
          <w:rFonts w:ascii="宋体" w:hAnsi="宋体" w:cs="宋体"/>
          <w:color w:val="000000"/>
          <w:sz w:val="28"/>
          <w:szCs w:val="28"/>
          <w:lang w:val="zh-CN"/>
        </w:rPr>
      </w:pPr>
      <w:r>
        <w:rPr>
          <w:rFonts w:hint="eastAsia" w:ascii="宋体" w:hAnsi="宋体" w:cs="宋体"/>
          <w:color w:val="000000"/>
          <w:sz w:val="28"/>
          <w:szCs w:val="28"/>
          <w:lang w:val="zh-CN"/>
        </w:rPr>
        <w:t xml:space="preserve">2、</w:t>
      </w:r>
      <w:r>
        <w:rPr>
          <w:rFonts w:hint="eastAsia" w:ascii="宋体" w:hAnsi="宋体" w:cs="宋体"/>
          <w:color w:val="000000"/>
          <w:sz w:val="28"/>
          <w:szCs w:val="28"/>
        </w:rPr>
        <w:t xml:space="preserve">除发生法律规定的不能预见、不能避免并不能克服的客观情况外，甲乙双方不得放弃或拒绝履行合同。乙方放弃或拒绝履行合同，在三年内不得参加</w:t>
      </w:r>
      <w:r>
        <w:rPr>
          <w:rFonts w:hint="eastAsia" w:ascii="宋体" w:hAnsi="宋体" w:cs="宋体"/>
          <w:color w:val="000000"/>
          <w:sz w:val="28"/>
          <w:szCs w:val="28"/>
          <w:lang w:eastAsia="zh-CN"/>
        </w:rPr>
        <w:t xml:space="preserve">南京市</w:t>
      </w:r>
      <w:r>
        <w:rPr>
          <w:rFonts w:hint="eastAsia" w:ascii="宋体" w:hAnsi="宋体" w:cs="宋体"/>
          <w:color w:val="000000"/>
          <w:sz w:val="28"/>
          <w:szCs w:val="28"/>
        </w:rPr>
        <w:t xml:space="preserve">溧水区</w:t>
      </w:r>
      <w:r>
        <w:rPr>
          <w:rFonts w:hint="eastAsia" w:ascii="宋体" w:hAnsi="宋体" w:cs="宋体"/>
          <w:color w:val="000000"/>
          <w:sz w:val="28"/>
          <w:szCs w:val="28"/>
          <w:lang w:eastAsia="zh-CN"/>
        </w:rPr>
        <w:t xml:space="preserve">人民政府</w:t>
      </w:r>
      <w:r>
        <w:rPr>
          <w:rFonts w:hint="eastAsia" w:ascii="宋体" w:hAnsi="宋体" w:cs="宋体"/>
          <w:color w:val="000000"/>
          <w:sz w:val="28"/>
          <w:szCs w:val="28"/>
        </w:rPr>
        <w:t xml:space="preserve">永阳街道办事处组织的政府采购活动。</w:t>
      </w:r>
      <w:r>
        <w:rPr>
          <w:rFonts w:ascii="宋体" w:hAnsi="宋体" w:cs="宋体"/>
          <w:color w:val="000000"/>
          <w:sz w:val="28"/>
          <w:szCs w:val="28"/>
          <w:lang w:val="zh-CN"/>
        </w:rPr>
      </w:r>
      <w:r/>
    </w:p>
    <w:p>
      <w:pPr>
        <w:pStyle w:val="996"/>
        <w:ind w:left="560"/>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第十</w:t>
      </w:r>
      <w:r>
        <w:rPr>
          <w:rFonts w:hint="eastAsia" w:ascii="宋体" w:hAnsi="宋体" w:cs="宋体"/>
          <w:b/>
          <w:bCs/>
          <w:color w:val="000000"/>
          <w:sz w:val="28"/>
          <w:szCs w:val="28"/>
          <w:lang w:eastAsia="zh-CN"/>
        </w:rPr>
        <w:t xml:space="preserve">一</w:t>
      </w:r>
      <w:r>
        <w:rPr>
          <w:rFonts w:hint="eastAsia" w:ascii="宋体" w:hAnsi="宋体" w:cs="宋体"/>
          <w:b/>
          <w:bCs/>
          <w:color w:val="000000"/>
          <w:sz w:val="28"/>
          <w:szCs w:val="28"/>
        </w:rPr>
        <w:t xml:space="preserve">条 合同的转让</w:t>
      </w:r>
      <w:r>
        <w:rPr>
          <w:rFonts w:ascii="宋体" w:hAnsi="宋体" w:cs="宋体"/>
          <w:b/>
          <w:bCs/>
          <w:color w:val="000000"/>
          <w:sz w:val="28"/>
          <w:szCs w:val="28"/>
        </w:rPr>
      </w:r>
      <w:r/>
    </w:p>
    <w:p>
      <w:pPr>
        <w:pStyle w:val="996"/>
        <w:ind w:firstLine="420"/>
        <w:jc w:val="left"/>
        <w:spacing w:line="560" w:lineRule="exact"/>
        <w:rPr>
          <w:rFonts w:ascii="宋体" w:hAnsi="宋体" w:cs="宋体"/>
          <w:strike/>
          <w:color w:val="000000"/>
          <w:sz w:val="28"/>
          <w:szCs w:val="28"/>
          <w:lang w:val="zh-CN"/>
        </w:rPr>
      </w:pPr>
      <w:r>
        <w:rPr>
          <w:rFonts w:hint="eastAsia" w:ascii="宋体" w:hAnsi="宋体" w:cs="宋体"/>
          <w:color w:val="000000"/>
          <w:sz w:val="28"/>
          <w:szCs w:val="28"/>
          <w:lang w:val="zh-CN"/>
        </w:rPr>
        <w:t xml:space="preserve">未经甲方书面同意，乙方不得转让其在本合同中的权利和义务给任何第三方。</w:t>
      </w:r>
      <w:r>
        <w:rPr>
          <w:rFonts w:ascii="宋体" w:hAnsi="宋体" w:cs="宋体"/>
          <w:strike/>
          <w:color w:val="000000"/>
          <w:sz w:val="28"/>
          <w:szCs w:val="28"/>
          <w:lang w:val="zh-CN"/>
        </w:rPr>
      </w:r>
      <w:r/>
    </w:p>
    <w:p>
      <w:pPr>
        <w:pStyle w:val="996"/>
        <w:ind w:left="560"/>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第十</w:t>
      </w:r>
      <w:r>
        <w:rPr>
          <w:rFonts w:hint="eastAsia" w:ascii="宋体" w:hAnsi="宋体" w:cs="宋体"/>
          <w:b/>
          <w:bCs/>
          <w:color w:val="000000"/>
          <w:sz w:val="28"/>
          <w:szCs w:val="28"/>
          <w:lang w:eastAsia="zh-CN"/>
        </w:rPr>
        <w:t xml:space="preserve">二</w:t>
      </w:r>
      <w:r>
        <w:rPr>
          <w:rFonts w:hint="eastAsia" w:ascii="宋体" w:hAnsi="宋体" w:cs="宋体"/>
          <w:b/>
          <w:bCs/>
          <w:color w:val="000000"/>
          <w:sz w:val="28"/>
          <w:szCs w:val="28"/>
        </w:rPr>
        <w:t xml:space="preserve">条 争议的解决</w:t>
      </w:r>
      <w:r>
        <w:rPr>
          <w:rFonts w:ascii="宋体" w:hAnsi="宋体" w:cs="宋体"/>
          <w:b/>
          <w:bCs/>
          <w:color w:val="000000"/>
          <w:sz w:val="28"/>
          <w:szCs w:val="28"/>
        </w:rPr>
      </w:r>
      <w:r/>
    </w:p>
    <w:p>
      <w:pPr>
        <w:pStyle w:val="996"/>
        <w:ind w:firstLine="560"/>
        <w:jc w:val="left"/>
        <w:spacing w:line="56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因履行本合同引起的或与本合同有关的争议，甲、乙双方应首先通过友好协商解决，如果协商不能解决争议，如果协商不能解决争议，则向南京市溧水区人民法院诉讼解决。</w:t>
      </w:r>
      <w:r>
        <w:rPr>
          <w:rFonts w:hint="eastAsia" w:ascii="宋体" w:hAnsi="宋体" w:cs="宋体"/>
          <w:color w:val="000000"/>
          <w:sz w:val="28"/>
          <w:szCs w:val="28"/>
          <w:lang w:val="zh-CN"/>
        </w:rPr>
      </w:r>
      <w:r/>
    </w:p>
    <w:p>
      <w:pPr>
        <w:pStyle w:val="996"/>
        <w:ind w:left="560"/>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第十</w:t>
      </w:r>
      <w:r>
        <w:rPr>
          <w:rFonts w:hint="eastAsia" w:ascii="宋体" w:hAnsi="宋体" w:cs="宋体"/>
          <w:b/>
          <w:bCs/>
          <w:color w:val="000000"/>
          <w:sz w:val="28"/>
          <w:szCs w:val="28"/>
          <w:lang w:eastAsia="zh-CN"/>
        </w:rPr>
        <w:t xml:space="preserve">三</w:t>
      </w:r>
      <w:r>
        <w:rPr>
          <w:rFonts w:hint="eastAsia" w:ascii="宋体" w:hAnsi="宋体" w:cs="宋体"/>
          <w:b/>
          <w:bCs/>
          <w:color w:val="000000"/>
          <w:sz w:val="28"/>
          <w:szCs w:val="28"/>
        </w:rPr>
        <w:t xml:space="preserve">条 诚实信用 </w:t>
      </w:r>
      <w:r>
        <w:rPr>
          <w:rFonts w:ascii="宋体" w:hAnsi="宋体" w:cs="宋体"/>
          <w:b/>
          <w:bCs/>
          <w:color w:val="000000"/>
          <w:sz w:val="28"/>
          <w:szCs w:val="28"/>
        </w:rPr>
      </w:r>
      <w:r/>
    </w:p>
    <w:p>
      <w:pPr>
        <w:pStyle w:val="996"/>
        <w:ind w:firstLine="420"/>
        <w:jc w:val="left"/>
        <w:spacing w:line="56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乙方应诚实信用，严格按照采购文件要求和承诺履行合同，不向甲方进行商业贿赂或者提供不正当利益。</w:t>
      </w:r>
      <w:r>
        <w:rPr>
          <w:rFonts w:hint="eastAsia" w:ascii="宋体" w:hAnsi="宋体" w:cs="宋体"/>
          <w:color w:val="000000"/>
          <w:sz w:val="28"/>
          <w:szCs w:val="28"/>
          <w:lang w:val="zh-CN"/>
        </w:rPr>
      </w:r>
      <w:r/>
    </w:p>
    <w:p>
      <w:pPr>
        <w:pStyle w:val="996"/>
        <w:numPr>
          <w:ilvl w:val="0"/>
          <w:numId w:val="2"/>
        </w:numPr>
        <w:ind w:firstLine="562"/>
        <w:spacing w:before="0" w:after="0"/>
        <w:rPr>
          <w:rFonts w:hint="eastAsia" w:ascii="宋体" w:hAnsi="宋体" w:cs="宋体"/>
          <w:b/>
          <w:bCs/>
          <w:color w:val="000000"/>
          <w:sz w:val="28"/>
          <w:szCs w:val="28"/>
          <w:u w:val="none"/>
        </w:rPr>
      </w:pPr>
      <w:r>
        <w:rPr>
          <w:rFonts w:hint="eastAsia" w:ascii="宋体" w:hAnsi="宋体" w:cs="宋体"/>
          <w:b/>
          <w:bCs/>
          <w:color w:val="000000"/>
          <w:sz w:val="28"/>
          <w:szCs w:val="28"/>
          <w:u w:val="none"/>
        </w:rPr>
        <w:t xml:space="preserve">通知与送达 </w:t>
      </w:r>
      <w:r>
        <w:rPr>
          <w:rFonts w:hint="eastAsia" w:ascii="宋体" w:hAnsi="宋体" w:cs="宋体"/>
          <w:b/>
          <w:bCs/>
          <w:color w:val="000000"/>
          <w:sz w:val="28"/>
          <w:szCs w:val="28"/>
          <w:u w:val="none"/>
        </w:rPr>
      </w:r>
      <w:r/>
    </w:p>
    <w:p>
      <w:pPr>
        <w:pStyle w:val="996"/>
        <w:numPr>
          <w:ilvl w:val="0"/>
          <w:numId w:val="0"/>
        </w:numPr>
        <w:ind w:firstLine="560"/>
        <w:spacing w:before="0" w:after="0"/>
        <w:rPr>
          <w:rFonts w:hint="eastAsia" w:ascii="宋体" w:hAnsi="宋体" w:cs="宋体"/>
          <w:color w:val="000000"/>
          <w:sz w:val="28"/>
          <w:szCs w:val="28"/>
          <w:u w:val="none"/>
          <w:lang w:val="zh-CN"/>
        </w:rPr>
      </w:pPr>
      <w:r>
        <w:rPr>
          <w:rFonts w:hint="eastAsia" w:ascii="宋体" w:hAnsi="宋体" w:cs="宋体"/>
          <w:color w:val="000000"/>
          <w:sz w:val="28"/>
          <w:szCs w:val="28"/>
          <w:u w:val="none"/>
          <w:lang w:val="zh-CN"/>
        </w:rPr>
        <w:t xml:space="preserve">任何一方根据本合同向另一方发出的通知、要求或其他文件，应以书面形式（包括信函、传真、电子邮件）发送至对方在本合同签署页指定的地址或联系方式。通知以邮寄方式发送的，寄出三日后视为送达；以传真或电子邮件发送的，发送成功时视为送达。一方变更地址或联系方式的，应提前五日书面通知对方，否则原地址或联系方式仍有效。</w:t>
      </w:r>
      <w:r>
        <w:rPr>
          <w:rFonts w:hint="eastAsia" w:ascii="宋体" w:hAnsi="宋体" w:cs="宋体"/>
          <w:color w:val="000000"/>
          <w:sz w:val="28"/>
          <w:szCs w:val="28"/>
          <w:u w:val="none"/>
          <w:lang w:val="zh-CN"/>
        </w:rPr>
      </w:r>
      <w:r/>
    </w:p>
    <w:p>
      <w:pPr>
        <w:pStyle w:val="996"/>
        <w:ind w:left="560"/>
        <w:spacing w:line="560" w:lineRule="exact"/>
        <w:rPr>
          <w:rFonts w:ascii="宋体" w:hAnsi="宋体" w:cs="宋体"/>
          <w:b/>
          <w:bCs/>
          <w:color w:val="000000"/>
          <w:sz w:val="28"/>
          <w:szCs w:val="28"/>
        </w:rPr>
      </w:pPr>
      <w:r>
        <w:rPr>
          <w:rFonts w:hint="eastAsia" w:ascii="宋体" w:hAnsi="宋体" w:cs="宋体"/>
          <w:b/>
          <w:bCs/>
          <w:color w:val="000000"/>
          <w:sz w:val="28"/>
          <w:szCs w:val="28"/>
        </w:rPr>
        <w:t xml:space="preserve">第十</w:t>
      </w:r>
      <w:r>
        <w:rPr>
          <w:rFonts w:hint="eastAsia" w:ascii="宋体" w:hAnsi="宋体" w:cs="宋体"/>
          <w:b/>
          <w:bCs/>
          <w:color w:val="000000"/>
          <w:sz w:val="28"/>
          <w:szCs w:val="28"/>
          <w:lang w:val="en-US" w:eastAsia="zh-CN"/>
        </w:rPr>
        <w:t xml:space="preserve">五</w:t>
      </w:r>
      <w:r>
        <w:rPr>
          <w:rFonts w:hint="eastAsia" w:ascii="宋体" w:hAnsi="宋体" w:cs="宋体"/>
          <w:b/>
          <w:bCs/>
          <w:color w:val="000000"/>
          <w:sz w:val="28"/>
          <w:szCs w:val="28"/>
        </w:rPr>
        <w:t xml:space="preserve">条 合同生效及其他</w:t>
      </w:r>
      <w:r>
        <w:rPr>
          <w:rFonts w:ascii="宋体" w:hAnsi="宋体" w:cs="宋体"/>
          <w:b/>
          <w:bCs/>
          <w:color w:val="000000"/>
          <w:sz w:val="28"/>
          <w:szCs w:val="28"/>
        </w:rPr>
      </w:r>
      <w:r/>
    </w:p>
    <w:p>
      <w:pPr>
        <w:pStyle w:val="996"/>
        <w:ind w:firstLine="420"/>
        <w:jc w:val="left"/>
        <w:spacing w:line="560" w:lineRule="exact"/>
        <w:rPr>
          <w:rFonts w:ascii="宋体" w:hAnsi="宋体" w:cs="宋体"/>
          <w:color w:val="000000"/>
          <w:sz w:val="28"/>
          <w:szCs w:val="28"/>
          <w:lang w:val="zh-CN"/>
        </w:rPr>
      </w:pPr>
      <w:r>
        <w:rPr>
          <w:rFonts w:hint="eastAsia" w:ascii="宋体" w:hAnsi="宋体" w:cs="宋体"/>
          <w:color w:val="000000"/>
          <w:sz w:val="28"/>
          <w:szCs w:val="28"/>
          <w:lang w:val="zh-CN"/>
        </w:rPr>
        <w:t xml:space="preserve">1、本合同自签订之日起生效。</w:t>
      </w:r>
      <w:r>
        <w:rPr>
          <w:rFonts w:ascii="宋体" w:hAnsi="宋体" w:cs="宋体"/>
          <w:color w:val="000000"/>
          <w:sz w:val="28"/>
          <w:szCs w:val="28"/>
          <w:lang w:val="zh-CN"/>
        </w:rPr>
      </w:r>
      <w:r/>
    </w:p>
    <w:p>
      <w:pPr>
        <w:pStyle w:val="996"/>
        <w:ind w:firstLine="420"/>
        <w:jc w:val="left"/>
        <w:spacing w:line="560" w:lineRule="exact"/>
        <w:rPr>
          <w:rFonts w:ascii="宋体" w:hAnsi="宋体" w:cs="宋体"/>
          <w:color w:val="000000"/>
          <w:sz w:val="28"/>
          <w:szCs w:val="28"/>
          <w:lang w:val="zh-CN"/>
        </w:rPr>
      </w:pPr>
      <w:r>
        <w:rPr>
          <w:rFonts w:hint="eastAsia" w:ascii="宋体" w:hAnsi="宋体" w:cs="宋体"/>
          <w:color w:val="000000"/>
          <w:sz w:val="28"/>
          <w:szCs w:val="28"/>
          <w:lang w:val="zh-CN"/>
        </w:rPr>
        <w:t xml:space="preserve">2、本合同一式</w:t>
      </w:r>
      <w:r>
        <w:rPr>
          <w:rFonts w:hint="eastAsia" w:ascii="宋体" w:hAnsi="宋体" w:cs="宋体"/>
          <w:color w:val="000000"/>
          <w:sz w:val="28"/>
          <w:szCs w:val="28"/>
          <w:lang w:val="en-US" w:eastAsia="zh-CN"/>
        </w:rPr>
        <w:t xml:space="preserve">两</w:t>
      </w:r>
      <w:r>
        <w:rPr>
          <w:rFonts w:hint="eastAsia" w:ascii="宋体" w:hAnsi="宋体" w:cs="宋体"/>
          <w:color w:val="000000"/>
          <w:sz w:val="28"/>
          <w:szCs w:val="28"/>
          <w:lang w:val="zh-CN"/>
        </w:rPr>
        <w:t xml:space="preserve">份，甲乙双方各执</w:t>
      </w:r>
      <w:r>
        <w:rPr>
          <w:rFonts w:hint="eastAsia" w:ascii="宋体" w:hAnsi="宋体" w:cs="宋体"/>
          <w:color w:val="000000"/>
          <w:sz w:val="28"/>
          <w:szCs w:val="28"/>
          <w:lang w:val="en-US" w:eastAsia="zh-CN"/>
        </w:rPr>
        <w:t xml:space="preserve">一</w:t>
      </w:r>
      <w:r>
        <w:rPr>
          <w:rFonts w:hint="eastAsia" w:ascii="宋体" w:hAnsi="宋体" w:cs="宋体"/>
          <w:color w:val="000000"/>
          <w:sz w:val="28"/>
          <w:szCs w:val="28"/>
          <w:lang w:val="zh-CN"/>
        </w:rPr>
        <w:t xml:space="preserve">份。</w:t>
      </w:r>
      <w:r>
        <w:rPr>
          <w:rFonts w:ascii="宋体" w:hAnsi="宋体" w:cs="宋体"/>
          <w:color w:val="000000"/>
          <w:sz w:val="28"/>
          <w:szCs w:val="28"/>
          <w:lang w:val="zh-CN"/>
        </w:rPr>
      </w:r>
      <w:r/>
    </w:p>
    <w:p>
      <w:pPr>
        <w:pStyle w:val="996"/>
        <w:ind w:firstLine="420"/>
        <w:jc w:val="left"/>
        <w:spacing w:line="560" w:lineRule="exact"/>
        <w:rPr>
          <w:rFonts w:ascii="宋体" w:hAnsi="宋体" w:cs="宋体"/>
          <w:color w:val="000000"/>
          <w:sz w:val="28"/>
          <w:szCs w:val="28"/>
          <w:lang w:val="zh-CN"/>
        </w:rPr>
      </w:pPr>
      <w:r>
        <w:rPr>
          <w:rFonts w:hint="eastAsia" w:ascii="宋体" w:hAnsi="宋体" w:cs="宋体"/>
          <w:color w:val="000000"/>
          <w:sz w:val="28"/>
          <w:szCs w:val="28"/>
          <w:lang w:val="zh-CN"/>
        </w:rPr>
        <w:t xml:space="preserve">3、本合同应按照中华人民共和国的现行法律进行解释。</w:t>
      </w:r>
      <w:r>
        <w:rPr>
          <w:rFonts w:ascii="宋体" w:hAnsi="宋体" w:cs="宋体"/>
          <w:color w:val="000000"/>
          <w:sz w:val="28"/>
          <w:szCs w:val="28"/>
          <w:lang w:val="zh-CN"/>
        </w:rPr>
      </w:r>
      <w:r/>
    </w:p>
    <w:p>
      <w:pPr>
        <w:pStyle w:val="996"/>
        <w:ind w:firstLine="420"/>
        <w:jc w:val="left"/>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4、本合同未尽事宜，甲乙双方经友好协商可订立补充协议。</w:t>
      </w:r>
      <w:r>
        <w:rPr>
          <w:rFonts w:hint="eastAsia" w:ascii="宋体" w:hAnsi="宋体" w:cs="宋体"/>
          <w:color w:val="000000"/>
          <w:sz w:val="28"/>
          <w:szCs w:val="28"/>
        </w:rPr>
      </w:r>
      <w:r/>
    </w:p>
    <w:p>
      <w:pPr>
        <w:pStyle w:val="996"/>
        <w:ind w:firstLine="420"/>
        <w:jc w:val="left"/>
        <w:spacing w:line="560" w:lineRule="exact"/>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996"/>
        <w:ind w:firstLine="420"/>
        <w:jc w:val="left"/>
        <w:spacing w:line="560" w:lineRule="exact"/>
        <w:rPr>
          <w:rFonts w:hint="eastAsia" w:ascii="宋体" w:hAnsi="宋体" w:cs="宋体"/>
          <w:color w:val="000000"/>
          <w:sz w:val="28"/>
          <w:szCs w:val="28"/>
          <w:lang w:val="zh-CN"/>
        </w:rPr>
      </w:pPr>
      <w:r>
        <w:rPr>
          <w:rFonts w:hint="eastAsia" w:ascii="宋体" w:hAnsi="宋体" w:cs="宋体"/>
          <w:color w:val="000000"/>
          <w:sz w:val="28"/>
          <w:szCs w:val="28"/>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821"/>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96"/>
              <w:jc w:val="left"/>
              <w:spacing w:line="560" w:lineRule="exact"/>
              <w:widowControl/>
              <w:rPr>
                <w:rFonts w:ascii="宋体" w:hAnsi="宋体" w:cs="宋体"/>
                <w:b w:val="0"/>
                <w:bCs/>
                <w:color w:val="000000"/>
                <w:sz w:val="28"/>
                <w:szCs w:val="28"/>
              </w:rPr>
            </w:pPr>
            <w:r>
              <w:rPr>
                <w:rFonts w:hint="eastAsia" w:ascii="宋体" w:hAnsi="宋体" w:cs="宋体"/>
                <w:b w:val="0"/>
                <w:bCs/>
                <w:color w:val="000000"/>
                <w:sz w:val="28"/>
                <w:szCs w:val="28"/>
                <w:lang w:val="zh-CN"/>
              </w:rPr>
              <w:t xml:space="preserve">甲方（采购人）：（</w:t>
            </w:r>
            <w:r>
              <w:rPr>
                <w:rFonts w:hint="eastAsia" w:ascii="宋体" w:hAnsi="宋体" w:cs="宋体"/>
                <w:b w:val="0"/>
                <w:bCs/>
                <w:color w:val="000000"/>
                <w:sz w:val="28"/>
                <w:szCs w:val="28"/>
              </w:rPr>
              <w:t xml:space="preserve">盖章</w:t>
            </w:r>
            <w:r>
              <w:rPr>
                <w:rFonts w:hint="eastAsia" w:ascii="宋体" w:hAnsi="宋体" w:cs="宋体"/>
                <w:b w:val="0"/>
                <w:bCs/>
                <w:color w:val="000000"/>
                <w:sz w:val="28"/>
                <w:szCs w:val="28"/>
                <w:lang w:val="zh-CN"/>
              </w:rPr>
              <w:t xml:space="preserve">）</w:t>
            </w:r>
            <w:r>
              <w:rPr>
                <w:rFonts w:ascii="宋体" w:hAnsi="宋体" w:cs="宋体"/>
                <w:b w:val="0"/>
                <w:bCs/>
                <w:color w:val="000000"/>
                <w:sz w:val="28"/>
                <w:szCs w:val="28"/>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96"/>
              <w:jc w:val="left"/>
              <w:spacing w:line="560" w:lineRule="exact"/>
              <w:widowControl/>
              <w:rPr>
                <w:rFonts w:ascii="宋体" w:hAnsi="宋体" w:cs="宋体"/>
                <w:b w:val="0"/>
                <w:bCs/>
                <w:color w:val="000000"/>
                <w:sz w:val="28"/>
                <w:szCs w:val="28"/>
              </w:rPr>
            </w:pPr>
            <w:r>
              <w:rPr>
                <w:rFonts w:hint="eastAsia" w:ascii="宋体" w:hAnsi="宋体" w:cs="宋体"/>
                <w:b w:val="0"/>
                <w:bCs/>
                <w:color w:val="000000"/>
                <w:sz w:val="28"/>
                <w:szCs w:val="28"/>
                <w:lang w:val="zh-CN"/>
              </w:rPr>
              <w:t xml:space="preserve">乙方（中标单位）：</w:t>
            </w:r>
            <w:r>
              <w:rPr>
                <w:rFonts w:hint="eastAsia" w:ascii="宋体" w:hAnsi="宋体" w:cs="宋体"/>
                <w:b w:val="0"/>
                <w:bCs/>
                <w:color w:val="000000"/>
                <w:sz w:val="28"/>
                <w:szCs w:val="28"/>
              </w:rPr>
              <w:t xml:space="preserve"> </w:t>
            </w:r>
            <w:r>
              <w:rPr>
                <w:rFonts w:hint="eastAsia" w:ascii="宋体" w:hAnsi="宋体" w:cs="宋体"/>
                <w:b w:val="0"/>
                <w:bCs/>
                <w:color w:val="000000"/>
                <w:sz w:val="28"/>
                <w:szCs w:val="28"/>
                <w:lang w:val="zh-CN"/>
              </w:rPr>
              <w:t xml:space="preserve">（</w:t>
            </w:r>
            <w:r>
              <w:rPr>
                <w:rFonts w:hint="eastAsia" w:ascii="宋体" w:hAnsi="宋体" w:cs="宋体"/>
                <w:b w:val="0"/>
                <w:bCs/>
                <w:color w:val="000000"/>
                <w:sz w:val="28"/>
                <w:szCs w:val="28"/>
              </w:rPr>
              <w:t xml:space="preserve">盖章</w:t>
            </w:r>
            <w:r>
              <w:rPr>
                <w:rFonts w:hint="eastAsia" w:ascii="宋体" w:hAnsi="宋体" w:cs="宋体"/>
                <w:b w:val="0"/>
                <w:bCs/>
                <w:color w:val="000000"/>
                <w:sz w:val="28"/>
                <w:szCs w:val="28"/>
                <w:lang w:val="zh-CN"/>
              </w:rPr>
              <w:t xml:space="preserve">）</w:t>
            </w:r>
            <w:r>
              <w:rPr>
                <w:rFonts w:ascii="宋体" w:hAnsi="宋体" w:cs="宋体"/>
                <w:b w:val="0"/>
                <w:bCs/>
                <w:color w:val="000000"/>
                <w:sz w:val="28"/>
                <w:szCs w:val="28"/>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96"/>
              <w:jc w:val="left"/>
              <w:spacing w:line="560" w:lineRule="exact"/>
              <w:widowControl/>
              <w:rPr>
                <w:rFonts w:ascii="宋体" w:hAnsi="宋体" w:cs="宋体"/>
                <w:b w:val="0"/>
                <w:bCs/>
                <w:color w:val="000000"/>
                <w:sz w:val="28"/>
                <w:szCs w:val="28"/>
              </w:rPr>
            </w:pPr>
            <w:r>
              <w:rPr>
                <w:rFonts w:hint="eastAsia" w:ascii="宋体" w:hAnsi="宋体" w:cs="宋体"/>
                <w:b w:val="0"/>
                <w:bCs/>
                <w:color w:val="000000"/>
                <w:sz w:val="28"/>
                <w:szCs w:val="28"/>
                <w:lang w:val="zh-CN"/>
              </w:rPr>
              <w:t xml:space="preserve">代表人</w:t>
            </w:r>
            <w:r>
              <w:rPr>
                <w:rFonts w:hint="eastAsia" w:ascii="宋体" w:hAnsi="宋体" w:cs="宋体"/>
                <w:b w:val="0"/>
                <w:bCs/>
                <w:color w:val="000000"/>
                <w:sz w:val="28"/>
                <w:szCs w:val="28"/>
                <w:lang w:val="en-US" w:eastAsia="zh-CN"/>
              </w:rPr>
              <w:t xml:space="preserve">签字</w:t>
            </w:r>
            <w:r>
              <w:rPr>
                <w:rFonts w:hint="eastAsia" w:ascii="宋体" w:hAnsi="宋体" w:cs="宋体"/>
                <w:b w:val="0"/>
                <w:bCs/>
                <w:color w:val="000000"/>
                <w:sz w:val="28"/>
                <w:szCs w:val="28"/>
                <w:lang w:val="zh-CN"/>
              </w:rPr>
              <w:t xml:space="preserve">：</w:t>
            </w:r>
            <w:r>
              <w:rPr>
                <w:rFonts w:hint="eastAsia" w:ascii="宋体" w:hAnsi="宋体" w:cs="宋体"/>
                <w:b w:val="0"/>
                <w:bCs/>
                <w:color w:val="000000"/>
                <w:sz w:val="28"/>
                <w:szCs w:val="28"/>
              </w:rPr>
              <w:t xml:space="preserve"> </w:t>
            </w:r>
            <w:r>
              <w:rPr>
                <w:rFonts w:ascii="宋体" w:hAnsi="宋体" w:cs="宋体"/>
                <w:b w:val="0"/>
                <w:bCs/>
                <w:color w:val="000000"/>
                <w:sz w:val="28"/>
                <w:szCs w:val="28"/>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96"/>
              <w:jc w:val="left"/>
              <w:spacing w:line="560" w:lineRule="exact"/>
              <w:widowControl/>
              <w:rPr>
                <w:rFonts w:ascii="宋体" w:hAnsi="宋体" w:eastAsia="宋体" w:cs="宋体"/>
                <w:b w:val="0"/>
                <w:bCs/>
                <w:color w:val="000000"/>
                <w:sz w:val="28"/>
                <w:szCs w:val="28"/>
                <w:lang w:val="en-US" w:eastAsia="zh-CN"/>
              </w:rPr>
            </w:pPr>
            <w:r>
              <w:rPr>
                <w:rFonts w:hint="eastAsia" w:ascii="宋体" w:hAnsi="宋体" w:cs="宋体"/>
                <w:b w:val="0"/>
                <w:bCs/>
                <w:color w:val="000000"/>
                <w:sz w:val="28"/>
                <w:szCs w:val="28"/>
                <w:lang w:val="zh-CN"/>
              </w:rPr>
              <w:t xml:space="preserve">代表人</w:t>
            </w:r>
            <w:r>
              <w:rPr>
                <w:rFonts w:hint="eastAsia" w:ascii="宋体" w:hAnsi="宋体" w:cs="宋体"/>
                <w:b w:val="0"/>
                <w:bCs/>
                <w:color w:val="000000"/>
                <w:sz w:val="28"/>
                <w:szCs w:val="28"/>
                <w:lang w:val="en-US" w:eastAsia="zh-CN"/>
              </w:rPr>
              <w:t xml:space="preserve">签字</w:t>
            </w:r>
            <w:r>
              <w:rPr>
                <w:rFonts w:hint="eastAsia" w:ascii="宋体" w:hAnsi="宋体" w:cs="宋体"/>
                <w:b w:val="0"/>
                <w:bCs/>
                <w:color w:val="000000"/>
                <w:sz w:val="28"/>
                <w:szCs w:val="28"/>
              </w:rPr>
              <w:t xml:space="preserve">： </w:t>
            </w:r>
            <w:r>
              <w:rPr>
                <w:rFonts w:ascii="宋体" w:hAnsi="宋体" w:eastAsia="宋体" w:cs="宋体"/>
                <w:b w:val="0"/>
                <w:bCs/>
                <w:color w:val="000000"/>
                <w:sz w:val="28"/>
                <w:szCs w:val="28"/>
                <w:lang w:val="en-US" w:eastAsia="zh-CN"/>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96"/>
              <w:jc w:val="left"/>
              <w:spacing w:line="560" w:lineRule="exact"/>
              <w:widowControl/>
              <w:rPr>
                <w:rFonts w:hint="eastAsia" w:ascii="宋体" w:hAnsi="宋体" w:cs="宋体"/>
                <w:b w:val="0"/>
                <w:bCs/>
                <w:color w:val="000000"/>
                <w:sz w:val="28"/>
                <w:szCs w:val="28"/>
                <w:lang w:val="zh-CN"/>
              </w:rPr>
            </w:pPr>
            <w:r>
              <w:rPr>
                <w:rFonts w:hint="eastAsia" w:ascii="宋体" w:hAnsi="宋体" w:cs="宋体"/>
                <w:b w:val="0"/>
                <w:bCs/>
                <w:color w:val="000000"/>
                <w:sz w:val="28"/>
                <w:szCs w:val="28"/>
                <w:lang w:val="zh-CN"/>
              </w:rPr>
              <w:t xml:space="preserve">电</w:t>
            </w:r>
            <w:r>
              <w:rPr>
                <w:rFonts w:hint="eastAsia" w:ascii="宋体" w:hAnsi="宋体" w:cs="宋体"/>
                <w:b w:val="0"/>
                <w:bCs/>
                <w:color w:val="000000"/>
                <w:sz w:val="28"/>
                <w:szCs w:val="28"/>
              </w:rPr>
              <w:t xml:space="preserve">   </w:t>
            </w:r>
            <w:r>
              <w:rPr>
                <w:rFonts w:hint="eastAsia" w:ascii="宋体" w:hAnsi="宋体" w:cs="宋体"/>
                <w:b w:val="0"/>
                <w:bCs/>
                <w:color w:val="000000"/>
                <w:sz w:val="28"/>
                <w:szCs w:val="28"/>
                <w:lang w:val="zh-CN"/>
              </w:rPr>
              <w:t xml:space="preserve">话：</w:t>
            </w:r>
            <w:r>
              <w:rPr>
                <w:rFonts w:hint="eastAsia" w:ascii="宋体" w:hAnsi="宋体" w:cs="宋体"/>
                <w:b w:val="0"/>
                <w:bCs/>
                <w:color w:val="000000"/>
                <w:sz w:val="28"/>
                <w:szCs w:val="28"/>
                <w:lang w:val="zh-CN"/>
              </w:rPr>
            </w:r>
            <w:r/>
          </w:p>
          <w:p>
            <w:pPr>
              <w:pStyle w:val="996"/>
              <w:jc w:val="left"/>
              <w:spacing w:line="560" w:lineRule="exact"/>
              <w:widowControl/>
              <w:rPr>
                <w:rFonts w:ascii="宋体" w:hAnsi="宋体" w:eastAsia="宋体" w:cs="宋体"/>
                <w:b w:val="0"/>
                <w:bCs/>
                <w:color w:val="000000"/>
                <w:sz w:val="28"/>
                <w:szCs w:val="28"/>
                <w:lang w:val="en-US" w:eastAsia="zh-CN"/>
              </w:rPr>
            </w:pPr>
            <w:r>
              <w:rPr>
                <w:rFonts w:hint="eastAsia" w:ascii="宋体" w:hAnsi="宋体" w:cs="宋体"/>
                <w:b w:val="0"/>
                <w:bCs/>
                <w:color w:val="000000"/>
                <w:sz w:val="28"/>
                <w:szCs w:val="28"/>
                <w:lang w:val="en-US" w:eastAsia="zh-CN"/>
              </w:rPr>
              <w:t xml:space="preserve">联系地址：</w:t>
            </w:r>
            <w:r>
              <w:rPr>
                <w:rFonts w:ascii="宋体" w:hAnsi="宋体" w:eastAsia="宋体" w:cs="宋体"/>
                <w:b w:val="0"/>
                <w:bCs/>
                <w:color w:val="000000"/>
                <w:sz w:val="28"/>
                <w:szCs w:val="28"/>
                <w:lang w:val="en-US" w:eastAsia="zh-CN"/>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96"/>
              <w:jc w:val="left"/>
              <w:spacing w:line="560" w:lineRule="exact"/>
              <w:widowControl/>
              <w:rPr>
                <w:rFonts w:hint="eastAsia" w:ascii="宋体" w:hAnsi="宋体" w:eastAsia="宋体" w:cs="宋体"/>
                <w:b w:val="0"/>
                <w:bCs/>
                <w:color w:val="000000"/>
                <w:sz w:val="28"/>
                <w:szCs w:val="28"/>
                <w:lang w:val="en-US" w:eastAsia="zh-CN"/>
              </w:rPr>
            </w:pPr>
            <w:r>
              <w:rPr>
                <w:rFonts w:hint="eastAsia" w:ascii="宋体" w:hAnsi="宋体" w:cs="宋体"/>
                <w:b w:val="0"/>
                <w:bCs/>
                <w:color w:val="000000"/>
                <w:sz w:val="28"/>
                <w:szCs w:val="28"/>
              </w:rPr>
              <w:t xml:space="preserve">电   话：</w:t>
            </w:r>
            <w:r>
              <w:rPr>
                <w:rFonts w:hint="eastAsia" w:ascii="宋体" w:hAnsi="宋体" w:cs="宋体"/>
                <w:b w:val="0"/>
                <w:bCs/>
                <w:color w:val="000000"/>
                <w:sz w:val="28"/>
                <w:szCs w:val="28"/>
                <w:lang w:val="en-US" w:eastAsia="zh-CN"/>
              </w:rPr>
              <w:t xml:space="preserve"> </w:t>
            </w:r>
            <w:r>
              <w:rPr>
                <w:rFonts w:hint="eastAsia" w:ascii="宋体" w:hAnsi="宋体" w:eastAsia="宋体" w:cs="宋体"/>
                <w:b w:val="0"/>
                <w:bCs/>
                <w:color w:val="000000"/>
                <w:sz w:val="28"/>
                <w:szCs w:val="28"/>
                <w:lang w:val="en-US" w:eastAsia="zh-CN"/>
              </w:rPr>
            </w:r>
            <w:r/>
          </w:p>
          <w:p>
            <w:pPr>
              <w:pStyle w:val="996"/>
              <w:jc w:val="left"/>
              <w:spacing w:line="560" w:lineRule="exact"/>
              <w:widowControl/>
              <w:rPr>
                <w:rFonts w:ascii="宋体" w:hAnsi="宋体" w:cs="宋体"/>
                <w:b w:val="0"/>
                <w:bCs/>
                <w:color w:val="000000"/>
                <w:sz w:val="28"/>
                <w:szCs w:val="28"/>
              </w:rPr>
            </w:pPr>
            <w:r>
              <w:rPr>
                <w:rFonts w:hint="eastAsia" w:ascii="宋体" w:hAnsi="宋体" w:cs="宋体"/>
                <w:b w:val="0"/>
                <w:bCs/>
                <w:color w:val="000000"/>
                <w:sz w:val="28"/>
                <w:szCs w:val="28"/>
                <w:lang w:val="en-US" w:eastAsia="zh-CN"/>
              </w:rPr>
              <w:t xml:space="preserve">联系地址： </w:t>
            </w:r>
            <w:r>
              <w:rPr>
                <w:rFonts w:ascii="宋体" w:hAnsi="宋体" w:cs="宋体"/>
                <w:b w:val="0"/>
                <w:bCs/>
                <w:color w:val="000000"/>
                <w:sz w:val="28"/>
                <w:szCs w:val="28"/>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96"/>
              <w:jc w:val="left"/>
              <w:spacing w:line="560" w:lineRule="exact"/>
              <w:widowControl/>
              <w:rPr>
                <w:rFonts w:ascii="宋体" w:hAnsi="宋体" w:cs="宋体"/>
                <w:b w:val="0"/>
                <w:bCs/>
                <w:color w:val="000000"/>
                <w:sz w:val="28"/>
                <w:szCs w:val="28"/>
              </w:rPr>
            </w:pPr>
            <w:r>
              <w:rPr>
                <w:rFonts w:hint="eastAsia" w:ascii="宋体" w:hAnsi="宋体" w:cs="宋体"/>
                <w:b w:val="0"/>
                <w:bCs/>
                <w:color w:val="000000"/>
                <w:sz w:val="28"/>
                <w:szCs w:val="28"/>
                <w:lang w:val="zh-CN"/>
              </w:rPr>
              <w:t xml:space="preserve">开户银行：</w:t>
            </w:r>
            <w:r>
              <w:rPr>
                <w:rFonts w:ascii="宋体" w:hAnsi="宋体" w:cs="宋体"/>
                <w:b w:val="0"/>
                <w:bCs/>
                <w:color w:val="000000"/>
                <w:sz w:val="28"/>
                <w:szCs w:val="28"/>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96"/>
              <w:spacing w:line="560" w:lineRule="exact"/>
              <w:rPr>
                <w:rFonts w:hint="eastAsia" w:ascii="宋体" w:hAnsi="宋体" w:eastAsia="宋体" w:cs="宋体"/>
                <w:b w:val="0"/>
                <w:bCs/>
                <w:color w:val="000000"/>
                <w:sz w:val="28"/>
                <w:szCs w:val="28"/>
                <w:lang w:eastAsia="zh-CN"/>
              </w:rPr>
            </w:pPr>
            <w:r>
              <w:rPr>
                <w:rFonts w:hint="eastAsia" w:ascii="宋体" w:hAnsi="宋体" w:cs="宋体"/>
                <w:b w:val="0"/>
                <w:bCs/>
                <w:color w:val="000000"/>
                <w:sz w:val="28"/>
                <w:szCs w:val="28"/>
              </w:rPr>
              <w:t xml:space="preserve">开户银行：</w:t>
            </w:r>
            <w:r>
              <w:rPr>
                <w:rFonts w:hint="eastAsia" w:ascii="宋体" w:hAnsi="宋体" w:cs="宋体"/>
                <w:b w:val="0"/>
                <w:bCs/>
                <w:color w:val="000000"/>
                <w:sz w:val="28"/>
                <w:szCs w:val="28"/>
                <w:lang w:val="en-US" w:eastAsia="zh-CN"/>
              </w:rPr>
              <w:t xml:space="preserve"> </w:t>
            </w:r>
            <w:r>
              <w:rPr>
                <w:rFonts w:hint="eastAsia" w:ascii="宋体" w:hAnsi="宋体" w:eastAsia="宋体" w:cs="宋体"/>
                <w:b w:val="0"/>
                <w:bCs/>
                <w:color w:val="000000"/>
                <w:sz w:val="28"/>
                <w:szCs w:val="28"/>
                <w:lang w:eastAsia="zh-CN"/>
              </w:rPr>
            </w:r>
            <w:r/>
          </w:p>
        </w:tc>
      </w:tr>
      <w:tr>
        <w:trPr>
          <w:trHeight w:val="494"/>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96"/>
              <w:jc w:val="left"/>
              <w:spacing w:line="560" w:lineRule="exact"/>
              <w:widowControl/>
              <w:rPr>
                <w:rFonts w:ascii="宋体" w:hAnsi="宋体" w:cs="宋体"/>
                <w:b w:val="0"/>
                <w:bCs/>
                <w:color w:val="000000"/>
                <w:sz w:val="28"/>
                <w:szCs w:val="28"/>
              </w:rPr>
            </w:pPr>
            <w:r>
              <w:rPr>
                <w:rFonts w:hint="eastAsia" w:ascii="宋体" w:hAnsi="宋体" w:cs="宋体"/>
                <w:b w:val="0"/>
                <w:bCs/>
                <w:color w:val="000000"/>
                <w:sz w:val="28"/>
                <w:szCs w:val="28"/>
                <w:lang w:val="zh-CN"/>
              </w:rPr>
              <w:t xml:space="preserve">帐</w:t>
            </w:r>
            <w:r>
              <w:rPr>
                <w:rFonts w:hint="eastAsia" w:ascii="宋体" w:hAnsi="宋体" w:cs="宋体"/>
                <w:b w:val="0"/>
                <w:bCs/>
                <w:color w:val="000000"/>
                <w:sz w:val="28"/>
                <w:szCs w:val="28"/>
              </w:rPr>
              <w:t xml:space="preserve">    </w:t>
            </w:r>
            <w:r>
              <w:rPr>
                <w:rFonts w:hint="eastAsia" w:ascii="宋体" w:hAnsi="宋体" w:cs="宋体"/>
                <w:b w:val="0"/>
                <w:bCs/>
                <w:color w:val="000000"/>
                <w:sz w:val="28"/>
                <w:szCs w:val="28"/>
                <w:lang w:val="zh-CN"/>
              </w:rPr>
              <w:t xml:space="preserve">号：</w:t>
            </w:r>
            <w:r>
              <w:rPr>
                <w:rFonts w:ascii="宋体" w:hAnsi="宋体" w:cs="宋体"/>
                <w:b w:val="0"/>
                <w:bCs/>
                <w:color w:val="000000"/>
                <w:sz w:val="28"/>
                <w:szCs w:val="28"/>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96"/>
              <w:rPr>
                <w:rFonts w:ascii="宋体" w:hAnsi="宋体" w:cs="宋体"/>
                <w:b w:val="0"/>
                <w:bCs/>
                <w:color w:val="000000"/>
                <w:sz w:val="28"/>
                <w:szCs w:val="28"/>
              </w:rPr>
            </w:pPr>
            <w:r>
              <w:rPr>
                <w:rFonts w:hint="eastAsia" w:ascii="宋体" w:hAnsi="宋体" w:cs="宋体"/>
                <w:b w:val="0"/>
                <w:bCs/>
                <w:color w:val="000000"/>
                <w:sz w:val="28"/>
                <w:szCs w:val="28"/>
              </w:rPr>
              <w:t xml:space="preserve">帐    号：</w:t>
            </w:r>
            <w:r>
              <w:rPr>
                <w:rFonts w:hint="eastAsia" w:ascii="宋体" w:hAnsi="宋体" w:cs="宋体"/>
                <w:b w:val="0"/>
                <w:bCs/>
                <w:color w:val="000000"/>
                <w:sz w:val="28"/>
                <w:szCs w:val="28"/>
                <w:lang w:val="en-US" w:eastAsia="zh-CN"/>
              </w:rPr>
              <w:t xml:space="preserve"> </w:t>
            </w:r>
            <w:r>
              <w:rPr>
                <w:rFonts w:ascii="宋体" w:hAnsi="宋体" w:cs="宋体"/>
                <w:b w:val="0"/>
                <w:bCs/>
                <w:color w:val="000000"/>
                <w:sz w:val="28"/>
                <w:szCs w:val="28"/>
              </w:rPr>
            </w:r>
            <w:r/>
          </w:p>
        </w:tc>
      </w:tr>
      <w:tr>
        <w:trPr>
          <w:trHeight w:val="517"/>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96"/>
              <w:jc w:val="left"/>
              <w:spacing w:line="560" w:lineRule="exact"/>
              <w:widowControl/>
              <w:rPr>
                <w:rFonts w:ascii="宋体" w:hAnsi="宋体" w:cs="宋体"/>
                <w:b w:val="0"/>
                <w:bCs/>
                <w:color w:val="000000"/>
                <w:sz w:val="28"/>
                <w:szCs w:val="28"/>
              </w:rPr>
            </w:pPr>
            <w:r>
              <w:rPr>
                <w:rFonts w:hint="eastAsia" w:ascii="宋体" w:hAnsi="宋体" w:cs="宋体"/>
                <w:b w:val="0"/>
                <w:bCs/>
                <w:color w:val="000000"/>
                <w:sz w:val="28"/>
                <w:szCs w:val="28"/>
              </w:rPr>
              <w:t xml:space="preserve">日    期：   年   月    日</w:t>
            </w:r>
            <w:r>
              <w:rPr>
                <w:rFonts w:ascii="宋体" w:hAnsi="宋体" w:cs="宋体"/>
                <w:b w:val="0"/>
                <w:bCs/>
                <w:color w:val="000000"/>
                <w:sz w:val="28"/>
                <w:szCs w:val="28"/>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96"/>
              <w:jc w:val="left"/>
              <w:spacing w:line="560" w:lineRule="exact"/>
              <w:widowControl/>
              <w:rPr>
                <w:rFonts w:ascii="宋体" w:hAnsi="宋体" w:cs="宋体"/>
                <w:b w:val="0"/>
                <w:bCs/>
                <w:color w:val="000000"/>
                <w:sz w:val="28"/>
                <w:szCs w:val="28"/>
              </w:rPr>
            </w:pPr>
            <w:r>
              <w:rPr>
                <w:rFonts w:hint="eastAsia" w:ascii="宋体" w:hAnsi="宋体" w:cs="宋体"/>
                <w:b w:val="0"/>
                <w:bCs/>
                <w:color w:val="000000"/>
                <w:sz w:val="28"/>
                <w:szCs w:val="28"/>
              </w:rPr>
              <w:t xml:space="preserve">日    期：   年   月    日</w:t>
            </w:r>
            <w:r>
              <w:rPr>
                <w:rFonts w:ascii="宋体" w:hAnsi="宋体" w:cs="宋体"/>
                <w:b w:val="0"/>
                <w:bCs/>
                <w:color w:val="000000"/>
                <w:sz w:val="28"/>
                <w:szCs w:val="28"/>
              </w:rPr>
            </w:r>
            <w:r/>
          </w:p>
        </w:tc>
      </w:tr>
    </w:tbl>
    <w:p>
      <w:pPr>
        <w:pStyle w:val="996"/>
        <w:jc w:val="both"/>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both"/>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both"/>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val="en-US"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1：《永阳街道老年人公益理发点一览表》</w:t>
      </w:r>
      <w:r>
        <w:rPr>
          <w:rFonts w:hint="eastAsia" w:ascii="微软雅黑" w:hAnsi="微软雅黑" w:eastAsia="微软雅黑" w:cs="微软雅黑"/>
          <w:color w:val="000000"/>
          <w:sz w:val="32"/>
          <w:szCs w:val="40"/>
          <w:lang w:val="en-US"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val="en-US" w:eastAsia="zh-CN"/>
        </w:rPr>
        <w:t xml:space="preserve">附件2：</w:t>
      </w:r>
      <w:r>
        <w:rPr>
          <w:rFonts w:hint="eastAsia" w:ascii="微软雅黑" w:hAnsi="微软雅黑" w:eastAsia="微软雅黑" w:cs="微软雅黑"/>
          <w:color w:val="000000"/>
          <w:sz w:val="32"/>
          <w:szCs w:val="40"/>
          <w:lang w:eastAsia="zh-CN"/>
        </w:rPr>
        <w:t xml:space="preserve">永阳街道</w:t>
      </w:r>
      <w:r>
        <w:rPr>
          <w:rFonts w:hint="eastAsia" w:ascii="微软雅黑" w:hAnsi="微软雅黑" w:eastAsia="微软雅黑" w:cs="微软雅黑"/>
          <w:color w:val="000000"/>
          <w:sz w:val="32"/>
          <w:szCs w:val="40"/>
          <w:lang w:val="en-US" w:eastAsia="zh-CN"/>
        </w:rPr>
        <w:t xml:space="preserve">公益理发项目</w:t>
      </w:r>
      <w:r>
        <w:rPr>
          <w:rFonts w:hint="eastAsia" w:ascii="微软雅黑" w:hAnsi="微软雅黑" w:eastAsia="微软雅黑" w:cs="微软雅黑"/>
          <w:color w:val="000000"/>
          <w:sz w:val="32"/>
          <w:szCs w:val="40"/>
          <w:lang w:eastAsia="zh-CN"/>
        </w:rPr>
        <w:t xml:space="preserve">理发师季度工作社区评分表附件</w:t>
      </w:r>
      <w:r>
        <w:rPr>
          <w:rFonts w:hint="eastAsia" w:ascii="微软雅黑" w:hAnsi="微软雅黑" w:eastAsia="微软雅黑" w:cs="微软雅黑"/>
          <w:color w:val="000000"/>
          <w:sz w:val="32"/>
          <w:szCs w:val="40"/>
          <w:lang w:val="en-US" w:eastAsia="zh-CN"/>
        </w:rPr>
        <w:t xml:space="preserve">3：</w:t>
      </w:r>
      <w:r>
        <w:rPr>
          <w:rFonts w:hint="eastAsia" w:ascii="微软雅黑" w:hAnsi="微软雅黑" w:eastAsia="微软雅黑" w:cs="微软雅黑"/>
          <w:color w:val="000000"/>
          <w:sz w:val="32"/>
          <w:szCs w:val="40"/>
          <w:lang w:eastAsia="zh-CN"/>
        </w:rPr>
        <w:t xml:space="preserve">老年人公益理发项目客户满意度评价表</w:t>
      </w: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:4：</w:t>
      </w:r>
      <w:r>
        <w:rPr>
          <w:rFonts w:hint="eastAsia" w:ascii="微软雅黑" w:hAnsi="微软雅黑" w:eastAsia="微软雅黑" w:cs="微软雅黑"/>
          <w:color w:val="000000"/>
          <w:sz w:val="32"/>
          <w:szCs w:val="40"/>
          <w:lang w:eastAsia="zh-CN"/>
        </w:rPr>
        <w:t xml:space="preserve">永阳街道</w:t>
      </w:r>
      <w:r>
        <w:rPr>
          <w:rFonts w:hint="eastAsia" w:ascii="微软雅黑" w:hAnsi="微软雅黑" w:eastAsia="微软雅黑" w:cs="微软雅黑"/>
          <w:color w:val="000000"/>
          <w:sz w:val="32"/>
          <w:szCs w:val="40"/>
          <w:lang w:val="en-US" w:eastAsia="zh-CN"/>
        </w:rPr>
        <w:t xml:space="preserve">公益理发项目</w:t>
      </w:r>
      <w:r>
        <w:rPr>
          <w:rFonts w:hint="eastAsia" w:ascii="微软雅黑" w:hAnsi="微软雅黑" w:eastAsia="微软雅黑" w:cs="微软雅黑"/>
          <w:color w:val="000000"/>
          <w:sz w:val="32"/>
          <w:szCs w:val="40"/>
          <w:lang w:eastAsia="zh-CN"/>
        </w:rPr>
        <w:t xml:space="preserve">季度工作</w:t>
      </w:r>
      <w:r>
        <w:rPr>
          <w:rFonts w:hint="eastAsia" w:ascii="微软雅黑" w:hAnsi="微软雅黑" w:eastAsia="微软雅黑" w:cs="微软雅黑"/>
          <w:color w:val="000000"/>
          <w:sz w:val="32"/>
          <w:szCs w:val="40"/>
          <w:lang w:val="en-US" w:eastAsia="zh-CN"/>
        </w:rPr>
        <w:t xml:space="preserve">街道</w:t>
      </w:r>
      <w:r>
        <w:rPr>
          <w:rFonts w:hint="eastAsia" w:ascii="微软雅黑" w:hAnsi="微软雅黑" w:eastAsia="微软雅黑" w:cs="微软雅黑"/>
          <w:color w:val="000000"/>
          <w:sz w:val="32"/>
          <w:szCs w:val="40"/>
          <w:lang w:eastAsia="zh-CN"/>
        </w:rPr>
        <w:t xml:space="preserve">管理评分表</w:t>
      </w:r>
      <w:r>
        <w:rPr>
          <w:rFonts w:hint="eastAsia" w:ascii="微软雅黑" w:hAnsi="微软雅黑" w:eastAsia="微软雅黑" w:cs="微软雅黑"/>
          <w:color w:val="000000"/>
          <w:sz w:val="32"/>
          <w:szCs w:val="40"/>
          <w:lang w:eastAsia="zh-CN"/>
        </w:rPr>
      </w:r>
      <w:r/>
    </w:p>
    <w:p>
      <w:pPr>
        <w:pStyle w:val="996"/>
        <w:keepLines w:val="0"/>
        <w:keepNext w:val="0"/>
        <w:pageBreakBefore w:val="0"/>
        <w:widowControl w:val="off"/>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5：永阳街道老年人理发项目结项绩效评估</w:t>
      </w:r>
      <w:r>
        <w:rPr>
          <w:rFonts w:hint="eastAsia" w:ascii="微软雅黑" w:hAnsi="微软雅黑" w:eastAsia="微软雅黑" w:cs="微软雅黑"/>
          <w:color w:val="000000"/>
          <w:sz w:val="32"/>
          <w:szCs w:val="40"/>
          <w:lang w:eastAsia="zh-CN"/>
        </w:rPr>
        <w:t xml:space="preserve">评分表</w:t>
      </w:r>
      <w:r>
        <w:rPr>
          <w:rFonts w:hint="eastAsia" w:ascii="微软雅黑" w:hAnsi="微软雅黑" w:eastAsia="微软雅黑" w:cs="微软雅黑"/>
          <w:color w:val="000000"/>
          <w:sz w:val="32"/>
          <w:szCs w:val="40"/>
          <w:lang w:eastAsia="zh-CN"/>
        </w:rPr>
      </w:r>
      <w:r/>
    </w:p>
    <w:p>
      <w:pPr>
        <w:pStyle w:val="996"/>
        <w:jc w:val="both"/>
        <w:rPr>
          <w:rFonts w:ascii="微软雅黑" w:hAnsi="微软雅黑" w:eastAsia="微软雅黑" w:cs="微软雅黑"/>
          <w:color w:val="000000"/>
          <w:sz w:val="32"/>
          <w:szCs w:val="40"/>
          <w:lang w:val="en-US" w:eastAsia="zh-CN"/>
        </w:rPr>
      </w:pPr>
      <w:r>
        <w:rPr>
          <w:rFonts w:ascii="微软雅黑" w:hAnsi="微软雅黑" w:eastAsia="微软雅黑" w:cs="微软雅黑"/>
          <w:color w:val="000000"/>
          <w:sz w:val="32"/>
          <w:szCs w:val="40"/>
          <w:lang w:val="en-US" w:eastAsia="zh-CN"/>
        </w:rPr>
      </w:r>
      <w:r/>
    </w:p>
    <w:p>
      <w:pPr>
        <w:pStyle w:val="996"/>
        <w:keepLines w:val="0"/>
        <w:keepNext w:val="0"/>
        <w:pageBreakBefore w:val="0"/>
        <w:widowControl w:val="off"/>
        <w:rPr>
          <w:rFonts w:ascii="微软雅黑" w:hAnsi="微软雅黑" w:eastAsia="微软雅黑" w:cs="微软雅黑"/>
          <w:color w:val="000000"/>
          <w:sz w:val="32"/>
          <w:szCs w:val="40"/>
          <w:lang w:val="en-US" w:eastAsia="zh-CN"/>
        </w:rPr>
      </w:pPr>
      <w:r>
        <w:rPr>
          <w:rFonts w:ascii="微软雅黑" w:hAnsi="微软雅黑" w:eastAsia="微软雅黑" w:cs="微软雅黑"/>
          <w:color w:val="000000"/>
          <w:sz w:val="32"/>
          <w:szCs w:val="40"/>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pStyle w:val="996"/>
        <w:ind w:firstLine="643"/>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p>
    <w:p>
      <w:pPr>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rPr>
          <w:rFonts w:hint="eastAsia" w:ascii="方正仿宋_GBK" w:hAnsi="方正仿宋_GBK" w:eastAsia="方正仿宋_GBK" w:cs="方正仿宋_GBK"/>
          <w:b/>
          <w:bCs/>
          <w:sz w:val="32"/>
          <w:szCs w:val="32"/>
          <w:highlight w:val="none"/>
          <w:lang w:val="en-US" w:eastAsia="zh-CN"/>
        </w:rPr>
      </w:r>
      <w:r/>
    </w:p>
    <w:p>
      <w:pPr>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rPr>
          <w:rFonts w:hint="eastAsia" w:ascii="方正仿宋_GBK" w:hAnsi="方正仿宋_GBK" w:eastAsia="方正仿宋_GBK" w:cs="方正仿宋_GBK"/>
          <w:b/>
          <w:bCs/>
          <w:sz w:val="32"/>
          <w:szCs w:val="32"/>
          <w:highlight w:val="none"/>
          <w:lang w:val="en-US" w:eastAsia="zh-CN"/>
        </w:rPr>
      </w:r>
      <w:r/>
    </w:p>
    <w:p>
      <w:pPr>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rPr>
          <w:rFonts w:hint="eastAsia" w:ascii="方正仿宋_GBK" w:hAnsi="方正仿宋_GBK" w:eastAsia="方正仿宋_GBK" w:cs="方正仿宋_GBK"/>
          <w:b/>
          <w:bCs/>
          <w:sz w:val="32"/>
          <w:szCs w:val="32"/>
          <w:highlight w:val="none"/>
          <w:lang w:val="en-US" w:eastAsia="zh-CN"/>
        </w:rPr>
      </w:r>
      <w:r/>
    </w:p>
    <w:p>
      <w:pPr>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r>
      <w:r>
        <w:rPr>
          <w:rFonts w:hint="eastAsia" w:ascii="方正仿宋_GBK" w:hAnsi="方正仿宋_GBK" w:eastAsia="方正仿宋_GBK" w:cs="方正仿宋_GBK"/>
          <w:b/>
          <w:bCs/>
          <w:sz w:val="32"/>
          <w:szCs w:val="32"/>
          <w:highlight w:val="none"/>
          <w:lang w:val="en-US" w:eastAsia="zh-CN"/>
        </w:rPr>
      </w:r>
      <w:r/>
    </w:p>
    <w:p>
      <w:pPr>
        <w:pStyle w:val="996"/>
        <w:keepLines w:val="0"/>
        <w:keepNext w:val="0"/>
        <w:pageBreakBefore w:val="0"/>
        <w:widowControl w:val="off"/>
        <w:rPr>
          <w:rFonts w:hint="eastAsia" w:ascii="方正仿宋_GBK" w:hAnsi="方正仿宋_GBK" w:eastAsia="方正仿宋_GBK" w:cs="方正仿宋_GBK"/>
          <w:b/>
          <w:bCs/>
          <w:sz w:val="32"/>
          <w:szCs w:val="32"/>
          <w:highlight w:val="none"/>
          <w:lang w:val="en-US" w:eastAsia="zh-CN"/>
        </w:rPr>
      </w:pPr>
      <w:r>
        <w:rPr>
          <w:rFonts w:hint="eastAsia" w:ascii="方正仿宋_GBK" w:hAnsi="方正仿宋_GBK" w:eastAsia="方正仿宋_GBK" w:cs="方正仿宋_GBK"/>
          <w:b/>
          <w:bCs/>
          <w:sz w:val="32"/>
          <w:szCs w:val="32"/>
          <w:highlight w:val="none"/>
          <w:lang w:val="en-US" w:eastAsia="zh-CN"/>
        </w:rPr>
        <w:t xml:space="preserve">附件1   </w:t>
      </w:r>
      <w:r>
        <w:rPr>
          <w:rFonts w:hint="eastAsia" w:ascii="方正仿宋_GBK" w:hAnsi="方正仿宋_GBK" w:eastAsia="方正仿宋_GBK" w:cs="方正仿宋_GBK"/>
          <w:b/>
          <w:bCs/>
          <w:sz w:val="32"/>
          <w:szCs w:val="32"/>
          <w:highlight w:val="none"/>
          <w:lang w:val="en-US" w:eastAsia="zh-CN"/>
        </w:rPr>
      </w:r>
      <w:r/>
    </w:p>
    <w:p>
      <w:pPr>
        <w:pStyle w:val="996"/>
        <w:ind w:firstLine="1920"/>
        <w:keepLines w:val="0"/>
        <w:keepNext w:val="0"/>
        <w:pageBreakBefore w:val="0"/>
        <w:widowControl w:val="off"/>
        <w:rPr>
          <w:rFonts w:ascii="方正仿宋_GBK" w:hAnsi="方正仿宋_GBK" w:eastAsia="方正仿宋_GBK" w:cs="方正仿宋_GBK"/>
          <w:b/>
          <w:bCs/>
          <w:sz w:val="32"/>
          <w:szCs w:val="32"/>
          <w:highlight w:val="none"/>
          <w:lang w:val="en-US" w:eastAsia="zh-CN"/>
        </w:rPr>
      </w:pPr>
      <w:r>
        <w:rPr>
          <w:rFonts w:hint="eastAsia" w:ascii="微软雅黑" w:hAnsi="微软雅黑" w:eastAsia="微软雅黑" w:cs="微软雅黑"/>
          <w:color w:val="000000"/>
          <w:sz w:val="32"/>
          <w:szCs w:val="40"/>
          <w:lang w:val="en-US" w:eastAsia="zh-CN"/>
        </w:rPr>
        <w:t xml:space="preserve">《永阳街道老年人公益理发点一览表》</w:t>
      </w:r>
      <w:r>
        <w:rPr>
          <w:rFonts w:ascii="方正仿宋_GBK" w:hAnsi="方正仿宋_GBK" w:eastAsia="方正仿宋_GBK" w:cs="方正仿宋_GBK"/>
          <w:b/>
          <w:bCs/>
          <w:sz w:val="32"/>
          <w:szCs w:val="32"/>
          <w:highlight w:val="none"/>
          <w:lang w:val="en-US" w:eastAsia="zh-CN"/>
        </w:rPr>
      </w:r>
      <w:r/>
    </w:p>
    <w:tbl>
      <w:tblPr>
        <w:tblStyle w:val="10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877"/>
        <w:gridCol w:w="5801"/>
      </w:tblGrid>
      <w:tr>
        <w:trPr/>
        <w:tc>
          <w:tcPr>
            <w:gridSpan w:val="3"/>
            <w:tcW w:w="9061" w:type="dxa"/>
            <w:vAlign w:val="top"/>
            <w:textDirection w:val="lrTb"/>
            <w:noWrap w:val="false"/>
          </w:tcPr>
          <w:p>
            <w:pPr>
              <w:pStyle w:val="996"/>
              <w:jc w:val="center"/>
              <w:rPr>
                <w:rFonts w:hint="eastAsia"/>
                <w:lang w:val="en-US" w:eastAsia="zh-CN"/>
              </w:rPr>
            </w:pPr>
            <w:r>
              <w:rPr>
                <w:rFonts w:hint="eastAsia" w:ascii="方正仿宋_GBK" w:hAnsi="方正仿宋_GBK" w:eastAsia="方正仿宋_GBK" w:cs="方正仿宋_GBK"/>
                <w:b/>
                <w:bCs/>
                <w:sz w:val="28"/>
                <w:szCs w:val="28"/>
                <w:highlight w:val="none"/>
                <w:lang w:val="en-US" w:eastAsia="zh-CN"/>
              </w:rPr>
              <w:t xml:space="preserve">永阳街道老年人公益理发点一览表</w:t>
            </w:r>
            <w:r>
              <w:rPr>
                <w:rFonts w:hint="eastAsia"/>
                <w:lang w:val="en-US" w:eastAsia="zh-CN"/>
              </w:rPr>
            </w:r>
            <w:r/>
          </w:p>
        </w:tc>
      </w:tr>
      <w:tr>
        <w:trPr>
          <w:trHeight w:val="369"/>
        </w:trPr>
        <w:tc>
          <w:tcPr>
            <w:tcW w:w="875" w:type="dxa"/>
            <w:vAlign w:val="center"/>
            <w:textDirection w:val="lrTb"/>
            <w:noWrap w:val="false"/>
          </w:tcPr>
          <w:p>
            <w:pPr>
              <w:pStyle w:val="996"/>
              <w:jc w:val="center"/>
              <w:keepLines w:val="0"/>
              <w:keepNext w:val="0"/>
              <w:widowControl/>
              <w:rPr>
                <w:rFonts w:hint="eastAsia" w:ascii="方正仿宋_GBK" w:hAnsi="方正仿宋_GBK" w:eastAsia="方正仿宋_GBK" w:cs="方正仿宋_GBK"/>
                <w:sz w:val="22"/>
                <w:szCs w:val="22"/>
                <w:lang w:val="en-US" w:eastAsia="zh-CN"/>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序号</w:t>
            </w:r>
            <w:r>
              <w:rPr>
                <w:rFonts w:hint="eastAsia" w:ascii="方正仿宋_GBK" w:hAnsi="方正仿宋_GBK" w:eastAsia="方正仿宋_GBK" w:cs="方正仿宋_GBK"/>
                <w:sz w:val="22"/>
                <w:szCs w:val="22"/>
                <w:lang w:val="en-US" w:eastAsia="zh-CN"/>
              </w:rPr>
            </w:r>
            <w:r/>
          </w:p>
        </w:tc>
        <w:tc>
          <w:tcPr>
            <w:tcW w:w="1988" w:type="dxa"/>
            <w:vAlign w:val="center"/>
            <w:textDirection w:val="lrTb"/>
            <w:noWrap w:val="false"/>
          </w:tcPr>
          <w:p>
            <w:pPr>
              <w:pStyle w:val="996"/>
              <w:jc w:val="center"/>
              <w:keepLines w:val="0"/>
              <w:keepNext w:val="0"/>
              <w:widowControl/>
              <w:rPr>
                <w:rFonts w:hint="eastAsia" w:ascii="方正仿宋_GBK" w:hAnsi="方正仿宋_GBK" w:eastAsia="方正仿宋_GBK" w:cs="方正仿宋_GBK"/>
                <w:sz w:val="22"/>
                <w:szCs w:val="22"/>
                <w:lang w:val="en-US" w:eastAsia="zh-CN"/>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点位所在社区</w:t>
            </w:r>
            <w:r>
              <w:rPr>
                <w:rFonts w:hint="eastAsia" w:ascii="方正仿宋_GBK" w:hAnsi="方正仿宋_GBK" w:eastAsia="方正仿宋_GBK" w:cs="方正仿宋_GBK"/>
                <w:sz w:val="22"/>
                <w:szCs w:val="22"/>
                <w:lang w:val="en-US" w:eastAsia="zh-CN"/>
              </w:rPr>
            </w:r>
            <w:r/>
          </w:p>
        </w:tc>
        <w:tc>
          <w:tcPr>
            <w:tcW w:w="6198" w:type="dxa"/>
            <w:vAlign w:val="center"/>
            <w:textDirection w:val="lrTb"/>
            <w:noWrap w:val="false"/>
          </w:tcPr>
          <w:p>
            <w:pPr>
              <w:pStyle w:val="996"/>
              <w:jc w:val="center"/>
              <w:keepLines w:val="0"/>
              <w:keepNext w:val="0"/>
              <w:widowControl/>
              <w:rPr>
                <w:rFonts w:hint="eastAsia" w:ascii="方正仿宋_GBK" w:hAnsi="方正仿宋_GBK" w:eastAsia="方正仿宋_GBK" w:cs="方正仿宋_GBK"/>
                <w:sz w:val="22"/>
                <w:szCs w:val="22"/>
                <w:lang w:val="en-US" w:eastAsia="zh-CN"/>
              </w:rPr>
              <w:suppressLineNumbers w:val="0"/>
            </w:pPr>
            <w:r>
              <w:rPr>
                <w:rFonts w:hint="eastAsia" w:ascii="方正仿宋_GBK" w:hAnsi="方正仿宋_GBK" w:eastAsia="方正仿宋_GBK" w:cs="方正仿宋_GBK"/>
                <w:b/>
                <w:bCs/>
                <w:i w:val="0"/>
                <w:iCs w:val="0"/>
                <w:color w:val="000000"/>
                <w:sz w:val="22"/>
                <w:szCs w:val="22"/>
                <w:u w:val="none"/>
                <w:lang w:val="en-US" w:eastAsia="zh-CN" w:bidi="ar"/>
              </w:rPr>
              <w:t xml:space="preserve">公益理发点地址</w:t>
            </w:r>
            <w:r>
              <w:rPr>
                <w:rFonts w:hint="eastAsia" w:ascii="方正仿宋_GBK" w:hAnsi="方正仿宋_GBK" w:eastAsia="方正仿宋_GBK" w:cs="方正仿宋_GBK"/>
                <w:sz w:val="22"/>
                <w:szCs w:val="22"/>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恒大</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恒大社区居委会内</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十里牌</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锦和家园一期社区居家养老服务中心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3</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财贸新村/宝塔</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财贸新村社区居家养老服务中心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4</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东门街</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县前新村社区居家养老服务中心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5</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城郊</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秀园西苑12幢架空层</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6</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交通路</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交通路99-9号原交通路党群服务中心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7</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锦绣</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淮源雅居社区居家养老服务中心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8</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通济街</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分龙岗原党群服务中心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9</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致远</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广成小区30栋致远社区便民服务站</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10</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戴家</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幸庄北苑凉亭旁</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11</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崇文</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中山首府社区居家养老服务中心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12</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毓秀路</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师范小区社区居家养老服务中心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13</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庆丰路</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庆丰小区绿邨社区居家养老服务中心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14</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状元坊</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大西门4号</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15</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中山路</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庆丰小区园邨物业中心对面</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16</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板桥/龙山</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龙山小区新时代文明实践所</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17</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仪凤</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琉璃花园社区居家养老服务中心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18</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秦淮路</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水岸康城社区居家养老服务中心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19</w:t>
            </w:r>
            <w:r>
              <w:rPr>
                <w:rFonts w:hint="eastAsia" w:ascii="方正仿宋_GBK" w:hAnsi="方正仿宋_GBK" w:eastAsia="方正仿宋_GBK" w:cs="方正仿宋_GBK"/>
                <w:sz w:val="21"/>
                <w:szCs w:val="21"/>
                <w:lang w:val="en-US" w:eastAsia="zh-CN"/>
              </w:rPr>
            </w:r>
            <w:r/>
          </w:p>
        </w:tc>
        <w:tc>
          <w:tcPr>
            <w:tcW w:w="1988" w:type="dxa"/>
            <w:vAlign w:val="center"/>
            <w:vMerge w:val="restart"/>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花塘岗</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馨怡嘉园社区居家养老服务中心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20</w:t>
            </w:r>
            <w:r>
              <w:rPr>
                <w:rFonts w:hint="eastAsia" w:ascii="方正仿宋_GBK" w:hAnsi="方正仿宋_GBK" w:eastAsia="方正仿宋_GBK" w:cs="方正仿宋_GBK"/>
                <w:sz w:val="21"/>
                <w:szCs w:val="21"/>
                <w:lang w:val="en-US" w:eastAsia="zh-CN"/>
              </w:rPr>
            </w:r>
            <w:r/>
          </w:p>
        </w:tc>
        <w:tc>
          <w:tcPr>
            <w:tcW w:w="1988" w:type="dxa"/>
            <w:vAlign w:val="bottom"/>
            <w:vMerge w:val="continue"/>
            <w:textDirection w:val="lrTb"/>
            <w:noWrap w:val="false"/>
          </w:tcPr>
          <w:p>
            <w:pPr>
              <w:pStyle w:val="996"/>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湖韵怡居A区5栋老年人活动室</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21</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工农兵</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工农兵康居小区11栋物业用房</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22</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高塘</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高塘村社区居家养老服务中心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23</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东庐</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东庐集镇</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24</w:t>
            </w:r>
            <w:r>
              <w:rPr>
                <w:rFonts w:hint="eastAsia" w:ascii="方正仿宋_GBK" w:hAnsi="方正仿宋_GBK" w:eastAsia="方正仿宋_GBK" w:cs="方正仿宋_GBK"/>
                <w:sz w:val="21"/>
                <w:szCs w:val="21"/>
                <w:lang w:val="en-US" w:eastAsia="zh-CN"/>
              </w:rPr>
            </w:r>
            <w:r/>
          </w:p>
        </w:tc>
        <w:tc>
          <w:tcPr>
            <w:tcW w:w="1988" w:type="dxa"/>
            <w:vAlign w:val="center"/>
            <w:vMerge w:val="restart"/>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东山</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石家山理发点1</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25</w:t>
            </w:r>
            <w:r>
              <w:rPr>
                <w:rFonts w:hint="eastAsia" w:ascii="方正仿宋_GBK" w:hAnsi="方正仿宋_GBK" w:eastAsia="方正仿宋_GBK" w:cs="方正仿宋_GBK"/>
                <w:sz w:val="21"/>
                <w:szCs w:val="21"/>
                <w:lang w:val="en-US" w:eastAsia="zh-CN"/>
              </w:rPr>
            </w:r>
            <w:r/>
          </w:p>
        </w:tc>
        <w:tc>
          <w:tcPr>
            <w:tcW w:w="1988" w:type="dxa"/>
            <w:vAlign w:val="bottom"/>
            <w:vMerge w:val="continue"/>
            <w:textDirection w:val="lrTb"/>
            <w:noWrap w:val="false"/>
          </w:tcPr>
          <w:p>
            <w:pPr>
              <w:pStyle w:val="996"/>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石家山理发点2</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26</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石巷</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仪风南路78号石虎名苑A区八栋102室</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27</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高平</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碧桂园社区居家养老服务中心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28</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琴音</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秋湖嘉苑社区居家养老服务中心</w:t>
            </w:r>
            <w:r>
              <w:rPr>
                <w:rFonts w:hint="eastAsia" w:ascii="方正仿宋_GBK" w:hAnsi="方正仿宋_GBK" w:eastAsia="方正仿宋_GBK" w:cs="方正仿宋_GBK"/>
                <w:sz w:val="21"/>
                <w:szCs w:val="21"/>
                <w:lang w:val="en-US" w:eastAsia="zh-CN"/>
              </w:rPr>
            </w:r>
            <w:r/>
          </w:p>
        </w:tc>
      </w:tr>
      <w:tr>
        <w:trPr>
          <w:trHeight w:val="369"/>
        </w:trPr>
        <w:tc>
          <w:tcPr>
            <w:tcW w:w="875"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29</w:t>
            </w:r>
            <w:r>
              <w:rPr>
                <w:rFonts w:hint="eastAsia" w:ascii="方正仿宋_GBK" w:hAnsi="方正仿宋_GBK" w:eastAsia="方正仿宋_GBK" w:cs="方正仿宋_GBK"/>
                <w:sz w:val="21"/>
                <w:szCs w:val="21"/>
                <w:lang w:val="en-US" w:eastAsia="zh-CN"/>
              </w:rPr>
            </w:r>
            <w:r/>
          </w:p>
        </w:tc>
        <w:tc>
          <w:tcPr>
            <w:tcW w:w="198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中山</w:t>
            </w:r>
            <w:r>
              <w:rPr>
                <w:rFonts w:hint="eastAsia" w:ascii="方正仿宋_GBK" w:hAnsi="方正仿宋_GBK" w:eastAsia="方正仿宋_GBK" w:cs="方正仿宋_GBK"/>
                <w:sz w:val="21"/>
                <w:szCs w:val="21"/>
                <w:lang w:val="en-US" w:eastAsia="zh-CN"/>
              </w:rPr>
            </w:r>
            <w:r/>
          </w:p>
        </w:tc>
        <w:tc>
          <w:tcPr>
            <w:tcW w:w="6198" w:type="dxa"/>
            <w:vAlign w:val="bottom"/>
            <w:textDirection w:val="lrTb"/>
            <w:noWrap w:val="false"/>
          </w:tcPr>
          <w:p>
            <w:pPr>
              <w:pStyle w:val="996"/>
              <w:jc w:val="center"/>
              <w:keepLines w:val="0"/>
              <w:keepNext w:val="0"/>
              <w:widowControl/>
              <w:rPr>
                <w:rFonts w:hint="eastAsia" w:ascii="方正仿宋_GBK" w:hAnsi="方正仿宋_GBK" w:eastAsia="方正仿宋_GBK" w:cs="方正仿宋_GBK"/>
                <w:sz w:val="21"/>
                <w:szCs w:val="21"/>
                <w:lang w:val="en-US" w:eastAsia="zh-CN"/>
              </w:rPr>
              <w:suppressLineNumbers w:val="0"/>
            </w:pPr>
            <w:r>
              <w:rPr>
                <w:rFonts w:hint="eastAsia" w:ascii="方正仿宋_GBK" w:hAnsi="方正仿宋_GBK" w:eastAsia="方正仿宋_GBK" w:cs="方正仿宋_GBK"/>
                <w:i w:val="0"/>
                <w:iCs w:val="0"/>
                <w:color w:val="000000"/>
                <w:sz w:val="21"/>
                <w:szCs w:val="21"/>
                <w:u w:val="none"/>
                <w:lang w:val="en-US" w:eastAsia="zh-CN" w:bidi="ar"/>
              </w:rPr>
              <w:t xml:space="preserve">琴悦府社区居家养老服务中心</w:t>
            </w:r>
            <w:r>
              <w:rPr>
                <w:rFonts w:hint="eastAsia" w:ascii="方正仿宋_GBK" w:hAnsi="方正仿宋_GBK" w:eastAsia="方正仿宋_GBK" w:cs="方正仿宋_GBK"/>
                <w:sz w:val="21"/>
                <w:szCs w:val="21"/>
                <w:lang w:val="en-US" w:eastAsia="zh-CN"/>
              </w:rPr>
            </w:r>
            <w:r/>
          </w:p>
        </w:tc>
      </w:tr>
    </w:tbl>
    <w:p>
      <w:pPr>
        <w:pStyle w:val="996"/>
        <w:jc w:val="both"/>
        <w:rPr>
          <w:rFonts w:ascii="微软雅黑" w:hAnsi="微软雅黑" w:eastAsia="微软雅黑" w:cs="微软雅黑"/>
          <w:color w:val="000000"/>
          <w:sz w:val="32"/>
          <w:szCs w:val="40"/>
          <w:lang w:val="en-US" w:eastAsia="zh-CN"/>
        </w:rPr>
        <w:sectPr>
          <w:footerReference w:type="default" r:id="rId11"/>
          <w:footnotePr/>
          <w:endnotePr/>
          <w:type w:val="nextPage"/>
          <w:pgSz w:w="11906" w:h="16838" w:orient="portrait"/>
          <w:pgMar w:top="1100" w:right="1800" w:bottom="1100" w:left="1800" w:header="851" w:footer="992" w:gutter="0"/>
          <w:pgNumType w:start="1"/>
          <w:cols w:num="1" w:sep="0" w:space="1701" w:equalWidth="1"/>
          <w:docGrid w:linePitch="360"/>
        </w:sectPr>
      </w:pPr>
      <w:r>
        <w:rPr>
          <w:rFonts w:ascii="微软雅黑" w:hAnsi="微软雅黑" w:eastAsia="微软雅黑" w:cs="微软雅黑"/>
          <w:color w:val="000000"/>
          <w:sz w:val="32"/>
          <w:szCs w:val="40"/>
          <w:lang w:val="en-US" w:eastAsia="zh-CN"/>
        </w:rPr>
      </w:r>
      <w:r/>
    </w:p>
    <w:p>
      <w:pPr>
        <w:pStyle w:val="996"/>
        <w:jc w:val="both"/>
        <w:rPr>
          <w:rFonts w:ascii="微软雅黑" w:hAnsi="微软雅黑" w:eastAsia="微软雅黑" w:cs="微软雅黑"/>
          <w:color w:val="000000"/>
          <w:sz w:val="32"/>
          <w:szCs w:val="40"/>
          <w:lang w:val="en-US"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2</w:t>
      </w:r>
      <w:r>
        <w:rPr>
          <w:rFonts w:ascii="微软雅黑" w:hAnsi="微软雅黑" w:eastAsia="微软雅黑" w:cs="微软雅黑"/>
          <w:color w:val="000000"/>
          <w:sz w:val="32"/>
          <w:szCs w:val="40"/>
          <w:lang w:val="en-US" w:eastAsia="zh-CN"/>
        </w:rPr>
      </w:r>
      <w:r/>
    </w:p>
    <w:p>
      <w:pPr>
        <w:pStyle w:val="996"/>
        <w:jc w:val="center"/>
        <w:rPr>
          <w:color w:val="000000"/>
          <w:sz w:val="28"/>
          <w:szCs w:val="36"/>
        </w:rPr>
      </w:pPr>
      <w:r>
        <w:rPr>
          <w:rFonts w:hint="eastAsia" w:ascii="微软雅黑" w:hAnsi="微软雅黑" w:eastAsia="微软雅黑" w:cs="微软雅黑"/>
          <w:color w:val="000000"/>
          <w:sz w:val="32"/>
          <w:szCs w:val="40"/>
        </w:rPr>
        <w:t xml:space="preserve">永阳街道</w:t>
      </w:r>
      <w:r>
        <w:rPr>
          <w:rFonts w:hint="eastAsia" w:ascii="微软雅黑" w:hAnsi="微软雅黑" w:eastAsia="微软雅黑" w:cs="微软雅黑"/>
          <w:color w:val="000000"/>
          <w:sz w:val="32"/>
          <w:szCs w:val="40"/>
          <w:lang w:val="en-US" w:eastAsia="zh-CN"/>
        </w:rPr>
        <w:t xml:space="preserve">公益理发项目</w:t>
      </w:r>
      <w:r>
        <w:rPr>
          <w:rFonts w:hint="eastAsia" w:ascii="微软雅黑" w:hAnsi="微软雅黑" w:eastAsia="微软雅黑" w:cs="微软雅黑"/>
          <w:color w:val="000000"/>
          <w:sz w:val="32"/>
          <w:szCs w:val="40"/>
        </w:rPr>
        <w:t xml:space="preserve">理发师</w:t>
      </w:r>
      <w:r>
        <w:rPr>
          <w:rFonts w:hint="eastAsia" w:ascii="微软雅黑" w:hAnsi="微软雅黑" w:eastAsia="微软雅黑" w:cs="微软雅黑"/>
          <w:color w:val="000000"/>
          <w:sz w:val="32"/>
          <w:szCs w:val="40"/>
          <w:lang w:eastAsia="zh-CN"/>
        </w:rPr>
        <w:t xml:space="preserve">季度</w:t>
      </w:r>
      <w:r>
        <w:rPr>
          <w:rFonts w:hint="eastAsia" w:ascii="微软雅黑" w:hAnsi="微软雅黑" w:eastAsia="微软雅黑" w:cs="微软雅黑"/>
          <w:color w:val="000000"/>
          <w:sz w:val="32"/>
          <w:szCs w:val="40"/>
        </w:rPr>
        <w:t xml:space="preserve">工作</w:t>
      </w:r>
      <w:r>
        <w:rPr>
          <w:rFonts w:hint="eastAsia" w:ascii="微软雅黑" w:hAnsi="微软雅黑" w:eastAsia="微软雅黑" w:cs="微软雅黑"/>
          <w:color w:val="000000"/>
          <w:sz w:val="32"/>
          <w:szCs w:val="40"/>
          <w:lang w:eastAsia="zh-CN"/>
        </w:rPr>
        <w:t xml:space="preserve">社区</w:t>
      </w:r>
      <w:r>
        <w:rPr>
          <w:rFonts w:hint="eastAsia" w:ascii="微软雅黑" w:hAnsi="微软雅黑" w:eastAsia="微软雅黑" w:cs="微软雅黑"/>
          <w:color w:val="000000"/>
          <w:sz w:val="32"/>
          <w:szCs w:val="40"/>
        </w:rPr>
        <w:t xml:space="preserve">评分表</w:t>
      </w:r>
      <w:r>
        <w:rPr>
          <w:color w:val="000000"/>
          <w:sz w:val="28"/>
          <w:szCs w:val="36"/>
        </w:rPr>
      </w:r>
      <w:r/>
    </w:p>
    <w:p>
      <w:pPr>
        <w:pStyle w:val="996"/>
        <w:jc w:val="left"/>
        <w:rPr>
          <w:color w:val="000000"/>
          <w:sz w:val="28"/>
          <w:szCs w:val="36"/>
        </w:rPr>
      </w:pPr>
      <w:r>
        <w:rPr>
          <w:rFonts w:hint="eastAsia"/>
          <w:color w:val="000000"/>
          <w:sz w:val="28"/>
          <w:szCs w:val="36"/>
          <w:lang w:val="en-US" w:eastAsia="zh-CN"/>
        </w:rPr>
        <w:t xml:space="preserve">社区评分人（签字）</w:t>
      </w:r>
      <w:r>
        <w:rPr>
          <w:color w:val="000000"/>
          <w:sz w:val="28"/>
          <w:szCs w:val="36"/>
        </w:rPr>
        <w:t xml:space="preserve">：___________ 所在社区</w:t>
      </w:r>
      <w:r>
        <w:rPr>
          <w:rFonts w:hint="eastAsia"/>
          <w:color w:val="000000"/>
          <w:sz w:val="28"/>
          <w:szCs w:val="36"/>
          <w:lang w:eastAsia="zh-CN"/>
        </w:rPr>
        <w:t xml:space="preserve">（</w:t>
      </w:r>
      <w:r>
        <w:rPr>
          <w:rFonts w:hint="eastAsia"/>
          <w:color w:val="000000"/>
          <w:sz w:val="28"/>
          <w:szCs w:val="36"/>
          <w:lang w:val="en-US" w:eastAsia="zh-CN"/>
        </w:rPr>
        <w:t xml:space="preserve">盖章</w:t>
      </w:r>
      <w:r>
        <w:rPr>
          <w:rFonts w:hint="eastAsia"/>
          <w:color w:val="000000"/>
          <w:sz w:val="28"/>
          <w:szCs w:val="36"/>
          <w:lang w:eastAsia="zh-CN"/>
        </w:rPr>
        <w:t xml:space="preserve">）</w:t>
      </w:r>
      <w:r>
        <w:rPr>
          <w:color w:val="000000"/>
          <w:sz w:val="28"/>
          <w:szCs w:val="36"/>
        </w:rPr>
        <w:t xml:space="preserve">：_______________</w:t>
      </w:r>
      <w:r>
        <w:rPr>
          <w:color w:val="000000"/>
          <w:sz w:val="28"/>
          <w:szCs w:val="36"/>
        </w:rPr>
      </w:r>
      <w:r/>
    </w:p>
    <w:p>
      <w:pPr>
        <w:pStyle w:val="996"/>
        <w:jc w:val="left"/>
        <w:rPr>
          <w:color w:val="000000"/>
          <w:sz w:val="28"/>
          <w:szCs w:val="36"/>
        </w:rPr>
      </w:pPr>
      <w:r>
        <w:rPr>
          <w:rFonts w:hint="eastAsia"/>
          <w:color w:val="000000"/>
          <w:sz w:val="28"/>
          <w:szCs w:val="36"/>
          <w:lang w:val="en-US" w:eastAsia="zh-CN"/>
        </w:rPr>
        <w:t xml:space="preserve">理发点</w:t>
      </w:r>
      <w:r>
        <w:rPr>
          <w:color w:val="000000"/>
          <w:sz w:val="28"/>
          <w:szCs w:val="36"/>
        </w:rPr>
        <w:t xml:space="preserve">：</w:t>
      </w:r>
      <w:r>
        <w:rPr>
          <w:rFonts w:hint="eastAsia"/>
          <w:color w:val="000000"/>
          <w:sz w:val="28"/>
          <w:szCs w:val="36"/>
          <w:u w:val="single"/>
          <w:lang w:val="en-US" w:eastAsia="zh-CN"/>
        </w:rPr>
        <w:t xml:space="preserve">                    </w:t>
      </w:r>
      <w:r>
        <w:rPr>
          <w:rFonts w:hint="eastAsia"/>
          <w:color w:val="000000"/>
          <w:sz w:val="28"/>
          <w:szCs w:val="36"/>
          <w:lang w:val="en-US" w:eastAsia="zh-CN"/>
        </w:rPr>
        <w:t xml:space="preserve"> </w:t>
      </w:r>
      <w:r>
        <w:rPr>
          <w:color w:val="000000"/>
          <w:sz w:val="28"/>
          <w:szCs w:val="36"/>
        </w:rPr>
        <w:t xml:space="preserve">评分</w:t>
      </w:r>
      <w:r>
        <w:rPr>
          <w:rFonts w:hint="eastAsia"/>
          <w:color w:val="000000"/>
          <w:sz w:val="28"/>
          <w:szCs w:val="36"/>
          <w:lang w:eastAsia="zh-CN"/>
        </w:rPr>
        <w:t xml:space="preserve">季度</w:t>
      </w:r>
      <w:r>
        <w:rPr>
          <w:color w:val="000000"/>
          <w:sz w:val="28"/>
          <w:szCs w:val="36"/>
        </w:rPr>
        <w:t xml:space="preserve">：___________________</w:t>
      </w:r>
      <w:r>
        <w:rPr>
          <w:color w:val="000000"/>
          <w:sz w:val="28"/>
          <w:szCs w:val="36"/>
        </w:rPr>
      </w:r>
      <w:r/>
    </w:p>
    <w:tbl>
      <w:tblPr>
        <w:tblStyle w:val="1017"/>
        <w:tblW w:w="9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144"/>
        <w:gridCol w:w="1134"/>
        <w:gridCol w:w="5500"/>
        <w:gridCol w:w="887"/>
      </w:tblGrid>
      <w:tr>
        <w:trPr>
          <w:trHeight w:val="478"/>
        </w:trPr>
        <w:tc>
          <w:tcPr>
            <w:tcW w:w="854" w:type="dxa"/>
            <w:vAlign w:val="top"/>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b/>
                <w:bCs/>
                <w:color w:val="000000"/>
                <w:sz w:val="24"/>
                <w:szCs w:val="32"/>
                <w:vertAlign w:val="baseline"/>
                <w:lang w:val="en-US" w:eastAsia="zh-CN"/>
              </w:rPr>
              <w:t xml:space="preserve">序号</w:t>
            </w:r>
            <w:r>
              <w:rPr>
                <w:rFonts w:hint="eastAsia" w:eastAsia="宋体"/>
                <w:color w:val="000000"/>
                <w:sz w:val="24"/>
                <w:szCs w:val="32"/>
                <w:vertAlign w:val="baseline"/>
                <w:lang w:val="en-US" w:eastAsia="zh-CN"/>
              </w:rPr>
            </w:r>
            <w:r/>
          </w:p>
        </w:tc>
        <w:tc>
          <w:tcPr>
            <w:tcW w:w="1144"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模块</w:t>
            </w:r>
            <w:r>
              <w:rPr>
                <w:rFonts w:hint="eastAsia" w:eastAsia="宋体"/>
                <w:b/>
                <w:bCs/>
                <w:color w:val="000000"/>
                <w:sz w:val="24"/>
                <w:szCs w:val="32"/>
                <w:vertAlign w:val="baseline"/>
                <w:lang w:val="en-US" w:eastAsia="zh-CN"/>
              </w:rPr>
            </w:r>
            <w:r/>
          </w:p>
        </w:tc>
        <w:tc>
          <w:tcPr>
            <w:tcW w:w="1134"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内容</w:t>
            </w:r>
            <w:r>
              <w:rPr>
                <w:rFonts w:hint="eastAsia" w:eastAsia="宋体"/>
                <w:b/>
                <w:bCs/>
                <w:color w:val="000000"/>
                <w:sz w:val="24"/>
                <w:szCs w:val="32"/>
                <w:vertAlign w:val="baseline"/>
                <w:lang w:val="en-US" w:eastAsia="zh-CN"/>
              </w:rPr>
            </w:r>
            <w:r/>
          </w:p>
        </w:tc>
        <w:tc>
          <w:tcPr>
            <w:tcW w:w="5500" w:type="dxa"/>
            <w:vAlign w:val="center"/>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细则</w:t>
            </w:r>
            <w:r>
              <w:rPr>
                <w:rFonts w:hint="eastAsia" w:eastAsia="宋体"/>
                <w:b/>
                <w:bCs/>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得分</w:t>
            </w:r>
            <w:r>
              <w:rPr>
                <w:rFonts w:hint="eastAsia" w:eastAsia="宋体"/>
                <w:b/>
                <w:bCs/>
                <w:color w:val="000000"/>
                <w:sz w:val="24"/>
                <w:szCs w:val="32"/>
                <w:vertAlign w:val="baseline"/>
                <w:lang w:val="en-US" w:eastAsia="zh-CN"/>
              </w:rPr>
            </w:r>
            <w:r/>
          </w:p>
        </w:tc>
      </w:tr>
      <w:tr>
        <w:trPr>
          <w:trHeight w:val="1412"/>
        </w:trPr>
        <w:tc>
          <w:tcPr>
            <w:tcW w:w="854"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1</w:t>
            </w:r>
            <w:r>
              <w:rPr>
                <w:rFonts w:hint="eastAsia" w:eastAsia="宋体"/>
                <w:color w:val="000000"/>
                <w:sz w:val="24"/>
                <w:szCs w:val="32"/>
                <w:vertAlign w:val="baseline"/>
                <w:lang w:val="en-US" w:eastAsia="zh-CN"/>
              </w:rPr>
            </w:r>
            <w:r/>
          </w:p>
        </w:tc>
        <w:tc>
          <w:tcPr>
            <w:tcW w:w="1144" w:type="dxa"/>
            <w:vAlign w:val="center"/>
            <w:vMerge w:val="restart"/>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t xml:space="preserve">考勤</w:t>
            </w:r>
            <w:r>
              <w:rPr>
                <w:color w:val="000000"/>
                <w:sz w:val="24"/>
                <w:szCs w:val="32"/>
                <w:vertAlign w:val="baseline"/>
              </w:rPr>
            </w:r>
            <w:r/>
          </w:p>
          <w:p>
            <w:pPr>
              <w:pStyle w:val="996"/>
              <w:jc w:val="center"/>
              <w:spacing w:line="360" w:lineRule="auto"/>
              <w:rPr>
                <w:color w:val="000000"/>
                <w:sz w:val="24"/>
                <w:szCs w:val="32"/>
                <w:vertAlign w:val="baseline"/>
              </w:rPr>
            </w:pPr>
            <w:r>
              <w:rPr>
                <w:color w:val="000000"/>
                <w:sz w:val="24"/>
                <w:szCs w:val="32"/>
                <w:vertAlign w:val="baseline"/>
              </w:rPr>
              <w:t xml:space="preserve">（满分</w:t>
            </w:r>
            <w:r>
              <w:rPr>
                <w:rFonts w:hint="eastAsia"/>
                <w:color w:val="000000"/>
                <w:sz w:val="24"/>
                <w:szCs w:val="32"/>
                <w:vertAlign w:val="baseline"/>
                <w:lang w:val="en-US" w:eastAsia="zh-CN"/>
              </w:rPr>
              <w:t xml:space="preserve">30</w:t>
            </w:r>
            <w:r>
              <w:rPr>
                <w:color w:val="000000"/>
                <w:sz w:val="24"/>
                <w:szCs w:val="32"/>
                <w:vertAlign w:val="baseline"/>
              </w:rPr>
              <w:t xml:space="preserve">分）</w:t>
            </w:r>
            <w:r>
              <w:rPr>
                <w:color w:val="000000"/>
                <w:sz w:val="24"/>
                <w:szCs w:val="32"/>
                <w:vertAlign w:val="baseline"/>
              </w:rPr>
            </w:r>
            <w:r/>
          </w:p>
        </w:tc>
        <w:tc>
          <w:tcPr>
            <w:tcW w:w="1134" w:type="dxa"/>
            <w:vAlign w:val="center"/>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t xml:space="preserve">出勤率</w:t>
            </w:r>
            <w:r>
              <w:rPr>
                <w:color w:val="000000"/>
                <w:sz w:val="24"/>
                <w:szCs w:val="32"/>
                <w:vertAlign w:val="baseline"/>
              </w:rPr>
              <w:t xml:space="preserve">（10分）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满分条件：本</w:t>
            </w:r>
            <w:r>
              <w:rPr>
                <w:rFonts w:hint="eastAsia"/>
                <w:color w:val="000000"/>
                <w:sz w:val="24"/>
                <w:szCs w:val="32"/>
                <w:vertAlign w:val="baseline"/>
                <w:lang w:eastAsia="zh-CN"/>
              </w:rPr>
              <w:t xml:space="preserve">季度</w:t>
            </w:r>
            <w:r>
              <w:rPr>
                <w:rFonts w:hint="eastAsia"/>
                <w:color w:val="000000"/>
                <w:sz w:val="24"/>
                <w:szCs w:val="32"/>
                <w:vertAlign w:val="baseline"/>
              </w:rPr>
              <w:t xml:space="preserve">无迟到、早退、旷工记录。</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扣分标准：每次迟到/早退扣1分，旷工一次扣3分。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879"/>
        </w:trPr>
        <w:tc>
          <w:tcPr>
            <w:tcW w:w="854"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2</w:t>
            </w:r>
            <w:r>
              <w:rPr>
                <w:rFonts w:hint="eastAsia" w:eastAsia="宋体"/>
                <w:color w:val="000000"/>
                <w:sz w:val="24"/>
                <w:szCs w:val="32"/>
                <w:vertAlign w:val="baseline"/>
                <w:lang w:val="en-US" w:eastAsia="zh-CN"/>
              </w:rPr>
            </w:r>
            <w:r/>
          </w:p>
        </w:tc>
        <w:tc>
          <w:tcPr>
            <w:tcW w:w="1144" w:type="dxa"/>
            <w:vAlign w:val="center"/>
            <w:vMerge w:val="continue"/>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c>
          <w:tcPr>
            <w:tcW w:w="1134" w:type="dxa"/>
            <w:vAlign w:val="center"/>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t xml:space="preserve">请假情况</w:t>
            </w:r>
            <w:r>
              <w:rPr>
                <w:color w:val="000000"/>
                <w:sz w:val="24"/>
                <w:szCs w:val="32"/>
                <w:vertAlign w:val="baseline"/>
              </w:rPr>
              <w:t xml:space="preserve">（</w:t>
            </w:r>
            <w:r>
              <w:rPr>
                <w:rFonts w:hint="eastAsia"/>
                <w:color w:val="000000"/>
                <w:sz w:val="24"/>
                <w:szCs w:val="32"/>
                <w:vertAlign w:val="baseline"/>
                <w:lang w:val="en-US" w:eastAsia="zh-CN"/>
              </w:rPr>
              <w:t xml:space="preserve">10</w:t>
            </w:r>
            <w:r>
              <w:rPr>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满分条件：请假事先申请并经批准，且不影响工作进度。</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扣分标准：未经批准擅自请假扣3分，请假频繁影响工作扣2分。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879"/>
        </w:trPr>
        <w:tc>
          <w:tcPr>
            <w:tcW w:w="854"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3</w:t>
            </w:r>
            <w:r>
              <w:rPr>
                <w:rFonts w:hint="eastAsia" w:eastAsia="宋体"/>
                <w:color w:val="000000"/>
                <w:sz w:val="24"/>
                <w:szCs w:val="32"/>
                <w:vertAlign w:val="baseline"/>
                <w:lang w:val="en-US" w:eastAsia="zh-CN"/>
              </w:rPr>
            </w:r>
            <w:r/>
          </w:p>
        </w:tc>
        <w:tc>
          <w:tcPr>
            <w:tcW w:w="1144" w:type="dxa"/>
            <w:vAlign w:val="center"/>
            <w:vMerge w:val="continue"/>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c>
          <w:tcPr>
            <w:tcW w:w="1134" w:type="dxa"/>
            <w:vAlign w:val="center"/>
            <w:textDirection w:val="lrTb"/>
            <w:noWrap w:val="false"/>
          </w:tcPr>
          <w:p>
            <w:pPr>
              <w:pStyle w:val="996"/>
              <w:jc w:val="center"/>
              <w:spacing w:line="360" w:lineRule="auto"/>
              <w:rPr>
                <w:color w:val="000000"/>
                <w:sz w:val="24"/>
                <w:szCs w:val="32"/>
                <w:vertAlign w:val="baseline"/>
              </w:rPr>
            </w:pPr>
            <w:r>
              <w:rPr>
                <w:rFonts w:hint="eastAsia"/>
                <w:color w:val="000000"/>
                <w:sz w:val="24"/>
                <w:szCs w:val="32"/>
                <w:vertAlign w:val="baseline"/>
                <w:lang w:eastAsia="zh-CN"/>
              </w:rPr>
              <w:t xml:space="preserve">外出</w:t>
            </w:r>
            <w:r>
              <w:rPr>
                <w:color w:val="000000"/>
                <w:sz w:val="24"/>
                <w:szCs w:val="32"/>
                <w:vertAlign w:val="baseline"/>
              </w:rPr>
              <w:t xml:space="preserve">情况</w:t>
            </w:r>
            <w:r>
              <w:rPr>
                <w:color w:val="000000"/>
                <w:sz w:val="24"/>
                <w:szCs w:val="32"/>
                <w:vertAlign w:val="baseline"/>
              </w:rPr>
              <w:t xml:space="preserve">（</w:t>
            </w:r>
            <w:r>
              <w:rPr>
                <w:rFonts w:hint="eastAsia"/>
                <w:color w:val="000000"/>
                <w:sz w:val="24"/>
                <w:szCs w:val="32"/>
                <w:vertAlign w:val="baseline"/>
                <w:lang w:val="en-US" w:eastAsia="zh-CN"/>
              </w:rPr>
              <w:t xml:space="preserve">10</w:t>
            </w:r>
            <w:r>
              <w:rPr>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eastAsia="宋体"/>
                <w:color w:val="000000"/>
                <w:sz w:val="24"/>
                <w:szCs w:val="32"/>
                <w:vertAlign w:val="baseline"/>
                <w:lang w:eastAsia="zh-CN"/>
              </w:rPr>
            </w:pPr>
            <w:r>
              <w:rPr>
                <w:rFonts w:hint="eastAsia"/>
                <w:color w:val="000000"/>
                <w:sz w:val="24"/>
                <w:szCs w:val="32"/>
                <w:vertAlign w:val="baseline"/>
              </w:rPr>
              <w:t xml:space="preserve">满分条件：</w:t>
            </w:r>
            <w:r>
              <w:rPr>
                <w:rFonts w:hint="eastAsia"/>
                <w:color w:val="000000"/>
                <w:sz w:val="24"/>
                <w:szCs w:val="32"/>
                <w:vertAlign w:val="baseline"/>
                <w:lang w:eastAsia="zh-CN"/>
              </w:rPr>
              <w:t xml:space="preserve">临时外出履行了相应程序并向社区报备或无外出。</w:t>
            </w:r>
            <w:r>
              <w:rPr>
                <w:rFonts w:hint="eastAsia" w:eastAsia="宋体"/>
                <w:color w:val="000000"/>
                <w:sz w:val="24"/>
                <w:szCs w:val="32"/>
                <w:vertAlign w:val="baseline"/>
                <w:lang w:eastAsia="zh-CN"/>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w:t>
            </w:r>
            <w:r>
              <w:rPr>
                <w:rFonts w:hint="eastAsia"/>
                <w:color w:val="000000"/>
                <w:sz w:val="24"/>
                <w:szCs w:val="32"/>
                <w:vertAlign w:val="baseline"/>
                <w:lang w:eastAsia="zh-CN"/>
              </w:rPr>
              <w:t xml:space="preserve">临时外出未履行相应程序或未向社区报备每次扣</w:t>
            </w:r>
            <w:r>
              <w:rPr>
                <w:rFonts w:hint="eastAsia"/>
                <w:color w:val="000000"/>
                <w:sz w:val="24"/>
                <w:szCs w:val="32"/>
                <w:vertAlign w:val="baseline"/>
                <w:lang w:val="en-US" w:eastAsia="zh-CN"/>
              </w:rPr>
              <w:t xml:space="preserve">3分。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513"/>
        </w:trPr>
        <w:tc>
          <w:tcPr>
            <w:tcW w:w="854"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4</w:t>
            </w:r>
            <w:r>
              <w:rPr>
                <w:rFonts w:hint="eastAsia" w:eastAsia="宋体"/>
                <w:color w:val="000000"/>
                <w:sz w:val="24"/>
                <w:szCs w:val="32"/>
                <w:vertAlign w:val="baseline"/>
                <w:lang w:val="en-US" w:eastAsia="zh-CN"/>
              </w:rPr>
            </w:r>
            <w:r/>
          </w:p>
        </w:tc>
        <w:tc>
          <w:tcPr>
            <w:tcW w:w="1144" w:type="dxa"/>
            <w:vAlign w:val="center"/>
            <w:vMerge w:val="restart"/>
            <w:textDirection w:val="lrTb"/>
            <w:noWrap w:val="false"/>
          </w:tcPr>
          <w:p>
            <w:pPr>
              <w:pStyle w:val="996"/>
              <w:jc w:val="center"/>
              <w:spacing w:line="360" w:lineRule="auto"/>
              <w:rPr>
                <w:color w:val="000000"/>
                <w:sz w:val="24"/>
                <w:szCs w:val="32"/>
                <w:vertAlign w:val="baseline"/>
                <w:lang w:val="en-US" w:eastAsia="zh-CN"/>
              </w:rPr>
            </w:pPr>
            <w:r>
              <w:rPr>
                <w:rFonts w:hint="eastAsia"/>
                <w:color w:val="000000"/>
                <w:sz w:val="24"/>
                <w:szCs w:val="32"/>
                <w:vertAlign w:val="baseline"/>
                <w:lang w:val="en-US" w:eastAsia="zh-CN"/>
              </w:rPr>
              <w:t xml:space="preserve">卫生及安全</w:t>
            </w:r>
            <w:r>
              <w:rPr>
                <w:color w:val="000000"/>
                <w:sz w:val="24"/>
                <w:szCs w:val="32"/>
                <w:vertAlign w:val="baseline"/>
                <w:lang w:val="en-US" w:eastAsia="zh-CN"/>
              </w:rPr>
            </w:r>
            <w:r/>
          </w:p>
          <w:p>
            <w:pPr>
              <w:pStyle w:val="996"/>
              <w:jc w:val="center"/>
              <w:spacing w:line="360" w:lineRule="auto"/>
              <w:rPr>
                <w:color w:val="000000"/>
                <w:sz w:val="24"/>
                <w:szCs w:val="32"/>
                <w:vertAlign w:val="baseline"/>
              </w:rPr>
            </w:pPr>
            <w:r>
              <w:rPr>
                <w:color w:val="000000"/>
                <w:sz w:val="24"/>
                <w:szCs w:val="32"/>
                <w:vertAlign w:val="baseline"/>
              </w:rPr>
              <w:t xml:space="preserve">（满分</w:t>
            </w:r>
            <w:r>
              <w:rPr>
                <w:rFonts w:hint="eastAsia"/>
                <w:color w:val="000000"/>
                <w:sz w:val="24"/>
                <w:szCs w:val="32"/>
                <w:vertAlign w:val="baseline"/>
                <w:lang w:val="en-US" w:eastAsia="zh-CN"/>
              </w:rPr>
              <w:t xml:space="preserve">20</w:t>
            </w:r>
            <w:r>
              <w:rPr>
                <w:color w:val="000000"/>
                <w:sz w:val="24"/>
                <w:szCs w:val="32"/>
                <w:vertAlign w:val="baseline"/>
              </w:rPr>
              <w:t xml:space="preserve">分）</w:t>
            </w:r>
            <w:r>
              <w:rPr>
                <w:color w:val="000000"/>
                <w:sz w:val="24"/>
                <w:szCs w:val="32"/>
                <w:vertAlign w:val="baseline"/>
              </w:rPr>
            </w:r>
            <w:r/>
          </w:p>
        </w:tc>
        <w:tc>
          <w:tcPr>
            <w:tcW w:w="1134" w:type="dxa"/>
            <w:vAlign w:val="center"/>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t xml:space="preserve">个人卫生</w:t>
            </w:r>
            <w:r>
              <w:rPr>
                <w:color w:val="000000"/>
                <w:sz w:val="24"/>
                <w:szCs w:val="32"/>
                <w:vertAlign w:val="baseline"/>
              </w:rPr>
              <w:t xml:space="preserve">（</w:t>
            </w:r>
            <w:r>
              <w:rPr>
                <w:rFonts w:hint="eastAsia"/>
                <w:color w:val="000000"/>
                <w:sz w:val="24"/>
                <w:szCs w:val="32"/>
                <w:vertAlign w:val="baseline"/>
                <w:lang w:val="en-US" w:eastAsia="zh-CN"/>
              </w:rPr>
              <w:t xml:space="preserve">5</w:t>
            </w:r>
            <w:r>
              <w:rPr>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满分条件：着装整洁，符合职业要求。</w:t>
            </w:r>
            <w:r>
              <w:rPr>
                <w:rFonts w:hint="eastAsia"/>
                <w:color w:val="000000"/>
                <w:sz w:val="24"/>
                <w:szCs w:val="32"/>
                <w:vertAlign w:val="baseline"/>
              </w:rPr>
            </w:r>
            <w:r/>
          </w:p>
          <w:p>
            <w:pPr>
              <w:pStyle w:val="996"/>
              <w:jc w:val="left"/>
              <w:spacing w:line="360" w:lineRule="auto"/>
              <w:rPr>
                <w:color w:val="000000"/>
                <w:sz w:val="24"/>
                <w:szCs w:val="32"/>
                <w:vertAlign w:val="baseline"/>
              </w:rPr>
            </w:pPr>
            <w:r>
              <w:rPr>
                <w:rFonts w:hint="eastAsia"/>
                <w:color w:val="000000"/>
                <w:sz w:val="24"/>
                <w:szCs w:val="32"/>
                <w:vertAlign w:val="baseline"/>
              </w:rPr>
              <w:t xml:space="preserve">扣分标准：个人卫生不达标，每次扣1分。</w:t>
            </w:r>
            <w:r>
              <w:rPr>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703"/>
        </w:trPr>
        <w:tc>
          <w:tcPr>
            <w:tcW w:w="854"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5</w:t>
            </w:r>
            <w:r>
              <w:rPr>
                <w:rFonts w:hint="eastAsia" w:eastAsia="宋体"/>
                <w:color w:val="000000"/>
                <w:sz w:val="24"/>
                <w:szCs w:val="32"/>
                <w:vertAlign w:val="baseline"/>
                <w:lang w:val="en-US" w:eastAsia="zh-CN"/>
              </w:rPr>
            </w:r>
            <w:r/>
          </w:p>
        </w:tc>
        <w:tc>
          <w:tcPr>
            <w:tcW w:w="1144" w:type="dxa"/>
            <w:vAlign w:val="center"/>
            <w:vMerge w:val="continue"/>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c>
          <w:tcPr>
            <w:tcW w:w="1134" w:type="dxa"/>
            <w:vAlign w:val="center"/>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t xml:space="preserve">工作区域卫生</w:t>
            </w:r>
            <w:r>
              <w:rPr>
                <w:color w:val="000000"/>
                <w:sz w:val="24"/>
                <w:szCs w:val="32"/>
                <w:vertAlign w:val="baseline"/>
              </w:rPr>
              <w:t xml:space="preserve">（</w:t>
            </w:r>
            <w:r>
              <w:rPr>
                <w:rFonts w:hint="eastAsia"/>
                <w:color w:val="000000"/>
                <w:sz w:val="24"/>
                <w:szCs w:val="32"/>
                <w:vertAlign w:val="baseline"/>
                <w:lang w:val="en-US" w:eastAsia="zh-CN"/>
              </w:rPr>
              <w:t xml:space="preserve">5</w:t>
            </w:r>
            <w:r>
              <w:rPr>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满分条件：工作区域干净整洁，工具摆放有序。</w:t>
            </w:r>
            <w:r>
              <w:rPr>
                <w:rFonts w:hint="eastAsia"/>
                <w:color w:val="000000"/>
                <w:sz w:val="24"/>
                <w:szCs w:val="32"/>
                <w:vertAlign w:val="baseline"/>
              </w:rPr>
            </w:r>
            <w:r/>
          </w:p>
          <w:p>
            <w:pPr>
              <w:pStyle w:val="996"/>
              <w:jc w:val="left"/>
              <w:spacing w:line="360" w:lineRule="auto"/>
              <w:rPr>
                <w:color w:val="000000"/>
                <w:sz w:val="24"/>
                <w:szCs w:val="32"/>
                <w:vertAlign w:val="baseline"/>
              </w:rPr>
            </w:pPr>
            <w:r>
              <w:rPr>
                <w:rFonts w:hint="eastAsia"/>
                <w:color w:val="000000"/>
                <w:sz w:val="24"/>
                <w:szCs w:val="32"/>
                <w:vertAlign w:val="baseline"/>
              </w:rPr>
              <w:t xml:space="preserve">扣分标准：工作区域脏乱差，每次扣</w:t>
            </w:r>
            <w:r>
              <w:rPr>
                <w:rFonts w:hint="eastAsia"/>
                <w:color w:val="000000"/>
                <w:sz w:val="24"/>
                <w:szCs w:val="32"/>
                <w:vertAlign w:val="baseline"/>
                <w:lang w:val="en-US" w:eastAsia="zh-CN"/>
              </w:rPr>
              <w:t xml:space="preserve">1</w:t>
            </w:r>
            <w:r>
              <w:rPr>
                <w:rFonts w:hint="eastAsia"/>
                <w:color w:val="000000"/>
                <w:sz w:val="24"/>
                <w:szCs w:val="32"/>
                <w:vertAlign w:val="baseline"/>
              </w:rPr>
              <w:t xml:space="preserve">分。</w:t>
            </w:r>
            <w:r>
              <w:rPr>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813"/>
        </w:trPr>
        <w:tc>
          <w:tcPr>
            <w:tcW w:w="854" w:type="dxa"/>
            <w:vAlign w:val="center"/>
            <w:textDirection w:val="lrTb"/>
            <w:noWrap w:val="false"/>
          </w:tcPr>
          <w:p>
            <w:pPr>
              <w:pStyle w:val="996"/>
              <w:jc w:val="center"/>
              <w:spacing w:line="360" w:lineRule="auto"/>
              <w:rPr>
                <w:rFonts w:hint="eastAsia"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6</w:t>
            </w:r>
            <w:r>
              <w:rPr>
                <w:rFonts w:hint="eastAsia" w:ascii="Calibri" w:hAnsi="Calibri" w:eastAsia="宋体" w:cs="Times New Roman"/>
                <w:color w:val="000000"/>
                <w:sz w:val="24"/>
                <w:szCs w:val="32"/>
                <w:vertAlign w:val="baseline"/>
                <w:lang w:val="en-US" w:eastAsia="zh-CN" w:bidi="ar-SA"/>
              </w:rPr>
            </w:r>
            <w:r/>
          </w:p>
        </w:tc>
        <w:tc>
          <w:tcPr>
            <w:tcW w:w="1144" w:type="dxa"/>
            <w:vAlign w:val="center"/>
            <w:vMerge w:val="continue"/>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c>
          <w:tcPr>
            <w:tcW w:w="1134"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t xml:space="preserve">安全操作（</w:t>
            </w:r>
            <w:r>
              <w:rPr>
                <w:rFonts w:hint="eastAsia"/>
                <w:color w:val="000000"/>
                <w:sz w:val="24"/>
                <w:szCs w:val="32"/>
                <w:vertAlign w:val="baseline"/>
                <w:lang w:val="en-US" w:eastAsia="zh-CN"/>
              </w:rPr>
              <w:t xml:space="preserve">10</w:t>
            </w:r>
            <w:r>
              <w:rPr>
                <w:rFonts w:hint="eastAsia"/>
                <w:color w:val="000000"/>
                <w:sz w:val="24"/>
                <w:szCs w:val="32"/>
                <w:vertAlign w:val="baseline"/>
              </w:rPr>
              <w:t xml:space="preserve">分）</w:t>
            </w:r>
            <w:r>
              <w:rPr>
                <w:rFonts w:hint="eastAsia"/>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满分条件：严格遵守安全操作规程，无安全事故。</w:t>
            </w:r>
            <w:r>
              <w:rPr>
                <w:rFonts w:hint="eastAsia"/>
                <w:color w:val="000000"/>
                <w:sz w:val="24"/>
                <w:szCs w:val="32"/>
                <w:vertAlign w:val="baseline"/>
              </w:rPr>
            </w:r>
            <w:r/>
          </w:p>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扣分标准：违反安全规程，每次扣2分；发生安全事故，扣5分并视情况处理。</w:t>
            </w:r>
            <w:r>
              <w:rPr>
                <w:rFonts w:hint="eastAsia"/>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412"/>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7</w:t>
            </w:r>
            <w:r>
              <w:rPr>
                <w:rFonts w:ascii="Calibri" w:hAnsi="Calibri" w:eastAsia="宋体" w:cs="Times New Roman"/>
                <w:color w:val="000000"/>
                <w:sz w:val="24"/>
                <w:szCs w:val="32"/>
                <w:vertAlign w:val="baseline"/>
                <w:lang w:val="en-US" w:eastAsia="zh-CN" w:bidi="ar-SA"/>
              </w:rPr>
            </w:r>
            <w:r/>
          </w:p>
        </w:tc>
        <w:tc>
          <w:tcPr>
            <w:tcW w:w="1144" w:type="dxa"/>
            <w:vAlign w:val="center"/>
            <w:vMerge w:val="restart"/>
            <w:textDirection w:val="lrTb"/>
            <w:noWrap w:val="false"/>
          </w:tcPr>
          <w:p>
            <w:pPr>
              <w:pStyle w:val="996"/>
              <w:jc w:val="center"/>
              <w:spacing w:line="360" w:lineRule="auto"/>
              <w:rPr>
                <w:color w:val="000000"/>
                <w:sz w:val="24"/>
                <w:szCs w:val="32"/>
                <w:vertAlign w:val="baseline"/>
              </w:rPr>
            </w:pPr>
            <w:r>
              <w:rPr>
                <w:rFonts w:hint="eastAsia"/>
                <w:color w:val="000000"/>
                <w:sz w:val="24"/>
                <w:szCs w:val="32"/>
                <w:vertAlign w:val="baseline"/>
              </w:rPr>
              <w:t xml:space="preserve">上门理发（满分15分）</w:t>
            </w:r>
            <w:r>
              <w:rPr>
                <w:color w:val="000000"/>
                <w:sz w:val="24"/>
                <w:szCs w:val="32"/>
                <w:vertAlign w:val="baseline"/>
              </w:rPr>
            </w:r>
            <w:r/>
          </w:p>
        </w:tc>
        <w:tc>
          <w:tcPr>
            <w:tcW w:w="1134" w:type="dxa"/>
            <w:vAlign w:val="center"/>
            <w:textDirection w:val="lrTb"/>
            <w:noWrap w:val="false"/>
          </w:tcPr>
          <w:p>
            <w:pPr>
              <w:pStyle w:val="996"/>
              <w:jc w:val="both"/>
              <w:spacing w:line="360" w:lineRule="auto"/>
              <w:rPr>
                <w:color w:val="000000"/>
                <w:sz w:val="24"/>
                <w:szCs w:val="32"/>
                <w:vertAlign w:val="baseline"/>
              </w:rPr>
            </w:pPr>
            <w:r>
              <w:rPr>
                <w:rFonts w:hint="eastAsia"/>
                <w:color w:val="000000"/>
                <w:sz w:val="24"/>
                <w:szCs w:val="32"/>
                <w:vertAlign w:val="baseline"/>
              </w:rPr>
              <w:t xml:space="preserve">服务态度（</w:t>
            </w:r>
            <w:r>
              <w:rPr>
                <w:rFonts w:hint="eastAsia"/>
                <w:color w:val="000000"/>
                <w:sz w:val="24"/>
                <w:szCs w:val="32"/>
                <w:vertAlign w:val="baseline"/>
                <w:lang w:val="en-US" w:eastAsia="zh-CN"/>
              </w:rPr>
              <w:t xml:space="preserve">8</w:t>
            </w:r>
            <w:r>
              <w:rPr>
                <w:rFonts w:hint="eastAsia"/>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w:t>
            </w:r>
            <w:r>
              <w:rPr>
                <w:rFonts w:hint="eastAsia"/>
                <w:color w:val="000000"/>
                <w:sz w:val="24"/>
                <w:szCs w:val="32"/>
                <w:vertAlign w:val="baseline"/>
                <w:lang w:eastAsia="zh-CN"/>
              </w:rPr>
              <w:t xml:space="preserve">服从社区安排，按照社区提供的名单上门服务</w:t>
            </w:r>
            <w:r>
              <w:rPr>
                <w:rFonts w:hint="eastAsia"/>
                <w:color w:val="000000"/>
                <w:sz w:val="24"/>
                <w:szCs w:val="32"/>
                <w:vertAlign w:val="baseline"/>
              </w:rPr>
              <w:t xml:space="preserve">。</w:t>
            </w:r>
            <w:r>
              <w:rPr>
                <w:rFonts w:hint="eastAsia"/>
                <w:color w:val="000000"/>
                <w:sz w:val="24"/>
                <w:szCs w:val="32"/>
                <w:vertAlign w:val="baseline"/>
              </w:rPr>
            </w:r>
            <w:r/>
          </w:p>
          <w:p>
            <w:pPr>
              <w:pStyle w:val="996"/>
              <w:jc w:val="left"/>
              <w:spacing w:line="360" w:lineRule="auto"/>
              <w:rPr>
                <w:rFonts w:hint="eastAsia" w:eastAsia="宋体"/>
                <w:color w:val="000000"/>
                <w:sz w:val="24"/>
                <w:szCs w:val="32"/>
                <w:vertAlign w:val="baseline"/>
                <w:lang w:eastAsia="zh-CN"/>
              </w:rPr>
            </w:pPr>
            <w:r>
              <w:rPr>
                <w:rFonts w:hint="eastAsia"/>
                <w:color w:val="000000"/>
                <w:sz w:val="24"/>
                <w:szCs w:val="32"/>
                <w:vertAlign w:val="baseline"/>
              </w:rPr>
              <w:t xml:space="preserve">扣分标准：</w:t>
            </w:r>
            <w:r>
              <w:rPr>
                <w:rFonts w:hint="eastAsia"/>
                <w:color w:val="000000"/>
                <w:sz w:val="24"/>
                <w:szCs w:val="32"/>
                <w:vertAlign w:val="baseline"/>
                <w:lang w:eastAsia="zh-CN"/>
              </w:rPr>
              <w:t xml:space="preserve">无特殊理由拒绝上门服务视情况扣分。</w:t>
            </w:r>
            <w:r>
              <w:rPr>
                <w:rFonts w:hint="eastAsia" w:eastAsia="宋体"/>
                <w:color w:val="000000"/>
                <w:sz w:val="24"/>
                <w:szCs w:val="32"/>
                <w:vertAlign w:val="baseline"/>
                <w:lang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999"/>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8</w:t>
            </w:r>
            <w:r>
              <w:rPr>
                <w:rFonts w:ascii="Calibri" w:hAnsi="Calibri" w:eastAsia="宋体" w:cs="Times New Roman"/>
                <w:color w:val="000000"/>
                <w:sz w:val="24"/>
                <w:szCs w:val="32"/>
                <w:vertAlign w:val="baseline"/>
                <w:lang w:val="en-US" w:eastAsia="zh-CN" w:bidi="ar-SA"/>
              </w:rPr>
            </w:r>
            <w:r/>
          </w:p>
        </w:tc>
        <w:tc>
          <w:tcPr>
            <w:tcW w:w="1144" w:type="dxa"/>
            <w:vAlign w:val="center"/>
            <w:vMerge w:val="continue"/>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c>
          <w:tcPr>
            <w:tcW w:w="1134" w:type="dxa"/>
            <w:vAlign w:val="center"/>
            <w:textDirection w:val="lrTb"/>
            <w:noWrap w:val="false"/>
          </w:tcPr>
          <w:p>
            <w:pPr>
              <w:pStyle w:val="996"/>
              <w:jc w:val="both"/>
              <w:spacing w:line="360" w:lineRule="auto"/>
              <w:rPr>
                <w:color w:val="000000"/>
                <w:sz w:val="24"/>
                <w:szCs w:val="32"/>
                <w:vertAlign w:val="baseline"/>
              </w:rPr>
            </w:pPr>
            <w:r>
              <w:rPr>
                <w:rFonts w:hint="eastAsia"/>
                <w:color w:val="000000"/>
                <w:sz w:val="24"/>
                <w:szCs w:val="32"/>
                <w:vertAlign w:val="baseline"/>
              </w:rPr>
              <w:t xml:space="preserve">服务效率（</w:t>
            </w:r>
            <w:r>
              <w:rPr>
                <w:rFonts w:hint="eastAsia"/>
                <w:color w:val="000000"/>
                <w:sz w:val="24"/>
                <w:szCs w:val="32"/>
                <w:vertAlign w:val="baseline"/>
                <w:lang w:val="en-US" w:eastAsia="zh-CN"/>
              </w:rPr>
              <w:t xml:space="preserve">7</w:t>
            </w:r>
            <w:r>
              <w:rPr>
                <w:rFonts w:hint="eastAsia"/>
                <w:color w:val="000000"/>
                <w:sz w:val="24"/>
                <w:szCs w:val="32"/>
                <w:vertAlign w:val="baseline"/>
              </w:rPr>
              <w:t xml:space="preserve">分）</w:t>
            </w:r>
            <w:r>
              <w:rPr>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满分条件：按时上门服务。</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扣分标准：迟到每次扣1分</w:t>
            </w:r>
            <w:r>
              <w:rPr>
                <w:rFonts w:hint="eastAsia"/>
                <w:color w:val="000000"/>
                <w:sz w:val="24"/>
                <w:szCs w:val="32"/>
                <w:vertAlign w:val="baseline"/>
                <w:lang w:eastAsia="zh-CN"/>
              </w:rPr>
              <w:t xml:space="preserve">，爽约扣</w:t>
            </w:r>
            <w:r>
              <w:rPr>
                <w:rFonts w:hint="eastAsia"/>
                <w:color w:val="000000"/>
                <w:sz w:val="24"/>
                <w:szCs w:val="32"/>
                <w:vertAlign w:val="baseline"/>
                <w:lang w:val="en-US" w:eastAsia="zh-CN"/>
              </w:rPr>
              <w:t xml:space="preserve">4分。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90"/>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12</w:t>
            </w:r>
            <w:r>
              <w:rPr>
                <w:rFonts w:ascii="Calibri" w:hAnsi="Calibri" w:eastAsia="宋体" w:cs="Times New Roman"/>
                <w:color w:val="000000"/>
                <w:sz w:val="24"/>
                <w:szCs w:val="32"/>
                <w:vertAlign w:val="baseline"/>
                <w:lang w:val="en-US" w:eastAsia="zh-CN" w:bidi="ar-SA"/>
              </w:rPr>
            </w:r>
            <w:r/>
          </w:p>
        </w:tc>
        <w:tc>
          <w:tcPr>
            <w:tcW w:w="1144"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t xml:space="preserve">满意度（满分</w:t>
            </w:r>
            <w:r>
              <w:rPr>
                <w:rFonts w:hint="eastAsia"/>
                <w:color w:val="000000"/>
                <w:sz w:val="24"/>
                <w:szCs w:val="32"/>
                <w:vertAlign w:val="baseline"/>
                <w:lang w:val="en-US" w:eastAsia="zh-CN"/>
              </w:rPr>
              <w:t xml:space="preserve">20</w:t>
            </w:r>
            <w:r>
              <w:rPr>
                <w:rFonts w:hint="eastAsia"/>
                <w:color w:val="000000"/>
                <w:sz w:val="24"/>
                <w:szCs w:val="32"/>
                <w:vertAlign w:val="baseline"/>
              </w:rPr>
              <w:t xml:space="preserve">分）</w:t>
            </w:r>
            <w:r>
              <w:rPr>
                <w:rFonts w:hint="eastAsia"/>
                <w:color w:val="000000"/>
                <w:sz w:val="24"/>
                <w:szCs w:val="32"/>
                <w:vertAlign w:val="baseline"/>
              </w:rPr>
            </w:r>
            <w:r/>
          </w:p>
        </w:tc>
        <w:tc>
          <w:tcPr>
            <w:tcW w:w="1134" w:type="dxa"/>
            <w:vAlign w:val="center"/>
            <w:textDirection w:val="lrTb"/>
            <w:noWrap w:val="false"/>
          </w:tcPr>
          <w:p>
            <w:pPr>
              <w:pStyle w:val="996"/>
              <w:jc w:val="both"/>
              <w:spacing w:line="360" w:lineRule="auto"/>
              <w:rPr>
                <w:rFonts w:hint="eastAsia"/>
                <w:color w:val="000000"/>
                <w:sz w:val="24"/>
                <w:szCs w:val="32"/>
                <w:vertAlign w:val="baseline"/>
              </w:rPr>
            </w:pPr>
            <w:r>
              <w:rPr>
                <w:rFonts w:hint="eastAsia"/>
                <w:color w:val="000000"/>
                <w:sz w:val="24"/>
                <w:szCs w:val="32"/>
                <w:vertAlign w:val="baseline"/>
                <w:lang w:eastAsia="zh-CN"/>
              </w:rPr>
              <w:t xml:space="preserve">服务对象</w:t>
            </w:r>
            <w:r>
              <w:rPr>
                <w:rFonts w:hint="eastAsia"/>
                <w:color w:val="000000"/>
                <w:sz w:val="24"/>
                <w:szCs w:val="32"/>
                <w:vertAlign w:val="baseline"/>
              </w:rPr>
              <w:t xml:space="preserve">评价（</w:t>
            </w:r>
            <w:r>
              <w:rPr>
                <w:rFonts w:hint="eastAsia"/>
                <w:color w:val="000000"/>
                <w:sz w:val="24"/>
                <w:szCs w:val="32"/>
                <w:vertAlign w:val="baseline"/>
                <w:lang w:val="en-US" w:eastAsia="zh-CN"/>
              </w:rPr>
              <w:t xml:space="preserve">2</w:t>
            </w:r>
            <w:r>
              <w:rPr>
                <w:rFonts w:hint="eastAsia"/>
                <w:color w:val="000000"/>
                <w:sz w:val="24"/>
                <w:szCs w:val="32"/>
                <w:vertAlign w:val="baseline"/>
              </w:rPr>
              <w:t xml:space="preserve">0分）</w:t>
            </w:r>
            <w:r>
              <w:rPr>
                <w:rFonts w:hint="eastAsia"/>
                <w:color w:val="000000"/>
                <w:sz w:val="24"/>
                <w:szCs w:val="32"/>
                <w:vertAlign w:val="baseline"/>
              </w:rPr>
            </w:r>
            <w:r/>
          </w:p>
        </w:tc>
        <w:tc>
          <w:tcPr>
            <w:tcW w:w="5500"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w:t>
            </w:r>
            <w:r>
              <w:rPr>
                <w:rFonts w:hint="eastAsia"/>
                <w:color w:val="000000"/>
                <w:sz w:val="24"/>
                <w:szCs w:val="32"/>
                <w:vertAlign w:val="baseline"/>
                <w:lang w:eastAsia="zh-CN"/>
              </w:rPr>
              <w:t xml:space="preserve">社区随机选取</w:t>
            </w:r>
            <w:r>
              <w:rPr>
                <w:rFonts w:hint="eastAsia"/>
                <w:color w:val="000000"/>
                <w:sz w:val="24"/>
                <w:szCs w:val="32"/>
                <w:vertAlign w:val="baseline"/>
                <w:lang w:val="en-US" w:eastAsia="zh-CN"/>
              </w:rPr>
              <w:t xml:space="preserve">10名老年人进行满意度调查</w:t>
            </w:r>
            <w:r>
              <w:rPr>
                <w:rFonts w:hint="eastAsia"/>
                <w:color w:val="000000"/>
                <w:sz w:val="24"/>
                <w:szCs w:val="32"/>
                <w:vertAlign w:val="baseline"/>
              </w:rPr>
              <w:t xml:space="preserve">评价均为满意或非常满意。</w:t>
            </w:r>
            <w:r>
              <w:rPr>
                <w:rFonts w:hint="eastAsia"/>
                <w:color w:val="000000"/>
                <w:sz w:val="24"/>
                <w:szCs w:val="32"/>
                <w:vertAlign w:val="baseline"/>
              </w:rPr>
            </w:r>
            <w:r/>
          </w:p>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扣分标准：每出现一次</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一般</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评价扣0.5分、“</w:t>
            </w:r>
            <w:r>
              <w:rPr>
                <w:rFonts w:hint="eastAsia"/>
                <w:color w:val="000000"/>
                <w:sz w:val="24"/>
                <w:szCs w:val="32"/>
                <w:vertAlign w:val="baseline"/>
              </w:rPr>
              <w:t xml:space="preserve">不满意</w:t>
            </w:r>
            <w:r>
              <w:rPr>
                <w:rFonts w:hint="eastAsia"/>
                <w:color w:val="000000"/>
                <w:sz w:val="24"/>
                <w:szCs w:val="32"/>
                <w:vertAlign w:val="baseline"/>
                <w:lang w:val="en-US" w:eastAsia="zh-CN"/>
              </w:rPr>
              <w:t xml:space="preserve">”</w:t>
            </w:r>
            <w:r>
              <w:rPr>
                <w:rFonts w:hint="eastAsia"/>
                <w:color w:val="000000"/>
                <w:sz w:val="24"/>
                <w:szCs w:val="32"/>
                <w:vertAlign w:val="baseline"/>
              </w:rPr>
              <w:t xml:space="preserve">评价扣</w:t>
            </w:r>
            <w:r>
              <w:rPr>
                <w:rFonts w:hint="eastAsia"/>
                <w:color w:val="000000"/>
                <w:sz w:val="24"/>
                <w:szCs w:val="32"/>
                <w:vertAlign w:val="baseline"/>
                <w:lang w:val="en-US" w:eastAsia="zh-CN"/>
              </w:rPr>
              <w:t xml:space="preserve">1</w:t>
            </w:r>
            <w:r>
              <w:rPr>
                <w:rFonts w:hint="eastAsia"/>
                <w:color w:val="000000"/>
                <w:sz w:val="24"/>
                <w:szCs w:val="32"/>
                <w:vertAlign w:val="baseline"/>
              </w:rPr>
              <w:t xml:space="preserve">分</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非常不满意</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评价扣2分。</w:t>
            </w:r>
            <w:r>
              <w:rPr>
                <w:rFonts w:hint="eastAsia"/>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879"/>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13</w:t>
            </w:r>
            <w:r>
              <w:rPr>
                <w:rFonts w:ascii="Calibri" w:hAnsi="Calibri" w:eastAsia="宋体" w:cs="Times New Roman"/>
                <w:color w:val="000000"/>
                <w:sz w:val="24"/>
                <w:szCs w:val="32"/>
                <w:vertAlign w:val="baseline"/>
                <w:lang w:val="en-US" w:eastAsia="zh-CN" w:bidi="ar-SA"/>
              </w:rPr>
            </w:r>
            <w:r/>
          </w:p>
        </w:tc>
        <w:tc>
          <w:tcPr>
            <w:tcW w:w="1144"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t xml:space="preserve">综合评价（满分</w:t>
            </w:r>
            <w:r>
              <w:rPr>
                <w:rFonts w:hint="eastAsia"/>
                <w:color w:val="000000"/>
                <w:sz w:val="24"/>
                <w:szCs w:val="32"/>
                <w:vertAlign w:val="baseline"/>
                <w:lang w:val="en-US" w:eastAsia="zh-CN"/>
              </w:rPr>
              <w:t xml:space="preserve">15</w:t>
            </w:r>
            <w:r>
              <w:rPr>
                <w:rFonts w:hint="eastAsia"/>
                <w:color w:val="000000"/>
                <w:sz w:val="24"/>
                <w:szCs w:val="32"/>
                <w:vertAlign w:val="baseline"/>
              </w:rPr>
              <w:t xml:space="preserve">分）</w:t>
            </w:r>
            <w:r>
              <w:rPr>
                <w:rFonts w:hint="eastAsia"/>
                <w:color w:val="000000"/>
                <w:sz w:val="24"/>
                <w:szCs w:val="32"/>
                <w:vertAlign w:val="baseline"/>
              </w:rPr>
            </w:r>
            <w:r/>
          </w:p>
        </w:tc>
        <w:tc>
          <w:tcPr>
            <w:gridSpan w:val="2"/>
            <w:tcW w:w="6634"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满分条件：理发师整体表现优秀，无重大失误。</w:t>
            </w:r>
            <w:r>
              <w:rPr>
                <w:rFonts w:hint="eastAsia"/>
                <w:color w:val="000000"/>
                <w:sz w:val="24"/>
                <w:szCs w:val="32"/>
                <w:vertAlign w:val="baseline"/>
              </w:rPr>
            </w:r>
            <w:r/>
          </w:p>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扣分/加分项：根据理发师在考勤、投诉、卫生、上门理发、满意度等方面的综合表现，由社区负责人酌情给出评分。</w:t>
            </w:r>
            <w:r>
              <w:rPr>
                <w:rFonts w:hint="eastAsia"/>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740"/>
        </w:trPr>
        <w:tc>
          <w:tcPr>
            <w:tcW w:w="854" w:type="dxa"/>
            <w:vAlign w:val="center"/>
            <w:textDirection w:val="lrTb"/>
            <w:noWrap w:val="false"/>
          </w:tcPr>
          <w:p>
            <w:pPr>
              <w:pStyle w:val="996"/>
              <w:jc w:val="center"/>
              <w:spacing w:line="360" w:lineRule="auto"/>
              <w:rPr>
                <w:color w:val="000000"/>
                <w:sz w:val="24"/>
                <w:szCs w:val="32"/>
                <w:vertAlign w:val="baseline"/>
                <w:lang w:val="en-US" w:eastAsia="zh-CN"/>
              </w:rPr>
            </w:pPr>
            <w:r>
              <w:rPr>
                <w:rFonts w:hint="eastAsia"/>
                <w:color w:val="000000"/>
                <w:sz w:val="24"/>
                <w:szCs w:val="32"/>
                <w:vertAlign w:val="baseline"/>
                <w:lang w:val="en-US" w:eastAsia="zh-CN"/>
              </w:rPr>
              <w:t xml:space="preserve">14</w:t>
            </w:r>
            <w:r>
              <w:rPr>
                <w:color w:val="000000"/>
                <w:sz w:val="24"/>
                <w:szCs w:val="32"/>
                <w:vertAlign w:val="baseline"/>
                <w:lang w:val="en-US" w:eastAsia="zh-CN"/>
              </w:rPr>
            </w:r>
            <w:r/>
          </w:p>
        </w:tc>
        <w:tc>
          <w:tcPr>
            <w:gridSpan w:val="3"/>
            <w:tcW w:w="7778"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总 计 得 分</w:t>
            </w:r>
            <w:r>
              <w:rPr>
                <w:rFonts w:hint="eastAsia"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859"/>
        </w:trPr>
        <w:tc>
          <w:tcPr>
            <w:tcW w:w="854" w:type="dxa"/>
            <w:vAlign w:val="center"/>
            <w:textDirection w:val="lrTb"/>
            <w:noWrap w:val="false"/>
          </w:tcPr>
          <w:p>
            <w:pPr>
              <w:pStyle w:val="996"/>
              <w:jc w:val="center"/>
              <w:spacing w:line="360" w:lineRule="auto"/>
              <w:rPr>
                <w:color w:val="000000"/>
                <w:sz w:val="24"/>
                <w:szCs w:val="32"/>
                <w:vertAlign w:val="baseline"/>
                <w:lang w:val="en-US" w:eastAsia="zh-CN"/>
              </w:rPr>
            </w:pPr>
            <w:r>
              <w:rPr>
                <w:rFonts w:hint="eastAsia"/>
                <w:color w:val="000000"/>
                <w:sz w:val="24"/>
                <w:szCs w:val="32"/>
                <w:vertAlign w:val="baseline"/>
                <w:lang w:val="en-US" w:eastAsia="zh-CN"/>
              </w:rPr>
              <w:t xml:space="preserve">15</w:t>
            </w:r>
            <w:r>
              <w:rPr>
                <w:color w:val="000000"/>
                <w:sz w:val="24"/>
                <w:szCs w:val="32"/>
                <w:vertAlign w:val="baseline"/>
                <w:lang w:val="en-US" w:eastAsia="zh-CN"/>
              </w:rPr>
            </w:r>
            <w:r/>
          </w:p>
        </w:tc>
        <w:tc>
          <w:tcPr>
            <w:gridSpan w:val="3"/>
            <w:tcW w:w="7778" w:type="dxa"/>
            <w:vAlign w:val="center"/>
            <w:textDirection w:val="lrTb"/>
            <w:noWrap w:val="false"/>
          </w:tcPr>
          <w:p>
            <w:pPr>
              <w:pStyle w:val="996"/>
              <w:jc w:val="both"/>
              <w:spacing w:line="360" w:lineRule="auto"/>
              <w:rPr>
                <w:rFonts w:hint="eastAsia"/>
                <w:color w:val="000000"/>
                <w:sz w:val="24"/>
                <w:szCs w:val="32"/>
                <w:vertAlign w:val="baseline"/>
                <w:lang w:val="en-US" w:eastAsia="zh-CN"/>
              </w:rPr>
            </w:pPr>
            <w:r>
              <w:rPr>
                <w:rFonts w:hint="eastAsia"/>
                <w:color w:val="000000"/>
                <w:sz w:val="24"/>
                <w:szCs w:val="32"/>
                <w:vertAlign w:val="baseline"/>
                <w:lang w:val="en-US" w:eastAsia="zh-CN"/>
              </w:rPr>
              <w:t xml:space="preserve">备注：（如有特殊情况或需要说明的事项，请在此处填写）</w:t>
            </w:r>
            <w:r>
              <w:rPr>
                <w:rFonts w:hint="eastAsia"/>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bl>
    <w:p>
      <w:pPr>
        <w:pStyle w:val="996"/>
        <w:ind w:firstLine="480"/>
        <w:keepLines w:val="0"/>
        <w:keepNext w:val="0"/>
        <w:pageBreakBefore w:val="0"/>
        <w:spacing w:line="360" w:lineRule="auto"/>
        <w:widowControl w:val="off"/>
        <w:rPr>
          <w:rFonts w:hint="eastAsia"/>
          <w:color w:val="000000"/>
          <w:sz w:val="24"/>
          <w:szCs w:val="32"/>
        </w:rPr>
      </w:pPr>
      <w:r>
        <w:rPr>
          <w:rFonts w:hint="eastAsia"/>
          <w:color w:val="000000"/>
          <w:sz w:val="24"/>
          <w:szCs w:val="32"/>
          <w:lang w:val="en-US" w:eastAsia="zh-CN"/>
        </w:rPr>
        <w:t xml:space="preserve">注：</w:t>
      </w:r>
      <w:r>
        <w:rPr>
          <w:rFonts w:hint="eastAsia"/>
          <w:color w:val="000000"/>
          <w:sz w:val="24"/>
          <w:szCs w:val="32"/>
        </w:rPr>
        <w:t xml:space="preserve">此评分表旨在全面、客观地评价理发师的工作表现，以便更好地管理公益</w:t>
      </w:r>
      <w:r>
        <w:rPr>
          <w:rFonts w:hint="eastAsia"/>
          <w:color w:val="000000"/>
          <w:sz w:val="24"/>
          <w:szCs w:val="32"/>
          <w:lang w:val="en-US" w:eastAsia="zh-CN"/>
        </w:rPr>
        <w:t xml:space="preserve">理发</w:t>
      </w:r>
      <w:r>
        <w:rPr>
          <w:rFonts w:hint="eastAsia"/>
          <w:color w:val="000000"/>
          <w:sz w:val="24"/>
          <w:szCs w:val="32"/>
        </w:rPr>
        <w:t xml:space="preserve">项目的理发师队伍，提升服务质量。请各社区负责人认真填写，确保评分的公正性和准确性。同时，鼓励理发师积极参与培训，提升技能，为客户提供更优质的服务。</w:t>
      </w:r>
      <w:r>
        <w:rPr>
          <w:rFonts w:hint="eastAsia"/>
          <w:color w:val="000000"/>
          <w:sz w:val="24"/>
          <w:szCs w:val="32"/>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32"/>
          <w:highlight w:val="none"/>
          <w:lang w:val="en-US"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3</w:t>
      </w:r>
      <w:r>
        <w:rPr>
          <w:rFonts w:hint="eastAsia" w:ascii="微软雅黑" w:hAnsi="微软雅黑" w:eastAsia="微软雅黑" w:cs="微软雅黑"/>
          <w:color w:val="000000"/>
          <w:sz w:val="32"/>
          <w:szCs w:val="40"/>
          <w:lang w:eastAsia="zh-CN"/>
        </w:rPr>
      </w:r>
      <w:r/>
    </w:p>
    <w:p>
      <w:pPr>
        <w:pStyle w:val="996"/>
        <w:jc w:val="center"/>
        <w:rPr>
          <w:rFonts w:hint="eastAsia" w:ascii="微软雅黑" w:hAnsi="微软雅黑" w:eastAsia="微软雅黑" w:cs="微软雅黑"/>
          <w:color w:val="000000"/>
          <w:sz w:val="32"/>
          <w:szCs w:val="40"/>
        </w:rPr>
      </w:pPr>
      <w:r>
        <w:rPr>
          <w:rFonts w:hint="eastAsia" w:ascii="微软雅黑" w:hAnsi="微软雅黑" w:eastAsia="微软雅黑" w:cs="微软雅黑"/>
          <w:color w:val="000000"/>
          <w:sz w:val="32"/>
          <w:szCs w:val="40"/>
        </w:rPr>
        <w:t xml:space="preserve">老年人公益理发项目客户满意度评价表</w:t>
      </w:r>
      <w:r>
        <w:rPr>
          <w:rFonts w:hint="eastAsia" w:ascii="微软雅黑" w:hAnsi="微软雅黑" w:eastAsia="微软雅黑" w:cs="微软雅黑"/>
          <w:color w:val="000000"/>
          <w:sz w:val="32"/>
          <w:szCs w:val="40"/>
        </w:rPr>
      </w:r>
      <w:r/>
    </w:p>
    <w:p>
      <w:pPr>
        <w:pStyle w:val="996"/>
        <w:jc w:val="left"/>
        <w:rPr>
          <w:rFonts w:hint="eastAsia"/>
          <w:color w:val="000000"/>
        </w:rPr>
      </w:pPr>
      <w:r>
        <w:rPr>
          <w:rFonts w:hint="eastAsia"/>
          <w:color w:val="000000"/>
        </w:rPr>
      </w:r>
      <w:r/>
    </w:p>
    <w:p>
      <w:pPr>
        <w:pStyle w:val="996"/>
        <w:jc w:val="left"/>
        <w:spacing w:line="360" w:lineRule="auto"/>
        <w:rPr>
          <w:rFonts w:eastAsia="宋体"/>
          <w:color w:val="000000"/>
          <w:sz w:val="24"/>
          <w:szCs w:val="32"/>
          <w:u w:val="single"/>
          <w:lang w:val="en-US" w:eastAsia="zh-CN"/>
        </w:rPr>
      </w:pPr>
      <w:r>
        <w:rPr>
          <w:rFonts w:hint="eastAsia"/>
          <w:color w:val="000000"/>
          <w:sz w:val="24"/>
          <w:szCs w:val="32"/>
        </w:rPr>
        <w:t xml:space="preserve">评价日期：___________</w:t>
      </w:r>
      <w:r>
        <w:rPr>
          <w:rFonts w:hint="eastAsia"/>
          <w:color w:val="000000"/>
          <w:sz w:val="24"/>
          <w:szCs w:val="32"/>
          <w:lang w:val="en-US" w:eastAsia="zh-CN"/>
        </w:rPr>
        <w:t xml:space="preserve">             理发点</w:t>
      </w:r>
      <w:r>
        <w:rPr>
          <w:rFonts w:hint="eastAsia"/>
          <w:color w:val="000000"/>
          <w:sz w:val="24"/>
          <w:szCs w:val="32"/>
        </w:rPr>
        <w:t xml:space="preserve">：</w:t>
      </w:r>
      <w:r>
        <w:rPr>
          <w:rFonts w:hint="eastAsia"/>
          <w:color w:val="000000"/>
          <w:sz w:val="24"/>
          <w:szCs w:val="32"/>
          <w:u w:val="single"/>
          <w:lang w:val="en-US" w:eastAsia="zh-CN"/>
        </w:rPr>
        <w:t xml:space="preserve">                                 </w:t>
      </w:r>
      <w:r>
        <w:rPr>
          <w:rFonts w:eastAsia="宋体"/>
          <w:color w:val="000000"/>
          <w:sz w:val="24"/>
          <w:szCs w:val="32"/>
          <w:u w:val="single"/>
          <w:lang w:val="en-US" w:eastAsia="zh-CN"/>
        </w:rPr>
      </w:r>
      <w:r/>
    </w:p>
    <w:tbl>
      <w:tblPr>
        <w:tblStyle w:val="10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7304"/>
      </w:tblGrid>
      <w:tr>
        <w:trPr/>
        <w:tc>
          <w:tcPr>
            <w:tcW w:w="1217" w:type="dxa"/>
            <w:vAlign w:val="center"/>
            <w:vMerge w:val="restart"/>
            <w:textDirection w:val="lrTb"/>
            <w:noWrap w:val="false"/>
          </w:tcPr>
          <w:p>
            <w:pPr>
              <w:pStyle w:val="996"/>
              <w:jc w:val="center"/>
              <w:keepLines w:val="0"/>
              <w:keepNext w:val="0"/>
              <w:pageBreakBefore w:val="0"/>
              <w:spacing w:line="300" w:lineRule="auto"/>
              <w:widowControl w:val="off"/>
              <w:rPr>
                <w:color w:val="000000"/>
                <w:sz w:val="24"/>
                <w:szCs w:val="32"/>
                <w:vertAlign w:val="baseline"/>
                <w:lang w:val="en-US" w:eastAsia="zh-CN"/>
              </w:rPr>
            </w:pPr>
            <w:r>
              <w:rPr>
                <w:rFonts w:hint="eastAsia"/>
                <w:b/>
                <w:bCs/>
                <w:color w:val="000000"/>
                <w:sz w:val="24"/>
                <w:szCs w:val="32"/>
                <w:vertAlign w:val="baseline"/>
                <w:lang w:val="en-US" w:eastAsia="zh-CN"/>
              </w:rPr>
              <w:t xml:space="preserve">服务评价</w:t>
            </w:r>
            <w:r>
              <w:rPr>
                <w:color w:val="000000"/>
                <w:sz w:val="24"/>
                <w:szCs w:val="32"/>
                <w:vertAlign w:val="baseline"/>
                <w:lang w:val="en-US" w:eastAsia="zh-CN"/>
              </w:rPr>
            </w:r>
            <w:r/>
          </w:p>
        </w:tc>
        <w:tc>
          <w:tcPr>
            <w:tcW w:w="7304" w:type="dxa"/>
            <w:vAlign w:val="top"/>
            <w:textDirection w:val="lrTb"/>
            <w:noWrap w:val="false"/>
          </w:tcPr>
          <w:p>
            <w:pPr>
              <w:pStyle w:val="996"/>
              <w:keepLines w:val="0"/>
              <w:keepNext w:val="0"/>
              <w:pageBreakBefore w:val="0"/>
              <w:spacing w:line="300" w:lineRule="auto"/>
              <w:widowControl w:val="off"/>
              <w:rPr>
                <w:rFonts w:hint="eastAsia" w:eastAsia="宋体"/>
                <w:b/>
                <w:bCs/>
                <w:color w:val="000000"/>
                <w:sz w:val="24"/>
                <w:szCs w:val="32"/>
                <w:vertAlign w:val="baseline"/>
                <w:lang w:val="en-US" w:eastAsia="zh-CN"/>
              </w:rPr>
            </w:pPr>
            <w:r>
              <w:rPr>
                <w:rFonts w:hint="eastAsia"/>
                <w:b/>
                <w:bCs/>
                <w:color w:val="000000"/>
                <w:sz w:val="24"/>
                <w:szCs w:val="32"/>
                <w:vertAlign w:val="baseline"/>
              </w:rPr>
              <w:t xml:space="preserve">服务</w:t>
            </w:r>
            <w:r>
              <w:rPr>
                <w:rFonts w:hint="eastAsia"/>
                <w:b/>
                <w:bCs/>
                <w:color w:val="000000"/>
                <w:sz w:val="24"/>
                <w:szCs w:val="32"/>
                <w:vertAlign w:val="baseline"/>
                <w:lang w:val="en-US" w:eastAsia="zh-CN"/>
              </w:rPr>
              <w:t xml:space="preserve">质量</w:t>
            </w:r>
            <w:r>
              <w:rPr>
                <w:rFonts w:hint="eastAsia" w:eastAsia="宋体"/>
                <w:b/>
                <w:bCs/>
                <w:color w:val="000000"/>
                <w:sz w:val="24"/>
                <w:szCs w:val="32"/>
                <w:vertAlign w:val="baseline"/>
                <w:lang w:val="en-US" w:eastAsia="zh-CN"/>
              </w:rPr>
            </w:r>
            <w:r/>
          </w:p>
          <w:p>
            <w:pPr>
              <w:pStyle w:val="996"/>
              <w:keepLines w:val="0"/>
              <w:keepNext w:val="0"/>
              <w:pageBreakBefore w:val="0"/>
              <w:spacing w:line="300" w:lineRule="auto"/>
              <w:widowControl w:val="off"/>
              <w:rPr>
                <w:rFonts w:hint="eastAsia"/>
                <w:color w:val="000000"/>
                <w:sz w:val="24"/>
                <w:szCs w:val="32"/>
                <w:vertAlign w:val="baseline"/>
              </w:rPr>
            </w:pPr>
            <w:r>
              <w:rPr>
                <w:rFonts w:hint="eastAsia"/>
                <w:color w:val="000000"/>
                <w:sz w:val="24"/>
                <w:szCs w:val="32"/>
                <w:lang w:val="en-US" w:eastAsia="zh-CN"/>
              </w:rPr>
              <w:t xml:space="preserve">□</w:t>
            </w:r>
            <w:r>
              <w:rPr>
                <w:rFonts w:hint="eastAsia"/>
                <w:color w:val="000000"/>
                <w:sz w:val="24"/>
                <w:szCs w:val="32"/>
                <w:vertAlign w:val="baseline"/>
              </w:rPr>
              <w:t xml:space="preserve">非常满意</w:t>
            </w:r>
            <w:r>
              <w:rPr>
                <w:rFonts w:hint="eastAsia"/>
                <w:color w:val="000000"/>
                <w:sz w:val="24"/>
                <w:szCs w:val="32"/>
                <w:vertAlign w:val="baseline"/>
                <w:lang w:val="en-US" w:eastAsia="zh-CN"/>
              </w:rPr>
              <w:t xml:space="preserve">    </w:t>
            </w:r>
            <w:r>
              <w:rPr>
                <w:rFonts w:hint="eastAsia"/>
                <w:color w:val="000000"/>
                <w:sz w:val="24"/>
                <w:szCs w:val="32"/>
                <w:lang w:val="en-US" w:eastAsia="zh-CN"/>
              </w:rPr>
              <w:t xml:space="preserve">□</w:t>
            </w:r>
            <w:r>
              <w:rPr>
                <w:rFonts w:hint="eastAsia"/>
                <w:color w:val="000000"/>
                <w:sz w:val="24"/>
                <w:szCs w:val="32"/>
                <w:vertAlign w:val="baseline"/>
              </w:rPr>
              <w:t xml:space="preserve">满意</w:t>
            </w:r>
            <w:r>
              <w:rPr>
                <w:rFonts w:hint="eastAsia"/>
                <w:color w:val="000000"/>
                <w:sz w:val="24"/>
                <w:szCs w:val="32"/>
                <w:vertAlign w:val="baseline"/>
                <w:lang w:val="en-US" w:eastAsia="zh-CN"/>
              </w:rPr>
              <w:t xml:space="preserve">    </w:t>
            </w:r>
            <w:r>
              <w:rPr>
                <w:rFonts w:hint="eastAsia"/>
                <w:color w:val="000000"/>
                <w:sz w:val="24"/>
                <w:szCs w:val="32"/>
                <w:lang w:val="en-US" w:eastAsia="zh-CN"/>
              </w:rPr>
              <w:t xml:space="preserve">□</w:t>
            </w:r>
            <w:r>
              <w:rPr>
                <w:rFonts w:hint="eastAsia"/>
                <w:color w:val="000000"/>
                <w:sz w:val="24"/>
                <w:szCs w:val="32"/>
                <w:vertAlign w:val="baseline"/>
              </w:rPr>
              <w:t xml:space="preserve">一般</w:t>
            </w:r>
            <w:r>
              <w:rPr>
                <w:rFonts w:hint="eastAsia"/>
                <w:color w:val="000000"/>
                <w:sz w:val="24"/>
                <w:szCs w:val="32"/>
                <w:vertAlign w:val="baseline"/>
              </w:rPr>
            </w:r>
            <w:r/>
          </w:p>
          <w:p>
            <w:pPr>
              <w:pStyle w:val="996"/>
              <w:keepLines w:val="0"/>
              <w:keepNext w:val="0"/>
              <w:pageBreakBefore w:val="0"/>
              <w:spacing w:line="300" w:lineRule="auto"/>
              <w:widowControl w:val="off"/>
              <w:rPr>
                <w:rFonts w:hint="eastAsia"/>
                <w:color w:val="000000"/>
                <w:sz w:val="24"/>
                <w:szCs w:val="32"/>
                <w:vertAlign w:val="baseline"/>
              </w:rPr>
            </w:pPr>
            <w:r>
              <w:rPr>
                <w:rFonts w:hint="eastAsia"/>
                <w:color w:val="000000"/>
                <w:sz w:val="24"/>
                <w:szCs w:val="32"/>
                <w:lang w:val="en-US" w:eastAsia="zh-CN"/>
              </w:rPr>
              <w:t xml:space="preserve">□</w:t>
            </w:r>
            <w:r>
              <w:rPr>
                <w:rFonts w:hint="eastAsia"/>
                <w:color w:val="000000"/>
                <w:sz w:val="24"/>
                <w:szCs w:val="32"/>
                <w:vertAlign w:val="baseline"/>
              </w:rPr>
              <w:t xml:space="preserve">不满意</w:t>
            </w:r>
            <w:r>
              <w:rPr>
                <w:rFonts w:hint="eastAsia"/>
                <w:color w:val="000000"/>
                <w:sz w:val="24"/>
                <w:szCs w:val="32"/>
                <w:vertAlign w:val="baseline"/>
                <w:lang w:val="en-US" w:eastAsia="zh-CN"/>
              </w:rPr>
              <w:t xml:space="preserve">      </w:t>
            </w:r>
            <w:r>
              <w:rPr>
                <w:rFonts w:hint="eastAsia"/>
                <w:color w:val="000000"/>
                <w:sz w:val="24"/>
                <w:szCs w:val="32"/>
                <w:lang w:val="en-US" w:eastAsia="zh-CN"/>
              </w:rPr>
              <w:t xml:space="preserve">□</w:t>
            </w:r>
            <w:r>
              <w:rPr>
                <w:rFonts w:hint="eastAsia"/>
                <w:color w:val="000000"/>
                <w:sz w:val="24"/>
                <w:szCs w:val="32"/>
                <w:vertAlign w:val="baseline"/>
              </w:rPr>
              <w:t xml:space="preserve">非常不满意</w:t>
            </w:r>
            <w:r>
              <w:rPr>
                <w:rFonts w:hint="eastAsia"/>
                <w:color w:val="000000"/>
                <w:sz w:val="24"/>
                <w:szCs w:val="32"/>
                <w:vertAlign w:val="baseline"/>
              </w:rPr>
            </w:r>
            <w:r/>
          </w:p>
        </w:tc>
      </w:tr>
      <w:tr>
        <w:trPr>
          <w:trHeight w:val="2468"/>
        </w:trPr>
        <w:tc>
          <w:tcPr>
            <w:tcW w:w="1217" w:type="dxa"/>
            <w:vAlign w:val="top"/>
            <w:vMerge w:val="continue"/>
            <w:textDirection w:val="lrTb"/>
            <w:noWrap w:val="false"/>
          </w:tcPr>
          <w:p>
            <w:pPr>
              <w:pStyle w:val="996"/>
              <w:keepLines w:val="0"/>
              <w:keepNext w:val="0"/>
              <w:pageBreakBefore w:val="0"/>
              <w:spacing w:line="300" w:lineRule="auto"/>
              <w:widowControl w:val="off"/>
              <w:rPr>
                <w:rFonts w:hint="eastAsia"/>
                <w:color w:val="000000"/>
                <w:sz w:val="24"/>
                <w:szCs w:val="32"/>
                <w:vertAlign w:val="baseline"/>
                <w:lang w:val="en-US" w:eastAsia="zh-CN"/>
              </w:rPr>
            </w:pPr>
            <w:r>
              <w:rPr>
                <w:rFonts w:hint="eastAsia"/>
                <w:color w:val="000000"/>
                <w:sz w:val="24"/>
                <w:szCs w:val="32"/>
                <w:vertAlign w:val="baseline"/>
                <w:lang w:val="en-US" w:eastAsia="zh-CN"/>
              </w:rPr>
            </w:r>
            <w:r/>
          </w:p>
        </w:tc>
        <w:tc>
          <w:tcPr>
            <w:tcW w:w="7304" w:type="dxa"/>
            <w:vAlign w:val="top"/>
            <w:textDirection w:val="lrTb"/>
            <w:noWrap w:val="false"/>
          </w:tcPr>
          <w:p>
            <w:pPr>
              <w:pStyle w:val="996"/>
              <w:keepLines w:val="0"/>
              <w:keepNext w:val="0"/>
              <w:pageBreakBefore w:val="0"/>
              <w:spacing w:line="300" w:lineRule="auto"/>
              <w:widowControl w:val="off"/>
              <w:rPr>
                <w:rFonts w:eastAsia="宋体"/>
                <w:color w:val="000000"/>
                <w:sz w:val="24"/>
                <w:szCs w:val="32"/>
                <w:lang w:val="en-US" w:eastAsia="zh-CN"/>
              </w:rPr>
            </w:pPr>
            <w:r>
              <w:rPr>
                <w:rFonts w:hint="eastAsia"/>
                <w:b/>
                <w:bCs/>
                <w:color w:val="000000"/>
                <w:sz w:val="24"/>
                <w:szCs w:val="32"/>
                <w:lang w:val="en-US" w:eastAsia="zh-CN"/>
              </w:rPr>
              <w:t xml:space="preserve">不满意的原因：</w:t>
            </w:r>
            <w:r>
              <w:rPr>
                <w:rFonts w:eastAsia="宋体"/>
                <w:color w:val="000000"/>
                <w:sz w:val="24"/>
                <w:szCs w:val="32"/>
                <w:lang w:val="en-US" w:eastAsia="zh-CN"/>
              </w:rPr>
            </w:r>
            <w:r/>
          </w:p>
        </w:tc>
      </w:tr>
      <w:tr>
        <w:trPr>
          <w:trHeight w:val="2466"/>
        </w:trPr>
        <w:tc>
          <w:tcPr>
            <w:gridSpan w:val="2"/>
            <w:tcW w:w="8521" w:type="dxa"/>
            <w:vAlign w:val="top"/>
            <w:textDirection w:val="lrTb"/>
            <w:noWrap w:val="false"/>
          </w:tcPr>
          <w:p>
            <w:pPr>
              <w:pStyle w:val="996"/>
              <w:ind w:firstLine="0"/>
              <w:jc w:val="both"/>
              <w:rPr>
                <w:color w:val="000000"/>
                <w:sz w:val="24"/>
                <w:szCs w:val="32"/>
                <w:lang w:val="en-US" w:eastAsia="zh-CN"/>
              </w:rPr>
            </w:pPr>
            <w:r>
              <w:rPr>
                <w:rFonts w:hint="eastAsia"/>
                <w:b/>
                <w:bCs/>
                <w:color w:val="000000"/>
                <w:sz w:val="24"/>
                <w:szCs w:val="32"/>
                <w:lang w:val="en-US" w:eastAsia="zh-CN"/>
              </w:rPr>
              <w:t xml:space="preserve">您对公益理发项目有何建议或意见？</w:t>
            </w:r>
            <w:r>
              <w:rPr>
                <w:color w:val="000000"/>
                <w:sz w:val="24"/>
                <w:szCs w:val="32"/>
                <w:lang w:val="en-US" w:eastAsia="zh-CN"/>
              </w:rPr>
            </w:r>
            <w:r/>
          </w:p>
        </w:tc>
      </w:tr>
      <w:tr>
        <w:trPr>
          <w:trHeight w:val="830"/>
        </w:trPr>
        <w:tc>
          <w:tcPr>
            <w:gridSpan w:val="2"/>
            <w:tcW w:w="8521" w:type="dxa"/>
            <w:vAlign w:val="center"/>
            <w:textDirection w:val="lrTb"/>
            <w:noWrap w:val="false"/>
          </w:tcPr>
          <w:p>
            <w:pPr>
              <w:pStyle w:val="996"/>
              <w:ind w:firstLine="482"/>
              <w:jc w:val="both"/>
              <w:rPr>
                <w:rFonts w:hint="eastAsia"/>
                <w:b/>
                <w:bCs/>
                <w:color w:val="000000"/>
                <w:sz w:val="24"/>
                <w:szCs w:val="32"/>
                <w:lang w:val="en-US" w:eastAsia="zh-CN"/>
              </w:rPr>
            </w:pPr>
            <w:r>
              <w:rPr>
                <w:rFonts w:hint="eastAsia"/>
                <w:b/>
                <w:bCs/>
                <w:color w:val="000000"/>
                <w:sz w:val="24"/>
                <w:szCs w:val="32"/>
                <w:lang w:val="en-US" w:eastAsia="zh-CN"/>
              </w:rPr>
              <w:t xml:space="preserve">注；</w:t>
            </w:r>
            <w:r>
              <w:rPr>
                <w:rFonts w:hint="eastAsia"/>
                <w:b/>
                <w:bCs/>
                <w:color w:val="000000"/>
                <w:sz w:val="24"/>
                <w:szCs w:val="32"/>
              </w:rPr>
              <w:t xml:space="preserve">此评价表旨在收集老年人对公益理发项目的反馈意见，以便我们不断改进服务质量，更好地满足老年人的理发需求。感谢您的参与和支持！</w:t>
            </w:r>
            <w:r>
              <w:rPr>
                <w:rFonts w:hint="eastAsia"/>
                <w:b/>
                <w:bCs/>
                <w:color w:val="000000"/>
                <w:sz w:val="24"/>
                <w:szCs w:val="32"/>
                <w:lang w:val="en-US" w:eastAsia="zh-CN"/>
              </w:rPr>
            </w:r>
            <w:r/>
          </w:p>
        </w:tc>
      </w:tr>
    </w:tbl>
    <w:p>
      <w:pPr>
        <w:pStyle w:val="996"/>
        <w:rPr>
          <w:rFonts w:hint="eastAsia"/>
          <w:color w:val="000000"/>
          <w:sz w:val="24"/>
          <w:szCs w:val="32"/>
        </w:rPr>
      </w:pPr>
      <w:r>
        <w:rPr>
          <w:rFonts w:hint="eastAsia"/>
          <w:color w:val="000000"/>
          <w:sz w:val="24"/>
          <w:szCs w:val="32"/>
        </w:rPr>
      </w:r>
      <w:r/>
    </w:p>
    <w:p>
      <w:pPr>
        <w:pStyle w:val="996"/>
        <w:rPr>
          <w:rFonts w:hint="eastAsia"/>
          <w:color w:val="000000"/>
          <w:sz w:val="24"/>
          <w:szCs w:val="32"/>
        </w:rPr>
      </w:pPr>
      <w:r>
        <w:rPr>
          <w:rFonts w:hint="eastAsia"/>
          <w:color w:val="000000"/>
          <w:sz w:val="24"/>
          <w:szCs w:val="32"/>
        </w:rPr>
      </w:r>
      <w:r/>
    </w:p>
    <w:p>
      <w:pPr>
        <w:pStyle w:val="996"/>
        <w:rPr>
          <w:rFonts w:hint="eastAsia"/>
          <w:color w:val="000000"/>
          <w:sz w:val="24"/>
          <w:szCs w:val="32"/>
        </w:rPr>
      </w:pPr>
      <w:r>
        <w:rPr>
          <w:rFonts w:hint="eastAsia"/>
          <w:color w:val="000000"/>
          <w:sz w:val="24"/>
          <w:szCs w:val="32"/>
        </w:rPr>
        <w:t xml:space="preserve">评价人签名： ___________________ 联系电话： ___________________</w:t>
      </w:r>
      <w:r>
        <w:rPr>
          <w:rFonts w:hint="eastAsia"/>
          <w:color w:val="000000"/>
          <w:sz w:val="24"/>
          <w:szCs w:val="32"/>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jc w:val="left"/>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jc w:val="left"/>
        <w:rPr>
          <w:rFonts w:hint="eastAsia" w:ascii="微软雅黑" w:hAnsi="微软雅黑" w:eastAsia="微软雅黑" w:cs="微软雅黑"/>
          <w:color w:val="000000"/>
          <w:sz w:val="32"/>
          <w:szCs w:val="32"/>
          <w:lang w:val="en-US" w:eastAsia="zh-CN"/>
        </w:rPr>
      </w:pPr>
      <w:r>
        <w:rPr>
          <w:rFonts w:hint="eastAsia" w:ascii="微软雅黑" w:hAnsi="微软雅黑" w:eastAsia="微软雅黑" w:cs="微软雅黑"/>
          <w:color w:val="000000"/>
          <w:sz w:val="32"/>
          <w:szCs w:val="40"/>
          <w:highlight w:val="none"/>
          <w:lang w:val="en-US" w:eastAsia="zh-CN"/>
        </w:rPr>
      </w:r>
      <w:r>
        <w:rPr>
          <w:rFonts w:hint="eastAsia" w:ascii="微软雅黑" w:hAnsi="微软雅黑" w:eastAsia="微软雅黑" w:cs="微软雅黑"/>
          <w:color w:val="000000"/>
          <w:sz w:val="32"/>
          <w:szCs w:val="40"/>
          <w:highlight w:val="none"/>
          <w:lang w:val="en-US" w:eastAsia="zh-CN"/>
        </w:rPr>
      </w:r>
      <w:r/>
    </w:p>
    <w:p>
      <w:pPr>
        <w:jc w:val="left"/>
        <w:rPr>
          <w:rFonts w:hint="eastAsia" w:ascii="微软雅黑" w:hAnsi="微软雅黑" w:eastAsia="微软雅黑" w:cs="微软雅黑"/>
          <w:color w:val="000000"/>
          <w:sz w:val="32"/>
          <w:szCs w:val="32"/>
          <w:highlight w:val="none"/>
          <w:lang w:val="en-US" w:eastAsia="zh-CN"/>
        </w:rPr>
      </w:pPr>
      <w:r>
        <w:rPr>
          <w:rFonts w:hint="eastAsia" w:ascii="微软雅黑" w:hAnsi="微软雅黑" w:eastAsia="微软雅黑" w:cs="微软雅黑"/>
          <w:color w:val="000000"/>
          <w:sz w:val="32"/>
          <w:szCs w:val="40"/>
          <w:highlight w:val="none"/>
          <w:lang w:val="en-US" w:eastAsia="zh-CN"/>
        </w:rPr>
      </w:r>
      <w:r>
        <w:rPr>
          <w:rFonts w:hint="eastAsia" w:ascii="微软雅黑" w:hAnsi="微软雅黑" w:eastAsia="微软雅黑" w:cs="微软雅黑"/>
          <w:color w:val="000000"/>
          <w:sz w:val="32"/>
          <w:szCs w:val="40"/>
          <w:highlight w:val="none"/>
          <w:lang w:val="en-US" w:eastAsia="zh-CN"/>
        </w:rPr>
      </w:r>
      <w:r/>
    </w:p>
    <w:p>
      <w:pPr>
        <w:pStyle w:val="996"/>
        <w:jc w:val="left"/>
        <w:rPr>
          <w:rFonts w:hint="eastAsia" w:ascii="微软雅黑" w:hAnsi="微软雅黑" w:eastAsia="微软雅黑" w:cs="微软雅黑"/>
          <w:color w:val="000000"/>
          <w:sz w:val="32"/>
          <w:szCs w:val="32"/>
          <w:highlight w:val="none"/>
          <w:lang w:val="en-US"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4</w:t>
      </w:r>
      <w:r>
        <w:rPr>
          <w:rFonts w:hint="eastAsia" w:ascii="微软雅黑" w:hAnsi="微软雅黑" w:eastAsia="微软雅黑" w:cs="微软雅黑"/>
          <w:color w:val="000000"/>
          <w:sz w:val="32"/>
          <w:szCs w:val="40"/>
          <w:lang w:val="en-US" w:eastAsia="zh-CN"/>
        </w:rPr>
      </w:r>
      <w:r/>
    </w:p>
    <w:p>
      <w:pPr>
        <w:pStyle w:val="996"/>
        <w:jc w:val="center"/>
        <w:rPr>
          <w:color w:val="000000"/>
          <w:sz w:val="28"/>
          <w:szCs w:val="36"/>
        </w:rPr>
      </w:pPr>
      <w:r>
        <w:rPr>
          <w:rFonts w:hint="eastAsia" w:ascii="微软雅黑" w:hAnsi="微软雅黑" w:eastAsia="微软雅黑" w:cs="微软雅黑"/>
          <w:color w:val="000000"/>
          <w:sz w:val="32"/>
          <w:szCs w:val="40"/>
        </w:rPr>
        <w:t xml:space="preserve">永阳街道</w:t>
      </w:r>
      <w:r>
        <w:rPr>
          <w:rFonts w:hint="eastAsia" w:ascii="微软雅黑" w:hAnsi="微软雅黑" w:eastAsia="微软雅黑" w:cs="微软雅黑"/>
          <w:color w:val="000000"/>
          <w:sz w:val="32"/>
          <w:szCs w:val="40"/>
          <w:lang w:val="en-US" w:eastAsia="zh-CN"/>
        </w:rPr>
        <w:t xml:space="preserve">公益理发项目</w:t>
      </w:r>
      <w:r>
        <w:rPr>
          <w:rFonts w:hint="eastAsia" w:ascii="微软雅黑" w:hAnsi="微软雅黑" w:eastAsia="微软雅黑" w:cs="微软雅黑"/>
          <w:color w:val="000000"/>
          <w:sz w:val="32"/>
          <w:szCs w:val="40"/>
          <w:lang w:eastAsia="zh-CN"/>
        </w:rPr>
        <w:t xml:space="preserve">季</w:t>
      </w:r>
      <w:r>
        <w:rPr>
          <w:rFonts w:hint="eastAsia" w:ascii="微软雅黑" w:hAnsi="微软雅黑" w:eastAsia="微软雅黑" w:cs="微软雅黑"/>
          <w:color w:val="000000"/>
          <w:sz w:val="32"/>
          <w:szCs w:val="40"/>
        </w:rPr>
        <w:t xml:space="preserve">度工作</w:t>
      </w:r>
      <w:r>
        <w:rPr>
          <w:rFonts w:hint="eastAsia" w:ascii="微软雅黑" w:hAnsi="微软雅黑" w:eastAsia="微软雅黑" w:cs="微软雅黑"/>
          <w:color w:val="000000"/>
          <w:sz w:val="32"/>
          <w:szCs w:val="40"/>
          <w:lang w:val="en-US" w:eastAsia="zh-CN"/>
        </w:rPr>
        <w:t xml:space="preserve">街道</w:t>
      </w:r>
      <w:r>
        <w:rPr>
          <w:rFonts w:hint="eastAsia" w:ascii="微软雅黑" w:hAnsi="微软雅黑" w:eastAsia="微软雅黑" w:cs="微软雅黑"/>
          <w:color w:val="000000"/>
          <w:sz w:val="32"/>
          <w:szCs w:val="40"/>
        </w:rPr>
        <w:t xml:space="preserve">管理评分表</w:t>
      </w:r>
      <w:r>
        <w:rPr>
          <w:color w:val="000000"/>
          <w:sz w:val="28"/>
          <w:szCs w:val="36"/>
        </w:rPr>
      </w:r>
      <w:r/>
    </w:p>
    <w:p>
      <w:pPr>
        <w:pStyle w:val="996"/>
        <w:jc w:val="left"/>
        <w:rPr>
          <w:color w:val="000000"/>
          <w:sz w:val="28"/>
          <w:szCs w:val="36"/>
        </w:rPr>
      </w:pPr>
      <w:r>
        <w:rPr>
          <w:rFonts w:hint="eastAsia"/>
          <w:color w:val="000000"/>
          <w:sz w:val="28"/>
          <w:szCs w:val="36"/>
          <w:lang w:val="en-US" w:eastAsia="zh-CN"/>
        </w:rPr>
        <w:t xml:space="preserve">评分人（签字）</w:t>
      </w:r>
      <w:r>
        <w:rPr>
          <w:color w:val="000000"/>
          <w:sz w:val="28"/>
          <w:szCs w:val="36"/>
        </w:rPr>
        <w:t xml:space="preserve">：___________ </w:t>
      </w:r>
      <w:r>
        <w:rPr>
          <w:rFonts w:hint="eastAsia"/>
          <w:color w:val="000000"/>
          <w:sz w:val="28"/>
          <w:szCs w:val="36"/>
          <w:lang w:val="en-US" w:eastAsia="zh-CN"/>
        </w:rPr>
        <w:t xml:space="preserve">     </w:t>
      </w:r>
      <w:r>
        <w:rPr>
          <w:rFonts w:hint="eastAsia"/>
          <w:color w:val="000000"/>
          <w:sz w:val="28"/>
          <w:szCs w:val="36"/>
          <w:lang w:eastAsia="zh-CN"/>
        </w:rPr>
        <w:t xml:space="preserve">评分季度</w:t>
      </w:r>
      <w:r>
        <w:rPr>
          <w:color w:val="000000"/>
          <w:sz w:val="28"/>
          <w:szCs w:val="36"/>
        </w:rPr>
        <w:t xml:space="preserve">：_______________</w:t>
      </w:r>
      <w:r>
        <w:rPr>
          <w:color w:val="000000"/>
          <w:sz w:val="28"/>
          <w:szCs w:val="36"/>
        </w:rPr>
      </w:r>
      <w:r/>
    </w:p>
    <w:tbl>
      <w:tblPr>
        <w:tblStyle w:val="1017"/>
        <w:tblW w:w="92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144"/>
        <w:gridCol w:w="1368"/>
        <w:gridCol w:w="5043"/>
        <w:gridCol w:w="887"/>
      </w:tblGrid>
      <w:tr>
        <w:trPr>
          <w:trHeight w:val="478"/>
        </w:trPr>
        <w:tc>
          <w:tcPr>
            <w:tcW w:w="854" w:type="dxa"/>
            <w:vAlign w:val="top"/>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b/>
                <w:bCs/>
                <w:color w:val="000000"/>
                <w:sz w:val="24"/>
                <w:szCs w:val="32"/>
                <w:vertAlign w:val="baseline"/>
                <w:lang w:val="en-US" w:eastAsia="zh-CN"/>
              </w:rPr>
              <w:t xml:space="preserve">序号</w:t>
            </w:r>
            <w:r>
              <w:rPr>
                <w:rFonts w:hint="eastAsia" w:eastAsia="宋体"/>
                <w:color w:val="000000"/>
                <w:sz w:val="24"/>
                <w:szCs w:val="32"/>
                <w:vertAlign w:val="baseline"/>
                <w:lang w:val="en-US" w:eastAsia="zh-CN"/>
              </w:rPr>
            </w:r>
            <w:r/>
          </w:p>
        </w:tc>
        <w:tc>
          <w:tcPr>
            <w:tcW w:w="1144"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模块</w:t>
            </w:r>
            <w:r>
              <w:rPr>
                <w:rFonts w:hint="eastAsia" w:eastAsia="宋体"/>
                <w:b/>
                <w:bCs/>
                <w:color w:val="000000"/>
                <w:sz w:val="24"/>
                <w:szCs w:val="32"/>
                <w:vertAlign w:val="baseline"/>
                <w:lang w:val="en-US" w:eastAsia="zh-CN"/>
              </w:rPr>
            </w:r>
            <w:r/>
          </w:p>
        </w:tc>
        <w:tc>
          <w:tcPr>
            <w:tcW w:w="1368"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内容</w:t>
            </w:r>
            <w:r>
              <w:rPr>
                <w:rFonts w:hint="eastAsia" w:eastAsia="宋体"/>
                <w:b/>
                <w:bCs/>
                <w:color w:val="000000"/>
                <w:sz w:val="24"/>
                <w:szCs w:val="32"/>
                <w:vertAlign w:val="baseline"/>
                <w:lang w:val="en-US" w:eastAsia="zh-CN"/>
              </w:rPr>
            </w:r>
            <w:r/>
          </w:p>
        </w:tc>
        <w:tc>
          <w:tcPr>
            <w:tcW w:w="5043" w:type="dxa"/>
            <w:vAlign w:val="center"/>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细则</w:t>
            </w:r>
            <w:r>
              <w:rPr>
                <w:rFonts w:hint="eastAsia" w:eastAsia="宋体"/>
                <w:b/>
                <w:bCs/>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rFonts w:hint="eastAsia" w:eastAsia="宋体"/>
                <w:b/>
                <w:bCs/>
                <w:color w:val="000000"/>
                <w:sz w:val="24"/>
                <w:szCs w:val="32"/>
                <w:vertAlign w:val="baseline"/>
                <w:lang w:val="en-US" w:eastAsia="zh-CN"/>
              </w:rPr>
            </w:pPr>
            <w:r>
              <w:rPr>
                <w:rFonts w:hint="eastAsia"/>
                <w:b/>
                <w:bCs/>
                <w:color w:val="000000"/>
                <w:sz w:val="24"/>
                <w:szCs w:val="32"/>
                <w:vertAlign w:val="baseline"/>
                <w:lang w:val="en-US" w:eastAsia="zh-CN"/>
              </w:rPr>
              <w:t xml:space="preserve">得分</w:t>
            </w:r>
            <w:r>
              <w:rPr>
                <w:rFonts w:hint="eastAsia" w:eastAsia="宋体"/>
                <w:b/>
                <w:bCs/>
                <w:color w:val="000000"/>
                <w:sz w:val="24"/>
                <w:szCs w:val="32"/>
                <w:vertAlign w:val="baseline"/>
                <w:lang w:val="en-US" w:eastAsia="zh-CN"/>
              </w:rPr>
            </w:r>
            <w:r/>
          </w:p>
        </w:tc>
      </w:tr>
      <w:tr>
        <w:trPr>
          <w:trHeight w:val="1412"/>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1</w:t>
            </w:r>
            <w:r>
              <w:rPr>
                <w:rFonts w:ascii="Calibri" w:hAnsi="Calibri" w:eastAsia="宋体" w:cs="Times New Roman"/>
                <w:color w:val="000000"/>
                <w:sz w:val="24"/>
                <w:szCs w:val="32"/>
                <w:vertAlign w:val="baseline"/>
                <w:lang w:val="en-US" w:eastAsia="zh-CN" w:bidi="ar-SA"/>
              </w:rPr>
            </w:r>
            <w:r/>
          </w:p>
        </w:tc>
        <w:tc>
          <w:tcPr>
            <w:tcW w:w="1144" w:type="dxa"/>
            <w:vAlign w:val="center"/>
            <w:textDirection w:val="lrTb"/>
            <w:noWrap w:val="false"/>
          </w:tcPr>
          <w:p>
            <w:pPr>
              <w:pStyle w:val="996"/>
              <w:jc w:val="center"/>
              <w:spacing w:line="360" w:lineRule="auto"/>
              <w:rPr>
                <w:color w:val="000000"/>
                <w:sz w:val="24"/>
                <w:szCs w:val="32"/>
                <w:vertAlign w:val="baseline"/>
              </w:rPr>
            </w:pPr>
            <w:r>
              <w:rPr>
                <w:rFonts w:hint="eastAsia"/>
                <w:color w:val="000000"/>
                <w:sz w:val="24"/>
                <w:szCs w:val="32"/>
                <w:vertAlign w:val="baseline"/>
                <w:lang w:eastAsia="zh-CN"/>
              </w:rPr>
              <w:t xml:space="preserve">违规行为</w:t>
            </w:r>
            <w:r>
              <w:rPr>
                <w:rFonts w:hint="eastAsia"/>
                <w:color w:val="000000"/>
                <w:sz w:val="24"/>
                <w:szCs w:val="32"/>
                <w:vertAlign w:val="baseline"/>
              </w:rPr>
              <w:t xml:space="preserve">（满分</w:t>
            </w:r>
            <w:r>
              <w:rPr>
                <w:rFonts w:hint="eastAsia"/>
                <w:color w:val="000000"/>
                <w:sz w:val="24"/>
                <w:szCs w:val="32"/>
                <w:vertAlign w:val="baseline"/>
                <w:lang w:val="en-US" w:eastAsia="zh-CN"/>
              </w:rPr>
              <w:t xml:space="preserve">16</w:t>
            </w:r>
            <w:r>
              <w:rPr>
                <w:rFonts w:hint="eastAsia"/>
                <w:color w:val="000000"/>
                <w:sz w:val="24"/>
                <w:szCs w:val="32"/>
                <w:vertAlign w:val="baseline"/>
              </w:rPr>
              <w:t xml:space="preserve">分）</w:t>
            </w:r>
            <w:r>
              <w:rPr>
                <w:color w:val="000000"/>
                <w:sz w:val="24"/>
                <w:szCs w:val="32"/>
                <w:vertAlign w:val="baseline"/>
              </w:rPr>
            </w:r>
            <w:r/>
          </w:p>
        </w:tc>
        <w:tc>
          <w:tcPr>
            <w:tcW w:w="1368" w:type="dxa"/>
            <w:vAlign w:val="center"/>
            <w:textDirection w:val="lrTb"/>
            <w:noWrap w:val="false"/>
          </w:tcPr>
          <w:p>
            <w:pPr>
              <w:pStyle w:val="996"/>
              <w:jc w:val="both"/>
              <w:spacing w:line="360" w:lineRule="auto"/>
              <w:rPr>
                <w:color w:val="000000"/>
                <w:sz w:val="24"/>
                <w:szCs w:val="32"/>
                <w:vertAlign w:val="baseline"/>
              </w:rPr>
            </w:pPr>
            <w:r>
              <w:rPr>
                <w:rFonts w:hint="eastAsia"/>
                <w:color w:val="000000"/>
                <w:sz w:val="24"/>
                <w:szCs w:val="32"/>
                <w:vertAlign w:val="baseline"/>
                <w:lang w:eastAsia="zh-CN"/>
              </w:rPr>
              <w:t xml:space="preserve">有无违反规定行为</w:t>
            </w:r>
            <w:r>
              <w:rPr>
                <w:rFonts w:hint="eastAsia"/>
                <w:color w:val="000000"/>
                <w:sz w:val="24"/>
                <w:szCs w:val="32"/>
                <w:vertAlign w:val="baseline"/>
              </w:rPr>
              <w:t xml:space="preserve">（</w:t>
            </w:r>
            <w:r>
              <w:rPr>
                <w:rFonts w:hint="eastAsia"/>
                <w:color w:val="000000"/>
                <w:sz w:val="24"/>
                <w:szCs w:val="32"/>
                <w:vertAlign w:val="baseline"/>
                <w:lang w:val="en-US" w:eastAsia="zh-CN"/>
              </w:rPr>
              <w:t xml:space="preserve">16</w:t>
            </w:r>
            <w:r>
              <w:rPr>
                <w:rFonts w:hint="eastAsia"/>
                <w:color w:val="000000"/>
                <w:sz w:val="24"/>
                <w:szCs w:val="32"/>
                <w:vertAlign w:val="baseline"/>
              </w:rPr>
              <w:t xml:space="preserve">分）</w:t>
            </w:r>
            <w:r>
              <w:rPr>
                <w:color w:val="000000"/>
                <w:sz w:val="24"/>
                <w:szCs w:val="32"/>
                <w:vertAlign w:val="baseline"/>
              </w:rPr>
            </w:r>
            <w:r/>
          </w:p>
        </w:tc>
        <w:tc>
          <w:tcPr>
            <w:tcW w:w="5043"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w:t>
            </w:r>
            <w:r>
              <w:rPr>
                <w:rFonts w:hint="eastAsia"/>
                <w:color w:val="000000"/>
                <w:sz w:val="24"/>
                <w:szCs w:val="32"/>
                <w:vertAlign w:val="baseline"/>
                <w:lang w:eastAsia="zh-CN"/>
              </w:rPr>
              <w:t xml:space="preserve">无违规行为。</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w:t>
            </w:r>
            <w:r>
              <w:rPr>
                <w:rFonts w:hint="eastAsia"/>
                <w:color w:val="000000"/>
                <w:sz w:val="24"/>
                <w:szCs w:val="32"/>
                <w:vertAlign w:val="baseline"/>
                <w:lang w:eastAsia="zh-CN"/>
              </w:rPr>
              <w:t xml:space="preserve">经核查有违规行为一次扣</w:t>
            </w:r>
            <w:r>
              <w:rPr>
                <w:rFonts w:hint="eastAsia"/>
                <w:color w:val="000000"/>
                <w:sz w:val="24"/>
                <w:szCs w:val="32"/>
                <w:vertAlign w:val="baseline"/>
                <w:lang w:val="en-US" w:eastAsia="zh-CN"/>
              </w:rPr>
              <w:t xml:space="preserve">4分。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91"/>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2</w:t>
            </w:r>
            <w:r>
              <w:rPr>
                <w:rFonts w:ascii="Calibri" w:hAnsi="Calibri" w:eastAsia="宋体" w:cs="Times New Roman"/>
                <w:color w:val="000000"/>
                <w:sz w:val="24"/>
                <w:szCs w:val="32"/>
                <w:vertAlign w:val="baseline"/>
                <w:lang w:val="en-US" w:eastAsia="zh-CN" w:bidi="ar-SA"/>
              </w:rPr>
            </w:r>
            <w:r/>
          </w:p>
        </w:tc>
        <w:tc>
          <w:tcPr>
            <w:tcW w:w="1144" w:type="dxa"/>
            <w:vAlign w:val="center"/>
            <w:vMerge w:val="restart"/>
            <w:textDirection w:val="lrTb"/>
            <w:noWrap w:val="false"/>
          </w:tcPr>
          <w:p>
            <w:pPr>
              <w:pStyle w:val="996"/>
              <w:jc w:val="center"/>
              <w:spacing w:line="360" w:lineRule="auto"/>
              <w:rPr>
                <w:rFonts w:hint="eastAsia" w:eastAsia="宋体"/>
                <w:color w:val="000000"/>
                <w:sz w:val="24"/>
                <w:szCs w:val="32"/>
                <w:vertAlign w:val="baseline"/>
                <w:lang w:eastAsia="zh-CN"/>
              </w:rPr>
            </w:pPr>
            <w:r>
              <w:rPr>
                <w:rFonts w:hint="eastAsia"/>
                <w:color w:val="000000"/>
                <w:sz w:val="24"/>
                <w:szCs w:val="32"/>
                <w:vertAlign w:val="baseline"/>
              </w:rPr>
              <w:t xml:space="preserve">投诉</w:t>
            </w:r>
            <w:r>
              <w:rPr>
                <w:rFonts w:hint="eastAsia"/>
                <w:color w:val="000000"/>
                <w:sz w:val="24"/>
                <w:szCs w:val="32"/>
                <w:vertAlign w:val="baseline"/>
                <w:lang w:eastAsia="zh-CN"/>
              </w:rPr>
              <w:t xml:space="preserve">情况</w:t>
            </w:r>
            <w:r>
              <w:rPr>
                <w:rFonts w:hint="eastAsia" w:eastAsia="宋体"/>
                <w:color w:val="000000"/>
                <w:sz w:val="24"/>
                <w:szCs w:val="32"/>
                <w:vertAlign w:val="baseline"/>
                <w:lang w:eastAsia="zh-CN"/>
              </w:rPr>
            </w:r>
            <w:r/>
          </w:p>
          <w:p>
            <w:pPr>
              <w:pStyle w:val="996"/>
              <w:jc w:val="center"/>
              <w:spacing w:line="360" w:lineRule="auto"/>
              <w:rPr>
                <w:color w:val="000000"/>
                <w:sz w:val="24"/>
                <w:szCs w:val="32"/>
                <w:vertAlign w:val="baseline"/>
              </w:rPr>
            </w:pPr>
            <w:r>
              <w:rPr>
                <w:rFonts w:hint="eastAsia"/>
                <w:color w:val="000000"/>
                <w:sz w:val="24"/>
                <w:szCs w:val="32"/>
                <w:vertAlign w:val="baseline"/>
              </w:rPr>
              <w:t xml:space="preserve">（满分</w:t>
            </w:r>
            <w:r>
              <w:rPr>
                <w:rFonts w:hint="eastAsia"/>
                <w:color w:val="000000"/>
                <w:sz w:val="24"/>
                <w:szCs w:val="32"/>
                <w:vertAlign w:val="baseline"/>
                <w:lang w:val="en-US" w:eastAsia="zh-CN"/>
              </w:rPr>
              <w:t xml:space="preserve">22</w:t>
            </w:r>
            <w:r>
              <w:rPr>
                <w:rFonts w:hint="eastAsia"/>
                <w:color w:val="000000"/>
                <w:sz w:val="24"/>
                <w:szCs w:val="32"/>
                <w:vertAlign w:val="baseline"/>
              </w:rPr>
              <w:t xml:space="preserve">分）</w:t>
            </w:r>
            <w:r>
              <w:rPr>
                <w:color w:val="000000"/>
                <w:sz w:val="24"/>
                <w:szCs w:val="32"/>
                <w:vertAlign w:val="baseline"/>
              </w:rPr>
            </w:r>
            <w:r/>
          </w:p>
        </w:tc>
        <w:tc>
          <w:tcPr>
            <w:tcW w:w="1368" w:type="dxa"/>
            <w:vAlign w:val="center"/>
            <w:textDirection w:val="lrTb"/>
            <w:noWrap w:val="false"/>
          </w:tcPr>
          <w:p>
            <w:pPr>
              <w:pStyle w:val="996"/>
              <w:jc w:val="center"/>
              <w:spacing w:line="360" w:lineRule="auto"/>
              <w:rPr>
                <w:color w:val="000000"/>
                <w:sz w:val="24"/>
                <w:szCs w:val="32"/>
                <w:vertAlign w:val="baseline"/>
              </w:rPr>
            </w:pPr>
            <w:r>
              <w:rPr>
                <w:rFonts w:hint="eastAsia"/>
                <w:color w:val="000000"/>
                <w:sz w:val="24"/>
                <w:szCs w:val="32"/>
                <w:vertAlign w:val="baseline"/>
              </w:rPr>
              <w:t xml:space="preserve">投诉次数（</w:t>
            </w:r>
            <w:r>
              <w:rPr>
                <w:rFonts w:hint="eastAsia"/>
                <w:color w:val="000000"/>
                <w:sz w:val="24"/>
                <w:szCs w:val="32"/>
                <w:vertAlign w:val="baseline"/>
                <w:lang w:val="en-US" w:eastAsia="zh-CN"/>
              </w:rPr>
              <w:t xml:space="preserve">10</w:t>
            </w:r>
            <w:r>
              <w:rPr>
                <w:rFonts w:hint="eastAsia"/>
                <w:color w:val="000000"/>
                <w:sz w:val="24"/>
                <w:szCs w:val="32"/>
                <w:vertAlign w:val="baseline"/>
              </w:rPr>
              <w:t xml:space="preserve">分）</w:t>
            </w:r>
            <w:r>
              <w:rPr>
                <w:color w:val="000000"/>
                <w:sz w:val="24"/>
                <w:szCs w:val="32"/>
                <w:vertAlign w:val="baseline"/>
              </w:rPr>
            </w:r>
            <w:r/>
          </w:p>
        </w:tc>
        <w:tc>
          <w:tcPr>
            <w:tcW w:w="5043"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w:t>
            </w:r>
            <w:r>
              <w:rPr>
                <w:rFonts w:hint="eastAsia"/>
                <w:color w:val="000000"/>
                <w:sz w:val="24"/>
                <w:szCs w:val="32"/>
                <w:vertAlign w:val="baseline"/>
                <w:lang w:eastAsia="zh-CN"/>
              </w:rPr>
              <w:t xml:space="preserve">本季度投诉少于</w:t>
            </w:r>
            <w:r>
              <w:rPr>
                <w:rFonts w:hint="eastAsia"/>
                <w:color w:val="000000"/>
                <w:sz w:val="24"/>
                <w:szCs w:val="32"/>
                <w:vertAlign w:val="baseline"/>
                <w:lang w:val="en-US" w:eastAsia="zh-CN"/>
              </w:rPr>
              <w:t xml:space="preserve">3次</w:t>
            </w:r>
            <w:r>
              <w:rPr>
                <w:rFonts w:hint="eastAsia"/>
                <w:color w:val="000000"/>
                <w:sz w:val="24"/>
                <w:szCs w:val="32"/>
                <w:vertAlign w:val="baseline"/>
              </w:rPr>
              <w:t xml:space="preserve">。</w:t>
            </w:r>
            <w:r>
              <w:rPr>
                <w:rFonts w:hint="eastAsia"/>
                <w:color w:val="000000"/>
                <w:sz w:val="24"/>
                <w:szCs w:val="32"/>
                <w:vertAlign w:val="baseline"/>
              </w:rPr>
            </w:r>
            <w:r/>
          </w:p>
          <w:p>
            <w:pPr>
              <w:pStyle w:val="996"/>
              <w:jc w:val="left"/>
              <w:spacing w:line="360" w:lineRule="auto"/>
              <w:rPr>
                <w:color w:val="000000"/>
                <w:sz w:val="24"/>
                <w:szCs w:val="32"/>
                <w:vertAlign w:val="baseline"/>
              </w:rPr>
            </w:pPr>
            <w:r>
              <w:rPr>
                <w:rFonts w:hint="eastAsia"/>
                <w:color w:val="000000"/>
                <w:sz w:val="24"/>
                <w:szCs w:val="32"/>
                <w:vertAlign w:val="baseline"/>
              </w:rPr>
              <w:t xml:space="preserve">扣分标准：</w:t>
            </w:r>
            <w:r>
              <w:rPr>
                <w:rFonts w:hint="eastAsia"/>
                <w:color w:val="000000"/>
                <w:sz w:val="24"/>
                <w:szCs w:val="32"/>
                <w:vertAlign w:val="baseline"/>
                <w:lang w:val="en-US" w:eastAsia="zh-CN"/>
              </w:rPr>
              <w:t xml:space="preserve">3</w:t>
            </w:r>
            <w:r>
              <w:rPr>
                <w:rFonts w:hint="eastAsia"/>
                <w:color w:val="000000"/>
                <w:sz w:val="24"/>
                <w:szCs w:val="32"/>
                <w:vertAlign w:val="baseline"/>
              </w:rPr>
              <w:t xml:space="preserve">次</w:t>
            </w:r>
            <w:r>
              <w:rPr>
                <w:rFonts w:hint="eastAsia"/>
                <w:color w:val="000000"/>
                <w:sz w:val="24"/>
                <w:szCs w:val="32"/>
                <w:vertAlign w:val="baseline"/>
                <w:lang w:val="en-US" w:eastAsia="zh-CN"/>
              </w:rPr>
              <w:t xml:space="preserve">及</w:t>
            </w:r>
            <w:r>
              <w:rPr>
                <w:rFonts w:hint="eastAsia"/>
                <w:color w:val="000000"/>
                <w:sz w:val="24"/>
                <w:szCs w:val="32"/>
                <w:vertAlign w:val="baseline"/>
                <w:lang w:eastAsia="zh-CN"/>
              </w:rPr>
              <w:t xml:space="preserve">以上</w:t>
            </w:r>
            <w:r>
              <w:rPr>
                <w:rFonts w:hint="eastAsia"/>
                <w:color w:val="000000"/>
                <w:sz w:val="24"/>
                <w:szCs w:val="32"/>
                <w:vertAlign w:val="baseline"/>
                <w:lang w:val="en-US" w:eastAsia="zh-CN"/>
              </w:rPr>
              <w:t xml:space="preserve">每</w:t>
            </w:r>
            <w:r>
              <w:rPr>
                <w:rFonts w:hint="eastAsia"/>
                <w:color w:val="000000"/>
                <w:sz w:val="24"/>
                <w:szCs w:val="32"/>
                <w:vertAlign w:val="baseline"/>
                <w:lang w:eastAsia="zh-CN"/>
              </w:rPr>
              <w:t xml:space="preserve">多一条</w:t>
            </w:r>
            <w:r>
              <w:rPr>
                <w:rFonts w:hint="eastAsia"/>
                <w:color w:val="000000"/>
                <w:sz w:val="24"/>
                <w:szCs w:val="32"/>
                <w:vertAlign w:val="baseline"/>
              </w:rPr>
              <w:t xml:space="preserve">投诉扣2分，重复</w:t>
            </w:r>
            <w:r>
              <w:rPr>
                <w:rFonts w:hint="eastAsia"/>
                <w:color w:val="000000"/>
                <w:sz w:val="24"/>
                <w:szCs w:val="32"/>
                <w:vertAlign w:val="baseline"/>
                <w:lang w:val="en-US" w:eastAsia="zh-CN"/>
              </w:rPr>
              <w:t xml:space="preserve">投诉扣4分</w:t>
            </w:r>
            <w:r>
              <w:rPr>
                <w:rFonts w:hint="eastAsia"/>
                <w:color w:val="000000"/>
                <w:sz w:val="24"/>
                <w:szCs w:val="32"/>
                <w:vertAlign w:val="baseline"/>
              </w:rPr>
              <w:t xml:space="preserve">。</w:t>
            </w:r>
            <w:r>
              <w:rPr>
                <w:color w:val="000000"/>
                <w:sz w:val="24"/>
                <w:szCs w:val="32"/>
                <w:vertAlign w:val="baseline"/>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412"/>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3</w:t>
            </w:r>
            <w:r>
              <w:rPr>
                <w:rFonts w:ascii="Calibri" w:hAnsi="Calibri" w:eastAsia="宋体" w:cs="Times New Roman"/>
                <w:color w:val="000000"/>
                <w:sz w:val="24"/>
                <w:szCs w:val="32"/>
                <w:vertAlign w:val="baseline"/>
                <w:lang w:val="en-US" w:eastAsia="zh-CN" w:bidi="ar-SA"/>
              </w:rPr>
            </w:r>
            <w:r/>
          </w:p>
        </w:tc>
        <w:tc>
          <w:tcPr>
            <w:tcW w:w="1144" w:type="dxa"/>
            <w:vAlign w:val="center"/>
            <w:vMerge w:val="continue"/>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r>
            <w:r/>
          </w:p>
        </w:tc>
        <w:tc>
          <w:tcPr>
            <w:tcW w:w="1368"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t xml:space="preserve">投诉处理（</w:t>
            </w:r>
            <w:r>
              <w:rPr>
                <w:rFonts w:hint="eastAsia"/>
                <w:color w:val="000000"/>
                <w:sz w:val="24"/>
                <w:szCs w:val="32"/>
                <w:vertAlign w:val="baseline"/>
                <w:lang w:val="en-US" w:eastAsia="zh-CN"/>
              </w:rPr>
              <w:t xml:space="preserve">12</w:t>
            </w:r>
            <w:r>
              <w:rPr>
                <w:rFonts w:hint="eastAsia"/>
                <w:color w:val="000000"/>
                <w:sz w:val="24"/>
                <w:szCs w:val="32"/>
                <w:vertAlign w:val="baseline"/>
              </w:rPr>
              <w:t xml:space="preserve">分）</w:t>
            </w:r>
            <w:r>
              <w:rPr>
                <w:rFonts w:hint="eastAsia"/>
                <w:color w:val="000000"/>
                <w:sz w:val="24"/>
                <w:szCs w:val="32"/>
                <w:vertAlign w:val="baseline"/>
              </w:rPr>
            </w:r>
            <w:r/>
          </w:p>
        </w:tc>
        <w:tc>
          <w:tcPr>
            <w:tcW w:w="5043"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满分条件：投诉处理及时，</w:t>
            </w:r>
            <w:r>
              <w:rPr>
                <w:rFonts w:hint="eastAsia"/>
                <w:color w:val="000000"/>
                <w:sz w:val="24"/>
                <w:szCs w:val="32"/>
                <w:vertAlign w:val="baseline"/>
                <w:lang w:eastAsia="zh-CN"/>
              </w:rPr>
              <w:t xml:space="preserve">投诉人</w:t>
            </w:r>
            <w:r>
              <w:rPr>
                <w:rFonts w:hint="eastAsia"/>
                <w:color w:val="000000"/>
                <w:sz w:val="24"/>
                <w:szCs w:val="32"/>
                <w:vertAlign w:val="baseline"/>
              </w:rPr>
              <w:t xml:space="preserve">满意。</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扣分标准：处理不及时扣3分，处理</w:t>
            </w:r>
            <w:r>
              <w:rPr>
                <w:rFonts w:hint="eastAsia"/>
                <w:color w:val="000000"/>
                <w:sz w:val="24"/>
                <w:szCs w:val="32"/>
                <w:vertAlign w:val="baseline"/>
                <w:lang w:eastAsia="zh-CN"/>
              </w:rPr>
              <w:t xml:space="preserve">之后同一人重复投诉的扣</w:t>
            </w:r>
            <w:r>
              <w:rPr>
                <w:rFonts w:hint="eastAsia"/>
                <w:color w:val="000000"/>
                <w:sz w:val="24"/>
                <w:szCs w:val="32"/>
                <w:vertAlign w:val="baseline"/>
                <w:lang w:val="en-US" w:eastAsia="zh-CN"/>
              </w:rPr>
              <w:t xml:space="preserve">4分。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90"/>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4</w:t>
            </w:r>
            <w:r>
              <w:rPr>
                <w:rFonts w:ascii="Calibri" w:hAnsi="Calibri" w:eastAsia="宋体" w:cs="Times New Roman"/>
                <w:color w:val="000000"/>
                <w:sz w:val="24"/>
                <w:szCs w:val="32"/>
                <w:vertAlign w:val="baseline"/>
                <w:lang w:val="en-US" w:eastAsia="zh-CN" w:bidi="ar-SA"/>
              </w:rPr>
            </w:r>
            <w:r/>
          </w:p>
        </w:tc>
        <w:tc>
          <w:tcPr>
            <w:tcW w:w="1144"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lang w:eastAsia="zh-CN"/>
              </w:rPr>
              <w:t xml:space="preserve">服务</w:t>
            </w:r>
            <w:r>
              <w:rPr>
                <w:rFonts w:hint="eastAsia"/>
                <w:color w:val="000000"/>
                <w:sz w:val="24"/>
                <w:szCs w:val="32"/>
                <w:vertAlign w:val="baseline"/>
              </w:rPr>
              <w:t xml:space="preserve">满意度</w:t>
            </w:r>
            <w:r>
              <w:rPr>
                <w:rFonts w:hint="eastAsia"/>
                <w:color w:val="000000"/>
                <w:sz w:val="24"/>
                <w:szCs w:val="32"/>
                <w:vertAlign w:val="baseline"/>
                <w:lang w:eastAsia="zh-CN"/>
              </w:rPr>
              <w:t xml:space="preserve">评价</w:t>
            </w:r>
            <w:r>
              <w:rPr>
                <w:rFonts w:hint="eastAsia"/>
                <w:color w:val="000000"/>
                <w:sz w:val="24"/>
                <w:szCs w:val="32"/>
                <w:vertAlign w:val="baseline"/>
              </w:rPr>
              <w:t xml:space="preserve">（满分</w:t>
            </w:r>
            <w:r>
              <w:rPr>
                <w:rFonts w:hint="eastAsia"/>
                <w:color w:val="000000"/>
                <w:sz w:val="24"/>
                <w:szCs w:val="32"/>
                <w:vertAlign w:val="baseline"/>
                <w:lang w:val="en-US" w:eastAsia="zh-CN"/>
              </w:rPr>
              <w:t xml:space="preserve">30</w:t>
            </w:r>
            <w:r>
              <w:rPr>
                <w:rFonts w:hint="eastAsia"/>
                <w:color w:val="000000"/>
                <w:sz w:val="24"/>
                <w:szCs w:val="32"/>
                <w:vertAlign w:val="baseline"/>
              </w:rPr>
              <w:t xml:space="preserve">分）</w:t>
            </w:r>
            <w:r>
              <w:rPr>
                <w:rFonts w:hint="eastAsia"/>
                <w:color w:val="000000"/>
                <w:sz w:val="24"/>
                <w:szCs w:val="32"/>
                <w:vertAlign w:val="baseline"/>
              </w:rPr>
            </w:r>
            <w:r/>
          </w:p>
        </w:tc>
        <w:tc>
          <w:tcPr>
            <w:tcW w:w="1368" w:type="dxa"/>
            <w:vAlign w:val="center"/>
            <w:textDirection w:val="lrTb"/>
            <w:noWrap w:val="false"/>
          </w:tcPr>
          <w:p>
            <w:pPr>
              <w:pStyle w:val="996"/>
              <w:jc w:val="both"/>
              <w:spacing w:line="360" w:lineRule="auto"/>
              <w:rPr>
                <w:rFonts w:hint="eastAsia"/>
                <w:color w:val="000000"/>
                <w:sz w:val="24"/>
                <w:szCs w:val="32"/>
                <w:vertAlign w:val="baseline"/>
              </w:rPr>
            </w:pPr>
            <w:r>
              <w:rPr>
                <w:rFonts w:hint="eastAsia"/>
                <w:color w:val="000000"/>
                <w:sz w:val="24"/>
                <w:szCs w:val="32"/>
                <w:vertAlign w:val="baseline"/>
                <w:lang w:eastAsia="zh-CN"/>
              </w:rPr>
              <w:t xml:space="preserve">服务对象</w:t>
            </w:r>
            <w:r>
              <w:rPr>
                <w:rFonts w:hint="eastAsia"/>
                <w:color w:val="000000"/>
                <w:sz w:val="24"/>
                <w:szCs w:val="32"/>
                <w:vertAlign w:val="baseline"/>
              </w:rPr>
              <w:t xml:space="preserve">评价（</w:t>
            </w:r>
            <w:r>
              <w:rPr>
                <w:rFonts w:hint="eastAsia"/>
                <w:color w:val="000000"/>
                <w:sz w:val="24"/>
                <w:szCs w:val="32"/>
                <w:vertAlign w:val="baseline"/>
                <w:lang w:val="en-US" w:eastAsia="zh-CN"/>
              </w:rPr>
              <w:t xml:space="preserve">30</w:t>
            </w:r>
            <w:r>
              <w:rPr>
                <w:rFonts w:hint="eastAsia"/>
                <w:color w:val="000000"/>
                <w:sz w:val="24"/>
                <w:szCs w:val="32"/>
                <w:vertAlign w:val="baseline"/>
              </w:rPr>
              <w:t xml:space="preserve">分）</w:t>
            </w:r>
            <w:r>
              <w:rPr>
                <w:rFonts w:hint="eastAsia"/>
                <w:color w:val="000000"/>
                <w:sz w:val="24"/>
                <w:szCs w:val="32"/>
                <w:vertAlign w:val="baseline"/>
              </w:rPr>
            </w:r>
            <w:r/>
          </w:p>
        </w:tc>
        <w:tc>
          <w:tcPr>
            <w:tcW w:w="5043" w:type="dxa"/>
            <w:vAlign w:val="center"/>
            <w:textDirection w:val="lrTb"/>
            <w:noWrap w:val="false"/>
          </w:tcPr>
          <w:p>
            <w:pPr>
              <w:pStyle w:val="996"/>
              <w:jc w:val="left"/>
              <w:spacing w:line="360" w:lineRule="auto"/>
              <w:rPr>
                <w:rFonts w:hint="eastAsia"/>
                <w:color w:val="000000"/>
                <w:sz w:val="24"/>
                <w:szCs w:val="32"/>
                <w:vertAlign w:val="baseline"/>
              </w:rPr>
            </w:pPr>
            <w:r>
              <w:rPr>
                <w:rFonts w:hint="eastAsia"/>
                <w:color w:val="000000"/>
                <w:sz w:val="24"/>
                <w:szCs w:val="32"/>
                <w:vertAlign w:val="baseline"/>
              </w:rPr>
              <w:t xml:space="preserve">满分条件：</w:t>
            </w:r>
            <w:r>
              <w:rPr>
                <w:rFonts w:hint="eastAsia"/>
                <w:color w:val="000000"/>
                <w:sz w:val="24"/>
                <w:szCs w:val="32"/>
                <w:vertAlign w:val="baseline"/>
                <w:lang w:val="en-US" w:eastAsia="zh-CN"/>
              </w:rPr>
              <w:t xml:space="preserve">街道</w:t>
            </w:r>
            <w:r>
              <w:rPr>
                <w:rFonts w:hint="eastAsia"/>
                <w:color w:val="000000"/>
                <w:sz w:val="24"/>
                <w:szCs w:val="32"/>
                <w:vertAlign w:val="baseline"/>
                <w:lang w:eastAsia="zh-CN"/>
              </w:rPr>
              <w:t xml:space="preserve">民政办随机选取</w:t>
            </w:r>
            <w:r>
              <w:rPr>
                <w:rFonts w:hint="eastAsia"/>
                <w:color w:val="000000"/>
                <w:sz w:val="24"/>
                <w:szCs w:val="32"/>
                <w:vertAlign w:val="baseline"/>
                <w:lang w:val="en-US" w:eastAsia="zh-CN"/>
              </w:rPr>
              <w:t xml:space="preserve">40名老年人进行满意度调查</w:t>
            </w:r>
            <w:r>
              <w:rPr>
                <w:rFonts w:hint="eastAsia"/>
                <w:color w:val="000000"/>
                <w:sz w:val="24"/>
                <w:szCs w:val="32"/>
                <w:vertAlign w:val="baseline"/>
              </w:rPr>
              <w:t xml:space="preserve">评价均为满意或非常满意。</w:t>
            </w:r>
            <w:r>
              <w:rPr>
                <w:rFonts w:hint="eastAsia"/>
                <w:color w:val="000000"/>
                <w:sz w:val="24"/>
                <w:szCs w:val="32"/>
                <w:vertAlign w:val="baseline"/>
              </w:rPr>
            </w:r>
            <w:r/>
          </w:p>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rPr>
              <w:t xml:space="preserve">扣分标准：每出现一次</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一般</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评价扣0.5分、“</w:t>
            </w:r>
            <w:r>
              <w:rPr>
                <w:rFonts w:hint="eastAsia"/>
                <w:color w:val="000000"/>
                <w:sz w:val="24"/>
                <w:szCs w:val="32"/>
                <w:vertAlign w:val="baseline"/>
              </w:rPr>
              <w:t xml:space="preserve">不满意</w:t>
            </w:r>
            <w:r>
              <w:rPr>
                <w:rFonts w:hint="eastAsia"/>
                <w:color w:val="000000"/>
                <w:sz w:val="24"/>
                <w:szCs w:val="32"/>
                <w:vertAlign w:val="baseline"/>
                <w:lang w:val="en-US" w:eastAsia="zh-CN"/>
              </w:rPr>
              <w:t xml:space="preserve">”</w:t>
            </w:r>
            <w:r>
              <w:rPr>
                <w:rFonts w:hint="eastAsia"/>
                <w:color w:val="000000"/>
                <w:sz w:val="24"/>
                <w:szCs w:val="32"/>
                <w:vertAlign w:val="baseline"/>
              </w:rPr>
              <w:t xml:space="preserve">评价扣</w:t>
            </w:r>
            <w:r>
              <w:rPr>
                <w:rFonts w:hint="eastAsia"/>
                <w:color w:val="000000"/>
                <w:sz w:val="24"/>
                <w:szCs w:val="32"/>
                <w:vertAlign w:val="baseline"/>
                <w:lang w:val="en-US" w:eastAsia="zh-CN"/>
              </w:rPr>
              <w:t xml:space="preserve">1</w:t>
            </w:r>
            <w:r>
              <w:rPr>
                <w:rFonts w:hint="eastAsia"/>
                <w:color w:val="000000"/>
                <w:sz w:val="24"/>
                <w:szCs w:val="32"/>
                <w:vertAlign w:val="baseline"/>
              </w:rPr>
              <w:t xml:space="preserve">分</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非常不满意</w:t>
            </w:r>
            <w:r>
              <w:rPr>
                <w:rFonts w:hint="eastAsia"/>
                <w:color w:val="000000"/>
                <w:sz w:val="24"/>
                <w:szCs w:val="32"/>
                <w:vertAlign w:val="baseline"/>
                <w:lang w:eastAsia="zh-CN"/>
              </w:rPr>
              <w:t xml:space="preserve">”</w:t>
            </w:r>
            <w:r>
              <w:rPr>
                <w:rFonts w:hint="eastAsia"/>
                <w:color w:val="000000"/>
                <w:sz w:val="24"/>
                <w:szCs w:val="32"/>
                <w:vertAlign w:val="baseline"/>
                <w:lang w:val="en-US" w:eastAsia="zh-CN"/>
              </w:rPr>
              <w:t xml:space="preserve">评价扣2分。</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1879"/>
        </w:trPr>
        <w:tc>
          <w:tcPr>
            <w:tcW w:w="854" w:type="dxa"/>
            <w:vAlign w:val="center"/>
            <w:textDirection w:val="lrTb"/>
            <w:noWrap w:val="false"/>
          </w:tcPr>
          <w:p>
            <w:pPr>
              <w:pStyle w:val="996"/>
              <w:jc w:val="center"/>
              <w:spacing w:line="360" w:lineRule="auto"/>
              <w:rPr>
                <w:rFonts w:ascii="Calibri" w:hAnsi="Calibri" w:eastAsia="宋体" w:cs="Times New Roman"/>
                <w:color w:val="000000"/>
                <w:sz w:val="24"/>
                <w:szCs w:val="32"/>
                <w:vertAlign w:val="baseline"/>
                <w:lang w:val="en-US" w:eastAsia="zh-CN" w:bidi="ar-SA"/>
              </w:rPr>
            </w:pPr>
            <w:r>
              <w:rPr>
                <w:rFonts w:hint="eastAsia"/>
                <w:color w:val="000000"/>
                <w:sz w:val="24"/>
                <w:szCs w:val="32"/>
                <w:vertAlign w:val="baseline"/>
                <w:lang w:val="en-US" w:eastAsia="zh-CN"/>
              </w:rPr>
              <w:t xml:space="preserve">5</w:t>
            </w:r>
            <w:r>
              <w:rPr>
                <w:rFonts w:ascii="Calibri" w:hAnsi="Calibri" w:eastAsia="宋体" w:cs="Times New Roman"/>
                <w:color w:val="000000"/>
                <w:sz w:val="24"/>
                <w:szCs w:val="32"/>
                <w:vertAlign w:val="baseline"/>
                <w:lang w:val="en-US" w:eastAsia="zh-CN" w:bidi="ar-SA"/>
              </w:rPr>
            </w:r>
            <w:r/>
          </w:p>
        </w:tc>
        <w:tc>
          <w:tcPr>
            <w:tcW w:w="1144" w:type="dxa"/>
            <w:vAlign w:val="center"/>
            <w:textDirection w:val="lrTb"/>
            <w:noWrap w:val="false"/>
          </w:tcPr>
          <w:p>
            <w:pPr>
              <w:pStyle w:val="996"/>
              <w:jc w:val="center"/>
              <w:spacing w:line="360" w:lineRule="auto"/>
              <w:rPr>
                <w:rFonts w:hint="eastAsia"/>
                <w:color w:val="000000"/>
                <w:sz w:val="24"/>
                <w:szCs w:val="32"/>
                <w:vertAlign w:val="baseline"/>
              </w:rPr>
            </w:pPr>
            <w:r>
              <w:rPr>
                <w:rFonts w:hint="eastAsia"/>
                <w:color w:val="000000"/>
                <w:sz w:val="24"/>
                <w:szCs w:val="32"/>
                <w:vertAlign w:val="baseline"/>
              </w:rPr>
              <w:t xml:space="preserve">综合评价（满分</w:t>
            </w:r>
            <w:r>
              <w:rPr>
                <w:rFonts w:hint="eastAsia"/>
                <w:color w:val="000000"/>
                <w:sz w:val="24"/>
                <w:szCs w:val="32"/>
                <w:vertAlign w:val="baseline"/>
                <w:lang w:val="en-US" w:eastAsia="zh-CN"/>
              </w:rPr>
              <w:t xml:space="preserve">32</w:t>
            </w:r>
            <w:r>
              <w:rPr>
                <w:rFonts w:hint="eastAsia"/>
                <w:color w:val="000000"/>
                <w:sz w:val="24"/>
                <w:szCs w:val="32"/>
                <w:vertAlign w:val="baseline"/>
              </w:rPr>
              <w:t xml:space="preserve">分）</w:t>
            </w:r>
            <w:r>
              <w:rPr>
                <w:rFonts w:hint="eastAsia"/>
                <w:color w:val="000000"/>
                <w:sz w:val="24"/>
                <w:szCs w:val="32"/>
                <w:vertAlign w:val="baseline"/>
              </w:rPr>
            </w:r>
            <w:r/>
          </w:p>
        </w:tc>
        <w:tc>
          <w:tcPr>
            <w:gridSpan w:val="2"/>
            <w:tcW w:w="6411" w:type="dxa"/>
            <w:vAlign w:val="center"/>
            <w:textDirection w:val="lrTb"/>
            <w:noWrap w:val="false"/>
          </w:tcPr>
          <w:p>
            <w:pPr>
              <w:pStyle w:val="996"/>
              <w:jc w:val="left"/>
              <w:spacing w:line="360" w:lineRule="auto"/>
              <w:rPr>
                <w:rFonts w:eastAsia="宋体"/>
                <w:color w:val="000000"/>
                <w:sz w:val="24"/>
                <w:szCs w:val="32"/>
                <w:vertAlign w:val="baseline"/>
                <w:lang w:val="en-US" w:eastAsia="zh-CN"/>
              </w:rPr>
            </w:pPr>
            <w:r>
              <w:rPr>
                <w:rFonts w:hint="eastAsia"/>
                <w:color w:val="000000"/>
                <w:sz w:val="24"/>
                <w:szCs w:val="32"/>
                <w:vertAlign w:val="baseline"/>
                <w:lang w:eastAsia="zh-CN"/>
              </w:rPr>
              <w:t xml:space="preserve">根据理发点所在村社对理发师打分情况累计，</w:t>
            </w:r>
            <w:r>
              <w:rPr>
                <w:rFonts w:hint="eastAsia"/>
                <w:color w:val="000000"/>
                <w:sz w:val="24"/>
                <w:szCs w:val="32"/>
                <w:vertAlign w:val="baseline"/>
                <w:lang w:val="en-US" w:eastAsia="zh-CN"/>
              </w:rPr>
              <w:t xml:space="preserve">90分及以上得满分，80分及以上得50%分值，80分以下不得分。（各村社分值平均分配，保留小数点后一位）</w:t>
            </w:r>
            <w:r>
              <w:rPr>
                <w:rFonts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r>
        <w:trPr>
          <w:trHeight w:val="740"/>
        </w:trPr>
        <w:tc>
          <w:tcPr>
            <w:tcW w:w="854" w:type="dxa"/>
            <w:vAlign w:val="center"/>
            <w:textDirection w:val="lrTb"/>
            <w:noWrap w:val="false"/>
          </w:tcPr>
          <w:p>
            <w:pPr>
              <w:pStyle w:val="996"/>
              <w:jc w:val="center"/>
              <w:spacing w:line="360" w:lineRule="auto"/>
              <w:rPr>
                <w:color w:val="000000"/>
                <w:sz w:val="24"/>
                <w:szCs w:val="32"/>
                <w:vertAlign w:val="baseline"/>
                <w:lang w:val="en-US" w:eastAsia="zh-CN"/>
              </w:rPr>
            </w:pPr>
            <w:r>
              <w:rPr>
                <w:rFonts w:hint="eastAsia"/>
                <w:color w:val="000000"/>
                <w:sz w:val="24"/>
                <w:szCs w:val="32"/>
                <w:vertAlign w:val="baseline"/>
                <w:lang w:val="en-US" w:eastAsia="zh-CN"/>
              </w:rPr>
              <w:t xml:space="preserve">6</w:t>
            </w:r>
            <w:r>
              <w:rPr>
                <w:color w:val="000000"/>
                <w:sz w:val="24"/>
                <w:szCs w:val="32"/>
                <w:vertAlign w:val="baseline"/>
                <w:lang w:val="en-US" w:eastAsia="zh-CN"/>
              </w:rPr>
            </w:r>
            <w:r/>
          </w:p>
        </w:tc>
        <w:tc>
          <w:tcPr>
            <w:gridSpan w:val="3"/>
            <w:tcW w:w="7555" w:type="dxa"/>
            <w:vAlign w:val="center"/>
            <w:textDirection w:val="lrTb"/>
            <w:noWrap w:val="false"/>
          </w:tcPr>
          <w:p>
            <w:pPr>
              <w:pStyle w:val="996"/>
              <w:jc w:val="center"/>
              <w:spacing w:line="360" w:lineRule="auto"/>
              <w:rPr>
                <w:rFonts w:hint="eastAsia" w:eastAsia="宋体"/>
                <w:color w:val="000000"/>
                <w:sz w:val="24"/>
                <w:szCs w:val="32"/>
                <w:vertAlign w:val="baseline"/>
                <w:lang w:val="en-US" w:eastAsia="zh-CN"/>
              </w:rPr>
            </w:pPr>
            <w:r>
              <w:rPr>
                <w:rFonts w:hint="eastAsia"/>
                <w:color w:val="000000"/>
                <w:sz w:val="24"/>
                <w:szCs w:val="32"/>
                <w:vertAlign w:val="baseline"/>
                <w:lang w:val="en-US" w:eastAsia="zh-CN"/>
              </w:rPr>
              <w:t xml:space="preserve">总分</w:t>
            </w:r>
            <w:r>
              <w:rPr>
                <w:rFonts w:hint="eastAsia" w:eastAsia="宋体"/>
                <w:color w:val="000000"/>
                <w:sz w:val="24"/>
                <w:szCs w:val="32"/>
                <w:vertAlign w:val="baseline"/>
                <w:lang w:val="en-US" w:eastAsia="zh-CN"/>
              </w:rPr>
            </w:r>
            <w:r/>
          </w:p>
        </w:tc>
        <w:tc>
          <w:tcPr>
            <w:tcW w:w="887" w:type="dxa"/>
            <w:vAlign w:val="top"/>
            <w:textDirection w:val="lrTb"/>
            <w:noWrap w:val="false"/>
          </w:tcPr>
          <w:p>
            <w:pPr>
              <w:pStyle w:val="996"/>
              <w:jc w:val="center"/>
              <w:spacing w:line="360" w:lineRule="auto"/>
              <w:rPr>
                <w:color w:val="000000"/>
                <w:sz w:val="24"/>
                <w:szCs w:val="32"/>
                <w:vertAlign w:val="baseline"/>
              </w:rPr>
            </w:pPr>
            <w:r>
              <w:rPr>
                <w:color w:val="000000"/>
                <w:sz w:val="24"/>
                <w:szCs w:val="32"/>
                <w:vertAlign w:val="baseline"/>
              </w:rPr>
            </w:r>
            <w:r/>
          </w:p>
        </w:tc>
      </w:tr>
    </w:tbl>
    <w:p>
      <w:pPr>
        <w:pStyle w:val="996"/>
        <w:rPr>
          <w:color w:val="000000"/>
        </w:rPr>
      </w:pPr>
      <w:r>
        <w:rPr>
          <w:color w:val="000000"/>
        </w:rPr>
      </w:r>
      <w:r/>
    </w:p>
    <w:p>
      <w:pPr>
        <w:pStyle w:val="996"/>
        <w:rPr>
          <w:color w:val="000000"/>
        </w:rPr>
      </w:pPr>
      <w:r>
        <w:rPr>
          <w:color w:val="000000"/>
        </w:rPr>
      </w:r>
      <w:r/>
    </w:p>
    <w:p>
      <w:pPr>
        <w:pStyle w:val="996"/>
        <w:ind w:firstLine="640"/>
        <w:jc w:val="both"/>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pStyle w:val="996"/>
        <w:ind w:firstLine="640"/>
        <w:jc w:val="both"/>
        <w:rPr>
          <w:rFonts w:hint="eastAsia" w:ascii="微软雅黑" w:hAnsi="微软雅黑" w:eastAsia="微软雅黑" w:cs="微软雅黑"/>
          <w:color w:val="000000"/>
          <w:sz w:val="32"/>
          <w:szCs w:val="40"/>
          <w:lang w:eastAsia="zh-CN"/>
        </w:rPr>
      </w:pPr>
      <w:r>
        <w:rPr>
          <w:rFonts w:hint="eastAsia" w:ascii="微软雅黑" w:hAnsi="微软雅黑" w:eastAsia="微软雅黑" w:cs="微软雅黑"/>
          <w:color w:val="000000"/>
          <w:sz w:val="32"/>
          <w:szCs w:val="40"/>
          <w:lang w:eastAsia="zh-CN"/>
        </w:rPr>
      </w:r>
      <w:r/>
    </w:p>
    <w:p>
      <w:pPr>
        <w:jc w:val="both"/>
        <w:rPr>
          <w:rFonts w:hint="eastAsia"/>
          <w:sz w:val="28"/>
          <w:szCs w:val="28"/>
          <w:lang w:val="en-US" w:eastAsia="zh-CN"/>
        </w:rPr>
      </w:pPr>
      <w:r>
        <w:rPr>
          <w:rFonts w:hint="eastAsia"/>
          <w:sz w:val="28"/>
          <w:szCs w:val="36"/>
          <w:highlight w:val="none"/>
          <w:lang w:val="en-US" w:eastAsia="zh-CN"/>
        </w:rPr>
      </w:r>
      <w:r>
        <w:rPr>
          <w:rFonts w:hint="eastAsia"/>
          <w:sz w:val="28"/>
          <w:szCs w:val="36"/>
          <w:highlight w:val="none"/>
          <w:lang w:val="en-US" w:eastAsia="zh-CN"/>
        </w:rPr>
      </w:r>
      <w:r/>
    </w:p>
    <w:p>
      <w:pPr>
        <w:pStyle w:val="996"/>
        <w:jc w:val="both"/>
        <w:rPr>
          <w:rFonts w:hint="eastAsia"/>
          <w:sz w:val="28"/>
          <w:szCs w:val="28"/>
          <w:highlight w:val="none"/>
          <w:lang w:val="en-US" w:eastAsia="zh-CN"/>
        </w:rPr>
      </w:pPr>
      <w:r>
        <w:rPr>
          <w:rFonts w:hint="eastAsia" w:ascii="微软雅黑" w:hAnsi="微软雅黑" w:eastAsia="微软雅黑" w:cs="微软雅黑"/>
          <w:color w:val="000000"/>
          <w:sz w:val="32"/>
          <w:szCs w:val="40"/>
          <w:lang w:eastAsia="zh-CN"/>
        </w:rPr>
        <w:t xml:space="preserve">附件</w:t>
      </w:r>
      <w:r>
        <w:rPr>
          <w:rFonts w:hint="eastAsia" w:ascii="微软雅黑" w:hAnsi="微软雅黑" w:eastAsia="微软雅黑" w:cs="微软雅黑"/>
          <w:color w:val="000000"/>
          <w:sz w:val="32"/>
          <w:szCs w:val="40"/>
          <w:lang w:val="en-US" w:eastAsia="zh-CN"/>
        </w:rPr>
        <w:t xml:space="preserve">5</w:t>
      </w:r>
      <w:r>
        <w:rPr>
          <w:rFonts w:hint="eastAsia" w:ascii="微软雅黑" w:hAnsi="微软雅黑" w:eastAsia="微软雅黑" w:cs="微软雅黑"/>
          <w:color w:val="000000"/>
          <w:sz w:val="32"/>
          <w:szCs w:val="40"/>
          <w:lang w:eastAsia="zh-CN"/>
        </w:rPr>
        <w:t xml:space="preserve">：</w:t>
      </w:r>
      <w:r>
        <w:rPr>
          <w:rFonts w:hint="eastAsia"/>
          <w:sz w:val="28"/>
          <w:szCs w:val="36"/>
          <w:lang w:val="en-US" w:eastAsia="zh-CN"/>
        </w:rPr>
        <w:t xml:space="preserve">永阳街道老年人理发项目结项评估评分标准（总得分=绩效评估得分*70%+财务评估得分*30%）</w:t>
      </w:r>
      <w:r>
        <w:rPr>
          <w:rFonts w:hint="eastAsia"/>
          <w:sz w:val="28"/>
          <w:szCs w:val="36"/>
          <w:lang w:val="en-US" w:eastAsia="zh-CN"/>
        </w:rPr>
      </w:r>
      <w:r/>
    </w:p>
    <w:p>
      <w:pPr>
        <w:pStyle w:val="996"/>
        <w:jc w:val="center"/>
        <w:spacing w:line="500" w:lineRule="exact"/>
        <w:rPr>
          <w:rFonts w:hint="eastAsia" w:ascii="仿宋" w:hAnsi="仿宋" w:eastAsia="仿宋" w:cs="仿宋"/>
          <w:b/>
          <w:sz w:val="32"/>
          <w:szCs w:val="32"/>
        </w:rPr>
      </w:pPr>
      <w:r>
        <w:rPr>
          <w:rFonts w:hint="eastAsia" w:ascii="仿宋" w:hAnsi="仿宋" w:eastAsia="仿宋" w:cs="仿宋"/>
          <w:b/>
          <w:sz w:val="32"/>
          <w:szCs w:val="32"/>
          <w:lang w:val="en-US" w:eastAsia="zh-CN"/>
        </w:rPr>
        <w:t xml:space="preserve">永阳街道老年人理发项目结项绩效评估</w:t>
      </w:r>
      <w:r>
        <w:rPr>
          <w:rFonts w:hint="eastAsia" w:ascii="仿宋" w:hAnsi="仿宋" w:eastAsia="仿宋" w:cs="仿宋"/>
          <w:b/>
          <w:sz w:val="32"/>
          <w:szCs w:val="32"/>
        </w:rPr>
        <w:t xml:space="preserve">评分表</w:t>
      </w:r>
      <w:r>
        <w:rPr>
          <w:rFonts w:hint="eastAsia" w:ascii="仿宋" w:hAnsi="仿宋" w:eastAsia="仿宋" w:cs="仿宋"/>
          <w:b/>
          <w:sz w:val="32"/>
          <w:szCs w:val="32"/>
        </w:rPr>
      </w:r>
      <w:r/>
    </w:p>
    <w:tbl>
      <w:tblPr>
        <w:tblpPr w:horzAnchor="page" w:tblpX="1054" w:vertAnchor="text" w:tblpY="706" w:leftFromText="180" w:topFromText="0" w:rightFromText="180" w:bottomFromText="0"/>
        <w:tblW w:w="10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1183"/>
        <w:gridCol w:w="6617"/>
        <w:gridCol w:w="1050"/>
      </w:tblGrid>
      <w:tr>
        <w:trPr>
          <w:trHeight w:val="340"/>
        </w:trPr>
        <w:tc>
          <w:tcPr>
            <w:tcW w:w="1167"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一级指标</w:t>
            </w:r>
            <w:r>
              <w:rPr>
                <w:rFonts w:hint="eastAsia" w:ascii="仿宋" w:hAnsi="仿宋" w:eastAsia="仿宋" w:cs="仿宋"/>
                <w:b/>
                <w:sz w:val="22"/>
              </w:rPr>
            </w:r>
            <w:r/>
          </w:p>
        </w:tc>
        <w:tc>
          <w:tcPr>
            <w:tcW w:w="1183"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二级指标</w:t>
            </w:r>
            <w:r>
              <w:rPr>
                <w:rFonts w:hint="eastAsia" w:ascii="仿宋" w:hAnsi="仿宋" w:eastAsia="仿宋" w:cs="仿宋"/>
                <w:b/>
                <w:sz w:val="22"/>
              </w:rPr>
            </w:r>
            <w:r/>
          </w:p>
        </w:tc>
        <w:tc>
          <w:tcPr>
            <w:tcW w:w="6617"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三级指标</w:t>
            </w:r>
            <w:r>
              <w:rPr>
                <w:rFonts w:hint="eastAsia" w:ascii="仿宋" w:hAnsi="仿宋" w:eastAsia="仿宋" w:cs="仿宋"/>
                <w:b/>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得分</w:t>
            </w:r>
            <w:r>
              <w:rPr>
                <w:rFonts w:hint="eastAsia" w:ascii="仿宋" w:hAnsi="仿宋" w:eastAsia="仿宋" w:cs="仿宋"/>
                <w:b/>
                <w:sz w:val="22"/>
              </w:rPr>
            </w:r>
            <w:r/>
          </w:p>
        </w:tc>
      </w:tr>
      <w:tr>
        <w:trPr>
          <w:trHeight w:val="340"/>
        </w:trPr>
        <w:tc>
          <w:tcPr>
            <w:tcW w:w="1167"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项目实施与完成</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（30分）</w:t>
            </w:r>
            <w:r>
              <w:rPr>
                <w:rFonts w:hint="eastAsia" w:ascii="仿宋" w:hAnsi="仿宋" w:eastAsia="仿宋" w:cs="仿宋"/>
                <w:b/>
                <w:sz w:val="22"/>
              </w:rPr>
            </w:r>
            <w:r/>
          </w:p>
        </w:tc>
        <w:tc>
          <w:tcPr>
            <w:tcW w:w="1183"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项目计划</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项目目标进展与预期的一致性，服务领域变动符合服务需求并按程序申报审核（5分）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项目内容</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项目目标，项目需求（6分）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项目实施</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服务数量、次数、受益人群的数量、受益程度（4分）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服务是否按计划用专业的理念、方法提供服务（5分）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被服务者对服务数量、方法、可及性，意见与建议（3分）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41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服务者项目实施场地是否符合项目实施要求（4分）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7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项目具有服务自我评估、应急预防和反思总结（3分）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项目团队与管理</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（25分）</w:t>
            </w: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项目团队</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项目实施团队的专业人员数量，支持团队专业资质、专业服务经验（5分）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合作机构与志愿服务者的数量、专业能力、工作经验、资格（2分）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合作机构情况（3分）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服务对象的项目参与度、合作意愿（2分）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项目日常</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管理</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活动记录、工作计划等完整规范（3分）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与外部支持者、合作机构、项目委托方、服务对象的沟通、协商机制（3分）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是否通过微信公众号、网站等公开信息资料，媒体报道情况(5分）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专业人员分工、外部专家介入、合作机构协调、培训、管理、评价与激励（2分）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项目服务成效</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（25分）</w:t>
            </w: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直接受益</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人群</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直接受益人群的数量、服务满足需求的程度（5分）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服务数量、质量、可及性与可接受性（5分）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受益人群自身的感受、评价、意见与建议（5分）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间接受益</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人群</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直接受益人群的亲属、朋友、志愿者对服务内容、数量、方法、成效的评价、意见与建议（3分）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第三方（社区居民、社区工作者）对服务成效的评价（3分）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项目执行</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人群</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项目管理者对服务成效的预期、对实际服务成效的评估（2分）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项目工作人员对服务成效的评价，存在的问题、改进建议（2分）</w:t>
            </w:r>
            <w:r>
              <w:rPr>
                <w:rFonts w:hint="eastAsia" w:ascii="仿宋" w:hAnsi="仿宋" w:eastAsia="仿宋" w:cs="仿宋"/>
                <w:bCs/>
                <w:sz w:val="22"/>
              </w:rPr>
            </w:r>
            <w:r/>
          </w:p>
        </w:tc>
        <w:tc>
          <w:tcPr>
            <w:tcW w:w="1050"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20"/>
        </w:trPr>
        <w:tc>
          <w:tcPr>
            <w:tcW w:w="1167"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社会综合效应  </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（20分）</w:t>
            </w:r>
            <w:r>
              <w:rPr>
                <w:rFonts w:hint="eastAsia" w:ascii="仿宋" w:hAnsi="仿宋" w:eastAsia="仿宋" w:cs="仿宋"/>
                <w:b/>
                <w:sz w:val="22"/>
              </w:rPr>
            </w:r>
            <w:r/>
          </w:p>
        </w:tc>
        <w:tc>
          <w:tcPr>
            <w:tcW w:w="1183"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项目主体</w:t>
            </w: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项目是否具有持续的社会需求和良好的发展前景（3分）</w:t>
            </w:r>
            <w:r>
              <w:rPr>
                <w:rFonts w:hint="eastAsia" w:ascii="仿宋" w:hAnsi="仿宋" w:eastAsia="仿宋" w:cs="仿宋"/>
                <w:bCs/>
                <w:sz w:val="22"/>
              </w:rPr>
            </w:r>
            <w:r/>
          </w:p>
        </w:tc>
        <w:tc>
          <w:tcPr>
            <w:tcW w:w="1050"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1183"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t xml:space="preserve">项目影响</w:t>
            </w:r>
            <w:r>
              <w:rPr>
                <w:rFonts w:hint="eastAsia" w:ascii="仿宋" w:hAnsi="仿宋" w:eastAsia="仿宋" w:cs="仿宋"/>
                <w:b/>
                <w:sz w:val="22"/>
              </w:rPr>
            </w:r>
            <w:r/>
          </w:p>
          <w:p>
            <w:pPr>
              <w:pStyle w:val="996"/>
              <w:jc w:val="center"/>
              <w:spacing w:line="300" w:lineRule="exact"/>
              <w:widowControl/>
              <w:rPr>
                <w:rFonts w:hint="eastAsia" w:ascii="仿宋" w:hAnsi="仿宋" w:eastAsia="仿宋" w:cs="仿宋"/>
                <w:b/>
                <w:sz w:val="22"/>
              </w:rPr>
              <w:framePr w:vAnchor="text" w:hAnchor="page" w:x="1054" w:y="706"/>
            </w:pPr>
            <w:r>
              <w:rPr>
                <w:rFonts w:hint="eastAsia" w:ascii="仿宋" w:hAnsi="仿宋" w:eastAsia="仿宋" w:cs="仿宋"/>
                <w:b/>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项目的实施和完成对同类服务的影响（4分）</w:t>
            </w:r>
            <w:r>
              <w:rPr>
                <w:rFonts w:hint="eastAsia" w:ascii="仿宋" w:hAnsi="仿宋" w:eastAsia="仿宋" w:cs="仿宋"/>
                <w:bCs/>
                <w:sz w:val="22"/>
              </w:rPr>
            </w:r>
            <w:r/>
          </w:p>
        </w:tc>
        <w:tc>
          <w:tcPr>
            <w:tcW w:w="1050"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1183" w:type="dxa"/>
            <w:vAlign w:val="center"/>
            <w:vMerge w:val="continue"/>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项目的实施和完成对其他社会服务机构的影响（4分）</w:t>
            </w:r>
            <w:r>
              <w:rPr>
                <w:rFonts w:hint="eastAsia" w:ascii="仿宋" w:hAnsi="仿宋" w:eastAsia="仿宋" w:cs="仿宋"/>
                <w:bCs/>
                <w:sz w:val="22"/>
              </w:rPr>
            </w:r>
            <w:r/>
          </w:p>
        </w:tc>
        <w:tc>
          <w:tcPr>
            <w:tcW w:w="1050"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340"/>
        </w:trPr>
        <w:tc>
          <w:tcPr>
            <w:tcW w:w="1167" w:type="dxa"/>
            <w:vAlign w:val="center"/>
            <w:vMerge w:val="continue"/>
            <w:textDirection w:val="lrTb"/>
            <w:noWrap w:val="false"/>
          </w:tcPr>
          <w:p>
            <w:pPr>
              <w:pStyle w:val="996"/>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1183" w:type="dxa"/>
            <w:vAlign w:val="center"/>
            <w:vMerge w:val="continue"/>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项目的实施和完成对于政府、社区等相关方的影响（4分）</w:t>
            </w:r>
            <w:r>
              <w:rPr>
                <w:rFonts w:hint="eastAsia" w:ascii="仿宋" w:hAnsi="仿宋" w:eastAsia="仿宋" w:cs="仿宋"/>
                <w:bCs/>
                <w:sz w:val="22"/>
              </w:rPr>
            </w:r>
            <w:r/>
          </w:p>
        </w:tc>
        <w:tc>
          <w:tcPr>
            <w:tcW w:w="1050"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r>
        <w:trPr>
          <w:trHeight w:val="90"/>
        </w:trPr>
        <w:tc>
          <w:tcPr>
            <w:tcW w:w="1167" w:type="dxa"/>
            <w:vAlign w:val="center"/>
            <w:vMerge w:val="continue"/>
            <w:textDirection w:val="lrTb"/>
            <w:noWrap w:val="false"/>
          </w:tcPr>
          <w:p>
            <w:pPr>
              <w:pStyle w:val="996"/>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1183" w:type="dxa"/>
            <w:vAlign w:val="center"/>
            <w:vMerge w:val="continue"/>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c>
          <w:tcPr>
            <w:tcW w:w="6617"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t xml:space="preserve">项目实施和完成对社会整体发展的影响（5分）</w:t>
            </w:r>
            <w:r>
              <w:rPr>
                <w:rFonts w:hint="eastAsia" w:ascii="仿宋" w:hAnsi="仿宋" w:eastAsia="仿宋" w:cs="仿宋"/>
                <w:bCs/>
                <w:sz w:val="22"/>
              </w:rPr>
            </w:r>
            <w:r/>
          </w:p>
        </w:tc>
        <w:tc>
          <w:tcPr>
            <w:tcW w:w="1050"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054" w:y="706"/>
            </w:pPr>
            <w:r>
              <w:rPr>
                <w:rFonts w:hint="eastAsia" w:ascii="仿宋" w:hAnsi="仿宋" w:eastAsia="仿宋" w:cs="仿宋"/>
                <w:bCs/>
                <w:sz w:val="22"/>
              </w:rPr>
            </w:r>
            <w:r/>
          </w:p>
        </w:tc>
      </w:tr>
    </w:tbl>
    <w:p>
      <w:pPr>
        <w:pStyle w:val="996"/>
        <w:ind w:firstLine="1205"/>
        <w:jc w:val="left"/>
        <w:spacing w:line="500" w:lineRule="exact"/>
        <w:rPr>
          <w:rFonts w:hint="eastAsia" w:ascii="仿宋" w:hAnsi="仿宋" w:eastAsia="仿宋" w:cs="仿宋"/>
          <w:b/>
          <w:sz w:val="24"/>
        </w:rPr>
      </w:pPr>
      <w:r>
        <w:rPr>
          <w:rFonts w:hint="eastAsia" w:ascii="仿宋" w:hAnsi="仿宋" w:eastAsia="仿宋" w:cs="仿宋"/>
          <w:b/>
          <w:sz w:val="24"/>
          <w:lang w:eastAsia="zh-CN"/>
        </w:rPr>
        <w:t xml:space="preserve">供应商</w:t>
      </w:r>
      <w:r>
        <w:rPr>
          <w:rFonts w:hint="eastAsia" w:ascii="仿宋" w:hAnsi="仿宋" w:eastAsia="仿宋" w:cs="仿宋"/>
          <w:b/>
          <w:sz w:val="24"/>
        </w:rPr>
        <w:t xml:space="preserve">名称：                                 </w:t>
      </w:r>
      <w:r>
        <w:rPr>
          <w:rFonts w:hint="eastAsia" w:ascii="仿宋" w:hAnsi="仿宋" w:eastAsia="仿宋" w:cs="仿宋"/>
          <w:b/>
          <w:sz w:val="28"/>
          <w:szCs w:val="28"/>
        </w:rPr>
        <w:t xml:space="preserve">   </w:t>
      </w:r>
      <w:r>
        <w:rPr>
          <w:rFonts w:hint="eastAsia" w:ascii="仿宋" w:hAnsi="仿宋" w:eastAsia="仿宋" w:cs="仿宋"/>
          <w:b/>
          <w:sz w:val="24"/>
        </w:rPr>
        <w:t xml:space="preserve">评估时间：</w:t>
      </w:r>
      <w:r>
        <w:rPr>
          <w:rFonts w:hint="eastAsia" w:ascii="仿宋" w:hAnsi="仿宋" w:eastAsia="仿宋" w:cs="仿宋"/>
          <w:bCs/>
          <w:sz w:val="24"/>
        </w:rPr>
        <w:t xml:space="preserve"> </w:t>
      </w:r>
      <w:r>
        <w:rPr>
          <w:rFonts w:hint="eastAsia" w:ascii="仿宋" w:hAnsi="仿宋" w:eastAsia="仿宋" w:cs="仿宋"/>
          <w:b/>
          <w:sz w:val="24"/>
        </w:rPr>
        <w:t xml:space="preserve">   </w:t>
      </w:r>
      <w:r>
        <w:rPr>
          <w:rFonts w:hint="eastAsia" w:ascii="仿宋" w:hAnsi="仿宋" w:eastAsia="仿宋" w:cs="仿宋"/>
          <w:b/>
          <w:sz w:val="24"/>
        </w:rPr>
      </w:r>
      <w:r/>
    </w:p>
    <w:p>
      <w:pPr>
        <w:pStyle w:val="996"/>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r/>
    </w:p>
    <w:p>
      <w:pPr>
        <w:pStyle w:val="996"/>
        <w:jc w:val="left"/>
        <w:tabs>
          <w:tab w:val="left" w:pos="1962" w:leader="none"/>
        </w:tabs>
        <w:rPr>
          <w:rFonts w:hint="eastAsia"/>
          <w:lang w:val="en-US" w:eastAsia="zh-CN"/>
        </w:rPr>
      </w:pPr>
      <w:r>
        <w:rPr>
          <w:rFonts w:hint="eastAsia"/>
          <w:lang w:val="en-US" w:eastAsia="zh-CN"/>
        </w:rPr>
        <w:tab/>
      </w:r>
      <w:r>
        <w:rPr>
          <w:rFonts w:hint="eastAsia"/>
          <w:lang w:val="en-US" w:eastAsia="zh-CN"/>
        </w:rPr>
      </w:r>
      <w:r/>
    </w:p>
    <w:p>
      <w:pPr>
        <w:pStyle w:val="996"/>
        <w:jc w:val="left"/>
        <w:tabs>
          <w:tab w:val="left" w:pos="1962" w:leader="none"/>
        </w:tabs>
        <w:rPr>
          <w:rFonts w:hint="eastAsia"/>
          <w:lang w:val="en-US" w:eastAsia="zh-CN"/>
        </w:rPr>
      </w:pPr>
      <w:r>
        <w:rPr>
          <w:rFonts w:hint="eastAsia"/>
          <w:lang w:val="en-US" w:eastAsia="zh-CN"/>
        </w:rPr>
      </w:r>
      <w:r/>
    </w:p>
    <w:p>
      <w:pPr>
        <w:pStyle w:val="996"/>
        <w:jc w:val="center"/>
        <w:spacing w:line="50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996"/>
        <w:jc w:val="center"/>
        <w:spacing w:line="500" w:lineRule="exact"/>
        <w:rPr>
          <w:rFonts w:hint="eastAsia" w:ascii="仿宋" w:hAnsi="仿宋" w:eastAsia="仿宋" w:cs="仿宋"/>
          <w:b/>
          <w:sz w:val="32"/>
          <w:szCs w:val="32"/>
        </w:rPr>
      </w:pPr>
      <w:r>
        <w:rPr>
          <w:rFonts w:hint="eastAsia" w:ascii="仿宋" w:hAnsi="仿宋" w:eastAsia="仿宋" w:cs="仿宋"/>
          <w:b/>
          <w:sz w:val="32"/>
          <w:szCs w:val="32"/>
          <w:lang w:val="en-US" w:eastAsia="zh-CN"/>
        </w:rPr>
        <w:t xml:space="preserve">永阳街道老年人理发项目结项评估</w:t>
      </w:r>
      <w:r>
        <w:rPr>
          <w:rFonts w:hint="eastAsia" w:ascii="仿宋" w:hAnsi="仿宋" w:eastAsia="仿宋" w:cs="仿宋"/>
          <w:b/>
          <w:sz w:val="32"/>
          <w:szCs w:val="32"/>
        </w:rPr>
      </w:r>
      <w:r/>
    </w:p>
    <w:p>
      <w:pPr>
        <w:pStyle w:val="996"/>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t xml:space="preserve">财务评分表</w:t>
      </w:r>
      <w:r>
        <w:rPr>
          <w:rFonts w:hint="eastAsia" w:ascii="仿宋" w:hAnsi="仿宋" w:eastAsia="仿宋" w:cs="仿宋"/>
          <w:b/>
          <w:sz w:val="32"/>
          <w:szCs w:val="32"/>
        </w:rPr>
      </w:r>
      <w:r/>
    </w:p>
    <w:tbl>
      <w:tblPr>
        <w:tblpPr w:horzAnchor="page" w:tblpX="1187" w:vertAnchor="text" w:tblpY="706" w:leftFromText="180" w:topFromText="0" w:rightFromText="180" w:bottomFromText="0"/>
        <w:tblW w:w="99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45"/>
        <w:gridCol w:w="6505"/>
        <w:gridCol w:w="1034"/>
      </w:tblGrid>
      <w:tr>
        <w:trPr>
          <w:trHeight w:val="340"/>
        </w:trPr>
        <w:tc>
          <w:tcPr>
            <w:tcW w:w="1150" w:type="dxa"/>
            <w:vAlign w:val="center"/>
            <w:textDirection w:val="lrTb"/>
            <w:noWrap w:val="false"/>
          </w:tcPr>
          <w:p>
            <w:pPr>
              <w:pStyle w:val="996"/>
              <w:jc w:val="center"/>
              <w:widowControl/>
              <w:rPr>
                <w:rFonts w:hint="eastAsia" w:ascii="仿宋" w:hAnsi="仿宋" w:eastAsia="仿宋" w:cs="仿宋"/>
                <w:b/>
                <w:sz w:val="22"/>
              </w:rPr>
              <w:framePr w:vAnchor="text" w:hAnchor="page" w:x="1187" w:y="706"/>
            </w:pPr>
            <w:r>
              <w:rPr>
                <w:rFonts w:hint="eastAsia" w:ascii="宋体" w:hAnsi="宋体" w:cs="宋体"/>
                <w:b/>
                <w:sz w:val="22"/>
              </w:rPr>
              <w:t xml:space="preserve">一级指标</w:t>
            </w:r>
            <w:r>
              <w:rPr>
                <w:rFonts w:hint="eastAsia" w:ascii="仿宋" w:hAnsi="仿宋" w:eastAsia="仿宋" w:cs="仿宋"/>
                <w:b/>
                <w:sz w:val="22"/>
              </w:rPr>
            </w:r>
            <w:r/>
          </w:p>
        </w:tc>
        <w:tc>
          <w:tcPr>
            <w:tcW w:w="1245" w:type="dxa"/>
            <w:vAlign w:val="center"/>
            <w:textDirection w:val="lrTb"/>
            <w:noWrap w:val="false"/>
          </w:tcPr>
          <w:p>
            <w:pPr>
              <w:pStyle w:val="996"/>
              <w:jc w:val="center"/>
              <w:widowControl/>
              <w:rPr>
                <w:rFonts w:hint="eastAsia" w:ascii="仿宋" w:hAnsi="仿宋" w:eastAsia="仿宋" w:cs="仿宋"/>
                <w:b/>
                <w:sz w:val="22"/>
              </w:rPr>
              <w:framePr w:vAnchor="text" w:hAnchor="page" w:x="1187" w:y="706"/>
            </w:pPr>
            <w:r>
              <w:rPr>
                <w:rFonts w:hint="eastAsia" w:ascii="宋体" w:hAnsi="宋体" w:cs="宋体"/>
                <w:b/>
                <w:sz w:val="22"/>
              </w:rPr>
              <w:t xml:space="preserve">二级指标</w:t>
            </w:r>
            <w:r>
              <w:rPr>
                <w:rFonts w:hint="eastAsia" w:ascii="仿宋" w:hAnsi="仿宋" w:eastAsia="仿宋" w:cs="仿宋"/>
                <w:b/>
                <w:sz w:val="22"/>
              </w:rPr>
            </w:r>
            <w:r/>
          </w:p>
        </w:tc>
        <w:tc>
          <w:tcPr>
            <w:tcW w:w="6505" w:type="dxa"/>
            <w:vAlign w:val="center"/>
            <w:textDirection w:val="lrTb"/>
            <w:noWrap w:val="false"/>
          </w:tcPr>
          <w:p>
            <w:pPr>
              <w:pStyle w:val="996"/>
              <w:jc w:val="center"/>
              <w:widowControl/>
              <w:rPr>
                <w:rFonts w:hint="eastAsia" w:ascii="仿宋" w:hAnsi="仿宋" w:eastAsia="仿宋" w:cs="仿宋"/>
                <w:b/>
                <w:sz w:val="22"/>
              </w:rPr>
              <w:framePr w:vAnchor="text" w:hAnchor="page" w:x="1187" w:y="706"/>
            </w:pPr>
            <w:r>
              <w:rPr>
                <w:rFonts w:hint="eastAsia" w:ascii="宋体" w:hAnsi="宋体" w:cs="宋体"/>
                <w:b/>
                <w:sz w:val="22"/>
              </w:rPr>
              <w:t xml:space="preserve">三级指标</w:t>
            </w:r>
            <w:r>
              <w:rPr>
                <w:rFonts w:hint="eastAsia" w:ascii="仿宋" w:hAnsi="仿宋" w:eastAsia="仿宋" w:cs="仿宋"/>
                <w:b/>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得分</w:t>
            </w:r>
            <w:r>
              <w:rPr>
                <w:rFonts w:hint="eastAsia" w:ascii="仿宋" w:hAnsi="仿宋" w:eastAsia="仿宋" w:cs="仿宋"/>
                <w:b/>
                <w:sz w:val="22"/>
              </w:rPr>
            </w:r>
            <w:r/>
          </w:p>
        </w:tc>
      </w:tr>
      <w:tr>
        <w:trPr>
          <w:trHeight w:val="340"/>
        </w:trPr>
        <w:tc>
          <w:tcPr>
            <w:tcW w:w="1150" w:type="dxa"/>
            <w:vAlign w:val="center"/>
            <w:vMerge w:val="restart"/>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资金使用</w:t>
            </w:r>
            <w:r>
              <w:rPr>
                <w:rFonts w:hint="eastAsia" w:ascii="仿宋" w:hAnsi="仿宋" w:eastAsia="仿宋" w:cs="仿宋"/>
                <w:b/>
                <w:sz w:val="22"/>
              </w:rPr>
            </w:r>
            <w:r/>
          </w:p>
        </w:tc>
        <w:tc>
          <w:tcPr>
            <w:tcW w:w="1245"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其他</w:t>
            </w: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提供项目相关记账凭证等资料（10分）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34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规范性</w:t>
            </w: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项目核算</w:t>
            </w:r>
            <w:r>
              <w:rPr>
                <w:rFonts w:hint="eastAsia" w:ascii="仿宋" w:hAnsi="仿宋" w:eastAsia="仿宋" w:cs="仿宋"/>
                <w:bCs/>
                <w:sz w:val="22"/>
                <w:lang w:eastAsia="zh-CN"/>
              </w:rPr>
              <w:t xml:space="preserve">严格</w:t>
            </w:r>
            <w:r>
              <w:rPr>
                <w:rFonts w:hint="eastAsia" w:ascii="仿宋" w:hAnsi="仿宋" w:eastAsia="仿宋" w:cs="仿宋"/>
                <w:bCs/>
                <w:sz w:val="22"/>
              </w:rPr>
              <w:t xml:space="preserve">执行会计制度（10分）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34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项目记账凭证填制规范，附件完整（15分）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34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vMerge w:val="restart"/>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服务资金</w:t>
            </w: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项目预算执行情况及预算调整手续完整、规范（10分）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34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服务资金的准时到位情况、按计划使用情况（20分）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41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vMerge w:val="continue"/>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项目资金使用符合创投项目资金使用要求（15分）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r>
        <w:trPr>
          <w:trHeight w:val="370"/>
        </w:trPr>
        <w:tc>
          <w:tcPr>
            <w:tcW w:w="1150" w:type="dxa"/>
            <w:vAlign w:val="center"/>
            <w:vMerge w:val="continue"/>
            <w:textDirection w:val="lrTb"/>
            <w:noWrap w:val="false"/>
          </w:tcPr>
          <w:p>
            <w:pPr>
              <w:pStyle w:val="996"/>
              <w:jc w:val="left"/>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r>
            <w:r/>
          </w:p>
        </w:tc>
        <w:tc>
          <w:tcPr>
            <w:tcW w:w="1245" w:type="dxa"/>
            <w:vAlign w:val="center"/>
            <w:textDirection w:val="lrTb"/>
            <w:noWrap w:val="false"/>
          </w:tcPr>
          <w:p>
            <w:pPr>
              <w:pStyle w:val="996"/>
              <w:jc w:val="center"/>
              <w:spacing w:line="300" w:lineRule="exact"/>
              <w:widowControl/>
              <w:rPr>
                <w:rFonts w:hint="eastAsia" w:ascii="仿宋" w:hAnsi="仿宋" w:eastAsia="仿宋" w:cs="仿宋"/>
                <w:b/>
                <w:sz w:val="22"/>
              </w:rPr>
              <w:framePr w:vAnchor="text" w:hAnchor="page" w:x="1187" w:y="706"/>
            </w:pPr>
            <w:r>
              <w:rPr>
                <w:rFonts w:hint="eastAsia" w:ascii="仿宋" w:hAnsi="仿宋" w:eastAsia="仿宋" w:cs="仿宋"/>
                <w:b/>
                <w:sz w:val="22"/>
              </w:rPr>
              <w:t xml:space="preserve">人员津贴</w:t>
            </w:r>
            <w:r>
              <w:rPr>
                <w:rFonts w:hint="eastAsia" w:ascii="仿宋" w:hAnsi="仿宋" w:eastAsia="仿宋" w:cs="仿宋"/>
                <w:b/>
                <w:sz w:val="22"/>
              </w:rPr>
            </w:r>
            <w:r/>
          </w:p>
        </w:tc>
        <w:tc>
          <w:tcPr>
            <w:tcW w:w="6505" w:type="dxa"/>
            <w:vAlign w:val="center"/>
            <w:textDirection w:val="lrTb"/>
            <w:noWrap w:val="false"/>
          </w:tcPr>
          <w:p>
            <w:pPr>
              <w:pStyle w:val="996"/>
              <w:jc w:val="left"/>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t xml:space="preserve">工作人员，志愿者，外部专家的津贴种类、数量、支付方式、相应的证明及票据（20分）</w:t>
            </w:r>
            <w:r>
              <w:rPr>
                <w:rFonts w:hint="eastAsia" w:ascii="仿宋" w:hAnsi="仿宋" w:eastAsia="仿宋" w:cs="仿宋"/>
                <w:bCs/>
                <w:sz w:val="22"/>
              </w:rPr>
            </w:r>
            <w:r/>
          </w:p>
        </w:tc>
        <w:tc>
          <w:tcPr>
            <w:tcW w:w="1034" w:type="dxa"/>
            <w:vAlign w:val="center"/>
            <w:textDirection w:val="lrTb"/>
            <w:noWrap w:val="false"/>
          </w:tcPr>
          <w:p>
            <w:pPr>
              <w:pStyle w:val="996"/>
              <w:jc w:val="center"/>
              <w:spacing w:line="300" w:lineRule="exact"/>
              <w:widowControl/>
              <w:rPr>
                <w:rFonts w:hint="eastAsia" w:ascii="仿宋" w:hAnsi="仿宋" w:eastAsia="仿宋" w:cs="仿宋"/>
                <w:bCs/>
                <w:sz w:val="22"/>
              </w:rPr>
              <w:framePr w:vAnchor="text" w:hAnchor="page" w:x="1187" w:y="706"/>
            </w:pPr>
            <w:r>
              <w:rPr>
                <w:rFonts w:hint="eastAsia" w:ascii="仿宋" w:hAnsi="仿宋" w:eastAsia="仿宋" w:cs="仿宋"/>
                <w:bCs/>
                <w:sz w:val="22"/>
              </w:rPr>
            </w:r>
            <w:r/>
          </w:p>
        </w:tc>
      </w:tr>
    </w:tbl>
    <w:p>
      <w:pPr>
        <w:pStyle w:val="996"/>
        <w:ind w:firstLine="723"/>
        <w:jc w:val="left"/>
        <w:tabs>
          <w:tab w:val="left" w:pos="1962" w:leader="none"/>
        </w:tabs>
        <w:rPr>
          <w:rFonts w:hint="eastAsia"/>
          <w:lang w:val="en-US" w:eastAsia="zh-CN"/>
        </w:rPr>
      </w:pPr>
      <w:r>
        <w:rPr>
          <w:rFonts w:hint="eastAsia" w:ascii="仿宋" w:hAnsi="仿宋" w:eastAsia="仿宋" w:cs="仿宋"/>
          <w:b/>
          <w:sz w:val="24"/>
          <w:lang w:eastAsia="zh-CN"/>
        </w:rPr>
        <w:t xml:space="preserve">供应商</w:t>
      </w:r>
      <w:r>
        <w:rPr>
          <w:rFonts w:hint="eastAsia" w:ascii="仿宋" w:hAnsi="仿宋" w:eastAsia="仿宋" w:cs="仿宋"/>
          <w:b/>
          <w:sz w:val="24"/>
        </w:rPr>
        <w:t xml:space="preserve">名称：                                 </w:t>
      </w:r>
      <w:r>
        <w:rPr>
          <w:rFonts w:hint="eastAsia" w:ascii="仿宋" w:hAnsi="仿宋" w:eastAsia="仿宋" w:cs="仿宋"/>
          <w:b/>
          <w:sz w:val="28"/>
          <w:szCs w:val="28"/>
        </w:rPr>
        <w:t xml:space="preserve">   </w:t>
      </w:r>
      <w:r>
        <w:rPr>
          <w:rFonts w:hint="eastAsia" w:ascii="仿宋" w:hAnsi="仿宋" w:eastAsia="仿宋" w:cs="仿宋"/>
          <w:b/>
          <w:sz w:val="24"/>
        </w:rPr>
        <w:t xml:space="preserve">评估时间：               </w:t>
      </w:r>
      <w:r>
        <w:rPr>
          <w:rFonts w:hint="eastAsia" w:ascii="仿宋" w:hAnsi="仿宋" w:eastAsia="仿宋" w:cs="仿宋"/>
          <w:bCs/>
          <w:sz w:val="24"/>
        </w:rPr>
        <w:t xml:space="preserve"> </w:t>
      </w:r>
      <w:r>
        <w:rPr>
          <w:rFonts w:hint="eastAsia"/>
          <w:lang w:val="en-US" w:eastAsia="zh-CN"/>
        </w:rPr>
      </w:r>
      <w:r/>
    </w:p>
    <w:p>
      <w:pPr>
        <w:pStyle w:val="1014"/>
        <w:keepLines w:val="0"/>
        <w:keepNext w:val="0"/>
        <w:spacing w:before="0" w:beforeAutospacing="0" w:after="0" w:afterAutospacing="0"/>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rFonts w:hint="eastAsia" w:ascii="宋体" w:hAnsi="宋体" w:eastAsia="宋体" w:cs="宋体"/>
          <w:b/>
          <w:sz w:val="36"/>
        </w:rPr>
      </w:r>
      <w:r/>
    </w:p>
    <w:p>
      <w:pPr>
        <w:pStyle w:val="996"/>
        <w:jc w:val="center"/>
        <w:spacing w:line="360" w:lineRule="auto"/>
      </w:pPr>
      <w:r>
        <w:rPr>
          <w:sz w:val="28"/>
          <w:szCs w:val="28"/>
        </w:rPr>
        <w:br w:type="page" w:clear="all"/>
      </w:r>
      <w:r>
        <w:rPr>
          <w:rFonts w:hint="eastAsia" w:ascii="宋体" w:hAnsi="宋体" w:eastAsia="宋体" w:cs="宋体"/>
          <w:b/>
          <w:bCs/>
          <w:sz w:val="36"/>
          <w:szCs w:val="36"/>
          <w:lang w:val="zh-CN"/>
        </w:rPr>
        <w:t xml:space="preserve">第六章</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lang w:val="zh-CN"/>
        </w:rPr>
        <w:t xml:space="preserve">投标文件格式</w:t>
      </w:r>
      <w:r>
        <w:rPr>
          <w:rFonts w:hint="eastAsia" w:ascii="宋体" w:hAnsi="宋体" w:eastAsia="宋体" w:cs="宋体"/>
          <w:b/>
          <w:bCs/>
          <w:sz w:val="36"/>
          <w:szCs w:val="36"/>
          <w:lang w:val="zh-CN"/>
        </w:rPr>
      </w:r>
      <w:r/>
    </w:p>
    <w:p>
      <w:pPr>
        <w:pStyle w:val="996"/>
        <w:jc w:val="both"/>
        <w:spacing w:line="360" w:lineRule="auto"/>
      </w:pPr>
      <w:r>
        <w:rPr>
          <w:rFonts w:hint="eastAsia" w:ascii="宋体" w:hAnsi="宋体" w:eastAsia="宋体" w:cs="宋体"/>
          <w:color w:val="000000"/>
          <w:sz w:val="36"/>
          <w:szCs w:val="36"/>
          <w:lang w:val="zh-CN"/>
        </w:rPr>
      </w:r>
      <w:r>
        <w:rPr>
          <w:rFonts w:hint="eastAsia" w:ascii="宋体" w:hAnsi="宋体" w:eastAsia="宋体" w:cs="宋体"/>
          <w:color w:val="000000"/>
          <w:sz w:val="36"/>
          <w:szCs w:val="36"/>
          <w:lang w:val="zh-CN"/>
        </w:rPr>
      </w:r>
      <w:r/>
    </w:p>
    <w:p>
      <w:pPr>
        <w:pStyle w:val="996"/>
        <w:jc w:val="center"/>
      </w:pPr>
      <w:r>
        <w:rPr>
          <w:rFonts w:hint="eastAsia" w:ascii="宋体" w:hAnsi="宋体" w:eastAsia="宋体" w:cs="宋体"/>
          <w:b/>
          <w:sz w:val="72"/>
        </w:rPr>
        <w:t xml:space="preserve">投  标  文  件</w:t>
      </w:r>
      <w:r>
        <w:rPr>
          <w:rFonts w:hint="eastAsia" w:ascii="宋体" w:hAnsi="宋体" w:eastAsia="宋体" w:cs="宋体"/>
          <w:b/>
          <w:sz w:val="36"/>
        </w:rPr>
      </w:r>
      <w:r/>
    </w:p>
    <w:p>
      <w:pPr>
        <w:pStyle w:val="996"/>
        <w:ind w:firstLine="1084"/>
      </w:pPr>
      <w:r>
        <w:rPr>
          <w:rFonts w:hint="eastAsia" w:ascii="宋体" w:hAnsi="宋体" w:eastAsia="宋体" w:cs="宋体"/>
          <w:b/>
          <w:sz w:val="36"/>
        </w:rPr>
      </w:r>
      <w:r>
        <w:rPr>
          <w:rFonts w:hint="eastAsia" w:ascii="宋体" w:hAnsi="宋体" w:eastAsia="宋体" w:cs="宋体"/>
          <w:b/>
          <w:sz w:val="36"/>
        </w:rPr>
      </w:r>
      <w:r/>
    </w:p>
    <w:p>
      <w:pPr>
        <w:pStyle w:val="996"/>
        <w:ind w:firstLine="1084"/>
      </w:pPr>
      <w:r>
        <w:rPr>
          <w:rFonts w:hint="eastAsia" w:ascii="宋体" w:hAnsi="宋体" w:eastAsia="宋体" w:cs="宋体"/>
          <w:b/>
          <w:sz w:val="36"/>
        </w:rPr>
      </w:r>
      <w:r>
        <w:rPr>
          <w:rFonts w:hint="eastAsia" w:ascii="宋体" w:hAnsi="宋体" w:eastAsia="宋体" w:cs="宋体"/>
          <w:b/>
          <w:sz w:val="36"/>
        </w:rPr>
      </w:r>
      <w:r/>
    </w:p>
    <w:p>
      <w:pPr>
        <w:pStyle w:val="996"/>
        <w:ind w:firstLine="1084"/>
      </w:pPr>
      <w:r>
        <w:rPr>
          <w:rFonts w:hint="eastAsia" w:ascii="宋体" w:hAnsi="宋体" w:eastAsia="宋体" w:cs="宋体"/>
          <w:b/>
          <w:sz w:val="36"/>
        </w:rPr>
      </w:r>
      <w:r>
        <w:rPr>
          <w:rFonts w:hint="eastAsia" w:ascii="宋体" w:hAnsi="宋体" w:eastAsia="宋体" w:cs="宋体"/>
          <w:b/>
          <w:sz w:val="36"/>
        </w:rPr>
      </w:r>
      <w:r/>
    </w:p>
    <w:p>
      <w:pPr>
        <w:pStyle w:val="996"/>
        <w:ind w:firstLine="1084"/>
      </w:pPr>
      <w:r>
        <w:rPr>
          <w:rFonts w:hint="eastAsia" w:ascii="宋体" w:hAnsi="宋体" w:eastAsia="宋体" w:cs="宋体"/>
          <w:b/>
          <w:sz w:val="36"/>
        </w:rPr>
      </w:r>
      <w:r>
        <w:rPr>
          <w:rFonts w:hint="eastAsia" w:ascii="宋体" w:hAnsi="宋体" w:eastAsia="宋体" w:cs="宋体"/>
          <w:b/>
          <w:sz w:val="36"/>
        </w:rPr>
      </w:r>
      <w:r/>
    </w:p>
    <w:p>
      <w:pPr>
        <w:pStyle w:val="996"/>
        <w:ind w:firstLine="1084"/>
      </w:pPr>
      <w:r>
        <w:rPr>
          <w:rFonts w:hint="eastAsia" w:ascii="宋体" w:hAnsi="宋体" w:eastAsia="宋体" w:cs="宋体"/>
          <w:b/>
          <w:sz w:val="36"/>
        </w:rPr>
      </w:r>
      <w:r>
        <w:rPr>
          <w:rFonts w:hint="eastAsia" w:ascii="宋体" w:hAnsi="宋体" w:eastAsia="宋体" w:cs="宋体"/>
          <w:b/>
          <w:sz w:val="36"/>
        </w:rPr>
      </w:r>
      <w:r/>
    </w:p>
    <w:p>
      <w:pPr>
        <w:pStyle w:val="996"/>
        <w:ind w:firstLine="1084"/>
      </w:pPr>
      <w:r>
        <w:rPr>
          <w:rFonts w:hint="eastAsia" w:ascii="宋体" w:hAnsi="宋体" w:eastAsia="宋体" w:cs="宋体"/>
          <w:b/>
          <w:sz w:val="36"/>
        </w:rPr>
        <w:t xml:space="preserve">项 目 编号： </w:t>
      </w:r>
      <w:r>
        <w:rPr>
          <w:rFonts w:hint="eastAsia" w:ascii="宋体" w:hAnsi="宋体" w:eastAsia="宋体" w:cs="宋体"/>
          <w:b/>
          <w:sz w:val="36"/>
        </w:rPr>
      </w:r>
      <w:r/>
    </w:p>
    <w:p>
      <w:pPr>
        <w:pStyle w:val="996"/>
        <w:ind w:firstLine="1084"/>
      </w:pPr>
      <w:r>
        <w:rPr>
          <w:rFonts w:hint="eastAsia" w:ascii="宋体" w:hAnsi="宋体" w:eastAsia="宋体" w:cs="宋体"/>
          <w:b/>
          <w:sz w:val="36"/>
        </w:rPr>
        <w:t xml:space="preserve">项 目 名称：</w:t>
      </w:r>
      <w:r>
        <w:rPr>
          <w:rFonts w:hint="eastAsia" w:ascii="宋体" w:hAnsi="宋体" w:eastAsia="宋体" w:cs="宋体"/>
          <w:b/>
          <w:sz w:val="36"/>
        </w:rPr>
      </w:r>
      <w:r/>
    </w:p>
    <w:p>
      <w:pPr>
        <w:pStyle w:val="996"/>
        <w:jc w:val="center"/>
      </w:pPr>
      <w:r>
        <w:rPr>
          <w:rFonts w:hint="eastAsia" w:ascii="宋体" w:hAnsi="宋体" w:eastAsia="宋体" w:cs="宋体"/>
          <w:sz w:val="28"/>
          <w:szCs w:val="28"/>
        </w:rPr>
        <w:t xml:space="preserve">供应商：</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（盖单位章）</w:t>
      </w:r>
      <w:r>
        <w:rPr>
          <w:rFonts w:hint="eastAsia" w:ascii="宋体" w:hAnsi="宋体" w:eastAsia="宋体" w:cs="宋体"/>
          <w:sz w:val="28"/>
          <w:szCs w:val="28"/>
          <w:u w:val="single"/>
        </w:rPr>
      </w:r>
      <w:r/>
    </w:p>
    <w:p>
      <w:pPr>
        <w:pStyle w:val="996"/>
        <w:jc w:val="center"/>
      </w:pPr>
      <w:r>
        <w:rPr>
          <w:rFonts w:hint="eastAsia" w:ascii="宋体" w:hAnsi="宋体" w:eastAsia="宋体" w:cs="宋体"/>
          <w:sz w:val="28"/>
          <w:szCs w:val="28"/>
        </w:rPr>
        <w:t xml:space="preserve">法定代表人或其委托代理人：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（签字）</w:t>
      </w:r>
      <w:r>
        <w:rPr>
          <w:rFonts w:hint="eastAsia" w:ascii="宋体" w:hAnsi="宋体" w:eastAsia="宋体" w:cs="宋体"/>
          <w:sz w:val="28"/>
          <w:szCs w:val="28"/>
        </w:rPr>
      </w:r>
      <w:r/>
    </w:p>
    <w:p>
      <w:pPr>
        <w:pStyle w:val="996"/>
        <w:jc w:val="center"/>
        <w:rPr>
          <w:rFonts w:hint="eastAsia" w:ascii="宋体" w:hAnsi="宋体" w:eastAsia="宋体" w:cs="宋体"/>
          <w:b/>
          <w:bCs/>
          <w:color w:val="000000"/>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rPr>
          <w:rFonts w:hint="eastAsia" w:ascii="宋体" w:hAnsi="宋体" w:eastAsia="宋体" w:cs="宋体"/>
          <w:sz w:val="20"/>
          <w:szCs w:val="20"/>
        </w:rPr>
      </w:r>
      <w:r/>
    </w:p>
    <w:p>
      <w:pPr>
        <w:rPr>
          <w:sz w:val="28"/>
          <w:szCs w:val="28"/>
        </w:rPr>
      </w:pPr>
      <w:r>
        <w:rPr>
          <w:sz w:val="28"/>
          <w:szCs w:val="28"/>
        </w:rPr>
      </w:r>
      <w:r/>
    </w:p>
    <w:p>
      <w:pPr>
        <w:pStyle w:val="996"/>
        <w:ind w:right="-313"/>
        <w:jc w:val="left"/>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996"/>
        <w:ind w:right="-313"/>
        <w:jc w:val="left"/>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996"/>
        <w:jc w:val="center"/>
        <w:rPr>
          <w:rFonts w:hint="eastAsia" w:ascii="宋体" w:hAnsi="宋体" w:eastAsia="宋体" w:cs="宋体"/>
          <w:b/>
          <w:sz w:val="44"/>
        </w:rPr>
        <w:outlineLvl w:val="0"/>
      </w:pPr>
      <w:r>
        <w:rPr>
          <w:rFonts w:hint="eastAsia" w:ascii="宋体" w:hAnsi="宋体" w:eastAsia="宋体" w:cs="宋体"/>
          <w:b/>
          <w:sz w:val="44"/>
        </w:rPr>
      </w:r>
      <w:r/>
    </w:p>
    <w:p>
      <w:pPr>
        <w:pStyle w:val="996"/>
        <w:jc w:val="center"/>
        <w:rPr>
          <w:rFonts w:hint="eastAsia" w:ascii="宋体" w:hAnsi="宋体" w:eastAsia="宋体" w:cs="宋体"/>
          <w:b/>
          <w:sz w:val="32"/>
          <w:szCs w:val="32"/>
        </w:rPr>
        <w:outlineLvl w:val="0"/>
      </w:pPr>
      <w:r/>
      <w:bookmarkStart w:id="46" w:name="_Toc489655320"/>
      <w:r/>
      <w:bookmarkStart w:id="47" w:name="_Toc405408732"/>
      <w:r>
        <w:rPr>
          <w:rFonts w:hint="eastAsia" w:ascii="宋体" w:hAnsi="宋体" w:eastAsia="宋体" w:cs="宋体"/>
          <w:b/>
          <w:sz w:val="32"/>
          <w:szCs w:val="32"/>
        </w:rPr>
      </w:r>
      <w:r/>
    </w:p>
    <w:p>
      <w:pPr>
        <w:pStyle w:val="996"/>
        <w:jc w:val="both"/>
        <w:rPr>
          <w:rFonts w:hint="eastAsia" w:ascii="宋体" w:hAnsi="宋体" w:cs="宋体"/>
          <w:b/>
          <w:sz w:val="32"/>
          <w:szCs w:val="32"/>
        </w:rPr>
        <w:outlineLvl w:val="0"/>
      </w:pPr>
      <w:r/>
      <w:bookmarkEnd w:id="46"/>
      <w:r/>
      <w:bookmarkEnd w:id="47"/>
      <w:r>
        <w:rPr>
          <w:rFonts w:hint="eastAsia" w:ascii="宋体" w:hAnsi="宋体" w:cs="宋体"/>
          <w:b/>
          <w:sz w:val="32"/>
          <w:szCs w:val="32"/>
        </w:rPr>
      </w:r>
      <w:r/>
    </w:p>
    <w:p>
      <w:pPr>
        <w:pStyle w:val="996"/>
        <w:jc w:val="both"/>
        <w:rPr>
          <w:rFonts w:hint="eastAsia" w:ascii="宋体" w:hAnsi="宋体" w:cs="宋体"/>
          <w:b/>
          <w:sz w:val="32"/>
          <w:szCs w:val="32"/>
        </w:rPr>
        <w:outlineLvl w:val="0"/>
      </w:pPr>
      <w:r>
        <w:rPr>
          <w:rFonts w:hint="eastAsia" w:ascii="宋体" w:hAnsi="宋体" w:cs="宋体"/>
          <w:b/>
          <w:sz w:val="32"/>
          <w:szCs w:val="32"/>
        </w:rPr>
      </w:r>
      <w:r/>
    </w:p>
    <w:p>
      <w:pPr>
        <w:pStyle w:val="996"/>
        <w:jc w:val="both"/>
        <w:rPr>
          <w:rFonts w:hint="eastAsia" w:ascii="宋体" w:hAnsi="宋体" w:cs="宋体"/>
          <w:b/>
          <w:sz w:val="32"/>
          <w:szCs w:val="32"/>
        </w:rPr>
        <w:outlineLvl w:val="0"/>
      </w:pPr>
      <w:r>
        <w:rPr>
          <w:rFonts w:hint="eastAsia" w:ascii="宋体" w:hAnsi="宋体" w:cs="宋体"/>
          <w:b/>
          <w:sz w:val="32"/>
          <w:szCs w:val="32"/>
        </w:rPr>
      </w:r>
      <w:r/>
    </w:p>
    <w:p>
      <w:pPr>
        <w:pStyle w:val="996"/>
        <w:jc w:val="both"/>
        <w:rPr>
          <w:rFonts w:hint="eastAsia" w:ascii="宋体" w:hAnsi="宋体" w:cs="宋体"/>
          <w:b/>
          <w:sz w:val="32"/>
          <w:szCs w:val="32"/>
        </w:rPr>
        <w:outlineLvl w:val="0"/>
      </w:pPr>
      <w:r>
        <w:rPr>
          <w:rFonts w:hint="eastAsia" w:ascii="宋体" w:hAnsi="宋体" w:cs="宋体"/>
          <w:b/>
          <w:sz w:val="32"/>
          <w:szCs w:val="32"/>
        </w:rPr>
      </w:r>
      <w:r/>
    </w:p>
    <w:p>
      <w:pPr>
        <w:pStyle w:val="1007"/>
        <w:rPr>
          <w:rFonts w:hint="eastAsia" w:ascii="宋体" w:hAnsi="宋体" w:cs="宋体"/>
          <w:b/>
          <w:bCs/>
          <w:sz w:val="32"/>
          <w:szCs w:val="32"/>
        </w:rPr>
      </w:pPr>
      <w:r>
        <w:rPr>
          <w:rFonts w:hint="eastAsia" w:ascii="宋体" w:hAnsi="宋体" w:cs="宋体"/>
          <w:b/>
          <w:sz w:val="32"/>
          <w:szCs w:val="32"/>
        </w:rPr>
      </w:r>
      <w:r>
        <w:rPr>
          <w:rFonts w:hint="eastAsia" w:ascii="宋体" w:hAnsi="宋体" w:cs="宋体"/>
          <w:b/>
          <w:sz w:val="32"/>
          <w:szCs w:val="32"/>
        </w:rPr>
      </w:r>
      <w:r/>
    </w:p>
    <w:p>
      <w:pPr>
        <w:pStyle w:val="1007"/>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1007"/>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1007"/>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1007"/>
        <w:rPr>
          <w:rFonts w:hint="eastAsia" w:ascii="宋体" w:hAnsi="宋体" w:cs="宋体"/>
          <w:b/>
          <w:bCs/>
          <w:sz w:val="32"/>
          <w:szCs w:val="32"/>
        </w:rPr>
      </w:pPr>
      <w:r>
        <w:rPr>
          <w:rFonts w:hint="eastAsia" w:ascii="宋体" w:hAnsi="宋体" w:cs="宋体"/>
          <w:b/>
          <w:sz w:val="32"/>
          <w:szCs w:val="32"/>
        </w:rPr>
      </w:r>
      <w:r/>
    </w:p>
    <w:p>
      <w:pPr>
        <w:pStyle w:val="1007"/>
        <w:rPr>
          <w:rFonts w:hint="eastAsia" w:ascii="宋体" w:hAnsi="宋体" w:cs="宋体"/>
          <w:b/>
          <w:sz w:val="32"/>
          <w:szCs w:val="32"/>
        </w:rPr>
      </w:pPr>
      <w:r>
        <w:rPr>
          <w:rFonts w:hint="eastAsia" w:ascii="宋体" w:hAnsi="宋体" w:cs="宋体"/>
          <w:b/>
          <w:sz w:val="32"/>
          <w:szCs w:val="32"/>
        </w:rPr>
      </w:r>
      <w:r/>
    </w:p>
    <w:p>
      <w:pPr>
        <w:pStyle w:val="996"/>
        <w:jc w:val="center"/>
        <w:rPr>
          <w:rFonts w:ascii="宋体" w:hAnsi="宋体"/>
          <w:b/>
          <w:bCs/>
          <w:sz w:val="32"/>
          <w:szCs w:val="32"/>
        </w:rPr>
        <w:outlineLvl w:val="0"/>
      </w:pPr>
      <w:r>
        <w:rPr>
          <w:rFonts w:hint="eastAsia" w:ascii="宋体" w:hAnsi="宋体" w:cs="宋体"/>
          <w:b/>
          <w:sz w:val="32"/>
          <w:szCs w:val="32"/>
        </w:rPr>
        <w:t xml:space="preserve">目 </w:t>
      </w:r>
      <w:r>
        <w:rPr>
          <w:rFonts w:hint="eastAsia" w:ascii="宋体" w:hAnsi="宋体" w:cs="宋体"/>
          <w:b/>
          <w:sz w:val="32"/>
          <w:szCs w:val="32"/>
          <w:lang w:val="en-US" w:eastAsia="zh-CN"/>
        </w:rPr>
        <w:t xml:space="preserve">     </w:t>
      </w:r>
      <w:r>
        <w:rPr>
          <w:rFonts w:hint="eastAsia" w:ascii="宋体" w:hAnsi="宋体" w:cs="宋体"/>
          <w:b/>
          <w:sz w:val="32"/>
          <w:szCs w:val="32"/>
        </w:rPr>
        <w:t xml:space="preserve">录</w:t>
      </w:r>
      <w:r>
        <w:rPr>
          <w:rFonts w:hint="eastAsia" w:ascii="宋体" w:hAnsi="宋体" w:cs="宋体"/>
          <w:b/>
          <w:sz w:val="32"/>
          <w:szCs w:val="32"/>
          <w:lang w:eastAsia="zh-CN"/>
        </w:rPr>
        <w:t xml:space="preserve">（仅供参考）</w:t>
      </w:r>
      <w:r>
        <w:rPr>
          <w:rFonts w:ascii="宋体" w:hAnsi="宋体"/>
          <w:b/>
          <w:bCs/>
          <w:sz w:val="32"/>
          <w:szCs w:val="32"/>
        </w:rPr>
      </w:r>
      <w:r/>
    </w:p>
    <w:p>
      <w:pPr>
        <w:pStyle w:val="996"/>
        <w:rPr>
          <w:rFonts w:ascii="宋体" w:hAnsi="宋体"/>
          <w:sz w:val="28"/>
          <w:szCs w:val="28"/>
        </w:rPr>
      </w:pPr>
      <w:r>
        <w:rPr>
          <w:rFonts w:ascii="宋体" w:hAnsi="宋体"/>
          <w:sz w:val="28"/>
          <w:szCs w:val="28"/>
        </w:rPr>
      </w:r>
      <w:r/>
    </w:p>
    <w:p>
      <w:pPr>
        <w:pStyle w:val="996"/>
        <w:numPr>
          <w:ilvl w:val="0"/>
          <w:numId w:val="3"/>
        </w:numPr>
        <w:spacing w:line="360" w:lineRule="auto"/>
        <w:tabs>
          <w:tab w:val="left" w:pos="2280" w:leader="none"/>
        </w:tabs>
        <w:rPr>
          <w:rFonts w:hint="eastAsia" w:ascii="宋体" w:hAnsi="宋体" w:eastAsia="宋体" w:cs="Times New Roman"/>
          <w:sz w:val="28"/>
          <w:szCs w:val="28"/>
        </w:rPr>
      </w:pPr>
      <w:r>
        <w:rPr>
          <w:rFonts w:hint="eastAsia" w:ascii="宋体" w:hAnsi="宋体" w:eastAsia="宋体" w:cs="Times New Roman"/>
          <w:sz w:val="28"/>
          <w:szCs w:val="28"/>
        </w:rPr>
        <w:t xml:space="preserve">竞争性磋商申请及声明</w:t>
      </w:r>
      <w:r>
        <w:rPr>
          <w:rFonts w:hint="eastAsia" w:ascii="宋体" w:hAnsi="宋体" w:eastAsia="宋体" w:cs="Times New Roman"/>
          <w:sz w:val="28"/>
          <w:szCs w:val="28"/>
        </w:rPr>
      </w:r>
      <w:r/>
    </w:p>
    <w:p>
      <w:pPr>
        <w:pStyle w:val="996"/>
        <w:numPr>
          <w:ilvl w:val="0"/>
          <w:numId w:val="3"/>
        </w:numPr>
        <w:spacing w:line="360" w:lineRule="auto"/>
        <w:tabs>
          <w:tab w:val="left" w:pos="2280" w:leader="none"/>
        </w:tabs>
        <w:rPr>
          <w:rFonts w:ascii="宋体" w:hAnsi="宋体"/>
          <w:sz w:val="28"/>
          <w:szCs w:val="28"/>
        </w:rPr>
      </w:pPr>
      <w:r>
        <w:rPr>
          <w:rFonts w:hint="eastAsia" w:ascii="宋体" w:hAnsi="宋体"/>
          <w:sz w:val="28"/>
          <w:szCs w:val="28"/>
        </w:rPr>
        <w:t xml:space="preserve">法定代表人授权书</w:t>
      </w:r>
      <w:r>
        <w:rPr>
          <w:rFonts w:ascii="宋体" w:hAnsi="宋体"/>
          <w:sz w:val="28"/>
          <w:szCs w:val="28"/>
        </w:rPr>
      </w:r>
      <w:r/>
    </w:p>
    <w:p>
      <w:pPr>
        <w:pStyle w:val="996"/>
        <w:numPr>
          <w:ilvl w:val="0"/>
          <w:numId w:val="3"/>
        </w:numPr>
        <w:spacing w:line="360" w:lineRule="auto"/>
        <w:tabs>
          <w:tab w:val="left" w:pos="2280" w:leader="none"/>
        </w:tabs>
        <w:rPr>
          <w:rFonts w:ascii="宋体" w:hAnsi="宋体"/>
          <w:sz w:val="28"/>
          <w:szCs w:val="28"/>
        </w:rPr>
      </w:pPr>
      <w:r>
        <w:rPr>
          <w:rFonts w:hint="eastAsia" w:ascii="宋体" w:hAnsi="宋体"/>
          <w:sz w:val="28"/>
          <w:szCs w:val="28"/>
        </w:rPr>
        <w:t xml:space="preserve">报价表</w:t>
      </w:r>
      <w:r>
        <w:rPr>
          <w:rFonts w:ascii="宋体" w:hAnsi="宋体"/>
          <w:sz w:val="28"/>
          <w:szCs w:val="28"/>
        </w:rPr>
      </w:r>
      <w:r/>
    </w:p>
    <w:p>
      <w:pPr>
        <w:pStyle w:val="996"/>
        <w:numPr>
          <w:ilvl w:val="0"/>
          <w:numId w:val="3"/>
        </w:numPr>
        <w:spacing w:line="360" w:lineRule="auto"/>
        <w:tabs>
          <w:tab w:val="left" w:pos="2280" w:leader="none"/>
        </w:tabs>
        <w:rPr>
          <w:rFonts w:ascii="宋体" w:hAnsi="宋体"/>
          <w:sz w:val="28"/>
          <w:szCs w:val="28"/>
        </w:rPr>
      </w:pPr>
      <w:r>
        <w:rPr>
          <w:rFonts w:hint="eastAsia" w:ascii="宋体" w:hAnsi="宋体"/>
          <w:sz w:val="28"/>
          <w:szCs w:val="28"/>
          <w:lang w:eastAsia="zh-CN"/>
        </w:rPr>
        <w:t xml:space="preserve">分项报价表</w:t>
      </w:r>
      <w:r>
        <w:rPr>
          <w:rFonts w:ascii="宋体" w:hAnsi="宋体"/>
          <w:sz w:val="28"/>
          <w:szCs w:val="28"/>
        </w:rPr>
      </w:r>
      <w:r/>
    </w:p>
    <w:p>
      <w:pPr>
        <w:pStyle w:val="996"/>
        <w:numPr>
          <w:ilvl w:val="0"/>
          <w:numId w:val="3"/>
        </w:numPr>
        <w:spacing w:line="360" w:lineRule="auto"/>
        <w:tabs>
          <w:tab w:val="left" w:pos="2280" w:leader="none"/>
        </w:tabs>
        <w:rPr>
          <w:rFonts w:ascii="宋体" w:hAnsi="宋体"/>
          <w:sz w:val="28"/>
          <w:szCs w:val="28"/>
          <w:lang w:val="zh-CN"/>
        </w:rPr>
      </w:pPr>
      <w:r>
        <w:rPr>
          <w:rFonts w:hint="eastAsia" w:ascii="宋体" w:hAnsi="宋体"/>
          <w:sz w:val="28"/>
          <w:szCs w:val="28"/>
          <w:lang w:val="zh-CN"/>
        </w:rPr>
        <w:t xml:space="preserve">供应商信用承诺书</w:t>
      </w:r>
      <w:r>
        <w:rPr>
          <w:rFonts w:ascii="宋体" w:hAnsi="宋体"/>
          <w:sz w:val="28"/>
          <w:szCs w:val="28"/>
          <w:lang w:val="zh-CN"/>
        </w:rPr>
      </w:r>
      <w:r/>
    </w:p>
    <w:p>
      <w:pPr>
        <w:pStyle w:val="996"/>
        <w:numPr>
          <w:ilvl w:val="0"/>
          <w:numId w:val="3"/>
        </w:numPr>
        <w:spacing w:line="360" w:lineRule="auto"/>
        <w:tabs>
          <w:tab w:val="left" w:pos="2280" w:leader="none"/>
        </w:tabs>
        <w:rPr>
          <w:rFonts w:ascii="宋体" w:hAnsi="宋体"/>
          <w:sz w:val="28"/>
          <w:szCs w:val="28"/>
          <w:lang w:val="zh-CN"/>
        </w:rPr>
      </w:pPr>
      <w:r>
        <w:rPr>
          <w:rFonts w:hint="eastAsia" w:ascii="宋体" w:hAnsi="宋体"/>
          <w:sz w:val="28"/>
          <w:szCs w:val="28"/>
          <w:lang w:val="zh-CN"/>
        </w:rPr>
        <w:t xml:space="preserve">技术条款偏离表</w:t>
      </w:r>
      <w:r>
        <w:rPr>
          <w:rFonts w:ascii="宋体" w:hAnsi="宋体"/>
          <w:sz w:val="28"/>
          <w:szCs w:val="28"/>
          <w:lang w:val="zh-CN"/>
        </w:rPr>
      </w:r>
      <w:r/>
    </w:p>
    <w:p>
      <w:pPr>
        <w:pStyle w:val="996"/>
        <w:numPr>
          <w:ilvl w:val="0"/>
          <w:numId w:val="3"/>
        </w:numPr>
        <w:spacing w:line="360" w:lineRule="auto"/>
        <w:tabs>
          <w:tab w:val="left" w:pos="2280" w:leader="none"/>
        </w:tabs>
        <w:rPr>
          <w:rFonts w:ascii="宋体" w:hAnsi="宋体"/>
          <w:sz w:val="28"/>
          <w:szCs w:val="28"/>
          <w:lang w:val="zh-CN"/>
        </w:rPr>
      </w:pPr>
      <w:r>
        <w:rPr>
          <w:rFonts w:hint="eastAsia" w:ascii="宋体" w:hAnsi="宋体"/>
          <w:sz w:val="28"/>
          <w:szCs w:val="28"/>
          <w:lang w:val="zh-CN"/>
        </w:rPr>
        <w:t xml:space="preserve">商务条款偏离表</w:t>
      </w:r>
      <w:r>
        <w:rPr>
          <w:rFonts w:ascii="宋体" w:hAnsi="宋体"/>
          <w:sz w:val="28"/>
          <w:szCs w:val="28"/>
          <w:lang w:val="zh-CN"/>
        </w:rPr>
      </w:r>
      <w:r/>
    </w:p>
    <w:p>
      <w:pPr>
        <w:pStyle w:val="996"/>
        <w:numPr>
          <w:ilvl w:val="0"/>
          <w:numId w:val="3"/>
        </w:numPr>
        <w:spacing w:line="360" w:lineRule="auto"/>
        <w:tabs>
          <w:tab w:val="left" w:pos="2280" w:leader="none"/>
        </w:tabs>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 项目实施方案</w:t>
      </w:r>
      <w:r>
        <w:rPr>
          <w:rFonts w:hint="eastAsia" w:ascii="宋体" w:hAnsi="宋体" w:eastAsia="宋体" w:cs="Times New Roman"/>
          <w:sz w:val="28"/>
          <w:szCs w:val="28"/>
          <w:lang w:val="zh-CN" w:eastAsia="zh-CN"/>
        </w:rPr>
      </w:r>
      <w:r/>
    </w:p>
    <w:p>
      <w:pPr>
        <w:pStyle w:val="996"/>
        <w:numPr>
          <w:ilvl w:val="0"/>
          <w:numId w:val="3"/>
        </w:numPr>
        <w:spacing w:line="360" w:lineRule="auto"/>
        <w:tabs>
          <w:tab w:val="left" w:pos="2280" w:leader="none"/>
        </w:tabs>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拟投入本项目的主要人员汇总表</w:t>
      </w:r>
      <w:r>
        <w:rPr>
          <w:rFonts w:hint="eastAsia" w:ascii="宋体" w:hAnsi="宋体" w:eastAsia="宋体" w:cs="Times New Roman"/>
          <w:sz w:val="28"/>
          <w:szCs w:val="28"/>
          <w:lang w:val="zh-CN" w:eastAsia="zh-CN"/>
        </w:rPr>
      </w:r>
      <w:r/>
    </w:p>
    <w:p>
      <w:pPr>
        <w:pStyle w:val="996"/>
        <w:numPr>
          <w:ilvl w:val="0"/>
          <w:numId w:val="3"/>
        </w:numPr>
        <w:spacing w:line="360" w:lineRule="auto"/>
        <w:tabs>
          <w:tab w:val="left" w:pos="2280" w:leader="none"/>
        </w:tabs>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投标供应商完成类似业绩一览表及证明材料</w:t>
      </w:r>
      <w:r>
        <w:rPr>
          <w:rFonts w:hint="eastAsia" w:ascii="宋体" w:hAnsi="宋体" w:eastAsia="宋体" w:cs="Times New Roman"/>
          <w:sz w:val="28"/>
          <w:szCs w:val="28"/>
          <w:lang w:val="zh-CN" w:eastAsia="zh-CN"/>
        </w:rPr>
      </w:r>
      <w:r/>
    </w:p>
    <w:p>
      <w:pPr>
        <w:pStyle w:val="996"/>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附件一、无重大违法记录声明（格式）</w:t>
      </w:r>
      <w:r>
        <w:rPr>
          <w:rFonts w:hint="eastAsia" w:ascii="宋体" w:hAnsi="宋体" w:eastAsia="宋体" w:cs="Times New Roman"/>
          <w:sz w:val="28"/>
          <w:szCs w:val="28"/>
          <w:lang w:val="zh-CN" w:eastAsia="zh-CN"/>
        </w:rPr>
      </w:r>
      <w:r/>
    </w:p>
    <w:p>
      <w:pPr>
        <w:pStyle w:val="996"/>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附件二、具备履行合同所必需的设备和专业技术能力的声明</w:t>
      </w:r>
      <w:r>
        <w:rPr>
          <w:rFonts w:hint="eastAsia" w:ascii="宋体" w:hAnsi="宋体" w:eastAsia="宋体" w:cs="Times New Roman"/>
          <w:sz w:val="28"/>
          <w:szCs w:val="28"/>
          <w:lang w:val="zh-CN" w:eastAsia="zh-CN"/>
        </w:rPr>
      </w:r>
      <w:r/>
    </w:p>
    <w:p>
      <w:pPr>
        <w:pStyle w:val="996"/>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附件三、中小企业声明函格式</w:t>
      </w:r>
      <w:r>
        <w:rPr>
          <w:rFonts w:hint="eastAsia" w:ascii="宋体" w:hAnsi="宋体" w:eastAsia="宋体" w:cs="Times New Roman"/>
          <w:sz w:val="28"/>
          <w:szCs w:val="28"/>
          <w:lang w:val="zh-CN" w:eastAsia="zh-CN"/>
        </w:rPr>
      </w:r>
      <w:r/>
    </w:p>
    <w:p>
      <w:pPr>
        <w:pStyle w:val="996"/>
        <w:spacing w:line="360" w:lineRule="auto"/>
        <w:rPr>
          <w:rFonts w:hint="eastAsia" w:ascii="宋体" w:hAnsi="宋体" w:eastAsia="宋体" w:cs="Times New Roman"/>
          <w:b w:val="0"/>
          <w:sz w:val="28"/>
          <w:szCs w:val="28"/>
          <w:lang w:val="zh-CN" w:eastAsia="zh-CN" w:bidi="ar-SA"/>
        </w:rPr>
      </w:pPr>
      <w:r>
        <w:rPr>
          <w:rFonts w:hint="eastAsia" w:ascii="宋体" w:hAnsi="宋体" w:eastAsia="宋体" w:cs="Times New Roman"/>
          <w:b w:val="0"/>
          <w:sz w:val="28"/>
          <w:szCs w:val="28"/>
          <w:lang w:val="zh-CN" w:eastAsia="zh-CN" w:bidi="ar-SA"/>
        </w:rPr>
        <w:t xml:space="preserve">附件四、</w:t>
      </w:r>
      <w:r>
        <w:rPr>
          <w:rFonts w:hint="eastAsia" w:ascii="宋体" w:hAnsi="宋体" w:eastAsia="宋体" w:cs="Times New Roman"/>
          <w:b w:val="0"/>
          <w:sz w:val="28"/>
          <w:szCs w:val="28"/>
          <w:lang w:val="en-US" w:eastAsia="zh-CN" w:bidi="ar-SA"/>
        </w:rPr>
        <w:t xml:space="preserve">残疾人福利性单位声明函</w:t>
      </w:r>
      <w:r>
        <w:rPr>
          <w:rFonts w:hint="eastAsia" w:ascii="宋体" w:hAnsi="宋体" w:eastAsia="宋体" w:cs="Times New Roman"/>
          <w:b w:val="0"/>
          <w:sz w:val="28"/>
          <w:szCs w:val="28"/>
          <w:lang w:val="zh-CN" w:eastAsia="zh-CN" w:bidi="ar-SA"/>
        </w:rPr>
      </w:r>
      <w:r/>
    </w:p>
    <w:p>
      <w:pPr>
        <w:pStyle w:val="996"/>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en-US" w:eastAsia="zh-CN"/>
        </w:rPr>
        <w:t xml:space="preserve">附件五、属于监狱企业的证明文件</w:t>
      </w:r>
      <w:r>
        <w:rPr>
          <w:rFonts w:hint="eastAsia" w:ascii="宋体" w:hAnsi="宋体" w:eastAsia="宋体" w:cs="Times New Roman"/>
          <w:sz w:val="28"/>
          <w:szCs w:val="28"/>
          <w:lang w:val="zh-CN" w:eastAsia="zh-CN"/>
        </w:rPr>
      </w:r>
      <w:r/>
    </w:p>
    <w:p>
      <w:pPr>
        <w:pStyle w:val="996"/>
        <w:rPr>
          <w:rFonts w:ascii="Arial" w:hAnsi="Arial" w:eastAsia="黑体"/>
          <w:b/>
          <w:sz w:val="28"/>
          <w:szCs w:val="20"/>
          <w:lang w:val="zh-CN"/>
        </w:rPr>
      </w:pPr>
      <w:r>
        <w:rPr>
          <w:rFonts w:hint="eastAsia" w:ascii="宋体" w:hAnsi="宋体" w:cs="宋体"/>
          <w:sz w:val="28"/>
          <w:szCs w:val="28"/>
          <w:lang w:val="zh-CN"/>
        </w:rPr>
        <w:t xml:space="preserve">附件六、关于符合本国产品标准的声明函</w:t>
      </w:r>
      <w:r>
        <w:rPr>
          <w:rFonts w:ascii="Arial" w:hAnsi="Arial" w:eastAsia="黑体"/>
          <w:b/>
          <w:sz w:val="28"/>
          <w:szCs w:val="20"/>
          <w:lang w:val="zh-CN"/>
        </w:rPr>
      </w:r>
      <w:r/>
    </w:p>
    <w:p>
      <w:pPr>
        <w:pStyle w:val="996"/>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996"/>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996"/>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996"/>
        <w:rPr>
          <w:rFonts w:hint="eastAsia" w:ascii="宋体" w:hAnsi="宋体" w:eastAsia="宋体" w:cs="宋体"/>
          <w:b/>
          <w:sz w:val="24"/>
          <w:szCs w:val="24"/>
          <w:lang w:val="zh-CN"/>
        </w:rPr>
      </w:pPr>
      <w:r>
        <w:rPr>
          <w:rFonts w:hint="eastAsia" w:ascii="宋体" w:hAnsi="宋体" w:eastAsia="宋体" w:cs="宋体"/>
          <w:b/>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pStyle w:val="996"/>
        <w:rPr>
          <w:rFonts w:hint="eastAsia" w:ascii="宋体" w:hAnsi="宋体" w:eastAsia="宋体" w:cs="宋体"/>
          <w:b/>
          <w:bCs/>
          <w:sz w:val="24"/>
          <w:szCs w:val="24"/>
          <w:highlight w:val="none"/>
          <w:lang w:val="zh-CN"/>
        </w:rPr>
      </w:pPr>
      <w:r>
        <w:rPr>
          <w:rFonts w:hint="eastAsia" w:ascii="宋体" w:hAnsi="宋体" w:eastAsia="宋体" w:cs="宋体"/>
          <w:b/>
          <w:sz w:val="24"/>
          <w:szCs w:val="24"/>
          <w:lang w:val="zh-CN"/>
        </w:rPr>
        <w:t xml:space="preserve">目录一、竞争性磋商申请及声明</w:t>
      </w:r>
      <w:r>
        <w:rPr>
          <w:rFonts w:hint="eastAsia" w:ascii="宋体" w:hAnsi="宋体" w:eastAsia="宋体" w:cs="宋体"/>
          <w:b/>
          <w:sz w:val="24"/>
          <w:szCs w:val="24"/>
          <w:lang w:val="zh-CN"/>
        </w:rPr>
      </w:r>
      <w:r/>
    </w:p>
    <w:p>
      <w:pPr>
        <w:pStyle w:val="996"/>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996"/>
        <w:jc w:val="center"/>
        <w:rPr>
          <w:rFonts w:hint="eastAsia" w:ascii="宋体" w:hAnsi="宋体" w:eastAsia="宋体" w:cs="宋体"/>
          <w:b/>
          <w:bCs/>
          <w:sz w:val="24"/>
          <w:szCs w:val="24"/>
        </w:rPr>
      </w:pPr>
      <w:r>
        <w:rPr>
          <w:rFonts w:hint="eastAsia" w:ascii="宋体" w:hAnsi="宋体" w:eastAsia="宋体" w:cs="宋体"/>
          <w:b/>
          <w:bCs/>
          <w:sz w:val="24"/>
          <w:szCs w:val="24"/>
        </w:rPr>
        <w:t xml:space="preserve">竞争性磋商申请及声明</w:t>
      </w:r>
      <w:r>
        <w:rPr>
          <w:rFonts w:hint="eastAsia" w:ascii="宋体" w:hAnsi="宋体" w:eastAsia="宋体" w:cs="宋体"/>
          <w:b/>
          <w:bCs/>
          <w:sz w:val="24"/>
          <w:szCs w:val="24"/>
        </w:rPr>
      </w:r>
      <w:r/>
    </w:p>
    <w:p>
      <w:pPr>
        <w:pStyle w:val="996"/>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致：</w:t>
      </w:r>
      <w:r>
        <w:rPr>
          <w:rFonts w:hint="eastAsia" w:ascii="宋体" w:hAnsi="宋体" w:cs="宋体"/>
          <w:bCs/>
          <w:sz w:val="24"/>
        </w:rPr>
        <w:t xml:space="preserve">南京市溧水区人民政府永阳街道办事处</w:t>
      </w:r>
      <w:r>
        <w:rPr>
          <w:rFonts w:hint="eastAsia" w:ascii="宋体" w:hAnsi="宋体" w:eastAsia="宋体" w:cs="宋体"/>
          <w:sz w:val="24"/>
          <w:szCs w:val="24"/>
          <w:lang w:val="zh-CN"/>
        </w:rPr>
      </w:r>
      <w:r/>
    </w:p>
    <w:p>
      <w:pPr>
        <w:pStyle w:val="996"/>
        <w:ind w:firstLine="42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根据贵方</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（项目名称） </w:t>
      </w:r>
      <w:r>
        <w:rPr>
          <w:rFonts w:hint="eastAsia" w:ascii="宋体" w:hAnsi="宋体" w:eastAsia="宋体" w:cs="宋体"/>
          <w:b/>
          <w:sz w:val="24"/>
          <w:szCs w:val="24"/>
          <w:u w:val="single"/>
          <w:lang w:val="zh-CN"/>
        </w:rPr>
        <w:t xml:space="preserve">   </w:t>
      </w:r>
      <w:r>
        <w:rPr>
          <w:rFonts w:hint="eastAsia" w:ascii="宋体" w:hAnsi="宋体" w:eastAsia="宋体" w:cs="宋体"/>
          <w:sz w:val="24"/>
          <w:szCs w:val="24"/>
          <w:lang w:val="zh-CN"/>
        </w:rPr>
        <w:t xml:space="preserve">（项目编号）竞争性磋商邀请，正式授权下述签字人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(姓名和职务)代表</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（供应商名称），提交响应文件并参加磋商。</w:t>
      </w:r>
      <w:r>
        <w:rPr>
          <w:rFonts w:hint="eastAsia" w:ascii="宋体" w:hAnsi="宋体" w:eastAsia="宋体" w:cs="宋体"/>
          <w:sz w:val="24"/>
          <w:szCs w:val="24"/>
          <w:lang w:val="zh-CN"/>
        </w:rPr>
      </w:r>
      <w:r/>
    </w:p>
    <w:p>
      <w:pPr>
        <w:pStyle w:val="9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9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我们的资格条件完全符合政府采购法和本次采购要求，我</w:t>
      </w:r>
      <w:r>
        <w:rPr>
          <w:rFonts w:hint="eastAsia" w:ascii="宋体" w:hAnsi="宋体" w:eastAsia="宋体" w:cs="宋体"/>
          <w:sz w:val="24"/>
          <w:szCs w:val="24"/>
        </w:rPr>
        <w:t xml:space="preserve">们</w:t>
      </w:r>
      <w:r>
        <w:rPr>
          <w:rFonts w:hint="eastAsia" w:ascii="宋体" w:hAnsi="宋体" w:eastAsia="宋体" w:cs="宋体"/>
          <w:sz w:val="24"/>
          <w:szCs w:val="24"/>
          <w:lang w:val="zh-CN"/>
        </w:rPr>
        <w:t xml:space="preserve">同意并向贵方提供了与本次采购活动有关的所有证据和资料</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96"/>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2、服务名称：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zh-CN"/>
        </w:rPr>
      </w:r>
      <w:r/>
    </w:p>
    <w:p>
      <w:pPr>
        <w:pStyle w:val="996"/>
        <w:ind w:firstLine="480"/>
        <w:keepLines w:val="0"/>
        <w:keepNext w:val="0"/>
        <w:pageBreakBefore w:val="0"/>
        <w:spacing w:line="360" w:lineRule="auto"/>
        <w:widowControl w:val="off"/>
      </w:pPr>
      <w:r>
        <w:rPr>
          <w:rFonts w:hint="eastAsia" w:ascii="宋体" w:hAnsi="宋体" w:eastAsia="宋体" w:cs="宋体"/>
          <w:sz w:val="24"/>
          <w:szCs w:val="24"/>
          <w:highlight w:val="none"/>
        </w:rPr>
        <w:t xml:space="preserve">3、</w:t>
      </w:r>
      <w:r>
        <w:rPr>
          <w:rFonts w:hint="eastAsia" w:ascii="宋体" w:hAnsi="宋体" w:cs="宋体"/>
          <w:sz w:val="24"/>
          <w:lang w:val="zh-CN"/>
        </w:rPr>
        <w:t xml:space="preserve">我们的报价为：</w:t>
      </w:r>
      <w:r>
        <w:rPr>
          <w:rFonts w:hint="eastAsia" w:ascii="宋体" w:hAnsi="宋体" w:cs="宋体"/>
          <w:sz w:val="24"/>
          <w:lang w:eastAsia="zh-CN" w:bidi="ar"/>
        </w:rPr>
        <w:t xml:space="preserve">单次理发费用：</w:t>
      </w:r>
      <w:r>
        <w:rPr>
          <w:rFonts w:hint="eastAsia" w:ascii="宋体" w:hAnsi="宋体" w:cs="宋体"/>
          <w:b/>
          <w:sz w:val="24"/>
          <w:u w:val="single"/>
          <w:lang w:bidi="ar"/>
        </w:rPr>
        <w:t xml:space="preserve">           </w:t>
      </w:r>
      <w:r>
        <w:rPr>
          <w:rFonts w:hint="eastAsia" w:ascii="宋体" w:hAnsi="宋体" w:cs="宋体"/>
          <w:sz w:val="24"/>
          <w:lang w:val="en-US" w:eastAsia="zh-CN" w:bidi="ar"/>
        </w:rPr>
        <w:t xml:space="preserve">/次</w:t>
      </w:r>
      <w:r>
        <w:rPr>
          <w:rFonts w:hint="eastAsia" w:ascii="宋体" w:hAnsi="宋体" w:cs="宋体"/>
          <w:sz w:val="24"/>
          <w:lang w:bidi="ar"/>
        </w:rPr>
        <w:t xml:space="preserve">。</w:t>
      </w:r>
      <w:r/>
    </w:p>
    <w:p>
      <w:pPr>
        <w:pStyle w:val="996"/>
        <w:ind w:firstLine="480"/>
        <w:keepLines w:val="0"/>
        <w:keepNext w:val="0"/>
        <w:pageBreakBefore w:val="0"/>
        <w:spacing w:line="360" w:lineRule="auto"/>
        <w:widowControl w:val="off"/>
        <w:rPr>
          <w:rFonts w:hint="eastAsia" w:ascii="宋体" w:hAnsi="宋体" w:eastAsia="宋体" w:cs="宋体"/>
          <w:b/>
          <w:sz w:val="24"/>
          <w:szCs w:val="24"/>
          <w:highlight w:val="none"/>
          <w:u w:val="single"/>
          <w:lang w:val="en-US" w:eastAsia="zh-CN"/>
        </w:rPr>
      </w:pPr>
      <w:r>
        <w:rPr>
          <w:rFonts w:hint="eastAsia" w:ascii="宋体" w:hAnsi="宋体" w:cs="宋体"/>
          <w:sz w:val="24"/>
          <w:lang w:val="en-US" w:eastAsia="zh-CN" w:bidi="ar"/>
        </w:rPr>
        <w:t xml:space="preserve">4、我公司项目负责人为：</w:t>
      </w:r>
      <w:r>
        <w:rPr>
          <w:rFonts w:hint="eastAsia" w:ascii="宋体" w:hAnsi="宋体" w:cs="宋体"/>
          <w:b/>
          <w:sz w:val="24"/>
          <w:u w:val="single"/>
          <w:lang w:bidi="ar"/>
        </w:rPr>
        <w:t xml:space="preserve">           </w:t>
      </w:r>
      <w:r>
        <w:rPr>
          <w:rFonts w:hint="eastAsia" w:ascii="宋体" w:hAnsi="宋体" w:cs="宋体"/>
          <w:b/>
          <w:sz w:val="24"/>
          <w:u w:val="none"/>
          <w:lang w:eastAsia="zh-CN" w:bidi="ar"/>
        </w:rPr>
        <w:t xml:space="preserve">，合同履约期限：</w:t>
      </w:r>
      <w:r>
        <w:rPr>
          <w:rFonts w:hint="eastAsia" w:ascii="宋体" w:hAnsi="宋体" w:cs="宋体"/>
          <w:b/>
          <w:sz w:val="24"/>
          <w:u w:val="single"/>
          <w:lang w:eastAsia="zh-CN" w:bidi="ar"/>
        </w:rPr>
        <w:t xml:space="preserve">一年。</w:t>
      </w:r>
      <w:r>
        <w:rPr>
          <w:rFonts w:hint="eastAsia" w:ascii="宋体" w:hAnsi="宋体" w:eastAsia="宋体" w:cs="宋体"/>
          <w:b/>
          <w:sz w:val="24"/>
          <w:szCs w:val="24"/>
          <w:highlight w:val="none"/>
          <w:u w:val="single"/>
          <w:lang w:val="en-US" w:eastAsia="zh-CN"/>
        </w:rPr>
      </w:r>
      <w:r/>
    </w:p>
    <w:p>
      <w:pPr>
        <w:pStyle w:val="9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我们已详细审核全部磋商文件及其有效补充文件，我们放弃对磋商文件任何误解的权利，提交响应文件后，</w:t>
      </w:r>
      <w:r>
        <w:rPr>
          <w:rFonts w:hint="eastAsia" w:ascii="宋体" w:hAnsi="宋体" w:eastAsia="宋体" w:cs="宋体"/>
          <w:b/>
          <w:sz w:val="24"/>
          <w:szCs w:val="24"/>
          <w:lang w:val="zh-CN"/>
        </w:rPr>
        <w:t xml:space="preserve">不对磋商文件本身提出质疑</w:t>
      </w:r>
      <w:r>
        <w:rPr>
          <w:rFonts w:hint="eastAsia" w:ascii="宋体" w:hAnsi="宋体" w:eastAsia="宋体" w:cs="宋体"/>
          <w:sz w:val="24"/>
          <w:szCs w:val="24"/>
          <w:lang w:val="zh-CN"/>
        </w:rPr>
        <w:t xml:space="preserve">。否则，属于不诚信和故意扰乱政府采购活动行为，我们将无条件接受处罚。</w:t>
      </w:r>
      <w:r>
        <w:rPr>
          <w:rFonts w:hint="eastAsia" w:ascii="宋体" w:hAnsi="宋体" w:eastAsia="宋体" w:cs="宋体"/>
          <w:sz w:val="24"/>
          <w:szCs w:val="24"/>
        </w:rPr>
      </w:r>
      <w:r/>
    </w:p>
    <w:p>
      <w:pPr>
        <w:pStyle w:val="9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、一旦我方成交，我方将根据磋商文件的规定，严格履行合同，保证于承诺的时间内完成本项目规定的服务内容。</w:t>
      </w:r>
      <w:r>
        <w:rPr>
          <w:rFonts w:hint="eastAsia" w:ascii="宋体" w:hAnsi="宋体" w:eastAsia="宋体" w:cs="宋体"/>
          <w:sz w:val="24"/>
          <w:szCs w:val="24"/>
        </w:rPr>
      </w:r>
      <w:r/>
    </w:p>
    <w:p>
      <w:pPr>
        <w:pStyle w:val="9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eastAsia="宋体" w:cs="宋体"/>
          <w:sz w:val="24"/>
          <w:szCs w:val="24"/>
        </w:rPr>
      </w:r>
      <w:r/>
    </w:p>
    <w:p>
      <w:pPr>
        <w:pStyle w:val="996"/>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rPr>
      </w:r>
      <w:r/>
    </w:p>
    <w:p>
      <w:pPr>
        <w:pStyle w:val="9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、我方正式通讯方式为：</w:t>
      </w:r>
      <w:r>
        <w:rPr>
          <w:rFonts w:hint="eastAsia" w:ascii="宋体" w:hAnsi="宋体" w:eastAsia="宋体" w:cs="宋体"/>
          <w:sz w:val="24"/>
          <w:szCs w:val="24"/>
        </w:rPr>
      </w:r>
      <w:r/>
    </w:p>
    <w:p>
      <w:pPr>
        <w:pStyle w:val="996"/>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96"/>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96"/>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、我方正式开户银行和帐号为：</w:t>
      </w:r>
      <w:r>
        <w:rPr>
          <w:rFonts w:hint="eastAsia" w:ascii="宋体" w:hAnsi="宋体" w:eastAsia="宋体" w:cs="宋体"/>
          <w:sz w:val="24"/>
          <w:szCs w:val="24"/>
        </w:rPr>
      </w:r>
      <w:r/>
    </w:p>
    <w:p>
      <w:pPr>
        <w:pStyle w:val="996"/>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帐    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96"/>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供应商授权代表姓名（签字）：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9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996"/>
        <w:keepLines w:val="0"/>
        <w:keepNext w:val="0"/>
        <w:pageBreakBefore w:val="0"/>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目录二、法定代表人授权书格式</w:t>
      </w:r>
      <w:r>
        <w:rPr>
          <w:rFonts w:hint="eastAsia" w:ascii="宋体" w:hAnsi="宋体" w:eastAsia="宋体" w:cs="宋体"/>
          <w:b/>
          <w:sz w:val="24"/>
          <w:szCs w:val="24"/>
          <w:lang w:val="zh-CN"/>
        </w:rPr>
      </w:r>
      <w:r/>
    </w:p>
    <w:p>
      <w:pPr>
        <w:pStyle w:val="99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法定代表人授权书</w:t>
      </w:r>
      <w:r>
        <w:rPr>
          <w:rFonts w:hint="eastAsia" w:ascii="宋体" w:hAnsi="宋体" w:eastAsia="宋体" w:cs="宋体"/>
          <w:sz w:val="24"/>
          <w:szCs w:val="24"/>
        </w:rPr>
      </w:r>
      <w:r/>
    </w:p>
    <w:p>
      <w:pPr>
        <w:pStyle w:val="996"/>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rPr>
        <w:t xml:space="preserve">致：</w:t>
      </w:r>
      <w:r>
        <w:rPr>
          <w:rFonts w:hint="eastAsia" w:ascii="宋体" w:hAnsi="宋体" w:cs="宋体"/>
          <w:bCs/>
          <w:sz w:val="24"/>
        </w:rPr>
        <w:t xml:space="preserve">南京市溧水区人民政府永阳街道办事处</w:t>
      </w:r>
      <w:r>
        <w:rPr>
          <w:rFonts w:hint="eastAsia" w:ascii="宋体" w:hAnsi="宋体" w:eastAsia="宋体" w:cs="宋体"/>
          <w:sz w:val="24"/>
          <w:szCs w:val="24"/>
          <w:lang w:val="zh-CN" w:eastAsia="zh-CN"/>
        </w:rPr>
      </w:r>
      <w:r/>
    </w:p>
    <w:p>
      <w:pPr>
        <w:pStyle w:val="996"/>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本授权书声明：注册于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（供应商住址）的</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（供应商名称）法定代表人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（法定代表人姓名、职务）代表本公司授权在下面签字的</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（供应商代表姓名、职务）为本公司的合法代理人，就贵方组织的项目名称</w:t>
      </w:r>
      <w:r>
        <w:rPr>
          <w:rFonts w:hint="eastAsia" w:ascii="宋体" w:hAnsi="宋体" w:eastAsia="宋体" w:cs="宋体"/>
          <w:bCs/>
          <w:sz w:val="24"/>
          <w:szCs w:val="24"/>
          <w:u w:val="single"/>
          <w:lang w:val="zh-CN"/>
        </w:rPr>
        <w:t xml:space="preserve">        </w:t>
      </w:r>
      <w:r>
        <w:rPr>
          <w:rFonts w:hint="eastAsia" w:ascii="宋体" w:hAnsi="宋体" w:eastAsia="宋体" w:cs="宋体"/>
          <w:sz w:val="24"/>
          <w:szCs w:val="24"/>
          <w:lang w:val="zh-CN"/>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磋商，以本公司名义处理一切与之有关的事务。</w:t>
      </w:r>
      <w:r>
        <w:rPr>
          <w:rFonts w:hint="eastAsia" w:ascii="宋体" w:hAnsi="宋体" w:eastAsia="宋体" w:cs="宋体"/>
          <w:sz w:val="24"/>
          <w:szCs w:val="24"/>
          <w:lang w:val="zh-CN"/>
        </w:rPr>
      </w:r>
      <w:r/>
    </w:p>
    <w:p>
      <w:pPr>
        <w:pStyle w:val="996"/>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本授权书于        年   月   日签字生效，特此声明。</w:t>
      </w:r>
      <w:r>
        <w:rPr>
          <w:rFonts w:hint="eastAsia" w:ascii="宋体" w:hAnsi="宋体" w:eastAsia="宋体" w:cs="宋体"/>
          <w:sz w:val="24"/>
          <w:szCs w:val="24"/>
          <w:lang w:val="zh-CN"/>
        </w:rPr>
      </w:r>
      <w:r/>
    </w:p>
    <w:p>
      <w:pPr>
        <w:pStyle w:val="996"/>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法定代表人签字：</w:t>
      </w:r>
      <w:r>
        <w:rPr>
          <w:rFonts w:hint="eastAsia" w:ascii="宋体" w:hAnsi="宋体" w:eastAsia="宋体" w:cs="宋体"/>
          <w:sz w:val="24"/>
          <w:szCs w:val="24"/>
          <w:lang w:val="zh-CN"/>
        </w:rPr>
      </w:r>
      <w:r/>
    </w:p>
    <w:p>
      <w:pPr>
        <w:pStyle w:val="996"/>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被授权人签字：                    </w:t>
      </w:r>
      <w:r>
        <w:rPr>
          <w:rFonts w:hint="eastAsia" w:ascii="宋体" w:hAnsi="宋体" w:eastAsia="宋体" w:cs="宋体"/>
          <w:sz w:val="24"/>
          <w:szCs w:val="24"/>
          <w:lang w:val="zh-CN"/>
        </w:rPr>
      </w:r>
      <w:r/>
    </w:p>
    <w:p>
      <w:pPr>
        <w:pStyle w:val="996"/>
        <w:ind w:firstLine="420"/>
        <w:keepLines w:val="0"/>
        <w:keepNext w:val="0"/>
        <w:pageBreakBefore w:val="0"/>
        <w:spacing w:line="360" w:lineRule="auto"/>
        <w:tabs>
          <w:tab w:val="left" w:pos="144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日</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期：        年    月    日</w:t>
      </w:r>
      <w:r>
        <w:rPr>
          <w:rFonts w:hint="eastAsia" w:ascii="宋体" w:hAnsi="宋体" w:eastAsia="宋体" w:cs="宋体"/>
          <w:sz w:val="24"/>
          <w:szCs w:val="24"/>
          <w:lang w:val="zh-CN"/>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（附双方身份证正反面）</w:t>
      </w:r>
      <w:r>
        <w:rPr>
          <w:rFonts w:hint="eastAsia" w:ascii="宋体" w:hAnsi="宋体" w:eastAsia="宋体" w:cs="宋体"/>
          <w:b/>
          <w:color w:val="000000"/>
          <w:sz w:val="24"/>
          <w:szCs w:val="24"/>
          <w:lang w:val="zh-CN"/>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目录三、报价表格式</w:t>
      </w:r>
      <w:r>
        <w:rPr>
          <w:rFonts w:hint="eastAsia" w:ascii="宋体" w:hAnsi="宋体" w:eastAsia="宋体" w:cs="宋体"/>
          <w:b/>
          <w:color w:val="000000"/>
          <w:sz w:val="24"/>
          <w:szCs w:val="24"/>
          <w:lang w:val="zh-CN"/>
        </w:rPr>
      </w:r>
      <w:r/>
    </w:p>
    <w:p>
      <w:pPr>
        <w:pStyle w:val="996"/>
        <w:jc w:val="center"/>
        <w:rPr>
          <w:rFonts w:hint="eastAsia" w:ascii="宋体" w:hAnsi="宋体" w:cs="宋体"/>
          <w:sz w:val="24"/>
          <w:lang w:val="zh-CN"/>
        </w:rPr>
      </w:pPr>
      <w:r>
        <w:rPr>
          <w:rFonts w:hint="eastAsia" w:ascii="宋体" w:hAnsi="宋体" w:cs="宋体"/>
          <w:sz w:val="24"/>
          <w:lang w:val="zh-CN"/>
        </w:rPr>
        <w:t xml:space="preserve">报价表</w:t>
      </w:r>
      <w:r>
        <w:rPr>
          <w:rFonts w:hint="eastAsia" w:ascii="宋体" w:hAnsi="宋体" w:cs="宋体"/>
          <w:b/>
          <w:sz w:val="24"/>
        </w:rPr>
        <w:t xml:space="preserve">（第     轮）</w:t>
      </w:r>
      <w:r>
        <w:rPr>
          <w:rFonts w:hint="eastAsia" w:ascii="宋体" w:hAnsi="宋体" w:cs="宋体"/>
          <w:sz w:val="24"/>
          <w:lang w:val="zh-CN"/>
        </w:rPr>
      </w:r>
      <w:r/>
    </w:p>
    <w:tbl>
      <w:tblPr>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55"/>
        <w:gridCol w:w="2765"/>
        <w:gridCol w:w="1318"/>
        <w:gridCol w:w="2062"/>
        <w:gridCol w:w="1919"/>
      </w:tblGrid>
      <w:tr>
        <w:trPr>
          <w:trHeight w:val="284"/>
        </w:trPr>
        <w:tc>
          <w:tcPr>
            <w:gridSpan w:val="3"/>
            <w:tcW w:w="4538" w:type="dxa"/>
            <w:vAlign w:val="center"/>
            <w:textDirection w:val="lrTb"/>
            <w:noWrap w:val="false"/>
          </w:tcPr>
          <w:p>
            <w:pPr>
              <w:pStyle w:val="996"/>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W w:w="1210" w:type="dxa"/>
            <w:vAlign w:val="center"/>
            <w:textDirection w:val="lrTb"/>
            <w:noWrap w:val="false"/>
          </w:tcPr>
          <w:p>
            <w:pPr>
              <w:pStyle w:val="996"/>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项目编号：</w:t>
            </w:r>
            <w:r>
              <w:rPr>
                <w:rFonts w:hint="eastAsia" w:ascii="宋体" w:hAnsi="宋体" w:cs="宋体"/>
                <w:sz w:val="24"/>
                <w:lang w:val="zh-CN"/>
              </w:rPr>
            </w:r>
            <w:r/>
          </w:p>
        </w:tc>
        <w:tc>
          <w:tcPr>
            <w:tcW w:w="1126" w:type="dxa"/>
            <w:vAlign w:val="center"/>
            <w:textDirection w:val="lrTb"/>
            <w:noWrap w:val="false"/>
          </w:tcPr>
          <w:p>
            <w:pPr>
              <w:pStyle w:val="996"/>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tcW w:w="267" w:type="dxa"/>
            <w:vAlign w:val="center"/>
            <w:textDirection w:val="lrTb"/>
            <w:noWrap w:val="false"/>
          </w:tcPr>
          <w:p>
            <w:pPr>
              <w:pStyle w:val="996"/>
              <w:jc w:val="center"/>
              <w:spacing w:line="360" w:lineRule="auto"/>
              <w:rPr>
                <w:rFonts w:hint="eastAsia" w:ascii="宋体" w:hAnsi="宋体" w:cs="宋体"/>
                <w:sz w:val="24"/>
                <w:lang w:val="zh-CN"/>
              </w:rPr>
            </w:pPr>
            <w:r>
              <w:rPr>
                <w:rFonts w:hint="eastAsia" w:ascii="宋体" w:hAnsi="宋体" w:cs="宋体"/>
                <w:sz w:val="24"/>
                <w:lang w:val="zh-CN"/>
              </w:rPr>
              <w:t xml:space="preserve">序号</w:t>
            </w:r>
            <w:r>
              <w:rPr>
                <w:rFonts w:hint="eastAsia" w:ascii="宋体" w:hAnsi="宋体" w:cs="宋体"/>
                <w:sz w:val="24"/>
                <w:lang w:val="zh-CN"/>
              </w:rPr>
            </w:r>
            <w:r/>
          </w:p>
        </w:tc>
        <w:tc>
          <w:tcPr>
            <w:tcW w:w="1622" w:type="dxa"/>
            <w:vAlign w:val="center"/>
            <w:textDirection w:val="lrTb"/>
            <w:noWrap w:val="false"/>
          </w:tcPr>
          <w:p>
            <w:pPr>
              <w:pStyle w:val="996"/>
              <w:jc w:val="center"/>
              <w:spacing w:line="360" w:lineRule="auto"/>
              <w:rPr>
                <w:rFonts w:hint="eastAsia" w:ascii="宋体" w:hAnsi="宋体" w:cs="宋体"/>
                <w:sz w:val="24"/>
                <w:lang w:val="zh-CN"/>
              </w:rPr>
            </w:pPr>
            <w:r>
              <w:rPr>
                <w:rFonts w:hint="eastAsia" w:ascii="宋体" w:hAnsi="宋体" w:cs="宋体"/>
                <w:sz w:val="24"/>
                <w:lang w:val="zh-CN"/>
              </w:rPr>
              <w:t xml:space="preserve">名               称</w:t>
            </w:r>
            <w:r>
              <w:rPr>
                <w:rFonts w:hint="eastAsia" w:ascii="宋体" w:hAnsi="宋体" w:cs="宋体"/>
                <w:sz w:val="24"/>
                <w:lang w:val="zh-CN"/>
              </w:rPr>
            </w:r>
            <w:r/>
          </w:p>
        </w:tc>
        <w:tc>
          <w:tcPr>
            <w:gridSpan w:val="2"/>
            <w:tcW w:w="3380" w:type="dxa"/>
            <w:vAlign w:val="center"/>
            <w:textDirection w:val="lrTb"/>
            <w:noWrap w:val="false"/>
          </w:tcPr>
          <w:p>
            <w:pPr>
              <w:pStyle w:val="996"/>
              <w:jc w:val="center"/>
              <w:spacing w:line="360" w:lineRule="auto"/>
              <w:rPr>
                <w:rFonts w:hint="eastAsia" w:ascii="宋体" w:hAnsi="宋体" w:cs="宋体"/>
                <w:sz w:val="24"/>
                <w:lang w:val="zh-CN"/>
              </w:rPr>
            </w:pPr>
            <w:r>
              <w:rPr>
                <w:rFonts w:hint="eastAsia" w:ascii="宋体" w:hAnsi="宋体" w:eastAsia="宋体" w:cs="宋体"/>
                <w:color w:val="000000"/>
                <w:sz w:val="24"/>
                <w:szCs w:val="24"/>
                <w:highlight w:val="none"/>
                <w:lang w:val="en-US" w:eastAsia="zh-CN"/>
              </w:rPr>
              <w:t xml:space="preserve">单价（元/次）</w:t>
            </w:r>
            <w:r>
              <w:rPr>
                <w:rFonts w:hint="eastAsia" w:ascii="宋体" w:hAnsi="宋体" w:cs="宋体"/>
                <w:sz w:val="24"/>
                <w:lang w:val="zh-CN"/>
              </w:rPr>
            </w:r>
            <w:r/>
          </w:p>
        </w:tc>
        <w:tc>
          <w:tcPr>
            <w:tcW w:w="1126" w:type="dxa"/>
            <w:vAlign w:val="center"/>
            <w:textDirection w:val="lrTb"/>
            <w:noWrap w:val="false"/>
          </w:tcPr>
          <w:p>
            <w:pPr>
              <w:pStyle w:val="996"/>
              <w:jc w:val="center"/>
              <w:spacing w:line="360" w:lineRule="auto"/>
              <w:rPr>
                <w:rFonts w:hint="eastAsia" w:ascii="宋体" w:hAnsi="宋体" w:eastAsia="宋体" w:cs="宋体"/>
                <w:sz w:val="24"/>
                <w:lang w:val="zh-CN" w:eastAsia="zh-CN"/>
              </w:rPr>
            </w:pPr>
            <w:r>
              <w:rPr>
                <w:rFonts w:hint="eastAsia" w:ascii="宋体" w:hAnsi="宋体" w:eastAsia="宋体" w:cs="宋体"/>
                <w:sz w:val="24"/>
                <w:lang w:val="zh-CN" w:eastAsia="zh-CN"/>
              </w:rPr>
              <w:t xml:space="preserve">备注</w:t>
            </w:r>
            <w:r>
              <w:rPr>
                <w:rFonts w:hint="eastAsia" w:ascii="宋体" w:hAnsi="宋体" w:eastAsia="宋体" w:cs="宋体"/>
                <w:sz w:val="24"/>
                <w:lang w:val="zh-CN" w:eastAsia="zh-CN"/>
              </w:rPr>
            </w:r>
            <w:r/>
          </w:p>
        </w:tc>
      </w:tr>
      <w:tr>
        <w:trPr>
          <w:trHeight w:val="284"/>
        </w:trPr>
        <w:tc>
          <w:tcPr>
            <w:tcW w:w="267" w:type="dxa"/>
            <w:vAlign w:val="center"/>
            <w:textDirection w:val="lrTb"/>
            <w:noWrap w:val="false"/>
          </w:tcPr>
          <w:p>
            <w:pPr>
              <w:pStyle w:val="996"/>
              <w:jc w:val="center"/>
              <w:spacing w:line="360" w:lineRule="auto"/>
              <w:rPr>
                <w:rFonts w:hint="eastAsia" w:ascii="宋体" w:hAnsi="宋体" w:cs="宋体"/>
                <w:spacing w:val="-2"/>
                <w:sz w:val="24"/>
              </w:rPr>
            </w:pPr>
            <w:r>
              <w:rPr>
                <w:rFonts w:hint="eastAsia" w:ascii="宋体" w:hAnsi="宋体" w:cs="宋体"/>
                <w:spacing w:val="-2"/>
                <w:sz w:val="24"/>
              </w:rPr>
            </w:r>
            <w:r/>
          </w:p>
        </w:tc>
        <w:tc>
          <w:tcPr>
            <w:tcW w:w="1622" w:type="dxa"/>
            <w:vAlign w:val="center"/>
            <w:textDirection w:val="lrTb"/>
            <w:noWrap w:val="false"/>
          </w:tcPr>
          <w:p>
            <w:pPr>
              <w:pStyle w:val="996"/>
              <w:spacing w:line="360" w:lineRule="auto"/>
              <w:rPr>
                <w:rFonts w:hint="eastAsia" w:ascii="宋体" w:hAnsi="宋体" w:cs="宋体"/>
                <w:spacing w:val="-2"/>
                <w:sz w:val="24"/>
              </w:rPr>
            </w:pPr>
            <w:r>
              <w:rPr>
                <w:rFonts w:hint="eastAsia" w:ascii="宋体" w:hAnsi="宋体" w:cs="宋体"/>
                <w:spacing w:val="-2"/>
                <w:sz w:val="24"/>
              </w:rPr>
            </w:r>
            <w:r/>
          </w:p>
        </w:tc>
        <w:tc>
          <w:tcPr>
            <w:gridSpan w:val="2"/>
            <w:tcW w:w="3380" w:type="dxa"/>
            <w:vAlign w:val="center"/>
            <w:textDirection w:val="lrTb"/>
            <w:noWrap w:val="false"/>
          </w:tcPr>
          <w:p>
            <w:pPr>
              <w:pStyle w:val="996"/>
              <w:jc w:val="center"/>
              <w:spacing w:line="360" w:lineRule="auto"/>
              <w:rPr>
                <w:rFonts w:hint="eastAsia" w:ascii="宋体" w:hAnsi="宋体" w:cs="宋体"/>
                <w:sz w:val="24"/>
                <w:lang w:val="zh-CN"/>
              </w:rPr>
            </w:pPr>
            <w:r>
              <w:rPr>
                <w:rFonts w:hint="eastAsia" w:ascii="宋体" w:hAnsi="宋体" w:cs="宋体"/>
                <w:sz w:val="24"/>
                <w:lang w:val="zh-CN"/>
              </w:rPr>
            </w:r>
            <w:r/>
          </w:p>
        </w:tc>
        <w:tc>
          <w:tcPr>
            <w:tcW w:w="1126" w:type="dxa"/>
            <w:vAlign w:val="center"/>
            <w:textDirection w:val="lrTb"/>
            <w:noWrap w:val="false"/>
          </w:tcPr>
          <w:p>
            <w:pPr>
              <w:pStyle w:val="996"/>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r>
      <w:tr>
        <w:trPr>
          <w:trHeight w:val="284"/>
        </w:trPr>
        <w:tc>
          <w:tcPr>
            <w:gridSpan w:val="2"/>
            <w:tcW w:w="3220" w:type="dxa"/>
            <w:vAlign w:val="center"/>
            <w:textDirection w:val="lrTb"/>
            <w:noWrap w:val="false"/>
          </w:tcPr>
          <w:p>
            <w:pPr>
              <w:pStyle w:val="996"/>
              <w:jc w:val="center"/>
              <w:spacing w:line="360" w:lineRule="auto"/>
              <w:widowControl/>
              <w:rPr>
                <w:rFonts w:hint="eastAsia" w:ascii="宋体" w:hAnsi="宋体" w:cs="宋体"/>
                <w:sz w:val="24"/>
                <w:lang w:val="zh-CN"/>
              </w:rPr>
            </w:pPr>
            <w:r>
              <w:rPr>
                <w:rFonts w:hint="eastAsia" w:ascii="宋体" w:hAnsi="宋体" w:cs="宋体"/>
                <w:sz w:val="24"/>
                <w:lang w:val="zh-CN"/>
              </w:rPr>
              <w:t xml:space="preserve">项目负责人</w:t>
            </w:r>
            <w:r>
              <w:rPr>
                <w:rFonts w:hint="eastAsia" w:ascii="宋体" w:hAnsi="宋体" w:cs="宋体"/>
                <w:sz w:val="24"/>
                <w:lang w:val="zh-CN"/>
              </w:rPr>
            </w:r>
            <w:r/>
          </w:p>
        </w:tc>
        <w:tc>
          <w:tcPr>
            <w:gridSpan w:val="2"/>
            <w:tcW w:w="3380" w:type="dxa"/>
            <w:vAlign w:val="center"/>
            <w:textDirection w:val="lrTb"/>
            <w:noWrap w:val="false"/>
          </w:tcPr>
          <w:p>
            <w:pPr>
              <w:pStyle w:val="996"/>
              <w:ind w:firstLine="4560"/>
              <w:jc w:val="left"/>
              <w:spacing w:line="360" w:lineRule="auto"/>
              <w:widowControl/>
              <w:rPr>
                <w:rFonts w:hint="eastAsia" w:ascii="宋体" w:hAnsi="宋体" w:cs="宋体"/>
                <w:sz w:val="24"/>
                <w:lang w:val="zh-CN"/>
              </w:rPr>
            </w:pPr>
            <w:r>
              <w:rPr>
                <w:rFonts w:hint="eastAsia" w:ascii="宋体" w:hAnsi="宋体" w:cs="宋体"/>
                <w:sz w:val="24"/>
                <w:lang w:val="zh-CN"/>
              </w:rPr>
              <w:t xml:space="preserve">元</w:t>
            </w:r>
            <w:r>
              <w:rPr>
                <w:rFonts w:hint="eastAsia" w:ascii="宋体" w:hAnsi="宋体" w:cs="宋体"/>
                <w:sz w:val="24"/>
                <w:lang w:val="zh-CN"/>
              </w:rPr>
            </w:r>
            <w:r/>
          </w:p>
        </w:tc>
        <w:tc>
          <w:tcPr>
            <w:tcW w:w="1126" w:type="dxa"/>
            <w:vAlign w:val="center"/>
            <w:textDirection w:val="lrTb"/>
            <w:noWrap w:val="false"/>
          </w:tcPr>
          <w:p>
            <w:pPr>
              <w:pStyle w:val="996"/>
              <w:ind w:firstLine="4560"/>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3220" w:type="dxa"/>
            <w:vAlign w:val="center"/>
            <w:textDirection w:val="lrTb"/>
            <w:noWrap w:val="false"/>
          </w:tcPr>
          <w:p>
            <w:pPr>
              <w:pStyle w:val="996"/>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供应商是否属于中小微企业</w:t>
            </w:r>
            <w:r>
              <w:rPr>
                <w:rFonts w:hint="eastAsia" w:ascii="宋体" w:hAnsi="宋体" w:cs="宋体"/>
                <w:sz w:val="24"/>
                <w:lang w:val="zh-CN"/>
              </w:rPr>
            </w:r>
            <w:r/>
          </w:p>
        </w:tc>
        <w:tc>
          <w:tcPr>
            <w:gridSpan w:val="2"/>
            <w:tcW w:w="3380" w:type="dxa"/>
            <w:vAlign w:val="center"/>
            <w:textDirection w:val="lrTb"/>
            <w:noWrap w:val="false"/>
          </w:tcPr>
          <w:p>
            <w:pPr>
              <w:pStyle w:val="996"/>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rPr>
                <w:rFonts w:hint="eastAsia" w:ascii="宋体" w:hAnsi="宋体" w:cs="宋体"/>
                <w:sz w:val="24"/>
                <w:lang w:val="zh-CN"/>
              </w:rPr>
            </w:r>
            <w:r/>
          </w:p>
        </w:tc>
        <w:tc>
          <w:tcPr>
            <w:tcW w:w="1126" w:type="dxa"/>
            <w:vAlign w:val="center"/>
            <w:textDirection w:val="lrTb"/>
            <w:noWrap w:val="false"/>
          </w:tcPr>
          <w:p>
            <w:pPr>
              <w:pStyle w:val="996"/>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3220" w:type="dxa"/>
            <w:vAlign w:val="center"/>
            <w:textDirection w:val="lrTb"/>
            <w:noWrap w:val="false"/>
          </w:tcPr>
          <w:p>
            <w:pPr>
              <w:pStyle w:val="996"/>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供应商是否属于监狱刑企业</w:t>
            </w:r>
            <w:r>
              <w:rPr>
                <w:rFonts w:hint="eastAsia" w:ascii="宋体" w:hAnsi="宋体" w:cs="宋体"/>
                <w:sz w:val="24"/>
                <w:lang w:val="zh-CN"/>
              </w:rPr>
            </w:r>
            <w:r/>
          </w:p>
        </w:tc>
        <w:tc>
          <w:tcPr>
            <w:gridSpan w:val="2"/>
            <w:tcW w:w="3380" w:type="dxa"/>
            <w:vAlign w:val="center"/>
            <w:textDirection w:val="lrTb"/>
            <w:noWrap w:val="false"/>
          </w:tcPr>
          <w:p>
            <w:pPr>
              <w:pStyle w:val="996"/>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rPr>
                <w:rFonts w:hint="eastAsia" w:ascii="宋体" w:hAnsi="宋体" w:cs="宋体"/>
                <w:sz w:val="24"/>
                <w:lang w:val="zh-CN"/>
              </w:rPr>
            </w:r>
            <w:r/>
          </w:p>
        </w:tc>
        <w:tc>
          <w:tcPr>
            <w:tcW w:w="1126" w:type="dxa"/>
            <w:vAlign w:val="center"/>
            <w:textDirection w:val="lrTb"/>
            <w:noWrap w:val="false"/>
          </w:tcPr>
          <w:p>
            <w:pPr>
              <w:pStyle w:val="996"/>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3220" w:type="dxa"/>
            <w:vAlign w:val="center"/>
            <w:textDirection w:val="lrTb"/>
            <w:noWrap w:val="false"/>
          </w:tcPr>
          <w:p>
            <w:pPr>
              <w:pStyle w:val="996"/>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供应商是否属于残疾人企业</w:t>
            </w:r>
            <w:r>
              <w:rPr>
                <w:rFonts w:hint="eastAsia" w:ascii="宋体" w:hAnsi="宋体" w:cs="宋体"/>
                <w:sz w:val="24"/>
                <w:lang w:val="zh-CN"/>
              </w:rPr>
            </w:r>
            <w:r/>
          </w:p>
        </w:tc>
        <w:tc>
          <w:tcPr>
            <w:gridSpan w:val="2"/>
            <w:tcW w:w="3380" w:type="dxa"/>
            <w:vAlign w:val="center"/>
            <w:textDirection w:val="lrTb"/>
            <w:noWrap w:val="false"/>
          </w:tcPr>
          <w:p>
            <w:pPr>
              <w:pStyle w:val="996"/>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rPr>
                <w:rFonts w:hint="eastAsia" w:ascii="宋体" w:hAnsi="宋体" w:cs="宋体"/>
                <w:sz w:val="24"/>
                <w:lang w:val="zh-CN"/>
              </w:rPr>
            </w:r>
            <w:r/>
          </w:p>
        </w:tc>
        <w:tc>
          <w:tcPr>
            <w:tcW w:w="1126" w:type="dxa"/>
            <w:vAlign w:val="center"/>
            <w:textDirection w:val="lrTb"/>
            <w:noWrap w:val="false"/>
          </w:tcPr>
          <w:p>
            <w:pPr>
              <w:pStyle w:val="996"/>
              <w:spacing w:line="360" w:lineRule="auto"/>
              <w:widowControl/>
              <w:rPr>
                <w:rFonts w:hint="eastAsia" w:ascii="宋体" w:hAnsi="宋体" w:cs="宋体"/>
                <w:sz w:val="24"/>
                <w:lang w:val="zh-CN"/>
              </w:rPr>
            </w:pPr>
            <w:r>
              <w:rPr>
                <w:rFonts w:hint="eastAsia" w:ascii="宋体" w:hAnsi="宋体" w:cs="宋体"/>
                <w:sz w:val="24"/>
                <w:lang w:val="zh-CN"/>
              </w:rPr>
            </w:r>
            <w:r/>
          </w:p>
        </w:tc>
      </w:tr>
    </w:tbl>
    <w:p>
      <w:pPr>
        <w:pStyle w:val="996"/>
        <w:jc w:val="left"/>
        <w:spacing w:line="360" w:lineRule="auto"/>
        <w:widowControl/>
        <w:rPr>
          <w:rFonts w:hint="eastAsia" w:ascii="宋体" w:hAnsi="宋体" w:cs="宋体"/>
          <w:sz w:val="24"/>
          <w:lang w:val="zh-CN"/>
        </w:rPr>
      </w:pPr>
      <w:r>
        <w:rPr>
          <w:rFonts w:hint="eastAsia" w:ascii="宋体" w:hAnsi="宋体" w:cs="宋体"/>
          <w:sz w:val="24"/>
          <w:lang w:val="zh-CN"/>
        </w:rPr>
        <w:t xml:space="preserve">供应商名称:</w:t>
      </w:r>
      <w:r>
        <w:rPr>
          <w:rFonts w:hint="eastAsia" w:ascii="宋体" w:hAnsi="宋体" w:cs="宋体"/>
          <w:sz w:val="24"/>
          <w:u w:val="single"/>
          <w:lang w:val="zh-CN"/>
        </w:rPr>
        <w:t xml:space="preserve">                                                  </w:t>
      </w:r>
      <w:r>
        <w:rPr>
          <w:rFonts w:hint="eastAsia" w:ascii="宋体" w:hAnsi="宋体" w:cs="宋体"/>
          <w:sz w:val="24"/>
          <w:lang w:val="zh-CN"/>
        </w:rPr>
        <w:t xml:space="preserve">（盖章）</w:t>
      </w:r>
      <w:r>
        <w:rPr>
          <w:rFonts w:hint="eastAsia" w:ascii="宋体" w:hAnsi="宋体" w:cs="宋体"/>
          <w:sz w:val="24"/>
          <w:lang w:val="zh-CN"/>
        </w:rPr>
      </w:r>
      <w:r/>
    </w:p>
    <w:p>
      <w:pPr>
        <w:pStyle w:val="996"/>
        <w:spacing w:line="360" w:lineRule="auto"/>
        <w:rPr>
          <w:rFonts w:hint="eastAsia" w:ascii="宋体" w:hAnsi="宋体" w:cs="宋体"/>
          <w:sz w:val="24"/>
          <w:lang w:val="zh-CN"/>
        </w:rPr>
      </w:pPr>
      <w:r>
        <w:rPr>
          <w:rFonts w:hint="eastAsia" w:ascii="宋体" w:hAnsi="宋体" w:cs="宋体"/>
          <w:sz w:val="24"/>
          <w:lang w:val="zh-CN"/>
        </w:rPr>
        <w:t xml:space="preserve">说明：</w:t>
      </w:r>
      <w:r>
        <w:rPr>
          <w:rFonts w:hint="eastAsia" w:ascii="宋体" w:hAnsi="宋体" w:cs="宋体"/>
          <w:sz w:val="24"/>
        </w:rPr>
        <w:t xml:space="preserve">1、请注明是第几轮报价；</w:t>
      </w:r>
      <w:r>
        <w:rPr>
          <w:rFonts w:hint="eastAsia" w:ascii="宋体" w:hAnsi="宋体" w:cs="宋体"/>
          <w:sz w:val="24"/>
          <w:lang w:val="zh-CN"/>
        </w:rPr>
      </w:r>
      <w:r/>
    </w:p>
    <w:p>
      <w:pPr>
        <w:pStyle w:val="996"/>
        <w:ind w:firstLine="720"/>
        <w:jc w:val="left"/>
        <w:spacing w:line="360" w:lineRule="auto"/>
        <w:widowControl/>
        <w:rPr>
          <w:rFonts w:hint="eastAsia" w:ascii="宋体" w:hAnsi="宋体" w:cs="宋体"/>
          <w:bCs/>
          <w:sz w:val="24"/>
          <w:lang w:val="zh-CN"/>
        </w:rPr>
      </w:pPr>
      <w:r>
        <w:rPr>
          <w:rFonts w:hint="eastAsia" w:ascii="宋体" w:hAnsi="宋体" w:cs="宋体"/>
          <w:bCs/>
          <w:sz w:val="24"/>
          <w:lang w:val="en-US" w:eastAsia="zh-CN"/>
        </w:rPr>
        <w:t xml:space="preserve">2</w:t>
      </w:r>
      <w:r>
        <w:rPr>
          <w:rFonts w:hint="eastAsia" w:ascii="宋体" w:hAnsi="宋体" w:cs="宋体"/>
          <w:bCs/>
          <w:sz w:val="24"/>
        </w:rPr>
        <w:t xml:space="preserve">、</w:t>
      </w:r>
      <w:r>
        <w:rPr>
          <w:rFonts w:hint="eastAsia" w:ascii="宋体" w:hAnsi="宋体" w:cs="宋体"/>
          <w:bCs/>
          <w:sz w:val="24"/>
          <w:lang w:val="zh-CN"/>
        </w:rPr>
        <w:t xml:space="preserve">在“供应商是否属于小和微型企业”栏后“是”或“否”上打“√”。</w:t>
      </w:r>
      <w:r>
        <w:rPr>
          <w:rFonts w:hint="eastAsia" w:ascii="宋体" w:hAnsi="宋体" w:cs="宋体"/>
          <w:bCs/>
          <w:sz w:val="24"/>
          <w:lang w:val="zh-CN"/>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eastAsia="宋体" w:cs="宋体"/>
          <w:b/>
          <w:color w:val="000000"/>
          <w:sz w:val="24"/>
          <w:szCs w:val="24"/>
          <w:lang w:val="zh-CN" w:eastAsia="zh-CN"/>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eastAsia="宋体" w:cs="宋体"/>
          <w:b/>
          <w:color w:val="000000"/>
          <w:sz w:val="24"/>
          <w:szCs w:val="24"/>
          <w:lang w:val="zh-CN" w:eastAsia="zh-CN"/>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eastAsia="宋体" w:cs="宋体"/>
          <w:b/>
          <w:color w:val="000000"/>
          <w:sz w:val="24"/>
          <w:szCs w:val="24"/>
          <w:lang w:val="zh-CN" w:eastAsia="zh-CN"/>
        </w:rPr>
        <w:t xml:space="preserve">目录四、供应商信用</w:t>
      </w:r>
      <w:r>
        <w:rPr>
          <w:rFonts w:hint="eastAsia" w:ascii="宋体" w:hAnsi="宋体" w:eastAsia="宋体" w:cs="宋体"/>
          <w:b/>
          <w:color w:val="000000"/>
          <w:sz w:val="24"/>
          <w:szCs w:val="24"/>
          <w:lang w:val="zh-CN"/>
        </w:rPr>
        <w:t xml:space="preserve">承诺书</w:t>
      </w:r>
      <w:r>
        <w:rPr>
          <w:rFonts w:hint="eastAsia" w:ascii="宋体" w:hAnsi="宋体" w:eastAsia="宋体" w:cs="宋体"/>
          <w:b/>
          <w:color w:val="000000"/>
          <w:sz w:val="24"/>
          <w:szCs w:val="24"/>
          <w:lang w:val="zh-CN" w:eastAsia="zh-CN"/>
        </w:rPr>
        <w:t xml:space="preserve">格式</w:t>
      </w:r>
      <w:r>
        <w:rPr>
          <w:rFonts w:hint="eastAsia" w:ascii="宋体" w:hAnsi="宋体" w:eastAsia="宋体" w:cs="宋体"/>
          <w:b/>
          <w:color w:val="000000"/>
          <w:sz w:val="24"/>
          <w:szCs w:val="24"/>
          <w:lang w:val="zh-CN" w:eastAsia="zh-CN"/>
        </w:rPr>
      </w:r>
      <w:r/>
    </w:p>
    <w:p>
      <w:pPr>
        <w:pStyle w:val="996"/>
        <w:ind w:firstLine="480"/>
        <w:jc w:val="center"/>
        <w:spacing w:line="560" w:lineRule="exact"/>
        <w:rPr>
          <w:b w:val="0"/>
          <w:bCs w:val="0"/>
          <w:sz w:val="24"/>
        </w:rPr>
      </w:pPr>
      <w:r>
        <w:rPr>
          <w:rFonts w:hint="eastAsia"/>
          <w:sz w:val="28"/>
          <w:szCs w:val="28"/>
          <w:lang w:eastAsia="zh-CN"/>
        </w:rPr>
        <w:t xml:space="preserve">供应商信用</w:t>
      </w:r>
      <w:r>
        <w:rPr>
          <w:rFonts w:hint="eastAsia"/>
          <w:sz w:val="28"/>
          <w:szCs w:val="28"/>
        </w:rPr>
        <w:t xml:space="preserve">承诺书</w:t>
      </w:r>
      <w:r>
        <w:rPr>
          <w:b w:val="0"/>
          <w:bCs w:val="0"/>
          <w:sz w:val="24"/>
        </w:rPr>
      </w:r>
      <w:r/>
    </w:p>
    <w:p>
      <w:pPr>
        <w:pStyle w:val="996"/>
        <w:spacing w:line="560" w:lineRule="exact"/>
        <w:rPr>
          <w:rFonts w:hint="eastAsia" w:ascii="宋体" w:hAnsi="宋体" w:eastAsia="宋体" w:cs="宋体"/>
          <w:sz w:val="24"/>
          <w:szCs w:val="24"/>
        </w:rPr>
      </w:pPr>
      <w:r>
        <w:rPr>
          <w:rFonts w:hint="eastAsia" w:ascii="宋体" w:hAnsi="宋体" w:cs="宋体"/>
          <w:bCs/>
          <w:sz w:val="24"/>
        </w:rPr>
        <w:t xml:space="preserve">南京市溧水区人民政府永阳街道办事处</w:t>
      </w:r>
      <w:r>
        <w:rPr>
          <w:rFonts w:hint="eastAsia"/>
          <w:b w:val="0"/>
          <w:bCs w:val="0"/>
          <w:sz w:val="24"/>
          <w:lang w:eastAsia="zh-CN"/>
        </w:rPr>
        <w:t xml:space="preserve">：</w:t>
      </w:r>
      <w:r>
        <w:rPr>
          <w:rFonts w:hint="eastAsia" w:ascii="宋体" w:hAnsi="宋体" w:eastAsia="宋体" w:cs="宋体"/>
          <w:sz w:val="24"/>
          <w:szCs w:val="24"/>
        </w:rPr>
      </w:r>
      <w:r/>
    </w:p>
    <w:p>
      <w:pPr>
        <w:pStyle w:val="99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（供应商名称）郑重承诺：</w:t>
      </w:r>
      <w:r>
        <w:rPr>
          <w:rFonts w:hint="eastAsia" w:ascii="宋体" w:hAnsi="宋体" w:eastAsia="宋体" w:cs="宋体"/>
          <w:sz w:val="24"/>
          <w:szCs w:val="24"/>
        </w:rPr>
      </w:r>
      <w:r/>
    </w:p>
    <w:p>
      <w:pPr>
        <w:pStyle w:val="99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我公司符合下列要求：</w:t>
      </w:r>
      <w:r>
        <w:rPr>
          <w:rFonts w:hint="eastAsia" w:ascii="宋体" w:hAnsi="宋体" w:eastAsia="宋体" w:cs="宋体"/>
          <w:sz w:val="24"/>
          <w:szCs w:val="24"/>
        </w:rPr>
      </w:r>
      <w:r/>
    </w:p>
    <w:p>
      <w:pPr>
        <w:pStyle w:val="99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w:t>
      </w:r>
      <w:r>
        <w:rPr>
          <w:rFonts w:hint="eastAsia" w:ascii="宋体" w:hAnsi="宋体" w:eastAsia="宋体" w:cs="宋体"/>
          <w:sz w:val="24"/>
          <w:szCs w:val="24"/>
        </w:rPr>
      </w:r>
      <w:r/>
    </w:p>
    <w:p>
      <w:pPr>
        <w:pStyle w:val="99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rPr>
          <w:rFonts w:hint="eastAsia" w:ascii="宋体" w:hAnsi="宋体" w:eastAsia="宋体" w:cs="宋体"/>
          <w:sz w:val="24"/>
          <w:szCs w:val="24"/>
        </w:rPr>
      </w:r>
      <w:r/>
    </w:p>
    <w:p>
      <w:pPr>
        <w:pStyle w:val="996"/>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(三)有依法缴纳税收和社会保障资金的良好记录；</w:t>
      </w:r>
      <w:r>
        <w:rPr>
          <w:rFonts w:hint="eastAsia" w:ascii="宋体" w:hAnsi="宋体" w:eastAsia="宋体" w:cs="宋体"/>
          <w:sz w:val="24"/>
          <w:szCs w:val="24"/>
        </w:rPr>
      </w:r>
      <w:r/>
    </w:p>
    <w:p>
      <w:pPr>
        <w:pStyle w:val="996"/>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(四)参加政府采购活动前三年内，在经营活动中没有重大违法记录。</w:t>
      </w:r>
      <w:r>
        <w:rPr>
          <w:rFonts w:hint="eastAsia" w:ascii="宋体" w:hAnsi="宋体" w:eastAsia="宋体" w:cs="宋体"/>
          <w:sz w:val="24"/>
          <w:szCs w:val="24"/>
        </w:rPr>
      </w:r>
      <w:r/>
    </w:p>
    <w:p>
      <w:pPr>
        <w:pStyle w:val="99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如果我公司中标（成交），将在中标（成交）结果公示后七个工作日内向采购人提供下列材料核验：</w:t>
      </w:r>
      <w:r>
        <w:rPr>
          <w:rFonts w:hint="eastAsia" w:ascii="宋体" w:hAnsi="宋体" w:eastAsia="宋体" w:cs="宋体"/>
          <w:sz w:val="24"/>
          <w:szCs w:val="24"/>
        </w:rPr>
      </w:r>
      <w:r/>
    </w:p>
    <w:p>
      <w:pPr>
        <w:pStyle w:val="99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（1）营业执照副本或事业单位法人登记证书；</w:t>
      </w:r>
      <w:r>
        <w:rPr>
          <w:rFonts w:hint="eastAsia" w:ascii="宋体" w:hAnsi="宋体" w:eastAsia="宋体" w:cs="宋体"/>
          <w:sz w:val="24"/>
          <w:szCs w:val="24"/>
        </w:rPr>
      </w:r>
      <w:r/>
    </w:p>
    <w:p>
      <w:pPr>
        <w:pStyle w:val="99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宋体"/>
          <w:sz w:val="24"/>
          <w:szCs w:val="24"/>
        </w:rPr>
      </w:r>
      <w:r/>
    </w:p>
    <w:p>
      <w:pPr>
        <w:pStyle w:val="99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（3）履行合同所必需的设备和专业技术能力证明材料；</w:t>
      </w:r>
      <w:r>
        <w:rPr>
          <w:rFonts w:hint="eastAsia" w:ascii="宋体" w:hAnsi="宋体" w:eastAsia="宋体" w:cs="宋体"/>
          <w:sz w:val="24"/>
          <w:szCs w:val="24"/>
        </w:rPr>
      </w:r>
      <w:r/>
    </w:p>
    <w:p>
      <w:pPr>
        <w:pStyle w:val="99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（4）参加本次政府采购活动前一年内至少一个月依法缴纳税收和社会保障资金的证明材料。</w:t>
      </w:r>
      <w:r>
        <w:rPr>
          <w:rFonts w:hint="eastAsia" w:ascii="宋体" w:hAnsi="宋体" w:eastAsia="宋体" w:cs="宋体"/>
          <w:sz w:val="24"/>
          <w:szCs w:val="24"/>
        </w:rPr>
      </w:r>
      <w:r/>
    </w:p>
    <w:p>
      <w:pPr>
        <w:pStyle w:val="99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本公司对上述承诺内容的真实性、合法性、有效性负责，如有虚假，将依法承担相应责任。</w:t>
      </w:r>
      <w:r>
        <w:rPr>
          <w:rFonts w:hint="eastAsia" w:ascii="宋体" w:hAnsi="宋体" w:eastAsia="宋体" w:cs="宋体"/>
          <w:sz w:val="24"/>
          <w:szCs w:val="24"/>
        </w:rPr>
      </w:r>
      <w:r/>
    </w:p>
    <w:p>
      <w:pPr>
        <w:pStyle w:val="99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rPr>
          <w:rFonts w:hint="eastAsia" w:ascii="宋体" w:hAnsi="宋体" w:eastAsia="宋体" w:cs="宋体"/>
          <w:sz w:val="24"/>
          <w:szCs w:val="24"/>
        </w:rPr>
      </w:r>
      <w:r/>
    </w:p>
    <w:p>
      <w:pPr>
        <w:pStyle w:val="99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日期：______年___月___日</w:t>
      </w:r>
      <w:r>
        <w:rPr>
          <w:rFonts w:hint="eastAsia" w:ascii="宋体" w:hAnsi="宋体" w:eastAsia="宋体" w:cs="宋体"/>
          <w:sz w:val="24"/>
          <w:szCs w:val="24"/>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96"/>
        <w:ind w:firstLine="480"/>
        <w:jc w:val="center"/>
        <w:spacing w:line="560" w:lineRule="exac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 xml:space="preserve">南京市政府采购供应商信用记录表暨信用承诺书</w:t>
      </w:r>
      <w:r>
        <w:rPr>
          <w:rFonts w:hint="eastAsia" w:ascii="Times New Roman" w:hAnsi="Times New Roman" w:eastAsia="宋体" w:cs="Times New Roman"/>
          <w:sz w:val="28"/>
          <w:szCs w:val="28"/>
          <w:lang w:eastAsia="zh-CN"/>
        </w:rPr>
      </w:r>
      <w:r/>
    </w:p>
    <w:p>
      <w:pPr>
        <w:pStyle w:val="996"/>
        <w:spacing w:line="460" w:lineRule="exact"/>
        <w:rPr>
          <w:rFonts w:hint="eastAsia" w:ascii="宋体" w:hAnsi="宋体" w:cs="宋体"/>
          <w:sz w:val="24"/>
        </w:rPr>
      </w:pPr>
      <w:r>
        <w:rPr>
          <w:rFonts w:hint="eastAsia" w:ascii="黑体" w:eastAsia="黑体"/>
          <w:b/>
          <w:bCs/>
          <w:sz w:val="28"/>
          <w:szCs w:val="28"/>
        </w:rPr>
        <w:t xml:space="preserve">                                            </w:t>
      </w:r>
      <w:r>
        <w:rPr>
          <w:rFonts w:hint="eastAsia" w:ascii="宋体" w:hAnsi="宋体" w:cs="宋体"/>
          <w:sz w:val="24"/>
        </w:rPr>
        <w:t xml:space="preserve">20   年   月   日</w:t>
      </w:r>
      <w:r>
        <w:rPr>
          <w:rFonts w:hint="eastAsia" w:ascii="宋体" w:hAnsi="宋体" w:cs="宋体"/>
          <w:sz w:val="24"/>
        </w:rPr>
      </w:r>
      <w:r/>
    </w:p>
    <w:tbl>
      <w:tblPr>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2445"/>
        <w:gridCol w:w="2280"/>
        <w:gridCol w:w="3060"/>
      </w:tblGrid>
      <w:tr>
        <w:trPr>
          <w:trHeight w:val="454"/>
        </w:trPr>
        <w:tc>
          <w:tcPr>
            <w:tcW w:w="1555" w:type="dxa"/>
            <w:vAlign w:val="center"/>
            <w:textDirection w:val="lrTb"/>
            <w:noWrap w:val="false"/>
          </w:tcPr>
          <w:p>
            <w:pPr>
              <w:pStyle w:val="996"/>
              <w:spacing w:line="360" w:lineRule="auto"/>
              <w:rPr>
                <w:b/>
                <w:sz w:val="24"/>
              </w:rPr>
            </w:pPr>
            <w:r>
              <w:rPr>
                <w:rFonts w:hint="eastAsia"/>
                <w:b/>
                <w:sz w:val="24"/>
              </w:rPr>
              <w:t xml:space="preserve">单位名称</w:t>
            </w:r>
            <w:r>
              <w:rPr>
                <w:b/>
                <w:sz w:val="24"/>
              </w:rPr>
            </w:r>
            <w:r/>
          </w:p>
        </w:tc>
        <w:tc>
          <w:tcPr>
            <w:tcW w:w="2445" w:type="dxa"/>
            <w:vAlign w:val="center"/>
            <w:textDirection w:val="lrTb"/>
            <w:noWrap w:val="false"/>
          </w:tcPr>
          <w:p>
            <w:pPr>
              <w:pStyle w:val="996"/>
              <w:spacing w:line="360" w:lineRule="auto"/>
              <w:rPr>
                <w:b/>
                <w:sz w:val="24"/>
              </w:rPr>
            </w:pPr>
            <w:r>
              <w:rPr>
                <w:b/>
                <w:sz w:val="24"/>
              </w:rPr>
            </w:r>
            <w:r/>
          </w:p>
        </w:tc>
        <w:tc>
          <w:tcPr>
            <w:tcW w:w="2280" w:type="dxa"/>
            <w:vAlign w:val="center"/>
            <w:textDirection w:val="lrTb"/>
            <w:noWrap w:val="false"/>
          </w:tcPr>
          <w:p>
            <w:pPr>
              <w:pStyle w:val="996"/>
              <w:spacing w:line="360" w:lineRule="auto"/>
              <w:rPr>
                <w:b/>
                <w:sz w:val="24"/>
              </w:rPr>
            </w:pPr>
            <w:r>
              <w:rPr>
                <w:b/>
                <w:sz w:val="24"/>
              </w:rPr>
              <w:t xml:space="preserve">统一社会信用代码</w:t>
            </w:r>
            <w:r>
              <w:rPr>
                <w:b/>
                <w:sz w:val="24"/>
              </w:rPr>
            </w:r>
            <w:r/>
          </w:p>
        </w:tc>
        <w:tc>
          <w:tcPr>
            <w:tcW w:w="3060" w:type="dxa"/>
            <w:vAlign w:val="center"/>
            <w:textDirection w:val="lrTb"/>
            <w:noWrap w:val="false"/>
          </w:tcPr>
          <w:p>
            <w:pPr>
              <w:pStyle w:val="996"/>
              <w:spacing w:line="360" w:lineRule="auto"/>
              <w:rPr>
                <w:b/>
                <w:sz w:val="24"/>
              </w:rPr>
            </w:pPr>
            <w:r>
              <w:rPr>
                <w:b/>
                <w:sz w:val="24"/>
              </w:rPr>
            </w:r>
            <w:r/>
          </w:p>
        </w:tc>
      </w:tr>
      <w:tr>
        <w:trPr>
          <w:trHeight w:val="448"/>
        </w:trPr>
        <w:tc>
          <w:tcPr>
            <w:tcW w:w="1555" w:type="dxa"/>
            <w:vAlign w:val="center"/>
            <w:textDirection w:val="lrTb"/>
            <w:noWrap w:val="false"/>
          </w:tcPr>
          <w:p>
            <w:pPr>
              <w:pStyle w:val="996"/>
              <w:spacing w:line="360" w:lineRule="auto"/>
              <w:rPr>
                <w:b/>
                <w:sz w:val="24"/>
              </w:rPr>
            </w:pPr>
            <w:r>
              <w:rPr>
                <w:b/>
                <w:sz w:val="24"/>
              </w:rPr>
              <w:t xml:space="preserve">法定代表人</w:t>
            </w:r>
            <w:r>
              <w:rPr>
                <w:b/>
                <w:sz w:val="24"/>
              </w:rPr>
            </w:r>
            <w:r/>
          </w:p>
        </w:tc>
        <w:tc>
          <w:tcPr>
            <w:tcW w:w="2445" w:type="dxa"/>
            <w:vAlign w:val="center"/>
            <w:textDirection w:val="lrTb"/>
            <w:noWrap w:val="false"/>
          </w:tcPr>
          <w:p>
            <w:pPr>
              <w:pStyle w:val="996"/>
              <w:spacing w:line="360" w:lineRule="auto"/>
              <w:rPr>
                <w:b/>
                <w:sz w:val="24"/>
              </w:rPr>
            </w:pPr>
            <w:r>
              <w:rPr>
                <w:b/>
                <w:sz w:val="24"/>
              </w:rPr>
            </w:r>
            <w:r/>
          </w:p>
        </w:tc>
        <w:tc>
          <w:tcPr>
            <w:tcW w:w="2280" w:type="dxa"/>
            <w:vAlign w:val="center"/>
            <w:textDirection w:val="lrTb"/>
            <w:noWrap w:val="false"/>
          </w:tcPr>
          <w:p>
            <w:pPr>
              <w:pStyle w:val="996"/>
              <w:spacing w:line="360" w:lineRule="auto"/>
              <w:rPr>
                <w:b/>
                <w:sz w:val="24"/>
              </w:rPr>
            </w:pPr>
            <w:r>
              <w:rPr>
                <w:b/>
                <w:sz w:val="24"/>
              </w:rPr>
              <w:t xml:space="preserve">联系人</w:t>
            </w:r>
            <w:r>
              <w:rPr>
                <w:b/>
                <w:sz w:val="24"/>
              </w:rPr>
            </w:r>
            <w:r/>
          </w:p>
        </w:tc>
        <w:tc>
          <w:tcPr>
            <w:tcW w:w="3060" w:type="dxa"/>
            <w:vAlign w:val="center"/>
            <w:textDirection w:val="lrTb"/>
            <w:noWrap w:val="false"/>
          </w:tcPr>
          <w:p>
            <w:pPr>
              <w:pStyle w:val="996"/>
              <w:spacing w:line="360" w:lineRule="auto"/>
              <w:rPr>
                <w:b/>
                <w:sz w:val="24"/>
              </w:rPr>
            </w:pPr>
            <w:r>
              <w:rPr>
                <w:b/>
                <w:sz w:val="24"/>
              </w:rPr>
            </w:r>
            <w:r/>
          </w:p>
        </w:tc>
      </w:tr>
      <w:tr>
        <w:trPr>
          <w:trHeight w:val="554"/>
        </w:trPr>
        <w:tc>
          <w:tcPr>
            <w:tcW w:w="1555" w:type="dxa"/>
            <w:vAlign w:val="center"/>
            <w:textDirection w:val="lrTb"/>
            <w:noWrap w:val="false"/>
          </w:tcPr>
          <w:p>
            <w:pPr>
              <w:pStyle w:val="996"/>
              <w:spacing w:line="360" w:lineRule="auto"/>
              <w:rPr>
                <w:b/>
                <w:sz w:val="24"/>
              </w:rPr>
            </w:pPr>
            <w:r>
              <w:rPr>
                <w:b/>
                <w:sz w:val="24"/>
              </w:rPr>
              <w:t xml:space="preserve">联系地址</w:t>
            </w:r>
            <w:r>
              <w:rPr>
                <w:b/>
                <w:sz w:val="24"/>
              </w:rPr>
            </w:r>
            <w:r/>
          </w:p>
        </w:tc>
        <w:tc>
          <w:tcPr>
            <w:tcW w:w="2445" w:type="dxa"/>
            <w:vAlign w:val="center"/>
            <w:textDirection w:val="lrTb"/>
            <w:noWrap w:val="false"/>
          </w:tcPr>
          <w:p>
            <w:pPr>
              <w:pStyle w:val="996"/>
              <w:spacing w:line="360" w:lineRule="auto"/>
              <w:rPr>
                <w:b/>
                <w:sz w:val="24"/>
              </w:rPr>
            </w:pPr>
            <w:r>
              <w:rPr>
                <w:b/>
                <w:sz w:val="24"/>
              </w:rPr>
            </w:r>
            <w:r/>
          </w:p>
        </w:tc>
        <w:tc>
          <w:tcPr>
            <w:tcW w:w="2280" w:type="dxa"/>
            <w:vAlign w:val="center"/>
            <w:textDirection w:val="lrTb"/>
            <w:noWrap w:val="false"/>
          </w:tcPr>
          <w:p>
            <w:pPr>
              <w:pStyle w:val="996"/>
              <w:spacing w:line="360" w:lineRule="auto"/>
              <w:rPr>
                <w:b/>
                <w:sz w:val="24"/>
              </w:rPr>
            </w:pPr>
            <w:r>
              <w:rPr>
                <w:b/>
                <w:sz w:val="24"/>
              </w:rPr>
              <w:t xml:space="preserve">联系电话</w:t>
            </w:r>
            <w:r>
              <w:rPr>
                <w:b/>
                <w:sz w:val="24"/>
              </w:rPr>
            </w:r>
            <w:r/>
          </w:p>
        </w:tc>
        <w:tc>
          <w:tcPr>
            <w:tcW w:w="3060" w:type="dxa"/>
            <w:vAlign w:val="center"/>
            <w:textDirection w:val="lrTb"/>
            <w:noWrap w:val="false"/>
          </w:tcPr>
          <w:p>
            <w:pPr>
              <w:pStyle w:val="996"/>
              <w:spacing w:line="360" w:lineRule="auto"/>
              <w:rPr>
                <w:b/>
                <w:sz w:val="24"/>
              </w:rPr>
            </w:pPr>
            <w:r>
              <w:rPr>
                <w:b/>
                <w:sz w:val="24"/>
              </w:rPr>
            </w:r>
            <w:r/>
          </w:p>
        </w:tc>
      </w:tr>
      <w:tr>
        <w:trPr>
          <w:trHeight w:val="507"/>
        </w:trPr>
        <w:tc>
          <w:tcPr>
            <w:tcW w:w="1555" w:type="dxa"/>
            <w:vAlign w:val="center"/>
            <w:textDirection w:val="lrTb"/>
            <w:noWrap w:val="false"/>
          </w:tcPr>
          <w:p>
            <w:pPr>
              <w:pStyle w:val="996"/>
              <w:spacing w:line="360" w:lineRule="auto"/>
              <w:rPr>
                <w:b/>
                <w:sz w:val="24"/>
              </w:rPr>
            </w:pPr>
            <w:r>
              <w:rPr>
                <w:b/>
                <w:sz w:val="24"/>
              </w:rPr>
              <w:t xml:space="preserve">信用得分</w:t>
            </w:r>
            <w:r>
              <w:rPr>
                <w:b/>
                <w:sz w:val="24"/>
              </w:rPr>
            </w:r>
            <w:r/>
          </w:p>
        </w:tc>
        <w:tc>
          <w:tcPr>
            <w:tcW w:w="2445" w:type="dxa"/>
            <w:vAlign w:val="center"/>
            <w:textDirection w:val="lrTb"/>
            <w:noWrap w:val="false"/>
          </w:tcPr>
          <w:p>
            <w:pPr>
              <w:pStyle w:val="996"/>
              <w:spacing w:line="360" w:lineRule="auto"/>
              <w:rPr>
                <w:b/>
                <w:sz w:val="24"/>
              </w:rPr>
            </w:pPr>
            <w:r>
              <w:rPr>
                <w:b/>
                <w:sz w:val="24"/>
              </w:rPr>
            </w:r>
            <w:r/>
          </w:p>
        </w:tc>
        <w:tc>
          <w:tcPr>
            <w:tcW w:w="2280" w:type="dxa"/>
            <w:vAlign w:val="center"/>
            <w:textDirection w:val="lrTb"/>
            <w:noWrap w:val="false"/>
          </w:tcPr>
          <w:p>
            <w:pPr>
              <w:pStyle w:val="996"/>
              <w:spacing w:line="360" w:lineRule="auto"/>
              <w:rPr>
                <w:b/>
                <w:sz w:val="24"/>
              </w:rPr>
            </w:pPr>
            <w:r>
              <w:rPr>
                <w:b/>
                <w:sz w:val="24"/>
              </w:rPr>
              <w:t xml:space="preserve">星级</w:t>
            </w:r>
            <w:r>
              <w:rPr>
                <w:b/>
                <w:sz w:val="24"/>
              </w:rPr>
            </w:r>
            <w:r/>
          </w:p>
        </w:tc>
        <w:tc>
          <w:tcPr>
            <w:tcW w:w="3060" w:type="dxa"/>
            <w:vAlign w:val="center"/>
            <w:textDirection w:val="lrTb"/>
            <w:noWrap w:val="false"/>
          </w:tcPr>
          <w:p>
            <w:pPr>
              <w:pStyle w:val="996"/>
              <w:spacing w:line="360" w:lineRule="auto"/>
              <w:rPr>
                <w:b/>
                <w:sz w:val="24"/>
              </w:rPr>
            </w:pPr>
            <w:r>
              <w:rPr>
                <w:b/>
                <w:sz w:val="24"/>
              </w:rPr>
            </w:r>
            <w:r/>
          </w:p>
        </w:tc>
      </w:tr>
      <w:tr>
        <w:trPr>
          <w:trHeight w:val="558"/>
        </w:trPr>
        <w:tc>
          <w:tcPr>
            <w:tcW w:w="1555" w:type="dxa"/>
            <w:vAlign w:val="center"/>
            <w:textDirection w:val="lrTb"/>
            <w:noWrap w:val="false"/>
          </w:tcPr>
          <w:p>
            <w:pPr>
              <w:pStyle w:val="996"/>
              <w:spacing w:line="360" w:lineRule="auto"/>
              <w:rPr>
                <w:b/>
                <w:sz w:val="24"/>
              </w:rPr>
            </w:pPr>
            <w:r>
              <w:rPr>
                <w:b/>
                <w:sz w:val="24"/>
              </w:rPr>
              <w:t xml:space="preserve">诚信档案记录情况</w:t>
            </w:r>
            <w:r>
              <w:rPr>
                <w:b/>
                <w:sz w:val="24"/>
              </w:rPr>
            </w:r>
            <w:r/>
          </w:p>
        </w:tc>
        <w:tc>
          <w:tcPr>
            <w:gridSpan w:val="3"/>
            <w:tcW w:w="7785" w:type="dxa"/>
            <w:vAlign w:val="center"/>
            <w:textDirection w:val="lrTb"/>
            <w:noWrap w:val="false"/>
          </w:tcPr>
          <w:p>
            <w:pPr>
              <w:pStyle w:val="996"/>
              <w:spacing w:line="360" w:lineRule="auto"/>
              <w:rPr>
                <w:b/>
                <w:sz w:val="24"/>
              </w:rPr>
            </w:pPr>
            <w:r>
              <w:rPr>
                <w:b/>
                <w:sz w:val="24"/>
              </w:rPr>
            </w:r>
            <w:r/>
          </w:p>
        </w:tc>
      </w:tr>
      <w:tr>
        <w:trPr>
          <w:trHeight w:val="5973"/>
        </w:trPr>
        <w:tc>
          <w:tcPr>
            <w:tcW w:w="1555" w:type="dxa"/>
            <w:vAlign w:val="center"/>
            <w:textDirection w:val="lrTb"/>
            <w:noWrap w:val="false"/>
          </w:tcPr>
          <w:p>
            <w:pPr>
              <w:pStyle w:val="996"/>
              <w:jc w:val="center"/>
              <w:spacing w:line="360" w:lineRule="auto"/>
              <w:rPr>
                <w:sz w:val="24"/>
              </w:rPr>
            </w:pPr>
            <w:r>
              <w:rPr>
                <w:rFonts w:ascii="Calibri" w:hAnsi="Calibri"/>
                <w:b/>
                <w:bCs/>
                <w:sz w:val="24"/>
              </w:rPr>
              <w:t xml:space="preserve">信用承诺</w:t>
            </w:r>
            <w:r>
              <w:rPr>
                <w:sz w:val="24"/>
              </w:rPr>
            </w:r>
            <w:r/>
          </w:p>
        </w:tc>
        <w:tc>
          <w:tcPr>
            <w:gridSpan w:val="3"/>
            <w:tcW w:w="7785" w:type="dxa"/>
            <w:vAlign w:val="top"/>
            <w:textDirection w:val="lrTb"/>
            <w:noWrap w:val="false"/>
          </w:tcPr>
          <w:p>
            <w:pPr>
              <w:pStyle w:val="996"/>
              <w:spacing w:line="360" w:lineRule="auto"/>
              <w:rPr>
                <w:rFonts w:ascii="Calibri" w:hAnsi="Calibri"/>
                <w:szCs w:val="21"/>
              </w:rPr>
            </w:pPr>
            <w:r>
              <w:rPr>
                <w:rFonts w:ascii="Calibri" w:hAnsi="Calibri"/>
                <w:szCs w:val="21"/>
              </w:rPr>
            </w:r>
            <w:r/>
          </w:p>
          <w:p>
            <w:pPr>
              <w:pStyle w:val="996"/>
              <w:spacing w:line="360" w:lineRule="auto"/>
              <w:rPr>
                <w:rFonts w:ascii="Calibri" w:hAnsi="Calibri"/>
                <w:szCs w:val="21"/>
              </w:rPr>
            </w:pPr>
            <w:r>
              <w:rPr>
                <w:rFonts w:hint="eastAsia" w:ascii="Calibri" w:hAnsi="Calibri"/>
                <w:szCs w:val="21"/>
              </w:rPr>
              <w:t xml:space="preserve">我公司自愿参加贵公司组织的本次采购活动，严格遵守《中华人民政府采购法》及相</w:t>
            </w:r>
            <w:r>
              <w:rPr>
                <w:rFonts w:hint="eastAsia" w:ascii="Calibri" w:hAnsi="Calibri"/>
                <w:szCs w:val="21"/>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szCs w:val="21"/>
              </w:rPr>
              <w:t xml:space="preserve">。</w:t>
            </w:r>
            <w:r>
              <w:rPr>
                <w:rFonts w:ascii="Calibri" w:hAnsi="Calibri"/>
                <w:szCs w:val="21"/>
              </w:rPr>
            </w:r>
            <w:r/>
          </w:p>
          <w:p>
            <w:pPr>
              <w:pStyle w:val="996"/>
              <w:spacing w:line="360" w:lineRule="auto"/>
              <w:rPr>
                <w:rFonts w:ascii="Calibri" w:hAnsi="Calibri"/>
                <w:szCs w:val="21"/>
              </w:rPr>
            </w:pPr>
            <w:r>
              <w:rPr>
                <w:rFonts w:hint="eastAsia" w:ascii="Calibri" w:hAnsi="Calibri"/>
                <w:szCs w:val="21"/>
              </w:rPr>
              <w:t xml:space="preserve">                                 </w:t>
            </w:r>
            <w:r>
              <w:rPr>
                <w:rFonts w:ascii="Calibri" w:hAnsi="Calibri"/>
                <w:szCs w:val="21"/>
              </w:rPr>
            </w:r>
            <w:r/>
          </w:p>
          <w:p>
            <w:pPr>
              <w:pStyle w:val="996"/>
              <w:spacing w:line="360" w:lineRule="auto"/>
              <w:rPr>
                <w:rFonts w:ascii="Calibri" w:hAnsi="Calibri"/>
                <w:szCs w:val="21"/>
              </w:rPr>
            </w:pPr>
            <w:r>
              <w:rPr>
                <w:rFonts w:hint="eastAsia" w:ascii="Calibri" w:hAnsi="Calibri"/>
                <w:szCs w:val="21"/>
              </w:rPr>
              <w:t xml:space="preserve">供应商</w:t>
            </w:r>
            <w:r>
              <w:rPr>
                <w:rFonts w:ascii="Calibri" w:hAnsi="Calibri"/>
                <w:szCs w:val="21"/>
              </w:rPr>
              <w:t xml:space="preserve">名称（盖章）：</w:t>
            </w:r>
            <w:r>
              <w:rPr>
                <w:rFonts w:ascii="Calibri" w:hAnsi="Calibri"/>
                <w:szCs w:val="21"/>
              </w:rPr>
            </w:r>
            <w:r/>
          </w:p>
          <w:p>
            <w:pPr>
              <w:pStyle w:val="996"/>
              <w:spacing w:line="360" w:lineRule="auto"/>
              <w:rPr>
                <w:rFonts w:ascii="Calibri" w:hAnsi="Calibri"/>
                <w:szCs w:val="21"/>
              </w:rPr>
            </w:pPr>
            <w:r>
              <w:rPr>
                <w:rFonts w:ascii="Calibri" w:hAnsi="Calibri"/>
                <w:szCs w:val="21"/>
              </w:rPr>
              <w:t xml:space="preserve">法定代表人（签字）：</w:t>
            </w:r>
            <w:r>
              <w:rPr>
                <w:rFonts w:ascii="Calibri" w:hAnsi="Calibri"/>
                <w:szCs w:val="21"/>
              </w:rPr>
            </w:r>
            <w:r/>
          </w:p>
          <w:p>
            <w:pPr>
              <w:pStyle w:val="996"/>
              <w:spacing w:line="360" w:lineRule="auto"/>
              <w:rPr>
                <w:szCs w:val="21"/>
              </w:rPr>
            </w:pPr>
            <w:r>
              <w:rPr>
                <w:rFonts w:ascii="Calibri" w:hAnsi="Calibri"/>
                <w:szCs w:val="21"/>
              </w:rPr>
              <w:t xml:space="preserve">二〇</w:t>
            </w:r>
            <w:r>
              <w:rPr>
                <w:rFonts w:hint="eastAsia" w:ascii="Calibri" w:hAnsi="Calibri"/>
                <w:szCs w:val="21"/>
              </w:rPr>
              <w:t xml:space="preserve">  </w:t>
            </w:r>
            <w:r>
              <w:rPr>
                <w:rFonts w:ascii="Calibri" w:hAnsi="Calibri"/>
                <w:szCs w:val="21"/>
              </w:rPr>
              <w:t xml:space="preserve">年</w:t>
            </w:r>
            <w:r>
              <w:rPr>
                <w:rFonts w:hint="eastAsia" w:ascii="Calibri" w:hAnsi="Calibri"/>
                <w:szCs w:val="21"/>
              </w:rPr>
              <w:t xml:space="preserve">  </w:t>
            </w:r>
            <w:r>
              <w:rPr>
                <w:rFonts w:ascii="Calibri" w:hAnsi="Calibri"/>
                <w:szCs w:val="21"/>
              </w:rPr>
              <w:t xml:space="preserve">月</w:t>
            </w:r>
            <w:r>
              <w:rPr>
                <w:rFonts w:hint="eastAsia" w:ascii="Calibri" w:hAnsi="Calibri"/>
                <w:szCs w:val="21"/>
              </w:rPr>
              <w:t xml:space="preserve">  </w:t>
            </w:r>
            <w:r>
              <w:rPr>
                <w:rFonts w:ascii="Calibri" w:hAnsi="Calibri"/>
                <w:szCs w:val="21"/>
              </w:rPr>
              <w:t xml:space="preserve">日</w:t>
            </w:r>
            <w:r>
              <w:rPr>
                <w:szCs w:val="21"/>
              </w:rPr>
            </w:r>
            <w:r/>
          </w:p>
        </w:tc>
      </w:tr>
    </w:tbl>
    <w:p>
      <w:pPr>
        <w:pStyle w:val="1000"/>
        <w:ind w:firstLine="480"/>
        <w:rPr>
          <w:rFonts w:hint="eastAsia" w:ascii="仿宋" w:hAnsi="仿宋" w:eastAsia="仿宋" w:cs="仿宋"/>
          <w:b w:val="0"/>
        </w:rPr>
      </w:pPr>
      <w:r>
        <w:rPr>
          <w:rFonts w:hint="eastAsia" w:ascii="Calibri" w:hAnsi="Calibri" w:eastAsia="宋体"/>
          <w:b w:val="0"/>
          <w:sz w:val="24"/>
        </w:rPr>
        <w:t xml:space="preserve">注：投标单位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仿宋" w:hAnsi="仿宋" w:eastAsia="仿宋" w:cs="仿宋"/>
          <w:b w:val="0"/>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bidi="ar"/>
        </w:rPr>
        <w:t xml:space="preserve">目录五、技术条款偏离表格式</w:t>
      </w:r>
      <w:r>
        <w:rPr>
          <w:rFonts w:hint="eastAsia" w:ascii="宋体" w:hAnsi="宋体" w:eastAsia="宋体" w:cs="宋体"/>
          <w:b/>
          <w:color w:val="000000"/>
          <w:sz w:val="24"/>
          <w:szCs w:val="24"/>
          <w:lang w:val="zh-CN"/>
        </w:rPr>
      </w:r>
      <w:r/>
    </w:p>
    <w:p>
      <w:pPr>
        <w:pStyle w:val="996"/>
        <w:ind w:left="420"/>
        <w:jc w:val="center"/>
        <w:keepLines w:val="0"/>
        <w:keepNext w:val="0"/>
        <w:pageBreakBefore w:val="0"/>
        <w:spacing w:line="360" w:lineRule="auto"/>
        <w:widowControl/>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bidi="ar"/>
        </w:rPr>
        <w:t xml:space="preserve">技术条款偏离表</w:t>
      </w:r>
      <w:r>
        <w:rPr>
          <w:rFonts w:hint="eastAsia" w:ascii="宋体" w:hAnsi="宋体" w:eastAsia="宋体" w:cs="宋体"/>
          <w:color w:val="000000"/>
          <w:sz w:val="24"/>
          <w:szCs w:val="24"/>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996"/>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项目名称：</w:t>
            </w:r>
            <w:r>
              <w:rPr>
                <w:rFonts w:hint="eastAsia" w:ascii="宋体" w:hAnsi="宋体" w:eastAsia="宋体" w:cs="宋体"/>
                <w:color w:val="000000"/>
                <w:sz w:val="24"/>
                <w:szCs w:val="24"/>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996"/>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项目编号：</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序号</w:t>
            </w: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磋商文件条目号</w:t>
            </w: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磋商要求规格</w:t>
            </w: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供应商响应</w:t>
            </w: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偏离</w:t>
            </w: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pStyle w:val="996"/>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供应商名称：</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（盖章）</w:t>
      </w:r>
      <w:r>
        <w:rPr>
          <w:rFonts w:hint="eastAsia" w:ascii="宋体" w:hAnsi="宋体" w:eastAsia="宋体" w:cs="宋体"/>
          <w:color w:val="000000"/>
          <w:sz w:val="24"/>
          <w:szCs w:val="24"/>
          <w:lang w:val="zh-CN"/>
        </w:rPr>
      </w:r>
      <w:r/>
    </w:p>
    <w:p>
      <w:pPr>
        <w:pStyle w:val="996"/>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说明：如果行数不够，请自行增加。</w:t>
      </w:r>
      <w:r>
        <w:rPr>
          <w:rFonts w:hint="eastAsia" w:ascii="宋体" w:hAnsi="宋体" w:eastAsia="宋体" w:cs="宋体"/>
          <w:color w:val="000000"/>
          <w:sz w:val="24"/>
          <w:szCs w:val="24"/>
          <w:lang w:val="zh-CN"/>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996"/>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bidi="ar"/>
        </w:rPr>
        <w:t xml:space="preserve">目录六、商务条款偏离表格式</w:t>
      </w:r>
      <w:r>
        <w:rPr>
          <w:rFonts w:hint="eastAsia" w:ascii="宋体" w:hAnsi="宋体" w:eastAsia="宋体" w:cs="宋体"/>
          <w:b/>
          <w:color w:val="000000"/>
          <w:sz w:val="24"/>
          <w:szCs w:val="24"/>
          <w:lang w:val="zh-CN"/>
        </w:rPr>
      </w:r>
      <w:r/>
    </w:p>
    <w:p>
      <w:pPr>
        <w:pStyle w:val="996"/>
        <w:ind w:left="420"/>
        <w:jc w:val="center"/>
        <w:keepLines w:val="0"/>
        <w:keepNext w:val="0"/>
        <w:pageBreakBefore w:val="0"/>
        <w:spacing w:line="360" w:lineRule="auto"/>
        <w:widowControl/>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bidi="ar"/>
        </w:rPr>
        <w:t xml:space="preserve">商务条款偏离表</w:t>
      </w:r>
      <w:r>
        <w:rPr>
          <w:rFonts w:hint="eastAsia" w:ascii="宋体" w:hAnsi="宋体" w:eastAsia="宋体" w:cs="宋体"/>
          <w:color w:val="000000"/>
          <w:sz w:val="24"/>
          <w:szCs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2"/>
        <w:gridCol w:w="1619"/>
        <w:gridCol w:w="2699"/>
        <w:gridCol w:w="1414"/>
        <w:gridCol w:w="1457"/>
        <w:gridCol w:w="1371"/>
      </w:tblGrid>
      <w:tr>
        <w:trPr>
          <w:trHeight w:val="284"/>
          <w:tblHeader/>
        </w:trPr>
        <w:tc>
          <w:tcPr>
            <w:gridSpan w:val="4"/>
            <w:tcW w:w="6694" w:type="dxa"/>
            <w:vAlign w:val="center"/>
            <w:textDirection w:val="lrTb"/>
            <w:noWrap w:val="false"/>
          </w:tcPr>
          <w:p>
            <w:pPr>
              <w:pStyle w:val="996"/>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项目名称：</w:t>
            </w:r>
            <w:r>
              <w:rPr>
                <w:rFonts w:hint="eastAsia" w:ascii="宋体" w:hAnsi="宋体" w:eastAsia="宋体" w:cs="宋体"/>
                <w:color w:val="000000"/>
                <w:sz w:val="24"/>
                <w:szCs w:val="24"/>
                <w:lang w:val="zh-CN"/>
              </w:rPr>
            </w:r>
            <w:r/>
          </w:p>
        </w:tc>
        <w:tc>
          <w:tcPr>
            <w:gridSpan w:val="2"/>
            <w:tcW w:w="2828" w:type="dxa"/>
            <w:vAlign w:val="center"/>
            <w:textDirection w:val="lrTb"/>
            <w:noWrap w:val="false"/>
          </w:tcPr>
          <w:p>
            <w:pPr>
              <w:pStyle w:val="996"/>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项目编号：</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序号</w:t>
            </w:r>
            <w:r>
              <w:rPr>
                <w:rFonts w:hint="eastAsia" w:ascii="宋体" w:hAnsi="宋体" w:eastAsia="宋体" w:cs="宋体"/>
                <w:color w:val="000000"/>
                <w:sz w:val="24"/>
                <w:szCs w:val="24"/>
                <w:lang w:val="zh-CN"/>
              </w:rPr>
            </w:r>
            <w:r/>
          </w:p>
        </w:tc>
        <w:tc>
          <w:tcPr>
            <w:tcW w:w="1619"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磋商文件条目号</w:t>
            </w:r>
            <w:r>
              <w:rPr>
                <w:rFonts w:hint="eastAsia" w:ascii="宋体" w:hAnsi="宋体" w:eastAsia="宋体" w:cs="宋体"/>
                <w:color w:val="000000"/>
                <w:sz w:val="24"/>
                <w:szCs w:val="24"/>
                <w:lang w:val="zh-CN"/>
              </w:rPr>
            </w:r>
            <w:r/>
          </w:p>
        </w:tc>
        <w:tc>
          <w:tcPr>
            <w:tcW w:w="2699"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磋商要求规格</w:t>
            </w: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供应商响应</w:t>
            </w:r>
            <w:r>
              <w:rPr>
                <w:rFonts w:hint="eastAsia" w:ascii="宋体" w:hAnsi="宋体" w:eastAsia="宋体" w:cs="宋体"/>
                <w:color w:val="000000"/>
                <w:sz w:val="24"/>
                <w:szCs w:val="24"/>
                <w:lang w:val="zh-CN"/>
              </w:rPr>
            </w:r>
            <w:r/>
          </w:p>
        </w:tc>
        <w:tc>
          <w:tcPr>
            <w:tcW w:w="1371"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偏离</w:t>
            </w: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19"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2699"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371"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19"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2699"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371"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19"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2699"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371" w:type="dxa"/>
            <w:vAlign w:val="center"/>
            <w:textDirection w:val="lrTb"/>
            <w:noWrap w:val="false"/>
          </w:tcPr>
          <w:p>
            <w:pPr>
              <w:pStyle w:val="996"/>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pStyle w:val="996"/>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供应商名称：</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（盖章）</w:t>
      </w:r>
      <w:r>
        <w:rPr>
          <w:rFonts w:hint="eastAsia" w:ascii="宋体" w:hAnsi="宋体" w:eastAsia="宋体" w:cs="宋体"/>
          <w:color w:val="000000"/>
          <w:sz w:val="24"/>
          <w:szCs w:val="24"/>
          <w:lang w:val="zh-CN"/>
        </w:rPr>
      </w:r>
      <w:r/>
    </w:p>
    <w:p>
      <w:pPr>
        <w:pStyle w:val="996"/>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color w:val="000000"/>
          <w:sz w:val="24"/>
          <w:szCs w:val="24"/>
          <w:lang w:val="zh-CN" w:bidi="ar"/>
        </w:rPr>
        <w:t xml:space="preserve">说明：如果行数不够，请自行增加。</w:t>
      </w:r>
      <w:r>
        <w:rPr>
          <w:rFonts w:hint="eastAsia" w:ascii="宋体" w:hAnsi="宋体" w:eastAsia="宋体" w:cs="宋体"/>
          <w:b/>
          <w:color w:val="000000"/>
          <w:sz w:val="24"/>
          <w:szCs w:val="24"/>
        </w:rPr>
      </w:r>
      <w:r/>
    </w:p>
    <w:p>
      <w:pPr>
        <w:pStyle w:val="996"/>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996"/>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996"/>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t xml:space="preserve">目录</w:t>
      </w:r>
      <w:r>
        <w:rPr>
          <w:rFonts w:hint="eastAsia" w:ascii="宋体" w:hAnsi="宋体" w:eastAsia="宋体" w:cs="宋体"/>
          <w:b/>
          <w:sz w:val="24"/>
          <w:szCs w:val="24"/>
          <w:lang w:eastAsia="zh-CN"/>
        </w:rPr>
        <w:t xml:space="preserve">七</w:t>
      </w:r>
      <w:r>
        <w:rPr>
          <w:rFonts w:hint="eastAsia" w:ascii="宋体" w:hAnsi="宋体" w:eastAsia="宋体" w:cs="宋体"/>
          <w:b/>
          <w:sz w:val="24"/>
          <w:szCs w:val="24"/>
        </w:rPr>
        <w:t xml:space="preserve">、项目实施方案</w:t>
      </w:r>
      <w:r>
        <w:rPr>
          <w:rFonts w:hint="eastAsia" w:ascii="宋体" w:hAnsi="宋体" w:eastAsia="宋体" w:cs="宋体"/>
          <w:b/>
          <w:sz w:val="24"/>
          <w:szCs w:val="24"/>
        </w:rPr>
      </w:r>
      <w:r/>
    </w:p>
    <w:p>
      <w:pPr>
        <w:pStyle w:val="996"/>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996"/>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996"/>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996"/>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996"/>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t xml:space="preserve">目录</w:t>
      </w: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、拟投入本项目的主要人员汇总表</w:t>
      </w:r>
      <w:r>
        <w:rPr>
          <w:rFonts w:hint="eastAsia" w:ascii="宋体" w:hAnsi="宋体" w:eastAsia="宋体" w:cs="宋体"/>
          <w:b/>
          <w:sz w:val="24"/>
          <w:szCs w:val="24"/>
        </w:rPr>
      </w:r>
      <w:r/>
    </w:p>
    <w:p>
      <w:pPr>
        <w:pStyle w:val="996"/>
        <w:jc w:val="left"/>
        <w:keepLines w:val="0"/>
        <w:keepNext w:val="0"/>
        <w:pageBreakBefore w:val="0"/>
        <w:spacing w:before="240" w:after="480" w:line="360" w:lineRule="auto"/>
        <w:tabs>
          <w:tab w:val="center" w:pos="4629" w:leader="none"/>
          <w:tab w:val="center" w:pos="4933" w:leader="none"/>
          <w:tab w:val="left" w:pos="7618" w:leader="none"/>
        </w:tabs>
        <w:rPr>
          <w:rFonts w:hint="eastAsia" w:ascii="宋体" w:hAnsi="宋体" w:eastAsia="宋体" w:cs="宋体"/>
          <w:b/>
          <w:sz w:val="24"/>
          <w:szCs w:val="24"/>
        </w:rPr>
      </w:pPr>
      <w:r>
        <w:rPr>
          <w:rFonts w:hint="eastAsia" w:ascii="宋体" w:hAnsi="宋体" w:eastAsia="宋体" w:cs="宋体"/>
          <w:b/>
          <w:sz w:val="24"/>
          <w:szCs w:val="24"/>
        </w:rPr>
        <w:tab/>
      </w:r>
      <w:r>
        <w:rPr>
          <w:rFonts w:hint="eastAsia" w:ascii="宋体" w:hAnsi="宋体" w:eastAsia="宋体" w:cs="宋体"/>
          <w:b/>
          <w:sz w:val="24"/>
          <w:szCs w:val="24"/>
        </w:rPr>
        <w:t xml:space="preserve">拟投入本项目的主要人员汇总表</w:t>
      </w:r>
      <w:r>
        <w:rPr>
          <w:rFonts w:hint="eastAsia" w:ascii="宋体" w:hAnsi="宋体" w:eastAsia="宋体" w:cs="宋体"/>
          <w:b/>
          <w:sz w:val="24"/>
          <w:szCs w:val="24"/>
        </w:rPr>
        <w:tab/>
      </w:r>
      <w:r>
        <w:rPr>
          <w:rFonts w:hint="eastAsia" w:ascii="宋体" w:hAnsi="宋体" w:eastAsia="宋体" w:cs="宋体"/>
          <w:b/>
          <w:sz w:val="24"/>
          <w:szCs w:val="24"/>
        </w:rPr>
      </w:r>
      <w:r/>
    </w:p>
    <w:tbl>
      <w:tblPr>
        <w:tblW w:w="9780" w:type="dxa"/>
        <w:tblInd w:w="-5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0"/>
        <w:gridCol w:w="1215"/>
        <w:gridCol w:w="1320"/>
        <w:gridCol w:w="1410"/>
        <w:gridCol w:w="1170"/>
        <w:gridCol w:w="1755"/>
        <w:gridCol w:w="1380"/>
      </w:tblGrid>
      <w:tr>
        <w:trPr/>
        <w:tc>
          <w:tcPr>
            <w:tcW w:w="1530" w:type="dxa"/>
            <w:vAlign w:val="center"/>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rPr>
            </w:r>
            <w:r/>
          </w:p>
        </w:tc>
        <w:tc>
          <w:tcPr>
            <w:tcW w:w="1215" w:type="dxa"/>
            <w:vAlign w:val="center"/>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rPr>
            </w:r>
            <w:r/>
          </w:p>
        </w:tc>
        <w:tc>
          <w:tcPr>
            <w:tcW w:w="1320" w:type="dxa"/>
            <w:vAlign w:val="center"/>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学  历</w:t>
            </w:r>
            <w:r>
              <w:rPr>
                <w:rFonts w:hint="eastAsia" w:ascii="宋体" w:hAnsi="宋体" w:eastAsia="宋体" w:cs="宋体"/>
                <w:sz w:val="24"/>
                <w:szCs w:val="24"/>
              </w:rPr>
            </w:r>
            <w:r/>
          </w:p>
        </w:tc>
        <w:tc>
          <w:tcPr>
            <w:tcW w:w="1410" w:type="dxa"/>
            <w:vAlign w:val="center"/>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  业</w:t>
            </w:r>
            <w:r>
              <w:rPr>
                <w:rFonts w:hint="eastAsia" w:ascii="宋体" w:hAnsi="宋体" w:eastAsia="宋体" w:cs="宋体"/>
                <w:sz w:val="24"/>
                <w:szCs w:val="24"/>
              </w:rPr>
            </w:r>
            <w:r/>
          </w:p>
        </w:tc>
        <w:tc>
          <w:tcPr>
            <w:tcW w:w="1170" w:type="dxa"/>
            <w:vAlign w:val="center"/>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称</w:t>
            </w:r>
            <w:r>
              <w:rPr>
                <w:rFonts w:hint="eastAsia" w:ascii="宋体" w:hAnsi="宋体" w:eastAsia="宋体" w:cs="宋体"/>
                <w:sz w:val="24"/>
                <w:szCs w:val="24"/>
              </w:rPr>
            </w:r>
            <w:r/>
          </w:p>
        </w:tc>
        <w:tc>
          <w:tcPr>
            <w:tcW w:w="1755" w:type="dxa"/>
            <w:vAlign w:val="center"/>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工作经历年限</w:t>
            </w:r>
            <w:r>
              <w:rPr>
                <w:rFonts w:hint="eastAsia" w:ascii="宋体" w:hAnsi="宋体" w:eastAsia="宋体" w:cs="宋体"/>
                <w:sz w:val="24"/>
                <w:szCs w:val="24"/>
              </w:rPr>
            </w:r>
            <w:r/>
          </w:p>
        </w:tc>
        <w:tc>
          <w:tcPr>
            <w:tcW w:w="1380" w:type="dxa"/>
            <w:vAlign w:val="center"/>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参加类似项目数</w:t>
            </w:r>
            <w:r>
              <w:rPr>
                <w:rFonts w:hint="eastAsia" w:ascii="宋体" w:hAnsi="宋体" w:eastAsia="宋体" w:cs="宋体"/>
                <w:sz w:val="24"/>
                <w:szCs w:val="24"/>
              </w:rPr>
            </w:r>
            <w:r/>
          </w:p>
        </w:tc>
      </w:tr>
      <w:tr>
        <w:trPr/>
        <w:tc>
          <w:tcPr>
            <w:tcW w:w="153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W w:w="121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10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10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96"/>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注：附上项目负责人及参与人员相关资质复印件加盖公章</w:t>
      </w:r>
      <w:r>
        <w:rPr>
          <w:rFonts w:hint="eastAsia" w:ascii="宋体" w:hAnsi="宋体" w:eastAsia="宋体" w:cs="宋体"/>
          <w:b/>
          <w:sz w:val="24"/>
          <w:szCs w:val="24"/>
        </w:rPr>
      </w:r>
      <w:r/>
    </w:p>
    <w:p>
      <w:pPr>
        <w:pStyle w:val="996"/>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96"/>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目录</w:t>
      </w:r>
      <w:r>
        <w:rPr>
          <w:rFonts w:hint="eastAsia" w:ascii="宋体" w:hAnsi="宋体" w:eastAsia="宋体" w:cs="宋体"/>
          <w:b/>
          <w:sz w:val="24"/>
          <w:szCs w:val="24"/>
          <w:lang w:eastAsia="zh-CN"/>
        </w:rPr>
        <w:t xml:space="preserve">九</w:t>
      </w:r>
      <w:r>
        <w:rPr>
          <w:rFonts w:hint="eastAsia" w:ascii="宋体" w:hAnsi="宋体" w:eastAsia="宋体" w:cs="宋体"/>
          <w:b/>
          <w:sz w:val="24"/>
          <w:szCs w:val="24"/>
        </w:rPr>
        <w:t xml:space="preserve">、项目业绩表及证明材料</w:t>
      </w:r>
      <w:r>
        <w:rPr>
          <w:rFonts w:hint="eastAsia" w:ascii="宋体" w:hAnsi="宋体" w:eastAsia="宋体" w:cs="宋体"/>
          <w:b/>
          <w:sz w:val="24"/>
          <w:szCs w:val="24"/>
        </w:rPr>
      </w:r>
      <w:r/>
    </w:p>
    <w:p>
      <w:pPr>
        <w:pStyle w:val="996"/>
        <w:jc w:val="center"/>
        <w:keepLines w:val="0"/>
        <w:keepNext w:val="0"/>
        <w:pageBreakBefore w:val="0"/>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sz w:val="24"/>
          <w:szCs w:val="24"/>
        </w:rPr>
        <w:t xml:space="preserve">供应商项目业绩情况表</w:t>
      </w:r>
      <w:r>
        <w:rPr>
          <w:rFonts w:hint="eastAsia" w:ascii="宋体" w:hAnsi="宋体" w:eastAsia="宋体" w:cs="宋体"/>
          <w:b/>
          <w:bCs/>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992"/>
        <w:gridCol w:w="825"/>
        <w:gridCol w:w="1443"/>
        <w:gridCol w:w="1134"/>
        <w:gridCol w:w="1985"/>
        <w:gridCol w:w="2126"/>
      </w:tblGrid>
      <w:tr>
        <w:trPr/>
        <w:tc>
          <w:tcPr>
            <w:tcW w:w="851" w:type="dxa"/>
            <w:vAlign w:val="top"/>
            <w:textDirection w:val="lrTb"/>
            <w:noWrap w:val="false"/>
          </w:tcPr>
          <w:p>
            <w:pPr>
              <w:pStyle w:val="996"/>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2" w:type="dxa"/>
            <w:vAlign w:val="top"/>
            <w:textDirection w:val="lrTb"/>
            <w:noWrap w:val="false"/>
          </w:tcPr>
          <w:p>
            <w:pPr>
              <w:pStyle w:val="996"/>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项目</w:t>
            </w:r>
            <w:r>
              <w:rPr>
                <w:rFonts w:hint="eastAsia" w:ascii="宋体" w:hAnsi="宋体" w:eastAsia="宋体" w:cs="宋体"/>
                <w:bCs/>
                <w:sz w:val="24"/>
                <w:szCs w:val="24"/>
              </w:rPr>
            </w:r>
            <w:r/>
          </w:p>
          <w:p>
            <w:pPr>
              <w:pStyle w:val="996"/>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825" w:type="dxa"/>
            <w:vAlign w:val="top"/>
            <w:textDirection w:val="lrTb"/>
            <w:noWrap w:val="false"/>
          </w:tcPr>
          <w:p>
            <w:pPr>
              <w:pStyle w:val="996"/>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业主单位</w:t>
            </w:r>
            <w:r>
              <w:rPr>
                <w:rFonts w:hint="eastAsia" w:ascii="宋体" w:hAnsi="宋体" w:eastAsia="宋体" w:cs="宋体"/>
                <w:bCs/>
                <w:sz w:val="24"/>
                <w:szCs w:val="24"/>
              </w:rPr>
            </w:r>
            <w:r/>
          </w:p>
        </w:tc>
        <w:tc>
          <w:tcPr>
            <w:tcW w:w="1443" w:type="dxa"/>
            <w:vAlign w:val="top"/>
            <w:textDirection w:val="lrTb"/>
            <w:noWrap w:val="false"/>
          </w:tcPr>
          <w:p>
            <w:pPr>
              <w:pStyle w:val="996"/>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业主联系</w:t>
            </w:r>
            <w:r>
              <w:rPr>
                <w:rFonts w:hint="eastAsia" w:ascii="宋体" w:hAnsi="宋体" w:eastAsia="宋体" w:cs="宋体"/>
                <w:bCs/>
                <w:sz w:val="24"/>
                <w:szCs w:val="24"/>
              </w:rPr>
            </w:r>
            <w:r/>
          </w:p>
          <w:p>
            <w:pPr>
              <w:pStyle w:val="996"/>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方式</w:t>
            </w:r>
            <w:r>
              <w:rPr>
                <w:rFonts w:hint="eastAsia" w:ascii="宋体" w:hAnsi="宋体" w:eastAsia="宋体" w:cs="宋体"/>
                <w:bCs/>
                <w:sz w:val="24"/>
                <w:szCs w:val="24"/>
              </w:rPr>
            </w:r>
            <w:r/>
          </w:p>
        </w:tc>
        <w:tc>
          <w:tcPr>
            <w:tcW w:w="1134" w:type="dxa"/>
            <w:vAlign w:val="top"/>
            <w:textDirection w:val="lrTb"/>
            <w:noWrap w:val="false"/>
          </w:tcPr>
          <w:p>
            <w:pPr>
              <w:pStyle w:val="996"/>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主要工作内容</w:t>
            </w:r>
            <w:r>
              <w:rPr>
                <w:rFonts w:hint="eastAsia" w:ascii="宋体" w:hAnsi="宋体" w:eastAsia="宋体" w:cs="宋体"/>
                <w:bCs/>
                <w:sz w:val="24"/>
                <w:szCs w:val="24"/>
              </w:rPr>
            </w:r>
            <w:r/>
          </w:p>
        </w:tc>
        <w:tc>
          <w:tcPr>
            <w:tcW w:w="1985" w:type="dxa"/>
            <w:vAlign w:val="top"/>
            <w:textDirection w:val="lrTb"/>
            <w:noWrap w:val="false"/>
          </w:tcPr>
          <w:p>
            <w:pPr>
              <w:pStyle w:val="996"/>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获奖情况（如有则填写）</w:t>
            </w:r>
            <w:r>
              <w:rPr>
                <w:rFonts w:hint="eastAsia" w:ascii="宋体" w:hAnsi="宋体" w:eastAsia="宋体" w:cs="宋体"/>
                <w:bCs/>
                <w:sz w:val="24"/>
                <w:szCs w:val="24"/>
              </w:rPr>
            </w:r>
            <w:r/>
          </w:p>
        </w:tc>
        <w:tc>
          <w:tcPr>
            <w:tcW w:w="2126" w:type="dxa"/>
            <w:vAlign w:val="top"/>
            <w:textDirection w:val="lrTb"/>
            <w:noWrap w:val="false"/>
          </w:tcPr>
          <w:p>
            <w:pPr>
              <w:pStyle w:val="996"/>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备注</w:t>
            </w:r>
            <w:r>
              <w:rPr>
                <w:rFonts w:hint="eastAsia" w:ascii="宋体" w:hAnsi="宋体" w:eastAsia="宋体" w:cs="宋体"/>
                <w:bCs/>
                <w:sz w:val="24"/>
                <w:szCs w:val="24"/>
              </w:rPr>
            </w:r>
            <w:r/>
          </w:p>
        </w:tc>
      </w:tr>
      <w:tr>
        <w:trPr/>
        <w:tc>
          <w:tcPr>
            <w:tcW w:w="851"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992"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r>
            <w:r/>
          </w:p>
        </w:tc>
        <w:tc>
          <w:tcPr>
            <w:tcW w:w="992"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r>
            <w:r/>
          </w:p>
        </w:tc>
        <w:tc>
          <w:tcPr>
            <w:tcW w:w="992"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r>
            <w:r/>
          </w:p>
        </w:tc>
        <w:tc>
          <w:tcPr>
            <w:tcW w:w="992"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r>
            <w:r/>
          </w:p>
        </w:tc>
        <w:tc>
          <w:tcPr>
            <w:tcW w:w="992"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996"/>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bl>
    <w:p>
      <w:pPr>
        <w:pStyle w:val="996"/>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说明：1、如果行数不够，请自行增加。</w:t>
      </w:r>
      <w:r>
        <w:rPr>
          <w:rFonts w:hint="eastAsia" w:ascii="宋体" w:hAnsi="宋体" w:eastAsia="宋体" w:cs="宋体"/>
          <w:sz w:val="24"/>
          <w:szCs w:val="24"/>
        </w:rPr>
      </w:r>
      <w:r/>
    </w:p>
    <w:p>
      <w:pPr>
        <w:pStyle w:val="996"/>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2、所有认证、证明、业绩和奖项均需要提供有效的复印件并加盖公章（扫描件）。</w:t>
      </w:r>
      <w:r>
        <w:rPr>
          <w:rFonts w:hint="eastAsia" w:ascii="宋体" w:hAnsi="宋体" w:eastAsia="宋体" w:cs="宋体"/>
          <w:sz w:val="24"/>
          <w:szCs w:val="24"/>
        </w:rPr>
      </w:r>
      <w:r/>
    </w:p>
    <w:p>
      <w:pPr>
        <w:pStyle w:val="996"/>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rPr>
          <w:rFonts w:hint="eastAsia" w:ascii="宋体" w:hAnsi="宋体" w:eastAsia="宋体" w:cs="宋体"/>
          <w:b/>
          <w:sz w:val="24"/>
          <w:szCs w:val="24"/>
        </w:rPr>
      </w:r>
      <w:r/>
    </w:p>
    <w:p>
      <w:pPr>
        <w:pStyle w:val="996"/>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96"/>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96"/>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96"/>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附件一、无重大违法记录声明(格式)</w:t>
      </w:r>
      <w:r>
        <w:rPr>
          <w:rFonts w:hint="eastAsia" w:ascii="宋体" w:hAnsi="宋体" w:eastAsia="宋体" w:cs="宋体"/>
          <w:b/>
          <w:color w:val="000000"/>
          <w:sz w:val="24"/>
          <w:szCs w:val="24"/>
        </w:rPr>
      </w:r>
      <w:r/>
    </w:p>
    <w:p>
      <w:pPr>
        <w:pStyle w:val="996"/>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无重大违法记录声明</w:t>
      </w:r>
      <w:r>
        <w:rPr>
          <w:rFonts w:hint="eastAsia" w:ascii="宋体" w:hAnsi="宋体" w:eastAsia="宋体" w:cs="宋体"/>
          <w:color w:val="000000"/>
          <w:sz w:val="24"/>
          <w:szCs w:val="24"/>
        </w:rPr>
      </w:r>
      <w:r/>
    </w:p>
    <w:p>
      <w:pPr>
        <w:pStyle w:val="996"/>
        <w:ind w:firstLine="480"/>
        <w:keepLines w:val="0"/>
        <w:keepNext w:val="0"/>
        <w:pageBreakBefore w:val="0"/>
        <w:spacing w:line="360" w:lineRule="auto"/>
        <w:rPr>
          <w:rFonts w:hint="eastAsia" w:eastAsia="宋体"/>
          <w:b w:val="0"/>
          <w:bCs w:val="0"/>
          <w:sz w:val="24"/>
          <w:lang w:eastAsia="zh-CN"/>
        </w:rPr>
      </w:pPr>
      <w:r>
        <w:rPr>
          <w:rFonts w:hint="eastAsia" w:ascii="宋体" w:hAnsi="宋体" w:eastAsia="宋体" w:cs="宋体"/>
          <w:color w:val="000000"/>
          <w:sz w:val="24"/>
          <w:szCs w:val="24"/>
          <w:lang w:val="zh-CN"/>
        </w:rPr>
        <w:t xml:space="preserve">致：</w:t>
      </w:r>
      <w:r>
        <w:rPr>
          <w:rFonts w:hint="eastAsia" w:ascii="宋体" w:hAnsi="宋体" w:cs="宋体"/>
          <w:bCs/>
          <w:sz w:val="24"/>
        </w:rPr>
        <w:t xml:space="preserve">南京市溧水区人民政府永阳街道办事处</w:t>
      </w:r>
      <w:r>
        <w:rPr>
          <w:rFonts w:hint="eastAsia" w:eastAsia="宋体"/>
          <w:b w:val="0"/>
          <w:bCs w:val="0"/>
          <w:sz w:val="24"/>
          <w:lang w:eastAsia="zh-CN"/>
        </w:rPr>
      </w:r>
      <w:r/>
    </w:p>
    <w:p>
      <w:pPr>
        <w:pStyle w:val="99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（供应商名称）郑重声明：</w:t>
      </w:r>
      <w:r>
        <w:rPr>
          <w:rFonts w:hint="eastAsia" w:ascii="宋体" w:hAnsi="宋体" w:eastAsia="宋体" w:cs="宋体"/>
          <w:color w:val="000000"/>
          <w:sz w:val="24"/>
          <w:szCs w:val="24"/>
        </w:rPr>
      </w:r>
      <w:r/>
    </w:p>
    <w:p>
      <w:pPr>
        <w:pStyle w:val="99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参加政府采购活动前3年内在经营活动中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（在下划线上如实填写：有或没有）重大违法记录。</w:t>
      </w:r>
      <w:r>
        <w:rPr>
          <w:rFonts w:hint="eastAsia" w:ascii="宋体" w:hAnsi="宋体" w:eastAsia="宋体" w:cs="宋体"/>
          <w:color w:val="000000"/>
          <w:sz w:val="24"/>
          <w:szCs w:val="24"/>
        </w:rPr>
      </w:r>
      <w:r/>
    </w:p>
    <w:p>
      <w:pPr>
        <w:pStyle w:val="996"/>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szCs w:val="24"/>
        </w:rPr>
      </w:r>
      <w:r/>
    </w:p>
    <w:p>
      <w:pPr>
        <w:pStyle w:val="99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6"/>
        <w:ind w:firstLine="60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声明人（公章）：</w:t>
      </w:r>
      <w:r>
        <w:rPr>
          <w:rFonts w:hint="eastAsia" w:ascii="宋体" w:hAnsi="宋体" w:eastAsia="宋体" w:cs="宋体"/>
          <w:color w:val="000000"/>
          <w:sz w:val="24"/>
          <w:szCs w:val="24"/>
        </w:rPr>
      </w:r>
      <w:r/>
    </w:p>
    <w:p>
      <w:pPr>
        <w:pStyle w:val="996"/>
        <w:ind w:firstLine="48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rPr>
          <w:rFonts w:hint="eastAsia" w:ascii="宋体" w:hAnsi="宋体" w:eastAsia="宋体" w:cs="宋体"/>
          <w:color w:val="000000"/>
          <w:sz w:val="24"/>
          <w:szCs w:val="24"/>
        </w:rPr>
      </w:r>
      <w:r/>
    </w:p>
    <w:p>
      <w:pPr>
        <w:pStyle w:val="996"/>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附件二、具备履行合同所必需的设备和专业技术能力的声明</w:t>
      </w:r>
      <w:r>
        <w:rPr>
          <w:rFonts w:hint="eastAsia" w:ascii="宋体" w:hAnsi="宋体" w:eastAsia="宋体" w:cs="宋体"/>
          <w:b/>
          <w:color w:val="000000"/>
          <w:sz w:val="24"/>
          <w:szCs w:val="24"/>
        </w:rPr>
      </w:r>
      <w:r/>
    </w:p>
    <w:p>
      <w:pPr>
        <w:pStyle w:val="996"/>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具备履行合同所必需的设备和专业技术能力的声明</w:t>
      </w:r>
      <w:r>
        <w:rPr>
          <w:rFonts w:hint="eastAsia" w:ascii="宋体" w:hAnsi="宋体" w:eastAsia="宋体" w:cs="宋体"/>
          <w:color w:val="000000"/>
          <w:sz w:val="24"/>
          <w:szCs w:val="24"/>
        </w:rPr>
      </w:r>
      <w:r/>
    </w:p>
    <w:p>
      <w:pPr>
        <w:pStyle w:val="996"/>
        <w:ind w:firstLine="492"/>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致：</w:t>
      </w:r>
      <w:r>
        <w:rPr>
          <w:rFonts w:hint="eastAsia" w:ascii="宋体" w:hAnsi="宋体" w:cs="宋体"/>
          <w:bCs/>
          <w:sz w:val="24"/>
        </w:rPr>
        <w:t xml:space="preserve">南京市溧水区人民政府永阳街道办事处</w:t>
      </w:r>
      <w:r>
        <w:rPr>
          <w:rFonts w:hint="eastAsia" w:ascii="宋体" w:hAnsi="宋体" w:eastAsia="宋体" w:cs="宋体"/>
          <w:color w:val="000000"/>
          <w:sz w:val="24"/>
          <w:szCs w:val="24"/>
          <w:lang w:val="en-US" w:eastAsia="zh-CN"/>
        </w:rPr>
      </w:r>
      <w:r/>
    </w:p>
    <w:p>
      <w:pPr>
        <w:pStyle w:val="996"/>
        <w:ind w:firstLine="480"/>
        <w:keepLines w:val="0"/>
        <w:keepNext w:val="0"/>
        <w:pageBreakBefore w:val="0"/>
        <w:spacing w:line="36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我单位</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（供应商名称）郑重声明：我公司具备履行本项采购合同所必需的设备和专业技术能力</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996"/>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特此申明！</w:t>
      </w:r>
      <w:r>
        <w:rPr>
          <w:rFonts w:hint="eastAsia" w:ascii="宋体" w:hAnsi="宋体" w:eastAsia="宋体" w:cs="宋体"/>
          <w:color w:val="000000"/>
          <w:sz w:val="24"/>
          <w:szCs w:val="24"/>
          <w:lang w:eastAsia="zh-CN"/>
        </w:rPr>
      </w:r>
      <w:r/>
    </w:p>
    <w:p>
      <w:pPr>
        <w:pStyle w:val="99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 xml:space="preserve"> 声明人：（公章）</w:t>
      </w:r>
      <w:r>
        <w:rPr>
          <w:rFonts w:hint="eastAsia" w:ascii="宋体" w:hAnsi="宋体" w:eastAsia="宋体" w:cs="宋体"/>
          <w:color w:val="000000"/>
          <w:sz w:val="24"/>
          <w:szCs w:val="24"/>
        </w:rPr>
      </w:r>
      <w:r/>
    </w:p>
    <w:p>
      <w:pPr>
        <w:pStyle w:val="996"/>
        <w:keepLines w:val="0"/>
        <w:keepNext w:val="0"/>
        <w:pageBreakBefore w:val="0"/>
        <w:spacing w:line="360" w:lineRule="auto"/>
        <w:rPr>
          <w:rFonts w:hint="eastAsia" w:ascii="宋体" w:hAnsi="宋体" w:eastAsia="宋体" w:cs="宋体"/>
          <w:color w:val="000000"/>
          <w:sz w:val="24"/>
          <w:szCs w:val="24"/>
          <w:lang w:bidi="ar"/>
        </w:rPr>
      </w:pPr>
      <w:r>
        <w:rPr>
          <w:rFonts w:hint="eastAsia" w:ascii="宋体" w:hAnsi="宋体" w:eastAsia="宋体" w:cs="宋体"/>
          <w:bCs/>
          <w:sz w:val="24"/>
          <w:szCs w:val="24"/>
          <w:lang w:bidi="ar"/>
        </w:rPr>
        <w:t xml:space="preserve">                                      </w:t>
      </w:r>
      <w:r>
        <w:rPr>
          <w:rFonts w:hint="eastAsia" w:ascii="宋体" w:hAnsi="宋体" w:eastAsia="宋体" w:cs="宋体"/>
          <w:color w:val="000000"/>
          <w:sz w:val="24"/>
          <w:szCs w:val="24"/>
          <w:lang w:bidi="ar"/>
        </w:rPr>
        <w:t xml:space="preserve">日  期：       年    月    日</w:t>
      </w:r>
      <w:r>
        <w:rPr>
          <w:rFonts w:hint="eastAsia" w:ascii="宋体" w:hAnsi="宋体" w:eastAsia="宋体" w:cs="宋体"/>
          <w:color w:val="000000"/>
          <w:sz w:val="24"/>
          <w:szCs w:val="24"/>
          <w:lang w:bidi="ar"/>
        </w:rPr>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pStyle w:val="996"/>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附件三、中小企业声明函格式</w:t>
      </w:r>
      <w:r>
        <w:rPr>
          <w:rFonts w:hint="eastAsia" w:ascii="宋体" w:hAnsi="宋体" w:eastAsia="宋体" w:cs="宋体"/>
          <w:b/>
          <w:bCs/>
          <w:sz w:val="24"/>
          <w:szCs w:val="24"/>
        </w:rPr>
      </w:r>
      <w:r/>
    </w:p>
    <w:p>
      <w:pPr>
        <w:pStyle w:val="1014"/>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中小微企业声明函（服务类项目）</w:t>
      </w:r>
      <w:r/>
    </w:p>
    <w:p>
      <w:pPr>
        <w:pStyle w:val="1014"/>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01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cs="宋体"/>
          <w:color w:val="000000"/>
          <w:sz w:val="24"/>
          <w:u w:val="single"/>
          <w:lang w:eastAsia="zh-CN" w:bidi="ar"/>
        </w:rPr>
        <w:t xml:space="preserve">其他未列明的服务</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1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cs="宋体"/>
          <w:color w:val="000000"/>
          <w:sz w:val="24"/>
          <w:u w:val="single"/>
          <w:lang w:eastAsia="zh-CN" w:bidi="ar"/>
        </w:rPr>
        <w:t xml:space="preserve">其他未列明的服务</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1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1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14"/>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14"/>
        <w:ind w:right="720"/>
        <w:jc w:val="both"/>
        <w:keepLines w:val="0"/>
        <w:keepNext w:val="0"/>
        <w:spacing w:before="0" w:beforeAutospacing="0" w:after="0" w:afterAutospacing="0" w:line="360" w:lineRule="auto"/>
        <w:widowControl w:val="off"/>
        <w:rPr>
          <w:rFonts w:hint="eastAsia"/>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lang w:val="en-US" w:eastAsia="zh-CN"/>
        </w:rPr>
        <w:t xml:space="preserve">              </w:t>
      </w:r>
      <w:r>
        <w:rPr>
          <w:rFonts w:hint="eastAsia"/>
          <w:lang w:val="en-US" w:eastAsia="zh-CN"/>
        </w:rPr>
      </w:r>
      <w:r/>
    </w:p>
    <w:p>
      <w:pPr>
        <w:pStyle w:val="1014"/>
        <w:ind w:right="720" w:firstLine="336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企业名称（加盖CA电子公章）</w:t>
      </w: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shd w:val="clear" w:color="auto" w:fill="ffffff"/>
        </w:rPr>
      </w:r>
      <w:r/>
    </w:p>
    <w:p>
      <w:pPr>
        <w:pStyle w:val="1014"/>
        <w:ind w:left="0" w:right="180" w:firstLine="329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1014"/>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1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01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1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48" w:name="_GoBack"/>
      <w:r/>
      <w:bookmarkEnd w:id="48"/>
      <w:r/>
      <w:r/>
    </w:p>
    <w:p>
      <w:pPr>
        <w:pStyle w:val="996"/>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996"/>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附件四、残疾人福利性单位声明函 </w:t>
      </w:r>
      <w:r>
        <w:rPr>
          <w:rFonts w:hint="eastAsia" w:ascii="宋体" w:hAnsi="宋体" w:eastAsia="宋体" w:cs="宋体"/>
          <w:sz w:val="24"/>
          <w:szCs w:val="24"/>
        </w:rPr>
      </w:r>
      <w:r/>
    </w:p>
    <w:p>
      <w:pPr>
        <w:pStyle w:val="1014"/>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残疾人福利性单位声明函（服务类项目）</w:t>
      </w:r>
      <w:r>
        <w:t xml:space="preserve"> </w:t>
      </w:r>
      <w:r/>
    </w:p>
    <w:p>
      <w:pPr>
        <w:pStyle w:val="101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101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1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1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01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01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14"/>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4"/>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供应商全称（加盖CA电子公章）</w:t>
      </w:r>
      <w:r/>
    </w:p>
    <w:p>
      <w:pPr>
        <w:pStyle w:val="1014"/>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   </w:t>
      </w:r>
      <w:r/>
    </w:p>
    <w:p>
      <w:pPr>
        <w:pStyle w:val="996"/>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996"/>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附件五、属于监狱企业的证明文件 </w:t>
      </w:r>
      <w:r>
        <w:rPr>
          <w:rFonts w:hint="eastAsia" w:ascii="宋体" w:hAnsi="宋体" w:eastAsia="宋体" w:cs="宋体"/>
          <w:sz w:val="24"/>
          <w:szCs w:val="24"/>
        </w:rPr>
      </w:r>
      <w:r/>
    </w:p>
    <w:p>
      <w:pPr>
        <w:pStyle w:val="99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（提供由省级以上监狱管理局、戒毒管理局(含新疆生产建设兵团)出具的属 </w:t>
      </w:r>
      <w:r>
        <w:rPr>
          <w:rFonts w:hint="eastAsia" w:ascii="宋体" w:hAnsi="宋体" w:eastAsia="宋体" w:cs="宋体"/>
          <w:sz w:val="24"/>
          <w:szCs w:val="24"/>
        </w:rPr>
      </w:r>
      <w:r/>
    </w:p>
    <w:p>
      <w:pPr>
        <w:pStyle w:val="996"/>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于监狱企业的证明文件） </w:t>
      </w:r>
      <w:r>
        <w:rPr>
          <w:rFonts w:hint="eastAsia" w:ascii="宋体" w:hAnsi="宋体" w:eastAsia="宋体" w:cs="宋体"/>
          <w:sz w:val="24"/>
          <w:szCs w:val="24"/>
        </w:rPr>
      </w:r>
      <w:r/>
    </w:p>
    <w:p>
      <w:pPr>
        <w:pStyle w:val="996"/>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suppressLineNumbers w:val="0"/>
      </w:pPr>
      <w:r>
        <w:rPr>
          <w:rFonts w:hint="eastAsia" w:ascii="宋体" w:hAnsi="宋体" w:eastAsia="宋体" w:cs="宋体"/>
          <w:b/>
          <w:bCs/>
          <w:color w:val="000000"/>
          <w:sz w:val="24"/>
          <w:szCs w:val="24"/>
          <w:lang w:val="zh-CN" w:eastAsia="zh-CN" w:bidi="ar"/>
        </w:rPr>
      </w:r>
      <w:r/>
    </w:p>
    <w:p>
      <w:pPr>
        <w:pStyle w:val="996"/>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suppressLineNumbers w:val="0"/>
      </w:pPr>
      <w:r>
        <w:rPr>
          <w:rFonts w:hint="eastAsia" w:ascii="宋体" w:hAnsi="宋体" w:eastAsia="宋体" w:cs="宋体"/>
          <w:b/>
          <w:bCs/>
          <w:color w:val="000000"/>
          <w:sz w:val="24"/>
          <w:szCs w:val="24"/>
          <w:lang w:val="zh-CN" w:eastAsia="zh-CN" w:bidi="ar"/>
        </w:rPr>
      </w:r>
      <w:r/>
    </w:p>
    <w:p>
      <w:pPr>
        <w:pStyle w:val="996"/>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suppressLineNumbers w:val="0"/>
      </w:pPr>
      <w:r>
        <w:rPr>
          <w:rFonts w:hint="eastAsia" w:ascii="宋体" w:hAnsi="宋体" w:eastAsia="宋体" w:cs="宋体"/>
          <w:b/>
          <w:bCs/>
          <w:color w:val="000000"/>
          <w:sz w:val="24"/>
          <w:szCs w:val="24"/>
          <w:lang w:val="zh-CN" w:eastAsia="zh-CN" w:bidi="ar"/>
        </w:rPr>
      </w:r>
      <w:r/>
    </w:p>
    <w:p>
      <w:pPr>
        <w:pStyle w:val="996"/>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suppressLineNumbers w:val="0"/>
      </w:pPr>
      <w:r>
        <w:rPr>
          <w:rFonts w:hint="eastAsia" w:ascii="宋体" w:hAnsi="宋体" w:eastAsia="宋体" w:cs="宋体"/>
          <w:b/>
          <w:bCs/>
          <w:color w:val="000000"/>
          <w:sz w:val="24"/>
          <w:szCs w:val="24"/>
          <w:lang w:val="zh-CN" w:eastAsia="zh-CN" w:bidi="ar"/>
        </w:rPr>
        <w:t xml:space="preserve">附件六、关于符合本国产品标准的声明函</w:t>
      </w:r>
      <w:r>
        <w:rPr>
          <w:rFonts w:hint="eastAsia" w:ascii="宋体" w:hAnsi="宋体" w:eastAsia="宋体" w:cs="宋体"/>
          <w:b/>
          <w:bCs/>
          <w:color w:val="000000"/>
          <w:sz w:val="24"/>
          <w:szCs w:val="24"/>
          <w:lang w:val="zh-CN" w:eastAsia="zh-CN" w:bidi="ar"/>
        </w:rPr>
      </w:r>
      <w:r/>
    </w:p>
    <w:p>
      <w:pPr>
        <w:pStyle w:val="1014"/>
        <w:ind w:left="0" w:right="0" w:firstLine="265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4"/>
          <w:szCs w:val="24"/>
          <w:shd w:val="clear" w:color="auto" w:fill="ffffff"/>
        </w:rPr>
        <w:t xml:space="preserve">关于符合本国产品标准的声明函</w:t>
      </w:r>
      <w:r/>
    </w:p>
    <w:p>
      <w:pPr>
        <w:pStyle w:val="1014"/>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14"/>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1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1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101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1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14"/>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14"/>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1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1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1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1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1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1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1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1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1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方正仿宋简体">
    <w:panose1 w:val="020B0503020202020204"/>
  </w:font>
  <w:font w:name="Courier New">
    <w:panose1 w:val="02070309020205020404"/>
  </w:font>
  <w:font w:name="楷体_GB2312">
    <w:panose1 w:val="02010609060101010101"/>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仿宋">
    <w:panose1 w:val="02010609060101010101"/>
  </w:font>
  <w:font w:name="等线 Light">
    <w:panose1 w:val="02010600030101010101"/>
  </w:font>
  <w:font w:name="Cambria">
    <w:panose1 w:val="02040503050406030204"/>
  </w:font>
  <w:font w:name="Arial Unicode MS">
    <w:panose1 w:val="020B0604020202020204"/>
  </w:font>
  <w:font w:name="Arial">
    <w:panose1 w:val="020B0604020202020204"/>
  </w:font>
  <w:font w:name="方正公文仿宋">
    <w:panose1 w:val="020B0503020202020204"/>
  </w:font>
  <w:font w:name="宋体">
    <w:panose1 w:val="02010600030101010101"/>
  </w:font>
  <w:font w:name="Times New Roman">
    <w:panose1 w:val="02020603050405020304"/>
  </w:font>
  <w:font w:name="国标黑体">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6"/>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6"/>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rPr>
                              <w:lang w:val="en-US" w:eastAsia="zh-CN"/>
                            </w:rPr>
                          </w:pPr>
                          <w:r>
                            <w:rPr>
                              <w:lang w:val="en-US" w:eastAsia="zh-CN"/>
                            </w:rPr>
                          </w:r>
                          <w:r/>
                        </w:p>
                        <w:p>
                          <w:pPr>
                            <w:pStyle w:val="99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rPr>
                        <w:lang w:val="en-US" w:eastAsia="zh-CN"/>
                      </w:rPr>
                    </w:pPr>
                    <w:r>
                      <w:rPr>
                        <w:lang w:val="en-US" w:eastAsia="zh-CN"/>
                      </w:rPr>
                    </w:r>
                    <w:r/>
                  </w:p>
                  <w:p>
                    <w:pPr>
                      <w:pStyle w:val="99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996"/>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996"/>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eastAsia="宋体"/>
                              <w:lang w:val="en-US" w:eastAsia="zh-CN"/>
                            </w:rPr>
                          </w:pPr>
                          <w:r>
                            <w:rPr>
                              <w:rFonts w:eastAsia="宋体"/>
                              <w:lang w:val="en-US" w:eastAsia="zh-CN"/>
                            </w:rPr>
                          </w:r>
                          <w:r/>
                        </w:p>
                        <w:p>
                          <w:pPr>
                            <w:pStyle w:val="996"/>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eastAsia="宋体"/>
                        <w:lang w:val="en-US" w:eastAsia="zh-CN"/>
                      </w:rPr>
                    </w:pPr>
                    <w:r>
                      <w:rPr>
                        <w:rFonts w:eastAsia="宋体"/>
                        <w:lang w:val="en-US" w:eastAsia="zh-CN"/>
                      </w:rPr>
                    </w:r>
                    <w:r/>
                  </w:p>
                  <w:p>
                    <w:pPr>
                      <w:pStyle w:val="99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42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996"/>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996"/>
                    </w:pPr>
                    <w:r/>
                    <w:r/>
                  </w:p>
                </w:txbxContent>
              </v:textbox>
            </v:shape>
          </w:pict>
        </mc:Fallback>
      </mc:AlternateContent>
    </w:r>
    <w:r/>
  </w:p>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right"/>
      <w:tabs>
        <w:tab w:val="center" w:pos="4153" w:leader="none"/>
        <w:tab w:val="right" w:pos="8306" w:leader="none"/>
      </w:tabs>
      <w:rPr>
        <w:rFonts w:hint="eastAsia"/>
        <w:b/>
        <w:i/>
      </w:rPr>
    </w:pPr>
    <w:r>
      <w:rPr>
        <w:rFonts w:hint="eastAsia"/>
        <w:b/>
        <w:i/>
      </w:rPr>
      <w:t xml:space="preserve"> </w:t>
    </w:r>
    <w:r>
      <w:rPr>
        <w:rFonts w:hint="eastAsia"/>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96"/>
        <w:ind w:left="2280" w:hanging="720"/>
        <w:tabs>
          <w:tab w:val="num" w:pos="2280" w:leader="none"/>
        </w:tabs>
      </w:pPr>
      <w:rPr>
        <w:rFonts w:hint="eastAsia"/>
      </w:rPr>
    </w:lvl>
    <w:lvl w:ilvl="1">
      <w:start w:val="1"/>
      <w:numFmt w:val="lowerLetter"/>
      <w:isLgl w:val="false"/>
      <w:suff w:val="tab"/>
      <w:lvlText w:val="%2)"/>
      <w:lvlJc w:val="left"/>
      <w:pPr>
        <w:pStyle w:val="996"/>
        <w:ind w:left="2400" w:hanging="420"/>
        <w:tabs>
          <w:tab w:val="num" w:pos="2400" w:leader="none"/>
        </w:tabs>
      </w:pPr>
    </w:lvl>
    <w:lvl w:ilvl="2">
      <w:start w:val="1"/>
      <w:numFmt w:val="lowerRoman"/>
      <w:isLgl w:val="false"/>
      <w:suff w:val="tab"/>
      <w:lvlText w:val="%3."/>
      <w:lvlJc w:val="right"/>
      <w:pPr>
        <w:pStyle w:val="996"/>
        <w:ind w:left="2820" w:hanging="420"/>
        <w:tabs>
          <w:tab w:val="num" w:pos="2820" w:leader="none"/>
        </w:tabs>
      </w:pPr>
    </w:lvl>
    <w:lvl w:ilvl="3">
      <w:start w:val="1"/>
      <w:numFmt w:val="decimal"/>
      <w:isLgl w:val="false"/>
      <w:suff w:val="tab"/>
      <w:lvlText w:val="%4."/>
      <w:lvlJc w:val="left"/>
      <w:pPr>
        <w:pStyle w:val="996"/>
        <w:ind w:left="3240" w:hanging="420"/>
        <w:tabs>
          <w:tab w:val="num" w:pos="3240" w:leader="none"/>
        </w:tabs>
      </w:pPr>
    </w:lvl>
    <w:lvl w:ilvl="4">
      <w:start w:val="1"/>
      <w:numFmt w:val="lowerLetter"/>
      <w:isLgl w:val="false"/>
      <w:suff w:val="tab"/>
      <w:lvlText w:val="%5)"/>
      <w:lvlJc w:val="left"/>
      <w:pPr>
        <w:pStyle w:val="996"/>
        <w:ind w:left="3660" w:hanging="420"/>
        <w:tabs>
          <w:tab w:val="num" w:pos="3660" w:leader="none"/>
        </w:tabs>
      </w:pPr>
    </w:lvl>
    <w:lvl w:ilvl="5">
      <w:start w:val="1"/>
      <w:numFmt w:val="lowerRoman"/>
      <w:isLgl w:val="false"/>
      <w:suff w:val="tab"/>
      <w:lvlText w:val="%6."/>
      <w:lvlJc w:val="right"/>
      <w:pPr>
        <w:pStyle w:val="996"/>
        <w:ind w:left="4080" w:hanging="420"/>
        <w:tabs>
          <w:tab w:val="num" w:pos="4080" w:leader="none"/>
        </w:tabs>
      </w:pPr>
    </w:lvl>
    <w:lvl w:ilvl="6">
      <w:start w:val="1"/>
      <w:numFmt w:val="decimal"/>
      <w:isLgl w:val="false"/>
      <w:suff w:val="tab"/>
      <w:lvlText w:val="%7."/>
      <w:lvlJc w:val="left"/>
      <w:pPr>
        <w:pStyle w:val="996"/>
        <w:ind w:left="4500" w:hanging="420"/>
        <w:tabs>
          <w:tab w:val="num" w:pos="4500" w:leader="none"/>
        </w:tabs>
      </w:pPr>
    </w:lvl>
    <w:lvl w:ilvl="7">
      <w:start w:val="1"/>
      <w:numFmt w:val="lowerLetter"/>
      <w:isLgl w:val="false"/>
      <w:suff w:val="tab"/>
      <w:lvlText w:val="%8)"/>
      <w:lvlJc w:val="left"/>
      <w:pPr>
        <w:pStyle w:val="996"/>
        <w:ind w:left="4920" w:hanging="420"/>
        <w:tabs>
          <w:tab w:val="num" w:pos="4920" w:leader="none"/>
        </w:tabs>
      </w:pPr>
    </w:lvl>
    <w:lvl w:ilvl="8">
      <w:start w:val="1"/>
      <w:numFmt w:val="lowerRoman"/>
      <w:isLgl w:val="false"/>
      <w:suff w:val="tab"/>
      <w:lvlText w:val="%9."/>
      <w:lvlJc w:val="right"/>
      <w:pPr>
        <w:pStyle w:val="996"/>
        <w:ind w:left="5340" w:hanging="420"/>
        <w:tabs>
          <w:tab w:val="num" w:pos="5340" w:leader="none"/>
        </w:tabs>
      </w:pPr>
    </w:lvl>
  </w:abstractNum>
  <w:abstractNum w:abstractNumId="2">
    <w:multiLevelType w:val="hybridMultilevel"/>
    <w:lvl w:ilvl="0">
      <w:start w:val="14"/>
      <w:numFmt w:val="chineseCounting"/>
      <w:isLgl w:val="false"/>
      <w:suff w:val="space"/>
      <w:lvlText w:val="第%1条"/>
      <w:lvlJc w:val="left"/>
      <w:pPr>
        <w:pStyle w:val="9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name w:val="Heading 1"/>
    <w:basedOn w:val="996"/>
    <w:next w:val="996"/>
    <w:link w:val="820"/>
    <w:uiPriority w:val="9"/>
    <w:qFormat/>
    <w:pPr>
      <w:keepLines/>
      <w:keepNext/>
      <w:spacing w:before="480" w:after="200"/>
      <w:outlineLvl w:val="0"/>
    </w:pPr>
    <w:rPr>
      <w:rFonts w:ascii="Arial" w:hAnsi="Arial" w:eastAsia="Arial" w:cs="Arial"/>
      <w:sz w:val="40"/>
      <w:szCs w:val="40"/>
    </w:rPr>
  </w:style>
  <w:style w:type="character" w:styleId="820">
    <w:name w:val="Heading 1 Char"/>
    <w:link w:val="819"/>
    <w:uiPriority w:val="9"/>
    <w:rPr>
      <w:rFonts w:ascii="Arial" w:hAnsi="Arial" w:eastAsia="Arial" w:cs="Arial"/>
      <w:sz w:val="40"/>
      <w:szCs w:val="40"/>
    </w:rPr>
  </w:style>
  <w:style w:type="paragraph" w:styleId="821">
    <w:name w:val="Heading 2"/>
    <w:basedOn w:val="996"/>
    <w:next w:val="996"/>
    <w:link w:val="822"/>
    <w:uiPriority w:val="9"/>
    <w:unhideWhenUsed/>
    <w:qFormat/>
    <w:pPr>
      <w:keepLines/>
      <w:keepNext/>
      <w:spacing w:before="360" w:after="200"/>
      <w:outlineLvl w:val="1"/>
    </w:pPr>
    <w:rPr>
      <w:rFonts w:ascii="Arial" w:hAnsi="Arial" w:eastAsia="Arial" w:cs="Arial"/>
      <w:sz w:val="34"/>
    </w:rPr>
  </w:style>
  <w:style w:type="character" w:styleId="822">
    <w:name w:val="Heading 2 Char"/>
    <w:link w:val="821"/>
    <w:uiPriority w:val="9"/>
    <w:rPr>
      <w:rFonts w:ascii="Arial" w:hAnsi="Arial" w:eastAsia="Arial" w:cs="Arial"/>
      <w:sz w:val="34"/>
    </w:rPr>
  </w:style>
  <w:style w:type="paragraph" w:styleId="823">
    <w:name w:val="Heading 3"/>
    <w:basedOn w:val="996"/>
    <w:next w:val="996"/>
    <w:link w:val="824"/>
    <w:uiPriority w:val="9"/>
    <w:unhideWhenUsed/>
    <w:qFormat/>
    <w:pPr>
      <w:keepLines/>
      <w:keepNext/>
      <w:spacing w:before="320" w:after="200"/>
      <w:outlineLvl w:val="2"/>
    </w:pPr>
    <w:rPr>
      <w:rFonts w:ascii="Arial" w:hAnsi="Arial" w:eastAsia="Arial" w:cs="Arial"/>
      <w:sz w:val="30"/>
      <w:szCs w:val="30"/>
    </w:rPr>
  </w:style>
  <w:style w:type="character" w:styleId="824">
    <w:name w:val="Heading 3 Char"/>
    <w:link w:val="823"/>
    <w:uiPriority w:val="9"/>
    <w:rPr>
      <w:rFonts w:ascii="Arial" w:hAnsi="Arial" w:eastAsia="Arial" w:cs="Arial"/>
      <w:sz w:val="30"/>
      <w:szCs w:val="30"/>
    </w:rPr>
  </w:style>
  <w:style w:type="paragraph" w:styleId="825">
    <w:name w:val="Heading 4"/>
    <w:basedOn w:val="996"/>
    <w:next w:val="996"/>
    <w:link w:val="826"/>
    <w:uiPriority w:val="9"/>
    <w:unhideWhenUsed/>
    <w:qFormat/>
    <w:pPr>
      <w:keepLines/>
      <w:keepNext/>
      <w:spacing w:before="320" w:after="200"/>
      <w:outlineLvl w:val="3"/>
    </w:pPr>
    <w:rPr>
      <w:rFonts w:ascii="Arial" w:hAnsi="Arial" w:eastAsia="Arial" w:cs="Arial"/>
      <w:b/>
      <w:bCs/>
      <w:sz w:val="26"/>
      <w:szCs w:val="26"/>
    </w:rPr>
  </w:style>
  <w:style w:type="character" w:styleId="826">
    <w:name w:val="Heading 4 Char"/>
    <w:link w:val="825"/>
    <w:uiPriority w:val="9"/>
    <w:rPr>
      <w:rFonts w:ascii="Arial" w:hAnsi="Arial" w:eastAsia="Arial" w:cs="Arial"/>
      <w:b/>
      <w:bCs/>
      <w:sz w:val="26"/>
      <w:szCs w:val="26"/>
    </w:rPr>
  </w:style>
  <w:style w:type="paragraph" w:styleId="827">
    <w:name w:val="Heading 5"/>
    <w:basedOn w:val="996"/>
    <w:next w:val="996"/>
    <w:link w:val="828"/>
    <w:uiPriority w:val="9"/>
    <w:unhideWhenUsed/>
    <w:qFormat/>
    <w:pPr>
      <w:keepLines/>
      <w:keepNext/>
      <w:spacing w:before="320" w:after="200"/>
      <w:outlineLvl w:val="4"/>
    </w:pPr>
    <w:rPr>
      <w:rFonts w:ascii="Arial" w:hAnsi="Arial" w:eastAsia="Arial" w:cs="Arial"/>
      <w:b/>
      <w:bCs/>
      <w:sz w:val="24"/>
      <w:szCs w:val="24"/>
    </w:rPr>
  </w:style>
  <w:style w:type="character" w:styleId="828">
    <w:name w:val="Heading 5 Char"/>
    <w:link w:val="827"/>
    <w:uiPriority w:val="9"/>
    <w:rPr>
      <w:rFonts w:ascii="Arial" w:hAnsi="Arial" w:eastAsia="Arial" w:cs="Arial"/>
      <w:b/>
      <w:bCs/>
      <w:sz w:val="24"/>
      <w:szCs w:val="24"/>
    </w:rPr>
  </w:style>
  <w:style w:type="paragraph" w:styleId="829">
    <w:name w:val="Heading 6"/>
    <w:basedOn w:val="996"/>
    <w:next w:val="996"/>
    <w:link w:val="830"/>
    <w:uiPriority w:val="9"/>
    <w:unhideWhenUsed/>
    <w:qFormat/>
    <w:pPr>
      <w:keepLines/>
      <w:keepNext/>
      <w:spacing w:before="320" w:after="200"/>
      <w:outlineLvl w:val="5"/>
    </w:pPr>
    <w:rPr>
      <w:rFonts w:ascii="Arial" w:hAnsi="Arial" w:eastAsia="Arial" w:cs="Arial"/>
      <w:b/>
      <w:bCs/>
      <w:sz w:val="22"/>
      <w:szCs w:val="22"/>
    </w:rPr>
  </w:style>
  <w:style w:type="character" w:styleId="830">
    <w:name w:val="Heading 6 Char"/>
    <w:link w:val="829"/>
    <w:uiPriority w:val="9"/>
    <w:rPr>
      <w:rFonts w:ascii="Arial" w:hAnsi="Arial" w:eastAsia="Arial" w:cs="Arial"/>
      <w:b/>
      <w:bCs/>
      <w:sz w:val="22"/>
      <w:szCs w:val="22"/>
    </w:rPr>
  </w:style>
  <w:style w:type="paragraph" w:styleId="831">
    <w:name w:val="Heading 7"/>
    <w:basedOn w:val="996"/>
    <w:next w:val="996"/>
    <w:link w:val="832"/>
    <w:uiPriority w:val="9"/>
    <w:unhideWhenUsed/>
    <w:qFormat/>
    <w:pPr>
      <w:keepLines/>
      <w:keepNext/>
      <w:spacing w:before="320" w:after="200"/>
      <w:outlineLvl w:val="6"/>
    </w:pPr>
    <w:rPr>
      <w:rFonts w:ascii="Arial" w:hAnsi="Arial" w:eastAsia="Arial" w:cs="Arial"/>
      <w:b/>
      <w:bCs/>
      <w:i/>
      <w:iCs/>
      <w:sz w:val="22"/>
      <w:szCs w:val="22"/>
    </w:rPr>
  </w:style>
  <w:style w:type="character" w:styleId="832">
    <w:name w:val="Heading 7 Char"/>
    <w:link w:val="831"/>
    <w:uiPriority w:val="9"/>
    <w:rPr>
      <w:rFonts w:ascii="Arial" w:hAnsi="Arial" w:eastAsia="Arial" w:cs="Arial"/>
      <w:b/>
      <w:bCs/>
      <w:i/>
      <w:iCs/>
      <w:sz w:val="22"/>
      <w:szCs w:val="22"/>
    </w:rPr>
  </w:style>
  <w:style w:type="paragraph" w:styleId="833">
    <w:name w:val="Heading 8"/>
    <w:basedOn w:val="996"/>
    <w:next w:val="996"/>
    <w:link w:val="834"/>
    <w:uiPriority w:val="9"/>
    <w:unhideWhenUsed/>
    <w:qFormat/>
    <w:pPr>
      <w:keepLines/>
      <w:keepNext/>
      <w:spacing w:before="320" w:after="200"/>
      <w:outlineLvl w:val="7"/>
    </w:pPr>
    <w:rPr>
      <w:rFonts w:ascii="Arial" w:hAnsi="Arial" w:eastAsia="Arial" w:cs="Arial"/>
      <w:i/>
      <w:iCs/>
      <w:sz w:val="22"/>
      <w:szCs w:val="22"/>
    </w:rPr>
  </w:style>
  <w:style w:type="character" w:styleId="834">
    <w:name w:val="Heading 8 Char"/>
    <w:link w:val="833"/>
    <w:uiPriority w:val="9"/>
    <w:rPr>
      <w:rFonts w:ascii="Arial" w:hAnsi="Arial" w:eastAsia="Arial" w:cs="Arial"/>
      <w:i/>
      <w:iCs/>
      <w:sz w:val="22"/>
      <w:szCs w:val="22"/>
    </w:rPr>
  </w:style>
  <w:style w:type="paragraph" w:styleId="835">
    <w:name w:val="Heading 9"/>
    <w:basedOn w:val="996"/>
    <w:next w:val="996"/>
    <w:link w:val="836"/>
    <w:uiPriority w:val="9"/>
    <w:unhideWhenUsed/>
    <w:qFormat/>
    <w:pPr>
      <w:keepLines/>
      <w:keepNext/>
      <w:spacing w:before="320" w:after="200"/>
      <w:outlineLvl w:val="8"/>
    </w:pPr>
    <w:rPr>
      <w:rFonts w:ascii="Arial" w:hAnsi="Arial" w:eastAsia="Arial" w:cs="Arial"/>
      <w:i/>
      <w:iCs/>
      <w:sz w:val="21"/>
      <w:szCs w:val="21"/>
    </w:rPr>
  </w:style>
  <w:style w:type="character" w:styleId="836">
    <w:name w:val="Heading 9 Char"/>
    <w:link w:val="835"/>
    <w:uiPriority w:val="9"/>
    <w:rPr>
      <w:rFonts w:ascii="Arial" w:hAnsi="Arial" w:eastAsia="Arial" w:cs="Arial"/>
      <w:i/>
      <w:iCs/>
      <w:sz w:val="21"/>
      <w:szCs w:val="21"/>
    </w:rPr>
  </w:style>
  <w:style w:type="paragraph" w:styleId="837">
    <w:name w:val="No Spacing"/>
    <w:uiPriority w:val="1"/>
    <w:qFormat/>
    <w:pPr>
      <w:spacing w:before="0" w:after="0" w:line="240" w:lineRule="auto"/>
    </w:pPr>
  </w:style>
  <w:style w:type="paragraph" w:styleId="838">
    <w:name w:val="Title"/>
    <w:basedOn w:val="996"/>
    <w:next w:val="996"/>
    <w:link w:val="839"/>
    <w:uiPriority w:val="10"/>
    <w:qFormat/>
    <w:pPr>
      <w:contextualSpacing/>
      <w:spacing w:before="300" w:after="200"/>
    </w:pPr>
    <w:rPr>
      <w:sz w:val="48"/>
      <w:szCs w:val="48"/>
    </w:rPr>
  </w:style>
  <w:style w:type="character" w:styleId="839">
    <w:name w:val="Title Char"/>
    <w:link w:val="838"/>
    <w:uiPriority w:val="10"/>
    <w:rPr>
      <w:sz w:val="48"/>
      <w:szCs w:val="48"/>
    </w:rPr>
  </w:style>
  <w:style w:type="paragraph" w:styleId="840">
    <w:name w:val="Subtitle"/>
    <w:basedOn w:val="996"/>
    <w:next w:val="996"/>
    <w:link w:val="841"/>
    <w:uiPriority w:val="11"/>
    <w:qFormat/>
    <w:pPr>
      <w:spacing w:before="200" w:after="200"/>
    </w:pPr>
    <w:rPr>
      <w:sz w:val="24"/>
      <w:szCs w:val="24"/>
    </w:rPr>
  </w:style>
  <w:style w:type="character" w:styleId="841">
    <w:name w:val="Subtitle Char"/>
    <w:link w:val="840"/>
    <w:uiPriority w:val="11"/>
    <w:rPr>
      <w:sz w:val="24"/>
      <w:szCs w:val="24"/>
    </w:rPr>
  </w:style>
  <w:style w:type="paragraph" w:styleId="842">
    <w:name w:val="Quote"/>
    <w:basedOn w:val="996"/>
    <w:next w:val="996"/>
    <w:link w:val="843"/>
    <w:uiPriority w:val="29"/>
    <w:qFormat/>
    <w:pPr>
      <w:ind w:left="720" w:right="720"/>
    </w:pPr>
    <w:rPr>
      <w:i/>
    </w:rPr>
  </w:style>
  <w:style w:type="character" w:styleId="843">
    <w:name w:val="Quote Char"/>
    <w:link w:val="842"/>
    <w:uiPriority w:val="29"/>
    <w:rPr>
      <w:i/>
    </w:rPr>
  </w:style>
  <w:style w:type="paragraph" w:styleId="844">
    <w:name w:val="Intense Quote"/>
    <w:basedOn w:val="996"/>
    <w:next w:val="996"/>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name w:val="Intense Quote Char"/>
    <w:link w:val="844"/>
    <w:uiPriority w:val="30"/>
    <w:rPr>
      <w:i/>
    </w:rPr>
  </w:style>
  <w:style w:type="paragraph" w:styleId="846">
    <w:name w:val="Header"/>
    <w:basedOn w:val="996"/>
    <w:link w:val="847"/>
    <w:uiPriority w:val="99"/>
    <w:unhideWhenUsed/>
    <w:pPr>
      <w:spacing w:after="0" w:line="240" w:lineRule="auto"/>
      <w:tabs>
        <w:tab w:val="center" w:pos="7143" w:leader="none"/>
        <w:tab w:val="right" w:pos="14287" w:leader="none"/>
      </w:tabs>
    </w:pPr>
  </w:style>
  <w:style w:type="character" w:styleId="847">
    <w:name w:val="Header Char"/>
    <w:link w:val="846"/>
    <w:uiPriority w:val="99"/>
  </w:style>
  <w:style w:type="paragraph" w:styleId="848">
    <w:name w:val="Footer"/>
    <w:basedOn w:val="996"/>
    <w:link w:val="851"/>
    <w:uiPriority w:val="99"/>
    <w:unhideWhenUsed/>
    <w:pPr>
      <w:spacing w:after="0" w:line="240" w:lineRule="auto"/>
      <w:tabs>
        <w:tab w:val="center" w:pos="7143" w:leader="none"/>
        <w:tab w:val="right" w:pos="14287" w:leader="none"/>
      </w:tabs>
    </w:pPr>
  </w:style>
  <w:style w:type="character" w:styleId="849">
    <w:name w:val="Footer Char"/>
    <w:link w:val="848"/>
    <w:uiPriority w:val="99"/>
  </w:style>
  <w:style w:type="paragraph" w:styleId="850">
    <w:name w:val="Caption"/>
    <w:basedOn w:val="996"/>
    <w:next w:val="996"/>
    <w:uiPriority w:val="35"/>
    <w:semiHidden/>
    <w:unhideWhenUsed/>
    <w:qFormat/>
    <w:pPr>
      <w:spacing w:line="276" w:lineRule="auto"/>
    </w:pPr>
    <w:rPr>
      <w:b/>
      <w:bCs/>
      <w:color w:val="4f81bd" w:themeColor="accent1"/>
      <w:sz w:val="18"/>
      <w:szCs w:val="18"/>
    </w:rPr>
  </w:style>
  <w:style w:type="character" w:styleId="851">
    <w:name w:val="Caption Char"/>
    <w:basedOn w:val="850"/>
    <w:link w:val="848"/>
    <w:uiPriority w:val="99"/>
  </w:style>
  <w:style w:type="table" w:styleId="8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8">
    <w:name w:val="Hyperlink"/>
    <w:uiPriority w:val="99"/>
    <w:unhideWhenUsed/>
    <w:rPr>
      <w:color w:val="0000ff" w:themeColor="hyperlink"/>
      <w:u w:val="single"/>
    </w:rPr>
  </w:style>
  <w:style w:type="paragraph" w:styleId="979">
    <w:name w:val="footnote text"/>
    <w:basedOn w:val="996"/>
    <w:link w:val="980"/>
    <w:uiPriority w:val="99"/>
    <w:semiHidden/>
    <w:unhideWhenUsed/>
    <w:pPr>
      <w:spacing w:after="40" w:line="240" w:lineRule="auto"/>
    </w:pPr>
    <w:rPr>
      <w:sz w:val="18"/>
    </w:rPr>
  </w:style>
  <w:style w:type="character" w:styleId="980">
    <w:name w:val="Footnote Text Char"/>
    <w:link w:val="979"/>
    <w:uiPriority w:val="99"/>
    <w:rPr>
      <w:sz w:val="18"/>
    </w:rPr>
  </w:style>
  <w:style w:type="character" w:styleId="981">
    <w:name w:val="footnote reference"/>
    <w:uiPriority w:val="99"/>
    <w:unhideWhenUsed/>
    <w:rPr>
      <w:vertAlign w:val="superscript"/>
    </w:rPr>
  </w:style>
  <w:style w:type="paragraph" w:styleId="982">
    <w:name w:val="endnote text"/>
    <w:basedOn w:val="996"/>
    <w:link w:val="983"/>
    <w:uiPriority w:val="99"/>
    <w:semiHidden/>
    <w:unhideWhenUsed/>
    <w:pPr>
      <w:spacing w:after="0" w:line="240" w:lineRule="auto"/>
    </w:pPr>
    <w:rPr>
      <w:sz w:val="20"/>
    </w:rPr>
  </w:style>
  <w:style w:type="character" w:styleId="983">
    <w:name w:val="Endnote Text Char"/>
    <w:link w:val="982"/>
    <w:uiPriority w:val="99"/>
    <w:rPr>
      <w:sz w:val="20"/>
    </w:rPr>
  </w:style>
  <w:style w:type="character" w:styleId="984">
    <w:name w:val="endnote reference"/>
    <w:uiPriority w:val="99"/>
    <w:semiHidden/>
    <w:unhideWhenUsed/>
    <w:rPr>
      <w:vertAlign w:val="superscript"/>
    </w:rPr>
  </w:style>
  <w:style w:type="paragraph" w:styleId="985">
    <w:name w:val="toc 1"/>
    <w:basedOn w:val="996"/>
    <w:next w:val="996"/>
    <w:uiPriority w:val="39"/>
    <w:unhideWhenUsed/>
    <w:pPr>
      <w:ind w:left="0" w:right="0" w:firstLine="0"/>
      <w:spacing w:after="57"/>
    </w:pPr>
  </w:style>
  <w:style w:type="paragraph" w:styleId="986">
    <w:name w:val="toc 2"/>
    <w:basedOn w:val="996"/>
    <w:next w:val="996"/>
    <w:uiPriority w:val="39"/>
    <w:unhideWhenUsed/>
    <w:pPr>
      <w:ind w:left="283" w:right="0" w:firstLine="0"/>
      <w:spacing w:after="57"/>
    </w:pPr>
  </w:style>
  <w:style w:type="paragraph" w:styleId="987">
    <w:name w:val="toc 3"/>
    <w:basedOn w:val="996"/>
    <w:next w:val="996"/>
    <w:uiPriority w:val="39"/>
    <w:unhideWhenUsed/>
    <w:pPr>
      <w:ind w:left="567" w:right="0" w:firstLine="0"/>
      <w:spacing w:after="57"/>
    </w:pPr>
  </w:style>
  <w:style w:type="paragraph" w:styleId="988">
    <w:name w:val="toc 4"/>
    <w:basedOn w:val="996"/>
    <w:next w:val="996"/>
    <w:uiPriority w:val="39"/>
    <w:unhideWhenUsed/>
    <w:pPr>
      <w:ind w:left="850" w:right="0" w:firstLine="0"/>
      <w:spacing w:after="57"/>
    </w:pPr>
  </w:style>
  <w:style w:type="paragraph" w:styleId="989">
    <w:name w:val="toc 5"/>
    <w:basedOn w:val="996"/>
    <w:next w:val="996"/>
    <w:uiPriority w:val="39"/>
    <w:unhideWhenUsed/>
    <w:pPr>
      <w:ind w:left="1134" w:right="0" w:firstLine="0"/>
      <w:spacing w:after="57"/>
    </w:pPr>
  </w:style>
  <w:style w:type="paragraph" w:styleId="990">
    <w:name w:val="toc 6"/>
    <w:basedOn w:val="996"/>
    <w:next w:val="996"/>
    <w:uiPriority w:val="39"/>
    <w:unhideWhenUsed/>
    <w:pPr>
      <w:ind w:left="1417" w:right="0" w:firstLine="0"/>
      <w:spacing w:after="57"/>
    </w:pPr>
  </w:style>
  <w:style w:type="paragraph" w:styleId="991">
    <w:name w:val="toc 7"/>
    <w:basedOn w:val="996"/>
    <w:next w:val="996"/>
    <w:uiPriority w:val="39"/>
    <w:unhideWhenUsed/>
    <w:pPr>
      <w:ind w:left="1701" w:right="0" w:firstLine="0"/>
      <w:spacing w:after="57"/>
    </w:pPr>
  </w:style>
  <w:style w:type="paragraph" w:styleId="992">
    <w:name w:val="toc 8"/>
    <w:basedOn w:val="996"/>
    <w:next w:val="996"/>
    <w:uiPriority w:val="39"/>
    <w:unhideWhenUsed/>
    <w:pPr>
      <w:ind w:left="1984" w:right="0" w:firstLine="0"/>
      <w:spacing w:after="57"/>
    </w:pPr>
  </w:style>
  <w:style w:type="paragraph" w:styleId="993">
    <w:name w:val="toc 9"/>
    <w:basedOn w:val="996"/>
    <w:next w:val="996"/>
    <w:uiPriority w:val="39"/>
    <w:unhideWhenUsed/>
    <w:pPr>
      <w:ind w:left="2268" w:right="0" w:firstLine="0"/>
      <w:spacing w:after="57"/>
    </w:p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996"/>
    <w:link w:val="996"/>
    <w:qFormat/>
    <w:pPr>
      <w:jc w:val="both"/>
      <w:widowControl w:val="off"/>
    </w:pPr>
    <w:rPr>
      <w:sz w:val="21"/>
      <w:szCs w:val="24"/>
      <w:lang w:val="en-US" w:eastAsia="zh-CN" w:bidi="ar-SA"/>
    </w:rPr>
  </w:style>
  <w:style w:type="paragraph" w:styleId="997">
    <w:name w:val="标题 1"/>
    <w:basedOn w:val="996"/>
    <w:next w:val="996"/>
    <w:link w:val="996"/>
    <w:qFormat/>
    <w:pPr>
      <w:keepLines/>
      <w:keepNext/>
      <w:spacing w:before="340" w:after="330" w:line="576" w:lineRule="auto"/>
      <w:outlineLvl w:val="0"/>
    </w:pPr>
    <w:rPr>
      <w:rFonts w:ascii="Times New Roman" w:hAnsi="Times New Roman" w:eastAsia="宋体" w:cs="Times New Roman"/>
      <w:b/>
      <w:sz w:val="44"/>
    </w:rPr>
  </w:style>
  <w:style w:type="paragraph" w:styleId="998">
    <w:name w:val="标题 2"/>
    <w:basedOn w:val="996"/>
    <w:next w:val="996"/>
    <w:link w:val="996"/>
    <w:qFormat/>
    <w:pPr>
      <w:jc w:val="left"/>
      <w:keepLines/>
      <w:keepNext/>
      <w:spacing w:before="120" w:after="120"/>
      <w:outlineLvl w:val="1"/>
    </w:pPr>
    <w:rPr>
      <w:rFonts w:ascii="Cambria" w:hAnsi="Cambria" w:eastAsia="宋体" w:cs="Times New Roman"/>
      <w:b/>
      <w:bCs/>
      <w:sz w:val="32"/>
      <w:szCs w:val="32"/>
    </w:rPr>
  </w:style>
  <w:style w:type="paragraph" w:styleId="999">
    <w:name w:val="标题 3"/>
    <w:basedOn w:val="996"/>
    <w:next w:val="996"/>
    <w:link w:val="996"/>
    <w:unhideWhenUsed/>
    <w:qFormat/>
    <w:pPr>
      <w:jc w:val="center"/>
      <w:keepNext/>
      <w:outlineLvl w:val="2"/>
    </w:pPr>
    <w:rPr>
      <w:rFonts w:eastAsia="等线 Light"/>
      <w:b/>
      <w:bCs/>
      <w:sz w:val="15"/>
    </w:rPr>
  </w:style>
  <w:style w:type="paragraph" w:styleId="1000">
    <w:name w:val="标题 4"/>
    <w:basedOn w:val="996"/>
    <w:next w:val="996"/>
    <w:link w:val="996"/>
    <w:qFormat/>
    <w:pPr>
      <w:keepLines/>
      <w:keepNext/>
      <w:spacing w:before="280" w:after="290" w:line="372" w:lineRule="auto"/>
      <w:outlineLvl w:val="3"/>
    </w:pPr>
    <w:rPr>
      <w:rFonts w:ascii="Arial" w:hAnsi="Arial" w:eastAsia="黑体" w:cs="Times New Roman"/>
      <w:b/>
      <w:sz w:val="28"/>
      <w:szCs w:val="20"/>
    </w:rPr>
  </w:style>
  <w:style w:type="paragraph" w:styleId="1001">
    <w:name w:val="标题 6"/>
    <w:basedOn w:val="996"/>
    <w:next w:val="996"/>
    <w:link w:val="996"/>
    <w:unhideWhenUsed/>
    <w:qFormat/>
    <w:pPr>
      <w:keepLines/>
      <w:keepNext/>
      <w:spacing w:line="317" w:lineRule="auto"/>
      <w:outlineLvl w:val="5"/>
    </w:pPr>
    <w:rPr>
      <w:rFonts w:ascii="Arial" w:hAnsi="Arial" w:eastAsia="黑体"/>
      <w:b/>
      <w:sz w:val="24"/>
    </w:rPr>
  </w:style>
  <w:style w:type="character" w:styleId="1002">
    <w:name w:val="默认段落字体"/>
    <w:next w:val="1002"/>
    <w:link w:val="996"/>
    <w:rPr>
      <w:rFonts w:ascii="Times New Roman" w:hAnsi="Times New Roman" w:eastAsia="宋体" w:cs="Times New Roman"/>
    </w:rPr>
  </w:style>
  <w:style w:type="table" w:styleId="1003">
    <w:name w:val="普通表格"/>
    <w:next w:val="1003"/>
    <w:link w:val="996"/>
    <w:rPr>
      <w:rFonts w:ascii="Times New Roman" w:hAnsi="Times New Roman" w:eastAsia="宋体" w:cs="Times New Roman"/>
    </w:rPr>
    <w:tblPr/>
  </w:style>
  <w:style w:type="paragraph" w:styleId="1004">
    <w:name w:val="正文缩进"/>
    <w:basedOn w:val="996"/>
    <w:next w:val="1004"/>
    <w:link w:val="996"/>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0"/>
      <w:lang w:val="en-US" w:eastAsia="zh-CN" w:bidi="ar"/>
    </w:rPr>
  </w:style>
  <w:style w:type="paragraph" w:styleId="1005">
    <w:name w:val="批注文字"/>
    <w:basedOn w:val="996"/>
    <w:next w:val="1005"/>
    <w:link w:val="996"/>
    <w:pPr>
      <w:jc w:val="left"/>
    </w:pPr>
    <w:rPr>
      <w:rFonts w:ascii="Times New Roman" w:hAnsi="Times New Roman" w:eastAsia="宋体" w:cs="Times New Roman"/>
    </w:rPr>
  </w:style>
  <w:style w:type="paragraph" w:styleId="1006">
    <w:name w:val="索引 6"/>
    <w:basedOn w:val="996"/>
    <w:next w:val="996"/>
    <w:link w:val="996"/>
    <w:qFormat/>
    <w:pPr>
      <w:ind w:left="0"/>
      <w:spacing w:line="590" w:lineRule="exact"/>
    </w:pPr>
    <w:rPr>
      <w:rFonts w:ascii="Times New Roman" w:hAnsi="Times New Roman" w:eastAsia="方正公文仿宋"/>
      <w:sz w:val="32"/>
      <w:szCs w:val="24"/>
    </w:rPr>
  </w:style>
  <w:style w:type="paragraph" w:styleId="1007">
    <w:name w:val="正文文本"/>
    <w:basedOn w:val="996"/>
    <w:next w:val="1007"/>
    <w:link w:val="996"/>
    <w:pPr>
      <w:ind w:left="4462"/>
      <w:spacing w:before="124"/>
    </w:pPr>
    <w:rPr>
      <w:rFonts w:ascii="Times New Roman" w:hAnsi="Times New Roman" w:eastAsia="宋体" w:cs="Times New Roman"/>
      <w:sz w:val="18"/>
      <w:szCs w:val="18"/>
    </w:rPr>
  </w:style>
  <w:style w:type="paragraph" w:styleId="1008">
    <w:name w:val="正文文本缩进"/>
    <w:basedOn w:val="996"/>
    <w:next w:val="1008"/>
    <w:link w:val="996"/>
    <w:pPr>
      <w:ind w:firstLine="645"/>
    </w:pPr>
    <w:rPr>
      <w:rFonts w:ascii="楷体_GB2312" w:hAnsi="Times New Roman" w:eastAsia="楷体_GB2312" w:cs="Times New Roman"/>
      <w:sz w:val="32"/>
      <w:szCs w:val="20"/>
    </w:rPr>
  </w:style>
  <w:style w:type="paragraph" w:styleId="1009">
    <w:name w:val="索引 4"/>
    <w:basedOn w:val="996"/>
    <w:next w:val="996"/>
    <w:link w:val="996"/>
    <w:uiPriority w:val="99"/>
    <w:unhideWhenUsed/>
    <w:qFormat/>
    <w:pPr>
      <w:ind w:left="600"/>
    </w:pPr>
  </w:style>
  <w:style w:type="paragraph" w:styleId="1010">
    <w:name w:val="纯文本"/>
    <w:basedOn w:val="996"/>
    <w:next w:val="1010"/>
    <w:link w:val="996"/>
    <w:qFormat/>
    <w:rPr>
      <w:rFonts w:ascii="宋体" w:hAnsi="Courier New" w:eastAsia="宋体" w:cs="Courier New"/>
      <w:szCs w:val="21"/>
    </w:rPr>
  </w:style>
  <w:style w:type="paragraph" w:styleId="1011">
    <w:name w:val="页脚"/>
    <w:basedOn w:val="996"/>
    <w:next w:val="1011"/>
    <w:link w:val="996"/>
    <w:pPr>
      <w:jc w:val="left"/>
      <w:tabs>
        <w:tab w:val="center" w:pos="4153" w:leader="none"/>
        <w:tab w:val="right" w:pos="8306" w:leader="none"/>
      </w:tabs>
    </w:pPr>
    <w:rPr>
      <w:rFonts w:ascii="Times New Roman" w:hAnsi="Times New Roman" w:eastAsia="宋体" w:cs="Times New Roman"/>
      <w:sz w:val="18"/>
    </w:rPr>
  </w:style>
  <w:style w:type="paragraph" w:styleId="1012">
    <w:name w:val="页眉"/>
    <w:basedOn w:val="996"/>
    <w:next w:val="1012"/>
    <w:link w:val="99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1013">
    <w:name w:val="脚注文本"/>
    <w:basedOn w:val="996"/>
    <w:next w:val="1013"/>
    <w:link w:val="996"/>
    <w:uiPriority w:val="99"/>
    <w:unhideWhenUsed/>
    <w:qFormat/>
    <w:pPr>
      <w:spacing w:after="40" w:line="240" w:lineRule="auto"/>
    </w:pPr>
    <w:rPr>
      <w:sz w:val="18"/>
    </w:rPr>
  </w:style>
  <w:style w:type="paragraph" w:styleId="1014">
    <w:name w:val="普通(网站)"/>
    <w:basedOn w:val="996"/>
    <w:next w:val="1014"/>
    <w:link w:val="996"/>
    <w:pPr>
      <w:jc w:val="left"/>
      <w:spacing w:beforeAutospacing="1" w:afterAutospacing="1"/>
      <w:widowControl/>
    </w:pPr>
    <w:rPr>
      <w:rFonts w:hint="eastAsia" w:ascii="宋体" w:hAnsi="宋体" w:eastAsia="宋体" w:cs="Times New Roman"/>
      <w:sz w:val="24"/>
    </w:rPr>
  </w:style>
  <w:style w:type="paragraph" w:styleId="1015">
    <w:name w:val="标题"/>
    <w:basedOn w:val="996"/>
    <w:next w:val="1015"/>
    <w:link w:val="996"/>
    <w:qFormat/>
    <w:pPr>
      <w:jc w:val="center"/>
      <w:spacing w:line="420" w:lineRule="exact"/>
      <w:widowControl/>
    </w:pPr>
    <w:rPr>
      <w:rFonts w:eastAsia="黑体"/>
      <w:b/>
      <w:sz w:val="28"/>
      <w:szCs w:val="20"/>
    </w:rPr>
  </w:style>
  <w:style w:type="paragraph" w:styleId="1016">
    <w:name w:val="正文首行缩进 2"/>
    <w:basedOn w:val="1008"/>
    <w:next w:val="1016"/>
    <w:link w:val="996"/>
    <w:unhideWhenUsed/>
    <w:qFormat/>
    <w:pPr>
      <w:ind w:firstLine="420"/>
    </w:pPr>
  </w:style>
  <w:style w:type="table" w:styleId="1017">
    <w:name w:val="网格型"/>
    <w:basedOn w:val="1003"/>
    <w:next w:val="1017"/>
    <w:link w:val="996"/>
    <w:pPr>
      <w:jc w:val="both"/>
      <w:widowControl w:val="off"/>
    </w:pPr>
    <w:rPr>
      <w:rFonts w:ascii="宋体" w:hAnsi="宋体" w:eastAsia="宋体" w:cs="Times New Roman"/>
      <w:sz w:val="20"/>
      <w:szCs w:val="20"/>
    </w:rPr>
    <w:tblPr/>
  </w:style>
  <w:style w:type="character" w:styleId="1018">
    <w:name w:val="要点"/>
    <w:basedOn w:val="1002"/>
    <w:next w:val="1018"/>
    <w:link w:val="996"/>
    <w:qFormat/>
    <w:rPr>
      <w:b/>
    </w:rPr>
  </w:style>
  <w:style w:type="character" w:styleId="1019">
    <w:name w:val="超链接"/>
    <w:next w:val="1019"/>
    <w:link w:val="996"/>
    <w:rPr>
      <w:rFonts w:ascii="Times New Roman" w:hAnsi="Times New Roman" w:eastAsia="宋体" w:cs="Times New Roman"/>
      <w:color w:val="0000ff"/>
      <w:u w:val="single"/>
    </w:rPr>
  </w:style>
  <w:style w:type="character" w:styleId="1020">
    <w:name w:val="批注引用"/>
    <w:next w:val="1020"/>
    <w:link w:val="996"/>
    <w:rPr>
      <w:rFonts w:ascii="Times New Roman" w:hAnsi="Times New Roman" w:eastAsia="宋体" w:cs="Times New Roman"/>
      <w:sz w:val="21"/>
      <w:szCs w:val="21"/>
    </w:rPr>
  </w:style>
  <w:style w:type="paragraph" w:styleId="1021">
    <w:name w:val="索引 41"/>
    <w:basedOn w:val="996"/>
    <w:next w:val="996"/>
    <w:link w:val="996"/>
    <w:semiHidden/>
    <w:qFormat/>
    <w:pPr>
      <w:ind w:left="1260"/>
    </w:pPr>
    <w:rPr>
      <w:rFonts w:ascii="Calibri" w:hAnsi="Calibri" w:eastAsia="Calibri" w:cs="宋体"/>
      <w:sz w:val="20"/>
      <w:lang w:val="zh-CN"/>
    </w:rPr>
  </w:style>
  <w:style w:type="paragraph" w:styleId="1022">
    <w:name w:val="列表段落1"/>
    <w:basedOn w:val="996"/>
    <w:next w:val="1022"/>
    <w:link w:val="996"/>
    <w:uiPriority w:val="99"/>
    <w:qFormat/>
    <w:pPr>
      <w:ind w:firstLine="420"/>
    </w:pPr>
  </w:style>
  <w:style w:type="character" w:styleId="1023">
    <w:name w:val="font11"/>
    <w:basedOn w:val="1002"/>
    <w:next w:val="1023"/>
    <w:link w:val="996"/>
    <w:rPr>
      <w:rFonts w:ascii="Arial" w:hAnsi="Arial" w:eastAsia="宋体" w:cs="Arial"/>
      <w:i w:val="0"/>
      <w:color w:val="000000"/>
      <w:sz w:val="24"/>
      <w:szCs w:val="24"/>
      <w:u w:val="none"/>
    </w:rPr>
  </w:style>
  <w:style w:type="character" w:styleId="1024">
    <w:name w:val="font31"/>
    <w:basedOn w:val="1002"/>
    <w:next w:val="1024"/>
    <w:link w:val="996"/>
    <w:rPr>
      <w:rFonts w:ascii="Arial" w:hAnsi="Arial" w:eastAsia="宋体" w:cs="Arial"/>
      <w:i w:val="0"/>
      <w:iCs w:val="0"/>
      <w:color w:val="000000"/>
      <w:sz w:val="24"/>
      <w:szCs w:val="24"/>
      <w:u w:val="none"/>
    </w:rPr>
  </w:style>
  <w:style w:type="character" w:styleId="1025">
    <w:name w:val="font21"/>
    <w:basedOn w:val="1002"/>
    <w:next w:val="1025"/>
    <w:link w:val="996"/>
    <w:rPr>
      <w:rFonts w:hint="eastAsia" w:ascii="宋体" w:hAnsi="宋体" w:eastAsia="宋体" w:cs="宋体"/>
      <w:i w:val="0"/>
      <w:iCs w:val="0"/>
      <w:color w:val="000000"/>
      <w:sz w:val="24"/>
      <w:szCs w:val="24"/>
      <w:u w:val="none"/>
    </w:rPr>
  </w:style>
  <w:style w:type="paragraph" w:styleId="1026">
    <w:name w:val="列出段落1"/>
    <w:basedOn w:val="996"/>
    <w:next w:val="1026"/>
    <w:link w:val="996"/>
    <w:pPr>
      <w:ind w:firstLine="420"/>
    </w:pPr>
    <w:rPr>
      <w:rFonts w:ascii="Calibri" w:hAnsi="Calibri" w:eastAsia="宋体" w:cs="Times New Roman"/>
      <w:szCs w:val="22"/>
    </w:rPr>
  </w:style>
  <w:style w:type="paragraph" w:styleId="1027">
    <w:name w:val="我的正文"/>
    <w:basedOn w:val="996"/>
    <w:next w:val="1027"/>
    <w:link w:val="996"/>
    <w:pPr>
      <w:ind w:firstLine="420"/>
      <w:jc w:val="left"/>
      <w:spacing w:line="360" w:lineRule="auto"/>
      <w:widowControl/>
    </w:pPr>
    <w:rPr>
      <w:rFonts w:ascii="Times New Roman" w:hAnsi="宋体" w:eastAsia="宋体" w:cs="Times New Roman"/>
      <w:szCs w:val="21"/>
    </w:rPr>
  </w:style>
  <w:style w:type="paragraph" w:styleId="1028">
    <w:name w:val="样式 宋体 小四 行距: 1.5 倍行距 首行缩进:  2 字符"/>
    <w:basedOn w:val="996"/>
    <w:next w:val="1028"/>
    <w:link w:val="996"/>
    <w:pPr>
      <w:ind w:firstLine="480"/>
      <w:spacing w:line="360" w:lineRule="auto"/>
    </w:pPr>
    <w:rPr>
      <w:rFonts w:ascii="宋体" w:hAnsi="宋体" w:eastAsia="宋体" w:cs="宋体"/>
      <w:sz w:val="24"/>
      <w:szCs w:val="20"/>
    </w:rPr>
  </w:style>
  <w:style w:type="paragraph" w:styleId="1029">
    <w:name w:val="列出段落4"/>
    <w:basedOn w:val="996"/>
    <w:next w:val="1029"/>
    <w:link w:val="996"/>
    <w:pPr>
      <w:ind w:firstLine="420"/>
    </w:pPr>
    <w:rPr>
      <w:rFonts w:ascii="Times New Roman" w:hAnsi="Times New Roman" w:eastAsia="宋体" w:cs="Times New Roman"/>
    </w:rPr>
  </w:style>
  <w:style w:type="paragraph" w:styleId="1030">
    <w:name w:val="无间隔1"/>
    <w:basedOn w:val="996"/>
    <w:next w:val="1030"/>
    <w:link w:val="996"/>
    <w:uiPriority w:val="1"/>
    <w:qFormat/>
    <w:pPr>
      <w:spacing w:line="400" w:lineRule="exact"/>
    </w:pPr>
    <w:rPr>
      <w:rFonts w:ascii="Times New Roman" w:hAnsi="Times New Roman"/>
      <w:color w:val="000000"/>
      <w:sz w:val="24"/>
      <w:szCs w:val="20"/>
    </w:rPr>
  </w:style>
  <w:style w:type="paragraph" w:styleId="1031">
    <w:name w:val="正文 A"/>
    <w:next w:val="1032"/>
    <w:link w:val="996"/>
    <w:pPr>
      <w:jc w:val="both"/>
      <w:widowControl w:val="off"/>
    </w:pPr>
    <w:rPr>
      <w:rFonts w:ascii="Arial Unicode MS" w:hAnsi="Arial Unicode MS" w:eastAsia="Times New Roman" w:cs="Arial Unicode MS"/>
      <w:color w:val="000000"/>
      <w:sz w:val="21"/>
      <w:szCs w:val="21"/>
      <w:lang w:val="en-US" w:eastAsia="zh-CN" w:bidi="ar-SA"/>
    </w:rPr>
  </w:style>
  <w:style w:type="paragraph" w:styleId="1032">
    <w:name w:val="段"/>
    <w:next w:val="1031"/>
    <w:link w:val="996"/>
    <w:pPr>
      <w:ind w:firstLine="200"/>
      <w:jc w:val="both"/>
    </w:pPr>
    <w:rPr>
      <w:rFonts w:ascii="宋体" w:hAnsi="Calibri"/>
      <w:sz w:val="21"/>
      <w:szCs w:val="22"/>
      <w:lang w:val="en-US" w:eastAsia="zh-CN" w:bidi="ar-SA"/>
    </w:rPr>
  </w:style>
  <w:style w:type="paragraph" w:styleId="1033">
    <w:name w:val="List Paragraph"/>
    <w:basedOn w:val="996"/>
    <w:next w:val="1033"/>
    <w:link w:val="996"/>
    <w:pPr>
      <w:ind w:firstLine="420"/>
    </w:pPr>
    <w:rPr>
      <w:rFonts w:ascii="Times New Roman" w:hAnsi="Times New Roman" w:eastAsia="宋体" w:cs="Times New Roman"/>
    </w:rPr>
  </w:style>
  <w:style w:type="paragraph" w:styleId="1034">
    <w:name w:val="首行缩进"/>
    <w:basedOn w:val="996"/>
    <w:next w:val="1034"/>
    <w:link w:val="996"/>
    <w:qFormat/>
    <w:pPr>
      <w:ind w:firstLine="480"/>
    </w:pPr>
  </w:style>
  <w:style w:type="paragraph" w:styleId="1035">
    <w:name w:val="Default"/>
    <w:next w:val="1035"/>
    <w:link w:val="996"/>
    <w:pPr>
      <w:widowControl w:val="off"/>
    </w:pPr>
    <w:rPr>
      <w:rFonts w:ascii="仿宋_GB2312" w:eastAsia="仿宋_GB2312" w:cs="仿宋_GB2312"/>
      <w:color w:val="000000"/>
      <w:sz w:val="24"/>
      <w:szCs w:val="24"/>
      <w:lang w:val="en-US" w:eastAsia="zh-CN" w:bidi="ar-SA"/>
    </w:rPr>
  </w:style>
  <w:style w:type="paragraph" w:styleId="1036">
    <w:name w:val="正文1"/>
    <w:basedOn w:val="996"/>
    <w:next w:val="996"/>
    <w:link w:val="996"/>
    <w:qFormat/>
    <w:pPr>
      <w:ind w:firstLine="510"/>
      <w:spacing w:before="156" w:line="360" w:lineRule="auto"/>
    </w:pPr>
    <w:rPr>
      <w:rFonts w:ascii="Times New Roman" w:hAnsi="Times New Roman" w:eastAsia="宋体" w:cs="Times New Roman"/>
      <w:sz w:val="24"/>
    </w:rPr>
  </w:style>
  <w:style w:type="paragraph" w:styleId="1037">
    <w:name w:val="[Normal]"/>
    <w:next w:val="1037"/>
    <w:link w:val="996"/>
    <w:qFormat/>
    <w:rPr>
      <w:rFonts w:ascii="方正仿宋简体" w:hAnsi="方正仿宋简体" w:eastAsia="方正仿宋简体" w:cs="Courier New"/>
      <w:sz w:val="24"/>
      <w:szCs w:val="22"/>
      <w:lang w:val="zh-CN" w:eastAsia="zh-CN" w:bidi="ar-SA"/>
    </w:rPr>
  </w:style>
  <w:style w:type="paragraph" w:styleId="1038">
    <w:name w:val="TableOfAuthoring1"/>
    <w:basedOn w:val="996"/>
    <w:next w:val="996"/>
    <w:link w:val="996"/>
    <w:qFormat/>
    <w:pPr>
      <w:ind w:left="420"/>
      <w:jc w:val="both"/>
    </w:pPr>
  </w:style>
  <w:style w:type="paragraph" w:styleId="1039">
    <w:name w:val="表格文本"/>
    <w:basedOn w:val="996"/>
    <w:next w:val="1039"/>
    <w:link w:val="996"/>
    <w:qFormat/>
    <w:pPr>
      <w:jc w:val="center"/>
    </w:pPr>
    <w:rPr>
      <w:rFonts w:ascii="宋体" w:hAnsi="宋体"/>
      <w:bCs/>
      <w:szCs w:val="21"/>
    </w:rPr>
  </w:style>
  <w:style w:type="paragraph" w:styleId="1040">
    <w:name w:val="纯文本1"/>
    <w:basedOn w:val="996"/>
    <w:next w:val="1040"/>
    <w:link w:val="996"/>
    <w:qFormat/>
    <w:rPr>
      <w:rFonts w:ascii="宋体" w:hAnsi="Courier New" w:cs="Courier New"/>
    </w:rPr>
  </w:style>
  <w:style w:type="paragraph" w:styleId="1041">
    <w:name w:val="Table Paragraph"/>
    <w:basedOn w:val="996"/>
    <w:next w:val="1041"/>
    <w:link w:val="996"/>
    <w:uiPriority w:val="1"/>
    <w:qFormat/>
    <w:rPr>
      <w:rFonts w:ascii="宋体" w:hAnsi="宋体" w:eastAsia="宋体" w:cs="宋体"/>
      <w:lang w:val="zh-CN" w:eastAsia="zh-CN" w:bidi="zh-CN"/>
    </w:rPr>
  </w:style>
  <w:style w:type="paragraph" w:styleId="1042">
    <w:name w:val="标题 11"/>
    <w:basedOn w:val="996"/>
    <w:next w:val="996"/>
    <w:link w:val="996"/>
    <w:uiPriority w:val="9"/>
    <w:qFormat/>
    <w:pPr>
      <w:ind w:firstLine="2890"/>
      <w:keepNext/>
      <w:spacing w:before="312" w:after="312"/>
      <w:outlineLvl w:val="0"/>
    </w:pPr>
    <w:rPr>
      <w:rFonts w:ascii="黑体" w:eastAsia="黑体"/>
      <w:b/>
      <w:sz w:val="24"/>
      <w:szCs w:val="24"/>
    </w:rPr>
  </w:style>
  <w:style w:type="table" w:styleId="1043">
    <w:name w:val="Table Normal"/>
    <w:next w:val="1043"/>
    <w:link w:val="996"/>
    <w:unhideWhenUsed/>
    <w:qFormat/>
    <w:rPr>
      <w:lang w:val="en-US" w:eastAsia="zh-CN" w:bidi="ar-SA"/>
    </w:rPr>
    <w:tblPr/>
  </w:style>
  <w:style w:type="paragraph" w:styleId="1044">
    <w:name w:val="标题 41"/>
    <w:basedOn w:val="996"/>
    <w:next w:val="1045"/>
    <w:link w:val="996"/>
    <w:qFormat/>
    <w:pPr>
      <w:keepLines/>
      <w:keepNext/>
      <w:spacing w:before="280" w:after="290" w:line="376" w:lineRule="auto"/>
      <w:outlineLvl w:val="3"/>
    </w:pPr>
    <w:rPr>
      <w:rFonts w:ascii="Arial" w:hAnsi="Arial" w:eastAsia="黑体" w:cs="Arial"/>
      <w:b/>
      <w:bCs/>
      <w:sz w:val="28"/>
      <w:szCs w:val="28"/>
    </w:rPr>
  </w:style>
  <w:style w:type="paragraph" w:styleId="1045">
    <w:name w:val="正文缩进1"/>
    <w:basedOn w:val="996"/>
    <w:next w:val="1045"/>
    <w:link w:val="996"/>
    <w:qFormat/>
    <w:pPr>
      <w:ind w:firstLine="420"/>
    </w:pPr>
    <w:rPr>
      <w:szCs w:val="21"/>
    </w:rPr>
  </w:style>
  <w:style w:type="paragraph" w:styleId="1046">
    <w:name w:val="标题 61"/>
    <w:basedOn w:val="996"/>
    <w:next w:val="996"/>
    <w:link w:val="996"/>
    <w:unhideWhenUsed/>
    <w:qFormat/>
    <w:pPr>
      <w:keepLines/>
      <w:keepNext/>
      <w:spacing w:line="317" w:lineRule="auto"/>
      <w:outlineLvl w:val="5"/>
    </w:pPr>
    <w:rPr>
      <w:rFonts w:ascii="Arial" w:hAnsi="Arial" w:eastAsia="黑体"/>
      <w:b/>
      <w:sz w:val="24"/>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二</dc:creator>
  <cp:lastModifiedBy>王春燕</cp:lastModifiedBy>
  <cp:revision>4</cp:revision>
  <dcterms:created xsi:type="dcterms:W3CDTF">2014-10-29T12:08:00Z</dcterms:created>
  <dcterms:modified xsi:type="dcterms:W3CDTF">2026-09-18T00:36:32Z</dcterms:modified>
</cp:coreProperties>
</file>