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1"/>
        <w:jc w:val="left"/>
        <w:spacing w:before="120" w:after="120" w:line="360" w:lineRule="auto"/>
        <w:rPr>
          <w:rFonts w:eastAsia="仿宋"/>
          <w:b/>
          <w:bCs/>
          <w:sz w:val="84"/>
          <w:szCs w:val="24"/>
        </w:rPr>
      </w:pPr>
      <w:r>
        <w:rPr>
          <w:rFonts w:eastAsia="仿宋"/>
          <w:b/>
          <w:bCs/>
          <w:sz w:val="84"/>
          <w:szCs w:val="24"/>
        </w:rPr>
      </w:r>
      <w:r/>
    </w:p>
    <w:p>
      <w:pPr>
        <w:pStyle w:val="701"/>
        <w:jc w:val="center"/>
        <w:spacing w:before="120" w:after="120" w:line="360" w:lineRule="auto"/>
        <w:rPr>
          <w:rFonts w:eastAsia="仿宋"/>
          <w:b/>
          <w:bCs/>
          <w:sz w:val="84"/>
          <w:szCs w:val="24"/>
        </w:rPr>
      </w:pPr>
      <w:r>
        <w:rPr>
          <w:rFonts w:eastAsia="仿宋"/>
          <w:b/>
          <w:bCs/>
          <w:sz w:val="84"/>
          <w:szCs w:val="24"/>
        </w:rPr>
        <w:t xml:space="preserve">竞争性谈判采购文件</w:t>
      </w:r>
      <w:r>
        <w:rPr>
          <w:rFonts w:eastAsia="仿宋"/>
          <w:b/>
          <w:bCs/>
          <w:sz w:val="84"/>
          <w:szCs w:val="24"/>
        </w:rPr>
      </w:r>
      <w:r/>
    </w:p>
    <w:p>
      <w:pPr>
        <w:pStyle w:val="701"/>
        <w:ind w:firstLine="421"/>
        <w:jc w:val="left"/>
        <w:spacing w:before="120" w:after="120" w:line="360" w:lineRule="auto"/>
        <w:rPr>
          <w:rFonts w:hint="eastAsia" w:eastAsia="仿宋"/>
          <w:b/>
          <w:bCs/>
          <w:sz w:val="32"/>
          <w:szCs w:val="24"/>
          <w:u w:val="single"/>
          <w:lang w:eastAsia="zh-CN"/>
        </w:rPr>
      </w:pPr>
      <w:r>
        <w:rPr>
          <w:rFonts w:eastAsia="仿宋"/>
          <w:b/>
          <w:bCs/>
          <w:sz w:val="32"/>
          <w:szCs w:val="24"/>
        </w:rPr>
        <w:t xml:space="preserve">项目名称：</w:t>
      </w:r>
      <w:r>
        <w:rPr>
          <w:rFonts w:hint="eastAsia" w:eastAsia="仿宋"/>
          <w:b/>
          <w:bCs/>
          <w:sz w:val="32"/>
          <w:szCs w:val="24"/>
          <w:u w:val="single"/>
          <w:lang w:eastAsia="zh-CN"/>
        </w:rPr>
        <w:t xml:space="preserve">2026年中央农业防灾减灾和水利救灾资金（防灾救灾第六批）-如东县2026年水稻抗逆防灾补助项目</w:t>
      </w:r>
      <w:r>
        <w:rPr>
          <w:rFonts w:hint="eastAsia" w:eastAsia="仿宋"/>
          <w:b/>
          <w:bCs/>
          <w:sz w:val="32"/>
          <w:szCs w:val="24"/>
          <w:u w:val="single"/>
          <w:lang w:eastAsia="zh-CN"/>
        </w:rPr>
      </w:r>
      <w:r/>
    </w:p>
    <w:p>
      <w:pPr>
        <w:pStyle w:val="701"/>
        <w:ind w:firstLine="421"/>
        <w:jc w:val="left"/>
        <w:spacing w:before="120" w:after="120" w:line="360" w:lineRule="auto"/>
        <w:rPr>
          <w:rFonts w:ascii="Times New Roman" w:hAnsi="Times New Roman" w:eastAsia="仿宋" w:cs="Times New Roman"/>
          <w:b/>
          <w:bCs/>
          <w:sz w:val="32"/>
          <w:szCs w:val="24"/>
        </w:rPr>
      </w:pPr>
      <w:r>
        <w:rPr>
          <w:rFonts w:eastAsia="仿宋"/>
          <w:b/>
          <w:bCs/>
          <w:sz w:val="32"/>
          <w:szCs w:val="24"/>
        </w:rPr>
        <w:t xml:space="preserve">项目编号</w:t>
      </w:r>
      <w:r>
        <w:rPr>
          <w:rFonts w:ascii="Times New Roman" w:hAnsi="Times New Roman" w:eastAsia="仿宋" w:cs="Times New Roman"/>
          <w:b/>
          <w:bCs/>
          <w:sz w:val="32"/>
          <w:szCs w:val="24"/>
        </w:rPr>
        <w:t xml:space="preserve">：JSZC-320623-DYZX-T2026-0018</w:t>
      </w:r>
      <w:r>
        <w:rPr>
          <w:rFonts w:ascii="Times New Roman" w:hAnsi="Times New Roman" w:eastAsia="仿宋" w:cs="Times New Roman"/>
          <w:b/>
          <w:bCs/>
          <w:sz w:val="32"/>
          <w:szCs w:val="24"/>
        </w:rPr>
      </w:r>
      <w:r/>
    </w:p>
    <w:p>
      <w:pPr>
        <w:pStyle w:val="701"/>
        <w:ind w:firstLine="421"/>
        <w:jc w:val="left"/>
        <w:spacing w:before="120" w:after="120" w:line="360" w:lineRule="auto"/>
        <w:rPr>
          <w:rFonts w:eastAsia="仿宋"/>
          <w:b/>
          <w:bCs/>
          <w:sz w:val="32"/>
          <w:szCs w:val="24"/>
        </w:rPr>
      </w:pPr>
      <w:r>
        <w:rPr>
          <w:rFonts w:eastAsia="仿宋"/>
          <w:b/>
          <w:bCs/>
          <w:sz w:val="32"/>
          <w:szCs w:val="24"/>
        </w:rPr>
      </w:r>
      <w:r/>
    </w:p>
    <w:p>
      <w:pPr>
        <w:pStyle w:val="701"/>
        <w:ind w:firstLine="421"/>
        <w:jc w:val="center"/>
        <w:spacing w:before="120" w:after="120" w:line="360" w:lineRule="auto"/>
        <w:rPr>
          <w:rFonts w:eastAsia="仿宋"/>
          <w:b/>
          <w:bCs/>
          <w:sz w:val="32"/>
          <w:szCs w:val="24"/>
        </w:rPr>
      </w:pPr>
      <w:r>
        <w:rPr>
          <w:rFonts w:eastAsia="仿宋"/>
          <w:b/>
          <w:bCs/>
          <w:sz w:val="32"/>
          <w:szCs w:val="24"/>
        </w:rPr>
        <w:t xml:space="preserve">（全流程电子化，适用苏采云系统）</w:t>
      </w:r>
      <w:r>
        <w:rPr>
          <w:rFonts w:eastAsia="仿宋"/>
          <w:b/>
          <w:bCs/>
          <w:sz w:val="32"/>
          <w:szCs w:val="24"/>
        </w:rPr>
      </w:r>
      <w:r/>
    </w:p>
    <w:p>
      <w:pPr>
        <w:pStyle w:val="701"/>
        <w:ind w:firstLine="1470"/>
        <w:jc w:val="left"/>
        <w:spacing w:before="120" w:after="120" w:line="360" w:lineRule="auto"/>
        <w:rPr>
          <w:rFonts w:eastAsia="仿宋"/>
          <w:b/>
          <w:sz w:val="30"/>
          <w:szCs w:val="30"/>
        </w:rPr>
      </w:pPr>
      <w:r>
        <w:rPr>
          <w:rFonts w:eastAsia="仿宋"/>
          <w:szCs w:val="21"/>
        </w:rPr>
        <w:t xml:space="preserve">        </w:t>
      </w:r>
      <w:r>
        <w:rPr>
          <w:rFonts w:eastAsia="仿宋"/>
          <w:b/>
          <w:sz w:val="30"/>
          <w:szCs w:val="30"/>
        </w:rPr>
        <w:t xml:space="preserve">     </w:t>
      </w:r>
      <w:r>
        <w:rPr>
          <w:rFonts w:eastAsia="仿宋"/>
          <w:b/>
          <w:sz w:val="30"/>
          <w:szCs w:val="30"/>
        </w:rPr>
      </w:r>
      <w:r/>
    </w:p>
    <w:p>
      <w:pPr>
        <w:pStyle w:val="701"/>
        <w:jc w:val="left"/>
        <w:spacing w:line="360" w:lineRule="auto"/>
        <w:rPr>
          <w:rFonts w:eastAsia="仿宋"/>
          <w:sz w:val="24"/>
          <w:szCs w:val="24"/>
        </w:rPr>
      </w:pPr>
      <w:r>
        <w:rPr>
          <w:rFonts w:eastAsia="仿宋"/>
          <w:sz w:val="24"/>
          <w:szCs w:val="24"/>
        </w:rPr>
      </w:r>
      <w:r/>
    </w:p>
    <w:p>
      <w:pPr>
        <w:pStyle w:val="701"/>
        <w:jc w:val="left"/>
        <w:spacing w:line="360" w:lineRule="auto"/>
        <w:rPr>
          <w:rFonts w:eastAsia="仿宋"/>
          <w:sz w:val="24"/>
          <w:szCs w:val="24"/>
        </w:rPr>
      </w:pPr>
      <w:r>
        <w:rPr>
          <w:rFonts w:eastAsia="仿宋"/>
          <w:sz w:val="24"/>
          <w:szCs w:val="24"/>
        </w:rPr>
      </w:r>
      <w:r/>
    </w:p>
    <w:p>
      <w:pPr>
        <w:pStyle w:val="701"/>
        <w:jc w:val="left"/>
        <w:spacing w:line="360" w:lineRule="auto"/>
        <w:rPr>
          <w:rFonts w:eastAsia="仿宋"/>
          <w:sz w:val="24"/>
          <w:szCs w:val="24"/>
        </w:rPr>
      </w:pPr>
      <w:r>
        <w:rPr>
          <w:rFonts w:eastAsia="仿宋"/>
          <w:sz w:val="24"/>
          <w:szCs w:val="24"/>
        </w:rPr>
      </w:r>
      <w:r/>
    </w:p>
    <w:p>
      <w:pPr>
        <w:pStyle w:val="701"/>
        <w:jc w:val="left"/>
        <w:spacing w:line="360" w:lineRule="auto"/>
        <w:rPr>
          <w:rFonts w:eastAsia="仿宋"/>
          <w:sz w:val="24"/>
          <w:szCs w:val="24"/>
        </w:rPr>
      </w:pPr>
      <w:r>
        <w:rPr>
          <w:rFonts w:eastAsia="仿宋"/>
          <w:sz w:val="24"/>
          <w:szCs w:val="24"/>
        </w:rPr>
      </w:r>
      <w:r/>
    </w:p>
    <w:p>
      <w:pPr>
        <w:pStyle w:val="701"/>
        <w:jc w:val="left"/>
        <w:spacing w:line="360" w:lineRule="auto"/>
        <w:rPr>
          <w:rFonts w:eastAsia="仿宋"/>
          <w:sz w:val="24"/>
          <w:szCs w:val="24"/>
        </w:rPr>
      </w:pPr>
      <w:r>
        <w:rPr>
          <w:rFonts w:eastAsia="仿宋"/>
          <w:sz w:val="24"/>
          <w:szCs w:val="24"/>
        </w:rPr>
      </w:r>
      <w:r/>
    </w:p>
    <w:p>
      <w:pPr>
        <w:pStyle w:val="737"/>
        <w:rPr>
          <w:rFonts w:ascii="Times New Roman" w:hAnsi="Times New Roman" w:eastAsia="仿宋"/>
          <w:sz w:val="24"/>
          <w:szCs w:val="24"/>
        </w:rPr>
      </w:pPr>
      <w:r>
        <w:rPr>
          <w:rFonts w:ascii="Times New Roman" w:hAnsi="Times New Roman" w:eastAsia="仿宋"/>
          <w:sz w:val="24"/>
          <w:szCs w:val="24"/>
        </w:rPr>
      </w:r>
      <w:r/>
    </w:p>
    <w:p>
      <w:pPr>
        <w:pStyle w:val="701"/>
        <w:rPr>
          <w:rFonts w:eastAsia="仿宋"/>
          <w:sz w:val="24"/>
          <w:szCs w:val="24"/>
        </w:rPr>
      </w:pPr>
      <w:r>
        <w:rPr>
          <w:rFonts w:eastAsia="仿宋"/>
          <w:sz w:val="24"/>
          <w:szCs w:val="24"/>
        </w:rPr>
      </w:r>
      <w:r/>
    </w:p>
    <w:p>
      <w:pPr>
        <w:pStyle w:val="737"/>
        <w:rPr>
          <w:rFonts w:ascii="Times New Roman" w:hAnsi="Times New Roman"/>
        </w:rPr>
      </w:pPr>
      <w:r>
        <w:rPr>
          <w:rFonts w:ascii="Times New Roman" w:hAnsi="Times New Roman"/>
        </w:rPr>
      </w:r>
      <w:r/>
    </w:p>
    <w:p>
      <w:pPr>
        <w:pStyle w:val="701"/>
        <w:jc w:val="left"/>
        <w:spacing w:line="360" w:lineRule="auto"/>
        <w:rPr>
          <w:rFonts w:eastAsia="仿宋"/>
          <w:sz w:val="24"/>
          <w:szCs w:val="24"/>
        </w:rPr>
      </w:pPr>
      <w:r>
        <w:rPr>
          <w:rFonts w:eastAsia="仿宋"/>
          <w:sz w:val="24"/>
          <w:szCs w:val="24"/>
        </w:rPr>
      </w:r>
      <w:r/>
    </w:p>
    <w:p>
      <w:pPr>
        <w:pStyle w:val="701"/>
        <w:jc w:val="left"/>
        <w:spacing w:line="360" w:lineRule="auto"/>
        <w:rPr>
          <w:rFonts w:eastAsia="仿宋"/>
          <w:sz w:val="24"/>
          <w:szCs w:val="24"/>
        </w:rPr>
      </w:pPr>
      <w:r>
        <w:rPr>
          <w:rFonts w:eastAsia="仿宋"/>
          <w:sz w:val="24"/>
          <w:szCs w:val="24"/>
        </w:rPr>
      </w:r>
      <w:r/>
    </w:p>
    <w:p>
      <w:pPr>
        <w:pStyle w:val="701"/>
        <w:jc w:val="center"/>
        <w:spacing w:before="120" w:after="120" w:line="360" w:lineRule="auto"/>
        <w:rPr>
          <w:rFonts w:hint="eastAsia" w:eastAsia="仿宋"/>
          <w:b/>
          <w:bCs/>
          <w:sz w:val="32"/>
          <w:szCs w:val="24"/>
        </w:rPr>
      </w:pPr>
      <w:r>
        <w:rPr>
          <w:rFonts w:hint="eastAsia" w:eastAsia="仿宋"/>
          <w:b/>
          <w:bCs/>
          <w:sz w:val="32"/>
          <w:szCs w:val="24"/>
        </w:rPr>
        <w:t xml:space="preserve">如东县农业技术推广中心</w:t>
      </w:r>
      <w:r>
        <w:rPr>
          <w:rFonts w:hint="eastAsia" w:eastAsia="仿宋"/>
          <w:b/>
          <w:bCs/>
          <w:sz w:val="32"/>
          <w:szCs w:val="24"/>
        </w:rPr>
      </w:r>
      <w:r/>
    </w:p>
    <w:p>
      <w:pPr>
        <w:pStyle w:val="701"/>
        <w:jc w:val="center"/>
        <w:spacing w:before="120" w:after="120" w:line="360" w:lineRule="auto"/>
        <w:rPr>
          <w:rFonts w:eastAsia="仿宋"/>
          <w:b/>
          <w:bCs/>
          <w:sz w:val="32"/>
          <w:szCs w:val="24"/>
        </w:rPr>
      </w:pPr>
      <w:r>
        <w:rPr>
          <w:rFonts w:eastAsia="仿宋"/>
          <w:b/>
          <w:bCs/>
          <w:sz w:val="32"/>
          <w:szCs w:val="24"/>
        </w:rPr>
        <w:t xml:space="preserve">202</w:t>
      </w:r>
      <w:r>
        <w:rPr>
          <w:rFonts w:hint="eastAsia" w:eastAsia="仿宋"/>
          <w:b/>
          <w:bCs/>
          <w:sz w:val="32"/>
          <w:szCs w:val="24"/>
        </w:rPr>
        <w:t xml:space="preserve">6</w:t>
      </w:r>
      <w:r>
        <w:rPr>
          <w:rFonts w:eastAsia="仿宋"/>
          <w:b/>
          <w:bCs/>
          <w:sz w:val="32"/>
          <w:szCs w:val="24"/>
        </w:rPr>
        <w:t xml:space="preserve">年</w:t>
      </w:r>
      <w:r>
        <w:rPr>
          <w:rFonts w:hint="eastAsia" w:eastAsia="仿宋"/>
          <w:b/>
          <w:bCs/>
          <w:sz w:val="32"/>
          <w:szCs w:val="24"/>
          <w:lang w:val="en-US" w:eastAsia="zh-CN"/>
        </w:rPr>
        <w:t xml:space="preserve">9</w:t>
      </w:r>
      <w:r>
        <w:rPr>
          <w:rFonts w:eastAsia="仿宋"/>
          <w:b/>
          <w:bCs/>
          <w:sz w:val="32"/>
          <w:szCs w:val="24"/>
        </w:rPr>
        <w:t xml:space="preserve">月</w:t>
      </w:r>
      <w:r>
        <w:rPr>
          <w:rFonts w:eastAsia="仿宋"/>
          <w:b/>
          <w:bCs/>
          <w:sz w:val="32"/>
          <w:szCs w:val="24"/>
        </w:rPr>
      </w:r>
      <w:r/>
    </w:p>
    <w:p>
      <w:pPr>
        <w:pStyle w:val="701"/>
        <w:jc w:val="left"/>
        <w:spacing w:before="120" w:after="120" w:line="360" w:lineRule="auto"/>
        <w:rPr>
          <w:rFonts w:eastAsia="仿宋"/>
          <w:sz w:val="24"/>
          <w:szCs w:val="24"/>
        </w:rPr>
      </w:pPr>
      <w:r>
        <w:rPr>
          <w:rFonts w:eastAsia="仿宋"/>
          <w:sz w:val="24"/>
          <w:szCs w:val="24"/>
        </w:rPr>
        <w:t xml:space="preserve">                        </w:t>
      </w:r>
      <w:r>
        <w:rPr>
          <w:rFonts w:eastAsia="仿宋"/>
          <w:sz w:val="24"/>
          <w:szCs w:val="24"/>
        </w:rPr>
      </w:r>
      <w:r/>
    </w:p>
    <w:p>
      <w:pPr>
        <w:pStyle w:val="701"/>
        <w:jc w:val="center"/>
        <w:spacing w:line="480" w:lineRule="auto"/>
        <w:rPr>
          <w:rFonts w:eastAsia="仿宋"/>
          <w:b/>
          <w:sz w:val="44"/>
          <w:szCs w:val="21"/>
        </w:rPr>
        <w:outlineLvl w:val="0"/>
      </w:pPr>
      <w:r>
        <w:rPr>
          <w:rFonts w:eastAsia="仿宋"/>
          <w:szCs w:val="21"/>
        </w:rPr>
        <w:br w:type="page" w:clear="all"/>
      </w:r>
      <w:bookmarkStart w:id="0" w:name="_Toc120614210"/>
      <w:r/>
      <w:bookmarkStart w:id="1" w:name="_Toc479757206"/>
      <w:r/>
      <w:bookmarkStart w:id="2" w:name="_Toc16938516"/>
      <w:r/>
      <w:bookmarkStart w:id="3" w:name="_Toc523127445"/>
      <w:r/>
      <w:bookmarkStart w:id="4" w:name="_Toc513029200"/>
      <w:r/>
      <w:bookmarkStart w:id="5" w:name="_Toc20823272"/>
      <w:r>
        <w:rPr>
          <w:rFonts w:eastAsia="仿宋"/>
          <w:b/>
          <w:sz w:val="44"/>
          <w:szCs w:val="21"/>
        </w:rPr>
        <w:t xml:space="preserve">总目录</w:t>
      </w:r>
      <w:r>
        <w:rPr>
          <w:rFonts w:eastAsia="仿宋"/>
          <w:b/>
          <w:sz w:val="44"/>
          <w:szCs w:val="21"/>
        </w:rPr>
      </w:r>
      <w:r/>
    </w:p>
    <w:p>
      <w:pPr>
        <w:pStyle w:val="815"/>
        <w:tabs>
          <w:tab w:val="right" w:pos="8953" w:leader="dot"/>
        </w:tabs>
      </w:pPr>
      <w:r>
        <w:rPr>
          <w:rFonts w:eastAsia="仿宋"/>
          <w:szCs w:val="21"/>
        </w:rPr>
        <w:fldChar w:fldCharType="begin"/>
      </w:r>
      <w:r>
        <w:rPr>
          <w:rFonts w:eastAsia="仿宋"/>
          <w:szCs w:val="21"/>
        </w:rPr>
        <w:instrText xml:space="preserve">TOC \o "1-1" \h \u </w:instrText>
      </w:r>
      <w:r>
        <w:rPr>
          <w:rFonts w:eastAsia="仿宋"/>
          <w:szCs w:val="21"/>
        </w:rPr>
        <w:fldChar w:fldCharType="separate"/>
      </w:r>
      <w:r/>
    </w:p>
    <w:p>
      <w:pPr>
        <w:pStyle w:val="815"/>
        <w:tabs>
          <w:tab w:val="right" w:pos="8953" w:leader="dot"/>
        </w:tabs>
        <w:rPr>
          <w:b/>
          <w:bCs/>
          <w:sz w:val="36"/>
          <w:szCs w:val="36"/>
        </w:rPr>
      </w:pPr>
      <w:r>
        <w:rPr>
          <w:rFonts w:eastAsia="仿宋"/>
          <w:b/>
          <w:bCs/>
          <w:sz w:val="36"/>
          <w:szCs w:val="36"/>
        </w:rPr>
        <w:fldChar w:fldCharType="begin"/>
      </w:r>
      <w:r>
        <w:rPr>
          <w:rFonts w:eastAsia="仿宋"/>
          <w:b/>
          <w:bCs/>
          <w:sz w:val="36"/>
          <w:szCs w:val="36"/>
        </w:rPr>
        <w:instrText xml:space="preserve"> HYPERLINK \l _Toc20929 </w:instrText>
      </w:r>
      <w:r>
        <w:rPr>
          <w:rFonts w:eastAsia="仿宋"/>
          <w:b/>
          <w:bCs/>
          <w:sz w:val="36"/>
          <w:szCs w:val="36"/>
        </w:rPr>
        <w:fldChar w:fldCharType="separate"/>
      </w:r>
      <w:r>
        <w:rPr>
          <w:rFonts w:eastAsia="黑体"/>
          <w:b/>
          <w:bCs/>
          <w:sz w:val="36"/>
          <w:szCs w:val="36"/>
        </w:rPr>
        <w:t xml:space="preserve">第一章</w:t>
      </w:r>
      <w:r>
        <w:rPr>
          <w:rFonts w:eastAsia="仿宋"/>
          <w:b/>
          <w:bCs/>
          <w:sz w:val="36"/>
          <w:szCs w:val="36"/>
        </w:rPr>
        <w:t xml:space="preserve">  谈判邀请</w:t>
      </w:r>
      <w:r>
        <w:rPr>
          <w:b/>
          <w:bCs/>
          <w:sz w:val="36"/>
          <w:szCs w:val="36"/>
        </w:rPr>
        <w:tab/>
      </w:r>
      <w:r>
        <w:rPr>
          <w:rFonts w:hint="eastAsia"/>
          <w:b/>
          <w:bCs/>
          <w:sz w:val="36"/>
          <w:szCs w:val="36"/>
        </w:rPr>
        <w:t xml:space="preserve">2</w:t>
      </w:r>
      <w:r>
        <w:rPr>
          <w:rFonts w:eastAsia="仿宋"/>
          <w:b/>
          <w:bCs/>
          <w:sz w:val="36"/>
          <w:szCs w:val="36"/>
        </w:rPr>
        <w:fldChar w:fldCharType="end"/>
      </w:r>
      <w:r>
        <w:rPr>
          <w:b/>
          <w:bCs/>
          <w:sz w:val="36"/>
          <w:szCs w:val="36"/>
        </w:rPr>
      </w:r>
      <w:r/>
    </w:p>
    <w:p>
      <w:pPr>
        <w:pStyle w:val="815"/>
        <w:tabs>
          <w:tab w:val="right" w:pos="8953" w:leader="dot"/>
        </w:tabs>
        <w:rPr>
          <w:b/>
          <w:bCs/>
          <w:sz w:val="36"/>
          <w:szCs w:val="36"/>
        </w:rPr>
      </w:pPr>
      <w:r>
        <w:rPr>
          <w:rFonts w:eastAsia="仿宋"/>
          <w:b/>
          <w:bCs/>
          <w:sz w:val="36"/>
          <w:szCs w:val="36"/>
        </w:rPr>
        <w:fldChar w:fldCharType="begin"/>
      </w:r>
      <w:r>
        <w:rPr>
          <w:rFonts w:eastAsia="仿宋"/>
          <w:b/>
          <w:bCs/>
          <w:sz w:val="36"/>
          <w:szCs w:val="36"/>
        </w:rPr>
        <w:instrText xml:space="preserve"> HYPERLINK \l _Toc334 </w:instrText>
      </w:r>
      <w:r>
        <w:rPr>
          <w:rFonts w:eastAsia="仿宋"/>
          <w:b/>
          <w:bCs/>
          <w:sz w:val="36"/>
          <w:szCs w:val="36"/>
        </w:rPr>
        <w:fldChar w:fldCharType="separate"/>
      </w:r>
      <w:r>
        <w:rPr>
          <w:rFonts w:eastAsia="黑体"/>
          <w:b/>
          <w:bCs/>
          <w:sz w:val="36"/>
          <w:szCs w:val="36"/>
        </w:rPr>
        <w:t xml:space="preserve">第二章</w:t>
      </w:r>
      <w:r>
        <w:rPr>
          <w:rFonts w:eastAsia="仿宋"/>
          <w:b/>
          <w:bCs/>
          <w:sz w:val="36"/>
          <w:szCs w:val="36"/>
        </w:rPr>
        <w:t xml:space="preserve">  供应商须知</w:t>
      </w:r>
      <w:r>
        <w:rPr>
          <w:b/>
          <w:bCs/>
          <w:sz w:val="36"/>
          <w:szCs w:val="36"/>
        </w:rPr>
        <w:tab/>
      </w:r>
      <w:r>
        <w:rPr>
          <w:rFonts w:hint="eastAsia"/>
          <w:b/>
          <w:bCs/>
          <w:sz w:val="36"/>
          <w:szCs w:val="36"/>
        </w:rPr>
        <w:t xml:space="preserve">6</w:t>
      </w:r>
      <w:r>
        <w:rPr>
          <w:rFonts w:eastAsia="仿宋"/>
          <w:b/>
          <w:bCs/>
          <w:sz w:val="36"/>
          <w:szCs w:val="36"/>
        </w:rPr>
        <w:fldChar w:fldCharType="end"/>
      </w:r>
      <w:r>
        <w:rPr>
          <w:b/>
          <w:bCs/>
          <w:sz w:val="36"/>
          <w:szCs w:val="36"/>
        </w:rPr>
      </w:r>
      <w:r/>
    </w:p>
    <w:p>
      <w:pPr>
        <w:pStyle w:val="815"/>
        <w:tabs>
          <w:tab w:val="right" w:pos="8953" w:leader="dot"/>
        </w:tabs>
        <w:rPr>
          <w:b/>
          <w:bCs/>
          <w:sz w:val="36"/>
          <w:szCs w:val="36"/>
        </w:rPr>
      </w:pPr>
      <w:r>
        <w:rPr>
          <w:rFonts w:eastAsia="仿宋"/>
          <w:b/>
          <w:bCs/>
          <w:sz w:val="36"/>
          <w:szCs w:val="36"/>
        </w:rPr>
        <w:fldChar w:fldCharType="begin"/>
      </w:r>
      <w:r>
        <w:rPr>
          <w:rFonts w:eastAsia="仿宋"/>
          <w:b/>
          <w:bCs/>
          <w:sz w:val="36"/>
          <w:szCs w:val="36"/>
        </w:rPr>
        <w:instrText xml:space="preserve"> HYPERLINK \l _Toc1726 </w:instrText>
      </w:r>
      <w:r>
        <w:rPr>
          <w:rFonts w:eastAsia="仿宋"/>
          <w:b/>
          <w:bCs/>
          <w:sz w:val="36"/>
          <w:szCs w:val="36"/>
        </w:rPr>
        <w:fldChar w:fldCharType="separate"/>
      </w:r>
      <w:r>
        <w:rPr>
          <w:rFonts w:eastAsia="黑体"/>
          <w:b/>
          <w:bCs/>
          <w:sz w:val="36"/>
          <w:szCs w:val="36"/>
        </w:rPr>
        <w:t xml:space="preserve">第三章</w:t>
      </w:r>
      <w:r>
        <w:rPr>
          <w:rFonts w:eastAsia="仿宋"/>
          <w:b/>
          <w:bCs/>
          <w:sz w:val="36"/>
          <w:szCs w:val="36"/>
        </w:rPr>
        <w:t xml:space="preserve">  合同文本</w:t>
      </w:r>
      <w:r>
        <w:rPr>
          <w:b/>
          <w:bCs/>
          <w:sz w:val="36"/>
          <w:szCs w:val="36"/>
        </w:rPr>
        <w:tab/>
      </w:r>
      <w:r>
        <w:rPr>
          <w:rFonts w:hint="eastAsia"/>
          <w:b/>
          <w:bCs/>
          <w:sz w:val="36"/>
          <w:szCs w:val="36"/>
        </w:rPr>
        <w:t xml:space="preserve">18</w:t>
      </w:r>
      <w:r>
        <w:rPr>
          <w:rFonts w:eastAsia="仿宋"/>
          <w:b/>
          <w:bCs/>
          <w:sz w:val="36"/>
          <w:szCs w:val="36"/>
        </w:rPr>
        <w:fldChar w:fldCharType="end"/>
      </w:r>
      <w:r>
        <w:rPr>
          <w:b/>
          <w:bCs/>
          <w:sz w:val="36"/>
          <w:szCs w:val="36"/>
        </w:rPr>
      </w:r>
      <w:r/>
    </w:p>
    <w:p>
      <w:pPr>
        <w:pStyle w:val="815"/>
        <w:tabs>
          <w:tab w:val="right" w:pos="8953" w:leader="dot"/>
        </w:tabs>
        <w:rPr>
          <w:b/>
          <w:bCs/>
          <w:sz w:val="36"/>
          <w:szCs w:val="36"/>
        </w:rPr>
      </w:pPr>
      <w:r>
        <w:rPr>
          <w:rFonts w:eastAsia="仿宋"/>
          <w:b/>
          <w:bCs/>
          <w:sz w:val="36"/>
          <w:szCs w:val="36"/>
        </w:rPr>
        <w:fldChar w:fldCharType="begin"/>
      </w:r>
      <w:r>
        <w:rPr>
          <w:rFonts w:eastAsia="仿宋"/>
          <w:b/>
          <w:bCs/>
          <w:sz w:val="36"/>
          <w:szCs w:val="36"/>
        </w:rPr>
        <w:instrText xml:space="preserve"> HYPERLINK \l _Toc11569 </w:instrText>
      </w:r>
      <w:r>
        <w:rPr>
          <w:rFonts w:eastAsia="仿宋"/>
          <w:b/>
          <w:bCs/>
          <w:sz w:val="36"/>
          <w:szCs w:val="36"/>
        </w:rPr>
        <w:fldChar w:fldCharType="separate"/>
      </w:r>
      <w:r>
        <w:rPr>
          <w:rFonts w:eastAsia="黑体"/>
          <w:b/>
          <w:bCs/>
          <w:sz w:val="36"/>
          <w:szCs w:val="36"/>
        </w:rPr>
        <w:t xml:space="preserve">第四章</w:t>
      </w:r>
      <w:r>
        <w:rPr>
          <w:rFonts w:eastAsia="仿宋"/>
          <w:b/>
          <w:bCs/>
          <w:sz w:val="36"/>
          <w:szCs w:val="36"/>
        </w:rPr>
        <w:t xml:space="preserve">  采购需求</w:t>
      </w:r>
      <w:r>
        <w:rPr>
          <w:b/>
          <w:bCs/>
          <w:sz w:val="36"/>
          <w:szCs w:val="36"/>
        </w:rPr>
        <w:tab/>
      </w:r>
      <w:r>
        <w:rPr>
          <w:rFonts w:hint="eastAsia"/>
          <w:b/>
          <w:bCs/>
          <w:sz w:val="36"/>
          <w:szCs w:val="36"/>
        </w:rPr>
        <w:t xml:space="preserve">22</w:t>
      </w:r>
      <w:r>
        <w:rPr>
          <w:rFonts w:eastAsia="仿宋"/>
          <w:b/>
          <w:bCs/>
          <w:sz w:val="36"/>
          <w:szCs w:val="36"/>
        </w:rPr>
        <w:fldChar w:fldCharType="end"/>
      </w:r>
      <w:r>
        <w:rPr>
          <w:b/>
          <w:bCs/>
          <w:sz w:val="36"/>
          <w:szCs w:val="36"/>
        </w:rPr>
      </w:r>
      <w:r/>
    </w:p>
    <w:p>
      <w:pPr>
        <w:pStyle w:val="815"/>
        <w:tabs>
          <w:tab w:val="right" w:pos="8953" w:leader="dot"/>
        </w:tabs>
      </w:pPr>
      <w:r>
        <w:rPr>
          <w:rFonts w:eastAsia="仿宋"/>
          <w:b/>
          <w:bCs/>
          <w:sz w:val="36"/>
          <w:szCs w:val="36"/>
        </w:rPr>
        <w:fldChar w:fldCharType="begin"/>
      </w:r>
      <w:r>
        <w:rPr>
          <w:rFonts w:eastAsia="仿宋"/>
          <w:b/>
          <w:bCs/>
          <w:sz w:val="36"/>
          <w:szCs w:val="36"/>
        </w:rPr>
        <w:instrText xml:space="preserve"> HYPERLINK \l _Toc14812 </w:instrText>
      </w:r>
      <w:r>
        <w:rPr>
          <w:rFonts w:eastAsia="仿宋"/>
          <w:b/>
          <w:bCs/>
          <w:sz w:val="36"/>
          <w:szCs w:val="36"/>
        </w:rPr>
        <w:fldChar w:fldCharType="separate"/>
      </w:r>
      <w:r>
        <w:rPr>
          <w:rFonts w:eastAsia="黑体"/>
          <w:b/>
          <w:bCs/>
          <w:sz w:val="36"/>
          <w:szCs w:val="36"/>
        </w:rPr>
        <w:t xml:space="preserve">第五章</w:t>
      </w:r>
      <w:r>
        <w:rPr>
          <w:rFonts w:eastAsia="仿宋"/>
          <w:b/>
          <w:bCs/>
          <w:sz w:val="36"/>
          <w:szCs w:val="36"/>
        </w:rPr>
        <w:t xml:space="preserve">  响应文件格式</w:t>
      </w:r>
      <w:r>
        <w:rPr>
          <w:b/>
          <w:bCs/>
          <w:sz w:val="36"/>
          <w:szCs w:val="36"/>
        </w:rPr>
        <w:tab/>
      </w:r>
      <w:r>
        <w:rPr>
          <w:rFonts w:hint="eastAsia"/>
          <w:b/>
          <w:bCs/>
          <w:sz w:val="36"/>
          <w:szCs w:val="36"/>
        </w:rPr>
        <w:t xml:space="preserve">24</w:t>
      </w:r>
      <w:r>
        <w:rPr>
          <w:rFonts w:eastAsia="仿宋"/>
          <w:b/>
          <w:bCs/>
          <w:sz w:val="36"/>
          <w:szCs w:val="36"/>
        </w:rPr>
        <w:fldChar w:fldCharType="end"/>
      </w:r>
      <w:r/>
    </w:p>
    <w:p>
      <w:pPr>
        <w:pStyle w:val="815"/>
        <w:tabs>
          <w:tab w:val="right" w:pos="8953" w:leader="dot"/>
        </w:tabs>
      </w:pPr>
      <w:r/>
      <w:r/>
    </w:p>
    <w:p>
      <w:pPr>
        <w:pStyle w:val="701"/>
        <w:spacing w:line="480" w:lineRule="auto"/>
        <w:rPr>
          <w:rFonts w:eastAsia="仿宋"/>
          <w:szCs w:val="21"/>
        </w:rPr>
        <w:outlineLvl w:val="0"/>
      </w:pPr>
      <w:r>
        <w:rPr>
          <w:rFonts w:eastAsia="仿宋"/>
          <w:szCs w:val="21"/>
        </w:rPr>
        <w:fldChar w:fldCharType="end"/>
      </w:r>
      <w:r>
        <w:rPr>
          <w:rFonts w:eastAsia="仿宋"/>
          <w:szCs w:val="21"/>
        </w:rPr>
      </w:r>
      <w:r/>
    </w:p>
    <w:p>
      <w:pPr>
        <w:pStyle w:val="701"/>
        <w:rPr>
          <w:rFonts w:eastAsia="仿宋"/>
          <w:szCs w:val="21"/>
        </w:rPr>
      </w:pPr>
      <w:r>
        <w:rPr>
          <w:rFonts w:eastAsia="仿宋"/>
          <w:szCs w:val="21"/>
        </w:rPr>
      </w:r>
      <w:r/>
    </w:p>
    <w:p>
      <w:pPr>
        <w:pStyle w:val="701"/>
        <w:rPr>
          <w:rFonts w:eastAsia="仿宋"/>
          <w:szCs w:val="21"/>
        </w:rPr>
      </w:pPr>
      <w:r>
        <w:rPr>
          <w:rFonts w:eastAsia="仿宋"/>
          <w:szCs w:val="21"/>
        </w:rPr>
      </w:r>
      <w:r/>
    </w:p>
    <w:p>
      <w:pPr>
        <w:pStyle w:val="701"/>
        <w:rPr>
          <w:rFonts w:eastAsia="仿宋"/>
          <w:szCs w:val="21"/>
        </w:rPr>
      </w:pPr>
      <w:r>
        <w:rPr>
          <w:rFonts w:eastAsia="仿宋"/>
          <w:szCs w:val="21"/>
        </w:rPr>
      </w:r>
      <w:r/>
    </w:p>
    <w:p>
      <w:pPr>
        <w:pStyle w:val="701"/>
        <w:rPr>
          <w:rFonts w:eastAsia="仿宋"/>
          <w:szCs w:val="21"/>
        </w:rPr>
      </w:pPr>
      <w:r>
        <w:rPr>
          <w:rFonts w:eastAsia="仿宋"/>
          <w:szCs w:val="21"/>
        </w:rPr>
      </w:r>
      <w:r/>
    </w:p>
    <w:p>
      <w:pPr>
        <w:pStyle w:val="701"/>
        <w:rPr>
          <w:rFonts w:eastAsia="仿宋"/>
          <w:szCs w:val="21"/>
        </w:rPr>
      </w:pPr>
      <w:r>
        <w:rPr>
          <w:rFonts w:eastAsia="仿宋"/>
          <w:szCs w:val="21"/>
        </w:rPr>
      </w:r>
      <w:r/>
    </w:p>
    <w:p>
      <w:pPr>
        <w:pStyle w:val="701"/>
        <w:rPr>
          <w:rFonts w:eastAsia="仿宋"/>
          <w:sz w:val="28"/>
          <w:szCs w:val="28"/>
          <w:highlight w:val="cyan"/>
        </w:rPr>
      </w:pPr>
      <w:r>
        <w:rPr>
          <w:rFonts w:eastAsia="仿宋"/>
          <w:sz w:val="28"/>
          <w:szCs w:val="28"/>
          <w:highlight w:val="cyan"/>
        </w:rPr>
      </w:r>
      <w:r/>
    </w:p>
    <w:p>
      <w:pPr>
        <w:pStyle w:val="701"/>
        <w:rPr>
          <w:rFonts w:eastAsia="仿宋"/>
          <w:sz w:val="28"/>
          <w:szCs w:val="28"/>
        </w:rPr>
      </w:pPr>
      <w:r>
        <w:rPr>
          <w:rFonts w:eastAsia="仿宋"/>
          <w:sz w:val="28"/>
          <w:szCs w:val="28"/>
        </w:rPr>
      </w:r>
      <w:r/>
    </w:p>
    <w:p>
      <w:pPr>
        <w:pStyle w:val="701"/>
        <w:rPr>
          <w:rFonts w:eastAsia="仿宋"/>
          <w:szCs w:val="21"/>
        </w:rPr>
      </w:pPr>
      <w:r>
        <w:rPr>
          <w:rFonts w:eastAsia="仿宋"/>
          <w:szCs w:val="21"/>
        </w:rPr>
      </w:r>
      <w:r/>
    </w:p>
    <w:p>
      <w:pPr>
        <w:pStyle w:val="701"/>
        <w:rPr>
          <w:rFonts w:eastAsia="仿宋"/>
          <w:szCs w:val="21"/>
        </w:rPr>
      </w:pPr>
      <w:r>
        <w:rPr>
          <w:rFonts w:eastAsia="仿宋"/>
          <w:szCs w:val="21"/>
        </w:rPr>
      </w:r>
      <w:r/>
    </w:p>
    <w:p>
      <w:pPr>
        <w:pStyle w:val="701"/>
        <w:rPr>
          <w:rFonts w:eastAsia="仿宋"/>
          <w:szCs w:val="21"/>
        </w:rPr>
      </w:pPr>
      <w:r>
        <w:rPr>
          <w:rFonts w:eastAsia="仿宋"/>
          <w:szCs w:val="21"/>
        </w:rPr>
      </w:r>
      <w:r/>
    </w:p>
    <w:p>
      <w:pPr>
        <w:pStyle w:val="701"/>
        <w:rPr>
          <w:rFonts w:eastAsia="仿宋"/>
          <w:szCs w:val="21"/>
        </w:rPr>
      </w:pPr>
      <w:r>
        <w:rPr>
          <w:rFonts w:eastAsia="仿宋"/>
          <w:szCs w:val="21"/>
        </w:rPr>
      </w:r>
      <w:r/>
    </w:p>
    <w:p>
      <w:pPr>
        <w:pStyle w:val="701"/>
        <w:rPr>
          <w:rFonts w:eastAsia="仿宋"/>
          <w:szCs w:val="21"/>
        </w:rPr>
      </w:pPr>
      <w:r>
        <w:rPr>
          <w:rFonts w:eastAsia="仿宋"/>
          <w:szCs w:val="21"/>
        </w:rPr>
      </w:r>
      <w:r/>
    </w:p>
    <w:p>
      <w:pPr>
        <w:pStyle w:val="701"/>
        <w:rPr>
          <w:rFonts w:eastAsia="仿宋"/>
          <w:szCs w:val="21"/>
        </w:rPr>
      </w:pPr>
      <w:r>
        <w:rPr>
          <w:rFonts w:eastAsia="仿宋"/>
          <w:szCs w:val="21"/>
        </w:rPr>
      </w:r>
      <w:r/>
    </w:p>
    <w:p>
      <w:pPr>
        <w:pStyle w:val="701"/>
        <w:rPr>
          <w:rFonts w:eastAsia="仿宋"/>
          <w:szCs w:val="21"/>
        </w:rPr>
      </w:pPr>
      <w:r>
        <w:rPr>
          <w:rFonts w:eastAsia="仿宋"/>
          <w:szCs w:val="21"/>
        </w:rPr>
      </w:r>
      <w:r/>
    </w:p>
    <w:p>
      <w:pPr>
        <w:pStyle w:val="737"/>
        <w:rPr>
          <w:rFonts w:ascii="Times New Roman" w:hAnsi="Times New Roman" w:eastAsia="仿宋"/>
          <w:szCs w:val="21"/>
        </w:rPr>
      </w:pPr>
      <w:r>
        <w:rPr>
          <w:rFonts w:ascii="Times New Roman" w:hAnsi="Times New Roman" w:eastAsia="仿宋"/>
          <w:szCs w:val="21"/>
        </w:rPr>
      </w:r>
      <w:r/>
    </w:p>
    <w:p>
      <w:pPr>
        <w:pStyle w:val="701"/>
        <w:rPr>
          <w:rFonts w:eastAsia="仿宋"/>
          <w:szCs w:val="21"/>
        </w:rPr>
      </w:pPr>
      <w:r>
        <w:rPr>
          <w:rFonts w:eastAsia="仿宋"/>
          <w:szCs w:val="21"/>
        </w:rPr>
      </w:r>
      <w:r/>
    </w:p>
    <w:p>
      <w:pPr>
        <w:pStyle w:val="737"/>
        <w:rPr>
          <w:rFonts w:ascii="Times New Roman" w:hAnsi="Times New Roman" w:eastAsia="仿宋"/>
          <w:szCs w:val="21"/>
        </w:rPr>
      </w:pPr>
      <w:r>
        <w:rPr>
          <w:rFonts w:ascii="Times New Roman" w:hAnsi="Times New Roman" w:eastAsia="仿宋"/>
          <w:szCs w:val="21"/>
        </w:rPr>
      </w:r>
      <w:r/>
    </w:p>
    <w:p>
      <w:pPr>
        <w:pStyle w:val="701"/>
        <w:rPr>
          <w:rFonts w:eastAsia="仿宋"/>
          <w:szCs w:val="21"/>
        </w:rPr>
      </w:pPr>
      <w:r>
        <w:rPr>
          <w:rFonts w:eastAsia="仿宋"/>
          <w:szCs w:val="21"/>
        </w:rPr>
      </w:r>
      <w:r/>
    </w:p>
    <w:p>
      <w:pPr>
        <w:pStyle w:val="737"/>
        <w:rPr>
          <w:rFonts w:ascii="Times New Roman" w:hAnsi="Times New Roman" w:eastAsia="仿宋"/>
          <w:szCs w:val="21"/>
        </w:rPr>
      </w:pPr>
      <w:r>
        <w:rPr>
          <w:rFonts w:ascii="Times New Roman" w:hAnsi="Times New Roman" w:eastAsia="仿宋"/>
          <w:szCs w:val="21"/>
        </w:rPr>
      </w:r>
      <w:r/>
    </w:p>
    <w:p>
      <w:pPr>
        <w:pStyle w:val="701"/>
        <w:rPr>
          <w:rFonts w:eastAsia="仿宋"/>
          <w:szCs w:val="21"/>
        </w:rPr>
      </w:pPr>
      <w:r>
        <w:rPr>
          <w:rFonts w:eastAsia="仿宋"/>
          <w:szCs w:val="21"/>
        </w:rPr>
      </w:r>
      <w:r/>
    </w:p>
    <w:p>
      <w:pPr>
        <w:pStyle w:val="737"/>
        <w:rPr>
          <w:rFonts w:ascii="Times New Roman" w:hAnsi="Times New Roman"/>
        </w:rPr>
      </w:pPr>
      <w:r>
        <w:rPr>
          <w:rFonts w:ascii="Times New Roman" w:hAnsi="Times New Roman"/>
        </w:rPr>
      </w:r>
      <w:r/>
    </w:p>
    <w:p>
      <w:pPr>
        <w:pStyle w:val="701"/>
        <w:rPr>
          <w:rFonts w:eastAsia="仿宋"/>
          <w:szCs w:val="21"/>
        </w:rPr>
      </w:pPr>
      <w:r>
        <w:rPr>
          <w:rFonts w:eastAsia="仿宋"/>
          <w:szCs w:val="21"/>
        </w:rPr>
      </w:r>
      <w:r/>
    </w:p>
    <w:p>
      <w:pPr>
        <w:pStyle w:val="701"/>
        <w:jc w:val="center"/>
        <w:keepNext/>
        <w:rPr>
          <w:rFonts w:eastAsia="仿宋"/>
          <w:b/>
          <w:bCs/>
          <w:sz w:val="44"/>
          <w:szCs w:val="44"/>
        </w:rPr>
        <w:outlineLvl w:val="0"/>
      </w:pPr>
      <w:r>
        <w:rPr>
          <w:rFonts w:eastAsia="仿宋"/>
          <w:b/>
          <w:bCs/>
          <w:sz w:val="44"/>
          <w:szCs w:val="44"/>
        </w:rPr>
        <w:br w:type="page" w:clear="all"/>
      </w:r>
      <w:r>
        <w:rPr>
          <w:rFonts w:eastAsia="仿宋"/>
          <w:b/>
          <w:bCs/>
          <w:sz w:val="44"/>
          <w:szCs w:val="44"/>
        </w:rPr>
        <w:t xml:space="preserve">第一章  </w:t>
      </w:r>
      <w:bookmarkEnd w:id="0"/>
      <w:r>
        <w:rPr>
          <w:rFonts w:eastAsia="仿宋"/>
          <w:b/>
          <w:bCs/>
          <w:sz w:val="44"/>
          <w:szCs w:val="44"/>
        </w:rPr>
        <w:t xml:space="preserve">谈判邀请</w:t>
      </w:r>
      <w:r>
        <w:rPr>
          <w:rFonts w:eastAsia="仿宋"/>
          <w:b/>
          <w:bCs/>
          <w:sz w:val="44"/>
          <w:szCs w:val="44"/>
        </w:rPr>
      </w:r>
      <w:r/>
    </w:p>
    <w:p>
      <w:pPr>
        <w:pStyle w:val="701"/>
        <w:ind w:firstLine="480"/>
        <w:spacing w:line="400" w:lineRule="exact"/>
        <w:rPr>
          <w:rFonts w:eastAsia="仿宋"/>
          <w:sz w:val="24"/>
          <w:szCs w:val="24"/>
        </w:rPr>
      </w:pPr>
      <w:r>
        <w:rPr>
          <w:rFonts w:eastAsia="仿宋"/>
          <w:sz w:val="24"/>
          <w:szCs w:val="24"/>
        </w:rPr>
        <w:t xml:space="preserve">受</w:t>
      </w:r>
      <w:r>
        <w:rPr>
          <w:rFonts w:hint="eastAsia" w:eastAsia="仿宋"/>
          <w:sz w:val="24"/>
          <w:szCs w:val="24"/>
        </w:rPr>
        <w:t xml:space="preserve">如东县农业技术推广中心</w:t>
      </w:r>
      <w:r>
        <w:rPr>
          <w:rFonts w:eastAsia="仿宋"/>
          <w:sz w:val="24"/>
          <w:szCs w:val="24"/>
        </w:rPr>
        <w:t xml:space="preserve">的委托，</w:t>
      </w:r>
      <w:r>
        <w:rPr>
          <w:rFonts w:hint="eastAsia" w:eastAsia="仿宋"/>
          <w:sz w:val="24"/>
          <w:szCs w:val="24"/>
          <w:lang w:eastAsia="zh-CN"/>
        </w:rPr>
        <w:t xml:space="preserve">南京东宇工程咨询有限公司</w:t>
      </w:r>
      <w:r>
        <w:rPr>
          <w:rFonts w:eastAsia="仿宋"/>
          <w:sz w:val="24"/>
          <w:szCs w:val="24"/>
        </w:rPr>
        <w:t xml:space="preserve">就</w:t>
      </w:r>
      <w:r>
        <w:rPr>
          <w:rFonts w:hint="eastAsia" w:eastAsia="仿宋"/>
          <w:sz w:val="24"/>
          <w:szCs w:val="24"/>
          <w:lang w:eastAsia="zh-CN"/>
        </w:rPr>
        <w:t xml:space="preserve">2026年中央农业防灾减灾和水利救灾资金（防灾救灾第六批）-如东县2026年水稻抗逆防灾补助项目</w:t>
      </w:r>
      <w:r>
        <w:rPr>
          <w:rFonts w:hint="eastAsia" w:eastAsia="仿宋"/>
          <w:sz w:val="24"/>
          <w:szCs w:val="24"/>
        </w:rPr>
        <w:t xml:space="preserve">（</w:t>
      </w:r>
      <w:r>
        <w:rPr>
          <w:rFonts w:ascii="Segoe UI" w:hAnsi="Segoe UI" w:eastAsia="Segoe UI" w:cs="Segoe UI"/>
          <w:i w:val="0"/>
          <w:iCs w:val="0"/>
          <w:caps w:val="0"/>
          <w:spacing w:val="0"/>
          <w:sz w:val="21"/>
          <w:szCs w:val="21"/>
          <w:shd w:val="clear" w:color="auto" w:fill="ffffff"/>
        </w:rPr>
        <w:t xml:space="preserve">JSZC-320623-DYZX-T2026-0018</w:t>
      </w:r>
      <w:r>
        <w:rPr>
          <w:rFonts w:hint="eastAsia" w:eastAsia="仿宋"/>
          <w:sz w:val="24"/>
          <w:szCs w:val="24"/>
        </w:rPr>
        <w:t xml:space="preserve">）</w:t>
      </w:r>
      <w:r>
        <w:rPr>
          <w:rFonts w:eastAsia="仿宋"/>
          <w:sz w:val="24"/>
          <w:szCs w:val="24"/>
        </w:rPr>
        <w:t xml:space="preserve">进行竞争性谈判采购，欢迎符合条件的供应商参加谈判。</w:t>
      </w:r>
      <w:r>
        <w:rPr>
          <w:rFonts w:eastAsia="仿宋"/>
          <w:sz w:val="24"/>
          <w:szCs w:val="24"/>
        </w:rPr>
      </w:r>
      <w:r/>
    </w:p>
    <w:p>
      <w:pPr>
        <w:pStyle w:val="701"/>
        <w:ind w:firstLine="480"/>
        <w:spacing w:line="400" w:lineRule="exact"/>
        <w:rPr>
          <w:rFonts w:eastAsia="仿宋"/>
          <w:sz w:val="24"/>
          <w:szCs w:val="24"/>
        </w:rPr>
        <w:pBdr>
          <w:top w:val="single" w:color="000000" w:sz="4" w:space="1"/>
          <w:left w:val="single" w:color="000000" w:sz="4" w:space="4"/>
          <w:bottom w:val="single" w:color="000000" w:sz="4" w:space="1"/>
          <w:right w:val="single" w:color="000000" w:sz="4" w:space="4"/>
        </w:pBdr>
      </w:pPr>
      <w:r>
        <w:rPr>
          <w:rFonts w:eastAsia="仿宋"/>
          <w:sz w:val="24"/>
          <w:szCs w:val="24"/>
        </w:rPr>
        <w:t xml:space="preserve">项目概况</w:t>
      </w:r>
      <w:r>
        <w:rPr>
          <w:rFonts w:eastAsia="仿宋"/>
          <w:sz w:val="24"/>
          <w:szCs w:val="24"/>
        </w:rPr>
      </w:r>
      <w:r/>
    </w:p>
    <w:p>
      <w:pPr>
        <w:pStyle w:val="701"/>
        <w:ind w:firstLine="480"/>
        <w:spacing w:line="400" w:lineRule="exact"/>
        <w:rPr>
          <w:rFonts w:eastAsia="仿宋"/>
          <w:sz w:val="24"/>
          <w:szCs w:val="24"/>
        </w:rPr>
        <w:pBdr>
          <w:top w:val="single" w:color="000000" w:sz="4" w:space="1"/>
          <w:left w:val="single" w:color="000000" w:sz="4" w:space="4"/>
          <w:bottom w:val="single" w:color="000000" w:sz="4" w:space="1"/>
          <w:right w:val="single" w:color="000000" w:sz="4" w:space="4"/>
        </w:pBdr>
      </w:pPr>
      <w:r>
        <w:rPr>
          <w:rFonts w:hint="eastAsia" w:eastAsia="仿宋"/>
          <w:sz w:val="24"/>
          <w:szCs w:val="24"/>
          <w:lang w:eastAsia="zh-CN"/>
        </w:rPr>
        <w:t xml:space="preserve">2026年中央农业防灾减灾和水利救灾资金（防灾救灾第六批）-如东县2026年水稻抗逆防灾补助项目</w:t>
      </w:r>
      <w:r>
        <w:rPr>
          <w:rFonts w:eastAsia="仿宋"/>
          <w:sz w:val="24"/>
          <w:szCs w:val="24"/>
        </w:rPr>
        <w:t xml:space="preserve">竞争性谈判项目的潜在供应商可在</w:t>
      </w:r>
      <w:r>
        <w:rPr>
          <w:rFonts w:eastAsia="仿宋"/>
          <w:sz w:val="24"/>
          <w:szCs w:val="24"/>
          <w:u w:val="single"/>
        </w:rPr>
        <w:t xml:space="preserve">“江苏政府采购网”自行免费下载</w:t>
      </w:r>
      <w:r>
        <w:rPr>
          <w:rFonts w:eastAsia="仿宋"/>
          <w:sz w:val="24"/>
          <w:szCs w:val="24"/>
        </w:rPr>
        <w:t xml:space="preserve">采购文件，并于</w:t>
      </w:r>
      <w:r>
        <w:rPr>
          <w:rFonts w:eastAsia="仿宋"/>
          <w:sz w:val="24"/>
          <w:szCs w:val="24"/>
          <w:u w:val="single"/>
        </w:rPr>
        <w:t xml:space="preserve">202</w:t>
      </w:r>
      <w:r>
        <w:rPr>
          <w:rFonts w:hint="eastAsia" w:eastAsia="仿宋"/>
          <w:sz w:val="24"/>
          <w:szCs w:val="24"/>
          <w:u w:val="single"/>
        </w:rPr>
        <w:t xml:space="preserve">6</w:t>
      </w:r>
      <w:r>
        <w:rPr>
          <w:rFonts w:eastAsia="仿宋"/>
          <w:bCs/>
          <w:sz w:val="24"/>
          <w:szCs w:val="24"/>
          <w:u w:val="single"/>
        </w:rPr>
        <w:t xml:space="preserve">年</w:t>
      </w:r>
      <w:r>
        <w:rPr>
          <w:rFonts w:hint="eastAsia" w:eastAsia="仿宋"/>
          <w:bCs/>
          <w:sz w:val="24"/>
          <w:szCs w:val="24"/>
          <w:u w:val="single"/>
          <w:lang w:val="en-US" w:eastAsia="zh-CN"/>
        </w:rPr>
        <w:t xml:space="preserve">9</w:t>
      </w:r>
      <w:r>
        <w:rPr>
          <w:rFonts w:eastAsia="仿宋"/>
          <w:bCs/>
          <w:sz w:val="24"/>
          <w:szCs w:val="24"/>
          <w:u w:val="single"/>
        </w:rPr>
        <w:t xml:space="preserve">月</w:t>
      </w:r>
      <w:r>
        <w:rPr>
          <w:rFonts w:hint="eastAsia" w:eastAsia="仿宋"/>
          <w:bCs/>
          <w:sz w:val="24"/>
          <w:szCs w:val="24"/>
          <w:u w:val="single"/>
          <w:lang w:val="en-US" w:eastAsia="zh-CN"/>
        </w:rPr>
        <w:t xml:space="preserve">9</w:t>
      </w:r>
      <w:r>
        <w:rPr>
          <w:rFonts w:eastAsia="仿宋"/>
          <w:bCs/>
          <w:sz w:val="24"/>
          <w:szCs w:val="24"/>
          <w:u w:val="single"/>
        </w:rPr>
        <w:t xml:space="preserve">日</w:t>
      </w:r>
      <w:r>
        <w:rPr>
          <w:rFonts w:hint="eastAsia" w:eastAsia="仿宋"/>
          <w:bCs/>
          <w:sz w:val="24"/>
          <w:szCs w:val="24"/>
          <w:u w:val="single"/>
          <w:lang w:val="en-US" w:eastAsia="zh-CN"/>
        </w:rPr>
        <w:t xml:space="preserve">9</w:t>
      </w:r>
      <w:r>
        <w:rPr>
          <w:rFonts w:eastAsia="仿宋"/>
          <w:bCs/>
          <w:sz w:val="24"/>
          <w:szCs w:val="24"/>
          <w:u w:val="single"/>
        </w:rPr>
        <w:t xml:space="preserve">点</w:t>
      </w:r>
      <w:r>
        <w:rPr>
          <w:rFonts w:hint="eastAsia" w:eastAsia="仿宋"/>
          <w:bCs/>
          <w:sz w:val="24"/>
          <w:szCs w:val="24"/>
          <w:u w:val="single"/>
          <w:lang w:val="en-US" w:eastAsia="zh-CN"/>
        </w:rPr>
        <w:t xml:space="preserve">0</w:t>
      </w:r>
      <w:r>
        <w:rPr>
          <w:rFonts w:hint="eastAsia" w:eastAsia="仿宋"/>
          <w:bCs/>
          <w:sz w:val="24"/>
          <w:szCs w:val="24"/>
          <w:u w:val="single"/>
        </w:rPr>
        <w:t xml:space="preserve">0</w:t>
      </w:r>
      <w:r>
        <w:rPr>
          <w:rFonts w:eastAsia="仿宋"/>
          <w:bCs/>
          <w:sz w:val="24"/>
          <w:szCs w:val="24"/>
          <w:u w:val="single"/>
        </w:rPr>
        <w:t xml:space="preserve">分（</w:t>
      </w:r>
      <w:r>
        <w:rPr>
          <w:rFonts w:eastAsia="仿宋"/>
          <w:bCs/>
          <w:sz w:val="24"/>
          <w:szCs w:val="24"/>
        </w:rPr>
        <w:t xml:space="preserve">北京时间）前递交响应文件</w:t>
      </w:r>
      <w:r>
        <w:rPr>
          <w:rFonts w:eastAsia="仿宋"/>
          <w:sz w:val="24"/>
          <w:szCs w:val="24"/>
        </w:rPr>
        <w:t xml:space="preserve">。</w:t>
      </w:r>
      <w:r>
        <w:rPr>
          <w:rFonts w:eastAsia="仿宋"/>
          <w:sz w:val="24"/>
          <w:szCs w:val="24"/>
        </w:rPr>
      </w:r>
      <w:r/>
    </w:p>
    <w:p>
      <w:pPr>
        <w:pStyle w:val="701"/>
        <w:ind w:firstLine="498"/>
        <w:keepLines/>
        <w:keepNext/>
        <w:spacing w:before="145" w:after="145" w:line="400" w:lineRule="exact"/>
        <w:rPr>
          <w:rFonts w:eastAsia="仿宋"/>
          <w:b/>
          <w:bCs/>
          <w:sz w:val="32"/>
          <w:szCs w:val="32"/>
        </w:rPr>
        <w:outlineLvl w:val="2"/>
      </w:pPr>
      <w:r/>
      <w:bookmarkStart w:id="6" w:name="_Toc35393621"/>
      <w:r/>
      <w:bookmarkStart w:id="7" w:name="_Toc28359002"/>
      <w:r/>
      <w:bookmarkStart w:id="8" w:name="_Toc38985263"/>
      <w:r/>
      <w:bookmarkStart w:id="9" w:name="_Toc35393790"/>
      <w:r/>
      <w:bookmarkStart w:id="10" w:name="_Toc28359079"/>
      <w:r/>
      <w:bookmarkStart w:id="11" w:name="_Hlk24379207"/>
      <w:r>
        <w:rPr>
          <w:rFonts w:eastAsia="仿宋"/>
          <w:b/>
          <w:bCs/>
          <w:sz w:val="32"/>
          <w:szCs w:val="32"/>
        </w:rPr>
        <w:t xml:space="preserve">一、项目基本情况</w:t>
      </w:r>
      <w:bookmarkEnd w:id="6"/>
      <w:r/>
      <w:bookmarkEnd w:id="7"/>
      <w:r/>
      <w:bookmarkEnd w:id="8"/>
      <w:r/>
      <w:bookmarkEnd w:id="9"/>
      <w:r/>
      <w:bookmarkEnd w:id="10"/>
      <w:r>
        <w:rPr>
          <w:rFonts w:eastAsia="仿宋"/>
          <w:b/>
          <w:bCs/>
          <w:sz w:val="32"/>
          <w:szCs w:val="32"/>
        </w:rPr>
      </w:r>
      <w:r/>
    </w:p>
    <w:p>
      <w:pPr>
        <w:pStyle w:val="701"/>
        <w:ind w:firstLine="480"/>
        <w:spacing w:line="400" w:lineRule="exact"/>
        <w:rPr>
          <w:rFonts w:hint="eastAsia" w:ascii="Segoe UI" w:hAnsi="Segoe UI" w:eastAsia="Segoe UI" w:cs="Segoe UI"/>
          <w:szCs w:val="21"/>
          <w:lang w:bidi="ar"/>
        </w:rPr>
      </w:pPr>
      <w:r/>
      <w:bookmarkEnd w:id="11"/>
      <w:r>
        <w:rPr>
          <w:rFonts w:eastAsia="仿宋"/>
          <w:sz w:val="24"/>
          <w:szCs w:val="24"/>
        </w:rPr>
        <w:t xml:space="preserve">1.项目编号：</w:t>
      </w:r>
      <w:r>
        <w:rPr>
          <w:rFonts w:ascii="Segoe UI" w:hAnsi="Segoe UI" w:eastAsia="Segoe UI" w:cs="Segoe UI"/>
          <w:i w:val="0"/>
          <w:iCs w:val="0"/>
          <w:caps w:val="0"/>
          <w:spacing w:val="0"/>
          <w:sz w:val="21"/>
          <w:szCs w:val="21"/>
          <w:shd w:val="clear" w:color="auto" w:fill="ffffff"/>
        </w:rPr>
        <w:t xml:space="preserve">JSZC-320623-DYZX-T2026-0018</w:t>
      </w:r>
      <w:r>
        <w:rPr>
          <w:rFonts w:hint="eastAsia" w:ascii="Segoe UI" w:hAnsi="Segoe UI" w:eastAsia="Segoe UI" w:cs="Segoe UI"/>
          <w:szCs w:val="21"/>
          <w:lang w:bidi="ar"/>
        </w:rPr>
        <w:t xml:space="preserve"> </w:t>
      </w:r>
      <w:r>
        <w:rPr>
          <w:rFonts w:hint="eastAsia" w:ascii="Segoe UI" w:hAnsi="Segoe UI" w:eastAsia="Segoe UI" w:cs="Segoe UI"/>
          <w:szCs w:val="21"/>
          <w:lang w:bidi="ar"/>
        </w:rPr>
      </w:r>
      <w:r/>
    </w:p>
    <w:p>
      <w:pPr>
        <w:pStyle w:val="701"/>
        <w:ind w:firstLine="480"/>
        <w:spacing w:line="400" w:lineRule="exact"/>
        <w:rPr>
          <w:rFonts w:hint="eastAsia" w:eastAsia="仿宋"/>
          <w:sz w:val="24"/>
          <w:szCs w:val="24"/>
        </w:rPr>
      </w:pPr>
      <w:r>
        <w:rPr>
          <w:rFonts w:eastAsia="仿宋"/>
          <w:sz w:val="24"/>
          <w:szCs w:val="24"/>
        </w:rPr>
        <w:t xml:space="preserve">2.项目名称：</w:t>
      </w:r>
      <w:r>
        <w:rPr>
          <w:rFonts w:hint="eastAsia" w:eastAsia="仿宋"/>
          <w:sz w:val="24"/>
          <w:szCs w:val="24"/>
          <w:lang w:eastAsia="zh-CN"/>
        </w:rPr>
        <w:t xml:space="preserve">2026年中央农业防灾减灾和水利救灾资金（防灾救灾第六批）-如东县2026年水稻抗逆防灾补助项目</w:t>
      </w:r>
      <w:r>
        <w:rPr>
          <w:rFonts w:hint="eastAsia" w:eastAsia="仿宋"/>
          <w:sz w:val="24"/>
          <w:szCs w:val="24"/>
        </w:rPr>
        <w:t xml:space="preserve"> </w:t>
      </w:r>
      <w:r>
        <w:rPr>
          <w:rFonts w:hint="eastAsia" w:eastAsia="仿宋"/>
          <w:sz w:val="24"/>
          <w:szCs w:val="24"/>
        </w:rPr>
      </w:r>
      <w:r/>
    </w:p>
    <w:p>
      <w:pPr>
        <w:pStyle w:val="701"/>
        <w:ind w:firstLine="480"/>
        <w:spacing w:line="400" w:lineRule="exact"/>
        <w:rPr>
          <w:rFonts w:hint="eastAsia" w:eastAsia="仿宋"/>
          <w:sz w:val="24"/>
          <w:szCs w:val="24"/>
        </w:rPr>
      </w:pPr>
      <w:r>
        <w:rPr>
          <w:rFonts w:eastAsia="仿宋"/>
          <w:sz w:val="24"/>
          <w:szCs w:val="24"/>
        </w:rPr>
        <w:t xml:space="preserve">3.采购方式：竞争性谈判</w:t>
      </w:r>
      <w:r>
        <w:rPr>
          <w:rFonts w:hint="eastAsia" w:eastAsia="仿宋"/>
          <w:sz w:val="24"/>
          <w:szCs w:val="24"/>
        </w:rPr>
        <w:t xml:space="preserve">。</w:t>
      </w:r>
      <w:r>
        <w:rPr>
          <w:rFonts w:hint="eastAsia" w:eastAsia="仿宋"/>
          <w:sz w:val="24"/>
          <w:szCs w:val="24"/>
        </w:rPr>
      </w:r>
      <w:r/>
    </w:p>
    <w:p>
      <w:pPr>
        <w:pStyle w:val="701"/>
        <w:ind w:firstLine="480"/>
        <w:spacing w:line="400" w:lineRule="exact"/>
        <w:tabs>
          <w:tab w:val="left" w:pos="8291" w:leader="none"/>
        </w:tabs>
        <w:rPr>
          <w:rFonts w:hint="eastAsia" w:eastAsia="仿宋"/>
          <w:sz w:val="24"/>
          <w:szCs w:val="24"/>
        </w:rPr>
      </w:pPr>
      <w:r>
        <w:rPr>
          <w:rFonts w:eastAsia="仿宋"/>
          <w:sz w:val="24"/>
          <w:szCs w:val="24"/>
        </w:rPr>
        <w:t xml:space="preserve">4.项目类型：货物</w:t>
      </w:r>
      <w:r>
        <w:rPr>
          <w:rFonts w:hint="eastAsia" w:eastAsia="仿宋"/>
          <w:sz w:val="24"/>
          <w:szCs w:val="24"/>
        </w:rPr>
        <w:t xml:space="preserve">。</w:t>
      </w:r>
      <w:r>
        <w:rPr>
          <w:rFonts w:hint="eastAsia" w:eastAsia="仿宋"/>
          <w:sz w:val="24"/>
          <w:szCs w:val="24"/>
        </w:rPr>
        <w:tab/>
      </w:r>
      <w:r>
        <w:rPr>
          <w:rFonts w:hint="eastAsia" w:eastAsia="仿宋"/>
          <w:sz w:val="24"/>
          <w:szCs w:val="24"/>
        </w:rPr>
      </w:r>
      <w:r/>
    </w:p>
    <w:p>
      <w:pPr>
        <w:pStyle w:val="701"/>
        <w:ind w:firstLine="480"/>
        <w:spacing w:line="400" w:lineRule="exact"/>
        <w:rPr>
          <w:rFonts w:hint="eastAsia" w:eastAsia="仿宋"/>
          <w:sz w:val="24"/>
          <w:szCs w:val="24"/>
        </w:rPr>
      </w:pPr>
      <w:r>
        <w:rPr>
          <w:rFonts w:eastAsia="仿宋"/>
          <w:sz w:val="24"/>
          <w:szCs w:val="24"/>
        </w:rPr>
        <w:t xml:space="preserve">5.所属行业：工业</w:t>
      </w:r>
      <w:r>
        <w:rPr>
          <w:rFonts w:hint="eastAsia" w:eastAsia="仿宋"/>
          <w:sz w:val="24"/>
          <w:szCs w:val="24"/>
        </w:rPr>
        <w:t xml:space="preserve">。</w:t>
      </w:r>
      <w:r>
        <w:rPr>
          <w:rFonts w:hint="eastAsia" w:eastAsia="仿宋"/>
          <w:sz w:val="24"/>
          <w:szCs w:val="24"/>
        </w:rPr>
      </w:r>
      <w:r/>
    </w:p>
    <w:p>
      <w:pPr>
        <w:pStyle w:val="701"/>
        <w:ind w:firstLine="480"/>
        <w:spacing w:line="400" w:lineRule="exact"/>
        <w:rPr>
          <w:rFonts w:hint="eastAsia" w:eastAsia="仿宋"/>
          <w:sz w:val="24"/>
          <w:szCs w:val="24"/>
        </w:rPr>
      </w:pPr>
      <w:r>
        <w:rPr>
          <w:rFonts w:eastAsia="仿宋"/>
          <w:sz w:val="24"/>
          <w:szCs w:val="24"/>
        </w:rPr>
        <w:t xml:space="preserve">6.预算金额：</w:t>
      </w:r>
      <w:r>
        <w:rPr>
          <w:rFonts w:hint="eastAsia" w:eastAsia="仿宋"/>
          <w:sz w:val="24"/>
          <w:szCs w:val="24"/>
          <w:lang w:val="en-US" w:eastAsia="zh-CN"/>
        </w:rPr>
        <w:t xml:space="preserve">183</w:t>
      </w:r>
      <w:r>
        <w:rPr>
          <w:rFonts w:eastAsia="仿宋"/>
          <w:sz w:val="24"/>
          <w:szCs w:val="24"/>
        </w:rPr>
        <w:t xml:space="preserve">万元</w:t>
      </w:r>
      <w:r>
        <w:rPr>
          <w:rFonts w:hint="eastAsia" w:eastAsia="仿宋"/>
          <w:sz w:val="24"/>
          <w:szCs w:val="24"/>
        </w:rPr>
        <w:t xml:space="preserve">（</w:t>
      </w:r>
      <w:r>
        <w:rPr>
          <w:rFonts w:hint="eastAsia" w:eastAsia="仿宋"/>
          <w:sz w:val="24"/>
          <w:szCs w:val="24"/>
          <w:lang w:val="en-US" w:eastAsia="zh-CN"/>
        </w:rPr>
        <w:t xml:space="preserve">最高限价单价</w:t>
      </w:r>
      <w:r>
        <w:rPr>
          <w:rFonts w:hint="eastAsia" w:eastAsia="仿宋"/>
          <w:sz w:val="24"/>
          <w:szCs w:val="24"/>
        </w:rPr>
        <w:t xml:space="preserve">：12.5元/</w:t>
      </w:r>
      <w:r>
        <w:rPr>
          <w:rFonts w:hint="eastAsia" w:eastAsia="仿宋"/>
          <w:sz w:val="24"/>
          <w:szCs w:val="24"/>
          <w:lang w:eastAsia="zh-CN"/>
        </w:rPr>
        <w:t xml:space="preserve">千克</w:t>
      </w:r>
      <w:r>
        <w:rPr>
          <w:rFonts w:hint="eastAsia" w:eastAsia="仿宋"/>
          <w:sz w:val="24"/>
          <w:szCs w:val="24"/>
        </w:rPr>
        <w:t xml:space="preserve">）。</w:t>
      </w:r>
      <w:r>
        <w:rPr>
          <w:rFonts w:hint="eastAsia" w:eastAsia="仿宋"/>
          <w:sz w:val="24"/>
          <w:szCs w:val="24"/>
        </w:rPr>
      </w:r>
      <w:r/>
    </w:p>
    <w:p>
      <w:pPr>
        <w:pStyle w:val="701"/>
        <w:ind w:firstLine="480"/>
        <w:spacing w:line="400" w:lineRule="exact"/>
        <w:rPr>
          <w:rFonts w:eastAsia="仿宋"/>
          <w:b/>
          <w:sz w:val="24"/>
          <w:szCs w:val="24"/>
        </w:rPr>
      </w:pPr>
      <w:r>
        <w:rPr>
          <w:rFonts w:eastAsia="仿宋"/>
          <w:sz w:val="24"/>
          <w:szCs w:val="24"/>
        </w:rPr>
        <w:t xml:space="preserve">7.采购需求（简介）：项</w:t>
      </w:r>
      <w:r>
        <w:rPr>
          <w:rFonts w:ascii="Times New Roman" w:hAnsi="Times New Roman" w:eastAsia="仿宋" w:cs="Times New Roman"/>
          <w:sz w:val="24"/>
          <w:szCs w:val="24"/>
        </w:rPr>
        <w:t xml:space="preserve">目预算资金</w:t>
      </w:r>
      <w:r>
        <w:rPr>
          <w:rFonts w:hint="eastAsia" w:ascii="Times New Roman" w:hAnsi="Times New Roman" w:eastAsia="仿宋" w:cs="Times New Roman"/>
          <w:sz w:val="24"/>
          <w:szCs w:val="24"/>
          <w:lang w:val="en-US" w:eastAsia="zh-CN"/>
        </w:rPr>
        <w:t xml:space="preserve">183</w:t>
      </w:r>
      <w:r>
        <w:rPr>
          <w:rFonts w:ascii="Times New Roman" w:hAnsi="Times New Roman" w:eastAsia="仿宋" w:cs="Times New Roman"/>
          <w:sz w:val="24"/>
          <w:szCs w:val="24"/>
        </w:rPr>
        <w:t xml:space="preserve">万元</w:t>
      </w:r>
      <w:r>
        <w:rPr>
          <w:rFonts w:hint="eastAsia"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全额采购</w:t>
      </w:r>
      <w:r>
        <w:rPr>
          <w:rFonts w:hint="eastAsia" w:ascii="Times New Roman" w:hAnsi="Times New Roman" w:eastAsia="仿宋" w:cs="Times New Roman"/>
          <w:sz w:val="24"/>
          <w:szCs w:val="24"/>
        </w:rPr>
        <w:t xml:space="preserve">采购磷酸二氢钾，99%粉剂，KH</w:t>
      </w:r>
      <w:r>
        <w:rPr>
          <w:rFonts w:hint="eastAsia" w:ascii="Times New Roman" w:hAnsi="Times New Roman" w:eastAsia="仿宋" w:cs="Times New Roman"/>
          <w:sz w:val="24"/>
          <w:szCs w:val="24"/>
          <w:vertAlign w:val="subscript"/>
        </w:rPr>
        <w:t xml:space="preserve">2</w:t>
      </w:r>
      <w:r>
        <w:rPr>
          <w:rFonts w:hint="eastAsia" w:ascii="Times New Roman" w:hAnsi="Times New Roman" w:eastAsia="仿宋" w:cs="Times New Roman"/>
          <w:sz w:val="24"/>
          <w:szCs w:val="24"/>
        </w:rPr>
        <w:t xml:space="preserve">PO</w:t>
      </w:r>
      <w:r>
        <w:rPr>
          <w:rFonts w:hint="eastAsia" w:ascii="Times New Roman" w:hAnsi="Times New Roman" w:eastAsia="仿宋" w:cs="Times New Roman"/>
          <w:sz w:val="24"/>
          <w:szCs w:val="24"/>
          <w:vertAlign w:val="subscript"/>
        </w:rPr>
        <w:t xml:space="preserve">4</w:t>
      </w:r>
      <w:r>
        <w:rPr>
          <w:rFonts w:hint="eastAsia" w:ascii="Times New Roman" w:hAnsi="Times New Roman" w:eastAsia="仿宋" w:cs="Times New Roman"/>
          <w:sz w:val="24"/>
          <w:szCs w:val="24"/>
        </w:rPr>
        <w:t xml:space="preserve">≥99%，P</w:t>
      </w:r>
      <w:r>
        <w:rPr>
          <w:rFonts w:hint="eastAsia" w:ascii="Times New Roman" w:hAnsi="Times New Roman" w:eastAsia="仿宋" w:cs="Times New Roman"/>
          <w:sz w:val="24"/>
          <w:szCs w:val="24"/>
          <w:vertAlign w:val="subscript"/>
        </w:rPr>
        <w:t xml:space="preserve">2</w:t>
      </w:r>
      <w:r>
        <w:rPr>
          <w:rFonts w:hint="eastAsia" w:ascii="Times New Roman" w:hAnsi="Times New Roman" w:eastAsia="仿宋" w:cs="Times New Roman"/>
          <w:sz w:val="24"/>
          <w:szCs w:val="24"/>
        </w:rPr>
        <w:t xml:space="preserve">O</w:t>
      </w:r>
      <w:r>
        <w:rPr>
          <w:rFonts w:hint="eastAsia" w:ascii="Times New Roman" w:hAnsi="Times New Roman" w:eastAsia="仿宋" w:cs="Times New Roman"/>
          <w:sz w:val="24"/>
          <w:szCs w:val="24"/>
          <w:vertAlign w:val="subscript"/>
        </w:rPr>
        <w:t xml:space="preserve">5</w:t>
      </w:r>
      <w:r>
        <w:rPr>
          <w:rFonts w:hint="eastAsia" w:ascii="Times New Roman" w:hAnsi="Times New Roman" w:eastAsia="仿宋" w:cs="Times New Roman"/>
          <w:sz w:val="24"/>
          <w:szCs w:val="24"/>
        </w:rPr>
        <w:t xml:space="preserve">≥52%、K</w:t>
      </w:r>
      <w:r>
        <w:rPr>
          <w:rFonts w:hint="eastAsia" w:ascii="Times New Roman" w:hAnsi="Times New Roman" w:eastAsia="仿宋" w:cs="Times New Roman"/>
          <w:sz w:val="24"/>
          <w:szCs w:val="24"/>
          <w:vertAlign w:val="subscript"/>
        </w:rPr>
        <w:t xml:space="preserve">2</w:t>
      </w:r>
      <w:r>
        <w:rPr>
          <w:rFonts w:hint="eastAsia" w:ascii="Times New Roman" w:hAnsi="Times New Roman" w:eastAsia="仿宋" w:cs="Times New Roman"/>
          <w:sz w:val="24"/>
          <w:szCs w:val="24"/>
        </w:rPr>
        <w:t xml:space="preserve">O≥34%，符合国标HG-T2321-2016，包装1000克/袋。以每</w:t>
      </w:r>
      <w:r>
        <w:rPr>
          <w:rFonts w:hint="eastAsia" w:eastAsia="仿宋"/>
          <w:sz w:val="24"/>
          <w:szCs w:val="24"/>
          <w:lang w:eastAsia="zh-CN"/>
        </w:rPr>
        <w:t xml:space="preserve">千克</w:t>
      </w:r>
      <w:r>
        <w:rPr>
          <w:rFonts w:hint="eastAsia" w:ascii="Times New Roman" w:hAnsi="Times New Roman" w:eastAsia="仿宋" w:cs="Times New Roman"/>
          <w:sz w:val="24"/>
          <w:szCs w:val="24"/>
        </w:rPr>
        <w:t xml:space="preserve">价格最低确认</w:t>
      </w:r>
      <w:r>
        <w:rPr>
          <w:rFonts w:hint="eastAsia" w:ascii="Times New Roman" w:hAnsi="Times New Roman" w:eastAsia="仿宋" w:cs="Times New Roman"/>
          <w:sz w:val="24"/>
          <w:szCs w:val="24"/>
          <w:lang w:eastAsia="zh-CN"/>
        </w:rPr>
        <w:t xml:space="preserve">成交</w:t>
      </w:r>
      <w:r>
        <w:rPr>
          <w:rFonts w:hint="eastAsia" w:ascii="Times New Roman" w:hAnsi="Times New Roman" w:eastAsia="仿宋" w:cs="Times New Roman"/>
          <w:sz w:val="24"/>
          <w:szCs w:val="24"/>
        </w:rPr>
        <w:t xml:space="preserve">供应商。</w:t>
      </w:r>
      <w:r>
        <w:rPr>
          <w:rFonts w:eastAsia="仿宋"/>
          <w:b/>
          <w:sz w:val="24"/>
          <w:szCs w:val="24"/>
        </w:rPr>
        <w:t xml:space="preserve">（详细内容见本采购文件第四章）</w:t>
      </w:r>
      <w:r>
        <w:rPr>
          <w:rFonts w:eastAsia="仿宋"/>
          <w:b/>
          <w:sz w:val="24"/>
          <w:szCs w:val="24"/>
        </w:rPr>
      </w:r>
      <w:r/>
    </w:p>
    <w:p>
      <w:pPr>
        <w:pStyle w:val="701"/>
        <w:ind w:firstLine="482"/>
        <w:spacing w:line="400" w:lineRule="exact"/>
        <w:rPr>
          <w:rFonts w:eastAsia="仿宋"/>
          <w:b/>
          <w:bCs/>
          <w:sz w:val="24"/>
          <w:szCs w:val="24"/>
        </w:rPr>
      </w:pPr>
      <w:r/>
      <w:bookmarkStart w:id="12" w:name="OLE_LINK1"/>
      <w:r>
        <w:rPr>
          <w:rFonts w:eastAsia="仿宋"/>
          <w:b/>
          <w:bCs/>
          <w:sz w:val="24"/>
          <w:szCs w:val="24"/>
        </w:rPr>
        <w:t xml:space="preserve">特别说明：</w:t>
      </w:r>
      <w:r>
        <w:rPr>
          <w:rFonts w:eastAsia="仿宋"/>
          <w:b/>
          <w:bCs/>
          <w:sz w:val="24"/>
          <w:szCs w:val="24"/>
        </w:rPr>
      </w:r>
      <w:r/>
    </w:p>
    <w:p>
      <w:pPr>
        <w:pStyle w:val="701"/>
        <w:ind w:firstLine="482"/>
        <w:spacing w:line="400" w:lineRule="exact"/>
        <w:rPr>
          <w:rFonts w:eastAsia="仿宋"/>
          <w:b/>
          <w:bCs/>
          <w:sz w:val="24"/>
          <w:szCs w:val="24"/>
        </w:rPr>
      </w:pPr>
      <w:r>
        <w:rPr>
          <w:rFonts w:eastAsia="仿宋"/>
          <w:b/>
          <w:bCs/>
          <w:sz w:val="24"/>
          <w:szCs w:val="24"/>
        </w:rPr>
        <w:t xml:space="preserve">（1） </w:t>
      </w:r>
      <w:r>
        <w:rPr>
          <w:rFonts w:hint="eastAsia" w:eastAsia="仿宋"/>
          <w:b/>
          <w:bCs/>
          <w:sz w:val="24"/>
          <w:szCs w:val="24"/>
          <w:lang w:eastAsia="zh-CN"/>
        </w:rPr>
        <w:t xml:space="preserve">成交</w:t>
      </w:r>
      <w:r>
        <w:rPr>
          <w:rFonts w:eastAsia="仿宋"/>
          <w:b/>
          <w:bCs/>
          <w:sz w:val="24"/>
          <w:szCs w:val="24"/>
        </w:rPr>
        <w:t xml:space="preserve">货物至采购人当地仓库后（外地</w:t>
      </w:r>
      <w:r>
        <w:rPr>
          <w:rFonts w:hint="eastAsia" w:eastAsia="仿宋"/>
          <w:b/>
          <w:bCs/>
          <w:sz w:val="24"/>
          <w:szCs w:val="24"/>
          <w:lang w:eastAsia="zh-CN"/>
        </w:rPr>
        <w:t xml:space="preserve">成交供应商</w:t>
      </w:r>
      <w:r>
        <w:rPr>
          <w:rFonts w:eastAsia="仿宋"/>
          <w:b/>
          <w:bCs/>
          <w:sz w:val="24"/>
          <w:szCs w:val="24"/>
        </w:rPr>
        <w:t xml:space="preserve">可联系、借用采购人当地符合相关要求的仓库），采购人、</w:t>
      </w:r>
      <w:r>
        <w:rPr>
          <w:rFonts w:hint="eastAsia" w:eastAsia="仿宋"/>
          <w:b/>
          <w:bCs/>
          <w:sz w:val="24"/>
          <w:szCs w:val="24"/>
          <w:lang w:eastAsia="zh-CN"/>
        </w:rPr>
        <w:t xml:space="preserve">成交</w:t>
      </w:r>
      <w:r>
        <w:rPr>
          <w:rFonts w:eastAsia="仿宋"/>
          <w:b/>
          <w:bCs/>
          <w:sz w:val="24"/>
          <w:szCs w:val="24"/>
        </w:rPr>
        <w:t xml:space="preserve">供应商（或其授权人）同时在场对</w:t>
      </w:r>
      <w:r>
        <w:rPr>
          <w:rFonts w:hint="eastAsia" w:eastAsia="仿宋"/>
          <w:b/>
          <w:bCs/>
          <w:sz w:val="24"/>
          <w:szCs w:val="24"/>
          <w:lang w:eastAsia="zh-CN"/>
        </w:rPr>
        <w:t xml:space="preserve">成交</w:t>
      </w:r>
      <w:r>
        <w:rPr>
          <w:rFonts w:eastAsia="仿宋"/>
          <w:b/>
          <w:bCs/>
          <w:sz w:val="24"/>
          <w:szCs w:val="24"/>
        </w:rPr>
        <w:t xml:space="preserve">货物逐批次进行随机抽样封存、送至专业检测机构检测，检测费用由</w:t>
      </w:r>
      <w:r>
        <w:rPr>
          <w:rFonts w:hint="eastAsia" w:eastAsia="仿宋"/>
          <w:b/>
          <w:bCs/>
          <w:sz w:val="24"/>
          <w:szCs w:val="24"/>
          <w:lang w:eastAsia="zh-CN"/>
        </w:rPr>
        <w:t xml:space="preserve">成交供应商</w:t>
      </w:r>
      <w:r>
        <w:rPr>
          <w:rFonts w:eastAsia="仿宋"/>
          <w:b/>
          <w:bCs/>
          <w:sz w:val="24"/>
          <w:szCs w:val="24"/>
        </w:rPr>
        <w:t xml:space="preserve">承担。如检测不合格，采购人有权解除合同，</w:t>
      </w:r>
      <w:r>
        <w:rPr>
          <w:rFonts w:hint="eastAsia" w:eastAsia="仿宋"/>
          <w:b/>
          <w:bCs/>
          <w:sz w:val="24"/>
          <w:szCs w:val="24"/>
          <w:lang w:eastAsia="zh-CN"/>
        </w:rPr>
        <w:t xml:space="preserve">成交供应商</w:t>
      </w:r>
      <w:r>
        <w:rPr>
          <w:rFonts w:eastAsia="仿宋"/>
          <w:b/>
          <w:bCs/>
          <w:sz w:val="24"/>
          <w:szCs w:val="24"/>
        </w:rPr>
        <w:t xml:space="preserve">无条件承担一切费用损失及违约责任。采购人有权将质量问题报送质量监管等部门。为便于检测，</w:t>
      </w:r>
      <w:r>
        <w:rPr>
          <w:rFonts w:hint="eastAsia" w:eastAsia="仿宋"/>
          <w:b/>
          <w:bCs/>
          <w:sz w:val="24"/>
          <w:szCs w:val="24"/>
          <w:lang w:eastAsia="zh-CN"/>
        </w:rPr>
        <w:t xml:space="preserve">成交</w:t>
      </w:r>
      <w:r>
        <w:rPr>
          <w:rFonts w:eastAsia="仿宋"/>
          <w:b/>
          <w:bCs/>
          <w:sz w:val="24"/>
          <w:szCs w:val="24"/>
        </w:rPr>
        <w:t xml:space="preserve">供应商尽量供应同一生产批次</w:t>
      </w:r>
      <w:r>
        <w:rPr>
          <w:rFonts w:hint="eastAsia" w:eastAsia="仿宋"/>
          <w:b/>
          <w:bCs/>
          <w:sz w:val="24"/>
          <w:szCs w:val="24"/>
          <w:lang w:eastAsia="zh-CN"/>
        </w:rPr>
        <w:t xml:space="preserve">成交</w:t>
      </w:r>
      <w:r>
        <w:rPr>
          <w:rFonts w:eastAsia="仿宋"/>
          <w:b/>
          <w:bCs/>
          <w:sz w:val="24"/>
          <w:szCs w:val="24"/>
        </w:rPr>
        <w:t xml:space="preserve">货物。</w:t>
      </w:r>
      <w:r>
        <w:rPr>
          <w:rFonts w:eastAsia="仿宋"/>
          <w:b/>
          <w:bCs/>
          <w:sz w:val="24"/>
          <w:szCs w:val="24"/>
        </w:rPr>
      </w:r>
      <w:r/>
    </w:p>
    <w:p>
      <w:pPr>
        <w:pStyle w:val="701"/>
        <w:ind w:firstLine="482"/>
        <w:spacing w:line="400" w:lineRule="exact"/>
        <w:rPr>
          <w:rFonts w:eastAsia="仿宋"/>
          <w:b/>
          <w:bCs/>
          <w:sz w:val="24"/>
          <w:szCs w:val="24"/>
        </w:rPr>
      </w:pPr>
      <w:r>
        <w:rPr>
          <w:rFonts w:eastAsia="仿宋"/>
          <w:b/>
          <w:bCs/>
          <w:sz w:val="24"/>
          <w:szCs w:val="24"/>
        </w:rPr>
        <w:t xml:space="preserve">（2） </w:t>
      </w:r>
      <w:r>
        <w:rPr>
          <w:rFonts w:hint="eastAsia" w:eastAsia="仿宋"/>
          <w:b/>
          <w:bCs/>
          <w:sz w:val="24"/>
          <w:szCs w:val="24"/>
          <w:lang w:eastAsia="zh-CN"/>
        </w:rPr>
        <w:t xml:space="preserve">成交</w:t>
      </w:r>
      <w:r>
        <w:rPr>
          <w:rFonts w:eastAsia="仿宋"/>
          <w:b/>
          <w:bCs/>
          <w:sz w:val="24"/>
          <w:szCs w:val="24"/>
        </w:rPr>
        <w:t xml:space="preserve">货物送达、抽检合格后，根据采购人项目实施进度安排，</w:t>
      </w:r>
      <w:r>
        <w:rPr>
          <w:rFonts w:hint="eastAsia" w:eastAsia="仿宋"/>
          <w:b/>
          <w:bCs/>
          <w:sz w:val="24"/>
          <w:szCs w:val="24"/>
          <w:lang w:eastAsia="zh-CN"/>
        </w:rPr>
        <w:t xml:space="preserve">成交</w:t>
      </w:r>
      <w:r>
        <w:rPr>
          <w:rFonts w:eastAsia="仿宋"/>
          <w:b/>
          <w:bCs/>
          <w:sz w:val="24"/>
          <w:szCs w:val="24"/>
        </w:rPr>
        <w:t xml:space="preserve">供应商负责送货到指定镇（区、街道）等后续工作，所有费用由</w:t>
      </w:r>
      <w:r>
        <w:rPr>
          <w:rFonts w:hint="eastAsia" w:eastAsia="仿宋"/>
          <w:b/>
          <w:bCs/>
          <w:sz w:val="24"/>
          <w:szCs w:val="24"/>
          <w:lang w:eastAsia="zh-CN"/>
        </w:rPr>
        <w:t xml:space="preserve">成交</w:t>
      </w:r>
      <w:r>
        <w:rPr>
          <w:rFonts w:eastAsia="仿宋"/>
          <w:b/>
          <w:bCs/>
          <w:sz w:val="24"/>
          <w:szCs w:val="24"/>
        </w:rPr>
        <w:t xml:space="preserve">供应商承担，报价时请综合（借用）当地仓库、检测、后续送货、装卸及</w:t>
      </w:r>
      <w:r>
        <w:rPr>
          <w:rFonts w:hint="eastAsia" w:eastAsia="仿宋"/>
          <w:b/>
          <w:bCs/>
          <w:sz w:val="24"/>
          <w:szCs w:val="24"/>
          <w:lang w:eastAsia="zh-CN"/>
        </w:rPr>
        <w:t xml:space="preserve">成交</w:t>
      </w:r>
      <w:r>
        <w:rPr>
          <w:rFonts w:eastAsia="仿宋"/>
          <w:b/>
          <w:bCs/>
          <w:sz w:val="24"/>
          <w:szCs w:val="24"/>
        </w:rPr>
        <w:t xml:space="preserve">代理费用等费用考虑。</w:t>
      </w:r>
      <w:r>
        <w:rPr>
          <w:rFonts w:eastAsia="仿宋"/>
          <w:b/>
          <w:bCs/>
          <w:sz w:val="24"/>
          <w:szCs w:val="24"/>
        </w:rPr>
      </w:r>
      <w:r/>
    </w:p>
    <w:p>
      <w:pPr>
        <w:pStyle w:val="701"/>
        <w:ind w:firstLine="480"/>
        <w:spacing w:line="400" w:lineRule="exact"/>
        <w:rPr>
          <w:rFonts w:ascii="Times New Roman" w:hAnsi="Times New Roman" w:eastAsia="仿宋" w:cs="Times New Roman"/>
          <w:sz w:val="24"/>
          <w:szCs w:val="24"/>
        </w:rPr>
      </w:pPr>
      <w:r/>
      <w:bookmarkEnd w:id="12"/>
      <w:r>
        <w:rPr>
          <w:rFonts w:eastAsia="仿宋"/>
          <w:sz w:val="24"/>
          <w:szCs w:val="24"/>
        </w:rPr>
        <w:t xml:space="preserve">8.合同履行期限：</w:t>
      </w:r>
      <w:r>
        <w:rPr>
          <w:rFonts w:hint="eastAsia" w:ascii="Times New Roman" w:hAnsi="Times New Roman" w:eastAsia="仿宋" w:cs="Times New Roman"/>
          <w:sz w:val="24"/>
          <w:szCs w:val="24"/>
        </w:rPr>
        <w:t xml:space="preserve">签订合同后，</w:t>
      </w:r>
      <w:r>
        <w:rPr>
          <w:rFonts w:hint="eastAsia" w:ascii="Times New Roman" w:hAnsi="Times New Roman" w:eastAsia="仿宋" w:cs="Times New Roman"/>
          <w:b/>
          <w:bCs/>
          <w:sz w:val="24"/>
          <w:szCs w:val="24"/>
          <w:lang w:val="en-US" w:eastAsia="zh-CN"/>
        </w:rPr>
        <w:t xml:space="preserve">10</w:t>
      </w:r>
      <w:r>
        <w:rPr>
          <w:rFonts w:hint="eastAsia" w:ascii="Times New Roman" w:hAnsi="Times New Roman" w:eastAsia="仿宋" w:cs="Times New Roman"/>
          <w:b/>
          <w:bCs/>
          <w:sz w:val="24"/>
          <w:szCs w:val="24"/>
        </w:rPr>
        <w:t xml:space="preserve">个历日</w:t>
      </w:r>
      <w:r>
        <w:rPr>
          <w:rFonts w:hint="eastAsia" w:ascii="Times New Roman" w:hAnsi="Times New Roman" w:eastAsia="仿宋" w:cs="Times New Roman"/>
          <w:sz w:val="24"/>
          <w:szCs w:val="24"/>
        </w:rPr>
        <w:t xml:space="preserve">内送货至指定项目镇（区），未能及时完成送货任务，则视为违约行为。</w:t>
      </w:r>
      <w:r>
        <w:rPr>
          <w:rFonts w:ascii="Times New Roman" w:hAnsi="Times New Roman" w:eastAsia="仿宋" w:cs="Times New Roman"/>
          <w:sz w:val="24"/>
          <w:szCs w:val="24"/>
        </w:rPr>
      </w:r>
      <w:r/>
    </w:p>
    <w:p>
      <w:pPr>
        <w:pStyle w:val="701"/>
        <w:ind w:firstLine="480"/>
        <w:spacing w:line="400" w:lineRule="exact"/>
        <w:rPr>
          <w:rFonts w:eastAsia="仿宋"/>
          <w:sz w:val="24"/>
          <w:szCs w:val="24"/>
        </w:rPr>
      </w:pPr>
      <w:r>
        <w:rPr>
          <w:rFonts w:eastAsia="仿宋"/>
          <w:sz w:val="24"/>
          <w:szCs w:val="24"/>
        </w:rPr>
        <w:t xml:space="preserve">9.本项目是否接受联合体投标：否。</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10.本项目是否接受分包：否。</w:t>
      </w:r>
      <w:r>
        <w:rPr>
          <w:rFonts w:eastAsia="仿宋"/>
          <w:sz w:val="24"/>
          <w:szCs w:val="24"/>
        </w:rPr>
      </w:r>
      <w:r/>
    </w:p>
    <w:p>
      <w:pPr>
        <w:pStyle w:val="701"/>
        <w:ind w:firstLine="498"/>
        <w:keepLines/>
        <w:keepNext/>
        <w:spacing w:before="145" w:after="145" w:line="400" w:lineRule="exact"/>
        <w:rPr>
          <w:rFonts w:eastAsia="仿宋"/>
          <w:b/>
          <w:bCs/>
          <w:sz w:val="32"/>
          <w:szCs w:val="32"/>
        </w:rPr>
        <w:outlineLvl w:val="2"/>
      </w:pPr>
      <w:r/>
      <w:bookmarkStart w:id="13" w:name="_Toc35393622"/>
      <w:r/>
      <w:bookmarkStart w:id="14" w:name="_Toc38985264"/>
      <w:r/>
      <w:bookmarkStart w:id="15" w:name="_Toc35393791"/>
      <w:r/>
      <w:bookmarkStart w:id="16" w:name="_Toc28359080"/>
      <w:r/>
      <w:bookmarkStart w:id="17" w:name="_Toc28359003"/>
      <w:r>
        <w:rPr>
          <w:rFonts w:eastAsia="仿宋"/>
          <w:b/>
          <w:bCs/>
          <w:sz w:val="32"/>
          <w:szCs w:val="32"/>
        </w:rPr>
        <w:t xml:space="preserve">二、申请人的资格要求：</w:t>
      </w:r>
      <w:bookmarkEnd w:id="13"/>
      <w:r/>
      <w:bookmarkEnd w:id="14"/>
      <w:r/>
      <w:bookmarkEnd w:id="15"/>
      <w:r/>
      <w:bookmarkEnd w:id="16"/>
      <w:r/>
      <w:bookmarkEnd w:id="17"/>
      <w:r>
        <w:rPr>
          <w:rFonts w:eastAsia="仿宋"/>
          <w:b/>
          <w:bCs/>
          <w:sz w:val="32"/>
          <w:szCs w:val="32"/>
        </w:rPr>
      </w:r>
      <w:r/>
    </w:p>
    <w:p>
      <w:pPr>
        <w:pStyle w:val="701"/>
        <w:ind w:firstLine="480"/>
        <w:spacing w:line="400" w:lineRule="exact"/>
      </w:pPr>
      <w:r>
        <w:rPr>
          <w:rFonts w:eastAsia="仿宋"/>
          <w:sz w:val="24"/>
          <w:szCs w:val="24"/>
        </w:rPr>
        <w:t xml:space="preserve">（一）通用资格要求</w:t>
      </w:r>
      <w:r/>
    </w:p>
    <w:p>
      <w:pPr>
        <w:pStyle w:val="701"/>
        <w:ind w:firstLine="480"/>
        <w:spacing w:line="400" w:lineRule="exact"/>
        <w:rPr>
          <w:rFonts w:eastAsia="仿宋"/>
          <w:b/>
          <w:bCs/>
          <w:sz w:val="24"/>
          <w:szCs w:val="24"/>
        </w:rPr>
      </w:pPr>
      <w:r/>
      <w:bookmarkStart w:id="18" w:name="_Toc28359004"/>
      <w:r/>
      <w:bookmarkStart w:id="19" w:name="_Toc38985265"/>
      <w:r/>
      <w:bookmarkStart w:id="20" w:name="_Toc35393792"/>
      <w:r/>
      <w:bookmarkStart w:id="21" w:name="_Toc28359081"/>
      <w:r/>
      <w:bookmarkStart w:id="22" w:name="_Toc35393623"/>
      <w:r>
        <w:rPr>
          <w:rFonts w:eastAsia="仿宋"/>
          <w:sz w:val="24"/>
          <w:szCs w:val="24"/>
        </w:rPr>
        <w:t xml:space="preserve">1.满足《中华人民共和国政府采购法》第二十二条规定</w:t>
      </w:r>
      <w:r>
        <w:rPr>
          <w:rFonts w:eastAsia="仿宋"/>
          <w:b/>
          <w:bCs/>
          <w:sz w:val="24"/>
          <w:szCs w:val="24"/>
        </w:rPr>
        <w:t xml:space="preserve">（按附件2格式进行声明，响应文件中无需提供其他证明材料）；</w:t>
      </w:r>
      <w:r>
        <w:rPr>
          <w:rFonts w:eastAsia="仿宋"/>
          <w:b/>
          <w:bCs/>
          <w:sz w:val="24"/>
          <w:szCs w:val="24"/>
        </w:rPr>
      </w:r>
      <w:r/>
    </w:p>
    <w:p>
      <w:pPr>
        <w:pStyle w:val="701"/>
        <w:ind w:firstLine="480"/>
        <w:spacing w:line="400" w:lineRule="exact"/>
        <w:rPr>
          <w:rFonts w:eastAsia="仿宋"/>
          <w:b/>
          <w:bCs/>
          <w:sz w:val="24"/>
          <w:szCs w:val="24"/>
        </w:rPr>
      </w:pPr>
      <w:r>
        <w:rPr>
          <w:rFonts w:eastAsia="仿宋"/>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eastAsia="仿宋"/>
          <w:b/>
          <w:bCs/>
          <w:sz w:val="24"/>
          <w:szCs w:val="24"/>
        </w:rPr>
        <w:t xml:space="preserve">响应文件中无需提供证明材料）</w:t>
      </w:r>
      <w:r>
        <w:rPr>
          <w:rFonts w:eastAsia="仿宋"/>
          <w:sz w:val="24"/>
          <w:szCs w:val="24"/>
        </w:rPr>
        <w:t xml:space="preserve">。</w:t>
      </w:r>
      <w:r>
        <w:rPr>
          <w:rFonts w:eastAsia="仿宋"/>
          <w:b/>
          <w:bCs/>
          <w:sz w:val="24"/>
          <w:szCs w:val="24"/>
        </w:rPr>
      </w:r>
      <w:r/>
    </w:p>
    <w:p>
      <w:pPr>
        <w:pStyle w:val="701"/>
        <w:ind w:firstLine="480"/>
        <w:spacing w:line="400" w:lineRule="exact"/>
        <w:rPr>
          <w:rFonts w:eastAsia="仿宋"/>
          <w:sz w:val="24"/>
          <w:szCs w:val="24"/>
        </w:rPr>
      </w:pPr>
      <w:r>
        <w:rPr>
          <w:rFonts w:eastAsia="仿宋"/>
          <w:sz w:val="24"/>
          <w:szCs w:val="24"/>
        </w:rPr>
        <w:t xml:space="preserve">3.落实政府采购政策需满足的资格要求：本项目属于专门面向中小微型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rPr>
          <w:rFonts w:eastAsia="仿宋"/>
          <w:sz w:val="24"/>
          <w:szCs w:val="24"/>
        </w:rPr>
      </w:r>
      <w:r/>
    </w:p>
    <w:p>
      <w:pPr>
        <w:pStyle w:val="701"/>
        <w:ind w:firstLine="480"/>
        <w:spacing w:line="400" w:lineRule="exact"/>
        <w:rPr>
          <w:rFonts w:hint="eastAsia" w:hAnsi="仿宋" w:eastAsia="仿宋"/>
          <w:color w:val="ff0000"/>
          <w:sz w:val="24"/>
          <w:szCs w:val="24"/>
        </w:rPr>
      </w:pPr>
      <w:r>
        <w:rPr>
          <w:rFonts w:eastAsia="仿宋"/>
          <w:sz w:val="24"/>
          <w:szCs w:val="24"/>
        </w:rPr>
        <w:t xml:space="preserve">（二）本项目的特定资格要求：</w:t>
      </w:r>
      <w:r>
        <w:rPr>
          <w:rFonts w:ascii="Times New Roman" w:hAnsi="Times New Roman" w:eastAsia="仿宋" w:cs="Times New Roman"/>
          <w:sz w:val="24"/>
          <w:szCs w:val="24"/>
        </w:rPr>
        <w:t xml:space="preserve">需提供</w:t>
      </w:r>
      <w:r>
        <w:rPr>
          <w:rFonts w:hint="eastAsia" w:ascii="Times New Roman" w:hAnsi="Times New Roman" w:eastAsia="仿宋" w:cs="Times New Roman"/>
          <w:sz w:val="24"/>
          <w:szCs w:val="24"/>
        </w:rPr>
        <w:t xml:space="preserve">有资质检测</w:t>
      </w:r>
      <w:r>
        <w:rPr>
          <w:rFonts w:hint="eastAsia" w:ascii="Times New Roman" w:hAnsi="Times New Roman" w:eastAsia="仿宋" w:cs="Times New Roman"/>
          <w:sz w:val="24"/>
          <w:szCs w:val="24"/>
          <w:lang w:eastAsia="zh-CN"/>
        </w:rPr>
        <w:t xml:space="preserve">单位</w:t>
      </w:r>
      <w:r>
        <w:rPr>
          <w:rFonts w:hint="eastAsia" w:ascii="Times New Roman" w:hAnsi="Times New Roman" w:eastAsia="仿宋" w:cs="Times New Roman"/>
          <w:sz w:val="24"/>
          <w:szCs w:val="24"/>
        </w:rPr>
        <w:t xml:space="preserve">出具的该产品</w:t>
      </w:r>
      <w:r>
        <w:rPr>
          <w:rFonts w:hint="eastAsia" w:ascii="Times New Roman" w:hAnsi="Times New Roman" w:eastAsia="仿宋" w:cs="Times New Roman"/>
          <w:sz w:val="24"/>
          <w:szCs w:val="24"/>
          <w:lang w:eastAsia="zh-CN"/>
        </w:rPr>
        <w:t xml:space="preserve">有效的</w:t>
      </w:r>
      <w:r>
        <w:rPr>
          <w:rFonts w:hint="eastAsia" w:ascii="Times New Roman" w:hAnsi="Times New Roman" w:eastAsia="仿宋" w:cs="Times New Roman"/>
          <w:sz w:val="24"/>
          <w:szCs w:val="24"/>
        </w:rPr>
        <w:t xml:space="preserve">检测报告</w:t>
      </w:r>
      <w:r>
        <w:rPr>
          <w:rFonts w:hint="eastAsia" w:hAnsi="仿宋" w:eastAsia="仿宋"/>
          <w:b/>
          <w:bCs/>
          <w:color w:val="000000"/>
          <w:sz w:val="24"/>
          <w:szCs w:val="24"/>
        </w:rPr>
        <w:t xml:space="preserve">。</w:t>
      </w:r>
      <w:r>
        <w:rPr>
          <w:rFonts w:hint="eastAsia" w:hAnsi="仿宋" w:eastAsia="仿宋"/>
          <w:color w:val="ff0000"/>
          <w:sz w:val="24"/>
          <w:szCs w:val="24"/>
        </w:rPr>
      </w:r>
      <w:r/>
    </w:p>
    <w:p>
      <w:pPr>
        <w:pStyle w:val="701"/>
        <w:ind w:firstLine="643"/>
        <w:spacing w:line="400" w:lineRule="exact"/>
        <w:rPr>
          <w:rFonts w:eastAsia="仿宋"/>
          <w:b/>
          <w:bCs/>
          <w:sz w:val="32"/>
          <w:szCs w:val="32"/>
        </w:rPr>
      </w:pPr>
      <w:r>
        <w:rPr>
          <w:rFonts w:eastAsia="仿宋"/>
          <w:b/>
          <w:bCs/>
          <w:sz w:val="32"/>
          <w:szCs w:val="32"/>
        </w:rPr>
        <w:t xml:space="preserve">三、获取</w:t>
      </w:r>
      <w:bookmarkEnd w:id="18"/>
      <w:r/>
      <w:bookmarkEnd w:id="19"/>
      <w:r/>
      <w:bookmarkEnd w:id="20"/>
      <w:r/>
      <w:bookmarkEnd w:id="21"/>
      <w:r/>
      <w:bookmarkEnd w:id="22"/>
      <w:r>
        <w:rPr>
          <w:rFonts w:eastAsia="仿宋"/>
          <w:b/>
          <w:bCs/>
          <w:sz w:val="32"/>
          <w:szCs w:val="32"/>
        </w:rPr>
        <w:t xml:space="preserve">采购文件</w:t>
      </w:r>
      <w:r>
        <w:rPr>
          <w:rFonts w:eastAsia="仿宋"/>
          <w:b/>
          <w:bCs/>
          <w:sz w:val="32"/>
          <w:szCs w:val="32"/>
        </w:rPr>
      </w:r>
      <w:r/>
    </w:p>
    <w:p>
      <w:pPr>
        <w:pStyle w:val="701"/>
        <w:ind w:firstLine="540"/>
        <w:spacing w:line="400" w:lineRule="exact"/>
        <w:rPr>
          <w:rFonts w:eastAsia="仿宋"/>
          <w:sz w:val="24"/>
          <w:szCs w:val="24"/>
          <w:highlight w:val="cyan"/>
        </w:rPr>
      </w:pPr>
      <w:r/>
      <w:bookmarkStart w:id="23" w:name="_Toc28359005"/>
      <w:r/>
      <w:bookmarkStart w:id="24" w:name="_Toc28359082"/>
      <w:r/>
      <w:bookmarkStart w:id="25" w:name="_Toc35393793"/>
      <w:r/>
      <w:bookmarkStart w:id="26" w:name="_Toc38985266"/>
      <w:r/>
      <w:bookmarkStart w:id="27" w:name="_Toc35393624"/>
      <w:r>
        <w:rPr>
          <w:rFonts w:eastAsia="仿宋"/>
          <w:sz w:val="24"/>
          <w:szCs w:val="24"/>
        </w:rPr>
        <w:t xml:space="preserve">1.</w:t>
      </w:r>
      <w:r>
        <w:rPr>
          <w:rFonts w:eastAsia="仿宋"/>
          <w:bCs/>
          <w:sz w:val="24"/>
          <w:szCs w:val="24"/>
        </w:rPr>
        <w:t xml:space="preserve">时间：</w:t>
      </w:r>
      <w:r>
        <w:rPr>
          <w:rFonts w:eastAsia="仿宋"/>
          <w:sz w:val="24"/>
          <w:szCs w:val="24"/>
        </w:rPr>
        <w:t xml:space="preserve">202</w:t>
      </w:r>
      <w:r>
        <w:rPr>
          <w:rFonts w:hint="eastAsia" w:eastAsia="仿宋"/>
          <w:sz w:val="24"/>
          <w:szCs w:val="24"/>
        </w:rPr>
        <w:t xml:space="preserve">6</w:t>
      </w:r>
      <w:r>
        <w:rPr>
          <w:rFonts w:eastAsia="仿宋"/>
          <w:sz w:val="24"/>
          <w:szCs w:val="24"/>
        </w:rPr>
        <w:t xml:space="preserve">年</w:t>
      </w:r>
      <w:r>
        <w:rPr>
          <w:rFonts w:hint="eastAsia" w:eastAsia="仿宋"/>
          <w:sz w:val="24"/>
          <w:szCs w:val="24"/>
          <w:lang w:val="en-US" w:eastAsia="zh-CN"/>
        </w:rPr>
        <w:t xml:space="preserve">9</w:t>
      </w:r>
      <w:r>
        <w:rPr>
          <w:rFonts w:eastAsia="仿宋"/>
          <w:sz w:val="24"/>
          <w:szCs w:val="24"/>
        </w:rPr>
        <w:t xml:space="preserve">月2</w:t>
      </w:r>
      <w:r>
        <w:rPr>
          <w:rFonts w:eastAsia="仿宋"/>
          <w:sz w:val="24"/>
          <w:szCs w:val="24"/>
        </w:rPr>
        <w:t xml:space="preserve">日至202</w:t>
      </w:r>
      <w:r>
        <w:rPr>
          <w:rFonts w:hint="eastAsia" w:eastAsia="仿宋"/>
          <w:sz w:val="24"/>
          <w:szCs w:val="24"/>
        </w:rPr>
        <w:t xml:space="preserve">6</w:t>
      </w:r>
      <w:r>
        <w:rPr>
          <w:rFonts w:eastAsia="仿宋"/>
          <w:sz w:val="24"/>
          <w:szCs w:val="24"/>
        </w:rPr>
        <w:t xml:space="preserve">年</w:t>
      </w:r>
      <w:r>
        <w:rPr>
          <w:rFonts w:hint="eastAsia" w:eastAsia="仿宋"/>
          <w:sz w:val="24"/>
          <w:szCs w:val="24"/>
          <w:lang w:val="en-US" w:eastAsia="zh-CN"/>
        </w:rPr>
        <w:t xml:space="preserve">9</w:t>
      </w:r>
      <w:r>
        <w:rPr>
          <w:rFonts w:eastAsia="仿宋"/>
          <w:sz w:val="24"/>
          <w:szCs w:val="24"/>
        </w:rPr>
        <w:t xml:space="preserve">月</w:t>
      </w:r>
      <w:r>
        <w:rPr>
          <w:rFonts w:hint="eastAsia" w:eastAsia="仿宋"/>
          <w:sz w:val="24"/>
          <w:szCs w:val="24"/>
          <w:lang w:val="en-US" w:eastAsia="zh-CN"/>
        </w:rPr>
        <w:t xml:space="preserve">9</w:t>
      </w:r>
      <w:r>
        <w:rPr>
          <w:rFonts w:eastAsia="仿宋"/>
          <w:sz w:val="24"/>
          <w:szCs w:val="24"/>
        </w:rPr>
        <w:t xml:space="preserve">日（北京时间）</w:t>
      </w:r>
      <w:r>
        <w:rPr>
          <w:rFonts w:eastAsia="仿宋"/>
          <w:sz w:val="24"/>
          <w:szCs w:val="24"/>
          <w:highlight w:val="cyan"/>
        </w:rPr>
      </w:r>
      <w:r/>
    </w:p>
    <w:p>
      <w:pPr>
        <w:pStyle w:val="701"/>
        <w:ind w:firstLine="540"/>
        <w:spacing w:line="400" w:lineRule="exact"/>
        <w:rPr>
          <w:rFonts w:eastAsia="仿宋"/>
          <w:sz w:val="24"/>
          <w:szCs w:val="24"/>
        </w:rPr>
      </w:pPr>
      <w:r>
        <w:rPr>
          <w:rFonts w:eastAsia="仿宋"/>
          <w:sz w:val="24"/>
          <w:szCs w:val="24"/>
        </w:rPr>
        <w:t xml:space="preserve">2.地点：“江苏政府采购网”</w:t>
      </w:r>
      <w:r>
        <w:rPr>
          <w:rFonts w:eastAsia="仿宋"/>
          <w:sz w:val="24"/>
          <w:szCs w:val="24"/>
        </w:rPr>
      </w:r>
      <w:r/>
    </w:p>
    <w:p>
      <w:pPr>
        <w:pStyle w:val="701"/>
        <w:ind w:firstLine="540"/>
        <w:spacing w:line="400" w:lineRule="exact"/>
        <w:rPr>
          <w:rFonts w:eastAsia="仿宋"/>
          <w:sz w:val="24"/>
          <w:szCs w:val="24"/>
        </w:rPr>
      </w:pPr>
      <w:r>
        <w:rPr>
          <w:rFonts w:eastAsia="仿宋"/>
          <w:sz w:val="24"/>
          <w:szCs w:val="24"/>
        </w:rPr>
        <w:t xml:space="preserve">3.方式：在“江苏政府采购网”自行下载采购文件。</w:t>
      </w:r>
      <w:r>
        <w:rPr>
          <w:rFonts w:eastAsia="仿宋"/>
          <w:sz w:val="24"/>
          <w:szCs w:val="24"/>
        </w:rPr>
      </w:r>
      <w:r/>
    </w:p>
    <w:p>
      <w:pPr>
        <w:pStyle w:val="701"/>
        <w:ind w:firstLine="540"/>
        <w:spacing w:line="400" w:lineRule="exact"/>
        <w:rPr>
          <w:rFonts w:eastAsia="仿宋"/>
          <w:sz w:val="24"/>
          <w:szCs w:val="24"/>
        </w:rPr>
      </w:pPr>
      <w:r>
        <w:rPr>
          <w:rFonts w:eastAsia="仿宋"/>
          <w:sz w:val="24"/>
          <w:szCs w:val="24"/>
        </w:rPr>
        <w:t xml:space="preserve">4.售价：免费</w:t>
      </w:r>
      <w:r>
        <w:rPr>
          <w:rFonts w:eastAsia="仿宋"/>
          <w:sz w:val="24"/>
          <w:szCs w:val="24"/>
        </w:rPr>
      </w:r>
      <w:r/>
    </w:p>
    <w:p>
      <w:pPr>
        <w:pStyle w:val="701"/>
        <w:ind w:firstLine="498"/>
        <w:keepLines/>
        <w:keepNext/>
        <w:spacing w:before="145" w:after="145" w:line="400" w:lineRule="exact"/>
        <w:rPr>
          <w:rFonts w:eastAsia="仿宋"/>
          <w:b/>
          <w:bCs/>
          <w:sz w:val="32"/>
          <w:szCs w:val="32"/>
        </w:rPr>
        <w:outlineLvl w:val="2"/>
      </w:pPr>
      <w:r>
        <w:rPr>
          <w:rFonts w:eastAsia="仿宋"/>
          <w:b/>
          <w:bCs/>
          <w:sz w:val="32"/>
          <w:szCs w:val="32"/>
        </w:rPr>
        <w:t xml:space="preserve">四、</w:t>
      </w:r>
      <w:bookmarkEnd w:id="23"/>
      <w:r/>
      <w:bookmarkEnd w:id="24"/>
      <w:r/>
      <w:bookmarkEnd w:id="25"/>
      <w:r/>
      <w:bookmarkEnd w:id="26"/>
      <w:r/>
      <w:bookmarkEnd w:id="27"/>
      <w:r>
        <w:rPr>
          <w:rFonts w:eastAsia="仿宋"/>
          <w:b/>
          <w:bCs/>
          <w:sz w:val="32"/>
          <w:szCs w:val="32"/>
        </w:rPr>
        <w:t xml:space="preserve">响应文件提交</w:t>
      </w:r>
      <w:r>
        <w:rPr>
          <w:rFonts w:eastAsia="仿宋"/>
          <w:b/>
          <w:bCs/>
          <w:sz w:val="32"/>
          <w:szCs w:val="32"/>
        </w:rPr>
      </w:r>
      <w:r/>
    </w:p>
    <w:p>
      <w:pPr>
        <w:pStyle w:val="701"/>
        <w:ind w:firstLine="480"/>
        <w:spacing w:line="400" w:lineRule="exact"/>
        <w:rPr>
          <w:rFonts w:eastAsia="仿宋"/>
          <w:sz w:val="24"/>
          <w:szCs w:val="24"/>
          <w:highlight w:val="cyan"/>
        </w:rPr>
      </w:pPr>
      <w:r>
        <w:rPr>
          <w:rFonts w:eastAsia="仿宋"/>
          <w:bCs/>
          <w:sz w:val="24"/>
          <w:szCs w:val="24"/>
        </w:rPr>
        <w:t xml:space="preserve">1.截止时间：</w:t>
      </w:r>
      <w:r>
        <w:rPr>
          <w:rFonts w:eastAsia="仿宋"/>
          <w:sz w:val="24"/>
          <w:szCs w:val="24"/>
        </w:rPr>
        <w:t xml:space="preserve">202</w:t>
      </w:r>
      <w:r>
        <w:rPr>
          <w:rFonts w:hint="eastAsia" w:eastAsia="仿宋"/>
          <w:sz w:val="24"/>
          <w:szCs w:val="24"/>
        </w:rPr>
        <w:t xml:space="preserve">6</w:t>
      </w:r>
      <w:r>
        <w:rPr>
          <w:rFonts w:eastAsia="仿宋"/>
          <w:sz w:val="24"/>
          <w:szCs w:val="24"/>
        </w:rPr>
        <w:t xml:space="preserve">年</w:t>
      </w:r>
      <w:r>
        <w:rPr>
          <w:rFonts w:hint="eastAsia" w:eastAsia="仿宋"/>
          <w:sz w:val="24"/>
          <w:szCs w:val="24"/>
          <w:lang w:val="en-US" w:eastAsia="zh-CN"/>
        </w:rPr>
        <w:t xml:space="preserve">9</w:t>
      </w:r>
      <w:r>
        <w:rPr>
          <w:rFonts w:eastAsia="仿宋"/>
          <w:sz w:val="24"/>
          <w:szCs w:val="24"/>
        </w:rPr>
        <w:t xml:space="preserve">月</w:t>
      </w:r>
      <w:r>
        <w:rPr>
          <w:rFonts w:hint="eastAsia" w:eastAsia="仿宋"/>
          <w:sz w:val="24"/>
          <w:szCs w:val="24"/>
          <w:lang w:val="en-US" w:eastAsia="zh-CN"/>
        </w:rPr>
        <w:t xml:space="preserve">9</w:t>
      </w:r>
      <w:r>
        <w:rPr>
          <w:rFonts w:eastAsia="仿宋"/>
          <w:sz w:val="24"/>
          <w:szCs w:val="24"/>
        </w:rPr>
        <w:t xml:space="preserve">日</w:t>
      </w:r>
      <w:r>
        <w:rPr>
          <w:rFonts w:hint="eastAsia" w:eastAsia="仿宋"/>
          <w:bCs/>
          <w:sz w:val="24"/>
          <w:szCs w:val="24"/>
          <w:u w:val="single"/>
          <w:lang w:val="en-US" w:eastAsia="zh-CN"/>
        </w:rPr>
        <w:t xml:space="preserve">9</w:t>
      </w:r>
      <w:r>
        <w:rPr>
          <w:rFonts w:eastAsia="仿宋"/>
          <w:bCs/>
          <w:sz w:val="24"/>
          <w:szCs w:val="24"/>
          <w:u w:val="single"/>
        </w:rPr>
        <w:t xml:space="preserve">点</w:t>
      </w:r>
      <w:r>
        <w:rPr>
          <w:rFonts w:hint="eastAsia" w:eastAsia="仿宋"/>
          <w:bCs/>
          <w:sz w:val="24"/>
          <w:szCs w:val="24"/>
          <w:u w:val="single"/>
          <w:lang w:val="en-US" w:eastAsia="zh-CN"/>
        </w:rPr>
        <w:t xml:space="preserve">0</w:t>
      </w:r>
      <w:r>
        <w:rPr>
          <w:rFonts w:hint="eastAsia" w:eastAsia="仿宋"/>
          <w:bCs/>
          <w:sz w:val="24"/>
          <w:szCs w:val="24"/>
          <w:u w:val="single"/>
        </w:rPr>
        <w:t xml:space="preserve">0</w:t>
      </w:r>
      <w:r>
        <w:rPr>
          <w:rFonts w:eastAsia="仿宋"/>
          <w:bCs/>
          <w:sz w:val="24"/>
          <w:szCs w:val="24"/>
          <w:u w:val="single"/>
        </w:rPr>
        <w:t xml:space="preserve">分</w:t>
      </w:r>
      <w:r>
        <w:rPr>
          <w:rFonts w:eastAsia="仿宋"/>
          <w:bCs/>
          <w:sz w:val="24"/>
          <w:szCs w:val="24"/>
        </w:rPr>
        <w:t xml:space="preserve">（北京时间）。</w:t>
      </w:r>
      <w:r>
        <w:rPr>
          <w:rFonts w:eastAsia="仿宋"/>
          <w:sz w:val="24"/>
          <w:szCs w:val="24"/>
        </w:rPr>
        <w:t xml:space="preserve">逾时，系统将拒绝接受上传响应文件电子文档。</w:t>
      </w:r>
      <w:r>
        <w:rPr>
          <w:rFonts w:eastAsia="仿宋"/>
          <w:sz w:val="24"/>
          <w:szCs w:val="24"/>
          <w:highlight w:val="cyan"/>
        </w:rPr>
      </w:r>
      <w:r/>
    </w:p>
    <w:p>
      <w:pPr>
        <w:pStyle w:val="701"/>
        <w:ind w:firstLine="540"/>
        <w:spacing w:line="400" w:lineRule="exact"/>
        <w:rPr>
          <w:rFonts w:eastAsia="仿宋"/>
          <w:sz w:val="24"/>
          <w:szCs w:val="24"/>
        </w:rPr>
      </w:pPr>
      <w:r>
        <w:rPr>
          <w:rFonts w:eastAsia="仿宋"/>
          <w:sz w:val="24"/>
          <w:szCs w:val="24"/>
        </w:rPr>
        <w:t xml:space="preserve">2.地点：“苏采云”政府采购一体化平台。</w:t>
      </w:r>
      <w:r>
        <w:rPr>
          <w:rFonts w:eastAsia="仿宋"/>
          <w:sz w:val="24"/>
          <w:szCs w:val="24"/>
        </w:rPr>
      </w:r>
      <w:r/>
    </w:p>
    <w:p>
      <w:pPr>
        <w:pStyle w:val="701"/>
        <w:ind w:firstLine="498"/>
        <w:keepLines/>
        <w:keepNext/>
        <w:spacing w:before="145" w:after="145" w:line="400" w:lineRule="exact"/>
        <w:rPr>
          <w:rFonts w:eastAsia="仿宋"/>
          <w:b/>
          <w:bCs/>
          <w:sz w:val="32"/>
          <w:szCs w:val="32"/>
        </w:rPr>
        <w:outlineLvl w:val="2"/>
      </w:pPr>
      <w:r>
        <w:rPr>
          <w:rFonts w:eastAsia="仿宋"/>
          <w:b/>
          <w:bCs/>
          <w:sz w:val="32"/>
          <w:szCs w:val="32"/>
        </w:rPr>
        <w:t xml:space="preserve">五、开启</w:t>
      </w:r>
      <w:r>
        <w:rPr>
          <w:rFonts w:eastAsia="仿宋"/>
          <w:b/>
          <w:bCs/>
          <w:sz w:val="32"/>
          <w:szCs w:val="32"/>
        </w:rPr>
      </w:r>
      <w:r/>
    </w:p>
    <w:p>
      <w:pPr>
        <w:pStyle w:val="701"/>
        <w:ind w:firstLine="480"/>
        <w:spacing w:line="400" w:lineRule="exact"/>
        <w:rPr>
          <w:rFonts w:eastAsia="仿宋"/>
          <w:sz w:val="24"/>
          <w:szCs w:val="24"/>
          <w:highlight w:val="cyan"/>
        </w:rPr>
      </w:pPr>
      <w:r>
        <w:rPr>
          <w:rFonts w:eastAsia="仿宋"/>
          <w:bCs/>
          <w:sz w:val="24"/>
          <w:szCs w:val="24"/>
        </w:rPr>
        <w:t xml:space="preserve">1.时间：</w:t>
      </w:r>
      <w:r>
        <w:rPr>
          <w:rFonts w:eastAsia="仿宋"/>
          <w:sz w:val="24"/>
          <w:szCs w:val="24"/>
        </w:rPr>
        <w:t xml:space="preserve">202</w:t>
      </w:r>
      <w:r>
        <w:rPr>
          <w:rFonts w:hint="eastAsia" w:eastAsia="仿宋"/>
          <w:sz w:val="24"/>
          <w:szCs w:val="24"/>
        </w:rPr>
        <w:t xml:space="preserve">6</w:t>
      </w:r>
      <w:r>
        <w:rPr>
          <w:rFonts w:eastAsia="仿宋"/>
          <w:sz w:val="24"/>
          <w:szCs w:val="24"/>
        </w:rPr>
        <w:t xml:space="preserve">年</w:t>
      </w:r>
      <w:r>
        <w:rPr>
          <w:rFonts w:hint="eastAsia" w:eastAsia="仿宋"/>
          <w:sz w:val="24"/>
          <w:szCs w:val="24"/>
          <w:lang w:val="en-US" w:eastAsia="zh-CN"/>
        </w:rPr>
        <w:t xml:space="preserve">9</w:t>
      </w:r>
      <w:r>
        <w:rPr>
          <w:rFonts w:eastAsia="仿宋"/>
          <w:sz w:val="24"/>
          <w:szCs w:val="24"/>
        </w:rPr>
        <w:t xml:space="preserve">月</w:t>
      </w:r>
      <w:r>
        <w:rPr>
          <w:rFonts w:hint="eastAsia" w:eastAsia="仿宋"/>
          <w:sz w:val="24"/>
          <w:szCs w:val="24"/>
          <w:lang w:val="en-US" w:eastAsia="zh-CN"/>
        </w:rPr>
        <w:t xml:space="preserve">9</w:t>
      </w:r>
      <w:r>
        <w:rPr>
          <w:rFonts w:eastAsia="仿宋"/>
          <w:sz w:val="24"/>
          <w:szCs w:val="24"/>
        </w:rPr>
        <w:t xml:space="preserve">日</w:t>
      </w:r>
      <w:r>
        <w:rPr>
          <w:rFonts w:hint="eastAsia" w:eastAsia="仿宋"/>
          <w:bCs/>
          <w:sz w:val="24"/>
          <w:szCs w:val="24"/>
          <w:u w:val="single"/>
          <w:lang w:val="en-US" w:eastAsia="zh-CN"/>
        </w:rPr>
        <w:t xml:space="preserve">9</w:t>
      </w:r>
      <w:r>
        <w:rPr>
          <w:rFonts w:eastAsia="仿宋"/>
          <w:bCs/>
          <w:sz w:val="24"/>
          <w:szCs w:val="24"/>
          <w:u w:val="single"/>
        </w:rPr>
        <w:t xml:space="preserve">点</w:t>
      </w:r>
      <w:r>
        <w:rPr>
          <w:rFonts w:hint="eastAsia" w:eastAsia="仿宋"/>
          <w:bCs/>
          <w:sz w:val="24"/>
          <w:szCs w:val="24"/>
          <w:u w:val="single"/>
          <w:lang w:val="en-US" w:eastAsia="zh-CN"/>
        </w:rPr>
        <w:t xml:space="preserve">0</w:t>
      </w:r>
      <w:r>
        <w:rPr>
          <w:rFonts w:hint="eastAsia" w:eastAsia="仿宋"/>
          <w:bCs/>
          <w:sz w:val="24"/>
          <w:szCs w:val="24"/>
          <w:u w:val="single"/>
        </w:rPr>
        <w:t xml:space="preserve">0</w:t>
      </w:r>
      <w:r>
        <w:rPr>
          <w:rFonts w:eastAsia="仿宋"/>
          <w:bCs/>
          <w:sz w:val="24"/>
          <w:szCs w:val="24"/>
          <w:u w:val="single"/>
        </w:rPr>
        <w:t xml:space="preserve">分</w:t>
      </w:r>
      <w:r>
        <w:rPr>
          <w:rFonts w:eastAsia="仿宋"/>
          <w:bCs/>
          <w:sz w:val="24"/>
          <w:szCs w:val="24"/>
        </w:rPr>
        <w:t xml:space="preserve">（北京时间）</w:t>
      </w:r>
      <w:r>
        <w:rPr>
          <w:rFonts w:eastAsia="仿宋"/>
          <w:sz w:val="24"/>
          <w:szCs w:val="24"/>
        </w:rPr>
        <w:t xml:space="preserve">。</w:t>
      </w:r>
      <w:r>
        <w:rPr>
          <w:rFonts w:eastAsia="仿宋"/>
          <w:sz w:val="24"/>
          <w:szCs w:val="24"/>
          <w:highlight w:val="cyan"/>
        </w:rPr>
      </w:r>
      <w:r/>
    </w:p>
    <w:p>
      <w:pPr>
        <w:pStyle w:val="701"/>
        <w:ind w:firstLine="540"/>
        <w:spacing w:line="400" w:lineRule="exact"/>
      </w:pPr>
      <w:r>
        <w:rPr>
          <w:rFonts w:eastAsia="仿宋"/>
          <w:sz w:val="24"/>
          <w:szCs w:val="24"/>
        </w:rPr>
        <w:t xml:space="preserve">2.地点：“苏采云”政府采购一体化平台。</w:t>
      </w:r>
      <w:r/>
    </w:p>
    <w:p>
      <w:pPr>
        <w:pStyle w:val="701"/>
        <w:ind w:firstLine="498"/>
        <w:keepLines/>
        <w:keepNext/>
        <w:spacing w:before="145" w:after="145" w:line="400" w:lineRule="exact"/>
        <w:rPr>
          <w:rFonts w:eastAsia="仿宋"/>
          <w:b/>
          <w:bCs/>
          <w:sz w:val="32"/>
          <w:szCs w:val="32"/>
        </w:rPr>
        <w:outlineLvl w:val="2"/>
      </w:pPr>
      <w:r/>
      <w:bookmarkStart w:id="28" w:name="_Toc35393625"/>
      <w:r/>
      <w:bookmarkStart w:id="29" w:name="_Toc38985267"/>
      <w:r/>
      <w:bookmarkStart w:id="30" w:name="_Toc28359007"/>
      <w:r/>
      <w:bookmarkStart w:id="31" w:name="_Toc35393794"/>
      <w:r/>
      <w:bookmarkStart w:id="32" w:name="_Toc28359084"/>
      <w:r>
        <w:rPr>
          <w:rFonts w:eastAsia="仿宋"/>
          <w:b/>
          <w:bCs/>
          <w:sz w:val="32"/>
          <w:szCs w:val="32"/>
        </w:rPr>
        <w:t xml:space="preserve">六、公告期限</w:t>
      </w:r>
      <w:bookmarkEnd w:id="28"/>
      <w:r/>
      <w:bookmarkEnd w:id="29"/>
      <w:r/>
      <w:bookmarkEnd w:id="30"/>
      <w:r/>
      <w:bookmarkEnd w:id="31"/>
      <w:r/>
      <w:bookmarkEnd w:id="32"/>
      <w:r>
        <w:rPr>
          <w:rFonts w:eastAsia="仿宋"/>
          <w:b/>
          <w:bCs/>
          <w:sz w:val="32"/>
          <w:szCs w:val="32"/>
        </w:rPr>
      </w:r>
      <w:r/>
    </w:p>
    <w:p>
      <w:pPr>
        <w:pStyle w:val="701"/>
        <w:ind w:firstLine="540"/>
        <w:spacing w:line="400" w:lineRule="exact"/>
        <w:rPr>
          <w:rFonts w:eastAsia="仿宋"/>
          <w:sz w:val="24"/>
          <w:szCs w:val="24"/>
        </w:rPr>
      </w:pPr>
      <w:r/>
      <w:bookmarkStart w:id="33" w:name="_Toc35393795"/>
      <w:r/>
      <w:bookmarkStart w:id="34" w:name="_Toc35393626"/>
      <w:r/>
      <w:bookmarkStart w:id="35" w:name="_Toc38985268"/>
      <w:r>
        <w:rPr>
          <w:rFonts w:eastAsia="仿宋"/>
          <w:sz w:val="24"/>
          <w:szCs w:val="24"/>
        </w:rPr>
        <w:t xml:space="preserve">自本公告发布之日起3个工作日。</w:t>
      </w:r>
      <w:r>
        <w:rPr>
          <w:rFonts w:eastAsia="仿宋"/>
          <w:sz w:val="24"/>
          <w:szCs w:val="24"/>
        </w:rPr>
      </w:r>
      <w:r/>
    </w:p>
    <w:p>
      <w:pPr>
        <w:pStyle w:val="701"/>
        <w:ind w:firstLine="498"/>
        <w:keepLines/>
        <w:keepNext/>
        <w:spacing w:before="145" w:after="145" w:line="400" w:lineRule="exact"/>
        <w:rPr>
          <w:rFonts w:eastAsia="仿宋"/>
          <w:b/>
          <w:bCs/>
          <w:sz w:val="32"/>
          <w:szCs w:val="32"/>
        </w:rPr>
        <w:outlineLvl w:val="2"/>
      </w:pPr>
      <w:r>
        <w:rPr>
          <w:rFonts w:eastAsia="仿宋"/>
          <w:b/>
          <w:bCs/>
          <w:sz w:val="32"/>
          <w:szCs w:val="32"/>
        </w:rPr>
        <w:t xml:space="preserve">七、其他补充事宜</w:t>
      </w:r>
      <w:bookmarkEnd w:id="33"/>
      <w:r/>
      <w:bookmarkEnd w:id="34"/>
      <w:r/>
      <w:bookmarkEnd w:id="35"/>
      <w:r>
        <w:rPr>
          <w:rFonts w:eastAsia="仿宋"/>
          <w:b/>
          <w:bCs/>
          <w:sz w:val="32"/>
          <w:szCs w:val="32"/>
        </w:rPr>
      </w:r>
      <w:r/>
    </w:p>
    <w:p>
      <w:pPr>
        <w:pStyle w:val="701"/>
        <w:ind w:firstLine="540"/>
        <w:spacing w:line="400" w:lineRule="exact"/>
        <w:rPr>
          <w:rFonts w:eastAsia="仿宋"/>
          <w:sz w:val="24"/>
          <w:szCs w:val="24"/>
        </w:rPr>
      </w:pPr>
      <w:r/>
      <w:bookmarkStart w:id="36" w:name="_Toc28359085"/>
      <w:r/>
      <w:bookmarkStart w:id="37" w:name="_Toc35393627"/>
      <w:r/>
      <w:bookmarkStart w:id="38" w:name="_Toc28359008"/>
      <w:r/>
      <w:bookmarkStart w:id="39" w:name="_Toc35393796"/>
      <w:r/>
      <w:bookmarkStart w:id="40" w:name="_Toc38985269"/>
      <w:r>
        <w:rPr>
          <w:rFonts w:eastAsia="仿宋"/>
          <w:sz w:val="24"/>
          <w:szCs w:val="24"/>
        </w:rPr>
        <w:t xml:space="preserve">1.项目谈判活动模式：不见面远程谈判模式。</w:t>
      </w:r>
      <w:r>
        <w:rPr>
          <w:rFonts w:eastAsia="仿宋"/>
          <w:sz w:val="24"/>
          <w:szCs w:val="24"/>
        </w:rPr>
      </w:r>
      <w:r/>
    </w:p>
    <w:p>
      <w:pPr>
        <w:pStyle w:val="701"/>
        <w:ind w:firstLine="540"/>
        <w:spacing w:line="400" w:lineRule="exact"/>
        <w:rPr>
          <w:rFonts w:eastAsia="仿宋"/>
          <w:sz w:val="24"/>
          <w:szCs w:val="24"/>
        </w:rPr>
      </w:pPr>
      <w:r>
        <w:rPr>
          <w:rFonts w:eastAsia="仿宋"/>
          <w:sz w:val="24"/>
          <w:szCs w:val="24"/>
        </w:rPr>
        <w:t xml:space="preserve">2.供应商（含潜在供应商）对采购方式、采购需求、供应商资格条件、合同文本等应当由采购人答复的询问、质疑，请向采购人提出，由采购人负责答复。供应商对其他事项的询问、质疑请向采购人提出，由采购人负责答复。对在“苏采云”系统操作阶段的询问请向交易系统软件维护人员提出。</w:t>
      </w:r>
      <w:r>
        <w:rPr>
          <w:rFonts w:eastAsia="仿宋"/>
          <w:sz w:val="24"/>
          <w:szCs w:val="24"/>
        </w:rPr>
      </w:r>
      <w:r/>
    </w:p>
    <w:p>
      <w:pPr>
        <w:pStyle w:val="701"/>
        <w:ind w:firstLine="540"/>
        <w:spacing w:line="400" w:lineRule="exact"/>
        <w:rPr>
          <w:rFonts w:eastAsia="仿宋"/>
          <w:sz w:val="24"/>
          <w:szCs w:val="24"/>
        </w:rPr>
      </w:pPr>
      <w:r>
        <w:rPr>
          <w:rFonts w:eastAsia="仿宋"/>
          <w:sz w:val="24"/>
          <w:szCs w:val="24"/>
        </w:rPr>
        <w:t xml:space="preserve">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eastAsia="仿宋"/>
          <w:sz w:val="24"/>
          <w:szCs w:val="24"/>
        </w:rPr>
      </w:r>
      <w:r/>
    </w:p>
    <w:p>
      <w:pPr>
        <w:pStyle w:val="701"/>
        <w:ind w:firstLine="540"/>
        <w:spacing w:line="400" w:lineRule="exact"/>
        <w:rPr>
          <w:rFonts w:eastAsia="仿宋"/>
          <w:sz w:val="24"/>
          <w:szCs w:val="24"/>
        </w:rPr>
      </w:pPr>
      <w:r>
        <w:rPr>
          <w:rFonts w:eastAsia="仿宋"/>
          <w:sz w:val="24"/>
          <w:szCs w:val="24"/>
        </w:rPr>
        <w:t xml:space="preserve">4.开标当天投标供应商应及时登录“苏采云”政府采</w:t>
      </w:r>
      <w:r>
        <w:rPr>
          <w:rFonts w:eastAsia="仿宋"/>
          <w:sz w:val="24"/>
          <w:szCs w:val="24"/>
        </w:rPr>
        <w:t xml:space="preserve">购一体化平台，并在规定时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r>
        <w:rPr>
          <w:rFonts w:eastAsia="仿宋"/>
          <w:sz w:val="24"/>
          <w:szCs w:val="24"/>
        </w:rPr>
      </w:r>
      <w:r/>
    </w:p>
    <w:p>
      <w:pPr>
        <w:pStyle w:val="701"/>
        <w:ind w:firstLine="498"/>
        <w:keepLines/>
        <w:keepNext/>
        <w:spacing w:before="145" w:after="145" w:line="400" w:lineRule="exact"/>
        <w:rPr>
          <w:rFonts w:eastAsia="仿宋"/>
          <w:b/>
          <w:bCs/>
          <w:sz w:val="32"/>
          <w:szCs w:val="32"/>
        </w:rPr>
        <w:outlineLvl w:val="2"/>
      </w:pPr>
      <w:r>
        <w:rPr>
          <w:rFonts w:eastAsia="仿宋"/>
          <w:b/>
          <w:bCs/>
          <w:sz w:val="32"/>
          <w:szCs w:val="32"/>
        </w:rPr>
        <w:t xml:space="preserve">八、</w:t>
      </w:r>
      <w:bookmarkEnd w:id="36"/>
      <w:r/>
      <w:bookmarkEnd w:id="37"/>
      <w:r/>
      <w:bookmarkEnd w:id="38"/>
      <w:r/>
      <w:bookmarkEnd w:id="39"/>
      <w:r/>
      <w:bookmarkEnd w:id="40"/>
      <w:r>
        <w:rPr>
          <w:rFonts w:eastAsia="仿宋"/>
          <w:b/>
          <w:bCs/>
          <w:sz w:val="32"/>
          <w:szCs w:val="32"/>
        </w:rPr>
        <w:t xml:space="preserve">凡对本次采购提出询问，请按以下方式联系</w:t>
      </w:r>
      <w:r>
        <w:rPr>
          <w:rFonts w:eastAsia="仿宋"/>
          <w:b/>
          <w:bCs/>
          <w:sz w:val="32"/>
          <w:szCs w:val="32"/>
        </w:rPr>
      </w:r>
      <w:r/>
    </w:p>
    <w:p>
      <w:pPr>
        <w:pStyle w:val="701"/>
        <w:ind w:firstLine="480"/>
        <w:jc w:val="left"/>
        <w:spacing w:line="400" w:lineRule="exact"/>
        <w:widowControl/>
        <w:rPr>
          <w:rFonts w:hint="eastAsia" w:eastAsia="仿宋"/>
          <w:sz w:val="24"/>
          <w:szCs w:val="24"/>
        </w:rPr>
      </w:pPr>
      <w:r/>
      <w:bookmarkStart w:id="41" w:name="_Toc28359010"/>
      <w:r/>
      <w:bookmarkStart w:id="42" w:name="_Toc28359087"/>
      <w:r>
        <w:rPr>
          <w:rFonts w:eastAsia="仿宋"/>
          <w:sz w:val="24"/>
          <w:szCs w:val="24"/>
        </w:rPr>
        <w:t xml:space="preserve">1.采购人信息</w:t>
      </w:r>
      <w:r>
        <w:rPr>
          <w:rFonts w:hint="eastAsia" w:eastAsia="仿宋"/>
          <w:sz w:val="24"/>
          <w:szCs w:val="24"/>
        </w:rPr>
      </w:r>
      <w:r/>
    </w:p>
    <w:p>
      <w:pPr>
        <w:pStyle w:val="701"/>
        <w:ind w:firstLine="480"/>
        <w:jc w:val="left"/>
        <w:spacing w:line="400" w:lineRule="exact"/>
        <w:widowControl/>
        <w:rPr>
          <w:rFonts w:hint="eastAsia" w:eastAsia="仿宋"/>
          <w:sz w:val="24"/>
          <w:szCs w:val="24"/>
        </w:rPr>
      </w:pPr>
      <w:r>
        <w:rPr>
          <w:rFonts w:eastAsia="仿宋"/>
          <w:sz w:val="24"/>
          <w:szCs w:val="24"/>
        </w:rPr>
        <w:t xml:space="preserve">名 称：如东县</w:t>
      </w:r>
      <w:r>
        <w:rPr>
          <w:rFonts w:hint="eastAsia" w:eastAsia="仿宋"/>
          <w:sz w:val="24"/>
          <w:szCs w:val="24"/>
        </w:rPr>
        <w:t xml:space="preserve">农业技术推广中心</w:t>
      </w:r>
      <w:r>
        <w:rPr>
          <w:rFonts w:hint="eastAsia" w:eastAsia="仿宋"/>
          <w:sz w:val="24"/>
          <w:szCs w:val="24"/>
        </w:rPr>
      </w:r>
      <w:r/>
    </w:p>
    <w:p>
      <w:pPr>
        <w:pStyle w:val="701"/>
        <w:ind w:firstLine="480"/>
        <w:jc w:val="left"/>
        <w:spacing w:line="400" w:lineRule="exact"/>
        <w:widowControl/>
        <w:rPr>
          <w:rFonts w:hint="eastAsia" w:eastAsia="仿宋"/>
          <w:sz w:val="24"/>
          <w:szCs w:val="24"/>
        </w:rPr>
      </w:pPr>
      <w:r>
        <w:rPr>
          <w:rFonts w:eastAsia="仿宋"/>
          <w:sz w:val="24"/>
          <w:szCs w:val="24"/>
        </w:rPr>
        <w:t xml:space="preserve">地址：如东县掘港街道江海西路84号</w:t>
      </w:r>
      <w:bookmarkStart w:id="43" w:name="_Toc28359009"/>
      <w:r/>
      <w:bookmarkStart w:id="44" w:name="_Toc28359086"/>
      <w:r>
        <w:rPr>
          <w:rFonts w:hint="eastAsia" w:eastAsia="仿宋"/>
          <w:sz w:val="24"/>
          <w:szCs w:val="24"/>
        </w:rPr>
      </w:r>
      <w:r/>
    </w:p>
    <w:p>
      <w:pPr>
        <w:pStyle w:val="701"/>
        <w:ind w:firstLine="480"/>
        <w:jc w:val="left"/>
        <w:spacing w:line="400" w:lineRule="exact"/>
        <w:widowControl/>
        <w:rPr>
          <w:rFonts w:hint="eastAsia" w:eastAsia="仿宋"/>
          <w:sz w:val="24"/>
          <w:szCs w:val="24"/>
        </w:rPr>
      </w:pPr>
      <w:r>
        <w:rPr>
          <w:rFonts w:eastAsia="仿宋"/>
          <w:sz w:val="24"/>
          <w:szCs w:val="24"/>
        </w:rPr>
        <w:t xml:space="preserve">联系人： </w:t>
      </w:r>
      <w:r>
        <w:rPr>
          <w:rFonts w:hint="eastAsia" w:hAnsi="仿宋" w:eastAsia="仿宋"/>
          <w:sz w:val="24"/>
          <w:szCs w:val="24"/>
        </w:rPr>
        <w:t xml:space="preserve">毛金凤    </w:t>
      </w:r>
      <w:r>
        <w:rPr>
          <w:rFonts w:eastAsia="仿宋"/>
          <w:sz w:val="24"/>
          <w:szCs w:val="24"/>
        </w:rPr>
        <w:t xml:space="preserve">  </w:t>
      </w:r>
      <w:r>
        <w:rPr>
          <w:rFonts w:hint="eastAsia" w:eastAsia="仿宋"/>
          <w:sz w:val="24"/>
          <w:szCs w:val="24"/>
        </w:rPr>
      </w:r>
      <w:r/>
    </w:p>
    <w:p>
      <w:pPr>
        <w:pStyle w:val="701"/>
        <w:ind w:firstLine="480"/>
        <w:jc w:val="left"/>
        <w:spacing w:line="400" w:lineRule="exact"/>
        <w:rPr>
          <w:rFonts w:hint="eastAsia" w:eastAsia="仿宋"/>
          <w:sz w:val="24"/>
          <w:szCs w:val="24"/>
        </w:rPr>
      </w:pPr>
      <w:r>
        <w:rPr>
          <w:rFonts w:eastAsia="仿宋"/>
          <w:sz w:val="24"/>
          <w:szCs w:val="24"/>
        </w:rPr>
        <w:t xml:space="preserve">联系方式：</w:t>
      </w:r>
      <w:r>
        <w:rPr>
          <w:rFonts w:hint="eastAsia" w:hAnsi="仿宋" w:eastAsia="仿宋"/>
          <w:sz w:val="24"/>
          <w:szCs w:val="24"/>
        </w:rPr>
        <w:t xml:space="preserve">18936203070</w:t>
      </w:r>
      <w:r>
        <w:rPr>
          <w:rFonts w:hint="eastAsia" w:eastAsia="仿宋"/>
          <w:sz w:val="24"/>
          <w:szCs w:val="24"/>
        </w:rPr>
      </w:r>
      <w:r/>
    </w:p>
    <w:p>
      <w:pPr>
        <w:pStyle w:val="701"/>
        <w:ind w:firstLine="480"/>
        <w:jc w:val="left"/>
        <w:spacing w:line="400" w:lineRule="exact"/>
        <w:widowControl/>
        <w:rPr>
          <w:rFonts w:hint="eastAsia" w:eastAsia="仿宋"/>
          <w:sz w:val="24"/>
          <w:szCs w:val="24"/>
        </w:rPr>
      </w:pPr>
      <w:r>
        <w:rPr>
          <w:rFonts w:eastAsia="仿宋"/>
          <w:sz w:val="24"/>
          <w:szCs w:val="24"/>
        </w:rPr>
        <w:t xml:space="preserve">2.</w:t>
      </w:r>
      <w:bookmarkEnd w:id="43"/>
      <w:r/>
      <w:bookmarkEnd w:id="44"/>
      <w:r>
        <w:rPr>
          <w:rFonts w:eastAsia="仿宋"/>
          <w:sz w:val="24"/>
          <w:szCs w:val="24"/>
        </w:rPr>
        <w:t xml:space="preserve">招标代理信息</w:t>
      </w:r>
      <w:r>
        <w:rPr>
          <w:rFonts w:hint="eastAsia" w:eastAsia="仿宋"/>
          <w:sz w:val="24"/>
          <w:szCs w:val="24"/>
        </w:rPr>
      </w:r>
      <w:r/>
    </w:p>
    <w:p>
      <w:pPr>
        <w:pStyle w:val="701"/>
        <w:ind w:firstLine="480"/>
        <w:jc w:val="left"/>
        <w:spacing w:line="400" w:lineRule="exact"/>
        <w:widowControl/>
        <w:rPr>
          <w:rFonts w:hint="eastAsia" w:eastAsia="仿宋"/>
          <w:sz w:val="24"/>
          <w:szCs w:val="24"/>
          <w:lang w:eastAsia="zh-CN"/>
        </w:rPr>
      </w:pPr>
      <w:r>
        <w:rPr>
          <w:rFonts w:eastAsia="仿宋"/>
          <w:sz w:val="24"/>
          <w:szCs w:val="24"/>
        </w:rPr>
        <w:t xml:space="preserve">名 称：</w:t>
      </w:r>
      <w:r>
        <w:rPr>
          <w:rFonts w:hint="eastAsia" w:eastAsia="仿宋"/>
          <w:sz w:val="24"/>
          <w:szCs w:val="24"/>
          <w:lang w:eastAsia="zh-CN"/>
        </w:rPr>
        <w:t xml:space="preserve">南京东宇工程咨询有限公司</w:t>
      </w:r>
      <w:r>
        <w:rPr>
          <w:rFonts w:hint="eastAsia" w:eastAsia="仿宋"/>
          <w:sz w:val="24"/>
          <w:szCs w:val="24"/>
          <w:lang w:eastAsia="zh-CN"/>
        </w:rPr>
      </w:r>
      <w:r/>
    </w:p>
    <w:p>
      <w:pPr>
        <w:pStyle w:val="701"/>
        <w:ind w:firstLine="480"/>
        <w:jc w:val="left"/>
        <w:spacing w:line="400" w:lineRule="exact"/>
        <w:widowControl/>
        <w:rPr>
          <w:rFonts w:hint="eastAsia" w:eastAsia="仿宋"/>
          <w:sz w:val="24"/>
          <w:szCs w:val="24"/>
        </w:rPr>
      </w:pPr>
      <w:r>
        <w:rPr>
          <w:rFonts w:eastAsia="仿宋"/>
          <w:sz w:val="24"/>
          <w:szCs w:val="24"/>
        </w:rPr>
        <w:t xml:space="preserve">地　址：如东县掘港镇华庭路</w:t>
      </w:r>
      <w:r>
        <w:rPr>
          <w:rFonts w:hint="eastAsia" w:eastAsia="仿宋"/>
          <w:sz w:val="24"/>
          <w:szCs w:val="24"/>
        </w:rPr>
      </w:r>
      <w:r/>
    </w:p>
    <w:p>
      <w:pPr>
        <w:pStyle w:val="701"/>
        <w:ind w:firstLine="480"/>
        <w:jc w:val="left"/>
        <w:spacing w:line="400" w:lineRule="exact"/>
        <w:widowControl/>
        <w:rPr>
          <w:rFonts w:hint="eastAsia" w:eastAsia="仿宋"/>
          <w:sz w:val="24"/>
          <w:szCs w:val="24"/>
        </w:rPr>
      </w:pPr>
      <w:r>
        <w:rPr>
          <w:rFonts w:eastAsia="仿宋"/>
          <w:sz w:val="24"/>
          <w:szCs w:val="24"/>
        </w:rPr>
        <w:t xml:space="preserve">联系方式：见项目联系方式</w:t>
      </w:r>
      <w:r>
        <w:rPr>
          <w:rFonts w:hint="eastAsia" w:eastAsia="仿宋"/>
          <w:sz w:val="24"/>
          <w:szCs w:val="24"/>
        </w:rPr>
      </w:r>
      <w:r/>
    </w:p>
    <w:p>
      <w:pPr>
        <w:pStyle w:val="701"/>
        <w:ind w:firstLine="480"/>
        <w:jc w:val="left"/>
        <w:spacing w:line="400" w:lineRule="exact"/>
        <w:widowControl/>
        <w:rPr>
          <w:rFonts w:hint="eastAsia" w:eastAsia="仿宋"/>
          <w:sz w:val="24"/>
          <w:szCs w:val="24"/>
        </w:rPr>
      </w:pPr>
      <w:r>
        <w:rPr>
          <w:rFonts w:eastAsia="仿宋"/>
          <w:sz w:val="24"/>
          <w:szCs w:val="24"/>
        </w:rPr>
        <w:t xml:space="preserve">3.项目联系方式</w:t>
      </w:r>
      <w:r>
        <w:rPr>
          <w:rFonts w:hint="eastAsia" w:eastAsia="仿宋"/>
          <w:sz w:val="24"/>
          <w:szCs w:val="24"/>
        </w:rPr>
      </w:r>
      <w:r/>
    </w:p>
    <w:p>
      <w:pPr>
        <w:pStyle w:val="701"/>
        <w:ind w:firstLine="480"/>
        <w:jc w:val="left"/>
        <w:spacing w:line="400" w:lineRule="exact"/>
        <w:widowControl/>
        <w:rPr>
          <w:rFonts w:hint="eastAsia" w:eastAsia="仿宋"/>
          <w:sz w:val="24"/>
          <w:szCs w:val="24"/>
        </w:rPr>
      </w:pPr>
      <w:r>
        <w:rPr>
          <w:rFonts w:eastAsia="仿宋"/>
          <w:sz w:val="24"/>
          <w:szCs w:val="24"/>
        </w:rPr>
        <w:t xml:space="preserve">项目联系人：孙侠</w:t>
      </w:r>
      <w:r>
        <w:rPr>
          <w:rFonts w:hint="eastAsia" w:eastAsia="仿宋"/>
          <w:sz w:val="24"/>
          <w:szCs w:val="24"/>
        </w:rPr>
      </w:r>
      <w:r/>
    </w:p>
    <w:p>
      <w:pPr>
        <w:pStyle w:val="701"/>
        <w:ind w:firstLine="480"/>
        <w:jc w:val="left"/>
        <w:spacing w:line="400" w:lineRule="exact"/>
        <w:widowControl/>
        <w:rPr>
          <w:rFonts w:hint="eastAsia" w:eastAsia="仿宋"/>
          <w:sz w:val="24"/>
          <w:szCs w:val="24"/>
        </w:rPr>
      </w:pPr>
      <w:r>
        <w:rPr>
          <w:rFonts w:eastAsia="仿宋"/>
          <w:sz w:val="24"/>
          <w:szCs w:val="24"/>
        </w:rPr>
        <w:t xml:space="preserve">电    话：13404202158</w:t>
      </w:r>
      <w:r>
        <w:rPr>
          <w:rFonts w:hint="eastAsia" w:eastAsia="仿宋"/>
          <w:sz w:val="24"/>
          <w:szCs w:val="24"/>
        </w:rPr>
      </w:r>
      <w:r/>
    </w:p>
    <w:p>
      <w:pPr>
        <w:pStyle w:val="701"/>
        <w:ind w:firstLine="480"/>
        <w:jc w:val="left"/>
        <w:spacing w:line="400" w:lineRule="exact"/>
        <w:widowControl/>
        <w:rPr>
          <w:rFonts w:hint="eastAsia" w:eastAsia="仿宋"/>
          <w:sz w:val="24"/>
          <w:szCs w:val="24"/>
        </w:rPr>
      </w:pPr>
      <w:r>
        <w:rPr>
          <w:rFonts w:eastAsia="仿宋"/>
          <w:sz w:val="24"/>
          <w:szCs w:val="24"/>
        </w:rPr>
        <w:t xml:space="preserve">4.软件维护人员</w:t>
      </w:r>
      <w:r>
        <w:rPr>
          <w:rFonts w:hint="eastAsia" w:eastAsia="仿宋"/>
          <w:sz w:val="24"/>
          <w:szCs w:val="24"/>
        </w:rPr>
      </w:r>
      <w:r/>
    </w:p>
    <w:p>
      <w:pPr>
        <w:pStyle w:val="701"/>
        <w:ind w:firstLine="480"/>
        <w:jc w:val="left"/>
        <w:spacing w:line="400" w:lineRule="exact"/>
        <w:widowControl/>
        <w:rPr>
          <w:rFonts w:hint="eastAsia" w:eastAsia="仿宋"/>
          <w:sz w:val="24"/>
          <w:szCs w:val="24"/>
        </w:rPr>
      </w:pPr>
      <w:r>
        <w:rPr>
          <w:rFonts w:eastAsia="仿宋"/>
          <w:sz w:val="24"/>
          <w:szCs w:val="24"/>
        </w:rPr>
        <w:t xml:space="preserve">联系方式：0519-86722801、0519-86722806  </w:t>
      </w:r>
      <w:r>
        <w:rPr>
          <w:rFonts w:hint="eastAsia" w:eastAsia="仿宋"/>
          <w:sz w:val="24"/>
          <w:szCs w:val="24"/>
        </w:rPr>
      </w:r>
      <w:r/>
    </w:p>
    <w:p>
      <w:pPr>
        <w:pStyle w:val="701"/>
        <w:ind w:firstLine="480"/>
        <w:jc w:val="left"/>
        <w:spacing w:line="400" w:lineRule="exact"/>
        <w:widowControl/>
        <w:rPr>
          <w:rFonts w:hint="eastAsia" w:eastAsia="仿宋"/>
          <w:sz w:val="24"/>
          <w:szCs w:val="24"/>
        </w:rPr>
      </w:pPr>
      <w:r>
        <w:rPr>
          <w:rFonts w:eastAsia="仿宋"/>
          <w:sz w:val="24"/>
          <w:szCs w:val="24"/>
        </w:rPr>
        <w:t xml:space="preserve">5.CA联系方式</w:t>
      </w:r>
      <w:r>
        <w:rPr>
          <w:rFonts w:hint="eastAsia" w:eastAsia="仿宋"/>
          <w:sz w:val="24"/>
          <w:szCs w:val="24"/>
        </w:rPr>
      </w:r>
      <w:r/>
    </w:p>
    <w:p>
      <w:pPr>
        <w:pStyle w:val="701"/>
        <w:ind w:firstLine="480"/>
        <w:jc w:val="left"/>
        <w:spacing w:line="400" w:lineRule="exact"/>
        <w:widowControl/>
        <w:rPr>
          <w:rFonts w:hint="eastAsia" w:eastAsia="仿宋"/>
          <w:sz w:val="24"/>
          <w:szCs w:val="24"/>
        </w:rPr>
      </w:pPr>
      <w:r>
        <w:rPr>
          <w:rFonts w:eastAsia="仿宋"/>
          <w:sz w:val="24"/>
          <w:szCs w:val="24"/>
        </w:rPr>
        <w:t xml:space="preserve">联系人：朱工   </w:t>
      </w:r>
      <w:r>
        <w:rPr>
          <w:rFonts w:hint="eastAsia" w:eastAsia="仿宋"/>
          <w:sz w:val="24"/>
          <w:szCs w:val="24"/>
        </w:rPr>
      </w:r>
      <w:r/>
    </w:p>
    <w:p>
      <w:pPr>
        <w:pStyle w:val="701"/>
        <w:ind w:firstLine="480"/>
        <w:jc w:val="left"/>
        <w:spacing w:line="400" w:lineRule="exact"/>
        <w:widowControl/>
        <w:rPr>
          <w:rFonts w:eastAsia="仿宋"/>
          <w:sz w:val="24"/>
          <w:szCs w:val="24"/>
        </w:rPr>
      </w:pPr>
      <w:r>
        <w:rPr>
          <w:rFonts w:eastAsia="仿宋"/>
          <w:sz w:val="24"/>
          <w:szCs w:val="24"/>
        </w:rPr>
        <w:t xml:space="preserve">联系方式：18951314963 </w:t>
      </w:r>
      <w:r>
        <w:rPr>
          <w:rFonts w:eastAsia="仿宋"/>
          <w:sz w:val="24"/>
          <w:szCs w:val="24"/>
        </w:rPr>
      </w:r>
      <w:r/>
    </w:p>
    <w:p>
      <w:pPr>
        <w:pStyle w:val="701"/>
        <w:ind w:firstLine="498"/>
        <w:keepLines/>
        <w:keepNext/>
        <w:spacing w:before="145" w:after="145" w:line="400" w:lineRule="exact"/>
        <w:rPr>
          <w:rFonts w:eastAsia="仿宋"/>
          <w:b/>
          <w:bCs/>
          <w:sz w:val="32"/>
          <w:szCs w:val="32"/>
        </w:rPr>
        <w:outlineLvl w:val="2"/>
      </w:pPr>
      <w:r/>
      <w:bookmarkEnd w:id="41"/>
      <w:r/>
      <w:bookmarkEnd w:id="42"/>
      <w:r>
        <w:rPr>
          <w:rFonts w:eastAsia="仿宋"/>
          <w:b/>
          <w:bCs/>
          <w:sz w:val="32"/>
          <w:szCs w:val="32"/>
        </w:rPr>
        <w:t xml:space="preserve">九、其他</w:t>
      </w:r>
      <w:r>
        <w:rPr>
          <w:rFonts w:eastAsia="仿宋"/>
          <w:b/>
          <w:bCs/>
          <w:sz w:val="32"/>
          <w:szCs w:val="32"/>
        </w:rPr>
      </w:r>
      <w:r/>
    </w:p>
    <w:p>
      <w:pPr>
        <w:pStyle w:val="701"/>
        <w:ind w:firstLine="480"/>
        <w:jc w:val="left"/>
        <w:spacing w:line="400" w:lineRule="exact"/>
        <w:tabs>
          <w:tab w:val="left" w:pos="900" w:leader="none"/>
        </w:tabs>
        <w:rPr>
          <w:rFonts w:eastAsia="仿宋"/>
          <w:bCs/>
          <w:sz w:val="24"/>
          <w:szCs w:val="24"/>
        </w:rPr>
      </w:pPr>
      <w:r>
        <w:rPr>
          <w:rFonts w:eastAsia="仿宋"/>
          <w:sz w:val="24"/>
          <w:szCs w:val="21"/>
        </w:rPr>
        <w:t xml:space="preserve">1.</w:t>
      </w:r>
      <w:r>
        <w:rPr>
          <w:rFonts w:eastAsia="仿宋"/>
          <w:bCs/>
          <w:sz w:val="24"/>
          <w:szCs w:val="24"/>
        </w:rPr>
        <w:t xml:space="preserve"> 根据省财政厅《关于更换全省政府采购交易系统C A数字证书和电子签章的通知》（苏财购〔2023〕101号），</w:t>
      </w:r>
      <w:r>
        <w:rPr>
          <w:rFonts w:eastAsia="仿宋"/>
          <w:sz w:val="24"/>
          <w:szCs w:val="24"/>
        </w:rPr>
        <w:t xml:space="preserve">“苏采云”政府采购交易系统（以下简称苏采云系统）</w:t>
      </w:r>
      <w:r>
        <w:rPr>
          <w:rFonts w:eastAsia="仿宋"/>
          <w:bCs/>
          <w:sz w:val="24"/>
          <w:szCs w:val="24"/>
        </w:rPr>
        <w:t xml:space="preserve">的CA数字证书、电子签章已更换为江苏省电子政务证书认证中心C A和方正国际软件（北京）有限公司电子签章。 如果供应商通过</w:t>
      </w:r>
      <w:r>
        <w:rPr>
          <w:rFonts w:eastAsia="仿宋"/>
          <w:sz w:val="24"/>
          <w:szCs w:val="24"/>
        </w:rPr>
        <w:t xml:space="preserve">苏采云系统</w:t>
      </w:r>
      <w:r>
        <w:rPr>
          <w:rFonts w:eastAsia="仿宋"/>
          <w:bCs/>
          <w:sz w:val="24"/>
          <w:szCs w:val="24"/>
        </w:rPr>
        <w:t xml:space="preserve">参与政府采购项目，需要更换CA数字证书和电子签章。具体详见《江苏省政府采购管理交易系统(苏采云)供应商操作指南》（以下简称《操作指南》），《操作指南》链接：http://www.ccgp-jiangsu.gov.cn/jiangsu/zlxz/ee/ee3a4bc5a3454aa2b0d9312230633ce9.html。</w:t>
      </w:r>
      <w:r>
        <w:rPr>
          <w:rFonts w:eastAsia="仿宋"/>
          <w:bCs/>
          <w:sz w:val="24"/>
          <w:szCs w:val="24"/>
        </w:rPr>
      </w:r>
      <w:r/>
    </w:p>
    <w:p>
      <w:pPr>
        <w:pStyle w:val="701"/>
        <w:ind w:firstLine="480"/>
        <w:spacing w:line="400" w:lineRule="exact"/>
        <w:tabs>
          <w:tab w:val="left" w:pos="900" w:leader="none"/>
        </w:tabs>
        <w:rPr>
          <w:rFonts w:eastAsia="仿宋"/>
          <w:bCs/>
          <w:sz w:val="24"/>
          <w:szCs w:val="24"/>
        </w:rPr>
      </w:pPr>
      <w:r>
        <w:rPr>
          <w:rFonts w:eastAsia="仿宋"/>
          <w:bCs/>
          <w:sz w:val="24"/>
          <w:szCs w:val="24"/>
        </w:rPr>
        <w:t xml:space="preserve">领取CA和办理电子签章请至南通市政务服务中心裙楼四楼（南通市公共资源交易中心）CA办理窗口办理，详见《江苏省政府采购数字证书(供应商)CA及电子签章办理指南》），请及时进行注册并按要求制作、上传电子投标文件。</w:t>
      </w:r>
      <w:r>
        <w:rPr>
          <w:rFonts w:eastAsia="仿宋"/>
          <w:bCs/>
          <w:sz w:val="24"/>
          <w:szCs w:val="24"/>
        </w:rPr>
      </w:r>
      <w:r/>
    </w:p>
    <w:p>
      <w:pPr>
        <w:pStyle w:val="701"/>
        <w:ind w:firstLine="480"/>
        <w:spacing w:line="400" w:lineRule="exact"/>
        <w:tabs>
          <w:tab w:val="left" w:pos="900" w:leader="none"/>
        </w:tabs>
        <w:rPr>
          <w:rFonts w:eastAsia="仿宋"/>
          <w:bCs/>
          <w:sz w:val="24"/>
          <w:szCs w:val="24"/>
        </w:rPr>
      </w:pPr>
      <w:r>
        <w:rPr>
          <w:rFonts w:eastAsia="仿宋"/>
          <w:bCs/>
          <w:sz w:val="24"/>
          <w:szCs w:val="24"/>
        </w:rPr>
        <w:t xml:space="preserve">2. 有关本次谈判的事项若存在变动或修改，敬请及时关注在“江苏政府采购网”发布的更正公告。</w:t>
      </w:r>
      <w:r>
        <w:rPr>
          <w:rFonts w:eastAsia="仿宋"/>
          <w:bCs/>
          <w:sz w:val="24"/>
          <w:szCs w:val="24"/>
        </w:rPr>
      </w:r>
      <w:r/>
    </w:p>
    <w:p>
      <w:pPr>
        <w:pStyle w:val="701"/>
        <w:ind w:firstLine="480"/>
        <w:spacing w:line="400" w:lineRule="exact"/>
        <w:tabs>
          <w:tab w:val="left" w:pos="900" w:leader="none"/>
        </w:tabs>
        <w:rPr>
          <w:rFonts w:eastAsia="仿宋"/>
          <w:bCs/>
          <w:sz w:val="24"/>
          <w:szCs w:val="24"/>
        </w:rPr>
      </w:pPr>
      <w:r>
        <w:rPr>
          <w:rFonts w:eastAsia="仿宋"/>
          <w:bCs/>
          <w:sz w:val="24"/>
          <w:szCs w:val="24"/>
        </w:rPr>
        <w:t xml:space="preserve">3. 本次谈判不收取谈判保证金。</w:t>
      </w:r>
      <w:r>
        <w:rPr>
          <w:rFonts w:eastAsia="仿宋"/>
          <w:bCs/>
          <w:sz w:val="24"/>
          <w:szCs w:val="24"/>
        </w:rPr>
      </w:r>
      <w:r/>
    </w:p>
    <w:p>
      <w:pPr>
        <w:pStyle w:val="701"/>
        <w:ind w:right="840"/>
        <w:spacing w:line="360" w:lineRule="auto"/>
        <w:rPr>
          <w:rFonts w:eastAsia="仿宋"/>
          <w:sz w:val="24"/>
          <w:szCs w:val="24"/>
        </w:rPr>
      </w:pPr>
      <w:r>
        <w:rPr>
          <w:rFonts w:eastAsia="仿宋"/>
          <w:sz w:val="24"/>
          <w:szCs w:val="24"/>
        </w:rPr>
      </w:r>
      <w:r/>
    </w:p>
    <w:p>
      <w:pPr>
        <w:pStyle w:val="701"/>
        <w:jc w:val="center"/>
        <w:keepNext/>
        <w:spacing w:line="360" w:lineRule="auto"/>
        <w:rPr>
          <w:rFonts w:eastAsia="仿宋"/>
          <w:sz w:val="44"/>
          <w:szCs w:val="44"/>
        </w:rPr>
        <w:outlineLvl w:val="0"/>
      </w:pPr>
      <w:r/>
      <w:bookmarkStart w:id="45" w:name="_Toc120614211"/>
      <w:r>
        <w:rPr>
          <w:rFonts w:eastAsia="仿宋"/>
          <w:sz w:val="44"/>
          <w:szCs w:val="44"/>
        </w:rPr>
        <w:br w:type="page" w:clear="all"/>
      </w:r>
      <w:r>
        <w:rPr>
          <w:rFonts w:eastAsia="仿宋"/>
          <w:sz w:val="44"/>
          <w:szCs w:val="44"/>
        </w:rPr>
        <w:t xml:space="preserve">第二章  </w:t>
      </w:r>
      <w:bookmarkEnd w:id="1"/>
      <w:r/>
      <w:bookmarkEnd w:id="2"/>
      <w:r/>
      <w:bookmarkEnd w:id="3"/>
      <w:r/>
      <w:bookmarkEnd w:id="4"/>
      <w:r/>
      <w:bookmarkEnd w:id="5"/>
      <w:r/>
      <w:bookmarkEnd w:id="45"/>
      <w:r>
        <w:rPr>
          <w:rFonts w:eastAsia="仿宋"/>
          <w:sz w:val="44"/>
          <w:szCs w:val="44"/>
        </w:rPr>
        <w:t xml:space="preserve">供应商须知</w:t>
      </w:r>
      <w:r>
        <w:rPr>
          <w:rFonts w:eastAsia="仿宋"/>
          <w:sz w:val="44"/>
          <w:szCs w:val="44"/>
        </w:rPr>
      </w:r>
      <w:r/>
    </w:p>
    <w:p>
      <w:pPr>
        <w:pStyle w:val="701"/>
        <w:ind w:firstLine="498"/>
        <w:keepLines/>
        <w:keepNext/>
        <w:spacing w:before="145" w:after="145" w:line="400" w:lineRule="exact"/>
        <w:rPr>
          <w:rFonts w:eastAsia="仿宋"/>
          <w:b/>
          <w:bCs/>
          <w:sz w:val="32"/>
          <w:szCs w:val="32"/>
        </w:rPr>
        <w:outlineLvl w:val="2"/>
      </w:pPr>
      <w:r/>
      <w:bookmarkStart w:id="46" w:name="_Toc20823275"/>
      <w:r/>
      <w:bookmarkStart w:id="47" w:name="_Toc513029203"/>
      <w:r/>
      <w:bookmarkStart w:id="48" w:name="_Toc16938519"/>
      <w:r/>
      <w:bookmarkStart w:id="49" w:name="_Toc120614214"/>
      <w:r>
        <w:rPr>
          <w:rFonts w:eastAsia="仿宋"/>
          <w:b/>
          <w:bCs/>
          <w:sz w:val="32"/>
          <w:szCs w:val="32"/>
        </w:rPr>
        <w:t xml:space="preserve">一、总则</w:t>
      </w:r>
      <w:bookmarkEnd w:id="46"/>
      <w:r/>
      <w:bookmarkEnd w:id="47"/>
      <w:r/>
      <w:bookmarkEnd w:id="48"/>
      <w:r/>
      <w:bookmarkEnd w:id="49"/>
      <w:r>
        <w:rPr>
          <w:rFonts w:eastAsia="仿宋"/>
          <w:b/>
          <w:bCs/>
          <w:sz w:val="32"/>
          <w:szCs w:val="32"/>
        </w:rPr>
      </w:r>
      <w:r/>
    </w:p>
    <w:p>
      <w:pPr>
        <w:pStyle w:val="701"/>
        <w:ind w:firstLine="422"/>
        <w:keepLines/>
        <w:keepNext/>
        <w:spacing w:line="400" w:lineRule="exact"/>
        <w:rPr>
          <w:rFonts w:eastAsia="仿宋"/>
          <w:b/>
          <w:bCs/>
          <w:sz w:val="28"/>
          <w:szCs w:val="28"/>
        </w:rPr>
        <w:outlineLvl w:val="3"/>
      </w:pPr>
      <w:r/>
      <w:bookmarkStart w:id="50" w:name="_Hlt16619475"/>
      <w:r/>
      <w:bookmarkEnd w:id="50"/>
      <w:r/>
      <w:bookmarkStart w:id="51" w:name="_Toc458694821"/>
      <w:r/>
      <w:bookmarkStart w:id="52" w:name="_Toc16938520"/>
      <w:r/>
      <w:bookmarkStart w:id="53" w:name="_Toc513029204"/>
      <w:r/>
      <w:bookmarkStart w:id="54" w:name="_Toc20823276"/>
      <w:r>
        <w:rPr>
          <w:rFonts w:eastAsia="仿宋"/>
          <w:b/>
          <w:bCs/>
          <w:sz w:val="28"/>
          <w:szCs w:val="28"/>
        </w:rPr>
        <w:t xml:space="preserve">1</w:t>
      </w:r>
      <w:bookmarkEnd w:id="51"/>
      <w:r>
        <w:rPr>
          <w:rFonts w:eastAsia="仿宋"/>
          <w:b/>
          <w:bCs/>
          <w:sz w:val="28"/>
          <w:szCs w:val="28"/>
        </w:rPr>
        <w:t xml:space="preserve">、采购方式</w:t>
      </w:r>
      <w:bookmarkEnd w:id="52"/>
      <w:r/>
      <w:bookmarkEnd w:id="53"/>
      <w:r/>
      <w:bookmarkEnd w:id="54"/>
      <w:r>
        <w:rPr>
          <w:rFonts w:eastAsia="仿宋"/>
          <w:b/>
          <w:bCs/>
          <w:sz w:val="28"/>
          <w:szCs w:val="28"/>
        </w:rPr>
      </w:r>
      <w:r/>
    </w:p>
    <w:p>
      <w:pPr>
        <w:pStyle w:val="701"/>
        <w:ind w:firstLine="480"/>
        <w:spacing w:line="400" w:lineRule="exact"/>
        <w:rPr>
          <w:rFonts w:eastAsia="仿宋"/>
          <w:sz w:val="24"/>
          <w:szCs w:val="21"/>
        </w:rPr>
      </w:pPr>
      <w:r>
        <w:rPr>
          <w:rFonts w:eastAsia="仿宋"/>
          <w:sz w:val="24"/>
          <w:szCs w:val="21"/>
        </w:rPr>
        <w:t xml:space="preserve">1.1 本次政府采购活动采取竞争性谈判</w:t>
      </w:r>
      <w:r>
        <w:rPr>
          <w:rFonts w:hint="eastAsia" w:eastAsia="仿宋"/>
          <w:sz w:val="24"/>
          <w:szCs w:val="21"/>
        </w:rPr>
        <w:t xml:space="preserve">（</w:t>
      </w:r>
      <w:r>
        <w:rPr>
          <w:rFonts w:eastAsia="仿宋"/>
          <w:sz w:val="24"/>
          <w:szCs w:val="21"/>
        </w:rPr>
        <w:t xml:space="preserve">以下简称谈判</w:t>
      </w:r>
      <w:r>
        <w:rPr>
          <w:rFonts w:hint="eastAsia" w:eastAsia="仿宋"/>
          <w:sz w:val="24"/>
          <w:szCs w:val="21"/>
        </w:rPr>
        <w:t xml:space="preserve">）</w:t>
      </w:r>
      <w:r>
        <w:rPr>
          <w:rFonts w:eastAsia="仿宋"/>
          <w:sz w:val="24"/>
          <w:szCs w:val="21"/>
        </w:rPr>
        <w:t xml:space="preserve">方式，本采购文件仅适用于谈判公告中所述项目。</w:t>
      </w:r>
      <w:r>
        <w:rPr>
          <w:rFonts w:eastAsia="仿宋"/>
          <w:sz w:val="24"/>
          <w:szCs w:val="21"/>
        </w:rPr>
      </w:r>
      <w:r/>
    </w:p>
    <w:p>
      <w:pPr>
        <w:pStyle w:val="701"/>
        <w:ind w:firstLine="422"/>
        <w:keepLines/>
        <w:keepNext/>
        <w:spacing w:line="400" w:lineRule="exact"/>
        <w:rPr>
          <w:rFonts w:eastAsia="仿宋"/>
          <w:b/>
          <w:bCs/>
          <w:sz w:val="28"/>
          <w:szCs w:val="28"/>
        </w:rPr>
        <w:outlineLvl w:val="3"/>
      </w:pPr>
      <w:r/>
      <w:bookmarkStart w:id="55" w:name="_Toc513029205"/>
      <w:r/>
      <w:bookmarkStart w:id="56" w:name="_Toc20823277"/>
      <w:r/>
      <w:bookmarkStart w:id="57" w:name="_Toc16938521"/>
      <w:r>
        <w:rPr>
          <w:rFonts w:eastAsia="仿宋"/>
          <w:b/>
          <w:bCs/>
          <w:sz w:val="28"/>
          <w:szCs w:val="28"/>
        </w:rPr>
        <w:t xml:space="preserve">2、合格的</w:t>
      </w:r>
      <w:bookmarkEnd w:id="55"/>
      <w:r/>
      <w:bookmarkEnd w:id="56"/>
      <w:r/>
      <w:bookmarkEnd w:id="57"/>
      <w:r>
        <w:rPr>
          <w:rFonts w:eastAsia="仿宋"/>
          <w:b/>
          <w:bCs/>
          <w:sz w:val="28"/>
          <w:szCs w:val="28"/>
        </w:rPr>
        <w:t xml:space="preserve">供应商</w:t>
      </w:r>
      <w:r>
        <w:rPr>
          <w:rFonts w:eastAsia="仿宋"/>
          <w:b/>
          <w:bCs/>
          <w:sz w:val="28"/>
          <w:szCs w:val="28"/>
        </w:rPr>
      </w:r>
      <w:r/>
    </w:p>
    <w:p>
      <w:pPr>
        <w:pStyle w:val="701"/>
        <w:ind w:firstLine="480"/>
        <w:spacing w:line="400" w:lineRule="exact"/>
        <w:rPr>
          <w:rFonts w:eastAsia="仿宋"/>
          <w:sz w:val="24"/>
          <w:szCs w:val="24"/>
        </w:rPr>
      </w:pPr>
      <w:r>
        <w:rPr>
          <w:rFonts w:eastAsia="仿宋"/>
          <w:sz w:val="24"/>
          <w:szCs w:val="24"/>
        </w:rPr>
        <w:t xml:space="preserve">2.1满足谈判公告中供应商资格要求的规定。</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2.2 满足本采购文件实质性要求的规定。</w:t>
      </w:r>
      <w:r>
        <w:rPr>
          <w:rFonts w:eastAsia="仿宋"/>
          <w:sz w:val="24"/>
          <w:szCs w:val="24"/>
        </w:rPr>
      </w:r>
      <w:r/>
    </w:p>
    <w:p>
      <w:pPr>
        <w:pStyle w:val="701"/>
        <w:ind w:firstLine="422"/>
        <w:keepLines/>
        <w:keepNext/>
        <w:spacing w:line="400" w:lineRule="exact"/>
        <w:rPr>
          <w:rFonts w:eastAsia="仿宋"/>
          <w:b/>
          <w:bCs/>
          <w:sz w:val="28"/>
          <w:szCs w:val="28"/>
        </w:rPr>
        <w:outlineLvl w:val="3"/>
      </w:pPr>
      <w:r/>
      <w:bookmarkStart w:id="58" w:name="_Toc20823278"/>
      <w:r/>
      <w:bookmarkStart w:id="59" w:name="_Toc16938522"/>
      <w:r/>
      <w:bookmarkStart w:id="60" w:name="_Toc513029206"/>
      <w:r>
        <w:rPr>
          <w:rFonts w:eastAsia="仿宋"/>
          <w:b/>
          <w:bCs/>
          <w:sz w:val="28"/>
          <w:szCs w:val="28"/>
        </w:rPr>
        <w:t xml:space="preserve">3、适用法律</w:t>
      </w:r>
      <w:bookmarkEnd w:id="58"/>
      <w:r/>
      <w:bookmarkEnd w:id="59"/>
      <w:r/>
      <w:bookmarkEnd w:id="60"/>
      <w:r>
        <w:rPr>
          <w:rFonts w:eastAsia="仿宋"/>
          <w:b/>
          <w:bCs/>
          <w:sz w:val="28"/>
          <w:szCs w:val="28"/>
        </w:rPr>
      </w:r>
      <w:r/>
    </w:p>
    <w:p>
      <w:pPr>
        <w:pStyle w:val="701"/>
        <w:ind w:firstLine="420"/>
        <w:spacing w:line="400" w:lineRule="exact"/>
        <w:rPr>
          <w:rFonts w:eastAsia="仿宋"/>
          <w:sz w:val="24"/>
          <w:szCs w:val="21"/>
        </w:rPr>
      </w:pPr>
      <w:r>
        <w:rPr>
          <w:rFonts w:eastAsia="仿宋"/>
          <w:sz w:val="24"/>
          <w:szCs w:val="21"/>
        </w:rPr>
        <w:t xml:space="preserve">3.1 本次谈判及由此产生的合同受中华人民共和国有关的法律法规制约和保护。</w:t>
      </w:r>
      <w:r>
        <w:rPr>
          <w:rFonts w:eastAsia="仿宋"/>
          <w:sz w:val="24"/>
          <w:szCs w:val="21"/>
        </w:rPr>
      </w:r>
      <w:r/>
    </w:p>
    <w:p>
      <w:pPr>
        <w:pStyle w:val="701"/>
        <w:ind w:firstLine="422"/>
        <w:keepLines/>
        <w:keepNext/>
        <w:spacing w:line="400" w:lineRule="exact"/>
        <w:rPr>
          <w:rFonts w:eastAsia="仿宋"/>
          <w:b/>
          <w:bCs/>
          <w:sz w:val="28"/>
          <w:szCs w:val="28"/>
        </w:rPr>
        <w:outlineLvl w:val="3"/>
      </w:pPr>
      <w:r/>
      <w:bookmarkStart w:id="61" w:name="_Toc513029207"/>
      <w:r/>
      <w:bookmarkStart w:id="62" w:name="_Toc16938523"/>
      <w:r/>
      <w:bookmarkStart w:id="63" w:name="_Toc20823279"/>
      <w:r/>
      <w:bookmarkStart w:id="64" w:name="_Toc462564067"/>
      <w:r>
        <w:rPr>
          <w:rFonts w:eastAsia="仿宋"/>
          <w:b/>
          <w:bCs/>
          <w:sz w:val="28"/>
          <w:szCs w:val="28"/>
        </w:rPr>
        <w:t xml:space="preserve">4、谈判费用</w:t>
      </w:r>
      <w:bookmarkEnd w:id="61"/>
      <w:r/>
      <w:bookmarkEnd w:id="62"/>
      <w:r/>
      <w:bookmarkEnd w:id="63"/>
      <w:r/>
      <w:bookmarkEnd w:id="64"/>
      <w:r>
        <w:rPr>
          <w:rFonts w:eastAsia="仿宋"/>
          <w:b/>
          <w:bCs/>
          <w:sz w:val="28"/>
          <w:szCs w:val="28"/>
        </w:rPr>
      </w:r>
      <w:r/>
    </w:p>
    <w:p>
      <w:pPr>
        <w:pStyle w:val="701"/>
        <w:ind w:firstLine="480"/>
        <w:spacing w:line="400" w:lineRule="exact"/>
        <w:rPr>
          <w:rFonts w:eastAsia="仿宋"/>
          <w:sz w:val="24"/>
          <w:szCs w:val="21"/>
        </w:rPr>
      </w:pPr>
      <w:r>
        <w:rPr>
          <w:rFonts w:eastAsia="仿宋"/>
          <w:bCs/>
          <w:sz w:val="24"/>
          <w:szCs w:val="21"/>
        </w:rPr>
        <w:t xml:space="preserve">4.1</w:t>
      </w:r>
      <w:r>
        <w:rPr>
          <w:rFonts w:eastAsia="仿宋"/>
          <w:sz w:val="24"/>
          <w:szCs w:val="21"/>
        </w:rPr>
        <w:t xml:space="preserve">供应商应自行承担所有与参加本次谈判有关的费用，无论谈判过程中的做法和结果如何，采购人在任何情况下均无义务和责任承担这些费用。</w:t>
      </w:r>
      <w:r>
        <w:rPr>
          <w:rFonts w:eastAsia="仿宋"/>
          <w:sz w:val="24"/>
          <w:szCs w:val="21"/>
        </w:rPr>
      </w:r>
      <w:r/>
    </w:p>
    <w:p>
      <w:pPr>
        <w:pStyle w:val="701"/>
        <w:ind w:firstLine="480"/>
        <w:spacing w:line="400" w:lineRule="exact"/>
        <w:rPr>
          <w:rFonts w:eastAsia="仿宋"/>
          <w:sz w:val="24"/>
          <w:szCs w:val="21"/>
        </w:rPr>
      </w:pPr>
      <w:r>
        <w:rPr>
          <w:rFonts w:eastAsia="仿宋"/>
          <w:sz w:val="24"/>
          <w:szCs w:val="21"/>
        </w:rPr>
        <w:t xml:space="preserve">4.2本次成交服务费</w:t>
      </w:r>
      <w:r>
        <w:rPr>
          <w:rFonts w:hint="eastAsia" w:eastAsia="仿宋"/>
          <w:sz w:val="24"/>
          <w:szCs w:val="21"/>
        </w:rPr>
        <w:t xml:space="preserve">2</w:t>
      </w:r>
      <w:r>
        <w:rPr>
          <w:rFonts w:hint="eastAsia" w:eastAsia="仿宋"/>
          <w:sz w:val="24"/>
          <w:szCs w:val="21"/>
          <w:lang w:val="en-US" w:eastAsia="zh-CN"/>
        </w:rPr>
        <w:t xml:space="preserve">196</w:t>
      </w:r>
      <w:r>
        <w:rPr>
          <w:rFonts w:eastAsia="仿宋"/>
          <w:sz w:val="24"/>
          <w:szCs w:val="21"/>
        </w:rPr>
        <w:t xml:space="preserve">元，由</w:t>
      </w:r>
      <w:r>
        <w:rPr>
          <w:rFonts w:hint="eastAsia" w:eastAsia="仿宋"/>
          <w:sz w:val="24"/>
          <w:szCs w:val="21"/>
          <w:lang w:eastAsia="zh-CN"/>
        </w:rPr>
        <w:t xml:space="preserve">成交</w:t>
      </w:r>
      <w:r>
        <w:rPr>
          <w:rFonts w:eastAsia="仿宋"/>
          <w:sz w:val="24"/>
          <w:szCs w:val="21"/>
        </w:rPr>
        <w:t xml:space="preserve">供应商支付。</w:t>
      </w:r>
      <w:r>
        <w:rPr>
          <w:rFonts w:eastAsia="仿宋"/>
          <w:sz w:val="24"/>
          <w:szCs w:val="21"/>
        </w:rPr>
      </w:r>
      <w:r/>
    </w:p>
    <w:p>
      <w:pPr>
        <w:pStyle w:val="701"/>
        <w:ind w:firstLine="422"/>
        <w:keepLines/>
        <w:keepNext/>
        <w:spacing w:line="400" w:lineRule="exact"/>
        <w:rPr>
          <w:rFonts w:eastAsia="仿宋"/>
          <w:b/>
          <w:bCs/>
          <w:sz w:val="28"/>
          <w:szCs w:val="28"/>
        </w:rPr>
        <w:outlineLvl w:val="3"/>
      </w:pPr>
      <w:r>
        <w:rPr>
          <w:rFonts w:eastAsia="仿宋"/>
          <w:b/>
          <w:bCs/>
          <w:sz w:val="28"/>
          <w:szCs w:val="28"/>
        </w:rPr>
        <w:t xml:space="preserve">5、采购文件的约束力</w:t>
      </w:r>
      <w:r>
        <w:rPr>
          <w:rFonts w:eastAsia="仿宋"/>
          <w:b/>
          <w:bCs/>
          <w:sz w:val="28"/>
          <w:szCs w:val="28"/>
        </w:rPr>
      </w:r>
      <w:r/>
    </w:p>
    <w:p>
      <w:pPr>
        <w:pStyle w:val="701"/>
        <w:ind w:firstLine="480"/>
        <w:spacing w:line="400" w:lineRule="exact"/>
        <w:rPr>
          <w:rFonts w:eastAsia="仿宋"/>
          <w:sz w:val="24"/>
          <w:szCs w:val="21"/>
        </w:rPr>
      </w:pPr>
      <w:r>
        <w:rPr>
          <w:rFonts w:eastAsia="仿宋"/>
          <w:sz w:val="24"/>
          <w:szCs w:val="21"/>
        </w:rPr>
        <w:t xml:space="preserve">5.1供应商一旦参加本项目采购活动，即被认为接受了本采购文件的规定和约束。</w:t>
      </w:r>
      <w:r>
        <w:rPr>
          <w:rFonts w:eastAsia="仿宋"/>
          <w:sz w:val="24"/>
          <w:szCs w:val="21"/>
        </w:rPr>
      </w:r>
      <w:r/>
    </w:p>
    <w:p>
      <w:pPr>
        <w:pStyle w:val="701"/>
        <w:ind w:firstLine="498"/>
        <w:keepLines/>
        <w:keepNext/>
        <w:spacing w:before="145" w:after="145" w:line="400" w:lineRule="exact"/>
        <w:rPr>
          <w:rFonts w:eastAsia="仿宋"/>
          <w:b/>
          <w:bCs/>
          <w:sz w:val="32"/>
          <w:szCs w:val="32"/>
        </w:rPr>
        <w:outlineLvl w:val="2"/>
      </w:pPr>
      <w:r/>
      <w:bookmarkStart w:id="65" w:name="_Toc16938525"/>
      <w:r/>
      <w:bookmarkStart w:id="66" w:name="_Toc120614215"/>
      <w:r/>
      <w:bookmarkStart w:id="67" w:name="_Toc513029209"/>
      <w:r/>
      <w:bookmarkStart w:id="68" w:name="_Toc20823281"/>
      <w:r>
        <w:rPr>
          <w:rFonts w:eastAsia="仿宋"/>
          <w:b/>
          <w:bCs/>
          <w:sz w:val="32"/>
          <w:szCs w:val="32"/>
        </w:rPr>
        <w:t xml:space="preserve">二、</w:t>
      </w:r>
      <w:bookmarkEnd w:id="65"/>
      <w:r/>
      <w:bookmarkEnd w:id="66"/>
      <w:r/>
      <w:bookmarkEnd w:id="67"/>
      <w:r/>
      <w:bookmarkEnd w:id="68"/>
      <w:r>
        <w:rPr>
          <w:rFonts w:eastAsia="仿宋"/>
          <w:b/>
          <w:bCs/>
          <w:sz w:val="32"/>
          <w:szCs w:val="32"/>
        </w:rPr>
        <w:t xml:space="preserve">采购文件</w:t>
      </w:r>
      <w:r>
        <w:rPr>
          <w:rFonts w:eastAsia="仿宋"/>
          <w:b/>
          <w:bCs/>
          <w:sz w:val="32"/>
          <w:szCs w:val="32"/>
        </w:rPr>
      </w:r>
      <w:r/>
    </w:p>
    <w:p>
      <w:pPr>
        <w:pStyle w:val="701"/>
        <w:ind w:firstLine="422"/>
        <w:keepLines/>
        <w:keepNext/>
        <w:spacing w:line="400" w:lineRule="exact"/>
        <w:rPr>
          <w:rFonts w:eastAsia="仿宋"/>
          <w:b/>
          <w:bCs/>
          <w:sz w:val="28"/>
          <w:szCs w:val="28"/>
        </w:rPr>
        <w:outlineLvl w:val="3"/>
      </w:pPr>
      <w:r/>
      <w:bookmarkStart w:id="69" w:name="_Toc20823282"/>
      <w:r/>
      <w:bookmarkStart w:id="70" w:name="_Toc16938526"/>
      <w:r/>
      <w:bookmarkStart w:id="71" w:name="_Toc513029210"/>
      <w:r>
        <w:rPr>
          <w:rFonts w:eastAsia="仿宋"/>
          <w:b/>
          <w:bCs/>
          <w:sz w:val="28"/>
          <w:szCs w:val="28"/>
        </w:rPr>
        <w:t xml:space="preserve">6、采购文件构成</w:t>
      </w:r>
      <w:bookmarkEnd w:id="69"/>
      <w:r/>
      <w:bookmarkEnd w:id="70"/>
      <w:r/>
      <w:bookmarkEnd w:id="71"/>
      <w:r>
        <w:rPr>
          <w:rFonts w:eastAsia="仿宋"/>
          <w:b/>
          <w:bCs/>
          <w:sz w:val="28"/>
          <w:szCs w:val="28"/>
        </w:rPr>
      </w:r>
      <w:r/>
    </w:p>
    <w:p>
      <w:pPr>
        <w:pStyle w:val="701"/>
        <w:ind w:firstLine="480"/>
        <w:spacing w:line="400" w:lineRule="exact"/>
        <w:rPr>
          <w:rFonts w:eastAsia="仿宋"/>
          <w:sz w:val="24"/>
          <w:szCs w:val="21"/>
        </w:rPr>
      </w:pPr>
      <w:r>
        <w:rPr>
          <w:rFonts w:eastAsia="仿宋"/>
          <w:bCs/>
          <w:sz w:val="24"/>
          <w:szCs w:val="21"/>
        </w:rPr>
        <w:t xml:space="preserve">6.1</w:t>
      </w:r>
      <w:r>
        <w:rPr>
          <w:rFonts w:eastAsia="仿宋"/>
          <w:sz w:val="24"/>
          <w:szCs w:val="21"/>
        </w:rPr>
        <w:t xml:space="preserve">采购文件由以下部分组成：</w:t>
      </w:r>
      <w:r>
        <w:rPr>
          <w:rFonts w:eastAsia="仿宋"/>
          <w:sz w:val="24"/>
          <w:szCs w:val="21"/>
        </w:rPr>
      </w:r>
      <w:r/>
    </w:p>
    <w:p>
      <w:pPr>
        <w:pStyle w:val="701"/>
        <w:ind w:firstLine="360"/>
        <w:spacing w:line="400" w:lineRule="exact"/>
        <w:rPr>
          <w:rFonts w:eastAsia="仿宋"/>
          <w:sz w:val="24"/>
          <w:szCs w:val="24"/>
        </w:rPr>
      </w:pPr>
      <w:r>
        <w:rPr>
          <w:rFonts w:eastAsia="仿宋"/>
          <w:sz w:val="24"/>
          <w:szCs w:val="24"/>
        </w:rPr>
        <w:t xml:space="preserve">（1）谈判邀请</w:t>
      </w:r>
      <w:r>
        <w:rPr>
          <w:rFonts w:eastAsia="仿宋"/>
          <w:sz w:val="24"/>
          <w:szCs w:val="24"/>
        </w:rPr>
      </w:r>
      <w:r/>
    </w:p>
    <w:p>
      <w:pPr>
        <w:pStyle w:val="701"/>
        <w:ind w:firstLine="360"/>
        <w:spacing w:line="400" w:lineRule="exact"/>
        <w:rPr>
          <w:rFonts w:eastAsia="仿宋"/>
          <w:sz w:val="24"/>
          <w:szCs w:val="24"/>
        </w:rPr>
      </w:pPr>
      <w:r>
        <w:rPr>
          <w:rFonts w:eastAsia="仿宋"/>
          <w:sz w:val="24"/>
          <w:szCs w:val="24"/>
        </w:rPr>
        <w:t xml:space="preserve">（2）供应商须知</w:t>
      </w:r>
      <w:r>
        <w:rPr>
          <w:rFonts w:eastAsia="仿宋"/>
          <w:sz w:val="24"/>
          <w:szCs w:val="24"/>
        </w:rPr>
      </w:r>
      <w:r/>
    </w:p>
    <w:p>
      <w:pPr>
        <w:pStyle w:val="701"/>
        <w:ind w:firstLine="360"/>
        <w:spacing w:line="400" w:lineRule="exact"/>
        <w:rPr>
          <w:rFonts w:eastAsia="仿宋"/>
          <w:sz w:val="24"/>
          <w:szCs w:val="24"/>
        </w:rPr>
      </w:pPr>
      <w:r>
        <w:rPr>
          <w:rFonts w:eastAsia="仿宋"/>
          <w:sz w:val="24"/>
          <w:szCs w:val="24"/>
        </w:rPr>
        <w:t xml:space="preserve">（3）合同文本</w:t>
      </w:r>
      <w:r>
        <w:rPr>
          <w:rFonts w:eastAsia="仿宋"/>
          <w:sz w:val="24"/>
          <w:szCs w:val="24"/>
        </w:rPr>
      </w:r>
      <w:r/>
    </w:p>
    <w:p>
      <w:pPr>
        <w:pStyle w:val="701"/>
        <w:ind w:firstLine="360"/>
        <w:spacing w:line="400" w:lineRule="exact"/>
        <w:rPr>
          <w:rFonts w:eastAsia="仿宋"/>
          <w:sz w:val="24"/>
          <w:szCs w:val="24"/>
        </w:rPr>
      </w:pPr>
      <w:r>
        <w:rPr>
          <w:rFonts w:eastAsia="仿宋"/>
          <w:sz w:val="24"/>
          <w:szCs w:val="24"/>
        </w:rPr>
        <w:t xml:space="preserve">（4）采购需求</w:t>
      </w:r>
      <w:r>
        <w:rPr>
          <w:rFonts w:eastAsia="仿宋"/>
          <w:sz w:val="24"/>
          <w:szCs w:val="24"/>
        </w:rPr>
      </w:r>
      <w:r/>
    </w:p>
    <w:p>
      <w:pPr>
        <w:pStyle w:val="701"/>
        <w:ind w:firstLine="360"/>
        <w:spacing w:line="400" w:lineRule="exact"/>
        <w:rPr>
          <w:rFonts w:eastAsia="仿宋"/>
          <w:sz w:val="24"/>
          <w:szCs w:val="24"/>
        </w:rPr>
      </w:pPr>
      <w:r>
        <w:rPr>
          <w:rFonts w:eastAsia="仿宋"/>
          <w:sz w:val="24"/>
          <w:szCs w:val="24"/>
        </w:rPr>
        <w:t xml:space="preserve">（5）响应文件格式</w:t>
      </w:r>
      <w:r>
        <w:rPr>
          <w:rFonts w:eastAsia="仿宋"/>
          <w:sz w:val="24"/>
          <w:szCs w:val="24"/>
        </w:rPr>
      </w:r>
      <w:r/>
    </w:p>
    <w:p>
      <w:pPr>
        <w:pStyle w:val="701"/>
        <w:ind w:firstLine="480"/>
        <w:spacing w:line="400" w:lineRule="exact"/>
        <w:rPr>
          <w:rFonts w:eastAsia="仿宋"/>
          <w:sz w:val="24"/>
          <w:szCs w:val="21"/>
        </w:rPr>
      </w:pPr>
      <w:r>
        <w:rPr>
          <w:rFonts w:eastAsia="仿宋"/>
          <w:sz w:val="24"/>
          <w:szCs w:val="21"/>
        </w:rPr>
        <w:t xml:space="preserve">请仔细检查采购文件是否齐全，如有缺漏请立即与采购人联系解决。</w:t>
      </w:r>
      <w:r>
        <w:rPr>
          <w:rFonts w:eastAsia="仿宋"/>
          <w:sz w:val="24"/>
          <w:szCs w:val="21"/>
        </w:rPr>
      </w:r>
      <w:r/>
    </w:p>
    <w:p>
      <w:pPr>
        <w:pStyle w:val="701"/>
        <w:ind w:firstLine="480"/>
        <w:spacing w:line="400" w:lineRule="exact"/>
        <w:rPr>
          <w:rFonts w:eastAsia="仿宋"/>
          <w:sz w:val="24"/>
          <w:szCs w:val="21"/>
        </w:rPr>
      </w:pPr>
      <w:r>
        <w:rPr>
          <w:rFonts w:eastAsia="仿宋"/>
          <w:bCs/>
          <w:sz w:val="24"/>
          <w:szCs w:val="21"/>
        </w:rPr>
        <w:t xml:space="preserve">6.2</w:t>
      </w:r>
      <w:r>
        <w:rPr>
          <w:rFonts w:eastAsia="仿宋"/>
          <w:sz w:val="24"/>
          <w:szCs w:val="21"/>
        </w:rPr>
        <w:t xml:space="preserve">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eastAsia="仿宋"/>
          <w:sz w:val="24"/>
          <w:szCs w:val="21"/>
        </w:rPr>
      </w:r>
      <w:r/>
    </w:p>
    <w:p>
      <w:pPr>
        <w:pStyle w:val="701"/>
        <w:ind w:firstLine="562"/>
        <w:keepLines/>
        <w:keepNext/>
        <w:spacing w:line="400" w:lineRule="exact"/>
        <w:rPr>
          <w:rFonts w:eastAsia="仿宋"/>
          <w:b/>
          <w:bCs/>
          <w:sz w:val="28"/>
          <w:szCs w:val="28"/>
        </w:rPr>
        <w:outlineLvl w:val="3"/>
      </w:pPr>
      <w:r/>
      <w:bookmarkStart w:id="72" w:name="_Toc462564070"/>
      <w:r/>
      <w:bookmarkStart w:id="73" w:name="_Toc20823283"/>
      <w:r/>
      <w:bookmarkStart w:id="74" w:name="_Toc513029211"/>
      <w:r/>
      <w:bookmarkStart w:id="75" w:name="_Toc16938527"/>
      <w:r>
        <w:rPr>
          <w:rFonts w:eastAsia="仿宋"/>
          <w:b/>
          <w:bCs/>
          <w:sz w:val="28"/>
          <w:szCs w:val="28"/>
        </w:rPr>
        <w:t xml:space="preserve">7、采购文件的澄清</w:t>
      </w:r>
      <w:bookmarkEnd w:id="72"/>
      <w:r/>
      <w:bookmarkEnd w:id="73"/>
      <w:r/>
      <w:bookmarkEnd w:id="74"/>
      <w:r/>
      <w:bookmarkEnd w:id="75"/>
      <w:r>
        <w:rPr>
          <w:rFonts w:eastAsia="仿宋"/>
          <w:b/>
          <w:bCs/>
          <w:sz w:val="28"/>
          <w:szCs w:val="28"/>
        </w:rPr>
      </w:r>
      <w:r/>
    </w:p>
    <w:p>
      <w:pPr>
        <w:pStyle w:val="701"/>
        <w:ind w:firstLine="480"/>
        <w:spacing w:line="400" w:lineRule="exact"/>
        <w:rPr>
          <w:rFonts w:eastAsia="仿宋"/>
          <w:sz w:val="24"/>
          <w:szCs w:val="21"/>
        </w:rPr>
      </w:pPr>
      <w:r>
        <w:rPr>
          <w:rFonts w:eastAsia="仿宋"/>
          <w:bCs/>
          <w:sz w:val="24"/>
          <w:szCs w:val="21"/>
        </w:rPr>
        <w:t xml:space="preserve">7.1</w:t>
      </w:r>
      <w:r>
        <w:rPr>
          <w:rFonts w:eastAsia="仿宋"/>
          <w:sz w:val="24"/>
          <w:szCs w:val="21"/>
        </w:rPr>
        <w:t xml:space="preserve"> 任何要求对采购文件进行澄清的供应商，应在谈判截止期3个工作日</w:t>
      </w:r>
      <w:r>
        <w:rPr>
          <w:rFonts w:eastAsia="仿宋"/>
          <w:sz w:val="24"/>
          <w:szCs w:val="24"/>
        </w:rPr>
        <w:t xml:space="preserve">前</w:t>
      </w:r>
      <w:r>
        <w:rPr>
          <w:rFonts w:eastAsia="仿宋"/>
          <w:sz w:val="24"/>
          <w:szCs w:val="21"/>
        </w:rPr>
        <w:t xml:space="preserve">按谈判公告中的通讯地址，以书面形式通知采购人。采购人有权对发出的采购文件进行必要的澄清或修改。</w:t>
      </w:r>
      <w:r>
        <w:rPr>
          <w:rFonts w:eastAsia="仿宋"/>
          <w:sz w:val="24"/>
          <w:szCs w:val="21"/>
        </w:rPr>
      </w:r>
      <w:r/>
    </w:p>
    <w:p>
      <w:pPr>
        <w:pStyle w:val="701"/>
        <w:ind w:firstLine="562"/>
        <w:keepLines/>
        <w:keepNext/>
        <w:spacing w:line="400" w:lineRule="exact"/>
        <w:rPr>
          <w:rFonts w:eastAsia="仿宋"/>
          <w:b/>
          <w:bCs/>
          <w:sz w:val="28"/>
          <w:szCs w:val="28"/>
        </w:rPr>
        <w:outlineLvl w:val="3"/>
      </w:pPr>
      <w:r/>
      <w:bookmarkStart w:id="76" w:name="_Toc513029212"/>
      <w:r/>
      <w:bookmarkStart w:id="77" w:name="_Toc20823284"/>
      <w:r/>
      <w:bookmarkStart w:id="78" w:name="_Toc462564071"/>
      <w:r/>
      <w:bookmarkStart w:id="79" w:name="_Toc16938528"/>
      <w:r>
        <w:rPr>
          <w:rFonts w:eastAsia="仿宋"/>
          <w:b/>
          <w:bCs/>
          <w:sz w:val="28"/>
          <w:szCs w:val="28"/>
        </w:rPr>
        <w:t xml:space="preserve">8、采购文件的澄清和修改</w:t>
      </w:r>
      <w:bookmarkEnd w:id="76"/>
      <w:r/>
      <w:bookmarkEnd w:id="77"/>
      <w:r/>
      <w:bookmarkEnd w:id="78"/>
      <w:r/>
      <w:bookmarkEnd w:id="79"/>
      <w:r>
        <w:rPr>
          <w:rFonts w:eastAsia="仿宋"/>
          <w:b/>
          <w:bCs/>
          <w:sz w:val="28"/>
          <w:szCs w:val="28"/>
        </w:rPr>
      </w:r>
      <w:r/>
    </w:p>
    <w:p>
      <w:pPr>
        <w:pStyle w:val="701"/>
        <w:ind w:firstLine="480"/>
        <w:spacing w:line="400" w:lineRule="exact"/>
        <w:rPr>
          <w:rFonts w:eastAsia="仿宋"/>
          <w:sz w:val="24"/>
          <w:szCs w:val="21"/>
        </w:rPr>
      </w:pPr>
      <w:r>
        <w:rPr>
          <w:rFonts w:eastAsia="仿宋"/>
          <w:bCs/>
          <w:sz w:val="24"/>
          <w:szCs w:val="21"/>
        </w:rPr>
        <w:t xml:space="preserve">8.1</w:t>
      </w:r>
      <w:r>
        <w:rPr>
          <w:rFonts w:eastAsia="仿宋"/>
          <w:sz w:val="24"/>
          <w:szCs w:val="21"/>
        </w:rPr>
        <w:t xml:space="preserve"> 在响应文件提交截止时间前，采购人可以对采购文件进行澄清和修改,</w:t>
      </w:r>
      <w:r>
        <w:rPr>
          <w:rFonts w:eastAsia="仿宋"/>
          <w:szCs w:val="21"/>
        </w:rPr>
        <w:t xml:space="preserve"> </w:t>
      </w:r>
      <w:r>
        <w:rPr>
          <w:rFonts w:eastAsia="仿宋"/>
          <w:sz w:val="24"/>
          <w:szCs w:val="21"/>
        </w:rPr>
        <w:t xml:space="preserve">澄清或者修改的内容作为采购文件的组成部分。澄清或者修改的内容可能影响响应文件编制的，采购人将在提交首次响应文件截止时间至少3个工作日前，在“江苏政府采购网”上以发布书面更正公告形式通知所有获取采购文件的供应商,</w:t>
      </w:r>
      <w:r>
        <w:rPr>
          <w:rFonts w:eastAsia="仿宋"/>
          <w:szCs w:val="21"/>
        </w:rPr>
        <w:t xml:space="preserve"> </w:t>
      </w:r>
      <w:r>
        <w:rPr>
          <w:rFonts w:eastAsia="仿宋"/>
          <w:sz w:val="24"/>
          <w:szCs w:val="21"/>
        </w:rPr>
        <w:t xml:space="preserve">更正公告内容将作为采购文件的组成部分，并对供应商具有约束力。不足3个工作日的，采购人将顺延提交首次响应文件截止时间。</w:t>
      </w:r>
      <w:r>
        <w:rPr>
          <w:rFonts w:eastAsia="仿宋"/>
          <w:sz w:val="24"/>
          <w:szCs w:val="21"/>
        </w:rPr>
      </w:r>
      <w:r/>
    </w:p>
    <w:p>
      <w:pPr>
        <w:pStyle w:val="701"/>
        <w:ind w:firstLine="480"/>
        <w:spacing w:line="400" w:lineRule="exact"/>
        <w:rPr>
          <w:rFonts w:eastAsia="仿宋"/>
          <w:sz w:val="24"/>
          <w:szCs w:val="21"/>
        </w:rPr>
      </w:pPr>
      <w:r>
        <w:rPr>
          <w:rFonts w:eastAsia="仿宋"/>
          <w:sz w:val="24"/>
          <w:szCs w:val="21"/>
        </w:rPr>
        <w:t xml:space="preserve">8.2采购人可以视采购项目的具体情况，组织供应商进行现场考察或召开谈判前答疑会，但不单独或分别组织只有一个供应商参加的现场考察和答疑会。</w:t>
      </w:r>
      <w:r>
        <w:rPr>
          <w:rFonts w:eastAsia="仿宋"/>
          <w:sz w:val="24"/>
          <w:szCs w:val="21"/>
        </w:rPr>
      </w:r>
      <w:r/>
    </w:p>
    <w:p>
      <w:pPr>
        <w:pStyle w:val="701"/>
        <w:ind w:firstLine="498"/>
        <w:keepLines/>
        <w:keepNext/>
        <w:spacing w:before="145" w:after="145" w:line="400" w:lineRule="exact"/>
        <w:rPr>
          <w:rFonts w:eastAsia="仿宋"/>
          <w:b/>
          <w:bCs/>
          <w:sz w:val="32"/>
          <w:szCs w:val="32"/>
        </w:rPr>
        <w:outlineLvl w:val="2"/>
      </w:pPr>
      <w:r/>
      <w:bookmarkStart w:id="80" w:name="_Toc462564072"/>
      <w:r/>
      <w:bookmarkStart w:id="81" w:name="_Toc16938529"/>
      <w:r/>
      <w:bookmarkStart w:id="82" w:name="_Toc20823285"/>
      <w:r/>
      <w:bookmarkStart w:id="83" w:name="_Toc120614216"/>
      <w:r/>
      <w:bookmarkStart w:id="84" w:name="_Toc513029213"/>
      <w:r>
        <w:rPr>
          <w:rFonts w:eastAsia="仿宋"/>
          <w:b/>
          <w:bCs/>
          <w:sz w:val="32"/>
          <w:szCs w:val="32"/>
        </w:rPr>
        <w:t xml:space="preserve">三、响应文件的编制</w:t>
      </w:r>
      <w:bookmarkEnd w:id="80"/>
      <w:r/>
      <w:bookmarkEnd w:id="81"/>
      <w:r/>
      <w:bookmarkEnd w:id="82"/>
      <w:r/>
      <w:bookmarkEnd w:id="83"/>
      <w:r/>
      <w:bookmarkEnd w:id="84"/>
      <w:r>
        <w:rPr>
          <w:rFonts w:eastAsia="仿宋"/>
          <w:b/>
          <w:bCs/>
          <w:sz w:val="32"/>
          <w:szCs w:val="32"/>
        </w:rPr>
      </w:r>
      <w:r/>
    </w:p>
    <w:p>
      <w:pPr>
        <w:pStyle w:val="701"/>
        <w:ind w:firstLine="562"/>
        <w:keepLines/>
        <w:keepNext/>
        <w:spacing w:line="400" w:lineRule="exact"/>
        <w:rPr>
          <w:rFonts w:eastAsia="仿宋"/>
          <w:b/>
          <w:bCs/>
          <w:sz w:val="28"/>
          <w:szCs w:val="28"/>
        </w:rPr>
        <w:outlineLvl w:val="3"/>
      </w:pPr>
      <w:r/>
      <w:bookmarkStart w:id="85" w:name="_Toc462564073"/>
      <w:r/>
      <w:bookmarkStart w:id="86" w:name="_Toc16938530"/>
      <w:r/>
      <w:bookmarkStart w:id="87" w:name="_Toc20823286"/>
      <w:r/>
      <w:bookmarkStart w:id="88" w:name="_Toc513029214"/>
      <w:r>
        <w:rPr>
          <w:rFonts w:eastAsia="仿宋"/>
          <w:b/>
          <w:bCs/>
          <w:sz w:val="28"/>
          <w:szCs w:val="28"/>
        </w:rPr>
        <w:t xml:space="preserve">9、响应文件的语言及度量衡单位</w:t>
      </w:r>
      <w:bookmarkEnd w:id="85"/>
      <w:r/>
      <w:bookmarkEnd w:id="86"/>
      <w:r/>
      <w:bookmarkEnd w:id="87"/>
      <w:r/>
      <w:bookmarkEnd w:id="88"/>
      <w:r>
        <w:rPr>
          <w:rFonts w:eastAsia="仿宋"/>
          <w:b/>
          <w:bCs/>
          <w:sz w:val="28"/>
          <w:szCs w:val="28"/>
        </w:rPr>
      </w:r>
      <w:r/>
    </w:p>
    <w:p>
      <w:pPr>
        <w:pStyle w:val="701"/>
        <w:ind w:firstLine="480"/>
        <w:spacing w:line="400" w:lineRule="exact"/>
        <w:rPr>
          <w:rFonts w:eastAsia="仿宋"/>
          <w:sz w:val="24"/>
          <w:szCs w:val="21"/>
        </w:rPr>
      </w:pPr>
      <w:r>
        <w:rPr>
          <w:rFonts w:eastAsia="仿宋"/>
          <w:bCs/>
          <w:sz w:val="24"/>
          <w:szCs w:val="21"/>
        </w:rPr>
        <w:t xml:space="preserve">9.1</w:t>
      </w:r>
      <w:r>
        <w:rPr>
          <w:rFonts w:eastAsia="仿宋"/>
          <w:sz w:val="24"/>
          <w:szCs w:val="21"/>
        </w:rPr>
        <w:t xml:space="preserve">供应商提交的响应文件以及供应商与采购人就有关谈判的所有来往通知、函件和文件均应使用</w:t>
      </w:r>
      <w:r>
        <w:rPr>
          <w:rFonts w:eastAsia="仿宋"/>
          <w:b/>
          <w:bCs/>
          <w:sz w:val="24"/>
          <w:szCs w:val="21"/>
        </w:rPr>
        <w:t xml:space="preserve">简体中文</w:t>
      </w:r>
      <w:r>
        <w:rPr>
          <w:rFonts w:eastAsia="仿宋"/>
          <w:sz w:val="24"/>
          <w:szCs w:val="21"/>
        </w:rPr>
        <w:t xml:space="preserve">。</w:t>
      </w:r>
      <w:r>
        <w:rPr>
          <w:rFonts w:eastAsia="仿宋"/>
          <w:sz w:val="24"/>
          <w:szCs w:val="21"/>
        </w:rPr>
      </w:r>
      <w:r/>
    </w:p>
    <w:p>
      <w:pPr>
        <w:pStyle w:val="701"/>
        <w:ind w:firstLine="480"/>
        <w:spacing w:line="400" w:lineRule="exact"/>
        <w:rPr>
          <w:rFonts w:eastAsia="仿宋"/>
          <w:sz w:val="24"/>
          <w:szCs w:val="21"/>
        </w:rPr>
      </w:pPr>
      <w:r>
        <w:rPr>
          <w:rFonts w:eastAsia="仿宋"/>
          <w:bCs/>
          <w:sz w:val="24"/>
          <w:szCs w:val="21"/>
        </w:rPr>
        <w:t xml:space="preserve">9.2</w:t>
      </w:r>
      <w:r>
        <w:rPr>
          <w:rFonts w:eastAsia="仿宋"/>
          <w:sz w:val="24"/>
          <w:szCs w:val="21"/>
        </w:rPr>
        <w:t xml:space="preserve"> 除技术性能另有规定外，响应文件所使用的度量衡单位，均须采用国家法定计量单位。</w:t>
      </w:r>
      <w:r>
        <w:rPr>
          <w:rFonts w:eastAsia="仿宋"/>
          <w:sz w:val="24"/>
          <w:szCs w:val="21"/>
        </w:rPr>
      </w:r>
      <w:r/>
    </w:p>
    <w:p>
      <w:pPr>
        <w:pStyle w:val="701"/>
        <w:ind w:firstLine="422"/>
        <w:keepLines/>
        <w:keepNext/>
        <w:spacing w:line="400" w:lineRule="exact"/>
        <w:rPr>
          <w:rFonts w:eastAsia="仿宋"/>
          <w:b/>
          <w:bCs/>
          <w:sz w:val="28"/>
          <w:szCs w:val="28"/>
        </w:rPr>
        <w:outlineLvl w:val="3"/>
      </w:pPr>
      <w:r/>
      <w:bookmarkStart w:id="89" w:name="_Toc462564074"/>
      <w:r/>
      <w:bookmarkStart w:id="90" w:name="_Toc20823287"/>
      <w:r/>
      <w:bookmarkStart w:id="91" w:name="_Toc16938531"/>
      <w:r/>
      <w:bookmarkStart w:id="92" w:name="_Toc513029215"/>
      <w:r>
        <w:rPr>
          <w:rFonts w:eastAsia="仿宋"/>
          <w:b/>
          <w:bCs/>
          <w:sz w:val="28"/>
          <w:szCs w:val="28"/>
        </w:rPr>
        <w:t xml:space="preserve">10、响应文件构成</w:t>
      </w:r>
      <w:bookmarkEnd w:id="89"/>
      <w:r/>
      <w:bookmarkEnd w:id="90"/>
      <w:r/>
      <w:bookmarkEnd w:id="91"/>
      <w:r/>
      <w:bookmarkEnd w:id="92"/>
      <w:r>
        <w:rPr>
          <w:rFonts w:eastAsia="仿宋"/>
          <w:b/>
          <w:bCs/>
          <w:sz w:val="28"/>
          <w:szCs w:val="28"/>
        </w:rPr>
      </w:r>
      <w:r/>
    </w:p>
    <w:p>
      <w:pPr>
        <w:pStyle w:val="733"/>
        <w:ind w:firstLine="480"/>
        <w:spacing w:line="400" w:lineRule="exact"/>
        <w:rPr>
          <w:rFonts w:eastAsia="仿宋"/>
          <w:sz w:val="24"/>
          <w:szCs w:val="21"/>
        </w:rPr>
      </w:pPr>
      <w:r>
        <w:rPr>
          <w:rFonts w:eastAsia="仿宋"/>
          <w:bCs/>
          <w:sz w:val="24"/>
          <w:szCs w:val="21"/>
        </w:rPr>
        <w:t xml:space="preserve">10.1</w:t>
      </w:r>
      <w:r>
        <w:rPr>
          <w:rFonts w:eastAsia="仿宋"/>
          <w:sz w:val="24"/>
          <w:szCs w:val="21"/>
        </w:rPr>
        <w:t xml:space="preserve">供应商编写的响应文件应包括资格证明文件、实质性要求响应及偏离表、分项报价表、技术要求响应及偏离表、商务要求响应及偏离表、其他证明文件、谈判响应函等部分。供应商按“第五章  响应文件格式”要求编写响应文件。</w:t>
      </w:r>
      <w:r>
        <w:rPr>
          <w:rFonts w:eastAsia="仿宋"/>
          <w:sz w:val="24"/>
          <w:szCs w:val="21"/>
        </w:rPr>
      </w:r>
      <w:r/>
    </w:p>
    <w:p>
      <w:pPr>
        <w:pStyle w:val="701"/>
        <w:ind w:firstLine="480"/>
        <w:spacing w:line="400" w:lineRule="exact"/>
        <w:rPr>
          <w:rFonts w:eastAsia="仿宋"/>
          <w:sz w:val="24"/>
          <w:szCs w:val="21"/>
        </w:rPr>
      </w:pPr>
      <w:r>
        <w:rPr>
          <w:rFonts w:eastAsia="仿宋"/>
          <w:sz w:val="24"/>
          <w:szCs w:val="21"/>
        </w:rPr>
        <w:t xml:space="preserve">10.2 如标书制作工具中格式和内容与“江苏政府采购网”发布的采购文件不一致，请以“江苏政府采购网”发布的采购文件为准。</w:t>
      </w:r>
      <w:r>
        <w:rPr>
          <w:rFonts w:eastAsia="仿宋"/>
          <w:sz w:val="24"/>
          <w:szCs w:val="21"/>
        </w:rPr>
      </w:r>
      <w:r/>
    </w:p>
    <w:p>
      <w:pPr>
        <w:pStyle w:val="701"/>
        <w:ind w:firstLine="422"/>
        <w:keepLines/>
        <w:keepNext/>
        <w:spacing w:line="400" w:lineRule="exact"/>
        <w:rPr>
          <w:rFonts w:eastAsia="仿宋"/>
          <w:sz w:val="28"/>
          <w:szCs w:val="28"/>
        </w:rPr>
        <w:outlineLvl w:val="3"/>
      </w:pPr>
      <w:r/>
      <w:bookmarkStart w:id="93" w:name="_Hlt26668975"/>
      <w:r/>
      <w:bookmarkEnd w:id="93"/>
      <w:r/>
      <w:bookmarkStart w:id="94" w:name="_Hlt26954838"/>
      <w:r/>
      <w:bookmarkEnd w:id="94"/>
      <w:r/>
      <w:bookmarkStart w:id="95" w:name="_Hlt26670360"/>
      <w:r/>
      <w:bookmarkEnd w:id="95"/>
      <w:r/>
      <w:bookmarkStart w:id="96" w:name="_Toc49090509"/>
      <w:r/>
      <w:bookmarkStart w:id="97" w:name="_Toc14577357"/>
      <w:r/>
      <w:bookmarkStart w:id="98" w:name="_Toc513029219"/>
      <w:r/>
      <w:bookmarkStart w:id="99" w:name="_Toc513029216"/>
      <w:r/>
      <w:bookmarkStart w:id="100" w:name="_Toc14577354"/>
      <w:r/>
      <w:bookmarkStart w:id="101" w:name="_Toc49090507"/>
      <w:r/>
      <w:bookmarkStart w:id="102" w:name="_Toc14577355"/>
      <w:r/>
      <w:bookmarkStart w:id="103" w:name="_Toc49090508"/>
      <w:r>
        <w:rPr>
          <w:rFonts w:eastAsia="仿宋"/>
          <w:b/>
          <w:bCs/>
          <w:sz w:val="28"/>
          <w:szCs w:val="28"/>
        </w:rPr>
        <w:t xml:space="preserve">11、证明谈判响应标的符合采购文件规定的文件</w:t>
      </w:r>
      <w:bookmarkEnd w:id="96"/>
      <w:r/>
      <w:bookmarkEnd w:id="97"/>
      <w:r/>
      <w:bookmarkEnd w:id="98"/>
      <w:r>
        <w:rPr>
          <w:rFonts w:eastAsia="仿宋"/>
          <w:sz w:val="28"/>
          <w:szCs w:val="28"/>
        </w:rPr>
      </w:r>
      <w:r/>
    </w:p>
    <w:p>
      <w:pPr>
        <w:pStyle w:val="701"/>
        <w:spacing w:line="400" w:lineRule="exact"/>
        <w:rPr>
          <w:rFonts w:eastAsia="仿宋"/>
          <w:sz w:val="24"/>
          <w:szCs w:val="24"/>
        </w:rPr>
      </w:pPr>
      <w:r/>
      <w:bookmarkEnd w:id="99"/>
      <w:r/>
      <w:bookmarkEnd w:id="100"/>
      <w:r/>
      <w:bookmarkEnd w:id="101"/>
      <w:r>
        <w:rPr>
          <w:rFonts w:eastAsia="仿宋"/>
          <w:sz w:val="24"/>
          <w:szCs w:val="24"/>
        </w:rPr>
        <w:t xml:space="preserve">    11.1供应商应按照采购文件要求提交证明文件，证明其及谈判响应标的符合采购文件规定。</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11.2采购文件对证明文件无明确形式要求的，证明文件可以以文字资料、图纸和数据等形式提交。</w:t>
      </w:r>
      <w:r>
        <w:rPr>
          <w:rFonts w:eastAsia="仿宋"/>
          <w:sz w:val="24"/>
          <w:szCs w:val="24"/>
        </w:rPr>
      </w:r>
      <w:r/>
    </w:p>
    <w:p>
      <w:pPr>
        <w:pStyle w:val="701"/>
        <w:ind w:firstLine="422"/>
        <w:keepLines/>
        <w:keepNext/>
        <w:spacing w:line="400" w:lineRule="exact"/>
        <w:rPr>
          <w:rFonts w:eastAsia="仿宋"/>
          <w:b/>
          <w:bCs/>
          <w:sz w:val="28"/>
          <w:szCs w:val="28"/>
        </w:rPr>
        <w:outlineLvl w:val="3"/>
      </w:pPr>
      <w:r/>
      <w:bookmarkEnd w:id="102"/>
      <w:r/>
      <w:bookmarkEnd w:id="103"/>
      <w:r>
        <w:rPr>
          <w:rFonts w:eastAsia="仿宋"/>
          <w:b/>
          <w:bCs/>
          <w:sz w:val="28"/>
          <w:szCs w:val="28"/>
        </w:rPr>
        <w:t xml:space="preserve">12、分项报价表</w:t>
      </w:r>
      <w:r>
        <w:rPr>
          <w:rFonts w:eastAsia="仿宋"/>
          <w:b/>
          <w:bCs/>
          <w:sz w:val="28"/>
          <w:szCs w:val="28"/>
        </w:rPr>
      </w:r>
      <w:r/>
    </w:p>
    <w:p>
      <w:pPr>
        <w:pStyle w:val="701"/>
        <w:ind w:firstLine="480"/>
        <w:spacing w:line="400" w:lineRule="exact"/>
        <w:rPr>
          <w:rFonts w:eastAsia="仿宋"/>
          <w:bCs/>
          <w:sz w:val="24"/>
          <w:szCs w:val="21"/>
        </w:rPr>
      </w:pPr>
      <w:r>
        <w:rPr>
          <w:rFonts w:eastAsia="仿宋"/>
          <w:bCs/>
          <w:sz w:val="24"/>
          <w:szCs w:val="21"/>
        </w:rPr>
        <w:t xml:space="preserve">12.1</w:t>
      </w:r>
      <w:r>
        <w:rPr>
          <w:rFonts w:eastAsia="仿宋"/>
          <w:sz w:val="24"/>
          <w:szCs w:val="21"/>
        </w:rPr>
        <w:t xml:space="preserve">供应商应按照采购文件规定格式填报分项报价表。</w:t>
      </w:r>
      <w:r>
        <w:rPr>
          <w:rFonts w:eastAsia="仿宋"/>
          <w:bCs/>
          <w:sz w:val="24"/>
          <w:szCs w:val="21"/>
        </w:rPr>
      </w:r>
      <w:r/>
    </w:p>
    <w:p>
      <w:pPr>
        <w:pStyle w:val="701"/>
        <w:ind w:firstLine="480"/>
        <w:spacing w:line="400" w:lineRule="exact"/>
        <w:rPr>
          <w:rFonts w:eastAsia="仿宋"/>
          <w:bCs/>
          <w:sz w:val="24"/>
          <w:szCs w:val="21"/>
        </w:rPr>
      </w:pPr>
      <w:r>
        <w:rPr>
          <w:rFonts w:eastAsia="仿宋"/>
          <w:sz w:val="24"/>
          <w:szCs w:val="21"/>
        </w:rPr>
        <w:t xml:space="preserve">12.2</w:t>
      </w:r>
      <w:r>
        <w:rPr>
          <w:rFonts w:eastAsia="仿宋"/>
          <w:bCs/>
          <w:sz w:val="24"/>
          <w:szCs w:val="21"/>
        </w:rPr>
        <w:t xml:space="preserve">谈判货币。响应文件中的单价和总价无特殊规定的采用人民币报价，以元为单位标注。</w:t>
      </w:r>
      <w:r>
        <w:rPr>
          <w:rFonts w:eastAsia="仿宋"/>
          <w:sz w:val="24"/>
          <w:szCs w:val="21"/>
        </w:rPr>
        <w:t xml:space="preserve">采购文件中另有规定的按规定执行。</w:t>
      </w:r>
      <w:r>
        <w:rPr>
          <w:rFonts w:eastAsia="仿宋"/>
          <w:bCs/>
          <w:sz w:val="24"/>
          <w:szCs w:val="21"/>
        </w:rPr>
      </w:r>
      <w:r/>
    </w:p>
    <w:p>
      <w:pPr>
        <w:pStyle w:val="701"/>
        <w:ind w:firstLine="422"/>
        <w:keepLines/>
        <w:keepNext/>
        <w:spacing w:line="400" w:lineRule="exact"/>
        <w:rPr>
          <w:rFonts w:eastAsia="仿宋"/>
          <w:b/>
          <w:bCs/>
          <w:sz w:val="28"/>
          <w:szCs w:val="28"/>
        </w:rPr>
        <w:outlineLvl w:val="3"/>
      </w:pPr>
      <w:r/>
      <w:bookmarkStart w:id="104" w:name="_Hlt26670486"/>
      <w:r/>
      <w:bookmarkEnd w:id="104"/>
      <w:r/>
      <w:bookmarkStart w:id="105" w:name="_Hlt26954731"/>
      <w:r/>
      <w:bookmarkEnd w:id="105"/>
      <w:r/>
      <w:bookmarkStart w:id="106" w:name="_Hlt26954846"/>
      <w:r/>
      <w:bookmarkEnd w:id="106"/>
      <w:r/>
      <w:bookmarkStart w:id="107" w:name="_Hlt26954848"/>
      <w:r/>
      <w:bookmarkEnd w:id="107"/>
      <w:r/>
      <w:bookmarkStart w:id="108" w:name="_Hlt26670482"/>
      <w:r/>
      <w:bookmarkEnd w:id="108"/>
      <w:r>
        <w:rPr>
          <w:rFonts w:eastAsia="仿宋"/>
          <w:b/>
          <w:bCs/>
          <w:sz w:val="28"/>
          <w:szCs w:val="28"/>
        </w:rPr>
        <w:t xml:space="preserve">13、技术要求响应及偏离表、商务要求响应及偏离表</w:t>
      </w:r>
      <w:r>
        <w:rPr>
          <w:rFonts w:eastAsia="仿宋"/>
          <w:b/>
          <w:bCs/>
          <w:sz w:val="28"/>
          <w:szCs w:val="28"/>
        </w:rPr>
      </w:r>
      <w:r/>
    </w:p>
    <w:p>
      <w:pPr>
        <w:pStyle w:val="701"/>
        <w:ind w:firstLine="480"/>
        <w:spacing w:line="400" w:lineRule="exact"/>
        <w:rPr>
          <w:rFonts w:eastAsia="仿宋"/>
          <w:bCs/>
          <w:sz w:val="24"/>
          <w:szCs w:val="21"/>
        </w:rPr>
      </w:pPr>
      <w:r>
        <w:rPr>
          <w:rFonts w:eastAsia="仿宋"/>
          <w:bCs/>
          <w:sz w:val="24"/>
          <w:szCs w:val="21"/>
          <w:lang w:val="zh-CN"/>
        </w:rPr>
        <w:t xml:space="preserve">13.1</w:t>
      </w:r>
      <w:r>
        <w:rPr>
          <w:rFonts w:eastAsia="仿宋"/>
          <w:bCs/>
          <w:sz w:val="24"/>
          <w:szCs w:val="21"/>
        </w:rPr>
        <w:t xml:space="preserve">供应商须</w:t>
      </w:r>
      <w:r>
        <w:rPr>
          <w:rFonts w:eastAsia="仿宋"/>
          <w:bCs/>
          <w:sz w:val="24"/>
          <w:szCs w:val="21"/>
          <w:lang w:val="zh-CN"/>
        </w:rPr>
        <w:t xml:space="preserve">对</w:t>
      </w:r>
      <w:r>
        <w:rPr>
          <w:rFonts w:eastAsia="仿宋"/>
          <w:bCs/>
          <w:sz w:val="24"/>
          <w:szCs w:val="21"/>
        </w:rPr>
        <w:t xml:space="preserve">采购文件</w:t>
      </w:r>
      <w:r>
        <w:rPr>
          <w:rFonts w:eastAsia="仿宋"/>
          <w:bCs/>
          <w:sz w:val="24"/>
          <w:szCs w:val="21"/>
          <w:lang w:val="zh-CN"/>
        </w:rPr>
        <w:t xml:space="preserve">中的技术要求与商务要求作出响应，</w:t>
      </w:r>
      <w:r>
        <w:rPr>
          <w:rFonts w:eastAsia="仿宋"/>
          <w:bCs/>
          <w:sz w:val="24"/>
          <w:szCs w:val="21"/>
        </w:rPr>
        <w:t xml:space="preserve">如有偏离的，应逐条填列在偏离表中，</w:t>
      </w:r>
      <w:r>
        <w:rPr>
          <w:rFonts w:eastAsia="仿宋"/>
          <w:sz w:val="24"/>
          <w:szCs w:val="24"/>
        </w:rPr>
        <w:t xml:space="preserve">并说明偏离情况。</w:t>
      </w:r>
      <w:r>
        <w:rPr>
          <w:rFonts w:eastAsia="仿宋"/>
          <w:bCs/>
          <w:sz w:val="24"/>
          <w:szCs w:val="21"/>
        </w:rPr>
      </w:r>
      <w:r/>
    </w:p>
    <w:p>
      <w:pPr>
        <w:pStyle w:val="701"/>
        <w:ind w:firstLine="480"/>
        <w:spacing w:line="400" w:lineRule="exact"/>
        <w:rPr>
          <w:rFonts w:eastAsia="仿宋"/>
          <w:bCs/>
          <w:sz w:val="24"/>
          <w:szCs w:val="21"/>
          <w:lang w:val="zh-CN"/>
        </w:rPr>
      </w:pPr>
      <w:r>
        <w:rPr>
          <w:rFonts w:eastAsia="仿宋"/>
          <w:bCs/>
          <w:sz w:val="24"/>
          <w:szCs w:val="21"/>
          <w:lang w:val="zh-CN"/>
        </w:rPr>
        <w:t xml:space="preserve">13.2供应商</w:t>
      </w:r>
      <w:r>
        <w:rPr>
          <w:rFonts w:eastAsia="仿宋"/>
          <w:bCs/>
          <w:sz w:val="24"/>
          <w:szCs w:val="21"/>
        </w:rPr>
        <w:t xml:space="preserve">须</w:t>
      </w:r>
      <w:r>
        <w:rPr>
          <w:rFonts w:eastAsia="仿宋"/>
          <w:bCs/>
          <w:sz w:val="24"/>
          <w:szCs w:val="21"/>
          <w:lang w:val="zh-CN"/>
        </w:rPr>
        <w:t xml:space="preserve">按照</w:t>
      </w:r>
      <w:r>
        <w:rPr>
          <w:rFonts w:eastAsia="仿宋"/>
          <w:bCs/>
          <w:sz w:val="24"/>
          <w:szCs w:val="21"/>
        </w:rPr>
        <w:t xml:space="preserve">采购文件</w:t>
      </w:r>
      <w:r>
        <w:rPr>
          <w:rFonts w:eastAsia="仿宋"/>
          <w:bCs/>
          <w:sz w:val="24"/>
          <w:szCs w:val="21"/>
          <w:lang w:val="zh-CN"/>
        </w:rPr>
        <w:t xml:space="preserve">要求，在响应文件中提供与技术要求和商务要求相关的证明材料。</w:t>
      </w:r>
      <w:r>
        <w:rPr>
          <w:rFonts w:eastAsia="仿宋"/>
          <w:bCs/>
          <w:sz w:val="24"/>
          <w:szCs w:val="21"/>
          <w:lang w:val="zh-CN"/>
        </w:rPr>
      </w:r>
      <w:r/>
    </w:p>
    <w:p>
      <w:pPr>
        <w:pStyle w:val="701"/>
        <w:ind w:firstLine="422"/>
        <w:keepLines/>
        <w:keepNext/>
        <w:spacing w:line="400" w:lineRule="exact"/>
        <w:rPr>
          <w:rFonts w:eastAsia="仿宋"/>
          <w:b/>
          <w:bCs/>
          <w:sz w:val="28"/>
          <w:szCs w:val="28"/>
        </w:rPr>
        <w:outlineLvl w:val="3"/>
      </w:pPr>
      <w:r>
        <w:rPr>
          <w:rFonts w:eastAsia="仿宋"/>
          <w:b/>
          <w:bCs/>
          <w:sz w:val="28"/>
          <w:szCs w:val="28"/>
        </w:rPr>
        <w:t xml:space="preserve">14、服务承诺、培训计划、人员安排及其他</w:t>
      </w:r>
      <w:r>
        <w:rPr>
          <w:rFonts w:eastAsia="仿宋"/>
          <w:b/>
          <w:bCs/>
          <w:sz w:val="28"/>
          <w:szCs w:val="28"/>
        </w:rPr>
      </w:r>
      <w:r/>
    </w:p>
    <w:p>
      <w:pPr>
        <w:pStyle w:val="701"/>
        <w:ind w:firstLine="480"/>
        <w:spacing w:line="400" w:lineRule="exact"/>
        <w:rPr>
          <w:rFonts w:eastAsia="仿宋"/>
          <w:sz w:val="24"/>
          <w:szCs w:val="24"/>
        </w:rPr>
      </w:pPr>
      <w:r>
        <w:rPr>
          <w:rFonts w:eastAsia="仿宋"/>
          <w:sz w:val="24"/>
          <w:szCs w:val="24"/>
        </w:rPr>
        <w:t xml:space="preserve">14.1供应商须根据采购文件要求提供有关售后服务的管理制度，售后服务机构的分布情况，售后服务人员的数量、素质、技术水平及售后服务的反应能力等。</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14.2供应商须根据采购文件要求提供培训计划。</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14.3供应商须根据采购文件要求提供</w:t>
      </w:r>
      <w:r>
        <w:rPr>
          <w:rFonts w:eastAsia="仿宋"/>
          <w:sz w:val="24"/>
          <w:szCs w:val="21"/>
          <w:lang w:val="zh-CN"/>
        </w:rPr>
        <w:t xml:space="preserve">谈判响应标的的主要组成部分、功能设计、实现思路及关键技术等。</w:t>
      </w:r>
      <w:r>
        <w:rPr>
          <w:rFonts w:eastAsia="仿宋"/>
          <w:sz w:val="24"/>
          <w:szCs w:val="24"/>
        </w:rPr>
      </w:r>
      <w:r/>
    </w:p>
    <w:p>
      <w:pPr>
        <w:pStyle w:val="701"/>
        <w:ind w:firstLine="422"/>
        <w:keepLines/>
        <w:keepNext/>
        <w:spacing w:line="400" w:lineRule="exact"/>
        <w:rPr>
          <w:rFonts w:eastAsia="仿宋"/>
          <w:b/>
          <w:bCs/>
          <w:sz w:val="28"/>
          <w:szCs w:val="28"/>
        </w:rPr>
        <w:outlineLvl w:val="3"/>
      </w:pPr>
      <w:r/>
      <w:bookmarkStart w:id="109" w:name="_Toc14577359"/>
      <w:r/>
      <w:bookmarkStart w:id="110" w:name="_Toc49090510"/>
      <w:r>
        <w:rPr>
          <w:rFonts w:eastAsia="仿宋"/>
          <w:b/>
          <w:bCs/>
          <w:sz w:val="28"/>
          <w:szCs w:val="28"/>
        </w:rPr>
        <w:t xml:space="preserve">15、谈判响应函</w:t>
      </w:r>
      <w:r>
        <w:rPr>
          <w:rFonts w:eastAsia="仿宋"/>
          <w:b/>
          <w:bCs/>
          <w:sz w:val="28"/>
          <w:szCs w:val="28"/>
        </w:rPr>
      </w:r>
      <w:r/>
    </w:p>
    <w:p>
      <w:pPr>
        <w:pStyle w:val="701"/>
        <w:ind w:firstLine="480"/>
        <w:spacing w:line="400" w:lineRule="exact"/>
        <w:rPr>
          <w:rFonts w:eastAsia="仿宋"/>
          <w:sz w:val="24"/>
          <w:szCs w:val="21"/>
        </w:rPr>
      </w:pPr>
      <w:r>
        <w:rPr>
          <w:rFonts w:eastAsia="仿宋"/>
          <w:bCs/>
          <w:sz w:val="24"/>
          <w:szCs w:val="21"/>
        </w:rPr>
        <w:t xml:space="preserve">15.1</w:t>
      </w:r>
      <w:r>
        <w:rPr>
          <w:rFonts w:eastAsia="仿宋"/>
          <w:sz w:val="24"/>
          <w:szCs w:val="21"/>
        </w:rPr>
        <w:t xml:space="preserve">供应商应按照采购文件中提供的格式完整、正确填写谈判响应函。</w:t>
      </w:r>
      <w:r>
        <w:rPr>
          <w:rFonts w:eastAsia="仿宋"/>
          <w:sz w:val="24"/>
          <w:szCs w:val="21"/>
        </w:rPr>
      </w:r>
      <w:r/>
    </w:p>
    <w:p>
      <w:pPr>
        <w:pStyle w:val="701"/>
        <w:ind w:firstLine="422"/>
        <w:keepLines/>
        <w:keepNext/>
        <w:spacing w:line="400" w:lineRule="exact"/>
        <w:rPr>
          <w:rFonts w:eastAsia="仿宋"/>
          <w:b/>
          <w:bCs/>
          <w:sz w:val="28"/>
          <w:szCs w:val="28"/>
        </w:rPr>
        <w:outlineLvl w:val="3"/>
      </w:pPr>
      <w:r/>
      <w:bookmarkEnd w:id="109"/>
      <w:r/>
      <w:bookmarkEnd w:id="110"/>
      <w:r/>
      <w:bookmarkStart w:id="111" w:name="_Toc49090511"/>
      <w:r/>
      <w:bookmarkStart w:id="112" w:name="_Toc14577360"/>
      <w:r>
        <w:rPr>
          <w:rFonts w:eastAsia="仿宋"/>
          <w:b/>
          <w:bCs/>
          <w:sz w:val="28"/>
          <w:szCs w:val="28"/>
        </w:rPr>
        <w:t xml:space="preserve">16、谈判有效期</w:t>
      </w:r>
      <w:bookmarkEnd w:id="111"/>
      <w:r/>
      <w:bookmarkEnd w:id="112"/>
      <w:r>
        <w:rPr>
          <w:rFonts w:eastAsia="仿宋"/>
          <w:b/>
          <w:bCs/>
          <w:sz w:val="28"/>
          <w:szCs w:val="28"/>
        </w:rPr>
      </w:r>
      <w:r/>
    </w:p>
    <w:p>
      <w:pPr>
        <w:pStyle w:val="701"/>
        <w:ind w:firstLine="480"/>
        <w:spacing w:line="400" w:lineRule="exact"/>
        <w:rPr>
          <w:rFonts w:eastAsia="仿宋"/>
          <w:bCs/>
          <w:sz w:val="24"/>
          <w:szCs w:val="21"/>
        </w:rPr>
      </w:pPr>
      <w:r>
        <w:rPr>
          <w:rFonts w:eastAsia="仿宋"/>
          <w:bCs/>
          <w:sz w:val="24"/>
          <w:szCs w:val="21"/>
        </w:rPr>
        <w:t xml:space="preserve">16.1谈判有效期为采购人规定的提交响应文件截止之日后</w:t>
      </w:r>
      <w:r>
        <w:rPr>
          <w:rFonts w:eastAsia="仿宋"/>
          <w:b/>
          <w:sz w:val="24"/>
          <w:szCs w:val="21"/>
          <w:u w:val="single"/>
        </w:rPr>
        <w:t xml:space="preserve">六十（60）天</w:t>
      </w:r>
      <w:r>
        <w:rPr>
          <w:rFonts w:eastAsia="仿宋"/>
          <w:bCs/>
          <w:sz w:val="24"/>
          <w:szCs w:val="21"/>
        </w:rPr>
        <w:t xml:space="preserve">。谈判有效期比规定短的将被视为非实质性响应采购文件而予以拒绝。</w:t>
      </w:r>
      <w:r>
        <w:rPr>
          <w:rFonts w:eastAsia="仿宋"/>
          <w:bCs/>
          <w:sz w:val="24"/>
          <w:szCs w:val="21"/>
        </w:rPr>
      </w:r>
      <w:r/>
    </w:p>
    <w:p>
      <w:pPr>
        <w:pStyle w:val="701"/>
        <w:ind w:firstLine="422"/>
        <w:keepLines/>
        <w:keepNext/>
        <w:spacing w:line="400" w:lineRule="exact"/>
        <w:rPr>
          <w:rFonts w:eastAsia="仿宋"/>
          <w:b/>
          <w:bCs/>
          <w:sz w:val="28"/>
          <w:szCs w:val="28"/>
        </w:rPr>
        <w:outlineLvl w:val="3"/>
      </w:pPr>
      <w:r>
        <w:rPr>
          <w:rFonts w:eastAsia="仿宋"/>
          <w:b/>
          <w:bCs/>
          <w:sz w:val="28"/>
          <w:szCs w:val="28"/>
        </w:rPr>
        <w:t xml:space="preserve">17、谈判有效期的延长</w:t>
      </w:r>
      <w:r>
        <w:rPr>
          <w:rFonts w:eastAsia="仿宋"/>
          <w:b/>
          <w:bCs/>
          <w:sz w:val="28"/>
          <w:szCs w:val="28"/>
        </w:rPr>
      </w:r>
      <w:r/>
    </w:p>
    <w:p>
      <w:pPr>
        <w:pStyle w:val="701"/>
        <w:ind w:firstLine="480"/>
        <w:spacing w:line="400" w:lineRule="exact"/>
        <w:rPr>
          <w:rFonts w:eastAsia="仿宋"/>
          <w:bCs/>
          <w:sz w:val="24"/>
          <w:szCs w:val="21"/>
        </w:rPr>
      </w:pPr>
      <w:r>
        <w:rPr>
          <w:rFonts w:eastAsia="仿宋"/>
          <w:bCs/>
          <w:sz w:val="24"/>
          <w:szCs w:val="21"/>
        </w:rPr>
        <w:t xml:space="preserve">17.1在特殊情况下，</w:t>
      </w:r>
      <w:r>
        <w:rPr>
          <w:rFonts w:eastAsia="仿宋"/>
          <w:sz w:val="24"/>
          <w:szCs w:val="21"/>
        </w:rPr>
        <w:t xml:space="preserve">采购人</w:t>
      </w:r>
      <w:r>
        <w:rPr>
          <w:rFonts w:eastAsia="仿宋"/>
          <w:bCs/>
          <w:sz w:val="24"/>
          <w:szCs w:val="21"/>
        </w:rPr>
        <w:t xml:space="preserve">于原谈判有效期满之前，可向供应商提出延长谈判有效期的要求。这种要求与答复均应采用书面形式。供应商可以拒绝</w:t>
      </w:r>
      <w:r>
        <w:rPr>
          <w:rFonts w:eastAsia="仿宋"/>
          <w:sz w:val="24"/>
          <w:szCs w:val="21"/>
        </w:rPr>
        <w:t xml:space="preserve">采购人</w:t>
      </w:r>
      <w:r>
        <w:rPr>
          <w:rFonts w:eastAsia="仿宋"/>
          <w:bCs/>
          <w:sz w:val="24"/>
          <w:szCs w:val="21"/>
        </w:rPr>
        <w:t xml:space="preserve">的这一要求而放弃谈判，同意延长谈判有效期的供应商既不能要求也不允许修改其响应文件。</w:t>
      </w:r>
      <w:r>
        <w:rPr>
          <w:rFonts w:eastAsia="仿宋"/>
          <w:sz w:val="24"/>
          <w:szCs w:val="24"/>
        </w:rPr>
        <w:t xml:space="preserve">受谈判有效期约束的所有权利与义务均延长至新的有效期</w:t>
      </w:r>
      <w:r>
        <w:rPr>
          <w:rFonts w:eastAsia="仿宋"/>
          <w:bCs/>
          <w:sz w:val="24"/>
          <w:szCs w:val="21"/>
        </w:rPr>
        <w:t xml:space="preserve">。</w:t>
      </w:r>
      <w:r>
        <w:rPr>
          <w:rFonts w:eastAsia="仿宋"/>
          <w:bCs/>
          <w:sz w:val="24"/>
          <w:szCs w:val="21"/>
        </w:rPr>
      </w:r>
      <w:r/>
    </w:p>
    <w:p>
      <w:pPr>
        <w:pStyle w:val="701"/>
        <w:ind w:firstLine="498"/>
        <w:keepLines/>
        <w:keepNext/>
        <w:spacing w:before="145" w:after="145" w:line="400" w:lineRule="exact"/>
        <w:rPr>
          <w:rFonts w:eastAsia="仿宋"/>
          <w:b/>
          <w:bCs/>
          <w:sz w:val="32"/>
          <w:szCs w:val="32"/>
        </w:rPr>
        <w:outlineLvl w:val="2"/>
      </w:pPr>
      <w:r/>
      <w:bookmarkStart w:id="113" w:name="_Hlt26954852"/>
      <w:r/>
      <w:bookmarkEnd w:id="113"/>
      <w:r/>
      <w:bookmarkStart w:id="114" w:name="_Hlt26954739"/>
      <w:r/>
      <w:bookmarkEnd w:id="114"/>
      <w:r/>
      <w:bookmarkStart w:id="115" w:name="_Toc513029224"/>
      <w:r/>
      <w:bookmarkStart w:id="116" w:name="_Toc16938540"/>
      <w:r/>
      <w:bookmarkStart w:id="117" w:name="_Toc20823296"/>
      <w:r/>
      <w:bookmarkStart w:id="118" w:name="_Toc120614217"/>
      <w:r>
        <w:rPr>
          <w:rFonts w:eastAsia="仿宋"/>
          <w:b/>
          <w:bCs/>
          <w:sz w:val="32"/>
          <w:szCs w:val="32"/>
        </w:rPr>
        <w:t xml:space="preserve">四、响应文件的递交</w:t>
      </w:r>
      <w:bookmarkEnd w:id="115"/>
      <w:r/>
      <w:bookmarkEnd w:id="116"/>
      <w:r/>
      <w:bookmarkEnd w:id="117"/>
      <w:r/>
      <w:bookmarkEnd w:id="118"/>
      <w:r>
        <w:rPr>
          <w:rFonts w:eastAsia="仿宋"/>
          <w:b/>
          <w:bCs/>
          <w:sz w:val="32"/>
          <w:szCs w:val="32"/>
        </w:rPr>
      </w:r>
      <w:r/>
    </w:p>
    <w:p>
      <w:pPr>
        <w:pStyle w:val="701"/>
        <w:ind w:firstLine="562"/>
        <w:keepLines/>
        <w:keepNext/>
        <w:spacing w:line="400" w:lineRule="exact"/>
        <w:rPr>
          <w:rFonts w:eastAsia="仿宋"/>
          <w:b/>
          <w:bCs/>
          <w:sz w:val="28"/>
          <w:szCs w:val="28"/>
        </w:rPr>
        <w:outlineLvl w:val="3"/>
      </w:pPr>
      <w:r/>
      <w:bookmarkStart w:id="119" w:name="_Toc462564084"/>
      <w:r/>
      <w:bookmarkStart w:id="120" w:name="_Toc16938541"/>
      <w:r/>
      <w:bookmarkStart w:id="121" w:name="_Toc513029225"/>
      <w:r/>
      <w:bookmarkStart w:id="122" w:name="_Toc20823297"/>
      <w:r>
        <w:rPr>
          <w:rFonts w:eastAsia="仿宋"/>
          <w:b/>
          <w:bCs/>
          <w:sz w:val="28"/>
          <w:szCs w:val="28"/>
        </w:rPr>
        <w:t xml:space="preserve">18、电子谈判</w:t>
      </w:r>
      <w:bookmarkEnd w:id="119"/>
      <w:r/>
      <w:bookmarkEnd w:id="120"/>
      <w:r/>
      <w:bookmarkEnd w:id="121"/>
      <w:r/>
      <w:bookmarkEnd w:id="122"/>
      <w:r>
        <w:rPr>
          <w:rFonts w:eastAsia="仿宋"/>
          <w:b/>
          <w:bCs/>
          <w:sz w:val="28"/>
          <w:szCs w:val="28"/>
        </w:rPr>
        <w:t xml:space="preserve">响应文件的递交</w:t>
      </w:r>
      <w:r>
        <w:rPr>
          <w:rFonts w:eastAsia="仿宋"/>
          <w:b/>
          <w:bCs/>
          <w:sz w:val="28"/>
          <w:szCs w:val="28"/>
        </w:rPr>
      </w:r>
      <w:r/>
    </w:p>
    <w:p>
      <w:pPr>
        <w:pStyle w:val="701"/>
        <w:ind w:firstLine="600"/>
        <w:spacing w:line="400" w:lineRule="exact"/>
        <w:rPr>
          <w:rFonts w:eastAsia="仿宋"/>
          <w:bCs/>
          <w:sz w:val="24"/>
          <w:szCs w:val="21"/>
        </w:rPr>
      </w:pPr>
      <w:r>
        <w:rPr>
          <w:rFonts w:eastAsia="仿宋"/>
          <w:bCs/>
          <w:sz w:val="24"/>
          <w:szCs w:val="21"/>
        </w:rPr>
        <w:t xml:space="preserve">18.1供应商应当按照《操作指南》规定，在提交响应文件截止时间前制作并上传电子响应文件。</w:t>
      </w:r>
      <w:bookmarkStart w:id="123" w:name="_Toc20823298"/>
      <w:r/>
      <w:bookmarkStart w:id="124" w:name="_Toc513029226"/>
      <w:r/>
      <w:bookmarkStart w:id="125" w:name="_Toc16938542"/>
      <w:r>
        <w:rPr>
          <w:rFonts w:eastAsia="仿宋"/>
          <w:bCs/>
          <w:sz w:val="24"/>
          <w:szCs w:val="21"/>
        </w:rPr>
      </w:r>
      <w:r/>
    </w:p>
    <w:p>
      <w:pPr>
        <w:pStyle w:val="701"/>
        <w:ind w:firstLine="562"/>
        <w:spacing w:line="400" w:lineRule="exact"/>
        <w:rPr>
          <w:rFonts w:eastAsia="仿宋"/>
          <w:b/>
          <w:sz w:val="24"/>
          <w:szCs w:val="28"/>
        </w:rPr>
      </w:pPr>
      <w:r>
        <w:rPr>
          <w:rFonts w:eastAsia="仿宋"/>
          <w:b/>
          <w:sz w:val="28"/>
          <w:szCs w:val="28"/>
        </w:rPr>
        <w:t xml:space="preserve">19、提交响应文件截止时间</w:t>
      </w:r>
      <w:bookmarkEnd w:id="123"/>
      <w:r/>
      <w:bookmarkEnd w:id="124"/>
      <w:r/>
      <w:bookmarkEnd w:id="125"/>
      <w:r>
        <w:rPr>
          <w:rFonts w:eastAsia="仿宋"/>
          <w:b/>
          <w:sz w:val="24"/>
          <w:szCs w:val="28"/>
        </w:rPr>
      </w:r>
      <w:r/>
    </w:p>
    <w:p>
      <w:pPr>
        <w:pStyle w:val="701"/>
        <w:ind w:firstLine="480"/>
        <w:spacing w:line="400" w:lineRule="exact"/>
        <w:rPr>
          <w:rFonts w:eastAsia="仿宋"/>
          <w:bCs/>
          <w:sz w:val="24"/>
          <w:szCs w:val="21"/>
        </w:rPr>
      </w:pPr>
      <w:r>
        <w:rPr>
          <w:rFonts w:eastAsia="仿宋"/>
          <w:sz w:val="24"/>
          <w:szCs w:val="21"/>
        </w:rPr>
        <w:t xml:space="preserve">19.1</w:t>
      </w:r>
      <w:r>
        <w:rPr>
          <w:rFonts w:eastAsia="仿宋"/>
          <w:bCs/>
          <w:sz w:val="24"/>
          <w:szCs w:val="21"/>
        </w:rPr>
        <w:t xml:space="preserve">供应商上传电子响应文件的时间不得迟于谈判公告中规定的提交响应文件截止时间。</w:t>
      </w:r>
      <w:r>
        <w:rPr>
          <w:rFonts w:eastAsia="仿宋"/>
          <w:bCs/>
          <w:sz w:val="24"/>
          <w:szCs w:val="21"/>
        </w:rPr>
      </w:r>
      <w:r/>
    </w:p>
    <w:p>
      <w:pPr>
        <w:pStyle w:val="701"/>
        <w:ind w:firstLine="480"/>
        <w:spacing w:line="400" w:lineRule="exact"/>
        <w:rPr>
          <w:rFonts w:eastAsia="仿宋"/>
          <w:bCs/>
          <w:sz w:val="24"/>
          <w:szCs w:val="21"/>
        </w:rPr>
      </w:pPr>
      <w:r>
        <w:rPr>
          <w:rFonts w:eastAsia="仿宋"/>
          <w:bCs/>
          <w:sz w:val="24"/>
          <w:szCs w:val="21"/>
        </w:rPr>
        <w:t xml:space="preserve">供应商应充分考虑到网络环境、网络带宽等风险因素，如因供应商自身原因造成的电子响应文件上传不成功的按照本采购文件第二章第26.7.2条规定做无效响应处理。</w:t>
      </w:r>
      <w:r>
        <w:rPr>
          <w:rFonts w:eastAsia="仿宋"/>
          <w:bCs/>
          <w:sz w:val="24"/>
          <w:szCs w:val="21"/>
        </w:rPr>
      </w:r>
      <w:r/>
    </w:p>
    <w:p>
      <w:pPr>
        <w:pStyle w:val="701"/>
        <w:ind w:firstLine="480"/>
        <w:spacing w:line="400" w:lineRule="exact"/>
        <w:rPr>
          <w:rFonts w:eastAsia="仿宋"/>
          <w:bCs/>
          <w:sz w:val="24"/>
          <w:szCs w:val="21"/>
        </w:rPr>
      </w:pPr>
      <w:r>
        <w:rPr>
          <w:rFonts w:eastAsia="仿宋"/>
          <w:sz w:val="24"/>
          <w:szCs w:val="21"/>
        </w:rPr>
        <w:t xml:space="preserve">19.2</w:t>
      </w:r>
      <w:r>
        <w:rPr>
          <w:rFonts w:eastAsia="仿宋"/>
          <w:bCs/>
          <w:sz w:val="24"/>
          <w:szCs w:val="21"/>
        </w:rPr>
        <w:t xml:space="preserve"> </w:t>
      </w:r>
      <w:r>
        <w:rPr>
          <w:rFonts w:eastAsia="仿宋"/>
          <w:sz w:val="24"/>
          <w:szCs w:val="21"/>
        </w:rPr>
        <w:t xml:space="preserve">采购人</w:t>
      </w:r>
      <w:r>
        <w:rPr>
          <w:rFonts w:eastAsia="仿宋"/>
          <w:bCs/>
          <w:sz w:val="24"/>
          <w:szCs w:val="21"/>
        </w:rPr>
        <w:t xml:space="preserve">可以按照规定，通过修改采购文件酌情延长提交响应文件截止日期，在此情况下，供应商的所有权利和义务以及供应商受制的截止日期均应以延长后新的截止日期为准。</w:t>
      </w:r>
      <w:r>
        <w:rPr>
          <w:rFonts w:eastAsia="仿宋"/>
          <w:bCs/>
          <w:sz w:val="24"/>
          <w:szCs w:val="21"/>
        </w:rPr>
      </w:r>
      <w:r/>
    </w:p>
    <w:p>
      <w:pPr>
        <w:pStyle w:val="701"/>
        <w:ind w:firstLine="422"/>
        <w:keepLines/>
        <w:keepNext/>
        <w:spacing w:line="400" w:lineRule="exact"/>
        <w:rPr>
          <w:rFonts w:eastAsia="仿宋"/>
          <w:b/>
          <w:bCs/>
          <w:sz w:val="28"/>
          <w:szCs w:val="28"/>
        </w:rPr>
        <w:outlineLvl w:val="3"/>
      </w:pPr>
      <w:r/>
      <w:bookmarkStart w:id="126" w:name="_Toc513029227"/>
      <w:r/>
      <w:bookmarkStart w:id="127" w:name="_Toc16938543"/>
      <w:r/>
      <w:bookmarkStart w:id="128" w:name="_Toc20823299"/>
      <w:r>
        <w:rPr>
          <w:rFonts w:eastAsia="仿宋"/>
          <w:b/>
          <w:bCs/>
          <w:sz w:val="28"/>
          <w:szCs w:val="28"/>
        </w:rPr>
        <w:t xml:space="preserve">20、响应文件</w:t>
      </w:r>
      <w:bookmarkEnd w:id="126"/>
      <w:r/>
      <w:bookmarkEnd w:id="127"/>
      <w:r/>
      <w:bookmarkEnd w:id="128"/>
      <w:r>
        <w:rPr>
          <w:rFonts w:eastAsia="仿宋"/>
          <w:b/>
          <w:bCs/>
          <w:sz w:val="28"/>
          <w:szCs w:val="28"/>
        </w:rPr>
        <w:t xml:space="preserve">的拒收</w:t>
      </w:r>
      <w:r>
        <w:rPr>
          <w:rFonts w:eastAsia="仿宋"/>
          <w:b/>
          <w:bCs/>
          <w:sz w:val="28"/>
          <w:szCs w:val="28"/>
        </w:rPr>
      </w:r>
      <w:r/>
    </w:p>
    <w:p>
      <w:pPr>
        <w:pStyle w:val="701"/>
        <w:ind w:firstLine="480"/>
        <w:spacing w:line="400" w:lineRule="exact"/>
        <w:rPr>
          <w:rFonts w:eastAsia="仿宋"/>
          <w:bCs/>
          <w:sz w:val="24"/>
          <w:szCs w:val="21"/>
        </w:rPr>
      </w:pPr>
      <w:r>
        <w:rPr>
          <w:rFonts w:eastAsia="仿宋"/>
          <w:bCs/>
          <w:sz w:val="24"/>
          <w:szCs w:val="21"/>
        </w:rPr>
        <w:t xml:space="preserve">20.1 </w:t>
      </w:r>
      <w:r>
        <w:rPr>
          <w:rFonts w:eastAsia="仿宋"/>
          <w:sz w:val="24"/>
          <w:szCs w:val="21"/>
        </w:rPr>
        <w:t xml:space="preserve">采购人</w:t>
      </w:r>
      <w:r>
        <w:rPr>
          <w:rFonts w:eastAsia="仿宋"/>
          <w:bCs/>
          <w:sz w:val="24"/>
          <w:szCs w:val="21"/>
        </w:rPr>
        <w:t xml:space="preserve">拒绝接收在其规定的提交响应文件截止时间后上传的任何电子响应文件。</w:t>
      </w:r>
      <w:r>
        <w:rPr>
          <w:rFonts w:eastAsia="仿宋"/>
          <w:bCs/>
          <w:sz w:val="24"/>
          <w:szCs w:val="21"/>
        </w:rPr>
      </w:r>
      <w:r/>
    </w:p>
    <w:p>
      <w:pPr>
        <w:pStyle w:val="701"/>
        <w:ind w:firstLine="422"/>
        <w:keepLines/>
        <w:keepNext/>
        <w:spacing w:line="400" w:lineRule="exact"/>
        <w:rPr>
          <w:rFonts w:eastAsia="仿宋"/>
          <w:b/>
          <w:bCs/>
          <w:sz w:val="28"/>
          <w:szCs w:val="28"/>
        </w:rPr>
        <w:outlineLvl w:val="3"/>
      </w:pPr>
      <w:r/>
      <w:bookmarkStart w:id="129" w:name="_Toc16938544"/>
      <w:r/>
      <w:bookmarkStart w:id="130" w:name="_Toc513029228"/>
      <w:r/>
      <w:bookmarkStart w:id="131" w:name="_Toc20823300"/>
      <w:r>
        <w:rPr>
          <w:rFonts w:eastAsia="仿宋"/>
          <w:b/>
          <w:bCs/>
          <w:sz w:val="28"/>
          <w:szCs w:val="28"/>
        </w:rPr>
        <w:t xml:space="preserve">21、响应文件的撤回和修改</w:t>
      </w:r>
      <w:bookmarkEnd w:id="129"/>
      <w:r/>
      <w:bookmarkEnd w:id="130"/>
      <w:r/>
      <w:bookmarkEnd w:id="131"/>
      <w:r>
        <w:rPr>
          <w:rFonts w:eastAsia="仿宋"/>
          <w:b/>
          <w:bCs/>
          <w:sz w:val="28"/>
          <w:szCs w:val="28"/>
        </w:rPr>
      </w:r>
      <w:r/>
    </w:p>
    <w:p>
      <w:pPr>
        <w:pStyle w:val="701"/>
        <w:ind w:firstLine="480"/>
        <w:spacing w:line="400" w:lineRule="exact"/>
        <w:rPr>
          <w:rFonts w:eastAsia="仿宋"/>
          <w:sz w:val="24"/>
          <w:szCs w:val="21"/>
        </w:rPr>
      </w:pPr>
      <w:r>
        <w:rPr>
          <w:rFonts w:eastAsia="仿宋"/>
          <w:sz w:val="24"/>
          <w:szCs w:val="21"/>
        </w:rPr>
        <w:t xml:space="preserve">21.1响应文件的撤回</w:t>
      </w:r>
      <w:r>
        <w:rPr>
          <w:rFonts w:eastAsia="仿宋"/>
          <w:sz w:val="24"/>
          <w:szCs w:val="21"/>
        </w:rPr>
      </w:r>
      <w:r/>
    </w:p>
    <w:p>
      <w:pPr>
        <w:pStyle w:val="701"/>
        <w:ind w:firstLine="480"/>
        <w:spacing w:line="400" w:lineRule="exact"/>
        <w:rPr>
          <w:rFonts w:eastAsia="仿宋"/>
          <w:sz w:val="24"/>
          <w:szCs w:val="21"/>
        </w:rPr>
      </w:pPr>
      <w:r>
        <w:rPr>
          <w:rFonts w:eastAsia="仿宋"/>
          <w:sz w:val="24"/>
          <w:szCs w:val="21"/>
        </w:rPr>
        <w:t xml:space="preserve">21.1.1 电子响应文件的撤回</w:t>
      </w:r>
      <w:r>
        <w:rPr>
          <w:rFonts w:eastAsia="仿宋"/>
          <w:sz w:val="24"/>
          <w:szCs w:val="21"/>
        </w:rPr>
      </w:r>
      <w:r/>
    </w:p>
    <w:p>
      <w:pPr>
        <w:pStyle w:val="701"/>
        <w:ind w:firstLine="480"/>
        <w:spacing w:line="400" w:lineRule="exact"/>
        <w:rPr>
          <w:rFonts w:eastAsia="仿宋"/>
          <w:sz w:val="24"/>
          <w:szCs w:val="21"/>
        </w:rPr>
      </w:pPr>
      <w:r>
        <w:rPr>
          <w:rFonts w:eastAsia="仿宋"/>
          <w:sz w:val="24"/>
          <w:szCs w:val="21"/>
        </w:rPr>
        <w:t xml:space="preserve">供应商可在</w:t>
      </w:r>
      <w:r>
        <w:rPr>
          <w:rFonts w:eastAsia="仿宋"/>
          <w:bCs/>
          <w:sz w:val="24"/>
          <w:szCs w:val="21"/>
        </w:rPr>
        <w:t xml:space="preserve">提交响应文件</w:t>
      </w:r>
      <w:r>
        <w:rPr>
          <w:rFonts w:eastAsia="仿宋"/>
          <w:sz w:val="24"/>
          <w:szCs w:val="21"/>
        </w:rPr>
        <w:t xml:space="preserve">截止时间前，撤回其电子响应文件，具体操作方法见《操作指南》。</w:t>
      </w:r>
      <w:r>
        <w:rPr>
          <w:rFonts w:eastAsia="仿宋"/>
          <w:sz w:val="24"/>
          <w:szCs w:val="21"/>
        </w:rPr>
      </w:r>
      <w:r/>
    </w:p>
    <w:p>
      <w:pPr>
        <w:pStyle w:val="701"/>
        <w:ind w:firstLine="480"/>
        <w:spacing w:line="400" w:lineRule="exact"/>
        <w:rPr>
          <w:rFonts w:eastAsia="仿宋"/>
          <w:sz w:val="24"/>
          <w:szCs w:val="24"/>
        </w:rPr>
      </w:pPr>
      <w:r>
        <w:rPr>
          <w:rFonts w:eastAsia="仿宋"/>
          <w:sz w:val="24"/>
          <w:szCs w:val="24"/>
        </w:rPr>
        <w:t xml:space="preserve">21.1.2供应商撤回电子响应文件，则认为其不再参与本项目谈判活动。</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21.2响应文件的修改</w:t>
      </w:r>
      <w:r>
        <w:rPr>
          <w:rFonts w:eastAsia="仿宋"/>
          <w:sz w:val="24"/>
          <w:szCs w:val="24"/>
        </w:rPr>
      </w:r>
      <w:r/>
    </w:p>
    <w:p>
      <w:pPr>
        <w:pStyle w:val="701"/>
        <w:ind w:firstLine="480"/>
        <w:spacing w:line="400" w:lineRule="exact"/>
        <w:rPr>
          <w:rFonts w:eastAsia="仿宋"/>
          <w:sz w:val="24"/>
          <w:szCs w:val="21"/>
        </w:rPr>
      </w:pPr>
      <w:r>
        <w:rPr>
          <w:rFonts w:eastAsia="仿宋"/>
          <w:sz w:val="24"/>
          <w:szCs w:val="21"/>
        </w:rPr>
        <w:t xml:space="preserve">供应商可在</w:t>
      </w:r>
      <w:r>
        <w:rPr>
          <w:rFonts w:eastAsia="仿宋"/>
          <w:bCs/>
          <w:sz w:val="24"/>
          <w:szCs w:val="21"/>
        </w:rPr>
        <w:t xml:space="preserve">提交响应文件</w:t>
      </w:r>
      <w:r>
        <w:rPr>
          <w:rFonts w:eastAsia="仿宋"/>
          <w:sz w:val="24"/>
          <w:szCs w:val="21"/>
        </w:rPr>
        <w:t xml:space="preserve">截止时间前，对其电子响应文件进行修改，具体操作方法见《操作指南》。</w:t>
      </w:r>
      <w:r>
        <w:rPr>
          <w:rFonts w:eastAsia="仿宋"/>
          <w:sz w:val="24"/>
          <w:szCs w:val="21"/>
        </w:rPr>
      </w:r>
      <w:r/>
    </w:p>
    <w:p>
      <w:pPr>
        <w:pStyle w:val="701"/>
        <w:ind w:firstLine="480"/>
        <w:spacing w:line="400" w:lineRule="exact"/>
        <w:rPr>
          <w:rFonts w:eastAsia="仿宋"/>
          <w:bCs/>
          <w:sz w:val="24"/>
          <w:szCs w:val="21"/>
        </w:rPr>
      </w:pPr>
      <w:r>
        <w:rPr>
          <w:rFonts w:eastAsia="仿宋"/>
          <w:sz w:val="24"/>
          <w:szCs w:val="21"/>
        </w:rPr>
        <w:t xml:space="preserve">21.3</w:t>
      </w:r>
      <w:r>
        <w:rPr>
          <w:rFonts w:eastAsia="仿宋"/>
          <w:bCs/>
          <w:sz w:val="24"/>
          <w:szCs w:val="21"/>
        </w:rPr>
        <w:t xml:space="preserve"> 在提交响应文件截止时间之后，供应商不得对其电子响应文件作任何修改。</w:t>
      </w:r>
      <w:r>
        <w:rPr>
          <w:rFonts w:eastAsia="仿宋"/>
          <w:bCs/>
          <w:sz w:val="24"/>
          <w:szCs w:val="21"/>
        </w:rPr>
      </w:r>
      <w:r/>
    </w:p>
    <w:p>
      <w:pPr>
        <w:pStyle w:val="701"/>
        <w:ind w:firstLine="480"/>
        <w:spacing w:line="400" w:lineRule="exact"/>
        <w:rPr>
          <w:rFonts w:eastAsia="仿宋"/>
          <w:bCs/>
          <w:sz w:val="24"/>
          <w:szCs w:val="21"/>
        </w:rPr>
      </w:pPr>
      <w:r>
        <w:rPr>
          <w:rFonts w:eastAsia="仿宋"/>
          <w:sz w:val="24"/>
          <w:szCs w:val="21"/>
        </w:rPr>
        <w:t xml:space="preserve">21.4</w:t>
      </w:r>
      <w:r>
        <w:rPr>
          <w:rFonts w:eastAsia="仿宋"/>
          <w:bCs/>
          <w:sz w:val="24"/>
          <w:szCs w:val="21"/>
        </w:rPr>
        <w:t xml:space="preserve"> 在提交响应文件截止时间至采购文件中规定的谈判有效期满之间的这段时间内，供应商不得撤回其响应文件。</w:t>
      </w:r>
      <w:r>
        <w:rPr>
          <w:rFonts w:eastAsia="仿宋"/>
          <w:bCs/>
          <w:sz w:val="24"/>
          <w:szCs w:val="21"/>
        </w:rPr>
      </w:r>
      <w:r/>
    </w:p>
    <w:p>
      <w:pPr>
        <w:pStyle w:val="701"/>
        <w:ind w:firstLine="498"/>
        <w:keepLines/>
        <w:keepNext/>
        <w:spacing w:before="145" w:after="145" w:line="400" w:lineRule="exact"/>
        <w:rPr>
          <w:rFonts w:eastAsia="仿宋"/>
          <w:b/>
          <w:bCs/>
          <w:sz w:val="32"/>
          <w:szCs w:val="32"/>
        </w:rPr>
        <w:outlineLvl w:val="2"/>
      </w:pPr>
      <w:r/>
      <w:bookmarkStart w:id="132" w:name="_Toc16938545"/>
      <w:r/>
      <w:bookmarkStart w:id="133" w:name="_Toc120614218"/>
      <w:r/>
      <w:bookmarkStart w:id="134" w:name="_Toc513029229"/>
      <w:r/>
      <w:bookmarkStart w:id="135" w:name="_Toc20823301"/>
      <w:r>
        <w:rPr>
          <w:rFonts w:eastAsia="仿宋"/>
          <w:b/>
          <w:bCs/>
          <w:sz w:val="32"/>
          <w:szCs w:val="32"/>
        </w:rPr>
        <w:t xml:space="preserve">五、响应文件的解密与评审</w:t>
      </w:r>
      <w:bookmarkEnd w:id="132"/>
      <w:r/>
      <w:bookmarkEnd w:id="133"/>
      <w:r/>
      <w:bookmarkEnd w:id="134"/>
      <w:r/>
      <w:bookmarkEnd w:id="135"/>
      <w:r>
        <w:rPr>
          <w:rFonts w:eastAsia="仿宋"/>
          <w:b/>
          <w:bCs/>
          <w:sz w:val="32"/>
          <w:szCs w:val="32"/>
        </w:rPr>
      </w:r>
      <w:r/>
    </w:p>
    <w:p>
      <w:pPr>
        <w:pStyle w:val="701"/>
        <w:ind w:firstLine="422"/>
        <w:keepLines/>
        <w:keepNext/>
        <w:spacing w:line="400" w:lineRule="exact"/>
        <w:rPr>
          <w:rFonts w:eastAsia="仿宋"/>
          <w:b/>
          <w:bCs/>
          <w:sz w:val="28"/>
          <w:szCs w:val="28"/>
        </w:rPr>
        <w:outlineLvl w:val="3"/>
      </w:pPr>
      <w:r/>
      <w:bookmarkStart w:id="136" w:name="_Toc16938546"/>
      <w:r/>
      <w:bookmarkStart w:id="137" w:name="_Toc513029230"/>
      <w:r/>
      <w:bookmarkStart w:id="138" w:name="_Toc20823302"/>
      <w:r>
        <w:rPr>
          <w:rFonts w:eastAsia="仿宋"/>
          <w:b/>
          <w:bCs/>
          <w:sz w:val="28"/>
          <w:szCs w:val="28"/>
        </w:rPr>
        <w:t xml:space="preserve">22、</w:t>
      </w:r>
      <w:bookmarkEnd w:id="136"/>
      <w:r/>
      <w:bookmarkEnd w:id="137"/>
      <w:r/>
      <w:bookmarkEnd w:id="138"/>
      <w:r>
        <w:rPr>
          <w:rFonts w:eastAsia="仿宋"/>
          <w:b/>
          <w:bCs/>
          <w:sz w:val="28"/>
          <w:szCs w:val="28"/>
        </w:rPr>
        <w:t xml:space="preserve">响应文件解密</w:t>
      </w:r>
      <w:r>
        <w:rPr>
          <w:rFonts w:eastAsia="仿宋"/>
          <w:b/>
          <w:bCs/>
          <w:sz w:val="28"/>
          <w:szCs w:val="28"/>
        </w:rPr>
      </w:r>
      <w:r/>
    </w:p>
    <w:p>
      <w:pPr>
        <w:pStyle w:val="701"/>
        <w:ind w:firstLine="360"/>
        <w:spacing w:line="400" w:lineRule="exact"/>
        <w:rPr>
          <w:rFonts w:eastAsia="仿宋"/>
          <w:szCs w:val="21"/>
        </w:rPr>
      </w:pPr>
      <w:r>
        <w:rPr>
          <w:rFonts w:eastAsia="仿宋"/>
          <w:sz w:val="24"/>
          <w:szCs w:val="21"/>
        </w:rPr>
        <w:t xml:space="preserve">22.1</w:t>
      </w:r>
      <w:r>
        <w:rPr>
          <w:rFonts w:eastAsia="仿宋"/>
          <w:sz w:val="24"/>
          <w:szCs w:val="24"/>
        </w:rPr>
        <w:t xml:space="preserve">供应商应当按照《操作指南》规定，在苏采云系统规定的时间内对谈判响应文件进行解密。</w:t>
      </w:r>
      <w:r>
        <w:rPr>
          <w:rFonts w:eastAsia="仿宋"/>
          <w:szCs w:val="21"/>
        </w:rPr>
      </w:r>
      <w:r/>
    </w:p>
    <w:p>
      <w:pPr>
        <w:pStyle w:val="701"/>
        <w:ind w:firstLine="422"/>
        <w:keepLines/>
        <w:keepNext/>
        <w:spacing w:line="400" w:lineRule="exact"/>
        <w:rPr>
          <w:rFonts w:eastAsia="仿宋"/>
          <w:b/>
          <w:bCs/>
          <w:sz w:val="28"/>
          <w:szCs w:val="28"/>
        </w:rPr>
        <w:outlineLvl w:val="3"/>
      </w:pPr>
      <w:r/>
      <w:bookmarkStart w:id="139" w:name="_Toc16938547"/>
      <w:r/>
      <w:bookmarkStart w:id="140" w:name="_Toc513029231"/>
      <w:r/>
      <w:bookmarkStart w:id="141" w:name="_Toc20823303"/>
      <w:r>
        <w:rPr>
          <w:rFonts w:eastAsia="仿宋"/>
          <w:b/>
          <w:bCs/>
          <w:sz w:val="28"/>
          <w:szCs w:val="28"/>
        </w:rPr>
        <w:t xml:space="preserve">23、谈判小组</w:t>
      </w:r>
      <w:r>
        <w:rPr>
          <w:rFonts w:eastAsia="仿宋"/>
          <w:b/>
          <w:bCs/>
          <w:sz w:val="28"/>
          <w:szCs w:val="28"/>
        </w:rPr>
      </w:r>
      <w:r/>
    </w:p>
    <w:p>
      <w:pPr>
        <w:pStyle w:val="701"/>
        <w:spacing w:line="400" w:lineRule="exact"/>
        <w:rPr>
          <w:rFonts w:eastAsia="仿宋"/>
          <w:b/>
          <w:sz w:val="24"/>
          <w:szCs w:val="24"/>
        </w:rPr>
      </w:pPr>
      <w:r>
        <w:rPr>
          <w:rFonts w:eastAsia="仿宋"/>
          <w:b/>
          <w:sz w:val="24"/>
          <w:szCs w:val="24"/>
        </w:rPr>
        <w:t xml:space="preserve">  </w:t>
      </w:r>
      <w:r>
        <w:rPr>
          <w:rFonts w:eastAsia="仿宋"/>
          <w:sz w:val="24"/>
          <w:szCs w:val="24"/>
        </w:rPr>
        <w:t xml:space="preserve"> 23.1</w:t>
      </w:r>
      <w:r>
        <w:rPr>
          <w:rFonts w:eastAsia="仿宋"/>
          <w:sz w:val="24"/>
          <w:szCs w:val="21"/>
        </w:rPr>
        <w:t xml:space="preserve">采购人</w:t>
      </w:r>
      <w:r>
        <w:rPr>
          <w:rFonts w:eastAsia="仿宋"/>
          <w:sz w:val="24"/>
          <w:szCs w:val="24"/>
        </w:rPr>
        <w:t xml:space="preserve">将组织谈判小组对响应文件进行评审。谈判小组由采购人代表和有关技术、经济等方面的专家组成，且人员构成符合政府采购有关规定。</w:t>
      </w:r>
      <w:r>
        <w:rPr>
          <w:rFonts w:eastAsia="仿宋"/>
          <w:b/>
          <w:sz w:val="24"/>
          <w:szCs w:val="24"/>
        </w:rPr>
      </w:r>
      <w:r/>
    </w:p>
    <w:p>
      <w:pPr>
        <w:pStyle w:val="701"/>
        <w:spacing w:line="400" w:lineRule="exact"/>
        <w:rPr>
          <w:rFonts w:eastAsia="仿宋"/>
          <w:sz w:val="24"/>
          <w:szCs w:val="24"/>
        </w:rPr>
      </w:pPr>
      <w:r>
        <w:rPr>
          <w:rFonts w:eastAsia="仿宋"/>
          <w:b/>
          <w:sz w:val="24"/>
          <w:szCs w:val="24"/>
        </w:rPr>
        <w:t xml:space="preserve">  </w:t>
      </w:r>
      <w:r>
        <w:rPr>
          <w:rFonts w:eastAsia="仿宋"/>
          <w:sz w:val="24"/>
          <w:szCs w:val="24"/>
        </w:rPr>
        <w:t xml:space="preserve"> 23.2谈判小组独立工作，负责评审所有响应文件并确定成交侯选人。</w:t>
      </w:r>
      <w:r>
        <w:rPr>
          <w:rFonts w:eastAsia="仿宋"/>
          <w:sz w:val="24"/>
          <w:szCs w:val="24"/>
        </w:rPr>
      </w:r>
      <w:r/>
    </w:p>
    <w:p>
      <w:pPr>
        <w:pStyle w:val="701"/>
        <w:ind w:firstLine="422"/>
        <w:keepLines/>
        <w:keepNext/>
        <w:spacing w:line="400" w:lineRule="exact"/>
        <w:rPr>
          <w:rFonts w:eastAsia="仿宋"/>
          <w:b/>
          <w:bCs/>
          <w:sz w:val="28"/>
          <w:szCs w:val="28"/>
        </w:rPr>
        <w:outlineLvl w:val="3"/>
      </w:pPr>
      <w:r>
        <w:rPr>
          <w:rFonts w:eastAsia="仿宋"/>
          <w:b/>
          <w:bCs/>
          <w:sz w:val="28"/>
          <w:szCs w:val="28"/>
        </w:rPr>
        <w:t xml:space="preserve">24、评审过程的保密与公正</w:t>
      </w:r>
      <w:r>
        <w:rPr>
          <w:rFonts w:eastAsia="仿宋"/>
          <w:b/>
          <w:bCs/>
          <w:sz w:val="28"/>
          <w:szCs w:val="28"/>
        </w:rPr>
      </w:r>
      <w:r/>
    </w:p>
    <w:p>
      <w:pPr>
        <w:pStyle w:val="701"/>
        <w:ind w:firstLine="480"/>
        <w:spacing w:line="400" w:lineRule="exact"/>
        <w:rPr>
          <w:rFonts w:eastAsia="仿宋"/>
          <w:bCs/>
          <w:sz w:val="24"/>
          <w:szCs w:val="21"/>
        </w:rPr>
      </w:pPr>
      <w:r/>
      <w:bookmarkEnd w:id="139"/>
      <w:r/>
      <w:bookmarkEnd w:id="140"/>
      <w:r/>
      <w:bookmarkEnd w:id="141"/>
      <w:r>
        <w:rPr>
          <w:rFonts w:eastAsia="仿宋"/>
          <w:sz w:val="24"/>
          <w:szCs w:val="21"/>
        </w:rPr>
        <w:t xml:space="preserve">24.1</w:t>
      </w:r>
      <w:r>
        <w:rPr>
          <w:rFonts w:eastAsia="仿宋"/>
          <w:bCs/>
          <w:sz w:val="24"/>
          <w:szCs w:val="21"/>
        </w:rPr>
        <w:t xml:space="preserve">谈判小组、采购人和招标代理工作人员、相关监督人员等与评审工作有关的人员，对评审情况以及在评审过程中获悉的国家秘密、商业秘密负有保密责任。</w:t>
      </w:r>
      <w:r>
        <w:rPr>
          <w:rFonts w:eastAsia="仿宋"/>
          <w:bCs/>
          <w:sz w:val="24"/>
          <w:szCs w:val="21"/>
        </w:rPr>
      </w:r>
      <w:r/>
    </w:p>
    <w:p>
      <w:pPr>
        <w:pStyle w:val="701"/>
        <w:ind w:firstLine="480"/>
        <w:spacing w:line="400" w:lineRule="exact"/>
        <w:rPr>
          <w:rFonts w:eastAsia="仿宋"/>
          <w:sz w:val="24"/>
          <w:szCs w:val="24"/>
        </w:rPr>
      </w:pPr>
      <w:r>
        <w:rPr>
          <w:rFonts w:eastAsia="仿宋"/>
          <w:sz w:val="24"/>
          <w:szCs w:val="21"/>
        </w:rPr>
        <w:t xml:space="preserve">24.2</w:t>
      </w:r>
      <w:r>
        <w:rPr>
          <w:rFonts w:eastAsia="仿宋"/>
          <w:sz w:val="24"/>
          <w:szCs w:val="24"/>
        </w:rPr>
        <w:t xml:space="preserve">在评审过程中，供应商不得以任何行为影响谈判评审过程，否则其响应文件将被作为无效响应文件。</w:t>
      </w:r>
      <w:r>
        <w:rPr>
          <w:rFonts w:eastAsia="仿宋"/>
          <w:sz w:val="24"/>
          <w:szCs w:val="24"/>
        </w:rPr>
      </w:r>
      <w:r/>
    </w:p>
    <w:p>
      <w:pPr>
        <w:pStyle w:val="701"/>
        <w:ind w:firstLine="480"/>
        <w:spacing w:line="400" w:lineRule="exact"/>
        <w:rPr>
          <w:rFonts w:eastAsia="仿宋"/>
          <w:sz w:val="24"/>
          <w:szCs w:val="24"/>
        </w:rPr>
      </w:pPr>
      <w:r>
        <w:rPr>
          <w:rFonts w:eastAsia="仿宋"/>
          <w:sz w:val="24"/>
          <w:szCs w:val="21"/>
        </w:rPr>
        <w:t xml:space="preserve">24.3</w:t>
      </w:r>
      <w:r>
        <w:rPr>
          <w:rFonts w:eastAsia="仿宋"/>
          <w:sz w:val="24"/>
          <w:szCs w:val="24"/>
        </w:rPr>
        <w:t xml:space="preserve">在项目评审期间，</w:t>
      </w:r>
      <w:r>
        <w:rPr>
          <w:rFonts w:eastAsia="仿宋"/>
          <w:sz w:val="24"/>
          <w:szCs w:val="21"/>
        </w:rPr>
        <w:t xml:space="preserve">采购人</w:t>
      </w:r>
      <w:r>
        <w:rPr>
          <w:rFonts w:eastAsia="仿宋"/>
          <w:sz w:val="24"/>
          <w:szCs w:val="24"/>
        </w:rPr>
        <w:t xml:space="preserve">将设专门人员与供应商联系。</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24.4 </w:t>
      </w:r>
      <w:r>
        <w:rPr>
          <w:rFonts w:eastAsia="仿宋"/>
          <w:sz w:val="24"/>
          <w:szCs w:val="21"/>
        </w:rPr>
        <w:t xml:space="preserve">采购人</w:t>
      </w:r>
      <w:r>
        <w:rPr>
          <w:rFonts w:eastAsia="仿宋"/>
          <w:sz w:val="24"/>
          <w:szCs w:val="24"/>
        </w:rPr>
        <w:t xml:space="preserve">和谈判小组不向未成交的供应商解释未成交原因，也不公布评审过程中的相关细节。</w:t>
      </w:r>
      <w:r>
        <w:rPr>
          <w:rFonts w:eastAsia="仿宋"/>
          <w:sz w:val="24"/>
          <w:szCs w:val="24"/>
        </w:rPr>
      </w:r>
      <w:r/>
    </w:p>
    <w:p>
      <w:pPr>
        <w:pStyle w:val="701"/>
        <w:ind w:firstLine="422"/>
        <w:keepLines/>
        <w:keepNext/>
        <w:spacing w:line="400" w:lineRule="exact"/>
        <w:rPr>
          <w:rFonts w:eastAsia="仿宋"/>
          <w:b/>
          <w:bCs/>
          <w:sz w:val="28"/>
          <w:szCs w:val="28"/>
        </w:rPr>
        <w:outlineLvl w:val="3"/>
      </w:pPr>
      <w:r/>
      <w:bookmarkStart w:id="142" w:name="_Toc16938548"/>
      <w:r/>
      <w:bookmarkStart w:id="143" w:name="_Toc513029232"/>
      <w:r/>
      <w:bookmarkStart w:id="144" w:name="_Toc20823304"/>
      <w:r>
        <w:rPr>
          <w:rFonts w:eastAsia="仿宋"/>
          <w:b/>
          <w:bCs/>
          <w:sz w:val="28"/>
          <w:szCs w:val="28"/>
        </w:rPr>
        <w:t xml:space="preserve">25、评审过程中的澄清</w:t>
      </w:r>
      <w:bookmarkEnd w:id="142"/>
      <w:r/>
      <w:bookmarkEnd w:id="143"/>
      <w:r/>
      <w:bookmarkEnd w:id="144"/>
      <w:r>
        <w:rPr>
          <w:rFonts w:eastAsia="仿宋"/>
          <w:b/>
          <w:bCs/>
          <w:sz w:val="28"/>
          <w:szCs w:val="28"/>
        </w:rPr>
      </w:r>
      <w:r/>
    </w:p>
    <w:p>
      <w:pPr>
        <w:pStyle w:val="701"/>
        <w:ind w:firstLine="480"/>
        <w:spacing w:line="400" w:lineRule="exact"/>
        <w:rPr>
          <w:rFonts w:eastAsia="仿宋"/>
          <w:sz w:val="24"/>
          <w:szCs w:val="24"/>
        </w:rPr>
      </w:pPr>
      <w:r>
        <w:rPr>
          <w:rFonts w:eastAsia="仿宋"/>
          <w:sz w:val="24"/>
          <w:szCs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谈判小组并非对每个供应商都作澄清要求。</w:t>
      </w:r>
      <w:r>
        <w:rPr>
          <w:rFonts w:eastAsia="仿宋"/>
          <w:sz w:val="24"/>
          <w:szCs w:val="24"/>
        </w:rPr>
      </w:r>
      <w:r/>
    </w:p>
    <w:p>
      <w:pPr>
        <w:pStyle w:val="701"/>
        <w:spacing w:line="400" w:lineRule="exact"/>
        <w:rPr>
          <w:rFonts w:eastAsia="仿宋"/>
          <w:sz w:val="24"/>
          <w:szCs w:val="24"/>
        </w:rPr>
      </w:pPr>
      <w:r>
        <w:rPr>
          <w:rFonts w:eastAsia="仿宋"/>
          <w:sz w:val="24"/>
          <w:szCs w:val="24"/>
        </w:rPr>
        <w:t xml:space="preserve">    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指南》。</w:t>
      </w:r>
      <w:r>
        <w:rPr>
          <w:rFonts w:eastAsia="仿宋"/>
          <w:sz w:val="24"/>
          <w:szCs w:val="24"/>
        </w:rPr>
      </w:r>
      <w:r/>
    </w:p>
    <w:p>
      <w:pPr>
        <w:pStyle w:val="701"/>
        <w:spacing w:line="400" w:lineRule="exact"/>
        <w:rPr>
          <w:rFonts w:eastAsia="仿宋"/>
          <w:sz w:val="24"/>
          <w:szCs w:val="24"/>
        </w:rPr>
      </w:pPr>
      <w:r>
        <w:rPr>
          <w:rFonts w:eastAsia="仿宋"/>
          <w:sz w:val="24"/>
          <w:szCs w:val="24"/>
        </w:rPr>
        <w:t xml:space="preserve">    25.3 接到谈判小组澄清、说明和更正要求的供应商如未按规定做出澄清、说明和更正，其风险由供应商自行承担。</w:t>
      </w:r>
      <w:r>
        <w:rPr>
          <w:rFonts w:eastAsia="仿宋"/>
          <w:sz w:val="24"/>
          <w:szCs w:val="24"/>
        </w:rPr>
      </w:r>
      <w:r/>
    </w:p>
    <w:p>
      <w:pPr>
        <w:pStyle w:val="701"/>
        <w:ind w:firstLine="422"/>
        <w:keepLines/>
        <w:keepNext/>
        <w:spacing w:line="400" w:lineRule="exact"/>
        <w:rPr>
          <w:rFonts w:eastAsia="仿宋"/>
          <w:b/>
          <w:bCs/>
          <w:sz w:val="28"/>
          <w:szCs w:val="28"/>
        </w:rPr>
        <w:outlineLvl w:val="3"/>
      </w:pPr>
      <w:r/>
      <w:bookmarkStart w:id="145" w:name="_Toc513029233"/>
      <w:r/>
      <w:bookmarkStart w:id="146" w:name="_Toc20823305"/>
      <w:r/>
      <w:bookmarkStart w:id="147" w:name="_Toc16938549"/>
      <w:r>
        <w:rPr>
          <w:rFonts w:eastAsia="仿宋"/>
          <w:b/>
          <w:bCs/>
          <w:sz w:val="28"/>
          <w:szCs w:val="28"/>
        </w:rPr>
        <w:t xml:space="preserve">26、对响应文件的审</w:t>
      </w:r>
      <w:bookmarkEnd w:id="145"/>
      <w:r/>
      <w:bookmarkEnd w:id="146"/>
      <w:r/>
      <w:bookmarkEnd w:id="147"/>
      <w:r>
        <w:rPr>
          <w:rFonts w:eastAsia="仿宋"/>
          <w:b/>
          <w:bCs/>
          <w:sz w:val="28"/>
          <w:szCs w:val="28"/>
        </w:rPr>
        <w:t xml:space="preserve">查</w:t>
      </w:r>
      <w:r>
        <w:rPr>
          <w:rFonts w:eastAsia="仿宋"/>
          <w:b/>
          <w:bCs/>
          <w:sz w:val="28"/>
          <w:szCs w:val="28"/>
        </w:rPr>
      </w:r>
      <w:r/>
    </w:p>
    <w:p>
      <w:pPr>
        <w:pStyle w:val="701"/>
        <w:ind w:firstLine="480"/>
        <w:spacing w:line="400" w:lineRule="exact"/>
        <w:rPr>
          <w:rFonts w:eastAsia="仿宋"/>
          <w:bCs/>
          <w:sz w:val="24"/>
          <w:szCs w:val="21"/>
        </w:rPr>
      </w:pPr>
      <w:r>
        <w:rPr>
          <w:rFonts w:eastAsia="仿宋"/>
          <w:sz w:val="24"/>
          <w:szCs w:val="21"/>
        </w:rPr>
        <w:t xml:space="preserve">26.1</w:t>
      </w:r>
      <w:r>
        <w:rPr>
          <w:rFonts w:eastAsia="仿宋"/>
          <w:bCs/>
          <w:sz w:val="24"/>
          <w:szCs w:val="21"/>
        </w:rPr>
        <w:t xml:space="preserve">响应文件审查分为资格审查和符合性审查。</w:t>
      </w:r>
      <w:r>
        <w:rPr>
          <w:rFonts w:eastAsia="仿宋"/>
          <w:bCs/>
          <w:sz w:val="24"/>
          <w:szCs w:val="21"/>
        </w:rPr>
      </w:r>
      <w:r/>
    </w:p>
    <w:p>
      <w:pPr>
        <w:pStyle w:val="701"/>
        <w:ind w:firstLine="480"/>
        <w:spacing w:line="400" w:lineRule="exact"/>
        <w:rPr>
          <w:rFonts w:eastAsia="仿宋"/>
          <w:bCs/>
          <w:sz w:val="24"/>
          <w:szCs w:val="21"/>
        </w:rPr>
      </w:pPr>
      <w:r>
        <w:rPr>
          <w:rFonts w:eastAsia="仿宋"/>
          <w:bCs/>
          <w:sz w:val="24"/>
          <w:szCs w:val="21"/>
        </w:rPr>
        <w:t xml:space="preserve">26.1.1 资格审查：由谈判小组依据法律法规和采购文件的规定，对响应文件中的资格证明文件进行审查，以确定供应商是否具备参加谈判的资格。</w:t>
      </w:r>
      <w:r>
        <w:rPr>
          <w:rFonts w:eastAsia="仿宋"/>
          <w:bCs/>
          <w:sz w:val="24"/>
          <w:szCs w:val="21"/>
        </w:rPr>
      </w:r>
      <w:r/>
    </w:p>
    <w:p>
      <w:pPr>
        <w:pStyle w:val="701"/>
        <w:ind w:firstLine="480"/>
        <w:jc w:val="left"/>
        <w:spacing w:line="400" w:lineRule="exact"/>
        <w:rPr>
          <w:rFonts w:eastAsia="仿宋"/>
          <w:bCs/>
          <w:sz w:val="24"/>
          <w:szCs w:val="21"/>
        </w:rPr>
      </w:pPr>
      <w:r>
        <w:rPr>
          <w:rFonts w:eastAsia="仿宋"/>
          <w:bCs/>
          <w:sz w:val="24"/>
          <w:szCs w:val="21"/>
        </w:rPr>
        <w:t xml:space="preserve">谈判小组在进行资格审查的同时，将在“信用中国”网 （www.creditchina.gov.cn）查询供应商的信用记录，以确定供应商是否具备谈判资格,查询结果留存并归档。</w:t>
      </w:r>
      <w:r>
        <w:rPr>
          <w:rFonts w:eastAsia="仿宋"/>
          <w:bCs/>
          <w:sz w:val="24"/>
          <w:szCs w:val="21"/>
        </w:rPr>
      </w:r>
      <w:r/>
    </w:p>
    <w:p>
      <w:pPr>
        <w:pStyle w:val="701"/>
        <w:ind w:firstLine="480"/>
        <w:spacing w:line="400" w:lineRule="exact"/>
        <w:rPr>
          <w:rFonts w:eastAsia="仿宋"/>
          <w:bCs/>
          <w:sz w:val="24"/>
          <w:szCs w:val="21"/>
        </w:rPr>
      </w:pPr>
      <w:r>
        <w:rPr>
          <w:rFonts w:eastAsia="仿宋"/>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eastAsia="仿宋"/>
          <w:bCs/>
          <w:sz w:val="24"/>
          <w:szCs w:val="21"/>
        </w:rPr>
      </w:r>
      <w:r/>
    </w:p>
    <w:p>
      <w:pPr>
        <w:pStyle w:val="701"/>
        <w:ind w:firstLine="480"/>
        <w:spacing w:line="400" w:lineRule="exact"/>
        <w:rPr>
          <w:rFonts w:eastAsia="仿宋"/>
          <w:bCs/>
          <w:sz w:val="24"/>
          <w:szCs w:val="21"/>
        </w:rPr>
      </w:pPr>
      <w:r>
        <w:rPr>
          <w:rFonts w:eastAsia="仿宋"/>
          <w:bCs/>
          <w:sz w:val="24"/>
          <w:szCs w:val="21"/>
        </w:rPr>
        <w:t xml:space="preserve">26.1.2 符合性审查：依据采购文件的规定，由谈判小组从响应文件的有效性、完整性和对采购文件的响应程度进行审查，以确定是否对采购文件的实质性要求作出响应。</w:t>
      </w:r>
      <w:r>
        <w:rPr>
          <w:rFonts w:eastAsia="仿宋"/>
          <w:bCs/>
          <w:sz w:val="24"/>
          <w:szCs w:val="21"/>
        </w:rPr>
      </w:r>
      <w:r/>
    </w:p>
    <w:p>
      <w:pPr>
        <w:pStyle w:val="701"/>
        <w:ind w:firstLine="480"/>
        <w:spacing w:line="400" w:lineRule="exact"/>
        <w:rPr>
          <w:rFonts w:eastAsia="仿宋"/>
          <w:bCs/>
          <w:sz w:val="24"/>
          <w:szCs w:val="21"/>
        </w:rPr>
      </w:pPr>
      <w:r>
        <w:rPr>
          <w:rFonts w:eastAsia="仿宋"/>
          <w:bCs/>
          <w:sz w:val="24"/>
          <w:szCs w:val="21"/>
        </w:rPr>
        <w:t xml:space="preserve">26.1.3 未通过资格审查或符合性审查的供应商，谈判小组将在</w:t>
      </w:r>
      <w:r>
        <w:rPr>
          <w:rFonts w:eastAsia="仿宋"/>
          <w:sz w:val="24"/>
          <w:szCs w:val="24"/>
        </w:rPr>
        <w:t xml:space="preserve">苏采云系统</w:t>
      </w:r>
      <w:r>
        <w:rPr>
          <w:rFonts w:eastAsia="仿宋"/>
          <w:bCs/>
          <w:sz w:val="24"/>
          <w:szCs w:val="21"/>
        </w:rPr>
        <w:t xml:space="preserve">中告知未通过资格审查或符合性审查的原因，评审结束后，谈判小组将不再告知未通过资格审查或符合性审查的原因。</w:t>
      </w:r>
      <w:r>
        <w:rPr>
          <w:rFonts w:eastAsia="仿宋"/>
          <w:bCs/>
          <w:sz w:val="24"/>
          <w:szCs w:val="21"/>
        </w:rPr>
      </w:r>
      <w:r/>
    </w:p>
    <w:p>
      <w:pPr>
        <w:pStyle w:val="701"/>
        <w:ind w:firstLine="480"/>
        <w:spacing w:line="400" w:lineRule="exact"/>
        <w:rPr>
          <w:rFonts w:eastAsia="仿宋"/>
          <w:sz w:val="24"/>
          <w:szCs w:val="24"/>
        </w:rPr>
      </w:pPr>
      <w:r>
        <w:rPr>
          <w:rFonts w:eastAsia="仿宋"/>
          <w:sz w:val="24"/>
          <w:szCs w:val="21"/>
        </w:rPr>
        <w:t xml:space="preserve">26.2</w:t>
      </w:r>
      <w:r>
        <w:rPr>
          <w:rFonts w:eastAsia="仿宋"/>
          <w:sz w:val="24"/>
          <w:szCs w:val="24"/>
        </w:rPr>
        <w:t xml:space="preserve">在详细评审之前，谈判小组将首先审查每份响应文件是否实质性响应了采购文件的要求。实质性响应的响应文件应该是与采购文件要求的条款、条件和规格相符，没有重大偏离或保留。</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所谓重大偏离或保留是指与采购文件规定的实质性要求存在负偏离，或者在实质上与采购文件不一致，而且限制了合同中买方和</w:t>
      </w:r>
      <w:r>
        <w:rPr>
          <w:rFonts w:eastAsia="仿宋"/>
          <w:sz w:val="24"/>
          <w:szCs w:val="21"/>
        </w:rPr>
        <w:t xml:space="preserve">采购人</w:t>
      </w:r>
      <w:r>
        <w:rPr>
          <w:rFonts w:eastAsia="仿宋"/>
          <w:sz w:val="24"/>
          <w:szCs w:val="24"/>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eastAsia="仿宋"/>
          <w:sz w:val="24"/>
          <w:szCs w:val="24"/>
        </w:rPr>
      </w:r>
      <w:r/>
    </w:p>
    <w:p>
      <w:pPr>
        <w:pStyle w:val="701"/>
        <w:ind w:firstLine="480"/>
        <w:spacing w:line="400" w:lineRule="exact"/>
        <w:rPr>
          <w:rFonts w:eastAsia="仿宋"/>
          <w:sz w:val="24"/>
          <w:szCs w:val="24"/>
        </w:rPr>
      </w:pPr>
      <w:r/>
      <w:bookmarkStart w:id="148" w:name="_Toc20823306"/>
      <w:r/>
      <w:bookmarkStart w:id="149" w:name="_Toc513029234"/>
      <w:r/>
      <w:bookmarkStart w:id="150" w:name="_Toc16938550"/>
      <w:r>
        <w:rPr>
          <w:rFonts w:eastAsia="仿宋"/>
          <w:sz w:val="24"/>
          <w:szCs w:val="24"/>
        </w:rPr>
        <w:t xml:space="preserve">26.3如果响应文件实质上没有响应采购文件的要求，谈判小组将按无效响应处理，供应商不得通过修改或撤销不合要求的偏离或保留而使其成为实质性响应的文件。</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26.4谈判小组将对确定为实质性响应的文件进行进一步审核，看其是否有计算上或累加上的算术错误，修正错误的原则如下：</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（1）响应文件中谈判报价表内容与响应文件中相应内容不一致的，以谈判报价表为准。</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（2）大写金额和小写金额不一致的，以大写金额为准。</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（3）单价金额小数点或者百分比有明显错位的，以谈判报价表的总价为准，并修改单价。</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（4）总价金额与按单价汇总金额不一致的，以单价金额计算结果为准。</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同时出现两种以上错误的，按照前款规定的顺序修正。</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26.5谈判小组将按上述修正错误的方法调整响应文件中的报价，并通过“苏采云系统”告知供应商，调整后的价格应对供应商具有约束力。如果供应商不接受修正后的价格，则其谈判活动将被拒绝。</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26.6谈判小组将允许修正响应文件中不构成重大偏离的、微小的、非正规的、不一致的或不规则的地方，但这些修改不能影响任何供应商相应的名次排列。</w:t>
      </w:r>
      <w:r>
        <w:rPr>
          <w:rFonts w:eastAsia="仿宋"/>
          <w:sz w:val="24"/>
          <w:szCs w:val="24"/>
        </w:rPr>
      </w:r>
      <w:r/>
    </w:p>
    <w:p>
      <w:pPr>
        <w:pStyle w:val="701"/>
        <w:ind w:firstLine="482"/>
        <w:spacing w:line="400" w:lineRule="exact"/>
        <w:rPr>
          <w:rFonts w:eastAsia="仿宋"/>
          <w:b/>
          <w:bCs/>
          <w:sz w:val="24"/>
          <w:szCs w:val="24"/>
        </w:rPr>
      </w:pPr>
      <w:r>
        <w:rPr>
          <w:rFonts w:eastAsia="仿宋"/>
          <w:b/>
          <w:bCs/>
          <w:sz w:val="24"/>
          <w:szCs w:val="24"/>
        </w:rPr>
        <w:t xml:space="preserve">26.7出现下列情形之一的，作无效响应处理。</w:t>
      </w:r>
      <w:r>
        <w:rPr>
          <w:rFonts w:eastAsia="仿宋"/>
          <w:b/>
          <w:bCs/>
          <w:sz w:val="24"/>
          <w:szCs w:val="24"/>
        </w:rPr>
      </w:r>
      <w:r/>
    </w:p>
    <w:p>
      <w:pPr>
        <w:pStyle w:val="701"/>
        <w:ind w:firstLine="480"/>
        <w:spacing w:line="400" w:lineRule="exact"/>
        <w:rPr>
          <w:rFonts w:eastAsia="仿宋"/>
          <w:sz w:val="24"/>
          <w:szCs w:val="24"/>
        </w:rPr>
      </w:pPr>
      <w:r>
        <w:rPr>
          <w:rFonts w:eastAsia="仿宋"/>
          <w:sz w:val="24"/>
          <w:szCs w:val="24"/>
        </w:rPr>
        <w:t xml:space="preserve">26.7.1供应商在“苏采云系统”规定的时间内未成功解密电子响应文件的。</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26.7.2供应商未按照采购文件要求上传电子响应文件的,或上传的文件打不开的。</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26.7.3供应商同一分包提交两个（含两个）以上不同的响应文件或者响应报价的。</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26.7.4供应商不具备采购文件中规定的资格要求的。 </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26.7.5供应商的响应报价超过了采购预算或最高限价的。 </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26.7.6未通过符合性审查的。</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26.7.7不符合法律、法规和采购文件中规定的实质性要求的。</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26.7.8供应商被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26.7.9响应文件含有采购人不能接受的附加条件的。</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26.7.10谈判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谈判小组应当将其作为无效响应处理。</w:t>
      </w:r>
      <w:r>
        <w:rPr>
          <w:rFonts w:eastAsia="仿宋"/>
          <w:sz w:val="24"/>
          <w:szCs w:val="24"/>
        </w:rPr>
      </w:r>
      <w:r/>
    </w:p>
    <w:p>
      <w:pPr>
        <w:pStyle w:val="701"/>
        <w:ind w:firstLine="480"/>
        <w:spacing w:line="400" w:lineRule="exact"/>
        <w:rPr>
          <w:rFonts w:eastAsia="仿宋"/>
          <w:b/>
          <w:bCs/>
          <w:sz w:val="24"/>
          <w:szCs w:val="24"/>
        </w:rPr>
      </w:pPr>
      <w:r>
        <w:rPr>
          <w:rFonts w:eastAsia="仿宋"/>
          <w:sz w:val="24"/>
          <w:szCs w:val="24"/>
        </w:rPr>
        <w:t xml:space="preserve">26.7.11本项目采购产品被财政部、国家发改委、生态环境部等列入“节能产品品目清单”、“环境标志产品品目清单”强制采购范围，而供应商所投标产品不在强制采购范围内的。（</w:t>
      </w:r>
      <w:r>
        <w:rPr>
          <w:rFonts w:eastAsia="仿宋"/>
          <w:b/>
          <w:bCs/>
          <w:sz w:val="24"/>
          <w:szCs w:val="24"/>
        </w:rPr>
        <w:t xml:space="preserve">所投产品如属于政府强制采购节能产品品目清单范围内，响应文件中必须提供国家确定的认证机构出具的、处于有效期之内的该节能产品认证证书扫描件）。</w:t>
      </w:r>
      <w:r>
        <w:rPr>
          <w:rFonts w:eastAsia="仿宋"/>
          <w:b/>
          <w:bCs/>
          <w:sz w:val="24"/>
          <w:szCs w:val="24"/>
        </w:rPr>
      </w:r>
      <w:r/>
    </w:p>
    <w:p>
      <w:pPr>
        <w:pStyle w:val="701"/>
        <w:ind w:firstLine="480"/>
        <w:spacing w:line="400" w:lineRule="exact"/>
        <w:rPr>
          <w:rFonts w:eastAsia="仿宋"/>
          <w:sz w:val="24"/>
          <w:szCs w:val="24"/>
        </w:rPr>
      </w:pPr>
      <w:r>
        <w:rPr>
          <w:rFonts w:eastAsia="仿宋"/>
          <w:sz w:val="24"/>
          <w:szCs w:val="24"/>
        </w:rPr>
        <w:t xml:space="preserve">26.7.12响应文件未按照采购文件要求加盖CA电子公章的。</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26.7.13未在规定时间内提交最后报价的，视作无效响应处理。</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26.7.14其他法律、法规及本采购文件规定的属无效响应的情形。</w:t>
      </w:r>
      <w:r>
        <w:rPr>
          <w:rFonts w:eastAsia="仿宋"/>
          <w:sz w:val="24"/>
          <w:szCs w:val="24"/>
        </w:rPr>
      </w:r>
      <w:r/>
    </w:p>
    <w:p>
      <w:pPr>
        <w:pStyle w:val="701"/>
        <w:ind w:firstLine="482"/>
        <w:spacing w:line="400" w:lineRule="exact"/>
        <w:rPr>
          <w:rFonts w:hint="eastAsia" w:ascii="Times New Roman" w:hAnsi="Times New Roman" w:eastAsia="仿宋" w:cs="Times New Roman"/>
          <w:b/>
          <w:bCs/>
          <w:sz w:val="24"/>
          <w:szCs w:val="24"/>
        </w:rPr>
      </w:pPr>
      <w:r>
        <w:rPr>
          <w:rFonts w:hint="eastAsia" w:ascii="Times New Roman" w:hAnsi="Times New Roman" w:eastAsia="仿宋" w:cs="Times New Roman"/>
          <w:b/>
          <w:bCs/>
          <w:sz w:val="24"/>
          <w:szCs w:val="24"/>
          <w:lang w:val="en-US" w:eastAsia="zh-CN"/>
        </w:rPr>
        <w:t xml:space="preserve">26.8</w:t>
      </w:r>
      <w:r>
        <w:rPr>
          <w:rFonts w:hint="eastAsia" w:ascii="Times New Roman" w:hAnsi="Times New Roman" w:eastAsia="仿宋" w:cs="Times New Roman"/>
          <w:b/>
          <w:bCs/>
          <w:sz w:val="24"/>
          <w:szCs w:val="24"/>
        </w:rPr>
        <w:t xml:space="preserve">异常低价审查</w:t>
      </w:r>
      <w:r>
        <w:rPr>
          <w:rFonts w:hint="eastAsia" w:ascii="Times New Roman" w:hAnsi="Times New Roman" w:eastAsia="仿宋" w:cs="Times New Roman"/>
          <w:b/>
          <w:bCs/>
          <w:sz w:val="24"/>
          <w:szCs w:val="24"/>
        </w:rPr>
      </w:r>
      <w:r/>
    </w:p>
    <w:p>
      <w:pPr>
        <w:pStyle w:val="701"/>
        <w:ind w:firstLine="482"/>
        <w:spacing w:line="400" w:lineRule="exact"/>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 xml:space="preserve">26.8.1评标过程中出现下列情形之一的，评标小组应当启动异常低价投标审查程序：</w:t>
      </w:r>
      <w:r>
        <w:rPr>
          <w:rFonts w:hint="eastAsia" w:ascii="Times New Roman" w:hAnsi="Times New Roman" w:eastAsia="仿宋" w:cs="Times New Roman"/>
          <w:b/>
          <w:bCs/>
          <w:sz w:val="24"/>
          <w:szCs w:val="24"/>
          <w:lang w:val="en-US" w:eastAsia="zh-CN"/>
        </w:rPr>
      </w:r>
      <w:r/>
    </w:p>
    <w:p>
      <w:pPr>
        <w:pStyle w:val="701"/>
        <w:ind w:firstLine="482"/>
        <w:spacing w:line="400" w:lineRule="exact"/>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 xml:space="preserve">（1）投标（响应）报价低于全部通过符合性审查供应商投标（响应）报价平均值50%的，即投标（响应）报价&lt;全部通过符合性审查供应商投标（响应）报价平均值×50%；</w:t>
      </w:r>
      <w:r>
        <w:rPr>
          <w:rFonts w:hint="eastAsia" w:ascii="Times New Roman" w:hAnsi="Times New Roman" w:eastAsia="仿宋" w:cs="Times New Roman"/>
          <w:b/>
          <w:bCs/>
          <w:sz w:val="24"/>
          <w:szCs w:val="24"/>
          <w:lang w:val="en-US" w:eastAsia="zh-CN"/>
        </w:rPr>
      </w:r>
      <w:r/>
    </w:p>
    <w:p>
      <w:pPr>
        <w:pStyle w:val="701"/>
        <w:ind w:firstLine="482"/>
        <w:spacing w:line="400" w:lineRule="exact"/>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仿宋" w:cs="Times New Roman"/>
          <w:b/>
          <w:bCs/>
          <w:sz w:val="24"/>
          <w:szCs w:val="24"/>
          <w:lang w:val="en-US" w:eastAsia="zh-CN"/>
        </w:rPr>
      </w:r>
      <w:r/>
    </w:p>
    <w:p>
      <w:pPr>
        <w:pStyle w:val="701"/>
        <w:ind w:firstLine="482"/>
        <w:spacing w:line="400" w:lineRule="exact"/>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 xml:space="preserve">（3）投标（响应）报价低于采购项目最高限价45%的，即投标（响应）报价&lt;采购项目最高限价×45%；</w:t>
      </w:r>
      <w:r>
        <w:rPr>
          <w:rFonts w:hint="eastAsia" w:ascii="Times New Roman" w:hAnsi="Times New Roman" w:eastAsia="仿宋" w:cs="Times New Roman"/>
          <w:b/>
          <w:bCs/>
          <w:sz w:val="24"/>
          <w:szCs w:val="24"/>
          <w:lang w:val="en-US" w:eastAsia="zh-CN"/>
        </w:rPr>
      </w:r>
      <w:r/>
    </w:p>
    <w:p>
      <w:pPr>
        <w:pStyle w:val="701"/>
        <w:ind w:firstLine="482"/>
        <w:spacing w:line="400" w:lineRule="exact"/>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 xml:space="preserve">（4）评标小组基于专业判断，认为供应商报价过低，有可能影响产品质量或者不能诚信履约的其他情形。</w:t>
      </w:r>
      <w:r>
        <w:rPr>
          <w:rFonts w:hint="eastAsia" w:ascii="Times New Roman" w:hAnsi="Times New Roman" w:eastAsia="仿宋" w:cs="Times New Roman"/>
          <w:b/>
          <w:bCs/>
          <w:sz w:val="24"/>
          <w:szCs w:val="24"/>
          <w:lang w:val="en-US" w:eastAsia="zh-CN"/>
        </w:rPr>
      </w:r>
      <w:r/>
    </w:p>
    <w:p>
      <w:pPr>
        <w:pStyle w:val="701"/>
        <w:ind w:firstLine="482"/>
        <w:spacing w:line="400" w:lineRule="exact"/>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 xml:space="preserve">26.8.2 评标小组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Times New Roman" w:hAnsi="Times New Roman" w:eastAsia="仿宋" w:cs="Times New Roman"/>
          <w:b/>
          <w:bCs/>
          <w:sz w:val="24"/>
          <w:szCs w:val="24"/>
          <w:lang w:val="en-US" w:eastAsia="zh-CN"/>
        </w:rPr>
      </w:r>
      <w:r/>
    </w:p>
    <w:p>
      <w:pPr>
        <w:pStyle w:val="701"/>
        <w:ind w:firstLine="482"/>
        <w:spacing w:line="400" w:lineRule="exact"/>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 xml:space="preserve">评标小组依据专业经验，参考同类项目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小组应当将其作为无效投标（响应）处理。</w:t>
      </w:r>
      <w:r>
        <w:rPr>
          <w:rFonts w:hint="eastAsia" w:ascii="Times New Roman" w:hAnsi="Times New Roman" w:eastAsia="仿宋" w:cs="Times New Roman"/>
          <w:b/>
          <w:bCs/>
          <w:sz w:val="24"/>
          <w:szCs w:val="24"/>
          <w:lang w:val="en-US" w:eastAsia="zh-CN"/>
        </w:rPr>
      </w:r>
      <w:r/>
    </w:p>
    <w:p>
      <w:pPr>
        <w:pStyle w:val="701"/>
        <w:ind w:firstLine="482"/>
        <w:spacing w:line="400" w:lineRule="exact"/>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 xml:space="preserve">采购人、采购代理机构应当为评标小组在评审现场及时获取同类项目成交价格、类似产品市场价格水平、行业人工费用标准、国家有关部门指导行业协会发布的行业平均成本等相关信息资料提供便利。评标小组借助互联网等渠道查询相关信息的，应当严格遵守评审工作纪律，不得实施影响评审公正的行为。</w:t>
      </w:r>
      <w:r>
        <w:rPr>
          <w:rFonts w:hint="eastAsia" w:ascii="Times New Roman" w:hAnsi="Times New Roman" w:eastAsia="仿宋" w:cs="Times New Roman"/>
          <w:b/>
          <w:bCs/>
          <w:sz w:val="24"/>
          <w:szCs w:val="24"/>
          <w:lang w:val="en-US" w:eastAsia="zh-CN"/>
        </w:rPr>
      </w:r>
      <w:r/>
    </w:p>
    <w:p>
      <w:pPr>
        <w:pStyle w:val="701"/>
        <w:ind w:firstLine="482"/>
        <w:spacing w:line="400" w:lineRule="exact"/>
        <w:rPr>
          <w:rFonts w:hint="eastAsia" w:ascii="Times New Roman" w:hAnsi="Times New Roman" w:eastAsia="仿宋" w:cs="Times New Roman"/>
          <w:b/>
          <w:bCs/>
          <w:sz w:val="24"/>
          <w:szCs w:val="24"/>
        </w:rPr>
      </w:pPr>
      <w:r>
        <w:rPr>
          <w:rFonts w:hint="eastAsia" w:ascii="Times New Roman" w:hAnsi="Times New Roman" w:eastAsia="仿宋" w:cs="Times New Roman"/>
          <w:b/>
          <w:bCs/>
          <w:sz w:val="24"/>
          <w:szCs w:val="24"/>
          <w:lang w:val="en-US" w:eastAsia="zh-CN"/>
        </w:rPr>
        <w:t xml:space="preserve">异常低价投标（响应）审查的启动原因、审查意见和审查结果应当在评审报告中记录，并随供应商提供的相关书面说明及证明材料，以及评标小组有关互联网浏览、查询历史一并归档。</w:t>
      </w:r>
      <w:r>
        <w:rPr>
          <w:rFonts w:hint="eastAsia" w:ascii="Times New Roman" w:hAnsi="Times New Roman" w:eastAsia="仿宋" w:cs="Times New Roman"/>
          <w:b/>
          <w:bCs/>
          <w:sz w:val="24"/>
          <w:szCs w:val="24"/>
        </w:rPr>
      </w:r>
      <w:r/>
    </w:p>
    <w:p>
      <w:pPr>
        <w:pStyle w:val="701"/>
        <w:ind w:firstLine="480"/>
        <w:spacing w:line="400" w:lineRule="exact"/>
        <w:rPr>
          <w:rFonts w:eastAsia="仿宋"/>
          <w:sz w:val="24"/>
          <w:szCs w:val="24"/>
        </w:rPr>
      </w:pPr>
      <w:r>
        <w:rPr>
          <w:rFonts w:eastAsia="仿宋"/>
          <w:sz w:val="24"/>
          <w:szCs w:val="24"/>
        </w:rPr>
        <w:t xml:space="preserve">26.</w:t>
      </w:r>
      <w:r>
        <w:rPr>
          <w:rFonts w:hint="eastAsia" w:eastAsia="仿宋"/>
          <w:sz w:val="24"/>
          <w:szCs w:val="24"/>
          <w:lang w:val="en-US" w:eastAsia="zh-CN"/>
        </w:rPr>
        <w:t xml:space="preserve">9</w:t>
      </w:r>
      <w:r>
        <w:rPr>
          <w:rFonts w:eastAsia="仿宋"/>
          <w:sz w:val="24"/>
          <w:szCs w:val="24"/>
        </w:rPr>
        <w:t xml:space="preserve">供应商在项目评审全过程中应保持通讯畅通，并安排专人与采购人及谈判小组联系。</w:t>
      </w:r>
      <w:r>
        <w:rPr>
          <w:rFonts w:eastAsia="仿宋"/>
          <w:sz w:val="24"/>
          <w:szCs w:val="24"/>
        </w:rPr>
      </w:r>
      <w:r/>
    </w:p>
    <w:p>
      <w:pPr>
        <w:pStyle w:val="701"/>
        <w:ind w:firstLine="422"/>
        <w:keepLines/>
        <w:keepNext/>
        <w:spacing w:line="400" w:lineRule="exact"/>
        <w:rPr>
          <w:rFonts w:eastAsia="仿宋"/>
          <w:b/>
          <w:bCs/>
          <w:sz w:val="28"/>
          <w:szCs w:val="28"/>
        </w:rPr>
        <w:outlineLvl w:val="3"/>
      </w:pPr>
      <w:r>
        <w:rPr>
          <w:rFonts w:eastAsia="仿宋"/>
          <w:b/>
          <w:bCs/>
          <w:sz w:val="28"/>
          <w:szCs w:val="28"/>
        </w:rPr>
        <w:t xml:space="preserve">27、</w:t>
      </w:r>
      <w:bookmarkEnd w:id="148"/>
      <w:r/>
      <w:bookmarkEnd w:id="149"/>
      <w:r/>
      <w:bookmarkEnd w:id="150"/>
      <w:r>
        <w:rPr>
          <w:rFonts w:eastAsia="仿宋"/>
          <w:b/>
          <w:bCs/>
          <w:sz w:val="28"/>
          <w:szCs w:val="28"/>
        </w:rPr>
        <w:t xml:space="preserve">谈判程序及成交原则</w:t>
      </w:r>
      <w:r>
        <w:rPr>
          <w:rFonts w:eastAsia="仿宋"/>
          <w:b/>
          <w:bCs/>
          <w:sz w:val="28"/>
          <w:szCs w:val="28"/>
        </w:rPr>
      </w:r>
      <w:r/>
    </w:p>
    <w:p>
      <w:pPr>
        <w:pStyle w:val="701"/>
        <w:ind w:firstLine="477"/>
        <w:spacing w:line="400" w:lineRule="exact"/>
        <w:tabs>
          <w:tab w:val="left" w:pos="900" w:leader="none"/>
        </w:tabs>
        <w:rPr>
          <w:rFonts w:eastAsia="仿宋"/>
          <w:sz w:val="24"/>
          <w:szCs w:val="24"/>
        </w:rPr>
      </w:pPr>
      <w:r>
        <w:rPr>
          <w:rFonts w:eastAsia="仿宋"/>
          <w:sz w:val="24"/>
          <w:szCs w:val="24"/>
        </w:rPr>
        <w:t xml:space="preserve">27.1谈判程序</w:t>
      </w:r>
      <w:r>
        <w:rPr>
          <w:rFonts w:eastAsia="仿宋"/>
          <w:sz w:val="24"/>
          <w:szCs w:val="24"/>
        </w:rPr>
      </w:r>
      <w:r/>
    </w:p>
    <w:p>
      <w:pPr>
        <w:pStyle w:val="701"/>
        <w:ind w:firstLine="477"/>
        <w:spacing w:line="400" w:lineRule="exact"/>
        <w:tabs>
          <w:tab w:val="left" w:pos="900" w:leader="none"/>
        </w:tabs>
        <w:rPr>
          <w:rFonts w:eastAsia="仿宋"/>
          <w:sz w:val="24"/>
          <w:szCs w:val="24"/>
        </w:rPr>
      </w:pPr>
      <w:r>
        <w:rPr>
          <w:rFonts w:eastAsia="仿宋"/>
          <w:sz w:val="24"/>
          <w:szCs w:val="24"/>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eastAsia="仿宋"/>
          <w:sz w:val="24"/>
          <w:szCs w:val="24"/>
        </w:rPr>
      </w:r>
      <w:r/>
    </w:p>
    <w:p>
      <w:pPr>
        <w:pStyle w:val="701"/>
        <w:ind w:firstLine="477"/>
        <w:spacing w:line="400" w:lineRule="exact"/>
        <w:tabs>
          <w:tab w:val="left" w:pos="900" w:leader="none"/>
        </w:tabs>
        <w:rPr>
          <w:rFonts w:eastAsia="仿宋"/>
          <w:sz w:val="24"/>
          <w:szCs w:val="24"/>
        </w:rPr>
      </w:pPr>
      <w:r>
        <w:rPr>
          <w:rFonts w:eastAsia="仿宋"/>
          <w:sz w:val="24"/>
          <w:szCs w:val="24"/>
        </w:rPr>
        <w:t xml:space="preserve">在谈判过程中，谈判小组可能根据采购文件和谈判情况实质性变动的内容有：采购需求中的技术、服务要求以及合同草案条款。对采购文件作出的实质性变动是采购文件的有效组成部分，谈判小组将在苏采云系统中通知所有参加谈判的供应商。供应商应当按照采购文件的变动情况和谈判小组的要求在苏采云系统中重新提交响应文件，并加盖CA电子公章。</w:t>
      </w:r>
      <w:r>
        <w:rPr>
          <w:rFonts w:eastAsia="仿宋"/>
          <w:sz w:val="24"/>
          <w:szCs w:val="24"/>
        </w:rPr>
      </w:r>
      <w:r/>
    </w:p>
    <w:p>
      <w:pPr>
        <w:pStyle w:val="701"/>
        <w:ind w:firstLine="477"/>
        <w:spacing w:line="400" w:lineRule="exact"/>
        <w:tabs>
          <w:tab w:val="left" w:pos="900" w:leader="none"/>
        </w:tabs>
        <w:rPr>
          <w:rFonts w:eastAsia="仿宋"/>
          <w:sz w:val="24"/>
          <w:szCs w:val="24"/>
        </w:rPr>
      </w:pPr>
      <w:r>
        <w:rPr>
          <w:rFonts w:eastAsia="仿宋"/>
          <w:sz w:val="24"/>
          <w:szCs w:val="24"/>
        </w:rPr>
        <w:t xml:space="preserve"> 27.1.2采购文件能够详细列明采购标的的技术、服务要求的，谈判结束后，谈判小组将在苏采云系统向所有实质性响应的供应商发布“最后报价要求函”及最后报价格式表，要求所有实质性响应的供应商在规定时间内（20分钟）提交最后报价。</w:t>
      </w:r>
      <w:r>
        <w:rPr>
          <w:rFonts w:eastAsia="仿宋"/>
          <w:sz w:val="24"/>
          <w:szCs w:val="24"/>
        </w:rPr>
      </w:r>
      <w:r/>
    </w:p>
    <w:p>
      <w:pPr>
        <w:pStyle w:val="701"/>
        <w:ind w:firstLine="477"/>
        <w:spacing w:line="400" w:lineRule="exact"/>
        <w:tabs>
          <w:tab w:val="left" w:pos="900" w:leader="none"/>
        </w:tabs>
        <w:rPr>
          <w:rFonts w:eastAsia="仿宋"/>
          <w:sz w:val="24"/>
          <w:szCs w:val="24"/>
        </w:rPr>
      </w:pPr>
      <w:r>
        <w:rPr>
          <w:rFonts w:eastAsia="仿宋"/>
          <w:sz w:val="24"/>
          <w:szCs w:val="24"/>
        </w:rPr>
        <w:t xml:space="preserve">采购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eastAsia="仿宋"/>
          <w:sz w:val="24"/>
          <w:szCs w:val="24"/>
        </w:rPr>
      </w:r>
      <w:r/>
    </w:p>
    <w:p>
      <w:pPr>
        <w:pStyle w:val="701"/>
        <w:ind w:firstLine="477"/>
        <w:spacing w:line="400" w:lineRule="exact"/>
        <w:tabs>
          <w:tab w:val="left" w:pos="900" w:leader="none"/>
        </w:tabs>
        <w:rPr>
          <w:rFonts w:eastAsia="仿宋"/>
          <w:sz w:val="24"/>
          <w:szCs w:val="24"/>
        </w:rPr>
      </w:pPr>
      <w:r>
        <w:rPr>
          <w:rFonts w:eastAsia="仿宋"/>
          <w:sz w:val="24"/>
          <w:szCs w:val="24"/>
        </w:rPr>
        <w:t xml:space="preserve">27.1.3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rPr>
          <w:rFonts w:eastAsia="仿宋"/>
          <w:sz w:val="24"/>
          <w:szCs w:val="24"/>
        </w:rPr>
      </w:r>
      <w:r/>
    </w:p>
    <w:p>
      <w:pPr>
        <w:pStyle w:val="701"/>
        <w:ind w:firstLine="477"/>
        <w:spacing w:line="400" w:lineRule="exact"/>
        <w:tabs>
          <w:tab w:val="left" w:pos="900" w:leader="none"/>
        </w:tabs>
        <w:rPr>
          <w:rFonts w:eastAsia="仿宋"/>
          <w:sz w:val="24"/>
          <w:szCs w:val="24"/>
        </w:rPr>
      </w:pPr>
      <w:r>
        <w:rPr>
          <w:rFonts w:eastAsia="仿宋"/>
          <w:sz w:val="24"/>
          <w:szCs w:val="24"/>
        </w:rPr>
        <w:t xml:space="preserve">27.2 成交原则</w:t>
      </w:r>
      <w:r>
        <w:rPr>
          <w:rFonts w:eastAsia="仿宋"/>
          <w:sz w:val="24"/>
          <w:szCs w:val="24"/>
        </w:rPr>
      </w:r>
      <w:r/>
    </w:p>
    <w:p>
      <w:pPr>
        <w:pStyle w:val="701"/>
        <w:ind w:firstLine="570"/>
        <w:spacing w:line="400" w:lineRule="exact"/>
        <w:rPr>
          <w:rFonts w:eastAsia="仿宋"/>
          <w:sz w:val="24"/>
          <w:szCs w:val="24"/>
        </w:rPr>
      </w:pPr>
      <w:r>
        <w:rPr>
          <w:rFonts w:eastAsia="仿宋"/>
          <w:sz w:val="24"/>
          <w:szCs w:val="24"/>
        </w:rPr>
        <w:t xml:space="preserve">27.2.1谈判小组将从质量和服务均能满足采购文件实质性响应要求的供应商中，按照最后报价由低到高顺序推荐3名成交候选供应商，并编写评审报告。采购人授权谈判小组直接确定排名第一的供应商为成交供应商。</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27.2.2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采购文件规定的方式确定一个供应商获得成交供应商推荐资格，竞争性谈判采购文件未规定的采取随机抽取方式确定，其他同品牌同型号供应商不作为成交候选人。</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非单一产品采购项目，采购文件中将载明其中的核心产品。多家供应商提供的核心产品品牌型号相同的，按前款规定处理。</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27.2.3 供应商的最后报价如相同，则优先采购 “环境标志产品”或“节能产品”；若均非“环境标志产品”、“节能产品”，则将优先采购交货期短者。环境标志产品是指列入财政部、生态环境部最新公布的《环境标志产品品目清单》内的产品；节能产品是指列入财政部、国家发改委最新公布的《节能产品品目清单》内的产品。</w:t>
      </w:r>
      <w:r>
        <w:rPr>
          <w:rFonts w:eastAsia="仿宋"/>
          <w:sz w:val="24"/>
          <w:szCs w:val="24"/>
        </w:rPr>
      </w:r>
      <w:r/>
    </w:p>
    <w:p>
      <w:pPr>
        <w:pStyle w:val="733"/>
        <w:ind w:firstLine="480"/>
        <w:spacing w:line="400" w:lineRule="exact"/>
        <w:rPr>
          <w:rFonts w:eastAsia="仿宋"/>
          <w:bCs/>
          <w:sz w:val="24"/>
          <w:szCs w:val="21"/>
        </w:rPr>
      </w:pPr>
      <w:r>
        <w:rPr>
          <w:rFonts w:eastAsia="仿宋"/>
          <w:sz w:val="24"/>
          <w:szCs w:val="24"/>
        </w:rPr>
        <w:t xml:space="preserve">27.2.4 确定成交供应商之日起2个工作日内，采购人将在“江苏政府采购网”发布成交结果公告，公告期限为1个工作日。</w:t>
      </w:r>
      <w:r>
        <w:rPr>
          <w:rFonts w:eastAsia="仿宋"/>
          <w:bCs/>
          <w:sz w:val="24"/>
          <w:szCs w:val="21"/>
        </w:rPr>
      </w:r>
      <w:r/>
    </w:p>
    <w:p>
      <w:pPr>
        <w:pStyle w:val="701"/>
        <w:ind w:firstLine="480"/>
        <w:spacing w:line="400" w:lineRule="exact"/>
        <w:rPr>
          <w:rFonts w:eastAsia="仿宋"/>
          <w:sz w:val="24"/>
          <w:szCs w:val="24"/>
        </w:rPr>
      </w:pPr>
      <w:r>
        <w:rPr>
          <w:rFonts w:eastAsia="仿宋"/>
          <w:sz w:val="24"/>
          <w:szCs w:val="24"/>
        </w:rPr>
        <w:t xml:space="preserve">27.3政府采购政策功能落实</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27.3政府采购政策功能落实</w:t>
      </w:r>
      <w:r>
        <w:rPr>
          <w:rFonts w:eastAsia="仿宋"/>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1、小微型企业价格扣除</w:t>
      </w:r>
      <w:r>
        <w:rPr>
          <w:rFonts w:hint="eastAsia" w:ascii="Times New Roman" w:hAnsi="Times New Roman" w:eastAsia="仿宋" w:cs="Times New Roman"/>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（1）本项目对小型和微型企业产品给予10%的扣除价格，用扣除后的价格参与评审。</w:t>
      </w:r>
      <w:r>
        <w:rPr>
          <w:rFonts w:hint="eastAsia" w:ascii="Times New Roman" w:hAnsi="Times New Roman" w:eastAsia="仿宋" w:cs="Times New Roman"/>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（2）供应商需按照《政府采购促进中小企业发展管理办法》（财库〔202</w:t>
      </w:r>
      <w:r>
        <w:rPr>
          <w:rFonts w:hint="eastAsia" w:ascii="Times New Roman" w:hAnsi="Times New Roman" w:eastAsia="仿宋" w:cs="Times New Roman"/>
          <w:sz w:val="24"/>
          <w:szCs w:val="24"/>
          <w:lang w:val="en-US" w:eastAsia="zh-CN"/>
        </w:rPr>
        <w:t xml:space="preserve">0</w:t>
      </w:r>
      <w:r>
        <w:rPr>
          <w:rFonts w:hint="eastAsia" w:ascii="Times New Roman" w:hAnsi="Times New Roman" w:eastAsia="仿宋" w:cs="Times New Roman"/>
          <w:sz w:val="24"/>
          <w:szCs w:val="24"/>
        </w:rPr>
        <w:t xml:space="preserve">〕46号）的规定提供相应的《中小企业声明函》。</w:t>
      </w:r>
      <w:r>
        <w:rPr>
          <w:rFonts w:hint="eastAsia" w:ascii="Times New Roman" w:hAnsi="Times New Roman" w:eastAsia="仿宋" w:cs="Times New Roman"/>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（3）企业标准请参照《关于印发中小企业划型标准规定的通知》（工信部联企业〔20</w:t>
      </w:r>
      <w:r>
        <w:rPr>
          <w:rFonts w:hint="eastAsia" w:ascii="Times New Roman" w:hAnsi="Times New Roman" w:eastAsia="仿宋" w:cs="Times New Roman"/>
          <w:sz w:val="24"/>
          <w:szCs w:val="24"/>
          <w:lang w:val="en-US" w:eastAsia="zh-CN"/>
        </w:rPr>
        <w:t xml:space="preserve">1</w:t>
      </w:r>
      <w:r>
        <w:rPr>
          <w:rFonts w:hint="eastAsia" w:ascii="Times New Roman" w:hAnsi="Times New Roman" w:eastAsia="仿宋" w:cs="Times New Roman"/>
          <w:sz w:val="24"/>
          <w:szCs w:val="24"/>
        </w:rPr>
        <w:t xml:space="preserve">1〕300号）文件规定自行填写。</w:t>
      </w:r>
      <w:r>
        <w:rPr>
          <w:rFonts w:hint="eastAsia" w:ascii="Times New Roman" w:hAnsi="Times New Roman" w:eastAsia="仿宋" w:cs="Times New Roman"/>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2、残疾人福利单位价格扣除</w:t>
      </w:r>
      <w:r>
        <w:rPr>
          <w:rFonts w:hint="eastAsia" w:ascii="Times New Roman" w:hAnsi="Times New Roman" w:eastAsia="仿宋" w:cs="Times New Roman"/>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（1）本项目对残疾人福利性单位，给予10%的价格扣除，用扣除后的价格参与评审。</w:t>
      </w:r>
      <w:r>
        <w:rPr>
          <w:rFonts w:hint="eastAsia" w:ascii="Times New Roman" w:hAnsi="Times New Roman" w:eastAsia="仿宋" w:cs="Times New Roman"/>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（2）残疾人福利单位需按照</w:t>
      </w:r>
      <w:r>
        <w:rPr>
          <w:rFonts w:hint="eastAsia" w:ascii="Times New Roman" w:hAnsi="Times New Roman" w:eastAsia="仿宋" w:cs="Times New Roman"/>
          <w:sz w:val="24"/>
          <w:szCs w:val="24"/>
          <w:lang w:eastAsia="zh-CN"/>
        </w:rPr>
        <w:t xml:space="preserve">招标</w:t>
      </w:r>
      <w:r>
        <w:rPr>
          <w:rFonts w:hint="eastAsia" w:ascii="Times New Roman" w:hAnsi="Times New Roman" w:eastAsia="仿宋" w:cs="Times New Roman"/>
          <w:sz w:val="24"/>
          <w:szCs w:val="24"/>
        </w:rPr>
        <w:t xml:space="preserve">文件的要求提供《残疾人福利性单位声明函》。</w:t>
      </w:r>
      <w:r>
        <w:rPr>
          <w:rFonts w:hint="eastAsia" w:ascii="Times New Roman" w:hAnsi="Times New Roman" w:eastAsia="仿宋" w:cs="Times New Roman"/>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（3）残疾人福利单位标准请参照《关于促进残疾人就业政府采购政策的通知》（财库〔2017〕141号）。</w:t>
      </w:r>
      <w:r>
        <w:rPr>
          <w:rFonts w:hint="eastAsia" w:ascii="Times New Roman" w:hAnsi="Times New Roman" w:eastAsia="仿宋" w:cs="Times New Roman"/>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3、监狱和戒毒企业价格扣除</w:t>
      </w:r>
      <w:r>
        <w:rPr>
          <w:rFonts w:hint="eastAsia" w:ascii="Times New Roman" w:hAnsi="Times New Roman" w:eastAsia="仿宋" w:cs="Times New Roman"/>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（1）本项目对监狱和戒毒企业（简称监狱企业）给予10%的价格扣除，用扣除后的价格参与评审。</w:t>
      </w:r>
      <w:r>
        <w:rPr>
          <w:rFonts w:hint="eastAsia" w:ascii="Times New Roman" w:hAnsi="Times New Roman" w:eastAsia="仿宋" w:cs="Times New Roman"/>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Times New Roman" w:hAnsi="Times New Roman" w:eastAsia="仿宋" w:cs="Times New Roman"/>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（3）监狱企业标准请参照《关于政府采购支持监狱企业发展有关问题的通知》（财库〔20</w:t>
      </w:r>
      <w:r>
        <w:rPr>
          <w:rFonts w:hint="eastAsia" w:ascii="Times New Roman" w:hAnsi="Times New Roman" w:eastAsia="仿宋" w:cs="Times New Roman"/>
          <w:sz w:val="24"/>
          <w:szCs w:val="24"/>
          <w:lang w:val="en-US" w:eastAsia="zh-CN"/>
        </w:rPr>
        <w:t xml:space="preserve">14</w:t>
      </w:r>
      <w:r>
        <w:rPr>
          <w:rFonts w:hint="eastAsia" w:ascii="Times New Roman" w:hAnsi="Times New Roman" w:eastAsia="仿宋" w:cs="Times New Roman"/>
          <w:sz w:val="24"/>
          <w:szCs w:val="24"/>
        </w:rPr>
        <w:t xml:space="preserve">〕68号）。</w:t>
      </w:r>
      <w:r>
        <w:rPr>
          <w:rFonts w:hint="eastAsia" w:ascii="Times New Roman" w:hAnsi="Times New Roman" w:eastAsia="仿宋" w:cs="Times New Roman"/>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4、残疾人福利单位、监狱企业属于小型、微型企业的，不重复享受政策。</w:t>
      </w:r>
      <w:r>
        <w:rPr>
          <w:rFonts w:hint="eastAsia" w:ascii="Times New Roman" w:hAnsi="Times New Roman" w:eastAsia="仿宋" w:cs="Times New Roman"/>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5、</w:t>
      </w:r>
      <w:r>
        <w:rPr>
          <w:rFonts w:hint="eastAsia" w:ascii="Times New Roman" w:hAnsi="Times New Roman" w:eastAsia="仿宋" w:cs="Times New Roman"/>
          <w:sz w:val="24"/>
          <w:szCs w:val="24"/>
          <w:lang w:val="en-US" w:eastAsia="zh-CN"/>
        </w:rPr>
        <w:t xml:space="preserve">如本项目同意联合体参加投标或同意分包履行合同的，</w:t>
      </w:r>
      <w:r>
        <w:rPr>
          <w:rFonts w:hint="eastAsia" w:ascii="Times New Roman" w:hAnsi="Times New Roman" w:eastAsia="仿宋" w:cs="Times New Roman"/>
          <w:sz w:val="24"/>
          <w:szCs w:val="24"/>
        </w:rPr>
        <w:t xml:space="preserve">大中型企业与小微企业（残疾人福利单位、监狱企业）组成联合体或者大中型企业向</w:t>
      </w:r>
      <w:r>
        <w:rPr>
          <w:rFonts w:hint="eastAsia" w:ascii="Times New Roman" w:hAnsi="Times New Roman" w:eastAsia="仿宋" w:cs="Times New Roman"/>
          <w:sz w:val="24"/>
          <w:szCs w:val="24"/>
          <w:lang w:val="en-US" w:eastAsia="zh-CN"/>
        </w:rPr>
        <w:t xml:space="preserve">一家或多家</w:t>
      </w:r>
      <w:r>
        <w:rPr>
          <w:rFonts w:hint="eastAsia" w:ascii="Times New Roman" w:hAnsi="Times New Roman" w:eastAsia="仿宋" w:cs="Times New Roman"/>
          <w:sz w:val="24"/>
          <w:szCs w:val="24"/>
        </w:rPr>
        <w:t xml:space="preserve">小微企业（残疾人福利单位、监狱企业）分包的，对联合协议或者分包意向协议约定小微企业合同份额占到合同总金额30%以上的，对联合体或者大中型企业的报价给予4%的</w:t>
      </w:r>
      <w:r>
        <w:rPr>
          <w:rFonts w:hint="eastAsia" w:ascii="Times New Roman" w:hAnsi="Times New Roman" w:eastAsia="仿宋" w:cs="Times New Roman"/>
          <w:sz w:val="24"/>
          <w:szCs w:val="24"/>
          <w:lang w:eastAsia="zh-CN"/>
        </w:rPr>
        <w:t xml:space="preserve">价格</w:t>
      </w:r>
      <w:r>
        <w:rPr>
          <w:rFonts w:hint="eastAsia" w:ascii="Times New Roman" w:hAnsi="Times New Roman" w:eastAsia="仿宋" w:cs="Times New Roman"/>
          <w:sz w:val="24"/>
          <w:szCs w:val="24"/>
        </w:rPr>
        <w:t xml:space="preserve">扣除，用扣除后的价格参与评审。</w:t>
      </w:r>
      <w:r>
        <w:rPr>
          <w:rFonts w:hint="eastAsia" w:ascii="Times New Roman" w:hAnsi="Times New Roman" w:eastAsia="仿宋" w:cs="Times New Roman"/>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6、联合体各方均为小型、微型企业（残疾人福利单位、监狱企业）的，联合体享受10%（价格扣除，用扣除后的价格参与评审。</w:t>
      </w:r>
      <w:r>
        <w:rPr>
          <w:rFonts w:hint="eastAsia" w:ascii="Times New Roman" w:hAnsi="Times New Roman" w:eastAsia="仿宋" w:cs="Times New Roman"/>
          <w:sz w:val="24"/>
          <w:szCs w:val="24"/>
        </w:rPr>
      </w:r>
      <w:r/>
    </w:p>
    <w:p>
      <w:pPr>
        <w:pStyle w:val="701"/>
        <w:ind w:firstLine="361"/>
        <w:spacing w:line="400" w:lineRule="exact"/>
        <w:tabs>
          <w:tab w:val="left" w:pos="900" w:leader="none"/>
        </w:tabs>
        <w:rPr>
          <w:rFonts w:hint="eastAsia" w:ascii="Times New Roman" w:hAnsi="Times New Roman" w:eastAsia="仿宋" w:cs="Times New Roman"/>
          <w:b/>
          <w:bCs/>
          <w:sz w:val="24"/>
          <w:szCs w:val="24"/>
        </w:rPr>
      </w:pPr>
      <w:r>
        <w:rPr>
          <w:rFonts w:hint="eastAsia" w:ascii="Times New Roman" w:hAnsi="Times New Roman" w:eastAsia="仿宋" w:cs="Times New Roman"/>
          <w:b/>
          <w:bCs/>
          <w:sz w:val="24"/>
          <w:szCs w:val="24"/>
        </w:rPr>
        <w:t xml:space="preserve">7、专门面向中小企业采购的项目或者采购包，不再执行</w:t>
      </w:r>
      <w:r>
        <w:rPr>
          <w:rFonts w:hint="eastAsia" w:ascii="Times New Roman" w:hAnsi="Times New Roman" w:eastAsia="仿宋" w:cs="Times New Roman"/>
          <w:b/>
          <w:bCs/>
          <w:sz w:val="24"/>
          <w:szCs w:val="24"/>
          <w:lang w:eastAsia="zh-CN"/>
        </w:rPr>
        <w:t xml:space="preserve">以上</w:t>
      </w:r>
      <w:r>
        <w:rPr>
          <w:rFonts w:hint="eastAsia" w:ascii="Times New Roman" w:hAnsi="Times New Roman" w:eastAsia="仿宋" w:cs="Times New Roman"/>
          <w:b/>
          <w:bCs/>
          <w:sz w:val="24"/>
          <w:szCs w:val="24"/>
        </w:rPr>
        <w:t xml:space="preserve">价格评审优惠的扶持政策。</w:t>
      </w:r>
      <w:r>
        <w:rPr>
          <w:rFonts w:hint="eastAsia" w:ascii="Times New Roman" w:hAnsi="Times New Roman" w:eastAsia="仿宋" w:cs="Times New Roman"/>
          <w:b/>
          <w:bCs/>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8、根据《江苏省政府采购信用管理暂行办法》的规定，供应商信用评价结果为三星的扣2分，评价结果为二星的扣3分，评价结果为一星的扣4分。</w:t>
      </w:r>
      <w:r>
        <w:rPr>
          <w:rFonts w:hint="eastAsia" w:ascii="Times New Roman" w:hAnsi="Times New Roman" w:eastAsia="仿宋" w:cs="Times New Roman"/>
          <w:sz w:val="24"/>
          <w:szCs w:val="24"/>
        </w:rPr>
      </w:r>
      <w:r/>
    </w:p>
    <w:p>
      <w:pPr>
        <w:pStyle w:val="701"/>
        <w:ind w:firstLine="361"/>
        <w:spacing w:line="400" w:lineRule="exact"/>
        <w:tabs>
          <w:tab w:val="left" w:pos="900" w:leader="none"/>
        </w:tabs>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 xml:space="preserve">9</w:t>
      </w:r>
      <w:r>
        <w:rPr>
          <w:rFonts w:hint="eastAsia" w:ascii="Times New Roman" w:hAnsi="Times New Roman" w:eastAsia="仿宋" w:cs="Times New Roman"/>
          <w:b/>
          <w:bCs/>
          <w:sz w:val="24"/>
          <w:szCs w:val="24"/>
        </w:rPr>
        <w:t xml:space="preserve">、采购本国产品的支持政策</w:t>
      </w:r>
      <w:r>
        <w:rPr>
          <w:rFonts w:hint="eastAsia" w:ascii="Times New Roman" w:hAnsi="Times New Roman" w:eastAsia="仿宋" w:cs="Times New Roman"/>
          <w:b/>
          <w:bCs/>
          <w:sz w:val="24"/>
          <w:szCs w:val="24"/>
          <w:lang w:val="en-US" w:eastAsia="zh-CN"/>
        </w:rPr>
      </w:r>
      <w:r/>
    </w:p>
    <w:p>
      <w:pPr>
        <w:pStyle w:val="701"/>
        <w:ind w:firstLine="361"/>
        <w:spacing w:line="400" w:lineRule="exact"/>
        <w:tabs>
          <w:tab w:val="left" w:pos="900" w:leader="none"/>
        </w:tabs>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 xml:space="preserve">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仿宋" w:cs="Times New Roman"/>
          <w:b/>
          <w:bCs/>
          <w:sz w:val="24"/>
          <w:szCs w:val="24"/>
          <w:lang w:val="en-US" w:eastAsia="zh-CN"/>
        </w:rPr>
      </w:r>
      <w:r/>
    </w:p>
    <w:p>
      <w:pPr>
        <w:pStyle w:val="701"/>
        <w:ind w:firstLine="361"/>
        <w:spacing w:line="400" w:lineRule="exact"/>
        <w:tabs>
          <w:tab w:val="left" w:pos="900" w:leader="none"/>
        </w:tabs>
        <w:rPr>
          <w:rFonts w:hint="eastAsia" w:ascii="Times New Roman" w:hAnsi="Times New Roman" w:eastAsia="仿宋" w:cs="Times New Roman"/>
          <w:b/>
          <w:bCs/>
          <w:sz w:val="24"/>
          <w:szCs w:val="24"/>
        </w:rPr>
      </w:pPr>
      <w:r>
        <w:rPr>
          <w:rFonts w:hint="eastAsia" w:ascii="Times New Roman" w:hAnsi="Times New Roman" w:eastAsia="仿宋" w:cs="Times New Roman"/>
          <w:b/>
          <w:bCs/>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Times New Roman" w:hAnsi="Times New Roman" w:eastAsia="仿宋" w:cs="Times New Roman"/>
          <w:b/>
          <w:bCs/>
          <w:sz w:val="24"/>
          <w:szCs w:val="24"/>
        </w:rPr>
      </w:r>
      <w:r/>
    </w:p>
    <w:p>
      <w:pPr>
        <w:pStyle w:val="701"/>
        <w:ind w:firstLine="477"/>
        <w:spacing w:line="400" w:lineRule="exact"/>
        <w:tabs>
          <w:tab w:val="left" w:pos="900" w:leader="none"/>
        </w:tabs>
        <w:rPr>
          <w:rFonts w:eastAsia="仿宋"/>
          <w:sz w:val="24"/>
          <w:szCs w:val="24"/>
        </w:rPr>
      </w:pPr>
      <w:r>
        <w:rPr>
          <w:rFonts w:eastAsia="仿宋"/>
          <w:sz w:val="24"/>
          <w:szCs w:val="24"/>
        </w:rPr>
        <w:t xml:space="preserve">27.4采购活动终止的情况</w:t>
      </w:r>
      <w:r>
        <w:rPr>
          <w:rFonts w:eastAsia="仿宋"/>
          <w:sz w:val="24"/>
          <w:szCs w:val="24"/>
        </w:rPr>
      </w:r>
      <w:r/>
    </w:p>
    <w:p>
      <w:pPr>
        <w:pStyle w:val="701"/>
        <w:ind w:firstLine="360"/>
        <w:spacing w:line="400" w:lineRule="exact"/>
        <w:tabs>
          <w:tab w:val="left" w:pos="900" w:leader="none"/>
        </w:tabs>
        <w:rPr>
          <w:rFonts w:eastAsia="仿宋"/>
          <w:sz w:val="24"/>
          <w:szCs w:val="24"/>
        </w:rPr>
      </w:pPr>
      <w:r>
        <w:rPr>
          <w:rFonts w:eastAsia="仿宋"/>
          <w:sz w:val="24"/>
          <w:szCs w:val="24"/>
        </w:rPr>
        <w:t xml:space="preserve">出现下列情形之一的，本次竞争性谈判采购活动将被终止：</w:t>
      </w:r>
      <w:r>
        <w:rPr>
          <w:rFonts w:eastAsia="仿宋"/>
          <w:sz w:val="24"/>
          <w:szCs w:val="24"/>
        </w:rPr>
      </w:r>
      <w:r/>
    </w:p>
    <w:p>
      <w:pPr>
        <w:pStyle w:val="701"/>
        <w:ind w:firstLine="360"/>
        <w:spacing w:line="400" w:lineRule="exact"/>
        <w:tabs>
          <w:tab w:val="left" w:pos="900" w:leader="none"/>
        </w:tabs>
        <w:rPr>
          <w:rFonts w:eastAsia="仿宋"/>
          <w:sz w:val="24"/>
          <w:szCs w:val="24"/>
        </w:rPr>
      </w:pPr>
      <w:r>
        <w:rPr>
          <w:rFonts w:eastAsia="仿宋"/>
          <w:sz w:val="24"/>
          <w:szCs w:val="24"/>
        </w:rPr>
        <w:t xml:space="preserve">27.4.1因情况变化，不再符合规定的竞争性谈判采购方式适用情形的。</w:t>
      </w:r>
      <w:r>
        <w:rPr>
          <w:rFonts w:eastAsia="仿宋"/>
          <w:sz w:val="24"/>
          <w:szCs w:val="24"/>
        </w:rPr>
      </w:r>
      <w:r/>
    </w:p>
    <w:p>
      <w:pPr>
        <w:pStyle w:val="701"/>
        <w:ind w:firstLine="360"/>
        <w:spacing w:line="400" w:lineRule="exact"/>
        <w:tabs>
          <w:tab w:val="left" w:pos="900" w:leader="none"/>
        </w:tabs>
        <w:rPr>
          <w:rFonts w:eastAsia="仿宋"/>
          <w:sz w:val="24"/>
          <w:szCs w:val="24"/>
        </w:rPr>
      </w:pPr>
      <w:r>
        <w:rPr>
          <w:rFonts w:eastAsia="仿宋"/>
          <w:sz w:val="24"/>
          <w:szCs w:val="24"/>
        </w:rPr>
        <w:t xml:space="preserve">27.4.2出现影响采购公正的违法、违规行为的。</w:t>
      </w:r>
      <w:r>
        <w:rPr>
          <w:rFonts w:eastAsia="仿宋"/>
          <w:sz w:val="24"/>
          <w:szCs w:val="24"/>
        </w:rPr>
      </w:r>
      <w:r/>
    </w:p>
    <w:p>
      <w:pPr>
        <w:pStyle w:val="701"/>
        <w:ind w:firstLine="360"/>
        <w:spacing w:line="400" w:lineRule="exact"/>
        <w:tabs>
          <w:tab w:val="left" w:pos="900" w:leader="none"/>
        </w:tabs>
        <w:rPr>
          <w:rFonts w:eastAsia="仿宋"/>
          <w:sz w:val="24"/>
          <w:szCs w:val="24"/>
        </w:rPr>
      </w:pPr>
      <w:r>
        <w:rPr>
          <w:rFonts w:eastAsia="仿宋"/>
          <w:sz w:val="24"/>
          <w:szCs w:val="24"/>
        </w:rPr>
        <w:t xml:space="preserve">27.4.3符合专业条件的供应商或者对采购文件作实质响应的供应商不足三家的。</w:t>
      </w:r>
      <w:r>
        <w:rPr>
          <w:rFonts w:eastAsia="仿宋"/>
          <w:sz w:val="24"/>
          <w:szCs w:val="24"/>
        </w:rPr>
      </w:r>
      <w:r/>
    </w:p>
    <w:p>
      <w:pPr>
        <w:pStyle w:val="701"/>
        <w:ind w:firstLine="360"/>
        <w:spacing w:line="400" w:lineRule="exact"/>
        <w:tabs>
          <w:tab w:val="left" w:pos="900" w:leader="none"/>
        </w:tabs>
        <w:rPr>
          <w:rFonts w:eastAsia="仿宋"/>
          <w:sz w:val="24"/>
          <w:szCs w:val="24"/>
        </w:rPr>
      </w:pPr>
      <w:r>
        <w:rPr>
          <w:rFonts w:eastAsia="仿宋"/>
          <w:sz w:val="24"/>
          <w:szCs w:val="24"/>
        </w:rPr>
        <w:t xml:space="preserve">27.4.4在苏采云系统规定时间内成功解密电子响应文件的供应商不足3家的。</w:t>
      </w:r>
      <w:r>
        <w:rPr>
          <w:rFonts w:eastAsia="仿宋"/>
          <w:sz w:val="24"/>
          <w:szCs w:val="24"/>
        </w:rPr>
      </w:r>
      <w:r/>
    </w:p>
    <w:p>
      <w:pPr>
        <w:pStyle w:val="701"/>
        <w:ind w:firstLine="360"/>
        <w:spacing w:line="400" w:lineRule="exact"/>
        <w:tabs>
          <w:tab w:val="left" w:pos="900" w:leader="none"/>
        </w:tabs>
        <w:rPr>
          <w:rFonts w:eastAsia="仿宋"/>
          <w:sz w:val="24"/>
          <w:szCs w:val="24"/>
        </w:rPr>
      </w:pPr>
      <w:r>
        <w:rPr>
          <w:rFonts w:eastAsia="仿宋"/>
          <w:sz w:val="24"/>
          <w:szCs w:val="24"/>
        </w:rPr>
        <w:t xml:space="preserve">27.4.5因重大变故，采购任务取消的。</w:t>
      </w:r>
      <w:r>
        <w:rPr>
          <w:rFonts w:eastAsia="仿宋"/>
          <w:sz w:val="24"/>
          <w:szCs w:val="24"/>
        </w:rPr>
      </w:r>
      <w:r/>
    </w:p>
    <w:p>
      <w:pPr>
        <w:pStyle w:val="701"/>
        <w:ind w:firstLine="360"/>
        <w:spacing w:line="400" w:lineRule="exact"/>
        <w:tabs>
          <w:tab w:val="left" w:pos="900" w:leader="none"/>
        </w:tabs>
        <w:rPr>
          <w:rFonts w:eastAsia="仿宋"/>
          <w:sz w:val="24"/>
          <w:szCs w:val="24"/>
        </w:rPr>
      </w:pPr>
      <w:r>
        <w:rPr>
          <w:rFonts w:eastAsia="仿宋"/>
          <w:sz w:val="24"/>
          <w:szCs w:val="24"/>
        </w:rPr>
        <w:t xml:space="preserve">27.4.6谈判小组认定采购文件存在歧义、重大缺陷导致评审工作无法进行。</w:t>
      </w:r>
      <w:r>
        <w:rPr>
          <w:rFonts w:eastAsia="仿宋"/>
          <w:sz w:val="24"/>
          <w:szCs w:val="24"/>
        </w:rPr>
      </w:r>
      <w:r/>
    </w:p>
    <w:p>
      <w:pPr>
        <w:pStyle w:val="701"/>
        <w:ind w:firstLine="360"/>
        <w:spacing w:line="400" w:lineRule="exact"/>
        <w:tabs>
          <w:tab w:val="left" w:pos="900" w:leader="none"/>
        </w:tabs>
        <w:rPr>
          <w:rFonts w:eastAsia="仿宋"/>
          <w:sz w:val="24"/>
          <w:szCs w:val="24"/>
        </w:rPr>
      </w:pPr>
      <w:r>
        <w:rPr>
          <w:rFonts w:eastAsia="仿宋"/>
          <w:sz w:val="24"/>
          <w:szCs w:val="24"/>
        </w:rPr>
        <w:t xml:space="preserve">27.4.7因系统故障原因造成谈判无法继续进行的。</w:t>
      </w:r>
      <w:r>
        <w:rPr>
          <w:rFonts w:eastAsia="仿宋"/>
          <w:sz w:val="24"/>
          <w:szCs w:val="24"/>
        </w:rPr>
      </w:r>
      <w:r/>
    </w:p>
    <w:p>
      <w:pPr>
        <w:pStyle w:val="701"/>
        <w:ind w:firstLine="420"/>
        <w:spacing w:line="400" w:lineRule="exact"/>
        <w:tabs>
          <w:tab w:val="left" w:pos="900" w:leader="none"/>
        </w:tabs>
        <w:rPr>
          <w:rFonts w:eastAsia="仿宋"/>
          <w:sz w:val="24"/>
          <w:szCs w:val="24"/>
        </w:rPr>
      </w:pPr>
      <w:r>
        <w:rPr>
          <w:rFonts w:eastAsia="仿宋"/>
          <w:sz w:val="24"/>
          <w:szCs w:val="24"/>
        </w:rPr>
        <w:t xml:space="preserve">27.5响应文件提交截止时间结束后参加谈判的供应商不足三家的处理：</w:t>
      </w:r>
      <w:r>
        <w:rPr>
          <w:rFonts w:eastAsia="仿宋"/>
          <w:sz w:val="24"/>
          <w:szCs w:val="24"/>
        </w:rPr>
      </w:r>
      <w:r/>
    </w:p>
    <w:p>
      <w:pPr>
        <w:pStyle w:val="701"/>
        <w:ind w:firstLine="420"/>
        <w:spacing w:line="400" w:lineRule="exact"/>
        <w:tabs>
          <w:tab w:val="left" w:pos="900" w:leader="none"/>
        </w:tabs>
        <w:rPr>
          <w:rFonts w:eastAsia="仿宋"/>
          <w:sz w:val="24"/>
          <w:szCs w:val="24"/>
        </w:rPr>
      </w:pPr>
      <w:r>
        <w:rPr>
          <w:rFonts w:eastAsia="仿宋"/>
          <w:sz w:val="24"/>
          <w:szCs w:val="24"/>
        </w:rPr>
        <w:t xml:space="preserve">27.5.1如出现响应文件提交截止时间结束后参加谈判的供应商或者在评审期间对采购文件做出实质响应的供应商不足三家情况，按政府采购相关规定执行。</w:t>
      </w:r>
      <w:r>
        <w:rPr>
          <w:rFonts w:eastAsia="仿宋"/>
          <w:sz w:val="24"/>
          <w:szCs w:val="24"/>
        </w:rPr>
      </w:r>
      <w:r/>
    </w:p>
    <w:p>
      <w:pPr>
        <w:pStyle w:val="701"/>
        <w:ind w:firstLine="422"/>
        <w:keepLines/>
        <w:keepNext/>
        <w:spacing w:line="400" w:lineRule="exact"/>
        <w:rPr>
          <w:rFonts w:eastAsia="仿宋"/>
          <w:b/>
          <w:bCs/>
          <w:sz w:val="28"/>
          <w:szCs w:val="28"/>
        </w:rPr>
        <w:outlineLvl w:val="3"/>
      </w:pPr>
      <w:r>
        <w:rPr>
          <w:rFonts w:eastAsia="仿宋"/>
          <w:b/>
          <w:bCs/>
          <w:sz w:val="28"/>
          <w:szCs w:val="28"/>
        </w:rPr>
        <w:t xml:space="preserve">28、成交供应商被取消成交资格情形</w:t>
      </w:r>
      <w:r>
        <w:rPr>
          <w:rFonts w:eastAsia="仿宋"/>
          <w:b/>
          <w:bCs/>
          <w:sz w:val="28"/>
          <w:szCs w:val="28"/>
        </w:rPr>
      </w:r>
      <w:r/>
    </w:p>
    <w:p>
      <w:pPr>
        <w:pStyle w:val="701"/>
        <w:ind w:firstLine="480"/>
        <w:spacing w:line="400" w:lineRule="exact"/>
        <w:rPr>
          <w:rFonts w:eastAsia="仿宋"/>
          <w:bCs/>
          <w:sz w:val="24"/>
          <w:szCs w:val="21"/>
        </w:rPr>
      </w:pPr>
      <w:r>
        <w:rPr>
          <w:rFonts w:eastAsia="仿宋"/>
          <w:bCs/>
          <w:sz w:val="24"/>
          <w:szCs w:val="21"/>
        </w:rPr>
        <w:t xml:space="preserve">若有充分证据证明，成交供应商出现下列情况之一的，一经查实，将被取消成交资格：</w:t>
      </w:r>
      <w:r>
        <w:rPr>
          <w:rFonts w:eastAsia="仿宋"/>
          <w:bCs/>
          <w:sz w:val="24"/>
          <w:szCs w:val="21"/>
        </w:rPr>
      </w:r>
      <w:r/>
    </w:p>
    <w:p>
      <w:pPr>
        <w:pStyle w:val="701"/>
        <w:ind w:firstLine="480"/>
        <w:spacing w:line="400" w:lineRule="exact"/>
        <w:rPr>
          <w:rFonts w:eastAsia="仿宋"/>
          <w:bCs/>
          <w:sz w:val="24"/>
          <w:szCs w:val="21"/>
        </w:rPr>
      </w:pPr>
      <w:r>
        <w:rPr>
          <w:rFonts w:eastAsia="仿宋"/>
          <w:bCs/>
          <w:sz w:val="24"/>
          <w:szCs w:val="21"/>
        </w:rPr>
        <w:t xml:space="preserve">28.1提供虚假材料谋取成交的。</w:t>
      </w:r>
      <w:r>
        <w:rPr>
          <w:rFonts w:eastAsia="仿宋"/>
          <w:bCs/>
          <w:sz w:val="24"/>
          <w:szCs w:val="21"/>
        </w:rPr>
      </w:r>
      <w:r/>
    </w:p>
    <w:p>
      <w:pPr>
        <w:pStyle w:val="701"/>
        <w:ind w:firstLine="480"/>
        <w:spacing w:line="400" w:lineRule="exact"/>
        <w:rPr>
          <w:rFonts w:eastAsia="仿宋"/>
          <w:bCs/>
          <w:sz w:val="24"/>
          <w:szCs w:val="21"/>
        </w:rPr>
      </w:pPr>
      <w:r>
        <w:rPr>
          <w:rFonts w:eastAsia="仿宋"/>
          <w:bCs/>
          <w:sz w:val="24"/>
          <w:szCs w:val="21"/>
        </w:rPr>
        <w:t xml:space="preserve">28.2与评审专家、采购人、其他供应商或者招标代理工作人员恶意串通的。</w:t>
      </w:r>
      <w:r>
        <w:rPr>
          <w:rFonts w:eastAsia="仿宋"/>
          <w:bCs/>
          <w:sz w:val="24"/>
          <w:szCs w:val="21"/>
        </w:rPr>
      </w:r>
      <w:r/>
    </w:p>
    <w:p>
      <w:pPr>
        <w:pStyle w:val="701"/>
        <w:ind w:firstLine="480"/>
        <w:spacing w:line="400" w:lineRule="exact"/>
        <w:rPr>
          <w:rFonts w:eastAsia="仿宋"/>
          <w:bCs/>
          <w:sz w:val="24"/>
          <w:szCs w:val="21"/>
        </w:rPr>
      </w:pPr>
      <w:r>
        <w:rPr>
          <w:rFonts w:eastAsia="仿宋"/>
          <w:bCs/>
          <w:sz w:val="24"/>
          <w:szCs w:val="21"/>
        </w:rPr>
        <w:t xml:space="preserve">28.3向评审专家、采购人或招标代理工作人员行贿或者提供其他不正当利益的。</w:t>
      </w:r>
      <w:r>
        <w:rPr>
          <w:rFonts w:eastAsia="仿宋"/>
          <w:bCs/>
          <w:sz w:val="24"/>
          <w:szCs w:val="21"/>
        </w:rPr>
      </w:r>
      <w:r/>
    </w:p>
    <w:p>
      <w:pPr>
        <w:pStyle w:val="701"/>
        <w:ind w:firstLine="480"/>
        <w:spacing w:line="400" w:lineRule="exact"/>
        <w:rPr>
          <w:rFonts w:eastAsia="仿宋"/>
          <w:bCs/>
          <w:sz w:val="24"/>
          <w:szCs w:val="21"/>
        </w:rPr>
      </w:pPr>
      <w:r>
        <w:rPr>
          <w:rFonts w:eastAsia="仿宋"/>
          <w:bCs/>
          <w:sz w:val="24"/>
          <w:szCs w:val="21"/>
        </w:rPr>
        <w:t xml:space="preserve">28.4不满足本采购文件规定的实质性要求，但在评审过程中又未被谈判小组发现的。</w:t>
      </w:r>
      <w:r>
        <w:rPr>
          <w:rFonts w:eastAsia="仿宋"/>
          <w:bCs/>
          <w:sz w:val="24"/>
          <w:szCs w:val="21"/>
        </w:rPr>
      </w:r>
      <w:r/>
    </w:p>
    <w:p>
      <w:pPr>
        <w:pStyle w:val="701"/>
        <w:ind w:firstLine="480"/>
        <w:spacing w:line="400" w:lineRule="exact"/>
        <w:rPr>
          <w:rFonts w:eastAsia="仿宋"/>
          <w:bCs/>
          <w:sz w:val="24"/>
          <w:szCs w:val="21"/>
        </w:rPr>
      </w:pPr>
      <w:r>
        <w:rPr>
          <w:rFonts w:eastAsia="仿宋"/>
          <w:bCs/>
          <w:sz w:val="24"/>
          <w:szCs w:val="21"/>
        </w:rPr>
        <w:t xml:space="preserve">28.5成交后无正当理由拒不与采购人签订政府采购合同或者未按照采购文件确定的事项签订政府采购合同的。</w:t>
      </w:r>
      <w:r>
        <w:rPr>
          <w:rFonts w:eastAsia="仿宋"/>
          <w:bCs/>
          <w:sz w:val="24"/>
          <w:szCs w:val="21"/>
        </w:rPr>
      </w:r>
      <w:r/>
    </w:p>
    <w:p>
      <w:pPr>
        <w:pStyle w:val="701"/>
        <w:ind w:firstLine="480"/>
        <w:spacing w:line="400" w:lineRule="exact"/>
        <w:rPr>
          <w:rFonts w:eastAsia="仿宋"/>
          <w:bCs/>
          <w:sz w:val="24"/>
          <w:szCs w:val="21"/>
        </w:rPr>
      </w:pPr>
      <w:r>
        <w:rPr>
          <w:rFonts w:eastAsia="仿宋"/>
          <w:bCs/>
          <w:sz w:val="24"/>
          <w:szCs w:val="21"/>
        </w:rPr>
        <w:t xml:space="preserve">28.6将政府采购合同转包的。</w:t>
      </w:r>
      <w:r>
        <w:rPr>
          <w:rFonts w:eastAsia="仿宋"/>
          <w:bCs/>
          <w:sz w:val="24"/>
          <w:szCs w:val="21"/>
        </w:rPr>
      </w:r>
      <w:r/>
    </w:p>
    <w:p>
      <w:pPr>
        <w:pStyle w:val="701"/>
        <w:ind w:firstLine="422"/>
        <w:keepLines/>
        <w:keepNext/>
        <w:spacing w:line="400" w:lineRule="exact"/>
        <w:rPr>
          <w:rFonts w:eastAsia="仿宋"/>
          <w:b/>
          <w:bCs/>
          <w:sz w:val="28"/>
          <w:szCs w:val="28"/>
        </w:rPr>
        <w:outlineLvl w:val="3"/>
      </w:pPr>
      <w:r>
        <w:rPr>
          <w:rFonts w:eastAsia="仿宋"/>
          <w:b/>
          <w:bCs/>
          <w:sz w:val="28"/>
          <w:szCs w:val="28"/>
        </w:rPr>
        <w:t xml:space="preserve">29.有下列情形之一的，视为供应商串通参与谈判，响应无效：</w:t>
      </w:r>
      <w:r>
        <w:rPr>
          <w:rFonts w:eastAsia="仿宋"/>
          <w:b/>
          <w:bCs/>
          <w:sz w:val="28"/>
          <w:szCs w:val="28"/>
        </w:rPr>
      </w:r>
      <w:r/>
    </w:p>
    <w:p>
      <w:pPr>
        <w:pStyle w:val="701"/>
        <w:ind w:firstLine="420"/>
        <w:spacing w:line="400" w:lineRule="exact"/>
        <w:tabs>
          <w:tab w:val="left" w:pos="900" w:leader="none"/>
        </w:tabs>
        <w:rPr>
          <w:rFonts w:eastAsia="仿宋"/>
          <w:sz w:val="24"/>
          <w:szCs w:val="24"/>
        </w:rPr>
      </w:pPr>
      <w:r>
        <w:rPr>
          <w:rFonts w:eastAsia="仿宋"/>
          <w:sz w:val="24"/>
          <w:szCs w:val="24"/>
        </w:rPr>
        <w:t xml:space="preserve">29.1不同供应商的响应文件由同一单位或者个人编制；</w:t>
      </w:r>
      <w:r>
        <w:rPr>
          <w:rFonts w:eastAsia="仿宋"/>
          <w:sz w:val="24"/>
          <w:szCs w:val="24"/>
        </w:rPr>
      </w:r>
      <w:r/>
    </w:p>
    <w:p>
      <w:pPr>
        <w:pStyle w:val="701"/>
        <w:ind w:firstLine="420"/>
        <w:spacing w:line="400" w:lineRule="exact"/>
        <w:tabs>
          <w:tab w:val="left" w:pos="900" w:leader="none"/>
        </w:tabs>
        <w:rPr>
          <w:rFonts w:eastAsia="仿宋"/>
          <w:sz w:val="24"/>
          <w:szCs w:val="24"/>
        </w:rPr>
      </w:pPr>
      <w:r>
        <w:rPr>
          <w:rFonts w:eastAsia="仿宋"/>
          <w:sz w:val="24"/>
          <w:szCs w:val="24"/>
        </w:rPr>
        <w:t xml:space="preserve">29.2不同供应商委托同一单位或者个人办理谈判事宜；</w:t>
      </w:r>
      <w:r>
        <w:rPr>
          <w:rFonts w:eastAsia="仿宋"/>
          <w:sz w:val="24"/>
          <w:szCs w:val="24"/>
        </w:rPr>
      </w:r>
      <w:r/>
    </w:p>
    <w:p>
      <w:pPr>
        <w:pStyle w:val="701"/>
        <w:ind w:firstLine="420"/>
        <w:spacing w:line="400" w:lineRule="exact"/>
        <w:tabs>
          <w:tab w:val="left" w:pos="900" w:leader="none"/>
        </w:tabs>
        <w:rPr>
          <w:rFonts w:eastAsia="仿宋"/>
          <w:sz w:val="24"/>
          <w:szCs w:val="24"/>
        </w:rPr>
      </w:pPr>
      <w:r>
        <w:rPr>
          <w:rFonts w:eastAsia="仿宋"/>
          <w:sz w:val="24"/>
          <w:szCs w:val="24"/>
        </w:rPr>
        <w:t xml:space="preserve">29.3不同供应商的响应文件载明的项目管理成员或者联系人员为同一人；</w:t>
      </w:r>
      <w:r>
        <w:rPr>
          <w:rFonts w:eastAsia="仿宋"/>
          <w:sz w:val="24"/>
          <w:szCs w:val="24"/>
        </w:rPr>
      </w:r>
      <w:r/>
    </w:p>
    <w:p>
      <w:pPr>
        <w:pStyle w:val="701"/>
        <w:ind w:firstLine="420"/>
        <w:spacing w:line="400" w:lineRule="exact"/>
        <w:tabs>
          <w:tab w:val="left" w:pos="900" w:leader="none"/>
        </w:tabs>
      </w:pPr>
      <w:r>
        <w:rPr>
          <w:rFonts w:eastAsia="仿宋"/>
          <w:sz w:val="24"/>
          <w:szCs w:val="24"/>
        </w:rPr>
        <w:t xml:space="preserve">29.4不同供应商的响应文件异常一致或者响应报价呈规律性差异。</w:t>
      </w:r>
      <w:r/>
    </w:p>
    <w:p>
      <w:pPr>
        <w:pStyle w:val="701"/>
        <w:ind w:firstLine="422"/>
        <w:keepLines/>
        <w:keepNext/>
        <w:spacing w:line="400" w:lineRule="exact"/>
        <w:rPr>
          <w:rFonts w:eastAsia="仿宋"/>
          <w:b/>
          <w:bCs/>
          <w:sz w:val="28"/>
          <w:szCs w:val="28"/>
        </w:rPr>
        <w:outlineLvl w:val="3"/>
      </w:pPr>
      <w:r/>
      <w:bookmarkStart w:id="151" w:name="_Toc200451960"/>
      <w:r>
        <w:rPr>
          <w:rFonts w:eastAsia="仿宋"/>
          <w:b/>
          <w:bCs/>
          <w:sz w:val="28"/>
          <w:szCs w:val="28"/>
        </w:rPr>
        <w:t xml:space="preserve">30、质疑处理</w:t>
      </w:r>
      <w:bookmarkEnd w:id="151"/>
      <w:r>
        <w:rPr>
          <w:rFonts w:eastAsia="仿宋"/>
          <w:b/>
          <w:bCs/>
          <w:sz w:val="28"/>
          <w:szCs w:val="28"/>
        </w:rPr>
      </w:r>
      <w:r/>
    </w:p>
    <w:p>
      <w:pPr>
        <w:pStyle w:val="701"/>
        <w:ind w:firstLine="480"/>
        <w:spacing w:line="400" w:lineRule="exact"/>
        <w:rPr>
          <w:rFonts w:eastAsia="仿宋"/>
          <w:sz w:val="24"/>
          <w:szCs w:val="24"/>
        </w:rPr>
      </w:pPr>
      <w:r>
        <w:rPr>
          <w:rFonts w:eastAsia="仿宋"/>
          <w:sz w:val="24"/>
          <w:szCs w:val="24"/>
        </w:rPr>
        <w:t xml:space="preserve">30.1 提出质疑的供应商应当是参与所质疑项目采购活动的供应商。潜在供应商依法获取其可质疑的采购文件的，可以对采购文件提出质疑。</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30.2供应商认为采购文件、采购过程和采购结果使自己的权益受到损害的，可以在知道或应知其权益受到损害之日起七个工作日内，以书面形式根据下述30.4条款的规定向采购人提出质疑。上述应知其权益受到损害之日，是指：</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30.2.1</w:t>
      </w:r>
      <w:r>
        <w:rPr>
          <w:rFonts w:eastAsia="仿宋"/>
          <w:sz w:val="24"/>
          <w:szCs w:val="24"/>
        </w:rPr>
        <w:t xml:space="preserve">对可以质疑的采购文件提出质疑的，为收到采购文件之日或者采购文件公告期限届满之日。</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30.2.2</w:t>
      </w:r>
      <w:r>
        <w:rPr>
          <w:rFonts w:eastAsia="仿宋"/>
          <w:sz w:val="24"/>
          <w:szCs w:val="24"/>
        </w:rPr>
        <w:t xml:space="preserve">对采购过程提出质疑的，为各采购程序环节结束之日。</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30.2.3</w:t>
      </w:r>
      <w:r>
        <w:rPr>
          <w:rFonts w:eastAsia="仿宋"/>
          <w:sz w:val="24"/>
          <w:szCs w:val="24"/>
        </w:rPr>
        <w:t xml:space="preserve">对成交结果提出质疑的，为成交结果公告期限届满之日。</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供应商应当在法定质疑期内一次性提出针对同一采购程序环节的质疑。供应商如在法定期限内对同一采购程序环节提出多次质疑的，</w:t>
      </w:r>
      <w:r>
        <w:rPr>
          <w:rFonts w:eastAsia="仿宋"/>
          <w:sz w:val="24"/>
          <w:szCs w:val="24"/>
        </w:rPr>
        <w:t xml:space="preserve">采购人、招标代理</w:t>
      </w:r>
      <w:r>
        <w:rPr>
          <w:rFonts w:eastAsia="仿宋"/>
          <w:sz w:val="24"/>
          <w:szCs w:val="24"/>
        </w:rPr>
        <w:t xml:space="preserve">将只对供应商第一次质疑作出答复。</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30.3质疑函必须按照本采购文件中《质疑函范本》（附件12）要求的格式和内容进行填写。供应商如组成联合体参加谈判，则《质疑函范本》中要求签字、盖章、加盖公章之处，联合体各方均须按要求签字、盖章、加盖公章。</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30.4 供应商（含潜在供应商）对采购方式、采购需求、供应商资格条件、合同文本等应当由采购人答复的询问、质疑，请向采购人提出，由采购人负责答复。供应商对其他事项的询问、质疑请向采购人提出，由采购人负责答复。</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采购人只接收以纸质原件形式送达的质疑,建议供应商尽量通过邮寄方式提交质疑（</w:t>
      </w:r>
      <w:r>
        <w:rPr>
          <w:rFonts w:eastAsia="仿宋"/>
          <w:b/>
          <w:bCs/>
          <w:sz w:val="24"/>
          <w:szCs w:val="24"/>
        </w:rPr>
        <w:t xml:space="preserve">采购人不接受无快递运单号的快递</w:t>
      </w:r>
      <w:r>
        <w:rPr>
          <w:rFonts w:eastAsia="仿宋"/>
          <w:sz w:val="24"/>
          <w:szCs w:val="24"/>
        </w:rPr>
        <w:t xml:space="preserve">）。</w:t>
      </w:r>
      <w:r>
        <w:rPr>
          <w:rFonts w:eastAsia="仿宋"/>
          <w:sz w:val="24"/>
          <w:szCs w:val="24"/>
        </w:rPr>
      </w:r>
      <w:r/>
    </w:p>
    <w:p>
      <w:pPr>
        <w:pStyle w:val="701"/>
        <w:ind w:firstLine="480"/>
        <w:spacing w:line="400" w:lineRule="exact"/>
      </w:pPr>
      <w:r>
        <w:rPr>
          <w:rFonts w:eastAsia="仿宋"/>
          <w:sz w:val="24"/>
          <w:szCs w:val="24"/>
        </w:rPr>
        <w:t xml:space="preserve">采购人质疑接收人及联系方式，见本采购文件第一章。</w:t>
      </w:r>
      <w:r/>
    </w:p>
    <w:p>
      <w:pPr>
        <w:pStyle w:val="701"/>
        <w:ind w:firstLine="480"/>
        <w:spacing w:line="400" w:lineRule="exact"/>
        <w:rPr>
          <w:rFonts w:eastAsia="仿宋"/>
          <w:sz w:val="24"/>
          <w:szCs w:val="24"/>
        </w:rPr>
      </w:pPr>
      <w:r>
        <w:rPr>
          <w:rFonts w:eastAsia="仿宋"/>
          <w:sz w:val="24"/>
          <w:szCs w:val="24"/>
        </w:rPr>
        <w:t xml:space="preserve">30.5 以下情形的质疑不予受理</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30.5.1 内容不符合《政府采购质疑和投诉办法》第十二条规定的质疑。</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30.5.2 超出政府采购法定期限的质疑。</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30.5.3 以传真、电子邮件等方式递交的非原件形式的质疑。</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30.5.4 </w:t>
      </w:r>
      <w:r>
        <w:rPr>
          <w:rFonts w:eastAsia="仿宋"/>
          <w:b/>
          <w:bCs/>
          <w:sz w:val="24"/>
          <w:szCs w:val="24"/>
        </w:rPr>
        <w:t xml:space="preserve">未参加谈判活动的供应商</w:t>
      </w:r>
      <w:r>
        <w:rPr>
          <w:rFonts w:eastAsia="仿宋"/>
          <w:sz w:val="24"/>
          <w:szCs w:val="24"/>
        </w:rPr>
        <w:t xml:space="preserve">或</w:t>
      </w:r>
      <w:r>
        <w:rPr>
          <w:rFonts w:eastAsia="仿宋"/>
          <w:b/>
          <w:bCs/>
          <w:sz w:val="24"/>
          <w:szCs w:val="24"/>
        </w:rPr>
        <w:t xml:space="preserve">在谈判活动中自身权益未受到损害的供应商</w:t>
      </w:r>
      <w:r>
        <w:rPr>
          <w:rFonts w:eastAsia="仿宋"/>
          <w:sz w:val="24"/>
          <w:szCs w:val="24"/>
        </w:rPr>
        <w:t xml:space="preserve">所提出的质疑。</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30.5.5供应商组成联合体参加谈判，联合体中任何一方或多方未按要求签字、盖章、加盖公章的质疑。</w:t>
      </w:r>
      <w:r>
        <w:rPr>
          <w:rFonts w:eastAsia="仿宋"/>
          <w:sz w:val="24"/>
          <w:szCs w:val="24"/>
        </w:rPr>
      </w:r>
      <w:r/>
    </w:p>
    <w:p>
      <w:pPr>
        <w:pStyle w:val="701"/>
        <w:ind w:firstLine="468"/>
        <w:spacing w:line="400" w:lineRule="exact"/>
        <w:rPr>
          <w:rFonts w:eastAsia="仿宋"/>
          <w:sz w:val="24"/>
          <w:szCs w:val="24"/>
        </w:rPr>
      </w:pPr>
      <w:r>
        <w:rPr>
          <w:rFonts w:eastAsia="仿宋"/>
          <w:sz w:val="24"/>
          <w:szCs w:val="24"/>
        </w:rPr>
        <w:t xml:space="preserve">30.6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eastAsia="仿宋"/>
          <w:sz w:val="24"/>
          <w:szCs w:val="24"/>
        </w:rPr>
      </w:r>
      <w:r/>
    </w:p>
    <w:p>
      <w:pPr>
        <w:pStyle w:val="701"/>
        <w:ind w:firstLine="422"/>
        <w:keepLines/>
        <w:keepNext/>
        <w:spacing w:line="400" w:lineRule="exact"/>
        <w:rPr>
          <w:rFonts w:eastAsia="仿宋"/>
          <w:b/>
          <w:bCs/>
          <w:sz w:val="28"/>
          <w:szCs w:val="28"/>
        </w:rPr>
        <w:outlineLvl w:val="3"/>
      </w:pPr>
      <w:r>
        <w:rPr>
          <w:rFonts w:eastAsia="仿宋"/>
          <w:b/>
          <w:bCs/>
          <w:sz w:val="28"/>
          <w:szCs w:val="28"/>
        </w:rPr>
        <w:t xml:space="preserve">31、成交通知书</w:t>
      </w:r>
      <w:r>
        <w:rPr>
          <w:rFonts w:eastAsia="仿宋"/>
          <w:b/>
          <w:bCs/>
          <w:sz w:val="28"/>
          <w:szCs w:val="28"/>
        </w:rPr>
      </w:r>
      <w:r/>
    </w:p>
    <w:p>
      <w:pPr>
        <w:pStyle w:val="701"/>
        <w:ind w:firstLine="600"/>
        <w:spacing w:line="400" w:lineRule="exact"/>
        <w:rPr>
          <w:rFonts w:eastAsia="仿宋"/>
          <w:sz w:val="24"/>
          <w:szCs w:val="24"/>
        </w:rPr>
      </w:pPr>
      <w:r>
        <w:rPr>
          <w:rFonts w:eastAsia="仿宋"/>
          <w:sz w:val="24"/>
          <w:szCs w:val="24"/>
        </w:rPr>
        <w:t xml:space="preserve">31.1成交结果确定后，</w:t>
      </w:r>
      <w:r>
        <w:rPr>
          <w:rFonts w:eastAsia="仿宋"/>
          <w:sz w:val="24"/>
          <w:szCs w:val="21"/>
        </w:rPr>
        <w:t xml:space="preserve">采购人</w:t>
      </w:r>
      <w:r>
        <w:rPr>
          <w:rFonts w:eastAsia="仿宋"/>
          <w:sz w:val="24"/>
          <w:szCs w:val="24"/>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eastAsia="仿宋"/>
          <w:sz w:val="24"/>
          <w:szCs w:val="24"/>
        </w:rPr>
      </w:r>
      <w:r/>
    </w:p>
    <w:p>
      <w:pPr>
        <w:pStyle w:val="701"/>
        <w:ind w:firstLine="600"/>
        <w:spacing w:line="400" w:lineRule="exact"/>
        <w:rPr>
          <w:rFonts w:eastAsia="仿宋"/>
          <w:sz w:val="24"/>
          <w:szCs w:val="24"/>
        </w:rPr>
      </w:pPr>
      <w:r>
        <w:rPr>
          <w:rFonts w:eastAsia="仿宋"/>
          <w:sz w:val="24"/>
          <w:szCs w:val="24"/>
        </w:rPr>
        <w:t xml:space="preserve">31.2成交通知书将是合同的一个组成部分。对采购人和成交供应商均具有法律效力。成交通知书发出后，采购人改变成交结果的，或者成交供应商放弃成交项目的，应当依法承担法律责任。</w:t>
      </w:r>
      <w:r>
        <w:rPr>
          <w:rFonts w:eastAsia="仿宋"/>
          <w:sz w:val="24"/>
          <w:szCs w:val="24"/>
        </w:rPr>
      </w:r>
      <w:r/>
    </w:p>
    <w:p>
      <w:pPr>
        <w:pStyle w:val="701"/>
        <w:ind w:firstLine="498"/>
        <w:keepLines/>
        <w:keepNext/>
        <w:spacing w:before="145" w:after="145" w:line="400" w:lineRule="exact"/>
        <w:rPr>
          <w:rFonts w:eastAsia="仿宋"/>
          <w:b/>
          <w:bCs/>
          <w:sz w:val="32"/>
          <w:szCs w:val="32"/>
        </w:rPr>
        <w:outlineLvl w:val="2"/>
      </w:pPr>
      <w:r/>
      <w:bookmarkStart w:id="152" w:name="_Toc120614220"/>
      <w:r/>
      <w:bookmarkStart w:id="153" w:name="_Toc16938552"/>
      <w:r/>
      <w:bookmarkStart w:id="154" w:name="_Toc513029236"/>
      <w:r/>
      <w:bookmarkStart w:id="155" w:name="_Toc20823308"/>
      <w:r>
        <w:rPr>
          <w:rFonts w:eastAsia="仿宋"/>
          <w:b/>
          <w:bCs/>
          <w:sz w:val="32"/>
          <w:szCs w:val="32"/>
        </w:rPr>
        <w:t xml:space="preserve">六、授予合同</w:t>
      </w:r>
      <w:bookmarkEnd w:id="152"/>
      <w:r>
        <w:rPr>
          <w:rFonts w:eastAsia="仿宋"/>
          <w:b/>
          <w:bCs/>
          <w:sz w:val="32"/>
          <w:szCs w:val="32"/>
        </w:rPr>
      </w:r>
      <w:r/>
    </w:p>
    <w:p>
      <w:pPr>
        <w:pStyle w:val="701"/>
        <w:ind w:firstLine="562"/>
        <w:keepLines/>
        <w:keepNext/>
        <w:spacing w:line="400" w:lineRule="exact"/>
        <w:rPr>
          <w:rFonts w:eastAsia="仿宋"/>
          <w:b/>
          <w:bCs/>
          <w:sz w:val="28"/>
          <w:szCs w:val="28"/>
        </w:rPr>
        <w:outlineLvl w:val="3"/>
      </w:pPr>
      <w:r/>
      <w:bookmarkEnd w:id="153"/>
      <w:r/>
      <w:bookmarkEnd w:id="154"/>
      <w:r/>
      <w:bookmarkEnd w:id="155"/>
      <w:r/>
      <w:bookmarkStart w:id="156" w:name="_Toc513029237"/>
      <w:r/>
      <w:bookmarkStart w:id="157" w:name="_Toc20823309"/>
      <w:r/>
      <w:bookmarkStart w:id="158" w:name="_Toc16938553"/>
      <w:r>
        <w:rPr>
          <w:rFonts w:eastAsia="仿宋"/>
          <w:b/>
          <w:bCs/>
          <w:sz w:val="28"/>
          <w:szCs w:val="28"/>
        </w:rPr>
        <w:t xml:space="preserve">32. 签订合同</w:t>
      </w:r>
      <w:r>
        <w:rPr>
          <w:rFonts w:eastAsia="仿宋"/>
          <w:b/>
          <w:bCs/>
          <w:sz w:val="28"/>
          <w:szCs w:val="28"/>
        </w:rPr>
      </w:r>
      <w:r/>
    </w:p>
    <w:p>
      <w:pPr>
        <w:pStyle w:val="701"/>
        <w:ind w:firstLine="600"/>
        <w:spacing w:line="400" w:lineRule="exact"/>
        <w:rPr>
          <w:rFonts w:eastAsia="仿宋"/>
          <w:b/>
          <w:bCs/>
          <w:sz w:val="24"/>
          <w:szCs w:val="24"/>
        </w:rPr>
      </w:pPr>
      <w:r>
        <w:rPr>
          <w:rFonts w:eastAsia="仿宋"/>
          <w:bCs/>
          <w:sz w:val="24"/>
          <w:szCs w:val="24"/>
        </w:rPr>
        <w:t xml:space="preserve">32</w:t>
      </w:r>
      <w:r>
        <w:rPr>
          <w:rFonts w:eastAsia="仿宋"/>
          <w:sz w:val="24"/>
          <w:szCs w:val="24"/>
        </w:rPr>
        <w:t xml:space="preserve">.l成交供应商应当在成交通知书发出之日起三十日内，按照采购文件确定的事项与采购人签订政府采购合同。</w:t>
      </w:r>
      <w:r>
        <w:rPr>
          <w:rFonts w:eastAsia="仿宋"/>
          <w:b/>
          <w:bCs/>
          <w:sz w:val="24"/>
          <w:szCs w:val="24"/>
          <w:lang w:val="zh-CN"/>
        </w:rPr>
      </w:r>
      <w:r>
        <w:rPr>
          <w:rFonts w:eastAsia="仿宋"/>
          <w:b/>
          <w:bCs/>
          <w:sz w:val="24"/>
          <w:szCs w:val="24"/>
        </w:rPr>
      </w:r>
      <w:r/>
    </w:p>
    <w:p>
      <w:pPr>
        <w:pStyle w:val="701"/>
        <w:ind w:firstLine="600"/>
        <w:spacing w:line="400" w:lineRule="exact"/>
        <w:rPr>
          <w:rFonts w:eastAsia="仿宋"/>
          <w:sz w:val="24"/>
          <w:szCs w:val="24"/>
        </w:rPr>
      </w:pPr>
      <w:r>
        <w:rPr>
          <w:rFonts w:eastAsia="仿宋"/>
          <w:sz w:val="24"/>
          <w:szCs w:val="24"/>
        </w:rPr>
        <w:t xml:space="preserve">32.2采购文件、成交供应商的响应文件及谈判过程中有关澄清、承诺文件均应作为合同附件。</w:t>
      </w:r>
      <w:r>
        <w:rPr>
          <w:rFonts w:eastAsia="仿宋"/>
          <w:sz w:val="24"/>
          <w:szCs w:val="24"/>
        </w:rPr>
      </w:r>
      <w:r/>
    </w:p>
    <w:p>
      <w:pPr>
        <w:pStyle w:val="701"/>
        <w:ind w:firstLine="600"/>
        <w:spacing w:line="400" w:lineRule="exact"/>
        <w:rPr>
          <w:rFonts w:eastAsia="仿宋"/>
          <w:sz w:val="24"/>
          <w:szCs w:val="24"/>
        </w:rPr>
      </w:pPr>
      <w:r>
        <w:rPr>
          <w:rFonts w:eastAsia="仿宋"/>
          <w:sz w:val="24"/>
          <w:szCs w:val="24"/>
        </w:rPr>
        <w:t xml:space="preserve">32.3 签订合同后，成交供应商不得将合同标的进行转包。未经采购人同意，成交供应商也不得采用分包形式履行合同,否则采购人有权终止合同。转包或分包造成采购人损失的，成交供应商应承担相应赔偿责任。</w:t>
      </w:r>
      <w:r>
        <w:rPr>
          <w:rFonts w:eastAsia="仿宋"/>
          <w:sz w:val="24"/>
          <w:szCs w:val="24"/>
        </w:rPr>
      </w:r>
      <w:r/>
    </w:p>
    <w:p>
      <w:pPr>
        <w:pStyle w:val="701"/>
        <w:ind w:firstLine="422"/>
        <w:keepLines/>
        <w:keepNext/>
        <w:spacing w:line="400" w:lineRule="exact"/>
        <w:rPr>
          <w:rFonts w:eastAsia="仿宋"/>
          <w:b/>
          <w:bCs/>
          <w:sz w:val="28"/>
          <w:szCs w:val="28"/>
        </w:rPr>
        <w:outlineLvl w:val="3"/>
      </w:pPr>
      <w:r/>
      <w:bookmarkEnd w:id="156"/>
      <w:r/>
      <w:bookmarkEnd w:id="157"/>
      <w:r/>
      <w:bookmarkEnd w:id="158"/>
      <w:r/>
      <w:bookmarkStart w:id="159" w:name="_Toc20823314"/>
      <w:r/>
      <w:bookmarkStart w:id="160" w:name="_Toc120614221"/>
      <w:r/>
      <w:bookmarkStart w:id="161" w:name="_Toc16938558"/>
      <w:r/>
      <w:bookmarkStart w:id="162" w:name="_Toc513029242"/>
      <w:r/>
      <w:bookmarkStart w:id="163" w:name="_Toc479757207"/>
      <w:r>
        <w:rPr>
          <w:rFonts w:eastAsia="仿宋"/>
          <w:b/>
          <w:bCs/>
          <w:sz w:val="28"/>
          <w:szCs w:val="28"/>
        </w:rPr>
        <w:t xml:space="preserve">33、货物和服务的追加、减少和添购。</w:t>
      </w:r>
      <w:r>
        <w:rPr>
          <w:rFonts w:eastAsia="仿宋"/>
          <w:b/>
          <w:bCs/>
          <w:sz w:val="28"/>
          <w:szCs w:val="28"/>
        </w:rPr>
      </w:r>
      <w:r/>
    </w:p>
    <w:p>
      <w:pPr>
        <w:pStyle w:val="701"/>
        <w:ind w:firstLine="600"/>
        <w:spacing w:line="400" w:lineRule="exact"/>
        <w:rPr>
          <w:rFonts w:eastAsia="仿宋"/>
          <w:sz w:val="24"/>
          <w:szCs w:val="24"/>
        </w:rPr>
      </w:pPr>
      <w:r>
        <w:rPr>
          <w:rFonts w:eastAsia="仿宋"/>
          <w:sz w:val="24"/>
          <w:szCs w:val="24"/>
        </w:rPr>
        <w:t xml:space="preserve">33.1政府采购合同履行中，采购人需追加与合同标的相同的货物和服务（包含与货物相关的服务及与服务相关的货物）的，在不改变合同其他条款的前提下，可以与成交供应商协商签订补充合同，但所有补充合同的采购金额不超过原合同金额10%。</w:t>
      </w:r>
      <w:r>
        <w:rPr>
          <w:rFonts w:eastAsia="仿宋"/>
          <w:sz w:val="24"/>
          <w:szCs w:val="24"/>
        </w:rPr>
      </w:r>
      <w:r/>
    </w:p>
    <w:p>
      <w:pPr>
        <w:pStyle w:val="701"/>
        <w:ind w:firstLine="600"/>
        <w:spacing w:line="400" w:lineRule="exact"/>
        <w:rPr>
          <w:rFonts w:eastAsia="仿宋"/>
          <w:sz w:val="24"/>
          <w:szCs w:val="24"/>
        </w:rPr>
      </w:pPr>
      <w:r>
        <w:rPr>
          <w:rFonts w:eastAsia="仿宋"/>
          <w:sz w:val="24"/>
          <w:szCs w:val="24"/>
        </w:rPr>
        <w:t xml:space="preserve">33.2采购结束后，采购人若由于各种客观原因，必须对采购项目所牵涉的货物和服务进行适当的减少时，在双方协商一致的前提下，可以按照采购时的价格水平做相应的调减，并据此签订补充合同。</w:t>
      </w:r>
      <w:r>
        <w:rPr>
          <w:rFonts w:eastAsia="仿宋"/>
          <w:sz w:val="24"/>
          <w:szCs w:val="24"/>
        </w:rPr>
      </w:r>
      <w:r/>
    </w:p>
    <w:p>
      <w:pPr>
        <w:pStyle w:val="701"/>
        <w:ind w:firstLine="422"/>
        <w:keepLines/>
        <w:keepNext/>
        <w:spacing w:line="400" w:lineRule="exact"/>
        <w:rPr>
          <w:rFonts w:eastAsia="仿宋"/>
          <w:b/>
          <w:bCs/>
          <w:sz w:val="28"/>
          <w:szCs w:val="28"/>
        </w:rPr>
        <w:outlineLvl w:val="3"/>
      </w:pPr>
      <w:r>
        <w:rPr>
          <w:rFonts w:eastAsia="仿宋"/>
          <w:b/>
          <w:bCs/>
          <w:sz w:val="28"/>
          <w:szCs w:val="28"/>
        </w:rPr>
        <w:t xml:space="preserve">34、政府采购履约资金扶持政策</w:t>
      </w:r>
      <w:r>
        <w:rPr>
          <w:rFonts w:eastAsia="仿宋"/>
          <w:b/>
          <w:bCs/>
          <w:sz w:val="28"/>
          <w:szCs w:val="28"/>
        </w:rPr>
      </w:r>
      <w:r/>
    </w:p>
    <w:p>
      <w:pPr>
        <w:pStyle w:val="701"/>
        <w:ind w:firstLine="480"/>
        <w:keepNext/>
        <w:spacing w:line="400" w:lineRule="exact"/>
        <w:rPr>
          <w:rFonts w:eastAsia="仿宋"/>
          <w:sz w:val="24"/>
          <w:szCs w:val="24"/>
        </w:rPr>
        <w:outlineLvl w:val="3"/>
      </w:pPr>
      <w:r>
        <w:rPr>
          <w:rFonts w:eastAsia="仿宋"/>
          <w:sz w:val="24"/>
          <w:szCs w:val="24"/>
        </w:rPr>
        <w:t xml:space="preserve">34.1成交供应商如需获得履约保证金支持，可凭政府采购合同办理融资贷款，详情请见江苏政府采购网“政采贷”专栏。</w:t>
      </w:r>
      <w:r>
        <w:rPr>
          <w:rFonts w:eastAsia="仿宋"/>
          <w:sz w:val="24"/>
          <w:szCs w:val="24"/>
        </w:rPr>
      </w:r>
      <w:r/>
    </w:p>
    <w:p>
      <w:pPr>
        <w:pStyle w:val="701"/>
        <w:ind w:firstLine="480"/>
        <w:jc w:val="left"/>
        <w:spacing w:line="400" w:lineRule="exact"/>
        <w:rPr>
          <w:rFonts w:eastAsia="仿宋"/>
          <w:bCs/>
          <w:sz w:val="24"/>
          <w:szCs w:val="24"/>
        </w:rPr>
      </w:pPr>
      <w:r>
        <w:rPr>
          <w:rFonts w:eastAsia="仿宋"/>
          <w:bCs/>
          <w:sz w:val="24"/>
          <w:szCs w:val="24"/>
        </w:rPr>
        <w:t xml:space="preserve">34.2根据《南通市财政局关于进一步加大政府采购支持中小企业力度的通知》（通财购〔2022〕23号）精神，鼓励采购人对政府采购信用档案中无不良记录的中小企业免收履约保证金。确需收取履约保证金的，按照《关于在政府采购领域深入开展南通市履约保证保险业务的通知》（通财购〔2023〕23号），直接在网上办理履约保证保险替代实质性的履约保证金缴纳，进一步减轻企业现金流压力。集中采购的</w:t>
      </w:r>
      <w:r>
        <w:rPr>
          <w:rFonts w:hint="eastAsia" w:eastAsia="仿宋"/>
          <w:bCs/>
          <w:sz w:val="24"/>
          <w:szCs w:val="24"/>
          <w:lang w:eastAsia="zh-CN"/>
        </w:rPr>
        <w:t xml:space="preserve">成交</w:t>
      </w:r>
      <w:r>
        <w:rPr>
          <w:rFonts w:eastAsia="仿宋"/>
          <w:bCs/>
          <w:sz w:val="24"/>
          <w:szCs w:val="24"/>
        </w:rPr>
        <w:t xml:space="preserve">供应商可在南通市公共资源交易金融服务平台（</w:t>
      </w:r>
      <w:r>
        <w:rPr>
          <w:rFonts w:eastAsia="仿宋"/>
          <w:bCs/>
          <w:sz w:val="24"/>
          <w:szCs w:val="24"/>
        </w:rPr>
        <w:fldChar w:fldCharType="begin"/>
      </w:r>
      <w:r>
        <w:rPr>
          <w:rFonts w:eastAsia="仿宋"/>
          <w:bCs/>
          <w:sz w:val="24"/>
          <w:szCs w:val="24"/>
        </w:rPr>
        <w:instrText xml:space="preserve"> HYPERLINK "http://ggzyjy.nantong.gov.cn/NTdzbhweb/supermarket/" </w:instrText>
      </w:r>
      <w:r>
        <w:rPr>
          <w:rFonts w:eastAsia="仿宋"/>
          <w:bCs/>
          <w:sz w:val="24"/>
          <w:szCs w:val="24"/>
        </w:rPr>
        <w:fldChar w:fldCharType="separate"/>
      </w:r>
      <w:r>
        <w:rPr>
          <w:rFonts w:eastAsia="仿宋"/>
          <w:bCs/>
          <w:sz w:val="24"/>
          <w:szCs w:val="24"/>
        </w:rPr>
        <w:t xml:space="preserve">http://ggzyjy.nantong.gov.cn/NTdzbhweb/supermarket/</w:t>
      </w:r>
      <w:r>
        <w:rPr>
          <w:rFonts w:eastAsia="仿宋"/>
          <w:bCs/>
          <w:sz w:val="24"/>
          <w:szCs w:val="24"/>
        </w:rPr>
        <w:fldChar w:fldCharType="end"/>
      </w:r>
      <w:r>
        <w:rPr>
          <w:rFonts w:eastAsia="仿宋"/>
          <w:bCs/>
          <w:sz w:val="24"/>
          <w:szCs w:val="24"/>
        </w:rPr>
        <w:t xml:space="preserve">）“履约保证保险”模块在线申请履约保证保险投保。</w:t>
      </w:r>
      <w:r>
        <w:rPr>
          <w:rFonts w:eastAsia="仿宋"/>
          <w:bCs/>
          <w:sz w:val="24"/>
          <w:szCs w:val="24"/>
        </w:rPr>
      </w:r>
      <w:r/>
    </w:p>
    <w:p>
      <w:pPr>
        <w:pStyle w:val="701"/>
        <w:ind w:firstLine="2650"/>
        <w:keepNext/>
        <w:spacing w:line="360" w:lineRule="auto"/>
        <w:rPr>
          <w:rFonts w:eastAsia="仿宋"/>
          <w:b/>
          <w:sz w:val="44"/>
          <w:szCs w:val="28"/>
        </w:rPr>
        <w:outlineLvl w:val="0"/>
      </w:pPr>
      <w:r>
        <w:rPr>
          <w:rFonts w:eastAsia="仿宋"/>
          <w:b/>
          <w:sz w:val="44"/>
          <w:szCs w:val="28"/>
        </w:rPr>
        <w:t xml:space="preserve">第三章  合同</w:t>
      </w:r>
      <w:bookmarkEnd w:id="159"/>
      <w:r/>
      <w:bookmarkEnd w:id="160"/>
      <w:r/>
      <w:bookmarkEnd w:id="161"/>
      <w:r/>
      <w:bookmarkEnd w:id="162"/>
      <w:r/>
      <w:bookmarkEnd w:id="163"/>
      <w:r>
        <w:rPr>
          <w:rFonts w:eastAsia="仿宋"/>
          <w:b/>
          <w:sz w:val="44"/>
          <w:szCs w:val="28"/>
        </w:rPr>
        <w:t xml:space="preserve">文本</w:t>
      </w:r>
      <w:r>
        <w:rPr>
          <w:rFonts w:eastAsia="仿宋"/>
          <w:b/>
          <w:sz w:val="44"/>
          <w:szCs w:val="28"/>
        </w:rPr>
      </w:r>
      <w:r/>
    </w:p>
    <w:p>
      <w:pPr>
        <w:pStyle w:val="701"/>
        <w:ind w:firstLine="480"/>
        <w:spacing w:line="360" w:lineRule="auto"/>
        <w:rPr>
          <w:rFonts w:eastAsia="仿宋"/>
          <w:bCs/>
          <w:sz w:val="24"/>
          <w:szCs w:val="21"/>
        </w:rPr>
      </w:pPr>
      <w:r/>
      <w:bookmarkStart w:id="164" w:name="_Toc20823315"/>
      <w:r/>
      <w:bookmarkStart w:id="165" w:name="_Toc513029243"/>
      <w:r/>
      <w:bookmarkStart w:id="166" w:name="_Toc16938559"/>
      <w:r>
        <w:rPr>
          <w:rFonts w:eastAsia="仿宋"/>
          <w:bCs/>
          <w:sz w:val="24"/>
          <w:szCs w:val="21"/>
        </w:rPr>
        <w:t xml:space="preserve">以下为成交后签定本项目合同的通用条款，成交供应商不得提出实质性的修改。</w:t>
      </w:r>
      <w:r>
        <w:rPr>
          <w:rFonts w:eastAsia="仿宋"/>
          <w:bCs/>
          <w:sz w:val="24"/>
          <w:szCs w:val="21"/>
        </w:rPr>
      </w:r>
      <w:r/>
    </w:p>
    <w:p>
      <w:pPr>
        <w:pStyle w:val="701"/>
        <w:ind w:firstLine="498"/>
        <w:jc w:val="center"/>
        <w:keepLines/>
        <w:keepNext/>
        <w:spacing w:before="145" w:after="145" w:line="360" w:lineRule="auto"/>
        <w:rPr>
          <w:rFonts w:eastAsia="仿宋"/>
          <w:b/>
          <w:bCs/>
          <w:sz w:val="32"/>
          <w:szCs w:val="32"/>
        </w:rPr>
        <w:outlineLvl w:val="2"/>
      </w:pPr>
      <w:r>
        <w:rPr>
          <w:rFonts w:eastAsia="仿宋"/>
          <w:b/>
          <w:bCs/>
          <w:sz w:val="32"/>
          <w:szCs w:val="32"/>
        </w:rPr>
        <w:t xml:space="preserve">江苏省政府采购合同（合同编号）</w:t>
      </w:r>
      <w:r>
        <w:rPr>
          <w:rFonts w:eastAsia="仿宋"/>
          <w:b/>
          <w:bCs/>
          <w:sz w:val="32"/>
          <w:szCs w:val="32"/>
        </w:rPr>
      </w:r>
      <w:r/>
    </w:p>
    <w:p>
      <w:pPr>
        <w:pStyle w:val="701"/>
        <w:spacing w:before="120" w:after="120" w:line="400" w:lineRule="exact"/>
        <w:rPr>
          <w:rFonts w:hint="eastAsia" w:eastAsia="仿宋"/>
          <w:sz w:val="24"/>
          <w:szCs w:val="24"/>
          <w:lang w:eastAsia="zh-CN"/>
        </w:rPr>
      </w:pPr>
      <w:r>
        <w:rPr>
          <w:rFonts w:eastAsia="仿宋"/>
          <w:sz w:val="24"/>
          <w:szCs w:val="24"/>
        </w:rPr>
        <w:t xml:space="preserve">项目名称：</w:t>
      </w:r>
      <w:r>
        <w:rPr>
          <w:rFonts w:hint="eastAsia" w:eastAsia="仿宋"/>
          <w:sz w:val="24"/>
          <w:szCs w:val="24"/>
          <w:lang w:eastAsia="zh-CN"/>
        </w:rPr>
        <w:t xml:space="preserve">2026年中央农业防灾减灾和水利救灾资金（防灾救灾第六批）-如东县2026年水稻抗逆防灾补助项目</w:t>
      </w:r>
      <w:r>
        <w:rPr>
          <w:rFonts w:hint="eastAsia" w:eastAsia="仿宋"/>
          <w:sz w:val="24"/>
          <w:szCs w:val="24"/>
          <w:lang w:eastAsia="zh-CN"/>
        </w:rPr>
      </w:r>
      <w:r/>
    </w:p>
    <w:p>
      <w:pPr>
        <w:pStyle w:val="701"/>
        <w:spacing w:before="120" w:after="120" w:line="400" w:lineRule="exact"/>
        <w:rPr>
          <w:rFonts w:eastAsia="仿宋"/>
          <w:sz w:val="24"/>
          <w:szCs w:val="24"/>
        </w:rPr>
      </w:pPr>
      <w:r>
        <w:rPr>
          <w:rFonts w:eastAsia="仿宋"/>
          <w:sz w:val="24"/>
          <w:szCs w:val="24"/>
        </w:rPr>
        <w:t xml:space="preserve">项目编号： </w:t>
      </w:r>
      <w:r>
        <w:rPr>
          <w:rFonts w:eastAsia="仿宋"/>
          <w:sz w:val="24"/>
          <w:szCs w:val="24"/>
        </w:rPr>
      </w:r>
      <w:r/>
    </w:p>
    <w:p>
      <w:pPr>
        <w:pStyle w:val="701"/>
        <w:spacing w:before="120" w:after="120" w:line="400" w:lineRule="exact"/>
        <w:rPr>
          <w:rFonts w:hint="eastAsia" w:eastAsia="仿宋"/>
          <w:sz w:val="24"/>
          <w:szCs w:val="24"/>
          <w:u w:val="single"/>
        </w:rPr>
      </w:pPr>
      <w:r>
        <w:rPr>
          <w:rFonts w:eastAsia="仿宋"/>
          <w:sz w:val="24"/>
          <w:szCs w:val="24"/>
        </w:rPr>
        <w:t xml:space="preserve">甲方：（买方）</w:t>
      </w:r>
      <w:r>
        <w:rPr>
          <w:rFonts w:eastAsia="仿宋"/>
          <w:sz w:val="24"/>
          <w:szCs w:val="24"/>
          <w:u w:val="single"/>
        </w:rPr>
        <w:t xml:space="preserve">如东县</w:t>
      </w:r>
      <w:r>
        <w:rPr>
          <w:rFonts w:hint="eastAsia" w:eastAsia="仿宋"/>
          <w:sz w:val="24"/>
          <w:szCs w:val="24"/>
          <w:u w:val="single"/>
        </w:rPr>
        <w:t xml:space="preserve">农业技术推广中心</w:t>
      </w:r>
      <w:r>
        <w:rPr>
          <w:rFonts w:hint="eastAsia" w:eastAsia="仿宋"/>
          <w:sz w:val="24"/>
          <w:szCs w:val="24"/>
          <w:u w:val="single"/>
        </w:rPr>
      </w:r>
      <w:r/>
    </w:p>
    <w:p>
      <w:pPr>
        <w:pStyle w:val="701"/>
        <w:spacing w:before="120" w:after="120" w:line="400" w:lineRule="exact"/>
        <w:rPr>
          <w:rFonts w:eastAsia="仿宋"/>
          <w:sz w:val="24"/>
          <w:szCs w:val="24"/>
        </w:rPr>
      </w:pPr>
      <w:r>
        <w:rPr>
          <w:rFonts w:eastAsia="仿宋"/>
          <w:sz w:val="24"/>
          <w:szCs w:val="24"/>
        </w:rPr>
        <w:t xml:space="preserve">乙方：（卖方）_</w:t>
      </w:r>
      <w:r>
        <w:rPr>
          <w:rFonts w:eastAsia="仿宋"/>
          <w:sz w:val="24"/>
          <w:szCs w:val="24"/>
          <w:u w:val="single"/>
        </w:rPr>
        <w:t xml:space="preserve">****</w:t>
      </w:r>
      <w:r>
        <w:rPr>
          <w:rFonts w:eastAsia="仿宋"/>
          <w:sz w:val="24"/>
          <w:szCs w:val="24"/>
        </w:rPr>
      </w:r>
      <w:r/>
    </w:p>
    <w:p>
      <w:pPr>
        <w:pStyle w:val="701"/>
        <w:spacing w:before="120" w:after="120" w:line="400" w:lineRule="exact"/>
        <w:rPr>
          <w:rFonts w:eastAsia="仿宋"/>
          <w:sz w:val="24"/>
          <w:szCs w:val="24"/>
        </w:rPr>
      </w:pPr>
      <w:r>
        <w:rPr>
          <w:rFonts w:eastAsia="仿宋"/>
          <w:b/>
          <w:sz w:val="24"/>
          <w:szCs w:val="24"/>
        </w:rPr>
        <w:t xml:space="preserve">  </w:t>
      </w:r>
      <w:r>
        <w:rPr>
          <w:rFonts w:eastAsia="仿宋"/>
          <w:sz w:val="24"/>
          <w:szCs w:val="24"/>
        </w:rPr>
        <w:t xml:space="preserve">依据《中华人民共和国民法典》、《中华人民共和国政府采购法》等有关的法律法规，以及本采购项目的采购文件、乙方的《响应文件》及《成交通知书》，甲乙双方同意签订本合同。具体情况及要求如下： </w:t>
      </w:r>
      <w:r>
        <w:rPr>
          <w:rFonts w:eastAsia="仿宋"/>
          <w:sz w:val="24"/>
          <w:szCs w:val="24"/>
        </w:rPr>
      </w:r>
      <w:r/>
    </w:p>
    <w:p>
      <w:pPr>
        <w:pStyle w:val="701"/>
        <w:spacing w:before="120" w:after="120" w:line="400" w:lineRule="exact"/>
        <w:rPr>
          <w:rFonts w:eastAsia="仿宋"/>
          <w:b/>
          <w:sz w:val="28"/>
          <w:szCs w:val="28"/>
        </w:rPr>
      </w:pPr>
      <w:r>
        <w:rPr>
          <w:szCs w:val="21"/>
        </w:rPr>
        <w:t xml:space="preserve"> </w:t>
      </w:r>
      <w:r>
        <w:rPr>
          <w:rFonts w:eastAsia="仿宋"/>
          <w:b/>
          <w:sz w:val="28"/>
          <w:szCs w:val="28"/>
        </w:rPr>
        <w:t xml:space="preserve">一、合同内容</w:t>
      </w:r>
      <w:r>
        <w:rPr>
          <w:rFonts w:eastAsia="仿宋"/>
          <w:b/>
          <w:sz w:val="28"/>
          <w:szCs w:val="28"/>
        </w:rPr>
      </w:r>
      <w:r/>
    </w:p>
    <w:p>
      <w:pPr>
        <w:pStyle w:val="701"/>
        <w:spacing w:before="120" w:after="120" w:line="400" w:lineRule="exact"/>
        <w:rPr>
          <w:rFonts w:eastAsia="仿宋"/>
          <w:sz w:val="24"/>
          <w:szCs w:val="24"/>
          <w:u w:val="single"/>
        </w:rPr>
      </w:pPr>
      <w:r>
        <w:rPr>
          <w:rFonts w:eastAsia="仿宋"/>
          <w:sz w:val="24"/>
          <w:szCs w:val="24"/>
        </w:rPr>
        <w:t xml:space="preserve">1.1 标的名称：</w:t>
      </w:r>
      <w:r>
        <w:rPr>
          <w:rFonts w:eastAsia="仿宋"/>
          <w:sz w:val="24"/>
          <w:szCs w:val="24"/>
          <w:u w:val="single"/>
        </w:rPr>
        <w:t xml:space="preserve">****</w:t>
      </w:r>
      <w:r>
        <w:rPr>
          <w:rFonts w:eastAsia="仿宋"/>
          <w:sz w:val="24"/>
          <w:szCs w:val="24"/>
          <w:u w:val="single"/>
        </w:rPr>
      </w:r>
      <w:r/>
    </w:p>
    <w:p>
      <w:pPr>
        <w:pStyle w:val="701"/>
        <w:spacing w:before="120" w:after="120" w:line="400" w:lineRule="exact"/>
        <w:rPr>
          <w:rFonts w:eastAsia="仿宋"/>
          <w:sz w:val="24"/>
          <w:szCs w:val="24"/>
        </w:rPr>
      </w:pPr>
      <w:r>
        <w:rPr>
          <w:rFonts w:eastAsia="仿宋"/>
          <w:sz w:val="24"/>
          <w:szCs w:val="24"/>
        </w:rPr>
        <w:t xml:space="preserve">1.2 标的质量：</w:t>
      </w:r>
      <w:r>
        <w:rPr>
          <w:rFonts w:eastAsia="仿宋"/>
          <w:sz w:val="24"/>
          <w:szCs w:val="24"/>
          <w:u w:val="single"/>
        </w:rPr>
        <w:t xml:space="preserve">****</w:t>
      </w:r>
      <w:r>
        <w:rPr>
          <w:rFonts w:eastAsia="仿宋"/>
          <w:sz w:val="24"/>
          <w:szCs w:val="24"/>
        </w:rPr>
        <w:t xml:space="preserve"> </w:t>
      </w:r>
      <w:r>
        <w:rPr>
          <w:rFonts w:eastAsia="仿宋"/>
          <w:sz w:val="24"/>
          <w:szCs w:val="24"/>
        </w:rPr>
      </w:r>
      <w:r/>
    </w:p>
    <w:p>
      <w:pPr>
        <w:pStyle w:val="701"/>
        <w:spacing w:before="120" w:after="120" w:line="400" w:lineRule="exact"/>
        <w:rPr>
          <w:rFonts w:eastAsia="仿宋"/>
          <w:sz w:val="24"/>
          <w:szCs w:val="24"/>
        </w:rPr>
      </w:pPr>
      <w:r>
        <w:rPr>
          <w:rFonts w:eastAsia="仿宋"/>
          <w:sz w:val="24"/>
          <w:szCs w:val="24"/>
        </w:rPr>
        <w:t xml:space="preserve">1.3 标的数量（规模）：</w:t>
      </w:r>
      <w:r>
        <w:rPr>
          <w:rFonts w:eastAsia="仿宋"/>
          <w:sz w:val="24"/>
          <w:szCs w:val="24"/>
          <w:u w:val="single"/>
        </w:rPr>
        <w:t xml:space="preserve">****</w:t>
      </w:r>
      <w:r>
        <w:rPr>
          <w:rFonts w:eastAsia="仿宋"/>
          <w:sz w:val="24"/>
          <w:szCs w:val="24"/>
        </w:rPr>
      </w:r>
      <w:r/>
    </w:p>
    <w:p>
      <w:pPr>
        <w:pStyle w:val="701"/>
        <w:spacing w:before="120" w:after="120" w:line="400" w:lineRule="exact"/>
        <w:rPr>
          <w:rFonts w:eastAsia="仿宋"/>
          <w:sz w:val="24"/>
          <w:szCs w:val="24"/>
        </w:rPr>
      </w:pPr>
      <w:r>
        <w:rPr>
          <w:rFonts w:eastAsia="仿宋"/>
          <w:sz w:val="24"/>
          <w:szCs w:val="24"/>
        </w:rPr>
        <w:t xml:space="preserve">1.4 履行时间（期限）：</w:t>
      </w:r>
      <w:r>
        <w:rPr>
          <w:rFonts w:hint="eastAsia" w:eastAsia="仿宋"/>
          <w:color w:val="ff0000"/>
          <w:sz w:val="24"/>
          <w:szCs w:val="24"/>
          <w:u w:val="single"/>
          <w:lang w:val="en-US" w:eastAsia="zh-CN"/>
        </w:rPr>
        <w:t xml:space="preserve">10</w:t>
      </w:r>
      <w:r>
        <w:rPr>
          <w:rFonts w:eastAsia="仿宋"/>
          <w:color w:val="ff0000"/>
          <w:sz w:val="24"/>
          <w:szCs w:val="24"/>
          <w:u w:val="single"/>
        </w:rPr>
        <w:t xml:space="preserve">个日历日。</w:t>
      </w:r>
      <w:r>
        <w:rPr>
          <w:rFonts w:eastAsia="仿宋"/>
          <w:sz w:val="24"/>
          <w:szCs w:val="24"/>
        </w:rPr>
      </w:r>
      <w:r/>
    </w:p>
    <w:p>
      <w:pPr>
        <w:pStyle w:val="701"/>
        <w:spacing w:before="120" w:after="120" w:line="400" w:lineRule="exact"/>
        <w:rPr>
          <w:rFonts w:eastAsia="仿宋"/>
          <w:sz w:val="24"/>
          <w:szCs w:val="24"/>
        </w:rPr>
      </w:pPr>
      <w:r>
        <w:rPr>
          <w:rFonts w:eastAsia="仿宋"/>
          <w:sz w:val="24"/>
          <w:szCs w:val="24"/>
        </w:rPr>
        <w:t xml:space="preserve">1.5 履行地点：</w:t>
      </w:r>
      <w:r>
        <w:rPr>
          <w:rFonts w:eastAsia="仿宋"/>
          <w:sz w:val="24"/>
          <w:szCs w:val="24"/>
          <w:u w:val="single"/>
        </w:rPr>
        <w:t xml:space="preserve">****</w:t>
      </w:r>
      <w:r>
        <w:rPr>
          <w:rFonts w:eastAsia="仿宋"/>
          <w:sz w:val="24"/>
          <w:szCs w:val="24"/>
        </w:rPr>
        <w:t xml:space="preserve"> </w:t>
      </w:r>
      <w:r>
        <w:rPr>
          <w:rFonts w:eastAsia="仿宋"/>
          <w:sz w:val="24"/>
          <w:szCs w:val="24"/>
        </w:rPr>
      </w:r>
      <w:r/>
    </w:p>
    <w:p>
      <w:pPr>
        <w:pStyle w:val="701"/>
        <w:spacing w:before="120" w:after="120" w:line="400" w:lineRule="exact"/>
        <w:rPr>
          <w:rFonts w:eastAsia="仿宋"/>
          <w:sz w:val="24"/>
          <w:szCs w:val="24"/>
        </w:rPr>
      </w:pPr>
      <w:r>
        <w:rPr>
          <w:rFonts w:eastAsia="仿宋"/>
          <w:sz w:val="24"/>
          <w:szCs w:val="24"/>
        </w:rPr>
        <w:t xml:space="preserve">1.6 履行方式：</w:t>
      </w:r>
      <w:r>
        <w:rPr>
          <w:rFonts w:eastAsia="仿宋"/>
          <w:sz w:val="24"/>
          <w:szCs w:val="24"/>
          <w:u w:val="single"/>
        </w:rPr>
        <w:t xml:space="preserve">****</w:t>
      </w:r>
      <w:r>
        <w:rPr>
          <w:rFonts w:eastAsia="仿宋"/>
          <w:sz w:val="24"/>
          <w:szCs w:val="24"/>
        </w:rPr>
        <w:t xml:space="preserve"> </w:t>
      </w:r>
      <w:r>
        <w:rPr>
          <w:rFonts w:eastAsia="仿宋"/>
          <w:sz w:val="24"/>
          <w:szCs w:val="24"/>
        </w:rPr>
      </w:r>
      <w:r/>
    </w:p>
    <w:p>
      <w:pPr>
        <w:pStyle w:val="701"/>
        <w:ind w:left="480" w:hanging="480"/>
        <w:spacing w:before="120" w:after="120" w:line="400" w:lineRule="exact"/>
        <w:rPr>
          <w:rFonts w:eastAsia="仿宋"/>
          <w:sz w:val="24"/>
          <w:szCs w:val="24"/>
          <w:highlight w:val="cyan"/>
        </w:rPr>
      </w:pPr>
      <w:r>
        <w:rPr>
          <w:rFonts w:eastAsia="仿宋"/>
          <w:sz w:val="24"/>
          <w:szCs w:val="24"/>
        </w:rPr>
        <w:t xml:space="preserve">1.7 包装方式：</w:t>
      </w:r>
      <w:r>
        <w:rPr>
          <w:rFonts w:eastAsia="仿宋"/>
          <w:sz w:val="24"/>
          <w:szCs w:val="24"/>
          <w:u w:val="single"/>
        </w:rPr>
        <w:t xml:space="preserve">****</w:t>
      </w:r>
      <w:r>
        <w:rPr>
          <w:rFonts w:eastAsia="仿宋"/>
          <w:sz w:val="24"/>
          <w:szCs w:val="24"/>
        </w:rPr>
        <w:t xml:space="preserve"> </w:t>
      </w:r>
      <w:r>
        <w:rPr>
          <w:rFonts w:eastAsia="仿宋"/>
          <w:sz w:val="24"/>
          <w:szCs w:val="24"/>
          <w:highlight w:val="cyan"/>
        </w:rPr>
      </w:r>
      <w:r/>
    </w:p>
    <w:p>
      <w:pPr>
        <w:pStyle w:val="701"/>
        <w:spacing w:before="120" w:after="120" w:line="400" w:lineRule="exact"/>
        <w:rPr>
          <w:rFonts w:eastAsia="仿宋"/>
          <w:b/>
          <w:sz w:val="28"/>
          <w:szCs w:val="28"/>
        </w:rPr>
      </w:pPr>
      <w:r>
        <w:rPr>
          <w:rFonts w:eastAsia="仿宋"/>
          <w:b/>
          <w:sz w:val="28"/>
          <w:szCs w:val="28"/>
        </w:rPr>
        <w:t xml:space="preserve">二、合同金额</w:t>
      </w:r>
      <w:r>
        <w:rPr>
          <w:rFonts w:eastAsia="仿宋"/>
          <w:b/>
          <w:sz w:val="28"/>
          <w:szCs w:val="28"/>
        </w:rPr>
      </w:r>
      <w:r/>
    </w:p>
    <w:p>
      <w:pPr>
        <w:pStyle w:val="701"/>
        <w:ind w:left="410" w:hanging="410"/>
        <w:spacing w:before="120" w:after="120" w:line="400" w:lineRule="exact"/>
        <w:rPr>
          <w:rFonts w:eastAsia="仿宋"/>
          <w:sz w:val="24"/>
          <w:szCs w:val="24"/>
        </w:rPr>
      </w:pPr>
      <w:r>
        <w:rPr>
          <w:rFonts w:eastAsia="仿宋"/>
          <w:sz w:val="24"/>
          <w:szCs w:val="24"/>
        </w:rPr>
        <w:t xml:space="preserve">2.1 本合同金额为（大写）：</w:t>
      </w:r>
      <w:r>
        <w:rPr>
          <w:rFonts w:hint="eastAsia" w:eastAsia="仿宋"/>
          <w:sz w:val="24"/>
          <w:szCs w:val="24"/>
          <w:u w:val="single"/>
          <w:lang w:val="en-US" w:eastAsia="zh-CN"/>
        </w:rPr>
        <w:t xml:space="preserve">                 </w:t>
      </w:r>
      <w:r>
        <w:rPr>
          <w:rFonts w:eastAsia="仿宋"/>
          <w:sz w:val="24"/>
          <w:szCs w:val="24"/>
        </w:rPr>
        <w:t xml:space="preserve">元（</w:t>
      </w:r>
      <w:r>
        <w:rPr>
          <w:rFonts w:hint="eastAsia" w:eastAsia="仿宋"/>
          <w:sz w:val="24"/>
          <w:szCs w:val="24"/>
          <w:u w:val="single"/>
          <w:lang w:val="en-US" w:eastAsia="zh-CN"/>
        </w:rPr>
        <w:t xml:space="preserve">          </w:t>
      </w:r>
      <w:r>
        <w:rPr>
          <w:rFonts w:eastAsia="仿宋"/>
          <w:sz w:val="24"/>
          <w:szCs w:val="24"/>
        </w:rPr>
        <w:t xml:space="preserve">元）人民币。</w:t>
      </w:r>
      <w:r>
        <w:rPr>
          <w:rFonts w:eastAsia="仿宋"/>
          <w:sz w:val="24"/>
          <w:szCs w:val="24"/>
        </w:rPr>
      </w:r>
      <w:r/>
    </w:p>
    <w:p>
      <w:pPr>
        <w:pStyle w:val="701"/>
        <w:spacing w:before="120" w:after="120" w:line="400" w:lineRule="exact"/>
        <w:rPr>
          <w:rFonts w:eastAsia="仿宋"/>
          <w:b/>
          <w:sz w:val="28"/>
          <w:szCs w:val="28"/>
        </w:rPr>
      </w:pPr>
      <w:r>
        <w:rPr>
          <w:rFonts w:eastAsia="仿宋"/>
          <w:b/>
          <w:sz w:val="28"/>
          <w:szCs w:val="28"/>
        </w:rPr>
        <w:t xml:space="preserve">三、产品交付要求</w:t>
      </w:r>
      <w:r>
        <w:rPr>
          <w:rFonts w:eastAsia="仿宋"/>
          <w:b/>
          <w:sz w:val="28"/>
          <w:szCs w:val="28"/>
        </w:rPr>
      </w:r>
      <w:r/>
    </w:p>
    <w:p>
      <w:pPr>
        <w:pStyle w:val="701"/>
        <w:spacing w:before="120" w:after="120" w:line="400" w:lineRule="exact"/>
        <w:rPr>
          <w:rFonts w:eastAsia="仿宋"/>
          <w:sz w:val="24"/>
          <w:szCs w:val="24"/>
        </w:rPr>
      </w:pPr>
      <w:r>
        <w:rPr>
          <w:rFonts w:eastAsia="仿宋"/>
          <w:sz w:val="24"/>
          <w:szCs w:val="24"/>
        </w:rPr>
        <w:t xml:space="preserve">3.1供货对象、地点、时间：由采购人提供补助名单、地点及数量等信息，成交供应商按信息联系供货，要求在合同履行期限内送货到位。</w:t>
      </w:r>
      <w:r>
        <w:rPr>
          <w:rFonts w:eastAsia="仿宋"/>
          <w:sz w:val="24"/>
          <w:szCs w:val="24"/>
        </w:rPr>
      </w:r>
      <w:r/>
    </w:p>
    <w:p>
      <w:pPr>
        <w:pStyle w:val="701"/>
        <w:spacing w:before="120" w:after="120" w:line="400" w:lineRule="exact"/>
        <w:rPr>
          <w:rFonts w:eastAsia="仿宋"/>
          <w:sz w:val="24"/>
          <w:szCs w:val="24"/>
        </w:rPr>
      </w:pPr>
      <w:r>
        <w:rPr>
          <w:rFonts w:eastAsia="仿宋"/>
          <w:sz w:val="24"/>
          <w:szCs w:val="24"/>
        </w:rPr>
        <w:t xml:space="preserve">3.2质量验收：甲方抽检成交供应商的交付产品（随机抽检）送第三方检测机构检测，质量验收以第三方检测报告为准，检测费由</w:t>
      </w:r>
      <w:r>
        <w:rPr>
          <w:rFonts w:hint="eastAsia" w:eastAsia="仿宋"/>
          <w:sz w:val="24"/>
          <w:szCs w:val="24"/>
          <w:lang w:eastAsia="zh-CN"/>
        </w:rPr>
        <w:t xml:space="preserve">乙方</w:t>
      </w:r>
      <w:r>
        <w:rPr>
          <w:rFonts w:eastAsia="仿宋"/>
          <w:sz w:val="24"/>
          <w:szCs w:val="24"/>
        </w:rPr>
        <w:t xml:space="preserve">承担。</w:t>
      </w:r>
      <w:r>
        <w:rPr>
          <w:rFonts w:hint="eastAsia" w:eastAsia="仿宋"/>
          <w:sz w:val="24"/>
          <w:szCs w:val="24"/>
          <w:lang w:eastAsia="zh-CN"/>
        </w:rPr>
        <w:t xml:space="preserve">乙方</w:t>
      </w:r>
      <w:r>
        <w:rPr>
          <w:rFonts w:eastAsia="仿宋"/>
          <w:sz w:val="24"/>
          <w:szCs w:val="24"/>
        </w:rPr>
        <w:t xml:space="preserve">所提供产品的标准不符合合同及国家规定标准的，</w:t>
      </w:r>
      <w:r>
        <w:rPr>
          <w:rFonts w:hint="eastAsia" w:eastAsia="仿宋"/>
          <w:sz w:val="24"/>
          <w:szCs w:val="24"/>
          <w:lang w:eastAsia="zh-CN"/>
        </w:rPr>
        <w:t xml:space="preserve">乙方</w:t>
      </w:r>
      <w:r>
        <w:rPr>
          <w:rFonts w:eastAsia="仿宋"/>
          <w:sz w:val="24"/>
          <w:szCs w:val="24"/>
        </w:rPr>
        <w:t xml:space="preserve">所提供产品被采购人抽检不合格的或者被有关部门抽检不合格的，</w:t>
      </w:r>
      <w:r>
        <w:rPr>
          <w:rFonts w:hint="eastAsia" w:eastAsia="仿宋"/>
          <w:sz w:val="24"/>
          <w:szCs w:val="24"/>
          <w:lang w:eastAsia="zh-CN"/>
        </w:rPr>
        <w:t xml:space="preserve">甲方</w:t>
      </w:r>
      <w:r>
        <w:rPr>
          <w:rFonts w:eastAsia="仿宋"/>
          <w:sz w:val="24"/>
          <w:szCs w:val="24"/>
        </w:rPr>
        <w:t xml:space="preserve">有权拒绝接受服务、退回已交付的不合格产品，并可单方面解除合同。</w:t>
      </w:r>
      <w:r>
        <w:rPr>
          <w:rFonts w:hint="eastAsia" w:eastAsia="仿宋"/>
          <w:sz w:val="24"/>
          <w:szCs w:val="24"/>
          <w:lang w:eastAsia="zh-CN"/>
        </w:rPr>
        <w:t xml:space="preserve">乙方</w:t>
      </w:r>
      <w:r>
        <w:rPr>
          <w:rFonts w:eastAsia="仿宋"/>
          <w:sz w:val="24"/>
          <w:szCs w:val="24"/>
        </w:rPr>
        <w:t xml:space="preserve">必须重新交付同等数量、同等规格的合格产品，因不合格产品发生的全部费用由乙方承担。</w:t>
      </w:r>
      <w:r>
        <w:rPr>
          <w:rFonts w:hint="eastAsia" w:hAnsi="仿宋" w:eastAsia="仿宋"/>
          <w:sz w:val="24"/>
          <w:szCs w:val="24"/>
        </w:rPr>
        <w:t xml:space="preserve">如已施用无法更换的，由采购人、成交供应商协商降价处理，如果协商不成，申请甲方所在地法院裁定。</w:t>
      </w:r>
      <w:r>
        <w:rPr>
          <w:rFonts w:eastAsia="仿宋"/>
          <w:sz w:val="24"/>
          <w:szCs w:val="24"/>
        </w:rPr>
      </w:r>
      <w:r/>
    </w:p>
    <w:p>
      <w:pPr>
        <w:pStyle w:val="701"/>
        <w:spacing w:before="120" w:after="120" w:line="400" w:lineRule="exact"/>
        <w:rPr>
          <w:rFonts w:eastAsia="仿宋"/>
          <w:b/>
          <w:sz w:val="28"/>
          <w:szCs w:val="28"/>
        </w:rPr>
      </w:pPr>
      <w:r>
        <w:rPr>
          <w:rFonts w:eastAsia="仿宋"/>
          <w:b/>
          <w:sz w:val="28"/>
          <w:szCs w:val="28"/>
        </w:rPr>
        <w:t xml:space="preserve">四、知识产权</w:t>
      </w:r>
      <w:r>
        <w:rPr>
          <w:rFonts w:eastAsia="仿宋"/>
          <w:b/>
          <w:sz w:val="28"/>
          <w:szCs w:val="28"/>
        </w:rPr>
      </w:r>
      <w:r/>
    </w:p>
    <w:p>
      <w:pPr>
        <w:pStyle w:val="701"/>
        <w:spacing w:line="400" w:lineRule="exact"/>
        <w:rPr>
          <w:rFonts w:eastAsia="仿宋"/>
          <w:sz w:val="24"/>
          <w:szCs w:val="24"/>
        </w:rPr>
      </w:pPr>
      <w:r>
        <w:rPr>
          <w:rFonts w:eastAsia="仿宋"/>
          <w:sz w:val="24"/>
          <w:szCs w:val="24"/>
        </w:rPr>
        <w:t xml:space="preserve">4.1乙方应保证甲方在使用、接受本合同标的或其任何一部分时不受第三方提出侵犯其专利权、版权、商标权和工业设计权等知识产权的起诉。一旦出现侵权，由乙方负全部责任。</w:t>
      </w:r>
      <w:r>
        <w:rPr>
          <w:rFonts w:eastAsia="仿宋"/>
          <w:sz w:val="24"/>
          <w:szCs w:val="24"/>
        </w:rPr>
      </w:r>
      <w:r/>
    </w:p>
    <w:p>
      <w:pPr>
        <w:pStyle w:val="701"/>
        <w:spacing w:before="120" w:after="120" w:line="400" w:lineRule="exact"/>
        <w:rPr>
          <w:rFonts w:eastAsia="仿宋"/>
          <w:b/>
          <w:sz w:val="28"/>
          <w:szCs w:val="28"/>
        </w:rPr>
      </w:pPr>
      <w:r>
        <w:rPr>
          <w:rFonts w:eastAsia="仿宋"/>
          <w:b/>
          <w:sz w:val="28"/>
          <w:szCs w:val="28"/>
        </w:rPr>
        <w:t xml:space="preserve">五、产权担保</w:t>
      </w:r>
      <w:r>
        <w:rPr>
          <w:rFonts w:eastAsia="仿宋"/>
          <w:b/>
          <w:sz w:val="28"/>
          <w:szCs w:val="28"/>
        </w:rPr>
      </w:r>
      <w:r/>
    </w:p>
    <w:p>
      <w:pPr>
        <w:pStyle w:val="701"/>
        <w:spacing w:line="400" w:lineRule="exact"/>
        <w:rPr>
          <w:rFonts w:eastAsia="仿宋"/>
          <w:sz w:val="24"/>
          <w:szCs w:val="24"/>
        </w:rPr>
      </w:pPr>
      <w:r>
        <w:rPr>
          <w:rFonts w:eastAsia="仿宋"/>
          <w:sz w:val="24"/>
          <w:szCs w:val="24"/>
        </w:rPr>
        <w:t xml:space="preserve">5.1 乙方保证所交付的合同标的的所有权完全属于乙方且无任何抵押、查封等产权瑕疵。</w:t>
      </w:r>
      <w:r>
        <w:rPr>
          <w:rFonts w:eastAsia="仿宋"/>
          <w:sz w:val="24"/>
          <w:szCs w:val="24"/>
        </w:rPr>
      </w:r>
      <w:r/>
    </w:p>
    <w:p>
      <w:pPr>
        <w:pStyle w:val="701"/>
        <w:spacing w:before="120" w:after="120" w:line="400" w:lineRule="exact"/>
        <w:rPr>
          <w:rFonts w:eastAsia="仿宋"/>
          <w:b/>
          <w:sz w:val="28"/>
          <w:szCs w:val="28"/>
        </w:rPr>
      </w:pPr>
      <w:r>
        <w:rPr>
          <w:rFonts w:eastAsia="仿宋"/>
          <w:b/>
          <w:sz w:val="28"/>
          <w:szCs w:val="28"/>
        </w:rPr>
        <w:t xml:space="preserve">六、履约保证金</w:t>
      </w:r>
      <w:r>
        <w:rPr>
          <w:rFonts w:eastAsia="仿宋"/>
          <w:b/>
          <w:sz w:val="28"/>
          <w:szCs w:val="28"/>
        </w:rPr>
      </w:r>
      <w:r/>
    </w:p>
    <w:p>
      <w:pPr>
        <w:pStyle w:val="701"/>
        <w:spacing w:line="400" w:lineRule="exact"/>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6.1 </w:t>
      </w:r>
      <w:r>
        <w:rPr>
          <w:rFonts w:hint="eastAsia" w:ascii="Times New Roman" w:hAnsi="Times New Roman" w:eastAsia="仿宋" w:cs="Times New Roman"/>
          <w:sz w:val="24"/>
          <w:szCs w:val="24"/>
          <w:lang w:eastAsia="zh-CN"/>
        </w:rPr>
        <w:t xml:space="preserve">本合同收取</w:t>
      </w:r>
      <w:r>
        <w:rPr>
          <w:rFonts w:hint="eastAsia" w:ascii="Times New Roman" w:hAnsi="Times New Roman" w:eastAsia="仿宋" w:cs="Times New Roman"/>
          <w:sz w:val="24"/>
          <w:szCs w:val="24"/>
        </w:rPr>
        <w:t xml:space="preserve">履约保证金人民币</w:t>
      </w:r>
      <w:r>
        <w:rPr>
          <w:rFonts w:hint="eastAsia" w:ascii="Times New Roman" w:hAnsi="Times New Roman" w:eastAsia="仿宋" w:cs="Times New Roman"/>
          <w:sz w:val="24"/>
          <w:szCs w:val="24"/>
          <w:u w:val="single"/>
          <w:lang w:val="en-US" w:eastAsia="zh-CN"/>
        </w:rPr>
        <w:t xml:space="preserve">  54900 </w:t>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 xml:space="preserve">元。</w:t>
      </w:r>
      <w:r>
        <w:rPr>
          <w:rFonts w:hint="eastAsia" w:ascii="Times New Roman" w:hAnsi="Times New Roman" w:eastAsia="仿宋" w:cs="Times New Roman"/>
          <w:sz w:val="24"/>
          <w:szCs w:val="24"/>
        </w:rPr>
      </w:r>
      <w:r/>
    </w:p>
    <w:p>
      <w:pPr>
        <w:pStyle w:val="701"/>
        <w:spacing w:before="120" w:after="120" w:line="400" w:lineRule="exact"/>
        <w:rPr>
          <w:rFonts w:eastAsia="仿宋"/>
          <w:b/>
          <w:sz w:val="28"/>
          <w:szCs w:val="28"/>
        </w:rPr>
      </w:pPr>
      <w:r>
        <w:rPr>
          <w:rFonts w:eastAsia="仿宋"/>
          <w:b/>
          <w:sz w:val="28"/>
          <w:szCs w:val="28"/>
        </w:rPr>
        <w:t xml:space="preserve">七、合同转包或分包</w:t>
      </w:r>
      <w:r>
        <w:rPr>
          <w:rFonts w:eastAsia="仿宋"/>
          <w:b/>
          <w:sz w:val="28"/>
          <w:szCs w:val="28"/>
        </w:rPr>
      </w:r>
      <w:r/>
    </w:p>
    <w:p>
      <w:pPr>
        <w:pStyle w:val="701"/>
        <w:spacing w:line="400" w:lineRule="exact"/>
        <w:rPr>
          <w:rFonts w:eastAsia="仿宋"/>
          <w:sz w:val="24"/>
          <w:szCs w:val="24"/>
        </w:rPr>
      </w:pPr>
      <w:r>
        <w:rPr>
          <w:rFonts w:eastAsia="仿宋"/>
          <w:sz w:val="24"/>
          <w:szCs w:val="24"/>
        </w:rPr>
        <w:t xml:space="preserve">7.1乙方不得将合同标的转包给他人履行。</w:t>
      </w:r>
      <w:r>
        <w:rPr>
          <w:rFonts w:eastAsia="仿宋"/>
          <w:sz w:val="24"/>
          <w:szCs w:val="24"/>
        </w:rPr>
      </w:r>
      <w:r/>
    </w:p>
    <w:p>
      <w:pPr>
        <w:pStyle w:val="701"/>
        <w:spacing w:line="400" w:lineRule="exact"/>
        <w:rPr>
          <w:rFonts w:eastAsia="仿宋"/>
          <w:sz w:val="24"/>
          <w:szCs w:val="24"/>
          <w:highlight w:val="cyan"/>
        </w:rPr>
      </w:pPr>
      <w:r>
        <w:rPr>
          <w:rFonts w:eastAsia="仿宋"/>
          <w:sz w:val="24"/>
          <w:szCs w:val="24"/>
        </w:rPr>
        <w:t xml:space="preserve">7.2乙方不得将合同标的分包给他人履行。</w:t>
      </w:r>
      <w:r>
        <w:rPr>
          <w:rFonts w:eastAsia="仿宋"/>
          <w:sz w:val="24"/>
          <w:szCs w:val="24"/>
          <w:highlight w:val="cyan"/>
        </w:rPr>
      </w:r>
      <w:r/>
    </w:p>
    <w:p>
      <w:pPr>
        <w:pStyle w:val="701"/>
        <w:spacing w:line="400" w:lineRule="exact"/>
        <w:rPr>
          <w:rFonts w:eastAsia="仿宋"/>
          <w:sz w:val="24"/>
          <w:szCs w:val="24"/>
        </w:rPr>
      </w:pPr>
      <w:r>
        <w:rPr>
          <w:rFonts w:eastAsia="仿宋"/>
          <w:sz w:val="24"/>
          <w:szCs w:val="24"/>
        </w:rPr>
        <w:t xml:space="preserve">7.3乙方如有转包或未经甲方同意的分包行为，甲方有权解除合同。</w:t>
      </w:r>
      <w:r>
        <w:rPr>
          <w:rFonts w:eastAsia="仿宋"/>
          <w:sz w:val="24"/>
          <w:szCs w:val="24"/>
        </w:rPr>
      </w:r>
      <w:r/>
    </w:p>
    <w:p>
      <w:pPr>
        <w:pStyle w:val="701"/>
        <w:spacing w:before="120" w:after="120" w:line="400" w:lineRule="exact"/>
        <w:rPr>
          <w:rFonts w:eastAsia="仿宋"/>
          <w:b/>
          <w:sz w:val="28"/>
          <w:szCs w:val="28"/>
        </w:rPr>
      </w:pPr>
      <w:r>
        <w:rPr>
          <w:rFonts w:eastAsia="仿宋"/>
          <w:b/>
          <w:sz w:val="28"/>
          <w:szCs w:val="28"/>
        </w:rPr>
        <w:t xml:space="preserve">八、合同款项支付</w:t>
      </w:r>
      <w:r>
        <w:rPr>
          <w:rFonts w:eastAsia="仿宋"/>
          <w:b/>
          <w:sz w:val="28"/>
          <w:szCs w:val="28"/>
        </w:rPr>
      </w:r>
      <w:r/>
    </w:p>
    <w:p>
      <w:pPr>
        <w:pStyle w:val="701"/>
        <w:spacing w:line="400" w:lineRule="exact"/>
        <w:rPr>
          <w:rFonts w:eastAsia="仿宋"/>
          <w:bCs/>
          <w:sz w:val="24"/>
          <w:szCs w:val="24"/>
        </w:rPr>
      </w:pPr>
      <w:r>
        <w:rPr>
          <w:rFonts w:eastAsia="仿宋"/>
          <w:bCs/>
          <w:sz w:val="24"/>
          <w:szCs w:val="24"/>
        </w:rPr>
        <w:t xml:space="preserve">8.1合同款项的支付方式及进度安排</w:t>
      </w:r>
      <w:r>
        <w:rPr>
          <w:rFonts w:eastAsia="仿宋"/>
          <w:bCs/>
          <w:sz w:val="24"/>
          <w:szCs w:val="24"/>
        </w:rPr>
      </w:r>
      <w:r/>
    </w:p>
    <w:p>
      <w:pPr>
        <w:pStyle w:val="701"/>
        <w:spacing w:line="400" w:lineRule="exact"/>
        <w:rPr>
          <w:rFonts w:eastAsia="仿宋"/>
          <w:sz w:val="24"/>
          <w:szCs w:val="24"/>
        </w:rPr>
      </w:pPr>
      <w:r>
        <w:rPr>
          <w:rFonts w:eastAsia="仿宋"/>
          <w:sz w:val="24"/>
          <w:szCs w:val="24"/>
        </w:rPr>
        <w:t xml:space="preserve">8.1.1</w:t>
      </w:r>
      <w:r>
        <w:rPr>
          <w:rFonts w:hint="eastAsia" w:eastAsia="仿宋"/>
          <w:sz w:val="24"/>
          <w:szCs w:val="24"/>
          <w:lang w:eastAsia="zh-CN"/>
        </w:rPr>
        <w:t xml:space="preserve">乙方</w:t>
      </w:r>
      <w:r>
        <w:rPr>
          <w:rFonts w:eastAsia="仿宋"/>
          <w:sz w:val="24"/>
          <w:szCs w:val="24"/>
        </w:rPr>
        <w:t xml:space="preserve">最终提供的服务及提供货物应与采购文件要求一致。项目结束后</w:t>
      </w:r>
      <w:r>
        <w:rPr>
          <w:rFonts w:hint="eastAsia" w:eastAsia="仿宋"/>
          <w:sz w:val="24"/>
          <w:szCs w:val="24"/>
          <w:lang w:eastAsia="zh-CN"/>
        </w:rPr>
        <w:t xml:space="preserve">甲方</w:t>
      </w:r>
      <w:r>
        <w:rPr>
          <w:rFonts w:eastAsia="仿宋"/>
          <w:sz w:val="24"/>
          <w:szCs w:val="24"/>
        </w:rPr>
        <w:t xml:space="preserve">将按照采购文件要求进行全面验收并签发验收单；如供需双方在合同有效期内因产品质量问题发生争议，以有权鉴定部门出具的质量鉴定结果为准。</w:t>
      </w:r>
      <w:r>
        <w:rPr>
          <w:rFonts w:eastAsia="仿宋"/>
          <w:sz w:val="24"/>
          <w:szCs w:val="24"/>
        </w:rPr>
      </w:r>
      <w:r/>
    </w:p>
    <w:p>
      <w:pPr>
        <w:pStyle w:val="701"/>
        <w:spacing w:line="400" w:lineRule="exact"/>
        <w:rPr>
          <w:rFonts w:eastAsia="仿宋"/>
          <w:sz w:val="24"/>
          <w:szCs w:val="24"/>
        </w:rPr>
      </w:pPr>
      <w:r>
        <w:rPr>
          <w:rFonts w:eastAsia="仿宋"/>
          <w:sz w:val="24"/>
          <w:szCs w:val="24"/>
        </w:rPr>
        <w:t xml:space="preserve">8.1.2货到</w:t>
      </w:r>
      <w:r>
        <w:rPr>
          <w:rFonts w:hint="eastAsia" w:eastAsia="仿宋"/>
          <w:sz w:val="24"/>
          <w:szCs w:val="24"/>
        </w:rPr>
        <w:t xml:space="preserve">如东县农业技术推广中心</w:t>
      </w:r>
      <w:r>
        <w:rPr>
          <w:rFonts w:eastAsia="仿宋"/>
          <w:sz w:val="24"/>
          <w:szCs w:val="24"/>
        </w:rPr>
        <w:t xml:space="preserve">指定地点，所提供产品经验收合格后，根据项目实施进度情况，按规定进行一次性付款。</w:t>
      </w:r>
      <w:r>
        <w:rPr>
          <w:rFonts w:eastAsia="仿宋"/>
          <w:sz w:val="24"/>
          <w:szCs w:val="24"/>
        </w:rPr>
      </w:r>
      <w:r/>
    </w:p>
    <w:p>
      <w:pPr>
        <w:pStyle w:val="701"/>
        <w:spacing w:line="400" w:lineRule="exact"/>
        <w:rPr>
          <w:rFonts w:eastAsia="仿宋"/>
          <w:sz w:val="24"/>
          <w:szCs w:val="24"/>
        </w:rPr>
      </w:pPr>
      <w:r>
        <w:rPr>
          <w:rFonts w:eastAsia="仿宋"/>
          <w:sz w:val="24"/>
          <w:szCs w:val="24"/>
        </w:rPr>
        <w:t xml:space="preserve">8.1.3付款：成交供应商凭采购合同、验收单（经验收合格）及正式发票等按规定进行资金结算。</w:t>
      </w:r>
      <w:r>
        <w:rPr>
          <w:rFonts w:eastAsia="仿宋"/>
          <w:sz w:val="24"/>
          <w:szCs w:val="24"/>
        </w:rPr>
      </w:r>
      <w:r/>
    </w:p>
    <w:p>
      <w:pPr>
        <w:pStyle w:val="701"/>
        <w:spacing w:before="120" w:after="120" w:line="400" w:lineRule="exact"/>
        <w:rPr>
          <w:rFonts w:eastAsia="仿宋"/>
          <w:b/>
          <w:sz w:val="28"/>
          <w:szCs w:val="28"/>
        </w:rPr>
      </w:pPr>
      <w:r>
        <w:rPr>
          <w:rFonts w:eastAsia="仿宋"/>
          <w:b/>
          <w:sz w:val="28"/>
          <w:szCs w:val="28"/>
        </w:rPr>
        <w:t xml:space="preserve">九、税费</w:t>
      </w:r>
      <w:r>
        <w:rPr>
          <w:rFonts w:eastAsia="仿宋"/>
          <w:b/>
          <w:sz w:val="28"/>
          <w:szCs w:val="28"/>
        </w:rPr>
      </w:r>
      <w:r/>
    </w:p>
    <w:p>
      <w:pPr>
        <w:pStyle w:val="701"/>
        <w:spacing w:before="145" w:after="145" w:line="400" w:lineRule="exact"/>
        <w:rPr>
          <w:rFonts w:eastAsia="仿宋"/>
          <w:sz w:val="24"/>
          <w:szCs w:val="24"/>
        </w:rPr>
      </w:pPr>
      <w:r>
        <w:rPr>
          <w:rFonts w:eastAsia="仿宋"/>
          <w:sz w:val="24"/>
          <w:szCs w:val="24"/>
        </w:rPr>
        <w:t xml:space="preserve">9.1本合同执行中相关的一切税费均由乙方负担。</w:t>
      </w:r>
      <w:r>
        <w:rPr>
          <w:rFonts w:eastAsia="仿宋"/>
          <w:sz w:val="24"/>
          <w:szCs w:val="24"/>
        </w:rPr>
      </w:r>
      <w:r/>
    </w:p>
    <w:p>
      <w:pPr>
        <w:pStyle w:val="701"/>
        <w:spacing w:before="120" w:after="120" w:line="400" w:lineRule="exact"/>
        <w:rPr>
          <w:rFonts w:eastAsia="仿宋"/>
          <w:b/>
          <w:sz w:val="28"/>
          <w:szCs w:val="28"/>
        </w:rPr>
      </w:pPr>
      <w:r>
        <w:rPr>
          <w:rFonts w:eastAsia="仿宋"/>
          <w:b/>
          <w:sz w:val="28"/>
          <w:szCs w:val="28"/>
        </w:rPr>
        <w:t xml:space="preserve">十、项目验收</w:t>
      </w:r>
      <w:r>
        <w:rPr>
          <w:rFonts w:eastAsia="仿宋"/>
          <w:b/>
          <w:sz w:val="28"/>
          <w:szCs w:val="28"/>
        </w:rPr>
      </w:r>
      <w:r/>
    </w:p>
    <w:p>
      <w:pPr>
        <w:pStyle w:val="701"/>
        <w:spacing w:line="400" w:lineRule="exact"/>
        <w:rPr>
          <w:rFonts w:eastAsia="仿宋"/>
          <w:sz w:val="24"/>
          <w:szCs w:val="24"/>
        </w:rPr>
      </w:pPr>
      <w:r>
        <w:rPr>
          <w:rFonts w:eastAsia="仿宋"/>
          <w:sz w:val="24"/>
          <w:szCs w:val="24"/>
        </w:rPr>
        <w:t xml:space="preserve">10.1 甲方依法组织履约验收工作。</w:t>
      </w:r>
      <w:r>
        <w:rPr>
          <w:rFonts w:eastAsia="仿宋"/>
          <w:sz w:val="24"/>
          <w:szCs w:val="24"/>
        </w:rPr>
      </w:r>
      <w:r/>
    </w:p>
    <w:p>
      <w:pPr>
        <w:pStyle w:val="701"/>
        <w:spacing w:line="400" w:lineRule="exact"/>
        <w:rPr>
          <w:rFonts w:eastAsia="仿宋"/>
          <w:sz w:val="24"/>
          <w:szCs w:val="24"/>
        </w:rPr>
      </w:pPr>
      <w:r>
        <w:rPr>
          <w:rFonts w:eastAsia="仿宋"/>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eastAsia="仿宋"/>
          <w:sz w:val="24"/>
          <w:szCs w:val="24"/>
        </w:rPr>
      </w:r>
      <w:r/>
    </w:p>
    <w:p>
      <w:pPr>
        <w:pStyle w:val="701"/>
        <w:spacing w:line="400" w:lineRule="exact"/>
        <w:rPr>
          <w:rFonts w:eastAsia="仿宋"/>
          <w:sz w:val="24"/>
          <w:szCs w:val="24"/>
        </w:rPr>
      </w:pPr>
      <w:r>
        <w:rPr>
          <w:rFonts w:eastAsia="仿宋"/>
          <w:sz w:val="24"/>
          <w:szCs w:val="24"/>
        </w:rPr>
        <w:t xml:space="preserve">10.3 对于实际使用人和甲方分离的项目，甲方邀请实际使用人参与验收。</w:t>
      </w:r>
      <w:r>
        <w:rPr>
          <w:rFonts w:eastAsia="仿宋"/>
          <w:sz w:val="24"/>
          <w:szCs w:val="24"/>
        </w:rPr>
      </w:r>
      <w:r/>
    </w:p>
    <w:p>
      <w:pPr>
        <w:pStyle w:val="701"/>
        <w:spacing w:line="400" w:lineRule="exact"/>
        <w:rPr>
          <w:rFonts w:eastAsia="仿宋"/>
          <w:sz w:val="24"/>
          <w:szCs w:val="24"/>
        </w:rPr>
      </w:pPr>
      <w:r>
        <w:rPr>
          <w:rFonts w:eastAsia="仿宋"/>
          <w:sz w:val="24"/>
          <w:szCs w:val="24"/>
        </w:rPr>
        <w:t xml:space="preserve">10.4 如有必要，甲方邀请参加本项目的其他供应商或第三方专业机构及专家参与验收，相关意见将作为验收书的参考资料。</w:t>
      </w:r>
      <w:r>
        <w:rPr>
          <w:rFonts w:eastAsia="仿宋"/>
          <w:sz w:val="24"/>
          <w:szCs w:val="24"/>
        </w:rPr>
      </w:r>
      <w:r/>
    </w:p>
    <w:p>
      <w:pPr>
        <w:pStyle w:val="701"/>
        <w:spacing w:line="400" w:lineRule="exact"/>
        <w:rPr>
          <w:rFonts w:eastAsia="仿宋"/>
          <w:sz w:val="24"/>
          <w:szCs w:val="24"/>
        </w:rPr>
      </w:pPr>
      <w:r>
        <w:rPr>
          <w:rFonts w:eastAsia="仿宋"/>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挂钩。履约验收的各项资料存档备查。</w:t>
      </w:r>
      <w:r>
        <w:rPr>
          <w:rFonts w:eastAsia="仿宋"/>
          <w:sz w:val="24"/>
          <w:szCs w:val="24"/>
        </w:rPr>
      </w:r>
      <w:r/>
    </w:p>
    <w:p>
      <w:pPr>
        <w:pStyle w:val="701"/>
        <w:spacing w:line="400" w:lineRule="exact"/>
        <w:rPr>
          <w:rFonts w:eastAsia="仿宋"/>
          <w:sz w:val="24"/>
          <w:szCs w:val="24"/>
        </w:rPr>
      </w:pPr>
      <w:r>
        <w:rPr>
          <w:rFonts w:eastAsia="仿宋"/>
          <w:sz w:val="24"/>
          <w:szCs w:val="24"/>
        </w:rPr>
        <w:t xml:space="preserve">10.6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rPr>
          <w:rFonts w:eastAsia="仿宋"/>
          <w:sz w:val="24"/>
          <w:szCs w:val="24"/>
        </w:rPr>
      </w:r>
      <w:r/>
    </w:p>
    <w:p>
      <w:pPr>
        <w:pStyle w:val="701"/>
        <w:spacing w:before="120" w:after="120" w:line="400" w:lineRule="exact"/>
        <w:rPr>
          <w:rFonts w:eastAsia="仿宋"/>
          <w:b/>
          <w:sz w:val="24"/>
          <w:szCs w:val="24"/>
        </w:rPr>
      </w:pPr>
      <w:r>
        <w:rPr>
          <w:rFonts w:eastAsia="仿宋"/>
          <w:b/>
          <w:sz w:val="28"/>
          <w:szCs w:val="28"/>
        </w:rPr>
        <w:t xml:space="preserve">十一、货物的包装、发运及运输</w:t>
      </w:r>
      <w:r>
        <w:rPr>
          <w:rFonts w:eastAsia="仿宋"/>
          <w:b/>
          <w:sz w:val="24"/>
          <w:szCs w:val="24"/>
        </w:rPr>
      </w:r>
      <w:r/>
    </w:p>
    <w:p>
      <w:pPr>
        <w:pStyle w:val="701"/>
        <w:spacing w:line="400" w:lineRule="exact"/>
        <w:rPr>
          <w:rFonts w:eastAsia="仿宋"/>
          <w:sz w:val="24"/>
          <w:szCs w:val="24"/>
        </w:rPr>
      </w:pPr>
      <w:r>
        <w:rPr>
          <w:rFonts w:eastAsia="仿宋"/>
          <w:sz w:val="24"/>
          <w:szCs w:val="24"/>
        </w:rPr>
        <w:t xml:space="preserve">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eastAsia="仿宋"/>
          <w:sz w:val="24"/>
          <w:szCs w:val="24"/>
        </w:rPr>
      </w:r>
      <w:r/>
    </w:p>
    <w:p>
      <w:pPr>
        <w:pStyle w:val="701"/>
        <w:spacing w:line="400" w:lineRule="exact"/>
        <w:rPr>
          <w:rFonts w:eastAsia="仿宋"/>
          <w:sz w:val="24"/>
          <w:szCs w:val="24"/>
        </w:rPr>
      </w:pPr>
      <w:r>
        <w:rPr>
          <w:rFonts w:eastAsia="仿宋"/>
          <w:sz w:val="24"/>
          <w:szCs w:val="24"/>
        </w:rPr>
        <w:t xml:space="preserve">11.2 使用说明书、质量检验证明书、随配附件和工具以及清单一并附于货物内。</w:t>
      </w:r>
      <w:r>
        <w:rPr>
          <w:rFonts w:eastAsia="仿宋"/>
          <w:sz w:val="24"/>
          <w:szCs w:val="24"/>
        </w:rPr>
      </w:r>
      <w:r/>
    </w:p>
    <w:p>
      <w:pPr>
        <w:pStyle w:val="701"/>
        <w:spacing w:line="400" w:lineRule="exact"/>
        <w:rPr>
          <w:rFonts w:eastAsia="仿宋"/>
          <w:sz w:val="24"/>
          <w:szCs w:val="24"/>
        </w:rPr>
      </w:pPr>
      <w:r>
        <w:rPr>
          <w:rFonts w:eastAsia="仿宋"/>
          <w:sz w:val="24"/>
          <w:szCs w:val="24"/>
        </w:rPr>
        <w:t xml:space="preserve">11.3 乙方在货物发运手续办理完毕后</w:t>
      </w:r>
      <w:r>
        <w:rPr>
          <w:rFonts w:eastAsia="仿宋"/>
          <w:sz w:val="24"/>
          <w:szCs w:val="24"/>
          <w:u w:val="single"/>
        </w:rPr>
        <w:t xml:space="preserve">6</w:t>
      </w:r>
      <w:r>
        <w:rPr>
          <w:rFonts w:eastAsia="仿宋"/>
          <w:sz w:val="24"/>
          <w:szCs w:val="24"/>
        </w:rPr>
        <w:t xml:space="preserve">小时内或货到甲方</w:t>
      </w:r>
      <w:r>
        <w:rPr>
          <w:rFonts w:eastAsia="仿宋"/>
          <w:sz w:val="24"/>
          <w:szCs w:val="24"/>
          <w:u w:val="single"/>
        </w:rPr>
        <w:t xml:space="preserve">6</w:t>
      </w:r>
      <w:r>
        <w:rPr>
          <w:rFonts w:eastAsia="仿宋"/>
          <w:sz w:val="24"/>
          <w:szCs w:val="24"/>
        </w:rPr>
        <w:t xml:space="preserve">小时前通知甲方，以准备接货。</w:t>
      </w:r>
      <w:r>
        <w:rPr>
          <w:rFonts w:eastAsia="仿宋"/>
          <w:sz w:val="24"/>
          <w:szCs w:val="24"/>
        </w:rPr>
      </w:r>
      <w:r/>
    </w:p>
    <w:p>
      <w:pPr>
        <w:pStyle w:val="701"/>
        <w:spacing w:line="400" w:lineRule="exact"/>
        <w:rPr>
          <w:rFonts w:eastAsia="仿宋"/>
          <w:sz w:val="24"/>
          <w:szCs w:val="24"/>
        </w:rPr>
      </w:pPr>
      <w:r>
        <w:rPr>
          <w:rFonts w:eastAsia="仿宋"/>
          <w:sz w:val="24"/>
          <w:szCs w:val="24"/>
        </w:rPr>
        <w:t xml:space="preserve">11.4 货物在交付甲方前发生的风险均由乙方负责。</w:t>
      </w:r>
      <w:r>
        <w:rPr>
          <w:rFonts w:eastAsia="仿宋"/>
          <w:sz w:val="24"/>
          <w:szCs w:val="24"/>
        </w:rPr>
      </w:r>
      <w:r/>
    </w:p>
    <w:p>
      <w:pPr>
        <w:pStyle w:val="701"/>
        <w:spacing w:line="400" w:lineRule="exact"/>
        <w:rPr>
          <w:rFonts w:eastAsia="仿宋"/>
          <w:sz w:val="24"/>
          <w:szCs w:val="24"/>
        </w:rPr>
      </w:pPr>
      <w:r>
        <w:rPr>
          <w:rFonts w:eastAsia="仿宋"/>
          <w:sz w:val="24"/>
          <w:szCs w:val="24"/>
        </w:rPr>
        <w:t xml:space="preserve">11.5 货物在规定的交付期限内由乙方送达甲方</w:t>
      </w:r>
      <w:r>
        <w:rPr>
          <w:rFonts w:eastAsia="仿宋"/>
          <w:b/>
          <w:bCs/>
          <w:sz w:val="24"/>
          <w:szCs w:val="24"/>
        </w:rPr>
        <w:t xml:space="preserve">指定的地点并卸货</w:t>
      </w:r>
      <w:r>
        <w:rPr>
          <w:rFonts w:eastAsia="仿宋"/>
          <w:sz w:val="24"/>
          <w:szCs w:val="24"/>
        </w:rPr>
        <w:t xml:space="preserve">视为交付，乙方同时需通知甲方货物已送达。</w:t>
      </w:r>
      <w:r>
        <w:rPr>
          <w:rFonts w:eastAsia="仿宋"/>
          <w:sz w:val="24"/>
          <w:szCs w:val="24"/>
        </w:rPr>
      </w:r>
      <w:r/>
    </w:p>
    <w:p>
      <w:pPr>
        <w:pStyle w:val="701"/>
        <w:spacing w:before="120" w:after="120" w:line="400" w:lineRule="exact"/>
        <w:rPr>
          <w:rFonts w:eastAsia="仿宋"/>
          <w:b/>
          <w:sz w:val="28"/>
          <w:szCs w:val="28"/>
        </w:rPr>
      </w:pPr>
      <w:r>
        <w:rPr>
          <w:rFonts w:eastAsia="仿宋"/>
          <w:b/>
          <w:sz w:val="28"/>
          <w:szCs w:val="28"/>
        </w:rPr>
        <w:t xml:space="preserve">十二、违约责任</w:t>
      </w:r>
      <w:r>
        <w:rPr>
          <w:rFonts w:eastAsia="仿宋"/>
          <w:b/>
          <w:sz w:val="28"/>
          <w:szCs w:val="28"/>
        </w:rPr>
      </w:r>
      <w:r/>
    </w:p>
    <w:p>
      <w:pPr>
        <w:pStyle w:val="701"/>
        <w:spacing w:line="400" w:lineRule="exact"/>
        <w:rPr>
          <w:rFonts w:eastAsia="仿宋"/>
          <w:sz w:val="24"/>
          <w:szCs w:val="24"/>
        </w:rPr>
      </w:pPr>
      <w:r>
        <w:rPr>
          <w:rFonts w:eastAsia="仿宋"/>
          <w:sz w:val="24"/>
          <w:szCs w:val="24"/>
        </w:rPr>
        <w:t xml:space="preserve">12.1 甲方无正当理由拒绝接受乙方提供的合同标的的，甲方向乙方偿付拒绝接受合同价款总值的5%支付违约金。</w:t>
      </w:r>
      <w:r>
        <w:rPr>
          <w:rFonts w:eastAsia="仿宋"/>
          <w:sz w:val="24"/>
          <w:szCs w:val="24"/>
        </w:rPr>
      </w:r>
      <w:r/>
    </w:p>
    <w:p>
      <w:pPr>
        <w:pStyle w:val="701"/>
        <w:spacing w:line="400" w:lineRule="exact"/>
        <w:rPr>
          <w:rFonts w:eastAsia="仿宋"/>
          <w:sz w:val="24"/>
          <w:szCs w:val="24"/>
        </w:rPr>
      </w:pPr>
      <w:r>
        <w:rPr>
          <w:rFonts w:eastAsia="仿宋"/>
          <w:sz w:val="24"/>
          <w:szCs w:val="24"/>
        </w:rPr>
        <w:t xml:space="preserve">12.2 乙方逾期交付合同标的的，乙方应按逾期交付合同总额每日</w:t>
      </w:r>
      <w:r>
        <w:rPr>
          <w:rFonts w:eastAsia="仿宋"/>
          <w:sz w:val="24"/>
          <w:szCs w:val="24"/>
          <w:u w:val="single"/>
        </w:rPr>
        <w:t xml:space="preserve">0.1%</w:t>
      </w:r>
      <w:r>
        <w:rPr>
          <w:rFonts w:eastAsia="仿宋"/>
          <w:sz w:val="24"/>
          <w:szCs w:val="24"/>
        </w:rPr>
        <w:t xml:space="preserve">向甲方支付违约金，由甲方从待付合同款项中扣除。逾期超过约定日期</w:t>
      </w:r>
      <w:r>
        <w:rPr>
          <w:rFonts w:eastAsia="仿宋"/>
          <w:sz w:val="24"/>
          <w:szCs w:val="24"/>
          <w:u w:val="single"/>
        </w:rPr>
        <w:t xml:space="preserve">10</w:t>
      </w:r>
      <w:r>
        <w:rPr>
          <w:rFonts w:eastAsia="仿宋"/>
          <w:sz w:val="24"/>
          <w:szCs w:val="24"/>
        </w:rPr>
        <w:t xml:space="preserve">个工作日不能交付合同标的的，甲方可解除本合同。乙方因逾期交付合同标的或因其他违约行为导致甲方解除合同的，乙方应向甲方支付合同价款总额</w:t>
      </w:r>
      <w:r>
        <w:rPr>
          <w:rFonts w:eastAsia="仿宋"/>
          <w:sz w:val="24"/>
          <w:szCs w:val="24"/>
          <w:u w:val="single"/>
        </w:rPr>
        <w:t xml:space="preserve">5%</w:t>
      </w:r>
      <w:r>
        <w:rPr>
          <w:rFonts w:eastAsia="仿宋"/>
          <w:sz w:val="24"/>
          <w:szCs w:val="24"/>
        </w:rPr>
        <w:t xml:space="preserve">的违约金，如造成甲方损失超过违约金的，超出部分由乙方继续承担赔偿责任。 </w:t>
      </w:r>
      <w:r>
        <w:rPr>
          <w:rFonts w:eastAsia="仿宋"/>
          <w:sz w:val="24"/>
          <w:szCs w:val="24"/>
        </w:rPr>
      </w:r>
      <w:r/>
    </w:p>
    <w:p>
      <w:pPr>
        <w:pStyle w:val="701"/>
        <w:spacing w:line="400" w:lineRule="exact"/>
        <w:rPr>
          <w:rFonts w:eastAsia="仿宋"/>
          <w:sz w:val="24"/>
          <w:szCs w:val="24"/>
        </w:rPr>
      </w:pPr>
      <w:r>
        <w:rPr>
          <w:rFonts w:eastAsia="仿宋"/>
          <w:sz w:val="24"/>
          <w:szCs w:val="24"/>
        </w:rPr>
        <w:t xml:space="preserve">12.3 乙方交付合同标的的标准不符合合同规定及采购文件规定标准的，甲方有权拒绝接受合同标的，并可单方面解除合同。</w:t>
      </w:r>
      <w:r>
        <w:rPr>
          <w:rFonts w:eastAsia="仿宋"/>
          <w:sz w:val="24"/>
          <w:szCs w:val="24"/>
        </w:rPr>
      </w:r>
      <w:r/>
    </w:p>
    <w:p>
      <w:pPr>
        <w:pStyle w:val="701"/>
        <w:spacing w:before="120" w:after="120" w:line="400" w:lineRule="exact"/>
        <w:rPr>
          <w:rFonts w:eastAsia="仿宋"/>
          <w:b/>
          <w:sz w:val="28"/>
          <w:szCs w:val="28"/>
        </w:rPr>
      </w:pPr>
      <w:r>
        <w:rPr>
          <w:rFonts w:eastAsia="仿宋"/>
          <w:b/>
          <w:sz w:val="28"/>
          <w:szCs w:val="28"/>
        </w:rPr>
        <w:t xml:space="preserve">十三、不可抗力事件处理</w:t>
      </w:r>
      <w:r>
        <w:rPr>
          <w:rFonts w:eastAsia="仿宋"/>
          <w:b/>
          <w:sz w:val="28"/>
          <w:szCs w:val="28"/>
        </w:rPr>
      </w:r>
      <w:r/>
    </w:p>
    <w:p>
      <w:pPr>
        <w:pStyle w:val="701"/>
        <w:spacing w:line="400" w:lineRule="exact"/>
        <w:rPr>
          <w:rFonts w:eastAsia="仿宋"/>
          <w:sz w:val="24"/>
          <w:szCs w:val="24"/>
        </w:rPr>
      </w:pPr>
      <w:r>
        <w:rPr>
          <w:rFonts w:eastAsia="仿宋"/>
          <w:sz w:val="24"/>
          <w:szCs w:val="24"/>
        </w:rPr>
        <w:t xml:space="preserve">13.1 在合同有效期内，任何一方因不可抗力事件导致不能履行合同，则合同履行期可延长，其延长期与不可抗力影响期相同。</w:t>
      </w:r>
      <w:r>
        <w:rPr>
          <w:rFonts w:eastAsia="仿宋"/>
          <w:sz w:val="24"/>
          <w:szCs w:val="24"/>
        </w:rPr>
      </w:r>
      <w:r/>
    </w:p>
    <w:p>
      <w:pPr>
        <w:pStyle w:val="701"/>
        <w:spacing w:line="400" w:lineRule="exact"/>
        <w:rPr>
          <w:rFonts w:eastAsia="仿宋"/>
          <w:sz w:val="24"/>
          <w:szCs w:val="24"/>
        </w:rPr>
      </w:pPr>
      <w:r>
        <w:rPr>
          <w:rFonts w:eastAsia="仿宋"/>
          <w:sz w:val="24"/>
          <w:szCs w:val="24"/>
        </w:rPr>
        <w:t xml:space="preserve">13.2 不可抗力事件发生后，应立即通知对方，并寄送有关权威机构出具的证明。</w:t>
      </w:r>
      <w:r>
        <w:rPr>
          <w:rFonts w:eastAsia="仿宋"/>
          <w:sz w:val="24"/>
          <w:szCs w:val="24"/>
        </w:rPr>
      </w:r>
      <w:r/>
    </w:p>
    <w:p>
      <w:pPr>
        <w:pStyle w:val="701"/>
        <w:spacing w:line="400" w:lineRule="exact"/>
        <w:rPr>
          <w:rFonts w:eastAsia="仿宋"/>
          <w:sz w:val="24"/>
          <w:szCs w:val="24"/>
        </w:rPr>
      </w:pPr>
      <w:r>
        <w:rPr>
          <w:rFonts w:eastAsia="仿宋"/>
          <w:sz w:val="24"/>
          <w:szCs w:val="24"/>
        </w:rPr>
        <w:t xml:space="preserve">13.3 不可抗力事件延续</w:t>
      </w:r>
      <w:r>
        <w:rPr>
          <w:rFonts w:eastAsia="仿宋"/>
          <w:sz w:val="24"/>
          <w:szCs w:val="24"/>
          <w:u w:val="single"/>
        </w:rPr>
        <w:t xml:space="preserve">10</w:t>
      </w:r>
      <w:r>
        <w:rPr>
          <w:rFonts w:eastAsia="仿宋"/>
          <w:sz w:val="24"/>
          <w:szCs w:val="24"/>
        </w:rPr>
        <w:t xml:space="preserve">天以上，双方应通过友好协商，确定是否继续履行合同。</w:t>
      </w:r>
      <w:r>
        <w:rPr>
          <w:rFonts w:eastAsia="仿宋"/>
          <w:sz w:val="24"/>
          <w:szCs w:val="24"/>
        </w:rPr>
      </w:r>
      <w:r/>
    </w:p>
    <w:p>
      <w:pPr>
        <w:pStyle w:val="701"/>
        <w:spacing w:before="120" w:after="120" w:line="400" w:lineRule="exact"/>
        <w:rPr>
          <w:rFonts w:eastAsia="仿宋"/>
          <w:b/>
          <w:sz w:val="28"/>
          <w:szCs w:val="28"/>
        </w:rPr>
      </w:pPr>
      <w:r>
        <w:rPr>
          <w:rFonts w:eastAsia="仿宋"/>
          <w:b/>
          <w:sz w:val="28"/>
          <w:szCs w:val="28"/>
        </w:rPr>
        <w:t xml:space="preserve">十四、解决争议的方法</w:t>
      </w:r>
      <w:r>
        <w:rPr>
          <w:rFonts w:eastAsia="仿宋"/>
          <w:b/>
          <w:sz w:val="28"/>
          <w:szCs w:val="28"/>
        </w:rPr>
      </w:r>
      <w:r/>
    </w:p>
    <w:p>
      <w:pPr>
        <w:pStyle w:val="701"/>
        <w:spacing w:before="120" w:after="120" w:line="400" w:lineRule="exact"/>
        <w:rPr>
          <w:rFonts w:eastAsia="仿宋"/>
          <w:sz w:val="24"/>
          <w:szCs w:val="24"/>
        </w:rPr>
      </w:pPr>
      <w:r>
        <w:rPr>
          <w:rFonts w:eastAsia="仿宋"/>
          <w:sz w:val="24"/>
          <w:szCs w:val="24"/>
        </w:rPr>
        <w:t xml:space="preserve">14.1双方在签订、履行合同中所发生的一切争议，应通过友好协商解决。如协商不成，由甲方住所地人民法院管辖。</w:t>
      </w:r>
      <w:r>
        <w:rPr>
          <w:rFonts w:eastAsia="仿宋"/>
          <w:sz w:val="24"/>
          <w:szCs w:val="24"/>
        </w:rPr>
      </w:r>
      <w:r/>
    </w:p>
    <w:p>
      <w:pPr>
        <w:pStyle w:val="701"/>
        <w:spacing w:before="120" w:after="120" w:line="400" w:lineRule="exact"/>
        <w:rPr>
          <w:rFonts w:eastAsia="仿宋"/>
          <w:b/>
          <w:sz w:val="28"/>
          <w:szCs w:val="28"/>
        </w:rPr>
      </w:pPr>
      <w:r>
        <w:rPr>
          <w:rFonts w:eastAsia="仿宋"/>
          <w:b/>
          <w:sz w:val="28"/>
          <w:szCs w:val="28"/>
        </w:rPr>
        <w:t xml:space="preserve">十五、合同生效及其它</w:t>
      </w:r>
      <w:r>
        <w:rPr>
          <w:rFonts w:eastAsia="仿宋"/>
          <w:b/>
          <w:sz w:val="28"/>
          <w:szCs w:val="28"/>
        </w:rPr>
      </w:r>
      <w:r/>
    </w:p>
    <w:p>
      <w:pPr>
        <w:pStyle w:val="701"/>
        <w:spacing w:line="400" w:lineRule="exact"/>
        <w:rPr>
          <w:rFonts w:eastAsia="仿宋"/>
          <w:sz w:val="24"/>
          <w:szCs w:val="24"/>
        </w:rPr>
      </w:pPr>
      <w:r>
        <w:rPr>
          <w:rFonts w:eastAsia="仿宋"/>
          <w:sz w:val="24"/>
          <w:szCs w:val="24"/>
        </w:rPr>
        <w:t xml:space="preserve">15.1 合同经双方法定代表人或授权委托代表人签字并加盖单位公章后生效。</w:t>
      </w:r>
      <w:r>
        <w:rPr>
          <w:rFonts w:eastAsia="仿宋"/>
          <w:sz w:val="24"/>
          <w:szCs w:val="24"/>
        </w:rPr>
      </w:r>
      <w:r/>
    </w:p>
    <w:p>
      <w:pPr>
        <w:pStyle w:val="701"/>
        <w:spacing w:line="400" w:lineRule="exact"/>
        <w:rPr>
          <w:rFonts w:eastAsia="仿宋"/>
          <w:sz w:val="24"/>
          <w:szCs w:val="24"/>
        </w:rPr>
      </w:pPr>
      <w:r>
        <w:rPr>
          <w:rFonts w:eastAsia="仿宋"/>
          <w:sz w:val="24"/>
          <w:szCs w:val="24"/>
        </w:rPr>
        <w:t xml:space="preserve">15.2本合同未尽事宜，遵照中华人民共和国现行法律法规有关条文执行。</w:t>
      </w:r>
      <w:r>
        <w:rPr>
          <w:rFonts w:eastAsia="仿宋"/>
          <w:sz w:val="24"/>
          <w:szCs w:val="24"/>
        </w:rPr>
      </w:r>
      <w:r/>
    </w:p>
    <w:p>
      <w:pPr>
        <w:pStyle w:val="701"/>
        <w:ind w:left="480" w:hanging="480"/>
        <w:spacing w:line="400" w:lineRule="exact"/>
        <w:rPr>
          <w:rFonts w:eastAsia="仿宋"/>
          <w:sz w:val="24"/>
          <w:szCs w:val="24"/>
        </w:rPr>
      </w:pPr>
      <w:r>
        <w:rPr>
          <w:rFonts w:eastAsia="仿宋"/>
          <w:sz w:val="24"/>
          <w:szCs w:val="24"/>
        </w:rPr>
        <w:t xml:space="preserve">15.3 本合同正本一式</w:t>
      </w:r>
      <w:r>
        <w:rPr>
          <w:rFonts w:eastAsia="仿宋"/>
          <w:sz w:val="24"/>
          <w:szCs w:val="24"/>
          <w:u w:val="single"/>
        </w:rPr>
        <w:t xml:space="preserve">5</w:t>
      </w:r>
      <w:r>
        <w:rPr>
          <w:rFonts w:eastAsia="仿宋"/>
          <w:sz w:val="24"/>
          <w:szCs w:val="24"/>
        </w:rPr>
        <w:t xml:space="preserve">份，具有同等法律效力。</w:t>
      </w:r>
      <w:r>
        <w:rPr>
          <w:rFonts w:eastAsia="仿宋"/>
          <w:sz w:val="24"/>
          <w:szCs w:val="24"/>
        </w:rPr>
      </w:r>
      <w:r/>
    </w:p>
    <w:p>
      <w:pPr>
        <w:pStyle w:val="701"/>
        <w:ind w:left="480" w:hanging="480"/>
        <w:spacing w:before="120" w:after="120" w:line="400" w:lineRule="exact"/>
        <w:rPr>
          <w:rFonts w:eastAsia="仿宋"/>
          <w:sz w:val="24"/>
          <w:szCs w:val="24"/>
        </w:rPr>
      </w:pPr>
      <w:r>
        <w:rPr>
          <w:rFonts w:eastAsia="仿宋"/>
          <w:sz w:val="24"/>
          <w:szCs w:val="24"/>
        </w:rPr>
      </w:r>
      <w:r/>
    </w:p>
    <w:p>
      <w:pPr>
        <w:pStyle w:val="701"/>
        <w:spacing w:line="400" w:lineRule="exact"/>
        <w:rPr>
          <w:rFonts w:eastAsia="仿宋"/>
          <w:sz w:val="24"/>
          <w:szCs w:val="24"/>
        </w:rPr>
      </w:pPr>
      <w:r>
        <w:rPr>
          <w:rFonts w:eastAsia="仿宋"/>
          <w:sz w:val="24"/>
          <w:szCs w:val="24"/>
        </w:rPr>
        <w:t xml:space="preserve"> 甲方：                        乙方： </w:t>
      </w:r>
      <w:r>
        <w:rPr>
          <w:rFonts w:eastAsia="仿宋"/>
          <w:sz w:val="24"/>
          <w:szCs w:val="24"/>
        </w:rPr>
      </w:r>
      <w:r/>
    </w:p>
    <w:p>
      <w:pPr>
        <w:pStyle w:val="701"/>
        <w:spacing w:before="120" w:after="120" w:line="360" w:lineRule="auto"/>
        <w:rPr>
          <w:rFonts w:eastAsia="仿宋"/>
          <w:sz w:val="24"/>
          <w:szCs w:val="24"/>
        </w:rPr>
      </w:pPr>
      <w:r>
        <w:rPr>
          <w:rFonts w:eastAsia="仿宋"/>
          <w:sz w:val="24"/>
          <w:szCs w:val="24"/>
        </w:rPr>
        <w:t xml:space="preserve">  地址：                        地址： </w:t>
      </w:r>
      <w:r>
        <w:rPr>
          <w:rFonts w:eastAsia="仿宋"/>
          <w:sz w:val="24"/>
          <w:szCs w:val="24"/>
        </w:rPr>
      </w:r>
      <w:r/>
    </w:p>
    <w:p>
      <w:pPr>
        <w:pStyle w:val="701"/>
        <w:spacing w:before="120" w:after="120" w:line="360" w:lineRule="auto"/>
        <w:rPr>
          <w:rFonts w:eastAsia="仿宋"/>
          <w:sz w:val="24"/>
          <w:szCs w:val="24"/>
        </w:rPr>
      </w:pPr>
      <w:r>
        <w:rPr>
          <w:rFonts w:eastAsia="仿宋"/>
          <w:sz w:val="24"/>
          <w:szCs w:val="24"/>
        </w:rPr>
        <w:t xml:space="preserve">  法定代表人或授权代表：        法定代表人或授权代表：</w:t>
      </w:r>
      <w:r>
        <w:rPr>
          <w:rFonts w:eastAsia="仿宋"/>
          <w:sz w:val="24"/>
          <w:szCs w:val="24"/>
        </w:rPr>
      </w:r>
      <w:r/>
    </w:p>
    <w:p>
      <w:pPr>
        <w:pStyle w:val="701"/>
        <w:ind w:firstLine="240"/>
        <w:spacing w:before="120" w:after="120" w:line="360" w:lineRule="auto"/>
        <w:rPr>
          <w:rFonts w:eastAsia="仿宋"/>
          <w:sz w:val="24"/>
          <w:szCs w:val="24"/>
        </w:rPr>
      </w:pPr>
      <w:r>
        <w:rPr>
          <w:rFonts w:eastAsia="仿宋"/>
          <w:sz w:val="24"/>
          <w:szCs w:val="24"/>
        </w:rPr>
        <w:t xml:space="preserve">联系电话：                    联系电话： </w:t>
      </w:r>
      <w:r>
        <w:rPr>
          <w:rFonts w:eastAsia="仿宋"/>
          <w:sz w:val="24"/>
          <w:szCs w:val="24"/>
        </w:rPr>
      </w:r>
      <w:r/>
    </w:p>
    <w:p>
      <w:pPr>
        <w:pStyle w:val="701"/>
        <w:ind w:firstLine="240"/>
        <w:spacing w:before="120" w:after="120" w:line="360" w:lineRule="auto"/>
        <w:rPr>
          <w:rFonts w:eastAsia="仿宋"/>
          <w:sz w:val="24"/>
          <w:szCs w:val="24"/>
        </w:rPr>
      </w:pPr>
      <w:r>
        <w:rPr>
          <w:rFonts w:eastAsia="仿宋"/>
          <w:sz w:val="24"/>
          <w:szCs w:val="24"/>
        </w:rPr>
      </w:r>
      <w:r/>
    </w:p>
    <w:p>
      <w:pPr>
        <w:pStyle w:val="701"/>
        <w:ind w:firstLine="240"/>
        <w:spacing w:before="120" w:after="120" w:line="360" w:lineRule="auto"/>
        <w:rPr>
          <w:rFonts w:eastAsia="仿宋"/>
          <w:sz w:val="24"/>
          <w:szCs w:val="24"/>
        </w:rPr>
      </w:pPr>
      <w:r>
        <w:rPr>
          <w:rFonts w:eastAsia="仿宋"/>
          <w:sz w:val="24"/>
          <w:szCs w:val="24"/>
        </w:rPr>
        <w:t xml:space="preserve">        </w:t>
      </w:r>
      <w:r>
        <w:rPr>
          <w:rFonts w:eastAsia="仿宋"/>
          <w:sz w:val="24"/>
          <w:szCs w:val="24"/>
        </w:rPr>
      </w:r>
      <w:r/>
    </w:p>
    <w:p>
      <w:pPr>
        <w:pStyle w:val="701"/>
        <w:spacing w:before="120" w:after="120" w:line="360" w:lineRule="auto"/>
        <w:rPr>
          <w:rFonts w:eastAsia="仿宋"/>
          <w:sz w:val="24"/>
          <w:szCs w:val="24"/>
        </w:rPr>
      </w:pPr>
      <w:r>
        <w:rPr>
          <w:rFonts w:eastAsia="仿宋"/>
          <w:sz w:val="24"/>
          <w:szCs w:val="24"/>
        </w:rPr>
        <w:t xml:space="preserve">                                 签订日期： </w:t>
      </w:r>
      <w:r>
        <w:rPr>
          <w:rFonts w:eastAsia="仿宋"/>
          <w:sz w:val="24"/>
          <w:szCs w:val="24"/>
          <w:u w:val="single"/>
        </w:rPr>
        <w:t xml:space="preserve">****</w:t>
      </w:r>
      <w:r>
        <w:rPr>
          <w:rFonts w:eastAsia="仿宋"/>
          <w:sz w:val="24"/>
          <w:szCs w:val="24"/>
        </w:rPr>
        <w:t xml:space="preserve">年</w:t>
      </w:r>
      <w:r>
        <w:rPr>
          <w:rFonts w:eastAsia="仿宋"/>
          <w:sz w:val="24"/>
          <w:szCs w:val="24"/>
          <w:u w:val="single"/>
        </w:rPr>
        <w:t xml:space="preserve">****</w:t>
      </w:r>
      <w:r>
        <w:rPr>
          <w:rFonts w:eastAsia="仿宋"/>
          <w:sz w:val="24"/>
          <w:szCs w:val="24"/>
        </w:rPr>
        <w:t xml:space="preserve">月</w:t>
      </w:r>
      <w:r>
        <w:rPr>
          <w:rFonts w:eastAsia="仿宋"/>
          <w:sz w:val="24"/>
          <w:szCs w:val="24"/>
          <w:u w:val="single"/>
        </w:rPr>
        <w:t xml:space="preserve">****</w:t>
      </w:r>
      <w:r>
        <w:rPr>
          <w:rFonts w:eastAsia="仿宋"/>
          <w:sz w:val="24"/>
          <w:szCs w:val="24"/>
        </w:rPr>
        <w:t xml:space="preserve">日</w:t>
      </w:r>
      <w:bookmarkEnd w:id="164"/>
      <w:r/>
      <w:bookmarkEnd w:id="165"/>
      <w:r/>
      <w:bookmarkEnd w:id="166"/>
      <w:r/>
      <w:bookmarkStart w:id="167" w:name="_Hlt16619369"/>
      <w:r/>
      <w:bookmarkEnd w:id="167"/>
      <w:r/>
      <w:bookmarkStart w:id="168" w:name="_Hlt16619350"/>
      <w:r/>
      <w:bookmarkStart w:id="169" w:name="_Toc120614244"/>
      <w:r/>
      <w:bookmarkStart w:id="170" w:name="_Toc16938590"/>
      <w:r/>
      <w:bookmarkStart w:id="171" w:name="_Toc20823346"/>
      <w:r/>
      <w:bookmarkStart w:id="172" w:name="_Toc479757211"/>
      <w:r/>
      <w:bookmarkStart w:id="173" w:name="_Toc462564139"/>
      <w:r>
        <w:rPr>
          <w:rFonts w:eastAsia="仿宋"/>
          <w:sz w:val="24"/>
          <w:szCs w:val="24"/>
        </w:rPr>
      </w:r>
      <w:r/>
    </w:p>
    <w:p>
      <w:pPr>
        <w:pStyle w:val="701"/>
        <w:jc w:val="center"/>
        <w:spacing w:before="120" w:after="120" w:line="360" w:lineRule="auto"/>
        <w:rPr>
          <w:rFonts w:eastAsia="仿宋"/>
          <w:bCs/>
          <w:sz w:val="44"/>
          <w:szCs w:val="21"/>
        </w:rPr>
      </w:pPr>
      <w:r>
        <w:rPr>
          <w:rFonts w:eastAsia="仿宋"/>
          <w:bCs/>
          <w:sz w:val="44"/>
          <w:szCs w:val="21"/>
        </w:rPr>
        <w:br w:type="page" w:clear="all"/>
      </w:r>
      <w:r>
        <w:rPr>
          <w:rFonts w:eastAsia="仿宋"/>
          <w:b/>
          <w:sz w:val="44"/>
          <w:szCs w:val="21"/>
        </w:rPr>
        <w:t xml:space="preserve">第</w:t>
      </w:r>
      <w:bookmarkEnd w:id="168"/>
      <w:r>
        <w:rPr>
          <w:rFonts w:eastAsia="仿宋"/>
          <w:b/>
          <w:sz w:val="44"/>
          <w:szCs w:val="21"/>
        </w:rPr>
        <w:t xml:space="preserve">四章 采购需求</w:t>
      </w:r>
      <w:bookmarkEnd w:id="169"/>
      <w:r/>
      <w:bookmarkEnd w:id="170"/>
      <w:r/>
      <w:bookmarkEnd w:id="171"/>
      <w:r/>
      <w:bookmarkStart w:id="174" w:name="_Toc49090575"/>
      <w:r/>
      <w:bookmarkStart w:id="175" w:name="_Toc26554093"/>
      <w:r>
        <w:rPr>
          <w:rFonts w:eastAsia="仿宋"/>
          <w:bCs/>
          <w:sz w:val="44"/>
          <w:szCs w:val="21"/>
        </w:rPr>
      </w:r>
      <w:r/>
    </w:p>
    <w:p>
      <w:pPr>
        <w:pStyle w:val="701"/>
        <w:ind w:firstLine="422"/>
        <w:spacing w:before="120" w:after="120" w:line="400" w:lineRule="exact"/>
        <w:rPr>
          <w:rFonts w:eastAsia="仿宋"/>
          <w:b/>
          <w:sz w:val="24"/>
          <w:szCs w:val="24"/>
        </w:rPr>
      </w:pPr>
      <w:r>
        <w:rPr>
          <w:rFonts w:eastAsia="仿宋"/>
          <w:b/>
          <w:sz w:val="24"/>
          <w:szCs w:val="24"/>
        </w:rPr>
        <w:t xml:space="preserve">一、采购项目内容及要求</w:t>
      </w:r>
      <w:r>
        <w:rPr>
          <w:rFonts w:eastAsia="仿宋"/>
          <w:b/>
          <w:sz w:val="24"/>
          <w:szCs w:val="24"/>
        </w:rPr>
      </w:r>
      <w:r/>
    </w:p>
    <w:p>
      <w:pPr>
        <w:pStyle w:val="701"/>
        <w:ind w:firstLine="480"/>
        <w:spacing w:line="400" w:lineRule="exact"/>
        <w:rPr>
          <w:rFonts w:eastAsia="仿宋"/>
          <w:sz w:val="24"/>
          <w:szCs w:val="24"/>
        </w:rPr>
      </w:pPr>
      <w:r>
        <w:rPr>
          <w:rFonts w:eastAsia="仿宋"/>
          <w:sz w:val="24"/>
          <w:szCs w:val="24"/>
        </w:rPr>
        <w:t xml:space="preserve">项</w:t>
      </w:r>
      <w:r>
        <w:rPr>
          <w:rFonts w:ascii="Times New Roman" w:hAnsi="Times New Roman" w:eastAsia="仿宋" w:cs="Times New Roman"/>
          <w:sz w:val="24"/>
          <w:szCs w:val="24"/>
        </w:rPr>
        <w:t xml:space="preserve">目预算资金</w:t>
      </w:r>
      <w:r>
        <w:rPr>
          <w:rFonts w:hint="eastAsia" w:ascii="Times New Roman" w:hAnsi="Times New Roman" w:eastAsia="仿宋" w:cs="Times New Roman"/>
          <w:sz w:val="24"/>
          <w:szCs w:val="24"/>
          <w:lang w:val="en-US" w:eastAsia="zh-CN"/>
        </w:rPr>
        <w:t xml:space="preserve">183</w:t>
      </w:r>
      <w:r>
        <w:rPr>
          <w:rFonts w:ascii="Times New Roman" w:hAnsi="Times New Roman" w:eastAsia="仿宋" w:cs="Times New Roman"/>
          <w:sz w:val="24"/>
          <w:szCs w:val="24"/>
        </w:rPr>
        <w:t xml:space="preserve">万元</w:t>
      </w:r>
      <w:r>
        <w:rPr>
          <w:rFonts w:hint="eastAsia"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全额采购</w:t>
      </w:r>
      <w:r>
        <w:rPr>
          <w:rFonts w:hint="eastAsia" w:ascii="Times New Roman" w:hAnsi="Times New Roman" w:eastAsia="仿宋" w:cs="Times New Roman"/>
          <w:sz w:val="24"/>
          <w:szCs w:val="24"/>
        </w:rPr>
        <w:t xml:space="preserve">采购磷酸二氢钾，99%粉剂，KH</w:t>
      </w:r>
      <w:r>
        <w:rPr>
          <w:rFonts w:hint="eastAsia" w:ascii="Times New Roman" w:hAnsi="Times New Roman" w:eastAsia="仿宋" w:cs="Times New Roman"/>
          <w:sz w:val="24"/>
          <w:szCs w:val="24"/>
          <w:vertAlign w:val="subscript"/>
        </w:rPr>
        <w:t xml:space="preserve">2</w:t>
      </w:r>
      <w:r>
        <w:rPr>
          <w:rFonts w:hint="eastAsia" w:ascii="Times New Roman" w:hAnsi="Times New Roman" w:eastAsia="仿宋" w:cs="Times New Roman"/>
          <w:sz w:val="24"/>
          <w:szCs w:val="24"/>
        </w:rPr>
        <w:t xml:space="preserve">PO</w:t>
      </w:r>
      <w:r>
        <w:rPr>
          <w:rFonts w:hint="eastAsia" w:ascii="Times New Roman" w:hAnsi="Times New Roman" w:eastAsia="仿宋" w:cs="Times New Roman"/>
          <w:sz w:val="24"/>
          <w:szCs w:val="24"/>
          <w:vertAlign w:val="subscript"/>
        </w:rPr>
        <w:t xml:space="preserve">4</w:t>
      </w:r>
      <w:r>
        <w:rPr>
          <w:rFonts w:hint="eastAsia" w:ascii="Times New Roman" w:hAnsi="Times New Roman" w:eastAsia="仿宋" w:cs="Times New Roman"/>
          <w:sz w:val="24"/>
          <w:szCs w:val="24"/>
        </w:rPr>
        <w:t xml:space="preserve">≥99%，P</w:t>
      </w:r>
      <w:r>
        <w:rPr>
          <w:rFonts w:hint="eastAsia" w:ascii="Times New Roman" w:hAnsi="Times New Roman" w:eastAsia="仿宋" w:cs="Times New Roman"/>
          <w:sz w:val="24"/>
          <w:szCs w:val="24"/>
          <w:vertAlign w:val="subscript"/>
        </w:rPr>
        <w:t xml:space="preserve">2</w:t>
      </w:r>
      <w:r>
        <w:rPr>
          <w:rFonts w:hint="eastAsia" w:ascii="Times New Roman" w:hAnsi="Times New Roman" w:eastAsia="仿宋" w:cs="Times New Roman"/>
          <w:sz w:val="24"/>
          <w:szCs w:val="24"/>
        </w:rPr>
        <w:t xml:space="preserve">O</w:t>
      </w:r>
      <w:r>
        <w:rPr>
          <w:rFonts w:hint="eastAsia" w:ascii="Times New Roman" w:hAnsi="Times New Roman" w:eastAsia="仿宋" w:cs="Times New Roman"/>
          <w:sz w:val="24"/>
          <w:szCs w:val="24"/>
          <w:vertAlign w:val="subscript"/>
        </w:rPr>
        <w:t xml:space="preserve">5</w:t>
      </w:r>
      <w:r>
        <w:rPr>
          <w:rFonts w:hint="eastAsia" w:ascii="Times New Roman" w:hAnsi="Times New Roman" w:eastAsia="仿宋" w:cs="Times New Roman"/>
          <w:sz w:val="24"/>
          <w:szCs w:val="24"/>
        </w:rPr>
        <w:t xml:space="preserve">≥52%、K</w:t>
      </w:r>
      <w:r>
        <w:rPr>
          <w:rFonts w:hint="eastAsia" w:ascii="Times New Roman" w:hAnsi="Times New Roman" w:eastAsia="仿宋" w:cs="Times New Roman"/>
          <w:sz w:val="24"/>
          <w:szCs w:val="24"/>
          <w:vertAlign w:val="subscript"/>
        </w:rPr>
        <w:t xml:space="preserve">2</w:t>
      </w:r>
      <w:r>
        <w:rPr>
          <w:rFonts w:hint="eastAsia" w:ascii="Times New Roman" w:hAnsi="Times New Roman" w:eastAsia="仿宋" w:cs="Times New Roman"/>
          <w:sz w:val="24"/>
          <w:szCs w:val="24"/>
        </w:rPr>
        <w:t xml:space="preserve">O≥34%，符合国标HG-T2321-2016，包装1000克/袋。以每</w:t>
      </w:r>
      <w:r>
        <w:rPr>
          <w:rFonts w:hint="eastAsia" w:eastAsia="仿宋"/>
          <w:sz w:val="24"/>
          <w:szCs w:val="24"/>
          <w:lang w:eastAsia="zh-CN"/>
        </w:rPr>
        <w:t xml:space="preserve">千克</w:t>
      </w:r>
      <w:r>
        <w:rPr>
          <w:rFonts w:hint="eastAsia" w:ascii="Times New Roman" w:hAnsi="Times New Roman" w:eastAsia="仿宋" w:cs="Times New Roman"/>
          <w:sz w:val="24"/>
          <w:szCs w:val="24"/>
        </w:rPr>
        <w:t xml:space="preserve">价格最低确认</w:t>
      </w:r>
      <w:r>
        <w:rPr>
          <w:rFonts w:hint="eastAsia" w:ascii="Times New Roman" w:hAnsi="Times New Roman" w:eastAsia="仿宋" w:cs="Times New Roman"/>
          <w:sz w:val="24"/>
          <w:szCs w:val="24"/>
          <w:lang w:eastAsia="zh-CN"/>
        </w:rPr>
        <w:t xml:space="preserve">成交</w:t>
      </w:r>
      <w:r>
        <w:rPr>
          <w:rFonts w:hint="eastAsia" w:ascii="Times New Roman" w:hAnsi="Times New Roman" w:eastAsia="仿宋" w:cs="Times New Roman"/>
          <w:sz w:val="24"/>
          <w:szCs w:val="24"/>
        </w:rPr>
        <w:t xml:space="preserve">供应商</w:t>
      </w:r>
      <w:r>
        <w:rPr>
          <w:rFonts w:hint="eastAsia" w:eastAsia="仿宋"/>
          <w:sz w:val="24"/>
          <w:szCs w:val="24"/>
        </w:rPr>
        <w:t xml:space="preserve">。</w:t>
      </w:r>
      <w:r>
        <w:rPr>
          <w:rFonts w:eastAsia="仿宋"/>
          <w:sz w:val="24"/>
          <w:szCs w:val="24"/>
        </w:rPr>
      </w:r>
      <w:r/>
    </w:p>
    <w:p>
      <w:pPr>
        <w:pStyle w:val="701"/>
        <w:ind w:firstLine="482"/>
        <w:spacing w:line="400" w:lineRule="exact"/>
        <w:rPr>
          <w:rFonts w:hint="eastAsia" w:eastAsia="仿宋"/>
          <w:b/>
          <w:bCs/>
          <w:sz w:val="24"/>
          <w:szCs w:val="24"/>
        </w:rPr>
      </w:pPr>
      <w:r>
        <w:rPr>
          <w:rFonts w:hint="eastAsia" w:eastAsia="仿宋"/>
          <w:b/>
          <w:bCs/>
          <w:sz w:val="24"/>
          <w:szCs w:val="24"/>
        </w:rPr>
        <w:t xml:space="preserve">特别说明：</w:t>
      </w:r>
      <w:r>
        <w:rPr>
          <w:rFonts w:hint="eastAsia" w:eastAsia="仿宋"/>
          <w:b/>
          <w:bCs/>
          <w:sz w:val="24"/>
          <w:szCs w:val="24"/>
        </w:rPr>
      </w:r>
      <w:r/>
    </w:p>
    <w:p>
      <w:pPr>
        <w:pStyle w:val="701"/>
        <w:ind w:firstLine="482"/>
        <w:spacing w:line="400" w:lineRule="exact"/>
        <w:rPr>
          <w:rFonts w:hint="eastAsia" w:eastAsia="仿宋"/>
          <w:b/>
          <w:bCs/>
          <w:sz w:val="24"/>
          <w:szCs w:val="24"/>
        </w:rPr>
      </w:pPr>
      <w:r>
        <w:rPr>
          <w:rFonts w:hint="eastAsia" w:eastAsia="仿宋"/>
          <w:b/>
          <w:bCs/>
          <w:sz w:val="24"/>
          <w:szCs w:val="24"/>
        </w:rPr>
        <w:t xml:space="preserve">（1） </w:t>
      </w:r>
      <w:r>
        <w:rPr>
          <w:rFonts w:hint="eastAsia" w:eastAsia="仿宋"/>
          <w:b/>
          <w:bCs/>
          <w:sz w:val="24"/>
          <w:szCs w:val="24"/>
          <w:lang w:eastAsia="zh-CN"/>
        </w:rPr>
        <w:t xml:space="preserve">成交</w:t>
      </w:r>
      <w:r>
        <w:rPr>
          <w:rFonts w:hint="eastAsia" w:eastAsia="仿宋"/>
          <w:b/>
          <w:bCs/>
          <w:sz w:val="24"/>
          <w:szCs w:val="24"/>
        </w:rPr>
        <w:t xml:space="preserve">货物至采购人当地仓库后（外地</w:t>
      </w:r>
      <w:r>
        <w:rPr>
          <w:rFonts w:hint="eastAsia" w:eastAsia="仿宋"/>
          <w:b/>
          <w:bCs/>
          <w:sz w:val="24"/>
          <w:szCs w:val="24"/>
          <w:lang w:eastAsia="zh-CN"/>
        </w:rPr>
        <w:t xml:space="preserve">成交供应商</w:t>
      </w:r>
      <w:r>
        <w:rPr>
          <w:rFonts w:hint="eastAsia" w:eastAsia="仿宋"/>
          <w:b/>
          <w:bCs/>
          <w:sz w:val="24"/>
          <w:szCs w:val="24"/>
        </w:rPr>
        <w:t xml:space="preserve">可联系、借用采购人当地符合相关要求的仓库），采购人、</w:t>
      </w:r>
      <w:r>
        <w:rPr>
          <w:rFonts w:hint="eastAsia" w:eastAsia="仿宋"/>
          <w:b/>
          <w:bCs/>
          <w:sz w:val="24"/>
          <w:szCs w:val="24"/>
          <w:lang w:eastAsia="zh-CN"/>
        </w:rPr>
        <w:t xml:space="preserve">成交</w:t>
      </w:r>
      <w:r>
        <w:rPr>
          <w:rFonts w:hint="eastAsia" w:eastAsia="仿宋"/>
          <w:b/>
          <w:bCs/>
          <w:sz w:val="24"/>
          <w:szCs w:val="24"/>
        </w:rPr>
        <w:t xml:space="preserve">供应商（或其授权人）同时在场对</w:t>
      </w:r>
      <w:r>
        <w:rPr>
          <w:rFonts w:hint="eastAsia" w:eastAsia="仿宋"/>
          <w:b/>
          <w:bCs/>
          <w:sz w:val="24"/>
          <w:szCs w:val="24"/>
          <w:lang w:eastAsia="zh-CN"/>
        </w:rPr>
        <w:t xml:space="preserve">成交</w:t>
      </w:r>
      <w:r>
        <w:rPr>
          <w:rFonts w:hint="eastAsia" w:eastAsia="仿宋"/>
          <w:b/>
          <w:bCs/>
          <w:sz w:val="24"/>
          <w:szCs w:val="24"/>
        </w:rPr>
        <w:t xml:space="preserve">货物逐批次进行随机抽样封存、送至专业检测机构检测，检测费用由</w:t>
      </w:r>
      <w:r>
        <w:rPr>
          <w:rFonts w:hint="eastAsia" w:eastAsia="仿宋"/>
          <w:b/>
          <w:bCs/>
          <w:sz w:val="24"/>
          <w:szCs w:val="24"/>
          <w:lang w:eastAsia="zh-CN"/>
        </w:rPr>
        <w:t xml:space="preserve">成交供应商</w:t>
      </w:r>
      <w:r>
        <w:rPr>
          <w:rFonts w:hint="eastAsia" w:eastAsia="仿宋"/>
          <w:b/>
          <w:bCs/>
          <w:sz w:val="24"/>
          <w:szCs w:val="24"/>
        </w:rPr>
        <w:t xml:space="preserve">承担。如检测不合格，采购人有权解除合同，</w:t>
      </w:r>
      <w:r>
        <w:rPr>
          <w:rFonts w:hint="eastAsia" w:eastAsia="仿宋"/>
          <w:b/>
          <w:bCs/>
          <w:sz w:val="24"/>
          <w:szCs w:val="24"/>
          <w:lang w:eastAsia="zh-CN"/>
        </w:rPr>
        <w:t xml:space="preserve">成交供应商</w:t>
      </w:r>
      <w:r>
        <w:rPr>
          <w:rFonts w:hint="eastAsia" w:eastAsia="仿宋"/>
          <w:b/>
          <w:bCs/>
          <w:sz w:val="24"/>
          <w:szCs w:val="24"/>
        </w:rPr>
        <w:t xml:space="preserve">无条件承担一切费用损失及违约责任。采购人有权将质量问题报送质量监管等部门。为便于检测，</w:t>
      </w:r>
      <w:r>
        <w:rPr>
          <w:rFonts w:hint="eastAsia" w:eastAsia="仿宋"/>
          <w:b/>
          <w:bCs/>
          <w:sz w:val="24"/>
          <w:szCs w:val="24"/>
          <w:lang w:eastAsia="zh-CN"/>
        </w:rPr>
        <w:t xml:space="preserve">成交</w:t>
      </w:r>
      <w:r>
        <w:rPr>
          <w:rFonts w:hint="eastAsia" w:eastAsia="仿宋"/>
          <w:b/>
          <w:bCs/>
          <w:sz w:val="24"/>
          <w:szCs w:val="24"/>
        </w:rPr>
        <w:t xml:space="preserve">供应商尽量供应同一生产批次</w:t>
      </w:r>
      <w:r>
        <w:rPr>
          <w:rFonts w:hint="eastAsia" w:eastAsia="仿宋"/>
          <w:b/>
          <w:bCs/>
          <w:sz w:val="24"/>
          <w:szCs w:val="24"/>
          <w:lang w:eastAsia="zh-CN"/>
        </w:rPr>
        <w:t xml:space="preserve">成交</w:t>
      </w:r>
      <w:r>
        <w:rPr>
          <w:rFonts w:hint="eastAsia" w:eastAsia="仿宋"/>
          <w:b/>
          <w:bCs/>
          <w:sz w:val="24"/>
          <w:szCs w:val="24"/>
        </w:rPr>
        <w:t xml:space="preserve">货物。</w:t>
      </w:r>
      <w:r>
        <w:rPr>
          <w:rFonts w:hint="eastAsia" w:eastAsia="仿宋"/>
          <w:b/>
          <w:bCs/>
          <w:sz w:val="24"/>
          <w:szCs w:val="24"/>
        </w:rPr>
      </w:r>
      <w:r/>
    </w:p>
    <w:p>
      <w:pPr>
        <w:pStyle w:val="701"/>
        <w:ind w:firstLine="482"/>
        <w:spacing w:line="400" w:lineRule="exact"/>
        <w:rPr>
          <w:rFonts w:hint="eastAsia" w:eastAsia="仿宋"/>
          <w:b/>
          <w:bCs/>
          <w:sz w:val="24"/>
          <w:szCs w:val="24"/>
        </w:rPr>
      </w:pPr>
      <w:r>
        <w:rPr>
          <w:rFonts w:hint="eastAsia" w:eastAsia="仿宋"/>
          <w:b/>
          <w:bCs/>
          <w:sz w:val="24"/>
          <w:szCs w:val="24"/>
        </w:rPr>
        <w:t xml:space="preserve">（2） </w:t>
      </w:r>
      <w:r>
        <w:rPr>
          <w:rFonts w:hint="eastAsia" w:eastAsia="仿宋"/>
          <w:b/>
          <w:bCs/>
          <w:sz w:val="24"/>
          <w:szCs w:val="24"/>
          <w:lang w:eastAsia="zh-CN"/>
        </w:rPr>
        <w:t xml:space="preserve">成交</w:t>
      </w:r>
      <w:r>
        <w:rPr>
          <w:rFonts w:hint="eastAsia" w:eastAsia="仿宋"/>
          <w:b/>
          <w:bCs/>
          <w:sz w:val="24"/>
          <w:szCs w:val="24"/>
        </w:rPr>
        <w:t xml:space="preserve">货物送达、抽检合格后，根据采购人项目实施进度安排，</w:t>
      </w:r>
      <w:r>
        <w:rPr>
          <w:rFonts w:hint="eastAsia" w:eastAsia="仿宋"/>
          <w:b/>
          <w:bCs/>
          <w:sz w:val="24"/>
          <w:szCs w:val="24"/>
          <w:lang w:eastAsia="zh-CN"/>
        </w:rPr>
        <w:t xml:space="preserve">成交</w:t>
      </w:r>
      <w:r>
        <w:rPr>
          <w:rFonts w:hint="eastAsia" w:eastAsia="仿宋"/>
          <w:b/>
          <w:bCs/>
          <w:sz w:val="24"/>
          <w:szCs w:val="24"/>
        </w:rPr>
        <w:t xml:space="preserve">供应商负责送货到指定镇（区、街道）等后续工作，所有费用由</w:t>
      </w:r>
      <w:r>
        <w:rPr>
          <w:rFonts w:hint="eastAsia" w:eastAsia="仿宋"/>
          <w:b/>
          <w:bCs/>
          <w:sz w:val="24"/>
          <w:szCs w:val="24"/>
          <w:lang w:eastAsia="zh-CN"/>
        </w:rPr>
        <w:t xml:space="preserve">成交</w:t>
      </w:r>
      <w:r>
        <w:rPr>
          <w:rFonts w:hint="eastAsia" w:eastAsia="仿宋"/>
          <w:b/>
          <w:bCs/>
          <w:sz w:val="24"/>
          <w:szCs w:val="24"/>
        </w:rPr>
        <w:t xml:space="preserve">供应商承担，报价时请综合（借用）当地仓库、检测、后续送货、装卸及</w:t>
      </w:r>
      <w:r>
        <w:rPr>
          <w:rFonts w:hint="eastAsia" w:eastAsia="仿宋"/>
          <w:b/>
          <w:bCs/>
          <w:sz w:val="24"/>
          <w:szCs w:val="24"/>
          <w:lang w:eastAsia="zh-CN"/>
        </w:rPr>
        <w:t xml:space="preserve">成交</w:t>
      </w:r>
      <w:r>
        <w:rPr>
          <w:rFonts w:hint="eastAsia" w:eastAsia="仿宋"/>
          <w:b/>
          <w:bCs/>
          <w:sz w:val="24"/>
          <w:szCs w:val="24"/>
        </w:rPr>
        <w:t xml:space="preserve">代理费用等费用考虑。</w:t>
      </w:r>
      <w:r>
        <w:rPr>
          <w:rFonts w:hint="eastAsia" w:eastAsia="仿宋"/>
          <w:b/>
          <w:bCs/>
          <w:sz w:val="24"/>
          <w:szCs w:val="24"/>
        </w:rPr>
      </w:r>
      <w:r/>
    </w:p>
    <w:p>
      <w:pPr>
        <w:pStyle w:val="701"/>
        <w:ind w:firstLine="422"/>
        <w:spacing w:before="120" w:after="120" w:line="400" w:lineRule="exact"/>
        <w:rPr>
          <w:rFonts w:eastAsia="仿宋"/>
          <w:b/>
          <w:sz w:val="24"/>
          <w:szCs w:val="24"/>
        </w:rPr>
      </w:pPr>
      <w:r>
        <w:rPr>
          <w:rFonts w:eastAsia="仿宋"/>
          <w:b/>
          <w:sz w:val="24"/>
          <w:szCs w:val="24"/>
        </w:rPr>
        <w:t xml:space="preserve">二、产品质保及售后服务要求</w:t>
      </w:r>
      <w:r>
        <w:rPr>
          <w:rFonts w:eastAsia="仿宋"/>
          <w:b/>
          <w:sz w:val="24"/>
          <w:szCs w:val="24"/>
        </w:rPr>
      </w:r>
      <w:r/>
    </w:p>
    <w:p>
      <w:pPr>
        <w:pStyle w:val="701"/>
        <w:ind w:firstLine="420"/>
        <w:spacing w:line="400" w:lineRule="exact"/>
        <w:rPr>
          <w:rFonts w:eastAsia="仿宋"/>
          <w:sz w:val="24"/>
          <w:szCs w:val="24"/>
        </w:rPr>
      </w:pPr>
      <w:r>
        <w:rPr>
          <w:rFonts w:eastAsia="仿宋"/>
          <w:sz w:val="24"/>
          <w:szCs w:val="24"/>
        </w:rPr>
        <w:t xml:space="preserve">1.产品为全新正品，质量符合国家、行业标准，三包期限按厂家规定执行。</w:t>
      </w:r>
      <w:r>
        <w:rPr>
          <w:rFonts w:eastAsia="仿宋"/>
          <w:sz w:val="24"/>
          <w:szCs w:val="24"/>
        </w:rPr>
      </w:r>
      <w:r/>
    </w:p>
    <w:p>
      <w:pPr>
        <w:pStyle w:val="701"/>
        <w:ind w:firstLine="420"/>
        <w:spacing w:line="400" w:lineRule="exact"/>
        <w:rPr>
          <w:rFonts w:eastAsia="仿宋"/>
          <w:sz w:val="24"/>
          <w:szCs w:val="24"/>
        </w:rPr>
      </w:pPr>
      <w:r>
        <w:rPr>
          <w:rFonts w:eastAsia="仿宋"/>
          <w:sz w:val="24"/>
          <w:szCs w:val="24"/>
        </w:rPr>
        <w:t xml:space="preserve">2.成交供应商负责供应产品的包装数量、质量等（与采购文件要求一致）。</w:t>
      </w:r>
      <w:r>
        <w:rPr>
          <w:rFonts w:eastAsia="仿宋"/>
          <w:sz w:val="24"/>
          <w:szCs w:val="24"/>
        </w:rPr>
      </w:r>
      <w:r/>
    </w:p>
    <w:p>
      <w:pPr>
        <w:pStyle w:val="701"/>
        <w:ind w:firstLine="420"/>
        <w:spacing w:line="400" w:lineRule="exact"/>
        <w:rPr>
          <w:rFonts w:eastAsia="仿宋"/>
          <w:sz w:val="24"/>
          <w:szCs w:val="24"/>
        </w:rPr>
      </w:pPr>
      <w:r>
        <w:rPr>
          <w:rFonts w:eastAsia="仿宋"/>
          <w:sz w:val="24"/>
          <w:szCs w:val="24"/>
        </w:rPr>
        <w:t xml:space="preserve">3.成交供应商负责提供产品使用说明书，确保安全使用。</w:t>
      </w:r>
      <w:r>
        <w:rPr>
          <w:rFonts w:eastAsia="仿宋"/>
          <w:sz w:val="24"/>
          <w:szCs w:val="24"/>
        </w:rPr>
      </w:r>
      <w:r/>
    </w:p>
    <w:p>
      <w:pPr>
        <w:pStyle w:val="701"/>
        <w:ind w:firstLine="422"/>
        <w:spacing w:before="120" w:after="120" w:line="400" w:lineRule="exact"/>
        <w:rPr>
          <w:rFonts w:eastAsia="仿宋"/>
          <w:b/>
          <w:sz w:val="24"/>
          <w:szCs w:val="24"/>
        </w:rPr>
      </w:pPr>
      <w:r>
        <w:rPr>
          <w:rFonts w:eastAsia="仿宋"/>
          <w:b/>
          <w:sz w:val="24"/>
          <w:szCs w:val="24"/>
        </w:rPr>
        <w:t xml:space="preserve">三、产品交付要求  </w:t>
      </w:r>
      <w:r>
        <w:rPr>
          <w:rFonts w:eastAsia="仿宋"/>
          <w:b/>
          <w:sz w:val="24"/>
          <w:szCs w:val="24"/>
        </w:rPr>
      </w:r>
      <w:r/>
    </w:p>
    <w:p>
      <w:pPr>
        <w:pStyle w:val="701"/>
        <w:ind w:firstLine="422"/>
        <w:spacing w:before="120" w:after="120" w:line="400" w:lineRule="exact"/>
        <w:rPr>
          <w:rFonts w:eastAsia="仿宋"/>
          <w:sz w:val="24"/>
          <w:szCs w:val="24"/>
        </w:rPr>
      </w:pPr>
      <w:r>
        <w:rPr>
          <w:rFonts w:eastAsia="仿宋"/>
          <w:b/>
          <w:sz w:val="24"/>
          <w:szCs w:val="24"/>
        </w:rPr>
        <w:t xml:space="preserve">1.供货对象、地点、时间：</w:t>
      </w:r>
      <w:r>
        <w:rPr>
          <w:rFonts w:eastAsia="仿宋"/>
          <w:sz w:val="24"/>
          <w:szCs w:val="24"/>
        </w:rPr>
        <w:t xml:space="preserve">由采购人提供补助名单、地点及数量等信息，成交供应商按信息联系供货，要求在合同履行期限内送货到位。</w:t>
      </w:r>
      <w:r>
        <w:rPr>
          <w:rFonts w:eastAsia="仿宋"/>
          <w:sz w:val="24"/>
          <w:szCs w:val="24"/>
        </w:rPr>
      </w:r>
      <w:r/>
    </w:p>
    <w:p>
      <w:pPr>
        <w:pStyle w:val="701"/>
        <w:ind w:firstLine="422"/>
        <w:spacing w:before="120" w:after="120" w:line="400" w:lineRule="exact"/>
        <w:rPr>
          <w:rFonts w:eastAsia="仿宋"/>
          <w:sz w:val="24"/>
          <w:szCs w:val="24"/>
        </w:rPr>
      </w:pPr>
      <w:r>
        <w:rPr>
          <w:rFonts w:eastAsia="仿宋"/>
          <w:b/>
          <w:sz w:val="24"/>
          <w:szCs w:val="24"/>
        </w:rPr>
        <w:t xml:space="preserve">2.质量验收：</w:t>
      </w:r>
      <w:r>
        <w:rPr>
          <w:rFonts w:eastAsia="仿宋"/>
          <w:sz w:val="24"/>
          <w:szCs w:val="24"/>
        </w:rPr>
        <w:t xml:space="preserve">采购方抽检成交供应商的交付产品（随机抽检）送第三方检测机构检测，质量验收以第三方检测报告为准，检测费由</w:t>
      </w:r>
      <w:r>
        <w:rPr>
          <w:rFonts w:hint="eastAsia" w:eastAsia="仿宋"/>
          <w:sz w:val="24"/>
          <w:szCs w:val="24"/>
          <w:lang w:eastAsia="zh-CN"/>
        </w:rPr>
        <w:t xml:space="preserve">成交供应商</w:t>
      </w:r>
      <w:r>
        <w:rPr>
          <w:rFonts w:eastAsia="仿宋"/>
          <w:sz w:val="24"/>
          <w:szCs w:val="24"/>
        </w:rPr>
        <w:t xml:space="preserve">承担。成交供应商所提供产品的标准不符合合同及国家规定标准的，成交供应商所提供产品被采购人抽检不合格的或者被有关部门抽检不合格的，采购人有权拒绝接受服务、退回已交付的不合格产品，并可单方面解除合同。成交供应商必须重新交付同等数量、同等规格的合格产品，因不合格产品发生的全部费用由乙方承担。如已施用无法更换的，由采购人、成交供应商协商降价处理，如果协商不成，申请甲方所在地法院裁定。</w:t>
      </w:r>
      <w:r>
        <w:rPr>
          <w:rFonts w:eastAsia="仿宋"/>
          <w:sz w:val="24"/>
          <w:szCs w:val="24"/>
        </w:rPr>
      </w:r>
      <w:r/>
    </w:p>
    <w:p>
      <w:pPr>
        <w:pStyle w:val="701"/>
        <w:ind w:firstLine="422"/>
        <w:spacing w:before="120" w:after="120" w:line="400" w:lineRule="exact"/>
        <w:rPr>
          <w:rFonts w:eastAsia="仿宋"/>
          <w:b/>
          <w:sz w:val="24"/>
          <w:szCs w:val="24"/>
        </w:rPr>
      </w:pPr>
      <w:r>
        <w:rPr>
          <w:rFonts w:eastAsia="仿宋"/>
          <w:b/>
          <w:sz w:val="24"/>
          <w:szCs w:val="24"/>
        </w:rPr>
        <w:t xml:space="preserve">四、验收及付款方式</w:t>
      </w:r>
      <w:r>
        <w:rPr>
          <w:rFonts w:eastAsia="仿宋"/>
          <w:b/>
          <w:sz w:val="24"/>
          <w:szCs w:val="24"/>
        </w:rPr>
      </w:r>
      <w:r/>
    </w:p>
    <w:p>
      <w:pPr>
        <w:pStyle w:val="701"/>
        <w:ind w:firstLine="420"/>
        <w:spacing w:before="120" w:after="120" w:line="400" w:lineRule="exact"/>
        <w:rPr>
          <w:rFonts w:eastAsia="仿宋"/>
          <w:sz w:val="24"/>
          <w:szCs w:val="24"/>
        </w:rPr>
      </w:pPr>
      <w:r>
        <w:rPr>
          <w:rFonts w:eastAsia="仿宋"/>
          <w:sz w:val="24"/>
          <w:szCs w:val="24"/>
        </w:rPr>
        <w:t xml:space="preserve">1.成交供应商最终提供的服务及提供的货物应与采购文件要求一致。项目结束后采购人将按照采购文件要求进行全面验收并签发验收单；如供需双方在合同有效期内因产品质量问题发生争议，以有权鉴定部门出具的质量鉴定结果为准。</w:t>
      </w:r>
      <w:r>
        <w:rPr>
          <w:rFonts w:eastAsia="仿宋"/>
          <w:sz w:val="24"/>
          <w:szCs w:val="24"/>
        </w:rPr>
      </w:r>
      <w:r/>
    </w:p>
    <w:p>
      <w:pPr>
        <w:pStyle w:val="701"/>
        <w:ind w:firstLine="420"/>
        <w:spacing w:before="120" w:after="120" w:line="400" w:lineRule="exact"/>
        <w:rPr>
          <w:rFonts w:eastAsia="仿宋"/>
          <w:sz w:val="24"/>
          <w:szCs w:val="24"/>
        </w:rPr>
      </w:pPr>
      <w:r>
        <w:rPr>
          <w:rFonts w:eastAsia="仿宋"/>
          <w:sz w:val="24"/>
          <w:szCs w:val="24"/>
        </w:rPr>
        <w:t xml:space="preserve">2.货到</w:t>
      </w:r>
      <w:r>
        <w:rPr>
          <w:rFonts w:hint="eastAsia" w:eastAsia="仿宋"/>
          <w:sz w:val="24"/>
          <w:szCs w:val="24"/>
        </w:rPr>
        <w:t xml:space="preserve">如东县农业技术推广中心</w:t>
      </w:r>
      <w:r>
        <w:rPr>
          <w:rFonts w:eastAsia="仿宋"/>
          <w:sz w:val="24"/>
          <w:szCs w:val="24"/>
        </w:rPr>
        <w:t xml:space="preserve">指定地点，所提供产品验收合格后，根据项目实施进度及县财政局拨款情况，由县农业农村局计财科按规定进行一次性付款。</w:t>
      </w:r>
      <w:r>
        <w:rPr>
          <w:rFonts w:eastAsia="仿宋"/>
          <w:sz w:val="24"/>
          <w:szCs w:val="24"/>
        </w:rPr>
      </w:r>
      <w:r/>
    </w:p>
    <w:p>
      <w:pPr>
        <w:pStyle w:val="701"/>
        <w:ind w:firstLine="420"/>
        <w:spacing w:before="120" w:after="120" w:line="400" w:lineRule="exact"/>
        <w:rPr>
          <w:rFonts w:ascii="Times New Roman" w:hAnsi="Times New Roman" w:eastAsia="仿宋" w:cs="Times New Roman"/>
          <w:sz w:val="24"/>
          <w:szCs w:val="24"/>
        </w:rPr>
      </w:pPr>
      <w:r>
        <w:rPr>
          <w:rFonts w:eastAsia="仿宋"/>
          <w:sz w:val="24"/>
          <w:szCs w:val="24"/>
        </w:rPr>
        <w:t xml:space="preserve">3.付款：成交供应商凭政府采购合同、验收单（经验收合格）及正式发票等按规定</w:t>
      </w:r>
      <w:r>
        <w:rPr>
          <w:rFonts w:ascii="Times New Roman" w:hAnsi="Times New Roman" w:eastAsia="仿宋" w:cs="Times New Roman"/>
          <w:sz w:val="24"/>
          <w:szCs w:val="24"/>
        </w:rPr>
        <w:t xml:space="preserve">进行资金结算。</w:t>
      </w:r>
      <w:r>
        <w:rPr>
          <w:rFonts w:ascii="Times New Roman" w:hAnsi="Times New Roman" w:eastAsia="仿宋" w:cs="Times New Roman"/>
          <w:sz w:val="24"/>
          <w:szCs w:val="24"/>
        </w:rPr>
      </w:r>
      <w:r/>
    </w:p>
    <w:p>
      <w:pPr>
        <w:pStyle w:val="701"/>
        <w:ind w:firstLine="422"/>
        <w:spacing w:before="120" w:after="120" w:line="400" w:lineRule="exact"/>
        <w:rPr>
          <w:rFonts w:hint="eastAsia" w:ascii="Times New Roman" w:hAnsi="Times New Roman" w:eastAsia="仿宋" w:cs="Times New Roman"/>
          <w:b/>
          <w:bCs/>
          <w:sz w:val="24"/>
          <w:szCs w:val="24"/>
        </w:rPr>
      </w:pPr>
      <w:r/>
      <w:bookmarkStart w:id="176" w:name="_Toc120614281"/>
      <w:r>
        <w:rPr>
          <w:rFonts w:hint="eastAsia" w:ascii="Times New Roman" w:hAnsi="Times New Roman" w:eastAsia="仿宋" w:cs="Times New Roman"/>
          <w:b/>
          <w:bCs/>
          <w:sz w:val="24"/>
          <w:szCs w:val="24"/>
          <w:lang w:eastAsia="zh-CN"/>
        </w:rPr>
        <w:t xml:space="preserve">五、</w:t>
      </w:r>
      <w:r>
        <w:rPr>
          <w:rFonts w:hint="eastAsia" w:ascii="Times New Roman" w:hAnsi="Times New Roman" w:eastAsia="仿宋" w:cs="Times New Roman"/>
          <w:b/>
          <w:bCs/>
          <w:sz w:val="24"/>
          <w:szCs w:val="24"/>
        </w:rPr>
        <w:t xml:space="preserve">履约保证金</w:t>
      </w:r>
      <w:r>
        <w:rPr>
          <w:rFonts w:hint="eastAsia" w:ascii="Times New Roman" w:hAnsi="Times New Roman" w:eastAsia="仿宋" w:cs="Times New Roman"/>
          <w:b/>
          <w:bCs/>
          <w:sz w:val="24"/>
          <w:szCs w:val="24"/>
        </w:rPr>
      </w:r>
      <w:r/>
    </w:p>
    <w:p>
      <w:pPr>
        <w:pStyle w:val="701"/>
        <w:ind w:firstLine="420"/>
        <w:spacing w:before="120" w:after="120" w:line="400" w:lineRule="exact"/>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本项目</w:t>
      </w:r>
      <w:r>
        <w:rPr>
          <w:rFonts w:hint="eastAsia" w:ascii="Times New Roman" w:hAnsi="Times New Roman" w:eastAsia="仿宋" w:cs="Times New Roman"/>
          <w:sz w:val="24"/>
          <w:szCs w:val="24"/>
          <w:lang w:eastAsia="zh-CN"/>
        </w:rPr>
        <w:t xml:space="preserve">成交</w:t>
      </w:r>
      <w:r>
        <w:rPr>
          <w:rFonts w:hint="eastAsia" w:ascii="Times New Roman" w:hAnsi="Times New Roman" w:eastAsia="仿宋" w:cs="Times New Roman"/>
          <w:sz w:val="24"/>
          <w:szCs w:val="24"/>
        </w:rPr>
        <w:t xml:space="preserve">后的履约保证金为项目</w:t>
      </w:r>
      <w:r>
        <w:rPr>
          <w:rFonts w:hint="eastAsia" w:ascii="Times New Roman" w:hAnsi="Times New Roman" w:eastAsia="仿宋" w:cs="Times New Roman"/>
          <w:sz w:val="24"/>
          <w:szCs w:val="24"/>
          <w:lang w:eastAsia="zh-CN"/>
        </w:rPr>
        <w:t xml:space="preserve">成交</w:t>
      </w:r>
      <w:r>
        <w:rPr>
          <w:rFonts w:hint="eastAsia" w:ascii="Times New Roman" w:hAnsi="Times New Roman" w:eastAsia="仿宋" w:cs="Times New Roman"/>
          <w:sz w:val="24"/>
          <w:szCs w:val="24"/>
        </w:rPr>
        <w:t xml:space="preserve">价的</w:t>
      </w:r>
      <w:r>
        <w:rPr>
          <w:rFonts w:hint="eastAsia" w:ascii="Times New Roman" w:hAnsi="Times New Roman" w:eastAsia="仿宋" w:cs="Times New Roman"/>
          <w:sz w:val="24"/>
          <w:szCs w:val="24"/>
          <w:u w:val="single"/>
          <w:lang w:val="en-US" w:eastAsia="zh-CN"/>
        </w:rPr>
        <w:t xml:space="preserve"> 3 </w:t>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 xml:space="preserve">%，</w:t>
      </w:r>
      <w:r>
        <w:rPr>
          <w:rFonts w:hint="eastAsia" w:ascii="Times New Roman" w:hAnsi="Times New Roman" w:eastAsia="仿宋" w:cs="Times New Roman"/>
          <w:sz w:val="24"/>
          <w:szCs w:val="24"/>
          <w:lang w:eastAsia="zh-CN"/>
        </w:rPr>
        <w:t xml:space="preserve">成交供应商</w:t>
      </w:r>
      <w:r>
        <w:rPr>
          <w:rFonts w:hint="eastAsia" w:ascii="Times New Roman" w:hAnsi="Times New Roman" w:eastAsia="仿宋" w:cs="Times New Roman"/>
          <w:sz w:val="24"/>
          <w:szCs w:val="24"/>
        </w:rPr>
        <w:t xml:space="preserve">的履约保证金须在</w:t>
      </w:r>
      <w:r>
        <w:rPr>
          <w:rFonts w:hint="eastAsia" w:ascii="Times New Roman" w:hAnsi="Times New Roman" w:eastAsia="仿宋" w:cs="Times New Roman"/>
          <w:sz w:val="24"/>
          <w:szCs w:val="24"/>
          <w:lang w:eastAsia="zh-CN"/>
        </w:rPr>
        <w:t xml:space="preserve">成交</w:t>
      </w:r>
      <w:r>
        <w:rPr>
          <w:rFonts w:hint="eastAsia" w:ascii="Times New Roman" w:hAnsi="Times New Roman" w:eastAsia="仿宋" w:cs="Times New Roman"/>
          <w:sz w:val="24"/>
          <w:szCs w:val="24"/>
        </w:rPr>
        <w:t xml:space="preserve">通知书发出之日起至合同签订前汇入采购单位账户（应当以数字人民币、支票、汇票或者金融机构、担保机构出具的保函等非现金形式提交），</w:t>
      </w:r>
      <w:r>
        <w:rPr>
          <w:rFonts w:hint="eastAsia" w:ascii="Times New Roman" w:hAnsi="Times New Roman" w:eastAsia="仿宋" w:cs="Times New Roman"/>
          <w:sz w:val="24"/>
          <w:szCs w:val="24"/>
          <w:lang w:eastAsia="zh-CN"/>
        </w:rPr>
        <w:t xml:space="preserve">成交供应商</w:t>
      </w:r>
      <w:r>
        <w:rPr>
          <w:rFonts w:hint="eastAsia" w:ascii="Times New Roman" w:hAnsi="Times New Roman" w:eastAsia="仿宋" w:cs="Times New Roman"/>
          <w:sz w:val="24"/>
          <w:szCs w:val="24"/>
        </w:rPr>
        <w:t xml:space="preserve">凭</w:t>
      </w:r>
      <w:r>
        <w:rPr>
          <w:rFonts w:hint="eastAsia" w:ascii="Times New Roman" w:hAnsi="Times New Roman" w:eastAsia="仿宋" w:cs="Times New Roman"/>
          <w:sz w:val="24"/>
          <w:szCs w:val="24"/>
          <w:lang w:eastAsia="zh-CN"/>
        </w:rPr>
        <w:t xml:space="preserve">成交</w:t>
      </w:r>
      <w:r>
        <w:rPr>
          <w:rFonts w:hint="eastAsia" w:ascii="Times New Roman" w:hAnsi="Times New Roman" w:eastAsia="仿宋" w:cs="Times New Roman"/>
          <w:sz w:val="24"/>
          <w:szCs w:val="24"/>
        </w:rPr>
        <w:t xml:space="preserve">通知书与采购单位签订合同。超期或未有协商，则视为自动放弃</w:t>
      </w:r>
      <w:r>
        <w:rPr>
          <w:rFonts w:hint="eastAsia" w:ascii="Times New Roman" w:hAnsi="Times New Roman" w:eastAsia="仿宋" w:cs="Times New Roman"/>
          <w:sz w:val="24"/>
          <w:szCs w:val="24"/>
          <w:lang w:eastAsia="zh-CN"/>
        </w:rPr>
        <w:t xml:space="preserve">成交</w:t>
      </w:r>
      <w:r>
        <w:rPr>
          <w:rFonts w:hint="eastAsia" w:ascii="Times New Roman" w:hAnsi="Times New Roman" w:eastAsia="仿宋" w:cs="Times New Roman"/>
          <w:sz w:val="24"/>
          <w:szCs w:val="24"/>
        </w:rPr>
        <w:t xml:space="preserve">资格。</w:t>
      </w:r>
      <w:r>
        <w:rPr>
          <w:rFonts w:hint="eastAsia" w:ascii="Times New Roman" w:hAnsi="Times New Roman" w:eastAsia="仿宋" w:cs="Times New Roman"/>
          <w:sz w:val="24"/>
          <w:szCs w:val="24"/>
        </w:rPr>
      </w:r>
      <w:r/>
    </w:p>
    <w:p>
      <w:pPr>
        <w:pStyle w:val="701"/>
        <w:ind w:firstLine="770"/>
        <w:spacing w:before="120" w:after="120" w:line="400" w:lineRule="exact"/>
        <w:rPr>
          <w:rFonts w:eastAsia="仿宋" w:cs="Times New Roman"/>
          <w:bCs/>
          <w:color w:val="000000"/>
          <w:sz w:val="44"/>
          <w:szCs w:val="28"/>
        </w:rPr>
      </w:pPr>
      <w:r>
        <w:rPr>
          <w:rFonts w:eastAsia="仿宋" w:cs="Times New Roman"/>
          <w:bCs/>
          <w:color w:val="000000"/>
          <w:sz w:val="44"/>
          <w:szCs w:val="28"/>
        </w:rPr>
      </w:r>
      <w:r/>
    </w:p>
    <w:p>
      <w:pPr>
        <w:pStyle w:val="701"/>
        <w:jc w:val="center"/>
        <w:keepNext/>
        <w:rPr>
          <w:rFonts w:eastAsia="仿宋"/>
          <w:bCs/>
          <w:sz w:val="44"/>
          <w:szCs w:val="28"/>
        </w:rPr>
        <w:outlineLvl w:val="0"/>
      </w:pPr>
      <w:r>
        <w:rPr>
          <w:rFonts w:eastAsia="仿宋"/>
          <w:b/>
          <w:sz w:val="44"/>
          <w:szCs w:val="28"/>
        </w:rPr>
        <w:br w:type="page" w:clear="all"/>
      </w:r>
      <w:r>
        <w:rPr>
          <w:rFonts w:eastAsia="仿宋"/>
          <w:b/>
          <w:sz w:val="44"/>
          <w:szCs w:val="28"/>
        </w:rPr>
        <w:t xml:space="preserve">第五章  </w:t>
      </w:r>
      <w:bookmarkEnd w:id="174"/>
      <w:r/>
      <w:bookmarkEnd w:id="175"/>
      <w:r/>
      <w:bookmarkEnd w:id="176"/>
      <w:r>
        <w:rPr>
          <w:rFonts w:eastAsia="仿宋"/>
          <w:b/>
          <w:sz w:val="44"/>
          <w:szCs w:val="28"/>
        </w:rPr>
        <w:t xml:space="preserve">响应文件格式</w:t>
      </w:r>
      <w:r>
        <w:rPr>
          <w:rFonts w:eastAsia="仿宋"/>
          <w:bCs/>
          <w:sz w:val="44"/>
          <w:szCs w:val="28"/>
        </w:rPr>
        <w:t xml:space="preserve"> </w:t>
      </w:r>
      <w:r>
        <w:rPr>
          <w:rFonts w:eastAsia="仿宋"/>
          <w:bCs/>
          <w:sz w:val="44"/>
          <w:szCs w:val="28"/>
        </w:rPr>
      </w:r>
      <w:r/>
    </w:p>
    <w:p>
      <w:pPr>
        <w:pStyle w:val="701"/>
        <w:jc w:val="center"/>
        <w:rPr>
          <w:rFonts w:eastAsia="仿宋"/>
          <w:b/>
          <w:sz w:val="72"/>
          <w:szCs w:val="21"/>
        </w:rPr>
      </w:pPr>
      <w:r/>
      <w:bookmarkStart w:id="177" w:name="_Hlt26955039"/>
      <w:r/>
      <w:bookmarkEnd w:id="177"/>
      <w:r/>
      <w:bookmarkStart w:id="178" w:name="_Hlt26671244"/>
      <w:r/>
      <w:bookmarkEnd w:id="178"/>
      <w:r/>
      <w:bookmarkStart w:id="179" w:name="_Toc49090576"/>
      <w:r/>
      <w:bookmarkStart w:id="180" w:name="_Toc120614282"/>
      <w:r/>
      <w:bookmarkStart w:id="181" w:name="_Toc26554094"/>
      <w:r>
        <w:rPr>
          <w:rFonts w:eastAsia="仿宋"/>
          <w:b/>
          <w:sz w:val="72"/>
          <w:szCs w:val="21"/>
        </w:rPr>
      </w:r>
      <w:r/>
    </w:p>
    <w:p>
      <w:pPr>
        <w:pStyle w:val="701"/>
        <w:jc w:val="center"/>
        <w:rPr>
          <w:rFonts w:eastAsia="仿宋"/>
          <w:b/>
          <w:sz w:val="72"/>
          <w:szCs w:val="21"/>
        </w:rPr>
      </w:pPr>
      <w:r>
        <w:rPr>
          <w:rFonts w:eastAsia="仿宋"/>
          <w:b/>
          <w:sz w:val="72"/>
          <w:szCs w:val="21"/>
        </w:rPr>
        <w:t xml:space="preserve">响  应  文  件</w:t>
      </w:r>
      <w:r>
        <w:rPr>
          <w:rFonts w:eastAsia="仿宋"/>
          <w:b/>
          <w:sz w:val="72"/>
          <w:szCs w:val="21"/>
        </w:rPr>
      </w:r>
      <w:r/>
    </w:p>
    <w:p>
      <w:pPr>
        <w:pStyle w:val="701"/>
        <w:jc w:val="center"/>
        <w:rPr>
          <w:rFonts w:eastAsia="仿宋"/>
          <w:b/>
          <w:sz w:val="72"/>
          <w:szCs w:val="21"/>
        </w:rPr>
      </w:pPr>
      <w:r>
        <w:rPr>
          <w:rFonts w:eastAsia="仿宋"/>
          <w:b/>
          <w:sz w:val="72"/>
          <w:szCs w:val="21"/>
        </w:rPr>
      </w:r>
      <w:r/>
    </w:p>
    <w:p>
      <w:pPr>
        <w:pStyle w:val="701"/>
        <w:jc w:val="center"/>
        <w:rPr>
          <w:rFonts w:eastAsia="仿宋"/>
          <w:b/>
          <w:sz w:val="72"/>
          <w:szCs w:val="21"/>
        </w:rPr>
      </w:pPr>
      <w:r>
        <w:rPr>
          <w:rFonts w:eastAsia="仿宋"/>
          <w:b/>
          <w:sz w:val="72"/>
          <w:szCs w:val="21"/>
        </w:rPr>
      </w:r>
      <w:r/>
    </w:p>
    <w:p>
      <w:pPr>
        <w:pStyle w:val="701"/>
        <w:jc w:val="center"/>
        <w:rPr>
          <w:rFonts w:eastAsia="仿宋"/>
          <w:b/>
          <w:sz w:val="36"/>
          <w:szCs w:val="21"/>
        </w:rPr>
      </w:pPr>
      <w:r>
        <w:rPr>
          <w:rFonts w:eastAsia="仿宋"/>
          <w:b/>
          <w:sz w:val="36"/>
          <w:szCs w:val="21"/>
        </w:rPr>
      </w:r>
      <w:r/>
    </w:p>
    <w:p>
      <w:pPr>
        <w:pStyle w:val="701"/>
        <w:jc w:val="center"/>
        <w:rPr>
          <w:rFonts w:eastAsia="仿宋"/>
          <w:b/>
          <w:sz w:val="36"/>
          <w:szCs w:val="21"/>
        </w:rPr>
      </w:pPr>
      <w:r>
        <w:rPr>
          <w:rFonts w:eastAsia="仿宋"/>
          <w:b/>
          <w:sz w:val="36"/>
          <w:szCs w:val="21"/>
        </w:rPr>
      </w:r>
      <w:r/>
    </w:p>
    <w:p>
      <w:pPr>
        <w:pStyle w:val="701"/>
        <w:jc w:val="center"/>
        <w:rPr>
          <w:rFonts w:eastAsia="仿宋"/>
          <w:b/>
          <w:sz w:val="36"/>
          <w:szCs w:val="21"/>
        </w:rPr>
      </w:pPr>
      <w:r>
        <w:rPr>
          <w:rFonts w:eastAsia="仿宋"/>
          <w:b/>
          <w:sz w:val="36"/>
          <w:szCs w:val="21"/>
        </w:rPr>
      </w:r>
      <w:r/>
    </w:p>
    <w:p>
      <w:pPr>
        <w:pStyle w:val="701"/>
        <w:spacing w:before="120" w:after="120" w:line="500" w:lineRule="exact"/>
        <w:rPr>
          <w:rFonts w:hint="eastAsia" w:eastAsia="仿宋"/>
          <w:b/>
          <w:sz w:val="36"/>
          <w:szCs w:val="21"/>
          <w:u w:val="single"/>
          <w:lang w:eastAsia="zh-CN"/>
        </w:rPr>
      </w:pPr>
      <w:r>
        <w:rPr>
          <w:rFonts w:eastAsia="仿宋"/>
          <w:b/>
          <w:sz w:val="36"/>
          <w:szCs w:val="21"/>
        </w:rPr>
        <w:t xml:space="preserve">项 目 名 称：</w:t>
      </w:r>
      <w:r>
        <w:rPr>
          <w:rFonts w:hint="eastAsia" w:eastAsia="仿宋"/>
          <w:b/>
          <w:sz w:val="36"/>
          <w:szCs w:val="21"/>
          <w:u w:val="single"/>
          <w:lang w:eastAsia="zh-CN"/>
        </w:rPr>
        <w:t xml:space="preserve">2026年中央农业防灾减灾和水利救灾资金（防灾救灾第六批）-如东县2026年水稻抗逆防灾补助项目</w:t>
      </w:r>
      <w:r>
        <w:rPr>
          <w:rFonts w:hint="eastAsia" w:eastAsia="仿宋"/>
          <w:b/>
          <w:sz w:val="36"/>
          <w:szCs w:val="21"/>
          <w:u w:val="single"/>
          <w:lang w:eastAsia="zh-CN"/>
        </w:rPr>
      </w:r>
      <w:r/>
    </w:p>
    <w:p>
      <w:pPr>
        <w:pStyle w:val="701"/>
        <w:rPr>
          <w:rFonts w:eastAsia="仿宋"/>
          <w:b/>
          <w:sz w:val="36"/>
          <w:szCs w:val="21"/>
          <w:u w:val="single"/>
        </w:rPr>
      </w:pPr>
      <w:r>
        <w:rPr>
          <w:rFonts w:eastAsia="仿宋"/>
          <w:b/>
          <w:sz w:val="36"/>
          <w:szCs w:val="21"/>
        </w:rPr>
        <w:t xml:space="preserve">项 目 编 号：</w:t>
      </w:r>
      <w:r>
        <w:rPr>
          <w:rFonts w:eastAsia="仿宋"/>
          <w:b/>
          <w:sz w:val="36"/>
          <w:szCs w:val="21"/>
          <w:u w:val="single"/>
        </w:rPr>
        <w:t xml:space="preserve">                           </w:t>
      </w:r>
      <w:r>
        <w:rPr>
          <w:rFonts w:eastAsia="仿宋"/>
          <w:b/>
          <w:sz w:val="36"/>
          <w:szCs w:val="21"/>
          <w:u w:val="single"/>
        </w:rPr>
      </w:r>
      <w:r/>
    </w:p>
    <w:p>
      <w:pPr>
        <w:pStyle w:val="701"/>
        <w:rPr>
          <w:rFonts w:eastAsia="仿宋"/>
          <w:b/>
          <w:sz w:val="36"/>
          <w:szCs w:val="21"/>
          <w:u w:val="single"/>
        </w:rPr>
      </w:pPr>
      <w:r>
        <w:rPr>
          <w:rFonts w:eastAsia="仿宋"/>
          <w:b/>
          <w:sz w:val="36"/>
          <w:szCs w:val="21"/>
        </w:rPr>
        <w:t xml:space="preserve">供应商名称 ：</w:t>
      </w:r>
      <w:r>
        <w:rPr>
          <w:rFonts w:eastAsia="仿宋"/>
          <w:b/>
          <w:sz w:val="36"/>
          <w:szCs w:val="21"/>
          <w:u w:val="single"/>
        </w:rPr>
        <w:t xml:space="preserve">（加盖CA电子公章）</w:t>
      </w:r>
      <w:r>
        <w:rPr>
          <w:rFonts w:eastAsia="仿宋"/>
          <w:b/>
          <w:sz w:val="36"/>
          <w:szCs w:val="21"/>
          <w:u w:val="single"/>
        </w:rPr>
      </w:r>
      <w:r/>
    </w:p>
    <w:p>
      <w:pPr>
        <w:pStyle w:val="701"/>
        <w:rPr>
          <w:rFonts w:eastAsia="仿宋"/>
          <w:b/>
          <w:sz w:val="36"/>
          <w:szCs w:val="21"/>
          <w:u w:val="single"/>
        </w:rPr>
      </w:pPr>
      <w:r>
        <w:rPr>
          <w:rFonts w:eastAsia="仿宋"/>
          <w:b/>
          <w:sz w:val="36"/>
          <w:szCs w:val="21"/>
        </w:rPr>
        <w:t xml:space="preserve">日      期 ：</w:t>
      </w:r>
      <w:r>
        <w:rPr>
          <w:rFonts w:eastAsia="仿宋"/>
          <w:b/>
          <w:sz w:val="36"/>
          <w:szCs w:val="21"/>
          <w:u w:val="single"/>
        </w:rPr>
        <w:t xml:space="preserve">               </w:t>
      </w:r>
      <w:r>
        <w:rPr>
          <w:rFonts w:eastAsia="仿宋"/>
          <w:b/>
          <w:sz w:val="36"/>
          <w:szCs w:val="21"/>
          <w:u w:val="single"/>
        </w:rPr>
      </w:r>
      <w:r/>
    </w:p>
    <w:p>
      <w:pPr>
        <w:pStyle w:val="701"/>
        <w:jc w:val="center"/>
        <w:spacing w:line="440" w:lineRule="exact"/>
        <w:rPr>
          <w:rFonts w:eastAsia="仿宋"/>
          <w:b/>
          <w:bCs/>
          <w:sz w:val="32"/>
          <w:szCs w:val="32"/>
        </w:rPr>
      </w:pPr>
      <w:r>
        <w:rPr>
          <w:rFonts w:eastAsia="仿宋"/>
          <w:b/>
          <w:bCs/>
          <w:sz w:val="32"/>
          <w:szCs w:val="32"/>
        </w:rPr>
      </w:r>
      <w:r/>
    </w:p>
    <w:p>
      <w:pPr>
        <w:pStyle w:val="701"/>
        <w:spacing w:line="440" w:lineRule="exact"/>
        <w:rPr>
          <w:rFonts w:eastAsia="仿宋"/>
          <w:szCs w:val="21"/>
        </w:rPr>
      </w:pPr>
      <w:r>
        <w:rPr>
          <w:rFonts w:eastAsia="仿宋"/>
          <w:szCs w:val="21"/>
        </w:rPr>
      </w:r>
      <w:r/>
    </w:p>
    <w:p>
      <w:pPr>
        <w:pStyle w:val="701"/>
        <w:ind w:firstLine="1084"/>
        <w:rPr>
          <w:rFonts w:eastAsia="仿宋"/>
          <w:b/>
          <w:bCs/>
          <w:sz w:val="32"/>
          <w:szCs w:val="32"/>
        </w:rPr>
      </w:pPr>
      <w:r>
        <w:rPr>
          <w:rFonts w:eastAsia="仿宋"/>
          <w:b/>
          <w:sz w:val="36"/>
          <w:szCs w:val="21"/>
          <w:u w:val="single"/>
        </w:rPr>
        <w:br w:type="page" w:clear="all"/>
      </w:r>
      <w:r>
        <w:rPr>
          <w:rFonts w:eastAsia="仿宋"/>
          <w:b/>
          <w:bCs/>
          <w:sz w:val="32"/>
          <w:szCs w:val="32"/>
        </w:rPr>
      </w:r>
      <w:r/>
    </w:p>
    <w:p>
      <w:pPr>
        <w:pStyle w:val="701"/>
        <w:jc w:val="center"/>
        <w:spacing w:line="440" w:lineRule="exact"/>
        <w:rPr>
          <w:rFonts w:eastAsia="仿宋"/>
          <w:b/>
          <w:bCs/>
          <w:sz w:val="32"/>
          <w:szCs w:val="32"/>
        </w:rPr>
      </w:pPr>
      <w:r>
        <w:rPr>
          <w:rFonts w:eastAsia="仿宋"/>
          <w:b/>
          <w:bCs/>
          <w:sz w:val="32"/>
          <w:szCs w:val="32"/>
        </w:rPr>
        <w:t xml:space="preserve">响应文件的组成</w:t>
      </w:r>
      <w:r>
        <w:rPr>
          <w:rFonts w:eastAsia="仿宋"/>
          <w:b/>
          <w:bCs/>
          <w:sz w:val="32"/>
          <w:szCs w:val="32"/>
        </w:rPr>
      </w:r>
      <w:r/>
    </w:p>
    <w:p>
      <w:pPr>
        <w:pStyle w:val="701"/>
        <w:ind w:left="480"/>
        <w:spacing w:line="400" w:lineRule="exact"/>
        <w:rPr>
          <w:rFonts w:eastAsia="仿宋"/>
          <w:b/>
          <w:sz w:val="28"/>
          <w:szCs w:val="28"/>
        </w:rPr>
      </w:pPr>
      <w:r>
        <w:rPr>
          <w:rFonts w:eastAsia="仿宋"/>
          <w:b/>
          <w:sz w:val="28"/>
          <w:szCs w:val="28"/>
        </w:rPr>
        <w:t xml:space="preserve">一、基本目录</w:t>
      </w:r>
      <w:r>
        <w:rPr>
          <w:rFonts w:eastAsia="仿宋"/>
          <w:b/>
          <w:sz w:val="28"/>
          <w:szCs w:val="28"/>
        </w:rPr>
      </w:r>
      <w:r/>
    </w:p>
    <w:p>
      <w:pPr>
        <w:pStyle w:val="701"/>
        <w:ind w:left="480"/>
        <w:spacing w:line="400" w:lineRule="exact"/>
        <w:rPr>
          <w:rFonts w:eastAsia="仿宋"/>
          <w:sz w:val="24"/>
          <w:szCs w:val="21"/>
        </w:rPr>
      </w:pPr>
      <w:r>
        <w:rPr>
          <w:rFonts w:eastAsia="仿宋"/>
          <w:sz w:val="24"/>
          <w:szCs w:val="21"/>
        </w:rPr>
        <w:t xml:space="preserve">1.谈判报价表，报单价</w:t>
      </w:r>
      <w:r>
        <w:rPr>
          <w:rFonts w:eastAsia="仿宋"/>
          <w:sz w:val="24"/>
          <w:szCs w:val="21"/>
        </w:rPr>
      </w:r>
      <w:r/>
    </w:p>
    <w:p>
      <w:pPr>
        <w:pStyle w:val="701"/>
        <w:ind w:left="480"/>
        <w:spacing w:line="400" w:lineRule="exact"/>
        <w:rPr>
          <w:rFonts w:eastAsia="仿宋"/>
          <w:sz w:val="24"/>
          <w:szCs w:val="21"/>
        </w:rPr>
      </w:pPr>
      <w:r>
        <w:rPr>
          <w:rFonts w:eastAsia="仿宋"/>
          <w:sz w:val="24"/>
          <w:szCs w:val="21"/>
        </w:rPr>
        <w:t xml:space="preserve">2.分项报价表（格式见附件1）</w:t>
      </w:r>
      <w:r>
        <w:rPr>
          <w:rFonts w:eastAsia="仿宋"/>
          <w:sz w:val="24"/>
          <w:szCs w:val="21"/>
        </w:rPr>
      </w:r>
      <w:r/>
    </w:p>
    <w:p>
      <w:pPr>
        <w:pStyle w:val="701"/>
        <w:ind w:left="480"/>
        <w:spacing w:line="400" w:lineRule="exact"/>
        <w:rPr>
          <w:rFonts w:eastAsia="仿宋"/>
          <w:b/>
          <w:sz w:val="28"/>
          <w:szCs w:val="28"/>
        </w:rPr>
      </w:pPr>
      <w:r>
        <w:rPr>
          <w:rFonts w:eastAsia="仿宋"/>
          <w:b/>
          <w:sz w:val="28"/>
          <w:szCs w:val="28"/>
        </w:rPr>
        <w:t xml:space="preserve">二、资格审查内容</w:t>
      </w:r>
      <w:r>
        <w:rPr>
          <w:rFonts w:eastAsia="仿宋"/>
          <w:b/>
          <w:sz w:val="28"/>
          <w:szCs w:val="28"/>
        </w:rPr>
      </w:r>
      <w:r/>
    </w:p>
    <w:p>
      <w:pPr>
        <w:pStyle w:val="701"/>
        <w:ind w:left="480"/>
        <w:spacing w:line="400" w:lineRule="exact"/>
        <w:rPr>
          <w:rFonts w:eastAsia="仿宋"/>
          <w:sz w:val="24"/>
          <w:szCs w:val="21"/>
        </w:rPr>
      </w:pPr>
      <w:r>
        <w:rPr>
          <w:rFonts w:eastAsia="仿宋"/>
          <w:sz w:val="24"/>
          <w:szCs w:val="21"/>
        </w:rPr>
        <w:t xml:space="preserve">1.投标人符合《政府采购法》第二十二条规定条件的声明函（</w:t>
      </w:r>
      <w:r>
        <w:rPr>
          <w:rFonts w:eastAsia="仿宋"/>
          <w:sz w:val="24"/>
          <w:szCs w:val="21"/>
          <w:lang w:val="zh-CN"/>
        </w:rPr>
        <w:t xml:space="preserve">格式见附件</w:t>
      </w:r>
      <w:r>
        <w:rPr>
          <w:rFonts w:eastAsia="仿宋"/>
          <w:sz w:val="24"/>
          <w:szCs w:val="21"/>
        </w:rPr>
        <w:t xml:space="preserve">2）</w:t>
      </w:r>
      <w:r>
        <w:rPr>
          <w:rFonts w:eastAsia="仿宋"/>
          <w:sz w:val="24"/>
          <w:szCs w:val="21"/>
        </w:rPr>
      </w:r>
      <w:r/>
    </w:p>
    <w:p>
      <w:pPr>
        <w:pStyle w:val="701"/>
        <w:ind w:firstLine="480"/>
        <w:spacing w:line="400" w:lineRule="exact"/>
        <w:rPr>
          <w:rFonts w:eastAsia="仿宋"/>
          <w:sz w:val="24"/>
          <w:szCs w:val="21"/>
        </w:rPr>
      </w:pPr>
      <w:r>
        <w:rPr>
          <w:rFonts w:eastAsia="仿宋"/>
          <w:sz w:val="24"/>
          <w:szCs w:val="21"/>
        </w:rPr>
        <w:t xml:space="preserve">2.特定资格要求的证明文件（如果本项目对供应商做出特定资格要求的，必须提供）</w:t>
      </w:r>
      <w:r>
        <w:rPr>
          <w:rFonts w:eastAsia="仿宋"/>
          <w:sz w:val="24"/>
          <w:szCs w:val="21"/>
        </w:rPr>
      </w:r>
      <w:r/>
    </w:p>
    <w:p>
      <w:pPr>
        <w:pStyle w:val="701"/>
        <w:ind w:firstLine="480"/>
        <w:spacing w:line="400" w:lineRule="exact"/>
        <w:rPr>
          <w:rFonts w:eastAsia="仿宋"/>
          <w:sz w:val="24"/>
          <w:szCs w:val="21"/>
        </w:rPr>
      </w:pPr>
      <w:r>
        <w:rPr>
          <w:rFonts w:eastAsia="仿宋"/>
          <w:sz w:val="24"/>
          <w:szCs w:val="21"/>
        </w:rPr>
        <w:t xml:space="preserve">3.法定代表人身份证明（格式见附件3）、</w:t>
      </w:r>
      <w:r>
        <w:rPr>
          <w:rFonts w:eastAsia="仿宋"/>
          <w:sz w:val="24"/>
          <w:szCs w:val="21"/>
          <w:lang w:val="zh-CN"/>
        </w:rPr>
        <w:t xml:space="preserve">法定代表人的身份证</w:t>
      </w:r>
      <w:r>
        <w:rPr>
          <w:rFonts w:eastAsia="仿宋"/>
          <w:sz w:val="24"/>
          <w:szCs w:val="21"/>
        </w:rPr>
        <w:t xml:space="preserve">扫描件</w:t>
      </w:r>
      <w:r>
        <w:rPr>
          <w:rFonts w:eastAsia="仿宋"/>
          <w:sz w:val="24"/>
          <w:szCs w:val="21"/>
        </w:rPr>
      </w:r>
      <w:r/>
    </w:p>
    <w:p>
      <w:pPr>
        <w:pStyle w:val="701"/>
        <w:ind w:firstLine="480"/>
        <w:spacing w:line="400" w:lineRule="exact"/>
        <w:rPr>
          <w:rFonts w:eastAsia="仿宋"/>
          <w:sz w:val="24"/>
          <w:szCs w:val="21"/>
        </w:rPr>
      </w:pPr>
      <w:r>
        <w:rPr>
          <w:rFonts w:eastAsia="仿宋"/>
          <w:sz w:val="24"/>
          <w:szCs w:val="21"/>
        </w:rPr>
        <w:t xml:space="preserve">4.法人授权书（格式见附件4）、被授权</w:t>
      </w:r>
      <w:r>
        <w:rPr>
          <w:rFonts w:eastAsia="仿宋"/>
          <w:sz w:val="24"/>
          <w:szCs w:val="21"/>
          <w:lang w:val="zh-CN"/>
        </w:rPr>
        <w:t xml:space="preserve">人身份证</w:t>
      </w:r>
      <w:r>
        <w:rPr>
          <w:rFonts w:eastAsia="仿宋"/>
          <w:sz w:val="24"/>
          <w:szCs w:val="21"/>
        </w:rPr>
        <w:t xml:space="preserve">扫描件</w:t>
      </w:r>
      <w:r>
        <w:rPr>
          <w:rFonts w:eastAsia="仿宋"/>
          <w:sz w:val="24"/>
          <w:szCs w:val="21"/>
        </w:rPr>
      </w:r>
      <w:r/>
    </w:p>
    <w:p>
      <w:pPr>
        <w:pStyle w:val="701"/>
        <w:ind w:firstLine="480"/>
        <w:spacing w:line="400" w:lineRule="exact"/>
        <w:rPr>
          <w:rFonts w:eastAsia="仿宋"/>
          <w:sz w:val="24"/>
          <w:szCs w:val="21"/>
        </w:rPr>
      </w:pPr>
      <w:r>
        <w:rPr>
          <w:rFonts w:eastAsia="仿宋"/>
          <w:sz w:val="24"/>
          <w:szCs w:val="21"/>
        </w:rPr>
        <w:t xml:space="preserve">5.谈判响应函（格式见附件5）</w:t>
      </w:r>
      <w:r>
        <w:rPr>
          <w:rFonts w:eastAsia="仿宋"/>
          <w:sz w:val="24"/>
          <w:szCs w:val="21"/>
        </w:rPr>
      </w:r>
      <w:r/>
    </w:p>
    <w:p>
      <w:pPr>
        <w:pStyle w:val="701"/>
        <w:ind w:firstLine="480"/>
        <w:spacing w:line="400" w:lineRule="exact"/>
      </w:pPr>
      <w:r>
        <w:rPr>
          <w:rFonts w:eastAsia="仿宋"/>
          <w:sz w:val="24"/>
          <w:szCs w:val="21"/>
        </w:rPr>
        <w:t xml:space="preserve">6.</w:t>
      </w:r>
      <w:r>
        <w:rPr>
          <w:rFonts w:eastAsia="仿宋"/>
          <w:sz w:val="24"/>
          <w:szCs w:val="21"/>
          <w:lang w:val="zh-CN"/>
        </w:rPr>
        <w:t xml:space="preserve">其它需要提交的资格审查证明材料。</w:t>
      </w:r>
      <w:r/>
    </w:p>
    <w:p>
      <w:pPr>
        <w:pStyle w:val="701"/>
        <w:ind w:left="480"/>
        <w:spacing w:line="400" w:lineRule="exact"/>
        <w:rPr>
          <w:rFonts w:eastAsia="仿宋"/>
          <w:b/>
          <w:sz w:val="28"/>
          <w:szCs w:val="28"/>
        </w:rPr>
      </w:pPr>
      <w:r>
        <w:rPr>
          <w:rFonts w:eastAsia="仿宋"/>
          <w:b/>
          <w:sz w:val="28"/>
          <w:szCs w:val="28"/>
        </w:rPr>
        <w:t xml:space="preserve">三、符合性审查内容</w:t>
      </w:r>
      <w:r>
        <w:rPr>
          <w:rFonts w:eastAsia="仿宋"/>
          <w:b/>
          <w:sz w:val="28"/>
          <w:szCs w:val="28"/>
        </w:rPr>
      </w:r>
      <w:r/>
    </w:p>
    <w:p>
      <w:pPr>
        <w:pStyle w:val="701"/>
        <w:ind w:firstLine="480"/>
        <w:spacing w:line="400" w:lineRule="exact"/>
        <w:rPr>
          <w:rFonts w:eastAsia="仿宋"/>
          <w:sz w:val="24"/>
          <w:szCs w:val="21"/>
        </w:rPr>
      </w:pPr>
      <w:r>
        <w:rPr>
          <w:rFonts w:eastAsia="仿宋"/>
          <w:sz w:val="24"/>
          <w:szCs w:val="21"/>
        </w:rPr>
        <w:t xml:space="preserve">1.技术要求响应及偏离表（格式见附件9）</w:t>
      </w:r>
      <w:r>
        <w:rPr>
          <w:rFonts w:eastAsia="仿宋"/>
          <w:sz w:val="24"/>
          <w:szCs w:val="21"/>
        </w:rPr>
      </w:r>
      <w:r/>
    </w:p>
    <w:p>
      <w:pPr>
        <w:pStyle w:val="701"/>
        <w:ind w:firstLine="480"/>
        <w:spacing w:line="400" w:lineRule="exact"/>
        <w:rPr>
          <w:rFonts w:eastAsia="仿宋"/>
          <w:sz w:val="24"/>
          <w:szCs w:val="21"/>
        </w:rPr>
      </w:pPr>
      <w:r>
        <w:rPr>
          <w:rFonts w:eastAsia="仿宋"/>
          <w:sz w:val="24"/>
          <w:szCs w:val="21"/>
        </w:rPr>
        <w:t xml:space="preserve">2.商务要求响应及偏离表（格式见附件10）</w:t>
      </w:r>
      <w:r>
        <w:rPr>
          <w:rFonts w:eastAsia="仿宋"/>
          <w:sz w:val="24"/>
          <w:szCs w:val="21"/>
        </w:rPr>
      </w:r>
      <w:r/>
    </w:p>
    <w:p>
      <w:pPr>
        <w:pStyle w:val="701"/>
        <w:ind w:firstLine="480"/>
        <w:spacing w:line="400" w:lineRule="exact"/>
        <w:rPr>
          <w:rFonts w:eastAsia="仿宋"/>
          <w:sz w:val="24"/>
          <w:szCs w:val="21"/>
        </w:rPr>
      </w:pPr>
      <w:r>
        <w:rPr>
          <w:rFonts w:eastAsia="仿宋"/>
          <w:sz w:val="24"/>
          <w:szCs w:val="21"/>
        </w:rPr>
        <w:t xml:space="preserve">3.实质性要求响应及偏离表（格式见附件11），供应商必须对技术要求和商务要求中加斜体下划线的实质性要求逐条做出响应，并按照采购文件要求提供证明材料</w:t>
      </w:r>
      <w:r>
        <w:rPr>
          <w:rFonts w:hint="eastAsia" w:eastAsia="仿宋"/>
          <w:sz w:val="24"/>
          <w:szCs w:val="21"/>
        </w:rPr>
        <w:t xml:space="preserve">（如所投农药产品“三证”）</w:t>
      </w:r>
      <w:r>
        <w:rPr>
          <w:rFonts w:eastAsia="仿宋"/>
          <w:sz w:val="24"/>
          <w:szCs w:val="21"/>
        </w:rPr>
        <w:t xml:space="preserve">，否则做无效响应处理。</w:t>
      </w:r>
      <w:r>
        <w:rPr>
          <w:rFonts w:eastAsia="仿宋"/>
          <w:sz w:val="24"/>
          <w:szCs w:val="21"/>
        </w:rPr>
      </w:r>
      <w:r/>
    </w:p>
    <w:p>
      <w:pPr>
        <w:pStyle w:val="701"/>
        <w:ind w:left="480"/>
        <w:spacing w:line="400" w:lineRule="exact"/>
        <w:rPr>
          <w:rFonts w:eastAsia="仿宋"/>
          <w:b/>
          <w:sz w:val="28"/>
          <w:szCs w:val="28"/>
        </w:rPr>
      </w:pPr>
      <w:r>
        <w:rPr>
          <w:rFonts w:eastAsia="仿宋"/>
          <w:b/>
          <w:sz w:val="28"/>
          <w:szCs w:val="28"/>
        </w:rPr>
        <w:t xml:space="preserve">四、价格扣除证明文件</w:t>
      </w:r>
      <w:r>
        <w:rPr>
          <w:rFonts w:eastAsia="仿宋"/>
          <w:b/>
          <w:sz w:val="28"/>
          <w:szCs w:val="28"/>
        </w:rPr>
      </w:r>
      <w:r/>
    </w:p>
    <w:p>
      <w:pPr>
        <w:pStyle w:val="701"/>
        <w:ind w:firstLine="480"/>
        <w:spacing w:line="400" w:lineRule="exact"/>
        <w:rPr>
          <w:rFonts w:eastAsia="仿宋"/>
          <w:sz w:val="24"/>
          <w:szCs w:val="21"/>
        </w:rPr>
      </w:pPr>
      <w:r>
        <w:rPr>
          <w:rFonts w:eastAsia="仿宋"/>
          <w:sz w:val="24"/>
          <w:szCs w:val="21"/>
        </w:rPr>
        <w:t xml:space="preserve">1.中小企业声明函（格式见附件6）</w:t>
      </w:r>
      <w:r>
        <w:rPr>
          <w:rFonts w:eastAsia="仿宋"/>
          <w:sz w:val="24"/>
          <w:szCs w:val="21"/>
        </w:rPr>
      </w:r>
      <w:r/>
    </w:p>
    <w:p>
      <w:pPr>
        <w:pStyle w:val="701"/>
        <w:ind w:firstLine="480"/>
        <w:spacing w:line="400" w:lineRule="exact"/>
        <w:rPr>
          <w:rFonts w:eastAsia="仿宋"/>
          <w:sz w:val="24"/>
          <w:szCs w:val="21"/>
        </w:rPr>
      </w:pPr>
      <w:r>
        <w:rPr>
          <w:rFonts w:eastAsia="仿宋"/>
          <w:sz w:val="24"/>
          <w:szCs w:val="21"/>
        </w:rPr>
        <w:t xml:space="preserve">2.残疾人福利性单位声明函（格式见附件7）</w:t>
      </w:r>
      <w:r>
        <w:rPr>
          <w:rFonts w:eastAsia="仿宋"/>
          <w:sz w:val="24"/>
          <w:szCs w:val="21"/>
        </w:rPr>
      </w:r>
      <w:r/>
    </w:p>
    <w:p>
      <w:pPr>
        <w:pStyle w:val="701"/>
        <w:ind w:firstLine="480"/>
        <w:spacing w:line="400" w:lineRule="exact"/>
        <w:rPr>
          <w:rFonts w:eastAsia="仿宋"/>
          <w:sz w:val="24"/>
          <w:szCs w:val="21"/>
        </w:rPr>
      </w:pPr>
      <w:r>
        <w:rPr>
          <w:rFonts w:eastAsia="仿宋"/>
          <w:sz w:val="24"/>
          <w:szCs w:val="21"/>
        </w:rPr>
        <w:t xml:space="preserve">3.监狱和戒毒企业证明材料</w:t>
      </w:r>
      <w:r>
        <w:rPr>
          <w:rFonts w:eastAsia="仿宋"/>
          <w:sz w:val="24"/>
          <w:szCs w:val="21"/>
          <w:lang w:val="zh-CN"/>
        </w:rPr>
        <w:t xml:space="preserve">（格式见附件</w:t>
      </w:r>
      <w:r>
        <w:rPr>
          <w:rFonts w:eastAsia="仿宋"/>
          <w:sz w:val="24"/>
          <w:szCs w:val="21"/>
        </w:rPr>
        <w:t xml:space="preserve">8</w:t>
      </w:r>
      <w:r>
        <w:rPr>
          <w:rFonts w:eastAsia="仿宋"/>
          <w:sz w:val="24"/>
          <w:szCs w:val="21"/>
          <w:lang w:val="zh-CN"/>
        </w:rPr>
        <w:t xml:space="preserve">）</w:t>
      </w:r>
      <w:r>
        <w:rPr>
          <w:rFonts w:eastAsia="仿宋"/>
          <w:sz w:val="24"/>
          <w:szCs w:val="21"/>
        </w:rPr>
      </w:r>
      <w:r/>
    </w:p>
    <w:p>
      <w:pPr>
        <w:pStyle w:val="701"/>
        <w:jc w:val="center"/>
        <w:spacing w:line="440" w:lineRule="exact"/>
        <w:rPr>
          <w:rFonts w:eastAsia="仿宋"/>
          <w:b/>
          <w:bCs/>
          <w:sz w:val="32"/>
          <w:szCs w:val="32"/>
        </w:rPr>
      </w:pPr>
      <w:r>
        <w:rPr>
          <w:rFonts w:eastAsia="仿宋"/>
          <w:b/>
          <w:bCs/>
          <w:sz w:val="32"/>
          <w:szCs w:val="32"/>
        </w:rPr>
      </w:r>
      <w:r/>
    </w:p>
    <w:p>
      <w:pPr>
        <w:pStyle w:val="701"/>
        <w:ind w:left="480"/>
        <w:rPr>
          <w:rFonts w:eastAsia="仿宋"/>
          <w:b/>
          <w:sz w:val="24"/>
          <w:szCs w:val="21"/>
        </w:rPr>
      </w:pPr>
      <w:r>
        <w:rPr>
          <w:rFonts w:eastAsia="仿宋"/>
          <w:b/>
          <w:sz w:val="24"/>
          <w:szCs w:val="21"/>
        </w:rPr>
      </w:r>
      <w:r/>
    </w:p>
    <w:p>
      <w:pPr>
        <w:pStyle w:val="701"/>
        <w:ind w:left="480"/>
        <w:rPr>
          <w:rFonts w:eastAsia="仿宋"/>
          <w:b/>
          <w:sz w:val="24"/>
          <w:szCs w:val="21"/>
        </w:rPr>
      </w:pPr>
      <w:r>
        <w:rPr>
          <w:rFonts w:eastAsia="仿宋"/>
          <w:b/>
          <w:sz w:val="24"/>
          <w:szCs w:val="21"/>
        </w:rPr>
      </w:r>
      <w:r/>
    </w:p>
    <w:p>
      <w:pPr>
        <w:pStyle w:val="701"/>
        <w:ind w:left="480"/>
        <w:rPr>
          <w:rFonts w:eastAsia="仿宋"/>
          <w:b/>
          <w:sz w:val="24"/>
          <w:szCs w:val="21"/>
        </w:rPr>
      </w:pPr>
      <w:r>
        <w:rPr>
          <w:rFonts w:eastAsia="仿宋"/>
          <w:b/>
          <w:sz w:val="24"/>
          <w:szCs w:val="21"/>
        </w:rPr>
      </w:r>
      <w:r/>
    </w:p>
    <w:p>
      <w:pPr>
        <w:pStyle w:val="701"/>
        <w:ind w:left="480"/>
        <w:rPr>
          <w:rFonts w:eastAsia="仿宋"/>
          <w:b/>
          <w:sz w:val="24"/>
          <w:szCs w:val="21"/>
        </w:rPr>
      </w:pPr>
      <w:r>
        <w:rPr>
          <w:rFonts w:eastAsia="仿宋"/>
          <w:b/>
          <w:sz w:val="24"/>
          <w:szCs w:val="21"/>
        </w:rPr>
      </w:r>
      <w:r/>
    </w:p>
    <w:p>
      <w:pPr>
        <w:pStyle w:val="701"/>
        <w:ind w:left="480"/>
        <w:rPr>
          <w:rFonts w:eastAsia="仿宋"/>
          <w:b/>
          <w:sz w:val="24"/>
          <w:szCs w:val="21"/>
        </w:rPr>
      </w:pPr>
      <w:r>
        <w:rPr>
          <w:rFonts w:eastAsia="仿宋"/>
          <w:b/>
          <w:sz w:val="24"/>
          <w:szCs w:val="21"/>
        </w:rPr>
      </w:r>
      <w:r/>
    </w:p>
    <w:p>
      <w:pPr>
        <w:pStyle w:val="701"/>
        <w:ind w:left="480"/>
        <w:rPr>
          <w:rFonts w:eastAsia="仿宋"/>
          <w:b/>
          <w:sz w:val="24"/>
          <w:szCs w:val="21"/>
        </w:rPr>
      </w:pPr>
      <w:r>
        <w:rPr>
          <w:rFonts w:eastAsia="仿宋"/>
          <w:b/>
          <w:sz w:val="24"/>
          <w:szCs w:val="21"/>
        </w:rPr>
      </w:r>
      <w:r/>
    </w:p>
    <w:p>
      <w:pPr>
        <w:pStyle w:val="701"/>
        <w:ind w:left="480"/>
        <w:rPr>
          <w:rFonts w:eastAsia="仿宋"/>
          <w:b/>
          <w:sz w:val="24"/>
          <w:szCs w:val="21"/>
        </w:rPr>
      </w:pPr>
      <w:r>
        <w:rPr>
          <w:rFonts w:eastAsia="仿宋"/>
          <w:b/>
          <w:sz w:val="24"/>
          <w:szCs w:val="21"/>
        </w:rPr>
      </w:r>
      <w:r/>
    </w:p>
    <w:p>
      <w:pPr>
        <w:pStyle w:val="701"/>
        <w:rPr>
          <w:rFonts w:eastAsia="仿宋"/>
          <w:b/>
          <w:sz w:val="28"/>
          <w:szCs w:val="28"/>
        </w:rPr>
      </w:pPr>
      <w:r>
        <w:rPr>
          <w:rFonts w:eastAsia="仿宋"/>
          <w:b/>
          <w:sz w:val="28"/>
          <w:szCs w:val="28"/>
        </w:rPr>
      </w:r>
      <w:r/>
    </w:p>
    <w:p>
      <w:pPr>
        <w:pStyle w:val="701"/>
        <w:rPr>
          <w:rFonts w:eastAsia="仿宋"/>
          <w:b/>
          <w:sz w:val="28"/>
          <w:szCs w:val="28"/>
        </w:rPr>
      </w:pPr>
      <w:r>
        <w:rPr>
          <w:rFonts w:eastAsia="仿宋"/>
          <w:b/>
          <w:sz w:val="28"/>
          <w:szCs w:val="28"/>
        </w:rPr>
      </w:r>
      <w:r/>
    </w:p>
    <w:p>
      <w:pPr>
        <w:pStyle w:val="701"/>
        <w:rPr>
          <w:rFonts w:eastAsia="仿宋"/>
          <w:b/>
          <w:sz w:val="28"/>
          <w:szCs w:val="28"/>
        </w:rPr>
      </w:pPr>
      <w:r>
        <w:rPr>
          <w:rFonts w:eastAsia="仿宋"/>
          <w:b/>
          <w:sz w:val="28"/>
          <w:szCs w:val="28"/>
        </w:rPr>
      </w:r>
      <w:r/>
    </w:p>
    <w:p>
      <w:pPr>
        <w:pStyle w:val="701"/>
        <w:rPr>
          <w:rFonts w:eastAsia="仿宋"/>
          <w:b/>
          <w:sz w:val="28"/>
          <w:szCs w:val="28"/>
        </w:rPr>
      </w:pPr>
      <w:r>
        <w:rPr>
          <w:rFonts w:eastAsia="仿宋"/>
          <w:b/>
          <w:sz w:val="28"/>
          <w:szCs w:val="28"/>
        </w:rPr>
      </w:r>
      <w:r/>
    </w:p>
    <w:p>
      <w:pPr>
        <w:pStyle w:val="701"/>
        <w:rPr>
          <w:rFonts w:eastAsia="仿宋"/>
          <w:b/>
          <w:sz w:val="24"/>
          <w:szCs w:val="21"/>
        </w:rPr>
      </w:pPr>
      <w:r>
        <w:rPr>
          <w:rFonts w:eastAsia="仿宋"/>
          <w:b/>
          <w:sz w:val="28"/>
          <w:szCs w:val="28"/>
        </w:rPr>
        <w:t xml:space="preserve">附件1   </w:t>
      </w:r>
      <w:r>
        <w:rPr>
          <w:rFonts w:eastAsia="仿宋"/>
          <w:b/>
          <w:sz w:val="24"/>
          <w:szCs w:val="21"/>
        </w:rPr>
        <w:t xml:space="preserve">        </w:t>
      </w:r>
      <w:r>
        <w:rPr>
          <w:rFonts w:eastAsia="仿宋"/>
          <w:b/>
          <w:sz w:val="24"/>
          <w:szCs w:val="21"/>
        </w:rPr>
      </w:r>
      <w:r/>
    </w:p>
    <w:p>
      <w:pPr>
        <w:pStyle w:val="701"/>
        <w:jc w:val="center"/>
        <w:rPr>
          <w:rFonts w:eastAsia="仿宋"/>
          <w:b/>
          <w:sz w:val="28"/>
          <w:szCs w:val="28"/>
        </w:rPr>
      </w:pPr>
      <w:r>
        <w:rPr>
          <w:rFonts w:eastAsia="仿宋"/>
          <w:b/>
          <w:sz w:val="28"/>
          <w:szCs w:val="28"/>
        </w:rPr>
        <w:t xml:space="preserve">分项报价表（货物类项目）</w:t>
      </w:r>
      <w:r>
        <w:rPr>
          <w:rFonts w:eastAsia="仿宋"/>
          <w:b/>
          <w:sz w:val="28"/>
          <w:szCs w:val="28"/>
        </w:rPr>
      </w:r>
      <w:r/>
    </w:p>
    <w:p>
      <w:pPr>
        <w:pStyle w:val="713"/>
        <w:rPr>
          <w:rFonts w:ascii="Times New Roman" w:hAnsi="Times New Roman"/>
        </w:rPr>
      </w:pPr>
      <w:r>
        <w:rPr>
          <w:rFonts w:ascii="Times New Roman" w:hAnsi="Times New Roman"/>
        </w:rPr>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701"/>
              <w:jc w:val="center"/>
              <w:spacing w:line="0" w:lineRule="atLeast"/>
              <w:rPr>
                <w:rFonts w:eastAsia="仿宋"/>
                <w:sz w:val="24"/>
                <w:szCs w:val="24"/>
              </w:rPr>
            </w:pPr>
            <w:r>
              <w:rPr>
                <w:rFonts w:hAnsi="仿宋" w:eastAsia="仿宋"/>
                <w:sz w:val="24"/>
                <w:szCs w:val="24"/>
              </w:rPr>
              <w:t xml:space="preserve">序号</w:t>
            </w: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1</w:t>
            </w: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2</w:t>
            </w:r>
            <w:r>
              <w:rPr>
                <w:rFonts w:eastAsia="仿宋"/>
                <w:sz w:val="24"/>
                <w:szCs w:val="24"/>
              </w:rPr>
            </w:r>
            <w:r/>
          </w:p>
        </w:tc>
        <w:tc>
          <w:tcPr>
            <w:tcW w:w="938"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3</w:t>
            </w:r>
            <w:r>
              <w:rPr>
                <w:rFonts w:eastAsia="仿宋"/>
                <w:sz w:val="24"/>
                <w:szCs w:val="24"/>
              </w:rPr>
            </w:r>
            <w:r/>
          </w:p>
        </w:tc>
        <w:tc>
          <w:tcPr>
            <w:tcW w:w="980"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4</w:t>
            </w:r>
            <w:r>
              <w:rPr>
                <w:rFonts w:eastAsia="仿宋"/>
                <w:sz w:val="24"/>
                <w:szCs w:val="24"/>
              </w:rPr>
            </w:r>
            <w:r/>
          </w:p>
        </w:tc>
        <w:tc>
          <w:tcPr>
            <w:tcW w:w="1106"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5</w:t>
            </w:r>
            <w:r>
              <w:rPr>
                <w:rFonts w:eastAsia="仿宋"/>
                <w:sz w:val="24"/>
                <w:szCs w:val="24"/>
              </w:rPr>
            </w:r>
            <w:r/>
          </w:p>
        </w:tc>
        <w:tc>
          <w:tcPr>
            <w:tcW w:w="1385"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6</w:t>
            </w:r>
            <w:r>
              <w:rPr>
                <w:rFonts w:eastAsia="仿宋"/>
                <w:sz w:val="24"/>
                <w:szCs w:val="24"/>
              </w:rPr>
            </w:r>
            <w:r/>
          </w:p>
        </w:tc>
        <w:tc>
          <w:tcPr>
            <w:tcW w:w="924"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7</w:t>
            </w:r>
            <w:r>
              <w:rPr>
                <w:rFonts w:eastAsia="仿宋"/>
                <w:sz w:val="24"/>
                <w:szCs w:val="24"/>
              </w:rPr>
            </w:r>
            <w:r/>
          </w:p>
        </w:tc>
        <w:tc>
          <w:tcPr>
            <w:tcW w:w="1008"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8</w:t>
            </w:r>
            <w:r>
              <w:rPr>
                <w:rFonts w:eastAsia="仿宋"/>
                <w:sz w:val="24"/>
                <w:szCs w:val="24"/>
              </w:rPr>
            </w:r>
            <w:r/>
          </w:p>
        </w:tc>
        <w:tc>
          <w:tcPr>
            <w:tcW w:w="966"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9</w:t>
            </w:r>
            <w:r>
              <w:rPr>
                <w:rFonts w:eastAsia="仿宋"/>
                <w:sz w:val="24"/>
                <w:szCs w:val="24"/>
              </w:rPr>
            </w:r>
            <w:r/>
          </w:p>
        </w:tc>
      </w:tr>
      <w:tr>
        <w:trPr>
          <w:cantSplit/>
          <w:trHeight w:val="294"/>
        </w:trPr>
        <w:tc>
          <w:tcPr>
            <w:tcW w:w="500"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1</w:t>
            </w: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产品</w:t>
            </w:r>
            <w:r>
              <w:rPr>
                <w:rFonts w:eastAsia="仿宋"/>
                <w:sz w:val="24"/>
                <w:szCs w:val="24"/>
              </w:rPr>
            </w:r>
            <w:r/>
          </w:p>
          <w:p>
            <w:pPr>
              <w:pStyle w:val="701"/>
              <w:jc w:val="center"/>
              <w:spacing w:line="0" w:lineRule="atLeast"/>
              <w:rPr>
                <w:rFonts w:eastAsia="仿宋"/>
                <w:sz w:val="24"/>
                <w:szCs w:val="24"/>
              </w:rPr>
            </w:pPr>
            <w:r>
              <w:rPr>
                <w:rFonts w:hAnsi="仿宋" w:eastAsia="仿宋"/>
                <w:sz w:val="24"/>
                <w:szCs w:val="24"/>
              </w:rPr>
              <w:t xml:space="preserve">名称</w:t>
            </w: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品牌</w:t>
            </w:r>
            <w:r>
              <w:rPr>
                <w:rFonts w:eastAsia="仿宋"/>
                <w:sz w:val="24"/>
                <w:szCs w:val="24"/>
              </w:rPr>
            </w:r>
            <w:r/>
          </w:p>
        </w:tc>
        <w:tc>
          <w:tcPr>
            <w:tcW w:w="938"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规格</w:t>
            </w:r>
            <w:r>
              <w:rPr>
                <w:rFonts w:eastAsia="仿宋"/>
                <w:sz w:val="24"/>
                <w:szCs w:val="24"/>
              </w:rPr>
            </w:r>
            <w:r/>
          </w:p>
          <w:p>
            <w:pPr>
              <w:pStyle w:val="701"/>
              <w:jc w:val="center"/>
              <w:spacing w:line="0" w:lineRule="atLeast"/>
              <w:rPr>
                <w:rFonts w:eastAsia="仿宋"/>
                <w:sz w:val="24"/>
                <w:szCs w:val="24"/>
              </w:rPr>
            </w:pPr>
            <w:r>
              <w:rPr>
                <w:rFonts w:hAnsi="仿宋" w:eastAsia="仿宋"/>
                <w:sz w:val="24"/>
                <w:szCs w:val="24"/>
              </w:rPr>
              <w:t xml:space="preserve">型号</w:t>
            </w:r>
            <w:r>
              <w:rPr>
                <w:rFonts w:eastAsia="仿宋"/>
                <w:sz w:val="24"/>
                <w:szCs w:val="24"/>
              </w:rPr>
            </w:r>
            <w:r/>
          </w:p>
        </w:tc>
        <w:tc>
          <w:tcPr>
            <w:tcW w:w="980"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制造商名称</w:t>
            </w:r>
            <w:r>
              <w:rPr>
                <w:rFonts w:eastAsia="仿宋"/>
                <w:sz w:val="24"/>
                <w:szCs w:val="24"/>
              </w:rPr>
            </w:r>
            <w:r/>
          </w:p>
        </w:tc>
        <w:tc>
          <w:tcPr>
            <w:tcW w:w="1106"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产地</w:t>
            </w:r>
            <w:r>
              <w:rPr>
                <w:rFonts w:eastAsia="仿宋"/>
                <w:sz w:val="24"/>
                <w:szCs w:val="24"/>
              </w:rPr>
            </w:r>
            <w:r/>
          </w:p>
        </w:tc>
        <w:tc>
          <w:tcPr>
            <w:tcW w:w="1385"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交付期</w:t>
            </w:r>
            <w:r>
              <w:rPr>
                <w:rFonts w:eastAsia="仿宋"/>
                <w:sz w:val="24"/>
                <w:szCs w:val="24"/>
              </w:rPr>
            </w:r>
            <w:r/>
          </w:p>
        </w:tc>
        <w:tc>
          <w:tcPr>
            <w:tcW w:w="924"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数量</w:t>
            </w:r>
            <w:r>
              <w:rPr>
                <w:rFonts w:eastAsia="仿宋"/>
                <w:sz w:val="24"/>
                <w:szCs w:val="24"/>
              </w:rPr>
            </w:r>
            <w:r/>
          </w:p>
        </w:tc>
        <w:tc>
          <w:tcPr>
            <w:tcW w:w="1008"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分项</w:t>
            </w:r>
            <w:r>
              <w:rPr>
                <w:rFonts w:eastAsia="仿宋"/>
                <w:sz w:val="24"/>
                <w:szCs w:val="24"/>
              </w:rPr>
            </w:r>
            <w:r/>
          </w:p>
          <w:p>
            <w:pPr>
              <w:pStyle w:val="701"/>
              <w:jc w:val="center"/>
              <w:spacing w:line="0" w:lineRule="atLeast"/>
              <w:rPr>
                <w:rFonts w:eastAsia="仿宋"/>
                <w:sz w:val="24"/>
                <w:szCs w:val="24"/>
              </w:rPr>
            </w:pPr>
            <w:r>
              <w:rPr>
                <w:rFonts w:hAnsi="仿宋" w:eastAsia="仿宋"/>
                <w:sz w:val="24"/>
                <w:szCs w:val="24"/>
              </w:rPr>
              <w:t xml:space="preserve">单价</w:t>
            </w:r>
            <w:r>
              <w:rPr>
                <w:rFonts w:eastAsia="仿宋"/>
                <w:sz w:val="24"/>
                <w:szCs w:val="24"/>
              </w:rPr>
            </w:r>
            <w:r/>
          </w:p>
        </w:tc>
        <w:tc>
          <w:tcPr>
            <w:tcW w:w="966"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分项</w:t>
            </w:r>
            <w:r>
              <w:rPr>
                <w:rFonts w:eastAsia="仿宋"/>
                <w:sz w:val="24"/>
                <w:szCs w:val="24"/>
              </w:rPr>
            </w:r>
            <w:r/>
          </w:p>
          <w:p>
            <w:pPr>
              <w:pStyle w:val="701"/>
              <w:jc w:val="center"/>
              <w:spacing w:line="0" w:lineRule="atLeast"/>
              <w:rPr>
                <w:rFonts w:eastAsia="仿宋"/>
                <w:sz w:val="24"/>
                <w:szCs w:val="24"/>
              </w:rPr>
            </w:pPr>
            <w:r>
              <w:rPr>
                <w:rFonts w:hAnsi="仿宋" w:eastAsia="仿宋"/>
                <w:sz w:val="24"/>
                <w:szCs w:val="24"/>
              </w:rPr>
              <w:t xml:space="preserve">总价</w:t>
            </w:r>
            <w:r>
              <w:rPr>
                <w:rFonts w:eastAsia="仿宋"/>
                <w:sz w:val="24"/>
                <w:szCs w:val="24"/>
              </w:rPr>
            </w:r>
            <w:r/>
          </w:p>
        </w:tc>
      </w:tr>
      <w:tr>
        <w:trPr>
          <w:cantSplit/>
          <w:trHeight w:val="696"/>
        </w:trPr>
        <w:tc>
          <w:tcPr>
            <w:tcW w:w="500"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2</w:t>
            </w: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3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80" w:type="dxa"/>
            <w:vAlign w:val="center"/>
            <w:textDirection w:val="lrTb"/>
            <w:noWrap w:val="false"/>
          </w:tcPr>
          <w:p>
            <w:pPr>
              <w:pStyle w:val="701"/>
              <w:jc w:val="center"/>
              <w:spacing w:line="0" w:lineRule="atLeast"/>
              <w:rPr>
                <w:rFonts w:eastAsia="仿宋"/>
                <w:sz w:val="24"/>
                <w:szCs w:val="24"/>
                <w:highlight w:val="cyan"/>
              </w:rPr>
            </w:pPr>
            <w:r>
              <w:rPr>
                <w:rFonts w:eastAsia="仿宋"/>
                <w:sz w:val="24"/>
                <w:szCs w:val="24"/>
                <w:highlight w:val="cyan"/>
              </w:rPr>
            </w:r>
            <w:r/>
          </w:p>
        </w:tc>
        <w:tc>
          <w:tcPr>
            <w:tcW w:w="1106" w:type="dxa"/>
            <w:vAlign w:val="top"/>
            <w:textDirection w:val="lrTb"/>
            <w:noWrap w:val="false"/>
          </w:tcPr>
          <w:p>
            <w:pPr>
              <w:pStyle w:val="701"/>
              <w:jc w:val="center"/>
              <w:spacing w:line="0" w:lineRule="atLeast"/>
              <w:rPr>
                <w:rFonts w:eastAsia="仿宋"/>
                <w:sz w:val="24"/>
                <w:szCs w:val="24"/>
              </w:rPr>
            </w:pPr>
            <w:r>
              <w:rPr>
                <w:rFonts w:eastAsia="仿宋"/>
                <w:sz w:val="24"/>
                <w:szCs w:val="24"/>
              </w:rPr>
            </w:r>
            <w:r/>
          </w:p>
        </w:tc>
        <w:tc>
          <w:tcPr>
            <w:tcW w:w="1385" w:type="dxa"/>
            <w:vAlign w:val="center"/>
            <w:textDirection w:val="lrTb"/>
            <w:noWrap w:val="false"/>
          </w:tcPr>
          <w:p>
            <w:pPr>
              <w:pStyle w:val="701"/>
              <w:jc w:val="center"/>
              <w:spacing w:line="0" w:lineRule="atLeast"/>
              <w:rPr>
                <w:rFonts w:eastAsia="仿宋"/>
                <w:sz w:val="24"/>
                <w:szCs w:val="24"/>
                <w:u w:val="single"/>
              </w:rPr>
            </w:pPr>
            <w:r>
              <w:rPr>
                <w:rFonts w:hAnsi="仿宋" w:eastAsia="仿宋"/>
                <w:sz w:val="24"/>
                <w:szCs w:val="24"/>
              </w:rPr>
              <w:t xml:space="preserve">合同签订后</w:t>
            </w:r>
            <w:r>
              <w:rPr>
                <w:rFonts w:eastAsia="仿宋"/>
                <w:sz w:val="24"/>
                <w:szCs w:val="24"/>
                <w:u w:val="single"/>
              </w:rPr>
              <w:t xml:space="preserve">  </w:t>
            </w:r>
            <w:r>
              <w:rPr>
                <w:rFonts w:hAnsi="仿宋" w:eastAsia="仿宋"/>
                <w:sz w:val="24"/>
                <w:szCs w:val="24"/>
              </w:rPr>
              <w:t xml:space="preserve">日</w:t>
            </w:r>
            <w:r>
              <w:rPr>
                <w:rFonts w:eastAsia="仿宋"/>
                <w:sz w:val="24"/>
                <w:szCs w:val="24"/>
                <w:u w:val="single"/>
              </w:rPr>
            </w:r>
            <w:r/>
          </w:p>
        </w:tc>
        <w:tc>
          <w:tcPr>
            <w:tcW w:w="924"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100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66" w:type="dxa"/>
            <w:vAlign w:val="center"/>
            <w:textDirection w:val="lrTb"/>
            <w:noWrap w:val="false"/>
          </w:tcPr>
          <w:p>
            <w:pPr>
              <w:pStyle w:val="701"/>
              <w:jc w:val="center"/>
              <w:spacing w:line="0" w:lineRule="atLeast"/>
              <w:rPr>
                <w:rFonts w:eastAsia="仿宋"/>
                <w:sz w:val="24"/>
                <w:szCs w:val="24"/>
              </w:rPr>
            </w:pPr>
            <w:r>
              <w:rPr>
                <w:rFonts w:hint="eastAsia" w:eastAsia="仿宋"/>
                <w:szCs w:val="21"/>
                <w:lang w:val="en-US" w:eastAsia="zh-CN"/>
              </w:rPr>
              <w:t xml:space="preserve">183</w:t>
            </w:r>
            <w:r>
              <w:rPr>
                <w:rFonts w:eastAsia="仿宋"/>
                <w:szCs w:val="21"/>
              </w:rPr>
              <w:t xml:space="preserve">0000</w:t>
            </w:r>
            <w:r>
              <w:rPr>
                <w:rFonts w:hAnsi="仿宋" w:eastAsia="仿宋"/>
                <w:szCs w:val="21"/>
              </w:rPr>
              <w:t xml:space="preserve">元</w:t>
            </w:r>
            <w:r>
              <w:rPr>
                <w:rFonts w:eastAsia="仿宋"/>
                <w:sz w:val="24"/>
                <w:szCs w:val="24"/>
              </w:rPr>
            </w:r>
            <w:r/>
          </w:p>
        </w:tc>
      </w:tr>
      <w:tr>
        <w:trPr>
          <w:cantSplit/>
          <w:trHeight w:val="724"/>
        </w:trPr>
        <w:tc>
          <w:tcPr>
            <w:tcW w:w="500"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3</w:t>
            </w: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3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80"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1106" w:type="dxa"/>
            <w:vAlign w:val="top"/>
            <w:textDirection w:val="lrTb"/>
            <w:noWrap w:val="false"/>
          </w:tcPr>
          <w:p>
            <w:pPr>
              <w:pStyle w:val="701"/>
              <w:jc w:val="center"/>
              <w:spacing w:line="0" w:lineRule="atLeast"/>
              <w:rPr>
                <w:rFonts w:eastAsia="仿宋"/>
                <w:sz w:val="24"/>
                <w:szCs w:val="24"/>
              </w:rPr>
            </w:pPr>
            <w:r>
              <w:rPr>
                <w:rFonts w:eastAsia="仿宋"/>
                <w:sz w:val="24"/>
                <w:szCs w:val="24"/>
              </w:rPr>
            </w:r>
            <w:r/>
          </w:p>
        </w:tc>
        <w:tc>
          <w:tcPr>
            <w:tcW w:w="1385"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24"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100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66"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r>
      <w:tr>
        <w:trPr>
          <w:cantSplit/>
          <w:trHeight w:val="640"/>
        </w:trPr>
        <w:tc>
          <w:tcPr>
            <w:tcW w:w="500"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4</w:t>
            </w: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3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80"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1106" w:type="dxa"/>
            <w:vAlign w:val="top"/>
            <w:textDirection w:val="lrTb"/>
            <w:noWrap w:val="false"/>
          </w:tcPr>
          <w:p>
            <w:pPr>
              <w:pStyle w:val="701"/>
              <w:jc w:val="center"/>
              <w:spacing w:line="0" w:lineRule="atLeast"/>
              <w:rPr>
                <w:rFonts w:eastAsia="仿宋"/>
                <w:sz w:val="24"/>
                <w:szCs w:val="24"/>
              </w:rPr>
            </w:pPr>
            <w:r>
              <w:rPr>
                <w:rFonts w:eastAsia="仿宋"/>
                <w:sz w:val="24"/>
                <w:szCs w:val="24"/>
              </w:rPr>
            </w:r>
            <w:r/>
          </w:p>
        </w:tc>
        <w:tc>
          <w:tcPr>
            <w:tcW w:w="1385"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24"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100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66"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r>
      <w:tr>
        <w:trPr>
          <w:cantSplit/>
          <w:trHeight w:val="580"/>
        </w:trPr>
        <w:tc>
          <w:tcPr>
            <w:tcW w:w="500"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w:t>
            </w: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w:t>
            </w: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3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80"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1106" w:type="dxa"/>
            <w:vAlign w:val="top"/>
            <w:textDirection w:val="lrTb"/>
            <w:noWrap w:val="false"/>
          </w:tcPr>
          <w:p>
            <w:pPr>
              <w:pStyle w:val="701"/>
              <w:jc w:val="center"/>
              <w:spacing w:line="0" w:lineRule="atLeast"/>
              <w:rPr>
                <w:rFonts w:eastAsia="仿宋"/>
                <w:sz w:val="24"/>
                <w:szCs w:val="24"/>
              </w:rPr>
            </w:pPr>
            <w:r>
              <w:rPr>
                <w:rFonts w:eastAsia="仿宋"/>
                <w:sz w:val="24"/>
                <w:szCs w:val="24"/>
              </w:rPr>
            </w:r>
            <w:r/>
          </w:p>
        </w:tc>
        <w:tc>
          <w:tcPr>
            <w:tcW w:w="1385"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24"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100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66"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r>
      <w:tr>
        <w:trPr>
          <w:cantSplit/>
          <w:trHeight w:val="249"/>
        </w:trPr>
        <w:tc>
          <w:tcPr>
            <w:tcW w:w="500" w:type="dxa"/>
            <w:vAlign w:val="top"/>
            <w:textDirection w:val="lrTb"/>
            <w:noWrap w:val="false"/>
          </w:tcPr>
          <w:p>
            <w:pPr>
              <w:pStyle w:val="701"/>
              <w:jc w:val="center"/>
              <w:rPr>
                <w:rFonts w:eastAsia="仿宋"/>
                <w:sz w:val="24"/>
                <w:szCs w:val="24"/>
              </w:rPr>
            </w:pPr>
            <w:r>
              <w:rPr>
                <w:rFonts w:eastAsia="仿宋"/>
                <w:sz w:val="24"/>
                <w:szCs w:val="24"/>
              </w:rPr>
            </w:r>
            <w:r/>
          </w:p>
        </w:tc>
        <w:tc>
          <w:tcPr>
            <w:gridSpan w:val="8"/>
            <w:tcW w:w="7797"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总报价（人民币：</w:t>
            </w:r>
            <w:r>
              <w:rPr>
                <w:rFonts w:hint="eastAsia" w:eastAsia="仿宋"/>
                <w:sz w:val="24"/>
                <w:szCs w:val="24"/>
                <w:lang w:val="en-US" w:eastAsia="zh-CN"/>
              </w:rPr>
              <w:t xml:space="preserve">183</w:t>
            </w:r>
            <w:r>
              <w:rPr>
                <w:rFonts w:eastAsia="仿宋"/>
                <w:sz w:val="24"/>
                <w:szCs w:val="24"/>
              </w:rPr>
              <w:t xml:space="preserve">0000</w:t>
            </w:r>
            <w:r>
              <w:rPr>
                <w:rFonts w:hAnsi="仿宋" w:eastAsia="仿宋"/>
                <w:sz w:val="24"/>
                <w:szCs w:val="24"/>
              </w:rPr>
              <w:t xml:space="preserve">元）</w:t>
            </w:r>
            <w:r>
              <w:rPr>
                <w:rFonts w:eastAsia="仿宋"/>
                <w:sz w:val="24"/>
                <w:szCs w:val="24"/>
              </w:rPr>
            </w:r>
            <w:r/>
          </w:p>
        </w:tc>
        <w:tc>
          <w:tcPr>
            <w:tcW w:w="966" w:type="dxa"/>
            <w:vAlign w:val="top"/>
            <w:textDirection w:val="lrTb"/>
            <w:noWrap w:val="false"/>
          </w:tcPr>
          <w:p>
            <w:pPr>
              <w:pStyle w:val="701"/>
              <w:rPr>
                <w:rFonts w:eastAsia="仿宋"/>
                <w:sz w:val="24"/>
                <w:szCs w:val="24"/>
              </w:rPr>
            </w:pPr>
            <w:r>
              <w:rPr>
                <w:rFonts w:eastAsia="仿宋"/>
                <w:sz w:val="24"/>
                <w:szCs w:val="24"/>
              </w:rPr>
            </w:r>
            <w:r/>
          </w:p>
        </w:tc>
      </w:tr>
    </w:tbl>
    <w:p>
      <w:pPr>
        <w:pStyle w:val="701"/>
        <w:spacing w:line="400" w:lineRule="exact"/>
        <w:rPr>
          <w:rFonts w:eastAsia="仿宋"/>
          <w:sz w:val="24"/>
          <w:szCs w:val="24"/>
        </w:rPr>
      </w:pPr>
      <w:r>
        <w:rPr>
          <w:rFonts w:eastAsia="仿宋"/>
          <w:sz w:val="24"/>
          <w:szCs w:val="24"/>
        </w:rPr>
        <w:t xml:space="preserve">备注：</w:t>
      </w:r>
      <w:r>
        <w:rPr>
          <w:rFonts w:eastAsia="仿宋"/>
          <w:sz w:val="24"/>
          <w:szCs w:val="24"/>
        </w:rPr>
      </w:r>
      <w:r/>
    </w:p>
    <w:p>
      <w:pPr>
        <w:pStyle w:val="701"/>
        <w:spacing w:line="400" w:lineRule="exact"/>
        <w:rPr>
          <w:rFonts w:eastAsia="仿宋"/>
          <w:sz w:val="24"/>
          <w:szCs w:val="24"/>
        </w:rPr>
      </w:pPr>
      <w:r>
        <w:rPr>
          <w:rFonts w:eastAsia="仿宋"/>
          <w:sz w:val="24"/>
          <w:szCs w:val="24"/>
        </w:rPr>
        <w:t xml:space="preserve">1.谈判报价采用总承包方式，供应商的“总报价”应包括所投产品费用、装卸费、安装调试费、测试验收费、培训费、运行维护费用、税金、国际（如果有）国内运输保险、报关清关（如果有）、开证（如果有）、办理全套免税手续费用（如果有）及其他有关的为完成本项目发生的所有费用，采购文件中另有规定的除外。</w:t>
      </w:r>
      <w:r>
        <w:rPr>
          <w:rFonts w:eastAsia="仿宋"/>
          <w:sz w:val="24"/>
          <w:szCs w:val="24"/>
        </w:rPr>
      </w:r>
      <w:r/>
    </w:p>
    <w:p>
      <w:pPr>
        <w:pStyle w:val="701"/>
        <w:spacing w:line="400" w:lineRule="exact"/>
        <w:rPr>
          <w:rFonts w:eastAsia="仿宋"/>
          <w:b/>
          <w:bCs/>
          <w:sz w:val="24"/>
          <w:szCs w:val="24"/>
        </w:rPr>
      </w:pPr>
      <w:r>
        <w:rPr>
          <w:rFonts w:eastAsia="仿宋"/>
          <w:b/>
          <w:bCs/>
          <w:sz w:val="24"/>
          <w:szCs w:val="24"/>
        </w:rPr>
        <w:t xml:space="preserve">2.供应商需认真填写本报价表，尤其注意规格型号的准确填写。</w:t>
      </w:r>
      <w:r>
        <w:rPr>
          <w:rFonts w:eastAsia="仿宋"/>
          <w:b/>
          <w:bCs/>
          <w:sz w:val="24"/>
          <w:szCs w:val="24"/>
        </w:rPr>
      </w:r>
      <w:r/>
    </w:p>
    <w:p>
      <w:pPr>
        <w:pStyle w:val="701"/>
        <w:ind w:firstLine="480"/>
        <w:spacing w:line="400" w:lineRule="exact"/>
        <w:rPr>
          <w:rFonts w:eastAsia="仿宋"/>
          <w:sz w:val="24"/>
          <w:szCs w:val="24"/>
          <w:highlight w:val="cyan"/>
        </w:rPr>
      </w:pPr>
      <w:r>
        <w:rPr>
          <w:rFonts w:eastAsia="仿宋"/>
          <w:sz w:val="24"/>
          <w:szCs w:val="24"/>
          <w:highlight w:val="cyan"/>
        </w:rPr>
      </w:r>
      <w:r/>
    </w:p>
    <w:p>
      <w:pPr>
        <w:pStyle w:val="701"/>
        <w:ind w:firstLine="480"/>
        <w:spacing w:line="400" w:lineRule="exact"/>
        <w:rPr>
          <w:rFonts w:eastAsia="仿宋"/>
          <w:sz w:val="24"/>
          <w:szCs w:val="24"/>
          <w:highlight w:val="cyan"/>
        </w:rPr>
      </w:pPr>
      <w:r>
        <w:rPr>
          <w:rFonts w:eastAsia="仿宋"/>
          <w:sz w:val="24"/>
          <w:szCs w:val="24"/>
          <w:highlight w:val="cyan"/>
        </w:rPr>
      </w:r>
      <w:r/>
    </w:p>
    <w:p>
      <w:pPr>
        <w:pStyle w:val="737"/>
        <w:rPr>
          <w:rFonts w:ascii="Times New Roman" w:hAnsi="Times New Roman" w:eastAsia="仿宋"/>
          <w:b/>
          <w:sz w:val="24"/>
          <w:szCs w:val="21"/>
        </w:rPr>
      </w:pPr>
      <w:r>
        <w:rPr>
          <w:rFonts w:ascii="Times New Roman" w:hAnsi="Times New Roman" w:eastAsia="仿宋"/>
          <w:b/>
          <w:sz w:val="24"/>
          <w:szCs w:val="21"/>
        </w:rPr>
      </w:r>
      <w:r/>
    </w:p>
    <w:p>
      <w:pPr>
        <w:pStyle w:val="778"/>
        <w:rPr>
          <w:rFonts w:eastAsia="仿宋" w:cs="Times New Roman"/>
          <w:b/>
          <w:color w:val="000000"/>
          <w:szCs w:val="21"/>
        </w:rPr>
      </w:pPr>
      <w:r>
        <w:rPr>
          <w:rFonts w:eastAsia="仿宋" w:cs="Times New Roman"/>
          <w:b/>
          <w:color w:val="000000"/>
          <w:szCs w:val="21"/>
        </w:rPr>
      </w:r>
      <w:r/>
    </w:p>
    <w:p>
      <w:pPr>
        <w:pStyle w:val="778"/>
        <w:rPr>
          <w:rFonts w:eastAsia="仿宋" w:cs="Times New Roman"/>
          <w:b/>
          <w:color w:val="000000"/>
          <w:szCs w:val="21"/>
        </w:rPr>
      </w:pPr>
      <w:r>
        <w:rPr>
          <w:rFonts w:eastAsia="仿宋" w:cs="Times New Roman"/>
          <w:b/>
          <w:color w:val="000000"/>
          <w:szCs w:val="21"/>
        </w:rPr>
      </w:r>
      <w:r/>
    </w:p>
    <w:p>
      <w:pPr>
        <w:pStyle w:val="701"/>
        <w:rPr>
          <w:rFonts w:eastAsia="仿宋"/>
          <w:b/>
          <w:sz w:val="28"/>
          <w:szCs w:val="28"/>
        </w:rPr>
      </w:pPr>
      <w:r>
        <w:rPr>
          <w:rFonts w:eastAsia="仿宋"/>
          <w:b/>
          <w:sz w:val="28"/>
          <w:szCs w:val="28"/>
        </w:rPr>
        <w:br w:type="page" w:clear="all"/>
      </w:r>
      <w:r>
        <w:rPr>
          <w:rFonts w:eastAsia="仿宋"/>
          <w:b/>
          <w:sz w:val="28"/>
          <w:szCs w:val="28"/>
        </w:rPr>
        <w:t xml:space="preserve">附件2         </w:t>
      </w:r>
      <w:r>
        <w:rPr>
          <w:rFonts w:eastAsia="仿宋"/>
          <w:b/>
          <w:sz w:val="28"/>
          <w:szCs w:val="28"/>
        </w:rPr>
      </w:r>
      <w:r/>
    </w:p>
    <w:p>
      <w:pPr>
        <w:pStyle w:val="701"/>
        <w:jc w:val="center"/>
        <w:rPr>
          <w:rFonts w:eastAsia="仿宋"/>
          <w:b/>
          <w:sz w:val="28"/>
          <w:szCs w:val="28"/>
        </w:rPr>
      </w:pPr>
      <w:r>
        <w:rPr>
          <w:rFonts w:eastAsia="仿宋"/>
          <w:b/>
          <w:sz w:val="28"/>
          <w:szCs w:val="28"/>
        </w:rPr>
        <w:t xml:space="preserve">投标人符合《政府采购法》第二十二条规定条件的声明函</w:t>
      </w:r>
      <w:r>
        <w:rPr>
          <w:rFonts w:eastAsia="仿宋"/>
          <w:b/>
          <w:sz w:val="28"/>
          <w:szCs w:val="28"/>
        </w:rPr>
      </w:r>
      <w:r/>
    </w:p>
    <w:p>
      <w:pPr>
        <w:pStyle w:val="701"/>
        <w:spacing w:before="120" w:after="120" w:line="500" w:lineRule="exact"/>
        <w:rPr>
          <w:rFonts w:eastAsia="仿宋"/>
          <w:b/>
          <w:bCs/>
          <w:sz w:val="24"/>
        </w:rPr>
      </w:pPr>
      <w:r>
        <w:rPr>
          <w:rFonts w:eastAsia="仿宋"/>
          <w:bCs/>
          <w:sz w:val="24"/>
        </w:rPr>
        <w:t xml:space="preserve">我单位参加</w:t>
      </w:r>
      <w:r>
        <w:rPr>
          <w:rFonts w:hint="eastAsia" w:eastAsia="仿宋"/>
          <w:bCs/>
          <w:sz w:val="24"/>
          <w:lang w:eastAsia="zh-CN"/>
        </w:rPr>
        <w:t xml:space="preserve">2026年中央农业防灾减灾和水利救灾资金（防灾救灾第六批）-如东县2026年水稻抗逆防灾补助项目</w:t>
      </w:r>
      <w:r>
        <w:rPr>
          <w:rFonts w:eastAsia="仿宋"/>
          <w:bCs/>
          <w:sz w:val="24"/>
          <w:szCs w:val="21"/>
        </w:rPr>
        <w:t xml:space="preserve">（项目名称），_________（项目编号）投标活动。针对《中华人民共和国政府采购法》第二十二条规定做出如下声明：</w:t>
      </w:r>
      <w:r>
        <w:rPr>
          <w:rFonts w:eastAsia="仿宋"/>
          <w:b/>
          <w:bCs/>
          <w:sz w:val="24"/>
        </w:rPr>
      </w:r>
      <w:r/>
    </w:p>
    <w:p>
      <w:pPr>
        <w:pStyle w:val="701"/>
        <w:ind w:firstLine="482"/>
        <w:spacing w:line="520" w:lineRule="exact"/>
        <w:rPr>
          <w:rFonts w:eastAsia="仿宋"/>
          <w:sz w:val="24"/>
        </w:rPr>
      </w:pPr>
      <w:r>
        <w:rPr>
          <w:rFonts w:eastAsia="仿宋"/>
          <w:bCs/>
          <w:sz w:val="24"/>
          <w:szCs w:val="21"/>
        </w:rPr>
        <w:t xml:space="preserve">1.我单位具有独立承担民事责任的能力；</w:t>
      </w:r>
      <w:r>
        <w:rPr>
          <w:rFonts w:eastAsia="仿宋"/>
          <w:sz w:val="24"/>
        </w:rPr>
      </w:r>
      <w:r/>
    </w:p>
    <w:p>
      <w:pPr>
        <w:pStyle w:val="701"/>
        <w:ind w:firstLine="482"/>
        <w:spacing w:line="520" w:lineRule="exact"/>
        <w:rPr>
          <w:rFonts w:eastAsia="仿宋"/>
          <w:sz w:val="24"/>
        </w:rPr>
      </w:pPr>
      <w:r>
        <w:rPr>
          <w:rFonts w:eastAsia="仿宋"/>
          <w:sz w:val="24"/>
        </w:rPr>
        <w:t xml:space="preserve">2.我单位具有良好的商业信誉和健全的财务会计制度；</w:t>
      </w:r>
      <w:r>
        <w:rPr>
          <w:rFonts w:eastAsia="仿宋"/>
          <w:sz w:val="24"/>
        </w:rPr>
      </w:r>
      <w:r/>
    </w:p>
    <w:p>
      <w:pPr>
        <w:pStyle w:val="701"/>
        <w:ind w:firstLine="482"/>
        <w:spacing w:line="520" w:lineRule="exact"/>
        <w:rPr>
          <w:rFonts w:eastAsia="仿宋"/>
          <w:sz w:val="24"/>
        </w:rPr>
      </w:pPr>
      <w:r>
        <w:rPr>
          <w:rFonts w:eastAsia="仿宋"/>
          <w:sz w:val="24"/>
        </w:rPr>
        <w:t xml:space="preserve">3.我单位具有履行合同所必需的专业技术能力；</w:t>
      </w:r>
      <w:r>
        <w:rPr>
          <w:rFonts w:eastAsia="仿宋"/>
          <w:sz w:val="24"/>
        </w:rPr>
      </w:r>
      <w:r/>
    </w:p>
    <w:p>
      <w:pPr>
        <w:pStyle w:val="701"/>
        <w:ind w:firstLine="482"/>
        <w:spacing w:line="520" w:lineRule="exact"/>
        <w:rPr>
          <w:rFonts w:eastAsia="仿宋"/>
          <w:sz w:val="24"/>
        </w:rPr>
      </w:pPr>
      <w:r>
        <w:rPr>
          <w:rFonts w:eastAsia="仿宋"/>
          <w:sz w:val="24"/>
        </w:rPr>
        <w:t xml:space="preserve">4.我单位有依法缴纳税收和社会保障资金的良好记录；</w:t>
      </w:r>
      <w:r>
        <w:rPr>
          <w:rFonts w:eastAsia="仿宋"/>
          <w:sz w:val="24"/>
        </w:rPr>
      </w:r>
      <w:r/>
    </w:p>
    <w:p>
      <w:pPr>
        <w:pStyle w:val="701"/>
        <w:ind w:firstLine="482"/>
        <w:spacing w:line="520" w:lineRule="exact"/>
        <w:rPr>
          <w:rFonts w:eastAsia="仿宋"/>
          <w:sz w:val="24"/>
        </w:rPr>
      </w:pPr>
      <w:r>
        <w:rPr>
          <w:rFonts w:eastAsia="仿宋"/>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eastAsia="仿宋"/>
          <w:sz w:val="24"/>
        </w:rPr>
      </w:r>
      <w:r/>
    </w:p>
    <w:p>
      <w:pPr>
        <w:pStyle w:val="701"/>
        <w:ind w:firstLine="482"/>
        <w:spacing w:line="520" w:lineRule="exact"/>
        <w:rPr>
          <w:rFonts w:eastAsia="仿宋"/>
          <w:sz w:val="24"/>
        </w:rPr>
      </w:pPr>
      <w:r>
        <w:rPr>
          <w:rFonts w:eastAsia="仿宋"/>
          <w:sz w:val="24"/>
        </w:rPr>
        <w:t xml:space="preserve">6.我单位满足法律、行政法规规定的其他条件。</w:t>
      </w:r>
      <w:r>
        <w:rPr>
          <w:rFonts w:eastAsia="仿宋"/>
          <w:sz w:val="24"/>
        </w:rPr>
      </w:r>
      <w:r/>
    </w:p>
    <w:p>
      <w:pPr>
        <w:pStyle w:val="701"/>
        <w:ind w:firstLine="482"/>
        <w:spacing w:line="500" w:lineRule="exact"/>
        <w:rPr>
          <w:rFonts w:eastAsia="仿宋"/>
          <w:sz w:val="24"/>
        </w:rPr>
      </w:pPr>
      <w:r>
        <w:rPr>
          <w:rFonts w:eastAsia="仿宋"/>
          <w:sz w:val="24"/>
        </w:rPr>
      </w:r>
      <w:r/>
    </w:p>
    <w:p>
      <w:pPr>
        <w:pStyle w:val="701"/>
        <w:spacing w:line="500" w:lineRule="exact"/>
        <w:rPr>
          <w:rFonts w:eastAsia="仿宋"/>
          <w:sz w:val="24"/>
        </w:rPr>
      </w:pPr>
      <w:r>
        <w:rPr>
          <w:rFonts w:eastAsia="仿宋"/>
          <w:sz w:val="24"/>
        </w:rPr>
      </w:r>
      <w:r/>
    </w:p>
    <w:p>
      <w:pPr>
        <w:pStyle w:val="701"/>
        <w:spacing w:line="500" w:lineRule="exact"/>
        <w:rPr>
          <w:rFonts w:eastAsia="仿宋"/>
          <w:bCs/>
          <w:sz w:val="24"/>
          <w:szCs w:val="21"/>
        </w:rPr>
      </w:pPr>
      <w:r>
        <w:rPr>
          <w:rFonts w:eastAsia="仿宋"/>
          <w:bCs/>
          <w:sz w:val="24"/>
          <w:szCs w:val="21"/>
        </w:rPr>
      </w:r>
      <w:r/>
    </w:p>
    <w:p>
      <w:pPr>
        <w:pStyle w:val="701"/>
        <w:spacing w:line="500" w:lineRule="exact"/>
        <w:rPr>
          <w:rFonts w:eastAsia="仿宋"/>
          <w:bCs/>
          <w:sz w:val="24"/>
          <w:szCs w:val="21"/>
        </w:rPr>
      </w:pPr>
      <w:r>
        <w:rPr>
          <w:rFonts w:eastAsia="仿宋"/>
          <w:bCs/>
          <w:sz w:val="24"/>
          <w:szCs w:val="21"/>
        </w:rPr>
      </w:r>
      <w:r/>
    </w:p>
    <w:p>
      <w:pPr>
        <w:pStyle w:val="701"/>
        <w:spacing w:line="500" w:lineRule="exact"/>
        <w:rPr>
          <w:rFonts w:eastAsia="仿宋"/>
          <w:bCs/>
          <w:sz w:val="24"/>
          <w:szCs w:val="21"/>
        </w:rPr>
      </w:pPr>
      <w:r>
        <w:rPr>
          <w:rFonts w:eastAsia="仿宋"/>
          <w:bCs/>
          <w:sz w:val="24"/>
          <w:szCs w:val="21"/>
        </w:rPr>
      </w:r>
      <w:r/>
    </w:p>
    <w:p>
      <w:pPr>
        <w:pStyle w:val="701"/>
        <w:jc w:val="center"/>
        <w:spacing w:line="460" w:lineRule="exact"/>
        <w:rPr>
          <w:rFonts w:eastAsia="仿宋"/>
          <w:bCs/>
          <w:sz w:val="24"/>
          <w:szCs w:val="21"/>
        </w:rPr>
      </w:pPr>
      <w:r>
        <w:rPr>
          <w:rFonts w:eastAsia="仿宋"/>
          <w:bCs/>
          <w:sz w:val="24"/>
          <w:szCs w:val="21"/>
        </w:rPr>
        <w:t xml:space="preserve">                                             承诺人名称</w:t>
      </w:r>
      <w:r>
        <w:rPr>
          <w:rFonts w:eastAsia="仿宋"/>
          <w:sz w:val="24"/>
        </w:rPr>
        <w:t xml:space="preserve">（加盖CA电子公章）：</w:t>
      </w:r>
      <w:r>
        <w:rPr>
          <w:rFonts w:eastAsia="仿宋"/>
          <w:bCs/>
          <w:sz w:val="24"/>
          <w:szCs w:val="21"/>
        </w:rPr>
      </w:r>
      <w:r/>
    </w:p>
    <w:p>
      <w:pPr>
        <w:pStyle w:val="701"/>
        <w:jc w:val="right"/>
        <w:spacing w:line="460" w:lineRule="exact"/>
        <w:rPr>
          <w:rFonts w:eastAsia="仿宋"/>
          <w:bCs/>
          <w:sz w:val="24"/>
          <w:szCs w:val="21"/>
        </w:rPr>
      </w:pPr>
      <w:r>
        <w:rPr>
          <w:rFonts w:eastAsia="仿宋"/>
          <w:bCs/>
          <w:sz w:val="24"/>
          <w:szCs w:val="21"/>
        </w:rPr>
        <w:t xml:space="preserve">    </w:t>
      </w:r>
      <w:r>
        <w:rPr>
          <w:rFonts w:eastAsia="仿宋"/>
          <w:bCs/>
          <w:sz w:val="24"/>
          <w:szCs w:val="21"/>
        </w:rPr>
      </w:r>
      <w:r/>
    </w:p>
    <w:p>
      <w:pPr>
        <w:pStyle w:val="701"/>
        <w:jc w:val="right"/>
        <w:spacing w:line="460" w:lineRule="exact"/>
        <w:rPr>
          <w:rFonts w:eastAsia="仿宋"/>
          <w:bCs/>
          <w:sz w:val="24"/>
          <w:szCs w:val="21"/>
        </w:rPr>
      </w:pPr>
      <w:r>
        <w:rPr>
          <w:rFonts w:eastAsia="仿宋"/>
          <w:bCs/>
          <w:sz w:val="24"/>
          <w:szCs w:val="21"/>
        </w:rPr>
        <w:t xml:space="preserve">      </w:t>
      </w:r>
      <w:r>
        <w:rPr>
          <w:rFonts w:eastAsia="仿宋"/>
          <w:bCs/>
          <w:sz w:val="24"/>
          <w:szCs w:val="21"/>
        </w:rPr>
      </w:r>
      <w:r/>
    </w:p>
    <w:p>
      <w:pPr>
        <w:pStyle w:val="701"/>
        <w:jc w:val="right"/>
        <w:spacing w:line="460" w:lineRule="exact"/>
        <w:rPr>
          <w:rFonts w:eastAsia="仿宋"/>
          <w:bCs/>
          <w:sz w:val="24"/>
          <w:szCs w:val="21"/>
        </w:rPr>
      </w:pPr>
      <w:r>
        <w:rPr>
          <w:rFonts w:eastAsia="仿宋"/>
          <w:bCs/>
          <w:sz w:val="24"/>
          <w:szCs w:val="21"/>
        </w:rPr>
      </w:r>
      <w:r/>
    </w:p>
    <w:p>
      <w:pPr>
        <w:pStyle w:val="701"/>
        <w:jc w:val="right"/>
        <w:spacing w:line="460" w:lineRule="exact"/>
        <w:rPr>
          <w:rFonts w:eastAsia="仿宋"/>
          <w:bCs/>
          <w:sz w:val="24"/>
          <w:szCs w:val="21"/>
        </w:rPr>
      </w:pPr>
      <w:r>
        <w:rPr>
          <w:rFonts w:eastAsia="仿宋"/>
          <w:bCs/>
          <w:sz w:val="24"/>
          <w:szCs w:val="21"/>
        </w:rPr>
      </w:r>
      <w:r/>
    </w:p>
    <w:p>
      <w:pPr>
        <w:pStyle w:val="701"/>
        <w:jc w:val="right"/>
        <w:spacing w:line="460" w:lineRule="exact"/>
        <w:rPr>
          <w:rFonts w:eastAsia="仿宋"/>
          <w:b/>
          <w:sz w:val="24"/>
          <w:szCs w:val="24"/>
        </w:rPr>
      </w:pPr>
      <w:r>
        <w:rPr>
          <w:rFonts w:eastAsia="仿宋"/>
          <w:bCs/>
          <w:sz w:val="24"/>
          <w:szCs w:val="21"/>
        </w:rPr>
        <w:t xml:space="preserve">                           日期：</w:t>
      </w:r>
      <w:r>
        <w:rPr>
          <w:rFonts w:eastAsia="仿宋"/>
          <w:bCs/>
          <w:sz w:val="24"/>
          <w:szCs w:val="21"/>
          <w:u w:val="single"/>
        </w:rPr>
        <w:t xml:space="preserve">      </w:t>
      </w:r>
      <w:r>
        <w:rPr>
          <w:rFonts w:eastAsia="仿宋"/>
          <w:bCs/>
          <w:sz w:val="24"/>
          <w:szCs w:val="21"/>
        </w:rPr>
        <w:t xml:space="preserve">年</w:t>
      </w:r>
      <w:r>
        <w:rPr>
          <w:rFonts w:eastAsia="仿宋"/>
          <w:bCs/>
          <w:sz w:val="24"/>
          <w:szCs w:val="21"/>
          <w:u w:val="single"/>
        </w:rPr>
        <w:t xml:space="preserve">    </w:t>
      </w:r>
      <w:r>
        <w:rPr>
          <w:rFonts w:eastAsia="仿宋"/>
          <w:bCs/>
          <w:sz w:val="24"/>
          <w:szCs w:val="21"/>
        </w:rPr>
        <w:t xml:space="preserve">月</w:t>
      </w:r>
      <w:r>
        <w:rPr>
          <w:rFonts w:eastAsia="仿宋"/>
          <w:bCs/>
          <w:sz w:val="24"/>
          <w:szCs w:val="21"/>
          <w:u w:val="single"/>
        </w:rPr>
        <w:t xml:space="preserve">    </w:t>
      </w:r>
      <w:r>
        <w:rPr>
          <w:rFonts w:eastAsia="仿宋"/>
          <w:bCs/>
          <w:sz w:val="24"/>
          <w:szCs w:val="21"/>
        </w:rPr>
        <w:t xml:space="preserve">日</w:t>
      </w:r>
      <w:r>
        <w:rPr>
          <w:rFonts w:eastAsia="仿宋"/>
          <w:b/>
          <w:sz w:val="24"/>
          <w:szCs w:val="24"/>
        </w:rPr>
      </w:r>
      <w:r/>
    </w:p>
    <w:p>
      <w:pPr>
        <w:pStyle w:val="701"/>
        <w:spacing w:line="560" w:lineRule="exact"/>
        <w:rPr>
          <w:rFonts w:eastAsia="仿宋"/>
          <w:b/>
          <w:sz w:val="28"/>
          <w:szCs w:val="28"/>
        </w:rPr>
      </w:pPr>
      <w:r>
        <w:rPr>
          <w:rFonts w:eastAsia="仿宋"/>
          <w:b/>
          <w:sz w:val="28"/>
          <w:szCs w:val="28"/>
        </w:rPr>
      </w:r>
      <w:r/>
    </w:p>
    <w:p>
      <w:pPr>
        <w:pStyle w:val="701"/>
        <w:spacing w:line="560" w:lineRule="exact"/>
        <w:rPr>
          <w:rFonts w:eastAsia="仿宋"/>
          <w:b/>
          <w:sz w:val="28"/>
          <w:szCs w:val="28"/>
        </w:rPr>
      </w:pPr>
      <w:r>
        <w:rPr>
          <w:rFonts w:eastAsia="仿宋"/>
          <w:b/>
          <w:sz w:val="28"/>
          <w:szCs w:val="28"/>
        </w:rPr>
      </w:r>
      <w:r/>
    </w:p>
    <w:p>
      <w:pPr>
        <w:pStyle w:val="701"/>
        <w:spacing w:line="560" w:lineRule="exact"/>
        <w:rPr>
          <w:rFonts w:eastAsia="仿宋"/>
          <w:b/>
          <w:sz w:val="28"/>
          <w:szCs w:val="28"/>
        </w:rPr>
      </w:pPr>
      <w:r>
        <w:rPr>
          <w:rFonts w:eastAsia="仿宋"/>
          <w:b/>
          <w:sz w:val="28"/>
          <w:szCs w:val="28"/>
        </w:rPr>
        <w:t xml:space="preserve">附件3            </w:t>
      </w:r>
      <w:r>
        <w:rPr>
          <w:rFonts w:eastAsia="仿宋"/>
          <w:b/>
          <w:sz w:val="28"/>
          <w:szCs w:val="28"/>
        </w:rPr>
      </w:r>
      <w:r/>
    </w:p>
    <w:p>
      <w:pPr>
        <w:pStyle w:val="701"/>
        <w:jc w:val="center"/>
        <w:spacing w:line="560" w:lineRule="exact"/>
        <w:rPr>
          <w:rFonts w:eastAsia="仿宋"/>
          <w:b/>
          <w:bCs/>
          <w:sz w:val="28"/>
          <w:szCs w:val="28"/>
        </w:rPr>
      </w:pPr>
      <w:r>
        <w:rPr>
          <w:rFonts w:eastAsia="仿宋"/>
          <w:b/>
          <w:bCs/>
          <w:sz w:val="28"/>
          <w:szCs w:val="28"/>
        </w:rPr>
      </w:r>
      <w:r/>
    </w:p>
    <w:p>
      <w:pPr>
        <w:pStyle w:val="701"/>
        <w:jc w:val="center"/>
        <w:spacing w:line="560" w:lineRule="exact"/>
        <w:rPr>
          <w:rFonts w:eastAsia="仿宋"/>
          <w:b/>
          <w:bCs/>
          <w:sz w:val="28"/>
          <w:szCs w:val="28"/>
        </w:rPr>
      </w:pPr>
      <w:r>
        <w:rPr>
          <w:rFonts w:eastAsia="仿宋"/>
          <w:b/>
          <w:bCs/>
          <w:sz w:val="28"/>
          <w:szCs w:val="28"/>
        </w:rPr>
      </w:r>
      <w:r/>
    </w:p>
    <w:p>
      <w:pPr>
        <w:pStyle w:val="701"/>
        <w:jc w:val="center"/>
        <w:spacing w:line="560" w:lineRule="exact"/>
        <w:rPr>
          <w:rFonts w:eastAsia="仿宋"/>
          <w:b/>
          <w:bCs/>
          <w:sz w:val="28"/>
          <w:szCs w:val="28"/>
        </w:rPr>
      </w:pPr>
      <w:r>
        <w:rPr>
          <w:rFonts w:eastAsia="仿宋"/>
          <w:b/>
          <w:bCs/>
          <w:sz w:val="28"/>
          <w:szCs w:val="28"/>
        </w:rPr>
        <w:t xml:space="preserve">法定代表人身份证明</w:t>
      </w:r>
      <w:r>
        <w:rPr>
          <w:rFonts w:eastAsia="仿宋"/>
          <w:b/>
          <w:bCs/>
          <w:sz w:val="28"/>
          <w:szCs w:val="28"/>
        </w:rPr>
      </w:r>
      <w:r/>
    </w:p>
    <w:p>
      <w:pPr>
        <w:pStyle w:val="701"/>
        <w:spacing w:line="480" w:lineRule="exact"/>
        <w:rPr>
          <w:rFonts w:eastAsia="仿宋"/>
          <w:sz w:val="24"/>
          <w:szCs w:val="24"/>
        </w:rPr>
      </w:pPr>
      <w:r>
        <w:rPr>
          <w:rFonts w:eastAsia="仿宋"/>
          <w:sz w:val="24"/>
          <w:szCs w:val="24"/>
        </w:rPr>
      </w:r>
      <w:r/>
    </w:p>
    <w:p>
      <w:pPr>
        <w:pStyle w:val="701"/>
        <w:ind w:firstLine="480"/>
        <w:spacing w:line="480" w:lineRule="exact"/>
        <w:rPr>
          <w:rFonts w:eastAsia="仿宋"/>
          <w:sz w:val="24"/>
          <w:szCs w:val="24"/>
        </w:rPr>
      </w:pPr>
      <w:r>
        <w:rPr>
          <w:rFonts w:eastAsia="仿宋"/>
          <w:sz w:val="24"/>
          <w:szCs w:val="24"/>
          <w:highlight w:val="white"/>
          <w:u w:val="single"/>
        </w:rPr>
        <w:t xml:space="preserve">        </w:t>
      </w:r>
      <w:r>
        <w:rPr>
          <w:rFonts w:eastAsia="仿宋"/>
          <w:sz w:val="24"/>
          <w:szCs w:val="24"/>
          <w:highlight w:val="white"/>
        </w:rPr>
        <w:t xml:space="preserve">先生/女士： 现任我单位</w:t>
      </w:r>
      <w:r>
        <w:rPr>
          <w:rFonts w:eastAsia="仿宋"/>
          <w:sz w:val="24"/>
          <w:szCs w:val="24"/>
          <w:highlight w:val="white"/>
          <w:u w:val="single"/>
        </w:rPr>
        <w:t xml:space="preserve">        </w:t>
      </w:r>
      <w:r>
        <w:rPr>
          <w:rFonts w:eastAsia="仿宋"/>
          <w:sz w:val="24"/>
          <w:szCs w:val="24"/>
          <w:highlight w:val="white"/>
        </w:rPr>
        <w:t xml:space="preserve">职务，为法定代表人，特此证明。</w:t>
      </w:r>
      <w:r>
        <w:rPr>
          <w:rFonts w:eastAsia="仿宋"/>
          <w:sz w:val="24"/>
          <w:szCs w:val="24"/>
        </w:rPr>
      </w:r>
      <w:r/>
    </w:p>
    <w:p>
      <w:pPr>
        <w:pStyle w:val="701"/>
        <w:ind w:firstLine="480"/>
        <w:spacing w:line="480" w:lineRule="exact"/>
        <w:rPr>
          <w:rFonts w:eastAsia="仿宋"/>
          <w:sz w:val="24"/>
          <w:szCs w:val="24"/>
          <w:u w:val="single"/>
        </w:rPr>
      </w:pPr>
      <w:r>
        <w:rPr>
          <w:rFonts w:eastAsia="仿宋"/>
          <w:sz w:val="24"/>
          <w:szCs w:val="24"/>
        </w:rPr>
        <w:t xml:space="preserve">身份证号码：</w:t>
      </w:r>
      <w:r>
        <w:rPr>
          <w:rFonts w:eastAsia="仿宋"/>
          <w:sz w:val="24"/>
          <w:szCs w:val="24"/>
          <w:highlight w:val="white"/>
          <w:u w:val="single"/>
        </w:rPr>
        <w:t xml:space="preserve">                                               </w:t>
      </w:r>
      <w:r>
        <w:rPr>
          <w:rFonts w:eastAsia="仿宋"/>
          <w:sz w:val="24"/>
          <w:szCs w:val="24"/>
          <w:u w:val="single"/>
        </w:rPr>
      </w:r>
      <w:r/>
    </w:p>
    <w:p>
      <w:pPr>
        <w:pStyle w:val="701"/>
        <w:ind w:firstLine="480"/>
        <w:spacing w:line="480" w:lineRule="exact"/>
        <w:rPr>
          <w:rFonts w:eastAsia="仿宋"/>
          <w:sz w:val="24"/>
          <w:szCs w:val="24"/>
        </w:rPr>
      </w:pPr>
      <w:r>
        <w:rPr>
          <w:rFonts w:eastAsia="仿宋"/>
          <w:sz w:val="24"/>
          <w:szCs w:val="24"/>
        </w:rPr>
      </w:r>
      <w:r/>
    </w:p>
    <w:p>
      <w:pPr>
        <w:pStyle w:val="701"/>
        <w:spacing w:line="600" w:lineRule="exact"/>
        <w:rPr>
          <w:rFonts w:eastAsia="仿宋"/>
          <w:b/>
          <w:sz w:val="24"/>
          <w:szCs w:val="24"/>
        </w:rPr>
      </w:pPr>
      <w:r>
        <w:rPr>
          <w:rFonts w:eastAsia="仿宋"/>
          <w:b/>
          <w:sz w:val="24"/>
          <w:szCs w:val="24"/>
        </w:rPr>
        <w:t xml:space="preserve">注：提供法定代表人的身份证扫描件盖公章（加盖CA电子公章）</w:t>
      </w:r>
      <w:r>
        <w:rPr>
          <w:rFonts w:eastAsia="仿宋"/>
          <w:b/>
          <w:sz w:val="24"/>
          <w:szCs w:val="24"/>
        </w:rPr>
      </w:r>
      <w:r/>
    </w:p>
    <w:p>
      <w:pPr>
        <w:pStyle w:val="737"/>
        <w:rPr>
          <w:rFonts w:ascii="Times New Roman" w:hAnsi="Times New Roman" w:eastAsia="仿宋"/>
          <w:b/>
          <w:sz w:val="24"/>
          <w:szCs w:val="24"/>
        </w:rPr>
      </w:pPr>
      <w:r>
        <w:rPr>
          <w:rFonts w:ascii="Times New Roman" w:hAnsi="Times New Roman" w:eastAsia="仿宋"/>
          <w:b/>
          <w:sz w:val="24"/>
          <w:szCs w:val="24"/>
        </w:rPr>
      </w:r>
      <w:r/>
    </w:p>
    <w:p>
      <w:pPr>
        <w:pStyle w:val="778"/>
        <w:rPr>
          <w:rFonts w:eastAsia="仿宋" w:cs="Times New Roman"/>
          <w:b/>
          <w:color w:val="000000"/>
        </w:rPr>
      </w:pPr>
      <w:r>
        <w:rPr>
          <w:rFonts w:eastAsia="仿宋" w:cs="Times New Roman"/>
          <w:b/>
          <w:color w:val="000000"/>
        </w:rPr>
      </w:r>
      <w:r/>
    </w:p>
    <w:p>
      <w:pPr>
        <w:pStyle w:val="701"/>
        <w:jc w:val="left"/>
        <w:rPr>
          <w:rFonts w:eastAsia="仿宋"/>
          <w:b/>
          <w:sz w:val="24"/>
          <w:szCs w:val="21"/>
        </w:rPr>
      </w:pPr>
      <w:r>
        <w:rPr>
          <w:rFonts w:eastAsia="仿宋"/>
          <w:b/>
          <w:sz w:val="24"/>
          <w:szCs w:val="21"/>
        </w:rPr>
      </w:r>
      <w:r/>
    </w:p>
    <w:p>
      <w:pPr>
        <w:pStyle w:val="701"/>
        <w:jc w:val="left"/>
        <w:rPr>
          <w:rFonts w:eastAsia="仿宋"/>
          <w:b/>
          <w:sz w:val="24"/>
          <w:szCs w:val="21"/>
        </w:rPr>
      </w:pPr>
      <w:r>
        <w:rPr>
          <w:rFonts w:eastAsia="仿宋"/>
          <w:b/>
          <w:sz w:val="24"/>
          <w:szCs w:val="21"/>
        </w:rPr>
      </w:r>
      <w:r/>
    </w:p>
    <w:p>
      <w:pPr>
        <w:pStyle w:val="701"/>
        <w:jc w:val="left"/>
        <w:rPr>
          <w:rFonts w:eastAsia="仿宋"/>
          <w:b/>
          <w:sz w:val="24"/>
          <w:szCs w:val="21"/>
        </w:rPr>
      </w:pPr>
      <w:r>
        <w:rPr>
          <w:rFonts w:eastAsia="仿宋"/>
          <w:b/>
          <w:sz w:val="24"/>
          <w:szCs w:val="21"/>
        </w:rPr>
      </w:r>
      <w:r/>
    </w:p>
    <w:p>
      <w:pPr>
        <w:pStyle w:val="701"/>
        <w:jc w:val="left"/>
        <w:rPr>
          <w:rFonts w:eastAsia="仿宋"/>
          <w:b/>
          <w:sz w:val="24"/>
          <w:szCs w:val="21"/>
        </w:rPr>
      </w:pPr>
      <w:r>
        <w:rPr>
          <w:rFonts w:eastAsia="仿宋"/>
          <w:b/>
          <w:sz w:val="24"/>
          <w:szCs w:val="21"/>
        </w:rPr>
      </w:r>
      <w:r/>
    </w:p>
    <w:p>
      <w:pPr>
        <w:pStyle w:val="701"/>
        <w:jc w:val="left"/>
        <w:rPr>
          <w:rFonts w:eastAsia="仿宋"/>
          <w:b/>
          <w:sz w:val="24"/>
          <w:szCs w:val="21"/>
        </w:rPr>
      </w:pPr>
      <w:r>
        <w:rPr>
          <w:rFonts w:eastAsia="仿宋"/>
          <w:b/>
          <w:sz w:val="24"/>
          <w:szCs w:val="21"/>
        </w:rPr>
      </w:r>
      <w:r/>
    </w:p>
    <w:p>
      <w:pPr>
        <w:pStyle w:val="701"/>
        <w:jc w:val="left"/>
        <w:rPr>
          <w:rFonts w:eastAsia="仿宋"/>
          <w:b/>
          <w:sz w:val="24"/>
          <w:szCs w:val="21"/>
        </w:rPr>
      </w:pPr>
      <w:r>
        <w:rPr>
          <w:rFonts w:eastAsia="仿宋"/>
          <w:b/>
          <w:sz w:val="24"/>
          <w:szCs w:val="21"/>
        </w:rPr>
      </w:r>
      <w:r/>
    </w:p>
    <w:p>
      <w:pPr>
        <w:pStyle w:val="701"/>
        <w:jc w:val="left"/>
        <w:rPr>
          <w:rFonts w:eastAsia="仿宋"/>
          <w:b/>
          <w:sz w:val="24"/>
          <w:szCs w:val="21"/>
        </w:rPr>
      </w:pPr>
      <w:r>
        <w:rPr>
          <w:rFonts w:eastAsia="仿宋"/>
          <w:b/>
          <w:sz w:val="24"/>
          <w:szCs w:val="21"/>
        </w:rPr>
      </w:r>
      <w:r/>
    </w:p>
    <w:p>
      <w:pPr>
        <w:pStyle w:val="701"/>
        <w:jc w:val="left"/>
        <w:rPr>
          <w:rFonts w:eastAsia="仿宋"/>
          <w:b/>
          <w:sz w:val="24"/>
          <w:szCs w:val="21"/>
        </w:rPr>
      </w:pPr>
      <w:r>
        <w:rPr>
          <w:rFonts w:eastAsia="仿宋"/>
          <w:b/>
          <w:sz w:val="24"/>
          <w:szCs w:val="21"/>
        </w:rPr>
      </w:r>
      <w:r/>
    </w:p>
    <w:p>
      <w:pPr>
        <w:pStyle w:val="701"/>
        <w:jc w:val="left"/>
        <w:rPr>
          <w:rFonts w:eastAsia="仿宋"/>
          <w:b/>
          <w:sz w:val="24"/>
          <w:szCs w:val="21"/>
        </w:rPr>
      </w:pPr>
      <w:r>
        <w:rPr>
          <w:rFonts w:eastAsia="仿宋"/>
          <w:b/>
          <w:sz w:val="24"/>
          <w:szCs w:val="21"/>
        </w:rPr>
      </w:r>
      <w:r/>
    </w:p>
    <w:p>
      <w:pPr>
        <w:pStyle w:val="701"/>
        <w:jc w:val="left"/>
        <w:rPr>
          <w:rFonts w:eastAsia="仿宋"/>
          <w:b/>
          <w:sz w:val="24"/>
          <w:szCs w:val="21"/>
        </w:rPr>
      </w:pPr>
      <w:r>
        <w:rPr>
          <w:rFonts w:eastAsia="仿宋"/>
          <w:b/>
          <w:sz w:val="24"/>
          <w:szCs w:val="21"/>
        </w:rPr>
      </w:r>
      <w:r/>
    </w:p>
    <w:p>
      <w:pPr>
        <w:pStyle w:val="701"/>
        <w:jc w:val="left"/>
        <w:rPr>
          <w:rFonts w:eastAsia="仿宋"/>
          <w:b/>
          <w:sz w:val="24"/>
          <w:szCs w:val="21"/>
        </w:rPr>
      </w:pPr>
      <w:r>
        <w:rPr>
          <w:rFonts w:eastAsia="仿宋"/>
          <w:b/>
          <w:sz w:val="24"/>
          <w:szCs w:val="21"/>
        </w:rPr>
      </w:r>
      <w:r/>
    </w:p>
    <w:p>
      <w:pPr>
        <w:pStyle w:val="701"/>
        <w:jc w:val="left"/>
        <w:rPr>
          <w:rFonts w:eastAsia="仿宋"/>
          <w:b/>
          <w:sz w:val="24"/>
          <w:szCs w:val="21"/>
        </w:rPr>
      </w:pPr>
      <w:r>
        <w:rPr>
          <w:rFonts w:eastAsia="仿宋"/>
          <w:b/>
          <w:sz w:val="24"/>
          <w:szCs w:val="21"/>
        </w:rPr>
      </w:r>
      <w:r/>
    </w:p>
    <w:p>
      <w:pPr>
        <w:pStyle w:val="713"/>
        <w:ind w:firstLine="482"/>
        <w:rPr>
          <w:rFonts w:ascii="Times New Roman" w:hAnsi="Times New Roman" w:eastAsia="仿宋"/>
          <w:b/>
          <w:sz w:val="24"/>
          <w:szCs w:val="21"/>
        </w:rPr>
      </w:pPr>
      <w:r>
        <w:rPr>
          <w:rFonts w:ascii="Times New Roman" w:hAnsi="Times New Roman" w:eastAsia="仿宋"/>
          <w:b/>
          <w:sz w:val="24"/>
          <w:szCs w:val="21"/>
        </w:rPr>
      </w:r>
      <w:r/>
    </w:p>
    <w:p>
      <w:pPr>
        <w:pStyle w:val="701"/>
      </w:pPr>
      <w:r/>
      <w:r/>
    </w:p>
    <w:p>
      <w:pPr>
        <w:pStyle w:val="701"/>
        <w:jc w:val="left"/>
        <w:rPr>
          <w:rFonts w:eastAsia="仿宋"/>
          <w:b/>
          <w:sz w:val="28"/>
          <w:szCs w:val="28"/>
        </w:rPr>
      </w:pPr>
      <w:r>
        <w:rPr>
          <w:rFonts w:eastAsia="仿宋"/>
          <w:b/>
          <w:sz w:val="28"/>
          <w:szCs w:val="28"/>
        </w:rPr>
        <w:br w:type="page" w:clear="all"/>
      </w:r>
      <w:r>
        <w:rPr>
          <w:rFonts w:eastAsia="仿宋"/>
          <w:b/>
          <w:sz w:val="28"/>
          <w:szCs w:val="28"/>
        </w:rPr>
        <w:t xml:space="preserve">附件4  </w:t>
      </w:r>
      <w:r>
        <w:rPr>
          <w:rFonts w:eastAsia="仿宋"/>
          <w:b/>
          <w:sz w:val="28"/>
          <w:szCs w:val="28"/>
        </w:rPr>
      </w:r>
      <w:r/>
    </w:p>
    <w:p>
      <w:pPr>
        <w:pStyle w:val="701"/>
        <w:jc w:val="center"/>
        <w:rPr>
          <w:rFonts w:eastAsia="仿宋"/>
          <w:b/>
          <w:sz w:val="28"/>
          <w:szCs w:val="28"/>
        </w:rPr>
      </w:pPr>
      <w:r>
        <w:rPr>
          <w:rFonts w:eastAsia="仿宋"/>
          <w:b/>
          <w:sz w:val="28"/>
          <w:szCs w:val="28"/>
        </w:rPr>
      </w:r>
      <w:r/>
    </w:p>
    <w:p>
      <w:pPr>
        <w:pStyle w:val="701"/>
        <w:ind w:firstLine="3373"/>
        <w:spacing w:line="560" w:lineRule="exact"/>
        <w:rPr>
          <w:rFonts w:eastAsia="仿宋"/>
          <w:b/>
          <w:bCs/>
          <w:sz w:val="28"/>
          <w:szCs w:val="28"/>
        </w:rPr>
      </w:pPr>
      <w:r>
        <w:rPr>
          <w:rFonts w:eastAsia="仿宋"/>
          <w:b/>
          <w:bCs/>
          <w:sz w:val="28"/>
          <w:szCs w:val="28"/>
        </w:rPr>
        <w:t xml:space="preserve">法人授权书</w:t>
      </w:r>
      <w:r>
        <w:rPr>
          <w:rFonts w:eastAsia="仿宋"/>
          <w:b/>
          <w:bCs/>
          <w:sz w:val="28"/>
          <w:szCs w:val="28"/>
        </w:rPr>
      </w:r>
      <w:r/>
    </w:p>
    <w:p>
      <w:pPr>
        <w:pStyle w:val="713"/>
        <w:rPr>
          <w:rFonts w:ascii="Times New Roman" w:hAnsi="Times New Roman"/>
        </w:rPr>
      </w:pPr>
      <w:r>
        <w:rPr>
          <w:rFonts w:ascii="Times New Roman" w:hAnsi="Times New Roman"/>
        </w:rPr>
      </w:r>
      <w:r/>
    </w:p>
    <w:p>
      <w:pPr>
        <w:pStyle w:val="701"/>
        <w:spacing w:before="120" w:after="120" w:line="500" w:lineRule="exact"/>
        <w:rPr>
          <w:rFonts w:eastAsia="仿宋"/>
          <w:sz w:val="24"/>
          <w:szCs w:val="24"/>
        </w:rPr>
      </w:pPr>
      <w:r>
        <w:rPr>
          <w:rFonts w:eastAsia="仿宋"/>
          <w:sz w:val="24"/>
          <w:szCs w:val="24"/>
        </w:rPr>
        <w:t xml:space="preserve">本授权书声明：____________（供应商名称）授权________________（被授权人的姓名）为我方就</w:t>
      </w:r>
      <w:r>
        <w:rPr>
          <w:rFonts w:eastAsia="仿宋"/>
          <w:sz w:val="24"/>
          <w:szCs w:val="24"/>
          <w:u w:val="single"/>
        </w:rPr>
        <w:t xml:space="preserve">********</w:t>
      </w:r>
      <w:r>
        <w:rPr>
          <w:rFonts w:eastAsia="仿宋"/>
          <w:sz w:val="24"/>
          <w:szCs w:val="24"/>
        </w:rPr>
        <w:t xml:space="preserve">（项目编号）</w:t>
      </w:r>
      <w:r>
        <w:rPr>
          <w:rFonts w:hint="eastAsia" w:eastAsia="仿宋"/>
          <w:sz w:val="24"/>
          <w:szCs w:val="24"/>
          <w:u w:val="single"/>
          <w:lang w:eastAsia="zh-CN"/>
        </w:rPr>
        <w:t xml:space="preserve">2026年中央农业防灾减灾和水利救灾资金（防灾救灾第六批）-如东县2026年水稻抗逆防灾补助项目</w:t>
      </w:r>
      <w:r>
        <w:rPr>
          <w:rFonts w:hint="eastAsia" w:eastAsia="仿宋"/>
          <w:sz w:val="24"/>
          <w:szCs w:val="24"/>
          <w:u w:val="single"/>
        </w:rPr>
        <w:t xml:space="preserve"> </w:t>
      </w:r>
      <w:r>
        <w:rPr>
          <w:rFonts w:hint="eastAsia" w:eastAsia="仿宋"/>
          <w:sz w:val="24"/>
          <w:szCs w:val="24"/>
        </w:rPr>
        <w:t xml:space="preserve">        </w:t>
      </w:r>
      <w:r>
        <w:rPr>
          <w:rFonts w:hint="eastAsia" w:eastAsia="仿宋"/>
          <w:sz w:val="24"/>
          <w:szCs w:val="24"/>
          <w:u w:val="single"/>
        </w:rPr>
        <w:t xml:space="preserve"> </w:t>
      </w:r>
      <w:r>
        <w:rPr>
          <w:rFonts w:eastAsia="仿宋"/>
          <w:sz w:val="24"/>
          <w:szCs w:val="24"/>
        </w:rPr>
      </w:r>
      <w:r/>
    </w:p>
    <w:p>
      <w:pPr>
        <w:pStyle w:val="701"/>
        <w:spacing w:line="0" w:lineRule="atLeast"/>
        <w:tabs>
          <w:tab w:val="left" w:pos="360" w:leader="none"/>
        </w:tabs>
        <w:rPr>
          <w:rFonts w:eastAsia="仿宋"/>
          <w:sz w:val="24"/>
          <w:szCs w:val="24"/>
        </w:rPr>
      </w:pPr>
      <w:r>
        <w:rPr>
          <w:rFonts w:eastAsia="仿宋"/>
          <w:sz w:val="24"/>
          <w:szCs w:val="24"/>
        </w:rPr>
        <w:t xml:space="preserve">采购活动的合法代理人，以本单位名义全权处理一切与该项目采购有关的事务。</w:t>
      </w:r>
      <w:r>
        <w:rPr>
          <w:rFonts w:eastAsia="仿宋"/>
          <w:sz w:val="24"/>
          <w:szCs w:val="24"/>
        </w:rPr>
      </w:r>
      <w:r/>
    </w:p>
    <w:p>
      <w:pPr>
        <w:pStyle w:val="701"/>
        <w:ind w:firstLine="480"/>
        <w:spacing w:line="0" w:lineRule="atLeast"/>
        <w:tabs>
          <w:tab w:val="left" w:pos="360" w:leader="none"/>
        </w:tabs>
        <w:rPr>
          <w:rFonts w:eastAsia="仿宋"/>
          <w:sz w:val="24"/>
          <w:szCs w:val="24"/>
        </w:rPr>
      </w:pPr>
      <w:r>
        <w:rPr>
          <w:rFonts w:eastAsia="仿宋"/>
          <w:sz w:val="24"/>
          <w:szCs w:val="24"/>
        </w:rPr>
        <w:t xml:space="preserve">本授权书于______年____月____日起生效，特此声明。</w:t>
      </w:r>
      <w:r>
        <w:rPr>
          <w:rFonts w:eastAsia="仿宋"/>
          <w:sz w:val="24"/>
          <w:szCs w:val="24"/>
        </w:rPr>
      </w:r>
      <w:r/>
    </w:p>
    <w:p>
      <w:pPr>
        <w:pStyle w:val="701"/>
        <w:spacing w:line="0" w:lineRule="atLeast"/>
        <w:tabs>
          <w:tab w:val="left" w:pos="360" w:leader="none"/>
        </w:tabs>
        <w:rPr>
          <w:rFonts w:eastAsia="仿宋"/>
          <w:sz w:val="24"/>
          <w:szCs w:val="24"/>
          <w:u w:val="single"/>
        </w:rPr>
      </w:pPr>
      <w:r>
        <w:rPr>
          <w:rFonts w:eastAsia="仿宋"/>
          <w:sz w:val="24"/>
          <w:szCs w:val="24"/>
        </w:rPr>
        <w:t xml:space="preserve">    被授权人身份证号码：</w:t>
      </w:r>
      <w:r>
        <w:rPr>
          <w:rFonts w:eastAsia="仿宋"/>
          <w:sz w:val="24"/>
          <w:szCs w:val="24"/>
          <w:u w:val="single"/>
        </w:rPr>
        <w:t xml:space="preserve">                              </w:t>
      </w:r>
      <w:r>
        <w:rPr>
          <w:rFonts w:eastAsia="仿宋"/>
          <w:sz w:val="24"/>
          <w:szCs w:val="24"/>
          <w:u w:val="single"/>
        </w:rPr>
      </w:r>
      <w:r/>
    </w:p>
    <w:p>
      <w:pPr>
        <w:pStyle w:val="701"/>
        <w:ind w:firstLine="480"/>
        <w:spacing w:line="0" w:lineRule="atLeast"/>
        <w:tabs>
          <w:tab w:val="left" w:pos="360" w:leader="none"/>
        </w:tabs>
        <w:rPr>
          <w:rFonts w:eastAsia="仿宋"/>
          <w:sz w:val="24"/>
          <w:szCs w:val="24"/>
          <w:u w:val="single"/>
        </w:rPr>
      </w:pPr>
      <w:r>
        <w:rPr>
          <w:rFonts w:eastAsia="仿宋"/>
          <w:sz w:val="24"/>
          <w:szCs w:val="24"/>
        </w:rPr>
        <w:t xml:space="preserve">被授权人联系电话：（手机）</w:t>
      </w:r>
      <w:r>
        <w:rPr>
          <w:rFonts w:eastAsia="仿宋"/>
          <w:sz w:val="24"/>
          <w:szCs w:val="24"/>
          <w:u w:val="single"/>
        </w:rPr>
        <w:t xml:space="preserve">                          </w:t>
      </w:r>
      <w:r>
        <w:rPr>
          <w:rFonts w:eastAsia="仿宋"/>
          <w:sz w:val="24"/>
          <w:szCs w:val="24"/>
          <w:u w:val="single"/>
        </w:rPr>
      </w:r>
      <w:r/>
    </w:p>
    <w:p>
      <w:pPr>
        <w:pStyle w:val="701"/>
        <w:ind w:firstLine="480"/>
        <w:spacing w:line="0" w:lineRule="atLeast"/>
        <w:tabs>
          <w:tab w:val="left" w:pos="360" w:leader="none"/>
        </w:tabs>
        <w:rPr>
          <w:rFonts w:eastAsia="仿宋"/>
          <w:sz w:val="24"/>
          <w:szCs w:val="24"/>
          <w:u w:val="single"/>
        </w:rPr>
      </w:pPr>
      <w:r>
        <w:rPr>
          <w:rFonts w:eastAsia="仿宋"/>
          <w:sz w:val="24"/>
          <w:szCs w:val="24"/>
        </w:rPr>
        <w:t xml:space="preserve">授权单位名称：</w:t>
      </w:r>
      <w:r>
        <w:rPr>
          <w:rFonts w:eastAsia="仿宋"/>
          <w:sz w:val="24"/>
          <w:szCs w:val="24"/>
          <w:u w:val="single"/>
        </w:rPr>
        <w:t xml:space="preserve">（加盖CA电子公章）</w:t>
      </w:r>
      <w:r>
        <w:rPr>
          <w:rFonts w:eastAsia="仿宋"/>
          <w:sz w:val="24"/>
          <w:szCs w:val="24"/>
          <w:u w:val="single"/>
        </w:rPr>
      </w:r>
      <w:r/>
    </w:p>
    <w:p>
      <w:pPr>
        <w:pStyle w:val="701"/>
        <w:ind w:firstLine="480"/>
        <w:spacing w:line="0" w:lineRule="atLeast"/>
        <w:tabs>
          <w:tab w:val="left" w:pos="360" w:leader="none"/>
        </w:tabs>
        <w:rPr>
          <w:rFonts w:eastAsia="仿宋"/>
          <w:sz w:val="24"/>
          <w:szCs w:val="24"/>
          <w:u w:val="single"/>
        </w:rPr>
      </w:pPr>
      <w:r>
        <w:rPr>
          <w:rFonts w:eastAsia="仿宋"/>
          <w:sz w:val="24"/>
          <w:szCs w:val="24"/>
        </w:rPr>
        <w:t xml:space="preserve">单位地址：</w:t>
      </w:r>
      <w:r>
        <w:rPr>
          <w:rFonts w:eastAsia="仿宋"/>
          <w:sz w:val="24"/>
          <w:szCs w:val="24"/>
          <w:u w:val="single"/>
        </w:rPr>
        <w:t xml:space="preserve">                                         </w:t>
      </w:r>
      <w:r>
        <w:rPr>
          <w:rFonts w:eastAsia="仿宋"/>
          <w:sz w:val="24"/>
          <w:szCs w:val="24"/>
          <w:u w:val="single"/>
        </w:rPr>
      </w:r>
      <w:r/>
    </w:p>
    <w:p>
      <w:pPr>
        <w:pStyle w:val="701"/>
        <w:ind w:firstLine="480"/>
        <w:spacing w:line="0" w:lineRule="atLeast"/>
        <w:tabs>
          <w:tab w:val="left" w:pos="360" w:leader="none"/>
        </w:tabs>
        <w:rPr>
          <w:rFonts w:eastAsia="仿宋"/>
          <w:sz w:val="24"/>
          <w:szCs w:val="24"/>
          <w:u w:val="single"/>
        </w:rPr>
      </w:pPr>
      <w:r>
        <w:rPr>
          <w:rFonts w:eastAsia="仿宋"/>
          <w:sz w:val="24"/>
          <w:szCs w:val="24"/>
        </w:rPr>
        <w:t xml:space="preserve">日期：</w:t>
      </w:r>
      <w:bookmarkStart w:id="182" w:name="_Hlt26671380"/>
      <w:r/>
      <w:bookmarkEnd w:id="182"/>
      <w:r/>
      <w:bookmarkStart w:id="183" w:name="_格式3__银行出具的资信证明"/>
      <w:r/>
      <w:bookmarkEnd w:id="183"/>
      <w:r/>
      <w:bookmarkStart w:id="184" w:name="_Hlt26955070"/>
      <w:r/>
      <w:bookmarkEnd w:id="184"/>
      <w:r>
        <w:rPr>
          <w:rFonts w:eastAsia="仿宋"/>
          <w:sz w:val="24"/>
          <w:szCs w:val="24"/>
          <w:u w:val="single"/>
        </w:rPr>
        <w:t xml:space="preserve">                                         </w:t>
      </w:r>
      <w:r>
        <w:rPr>
          <w:rFonts w:eastAsia="仿宋"/>
          <w:sz w:val="24"/>
          <w:szCs w:val="24"/>
          <w:u w:val="single"/>
        </w:rPr>
      </w:r>
      <w:r/>
    </w:p>
    <w:p>
      <w:pPr>
        <w:pStyle w:val="701"/>
        <w:ind w:firstLine="480"/>
        <w:tabs>
          <w:tab w:val="left" w:pos="360" w:leader="none"/>
        </w:tabs>
        <w:rPr>
          <w:rFonts w:eastAsia="仿宋"/>
          <w:sz w:val="24"/>
          <w:szCs w:val="24"/>
          <w:u w:val="single"/>
        </w:rPr>
      </w:pPr>
      <w:r>
        <w:rPr>
          <w:rFonts w:eastAsia="仿宋"/>
          <w:sz w:val="24"/>
          <w:szCs w:val="24"/>
          <w:u w:val="single"/>
        </w:rPr>
      </w:r>
      <w:r/>
    </w:p>
    <w:p>
      <w:pPr>
        <w:pStyle w:val="701"/>
        <w:ind w:firstLine="480"/>
        <w:tabs>
          <w:tab w:val="left" w:pos="360" w:leader="none"/>
        </w:tabs>
        <w:rPr>
          <w:rFonts w:eastAsia="仿宋"/>
          <w:sz w:val="24"/>
          <w:szCs w:val="24"/>
        </w:rPr>
      </w:pPr>
      <w:r>
        <w:rPr>
          <w:rFonts w:eastAsia="仿宋"/>
          <w:sz w:val="24"/>
          <w:szCs w:val="24"/>
        </w:rPr>
      </w:r>
      <w:r/>
    </w:p>
    <w:p>
      <w:pPr>
        <w:pStyle w:val="701"/>
        <w:ind w:firstLine="420"/>
        <w:rPr>
          <w:rFonts w:eastAsia="仿宋"/>
          <w:i/>
          <w:sz w:val="24"/>
          <w:szCs w:val="24"/>
          <w:u w:val="single"/>
        </w:rPr>
      </w:pPr>
      <w:r>
        <w:rPr>
          <w:rFonts w:eastAsia="仿宋"/>
          <w:i/>
          <w:sz w:val="24"/>
          <w:szCs w:val="24"/>
          <w:u w:val="single"/>
        </w:rPr>
      </w:r>
      <w:r/>
    </w:p>
    <w:p>
      <w:pPr>
        <w:pStyle w:val="701"/>
        <w:rPr>
          <w:rFonts w:eastAsia="仿宋"/>
          <w:szCs w:val="21"/>
        </w:rPr>
      </w:pPr>
      <w:r>
        <w:rPr>
          <w:rFonts w:eastAsia="仿宋"/>
          <w:szCs w:val="21"/>
        </w:rPr>
      </w:r>
      <w:r/>
    </w:p>
    <w:p>
      <w:pPr>
        <w:pStyle w:val="701"/>
        <w:ind w:firstLine="480"/>
        <w:spacing w:line="0" w:lineRule="atLeast"/>
        <w:tabs>
          <w:tab w:val="left" w:pos="360" w:leader="none"/>
        </w:tabs>
        <w:rPr>
          <w:rFonts w:eastAsia="仿宋"/>
          <w:sz w:val="24"/>
          <w:szCs w:val="24"/>
        </w:rPr>
      </w:pPr>
      <w:r>
        <w:rPr>
          <w:rFonts w:eastAsia="仿宋"/>
          <w:sz w:val="24"/>
          <w:szCs w:val="24"/>
        </w:rPr>
        <w:t xml:space="preserve">注：提供被授权人身份证扫描件（加盖CA电子公章）</w:t>
      </w:r>
      <w:r>
        <w:rPr>
          <w:rFonts w:eastAsia="仿宋"/>
          <w:sz w:val="24"/>
          <w:szCs w:val="24"/>
        </w:rPr>
      </w:r>
      <w:r/>
    </w:p>
    <w:p>
      <w:pPr>
        <w:pStyle w:val="701"/>
        <w:ind w:firstLine="480"/>
        <w:spacing w:line="0" w:lineRule="atLeast"/>
        <w:tabs>
          <w:tab w:val="left" w:pos="360" w:leader="none"/>
        </w:tabs>
        <w:rPr>
          <w:rFonts w:eastAsia="仿宋"/>
          <w:sz w:val="24"/>
          <w:szCs w:val="24"/>
        </w:rPr>
      </w:pPr>
      <w:r>
        <w:rPr>
          <w:rFonts w:eastAsia="仿宋"/>
          <w:sz w:val="24"/>
          <w:szCs w:val="24"/>
        </w:rPr>
        <w:t xml:space="preserve">   </w:t>
      </w:r>
      <w:r>
        <w:rPr>
          <w:rFonts w:eastAsia="仿宋"/>
          <w:sz w:val="24"/>
          <w:szCs w:val="24"/>
        </w:rPr>
      </w:r>
      <w:r/>
    </w:p>
    <w:p>
      <w:pPr>
        <w:pStyle w:val="778"/>
        <w:rPr>
          <w:rFonts w:eastAsia="仿宋" w:cs="Times New Roman"/>
          <w:color w:val="000000"/>
        </w:rPr>
      </w:pPr>
      <w:r>
        <w:rPr>
          <w:rFonts w:eastAsia="仿宋" w:cs="Times New Roman"/>
          <w:color w:val="000000"/>
        </w:rPr>
      </w:r>
      <w:r/>
    </w:p>
    <w:p>
      <w:pPr>
        <w:pStyle w:val="778"/>
        <w:rPr>
          <w:rFonts w:eastAsia="仿宋" w:cs="Times New Roman"/>
          <w:color w:val="000000"/>
        </w:rPr>
      </w:pPr>
      <w:r>
        <w:rPr>
          <w:rFonts w:eastAsia="仿宋" w:cs="Times New Roman"/>
          <w:color w:val="000000"/>
        </w:rPr>
      </w:r>
      <w:r/>
    </w:p>
    <w:p>
      <w:pPr>
        <w:pStyle w:val="778"/>
        <w:rPr>
          <w:rFonts w:eastAsia="仿宋" w:cs="Times New Roman"/>
          <w:color w:val="000000"/>
        </w:rPr>
      </w:pPr>
      <w:r>
        <w:rPr>
          <w:rFonts w:eastAsia="仿宋" w:cs="Times New Roman"/>
          <w:color w:val="000000"/>
        </w:rPr>
      </w:r>
      <w:r/>
    </w:p>
    <w:p>
      <w:pPr>
        <w:pStyle w:val="778"/>
        <w:rPr>
          <w:rFonts w:eastAsia="仿宋" w:cs="Times New Roman"/>
          <w:color w:val="000000"/>
        </w:rPr>
      </w:pPr>
      <w:r>
        <w:rPr>
          <w:rFonts w:eastAsia="仿宋" w:cs="Times New Roman"/>
          <w:color w:val="000000"/>
        </w:rPr>
      </w:r>
      <w:r/>
    </w:p>
    <w:p>
      <w:pPr>
        <w:pStyle w:val="778"/>
        <w:rPr>
          <w:rFonts w:eastAsia="仿宋" w:cs="Times New Roman"/>
          <w:color w:val="000000"/>
        </w:rPr>
      </w:pPr>
      <w:r>
        <w:rPr>
          <w:rFonts w:eastAsia="仿宋" w:cs="Times New Roman"/>
          <w:color w:val="000000"/>
        </w:rPr>
      </w:r>
      <w:r/>
    </w:p>
    <w:p>
      <w:pPr>
        <w:pStyle w:val="778"/>
        <w:rPr>
          <w:rFonts w:eastAsia="仿宋" w:cs="Times New Roman"/>
          <w:color w:val="000000"/>
        </w:rPr>
      </w:pPr>
      <w:r>
        <w:rPr>
          <w:rFonts w:eastAsia="仿宋" w:cs="Times New Roman"/>
          <w:color w:val="000000"/>
        </w:rPr>
      </w:r>
      <w:r/>
    </w:p>
    <w:p>
      <w:pPr>
        <w:pStyle w:val="778"/>
        <w:rPr>
          <w:rFonts w:eastAsia="仿宋" w:cs="Times New Roman"/>
          <w:color w:val="000000"/>
        </w:rPr>
      </w:pPr>
      <w:r>
        <w:rPr>
          <w:rFonts w:eastAsia="仿宋" w:cs="Times New Roman"/>
          <w:color w:val="000000"/>
        </w:rPr>
      </w:r>
      <w:r/>
    </w:p>
    <w:p>
      <w:pPr>
        <w:pStyle w:val="778"/>
        <w:rPr>
          <w:rFonts w:eastAsia="仿宋" w:cs="Times New Roman"/>
          <w:color w:val="000000"/>
        </w:rPr>
      </w:pPr>
      <w:r>
        <w:rPr>
          <w:rFonts w:eastAsia="仿宋" w:cs="Times New Roman"/>
          <w:color w:val="000000"/>
        </w:rPr>
      </w:r>
      <w:r/>
    </w:p>
    <w:p>
      <w:pPr>
        <w:pStyle w:val="778"/>
        <w:rPr>
          <w:rFonts w:eastAsia="仿宋" w:cs="Times New Roman"/>
          <w:color w:val="000000"/>
          <w:sz w:val="28"/>
          <w:szCs w:val="28"/>
        </w:rPr>
      </w:pPr>
      <w:r>
        <w:rPr>
          <w:rFonts w:eastAsia="仿宋" w:cs="Times New Roman"/>
          <w:color w:val="000000"/>
          <w:sz w:val="28"/>
          <w:szCs w:val="28"/>
        </w:rPr>
      </w:r>
      <w:r/>
    </w:p>
    <w:p>
      <w:pPr>
        <w:pStyle w:val="778"/>
        <w:rPr>
          <w:rFonts w:eastAsia="仿宋" w:cs="Times New Roman"/>
          <w:color w:val="000000"/>
          <w:sz w:val="28"/>
          <w:szCs w:val="28"/>
        </w:rPr>
      </w:pPr>
      <w:r>
        <w:rPr>
          <w:rFonts w:eastAsia="仿宋" w:cs="Times New Roman"/>
          <w:color w:val="000000"/>
          <w:sz w:val="28"/>
          <w:szCs w:val="28"/>
        </w:rPr>
      </w:r>
      <w:r/>
    </w:p>
    <w:p>
      <w:pPr>
        <w:pStyle w:val="701"/>
        <w:rPr>
          <w:rFonts w:eastAsia="仿宋"/>
          <w:b/>
          <w:sz w:val="28"/>
          <w:szCs w:val="28"/>
        </w:rPr>
      </w:pPr>
      <w:r>
        <w:rPr>
          <w:rFonts w:eastAsia="仿宋"/>
          <w:b/>
          <w:bCs/>
          <w:sz w:val="28"/>
          <w:szCs w:val="28"/>
        </w:rPr>
        <w:br w:type="page" w:clear="all"/>
      </w:r>
      <w:r>
        <w:rPr>
          <w:rFonts w:eastAsia="仿宋"/>
          <w:b/>
          <w:bCs/>
          <w:sz w:val="28"/>
          <w:szCs w:val="28"/>
        </w:rPr>
        <w:t xml:space="preserve">附件5 </w:t>
      </w:r>
      <w:r>
        <w:rPr>
          <w:rFonts w:eastAsia="仿宋"/>
          <w:b/>
          <w:sz w:val="28"/>
          <w:szCs w:val="28"/>
        </w:rPr>
        <w:t xml:space="preserve">                  </w:t>
      </w:r>
      <w:r>
        <w:rPr>
          <w:rFonts w:eastAsia="仿宋"/>
          <w:b/>
          <w:sz w:val="28"/>
          <w:szCs w:val="28"/>
        </w:rPr>
      </w:r>
      <w:r/>
    </w:p>
    <w:p>
      <w:pPr>
        <w:pStyle w:val="701"/>
        <w:jc w:val="center"/>
        <w:rPr>
          <w:rFonts w:eastAsia="仿宋"/>
          <w:b/>
          <w:sz w:val="28"/>
          <w:szCs w:val="28"/>
        </w:rPr>
      </w:pPr>
      <w:r>
        <w:rPr>
          <w:rFonts w:eastAsia="仿宋"/>
          <w:b/>
          <w:sz w:val="28"/>
          <w:szCs w:val="28"/>
        </w:rPr>
      </w:r>
      <w:r/>
    </w:p>
    <w:p>
      <w:pPr>
        <w:pStyle w:val="701"/>
        <w:ind w:firstLine="3373"/>
        <w:spacing w:line="560" w:lineRule="exact"/>
        <w:rPr>
          <w:rFonts w:eastAsia="仿宋"/>
          <w:b/>
          <w:bCs/>
          <w:sz w:val="28"/>
          <w:szCs w:val="28"/>
        </w:rPr>
      </w:pPr>
      <w:r>
        <w:rPr>
          <w:rFonts w:eastAsia="仿宋"/>
          <w:b/>
          <w:bCs/>
          <w:sz w:val="28"/>
          <w:szCs w:val="28"/>
        </w:rPr>
        <w:t xml:space="preserve">谈判响应函</w:t>
      </w:r>
      <w:r>
        <w:rPr>
          <w:rFonts w:eastAsia="仿宋"/>
          <w:b/>
          <w:bCs/>
          <w:sz w:val="28"/>
          <w:szCs w:val="28"/>
        </w:rPr>
      </w:r>
      <w:r/>
    </w:p>
    <w:p>
      <w:pPr>
        <w:pStyle w:val="701"/>
        <w:jc w:val="left"/>
        <w:spacing w:line="420" w:lineRule="exact"/>
        <w:rPr>
          <w:rFonts w:hint="eastAsia" w:eastAsia="仿宋"/>
          <w:sz w:val="24"/>
          <w:szCs w:val="21"/>
        </w:rPr>
      </w:pPr>
      <w:r>
        <w:rPr>
          <w:rFonts w:eastAsia="仿宋"/>
          <w:sz w:val="24"/>
          <w:szCs w:val="21"/>
        </w:rPr>
        <w:t xml:space="preserve">致：</w:t>
      </w:r>
      <w:r>
        <w:rPr>
          <w:rFonts w:eastAsia="仿宋"/>
          <w:sz w:val="24"/>
          <w:szCs w:val="24"/>
          <w:u w:val="single"/>
        </w:rPr>
        <w:t xml:space="preserve">如东县</w:t>
      </w:r>
      <w:r>
        <w:rPr>
          <w:rFonts w:hint="eastAsia" w:eastAsia="仿宋"/>
          <w:sz w:val="24"/>
          <w:szCs w:val="24"/>
          <w:u w:val="single"/>
        </w:rPr>
        <w:t xml:space="preserve">农业技术推广中心</w:t>
      </w:r>
      <w:r>
        <w:rPr>
          <w:rFonts w:hint="eastAsia" w:eastAsia="仿宋"/>
          <w:sz w:val="24"/>
          <w:szCs w:val="21"/>
        </w:rPr>
      </w:r>
      <w:r/>
    </w:p>
    <w:p>
      <w:pPr>
        <w:pStyle w:val="701"/>
        <w:ind w:firstLine="480"/>
        <w:jc w:val="left"/>
        <w:spacing w:line="420" w:lineRule="exact"/>
        <w:rPr>
          <w:rFonts w:eastAsia="仿宋"/>
          <w:sz w:val="24"/>
          <w:szCs w:val="21"/>
        </w:rPr>
      </w:pPr>
      <w:r>
        <w:rPr>
          <w:rFonts w:eastAsia="仿宋"/>
          <w:sz w:val="24"/>
          <w:szCs w:val="21"/>
        </w:rPr>
        <w:t xml:space="preserve">根据贵方的</w:t>
      </w:r>
      <w:r>
        <w:rPr>
          <w:rFonts w:hint="eastAsia" w:eastAsia="仿宋"/>
          <w:sz w:val="24"/>
          <w:szCs w:val="21"/>
        </w:rPr>
        <w:t xml:space="preserve">  </w:t>
      </w:r>
      <w:r>
        <w:rPr>
          <w:rFonts w:hint="eastAsia" w:eastAsia="仿宋"/>
          <w:sz w:val="24"/>
          <w:szCs w:val="21"/>
          <w:u w:val="single"/>
        </w:rPr>
        <w:t xml:space="preserve">          </w:t>
      </w:r>
      <w:r>
        <w:rPr>
          <w:rFonts w:eastAsia="仿宋"/>
          <w:sz w:val="24"/>
          <w:szCs w:val="24"/>
        </w:rPr>
        <w:t xml:space="preserve">（项目编号）</w:t>
      </w:r>
      <w:r>
        <w:rPr>
          <w:rFonts w:eastAsia="仿宋"/>
          <w:sz w:val="24"/>
          <w:szCs w:val="21"/>
        </w:rPr>
        <w:t xml:space="preserve">采购文件，正式授权下述被授权人______(姓名)代表我方______________（供应商的名称），全权处理本次项目谈判的有关事宜。</w:t>
      </w:r>
      <w:r>
        <w:rPr>
          <w:rFonts w:eastAsia="仿宋"/>
          <w:sz w:val="24"/>
          <w:szCs w:val="21"/>
        </w:rPr>
      </w:r>
      <w:r/>
    </w:p>
    <w:p>
      <w:pPr>
        <w:pStyle w:val="701"/>
        <w:ind w:firstLine="480"/>
        <w:jc w:val="left"/>
        <w:spacing w:line="420" w:lineRule="exact"/>
        <w:rPr>
          <w:rFonts w:eastAsia="仿宋"/>
          <w:sz w:val="24"/>
          <w:szCs w:val="21"/>
        </w:rPr>
      </w:pPr>
      <w:r>
        <w:rPr>
          <w:rFonts w:eastAsia="仿宋"/>
          <w:sz w:val="24"/>
          <w:szCs w:val="21"/>
        </w:rPr>
        <w:t xml:space="preserve">据此函，被授权人__________（姓名）兹宣布同意如下：</w:t>
      </w:r>
      <w:r>
        <w:rPr>
          <w:rFonts w:eastAsia="仿宋"/>
          <w:sz w:val="24"/>
          <w:szCs w:val="21"/>
        </w:rPr>
      </w:r>
      <w:r/>
    </w:p>
    <w:p>
      <w:pPr>
        <w:pStyle w:val="701"/>
        <w:ind w:firstLine="480"/>
        <w:jc w:val="left"/>
        <w:spacing w:line="420" w:lineRule="exact"/>
        <w:rPr>
          <w:rFonts w:eastAsia="仿宋"/>
          <w:sz w:val="24"/>
          <w:szCs w:val="21"/>
        </w:rPr>
      </w:pPr>
      <w:r>
        <w:rPr>
          <w:rFonts w:eastAsia="仿宋"/>
          <w:sz w:val="24"/>
          <w:szCs w:val="21"/>
        </w:rPr>
        <w:t xml:space="preserve">1.按采购文件规定的各项要求，向买方提供所需货物、服务（包含与货物相关的服务及与服务相关的货物）。</w:t>
      </w:r>
      <w:r>
        <w:rPr>
          <w:rFonts w:eastAsia="仿宋"/>
          <w:sz w:val="24"/>
          <w:szCs w:val="21"/>
        </w:rPr>
      </w:r>
      <w:r/>
    </w:p>
    <w:p>
      <w:pPr>
        <w:pStyle w:val="701"/>
        <w:ind w:firstLine="480"/>
        <w:jc w:val="left"/>
        <w:spacing w:line="420" w:lineRule="exact"/>
        <w:rPr>
          <w:rFonts w:eastAsia="仿宋"/>
          <w:sz w:val="24"/>
          <w:szCs w:val="21"/>
        </w:rPr>
      </w:pPr>
      <w:r>
        <w:rPr>
          <w:rFonts w:eastAsia="仿宋"/>
          <w:sz w:val="24"/>
          <w:szCs w:val="21"/>
        </w:rPr>
        <w:t xml:space="preserve">2.我们已详细审核全部采购文件及其有效补充文件，我们知道必须放弃提出含糊不清或误解问题的权利。</w:t>
      </w:r>
      <w:r>
        <w:rPr>
          <w:rFonts w:eastAsia="仿宋"/>
          <w:sz w:val="24"/>
          <w:szCs w:val="21"/>
        </w:rPr>
      </w:r>
      <w:r/>
    </w:p>
    <w:p>
      <w:pPr>
        <w:pStyle w:val="701"/>
        <w:ind w:firstLine="480"/>
        <w:jc w:val="left"/>
        <w:spacing w:line="420" w:lineRule="exact"/>
        <w:rPr>
          <w:rFonts w:eastAsia="仿宋"/>
          <w:sz w:val="24"/>
          <w:szCs w:val="21"/>
        </w:rPr>
      </w:pPr>
      <w:r>
        <w:rPr>
          <w:rFonts w:eastAsia="仿宋"/>
          <w:sz w:val="24"/>
          <w:szCs w:val="21"/>
        </w:rPr>
        <w:t xml:space="preserve">3.我们同意从规定的开标日期起遵循本响应文件，并在规定的谈判有效期期满之前均具有约束力。</w:t>
      </w:r>
      <w:r>
        <w:rPr>
          <w:rFonts w:eastAsia="仿宋"/>
          <w:sz w:val="24"/>
          <w:szCs w:val="21"/>
        </w:rPr>
      </w:r>
      <w:r/>
    </w:p>
    <w:p>
      <w:pPr>
        <w:pStyle w:val="701"/>
        <w:ind w:firstLine="480"/>
        <w:jc w:val="left"/>
        <w:spacing w:line="420" w:lineRule="exact"/>
        <w:rPr>
          <w:rFonts w:eastAsia="仿宋"/>
          <w:sz w:val="24"/>
          <w:szCs w:val="21"/>
        </w:rPr>
      </w:pPr>
      <w:r>
        <w:rPr>
          <w:rFonts w:eastAsia="仿宋"/>
          <w:sz w:val="24"/>
          <w:szCs w:val="21"/>
        </w:rPr>
        <w:t xml:space="preserve">4.同意向贵方提供贵方可能另外要求的与谈判有关的任何证据或资料，并保证我方已提供和将要提供的文件是真实的、准确的。</w:t>
      </w:r>
      <w:r>
        <w:rPr>
          <w:rFonts w:eastAsia="仿宋"/>
          <w:sz w:val="24"/>
          <w:szCs w:val="21"/>
        </w:rPr>
      </w:r>
      <w:r/>
    </w:p>
    <w:p>
      <w:pPr>
        <w:pStyle w:val="701"/>
        <w:ind w:firstLine="480"/>
        <w:jc w:val="left"/>
        <w:spacing w:line="420" w:lineRule="exact"/>
        <w:rPr>
          <w:rFonts w:eastAsia="仿宋"/>
          <w:sz w:val="24"/>
          <w:szCs w:val="21"/>
        </w:rPr>
      </w:pPr>
      <w:r>
        <w:rPr>
          <w:rFonts w:eastAsia="仿宋"/>
          <w:sz w:val="24"/>
          <w:szCs w:val="21"/>
        </w:rPr>
        <w:t xml:space="preserve">5.一旦我方成交,我方将根据采购文件的规定，严格履行合同的责任和义务,并保证在采购文件规定的时间完成项目，交付买方验收、使用。</w:t>
      </w:r>
      <w:r>
        <w:rPr>
          <w:rFonts w:eastAsia="仿宋"/>
          <w:sz w:val="24"/>
          <w:szCs w:val="21"/>
        </w:rPr>
      </w:r>
      <w:r/>
    </w:p>
    <w:p>
      <w:pPr>
        <w:pStyle w:val="701"/>
        <w:ind w:left="425"/>
        <w:jc w:val="left"/>
        <w:spacing w:line="420" w:lineRule="exact"/>
        <w:rPr>
          <w:rFonts w:eastAsia="仿宋"/>
          <w:sz w:val="24"/>
          <w:szCs w:val="21"/>
        </w:rPr>
      </w:pPr>
      <w:r>
        <w:rPr>
          <w:rFonts w:eastAsia="仿宋"/>
          <w:sz w:val="24"/>
          <w:szCs w:val="21"/>
        </w:rPr>
        <w:t xml:space="preserve">6.我方与本谈判有关的正式通讯地址为：</w:t>
      </w:r>
      <w:r>
        <w:rPr>
          <w:rFonts w:eastAsia="仿宋"/>
          <w:sz w:val="24"/>
          <w:szCs w:val="21"/>
        </w:rPr>
      </w:r>
      <w:r/>
    </w:p>
    <w:p>
      <w:pPr>
        <w:pStyle w:val="701"/>
        <w:ind w:left="420" w:firstLine="480"/>
        <w:jc w:val="left"/>
        <w:spacing w:line="420" w:lineRule="exact"/>
        <w:rPr>
          <w:rFonts w:eastAsia="仿宋"/>
          <w:sz w:val="24"/>
          <w:szCs w:val="21"/>
        </w:rPr>
      </w:pPr>
      <w:r>
        <w:rPr>
          <w:rFonts w:eastAsia="仿宋"/>
          <w:sz w:val="24"/>
          <w:szCs w:val="21"/>
        </w:rPr>
        <w:t xml:space="preserve">地          址：</w:t>
      </w:r>
      <w:r>
        <w:rPr>
          <w:rFonts w:eastAsia="仿宋"/>
          <w:sz w:val="24"/>
          <w:szCs w:val="21"/>
        </w:rPr>
      </w:r>
      <w:r/>
    </w:p>
    <w:p>
      <w:pPr>
        <w:pStyle w:val="701"/>
        <w:ind w:left="420" w:firstLine="480"/>
        <w:jc w:val="left"/>
        <w:spacing w:line="420" w:lineRule="exact"/>
        <w:rPr>
          <w:rFonts w:eastAsia="仿宋"/>
          <w:sz w:val="24"/>
          <w:szCs w:val="21"/>
        </w:rPr>
      </w:pPr>
      <w:r>
        <w:rPr>
          <w:rFonts w:eastAsia="仿宋"/>
          <w:sz w:val="24"/>
          <w:szCs w:val="21"/>
        </w:rPr>
        <w:t xml:space="preserve">邮          编：</w:t>
      </w:r>
      <w:r>
        <w:rPr>
          <w:rFonts w:eastAsia="仿宋"/>
          <w:sz w:val="24"/>
          <w:szCs w:val="21"/>
        </w:rPr>
      </w:r>
      <w:r/>
    </w:p>
    <w:p>
      <w:pPr>
        <w:pStyle w:val="701"/>
        <w:ind w:left="420" w:firstLine="480"/>
        <w:jc w:val="left"/>
        <w:spacing w:line="420" w:lineRule="exact"/>
        <w:rPr>
          <w:rFonts w:eastAsia="仿宋"/>
          <w:sz w:val="24"/>
          <w:szCs w:val="21"/>
        </w:rPr>
      </w:pPr>
      <w:r>
        <w:rPr>
          <w:rFonts w:eastAsia="仿宋"/>
          <w:sz w:val="24"/>
          <w:szCs w:val="21"/>
        </w:rPr>
        <w:t xml:space="preserve">电          话：</w:t>
      </w:r>
      <w:r>
        <w:rPr>
          <w:rFonts w:eastAsia="仿宋"/>
          <w:sz w:val="24"/>
          <w:szCs w:val="21"/>
        </w:rPr>
      </w:r>
      <w:r/>
    </w:p>
    <w:p>
      <w:pPr>
        <w:pStyle w:val="701"/>
        <w:ind w:left="420" w:firstLine="480"/>
        <w:jc w:val="left"/>
        <w:spacing w:line="420" w:lineRule="exact"/>
        <w:rPr>
          <w:rFonts w:eastAsia="仿宋"/>
          <w:sz w:val="24"/>
          <w:szCs w:val="21"/>
        </w:rPr>
      </w:pPr>
      <w:r>
        <w:rPr>
          <w:rFonts w:eastAsia="仿宋"/>
          <w:sz w:val="24"/>
          <w:szCs w:val="21"/>
        </w:rPr>
        <w:t xml:space="preserve">传          真：</w:t>
      </w:r>
      <w:r>
        <w:rPr>
          <w:rFonts w:eastAsia="仿宋"/>
          <w:sz w:val="24"/>
          <w:szCs w:val="21"/>
        </w:rPr>
      </w:r>
      <w:r/>
    </w:p>
    <w:p>
      <w:pPr>
        <w:pStyle w:val="701"/>
        <w:ind w:left="420" w:firstLine="480"/>
        <w:jc w:val="left"/>
        <w:spacing w:line="420" w:lineRule="exact"/>
        <w:rPr>
          <w:rFonts w:eastAsia="仿宋"/>
          <w:sz w:val="24"/>
          <w:szCs w:val="21"/>
        </w:rPr>
      </w:pPr>
      <w:r>
        <w:rPr>
          <w:rFonts w:eastAsia="仿宋"/>
          <w:sz w:val="24"/>
          <w:szCs w:val="21"/>
        </w:rPr>
        <w:t xml:space="preserve">供应商开户行：</w:t>
      </w:r>
      <w:r>
        <w:rPr>
          <w:rFonts w:eastAsia="仿宋"/>
          <w:sz w:val="24"/>
          <w:szCs w:val="21"/>
        </w:rPr>
      </w:r>
      <w:r/>
    </w:p>
    <w:p>
      <w:pPr>
        <w:pStyle w:val="701"/>
        <w:ind w:left="420" w:firstLine="480"/>
        <w:jc w:val="left"/>
        <w:spacing w:line="420" w:lineRule="exact"/>
        <w:rPr>
          <w:rFonts w:eastAsia="仿宋"/>
          <w:sz w:val="24"/>
          <w:szCs w:val="21"/>
        </w:rPr>
      </w:pPr>
      <w:r>
        <w:rPr>
          <w:rFonts w:eastAsia="仿宋"/>
          <w:sz w:val="24"/>
          <w:szCs w:val="21"/>
        </w:rPr>
        <w:t xml:space="preserve">账          号： </w:t>
      </w:r>
      <w:r>
        <w:rPr>
          <w:rFonts w:eastAsia="仿宋"/>
          <w:sz w:val="24"/>
          <w:szCs w:val="21"/>
        </w:rPr>
      </w:r>
      <w:r/>
    </w:p>
    <w:p>
      <w:pPr>
        <w:pStyle w:val="701"/>
        <w:ind w:left="420" w:firstLine="480"/>
        <w:jc w:val="left"/>
        <w:spacing w:line="420" w:lineRule="exact"/>
        <w:rPr>
          <w:rFonts w:eastAsia="仿宋"/>
          <w:sz w:val="24"/>
          <w:szCs w:val="21"/>
        </w:rPr>
      </w:pPr>
      <w:r>
        <w:rPr>
          <w:rFonts w:eastAsia="仿宋"/>
          <w:sz w:val="24"/>
          <w:szCs w:val="21"/>
        </w:rPr>
        <w:t xml:space="preserve">日           期：____年____月____日</w:t>
      </w:r>
      <w:r>
        <w:rPr>
          <w:rFonts w:eastAsia="仿宋"/>
          <w:sz w:val="24"/>
          <w:szCs w:val="21"/>
        </w:rPr>
      </w:r>
      <w:r/>
    </w:p>
    <w:p>
      <w:pPr>
        <w:pStyle w:val="778"/>
        <w:rPr>
          <w:rFonts w:eastAsia="仿宋" w:cs="Times New Roman"/>
          <w:color w:val="000000"/>
        </w:rPr>
      </w:pPr>
      <w:r>
        <w:rPr>
          <w:rFonts w:eastAsia="仿宋" w:cs="Times New Roman"/>
          <w:color w:val="000000"/>
        </w:rPr>
      </w:r>
      <w:r/>
    </w:p>
    <w:p>
      <w:pPr>
        <w:pStyle w:val="778"/>
        <w:rPr>
          <w:rFonts w:eastAsia="仿宋" w:cs="Times New Roman"/>
          <w:color w:val="000000"/>
        </w:rPr>
      </w:pPr>
      <w:r>
        <w:rPr>
          <w:rFonts w:eastAsia="仿宋" w:cs="Times New Roman"/>
          <w:color w:val="000000"/>
        </w:rPr>
      </w:r>
      <w:r/>
    </w:p>
    <w:p>
      <w:pPr>
        <w:pStyle w:val="778"/>
        <w:rPr>
          <w:rFonts w:eastAsia="仿宋" w:cs="Times New Roman"/>
          <w:color w:val="000000"/>
        </w:rPr>
      </w:pPr>
      <w:r>
        <w:rPr>
          <w:rFonts w:eastAsia="仿宋" w:cs="Times New Roman"/>
          <w:color w:val="000000"/>
        </w:rPr>
      </w:r>
      <w:r/>
    </w:p>
    <w:p>
      <w:pPr>
        <w:pStyle w:val="778"/>
        <w:rPr>
          <w:rFonts w:eastAsia="仿宋" w:cs="Times New Roman"/>
          <w:color w:val="000000"/>
        </w:rPr>
      </w:pPr>
      <w:r>
        <w:rPr>
          <w:rFonts w:eastAsia="仿宋" w:cs="Times New Roman"/>
          <w:color w:val="000000"/>
        </w:rPr>
      </w:r>
      <w:r/>
    </w:p>
    <w:p>
      <w:pPr>
        <w:pStyle w:val="778"/>
        <w:rPr>
          <w:rFonts w:eastAsia="仿宋" w:cs="Times New Roman"/>
          <w:color w:val="000000"/>
        </w:rPr>
      </w:pPr>
      <w:r>
        <w:rPr>
          <w:rFonts w:eastAsia="仿宋" w:cs="Times New Roman"/>
          <w:color w:val="000000"/>
        </w:rPr>
      </w:r>
      <w:r/>
    </w:p>
    <w:p>
      <w:pPr>
        <w:pStyle w:val="701"/>
        <w:jc w:val="left"/>
        <w:rPr>
          <w:rFonts w:eastAsia="仿宋"/>
          <w:b/>
          <w:sz w:val="28"/>
          <w:szCs w:val="28"/>
        </w:rPr>
      </w:pPr>
      <w:r>
        <w:rPr>
          <w:rFonts w:eastAsia="仿宋"/>
          <w:b/>
          <w:sz w:val="28"/>
          <w:szCs w:val="28"/>
        </w:rPr>
        <w:br w:type="page" w:clear="all"/>
      </w:r>
      <w:r>
        <w:rPr>
          <w:rFonts w:eastAsia="仿宋"/>
          <w:b/>
          <w:sz w:val="28"/>
          <w:szCs w:val="28"/>
        </w:rPr>
        <w:t xml:space="preserve">附件6       </w:t>
      </w:r>
      <w:r>
        <w:rPr>
          <w:rFonts w:eastAsia="仿宋"/>
          <w:b/>
          <w:sz w:val="28"/>
          <w:szCs w:val="28"/>
        </w:rPr>
      </w:r>
      <w:r/>
    </w:p>
    <w:p>
      <w:pPr>
        <w:pStyle w:val="701"/>
        <w:jc w:val="center"/>
        <w:rPr>
          <w:rFonts w:eastAsia="仿宋"/>
          <w:b/>
          <w:sz w:val="28"/>
          <w:szCs w:val="28"/>
        </w:rPr>
      </w:pPr>
      <w:r>
        <w:rPr>
          <w:rFonts w:eastAsia="仿宋"/>
          <w:b/>
          <w:sz w:val="28"/>
          <w:szCs w:val="28"/>
        </w:rPr>
        <w:t xml:space="preserve">   中小企业声明函（货物） </w:t>
      </w:r>
      <w:r>
        <w:rPr>
          <w:rFonts w:eastAsia="仿宋"/>
          <w:b/>
          <w:sz w:val="28"/>
          <w:szCs w:val="28"/>
        </w:rPr>
      </w:r>
      <w:r/>
    </w:p>
    <w:p>
      <w:pPr>
        <w:pStyle w:val="701"/>
        <w:spacing w:before="120" w:after="120" w:line="500" w:lineRule="exact"/>
        <w:rPr>
          <w:rFonts w:eastAsia="仿宋"/>
          <w:sz w:val="24"/>
          <w:szCs w:val="24"/>
        </w:rPr>
      </w:pPr>
      <w:r>
        <w:rPr>
          <w:rFonts w:eastAsia="仿宋"/>
          <w:sz w:val="24"/>
          <w:szCs w:val="24"/>
        </w:rPr>
        <w:t xml:space="preserve">本公司（联合体）郑重声明，根据《政府采购促进中小企业发展管理办法》（财库﹝2020﹞46 号）的规定，本公司（联合体）参加</w:t>
      </w:r>
      <w:r>
        <w:rPr>
          <w:rFonts w:eastAsia="仿宋"/>
          <w:sz w:val="24"/>
          <w:szCs w:val="24"/>
          <w:u w:val="single"/>
        </w:rPr>
        <w:t xml:space="preserve">如东县</w:t>
      </w:r>
      <w:r>
        <w:rPr>
          <w:rFonts w:hint="eastAsia" w:eastAsia="仿宋"/>
          <w:sz w:val="24"/>
          <w:szCs w:val="24"/>
          <w:u w:val="single"/>
        </w:rPr>
        <w:t xml:space="preserve">农业技术推广中心</w:t>
      </w:r>
      <w:r>
        <w:rPr>
          <w:rFonts w:eastAsia="仿宋"/>
          <w:sz w:val="24"/>
          <w:szCs w:val="24"/>
        </w:rPr>
        <w:t xml:space="preserve">的</w:t>
      </w:r>
      <w:r>
        <w:rPr>
          <w:rFonts w:hint="eastAsia" w:eastAsia="仿宋"/>
          <w:sz w:val="24"/>
          <w:szCs w:val="24"/>
          <w:u w:val="single"/>
        </w:rPr>
        <w:t xml:space="preserve">                          </w:t>
      </w:r>
      <w:r>
        <w:rPr>
          <w:rFonts w:eastAsia="仿宋"/>
          <w:sz w:val="24"/>
          <w:szCs w:val="24"/>
        </w:rPr>
        <w:t xml:space="preserve">采购活动，提供的货物全部由符合政策要求的中小企业制造。相关企业（含联合体中的中小企业、签订分包意向协议的中小企业）的具体情况如下：</w:t>
      </w:r>
      <w:r>
        <w:rPr>
          <w:rFonts w:eastAsia="仿宋"/>
          <w:sz w:val="24"/>
          <w:szCs w:val="24"/>
        </w:rPr>
      </w:r>
      <w:r/>
    </w:p>
    <w:p>
      <w:pPr>
        <w:pStyle w:val="701"/>
        <w:ind w:firstLine="360"/>
        <w:spacing w:line="400" w:lineRule="exact"/>
        <w:rPr>
          <w:rFonts w:eastAsia="仿宋"/>
          <w:i/>
          <w:sz w:val="24"/>
          <w:szCs w:val="24"/>
          <w:u w:val="single"/>
        </w:rPr>
      </w:pPr>
      <w:r>
        <w:rPr>
          <w:rFonts w:eastAsia="仿宋"/>
          <w:sz w:val="24"/>
          <w:szCs w:val="24"/>
        </w:rPr>
        <w:t xml:space="preserve">1.</w:t>
      </w:r>
      <w:r>
        <w:rPr>
          <w:rFonts w:eastAsia="仿宋"/>
          <w:sz w:val="24"/>
          <w:szCs w:val="24"/>
          <w:u w:val="single"/>
        </w:rPr>
        <w:t xml:space="preserve">（标的名称）</w:t>
      </w:r>
      <w:r>
        <w:rPr>
          <w:rFonts w:eastAsia="仿宋"/>
          <w:i/>
          <w:sz w:val="24"/>
          <w:szCs w:val="24"/>
        </w:rPr>
        <w:t xml:space="preserve">，</w:t>
      </w:r>
      <w:r>
        <w:rPr>
          <w:rFonts w:eastAsia="仿宋"/>
          <w:sz w:val="24"/>
          <w:szCs w:val="24"/>
        </w:rPr>
        <w:t xml:space="preserve">属于</w:t>
      </w:r>
      <w:r>
        <w:rPr>
          <w:rFonts w:eastAsia="仿宋"/>
          <w:sz w:val="24"/>
          <w:szCs w:val="24"/>
          <w:u w:val="single"/>
        </w:rPr>
        <w:t xml:space="preserve"> （采购文件中明确的所属行业） </w:t>
      </w:r>
      <w:r>
        <w:rPr>
          <w:rFonts w:eastAsia="仿宋"/>
          <w:sz w:val="24"/>
          <w:szCs w:val="24"/>
        </w:rPr>
        <w:t xml:space="preserve">行业；制造商为</w:t>
      </w:r>
      <w:r>
        <w:rPr>
          <w:rFonts w:eastAsia="仿宋"/>
          <w:sz w:val="24"/>
          <w:szCs w:val="24"/>
          <w:u w:val="single"/>
        </w:rPr>
        <w:t xml:space="preserve">（企业名称）</w:t>
      </w:r>
      <w:r>
        <w:rPr>
          <w:rFonts w:eastAsia="仿宋"/>
          <w:sz w:val="24"/>
          <w:szCs w:val="24"/>
        </w:rPr>
        <w:t xml:space="preserve">，从业人员</w:t>
      </w:r>
      <w:r>
        <w:rPr>
          <w:rFonts w:eastAsia="仿宋"/>
          <w:sz w:val="24"/>
          <w:szCs w:val="24"/>
          <w:u w:val="single"/>
        </w:rPr>
        <w:t xml:space="preserve">        </w:t>
      </w:r>
      <w:r>
        <w:rPr>
          <w:rFonts w:eastAsia="仿宋"/>
          <w:sz w:val="24"/>
          <w:szCs w:val="24"/>
        </w:rPr>
        <w:t xml:space="preserve">人，营业收入为</w:t>
      </w:r>
      <w:r>
        <w:rPr>
          <w:rFonts w:eastAsia="仿宋"/>
          <w:sz w:val="24"/>
          <w:szCs w:val="24"/>
          <w:u w:val="single"/>
        </w:rPr>
        <w:t xml:space="preserve">      </w:t>
      </w:r>
      <w:r>
        <w:rPr>
          <w:rFonts w:eastAsia="仿宋"/>
          <w:sz w:val="24"/>
          <w:szCs w:val="24"/>
        </w:rPr>
        <w:t xml:space="preserve">万元，资产总额为</w:t>
      </w:r>
      <w:r>
        <w:rPr>
          <w:rFonts w:eastAsia="仿宋"/>
          <w:sz w:val="24"/>
          <w:szCs w:val="24"/>
          <w:u w:val="single"/>
        </w:rPr>
        <w:t xml:space="preserve">        </w:t>
      </w:r>
      <w:r>
        <w:rPr>
          <w:rFonts w:eastAsia="仿宋"/>
          <w:sz w:val="24"/>
          <w:szCs w:val="24"/>
        </w:rPr>
        <w:t xml:space="preserve">万元，属于</w:t>
      </w:r>
      <w:r>
        <w:rPr>
          <w:rFonts w:eastAsia="仿宋"/>
          <w:sz w:val="24"/>
          <w:szCs w:val="24"/>
          <w:u w:val="single"/>
        </w:rPr>
        <w:t xml:space="preserve">（□中型企业 □小型企业 □微型企业）；</w:t>
      </w:r>
      <w:r>
        <w:rPr>
          <w:rFonts w:eastAsia="仿宋"/>
          <w:i/>
          <w:sz w:val="24"/>
          <w:szCs w:val="24"/>
          <w:u w:val="single"/>
        </w:rPr>
      </w:r>
      <w:r/>
    </w:p>
    <w:p>
      <w:pPr>
        <w:pStyle w:val="701"/>
        <w:ind w:firstLine="360"/>
        <w:spacing w:line="400" w:lineRule="exact"/>
        <w:rPr>
          <w:rFonts w:eastAsia="仿宋"/>
          <w:i/>
          <w:sz w:val="24"/>
          <w:szCs w:val="24"/>
          <w:u w:val="single"/>
        </w:rPr>
      </w:pPr>
      <w:r>
        <w:rPr>
          <w:rFonts w:eastAsia="仿宋"/>
          <w:sz w:val="24"/>
          <w:szCs w:val="24"/>
        </w:rPr>
        <w:t xml:space="preserve">2.</w:t>
      </w:r>
      <w:r>
        <w:rPr>
          <w:rFonts w:eastAsia="仿宋"/>
          <w:sz w:val="24"/>
          <w:szCs w:val="24"/>
          <w:u w:val="single"/>
        </w:rPr>
        <w:t xml:space="preserve">（标的名称）</w:t>
      </w:r>
      <w:r>
        <w:rPr>
          <w:rFonts w:eastAsia="仿宋"/>
          <w:i/>
          <w:sz w:val="24"/>
          <w:szCs w:val="24"/>
        </w:rPr>
        <w:t xml:space="preserve">，</w:t>
      </w:r>
      <w:r>
        <w:rPr>
          <w:rFonts w:eastAsia="仿宋"/>
          <w:sz w:val="24"/>
          <w:szCs w:val="24"/>
        </w:rPr>
        <w:t xml:space="preserve">属于</w:t>
      </w:r>
      <w:r>
        <w:rPr>
          <w:rFonts w:eastAsia="仿宋"/>
          <w:sz w:val="24"/>
          <w:szCs w:val="24"/>
          <w:u w:val="single"/>
        </w:rPr>
        <w:t xml:space="preserve"> （采购文件中明确的所属行业）</w:t>
      </w:r>
      <w:r>
        <w:rPr>
          <w:rFonts w:eastAsia="仿宋"/>
          <w:sz w:val="24"/>
          <w:szCs w:val="24"/>
        </w:rPr>
        <w:t xml:space="preserve">行业；制造商为</w:t>
      </w:r>
      <w:r>
        <w:rPr>
          <w:rFonts w:eastAsia="仿宋"/>
          <w:sz w:val="24"/>
          <w:szCs w:val="24"/>
          <w:u w:val="single"/>
        </w:rPr>
        <w:t xml:space="preserve">（企业名称）</w:t>
      </w:r>
      <w:r>
        <w:rPr>
          <w:rFonts w:eastAsia="仿宋"/>
          <w:sz w:val="24"/>
          <w:szCs w:val="24"/>
        </w:rPr>
        <w:t xml:space="preserve">，从业人员</w:t>
      </w:r>
      <w:r>
        <w:rPr>
          <w:rFonts w:eastAsia="仿宋"/>
          <w:sz w:val="24"/>
          <w:szCs w:val="24"/>
          <w:u w:val="single"/>
        </w:rPr>
        <w:t xml:space="preserve">        </w:t>
      </w:r>
      <w:r>
        <w:rPr>
          <w:rFonts w:eastAsia="仿宋"/>
          <w:sz w:val="24"/>
          <w:szCs w:val="24"/>
        </w:rPr>
        <w:t xml:space="preserve">人，营业收入为</w:t>
      </w:r>
      <w:r>
        <w:rPr>
          <w:rFonts w:eastAsia="仿宋"/>
          <w:sz w:val="24"/>
          <w:szCs w:val="24"/>
          <w:u w:val="single"/>
        </w:rPr>
        <w:t xml:space="preserve">       </w:t>
      </w:r>
      <w:r>
        <w:rPr>
          <w:rFonts w:eastAsia="仿宋"/>
          <w:sz w:val="24"/>
          <w:szCs w:val="24"/>
        </w:rPr>
        <w:t xml:space="preserve">万元，资产总额为</w:t>
      </w:r>
      <w:r>
        <w:rPr>
          <w:rFonts w:eastAsia="仿宋"/>
          <w:sz w:val="24"/>
          <w:szCs w:val="24"/>
          <w:u w:val="single"/>
        </w:rPr>
        <w:t xml:space="preserve">       </w:t>
      </w:r>
      <w:r>
        <w:rPr>
          <w:rFonts w:eastAsia="仿宋"/>
          <w:sz w:val="24"/>
          <w:szCs w:val="24"/>
        </w:rPr>
        <w:t xml:space="preserve">万元，属于</w:t>
      </w:r>
      <w:r>
        <w:rPr>
          <w:rFonts w:eastAsia="仿宋"/>
          <w:sz w:val="24"/>
          <w:szCs w:val="24"/>
          <w:u w:val="single"/>
        </w:rPr>
        <w:t xml:space="preserve">（□中型企业 □小型企业 □微型企业）；</w:t>
      </w:r>
      <w:r>
        <w:rPr>
          <w:rFonts w:eastAsia="仿宋"/>
          <w:i/>
          <w:sz w:val="24"/>
          <w:szCs w:val="24"/>
          <w:u w:val="single"/>
        </w:rPr>
      </w:r>
      <w:r/>
    </w:p>
    <w:p>
      <w:pPr>
        <w:pStyle w:val="701"/>
        <w:ind w:firstLine="360"/>
        <w:spacing w:line="400" w:lineRule="exact"/>
        <w:rPr>
          <w:rFonts w:eastAsia="仿宋"/>
          <w:sz w:val="24"/>
          <w:szCs w:val="24"/>
        </w:rPr>
      </w:pPr>
      <w:r>
        <w:rPr>
          <w:rFonts w:eastAsia="仿宋"/>
          <w:sz w:val="24"/>
          <w:szCs w:val="24"/>
        </w:rPr>
        <w:t xml:space="preserve">……</w:t>
      </w:r>
      <w:r>
        <w:rPr>
          <w:rFonts w:eastAsia="仿宋"/>
          <w:sz w:val="24"/>
          <w:szCs w:val="24"/>
        </w:rPr>
      </w:r>
      <w:r/>
    </w:p>
    <w:p>
      <w:pPr>
        <w:pStyle w:val="701"/>
        <w:ind w:firstLine="360"/>
        <w:spacing w:line="400" w:lineRule="exact"/>
        <w:rPr>
          <w:rFonts w:eastAsia="仿宋"/>
          <w:sz w:val="24"/>
          <w:szCs w:val="24"/>
        </w:rPr>
      </w:pPr>
      <w:r>
        <w:rPr>
          <w:rFonts w:eastAsia="仿宋"/>
          <w:sz w:val="24"/>
          <w:szCs w:val="24"/>
        </w:rPr>
      </w:r>
      <w:r/>
    </w:p>
    <w:p>
      <w:pPr>
        <w:pStyle w:val="701"/>
        <w:ind w:firstLine="360"/>
        <w:spacing w:line="400" w:lineRule="exact"/>
        <w:rPr>
          <w:rFonts w:eastAsia="仿宋"/>
          <w:sz w:val="24"/>
          <w:szCs w:val="24"/>
        </w:rPr>
      </w:pPr>
      <w:r>
        <w:rPr>
          <w:rFonts w:eastAsia="仿宋"/>
          <w:sz w:val="24"/>
          <w:szCs w:val="24"/>
        </w:rPr>
        <w:t xml:space="preserve">以上企业，不属于大企业的分支机构，不存在控股股东为大企业的情形，也不存在与大企业的负责人为同一人的情形。</w:t>
      </w:r>
      <w:r>
        <w:rPr>
          <w:rFonts w:eastAsia="仿宋"/>
          <w:sz w:val="24"/>
          <w:szCs w:val="24"/>
        </w:rPr>
      </w:r>
      <w:r/>
    </w:p>
    <w:p>
      <w:pPr>
        <w:pStyle w:val="701"/>
        <w:ind w:firstLine="360"/>
        <w:spacing w:line="400" w:lineRule="exact"/>
        <w:rPr>
          <w:rFonts w:eastAsia="仿宋"/>
          <w:sz w:val="24"/>
          <w:szCs w:val="24"/>
        </w:rPr>
      </w:pPr>
      <w:r>
        <w:rPr>
          <w:rFonts w:eastAsia="仿宋"/>
          <w:sz w:val="24"/>
          <w:szCs w:val="24"/>
        </w:rPr>
        <w:t xml:space="preserve">本企业对上述声明内容的真实性负责。如有虚假，将依法承担相应责任</w:t>
      </w:r>
      <w:r>
        <w:rPr>
          <w:rFonts w:eastAsia="仿宋"/>
          <w:sz w:val="24"/>
          <w:szCs w:val="24"/>
        </w:rPr>
      </w:r>
      <w:r/>
    </w:p>
    <w:p>
      <w:pPr>
        <w:pStyle w:val="701"/>
        <w:ind w:right="720"/>
        <w:spacing w:line="400" w:lineRule="exact"/>
        <w:rPr>
          <w:rFonts w:eastAsia="仿宋"/>
          <w:sz w:val="24"/>
          <w:szCs w:val="24"/>
        </w:rPr>
      </w:pPr>
      <w:r>
        <w:rPr>
          <w:rFonts w:eastAsia="仿宋"/>
          <w:sz w:val="24"/>
          <w:szCs w:val="24"/>
        </w:rPr>
      </w:r>
      <w:r/>
    </w:p>
    <w:p>
      <w:pPr>
        <w:pStyle w:val="701"/>
        <w:ind w:right="180" w:firstLine="360"/>
        <w:jc w:val="right"/>
        <w:spacing w:line="400" w:lineRule="exact"/>
        <w:rPr>
          <w:rFonts w:eastAsia="仿宋"/>
          <w:sz w:val="24"/>
          <w:szCs w:val="24"/>
        </w:rPr>
      </w:pPr>
      <w:r>
        <w:rPr>
          <w:rFonts w:eastAsia="仿宋"/>
          <w:sz w:val="24"/>
          <w:szCs w:val="21"/>
        </w:rPr>
        <w:t xml:space="preserve">供应商全称</w:t>
      </w:r>
      <w:r>
        <w:rPr>
          <w:rFonts w:eastAsia="仿宋"/>
          <w:sz w:val="24"/>
          <w:szCs w:val="24"/>
        </w:rPr>
        <w:t xml:space="preserve">（加盖CA电子公章）：</w:t>
      </w:r>
      <w:r>
        <w:rPr>
          <w:rFonts w:eastAsia="仿宋"/>
          <w:sz w:val="24"/>
          <w:szCs w:val="24"/>
        </w:rPr>
      </w:r>
      <w:r/>
    </w:p>
    <w:p>
      <w:pPr>
        <w:pStyle w:val="701"/>
        <w:ind w:right="480" w:firstLine="5400"/>
        <w:spacing w:line="400" w:lineRule="exact"/>
        <w:rPr>
          <w:rFonts w:eastAsia="仿宋"/>
          <w:sz w:val="24"/>
          <w:szCs w:val="24"/>
        </w:rPr>
      </w:pPr>
      <w:r>
        <w:rPr>
          <w:rFonts w:eastAsia="仿宋"/>
          <w:sz w:val="24"/>
          <w:szCs w:val="24"/>
        </w:rPr>
        <w:t xml:space="preserve">日  期：</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备注：</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1、如项目类型为“货物”，请按照此格式填写。</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2、从业人员、营业收入、资产总额填报上一年度数据，无上一年度数据的新成立企业可不填报。</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3、专门面向中小微型企业采购的项目，供应商如不提供此声明函，则不能通过资格审查；非专门面向中小微型企业采购的项目，供应商如不提供此声明函，价格将不做相应扣除。</w:t>
      </w:r>
      <w:r>
        <w:rPr>
          <w:rFonts w:eastAsia="仿宋"/>
          <w:sz w:val="24"/>
          <w:szCs w:val="24"/>
        </w:rPr>
      </w:r>
      <w:r/>
    </w:p>
    <w:p>
      <w:pPr>
        <w:pStyle w:val="701"/>
        <w:ind w:firstLine="480"/>
        <w:spacing w:line="460" w:lineRule="exact"/>
        <w:rPr>
          <w:rFonts w:eastAsia="仿宋"/>
          <w:sz w:val="24"/>
          <w:szCs w:val="24"/>
        </w:rPr>
      </w:pPr>
      <w:r>
        <w:rPr>
          <w:rFonts w:eastAsia="仿宋"/>
          <w:sz w:val="24"/>
          <w:szCs w:val="24"/>
        </w:rPr>
        <w:t xml:space="preserve">4、供应商自行勾选制造商的企业规模类型。</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5、成交供应商的《中小企业声明函》将随成交结果同时公告。供应商按照本办法规定提供声明函内容不实的，属于提供虚假材料谋取</w:t>
      </w:r>
      <w:r>
        <w:rPr>
          <w:rFonts w:hint="eastAsia" w:eastAsia="仿宋"/>
          <w:sz w:val="24"/>
          <w:szCs w:val="24"/>
          <w:lang w:eastAsia="zh-CN"/>
        </w:rPr>
        <w:t xml:space="preserve">成交供应商</w:t>
      </w:r>
      <w:r>
        <w:rPr>
          <w:rFonts w:eastAsia="仿宋"/>
          <w:sz w:val="24"/>
          <w:szCs w:val="24"/>
        </w:rPr>
        <w:t xml:space="preserve">，依照《中华人民共和国政府采购法》等国家有关规定追究相应责任。</w:t>
      </w:r>
      <w:r>
        <w:rPr>
          <w:rFonts w:eastAsia="仿宋"/>
          <w:sz w:val="24"/>
          <w:szCs w:val="24"/>
        </w:rPr>
      </w:r>
      <w:r/>
    </w:p>
    <w:p>
      <w:pPr>
        <w:pStyle w:val="701"/>
        <w:spacing w:line="400" w:lineRule="exact"/>
        <w:rPr>
          <w:rFonts w:eastAsia="仿宋"/>
          <w:b/>
          <w:sz w:val="28"/>
          <w:szCs w:val="28"/>
        </w:rPr>
      </w:pPr>
      <w:r>
        <w:rPr>
          <w:rFonts w:eastAsia="仿宋"/>
          <w:b/>
          <w:sz w:val="28"/>
          <w:szCs w:val="28"/>
        </w:rPr>
      </w:r>
      <w:r/>
    </w:p>
    <w:p>
      <w:pPr>
        <w:pStyle w:val="701"/>
        <w:spacing w:line="400" w:lineRule="exact"/>
        <w:rPr>
          <w:rFonts w:eastAsia="仿宋"/>
          <w:b/>
          <w:sz w:val="24"/>
          <w:szCs w:val="24"/>
        </w:rPr>
      </w:pPr>
      <w:r>
        <w:rPr>
          <w:rFonts w:eastAsia="仿宋"/>
          <w:b/>
          <w:sz w:val="28"/>
          <w:szCs w:val="28"/>
        </w:rPr>
        <w:t xml:space="preserve">附件7    </w:t>
      </w:r>
      <w:r>
        <w:rPr>
          <w:rFonts w:eastAsia="仿宋"/>
          <w:b/>
          <w:sz w:val="24"/>
          <w:szCs w:val="24"/>
        </w:rPr>
        <w:t xml:space="preserve">   </w:t>
      </w:r>
      <w:r>
        <w:rPr>
          <w:rFonts w:eastAsia="仿宋"/>
          <w:b/>
          <w:sz w:val="24"/>
          <w:szCs w:val="24"/>
        </w:rPr>
      </w:r>
      <w:r/>
    </w:p>
    <w:p>
      <w:pPr>
        <w:pStyle w:val="701"/>
        <w:ind w:firstLine="482"/>
        <w:spacing w:line="400" w:lineRule="exact"/>
        <w:rPr>
          <w:rFonts w:eastAsia="仿宋"/>
          <w:b/>
          <w:sz w:val="24"/>
          <w:szCs w:val="24"/>
        </w:rPr>
      </w:pPr>
      <w:r>
        <w:rPr>
          <w:rFonts w:eastAsia="仿宋"/>
          <w:b/>
          <w:sz w:val="24"/>
          <w:szCs w:val="24"/>
        </w:rPr>
      </w:r>
      <w:r/>
    </w:p>
    <w:p>
      <w:pPr>
        <w:pStyle w:val="701"/>
        <w:ind w:firstLine="482"/>
        <w:spacing w:line="400" w:lineRule="exact"/>
        <w:rPr>
          <w:rFonts w:eastAsia="仿宋"/>
          <w:b/>
          <w:sz w:val="28"/>
          <w:szCs w:val="28"/>
        </w:rPr>
      </w:pPr>
      <w:r>
        <w:rPr>
          <w:rFonts w:eastAsia="仿宋"/>
          <w:b/>
          <w:sz w:val="24"/>
          <w:szCs w:val="24"/>
        </w:rPr>
        <w:t xml:space="preserve">   </w:t>
      </w:r>
      <w:r>
        <w:rPr>
          <w:rFonts w:eastAsia="仿宋"/>
          <w:b/>
          <w:sz w:val="28"/>
          <w:szCs w:val="28"/>
        </w:rPr>
      </w:r>
      <w:r/>
    </w:p>
    <w:p>
      <w:pPr>
        <w:pStyle w:val="701"/>
        <w:jc w:val="center"/>
        <w:spacing w:line="400" w:lineRule="exact"/>
        <w:rPr>
          <w:rFonts w:eastAsia="仿宋"/>
          <w:b/>
          <w:sz w:val="28"/>
          <w:szCs w:val="28"/>
        </w:rPr>
      </w:pPr>
      <w:r>
        <w:rPr>
          <w:rFonts w:eastAsia="仿宋"/>
          <w:b/>
          <w:sz w:val="28"/>
          <w:szCs w:val="28"/>
        </w:rPr>
        <w:t xml:space="preserve">残疾人福利性单位声明函（货物） </w:t>
      </w:r>
      <w:r>
        <w:rPr>
          <w:rFonts w:eastAsia="仿宋"/>
          <w:b/>
          <w:sz w:val="28"/>
          <w:szCs w:val="28"/>
        </w:rPr>
      </w:r>
      <w:r/>
    </w:p>
    <w:p>
      <w:pPr>
        <w:pStyle w:val="713"/>
        <w:rPr>
          <w:rFonts w:ascii="Times New Roman" w:hAnsi="Times New Roman"/>
        </w:rPr>
      </w:pPr>
      <w:r>
        <w:rPr>
          <w:rFonts w:ascii="Times New Roman" w:hAnsi="Times New Roman"/>
        </w:rPr>
      </w:r>
      <w:r/>
    </w:p>
    <w:p>
      <w:pPr>
        <w:pStyle w:val="701"/>
        <w:spacing w:before="120" w:after="120" w:line="500" w:lineRule="exact"/>
        <w:rPr>
          <w:rFonts w:eastAsia="仿宋"/>
          <w:sz w:val="24"/>
          <w:szCs w:val="21"/>
        </w:rPr>
      </w:pPr>
      <w:r>
        <w:rPr>
          <w:rFonts w:eastAsia="仿宋"/>
          <w:sz w:val="24"/>
          <w:szCs w:val="21"/>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eastAsia="仿宋"/>
          <w:sz w:val="24"/>
          <w:szCs w:val="21"/>
          <w:u w:val="single"/>
        </w:rPr>
        <w:t xml:space="preserve">如东县农业技术推广中心</w:t>
      </w:r>
      <w:r>
        <w:rPr>
          <w:rFonts w:eastAsia="仿宋"/>
          <w:sz w:val="24"/>
          <w:szCs w:val="21"/>
        </w:rPr>
        <w:t xml:space="preserve">单位的采购文件编号为</w:t>
      </w:r>
      <w:r>
        <w:rPr>
          <w:rFonts w:eastAsia="仿宋"/>
          <w:sz w:val="24"/>
          <w:szCs w:val="24"/>
          <w:u w:val="single"/>
        </w:rPr>
        <w:t xml:space="preserve">********</w:t>
      </w:r>
      <w:r>
        <w:rPr>
          <w:rFonts w:eastAsia="仿宋"/>
          <w:sz w:val="24"/>
          <w:szCs w:val="24"/>
        </w:rPr>
        <w:t xml:space="preserve">（项目编号）</w:t>
      </w:r>
      <w:r>
        <w:rPr>
          <w:rFonts w:eastAsia="仿宋"/>
          <w:sz w:val="24"/>
          <w:szCs w:val="21"/>
        </w:rPr>
        <w:t xml:space="preserve">的</w:t>
      </w:r>
      <w:r>
        <w:rPr>
          <w:rFonts w:hint="eastAsia" w:eastAsia="仿宋"/>
          <w:sz w:val="24"/>
          <w:szCs w:val="21"/>
        </w:rPr>
        <w:t xml:space="preserve"> </w:t>
      </w:r>
      <w:r>
        <w:rPr>
          <w:rFonts w:hint="eastAsia" w:eastAsia="仿宋"/>
          <w:sz w:val="24"/>
          <w:szCs w:val="21"/>
          <w:lang w:eastAsia="zh-CN"/>
        </w:rPr>
        <w:t xml:space="preserve">2026年中央农业防灾减灾和水利救灾资金（防灾救灾第六批）-如东县2026年水稻抗逆防灾补助项目</w:t>
      </w:r>
      <w:r>
        <w:rPr>
          <w:rFonts w:eastAsia="仿宋"/>
          <w:sz w:val="24"/>
          <w:szCs w:val="21"/>
        </w:rPr>
        <w:t xml:space="preserve">采购活动提供本单位制造的货物，或者提供其他残疾人福利性单位制造的货物（不包括使用非残疾人福利性单位注册商标的货物）。</w:t>
      </w:r>
      <w:r>
        <w:rPr>
          <w:rFonts w:eastAsia="仿宋"/>
          <w:sz w:val="24"/>
          <w:szCs w:val="21"/>
        </w:rPr>
      </w:r>
      <w:r/>
    </w:p>
    <w:p>
      <w:pPr>
        <w:pStyle w:val="701"/>
        <w:ind w:firstLine="480"/>
        <w:spacing w:line="0" w:lineRule="atLeast"/>
        <w:rPr>
          <w:rFonts w:eastAsia="仿宋"/>
          <w:sz w:val="24"/>
          <w:szCs w:val="21"/>
        </w:rPr>
      </w:pPr>
      <w:r>
        <w:rPr>
          <w:rFonts w:eastAsia="仿宋"/>
          <w:sz w:val="24"/>
          <w:szCs w:val="21"/>
        </w:rPr>
        <w:t xml:space="preserve">本单位对上述声明的真实性负责。如有虚假，将依法承担相应责任。</w:t>
      </w:r>
      <w:r>
        <w:rPr>
          <w:rFonts w:eastAsia="仿宋"/>
          <w:sz w:val="24"/>
          <w:szCs w:val="21"/>
        </w:rPr>
      </w:r>
      <w:r/>
    </w:p>
    <w:p>
      <w:pPr>
        <w:pStyle w:val="701"/>
        <w:ind w:firstLine="480"/>
        <w:spacing w:line="0" w:lineRule="atLeast"/>
        <w:rPr>
          <w:rFonts w:eastAsia="仿宋"/>
          <w:sz w:val="24"/>
          <w:szCs w:val="21"/>
        </w:rPr>
      </w:pPr>
      <w:r>
        <w:rPr>
          <w:rFonts w:eastAsia="仿宋"/>
          <w:sz w:val="24"/>
          <w:szCs w:val="21"/>
        </w:rPr>
      </w:r>
      <w:r/>
    </w:p>
    <w:p>
      <w:pPr>
        <w:pStyle w:val="713"/>
        <w:ind w:firstLine="480"/>
        <w:rPr>
          <w:rFonts w:ascii="Times New Roman" w:hAnsi="Times New Roman" w:eastAsia="仿宋"/>
          <w:sz w:val="24"/>
          <w:szCs w:val="21"/>
        </w:rPr>
      </w:pPr>
      <w:r>
        <w:rPr>
          <w:rFonts w:ascii="Times New Roman" w:hAnsi="Times New Roman" w:eastAsia="仿宋"/>
          <w:sz w:val="24"/>
          <w:szCs w:val="21"/>
        </w:rPr>
      </w:r>
      <w:r/>
    </w:p>
    <w:p>
      <w:pPr>
        <w:pStyle w:val="701"/>
      </w:pPr>
      <w:r/>
      <w:r/>
    </w:p>
    <w:p>
      <w:pPr>
        <w:pStyle w:val="701"/>
        <w:ind w:firstLine="480"/>
        <w:spacing w:line="0" w:lineRule="atLeast"/>
      </w:pPr>
      <w:r>
        <w:rPr>
          <w:rFonts w:eastAsia="仿宋"/>
          <w:sz w:val="24"/>
          <w:szCs w:val="21"/>
        </w:rPr>
        <w:t xml:space="preserve">备注：</w:t>
      </w:r>
      <w:r/>
    </w:p>
    <w:p>
      <w:pPr>
        <w:pStyle w:val="701"/>
        <w:ind w:firstLine="480"/>
        <w:spacing w:line="400" w:lineRule="exact"/>
        <w:rPr>
          <w:rFonts w:eastAsia="仿宋"/>
          <w:sz w:val="24"/>
          <w:szCs w:val="21"/>
        </w:rPr>
      </w:pPr>
      <w:r>
        <w:rPr>
          <w:rFonts w:eastAsia="仿宋"/>
          <w:sz w:val="24"/>
          <w:szCs w:val="24"/>
        </w:rPr>
        <w:t xml:space="preserve">1、如项目类型为“货物”，请按照此格式填写。</w:t>
      </w:r>
      <w:r>
        <w:rPr>
          <w:rFonts w:eastAsia="仿宋"/>
          <w:sz w:val="24"/>
          <w:szCs w:val="21"/>
        </w:rPr>
      </w:r>
      <w:r/>
    </w:p>
    <w:p>
      <w:pPr>
        <w:pStyle w:val="701"/>
        <w:ind w:firstLine="480"/>
        <w:spacing w:line="0" w:lineRule="atLeast"/>
        <w:rPr>
          <w:rFonts w:eastAsia="仿宋"/>
          <w:sz w:val="24"/>
          <w:szCs w:val="21"/>
        </w:rPr>
      </w:pPr>
      <w:r>
        <w:rPr>
          <w:rFonts w:eastAsia="仿宋"/>
          <w:sz w:val="24"/>
          <w:szCs w:val="21"/>
        </w:rPr>
        <w:t xml:space="preserve">2、专门面向中小微型企业采购的项目，供应商为残疾人福利性单位并提供本单位制造的货物，或者提供其他残疾人福利性单位制造的货物，必须提供此声明函，否则将不能通过资格审查。</w:t>
      </w:r>
      <w:r>
        <w:rPr>
          <w:rFonts w:eastAsia="仿宋"/>
          <w:sz w:val="24"/>
          <w:szCs w:val="21"/>
        </w:rPr>
      </w:r>
      <w:r/>
    </w:p>
    <w:p>
      <w:pPr>
        <w:pStyle w:val="701"/>
        <w:ind w:firstLine="480"/>
        <w:spacing w:line="0" w:lineRule="atLeast"/>
        <w:rPr>
          <w:rFonts w:eastAsia="仿宋"/>
          <w:sz w:val="24"/>
          <w:szCs w:val="21"/>
        </w:rPr>
      </w:pPr>
      <w:r>
        <w:rPr>
          <w:rFonts w:eastAsia="仿宋"/>
          <w:sz w:val="24"/>
          <w:szCs w:val="21"/>
        </w:rPr>
        <w:t xml:space="preserve">3、非专门面向中小微型企业采购的项目，供应商如不提供此声明函，价格将不做相应扣除。</w:t>
      </w:r>
      <w:r>
        <w:rPr>
          <w:rFonts w:eastAsia="仿宋"/>
          <w:sz w:val="24"/>
          <w:szCs w:val="21"/>
        </w:rPr>
      </w:r>
      <w:r/>
    </w:p>
    <w:p>
      <w:pPr>
        <w:pStyle w:val="701"/>
        <w:ind w:firstLine="480"/>
        <w:spacing w:line="0" w:lineRule="atLeast"/>
        <w:rPr>
          <w:rFonts w:eastAsia="仿宋"/>
          <w:sz w:val="24"/>
          <w:szCs w:val="21"/>
        </w:rPr>
      </w:pPr>
      <w:r>
        <w:rPr>
          <w:rFonts w:eastAsia="仿宋"/>
          <w:sz w:val="24"/>
          <w:szCs w:val="21"/>
        </w:rPr>
        <w:t xml:space="preserve">4、成交供应商为残疾人福利性单位的，此声明函将随成交结果同时公告，接受社会监督。</w:t>
      </w:r>
      <w:r>
        <w:rPr>
          <w:rFonts w:eastAsia="仿宋"/>
          <w:sz w:val="24"/>
          <w:szCs w:val="21"/>
        </w:rPr>
      </w:r>
      <w:r/>
    </w:p>
    <w:p>
      <w:pPr>
        <w:pStyle w:val="701"/>
        <w:ind w:firstLine="624"/>
        <w:spacing w:line="588" w:lineRule="exact"/>
        <w:rPr>
          <w:rFonts w:eastAsia="仿宋"/>
          <w:spacing w:val="6"/>
          <w:sz w:val="30"/>
          <w:szCs w:val="30"/>
        </w:rPr>
      </w:pPr>
      <w:r>
        <w:rPr>
          <w:rFonts w:eastAsia="仿宋"/>
          <w:spacing w:val="6"/>
          <w:sz w:val="30"/>
          <w:szCs w:val="30"/>
        </w:rPr>
      </w:r>
      <w:r/>
    </w:p>
    <w:p>
      <w:pPr>
        <w:pStyle w:val="701"/>
        <w:ind w:right="1559" w:firstLine="624"/>
        <w:jc w:val="center"/>
        <w:spacing w:line="0" w:lineRule="atLeast"/>
        <w:tabs>
          <w:tab w:val="left" w:pos="4860" w:leader="none"/>
        </w:tabs>
        <w:rPr>
          <w:rFonts w:eastAsia="仿宋"/>
          <w:sz w:val="24"/>
          <w:szCs w:val="21"/>
        </w:rPr>
      </w:pPr>
      <w:r>
        <w:rPr>
          <w:rFonts w:eastAsia="仿宋"/>
          <w:spacing w:val="6"/>
          <w:sz w:val="30"/>
          <w:szCs w:val="30"/>
        </w:rPr>
        <w:t xml:space="preserve">             </w:t>
      </w:r>
      <w:r>
        <w:rPr>
          <w:rFonts w:eastAsia="仿宋"/>
          <w:sz w:val="24"/>
          <w:szCs w:val="21"/>
        </w:rPr>
        <w:t xml:space="preserve">          供应商全称（加盖CA电子公章）：</w:t>
      </w:r>
      <w:r>
        <w:rPr>
          <w:rFonts w:eastAsia="仿宋"/>
          <w:sz w:val="24"/>
          <w:szCs w:val="21"/>
        </w:rPr>
      </w:r>
      <w:r/>
    </w:p>
    <w:p>
      <w:pPr>
        <w:pStyle w:val="701"/>
        <w:ind w:right="1559" w:firstLine="480"/>
        <w:jc w:val="center"/>
        <w:spacing w:line="0" w:lineRule="atLeast"/>
        <w:tabs>
          <w:tab w:val="left" w:pos="4860" w:leader="none"/>
        </w:tabs>
        <w:rPr>
          <w:rFonts w:eastAsia="仿宋"/>
          <w:sz w:val="24"/>
          <w:szCs w:val="21"/>
        </w:rPr>
      </w:pPr>
      <w:r>
        <w:rPr>
          <w:rFonts w:eastAsia="仿宋"/>
          <w:sz w:val="24"/>
          <w:szCs w:val="21"/>
        </w:rPr>
        <w:t xml:space="preserve">        日  期：</w:t>
      </w:r>
      <w:r>
        <w:rPr>
          <w:rFonts w:eastAsia="仿宋"/>
          <w:sz w:val="24"/>
          <w:szCs w:val="21"/>
        </w:rPr>
      </w:r>
      <w:r/>
    </w:p>
    <w:p>
      <w:pPr>
        <w:pStyle w:val="701"/>
        <w:spacing w:line="560" w:lineRule="exact"/>
        <w:rPr>
          <w:rFonts w:eastAsia="仿宋"/>
          <w:b/>
          <w:sz w:val="32"/>
          <w:szCs w:val="32"/>
        </w:rPr>
      </w:pPr>
      <w:r>
        <w:rPr>
          <w:rFonts w:eastAsia="仿宋"/>
          <w:b/>
          <w:sz w:val="32"/>
          <w:szCs w:val="32"/>
        </w:rPr>
      </w:r>
      <w:r/>
    </w:p>
    <w:p>
      <w:pPr>
        <w:pStyle w:val="701"/>
        <w:ind w:firstLine="562"/>
        <w:spacing w:line="400" w:lineRule="exact"/>
        <w:rPr>
          <w:rFonts w:eastAsia="仿宋"/>
          <w:b/>
          <w:sz w:val="28"/>
          <w:szCs w:val="28"/>
        </w:rPr>
      </w:pPr>
      <w:r>
        <w:rPr>
          <w:rFonts w:eastAsia="仿宋"/>
          <w:b/>
          <w:sz w:val="28"/>
          <w:szCs w:val="28"/>
        </w:rPr>
      </w:r>
      <w:r/>
    </w:p>
    <w:p>
      <w:pPr>
        <w:pStyle w:val="701"/>
        <w:ind w:firstLine="562"/>
        <w:spacing w:line="400" w:lineRule="exact"/>
        <w:rPr>
          <w:rFonts w:eastAsia="仿宋"/>
          <w:b/>
          <w:sz w:val="28"/>
          <w:szCs w:val="28"/>
        </w:rPr>
      </w:pPr>
      <w:r>
        <w:rPr>
          <w:rFonts w:eastAsia="仿宋"/>
          <w:b/>
          <w:sz w:val="28"/>
          <w:szCs w:val="28"/>
        </w:rPr>
      </w:r>
      <w:r/>
    </w:p>
    <w:p>
      <w:pPr>
        <w:pStyle w:val="701"/>
        <w:ind w:firstLine="562"/>
        <w:spacing w:line="400" w:lineRule="exact"/>
        <w:rPr>
          <w:rFonts w:eastAsia="仿宋"/>
          <w:b/>
          <w:sz w:val="28"/>
          <w:szCs w:val="28"/>
        </w:rPr>
      </w:pPr>
      <w:r>
        <w:rPr>
          <w:rFonts w:eastAsia="仿宋"/>
          <w:b/>
          <w:sz w:val="28"/>
          <w:szCs w:val="28"/>
        </w:rPr>
      </w:r>
      <w:r/>
    </w:p>
    <w:p>
      <w:pPr>
        <w:pStyle w:val="701"/>
        <w:ind w:firstLine="562"/>
        <w:spacing w:line="400" w:lineRule="exact"/>
        <w:rPr>
          <w:rFonts w:eastAsia="仿宋"/>
          <w:b/>
          <w:sz w:val="28"/>
          <w:szCs w:val="28"/>
        </w:rPr>
      </w:pPr>
      <w:r>
        <w:rPr>
          <w:rFonts w:eastAsia="仿宋"/>
          <w:b/>
          <w:sz w:val="28"/>
          <w:szCs w:val="28"/>
        </w:rPr>
      </w:r>
      <w:r/>
    </w:p>
    <w:p>
      <w:pPr>
        <w:pStyle w:val="701"/>
        <w:ind w:firstLine="562"/>
        <w:spacing w:line="400" w:lineRule="exact"/>
        <w:rPr>
          <w:rFonts w:eastAsia="仿宋"/>
          <w:b/>
          <w:sz w:val="28"/>
          <w:szCs w:val="28"/>
        </w:rPr>
      </w:pPr>
      <w:r>
        <w:rPr>
          <w:rFonts w:eastAsia="仿宋"/>
          <w:b/>
          <w:sz w:val="28"/>
          <w:szCs w:val="28"/>
        </w:rPr>
      </w:r>
      <w:r/>
    </w:p>
    <w:p>
      <w:pPr>
        <w:pStyle w:val="701"/>
        <w:spacing w:line="420" w:lineRule="exact"/>
        <w:rPr>
          <w:rFonts w:eastAsia="仿宋"/>
          <w:b/>
          <w:sz w:val="28"/>
          <w:szCs w:val="28"/>
        </w:rPr>
        <w:outlineLvl w:val="3"/>
      </w:pPr>
      <w:r>
        <w:rPr>
          <w:rFonts w:eastAsia="仿宋"/>
          <w:b/>
          <w:sz w:val="28"/>
          <w:szCs w:val="28"/>
        </w:rPr>
      </w:r>
      <w:r/>
    </w:p>
    <w:p>
      <w:pPr>
        <w:pStyle w:val="701"/>
        <w:spacing w:line="420" w:lineRule="exact"/>
        <w:rPr>
          <w:rFonts w:eastAsia="仿宋"/>
          <w:b/>
          <w:sz w:val="28"/>
          <w:szCs w:val="28"/>
        </w:rPr>
        <w:outlineLvl w:val="3"/>
      </w:pPr>
      <w:r>
        <w:rPr>
          <w:rFonts w:eastAsia="仿宋"/>
          <w:b/>
          <w:sz w:val="28"/>
          <w:szCs w:val="28"/>
        </w:rPr>
      </w:r>
      <w:r/>
    </w:p>
    <w:p>
      <w:pPr>
        <w:pStyle w:val="701"/>
        <w:spacing w:line="420" w:lineRule="exact"/>
        <w:rPr>
          <w:rFonts w:eastAsia="仿宋"/>
          <w:b/>
          <w:sz w:val="28"/>
          <w:szCs w:val="28"/>
        </w:rPr>
        <w:outlineLvl w:val="3"/>
      </w:pPr>
      <w:r>
        <w:rPr>
          <w:rFonts w:eastAsia="仿宋"/>
          <w:b/>
          <w:sz w:val="28"/>
          <w:szCs w:val="28"/>
        </w:rPr>
        <w:t xml:space="preserve">附件8</w:t>
      </w:r>
      <w:r>
        <w:rPr>
          <w:rFonts w:eastAsia="仿宋"/>
          <w:b/>
          <w:sz w:val="28"/>
          <w:szCs w:val="28"/>
        </w:rPr>
      </w:r>
      <w:r/>
    </w:p>
    <w:p>
      <w:pPr>
        <w:pStyle w:val="701"/>
        <w:jc w:val="center"/>
        <w:spacing w:line="420" w:lineRule="exact"/>
        <w:rPr>
          <w:rFonts w:eastAsia="仿宋"/>
          <w:b/>
          <w:bCs/>
          <w:sz w:val="28"/>
          <w:szCs w:val="28"/>
        </w:rPr>
        <w:outlineLvl w:val="3"/>
      </w:pPr>
      <w:r>
        <w:rPr>
          <w:rFonts w:eastAsia="仿宋"/>
          <w:b/>
          <w:bCs/>
          <w:sz w:val="28"/>
          <w:szCs w:val="28"/>
        </w:rPr>
      </w:r>
      <w:r/>
    </w:p>
    <w:p>
      <w:pPr>
        <w:pStyle w:val="701"/>
        <w:jc w:val="center"/>
        <w:spacing w:line="420" w:lineRule="exact"/>
        <w:rPr>
          <w:rFonts w:eastAsia="仿宋"/>
          <w:b/>
          <w:bCs/>
          <w:sz w:val="28"/>
          <w:szCs w:val="28"/>
        </w:rPr>
        <w:outlineLvl w:val="3"/>
      </w:pPr>
      <w:r>
        <w:rPr>
          <w:rFonts w:eastAsia="仿宋"/>
          <w:b/>
          <w:bCs/>
          <w:sz w:val="28"/>
          <w:szCs w:val="28"/>
        </w:rPr>
        <w:t xml:space="preserve">监狱和戒毒企业证明材料</w:t>
      </w:r>
      <w:r>
        <w:rPr>
          <w:rFonts w:eastAsia="仿宋"/>
          <w:b/>
          <w:bCs/>
          <w:sz w:val="28"/>
          <w:szCs w:val="28"/>
        </w:rPr>
      </w:r>
      <w:r/>
    </w:p>
    <w:p>
      <w:pPr>
        <w:pStyle w:val="701"/>
        <w:ind w:firstLine="495"/>
        <w:spacing w:line="420" w:lineRule="exact"/>
        <w:rPr>
          <w:rFonts w:eastAsia="仿宋"/>
          <w:sz w:val="28"/>
          <w:szCs w:val="28"/>
        </w:rPr>
      </w:pPr>
      <w:r>
        <w:rPr>
          <w:rFonts w:eastAsia="仿宋"/>
          <w:sz w:val="28"/>
          <w:szCs w:val="28"/>
        </w:rPr>
      </w:r>
      <w:r/>
    </w:p>
    <w:p>
      <w:pPr>
        <w:pStyle w:val="701"/>
        <w:ind w:firstLine="498"/>
        <w:spacing w:line="420" w:lineRule="exact"/>
        <w:rPr>
          <w:rFonts w:eastAsia="仿宋"/>
          <w:b/>
          <w:sz w:val="28"/>
          <w:szCs w:val="28"/>
        </w:rPr>
      </w:pPr>
      <w:r>
        <w:rPr>
          <w:rFonts w:eastAsia="仿宋"/>
          <w:b/>
          <w:sz w:val="28"/>
          <w:szCs w:val="28"/>
        </w:rPr>
        <w:t xml:space="preserve">（格式自拟）</w:t>
      </w:r>
      <w:r>
        <w:rPr>
          <w:rFonts w:eastAsia="仿宋"/>
          <w:b/>
          <w:sz w:val="28"/>
          <w:szCs w:val="28"/>
        </w:rPr>
      </w:r>
      <w:r/>
    </w:p>
    <w:p>
      <w:pPr>
        <w:pStyle w:val="701"/>
        <w:ind w:firstLine="495"/>
        <w:spacing w:line="420" w:lineRule="exact"/>
        <w:rPr>
          <w:rFonts w:eastAsia="仿宋"/>
          <w:sz w:val="28"/>
          <w:szCs w:val="28"/>
        </w:rPr>
      </w:pPr>
      <w:r>
        <w:rPr>
          <w:rFonts w:eastAsia="仿宋"/>
          <w:sz w:val="28"/>
          <w:szCs w:val="28"/>
        </w:rPr>
      </w:r>
      <w:r/>
    </w:p>
    <w:p>
      <w:pPr>
        <w:pStyle w:val="701"/>
        <w:ind w:firstLine="480"/>
        <w:spacing w:line="0" w:lineRule="atLeast"/>
        <w:rPr>
          <w:rFonts w:eastAsia="仿宋"/>
          <w:sz w:val="24"/>
          <w:szCs w:val="21"/>
        </w:rPr>
      </w:pPr>
      <w:r>
        <w:rPr>
          <w:rFonts w:eastAsia="仿宋"/>
          <w:sz w:val="24"/>
          <w:szCs w:val="21"/>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eastAsia="仿宋"/>
          <w:sz w:val="24"/>
          <w:szCs w:val="21"/>
        </w:rPr>
      </w:r>
      <w:r/>
    </w:p>
    <w:p>
      <w:pPr>
        <w:pStyle w:val="701"/>
        <w:ind w:firstLine="480"/>
        <w:spacing w:line="0" w:lineRule="atLeast"/>
        <w:rPr>
          <w:rFonts w:eastAsia="仿宋"/>
          <w:sz w:val="24"/>
          <w:szCs w:val="21"/>
        </w:rPr>
      </w:pPr>
      <w:r>
        <w:rPr>
          <w:rFonts w:eastAsia="仿宋"/>
          <w:sz w:val="24"/>
          <w:szCs w:val="21"/>
        </w:rPr>
      </w:r>
      <w:r/>
    </w:p>
    <w:p>
      <w:pPr>
        <w:pStyle w:val="701"/>
        <w:ind w:firstLine="480"/>
        <w:spacing w:line="400" w:lineRule="exact"/>
        <w:rPr>
          <w:rFonts w:eastAsia="仿宋"/>
          <w:sz w:val="24"/>
          <w:szCs w:val="21"/>
        </w:rPr>
      </w:pPr>
      <w:r>
        <w:rPr>
          <w:rFonts w:eastAsia="仿宋"/>
          <w:sz w:val="24"/>
          <w:szCs w:val="21"/>
        </w:rPr>
      </w:r>
      <w:r/>
    </w:p>
    <w:p>
      <w:pPr>
        <w:pStyle w:val="701"/>
        <w:ind w:firstLine="480"/>
        <w:spacing w:line="400" w:lineRule="exact"/>
        <w:rPr>
          <w:rFonts w:eastAsia="仿宋"/>
          <w:sz w:val="24"/>
          <w:szCs w:val="21"/>
        </w:rPr>
      </w:pPr>
      <w:r>
        <w:rPr>
          <w:rFonts w:eastAsia="仿宋"/>
          <w:sz w:val="24"/>
          <w:szCs w:val="21"/>
        </w:rPr>
      </w:r>
      <w:r/>
    </w:p>
    <w:p>
      <w:pPr>
        <w:pStyle w:val="701"/>
        <w:ind w:firstLine="480"/>
        <w:spacing w:line="400" w:lineRule="exact"/>
        <w:rPr>
          <w:rFonts w:eastAsia="仿宋"/>
          <w:sz w:val="24"/>
          <w:szCs w:val="21"/>
        </w:rPr>
      </w:pPr>
      <w:r>
        <w:rPr>
          <w:rFonts w:eastAsia="仿宋"/>
          <w:sz w:val="24"/>
          <w:szCs w:val="21"/>
        </w:rPr>
      </w:r>
      <w:r/>
    </w:p>
    <w:p>
      <w:pPr>
        <w:pStyle w:val="701"/>
        <w:ind w:firstLine="480"/>
        <w:spacing w:line="400" w:lineRule="exact"/>
        <w:rPr>
          <w:rFonts w:eastAsia="仿宋"/>
          <w:sz w:val="24"/>
          <w:szCs w:val="21"/>
        </w:rPr>
      </w:pPr>
      <w:r>
        <w:rPr>
          <w:rFonts w:eastAsia="仿宋"/>
          <w:sz w:val="24"/>
          <w:szCs w:val="21"/>
        </w:rPr>
      </w:r>
      <w:r/>
    </w:p>
    <w:p>
      <w:pPr>
        <w:pStyle w:val="701"/>
        <w:ind w:firstLine="480"/>
        <w:spacing w:line="400" w:lineRule="exact"/>
        <w:rPr>
          <w:rFonts w:eastAsia="仿宋"/>
          <w:sz w:val="24"/>
          <w:szCs w:val="21"/>
        </w:rPr>
      </w:pPr>
      <w:r>
        <w:rPr>
          <w:rFonts w:eastAsia="仿宋"/>
          <w:sz w:val="24"/>
          <w:szCs w:val="21"/>
        </w:rPr>
      </w:r>
      <w:r/>
    </w:p>
    <w:p>
      <w:pPr>
        <w:pStyle w:val="701"/>
        <w:ind w:firstLine="480"/>
        <w:spacing w:line="400" w:lineRule="exact"/>
        <w:rPr>
          <w:rFonts w:eastAsia="仿宋"/>
          <w:sz w:val="24"/>
          <w:szCs w:val="21"/>
        </w:rPr>
      </w:pPr>
      <w:r>
        <w:rPr>
          <w:rFonts w:eastAsia="仿宋"/>
          <w:sz w:val="24"/>
          <w:szCs w:val="21"/>
        </w:rPr>
      </w:r>
      <w:r/>
    </w:p>
    <w:p>
      <w:pPr>
        <w:pStyle w:val="701"/>
        <w:ind w:firstLine="480"/>
        <w:spacing w:line="400" w:lineRule="exact"/>
        <w:rPr>
          <w:rFonts w:eastAsia="仿宋"/>
          <w:sz w:val="24"/>
          <w:szCs w:val="21"/>
        </w:rPr>
      </w:pPr>
      <w:r>
        <w:rPr>
          <w:rFonts w:eastAsia="仿宋"/>
          <w:sz w:val="24"/>
          <w:szCs w:val="21"/>
        </w:rPr>
        <w:t xml:space="preserve">备注：</w:t>
      </w:r>
      <w:r>
        <w:rPr>
          <w:rFonts w:eastAsia="仿宋"/>
          <w:sz w:val="24"/>
          <w:szCs w:val="21"/>
        </w:rPr>
      </w:r>
      <w:r/>
    </w:p>
    <w:p>
      <w:pPr>
        <w:pStyle w:val="701"/>
        <w:ind w:firstLine="480"/>
        <w:spacing w:line="400" w:lineRule="exact"/>
        <w:rPr>
          <w:rFonts w:eastAsia="仿宋"/>
          <w:sz w:val="24"/>
          <w:szCs w:val="24"/>
        </w:rPr>
      </w:pPr>
      <w:r>
        <w:rPr>
          <w:rFonts w:eastAsia="仿宋"/>
          <w:sz w:val="24"/>
          <w:szCs w:val="21"/>
        </w:rPr>
        <w:t xml:space="preserve">1、</w:t>
      </w:r>
      <w:r>
        <w:rPr>
          <w:rFonts w:eastAsia="仿宋"/>
          <w:sz w:val="24"/>
          <w:szCs w:val="24"/>
        </w:rPr>
        <w:t xml:space="preserve">专门面向中小微型企业采购的项目，供应商如不提供证明材料，则不能通过资格审查；非专门面向中小微型企业采购的项目，供应商如不提供证明材料，价格将不做相应扣除。</w:t>
      </w:r>
      <w:r>
        <w:rPr>
          <w:rFonts w:eastAsia="仿宋"/>
          <w:sz w:val="24"/>
          <w:szCs w:val="24"/>
        </w:rPr>
      </w:r>
      <w:r/>
    </w:p>
    <w:p>
      <w:pPr>
        <w:pStyle w:val="701"/>
        <w:ind w:firstLine="480"/>
        <w:spacing w:line="0" w:lineRule="atLeast"/>
        <w:rPr>
          <w:rFonts w:eastAsia="仿宋"/>
          <w:sz w:val="24"/>
          <w:szCs w:val="21"/>
        </w:rPr>
      </w:pPr>
      <w:r>
        <w:rPr>
          <w:rFonts w:eastAsia="仿宋"/>
          <w:sz w:val="24"/>
          <w:szCs w:val="21"/>
        </w:rPr>
        <w:t xml:space="preserve">2、成交供应商为监狱和戒毒企业的，此</w:t>
      </w:r>
      <w:r>
        <w:rPr>
          <w:rFonts w:eastAsia="仿宋"/>
          <w:sz w:val="24"/>
          <w:szCs w:val="24"/>
        </w:rPr>
        <w:t xml:space="preserve">证明材料</w:t>
      </w:r>
      <w:r>
        <w:rPr>
          <w:rFonts w:eastAsia="仿宋"/>
          <w:sz w:val="24"/>
          <w:szCs w:val="21"/>
        </w:rPr>
        <w:t xml:space="preserve">将随成交结果同时公告，接受社会监督。供应商提供</w:t>
      </w:r>
      <w:r>
        <w:rPr>
          <w:rFonts w:eastAsia="仿宋"/>
          <w:sz w:val="24"/>
          <w:szCs w:val="24"/>
        </w:rPr>
        <w:t xml:space="preserve">证明材料</w:t>
      </w:r>
      <w:r>
        <w:rPr>
          <w:rFonts w:eastAsia="仿宋"/>
          <w:sz w:val="24"/>
          <w:szCs w:val="21"/>
        </w:rPr>
        <w:t xml:space="preserve">内容不实的，属于提供虚假材料谋取</w:t>
      </w:r>
      <w:r>
        <w:rPr>
          <w:rFonts w:hint="eastAsia" w:eastAsia="仿宋"/>
          <w:sz w:val="24"/>
          <w:szCs w:val="21"/>
          <w:lang w:eastAsia="zh-CN"/>
        </w:rPr>
        <w:t xml:space="preserve">成交供应商</w:t>
      </w:r>
      <w:r>
        <w:rPr>
          <w:rFonts w:eastAsia="仿宋"/>
          <w:sz w:val="24"/>
          <w:szCs w:val="21"/>
        </w:rPr>
        <w:t xml:space="preserve">，依照《中华人民共和国政府采购法》等国家有关规定追究相应责任。</w:t>
      </w:r>
      <w:r>
        <w:rPr>
          <w:rFonts w:eastAsia="仿宋"/>
          <w:sz w:val="24"/>
          <w:szCs w:val="21"/>
        </w:rPr>
      </w:r>
      <w:r/>
    </w:p>
    <w:p>
      <w:pPr>
        <w:pStyle w:val="701"/>
        <w:ind w:firstLine="480"/>
        <w:spacing w:line="0" w:lineRule="atLeast"/>
        <w:rPr>
          <w:rFonts w:eastAsia="仿宋"/>
          <w:sz w:val="24"/>
          <w:szCs w:val="21"/>
        </w:rPr>
      </w:pPr>
      <w:r>
        <w:rPr>
          <w:rFonts w:eastAsia="仿宋"/>
          <w:sz w:val="24"/>
          <w:szCs w:val="21"/>
        </w:rPr>
      </w:r>
      <w:r/>
    </w:p>
    <w:p>
      <w:pPr>
        <w:pStyle w:val="701"/>
        <w:jc w:val="center"/>
        <w:spacing w:line="560" w:lineRule="exact"/>
        <w:rPr>
          <w:rFonts w:eastAsia="仿宋"/>
          <w:b/>
          <w:sz w:val="32"/>
          <w:szCs w:val="32"/>
        </w:rPr>
      </w:pPr>
      <w:r>
        <w:rPr>
          <w:rFonts w:eastAsia="仿宋"/>
          <w:b/>
          <w:sz w:val="32"/>
          <w:szCs w:val="32"/>
        </w:rPr>
      </w:r>
      <w:r/>
    </w:p>
    <w:p>
      <w:pPr>
        <w:pStyle w:val="701"/>
        <w:ind w:firstLine="480"/>
        <w:spacing w:line="0" w:lineRule="atLeast"/>
        <w:rPr>
          <w:rFonts w:eastAsia="仿宋"/>
          <w:sz w:val="24"/>
          <w:szCs w:val="21"/>
        </w:rPr>
      </w:pPr>
      <w:r>
        <w:rPr>
          <w:rFonts w:eastAsia="仿宋"/>
          <w:sz w:val="24"/>
          <w:szCs w:val="21"/>
        </w:rPr>
      </w:r>
      <w:r/>
    </w:p>
    <w:p>
      <w:pPr>
        <w:pStyle w:val="701"/>
        <w:spacing w:line="560" w:lineRule="exact"/>
        <w:rPr>
          <w:rFonts w:eastAsia="仿宋"/>
          <w:b/>
          <w:sz w:val="32"/>
          <w:szCs w:val="32"/>
        </w:rPr>
      </w:pPr>
      <w:r>
        <w:rPr>
          <w:rFonts w:eastAsia="仿宋"/>
          <w:b/>
          <w:sz w:val="32"/>
          <w:szCs w:val="32"/>
        </w:rPr>
      </w:r>
      <w:r/>
    </w:p>
    <w:p>
      <w:pPr>
        <w:pStyle w:val="701"/>
        <w:spacing w:line="0" w:lineRule="atLeast"/>
        <w:rPr>
          <w:rFonts w:eastAsia="仿宋"/>
          <w:b/>
          <w:sz w:val="28"/>
          <w:szCs w:val="28"/>
        </w:rPr>
      </w:pPr>
      <w:r>
        <w:rPr>
          <w:rFonts w:eastAsia="仿宋"/>
          <w:b/>
          <w:sz w:val="24"/>
          <w:szCs w:val="24"/>
        </w:rPr>
        <w:br w:type="page" w:clear="all"/>
      </w:r>
      <w:r>
        <w:rPr>
          <w:rFonts w:eastAsia="仿宋"/>
          <w:b/>
          <w:sz w:val="28"/>
          <w:szCs w:val="28"/>
        </w:rPr>
        <w:t xml:space="preserve">附件9</w:t>
      </w:r>
      <w:r>
        <w:rPr>
          <w:rFonts w:eastAsia="仿宋"/>
          <w:b/>
          <w:sz w:val="28"/>
          <w:szCs w:val="28"/>
        </w:rPr>
      </w:r>
      <w:r/>
    </w:p>
    <w:p>
      <w:pPr>
        <w:pStyle w:val="701"/>
        <w:rPr>
          <w:rFonts w:eastAsia="仿宋"/>
          <w:b/>
          <w:sz w:val="28"/>
          <w:szCs w:val="28"/>
        </w:rPr>
      </w:pPr>
      <w:r>
        <w:rPr>
          <w:rFonts w:eastAsia="仿宋"/>
          <w:b/>
          <w:sz w:val="28"/>
          <w:szCs w:val="28"/>
        </w:rPr>
      </w:r>
      <w:r/>
    </w:p>
    <w:p>
      <w:pPr>
        <w:pStyle w:val="701"/>
        <w:contextualSpacing/>
        <w:jc w:val="center"/>
        <w:spacing w:line="300" w:lineRule="auto"/>
        <w:rPr>
          <w:rFonts w:eastAsia="仿宋"/>
          <w:b/>
          <w:sz w:val="28"/>
          <w:szCs w:val="28"/>
        </w:rPr>
      </w:pPr>
      <w:r>
        <w:rPr>
          <w:rFonts w:eastAsia="仿宋"/>
          <w:b/>
          <w:sz w:val="28"/>
          <w:szCs w:val="28"/>
        </w:rPr>
        <w:t xml:space="preserve">技术要求响应及偏离表</w:t>
      </w:r>
      <w:r>
        <w:rPr>
          <w:rFonts w:eastAsia="仿宋"/>
          <w:b/>
          <w:sz w:val="28"/>
          <w:szCs w:val="28"/>
        </w:rPr>
      </w:r>
      <w:r/>
    </w:p>
    <w:p>
      <w:pPr>
        <w:pStyle w:val="701"/>
        <w:ind w:firstLine="560"/>
        <w:jc w:val="center"/>
        <w:rPr>
          <w:rFonts w:eastAsia="仿宋"/>
          <w:sz w:val="28"/>
          <w:szCs w:val="28"/>
        </w:rPr>
      </w:pPr>
      <w:r>
        <w:rPr>
          <w:rFonts w:eastAsia="仿宋"/>
          <w:sz w:val="28"/>
          <w:szCs w:val="28"/>
        </w:rPr>
        <w:t xml:space="preserve">（由供应商据实填写，表格不够自行添加）</w:t>
      </w:r>
      <w:r>
        <w:rPr>
          <w:rFonts w:eastAsia="仿宋"/>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701"/>
              <w:jc w:val="center"/>
              <w:spacing w:line="340" w:lineRule="exact"/>
              <w:rPr>
                <w:rFonts w:eastAsia="仿宋"/>
                <w:sz w:val="24"/>
              </w:rPr>
            </w:pPr>
            <w:r>
              <w:rPr>
                <w:rFonts w:eastAsia="仿宋"/>
                <w:sz w:val="24"/>
              </w:rPr>
              <w:t xml:space="preserve">序号</w:t>
            </w:r>
            <w:r>
              <w:rPr>
                <w:rFonts w:eastAsia="仿宋"/>
                <w:sz w:val="24"/>
              </w:rPr>
            </w:r>
            <w:r/>
          </w:p>
        </w:tc>
        <w:tc>
          <w:tcPr>
            <w:tcW w:w="1254" w:type="dxa"/>
            <w:vAlign w:val="center"/>
            <w:textDirection w:val="lrTb"/>
            <w:noWrap w:val="false"/>
          </w:tcPr>
          <w:p>
            <w:pPr>
              <w:pStyle w:val="701"/>
              <w:jc w:val="center"/>
              <w:spacing w:line="340" w:lineRule="exact"/>
              <w:rPr>
                <w:rFonts w:eastAsia="仿宋"/>
                <w:sz w:val="24"/>
              </w:rPr>
            </w:pPr>
            <w:r>
              <w:rPr>
                <w:rFonts w:eastAsia="仿宋"/>
                <w:sz w:val="24"/>
              </w:rPr>
              <w:t xml:space="preserve">货物或服务名称</w:t>
            </w:r>
            <w:r>
              <w:rPr>
                <w:rFonts w:eastAsia="仿宋"/>
                <w:sz w:val="24"/>
              </w:rPr>
            </w:r>
            <w:r/>
          </w:p>
        </w:tc>
        <w:tc>
          <w:tcPr>
            <w:tcW w:w="1095" w:type="dxa"/>
            <w:vAlign w:val="center"/>
            <w:textDirection w:val="lrTb"/>
            <w:noWrap w:val="false"/>
          </w:tcPr>
          <w:p>
            <w:pPr>
              <w:pStyle w:val="701"/>
              <w:jc w:val="center"/>
              <w:spacing w:line="340" w:lineRule="exact"/>
              <w:rPr>
                <w:rFonts w:eastAsia="仿宋"/>
                <w:sz w:val="24"/>
              </w:rPr>
            </w:pPr>
            <w:r>
              <w:rPr>
                <w:rFonts w:eastAsia="仿宋"/>
                <w:sz w:val="24"/>
              </w:rPr>
              <w:t xml:space="preserve">采购文件要求的技术要求</w:t>
            </w:r>
            <w:r>
              <w:rPr>
                <w:rFonts w:eastAsia="仿宋"/>
                <w:sz w:val="24"/>
              </w:rPr>
            </w:r>
            <w:r/>
          </w:p>
        </w:tc>
        <w:tc>
          <w:tcPr>
            <w:tcW w:w="1413" w:type="dxa"/>
            <w:vAlign w:val="center"/>
            <w:textDirection w:val="lrTb"/>
            <w:noWrap w:val="false"/>
          </w:tcPr>
          <w:p>
            <w:pPr>
              <w:pStyle w:val="701"/>
              <w:jc w:val="center"/>
              <w:spacing w:line="340" w:lineRule="exact"/>
              <w:rPr>
                <w:rFonts w:eastAsia="仿宋"/>
                <w:sz w:val="24"/>
              </w:rPr>
            </w:pPr>
            <w:r>
              <w:rPr>
                <w:rFonts w:eastAsia="仿宋"/>
                <w:sz w:val="24"/>
              </w:rPr>
              <w:t xml:space="preserve">响应文件响应情况</w:t>
            </w:r>
            <w:r>
              <w:rPr>
                <w:rFonts w:eastAsia="仿宋"/>
                <w:sz w:val="24"/>
              </w:rPr>
            </w:r>
            <w:r/>
          </w:p>
        </w:tc>
        <w:tc>
          <w:tcPr>
            <w:tcW w:w="778" w:type="dxa"/>
            <w:vAlign w:val="top"/>
            <w:textDirection w:val="lrTb"/>
            <w:noWrap w:val="false"/>
          </w:tcPr>
          <w:p>
            <w:pPr>
              <w:pStyle w:val="701"/>
              <w:jc w:val="center"/>
              <w:spacing w:line="340" w:lineRule="exact"/>
              <w:rPr>
                <w:rFonts w:eastAsia="仿宋"/>
                <w:sz w:val="24"/>
              </w:rPr>
            </w:pPr>
            <w:r>
              <w:rPr>
                <w:rFonts w:eastAsia="仿宋"/>
                <w:sz w:val="24"/>
              </w:rPr>
            </w:r>
            <w:r/>
          </w:p>
          <w:p>
            <w:pPr>
              <w:pStyle w:val="701"/>
              <w:jc w:val="center"/>
              <w:spacing w:line="340" w:lineRule="exact"/>
              <w:rPr>
                <w:rFonts w:eastAsia="仿宋"/>
                <w:sz w:val="24"/>
              </w:rPr>
            </w:pPr>
            <w:r>
              <w:rPr>
                <w:rFonts w:eastAsia="仿宋"/>
                <w:sz w:val="24"/>
              </w:rPr>
              <w:t xml:space="preserve">偏离说明</w:t>
            </w:r>
            <w:r>
              <w:rPr>
                <w:rFonts w:eastAsia="仿宋"/>
                <w:sz w:val="24"/>
              </w:rPr>
            </w:r>
            <w:r/>
          </w:p>
        </w:tc>
      </w:tr>
      <w:tr>
        <w:trPr>
          <w:trHeight w:val="414"/>
        </w:trPr>
        <w:tc>
          <w:tcPr>
            <w:tcW w:w="460" w:type="dxa"/>
            <w:vAlign w:val="top"/>
            <w:textDirection w:val="lrTb"/>
            <w:noWrap w:val="false"/>
          </w:tcPr>
          <w:p>
            <w:pPr>
              <w:pStyle w:val="701"/>
              <w:jc w:val="center"/>
              <w:spacing w:line="340" w:lineRule="exact"/>
              <w:rPr>
                <w:rFonts w:eastAsia="仿宋"/>
                <w:sz w:val="24"/>
              </w:rPr>
            </w:pPr>
            <w:r>
              <w:rPr>
                <w:rFonts w:eastAsia="仿宋"/>
                <w:sz w:val="24"/>
              </w:rPr>
              <w:t xml:space="preserve">1</w:t>
            </w:r>
            <w:r>
              <w:rPr>
                <w:rFonts w:eastAsia="仿宋"/>
                <w:sz w:val="24"/>
              </w:rPr>
            </w:r>
            <w:r/>
          </w:p>
        </w:tc>
        <w:tc>
          <w:tcPr>
            <w:tcW w:w="1254" w:type="dxa"/>
            <w:vAlign w:val="center"/>
            <w:textDirection w:val="lrTb"/>
            <w:noWrap w:val="false"/>
          </w:tcPr>
          <w:p>
            <w:pPr>
              <w:pStyle w:val="701"/>
              <w:jc w:val="left"/>
              <w:spacing w:line="340" w:lineRule="exact"/>
              <w:rPr>
                <w:rFonts w:eastAsia="仿宋"/>
                <w:sz w:val="24"/>
              </w:rPr>
            </w:pPr>
            <w:r>
              <w:rPr>
                <w:rFonts w:eastAsia="仿宋"/>
                <w:sz w:val="24"/>
              </w:rPr>
            </w:r>
            <w:r/>
          </w:p>
        </w:tc>
        <w:tc>
          <w:tcPr>
            <w:tcW w:w="1095" w:type="dxa"/>
            <w:vAlign w:val="center"/>
            <w:textDirection w:val="lrTb"/>
            <w:noWrap w:val="false"/>
          </w:tcPr>
          <w:p>
            <w:pPr>
              <w:pStyle w:val="701"/>
              <w:jc w:val="left"/>
              <w:spacing w:line="340" w:lineRule="exact"/>
              <w:rPr>
                <w:rFonts w:eastAsia="仿宋"/>
                <w:sz w:val="24"/>
              </w:rPr>
            </w:pPr>
            <w:r>
              <w:rPr>
                <w:rFonts w:eastAsia="仿宋"/>
                <w:sz w:val="24"/>
              </w:rPr>
            </w:r>
            <w:r/>
          </w:p>
        </w:tc>
        <w:tc>
          <w:tcPr>
            <w:tcW w:w="1413" w:type="dxa"/>
            <w:vAlign w:val="center"/>
            <w:textDirection w:val="lrTb"/>
            <w:noWrap w:val="false"/>
          </w:tcPr>
          <w:p>
            <w:pPr>
              <w:pStyle w:val="701"/>
              <w:jc w:val="left"/>
              <w:spacing w:line="340" w:lineRule="exact"/>
              <w:rPr>
                <w:rFonts w:eastAsia="仿宋"/>
                <w:sz w:val="24"/>
              </w:rPr>
            </w:pPr>
            <w:r>
              <w:rPr>
                <w:rFonts w:eastAsia="仿宋"/>
                <w:sz w:val="24"/>
              </w:rPr>
            </w:r>
            <w:r/>
          </w:p>
        </w:tc>
        <w:tc>
          <w:tcPr>
            <w:tcW w:w="778" w:type="dxa"/>
            <w:vAlign w:val="top"/>
            <w:textDirection w:val="lrTb"/>
            <w:noWrap w:val="false"/>
          </w:tcPr>
          <w:p>
            <w:pPr>
              <w:pStyle w:val="701"/>
              <w:jc w:val="left"/>
              <w:spacing w:line="340" w:lineRule="exact"/>
              <w:rPr>
                <w:rFonts w:eastAsia="仿宋"/>
                <w:sz w:val="24"/>
              </w:rPr>
            </w:pPr>
            <w:r>
              <w:rPr>
                <w:rFonts w:eastAsia="仿宋"/>
                <w:sz w:val="24"/>
              </w:rPr>
            </w:r>
            <w:r/>
          </w:p>
        </w:tc>
      </w:tr>
      <w:tr>
        <w:trPr>
          <w:trHeight w:val="548"/>
        </w:trPr>
        <w:tc>
          <w:tcPr>
            <w:tcW w:w="460" w:type="dxa"/>
            <w:vAlign w:val="top"/>
            <w:textDirection w:val="lrTb"/>
            <w:noWrap w:val="false"/>
          </w:tcPr>
          <w:p>
            <w:pPr>
              <w:pStyle w:val="701"/>
              <w:jc w:val="center"/>
              <w:spacing w:line="340" w:lineRule="exact"/>
              <w:rPr>
                <w:rFonts w:eastAsia="仿宋"/>
                <w:sz w:val="24"/>
              </w:rPr>
            </w:pPr>
            <w:r>
              <w:rPr>
                <w:rFonts w:eastAsia="仿宋"/>
                <w:sz w:val="24"/>
              </w:rPr>
              <w:t xml:space="preserve">2</w:t>
            </w:r>
            <w:r>
              <w:rPr>
                <w:rFonts w:eastAsia="仿宋"/>
                <w:sz w:val="24"/>
              </w:rPr>
            </w:r>
            <w:r/>
          </w:p>
        </w:tc>
        <w:tc>
          <w:tcPr>
            <w:tcW w:w="1254" w:type="dxa"/>
            <w:vAlign w:val="center"/>
            <w:textDirection w:val="lrTb"/>
            <w:noWrap w:val="false"/>
          </w:tcPr>
          <w:p>
            <w:pPr>
              <w:pStyle w:val="701"/>
              <w:jc w:val="left"/>
              <w:spacing w:line="340" w:lineRule="exact"/>
              <w:rPr>
                <w:rFonts w:eastAsia="仿宋"/>
                <w:sz w:val="24"/>
              </w:rPr>
            </w:pPr>
            <w:r>
              <w:rPr>
                <w:rFonts w:eastAsia="仿宋"/>
                <w:sz w:val="24"/>
              </w:rPr>
            </w:r>
            <w:r/>
          </w:p>
        </w:tc>
        <w:tc>
          <w:tcPr>
            <w:tcW w:w="1095" w:type="dxa"/>
            <w:vAlign w:val="center"/>
            <w:textDirection w:val="lrTb"/>
            <w:noWrap w:val="false"/>
          </w:tcPr>
          <w:p>
            <w:pPr>
              <w:pStyle w:val="701"/>
              <w:jc w:val="left"/>
              <w:spacing w:line="340" w:lineRule="exact"/>
              <w:rPr>
                <w:rFonts w:eastAsia="仿宋"/>
                <w:sz w:val="24"/>
              </w:rPr>
            </w:pPr>
            <w:r>
              <w:rPr>
                <w:rFonts w:eastAsia="仿宋"/>
                <w:sz w:val="24"/>
              </w:rPr>
            </w:r>
            <w:r/>
          </w:p>
        </w:tc>
        <w:tc>
          <w:tcPr>
            <w:tcW w:w="1413" w:type="dxa"/>
            <w:vAlign w:val="center"/>
            <w:textDirection w:val="lrTb"/>
            <w:noWrap w:val="false"/>
          </w:tcPr>
          <w:p>
            <w:pPr>
              <w:pStyle w:val="701"/>
              <w:jc w:val="left"/>
              <w:spacing w:line="340" w:lineRule="exact"/>
              <w:rPr>
                <w:rFonts w:eastAsia="仿宋"/>
                <w:sz w:val="24"/>
              </w:rPr>
            </w:pPr>
            <w:r>
              <w:rPr>
                <w:rFonts w:eastAsia="仿宋"/>
                <w:sz w:val="24"/>
              </w:rPr>
            </w:r>
            <w:r/>
          </w:p>
        </w:tc>
        <w:tc>
          <w:tcPr>
            <w:tcW w:w="778" w:type="dxa"/>
            <w:vAlign w:val="top"/>
            <w:textDirection w:val="lrTb"/>
            <w:noWrap w:val="false"/>
          </w:tcPr>
          <w:p>
            <w:pPr>
              <w:pStyle w:val="701"/>
              <w:jc w:val="left"/>
              <w:spacing w:line="340" w:lineRule="exact"/>
              <w:rPr>
                <w:rFonts w:eastAsia="仿宋"/>
                <w:sz w:val="24"/>
              </w:rPr>
            </w:pPr>
            <w:r>
              <w:rPr>
                <w:rFonts w:eastAsia="仿宋"/>
                <w:sz w:val="24"/>
              </w:rPr>
            </w:r>
            <w:r/>
          </w:p>
        </w:tc>
      </w:tr>
      <w:tr>
        <w:trPr>
          <w:trHeight w:val="400"/>
        </w:trPr>
        <w:tc>
          <w:tcPr>
            <w:tcW w:w="460" w:type="dxa"/>
            <w:vAlign w:val="top"/>
            <w:textDirection w:val="lrTb"/>
            <w:noWrap w:val="false"/>
          </w:tcPr>
          <w:p>
            <w:pPr>
              <w:pStyle w:val="701"/>
              <w:jc w:val="center"/>
              <w:spacing w:line="340" w:lineRule="exact"/>
              <w:rPr>
                <w:rFonts w:eastAsia="仿宋"/>
                <w:sz w:val="24"/>
              </w:rPr>
            </w:pPr>
            <w:r>
              <w:rPr>
                <w:rFonts w:eastAsia="仿宋"/>
                <w:sz w:val="24"/>
              </w:rPr>
              <w:t xml:space="preserve">3</w:t>
            </w:r>
            <w:r>
              <w:rPr>
                <w:rFonts w:eastAsia="仿宋"/>
                <w:sz w:val="24"/>
              </w:rPr>
            </w:r>
            <w:r/>
          </w:p>
        </w:tc>
        <w:tc>
          <w:tcPr>
            <w:tcW w:w="1254" w:type="dxa"/>
            <w:vAlign w:val="center"/>
            <w:textDirection w:val="lrTb"/>
            <w:noWrap w:val="false"/>
          </w:tcPr>
          <w:p>
            <w:pPr>
              <w:pStyle w:val="701"/>
              <w:jc w:val="left"/>
              <w:spacing w:line="340" w:lineRule="exact"/>
              <w:rPr>
                <w:rFonts w:eastAsia="仿宋"/>
                <w:sz w:val="24"/>
              </w:rPr>
            </w:pPr>
            <w:r>
              <w:rPr>
                <w:rFonts w:eastAsia="仿宋"/>
                <w:sz w:val="24"/>
              </w:rPr>
            </w:r>
            <w:r/>
          </w:p>
        </w:tc>
        <w:tc>
          <w:tcPr>
            <w:tcW w:w="1095" w:type="dxa"/>
            <w:vAlign w:val="center"/>
            <w:textDirection w:val="lrTb"/>
            <w:noWrap w:val="false"/>
          </w:tcPr>
          <w:p>
            <w:pPr>
              <w:pStyle w:val="701"/>
              <w:jc w:val="left"/>
              <w:spacing w:line="340" w:lineRule="exact"/>
              <w:rPr>
                <w:rFonts w:eastAsia="仿宋"/>
                <w:sz w:val="24"/>
              </w:rPr>
            </w:pPr>
            <w:r>
              <w:rPr>
                <w:rFonts w:eastAsia="仿宋"/>
                <w:sz w:val="24"/>
              </w:rPr>
            </w:r>
            <w:r/>
          </w:p>
        </w:tc>
        <w:tc>
          <w:tcPr>
            <w:tcW w:w="1413" w:type="dxa"/>
            <w:vAlign w:val="center"/>
            <w:textDirection w:val="lrTb"/>
            <w:noWrap w:val="false"/>
          </w:tcPr>
          <w:p>
            <w:pPr>
              <w:pStyle w:val="701"/>
              <w:jc w:val="left"/>
              <w:spacing w:line="340" w:lineRule="exact"/>
              <w:rPr>
                <w:rFonts w:eastAsia="仿宋"/>
                <w:sz w:val="24"/>
              </w:rPr>
            </w:pPr>
            <w:r>
              <w:rPr>
                <w:rFonts w:eastAsia="仿宋"/>
                <w:sz w:val="24"/>
              </w:rPr>
            </w:r>
            <w:r/>
          </w:p>
        </w:tc>
        <w:tc>
          <w:tcPr>
            <w:tcW w:w="778" w:type="dxa"/>
            <w:vAlign w:val="top"/>
            <w:textDirection w:val="lrTb"/>
            <w:noWrap w:val="false"/>
          </w:tcPr>
          <w:p>
            <w:pPr>
              <w:pStyle w:val="701"/>
              <w:jc w:val="left"/>
              <w:spacing w:line="340" w:lineRule="exact"/>
              <w:rPr>
                <w:rFonts w:eastAsia="仿宋"/>
                <w:sz w:val="24"/>
              </w:rPr>
            </w:pPr>
            <w:r>
              <w:rPr>
                <w:rFonts w:eastAsia="仿宋"/>
                <w:sz w:val="24"/>
              </w:rPr>
            </w:r>
            <w:r/>
          </w:p>
        </w:tc>
      </w:tr>
      <w:tr>
        <w:trPr>
          <w:trHeight w:val="419"/>
        </w:trPr>
        <w:tc>
          <w:tcPr>
            <w:tcW w:w="460" w:type="dxa"/>
            <w:vAlign w:val="top"/>
            <w:textDirection w:val="lrTb"/>
            <w:noWrap w:val="false"/>
          </w:tcPr>
          <w:p>
            <w:pPr>
              <w:pStyle w:val="701"/>
              <w:jc w:val="center"/>
              <w:spacing w:line="340" w:lineRule="exact"/>
              <w:rPr>
                <w:rFonts w:eastAsia="仿宋"/>
                <w:sz w:val="24"/>
              </w:rPr>
            </w:pPr>
            <w:r>
              <w:rPr>
                <w:rFonts w:eastAsia="仿宋"/>
                <w:sz w:val="24"/>
              </w:rPr>
              <w:t xml:space="preserve">4</w:t>
            </w:r>
            <w:r>
              <w:rPr>
                <w:rFonts w:eastAsia="仿宋"/>
                <w:sz w:val="24"/>
              </w:rPr>
            </w:r>
            <w:r/>
          </w:p>
        </w:tc>
        <w:tc>
          <w:tcPr>
            <w:tcW w:w="1254" w:type="dxa"/>
            <w:vAlign w:val="center"/>
            <w:textDirection w:val="lrTb"/>
            <w:noWrap w:val="false"/>
          </w:tcPr>
          <w:p>
            <w:pPr>
              <w:pStyle w:val="701"/>
              <w:jc w:val="left"/>
              <w:spacing w:line="340" w:lineRule="exact"/>
              <w:rPr>
                <w:rFonts w:eastAsia="仿宋"/>
                <w:sz w:val="24"/>
              </w:rPr>
            </w:pPr>
            <w:r>
              <w:rPr>
                <w:rFonts w:eastAsia="仿宋"/>
                <w:sz w:val="24"/>
              </w:rPr>
            </w:r>
            <w:r/>
          </w:p>
        </w:tc>
        <w:tc>
          <w:tcPr>
            <w:tcW w:w="1095" w:type="dxa"/>
            <w:vAlign w:val="center"/>
            <w:textDirection w:val="lrTb"/>
            <w:noWrap w:val="false"/>
          </w:tcPr>
          <w:p>
            <w:pPr>
              <w:pStyle w:val="701"/>
              <w:jc w:val="left"/>
              <w:spacing w:line="340" w:lineRule="exact"/>
              <w:rPr>
                <w:rFonts w:eastAsia="仿宋"/>
                <w:sz w:val="24"/>
              </w:rPr>
            </w:pPr>
            <w:r>
              <w:rPr>
                <w:rFonts w:eastAsia="仿宋"/>
                <w:sz w:val="24"/>
              </w:rPr>
            </w:r>
            <w:r/>
          </w:p>
        </w:tc>
        <w:tc>
          <w:tcPr>
            <w:tcW w:w="1413" w:type="dxa"/>
            <w:vAlign w:val="center"/>
            <w:textDirection w:val="lrTb"/>
            <w:noWrap w:val="false"/>
          </w:tcPr>
          <w:p>
            <w:pPr>
              <w:pStyle w:val="701"/>
              <w:jc w:val="left"/>
              <w:spacing w:line="340" w:lineRule="exact"/>
              <w:rPr>
                <w:rFonts w:eastAsia="仿宋"/>
                <w:sz w:val="24"/>
              </w:rPr>
            </w:pPr>
            <w:r>
              <w:rPr>
                <w:rFonts w:eastAsia="仿宋"/>
                <w:sz w:val="24"/>
              </w:rPr>
            </w:r>
            <w:r/>
          </w:p>
        </w:tc>
        <w:tc>
          <w:tcPr>
            <w:tcW w:w="778" w:type="dxa"/>
            <w:vAlign w:val="top"/>
            <w:textDirection w:val="lrTb"/>
            <w:noWrap w:val="false"/>
          </w:tcPr>
          <w:p>
            <w:pPr>
              <w:pStyle w:val="701"/>
              <w:jc w:val="left"/>
              <w:spacing w:line="340" w:lineRule="exact"/>
              <w:rPr>
                <w:rFonts w:eastAsia="仿宋"/>
                <w:sz w:val="24"/>
              </w:rPr>
            </w:pPr>
            <w:r>
              <w:rPr>
                <w:rFonts w:eastAsia="仿宋"/>
                <w:sz w:val="24"/>
              </w:rPr>
            </w:r>
            <w:r/>
          </w:p>
        </w:tc>
      </w:tr>
      <w:tr>
        <w:trPr>
          <w:trHeight w:val="419"/>
        </w:trPr>
        <w:tc>
          <w:tcPr>
            <w:tcW w:w="843" w:type="dxa"/>
            <w:vAlign w:val="top"/>
            <w:textDirection w:val="lrTb"/>
            <w:noWrap w:val="false"/>
          </w:tcPr>
          <w:p>
            <w:pPr>
              <w:pStyle w:val="701"/>
              <w:jc w:val="center"/>
              <w:spacing w:line="340" w:lineRule="exact"/>
              <w:rPr>
                <w:rFonts w:eastAsia="仿宋"/>
                <w:sz w:val="24"/>
              </w:rPr>
            </w:pPr>
            <w:r>
              <w:rPr>
                <w:rFonts w:eastAsia="仿宋"/>
                <w:sz w:val="24"/>
                <w:szCs w:val="24"/>
              </w:rPr>
              <w:t xml:space="preserve">…</w:t>
            </w:r>
            <w:r>
              <w:rPr>
                <w:rFonts w:eastAsia="仿宋"/>
                <w:sz w:val="24"/>
              </w:rPr>
            </w:r>
            <w:r/>
          </w:p>
        </w:tc>
        <w:tc>
          <w:tcPr>
            <w:tcW w:w="2300" w:type="dxa"/>
            <w:vAlign w:val="center"/>
            <w:textDirection w:val="lrTb"/>
            <w:noWrap w:val="false"/>
          </w:tcPr>
          <w:p>
            <w:pPr>
              <w:pStyle w:val="701"/>
              <w:jc w:val="left"/>
              <w:spacing w:line="340" w:lineRule="exact"/>
              <w:rPr>
                <w:rFonts w:eastAsia="仿宋"/>
                <w:sz w:val="24"/>
              </w:rPr>
            </w:pPr>
            <w:r>
              <w:rPr>
                <w:rFonts w:eastAsia="仿宋"/>
                <w:sz w:val="24"/>
                <w:szCs w:val="24"/>
              </w:rPr>
              <w:t xml:space="preserve">……</w:t>
            </w:r>
            <w:r>
              <w:rPr>
                <w:rFonts w:eastAsia="仿宋"/>
                <w:sz w:val="24"/>
              </w:rPr>
            </w:r>
            <w:r/>
          </w:p>
        </w:tc>
        <w:tc>
          <w:tcPr>
            <w:tcW w:w="1095" w:type="dxa"/>
            <w:vAlign w:val="center"/>
            <w:textDirection w:val="lrTb"/>
            <w:noWrap w:val="false"/>
          </w:tcPr>
          <w:p>
            <w:pPr>
              <w:pStyle w:val="701"/>
              <w:jc w:val="left"/>
              <w:spacing w:line="340" w:lineRule="exact"/>
              <w:rPr>
                <w:rFonts w:eastAsia="仿宋"/>
                <w:sz w:val="24"/>
              </w:rPr>
            </w:pPr>
            <w:r>
              <w:rPr>
                <w:rFonts w:eastAsia="仿宋"/>
                <w:sz w:val="24"/>
              </w:rPr>
            </w:r>
            <w:r/>
          </w:p>
        </w:tc>
        <w:tc>
          <w:tcPr>
            <w:tcW w:w="1413" w:type="dxa"/>
            <w:vAlign w:val="center"/>
            <w:textDirection w:val="lrTb"/>
            <w:noWrap w:val="false"/>
          </w:tcPr>
          <w:p>
            <w:pPr>
              <w:pStyle w:val="701"/>
              <w:jc w:val="left"/>
              <w:spacing w:line="340" w:lineRule="exact"/>
              <w:rPr>
                <w:rFonts w:eastAsia="仿宋"/>
                <w:sz w:val="24"/>
              </w:rPr>
            </w:pPr>
            <w:r>
              <w:rPr>
                <w:rFonts w:eastAsia="仿宋"/>
                <w:sz w:val="24"/>
              </w:rPr>
            </w:r>
            <w:r/>
          </w:p>
        </w:tc>
        <w:tc>
          <w:tcPr>
            <w:tcW w:w="778" w:type="dxa"/>
            <w:vAlign w:val="top"/>
            <w:textDirection w:val="lrTb"/>
            <w:noWrap w:val="false"/>
          </w:tcPr>
          <w:p>
            <w:pPr>
              <w:pStyle w:val="701"/>
              <w:jc w:val="left"/>
              <w:spacing w:line="340" w:lineRule="exact"/>
              <w:rPr>
                <w:rFonts w:eastAsia="仿宋"/>
                <w:sz w:val="24"/>
              </w:rPr>
            </w:pPr>
            <w:r>
              <w:rPr>
                <w:rFonts w:eastAsia="仿宋"/>
                <w:sz w:val="24"/>
              </w:rPr>
            </w:r>
            <w:r/>
          </w:p>
        </w:tc>
      </w:tr>
    </w:tbl>
    <w:p>
      <w:pPr>
        <w:pStyle w:val="701"/>
        <w:spacing w:line="400" w:lineRule="exact"/>
        <w:rPr>
          <w:rFonts w:eastAsia="仿宋"/>
          <w:sz w:val="24"/>
          <w:szCs w:val="24"/>
        </w:rPr>
      </w:pPr>
      <w:r>
        <w:rPr>
          <w:rFonts w:eastAsia="仿宋"/>
          <w:sz w:val="24"/>
          <w:szCs w:val="24"/>
        </w:rPr>
        <w:t xml:space="preserve">附件9-1  证明材料1，证明材料2，……</w:t>
      </w:r>
      <w:r>
        <w:rPr>
          <w:rFonts w:eastAsia="仿宋"/>
          <w:sz w:val="24"/>
          <w:szCs w:val="24"/>
        </w:rPr>
      </w:r>
      <w:r/>
    </w:p>
    <w:p>
      <w:pPr>
        <w:pStyle w:val="701"/>
        <w:spacing w:line="400" w:lineRule="exact"/>
        <w:rPr>
          <w:rFonts w:eastAsia="仿宋"/>
          <w:sz w:val="24"/>
          <w:szCs w:val="24"/>
        </w:rPr>
      </w:pPr>
      <w:r>
        <w:rPr>
          <w:rFonts w:eastAsia="仿宋"/>
          <w:sz w:val="24"/>
          <w:szCs w:val="24"/>
        </w:rPr>
      </w:r>
      <w:r/>
    </w:p>
    <w:p>
      <w:pPr>
        <w:pStyle w:val="701"/>
        <w:spacing w:line="400" w:lineRule="exact"/>
        <w:rPr>
          <w:rFonts w:eastAsia="仿宋"/>
          <w:sz w:val="24"/>
          <w:szCs w:val="24"/>
        </w:rPr>
      </w:pPr>
      <w:r>
        <w:rPr>
          <w:rFonts w:eastAsia="仿宋"/>
          <w:sz w:val="24"/>
          <w:szCs w:val="24"/>
        </w:rPr>
      </w:r>
      <w:r/>
    </w:p>
    <w:p>
      <w:pPr>
        <w:pStyle w:val="701"/>
        <w:spacing w:line="400" w:lineRule="exact"/>
        <w:rPr>
          <w:rFonts w:eastAsia="仿宋"/>
          <w:sz w:val="24"/>
          <w:szCs w:val="24"/>
        </w:rPr>
      </w:pPr>
      <w:r>
        <w:rPr>
          <w:rFonts w:eastAsia="仿宋"/>
          <w:sz w:val="24"/>
          <w:szCs w:val="24"/>
        </w:rPr>
      </w:r>
      <w:r/>
    </w:p>
    <w:p>
      <w:pPr>
        <w:pStyle w:val="701"/>
        <w:spacing w:line="400" w:lineRule="exact"/>
        <w:rPr>
          <w:rFonts w:eastAsia="仿宋"/>
          <w:sz w:val="24"/>
          <w:szCs w:val="24"/>
        </w:rPr>
      </w:pPr>
      <w:r>
        <w:rPr>
          <w:rFonts w:eastAsia="仿宋"/>
          <w:sz w:val="24"/>
          <w:szCs w:val="24"/>
        </w:rPr>
        <w:t xml:space="preserve">备注：</w:t>
      </w:r>
      <w:r>
        <w:rPr>
          <w:rFonts w:eastAsia="仿宋"/>
          <w:sz w:val="24"/>
          <w:szCs w:val="24"/>
        </w:rPr>
      </w:r>
      <w:r/>
    </w:p>
    <w:p>
      <w:pPr>
        <w:pStyle w:val="701"/>
        <w:contextualSpacing/>
        <w:spacing w:line="300" w:lineRule="auto"/>
        <w:rPr>
          <w:rFonts w:eastAsia="仿宋"/>
          <w:b/>
          <w:bCs/>
          <w:sz w:val="24"/>
        </w:rPr>
      </w:pPr>
      <w:r>
        <w:rPr>
          <w:rFonts w:eastAsia="仿宋"/>
          <w:sz w:val="24"/>
        </w:rPr>
        <w:t xml:space="preserve">1. 供应商提交的响应文件中与采购文件第四章“采购需求”中的技术要求</w:t>
      </w:r>
      <w:r>
        <w:rPr>
          <w:rFonts w:eastAsia="仿宋"/>
          <w:b/>
          <w:bCs/>
          <w:sz w:val="24"/>
        </w:rPr>
        <w:t xml:space="preserve">（未加斜体下划线的非实质性内容）</w:t>
      </w:r>
      <w:r>
        <w:rPr>
          <w:rFonts w:eastAsia="仿宋"/>
          <w:sz w:val="24"/>
        </w:rPr>
        <w:t xml:space="preserve">如有偏离的，应逐条填列在偏离表中。</w:t>
      </w:r>
      <w:r>
        <w:rPr>
          <w:rFonts w:eastAsia="仿宋"/>
          <w:b/>
          <w:bCs/>
          <w:sz w:val="24"/>
          <w:szCs w:val="24"/>
        </w:rPr>
        <w:t xml:space="preserve">如果</w:t>
      </w:r>
      <w:r>
        <w:rPr>
          <w:rFonts w:eastAsia="仿宋"/>
          <w:sz w:val="24"/>
        </w:rPr>
        <w:t xml:space="preserve">采购文件</w:t>
      </w:r>
      <w:r>
        <w:rPr>
          <w:rFonts w:eastAsia="仿宋"/>
          <w:b/>
          <w:bCs/>
          <w:sz w:val="24"/>
          <w:szCs w:val="24"/>
        </w:rPr>
        <w:t xml:space="preserve">要求提供证明材料，供应商需将证明材料列于该表之下。</w:t>
      </w:r>
      <w:r>
        <w:rPr>
          <w:rFonts w:eastAsia="仿宋"/>
          <w:b/>
          <w:bCs/>
          <w:sz w:val="24"/>
        </w:rPr>
      </w:r>
      <w:r/>
    </w:p>
    <w:p>
      <w:pPr>
        <w:pStyle w:val="701"/>
        <w:contextualSpacing/>
        <w:spacing w:line="300" w:lineRule="auto"/>
        <w:rPr>
          <w:rFonts w:eastAsia="仿宋"/>
          <w:sz w:val="24"/>
        </w:rPr>
      </w:pPr>
      <w:r>
        <w:rPr>
          <w:rFonts w:eastAsia="仿宋"/>
          <w:sz w:val="24"/>
        </w:rPr>
        <w:t xml:space="preserve">2.“偏离说明”一栏选择“正偏离”、“无偏离”、“负偏离”进行填写。未填写的内容视为完全响应本采购文件要求。正偏离、无偏离的确认和负偏离是否响应采购文件，由谈判小组认定。</w:t>
      </w:r>
      <w:r>
        <w:rPr>
          <w:rFonts w:eastAsia="仿宋"/>
          <w:sz w:val="24"/>
        </w:rPr>
      </w:r>
      <w:r/>
    </w:p>
    <w:p>
      <w:pPr>
        <w:pStyle w:val="713"/>
        <w:rPr>
          <w:rFonts w:ascii="Times New Roman" w:hAnsi="Times New Roman" w:eastAsia="仿宋"/>
        </w:rPr>
      </w:pPr>
      <w:r>
        <w:rPr>
          <w:rFonts w:ascii="Times New Roman" w:hAnsi="Times New Roman" w:eastAsia="仿宋"/>
        </w:rPr>
      </w:r>
      <w:r/>
    </w:p>
    <w:p>
      <w:pPr>
        <w:pStyle w:val="701"/>
        <w:ind w:left="480"/>
        <w:rPr>
          <w:rFonts w:eastAsia="仿宋"/>
          <w:b/>
          <w:i/>
          <w:sz w:val="24"/>
          <w:szCs w:val="21"/>
          <w:u w:val="single"/>
        </w:rPr>
      </w:pPr>
      <w:r>
        <w:rPr>
          <w:rFonts w:eastAsia="仿宋"/>
          <w:b/>
          <w:i/>
          <w:sz w:val="24"/>
          <w:szCs w:val="21"/>
          <w:u w:val="single"/>
        </w:rPr>
      </w:r>
      <w:r/>
    </w:p>
    <w:p>
      <w:pPr>
        <w:pStyle w:val="701"/>
        <w:rPr>
          <w:rFonts w:eastAsia="仿宋"/>
          <w:b/>
          <w:sz w:val="24"/>
          <w:szCs w:val="24"/>
        </w:rPr>
      </w:pPr>
      <w:r>
        <w:rPr>
          <w:rFonts w:eastAsia="仿宋"/>
          <w:b/>
          <w:sz w:val="24"/>
          <w:szCs w:val="24"/>
        </w:rPr>
      </w:r>
      <w:r/>
    </w:p>
    <w:p>
      <w:pPr>
        <w:pStyle w:val="701"/>
        <w:rPr>
          <w:rFonts w:eastAsia="仿宋"/>
          <w:b/>
          <w:sz w:val="24"/>
          <w:szCs w:val="24"/>
        </w:rPr>
      </w:pPr>
      <w:r>
        <w:rPr>
          <w:rFonts w:eastAsia="仿宋"/>
          <w:b/>
          <w:sz w:val="24"/>
          <w:szCs w:val="24"/>
        </w:rPr>
      </w:r>
      <w:r/>
    </w:p>
    <w:p>
      <w:pPr>
        <w:pStyle w:val="701"/>
        <w:rPr>
          <w:rFonts w:eastAsia="仿宋"/>
          <w:b/>
          <w:sz w:val="24"/>
          <w:szCs w:val="24"/>
        </w:rPr>
      </w:pPr>
      <w:r>
        <w:rPr>
          <w:rFonts w:eastAsia="仿宋"/>
          <w:b/>
          <w:sz w:val="24"/>
          <w:szCs w:val="24"/>
        </w:rPr>
      </w:r>
      <w:r/>
    </w:p>
    <w:p>
      <w:pPr>
        <w:pStyle w:val="701"/>
        <w:rPr>
          <w:rFonts w:eastAsia="仿宋"/>
          <w:b/>
          <w:sz w:val="24"/>
          <w:szCs w:val="24"/>
        </w:rPr>
      </w:pPr>
      <w:r>
        <w:rPr>
          <w:rFonts w:eastAsia="仿宋"/>
          <w:b/>
          <w:sz w:val="24"/>
          <w:szCs w:val="24"/>
        </w:rPr>
      </w:r>
      <w:r/>
    </w:p>
    <w:p>
      <w:pPr>
        <w:pStyle w:val="701"/>
        <w:rPr>
          <w:rFonts w:eastAsia="仿宋"/>
          <w:b/>
          <w:sz w:val="24"/>
          <w:szCs w:val="24"/>
        </w:rPr>
      </w:pPr>
      <w:r>
        <w:rPr>
          <w:rFonts w:eastAsia="仿宋"/>
          <w:b/>
          <w:sz w:val="24"/>
          <w:szCs w:val="24"/>
        </w:rPr>
      </w:r>
      <w:r/>
    </w:p>
    <w:p>
      <w:pPr>
        <w:pStyle w:val="701"/>
        <w:rPr>
          <w:rFonts w:eastAsia="仿宋"/>
          <w:b/>
          <w:sz w:val="24"/>
          <w:szCs w:val="24"/>
        </w:rPr>
      </w:pPr>
      <w:r>
        <w:rPr>
          <w:rFonts w:eastAsia="仿宋"/>
          <w:b/>
          <w:sz w:val="24"/>
          <w:szCs w:val="24"/>
        </w:rPr>
      </w:r>
      <w:r/>
    </w:p>
    <w:p>
      <w:pPr>
        <w:pStyle w:val="778"/>
        <w:rPr>
          <w:rFonts w:eastAsia="仿宋" w:cs="Times New Roman"/>
          <w:b/>
          <w:color w:val="000000"/>
          <w:sz w:val="28"/>
          <w:szCs w:val="28"/>
        </w:rPr>
      </w:pPr>
      <w:r>
        <w:rPr>
          <w:rFonts w:eastAsia="仿宋" w:cs="Times New Roman"/>
          <w:b/>
          <w:color w:val="000000"/>
          <w:sz w:val="28"/>
          <w:szCs w:val="28"/>
        </w:rPr>
        <w:br w:type="page" w:clear="all"/>
      </w:r>
      <w:r>
        <w:rPr>
          <w:rFonts w:eastAsia="仿宋" w:cs="Times New Roman"/>
          <w:b/>
          <w:color w:val="000000"/>
          <w:sz w:val="28"/>
          <w:szCs w:val="28"/>
        </w:rPr>
        <w:t xml:space="preserve">附件10</w:t>
      </w:r>
      <w:r>
        <w:rPr>
          <w:rFonts w:eastAsia="仿宋" w:cs="Times New Roman"/>
          <w:b/>
          <w:color w:val="000000"/>
          <w:sz w:val="28"/>
          <w:szCs w:val="28"/>
        </w:rPr>
      </w:r>
      <w:r/>
    </w:p>
    <w:p>
      <w:pPr>
        <w:pStyle w:val="701"/>
        <w:contextualSpacing/>
        <w:jc w:val="center"/>
        <w:spacing w:line="300" w:lineRule="auto"/>
        <w:rPr>
          <w:rFonts w:eastAsia="仿宋"/>
          <w:b/>
          <w:sz w:val="28"/>
          <w:szCs w:val="28"/>
        </w:rPr>
      </w:pPr>
      <w:r>
        <w:rPr>
          <w:rFonts w:eastAsia="仿宋"/>
          <w:b/>
          <w:sz w:val="28"/>
          <w:szCs w:val="28"/>
        </w:rPr>
        <w:t xml:space="preserve">  商务要求响应及偏离表</w:t>
      </w:r>
      <w:r>
        <w:rPr>
          <w:rFonts w:eastAsia="仿宋"/>
          <w:b/>
          <w:sz w:val="28"/>
          <w:szCs w:val="28"/>
        </w:rPr>
      </w:r>
      <w:r/>
    </w:p>
    <w:p>
      <w:pPr>
        <w:pStyle w:val="701"/>
        <w:contextualSpacing/>
        <w:jc w:val="center"/>
        <w:spacing w:line="300" w:lineRule="auto"/>
        <w:rPr>
          <w:rFonts w:eastAsia="仿宋"/>
          <w:b/>
          <w:sz w:val="28"/>
          <w:szCs w:val="28"/>
        </w:rPr>
      </w:pPr>
      <w:r>
        <w:rPr>
          <w:rFonts w:eastAsia="仿宋"/>
          <w:b/>
          <w:sz w:val="28"/>
          <w:szCs w:val="28"/>
        </w:rPr>
      </w:r>
      <w:r/>
    </w:p>
    <w:p>
      <w:pPr>
        <w:pStyle w:val="701"/>
        <w:ind w:firstLine="560"/>
        <w:jc w:val="center"/>
        <w:rPr>
          <w:rFonts w:eastAsia="仿宋"/>
          <w:sz w:val="28"/>
          <w:szCs w:val="28"/>
        </w:rPr>
      </w:pPr>
      <w:r>
        <w:rPr>
          <w:rFonts w:eastAsia="仿宋"/>
          <w:sz w:val="28"/>
          <w:szCs w:val="28"/>
        </w:rPr>
        <w:t xml:space="preserve">（由供应商据实填写，表格不够自行添加）</w:t>
      </w:r>
      <w:r>
        <w:rPr>
          <w:rFonts w:eastAsia="仿宋"/>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701"/>
              <w:jc w:val="center"/>
              <w:spacing w:line="340" w:lineRule="exact"/>
              <w:rPr>
                <w:rFonts w:eastAsia="仿宋"/>
                <w:sz w:val="24"/>
              </w:rPr>
            </w:pPr>
            <w:r>
              <w:rPr>
                <w:rFonts w:eastAsia="仿宋"/>
                <w:sz w:val="24"/>
              </w:rPr>
              <w:t xml:space="preserve">序号</w:t>
            </w:r>
            <w:r>
              <w:rPr>
                <w:rFonts w:eastAsia="仿宋"/>
                <w:sz w:val="24"/>
              </w:rPr>
            </w:r>
            <w:r/>
          </w:p>
        </w:tc>
        <w:tc>
          <w:tcPr>
            <w:tcW w:w="1254" w:type="dxa"/>
            <w:vAlign w:val="center"/>
            <w:textDirection w:val="lrTb"/>
            <w:noWrap w:val="false"/>
          </w:tcPr>
          <w:p>
            <w:pPr>
              <w:pStyle w:val="701"/>
              <w:jc w:val="center"/>
              <w:spacing w:line="340" w:lineRule="exact"/>
              <w:rPr>
                <w:rFonts w:eastAsia="仿宋"/>
                <w:sz w:val="24"/>
              </w:rPr>
            </w:pPr>
            <w:r>
              <w:rPr>
                <w:rFonts w:eastAsia="仿宋"/>
                <w:sz w:val="24"/>
              </w:rPr>
              <w:t xml:space="preserve">货物或服务名称</w:t>
            </w:r>
            <w:r>
              <w:rPr>
                <w:rFonts w:eastAsia="仿宋"/>
                <w:sz w:val="24"/>
              </w:rPr>
            </w:r>
            <w:r/>
          </w:p>
        </w:tc>
        <w:tc>
          <w:tcPr>
            <w:tcW w:w="1095" w:type="dxa"/>
            <w:vAlign w:val="center"/>
            <w:textDirection w:val="lrTb"/>
            <w:noWrap w:val="false"/>
          </w:tcPr>
          <w:p>
            <w:pPr>
              <w:pStyle w:val="701"/>
              <w:jc w:val="center"/>
              <w:spacing w:line="340" w:lineRule="exact"/>
              <w:rPr>
                <w:rFonts w:eastAsia="仿宋"/>
                <w:sz w:val="24"/>
              </w:rPr>
            </w:pPr>
            <w:r>
              <w:rPr>
                <w:rFonts w:eastAsia="仿宋"/>
                <w:sz w:val="24"/>
              </w:rPr>
              <w:t xml:space="preserve">采购文件要求的商务条款</w:t>
            </w:r>
            <w:r>
              <w:rPr>
                <w:rFonts w:eastAsia="仿宋"/>
                <w:sz w:val="24"/>
              </w:rPr>
            </w:r>
            <w:r/>
          </w:p>
        </w:tc>
        <w:tc>
          <w:tcPr>
            <w:tcW w:w="1413" w:type="dxa"/>
            <w:vAlign w:val="center"/>
            <w:textDirection w:val="lrTb"/>
            <w:noWrap w:val="false"/>
          </w:tcPr>
          <w:p>
            <w:pPr>
              <w:pStyle w:val="701"/>
              <w:jc w:val="center"/>
              <w:spacing w:line="340" w:lineRule="exact"/>
              <w:rPr>
                <w:rFonts w:eastAsia="仿宋"/>
                <w:sz w:val="24"/>
              </w:rPr>
            </w:pPr>
            <w:r>
              <w:rPr>
                <w:rFonts w:eastAsia="仿宋"/>
                <w:sz w:val="24"/>
              </w:rPr>
              <w:t xml:space="preserve">响应文件响应情况</w:t>
            </w:r>
            <w:r>
              <w:rPr>
                <w:rFonts w:eastAsia="仿宋"/>
                <w:sz w:val="24"/>
              </w:rPr>
            </w:r>
            <w:r/>
          </w:p>
        </w:tc>
        <w:tc>
          <w:tcPr>
            <w:tcW w:w="778" w:type="dxa"/>
            <w:vAlign w:val="top"/>
            <w:textDirection w:val="lrTb"/>
            <w:noWrap w:val="false"/>
          </w:tcPr>
          <w:p>
            <w:pPr>
              <w:pStyle w:val="701"/>
              <w:jc w:val="center"/>
              <w:spacing w:line="340" w:lineRule="exact"/>
              <w:rPr>
                <w:rFonts w:eastAsia="仿宋"/>
                <w:sz w:val="24"/>
              </w:rPr>
            </w:pPr>
            <w:r>
              <w:rPr>
                <w:rFonts w:eastAsia="仿宋"/>
                <w:sz w:val="24"/>
              </w:rPr>
            </w:r>
            <w:r/>
          </w:p>
          <w:p>
            <w:pPr>
              <w:pStyle w:val="701"/>
              <w:jc w:val="center"/>
              <w:spacing w:line="340" w:lineRule="exact"/>
              <w:rPr>
                <w:rFonts w:eastAsia="仿宋"/>
                <w:sz w:val="24"/>
              </w:rPr>
            </w:pPr>
            <w:r>
              <w:rPr>
                <w:rFonts w:eastAsia="仿宋"/>
                <w:sz w:val="24"/>
              </w:rPr>
              <w:t xml:space="preserve">偏离说明</w:t>
            </w:r>
            <w:r>
              <w:rPr>
                <w:rFonts w:eastAsia="仿宋"/>
                <w:sz w:val="24"/>
              </w:rPr>
            </w:r>
            <w:r/>
          </w:p>
        </w:tc>
      </w:tr>
      <w:tr>
        <w:trPr>
          <w:trHeight w:val="414"/>
        </w:trPr>
        <w:tc>
          <w:tcPr>
            <w:tcW w:w="460" w:type="dxa"/>
            <w:vAlign w:val="top"/>
            <w:textDirection w:val="lrTb"/>
            <w:noWrap w:val="false"/>
          </w:tcPr>
          <w:p>
            <w:pPr>
              <w:pStyle w:val="701"/>
              <w:jc w:val="center"/>
              <w:spacing w:line="340" w:lineRule="exact"/>
              <w:rPr>
                <w:rFonts w:eastAsia="仿宋"/>
                <w:sz w:val="24"/>
              </w:rPr>
            </w:pPr>
            <w:r>
              <w:rPr>
                <w:rFonts w:eastAsia="仿宋"/>
                <w:sz w:val="24"/>
              </w:rPr>
              <w:t xml:space="preserve">1</w:t>
            </w:r>
            <w:r>
              <w:rPr>
                <w:rFonts w:eastAsia="仿宋"/>
                <w:sz w:val="24"/>
              </w:rPr>
            </w:r>
            <w:r/>
          </w:p>
        </w:tc>
        <w:tc>
          <w:tcPr>
            <w:tcW w:w="1254" w:type="dxa"/>
            <w:vAlign w:val="center"/>
            <w:textDirection w:val="lrTb"/>
            <w:noWrap w:val="false"/>
          </w:tcPr>
          <w:p>
            <w:pPr>
              <w:pStyle w:val="701"/>
              <w:jc w:val="left"/>
              <w:spacing w:line="340" w:lineRule="exact"/>
              <w:rPr>
                <w:rFonts w:eastAsia="仿宋"/>
                <w:sz w:val="24"/>
              </w:rPr>
            </w:pPr>
            <w:r>
              <w:rPr>
                <w:rFonts w:eastAsia="仿宋"/>
                <w:sz w:val="24"/>
              </w:rPr>
            </w:r>
            <w:r/>
          </w:p>
        </w:tc>
        <w:tc>
          <w:tcPr>
            <w:tcW w:w="1095" w:type="dxa"/>
            <w:vAlign w:val="center"/>
            <w:textDirection w:val="lrTb"/>
            <w:noWrap w:val="false"/>
          </w:tcPr>
          <w:p>
            <w:pPr>
              <w:pStyle w:val="701"/>
              <w:jc w:val="left"/>
              <w:spacing w:line="340" w:lineRule="exact"/>
              <w:rPr>
                <w:rFonts w:eastAsia="仿宋"/>
                <w:sz w:val="24"/>
              </w:rPr>
            </w:pPr>
            <w:r>
              <w:rPr>
                <w:rFonts w:eastAsia="仿宋"/>
                <w:sz w:val="24"/>
              </w:rPr>
            </w:r>
            <w:r/>
          </w:p>
        </w:tc>
        <w:tc>
          <w:tcPr>
            <w:tcW w:w="1413" w:type="dxa"/>
            <w:vAlign w:val="center"/>
            <w:textDirection w:val="lrTb"/>
            <w:noWrap w:val="false"/>
          </w:tcPr>
          <w:p>
            <w:pPr>
              <w:pStyle w:val="701"/>
              <w:jc w:val="left"/>
              <w:spacing w:line="340" w:lineRule="exact"/>
              <w:rPr>
                <w:rFonts w:eastAsia="仿宋"/>
                <w:sz w:val="24"/>
              </w:rPr>
            </w:pPr>
            <w:r>
              <w:rPr>
                <w:rFonts w:eastAsia="仿宋"/>
                <w:sz w:val="24"/>
              </w:rPr>
            </w:r>
            <w:r/>
          </w:p>
        </w:tc>
        <w:tc>
          <w:tcPr>
            <w:tcW w:w="778" w:type="dxa"/>
            <w:vAlign w:val="top"/>
            <w:textDirection w:val="lrTb"/>
            <w:noWrap w:val="false"/>
          </w:tcPr>
          <w:p>
            <w:pPr>
              <w:pStyle w:val="701"/>
              <w:jc w:val="left"/>
              <w:spacing w:line="340" w:lineRule="exact"/>
              <w:rPr>
                <w:rFonts w:eastAsia="仿宋"/>
                <w:sz w:val="24"/>
              </w:rPr>
            </w:pPr>
            <w:r>
              <w:rPr>
                <w:rFonts w:eastAsia="仿宋"/>
                <w:sz w:val="24"/>
              </w:rPr>
            </w:r>
            <w:r/>
          </w:p>
        </w:tc>
      </w:tr>
      <w:tr>
        <w:trPr>
          <w:trHeight w:val="548"/>
        </w:trPr>
        <w:tc>
          <w:tcPr>
            <w:tcW w:w="460" w:type="dxa"/>
            <w:vAlign w:val="top"/>
            <w:textDirection w:val="lrTb"/>
            <w:noWrap w:val="false"/>
          </w:tcPr>
          <w:p>
            <w:pPr>
              <w:pStyle w:val="701"/>
              <w:jc w:val="center"/>
              <w:spacing w:line="340" w:lineRule="exact"/>
              <w:rPr>
                <w:rFonts w:eastAsia="仿宋"/>
                <w:sz w:val="24"/>
              </w:rPr>
            </w:pPr>
            <w:r>
              <w:rPr>
                <w:rFonts w:eastAsia="仿宋"/>
                <w:sz w:val="24"/>
              </w:rPr>
              <w:t xml:space="preserve">2</w:t>
            </w:r>
            <w:r>
              <w:rPr>
                <w:rFonts w:eastAsia="仿宋"/>
                <w:sz w:val="24"/>
              </w:rPr>
            </w:r>
            <w:r/>
          </w:p>
        </w:tc>
        <w:tc>
          <w:tcPr>
            <w:tcW w:w="1254" w:type="dxa"/>
            <w:vAlign w:val="center"/>
            <w:textDirection w:val="lrTb"/>
            <w:noWrap w:val="false"/>
          </w:tcPr>
          <w:p>
            <w:pPr>
              <w:pStyle w:val="701"/>
              <w:jc w:val="left"/>
              <w:spacing w:line="340" w:lineRule="exact"/>
              <w:rPr>
                <w:rFonts w:eastAsia="仿宋"/>
                <w:sz w:val="24"/>
              </w:rPr>
            </w:pPr>
            <w:r>
              <w:rPr>
                <w:rFonts w:eastAsia="仿宋"/>
                <w:sz w:val="24"/>
              </w:rPr>
            </w:r>
            <w:r/>
          </w:p>
        </w:tc>
        <w:tc>
          <w:tcPr>
            <w:tcW w:w="1095" w:type="dxa"/>
            <w:vAlign w:val="center"/>
            <w:textDirection w:val="lrTb"/>
            <w:noWrap w:val="false"/>
          </w:tcPr>
          <w:p>
            <w:pPr>
              <w:pStyle w:val="701"/>
              <w:jc w:val="left"/>
              <w:spacing w:line="340" w:lineRule="exact"/>
              <w:rPr>
                <w:rFonts w:eastAsia="仿宋"/>
                <w:sz w:val="24"/>
              </w:rPr>
            </w:pPr>
            <w:r>
              <w:rPr>
                <w:rFonts w:eastAsia="仿宋"/>
                <w:sz w:val="24"/>
              </w:rPr>
            </w:r>
            <w:r/>
          </w:p>
        </w:tc>
        <w:tc>
          <w:tcPr>
            <w:tcW w:w="1413" w:type="dxa"/>
            <w:vAlign w:val="center"/>
            <w:textDirection w:val="lrTb"/>
            <w:noWrap w:val="false"/>
          </w:tcPr>
          <w:p>
            <w:pPr>
              <w:pStyle w:val="701"/>
              <w:jc w:val="left"/>
              <w:spacing w:line="340" w:lineRule="exact"/>
              <w:rPr>
                <w:rFonts w:eastAsia="仿宋"/>
                <w:sz w:val="24"/>
              </w:rPr>
            </w:pPr>
            <w:r>
              <w:rPr>
                <w:rFonts w:eastAsia="仿宋"/>
                <w:sz w:val="24"/>
              </w:rPr>
            </w:r>
            <w:r/>
          </w:p>
        </w:tc>
        <w:tc>
          <w:tcPr>
            <w:tcW w:w="778" w:type="dxa"/>
            <w:vAlign w:val="top"/>
            <w:textDirection w:val="lrTb"/>
            <w:noWrap w:val="false"/>
          </w:tcPr>
          <w:p>
            <w:pPr>
              <w:pStyle w:val="701"/>
              <w:jc w:val="left"/>
              <w:spacing w:line="340" w:lineRule="exact"/>
              <w:rPr>
                <w:rFonts w:eastAsia="仿宋"/>
                <w:sz w:val="24"/>
              </w:rPr>
            </w:pPr>
            <w:r>
              <w:rPr>
                <w:rFonts w:eastAsia="仿宋"/>
                <w:sz w:val="24"/>
              </w:rPr>
            </w:r>
            <w:r/>
          </w:p>
        </w:tc>
      </w:tr>
      <w:tr>
        <w:trPr>
          <w:trHeight w:val="400"/>
        </w:trPr>
        <w:tc>
          <w:tcPr>
            <w:tcW w:w="460" w:type="dxa"/>
            <w:vAlign w:val="top"/>
            <w:textDirection w:val="lrTb"/>
            <w:noWrap w:val="false"/>
          </w:tcPr>
          <w:p>
            <w:pPr>
              <w:pStyle w:val="701"/>
              <w:jc w:val="center"/>
              <w:spacing w:line="340" w:lineRule="exact"/>
              <w:rPr>
                <w:rFonts w:eastAsia="仿宋"/>
                <w:sz w:val="24"/>
              </w:rPr>
            </w:pPr>
            <w:r>
              <w:rPr>
                <w:rFonts w:eastAsia="仿宋"/>
                <w:sz w:val="24"/>
              </w:rPr>
              <w:t xml:space="preserve">3</w:t>
            </w:r>
            <w:r>
              <w:rPr>
                <w:rFonts w:eastAsia="仿宋"/>
                <w:sz w:val="24"/>
              </w:rPr>
            </w:r>
            <w:r/>
          </w:p>
        </w:tc>
        <w:tc>
          <w:tcPr>
            <w:tcW w:w="1254" w:type="dxa"/>
            <w:vAlign w:val="center"/>
            <w:textDirection w:val="lrTb"/>
            <w:noWrap w:val="false"/>
          </w:tcPr>
          <w:p>
            <w:pPr>
              <w:pStyle w:val="701"/>
              <w:jc w:val="left"/>
              <w:spacing w:line="340" w:lineRule="exact"/>
              <w:rPr>
                <w:rFonts w:eastAsia="仿宋"/>
                <w:sz w:val="24"/>
              </w:rPr>
            </w:pPr>
            <w:r>
              <w:rPr>
                <w:rFonts w:eastAsia="仿宋"/>
                <w:sz w:val="24"/>
              </w:rPr>
            </w:r>
            <w:r/>
          </w:p>
        </w:tc>
        <w:tc>
          <w:tcPr>
            <w:tcW w:w="1095" w:type="dxa"/>
            <w:vAlign w:val="center"/>
            <w:textDirection w:val="lrTb"/>
            <w:noWrap w:val="false"/>
          </w:tcPr>
          <w:p>
            <w:pPr>
              <w:pStyle w:val="701"/>
              <w:jc w:val="left"/>
              <w:spacing w:line="340" w:lineRule="exact"/>
              <w:rPr>
                <w:rFonts w:eastAsia="仿宋"/>
                <w:sz w:val="24"/>
              </w:rPr>
            </w:pPr>
            <w:r>
              <w:rPr>
                <w:rFonts w:eastAsia="仿宋"/>
                <w:sz w:val="24"/>
              </w:rPr>
            </w:r>
            <w:r/>
          </w:p>
        </w:tc>
        <w:tc>
          <w:tcPr>
            <w:tcW w:w="1413" w:type="dxa"/>
            <w:vAlign w:val="center"/>
            <w:textDirection w:val="lrTb"/>
            <w:noWrap w:val="false"/>
          </w:tcPr>
          <w:p>
            <w:pPr>
              <w:pStyle w:val="701"/>
              <w:jc w:val="left"/>
              <w:spacing w:line="340" w:lineRule="exact"/>
              <w:rPr>
                <w:rFonts w:eastAsia="仿宋"/>
                <w:sz w:val="24"/>
              </w:rPr>
            </w:pPr>
            <w:r>
              <w:rPr>
                <w:rFonts w:eastAsia="仿宋"/>
                <w:sz w:val="24"/>
              </w:rPr>
            </w:r>
            <w:r/>
          </w:p>
        </w:tc>
        <w:tc>
          <w:tcPr>
            <w:tcW w:w="778" w:type="dxa"/>
            <w:vAlign w:val="top"/>
            <w:textDirection w:val="lrTb"/>
            <w:noWrap w:val="false"/>
          </w:tcPr>
          <w:p>
            <w:pPr>
              <w:pStyle w:val="701"/>
              <w:jc w:val="left"/>
              <w:spacing w:line="340" w:lineRule="exact"/>
              <w:rPr>
                <w:rFonts w:eastAsia="仿宋"/>
                <w:sz w:val="24"/>
              </w:rPr>
            </w:pPr>
            <w:r>
              <w:rPr>
                <w:rFonts w:eastAsia="仿宋"/>
                <w:sz w:val="24"/>
              </w:rPr>
            </w:r>
            <w:r/>
          </w:p>
        </w:tc>
      </w:tr>
      <w:tr>
        <w:trPr>
          <w:trHeight w:val="419"/>
        </w:trPr>
        <w:tc>
          <w:tcPr>
            <w:tcW w:w="460" w:type="dxa"/>
            <w:vAlign w:val="top"/>
            <w:textDirection w:val="lrTb"/>
            <w:noWrap w:val="false"/>
          </w:tcPr>
          <w:p>
            <w:pPr>
              <w:pStyle w:val="701"/>
              <w:jc w:val="center"/>
              <w:spacing w:line="340" w:lineRule="exact"/>
              <w:rPr>
                <w:rFonts w:eastAsia="仿宋"/>
                <w:sz w:val="24"/>
              </w:rPr>
            </w:pPr>
            <w:r>
              <w:rPr>
                <w:rFonts w:eastAsia="仿宋"/>
                <w:sz w:val="24"/>
              </w:rPr>
              <w:t xml:space="preserve">4</w:t>
            </w:r>
            <w:r>
              <w:rPr>
                <w:rFonts w:eastAsia="仿宋"/>
                <w:sz w:val="24"/>
              </w:rPr>
            </w:r>
            <w:r/>
          </w:p>
        </w:tc>
        <w:tc>
          <w:tcPr>
            <w:tcW w:w="1254" w:type="dxa"/>
            <w:vAlign w:val="center"/>
            <w:textDirection w:val="lrTb"/>
            <w:noWrap w:val="false"/>
          </w:tcPr>
          <w:p>
            <w:pPr>
              <w:pStyle w:val="701"/>
              <w:jc w:val="left"/>
              <w:spacing w:line="340" w:lineRule="exact"/>
              <w:rPr>
                <w:rFonts w:eastAsia="仿宋"/>
                <w:sz w:val="24"/>
              </w:rPr>
            </w:pPr>
            <w:r>
              <w:rPr>
                <w:rFonts w:eastAsia="仿宋"/>
                <w:sz w:val="24"/>
              </w:rPr>
            </w:r>
            <w:r/>
          </w:p>
        </w:tc>
        <w:tc>
          <w:tcPr>
            <w:tcW w:w="1095" w:type="dxa"/>
            <w:vAlign w:val="center"/>
            <w:textDirection w:val="lrTb"/>
            <w:noWrap w:val="false"/>
          </w:tcPr>
          <w:p>
            <w:pPr>
              <w:pStyle w:val="701"/>
              <w:jc w:val="left"/>
              <w:spacing w:line="340" w:lineRule="exact"/>
              <w:rPr>
                <w:rFonts w:eastAsia="仿宋"/>
                <w:sz w:val="24"/>
              </w:rPr>
            </w:pPr>
            <w:r>
              <w:rPr>
                <w:rFonts w:eastAsia="仿宋"/>
                <w:sz w:val="24"/>
              </w:rPr>
            </w:r>
            <w:r/>
          </w:p>
        </w:tc>
        <w:tc>
          <w:tcPr>
            <w:tcW w:w="1413" w:type="dxa"/>
            <w:vAlign w:val="center"/>
            <w:textDirection w:val="lrTb"/>
            <w:noWrap w:val="false"/>
          </w:tcPr>
          <w:p>
            <w:pPr>
              <w:pStyle w:val="701"/>
              <w:jc w:val="left"/>
              <w:spacing w:line="340" w:lineRule="exact"/>
              <w:rPr>
                <w:rFonts w:eastAsia="仿宋"/>
                <w:sz w:val="24"/>
              </w:rPr>
            </w:pPr>
            <w:r>
              <w:rPr>
                <w:rFonts w:eastAsia="仿宋"/>
                <w:sz w:val="24"/>
              </w:rPr>
            </w:r>
            <w:r/>
          </w:p>
        </w:tc>
        <w:tc>
          <w:tcPr>
            <w:tcW w:w="778" w:type="dxa"/>
            <w:vAlign w:val="top"/>
            <w:textDirection w:val="lrTb"/>
            <w:noWrap w:val="false"/>
          </w:tcPr>
          <w:p>
            <w:pPr>
              <w:pStyle w:val="701"/>
              <w:jc w:val="left"/>
              <w:spacing w:line="340" w:lineRule="exact"/>
              <w:rPr>
                <w:rFonts w:eastAsia="仿宋"/>
                <w:sz w:val="24"/>
              </w:rPr>
            </w:pPr>
            <w:r>
              <w:rPr>
                <w:rFonts w:eastAsia="仿宋"/>
                <w:sz w:val="24"/>
              </w:rPr>
            </w:r>
            <w:r/>
          </w:p>
        </w:tc>
      </w:tr>
      <w:tr>
        <w:trPr>
          <w:trHeight w:val="419"/>
        </w:trPr>
        <w:tc>
          <w:tcPr>
            <w:tcW w:w="843" w:type="dxa"/>
            <w:vAlign w:val="top"/>
            <w:textDirection w:val="lrTb"/>
            <w:noWrap w:val="false"/>
          </w:tcPr>
          <w:p>
            <w:pPr>
              <w:pStyle w:val="701"/>
              <w:jc w:val="center"/>
              <w:spacing w:line="340" w:lineRule="exact"/>
              <w:rPr>
                <w:rFonts w:eastAsia="仿宋"/>
                <w:sz w:val="24"/>
              </w:rPr>
            </w:pPr>
            <w:r>
              <w:rPr>
                <w:rFonts w:eastAsia="仿宋"/>
                <w:sz w:val="24"/>
                <w:szCs w:val="24"/>
              </w:rPr>
              <w:t xml:space="preserve">…</w:t>
            </w:r>
            <w:r>
              <w:rPr>
                <w:rFonts w:eastAsia="仿宋"/>
                <w:sz w:val="24"/>
              </w:rPr>
            </w:r>
            <w:r/>
          </w:p>
        </w:tc>
        <w:tc>
          <w:tcPr>
            <w:tcW w:w="2300" w:type="dxa"/>
            <w:vAlign w:val="center"/>
            <w:textDirection w:val="lrTb"/>
            <w:noWrap w:val="false"/>
          </w:tcPr>
          <w:p>
            <w:pPr>
              <w:pStyle w:val="701"/>
              <w:jc w:val="left"/>
              <w:spacing w:line="340" w:lineRule="exact"/>
              <w:rPr>
                <w:rFonts w:eastAsia="仿宋"/>
                <w:sz w:val="24"/>
              </w:rPr>
            </w:pPr>
            <w:r>
              <w:rPr>
                <w:rFonts w:eastAsia="仿宋"/>
                <w:sz w:val="24"/>
                <w:szCs w:val="24"/>
              </w:rPr>
              <w:t xml:space="preserve">……</w:t>
            </w:r>
            <w:r>
              <w:rPr>
                <w:rFonts w:eastAsia="仿宋"/>
                <w:sz w:val="24"/>
              </w:rPr>
            </w:r>
            <w:r/>
          </w:p>
        </w:tc>
        <w:tc>
          <w:tcPr>
            <w:tcW w:w="1095" w:type="dxa"/>
            <w:vAlign w:val="center"/>
            <w:textDirection w:val="lrTb"/>
            <w:noWrap w:val="false"/>
          </w:tcPr>
          <w:p>
            <w:pPr>
              <w:pStyle w:val="701"/>
              <w:jc w:val="left"/>
              <w:spacing w:line="340" w:lineRule="exact"/>
              <w:rPr>
                <w:rFonts w:eastAsia="仿宋"/>
                <w:sz w:val="24"/>
              </w:rPr>
            </w:pPr>
            <w:r>
              <w:rPr>
                <w:rFonts w:eastAsia="仿宋"/>
                <w:sz w:val="24"/>
              </w:rPr>
            </w:r>
            <w:r/>
          </w:p>
        </w:tc>
        <w:tc>
          <w:tcPr>
            <w:tcW w:w="1413" w:type="dxa"/>
            <w:vAlign w:val="center"/>
            <w:textDirection w:val="lrTb"/>
            <w:noWrap w:val="false"/>
          </w:tcPr>
          <w:p>
            <w:pPr>
              <w:pStyle w:val="701"/>
              <w:jc w:val="left"/>
              <w:spacing w:line="340" w:lineRule="exact"/>
              <w:rPr>
                <w:rFonts w:eastAsia="仿宋"/>
                <w:sz w:val="24"/>
              </w:rPr>
            </w:pPr>
            <w:r>
              <w:rPr>
                <w:rFonts w:eastAsia="仿宋"/>
                <w:sz w:val="24"/>
              </w:rPr>
            </w:r>
            <w:r/>
          </w:p>
        </w:tc>
        <w:tc>
          <w:tcPr>
            <w:tcW w:w="778" w:type="dxa"/>
            <w:vAlign w:val="top"/>
            <w:textDirection w:val="lrTb"/>
            <w:noWrap w:val="false"/>
          </w:tcPr>
          <w:p>
            <w:pPr>
              <w:pStyle w:val="701"/>
              <w:jc w:val="left"/>
              <w:spacing w:line="340" w:lineRule="exact"/>
              <w:rPr>
                <w:rFonts w:eastAsia="仿宋"/>
                <w:sz w:val="24"/>
              </w:rPr>
            </w:pPr>
            <w:r>
              <w:rPr>
                <w:rFonts w:eastAsia="仿宋"/>
                <w:sz w:val="24"/>
              </w:rPr>
            </w:r>
            <w:r/>
          </w:p>
        </w:tc>
      </w:tr>
    </w:tbl>
    <w:p>
      <w:pPr>
        <w:pStyle w:val="701"/>
        <w:spacing w:line="400" w:lineRule="exact"/>
        <w:rPr>
          <w:rFonts w:eastAsia="仿宋"/>
          <w:sz w:val="24"/>
          <w:szCs w:val="24"/>
        </w:rPr>
      </w:pPr>
      <w:r>
        <w:rPr>
          <w:rFonts w:eastAsia="仿宋"/>
          <w:sz w:val="24"/>
          <w:szCs w:val="24"/>
        </w:rPr>
        <w:t xml:space="preserve">附件10-1  证明材料1，证明材料2，……</w:t>
      </w:r>
      <w:r>
        <w:rPr>
          <w:rFonts w:eastAsia="仿宋"/>
          <w:sz w:val="24"/>
          <w:szCs w:val="24"/>
        </w:rPr>
      </w:r>
      <w:r/>
    </w:p>
    <w:p>
      <w:pPr>
        <w:pStyle w:val="701"/>
        <w:spacing w:line="400" w:lineRule="exact"/>
        <w:rPr>
          <w:rFonts w:eastAsia="仿宋"/>
          <w:sz w:val="24"/>
          <w:szCs w:val="24"/>
        </w:rPr>
      </w:pPr>
      <w:r>
        <w:rPr>
          <w:rFonts w:eastAsia="仿宋"/>
          <w:sz w:val="24"/>
          <w:szCs w:val="24"/>
        </w:rPr>
      </w:r>
      <w:r/>
    </w:p>
    <w:p>
      <w:pPr>
        <w:pStyle w:val="701"/>
        <w:spacing w:line="400" w:lineRule="exact"/>
        <w:rPr>
          <w:rFonts w:eastAsia="仿宋"/>
          <w:sz w:val="24"/>
          <w:szCs w:val="24"/>
        </w:rPr>
      </w:pPr>
      <w:r>
        <w:rPr>
          <w:rFonts w:eastAsia="仿宋"/>
          <w:sz w:val="24"/>
          <w:szCs w:val="24"/>
        </w:rPr>
      </w:r>
      <w:r/>
    </w:p>
    <w:p>
      <w:pPr>
        <w:pStyle w:val="701"/>
        <w:spacing w:line="400" w:lineRule="exact"/>
        <w:rPr>
          <w:rFonts w:eastAsia="仿宋"/>
          <w:sz w:val="24"/>
          <w:szCs w:val="24"/>
        </w:rPr>
      </w:pPr>
      <w:r>
        <w:rPr>
          <w:rFonts w:eastAsia="仿宋"/>
          <w:sz w:val="24"/>
          <w:szCs w:val="24"/>
        </w:rPr>
      </w:r>
      <w:r/>
    </w:p>
    <w:p>
      <w:pPr>
        <w:pStyle w:val="701"/>
        <w:spacing w:line="400" w:lineRule="exact"/>
        <w:rPr>
          <w:rFonts w:eastAsia="仿宋"/>
          <w:sz w:val="24"/>
          <w:szCs w:val="24"/>
        </w:rPr>
      </w:pPr>
      <w:r>
        <w:rPr>
          <w:rFonts w:eastAsia="仿宋"/>
          <w:sz w:val="24"/>
          <w:szCs w:val="24"/>
        </w:rPr>
        <w:t xml:space="preserve">备注：</w:t>
      </w:r>
      <w:r>
        <w:rPr>
          <w:rFonts w:eastAsia="仿宋"/>
          <w:sz w:val="24"/>
          <w:szCs w:val="24"/>
        </w:rPr>
      </w:r>
      <w:r/>
    </w:p>
    <w:p>
      <w:pPr>
        <w:pStyle w:val="701"/>
        <w:spacing w:line="400" w:lineRule="exact"/>
        <w:rPr>
          <w:rFonts w:eastAsia="仿宋"/>
          <w:sz w:val="24"/>
          <w:szCs w:val="24"/>
        </w:rPr>
      </w:pPr>
      <w:r>
        <w:rPr>
          <w:rFonts w:eastAsia="仿宋"/>
          <w:sz w:val="24"/>
          <w:szCs w:val="24"/>
        </w:rPr>
        <w:t xml:space="preserve">1. 供应商提交的响应文件中与采购文件第四章“采购需求”中的商务要求</w:t>
      </w:r>
      <w:r>
        <w:rPr>
          <w:rFonts w:eastAsia="仿宋"/>
          <w:b/>
          <w:bCs/>
          <w:sz w:val="24"/>
          <w:szCs w:val="24"/>
        </w:rPr>
        <w:t xml:space="preserve">（未加斜体下划线的非实质性内容）</w:t>
      </w:r>
      <w:r>
        <w:rPr>
          <w:rFonts w:eastAsia="仿宋"/>
          <w:sz w:val="24"/>
          <w:szCs w:val="24"/>
        </w:rPr>
        <w:t xml:space="preserve">如有偏离的，应逐条填列在偏离表中。如果采购文件要求提供证明材料，供应商需将证明材料列于该表之下。</w:t>
      </w:r>
      <w:r>
        <w:rPr>
          <w:rFonts w:eastAsia="仿宋"/>
          <w:sz w:val="24"/>
          <w:szCs w:val="24"/>
        </w:rPr>
      </w:r>
      <w:r/>
    </w:p>
    <w:p>
      <w:pPr>
        <w:pStyle w:val="701"/>
        <w:spacing w:line="400" w:lineRule="exact"/>
        <w:rPr>
          <w:rFonts w:eastAsia="仿宋"/>
          <w:sz w:val="24"/>
          <w:szCs w:val="24"/>
        </w:rPr>
      </w:pPr>
      <w:r>
        <w:rPr>
          <w:rFonts w:eastAsia="仿宋"/>
          <w:sz w:val="24"/>
          <w:szCs w:val="24"/>
        </w:rPr>
        <w:t xml:space="preserve">2.“偏离说明”一栏选择“正偏离”、“无偏离”、“负偏离”进行填写。未填写的内容视为完全响应本</w:t>
      </w:r>
      <w:r>
        <w:rPr>
          <w:rFonts w:eastAsia="仿宋"/>
          <w:sz w:val="24"/>
        </w:rPr>
        <w:t xml:space="preserve">采购文件</w:t>
      </w:r>
      <w:r>
        <w:rPr>
          <w:rFonts w:eastAsia="仿宋"/>
          <w:sz w:val="24"/>
          <w:szCs w:val="24"/>
        </w:rPr>
        <w:t xml:space="preserve">要求。正偏离、无偏离的确认和负偏离是否响应</w:t>
      </w:r>
      <w:r>
        <w:rPr>
          <w:rFonts w:eastAsia="仿宋"/>
          <w:sz w:val="24"/>
        </w:rPr>
        <w:t xml:space="preserve">采购文件</w:t>
      </w:r>
      <w:r>
        <w:rPr>
          <w:rFonts w:eastAsia="仿宋"/>
          <w:sz w:val="24"/>
          <w:szCs w:val="24"/>
        </w:rPr>
        <w:t xml:space="preserve">，由</w:t>
      </w:r>
      <w:r>
        <w:rPr>
          <w:rFonts w:eastAsia="仿宋"/>
          <w:sz w:val="24"/>
        </w:rPr>
        <w:t xml:space="preserve">谈判小组</w:t>
      </w:r>
      <w:r>
        <w:rPr>
          <w:rFonts w:eastAsia="仿宋"/>
          <w:sz w:val="24"/>
          <w:szCs w:val="24"/>
        </w:rPr>
        <w:t xml:space="preserve">认定。</w:t>
      </w:r>
      <w:r>
        <w:rPr>
          <w:rFonts w:eastAsia="仿宋"/>
          <w:sz w:val="24"/>
          <w:szCs w:val="24"/>
        </w:rPr>
      </w:r>
      <w:r/>
    </w:p>
    <w:p>
      <w:pPr>
        <w:pStyle w:val="701"/>
        <w:contextualSpacing/>
        <w:ind w:firstLine="480"/>
        <w:spacing w:line="300" w:lineRule="auto"/>
        <w:rPr>
          <w:rFonts w:eastAsia="仿宋"/>
          <w:sz w:val="24"/>
        </w:rPr>
      </w:pPr>
      <w:r>
        <w:rPr>
          <w:rFonts w:eastAsia="仿宋"/>
          <w:sz w:val="24"/>
        </w:rPr>
      </w:r>
      <w:r/>
    </w:p>
    <w:p>
      <w:pPr>
        <w:pStyle w:val="701"/>
        <w:ind w:left="480"/>
        <w:rPr>
          <w:rFonts w:eastAsia="仿宋"/>
          <w:b/>
          <w:i/>
          <w:sz w:val="24"/>
          <w:szCs w:val="21"/>
          <w:u w:val="single"/>
        </w:rPr>
      </w:pPr>
      <w:r>
        <w:rPr>
          <w:rFonts w:eastAsia="仿宋"/>
          <w:b/>
          <w:i/>
          <w:sz w:val="24"/>
          <w:szCs w:val="21"/>
          <w:u w:val="single"/>
        </w:rPr>
      </w:r>
      <w:r/>
    </w:p>
    <w:p>
      <w:pPr>
        <w:pStyle w:val="701"/>
        <w:spacing w:line="440" w:lineRule="exact"/>
        <w:rPr>
          <w:rFonts w:eastAsia="仿宋"/>
          <w:sz w:val="24"/>
          <w:szCs w:val="21"/>
        </w:rPr>
      </w:pPr>
      <w:r>
        <w:rPr>
          <w:rFonts w:eastAsia="仿宋"/>
          <w:sz w:val="24"/>
          <w:szCs w:val="21"/>
        </w:rPr>
      </w:r>
      <w:r/>
    </w:p>
    <w:p>
      <w:pPr>
        <w:pStyle w:val="701"/>
        <w:ind w:firstLine="480"/>
        <w:tabs>
          <w:tab w:val="left" w:pos="360" w:leader="none"/>
        </w:tabs>
        <w:rPr>
          <w:rFonts w:eastAsia="仿宋"/>
          <w:sz w:val="24"/>
          <w:szCs w:val="24"/>
          <w:u w:val="single"/>
        </w:rPr>
      </w:pPr>
      <w:r/>
      <w:bookmarkEnd w:id="179"/>
      <w:r/>
      <w:bookmarkEnd w:id="180"/>
      <w:r/>
      <w:bookmarkEnd w:id="181"/>
      <w:r/>
      <w:bookmarkStart w:id="185" w:name="_Toc120614284"/>
      <w:r>
        <w:rPr>
          <w:rFonts w:eastAsia="仿宋"/>
          <w:sz w:val="24"/>
          <w:szCs w:val="24"/>
          <w:u w:val="single"/>
        </w:rPr>
      </w:r>
      <w:r/>
    </w:p>
    <w:p>
      <w:pPr>
        <w:pStyle w:val="701"/>
        <w:ind w:firstLine="480"/>
        <w:tabs>
          <w:tab w:val="left" w:pos="360" w:leader="none"/>
        </w:tabs>
        <w:rPr>
          <w:rFonts w:eastAsia="仿宋"/>
          <w:sz w:val="24"/>
          <w:szCs w:val="24"/>
        </w:rPr>
      </w:pPr>
      <w:r>
        <w:rPr>
          <w:rFonts w:eastAsia="仿宋"/>
          <w:sz w:val="24"/>
          <w:szCs w:val="24"/>
        </w:rPr>
      </w:r>
      <w:r/>
    </w:p>
    <w:p>
      <w:pPr>
        <w:pStyle w:val="701"/>
        <w:ind w:firstLine="420"/>
        <w:rPr>
          <w:rFonts w:eastAsia="仿宋"/>
          <w:i/>
          <w:sz w:val="24"/>
          <w:szCs w:val="24"/>
          <w:u w:val="single"/>
        </w:rPr>
      </w:pPr>
      <w:r>
        <w:rPr>
          <w:rFonts w:eastAsia="仿宋"/>
          <w:i/>
          <w:sz w:val="24"/>
          <w:szCs w:val="24"/>
          <w:u w:val="single"/>
        </w:rPr>
      </w:r>
      <w:r/>
    </w:p>
    <w:p>
      <w:pPr>
        <w:pStyle w:val="701"/>
        <w:rPr>
          <w:rFonts w:eastAsia="仿宋"/>
          <w:szCs w:val="21"/>
        </w:rPr>
      </w:pPr>
      <w:r>
        <w:rPr>
          <w:rFonts w:eastAsia="仿宋"/>
          <w:szCs w:val="21"/>
        </w:rPr>
      </w:r>
      <w:r/>
    </w:p>
    <w:p>
      <w:pPr>
        <w:pStyle w:val="701"/>
        <w:spacing w:line="0" w:lineRule="atLeast"/>
        <w:rPr>
          <w:rFonts w:eastAsia="仿宋"/>
          <w:b/>
          <w:sz w:val="24"/>
          <w:szCs w:val="24"/>
        </w:rPr>
      </w:pPr>
      <w:r>
        <w:rPr>
          <w:rFonts w:eastAsia="仿宋"/>
          <w:b/>
          <w:sz w:val="24"/>
          <w:szCs w:val="24"/>
        </w:rPr>
      </w:r>
      <w:r/>
    </w:p>
    <w:p>
      <w:pPr>
        <w:pStyle w:val="701"/>
        <w:spacing w:line="0" w:lineRule="atLeast"/>
        <w:rPr>
          <w:rFonts w:eastAsia="仿宋"/>
          <w:b/>
          <w:sz w:val="24"/>
          <w:szCs w:val="24"/>
        </w:rPr>
      </w:pPr>
      <w:r>
        <w:rPr>
          <w:rFonts w:eastAsia="仿宋"/>
          <w:b/>
          <w:sz w:val="24"/>
          <w:szCs w:val="24"/>
        </w:rPr>
      </w:r>
      <w:r/>
    </w:p>
    <w:p>
      <w:pPr>
        <w:pStyle w:val="701"/>
        <w:rPr>
          <w:rFonts w:eastAsia="仿宋"/>
          <w:b/>
          <w:sz w:val="28"/>
          <w:szCs w:val="28"/>
        </w:rPr>
      </w:pPr>
      <w:r>
        <w:rPr>
          <w:rFonts w:eastAsia="仿宋"/>
          <w:b/>
          <w:sz w:val="28"/>
          <w:szCs w:val="28"/>
        </w:rPr>
        <w:br w:type="page" w:clear="all"/>
      </w:r>
      <w:r>
        <w:rPr>
          <w:rFonts w:eastAsia="仿宋"/>
          <w:b/>
          <w:sz w:val="28"/>
          <w:szCs w:val="28"/>
        </w:rPr>
        <w:t xml:space="preserve">附件11</w:t>
      </w:r>
      <w:r>
        <w:rPr>
          <w:rFonts w:eastAsia="仿宋"/>
          <w:b/>
          <w:sz w:val="28"/>
          <w:szCs w:val="28"/>
        </w:rPr>
      </w:r>
      <w:r/>
    </w:p>
    <w:p>
      <w:pPr>
        <w:pStyle w:val="701"/>
        <w:jc w:val="center"/>
        <w:rPr>
          <w:rFonts w:eastAsia="仿宋"/>
          <w:b/>
          <w:sz w:val="28"/>
          <w:szCs w:val="28"/>
        </w:rPr>
      </w:pPr>
      <w:r>
        <w:rPr>
          <w:rFonts w:eastAsia="仿宋"/>
          <w:b/>
          <w:sz w:val="28"/>
          <w:szCs w:val="28"/>
        </w:rPr>
        <w:t xml:space="preserve">实质性要求响应及偏离表</w:t>
      </w:r>
      <w:r>
        <w:rPr>
          <w:rFonts w:eastAsia="仿宋"/>
          <w:b/>
          <w:sz w:val="28"/>
          <w:szCs w:val="28"/>
        </w:rPr>
      </w:r>
      <w:r/>
    </w:p>
    <w:p>
      <w:pPr>
        <w:pStyle w:val="713"/>
        <w:rPr>
          <w:rFonts w:ascii="Times New Roman" w:hAnsi="Times New Roman"/>
        </w:rPr>
      </w:pPr>
      <w:r>
        <w:rPr>
          <w:rFonts w:ascii="Times New Roman" w:hAnsi="Times New Roma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01"/>
              <w:jc w:val="center"/>
              <w:spacing w:line="400" w:lineRule="exact"/>
              <w:rPr>
                <w:rFonts w:eastAsia="仿宋"/>
                <w:sz w:val="24"/>
                <w:szCs w:val="24"/>
              </w:rPr>
            </w:pPr>
            <w:r>
              <w:rPr>
                <w:rFonts w:eastAsia="仿宋"/>
                <w:sz w:val="24"/>
                <w:szCs w:val="24"/>
              </w:rPr>
              <w:t xml:space="preserve">序号</w:t>
            </w:r>
            <w:r>
              <w:rPr>
                <w:rFonts w:eastAsia="仿宋"/>
                <w:sz w:val="24"/>
                <w:szCs w:val="24"/>
              </w:rPr>
            </w:r>
            <w:r/>
          </w:p>
        </w:tc>
        <w:tc>
          <w:tcPr>
            <w:tcW w:w="3609" w:type="dxa"/>
            <w:vAlign w:val="center"/>
            <w:textDirection w:val="lrTb"/>
            <w:noWrap w:val="false"/>
          </w:tcPr>
          <w:p>
            <w:pPr>
              <w:pStyle w:val="701"/>
              <w:jc w:val="center"/>
              <w:spacing w:line="400" w:lineRule="exact"/>
              <w:rPr>
                <w:rFonts w:eastAsia="仿宋"/>
                <w:sz w:val="24"/>
                <w:szCs w:val="24"/>
              </w:rPr>
            </w:pPr>
            <w:r>
              <w:rPr>
                <w:rFonts w:eastAsia="仿宋"/>
                <w:sz w:val="24"/>
                <w:szCs w:val="24"/>
              </w:rPr>
              <w:t xml:space="preserve">采购文件技术要求和商务要求中的实质性要求</w:t>
            </w:r>
            <w:r>
              <w:rPr>
                <w:rFonts w:eastAsia="仿宋"/>
                <w:i/>
                <w:sz w:val="24"/>
                <w:szCs w:val="24"/>
                <w:u w:val="single"/>
              </w:rPr>
              <w:t xml:space="preserve">（加斜体下划线内容）</w:t>
            </w:r>
            <w:r>
              <w:rPr>
                <w:rFonts w:eastAsia="仿宋"/>
                <w:sz w:val="24"/>
                <w:szCs w:val="24"/>
              </w:rPr>
            </w:r>
            <w:r/>
          </w:p>
        </w:tc>
        <w:tc>
          <w:tcPr>
            <w:tcW w:w="3317" w:type="dxa"/>
            <w:vAlign w:val="center"/>
            <w:textDirection w:val="lrTb"/>
            <w:noWrap w:val="false"/>
          </w:tcPr>
          <w:p>
            <w:pPr>
              <w:pStyle w:val="701"/>
              <w:jc w:val="center"/>
              <w:spacing w:line="400" w:lineRule="exact"/>
              <w:rPr>
                <w:rFonts w:eastAsia="仿宋"/>
                <w:sz w:val="24"/>
                <w:szCs w:val="24"/>
              </w:rPr>
            </w:pPr>
            <w:r>
              <w:rPr>
                <w:rFonts w:eastAsia="仿宋"/>
                <w:sz w:val="24"/>
                <w:szCs w:val="24"/>
              </w:rPr>
              <w:t xml:space="preserve">响应情况</w:t>
            </w:r>
            <w:r>
              <w:rPr>
                <w:rFonts w:eastAsia="仿宋"/>
                <w:sz w:val="24"/>
                <w:szCs w:val="24"/>
              </w:rPr>
            </w:r>
            <w:r/>
          </w:p>
        </w:tc>
        <w:tc>
          <w:tcPr>
            <w:tcW w:w="1526" w:type="dxa"/>
            <w:vAlign w:val="center"/>
            <w:textDirection w:val="lrTb"/>
            <w:noWrap w:val="false"/>
          </w:tcPr>
          <w:p>
            <w:pPr>
              <w:pStyle w:val="701"/>
              <w:jc w:val="center"/>
              <w:spacing w:line="400" w:lineRule="exact"/>
              <w:rPr>
                <w:rFonts w:eastAsia="仿宋"/>
                <w:sz w:val="24"/>
                <w:szCs w:val="24"/>
              </w:rPr>
            </w:pPr>
            <w:r>
              <w:rPr>
                <w:rFonts w:eastAsia="仿宋"/>
                <w:sz w:val="24"/>
                <w:szCs w:val="24"/>
              </w:rPr>
              <w:t xml:space="preserve">正偏离、无偏离、负偏离</w:t>
            </w:r>
            <w:r>
              <w:rPr>
                <w:rFonts w:eastAsia="仿宋"/>
                <w:sz w:val="24"/>
                <w:szCs w:val="24"/>
              </w:rPr>
            </w:r>
            <w:r/>
          </w:p>
        </w:tc>
      </w:tr>
      <w:tr>
        <w:trPr>
          <w:cantSplit/>
          <w:trHeight w:val="640"/>
        </w:trPr>
        <w:tc>
          <w:tcPr>
            <w:tcW w:w="545" w:type="dxa"/>
            <w:vAlign w:val="top"/>
            <w:textDirection w:val="lrTb"/>
            <w:noWrap w:val="false"/>
          </w:tcPr>
          <w:p>
            <w:pPr>
              <w:pStyle w:val="701"/>
              <w:jc w:val="center"/>
              <w:spacing w:line="400" w:lineRule="exact"/>
              <w:rPr>
                <w:rFonts w:eastAsia="仿宋"/>
                <w:sz w:val="24"/>
                <w:szCs w:val="24"/>
              </w:rPr>
            </w:pPr>
            <w:r>
              <w:rPr>
                <w:rFonts w:eastAsia="仿宋"/>
                <w:sz w:val="24"/>
                <w:szCs w:val="24"/>
              </w:rPr>
              <w:t xml:space="preserve">1</w:t>
            </w:r>
            <w:r>
              <w:rPr>
                <w:rFonts w:eastAsia="仿宋"/>
                <w:sz w:val="24"/>
                <w:szCs w:val="24"/>
              </w:rPr>
            </w:r>
            <w:r/>
          </w:p>
        </w:tc>
        <w:tc>
          <w:tcPr>
            <w:tcW w:w="3609" w:type="dxa"/>
            <w:vAlign w:val="top"/>
            <w:textDirection w:val="lrTb"/>
            <w:noWrap w:val="false"/>
          </w:tcPr>
          <w:p>
            <w:pPr>
              <w:pStyle w:val="701"/>
              <w:jc w:val="center"/>
              <w:spacing w:line="400" w:lineRule="exact"/>
              <w:rPr>
                <w:rFonts w:eastAsia="仿宋"/>
                <w:sz w:val="24"/>
                <w:szCs w:val="24"/>
              </w:rPr>
            </w:pPr>
            <w:r>
              <w:rPr>
                <w:rFonts w:eastAsia="仿宋"/>
                <w:sz w:val="24"/>
                <w:szCs w:val="24"/>
              </w:rPr>
            </w:r>
            <w:r/>
          </w:p>
        </w:tc>
        <w:tc>
          <w:tcPr>
            <w:tcW w:w="3317" w:type="dxa"/>
            <w:vAlign w:val="top"/>
            <w:textDirection w:val="lrTb"/>
            <w:noWrap w:val="false"/>
          </w:tcPr>
          <w:p>
            <w:pPr>
              <w:pStyle w:val="701"/>
              <w:jc w:val="center"/>
              <w:spacing w:line="400" w:lineRule="exact"/>
              <w:rPr>
                <w:rFonts w:eastAsia="仿宋"/>
                <w:sz w:val="24"/>
                <w:szCs w:val="24"/>
              </w:rPr>
            </w:pPr>
            <w:r>
              <w:rPr>
                <w:rFonts w:eastAsia="仿宋"/>
                <w:sz w:val="24"/>
                <w:szCs w:val="24"/>
              </w:rPr>
            </w:r>
            <w:r/>
          </w:p>
        </w:tc>
        <w:tc>
          <w:tcPr>
            <w:tcW w:w="1526" w:type="dxa"/>
            <w:vAlign w:val="top"/>
            <w:textDirection w:val="lrTb"/>
            <w:noWrap w:val="false"/>
          </w:tcPr>
          <w:p>
            <w:pPr>
              <w:pStyle w:val="701"/>
              <w:jc w:val="center"/>
              <w:spacing w:line="400" w:lineRule="exact"/>
              <w:rPr>
                <w:rFonts w:eastAsia="仿宋"/>
                <w:sz w:val="24"/>
                <w:szCs w:val="24"/>
              </w:rPr>
            </w:pPr>
            <w:r>
              <w:rPr>
                <w:rFonts w:eastAsia="仿宋"/>
                <w:sz w:val="24"/>
                <w:szCs w:val="24"/>
              </w:rPr>
            </w:r>
            <w:r/>
          </w:p>
        </w:tc>
      </w:tr>
      <w:tr>
        <w:trPr>
          <w:cantSplit/>
          <w:trHeight w:val="640"/>
        </w:trPr>
        <w:tc>
          <w:tcPr>
            <w:tcW w:w="545" w:type="dxa"/>
            <w:vAlign w:val="top"/>
            <w:textDirection w:val="lrTb"/>
            <w:noWrap w:val="false"/>
          </w:tcPr>
          <w:p>
            <w:pPr>
              <w:pStyle w:val="701"/>
              <w:jc w:val="center"/>
              <w:spacing w:line="400" w:lineRule="exact"/>
              <w:rPr>
                <w:rFonts w:eastAsia="仿宋"/>
                <w:sz w:val="24"/>
                <w:szCs w:val="24"/>
              </w:rPr>
            </w:pPr>
            <w:r>
              <w:rPr>
                <w:rFonts w:eastAsia="仿宋"/>
                <w:sz w:val="24"/>
                <w:szCs w:val="24"/>
              </w:rPr>
              <w:t xml:space="preserve">2</w:t>
            </w:r>
            <w:r>
              <w:rPr>
                <w:rFonts w:eastAsia="仿宋"/>
                <w:sz w:val="24"/>
                <w:szCs w:val="24"/>
              </w:rPr>
            </w:r>
            <w:r/>
          </w:p>
        </w:tc>
        <w:tc>
          <w:tcPr>
            <w:tcW w:w="3609" w:type="dxa"/>
            <w:vAlign w:val="top"/>
            <w:textDirection w:val="lrTb"/>
            <w:noWrap w:val="false"/>
          </w:tcPr>
          <w:p>
            <w:pPr>
              <w:pStyle w:val="701"/>
              <w:jc w:val="center"/>
              <w:spacing w:line="400" w:lineRule="exact"/>
              <w:rPr>
                <w:rFonts w:eastAsia="仿宋"/>
                <w:sz w:val="24"/>
                <w:szCs w:val="24"/>
              </w:rPr>
            </w:pPr>
            <w:r>
              <w:rPr>
                <w:rFonts w:eastAsia="仿宋"/>
                <w:sz w:val="24"/>
                <w:szCs w:val="24"/>
              </w:rPr>
            </w:r>
            <w:r/>
          </w:p>
        </w:tc>
        <w:tc>
          <w:tcPr>
            <w:tcW w:w="3317" w:type="dxa"/>
            <w:vAlign w:val="top"/>
            <w:textDirection w:val="lrTb"/>
            <w:noWrap w:val="false"/>
          </w:tcPr>
          <w:p>
            <w:pPr>
              <w:pStyle w:val="701"/>
              <w:jc w:val="center"/>
              <w:spacing w:line="400" w:lineRule="exact"/>
              <w:rPr>
                <w:rFonts w:eastAsia="仿宋"/>
                <w:sz w:val="24"/>
                <w:szCs w:val="24"/>
              </w:rPr>
            </w:pPr>
            <w:r>
              <w:rPr>
                <w:rFonts w:eastAsia="仿宋"/>
                <w:sz w:val="24"/>
                <w:szCs w:val="24"/>
              </w:rPr>
            </w:r>
            <w:r/>
          </w:p>
        </w:tc>
        <w:tc>
          <w:tcPr>
            <w:tcW w:w="1526" w:type="dxa"/>
            <w:vAlign w:val="top"/>
            <w:textDirection w:val="lrTb"/>
            <w:noWrap w:val="false"/>
          </w:tcPr>
          <w:p>
            <w:pPr>
              <w:pStyle w:val="701"/>
              <w:jc w:val="center"/>
              <w:spacing w:line="400" w:lineRule="exact"/>
              <w:rPr>
                <w:rFonts w:eastAsia="仿宋"/>
                <w:sz w:val="24"/>
                <w:szCs w:val="24"/>
              </w:rPr>
            </w:pPr>
            <w:r>
              <w:rPr>
                <w:rFonts w:eastAsia="仿宋"/>
                <w:sz w:val="24"/>
                <w:szCs w:val="24"/>
              </w:rPr>
            </w:r>
            <w:r/>
          </w:p>
        </w:tc>
      </w:tr>
      <w:tr>
        <w:trPr>
          <w:cantSplit/>
          <w:trHeight w:val="640"/>
        </w:trPr>
        <w:tc>
          <w:tcPr>
            <w:tcW w:w="545" w:type="dxa"/>
            <w:vAlign w:val="top"/>
            <w:textDirection w:val="lrTb"/>
            <w:noWrap w:val="false"/>
          </w:tcPr>
          <w:p>
            <w:pPr>
              <w:pStyle w:val="701"/>
              <w:jc w:val="center"/>
              <w:spacing w:line="400" w:lineRule="exact"/>
              <w:rPr>
                <w:rFonts w:eastAsia="仿宋"/>
                <w:sz w:val="24"/>
                <w:szCs w:val="24"/>
              </w:rPr>
            </w:pPr>
            <w:r>
              <w:rPr>
                <w:rFonts w:eastAsia="仿宋"/>
                <w:sz w:val="24"/>
                <w:szCs w:val="24"/>
              </w:rPr>
            </w:r>
            <w:r/>
          </w:p>
        </w:tc>
        <w:tc>
          <w:tcPr>
            <w:tcW w:w="3609" w:type="dxa"/>
            <w:vAlign w:val="top"/>
            <w:textDirection w:val="lrTb"/>
            <w:noWrap w:val="false"/>
          </w:tcPr>
          <w:p>
            <w:pPr>
              <w:pStyle w:val="701"/>
              <w:jc w:val="center"/>
              <w:spacing w:line="400" w:lineRule="exact"/>
              <w:rPr>
                <w:rFonts w:eastAsia="仿宋"/>
                <w:sz w:val="24"/>
                <w:szCs w:val="24"/>
              </w:rPr>
            </w:pPr>
            <w:r>
              <w:rPr>
                <w:rFonts w:eastAsia="仿宋"/>
                <w:sz w:val="24"/>
                <w:szCs w:val="24"/>
              </w:rPr>
              <w:t xml:space="preserve">……</w:t>
            </w:r>
            <w:r>
              <w:rPr>
                <w:rFonts w:eastAsia="仿宋"/>
                <w:sz w:val="24"/>
                <w:szCs w:val="24"/>
              </w:rPr>
            </w:r>
            <w:r/>
          </w:p>
        </w:tc>
        <w:tc>
          <w:tcPr>
            <w:tcW w:w="3317" w:type="dxa"/>
            <w:vAlign w:val="top"/>
            <w:textDirection w:val="lrTb"/>
            <w:noWrap w:val="false"/>
          </w:tcPr>
          <w:p>
            <w:pPr>
              <w:pStyle w:val="701"/>
              <w:jc w:val="center"/>
              <w:spacing w:line="400" w:lineRule="exact"/>
              <w:rPr>
                <w:rFonts w:eastAsia="仿宋"/>
                <w:sz w:val="24"/>
                <w:szCs w:val="24"/>
              </w:rPr>
            </w:pPr>
            <w:r>
              <w:rPr>
                <w:rFonts w:eastAsia="仿宋"/>
                <w:sz w:val="24"/>
                <w:szCs w:val="24"/>
              </w:rPr>
            </w:r>
            <w:r/>
          </w:p>
        </w:tc>
        <w:tc>
          <w:tcPr>
            <w:tcW w:w="1526" w:type="dxa"/>
            <w:vAlign w:val="top"/>
            <w:textDirection w:val="lrTb"/>
            <w:noWrap w:val="false"/>
          </w:tcPr>
          <w:p>
            <w:pPr>
              <w:pStyle w:val="701"/>
              <w:jc w:val="center"/>
              <w:spacing w:line="400" w:lineRule="exact"/>
              <w:rPr>
                <w:rFonts w:eastAsia="仿宋"/>
                <w:sz w:val="24"/>
                <w:szCs w:val="24"/>
              </w:rPr>
            </w:pPr>
            <w:r>
              <w:rPr>
                <w:rFonts w:eastAsia="仿宋"/>
                <w:sz w:val="24"/>
                <w:szCs w:val="24"/>
              </w:rPr>
            </w:r>
            <w:r/>
          </w:p>
        </w:tc>
      </w:tr>
    </w:tbl>
    <w:p>
      <w:pPr>
        <w:pStyle w:val="701"/>
        <w:spacing w:line="400" w:lineRule="exact"/>
        <w:rPr>
          <w:rFonts w:eastAsia="仿宋"/>
          <w:sz w:val="24"/>
          <w:szCs w:val="24"/>
        </w:rPr>
      </w:pPr>
      <w:r>
        <w:rPr>
          <w:rFonts w:eastAsia="仿宋"/>
          <w:sz w:val="24"/>
          <w:szCs w:val="24"/>
        </w:rPr>
        <w:t xml:space="preserve">附件11-1 证明材料1，证明材料2，……</w:t>
      </w:r>
      <w:r>
        <w:rPr>
          <w:rFonts w:eastAsia="仿宋"/>
          <w:sz w:val="24"/>
          <w:szCs w:val="24"/>
        </w:rPr>
      </w:r>
      <w:r/>
    </w:p>
    <w:p>
      <w:pPr>
        <w:pStyle w:val="701"/>
        <w:spacing w:line="400" w:lineRule="exact"/>
        <w:rPr>
          <w:rFonts w:eastAsia="仿宋"/>
          <w:sz w:val="24"/>
          <w:szCs w:val="24"/>
        </w:rPr>
      </w:pPr>
      <w:r>
        <w:rPr>
          <w:rFonts w:eastAsia="仿宋"/>
          <w:sz w:val="24"/>
          <w:szCs w:val="24"/>
        </w:rPr>
      </w:r>
      <w:r/>
    </w:p>
    <w:p>
      <w:pPr>
        <w:pStyle w:val="701"/>
        <w:spacing w:line="400" w:lineRule="exact"/>
        <w:rPr>
          <w:rFonts w:eastAsia="仿宋"/>
          <w:sz w:val="24"/>
          <w:szCs w:val="24"/>
        </w:rPr>
      </w:pPr>
      <w:r>
        <w:rPr>
          <w:rFonts w:eastAsia="仿宋"/>
          <w:sz w:val="24"/>
          <w:szCs w:val="24"/>
        </w:rPr>
      </w:r>
      <w:r/>
    </w:p>
    <w:p>
      <w:pPr>
        <w:pStyle w:val="701"/>
        <w:spacing w:line="400" w:lineRule="exact"/>
        <w:rPr>
          <w:rFonts w:eastAsia="仿宋"/>
          <w:sz w:val="24"/>
          <w:szCs w:val="24"/>
        </w:rPr>
      </w:pPr>
      <w:r>
        <w:rPr>
          <w:rFonts w:eastAsia="仿宋"/>
          <w:sz w:val="24"/>
          <w:szCs w:val="24"/>
        </w:rPr>
        <w:t xml:space="preserve">备注：</w:t>
      </w:r>
      <w:r>
        <w:rPr>
          <w:rFonts w:eastAsia="仿宋"/>
          <w:sz w:val="24"/>
          <w:szCs w:val="24"/>
        </w:rPr>
      </w:r>
      <w:r/>
    </w:p>
    <w:p>
      <w:pPr>
        <w:pStyle w:val="701"/>
        <w:spacing w:line="400" w:lineRule="exact"/>
        <w:rPr>
          <w:rFonts w:eastAsia="仿宋"/>
          <w:b/>
          <w:bCs/>
          <w:sz w:val="24"/>
          <w:szCs w:val="24"/>
        </w:rPr>
      </w:pPr>
      <w:r>
        <w:rPr>
          <w:rFonts w:eastAsia="仿宋"/>
          <w:b/>
          <w:bCs/>
          <w:sz w:val="24"/>
          <w:szCs w:val="24"/>
        </w:rPr>
        <w:t xml:space="preserve">1.供应商必须对技术要求和商务要求中的实质性要求</w:t>
      </w:r>
      <w:r>
        <w:rPr>
          <w:rFonts w:eastAsia="仿宋"/>
          <w:b/>
          <w:bCs/>
          <w:i/>
          <w:sz w:val="24"/>
          <w:szCs w:val="24"/>
          <w:u w:val="single"/>
        </w:rPr>
        <w:t xml:space="preserve">（加斜体下划线内容）</w:t>
      </w:r>
      <w:r>
        <w:rPr>
          <w:rFonts w:eastAsia="仿宋"/>
          <w:b/>
          <w:bCs/>
          <w:sz w:val="24"/>
          <w:szCs w:val="24"/>
        </w:rPr>
        <w:t xml:space="preserve">逐条做出明确响应，否则做无效响应处理。</w:t>
      </w:r>
      <w:r>
        <w:rPr>
          <w:rFonts w:eastAsia="仿宋"/>
          <w:b/>
          <w:bCs/>
          <w:sz w:val="24"/>
          <w:szCs w:val="24"/>
        </w:rPr>
      </w:r>
      <w:r/>
    </w:p>
    <w:p>
      <w:pPr>
        <w:pStyle w:val="701"/>
        <w:spacing w:line="400" w:lineRule="exact"/>
        <w:rPr>
          <w:rFonts w:eastAsia="仿宋"/>
          <w:sz w:val="24"/>
          <w:szCs w:val="24"/>
        </w:rPr>
      </w:pPr>
      <w:r>
        <w:rPr>
          <w:rFonts w:eastAsia="仿宋"/>
          <w:sz w:val="24"/>
          <w:szCs w:val="24"/>
        </w:rPr>
        <w:t xml:space="preserve">2.如果</w:t>
      </w:r>
      <w:r>
        <w:rPr>
          <w:rFonts w:eastAsia="仿宋"/>
          <w:sz w:val="24"/>
        </w:rPr>
        <w:t xml:space="preserve">采购</w:t>
      </w:r>
      <w:r>
        <w:rPr>
          <w:rFonts w:eastAsia="仿宋"/>
          <w:sz w:val="24"/>
          <w:szCs w:val="24"/>
        </w:rPr>
        <w:t xml:space="preserve">文件要求提供证明材料，供应商必须将证明材料列于该表之下。</w:t>
      </w:r>
      <w:r>
        <w:rPr>
          <w:rFonts w:eastAsia="仿宋"/>
          <w:sz w:val="24"/>
          <w:szCs w:val="24"/>
        </w:rPr>
      </w:r>
      <w:r/>
    </w:p>
    <w:p>
      <w:pPr>
        <w:pStyle w:val="701"/>
        <w:spacing w:line="400" w:lineRule="exact"/>
        <w:rPr>
          <w:rFonts w:eastAsia="仿宋"/>
          <w:sz w:val="24"/>
          <w:szCs w:val="24"/>
        </w:rPr>
      </w:pPr>
      <w:r>
        <w:rPr>
          <w:rFonts w:eastAsia="仿宋"/>
          <w:sz w:val="24"/>
          <w:szCs w:val="24"/>
        </w:rPr>
        <w:t xml:space="preserve">3.供应商未对实质性要求逐条作出明确响应的，或未按</w:t>
      </w:r>
      <w:r>
        <w:rPr>
          <w:rFonts w:eastAsia="仿宋"/>
          <w:sz w:val="24"/>
        </w:rPr>
        <w:t xml:space="preserve">采购</w:t>
      </w:r>
      <w:r>
        <w:rPr>
          <w:rFonts w:eastAsia="仿宋"/>
          <w:sz w:val="24"/>
          <w:szCs w:val="24"/>
        </w:rPr>
        <w:t xml:space="preserve">文件要求提供证明材料的，作无效响应处理。</w:t>
      </w:r>
      <w:r>
        <w:rPr>
          <w:rFonts w:eastAsia="仿宋"/>
          <w:sz w:val="24"/>
          <w:szCs w:val="24"/>
        </w:rPr>
      </w:r>
      <w:r/>
    </w:p>
    <w:p>
      <w:pPr>
        <w:pStyle w:val="701"/>
        <w:spacing w:line="400" w:lineRule="exact"/>
        <w:rPr>
          <w:rFonts w:eastAsia="仿宋"/>
          <w:b/>
          <w:sz w:val="24"/>
          <w:szCs w:val="24"/>
        </w:rPr>
      </w:pPr>
      <w:r>
        <w:rPr>
          <w:rFonts w:eastAsia="仿宋"/>
          <w:b/>
          <w:sz w:val="24"/>
          <w:szCs w:val="24"/>
        </w:rPr>
      </w:r>
      <w:r/>
    </w:p>
    <w:p>
      <w:pPr>
        <w:pStyle w:val="701"/>
        <w:spacing w:line="460" w:lineRule="exact"/>
        <w:rPr>
          <w:rFonts w:eastAsia="仿宋"/>
          <w:bCs/>
          <w:sz w:val="24"/>
          <w:szCs w:val="21"/>
        </w:rPr>
      </w:pPr>
      <w:r>
        <w:rPr>
          <w:rFonts w:eastAsia="仿宋"/>
          <w:bCs/>
          <w:sz w:val="24"/>
          <w:szCs w:val="21"/>
        </w:rPr>
      </w:r>
      <w:r/>
    </w:p>
    <w:p>
      <w:pPr>
        <w:pStyle w:val="701"/>
        <w:jc w:val="center"/>
        <w:rPr>
          <w:rFonts w:eastAsia="仿宋"/>
          <w:b/>
          <w:bCs/>
          <w:sz w:val="32"/>
          <w:szCs w:val="32"/>
        </w:rPr>
      </w:pPr>
      <w:r/>
      <w:bookmarkEnd w:id="172"/>
      <w:r/>
      <w:bookmarkEnd w:id="173"/>
      <w:r/>
      <w:bookmarkEnd w:id="185"/>
      <w:r>
        <w:rPr>
          <w:rFonts w:eastAsia="仿宋"/>
          <w:b/>
          <w:bCs/>
          <w:sz w:val="32"/>
          <w:szCs w:val="32"/>
        </w:rPr>
      </w:r>
      <w:r/>
    </w:p>
    <w:p>
      <w:pPr>
        <w:pStyle w:val="713"/>
        <w:ind w:firstLine="643"/>
        <w:rPr>
          <w:rFonts w:ascii="Times New Roman" w:hAnsi="Times New Roman" w:eastAsia="仿宋"/>
          <w:b/>
          <w:bCs/>
          <w:sz w:val="32"/>
          <w:szCs w:val="32"/>
        </w:rPr>
      </w:pPr>
      <w:r>
        <w:rPr>
          <w:rFonts w:ascii="Times New Roman" w:hAnsi="Times New Roman" w:eastAsia="仿宋"/>
          <w:b/>
          <w:bCs/>
          <w:sz w:val="32"/>
          <w:szCs w:val="32"/>
        </w:rPr>
      </w:r>
      <w:r/>
    </w:p>
    <w:p>
      <w:pPr>
        <w:pStyle w:val="701"/>
        <w:rPr>
          <w:rFonts w:eastAsia="仿宋"/>
          <w:b/>
          <w:bCs/>
          <w:sz w:val="32"/>
          <w:szCs w:val="32"/>
        </w:rPr>
      </w:pPr>
      <w:r>
        <w:rPr>
          <w:rFonts w:eastAsia="仿宋"/>
          <w:b/>
          <w:bCs/>
          <w:sz w:val="32"/>
          <w:szCs w:val="32"/>
        </w:rPr>
      </w:r>
      <w:r/>
    </w:p>
    <w:p>
      <w:pPr>
        <w:pStyle w:val="713"/>
        <w:ind w:firstLine="643"/>
        <w:rPr>
          <w:rFonts w:ascii="Times New Roman" w:hAnsi="Times New Roman" w:eastAsia="仿宋"/>
          <w:b/>
          <w:bCs/>
          <w:sz w:val="32"/>
          <w:szCs w:val="32"/>
        </w:rPr>
      </w:pPr>
      <w:r>
        <w:rPr>
          <w:rFonts w:ascii="Times New Roman" w:hAnsi="Times New Roman" w:eastAsia="仿宋"/>
          <w:b/>
          <w:bCs/>
          <w:sz w:val="32"/>
          <w:szCs w:val="32"/>
        </w:rPr>
      </w:r>
      <w:r/>
    </w:p>
    <w:p>
      <w:pPr>
        <w:pStyle w:val="701"/>
        <w:rPr>
          <w:rFonts w:eastAsia="仿宋"/>
          <w:b/>
          <w:bCs/>
          <w:sz w:val="32"/>
          <w:szCs w:val="32"/>
        </w:rPr>
      </w:pPr>
      <w:r>
        <w:rPr>
          <w:rFonts w:eastAsia="仿宋"/>
          <w:b/>
          <w:bCs/>
          <w:sz w:val="32"/>
          <w:szCs w:val="32"/>
        </w:rPr>
      </w:r>
      <w:r/>
    </w:p>
    <w:p>
      <w:pPr>
        <w:pStyle w:val="713"/>
        <w:rPr>
          <w:rFonts w:ascii="Times New Roman" w:hAnsi="Times New Roman"/>
        </w:rPr>
      </w:pPr>
      <w:r>
        <w:rPr>
          <w:rFonts w:ascii="Times New Roman" w:hAnsi="Times New Roman"/>
        </w:rPr>
      </w:r>
      <w:r/>
    </w:p>
    <w:p>
      <w:pPr>
        <w:pStyle w:val="701"/>
      </w:pPr>
      <w:r/>
      <w:r/>
    </w:p>
    <w:p>
      <w:pPr>
        <w:pStyle w:val="701"/>
        <w:jc w:val="left"/>
        <w:rPr>
          <w:rFonts w:eastAsia="仿宋"/>
          <w:b/>
          <w:bCs/>
          <w:sz w:val="28"/>
          <w:szCs w:val="28"/>
        </w:rPr>
      </w:pPr>
      <w:r>
        <w:rPr>
          <w:rFonts w:eastAsia="仿宋"/>
          <w:b/>
          <w:bCs/>
          <w:sz w:val="28"/>
          <w:szCs w:val="28"/>
        </w:rPr>
      </w:r>
      <w:r/>
    </w:p>
    <w:p>
      <w:pPr>
        <w:pStyle w:val="701"/>
        <w:jc w:val="left"/>
        <w:rPr>
          <w:rFonts w:eastAsia="仿宋"/>
          <w:b/>
          <w:bCs/>
          <w:sz w:val="28"/>
          <w:szCs w:val="28"/>
        </w:rPr>
      </w:pPr>
      <w:r>
        <w:rPr>
          <w:rFonts w:eastAsia="仿宋"/>
          <w:b/>
          <w:bCs/>
          <w:sz w:val="28"/>
          <w:szCs w:val="28"/>
        </w:rPr>
      </w:r>
      <w:r/>
    </w:p>
    <w:p>
      <w:pPr>
        <w:pStyle w:val="701"/>
        <w:jc w:val="left"/>
        <w:rPr>
          <w:rFonts w:eastAsia="仿宋"/>
          <w:b/>
          <w:bCs/>
          <w:sz w:val="28"/>
          <w:szCs w:val="28"/>
        </w:rPr>
      </w:pPr>
      <w:r>
        <w:rPr>
          <w:rFonts w:eastAsia="仿宋"/>
          <w:b/>
          <w:bCs/>
          <w:sz w:val="28"/>
          <w:szCs w:val="28"/>
        </w:rPr>
        <w:t xml:space="preserve">附件12</w:t>
      </w:r>
      <w:r>
        <w:rPr>
          <w:rFonts w:eastAsia="仿宋"/>
          <w:b/>
          <w:bCs/>
          <w:sz w:val="28"/>
          <w:szCs w:val="28"/>
        </w:rPr>
      </w:r>
      <w:r/>
    </w:p>
    <w:p>
      <w:pPr>
        <w:pStyle w:val="701"/>
        <w:jc w:val="center"/>
        <w:rPr>
          <w:rFonts w:eastAsia="仿宋"/>
          <w:b/>
          <w:bCs/>
          <w:sz w:val="28"/>
          <w:szCs w:val="28"/>
        </w:rPr>
      </w:pPr>
      <w:r>
        <w:rPr>
          <w:rFonts w:eastAsia="仿宋"/>
          <w:b/>
          <w:bCs/>
          <w:sz w:val="28"/>
          <w:szCs w:val="28"/>
        </w:rPr>
        <w:t xml:space="preserve">质疑函范本</w:t>
      </w:r>
      <w:r>
        <w:rPr>
          <w:rFonts w:eastAsia="仿宋"/>
          <w:b/>
          <w:bCs/>
          <w:sz w:val="28"/>
          <w:szCs w:val="28"/>
        </w:rPr>
      </w:r>
      <w:r/>
    </w:p>
    <w:p>
      <w:pPr>
        <w:pStyle w:val="701"/>
        <w:spacing w:before="290" w:line="360" w:lineRule="auto"/>
        <w:rPr>
          <w:rFonts w:eastAsia="仿宋"/>
          <w:bCs/>
          <w:sz w:val="24"/>
          <w:szCs w:val="24"/>
        </w:rPr>
      </w:pPr>
      <w:r>
        <w:rPr>
          <w:rFonts w:eastAsia="仿宋"/>
          <w:bCs/>
          <w:sz w:val="24"/>
          <w:szCs w:val="24"/>
        </w:rPr>
        <w:t xml:space="preserve">一、质疑供应商基本信息</w:t>
      </w:r>
      <w:r>
        <w:rPr>
          <w:rFonts w:eastAsia="仿宋"/>
          <w:bCs/>
          <w:sz w:val="24"/>
          <w:szCs w:val="24"/>
        </w:rPr>
      </w:r>
      <w:r/>
    </w:p>
    <w:p>
      <w:pPr>
        <w:pStyle w:val="701"/>
        <w:spacing w:line="360" w:lineRule="auto"/>
        <w:rPr>
          <w:rFonts w:eastAsia="仿宋"/>
          <w:sz w:val="24"/>
          <w:szCs w:val="24"/>
          <w:u w:val="single"/>
        </w:rPr>
      </w:pPr>
      <w:r>
        <w:rPr>
          <w:rFonts w:eastAsia="仿宋"/>
          <w:sz w:val="24"/>
          <w:szCs w:val="24"/>
        </w:rPr>
        <w:t xml:space="preserve">质疑供应商：</w:t>
      </w:r>
      <w:r>
        <w:rPr>
          <w:rFonts w:eastAsia="仿宋"/>
          <w:sz w:val="24"/>
          <w:szCs w:val="24"/>
          <w:u w:val="single"/>
        </w:rPr>
        <w:t xml:space="preserve">                                                              </w:t>
      </w:r>
      <w:r>
        <w:rPr>
          <w:rFonts w:eastAsia="仿宋"/>
          <w:sz w:val="24"/>
          <w:szCs w:val="24"/>
          <w:u w:val="single"/>
        </w:rPr>
      </w:r>
      <w:r/>
    </w:p>
    <w:p>
      <w:pPr>
        <w:pStyle w:val="701"/>
        <w:spacing w:line="360" w:lineRule="auto"/>
        <w:rPr>
          <w:rFonts w:eastAsia="仿宋"/>
          <w:sz w:val="24"/>
          <w:szCs w:val="24"/>
        </w:rPr>
      </w:pPr>
      <w:r>
        <w:rPr>
          <w:rFonts w:eastAsia="仿宋"/>
          <w:sz w:val="24"/>
          <w:szCs w:val="24"/>
        </w:rPr>
        <w:t xml:space="preserve">地址：</w:t>
      </w:r>
      <w:r>
        <w:rPr>
          <w:rFonts w:eastAsia="仿宋"/>
          <w:sz w:val="24"/>
          <w:szCs w:val="24"/>
          <w:u w:val="single"/>
        </w:rPr>
        <w:t xml:space="preserve">                             </w:t>
      </w:r>
      <w:r>
        <w:rPr>
          <w:rFonts w:eastAsia="仿宋"/>
          <w:sz w:val="24"/>
          <w:szCs w:val="24"/>
        </w:rPr>
        <w:t xml:space="preserve">邮编：</w:t>
      </w:r>
      <w:r>
        <w:rPr>
          <w:rFonts w:eastAsia="仿宋"/>
          <w:sz w:val="24"/>
          <w:szCs w:val="24"/>
          <w:u w:val="single"/>
        </w:rPr>
        <w:t xml:space="preserve">                                    </w:t>
      </w:r>
      <w:r>
        <w:rPr>
          <w:rFonts w:eastAsia="仿宋"/>
          <w:sz w:val="24"/>
          <w:szCs w:val="24"/>
        </w:rPr>
      </w:r>
      <w:r/>
    </w:p>
    <w:p>
      <w:pPr>
        <w:pStyle w:val="701"/>
        <w:spacing w:line="360" w:lineRule="auto"/>
        <w:rPr>
          <w:rFonts w:eastAsia="仿宋"/>
          <w:sz w:val="24"/>
          <w:szCs w:val="24"/>
        </w:rPr>
      </w:pPr>
      <w:r>
        <w:rPr>
          <w:rFonts w:eastAsia="仿宋"/>
          <w:sz w:val="24"/>
          <w:szCs w:val="24"/>
        </w:rPr>
        <w:t xml:space="preserve">联系人：</w:t>
      </w:r>
      <w:r>
        <w:rPr>
          <w:rFonts w:eastAsia="仿宋"/>
          <w:sz w:val="24"/>
          <w:szCs w:val="24"/>
          <w:u w:val="single"/>
        </w:rPr>
        <w:t xml:space="preserve">                      </w:t>
      </w:r>
      <w:r>
        <w:rPr>
          <w:rFonts w:eastAsia="仿宋"/>
          <w:sz w:val="24"/>
          <w:szCs w:val="24"/>
        </w:rPr>
        <w:t xml:space="preserve">联系电话：</w:t>
      </w:r>
      <w:r>
        <w:rPr>
          <w:rFonts w:eastAsia="仿宋"/>
          <w:sz w:val="24"/>
          <w:szCs w:val="24"/>
          <w:u w:val="single"/>
        </w:rPr>
        <w:t xml:space="preserve">                                       </w:t>
      </w:r>
      <w:r>
        <w:rPr>
          <w:rFonts w:eastAsia="仿宋"/>
          <w:sz w:val="24"/>
          <w:szCs w:val="24"/>
        </w:rPr>
      </w:r>
      <w:r/>
    </w:p>
    <w:p>
      <w:pPr>
        <w:pStyle w:val="701"/>
        <w:spacing w:line="360" w:lineRule="auto"/>
        <w:rPr>
          <w:rFonts w:eastAsia="仿宋"/>
          <w:sz w:val="24"/>
          <w:szCs w:val="24"/>
          <w:u w:val="single"/>
        </w:rPr>
      </w:pPr>
      <w:r>
        <w:rPr>
          <w:rFonts w:eastAsia="仿宋"/>
          <w:sz w:val="24"/>
          <w:szCs w:val="24"/>
        </w:rPr>
        <w:t xml:space="preserve">授权代表：</w:t>
      </w:r>
      <w:r>
        <w:rPr>
          <w:rFonts w:eastAsia="仿宋"/>
          <w:sz w:val="24"/>
          <w:szCs w:val="24"/>
          <w:u w:val="single"/>
        </w:rPr>
        <w:t xml:space="preserve">                                                                 </w:t>
      </w:r>
      <w:r>
        <w:rPr>
          <w:rFonts w:eastAsia="仿宋"/>
          <w:sz w:val="24"/>
          <w:szCs w:val="24"/>
          <w:u w:val="single"/>
        </w:rPr>
      </w:r>
      <w:r/>
    </w:p>
    <w:p>
      <w:pPr>
        <w:pStyle w:val="701"/>
        <w:spacing w:line="360" w:lineRule="auto"/>
        <w:rPr>
          <w:rFonts w:eastAsia="仿宋"/>
          <w:sz w:val="24"/>
          <w:szCs w:val="24"/>
        </w:rPr>
      </w:pPr>
      <w:r>
        <w:rPr>
          <w:rFonts w:eastAsia="仿宋"/>
          <w:sz w:val="24"/>
          <w:szCs w:val="24"/>
        </w:rPr>
        <w:t xml:space="preserve">联系电话：</w:t>
      </w:r>
      <w:r>
        <w:rPr>
          <w:rFonts w:eastAsia="仿宋"/>
          <w:sz w:val="24"/>
          <w:szCs w:val="24"/>
          <w:u w:val="single"/>
        </w:rPr>
        <w:t xml:space="preserve">                                                                </w:t>
      </w:r>
      <w:r>
        <w:rPr>
          <w:rFonts w:eastAsia="仿宋"/>
          <w:sz w:val="24"/>
          <w:szCs w:val="24"/>
        </w:rPr>
      </w:r>
      <w:r/>
    </w:p>
    <w:p>
      <w:pPr>
        <w:pStyle w:val="701"/>
        <w:spacing w:line="360" w:lineRule="auto"/>
        <w:rPr>
          <w:rFonts w:eastAsia="仿宋"/>
          <w:sz w:val="24"/>
          <w:szCs w:val="24"/>
        </w:rPr>
      </w:pPr>
      <w:r>
        <w:rPr>
          <w:rFonts w:eastAsia="仿宋"/>
          <w:sz w:val="24"/>
          <w:szCs w:val="24"/>
        </w:rPr>
        <w:t xml:space="preserve">地址： </w:t>
      </w:r>
      <w:r>
        <w:rPr>
          <w:rFonts w:eastAsia="仿宋"/>
          <w:sz w:val="24"/>
          <w:szCs w:val="24"/>
          <w:u w:val="single"/>
        </w:rPr>
        <w:t xml:space="preserve">                        </w:t>
      </w:r>
      <w:r>
        <w:rPr>
          <w:rFonts w:eastAsia="仿宋"/>
          <w:sz w:val="24"/>
          <w:szCs w:val="24"/>
        </w:rPr>
        <w:t xml:space="preserve">邮编：</w:t>
      </w:r>
      <w:r>
        <w:rPr>
          <w:rFonts w:eastAsia="仿宋"/>
          <w:sz w:val="24"/>
          <w:szCs w:val="24"/>
          <w:u w:val="single"/>
        </w:rPr>
        <w:t xml:space="preserve">                                     </w:t>
      </w:r>
      <w:r>
        <w:rPr>
          <w:rFonts w:eastAsia="仿宋"/>
          <w:sz w:val="24"/>
          <w:szCs w:val="24"/>
        </w:rPr>
      </w:r>
      <w:r/>
    </w:p>
    <w:p>
      <w:pPr>
        <w:pStyle w:val="701"/>
        <w:spacing w:line="360" w:lineRule="auto"/>
        <w:rPr>
          <w:rFonts w:eastAsia="仿宋"/>
          <w:bCs/>
          <w:sz w:val="24"/>
          <w:szCs w:val="24"/>
        </w:rPr>
      </w:pPr>
      <w:r>
        <w:rPr>
          <w:rFonts w:eastAsia="仿宋"/>
          <w:bCs/>
          <w:sz w:val="24"/>
          <w:szCs w:val="24"/>
        </w:rPr>
        <w:t xml:space="preserve">二、质疑项目基本情况</w:t>
      </w:r>
      <w:r>
        <w:rPr>
          <w:rFonts w:eastAsia="仿宋"/>
          <w:bCs/>
          <w:sz w:val="24"/>
          <w:szCs w:val="24"/>
        </w:rPr>
      </w:r>
      <w:r/>
    </w:p>
    <w:p>
      <w:pPr>
        <w:pStyle w:val="701"/>
        <w:spacing w:line="360" w:lineRule="auto"/>
        <w:rPr>
          <w:rFonts w:eastAsia="仿宋"/>
          <w:sz w:val="24"/>
          <w:szCs w:val="24"/>
        </w:rPr>
      </w:pPr>
      <w:r>
        <w:rPr>
          <w:rFonts w:eastAsia="仿宋"/>
          <w:sz w:val="24"/>
          <w:szCs w:val="24"/>
        </w:rPr>
        <w:t xml:space="preserve">质疑项目的名称：</w:t>
      </w:r>
      <w:r>
        <w:rPr>
          <w:rFonts w:eastAsia="仿宋"/>
          <w:sz w:val="24"/>
          <w:szCs w:val="24"/>
          <w:u w:val="single"/>
        </w:rPr>
        <w:t xml:space="preserve">                                                          </w:t>
      </w:r>
      <w:r>
        <w:rPr>
          <w:rFonts w:eastAsia="仿宋"/>
          <w:sz w:val="24"/>
          <w:szCs w:val="24"/>
        </w:rPr>
      </w:r>
      <w:r/>
    </w:p>
    <w:p>
      <w:pPr>
        <w:pStyle w:val="701"/>
        <w:spacing w:line="360" w:lineRule="auto"/>
        <w:rPr>
          <w:rFonts w:eastAsia="仿宋"/>
          <w:sz w:val="24"/>
          <w:szCs w:val="24"/>
        </w:rPr>
      </w:pPr>
      <w:r>
        <w:rPr>
          <w:rFonts w:eastAsia="仿宋"/>
          <w:sz w:val="24"/>
          <w:szCs w:val="24"/>
        </w:rPr>
        <w:t xml:space="preserve">质疑项目的编号：</w:t>
      </w:r>
      <w:r>
        <w:rPr>
          <w:rFonts w:eastAsia="仿宋"/>
          <w:sz w:val="24"/>
          <w:szCs w:val="24"/>
          <w:u w:val="single"/>
        </w:rPr>
        <w:t xml:space="preserve">                         </w:t>
      </w:r>
      <w:r>
        <w:rPr>
          <w:rFonts w:eastAsia="仿宋"/>
          <w:sz w:val="24"/>
          <w:szCs w:val="24"/>
        </w:rPr>
        <w:t xml:space="preserve">包号：</w:t>
      </w:r>
      <w:r>
        <w:rPr>
          <w:rFonts w:eastAsia="仿宋"/>
          <w:sz w:val="24"/>
          <w:szCs w:val="24"/>
          <w:u w:val="single"/>
        </w:rPr>
        <w:t xml:space="preserve">                           </w:t>
      </w:r>
      <w:r>
        <w:rPr>
          <w:rFonts w:eastAsia="仿宋"/>
          <w:sz w:val="24"/>
          <w:szCs w:val="24"/>
        </w:rPr>
      </w:r>
      <w:r/>
    </w:p>
    <w:p>
      <w:pPr>
        <w:pStyle w:val="701"/>
        <w:spacing w:line="360" w:lineRule="auto"/>
        <w:rPr>
          <w:rFonts w:eastAsia="仿宋"/>
          <w:sz w:val="24"/>
          <w:szCs w:val="24"/>
          <w:u w:val="single"/>
        </w:rPr>
      </w:pPr>
      <w:r>
        <w:rPr>
          <w:rFonts w:eastAsia="仿宋"/>
          <w:sz w:val="24"/>
          <w:szCs w:val="24"/>
        </w:rPr>
        <w:t xml:space="preserve">采购人名称：</w:t>
      </w:r>
      <w:r>
        <w:rPr>
          <w:rFonts w:eastAsia="仿宋"/>
          <w:sz w:val="24"/>
          <w:szCs w:val="24"/>
          <w:u w:val="single"/>
        </w:rPr>
        <w:t xml:space="preserve">                                                              </w:t>
      </w:r>
      <w:r>
        <w:rPr>
          <w:rFonts w:eastAsia="仿宋"/>
          <w:sz w:val="24"/>
          <w:szCs w:val="24"/>
          <w:u w:val="single"/>
        </w:rPr>
      </w:r>
      <w:r/>
    </w:p>
    <w:p>
      <w:pPr>
        <w:pStyle w:val="701"/>
        <w:spacing w:line="360" w:lineRule="auto"/>
        <w:rPr>
          <w:rFonts w:eastAsia="仿宋"/>
          <w:sz w:val="24"/>
          <w:szCs w:val="24"/>
        </w:rPr>
      </w:pPr>
      <w:r>
        <w:rPr>
          <w:rFonts w:eastAsia="仿宋"/>
          <w:sz w:val="24"/>
          <w:szCs w:val="24"/>
        </w:rPr>
        <w:t xml:space="preserve">采购文件获取日期：</w:t>
      </w:r>
      <w:r>
        <w:rPr>
          <w:rFonts w:eastAsia="仿宋"/>
          <w:sz w:val="24"/>
          <w:szCs w:val="24"/>
          <w:u w:val="single"/>
        </w:rPr>
        <w:t xml:space="preserve">                                                        </w:t>
      </w:r>
      <w:r>
        <w:rPr>
          <w:rFonts w:eastAsia="仿宋"/>
          <w:sz w:val="24"/>
          <w:szCs w:val="24"/>
        </w:rPr>
      </w:r>
      <w:r/>
    </w:p>
    <w:p>
      <w:pPr>
        <w:pStyle w:val="701"/>
        <w:spacing w:line="360" w:lineRule="auto"/>
        <w:rPr>
          <w:rFonts w:eastAsia="仿宋"/>
          <w:bCs/>
          <w:sz w:val="24"/>
          <w:szCs w:val="24"/>
        </w:rPr>
      </w:pPr>
      <w:r>
        <w:rPr>
          <w:rFonts w:eastAsia="仿宋"/>
          <w:bCs/>
          <w:sz w:val="24"/>
          <w:szCs w:val="24"/>
        </w:rPr>
        <w:t xml:space="preserve">三、质疑事项具体内容</w:t>
      </w:r>
      <w:r>
        <w:rPr>
          <w:rFonts w:eastAsia="仿宋"/>
          <w:bCs/>
          <w:sz w:val="24"/>
          <w:szCs w:val="24"/>
        </w:rPr>
      </w:r>
      <w:r/>
    </w:p>
    <w:p>
      <w:pPr>
        <w:pStyle w:val="701"/>
        <w:spacing w:line="360" w:lineRule="auto"/>
        <w:rPr>
          <w:rFonts w:eastAsia="仿宋"/>
          <w:sz w:val="24"/>
          <w:szCs w:val="24"/>
          <w:u w:val="single"/>
        </w:rPr>
      </w:pPr>
      <w:r>
        <w:rPr>
          <w:rFonts w:eastAsia="仿宋"/>
          <w:sz w:val="24"/>
          <w:szCs w:val="24"/>
        </w:rPr>
        <w:t xml:space="preserve">质疑事项1：</w:t>
      </w:r>
      <w:r>
        <w:rPr>
          <w:rFonts w:eastAsia="仿宋"/>
          <w:sz w:val="24"/>
          <w:szCs w:val="24"/>
          <w:u w:val="single"/>
        </w:rPr>
        <w:t xml:space="preserve">                                                              </w:t>
      </w:r>
      <w:r>
        <w:rPr>
          <w:rFonts w:eastAsia="仿宋"/>
          <w:sz w:val="24"/>
          <w:szCs w:val="24"/>
          <w:u w:val="single"/>
        </w:rPr>
      </w:r>
      <w:r/>
    </w:p>
    <w:p>
      <w:pPr>
        <w:pStyle w:val="701"/>
        <w:spacing w:line="360" w:lineRule="auto"/>
        <w:rPr>
          <w:rFonts w:eastAsia="仿宋"/>
          <w:sz w:val="24"/>
          <w:szCs w:val="24"/>
          <w:u w:val="single"/>
        </w:rPr>
      </w:pPr>
      <w:r>
        <w:rPr>
          <w:rFonts w:eastAsia="仿宋"/>
          <w:sz w:val="24"/>
          <w:szCs w:val="24"/>
        </w:rPr>
        <w:t xml:space="preserve">事实依据：</w:t>
      </w:r>
      <w:r>
        <w:rPr>
          <w:rFonts w:eastAsia="仿宋"/>
          <w:sz w:val="24"/>
          <w:szCs w:val="24"/>
          <w:u w:val="single"/>
        </w:rPr>
        <w:t xml:space="preserve">                                                                </w:t>
      </w:r>
      <w:r>
        <w:rPr>
          <w:rFonts w:eastAsia="仿宋"/>
          <w:sz w:val="24"/>
          <w:szCs w:val="24"/>
          <w:u w:val="single"/>
        </w:rPr>
      </w:r>
      <w:r/>
    </w:p>
    <w:p>
      <w:pPr>
        <w:pStyle w:val="701"/>
        <w:spacing w:line="360" w:lineRule="auto"/>
        <w:rPr>
          <w:rFonts w:eastAsia="仿宋"/>
          <w:sz w:val="24"/>
          <w:szCs w:val="24"/>
        </w:rPr>
      </w:pPr>
      <w:r>
        <w:rPr>
          <w:rFonts w:eastAsia="仿宋"/>
          <w:sz w:val="24"/>
          <w:szCs w:val="24"/>
          <w:u w:val="single"/>
        </w:rPr>
        <w:t xml:space="preserve">                                                                           </w:t>
      </w:r>
      <w:r>
        <w:rPr>
          <w:rFonts w:eastAsia="仿宋"/>
          <w:sz w:val="24"/>
          <w:szCs w:val="24"/>
        </w:rPr>
      </w:r>
      <w:r/>
    </w:p>
    <w:p>
      <w:pPr>
        <w:pStyle w:val="701"/>
        <w:spacing w:line="360" w:lineRule="auto"/>
        <w:rPr>
          <w:rFonts w:eastAsia="仿宋"/>
          <w:sz w:val="24"/>
          <w:szCs w:val="24"/>
          <w:u w:val="single"/>
        </w:rPr>
      </w:pPr>
      <w:r>
        <w:rPr>
          <w:rFonts w:eastAsia="仿宋"/>
          <w:sz w:val="24"/>
          <w:szCs w:val="24"/>
        </w:rPr>
        <w:t xml:space="preserve">法律依据：</w:t>
      </w:r>
      <w:r>
        <w:rPr>
          <w:rFonts w:eastAsia="仿宋"/>
          <w:sz w:val="24"/>
          <w:szCs w:val="24"/>
          <w:u w:val="single"/>
        </w:rPr>
        <w:t xml:space="preserve">                                                                 </w:t>
      </w:r>
      <w:r>
        <w:rPr>
          <w:rFonts w:eastAsia="仿宋"/>
          <w:sz w:val="24"/>
          <w:szCs w:val="24"/>
          <w:u w:val="single"/>
        </w:rPr>
      </w:r>
      <w:r/>
    </w:p>
    <w:p>
      <w:pPr>
        <w:pStyle w:val="701"/>
        <w:spacing w:line="360" w:lineRule="auto"/>
        <w:rPr>
          <w:rFonts w:eastAsia="仿宋"/>
          <w:sz w:val="24"/>
          <w:szCs w:val="24"/>
          <w:u w:val="single"/>
        </w:rPr>
      </w:pPr>
      <w:r>
        <w:rPr>
          <w:rFonts w:eastAsia="仿宋"/>
          <w:sz w:val="24"/>
          <w:szCs w:val="24"/>
          <w:u w:val="single"/>
        </w:rPr>
        <w:t xml:space="preserve">                                                                           </w:t>
      </w:r>
      <w:r>
        <w:rPr>
          <w:rFonts w:eastAsia="仿宋"/>
          <w:sz w:val="24"/>
          <w:szCs w:val="24"/>
          <w:u w:val="single"/>
        </w:rPr>
      </w:r>
      <w:r/>
    </w:p>
    <w:p>
      <w:pPr>
        <w:pStyle w:val="701"/>
        <w:spacing w:line="360" w:lineRule="auto"/>
        <w:rPr>
          <w:rFonts w:eastAsia="仿宋"/>
          <w:sz w:val="24"/>
          <w:szCs w:val="24"/>
          <w:u w:val="single"/>
        </w:rPr>
      </w:pPr>
      <w:r>
        <w:rPr>
          <w:rFonts w:eastAsia="仿宋"/>
          <w:sz w:val="24"/>
          <w:szCs w:val="24"/>
        </w:rPr>
        <w:t xml:space="preserve">质疑事项2</w:t>
      </w:r>
      <w:r>
        <w:rPr>
          <w:rFonts w:eastAsia="仿宋"/>
          <w:sz w:val="24"/>
          <w:szCs w:val="24"/>
          <w:u w:val="single"/>
        </w:rPr>
      </w:r>
      <w:r/>
    </w:p>
    <w:p>
      <w:pPr>
        <w:pStyle w:val="701"/>
        <w:spacing w:line="360" w:lineRule="auto"/>
        <w:rPr>
          <w:rFonts w:eastAsia="仿宋"/>
          <w:sz w:val="24"/>
          <w:szCs w:val="24"/>
        </w:rPr>
      </w:pPr>
      <w:r>
        <w:rPr>
          <w:rFonts w:eastAsia="仿宋"/>
          <w:sz w:val="24"/>
          <w:szCs w:val="24"/>
        </w:rPr>
        <w:t xml:space="preserve">……</w:t>
      </w:r>
      <w:r>
        <w:rPr>
          <w:rFonts w:eastAsia="仿宋"/>
          <w:sz w:val="24"/>
          <w:szCs w:val="24"/>
        </w:rPr>
      </w:r>
      <w:r/>
    </w:p>
    <w:p>
      <w:pPr>
        <w:pStyle w:val="701"/>
        <w:spacing w:line="360" w:lineRule="auto"/>
        <w:rPr>
          <w:rFonts w:eastAsia="仿宋"/>
          <w:bCs/>
          <w:sz w:val="24"/>
          <w:szCs w:val="24"/>
        </w:rPr>
      </w:pPr>
      <w:r>
        <w:rPr>
          <w:rFonts w:eastAsia="仿宋"/>
          <w:bCs/>
          <w:sz w:val="24"/>
          <w:szCs w:val="24"/>
        </w:rPr>
        <w:t xml:space="preserve">四、与质疑事项相关的质疑请求</w:t>
      </w:r>
      <w:r>
        <w:rPr>
          <w:rFonts w:eastAsia="仿宋"/>
          <w:bCs/>
          <w:sz w:val="24"/>
          <w:szCs w:val="24"/>
        </w:rPr>
      </w:r>
      <w:r/>
    </w:p>
    <w:p>
      <w:pPr>
        <w:pStyle w:val="701"/>
        <w:spacing w:line="360" w:lineRule="auto"/>
        <w:rPr>
          <w:rFonts w:eastAsia="仿宋"/>
          <w:sz w:val="24"/>
          <w:szCs w:val="24"/>
          <w:u w:val="single"/>
        </w:rPr>
      </w:pPr>
      <w:r>
        <w:rPr>
          <w:rFonts w:eastAsia="仿宋"/>
          <w:sz w:val="24"/>
          <w:szCs w:val="24"/>
        </w:rPr>
        <w:t xml:space="preserve">请求：</w:t>
      </w:r>
      <w:r>
        <w:rPr>
          <w:rFonts w:eastAsia="仿宋"/>
          <w:sz w:val="24"/>
          <w:szCs w:val="24"/>
          <w:u w:val="single"/>
        </w:rPr>
        <w:t xml:space="preserve">                                                                     </w:t>
      </w:r>
      <w:r>
        <w:rPr>
          <w:rFonts w:eastAsia="仿宋"/>
          <w:sz w:val="24"/>
          <w:szCs w:val="24"/>
          <w:u w:val="single"/>
        </w:rPr>
      </w:r>
      <w:r/>
    </w:p>
    <w:p>
      <w:pPr>
        <w:pStyle w:val="701"/>
        <w:rPr>
          <w:rFonts w:eastAsia="仿宋"/>
          <w:sz w:val="24"/>
          <w:szCs w:val="24"/>
        </w:rPr>
      </w:pPr>
      <w:r>
        <w:rPr>
          <w:rFonts w:eastAsia="仿宋"/>
          <w:sz w:val="24"/>
          <w:szCs w:val="24"/>
        </w:rPr>
        <w:t xml:space="preserve">签字(签章)：                   公章：                      </w:t>
      </w:r>
      <w:r>
        <w:rPr>
          <w:rFonts w:eastAsia="仿宋"/>
          <w:sz w:val="24"/>
          <w:szCs w:val="24"/>
        </w:rPr>
      </w:r>
      <w:r/>
    </w:p>
    <w:p>
      <w:pPr>
        <w:pStyle w:val="701"/>
        <w:rPr>
          <w:rFonts w:eastAsia="仿宋"/>
          <w:sz w:val="24"/>
          <w:szCs w:val="24"/>
        </w:rPr>
      </w:pPr>
      <w:r>
        <w:rPr>
          <w:rFonts w:eastAsia="仿宋"/>
          <w:sz w:val="24"/>
          <w:szCs w:val="24"/>
        </w:rPr>
        <w:t xml:space="preserve">日期：    </w:t>
      </w:r>
      <w:r>
        <w:rPr>
          <w:rFonts w:eastAsia="仿宋"/>
          <w:sz w:val="24"/>
          <w:szCs w:val="24"/>
        </w:rPr>
      </w:r>
      <w:r/>
    </w:p>
    <w:p>
      <w:pPr>
        <w:pStyle w:val="701"/>
        <w:spacing w:line="400" w:lineRule="exact"/>
        <w:rPr>
          <w:rFonts w:eastAsia="仿宋"/>
          <w:b/>
          <w:sz w:val="24"/>
          <w:szCs w:val="24"/>
        </w:rPr>
      </w:pPr>
      <w:r>
        <w:rPr>
          <w:rFonts w:eastAsia="仿宋"/>
          <w:b/>
          <w:sz w:val="24"/>
          <w:szCs w:val="24"/>
        </w:rPr>
        <w:t xml:space="preserve">质疑函制作说明：</w:t>
      </w:r>
      <w:r>
        <w:rPr>
          <w:rFonts w:eastAsia="仿宋"/>
          <w:b/>
          <w:sz w:val="24"/>
          <w:szCs w:val="24"/>
        </w:rPr>
      </w:r>
      <w:r/>
    </w:p>
    <w:p>
      <w:pPr>
        <w:pStyle w:val="701"/>
        <w:ind w:firstLine="480"/>
        <w:jc w:val="left"/>
        <w:spacing w:line="400" w:lineRule="exact"/>
        <w:widowControl/>
        <w:rPr>
          <w:rFonts w:eastAsia="仿宋"/>
          <w:sz w:val="24"/>
          <w:szCs w:val="24"/>
        </w:rPr>
      </w:pPr>
      <w:r>
        <w:rPr>
          <w:rFonts w:eastAsia="仿宋"/>
          <w:sz w:val="24"/>
          <w:szCs w:val="24"/>
        </w:rPr>
        <w:t xml:space="preserve">1.供应商提出质疑时，应提交质疑函和必要的证明材料。</w:t>
      </w:r>
      <w:r>
        <w:rPr>
          <w:rFonts w:eastAsia="仿宋"/>
          <w:sz w:val="24"/>
          <w:szCs w:val="24"/>
        </w:rPr>
      </w:r>
      <w:r/>
    </w:p>
    <w:p>
      <w:pPr>
        <w:pStyle w:val="701"/>
        <w:ind w:firstLine="480"/>
        <w:jc w:val="left"/>
        <w:spacing w:line="400" w:lineRule="exact"/>
        <w:widowControl/>
        <w:rPr>
          <w:rFonts w:eastAsia="仿宋"/>
          <w:sz w:val="24"/>
          <w:szCs w:val="24"/>
        </w:rPr>
      </w:pPr>
      <w:r>
        <w:rPr>
          <w:rFonts w:eastAsia="仿宋"/>
          <w:sz w:val="24"/>
          <w:szCs w:val="24"/>
        </w:rPr>
        <w:t xml:space="preserve">2.质疑供应商若委托代理人进行质疑的，质疑函应按要求列明“授权代表”的有关内容，并在附件中提交由质疑</w:t>
      </w:r>
      <w:r>
        <w:rPr>
          <w:rFonts w:eastAsia="仿宋"/>
          <w:sz w:val="24"/>
          <w:szCs w:val="24"/>
        </w:rPr>
        <w:t xml:space="preserve">供应商签署的授权委托书。授权委托书应载明代理人的姓名或者名称、代理事项、具体权限、期限和相关事项。</w:t>
      </w:r>
      <w:r>
        <w:rPr>
          <w:rFonts w:eastAsia="仿宋"/>
          <w:sz w:val="24"/>
          <w:szCs w:val="24"/>
        </w:rPr>
      </w:r>
      <w:r/>
    </w:p>
    <w:p>
      <w:pPr>
        <w:pStyle w:val="701"/>
        <w:ind w:firstLine="480"/>
        <w:jc w:val="left"/>
        <w:spacing w:line="400" w:lineRule="exact"/>
        <w:widowControl/>
        <w:rPr>
          <w:rFonts w:eastAsia="仿宋"/>
          <w:sz w:val="24"/>
          <w:szCs w:val="24"/>
        </w:rPr>
      </w:pPr>
      <w:r>
        <w:rPr>
          <w:rFonts w:eastAsia="仿宋"/>
          <w:sz w:val="24"/>
          <w:szCs w:val="24"/>
        </w:rPr>
        <w:t xml:space="preserve">3.质疑供应商若对项目的某一分包进行质疑，质疑函中应列明具体分包号。</w:t>
      </w:r>
      <w:r>
        <w:rPr>
          <w:rFonts w:eastAsia="仿宋"/>
          <w:sz w:val="24"/>
          <w:szCs w:val="24"/>
        </w:rPr>
      </w:r>
      <w:r/>
    </w:p>
    <w:p>
      <w:pPr>
        <w:pStyle w:val="701"/>
        <w:ind w:firstLine="480"/>
        <w:jc w:val="left"/>
        <w:spacing w:line="400" w:lineRule="exact"/>
        <w:widowControl/>
        <w:rPr>
          <w:rFonts w:eastAsia="仿宋"/>
          <w:sz w:val="24"/>
          <w:szCs w:val="24"/>
        </w:rPr>
      </w:pPr>
      <w:r>
        <w:rPr>
          <w:rFonts w:eastAsia="仿宋"/>
          <w:sz w:val="24"/>
          <w:szCs w:val="24"/>
        </w:rPr>
        <w:t xml:space="preserve">4.质疑函的质疑事项应具体、明确，并有必要的事实依据和法律依据。</w:t>
      </w:r>
      <w:r>
        <w:rPr>
          <w:rFonts w:eastAsia="仿宋"/>
          <w:sz w:val="24"/>
          <w:szCs w:val="24"/>
        </w:rPr>
      </w:r>
      <w:r/>
    </w:p>
    <w:p>
      <w:pPr>
        <w:pStyle w:val="701"/>
        <w:ind w:firstLine="480"/>
        <w:jc w:val="left"/>
        <w:spacing w:line="400" w:lineRule="exact"/>
        <w:widowControl/>
        <w:rPr>
          <w:rFonts w:eastAsia="仿宋"/>
          <w:sz w:val="24"/>
          <w:szCs w:val="24"/>
        </w:rPr>
      </w:pPr>
      <w:r>
        <w:rPr>
          <w:rFonts w:eastAsia="仿宋"/>
          <w:sz w:val="24"/>
          <w:szCs w:val="24"/>
        </w:rPr>
        <w:t xml:space="preserve">5.质疑函的质疑请求应与质疑事项相关。</w:t>
      </w:r>
      <w:r>
        <w:rPr>
          <w:rFonts w:eastAsia="仿宋"/>
          <w:sz w:val="24"/>
          <w:szCs w:val="24"/>
        </w:rPr>
      </w:r>
      <w:r/>
    </w:p>
    <w:p>
      <w:pPr>
        <w:pStyle w:val="701"/>
        <w:ind w:firstLine="480"/>
        <w:jc w:val="left"/>
        <w:spacing w:line="400" w:lineRule="exact"/>
        <w:widowControl/>
        <w:rPr>
          <w:rFonts w:eastAsia="仿宋"/>
          <w:sz w:val="24"/>
          <w:szCs w:val="24"/>
        </w:rPr>
      </w:pPr>
      <w:r>
        <w:rPr>
          <w:rFonts w:eastAsia="仿宋"/>
          <w:sz w:val="24"/>
          <w:szCs w:val="24"/>
        </w:rPr>
        <w:t xml:space="preserve">6.质疑供应商为自然人的，质疑函应由本人签字；质疑供应商为法人或者其他组织的，质疑函应由法定代表人、主要负责人，或者其授权代表签字或者盖章，并加盖公章。</w:t>
      </w:r>
      <w:r>
        <w:rPr>
          <w:rFonts w:eastAsia="仿宋"/>
          <w:sz w:val="24"/>
          <w:szCs w:val="24"/>
        </w:rPr>
      </w:r>
      <w:r/>
    </w:p>
    <w:p>
      <w:pPr>
        <w:pStyle w:val="701"/>
        <w:ind w:firstLine="420"/>
        <w:rPr>
          <w:rFonts w:eastAsia="仿宋"/>
          <w:sz w:val="24"/>
          <w:szCs w:val="24"/>
        </w:rPr>
      </w:pPr>
      <w:r>
        <w:rPr>
          <w:rFonts w:eastAsia="仿宋"/>
          <w:sz w:val="24"/>
          <w:szCs w:val="24"/>
        </w:rPr>
      </w:r>
      <w:r/>
    </w:p>
    <w:p>
      <w:pPr>
        <w:pStyle w:val="701"/>
        <w:ind w:firstLine="420"/>
        <w:rPr>
          <w:rFonts w:eastAsia="仿宋"/>
          <w:sz w:val="24"/>
          <w:szCs w:val="24"/>
        </w:rPr>
      </w:pPr>
      <w:r>
        <w:rPr>
          <w:rFonts w:eastAsia="仿宋"/>
          <w:sz w:val="24"/>
          <w:szCs w:val="24"/>
        </w:rPr>
      </w:r>
      <w:r/>
    </w:p>
    <w:p>
      <w:pPr>
        <w:pStyle w:val="701"/>
        <w:rPr>
          <w:rFonts w:eastAsia="仿宋"/>
          <w:sz w:val="28"/>
          <w:szCs w:val="28"/>
        </w:rPr>
      </w:pPr>
      <w:r>
        <w:rPr>
          <w:rFonts w:eastAsia="仿宋"/>
          <w:sz w:val="28"/>
          <w:szCs w:val="28"/>
        </w:rPr>
      </w:r>
      <w:r/>
    </w:p>
    <w:p>
      <w:pPr>
        <w:pStyle w:val="701"/>
        <w:rPr>
          <w:rFonts w:eastAsia="仿宋"/>
          <w:sz w:val="28"/>
          <w:szCs w:val="28"/>
        </w:rPr>
      </w:pPr>
      <w:r>
        <w:rPr>
          <w:rFonts w:eastAsia="仿宋"/>
          <w:sz w:val="28"/>
          <w:szCs w:val="28"/>
        </w:rPr>
      </w:r>
      <w:r/>
    </w:p>
    <w:p>
      <w:pPr>
        <w:pStyle w:val="701"/>
        <w:rPr>
          <w:rFonts w:eastAsia="仿宋"/>
          <w:sz w:val="28"/>
          <w:szCs w:val="28"/>
        </w:rPr>
      </w:pPr>
      <w:r>
        <w:rPr>
          <w:rFonts w:eastAsia="仿宋"/>
          <w:sz w:val="28"/>
          <w:szCs w:val="28"/>
        </w:rPr>
      </w:r>
      <w:r/>
    </w:p>
    <w:p>
      <w:pPr>
        <w:pStyle w:val="701"/>
        <w:rPr>
          <w:rFonts w:eastAsia="仿宋"/>
          <w:sz w:val="28"/>
          <w:szCs w:val="28"/>
        </w:rPr>
      </w:pPr>
      <w:r>
        <w:rPr>
          <w:rFonts w:eastAsia="仿宋"/>
          <w:sz w:val="28"/>
          <w:szCs w:val="28"/>
        </w:rPr>
      </w:r>
      <w:r/>
    </w:p>
    <w:p>
      <w:pPr>
        <w:pStyle w:val="701"/>
        <w:rPr>
          <w:rFonts w:eastAsia="仿宋"/>
          <w:sz w:val="28"/>
          <w:szCs w:val="28"/>
        </w:rPr>
      </w:pPr>
      <w:r>
        <w:rPr>
          <w:rFonts w:eastAsia="仿宋"/>
          <w:sz w:val="28"/>
          <w:szCs w:val="28"/>
        </w:rPr>
      </w:r>
      <w:r/>
    </w:p>
    <w:p>
      <w:pPr>
        <w:pStyle w:val="701"/>
        <w:rPr>
          <w:rFonts w:eastAsia="仿宋"/>
          <w:sz w:val="28"/>
          <w:szCs w:val="28"/>
        </w:rPr>
      </w:pPr>
      <w:r>
        <w:rPr>
          <w:rFonts w:eastAsia="仿宋"/>
          <w:sz w:val="28"/>
          <w:szCs w:val="28"/>
        </w:rPr>
      </w:r>
      <w:r/>
    </w:p>
    <w:p>
      <w:pPr>
        <w:pStyle w:val="701"/>
        <w:rPr>
          <w:rFonts w:eastAsia="仿宋"/>
          <w:sz w:val="28"/>
          <w:szCs w:val="28"/>
        </w:rPr>
      </w:pPr>
      <w:r>
        <w:rPr>
          <w:rFonts w:eastAsia="仿宋"/>
          <w:sz w:val="28"/>
          <w:szCs w:val="28"/>
        </w:rPr>
      </w:r>
      <w:r/>
    </w:p>
    <w:p>
      <w:pPr>
        <w:pStyle w:val="701"/>
        <w:rPr>
          <w:rFonts w:eastAsia="仿宋"/>
          <w:sz w:val="28"/>
          <w:szCs w:val="28"/>
        </w:rPr>
      </w:pPr>
      <w:r>
        <w:rPr>
          <w:rFonts w:eastAsia="仿宋"/>
          <w:sz w:val="28"/>
          <w:szCs w:val="28"/>
        </w:rPr>
      </w:r>
      <w:r/>
    </w:p>
    <w:p>
      <w:pPr>
        <w:pStyle w:val="701"/>
        <w:rPr>
          <w:rFonts w:eastAsia="仿宋"/>
          <w:sz w:val="28"/>
          <w:szCs w:val="28"/>
        </w:rPr>
      </w:pPr>
      <w:r>
        <w:rPr>
          <w:rFonts w:eastAsia="仿宋"/>
          <w:sz w:val="28"/>
          <w:szCs w:val="28"/>
        </w:rPr>
      </w:r>
      <w:r/>
    </w:p>
    <w:p>
      <w:pPr>
        <w:pStyle w:val="701"/>
        <w:rPr>
          <w:rFonts w:eastAsia="仿宋"/>
          <w:sz w:val="28"/>
          <w:szCs w:val="28"/>
        </w:rPr>
      </w:pPr>
      <w:r>
        <w:rPr>
          <w:rFonts w:eastAsia="仿宋"/>
          <w:sz w:val="28"/>
          <w:szCs w:val="28"/>
        </w:rPr>
      </w:r>
      <w:r/>
    </w:p>
    <w:p>
      <w:pPr>
        <w:pStyle w:val="701"/>
        <w:rPr>
          <w:rFonts w:eastAsia="仿宋"/>
          <w:sz w:val="28"/>
          <w:szCs w:val="28"/>
        </w:rPr>
      </w:pPr>
      <w:r>
        <w:rPr>
          <w:rFonts w:eastAsia="仿宋"/>
          <w:sz w:val="28"/>
          <w:szCs w:val="28"/>
        </w:rPr>
      </w:r>
      <w:r/>
    </w:p>
    <w:p>
      <w:pPr>
        <w:pStyle w:val="701"/>
        <w:rPr>
          <w:rFonts w:eastAsia="仿宋"/>
          <w:sz w:val="28"/>
          <w:szCs w:val="28"/>
        </w:rPr>
      </w:pPr>
      <w:r>
        <w:rPr>
          <w:rFonts w:eastAsia="仿宋"/>
          <w:sz w:val="28"/>
          <w:szCs w:val="28"/>
        </w:rPr>
      </w:r>
      <w:r/>
    </w:p>
    <w:p>
      <w:pPr>
        <w:pStyle w:val="701"/>
        <w:rPr>
          <w:rFonts w:eastAsia="仿宋"/>
          <w:sz w:val="28"/>
          <w:szCs w:val="28"/>
        </w:rPr>
      </w:pPr>
      <w:r>
        <w:rPr>
          <w:rFonts w:eastAsia="仿宋"/>
          <w:sz w:val="28"/>
          <w:szCs w:val="28"/>
        </w:rPr>
      </w:r>
      <w:r/>
    </w:p>
    <w:p>
      <w:pPr>
        <w:pStyle w:val="713"/>
        <w:ind w:firstLine="560"/>
        <w:rPr>
          <w:rFonts w:ascii="Times New Roman" w:hAnsi="Times New Roman" w:eastAsia="仿宋"/>
          <w:sz w:val="28"/>
          <w:szCs w:val="28"/>
        </w:rPr>
      </w:pPr>
      <w:r>
        <w:rPr>
          <w:rFonts w:ascii="Times New Roman" w:hAnsi="Times New Roman" w:eastAsia="仿宋"/>
          <w:sz w:val="28"/>
          <w:szCs w:val="28"/>
        </w:rPr>
      </w:r>
      <w:r/>
    </w:p>
    <w:p>
      <w:pPr>
        <w:pStyle w:val="701"/>
        <w:rPr>
          <w:rFonts w:eastAsia="仿宋"/>
          <w:sz w:val="28"/>
          <w:szCs w:val="28"/>
        </w:rPr>
      </w:pPr>
      <w:r>
        <w:rPr>
          <w:rFonts w:eastAsia="仿宋"/>
          <w:sz w:val="28"/>
          <w:szCs w:val="28"/>
        </w:rPr>
      </w:r>
      <w:r/>
    </w:p>
    <w:p>
      <w:pPr>
        <w:pStyle w:val="713"/>
        <w:rPr>
          <w:rFonts w:ascii="Times New Roman" w:hAnsi="Times New Roman"/>
        </w:rPr>
      </w:pPr>
      <w:r>
        <w:rPr>
          <w:rFonts w:ascii="Times New Roman" w:hAnsi="Times New Roman"/>
        </w:rPr>
      </w:r>
      <w:r/>
    </w:p>
    <w:p>
      <w:pPr>
        <w:pStyle w:val="701"/>
        <w:rPr>
          <w:rFonts w:eastAsia="仿宋"/>
          <w:b/>
          <w:bCs/>
          <w:sz w:val="28"/>
          <w:szCs w:val="28"/>
        </w:rPr>
      </w:pPr>
      <w:r>
        <w:rPr>
          <w:rFonts w:eastAsia="仿宋"/>
          <w:b/>
          <w:bCs/>
          <w:sz w:val="28"/>
          <w:szCs w:val="28"/>
        </w:rPr>
        <w:br w:type="page" w:clear="all"/>
      </w:r>
      <w:r>
        <w:rPr>
          <w:rFonts w:eastAsia="仿宋"/>
          <w:b/>
          <w:bCs/>
          <w:sz w:val="28"/>
          <w:szCs w:val="28"/>
        </w:rPr>
        <w:t xml:space="preserve">附件13</w:t>
      </w:r>
      <w:r>
        <w:rPr>
          <w:rFonts w:eastAsia="仿宋"/>
          <w:b/>
          <w:bCs/>
          <w:sz w:val="28"/>
          <w:szCs w:val="28"/>
        </w:rPr>
      </w:r>
      <w:r/>
    </w:p>
    <w:p>
      <w:pPr>
        <w:pStyle w:val="701"/>
        <w:ind w:firstLine="1968"/>
        <w:jc w:val="left"/>
        <w:spacing w:line="700" w:lineRule="exact"/>
        <w:widowControl/>
        <w:rPr>
          <w:rFonts w:eastAsia="仿宋"/>
          <w:b/>
          <w:bCs/>
          <w:sz w:val="28"/>
          <w:szCs w:val="28"/>
          <w:lang w:bidi="ar"/>
        </w:rPr>
      </w:pPr>
      <w:r>
        <w:rPr>
          <w:rFonts w:eastAsia="仿宋"/>
          <w:b/>
          <w:bCs/>
          <w:sz w:val="28"/>
          <w:szCs w:val="28"/>
          <w:lang w:bidi="ar"/>
        </w:rPr>
        <w:t xml:space="preserve">南通市政府采购履约保证保险政策告知函</w:t>
      </w:r>
      <w:r>
        <w:rPr>
          <w:rFonts w:eastAsia="仿宋"/>
          <w:b/>
          <w:bCs/>
          <w:sz w:val="28"/>
          <w:szCs w:val="28"/>
          <w:lang w:bidi="ar"/>
        </w:rPr>
      </w:r>
      <w:r/>
    </w:p>
    <w:p>
      <w:pPr>
        <w:pStyle w:val="701"/>
        <w:jc w:val="left"/>
        <w:widowControl/>
        <w:rPr>
          <w:rFonts w:eastAsia="仿宋"/>
          <w:sz w:val="28"/>
          <w:szCs w:val="28"/>
          <w:lang w:val="zh-CN" w:bidi="ar"/>
        </w:rPr>
      </w:pPr>
      <w:r>
        <w:rPr>
          <w:rFonts w:eastAsia="仿宋"/>
          <w:sz w:val="28"/>
          <w:szCs w:val="28"/>
          <w:lang w:val="zh-CN" w:bidi="ar"/>
        </w:rPr>
      </w:r>
      <w:r/>
    </w:p>
    <w:p>
      <w:pPr>
        <w:pStyle w:val="701"/>
        <w:jc w:val="left"/>
        <w:spacing w:line="700" w:lineRule="exact"/>
        <w:widowControl/>
        <w:rPr>
          <w:rFonts w:eastAsia="仿宋"/>
          <w:sz w:val="24"/>
          <w:szCs w:val="24"/>
          <w:lang w:val="zh-CN" w:bidi="ar"/>
        </w:rPr>
      </w:pPr>
      <w:r>
        <w:rPr>
          <w:rFonts w:eastAsia="仿宋"/>
          <w:sz w:val="24"/>
          <w:szCs w:val="24"/>
          <w:lang w:val="zh-CN" w:bidi="ar"/>
        </w:rPr>
        <w:t xml:space="preserve">各政府采购供应商：</w:t>
      </w:r>
      <w:r>
        <w:rPr>
          <w:rFonts w:eastAsia="仿宋"/>
          <w:sz w:val="24"/>
          <w:szCs w:val="24"/>
          <w:lang w:val="zh-CN" w:bidi="ar"/>
        </w:rPr>
      </w:r>
      <w:r/>
    </w:p>
    <w:p>
      <w:pPr>
        <w:pStyle w:val="701"/>
        <w:ind w:firstLine="480"/>
        <w:jc w:val="left"/>
        <w:spacing w:line="700" w:lineRule="exact"/>
        <w:widowControl/>
        <w:rPr>
          <w:rFonts w:eastAsia="仿宋"/>
          <w:sz w:val="24"/>
          <w:szCs w:val="24"/>
          <w:lang w:val="zh-CN" w:bidi="ar"/>
        </w:rPr>
      </w:pPr>
      <w:r>
        <w:rPr>
          <w:rFonts w:eastAsia="仿宋"/>
          <w:sz w:val="24"/>
          <w:szCs w:val="24"/>
          <w:lang w:val="zh-CN" w:bidi="ar"/>
        </w:rPr>
        <w:t xml:space="preserve">欢迎贵公司参与南通市政府采购活动！</w:t>
      </w:r>
      <w:r>
        <w:rPr>
          <w:rFonts w:eastAsia="仿宋"/>
          <w:sz w:val="24"/>
          <w:szCs w:val="24"/>
          <w:lang w:val="zh-CN" w:bidi="ar"/>
        </w:rPr>
      </w:r>
      <w:r/>
    </w:p>
    <w:p>
      <w:pPr>
        <w:pStyle w:val="701"/>
        <w:ind w:firstLine="480"/>
        <w:jc w:val="left"/>
        <w:spacing w:line="700" w:lineRule="exact"/>
        <w:widowControl/>
        <w:rPr>
          <w:rFonts w:eastAsia="仿宋"/>
          <w:sz w:val="24"/>
          <w:szCs w:val="24"/>
          <w:lang w:val="zh-CN" w:bidi="ar"/>
        </w:rPr>
      </w:pPr>
      <w:r>
        <w:rPr>
          <w:rFonts w:eastAsia="仿宋"/>
          <w:sz w:val="24"/>
          <w:szCs w:val="24"/>
          <w:lang w:val="zh-CN" w:bidi="ar"/>
        </w:rPr>
        <w:t xml:space="preserve">政府采购履约保证保险是南通市财政局、中国银保监会南通监管分局和南通市行政审批局共同支持企业发展，针对企业现金流不足问题推出的一项服务举措。投保履约保证保险后，不影响贵公司在银行的授信额度，也无需提供额外担保和大额现金质押，有助于盘活贵公司现金流。</w:t>
      </w:r>
      <w:r>
        <w:rPr>
          <w:rFonts w:eastAsia="仿宋"/>
          <w:sz w:val="24"/>
          <w:szCs w:val="24"/>
          <w:lang w:val="zh-CN" w:bidi="ar"/>
        </w:rPr>
      </w:r>
      <w:r/>
    </w:p>
    <w:p>
      <w:pPr>
        <w:pStyle w:val="701"/>
        <w:ind w:firstLine="480"/>
        <w:jc w:val="left"/>
        <w:spacing w:line="700" w:lineRule="exact"/>
        <w:widowControl/>
        <w:rPr>
          <w:rFonts w:eastAsia="仿宋"/>
          <w:sz w:val="24"/>
          <w:szCs w:val="24"/>
          <w:lang w:val="zh-CN" w:bidi="ar"/>
        </w:rPr>
      </w:pPr>
      <w:r>
        <w:rPr>
          <w:rFonts w:eastAsia="仿宋"/>
          <w:sz w:val="24"/>
          <w:szCs w:val="24"/>
          <w:lang w:val="zh-CN" w:bidi="ar"/>
        </w:rPr>
        <w:t xml:space="preserve">贵公司若成为本次政府采购项目的</w:t>
      </w:r>
      <w:r>
        <w:rPr>
          <w:rFonts w:hint="eastAsia" w:eastAsia="仿宋"/>
          <w:sz w:val="24"/>
          <w:szCs w:val="24"/>
          <w:lang w:val="zh-CN" w:bidi="ar"/>
        </w:rPr>
        <w:t xml:space="preserve">成交</w:t>
      </w:r>
      <w:r>
        <w:rPr>
          <w:rFonts w:eastAsia="仿宋"/>
          <w:sz w:val="24"/>
          <w:szCs w:val="24"/>
          <w:lang w:val="zh-CN" w:bidi="ar"/>
        </w:rPr>
        <w:t xml:space="preserve">供应商，可自愿选择履约保证保险形式替代履约保证金。集中采购项目可线下自主选择或在南通市公共资源交易金融服务平台（</w:t>
      </w:r>
      <w:r>
        <w:rPr>
          <w:rFonts w:eastAsia="仿宋"/>
          <w:spacing w:val="0"/>
          <w:sz w:val="24"/>
          <w:szCs w:val="24"/>
          <w:lang w:val="zh-CN" w:bidi="ar"/>
        </w:rPr>
        <w:t xml:space="preserve">http：</w:t>
      </w:r>
      <w:r>
        <w:rPr>
          <w:rFonts w:eastAsia="仿宋"/>
          <w:spacing w:val="0"/>
          <w:sz w:val="24"/>
          <w:szCs w:val="24"/>
          <w:lang w:bidi="ar"/>
        </w:rPr>
        <w:t xml:space="preserve">//</w:t>
      </w:r>
      <w:r>
        <w:rPr>
          <w:rFonts w:eastAsia="仿宋"/>
          <w:spacing w:val="0"/>
          <w:sz w:val="24"/>
          <w:szCs w:val="24"/>
          <w:lang w:val="zh-CN" w:bidi="ar"/>
        </w:rPr>
        <w:t xml:space="preserve">ggzyjy.nantong.gov.cn／NTdzbhweb／supermarket</w:t>
      </w:r>
      <w:r>
        <w:rPr>
          <w:rFonts w:eastAsia="仿宋"/>
          <w:spacing w:val="1"/>
          <w:sz w:val="24"/>
          <w:szCs w:val="24"/>
          <w:lang w:val="zh-CN" w:bidi="ar"/>
        </w:rPr>
        <w:t xml:space="preserve">／</w:t>
      </w:r>
      <w:r>
        <w:rPr>
          <w:rFonts w:eastAsia="仿宋"/>
          <w:sz w:val="24"/>
          <w:szCs w:val="24"/>
          <w:lang w:val="zh-CN" w:bidi="ar"/>
        </w:rPr>
        <w:t xml:space="preserve">）“履约保证保险”模块在线办理履约保证保险，分散采购项目可线下自主选择符合要求的保险公司办理。保险公司将根据《关于在政府采购领域深入开展南通市履约保证保险业务的通知》（通财购〔2023］23号），按照双方自愿的原则提供履约保证保险服务。</w:t>
      </w:r>
      <w:r>
        <w:rPr>
          <w:rFonts w:eastAsia="仿宋"/>
          <w:sz w:val="24"/>
          <w:szCs w:val="24"/>
          <w:lang w:val="zh-CN" w:bidi="ar"/>
        </w:rPr>
      </w:r>
      <w:r/>
    </w:p>
    <w:p>
      <w:pPr>
        <w:pStyle w:val="713"/>
        <w:ind w:firstLine="480"/>
        <w:rPr>
          <w:rFonts w:ascii="Times New Roman" w:hAnsi="Times New Roman" w:eastAsia="仿宋"/>
          <w:sz w:val="24"/>
          <w:szCs w:val="24"/>
          <w:lang w:val="zh-CN" w:bidi="ar"/>
        </w:rPr>
      </w:pPr>
      <w:r>
        <w:rPr>
          <w:rFonts w:ascii="Times New Roman" w:hAnsi="Times New Roman" w:eastAsia="仿宋"/>
          <w:sz w:val="24"/>
          <w:szCs w:val="24"/>
          <w:lang w:val="zh-CN" w:bidi="ar"/>
        </w:rPr>
      </w:r>
      <w:r/>
    </w:p>
    <w:p>
      <w:pPr>
        <w:pStyle w:val="701"/>
        <w:rPr>
          <w:rFonts w:eastAsia="仿宋"/>
          <w:sz w:val="28"/>
          <w:szCs w:val="28"/>
          <w:lang w:val="zh-CN" w:bidi="ar"/>
        </w:rPr>
      </w:pPr>
      <w:r>
        <w:rPr>
          <w:rFonts w:eastAsia="仿宋"/>
          <w:sz w:val="28"/>
          <w:szCs w:val="28"/>
          <w:lang w:val="zh-CN" w:bidi="ar"/>
        </w:rPr>
      </w:r>
      <w:r/>
    </w:p>
    <w:p>
      <w:pPr>
        <w:pStyle w:val="713"/>
        <w:ind w:firstLine="560"/>
        <w:rPr>
          <w:rFonts w:ascii="Times New Roman" w:hAnsi="Times New Roman" w:eastAsia="仿宋"/>
          <w:sz w:val="28"/>
          <w:szCs w:val="28"/>
          <w:lang w:val="zh-CN" w:bidi="ar"/>
        </w:rPr>
      </w:pPr>
      <w:r>
        <w:rPr>
          <w:rFonts w:ascii="Times New Roman" w:hAnsi="Times New Roman" w:eastAsia="仿宋"/>
          <w:sz w:val="28"/>
          <w:szCs w:val="28"/>
          <w:lang w:val="zh-CN" w:bidi="ar"/>
        </w:rPr>
      </w:r>
      <w:r/>
    </w:p>
    <w:p>
      <w:pPr>
        <w:pStyle w:val="701"/>
        <w:rPr>
          <w:rFonts w:eastAsia="仿宋"/>
          <w:sz w:val="28"/>
          <w:szCs w:val="28"/>
          <w:lang w:val="zh-CN" w:bidi="ar"/>
        </w:rPr>
      </w:pPr>
      <w:r>
        <w:rPr>
          <w:rFonts w:eastAsia="仿宋"/>
          <w:sz w:val="28"/>
          <w:szCs w:val="28"/>
          <w:lang w:val="zh-CN" w:bidi="ar"/>
        </w:rPr>
      </w:r>
      <w:r/>
    </w:p>
    <w:p>
      <w:pPr>
        <w:pStyle w:val="713"/>
        <w:rPr>
          <w:rFonts w:ascii="Times New Roman" w:hAnsi="Times New Roman"/>
          <w:lang w:val="zh-CN"/>
        </w:rPr>
      </w:pPr>
      <w:r>
        <w:rPr>
          <w:rFonts w:ascii="Times New Roman" w:hAnsi="Times New Roman"/>
          <w:lang w:val="zh-CN"/>
        </w:rPr>
      </w:r>
      <w:r/>
    </w:p>
    <w:p>
      <w:pPr>
        <w:pStyle w:val="701"/>
        <w:rPr>
          <w:rFonts w:eastAsia="仿宋"/>
          <w:sz w:val="28"/>
          <w:szCs w:val="28"/>
          <w:lang w:val="zh-CN" w:bidi="ar"/>
        </w:rPr>
      </w:pPr>
      <w:r>
        <w:rPr>
          <w:rFonts w:eastAsia="仿宋"/>
          <w:sz w:val="28"/>
          <w:szCs w:val="28"/>
          <w:lang w:val="zh-CN" w:bidi="ar"/>
        </w:rPr>
      </w:r>
      <w:r/>
    </w:p>
    <w:p>
      <w:pPr>
        <w:pStyle w:val="701"/>
        <w:jc w:val="left"/>
        <w:widowControl/>
        <w:rPr>
          <w:rFonts w:eastAsia="仿宋"/>
          <w:b/>
          <w:bCs/>
          <w:sz w:val="28"/>
          <w:szCs w:val="28"/>
          <w:lang w:bidi="ar"/>
        </w:rPr>
      </w:pPr>
      <w:r>
        <w:rPr>
          <w:rFonts w:eastAsia="仿宋"/>
          <w:b/>
          <w:bCs/>
          <w:sz w:val="28"/>
          <w:szCs w:val="28"/>
          <w:lang w:bidi="ar"/>
        </w:rPr>
        <w:br w:type="page" w:clear="all"/>
      </w:r>
      <w:r>
        <w:rPr>
          <w:rFonts w:eastAsia="仿宋"/>
          <w:b/>
          <w:bCs/>
          <w:sz w:val="28"/>
          <w:szCs w:val="28"/>
          <w:lang w:bidi="ar"/>
        </w:rPr>
        <w:t xml:space="preserve">附件14</w:t>
      </w:r>
      <w:r>
        <w:rPr>
          <w:rFonts w:eastAsia="仿宋"/>
          <w:b/>
          <w:bCs/>
          <w:sz w:val="28"/>
          <w:szCs w:val="28"/>
          <w:lang w:bidi="ar"/>
        </w:rPr>
      </w:r>
      <w:r/>
    </w:p>
    <w:p>
      <w:pPr>
        <w:pStyle w:val="701"/>
        <w:jc w:val="center"/>
        <w:spacing w:line="500" w:lineRule="exact"/>
        <w:widowControl/>
        <w:rPr>
          <w:rFonts w:eastAsia="仿宋"/>
          <w:b/>
          <w:bCs/>
          <w:sz w:val="28"/>
          <w:szCs w:val="28"/>
          <w:lang w:bidi="ar"/>
        </w:rPr>
      </w:pPr>
      <w:r>
        <w:rPr>
          <w:rFonts w:eastAsia="仿宋"/>
          <w:b/>
          <w:bCs/>
          <w:sz w:val="28"/>
          <w:szCs w:val="28"/>
          <w:lang w:bidi="ar"/>
        </w:rPr>
      </w:r>
      <w:r/>
    </w:p>
    <w:p>
      <w:pPr>
        <w:pStyle w:val="701"/>
        <w:jc w:val="center"/>
        <w:spacing w:line="500" w:lineRule="exact"/>
        <w:widowControl/>
        <w:rPr>
          <w:rFonts w:eastAsia="仿宋"/>
          <w:b/>
          <w:bCs/>
          <w:sz w:val="28"/>
          <w:szCs w:val="28"/>
        </w:rPr>
      </w:pPr>
      <w:r>
        <w:rPr>
          <w:rFonts w:eastAsia="仿宋"/>
          <w:b/>
          <w:bCs/>
          <w:sz w:val="28"/>
          <w:szCs w:val="28"/>
          <w:lang w:bidi="ar"/>
        </w:rPr>
        <w:t xml:space="preserve">南通市政府采购线上合同信用融资政策告知函 </w:t>
      </w:r>
      <w:r>
        <w:rPr>
          <w:rFonts w:eastAsia="仿宋"/>
          <w:b/>
          <w:bCs/>
          <w:sz w:val="28"/>
          <w:szCs w:val="28"/>
        </w:rPr>
      </w:r>
      <w:r/>
    </w:p>
    <w:p>
      <w:pPr>
        <w:pStyle w:val="701"/>
        <w:jc w:val="left"/>
        <w:widowControl/>
        <w:rPr>
          <w:rFonts w:eastAsia="仿宋"/>
          <w:sz w:val="28"/>
          <w:szCs w:val="28"/>
          <w:lang w:bidi="ar"/>
        </w:rPr>
      </w:pPr>
      <w:r>
        <w:rPr>
          <w:rFonts w:eastAsia="仿宋"/>
          <w:sz w:val="28"/>
          <w:szCs w:val="28"/>
          <w:lang w:bidi="ar"/>
        </w:rPr>
      </w:r>
      <w:r/>
    </w:p>
    <w:p>
      <w:pPr>
        <w:pStyle w:val="701"/>
        <w:jc w:val="left"/>
        <w:spacing w:line="700" w:lineRule="exact"/>
        <w:widowControl/>
        <w:rPr>
          <w:rFonts w:eastAsia="仿宋"/>
          <w:sz w:val="24"/>
          <w:szCs w:val="24"/>
        </w:rPr>
      </w:pPr>
      <w:r>
        <w:rPr>
          <w:rFonts w:eastAsia="仿宋"/>
          <w:sz w:val="24"/>
          <w:szCs w:val="24"/>
          <w:lang w:bidi="ar"/>
        </w:rPr>
        <w:t xml:space="preserve">各政府采购供应商： </w:t>
      </w:r>
      <w:r>
        <w:rPr>
          <w:rFonts w:eastAsia="仿宋"/>
          <w:sz w:val="24"/>
          <w:szCs w:val="24"/>
        </w:rPr>
      </w:r>
      <w:r/>
    </w:p>
    <w:p>
      <w:pPr>
        <w:pStyle w:val="701"/>
        <w:ind w:firstLine="480"/>
        <w:jc w:val="left"/>
        <w:spacing w:line="700" w:lineRule="exact"/>
        <w:widowControl/>
        <w:rPr>
          <w:rFonts w:eastAsia="仿宋"/>
          <w:sz w:val="24"/>
          <w:szCs w:val="24"/>
        </w:rPr>
      </w:pPr>
      <w:r>
        <w:rPr>
          <w:rFonts w:eastAsia="仿宋"/>
          <w:sz w:val="24"/>
          <w:szCs w:val="24"/>
          <w:lang w:bidi="ar"/>
        </w:rPr>
        <w:t xml:space="preserve">欢迎贵公司参与南通市政府采购活动！ </w:t>
      </w:r>
      <w:r>
        <w:rPr>
          <w:rFonts w:eastAsia="仿宋"/>
          <w:sz w:val="24"/>
          <w:szCs w:val="24"/>
        </w:rPr>
      </w:r>
      <w:r/>
    </w:p>
    <w:p>
      <w:pPr>
        <w:pStyle w:val="701"/>
        <w:ind w:firstLine="480"/>
        <w:jc w:val="left"/>
        <w:spacing w:line="700" w:lineRule="exact"/>
        <w:widowControl/>
        <w:rPr>
          <w:rFonts w:eastAsia="仿宋"/>
          <w:sz w:val="24"/>
          <w:szCs w:val="24"/>
        </w:rPr>
      </w:pPr>
      <w:r>
        <w:rPr>
          <w:rFonts w:eastAsia="仿宋"/>
          <w:sz w:val="24"/>
          <w:szCs w:val="24"/>
          <w:lang w:bidi="ar"/>
        </w:rPr>
        <w:t xml:space="preserve">政府采购线上合同信用融资是南通市财政局和中国人民银行南通市中心支行共同支持企业发展，针对参与政府采购活动的企业融资难、融资慢、融资贵、融资繁问题推出的一项融资服务举措。贵公司若成为本次政府采购项目的</w:t>
      </w:r>
      <w:r>
        <w:rPr>
          <w:rFonts w:hint="eastAsia" w:eastAsia="仿宋"/>
          <w:sz w:val="24"/>
          <w:szCs w:val="24"/>
          <w:lang w:eastAsia="zh-CN" w:bidi="ar"/>
        </w:rPr>
        <w:t xml:space="preserve">成交</w:t>
      </w:r>
      <w:r>
        <w:rPr>
          <w:rFonts w:eastAsia="仿宋"/>
          <w:sz w:val="24"/>
          <w:szCs w:val="24"/>
          <w:lang w:bidi="ar"/>
        </w:rPr>
        <w:t xml:space="preserve">供应商，可持政府采购合同在线向金融机构申请贷款，无需抵押、担保，金融机构将根据《关于深入开展南通市政府采购线上合同信用融资业务的通知》（通财购〔2022〕68号），按照双方自愿的原则提供便捷、优惠的贷款服务。提供贷款的金融机构，可在江苏省政府采购网-“政采贷” 模块查询联系。</w:t>
      </w:r>
      <w:r>
        <w:rPr>
          <w:rFonts w:eastAsia="仿宋"/>
          <w:sz w:val="24"/>
          <w:szCs w:val="24"/>
        </w:rPr>
      </w:r>
      <w:r/>
    </w:p>
    <w:p>
      <w:pPr>
        <w:pStyle w:val="713"/>
        <w:ind w:firstLine="560"/>
        <w:rPr>
          <w:rFonts w:ascii="Times New Roman" w:hAnsi="Times New Roman" w:eastAsia="仿宋"/>
          <w:sz w:val="28"/>
          <w:szCs w:val="28"/>
          <w:lang w:val="zh-CN"/>
        </w:rPr>
      </w:pPr>
      <w:r>
        <w:rPr>
          <w:rFonts w:ascii="Times New Roman" w:hAnsi="Times New Roman" w:eastAsia="仿宋"/>
          <w:sz w:val="28"/>
          <w:szCs w:val="28"/>
          <w:lang w:val="zh-CN"/>
        </w:rPr>
      </w:r>
      <w:r/>
    </w:p>
    <w:p>
      <w:pPr>
        <w:pStyle w:val="701"/>
        <w:spacing w:line="300" w:lineRule="auto"/>
        <w:rPr>
          <w:rFonts w:eastAsia="仿宋"/>
          <w:sz w:val="28"/>
          <w:szCs w:val="28"/>
        </w:rPr>
        <w:outlineLvl w:val="0"/>
      </w:pPr>
      <w:r>
        <w:rPr>
          <w:rFonts w:eastAsia="仿宋"/>
          <w:sz w:val="28"/>
          <w:szCs w:val="28"/>
        </w:rPr>
      </w:r>
      <w:r/>
    </w:p>
    <w:p>
      <w:pPr>
        <w:pStyle w:val="701"/>
        <w:spacing w:line="300" w:lineRule="auto"/>
        <w:rPr>
          <w:rFonts w:eastAsia="仿宋"/>
          <w:sz w:val="28"/>
          <w:szCs w:val="28"/>
        </w:rPr>
        <w:outlineLvl w:val="0"/>
      </w:pPr>
      <w:r>
        <w:rPr>
          <w:rFonts w:eastAsia="仿宋"/>
          <w:sz w:val="28"/>
          <w:szCs w:val="28"/>
        </w:rPr>
      </w:r>
      <w:r/>
    </w:p>
    <w:p>
      <w:pPr>
        <w:pStyle w:val="701"/>
        <w:spacing w:line="500" w:lineRule="exact"/>
        <w:rPr>
          <w:rFonts w:eastAsia="仿宋"/>
          <w:b/>
          <w:sz w:val="28"/>
          <w:szCs w:val="28"/>
        </w:rPr>
      </w:pPr>
      <w:r>
        <w:rPr>
          <w:rFonts w:eastAsia="仿宋"/>
          <w:b/>
          <w:sz w:val="28"/>
          <w:szCs w:val="28"/>
        </w:rPr>
      </w:r>
      <w:r/>
    </w:p>
    <w:p>
      <w:pPr>
        <w:pStyle w:val="701"/>
        <w:contextualSpacing/>
        <w:spacing w:line="500" w:lineRule="exact"/>
        <w:rPr>
          <w:rFonts w:eastAsia="仿宋"/>
          <w:b/>
          <w:bCs/>
          <w:sz w:val="28"/>
          <w:szCs w:val="28"/>
        </w:rPr>
      </w:pPr>
      <w:r>
        <w:rPr>
          <w:rFonts w:eastAsia="仿宋"/>
          <w:b/>
          <w:bCs/>
          <w:sz w:val="28"/>
          <w:szCs w:val="28"/>
        </w:rPr>
      </w:r>
      <w:r/>
    </w:p>
    <w:p>
      <w:pPr>
        <w:pStyle w:val="701"/>
        <w:contextualSpacing/>
        <w:ind w:firstLine="562"/>
        <w:spacing w:line="500" w:lineRule="exact"/>
        <w:rPr>
          <w:rFonts w:eastAsia="仿宋"/>
          <w:b/>
          <w:sz w:val="28"/>
          <w:szCs w:val="28"/>
        </w:rPr>
        <w:outlineLvl w:val="0"/>
      </w:pPr>
      <w:r>
        <w:rPr>
          <w:rFonts w:eastAsia="仿宋"/>
          <w:b/>
          <w:sz w:val="28"/>
          <w:szCs w:val="28"/>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tabs>
        <w:tab w:val="center" w:pos="4153" w:leader="none"/>
        <w:tab w:val="right" w:pos="8306" w:leader="none"/>
      </w:tabs>
      <w:rPr>
        <w:rStyle w:val="774"/>
        <w:rFonts w:ascii="宋体" w:hAnsi="宋体"/>
      </w:rPr>
      <w:framePr w:wrap="around" w:vAnchor="text" w:hAnchor="margin" w:xAlign="center" w:y="1"/>
    </w:pPr>
    <w:r>
      <w:rPr>
        <w:rFonts w:ascii="宋体" w:hAnsi="宋体"/>
      </w:rPr>
      <w:fldChar w:fldCharType="begin"/>
    </w:r>
    <w:r>
      <w:rPr>
        <w:rStyle w:val="774"/>
        <w:rFonts w:ascii="宋体" w:hAnsi="宋体"/>
      </w:rPr>
      <w:instrText xml:space="preserve">PAGE  </w:instrText>
    </w:r>
    <w:r>
      <w:rPr>
        <w:rFonts w:ascii="宋体" w:hAnsi="宋体"/>
      </w:rPr>
      <w:fldChar w:fldCharType="separate"/>
    </w:r>
    <w:r>
      <w:rPr>
        <w:rStyle w:val="774"/>
        <w:rFonts w:ascii="宋体" w:hAnsi="宋体"/>
      </w:rPr>
      <w:t xml:space="preserve">１４</w:t>
    </w:r>
    <w:r>
      <w:rPr>
        <w:rFonts w:ascii="宋体" w:hAnsi="宋体"/>
      </w:rPr>
      <w:fldChar w:fldCharType="end"/>
    </w:r>
    <w:r>
      <w:rPr>
        <w:rStyle w:val="774"/>
        <w:rFonts w:ascii="宋体" w:hAnsi="宋体"/>
      </w:rPr>
    </w:r>
    <w:r/>
  </w:p>
  <w:p>
    <w:pPr>
      <w:pStyle w:val="75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tabs>
        <w:tab w:val="center" w:pos="4153" w:leader="none"/>
        <w:tab w:val="right" w:pos="8306" w:leader="none"/>
      </w:tabs>
      <w:rPr>
        <w:rStyle w:val="774"/>
      </w:rPr>
      <w:framePr w:wrap="around" w:vAnchor="text" w:hAnchor="margin" w:xAlign="center" w:y="1"/>
    </w:pPr>
    <w:r>
      <w:fldChar w:fldCharType="begin"/>
    </w:r>
    <w:r>
      <w:rPr>
        <w:rStyle w:val="774"/>
      </w:rPr>
      <w:instrText xml:space="preserve">PAGE  </w:instrText>
    </w:r>
    <w:r>
      <w:fldChar w:fldCharType="separate"/>
    </w:r>
    <w:r>
      <w:rPr>
        <w:rStyle w:val="774"/>
      </w:rPr>
      <w:t xml:space="preserve">1</w:t>
    </w:r>
    <w:r>
      <w:fldChar w:fldCharType="end"/>
    </w:r>
    <w:r>
      <w:rPr>
        <w:rStyle w:val="774"/>
      </w:rPr>
    </w:r>
    <w:r/>
  </w:p>
  <w:p>
    <w:pPr>
      <w:pStyle w:val="75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53035" cy="19748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53035" cy="197485"/>
                      </a:xfrm>
                      <a:prstGeom prst="rect">
                        <a:avLst/>
                      </a:prstGeom>
                      <a:noFill/>
                      <a:ln>
                        <a:noFill/>
                      </a:ln>
                    </wps:spPr>
                    <wps:txbx>
                      <w:txbxContent>
                        <w:p>
                          <w:pPr>
                            <w:pStyle w:val="701"/>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24"/>
                            </w:rPr>
                            <w:t xml:space="preserve">０</w:t>
                          </w:r>
                          <w:r>
                            <w:rPr>
                              <w:rFonts w:hint="eastAsia"/>
                              <w:sz w:val="18"/>
                            </w:rPr>
                            <w:fldChar w:fldCharType="end"/>
                          </w:r>
                          <w:r>
                            <w:rPr>
                              <w:rFonts w:hint="eastAsia"/>
                              <w:sz w:val="18"/>
                            </w:rPr>
                          </w:r>
                          <w:r/>
                        </w:p>
                        <w:p>
                          <w:pPr>
                            <w:pStyle w:val="701"/>
                          </w:pPr>
                          <w:r/>
                          <w:r/>
                        </w:p>
                      </w:txbxContent>
                    </wps:txbx>
                    <wps:bodyPr wrap="none" lIns="0" tIns="0" rIns="0" bIns="0" upright="1">
                      <a:spAutoFit/>
                    </wps:bodyPr>
                  </wps:wsp>
                </a:graphicData>
              </a:graphic>
            </wp:anchor>
          </w:drawing>
        </mc:Choice>
        <mc:Fallback>
          <w:pict>
            <v:shape id="shape 0" o:spid="_x0000_s0" o:spt="1" type="#_x0000_t1" style="position:absolute;z-index:524288;o:allowoverlap:true;o:allowincell:true;mso-position-horizontal-relative:margin;mso-position-horizontal:center;mso-position-vertical-relative:text;margin-top:0.0pt;mso-position-vertical:absolute;width:12.0pt;height:15.5pt;mso-wrap-distance-left:9.0pt;mso-wrap-distance-top:0.0pt;mso-wrap-distance-right:9.0pt;mso-wrap-distance-bottom:0.0pt;visibility:visible;" filled="f" stroked="f">
              <v:textbox inset="0,0,0,0">
                <w:txbxContent>
                  <w:p>
                    <w:pPr>
                      <w:pStyle w:val="701"/>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24"/>
                      </w:rPr>
                      <w:t xml:space="preserve">０</w:t>
                    </w:r>
                    <w:r>
                      <w:rPr>
                        <w:rFonts w:hint="eastAsia"/>
                        <w:sz w:val="18"/>
                      </w:rPr>
                      <w:fldChar w:fldCharType="end"/>
                    </w:r>
                    <w:r>
                      <w:rPr>
                        <w:rFonts w:hint="eastAsia"/>
                        <w:sz w:val="18"/>
                      </w:rPr>
                    </w:r>
                    <w:r/>
                  </w:p>
                  <w:p>
                    <w:pPr>
                      <w:pStyle w:val="70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81"/>
      <w:isLgl w:val="false"/>
      <w:suff w:val="tab"/>
      <w:lvlText w:val="附录%1."/>
      <w:lvlJc w:val="left"/>
      <w:pPr>
        <w:pStyle w:val="70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98"/>
      <w:isLgl w:val="false"/>
      <w:suff w:val="tab"/>
      <w:lvlText w:val="%1."/>
      <w:lvlJc w:val="left"/>
      <w:pPr>
        <w:pStyle w:val="701"/>
        <w:ind w:left="709" w:hanging="709"/>
        <w:tabs>
          <w:tab w:val="num" w:pos="709" w:leader="none"/>
        </w:tabs>
      </w:pPr>
      <w:rPr>
        <w:rFonts w:hint="eastAsia"/>
      </w:rPr>
    </w:lvl>
    <w:lvl w:ilvl="1">
      <w:start w:val="1"/>
      <w:numFmt w:val="decimal"/>
      <w:isLgl w:val="false"/>
      <w:suff w:val="tab"/>
      <w:lvlText w:val="%1.%2"/>
      <w:lvlJc w:val="left"/>
      <w:pPr>
        <w:pStyle w:val="701"/>
        <w:ind w:left="709" w:hanging="709"/>
        <w:tabs>
          <w:tab w:val="num" w:pos="709" w:leader="none"/>
        </w:tabs>
      </w:pPr>
      <w:rPr>
        <w:rFonts w:hint="eastAsia"/>
      </w:rPr>
    </w:lvl>
    <w:lvl w:ilvl="2">
      <w:start w:val="1"/>
      <w:numFmt w:val="decimal"/>
      <w:isLgl w:val="false"/>
      <w:suff w:val="tab"/>
      <w:lvlText w:val="%1.%2.%3."/>
      <w:lvlJc w:val="left"/>
      <w:pPr>
        <w:pStyle w:val="701"/>
        <w:ind w:left="425" w:hanging="425"/>
        <w:tabs>
          <w:tab w:val="num" w:pos="425" w:leader="none"/>
        </w:tabs>
      </w:pPr>
      <w:rPr>
        <w:rFonts w:hint="eastAsia"/>
      </w:rPr>
    </w:lvl>
    <w:lvl w:ilvl="3">
      <w:start w:val="1"/>
      <w:numFmt w:val="decimal"/>
      <w:isLgl w:val="false"/>
      <w:suff w:val="tab"/>
      <w:lvlText w:val="%1.%2.%3.%4."/>
      <w:lvlJc w:val="left"/>
      <w:pPr>
        <w:pStyle w:val="701"/>
        <w:ind w:left="851" w:hanging="851"/>
        <w:tabs>
          <w:tab w:val="num" w:pos="851" w:leader="none"/>
        </w:tabs>
      </w:pPr>
      <w:rPr>
        <w:rFonts w:hint="eastAsia"/>
      </w:rPr>
    </w:lvl>
    <w:lvl w:ilvl="4">
      <w:start w:val="1"/>
      <w:numFmt w:val="decimal"/>
      <w:isLgl w:val="false"/>
      <w:suff w:val="tab"/>
      <w:lvlText w:val="%1.%2.%3.%4.%5."/>
      <w:lvlJc w:val="left"/>
      <w:pPr>
        <w:pStyle w:val="701"/>
        <w:ind w:left="992" w:hanging="992"/>
        <w:tabs>
          <w:tab w:val="num" w:pos="992" w:leader="none"/>
        </w:tabs>
      </w:pPr>
      <w:rPr>
        <w:rFonts w:hint="eastAsia"/>
      </w:rPr>
    </w:lvl>
    <w:lvl w:ilvl="5">
      <w:start w:val="1"/>
      <w:numFmt w:val="decimal"/>
      <w:isLgl w:val="false"/>
      <w:suff w:val="tab"/>
      <w:lvlText w:val="%1.%2.%3.%4.%5.%6."/>
      <w:lvlJc w:val="left"/>
      <w:pPr>
        <w:pStyle w:val="701"/>
        <w:ind w:left="1134" w:hanging="1134"/>
        <w:tabs>
          <w:tab w:val="num" w:pos="1134" w:leader="none"/>
        </w:tabs>
      </w:pPr>
      <w:rPr>
        <w:rFonts w:hint="eastAsia"/>
      </w:rPr>
    </w:lvl>
    <w:lvl w:ilvl="6">
      <w:start w:val="1"/>
      <w:numFmt w:val="decimal"/>
      <w:isLgl w:val="false"/>
      <w:suff w:val="tab"/>
      <w:lvlText w:val="%1.%2.%3.%4.%5.%6.%7."/>
      <w:lvlJc w:val="left"/>
      <w:pPr>
        <w:pStyle w:val="701"/>
        <w:ind w:left="1276" w:hanging="1276"/>
        <w:tabs>
          <w:tab w:val="num" w:pos="1276" w:leader="none"/>
        </w:tabs>
      </w:pPr>
      <w:rPr>
        <w:rFonts w:hint="eastAsia"/>
      </w:rPr>
    </w:lvl>
    <w:lvl w:ilvl="7">
      <w:start w:val="1"/>
      <w:numFmt w:val="decimal"/>
      <w:isLgl w:val="false"/>
      <w:suff w:val="tab"/>
      <w:lvlText w:val="%1.%2.%3.%4.%5.%6.%7.%8."/>
      <w:lvlJc w:val="left"/>
      <w:pPr>
        <w:pStyle w:val="701"/>
        <w:ind w:left="1418" w:hanging="1418"/>
        <w:tabs>
          <w:tab w:val="num" w:pos="1418" w:leader="none"/>
        </w:tabs>
      </w:pPr>
      <w:rPr>
        <w:rFonts w:hint="eastAsia"/>
      </w:rPr>
    </w:lvl>
    <w:lvl w:ilvl="8">
      <w:start w:val="1"/>
      <w:numFmt w:val="decimal"/>
      <w:isLgl w:val="false"/>
      <w:suff w:val="tab"/>
      <w:lvlText w:val="%1.%2.%3.%4.%5.%6.%7.%8.%9."/>
      <w:lvlJc w:val="left"/>
      <w:pPr>
        <w:pStyle w:val="701"/>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701"/>
        <w:ind w:left="0" w:firstLine="0"/>
      </w:pPr>
      <w:rPr>
        <w:rFonts w:hint="eastAsia"/>
      </w:rPr>
    </w:lvl>
    <w:lvl w:ilvl="1">
      <w:start w:val="1"/>
      <w:numFmt w:val="decimal"/>
      <w:isLgl w:val="false"/>
      <w:suff w:val="nothing"/>
      <w:lvlText w:val="%2、"/>
      <w:lvlJc w:val="left"/>
      <w:pPr>
        <w:pStyle w:val="701"/>
        <w:ind w:left="0" w:firstLine="0"/>
      </w:pPr>
      <w:rPr>
        <w:rFonts w:hint="eastAsia"/>
      </w:rPr>
    </w:lvl>
    <w:lvl w:ilvl="2">
      <w:start w:val="1"/>
      <w:numFmt w:val="decimal"/>
      <w:isLgl w:val="false"/>
      <w:suff w:val="nothing"/>
      <w:lvlText w:val="%2.%3 "/>
      <w:lvlJc w:val="left"/>
      <w:pPr>
        <w:pStyle w:val="701"/>
        <w:ind w:left="0" w:firstLine="0"/>
      </w:pPr>
      <w:rPr>
        <w:rFonts w:hint="eastAsia"/>
      </w:rPr>
    </w:lvl>
    <w:lvl w:ilvl="3">
      <w:start w:val="1"/>
      <w:numFmt w:val="decimal"/>
      <w:isLgl w:val="false"/>
      <w:suff w:val="nothing"/>
      <w:lvlText w:val="%2.%3.%4 "/>
      <w:lvlJc w:val="left"/>
      <w:pPr>
        <w:pStyle w:val="701"/>
        <w:ind w:left="0" w:firstLine="0"/>
      </w:pPr>
      <w:rPr>
        <w:rFonts w:hint="eastAsia"/>
      </w:rPr>
    </w:lvl>
    <w:lvl w:ilvl="4">
      <w:start w:val="1"/>
      <w:numFmt w:val="decimal"/>
      <w:isLgl w:val="false"/>
      <w:suff w:val="nothing"/>
      <w:lvlText w:val="%2.%3.%4.%5 "/>
      <w:lvlJc w:val="left"/>
      <w:pPr>
        <w:pStyle w:val="701"/>
        <w:ind w:left="0" w:firstLine="0"/>
      </w:pPr>
      <w:rPr>
        <w:rFonts w:hint="eastAsia"/>
      </w:rPr>
    </w:lvl>
    <w:lvl w:ilvl="5">
      <w:start w:val="1"/>
      <w:numFmt w:val="decimal"/>
      <w:pStyle w:val="707"/>
      <w:isLgl w:val="false"/>
      <w:suff w:val="nothing"/>
      <w:lvlText w:val=""/>
      <w:lvlJc w:val="left"/>
      <w:pPr>
        <w:pStyle w:val="701"/>
        <w:ind w:left="0" w:firstLine="0"/>
      </w:pPr>
      <w:rPr>
        <w:rFonts w:hint="eastAsia"/>
      </w:rPr>
    </w:lvl>
    <w:lvl w:ilvl="6">
      <w:start w:val="1"/>
      <w:numFmt w:val="decimal"/>
      <w:pStyle w:val="708"/>
      <w:isLgl w:val="false"/>
      <w:suff w:val="nothing"/>
      <w:lvlText w:val=""/>
      <w:lvlJc w:val="left"/>
      <w:pPr>
        <w:pStyle w:val="701"/>
        <w:ind w:left="0" w:firstLine="0"/>
      </w:pPr>
      <w:rPr>
        <w:rFonts w:hint="eastAsia"/>
      </w:rPr>
    </w:lvl>
    <w:lvl w:ilvl="7">
      <w:start w:val="1"/>
      <w:numFmt w:val="decimal"/>
      <w:pStyle w:val="709"/>
      <w:isLgl w:val="false"/>
      <w:suff w:val="nothing"/>
      <w:lvlText w:val=""/>
      <w:lvlJc w:val="left"/>
      <w:pPr>
        <w:pStyle w:val="701"/>
        <w:ind w:left="0" w:firstLine="0"/>
      </w:pPr>
      <w:rPr>
        <w:rFonts w:hint="eastAsia"/>
      </w:rPr>
    </w:lvl>
    <w:lvl w:ilvl="8">
      <w:start w:val="1"/>
      <w:numFmt w:val="decimal"/>
      <w:pStyle w:val="710"/>
      <w:isLgl w:val="false"/>
      <w:suff w:val="nothing"/>
      <w:lvlText w:val=""/>
      <w:lvlJc w:val="left"/>
      <w:pPr>
        <w:pStyle w:val="701"/>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1"/>
    <w:next w:val="70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1"/>
    <w:next w:val="70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1"/>
    <w:next w:val="70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1"/>
    <w:next w:val="70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1"/>
    <w:next w:val="70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1"/>
    <w:next w:val="70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1"/>
    <w:next w:val="70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1"/>
    <w:next w:val="70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1"/>
    <w:next w:val="70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1"/>
    <w:next w:val="70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1"/>
    <w:next w:val="70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1"/>
    <w:next w:val="701"/>
    <w:link w:val="38"/>
    <w:uiPriority w:val="29"/>
    <w:qFormat/>
    <w:pPr>
      <w:ind w:left="720" w:right="720"/>
    </w:pPr>
    <w:rPr>
      <w:i/>
    </w:rPr>
  </w:style>
  <w:style w:type="character" w:styleId="38">
    <w:name w:val="Quote Char"/>
    <w:link w:val="37"/>
    <w:uiPriority w:val="29"/>
    <w:rPr>
      <w:i/>
    </w:rPr>
  </w:style>
  <w:style w:type="paragraph" w:styleId="39">
    <w:name w:val="Intense Quote"/>
    <w:basedOn w:val="701"/>
    <w:next w:val="70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1"/>
    <w:next w:val="70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1"/>
    <w:next w:val="701"/>
    <w:uiPriority w:val="39"/>
    <w:unhideWhenUsed/>
    <w:pPr>
      <w:ind w:left="0" w:right="0" w:firstLine="0"/>
      <w:spacing w:after="57"/>
    </w:pPr>
  </w:style>
  <w:style w:type="paragraph" w:styleId="181">
    <w:name w:val="toc 2"/>
    <w:basedOn w:val="701"/>
    <w:next w:val="701"/>
    <w:uiPriority w:val="39"/>
    <w:unhideWhenUsed/>
    <w:pPr>
      <w:ind w:left="283" w:right="0" w:firstLine="0"/>
      <w:spacing w:after="57"/>
    </w:pPr>
  </w:style>
  <w:style w:type="paragraph" w:styleId="182">
    <w:name w:val="toc 3"/>
    <w:basedOn w:val="701"/>
    <w:next w:val="701"/>
    <w:uiPriority w:val="39"/>
    <w:unhideWhenUsed/>
    <w:pPr>
      <w:ind w:left="567" w:right="0" w:firstLine="0"/>
      <w:spacing w:after="57"/>
    </w:pPr>
  </w:style>
  <w:style w:type="paragraph" w:styleId="183">
    <w:name w:val="toc 4"/>
    <w:basedOn w:val="701"/>
    <w:next w:val="701"/>
    <w:uiPriority w:val="39"/>
    <w:unhideWhenUsed/>
    <w:pPr>
      <w:ind w:left="850" w:right="0" w:firstLine="0"/>
      <w:spacing w:after="57"/>
    </w:pPr>
  </w:style>
  <w:style w:type="paragraph" w:styleId="184">
    <w:name w:val="toc 5"/>
    <w:basedOn w:val="701"/>
    <w:next w:val="701"/>
    <w:uiPriority w:val="39"/>
    <w:unhideWhenUsed/>
    <w:pPr>
      <w:ind w:left="1134" w:right="0" w:firstLine="0"/>
      <w:spacing w:after="57"/>
    </w:pPr>
  </w:style>
  <w:style w:type="paragraph" w:styleId="185">
    <w:name w:val="toc 6"/>
    <w:basedOn w:val="701"/>
    <w:next w:val="701"/>
    <w:uiPriority w:val="39"/>
    <w:unhideWhenUsed/>
    <w:pPr>
      <w:ind w:left="1417" w:right="0" w:firstLine="0"/>
      <w:spacing w:after="57"/>
    </w:pPr>
  </w:style>
  <w:style w:type="paragraph" w:styleId="186">
    <w:name w:val="toc 7"/>
    <w:basedOn w:val="701"/>
    <w:next w:val="701"/>
    <w:uiPriority w:val="39"/>
    <w:unhideWhenUsed/>
    <w:pPr>
      <w:ind w:left="1701" w:right="0" w:firstLine="0"/>
      <w:spacing w:after="57"/>
    </w:pPr>
  </w:style>
  <w:style w:type="paragraph" w:styleId="187">
    <w:name w:val="toc 8"/>
    <w:basedOn w:val="701"/>
    <w:next w:val="701"/>
    <w:uiPriority w:val="39"/>
    <w:unhideWhenUsed/>
    <w:pPr>
      <w:ind w:left="1984" w:right="0" w:firstLine="0"/>
      <w:spacing w:after="57"/>
    </w:pPr>
  </w:style>
  <w:style w:type="paragraph" w:styleId="188">
    <w:name w:val="toc 9"/>
    <w:basedOn w:val="701"/>
    <w:next w:val="70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1"/>
    <w:next w:val="701"/>
    <w:uiPriority w:val="99"/>
    <w:unhideWhenUsed/>
    <w:pPr>
      <w:spacing w:after="0" w:afterAutospacing="0"/>
    </w:pPr>
  </w:style>
  <w:style w:type="paragraph" w:styleId="701" w:default="1">
    <w:name w:val="Normal"/>
    <w:next w:val="713"/>
    <w:link w:val="701"/>
    <w:qFormat/>
    <w:pPr>
      <w:jc w:val="both"/>
      <w:widowControl w:val="off"/>
    </w:pPr>
    <w:rPr>
      <w:sz w:val="21"/>
      <w:szCs w:val="22"/>
      <w:lang w:val="en-US" w:eastAsia="zh-CN" w:bidi="ar-SA"/>
    </w:rPr>
  </w:style>
  <w:style w:type="paragraph" w:styleId="702">
    <w:name w:val="标题 1"/>
    <w:basedOn w:val="701"/>
    <w:next w:val="701"/>
    <w:link w:val="718"/>
    <w:qFormat/>
    <w:pPr>
      <w:jc w:val="center"/>
      <w:keepNext/>
      <w:outlineLvl w:val="0"/>
    </w:pPr>
    <w:rPr>
      <w:rFonts w:ascii="楷体_GB2312" w:hAnsi="Times New Roman" w:eastAsia="楷体_GB2312" w:cs="Times New Roman"/>
      <w:sz w:val="28"/>
      <w:szCs w:val="28"/>
    </w:rPr>
  </w:style>
  <w:style w:type="paragraph" w:styleId="703">
    <w:name w:val="标题 2"/>
    <w:basedOn w:val="701"/>
    <w:next w:val="720"/>
    <w:link w:val="719"/>
    <w:qFormat/>
    <w:pPr>
      <w:jc w:val="center"/>
      <w:keepLines/>
      <w:keepNext/>
      <w:spacing w:before="260" w:after="260" w:line="416" w:lineRule="auto"/>
      <w:outlineLvl w:val="1"/>
    </w:pPr>
    <w:rPr>
      <w:rFonts w:ascii="Arial" w:hAnsi="Arial" w:eastAsia="幼圆" w:cs="Arial"/>
      <w:b/>
      <w:bCs/>
      <w:sz w:val="44"/>
      <w:szCs w:val="44"/>
    </w:rPr>
  </w:style>
  <w:style w:type="paragraph" w:styleId="704">
    <w:name w:val="标题 3"/>
    <w:basedOn w:val="701"/>
    <w:next w:val="720"/>
    <w:link w:val="722"/>
    <w:qFormat/>
    <w:pPr>
      <w:keepLines/>
      <w:keepNext/>
      <w:spacing w:before="260" w:after="260" w:line="416" w:lineRule="auto"/>
      <w:outlineLvl w:val="2"/>
    </w:pPr>
    <w:rPr>
      <w:rFonts w:ascii="Times New Roman" w:hAnsi="Times New Roman" w:eastAsia="宋体" w:cs="Times New Roman"/>
      <w:b/>
      <w:bCs/>
      <w:sz w:val="32"/>
      <w:szCs w:val="32"/>
    </w:rPr>
  </w:style>
  <w:style w:type="paragraph" w:styleId="705">
    <w:name w:val="标题 4"/>
    <w:basedOn w:val="701"/>
    <w:next w:val="720"/>
    <w:link w:val="723"/>
    <w:qFormat/>
    <w:pPr>
      <w:keepLines/>
      <w:keepNext/>
      <w:spacing w:before="280" w:after="290" w:line="376" w:lineRule="auto"/>
      <w:outlineLvl w:val="3"/>
    </w:pPr>
    <w:rPr>
      <w:rFonts w:ascii="Arial" w:hAnsi="Arial" w:eastAsia="黑体" w:cs="Arial"/>
      <w:b/>
      <w:bCs/>
      <w:sz w:val="28"/>
      <w:szCs w:val="28"/>
    </w:rPr>
  </w:style>
  <w:style w:type="paragraph" w:styleId="706">
    <w:name w:val="标题 5"/>
    <w:basedOn w:val="701"/>
    <w:next w:val="720"/>
    <w:link w:val="724"/>
    <w:qFormat/>
    <w:pPr>
      <w:keepNext/>
      <w:outlineLvl w:val="4"/>
    </w:pPr>
    <w:rPr>
      <w:rFonts w:ascii="宋体" w:hAnsi="Times New Roman" w:eastAsia="宋体" w:cs="Times New Roman"/>
      <w:color w:val="000000"/>
      <w:sz w:val="28"/>
      <w:szCs w:val="28"/>
    </w:rPr>
  </w:style>
  <w:style w:type="paragraph" w:styleId="707">
    <w:name w:val="标题 6"/>
    <w:basedOn w:val="701"/>
    <w:next w:val="701"/>
    <w:link w:val="72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08">
    <w:name w:val="标题 7"/>
    <w:basedOn w:val="701"/>
    <w:next w:val="701"/>
    <w:link w:val="72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09">
    <w:name w:val="标题 8"/>
    <w:basedOn w:val="701"/>
    <w:next w:val="701"/>
    <w:link w:val="72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10">
    <w:name w:val="标题 9"/>
    <w:basedOn w:val="701"/>
    <w:next w:val="701"/>
    <w:link w:val="728"/>
    <w:qFormat/>
    <w:pPr>
      <w:numPr>
        <w:ilvl w:val="8"/>
        <w:numId w:val="1"/>
      </w:numPr>
      <w:keepLines/>
      <w:keepNext/>
      <w:spacing w:before="240" w:after="64" w:line="320" w:lineRule="auto"/>
      <w:outlineLvl w:val="8"/>
    </w:pPr>
    <w:rPr>
      <w:rFonts w:ascii="Arial" w:hAnsi="Arial" w:eastAsia="黑体" w:cs="Times New Roman"/>
      <w:szCs w:val="21"/>
    </w:rPr>
  </w:style>
  <w:style w:type="character" w:styleId="711">
    <w:name w:val="默认段落字体"/>
    <w:next w:val="711"/>
    <w:link w:val="701"/>
    <w:uiPriority w:val="1"/>
    <w:unhideWhenUsed/>
  </w:style>
  <w:style w:type="table" w:styleId="712">
    <w:name w:val="普通表格"/>
    <w:next w:val="712"/>
    <w:link w:val="701"/>
    <w:uiPriority w:val="99"/>
    <w:unhideWhenUsed/>
    <w:tblPr/>
  </w:style>
  <w:style w:type="paragraph" w:styleId="713">
    <w:name w:val="正文首行缩进 2"/>
    <w:basedOn w:val="714"/>
    <w:next w:val="701"/>
    <w:link w:val="717"/>
    <w:pPr>
      <w:ind w:left="0" w:firstLine="420"/>
      <w:spacing w:after="0" w:line="360" w:lineRule="auto"/>
    </w:pPr>
    <w:rPr>
      <w:rFonts w:ascii="宋体" w:hAnsi="宋体" w:eastAsia="宋体" w:cs="Times New Roman"/>
      <w:szCs w:val="20"/>
    </w:rPr>
  </w:style>
  <w:style w:type="paragraph" w:styleId="714">
    <w:name w:val="正文文本缩进"/>
    <w:basedOn w:val="701"/>
    <w:next w:val="716"/>
    <w:link w:val="715"/>
    <w:unhideWhenUsed/>
    <w:pPr>
      <w:ind w:left="420"/>
      <w:spacing w:after="120"/>
    </w:pPr>
  </w:style>
  <w:style w:type="character" w:styleId="715">
    <w:name w:val="正文文本缩进 Char"/>
    <w:next w:val="715"/>
    <w:link w:val="714"/>
    <w:uiPriority w:val="99"/>
    <w:semiHidden/>
  </w:style>
  <w:style w:type="paragraph" w:styleId="716">
    <w:name w:val="寄信人地址"/>
    <w:basedOn w:val="701"/>
    <w:next w:val="716"/>
    <w:link w:val="701"/>
    <w:uiPriority w:val="99"/>
    <w:unhideWhenUsed/>
    <w:qFormat/>
    <w:rPr>
      <w:rFonts w:ascii="Arial" w:hAnsi="Arial" w:eastAsia="楷体_GB2312"/>
      <w:sz w:val="26"/>
      <w:szCs w:val="20"/>
    </w:rPr>
  </w:style>
  <w:style w:type="character" w:styleId="717">
    <w:name w:val="正文首行缩进 2 Char"/>
    <w:next w:val="717"/>
    <w:link w:val="713"/>
    <w:rPr>
      <w:rFonts w:ascii="宋体" w:hAnsi="宋体" w:eastAsia="宋体" w:cs="Times New Roman"/>
      <w:szCs w:val="20"/>
    </w:rPr>
  </w:style>
  <w:style w:type="character" w:styleId="718">
    <w:name w:val="标题 1 Char"/>
    <w:next w:val="718"/>
    <w:link w:val="702"/>
    <w:rPr>
      <w:rFonts w:ascii="楷体_GB2312" w:hAnsi="Times New Roman" w:eastAsia="楷体_GB2312" w:cs="Times New Roman"/>
      <w:sz w:val="28"/>
      <w:szCs w:val="28"/>
    </w:rPr>
  </w:style>
  <w:style w:type="character" w:styleId="719">
    <w:name w:val="标题 2 Char"/>
    <w:next w:val="719"/>
    <w:link w:val="703"/>
    <w:rPr>
      <w:rFonts w:ascii="Arial" w:hAnsi="Arial" w:eastAsia="幼圆" w:cs="Arial"/>
      <w:b/>
      <w:bCs/>
      <w:sz w:val="44"/>
      <w:szCs w:val="44"/>
    </w:rPr>
  </w:style>
  <w:style w:type="paragraph" w:styleId="720">
    <w:name w:val="正文缩进"/>
    <w:basedOn w:val="701"/>
    <w:next w:val="720"/>
    <w:link w:val="721"/>
    <w:pPr>
      <w:ind w:firstLine="420"/>
    </w:pPr>
    <w:rPr>
      <w:szCs w:val="21"/>
    </w:rPr>
  </w:style>
  <w:style w:type="character" w:styleId="721">
    <w:name w:val="正文缩进 Char"/>
    <w:next w:val="721"/>
    <w:link w:val="720"/>
    <w:rPr>
      <w:szCs w:val="21"/>
    </w:rPr>
  </w:style>
  <w:style w:type="character" w:styleId="722">
    <w:name w:val="标题 3 Char"/>
    <w:next w:val="722"/>
    <w:link w:val="704"/>
    <w:rPr>
      <w:rFonts w:ascii="Times New Roman" w:hAnsi="Times New Roman" w:eastAsia="宋体" w:cs="Times New Roman"/>
      <w:b/>
      <w:bCs/>
      <w:sz w:val="32"/>
      <w:szCs w:val="32"/>
    </w:rPr>
  </w:style>
  <w:style w:type="character" w:styleId="723">
    <w:name w:val="标题 4 Char"/>
    <w:next w:val="723"/>
    <w:link w:val="705"/>
    <w:rPr>
      <w:rFonts w:ascii="Arial" w:hAnsi="Arial" w:eastAsia="黑体" w:cs="Arial"/>
      <w:b/>
      <w:bCs/>
      <w:sz w:val="28"/>
      <w:szCs w:val="28"/>
    </w:rPr>
  </w:style>
  <w:style w:type="character" w:styleId="724">
    <w:name w:val="标题 5 Char"/>
    <w:next w:val="724"/>
    <w:link w:val="706"/>
    <w:rPr>
      <w:rFonts w:ascii="宋体" w:hAnsi="Times New Roman" w:eastAsia="宋体" w:cs="Times New Roman"/>
      <w:color w:val="000000"/>
      <w:sz w:val="28"/>
      <w:szCs w:val="28"/>
    </w:rPr>
  </w:style>
  <w:style w:type="character" w:styleId="725">
    <w:name w:val="标题 6 Char"/>
    <w:next w:val="725"/>
    <w:link w:val="707"/>
    <w:rPr>
      <w:rFonts w:ascii="Arial" w:hAnsi="Arial" w:eastAsia="黑体" w:cs="Times New Roman"/>
      <w:b/>
      <w:bCs/>
      <w:sz w:val="24"/>
      <w:szCs w:val="24"/>
    </w:rPr>
  </w:style>
  <w:style w:type="character" w:styleId="726">
    <w:name w:val="标题 7 Char"/>
    <w:next w:val="726"/>
    <w:link w:val="708"/>
    <w:rPr>
      <w:rFonts w:ascii="Times New Roman" w:hAnsi="Times New Roman" w:eastAsia="宋体" w:cs="Times New Roman"/>
      <w:b/>
      <w:bCs/>
      <w:sz w:val="24"/>
      <w:szCs w:val="24"/>
    </w:rPr>
  </w:style>
  <w:style w:type="character" w:styleId="727">
    <w:name w:val="标题 8 Char"/>
    <w:next w:val="727"/>
    <w:link w:val="709"/>
    <w:rPr>
      <w:rFonts w:ascii="Arial" w:hAnsi="Arial" w:eastAsia="黑体" w:cs="Times New Roman"/>
      <w:sz w:val="24"/>
      <w:szCs w:val="24"/>
    </w:rPr>
  </w:style>
  <w:style w:type="character" w:styleId="728">
    <w:name w:val="标题 9 Char"/>
    <w:next w:val="728"/>
    <w:link w:val="710"/>
    <w:rPr>
      <w:rFonts w:ascii="Arial" w:hAnsi="Arial" w:eastAsia="黑体" w:cs="Times New Roman"/>
      <w:szCs w:val="21"/>
    </w:rPr>
  </w:style>
  <w:style w:type="paragraph" w:styleId="729">
    <w:name w:val="列表 3"/>
    <w:basedOn w:val="701"/>
    <w:next w:val="729"/>
    <w:link w:val="701"/>
    <w:pPr>
      <w:ind w:left="100" w:hanging="200"/>
    </w:pPr>
    <w:rPr>
      <w:rFonts w:ascii="Times New Roman" w:hAnsi="Times New Roman" w:eastAsia="宋体" w:cs="Times New Roman"/>
      <w:szCs w:val="21"/>
    </w:rPr>
  </w:style>
  <w:style w:type="paragraph" w:styleId="730">
    <w:name w:val="目录 7"/>
    <w:basedOn w:val="701"/>
    <w:next w:val="701"/>
    <w:link w:val="701"/>
    <w:semiHidden/>
    <w:pPr>
      <w:ind w:left="1260"/>
      <w:jc w:val="left"/>
    </w:pPr>
    <w:rPr>
      <w:rFonts w:ascii="Times New Roman" w:hAnsi="Times New Roman" w:eastAsia="宋体" w:cs="Times New Roman"/>
      <w:szCs w:val="21"/>
    </w:rPr>
  </w:style>
  <w:style w:type="paragraph" w:styleId="731">
    <w:name w:val="文档结构图"/>
    <w:basedOn w:val="701"/>
    <w:next w:val="731"/>
    <w:link w:val="732"/>
    <w:semiHidden/>
    <w:pPr>
      <w:shd w:val="clear" w:color="auto" w:fill="000080"/>
    </w:pPr>
    <w:rPr>
      <w:rFonts w:ascii="Times New Roman" w:hAnsi="Times New Roman" w:eastAsia="宋体" w:cs="Times New Roman"/>
      <w:szCs w:val="21"/>
    </w:rPr>
  </w:style>
  <w:style w:type="character" w:styleId="732">
    <w:name w:val="文档结构图 Char"/>
    <w:next w:val="732"/>
    <w:link w:val="731"/>
    <w:semiHidden/>
    <w:rPr>
      <w:rFonts w:ascii="Times New Roman" w:hAnsi="Times New Roman" w:eastAsia="宋体" w:cs="Times New Roman"/>
      <w:szCs w:val="21"/>
      <w:shd w:val="clear" w:color="auto" w:fill="000080"/>
    </w:rPr>
  </w:style>
  <w:style w:type="paragraph" w:styleId="733">
    <w:name w:val="批注文字"/>
    <w:basedOn w:val="701"/>
    <w:next w:val="733"/>
    <w:link w:val="734"/>
    <w:unhideWhenUsed/>
    <w:pPr>
      <w:jc w:val="left"/>
    </w:pPr>
  </w:style>
  <w:style w:type="character" w:styleId="734">
    <w:name w:val="批注文字 Char"/>
    <w:next w:val="734"/>
    <w:link w:val="733"/>
    <w:uiPriority w:val="99"/>
    <w:semiHidden/>
  </w:style>
  <w:style w:type="paragraph" w:styleId="735">
    <w:name w:val="正文文本 3"/>
    <w:basedOn w:val="701"/>
    <w:next w:val="735"/>
    <w:link w:val="736"/>
    <w:rPr>
      <w:rFonts w:ascii="仿宋_GB2312" w:hAnsi="Arial" w:eastAsia="仿宋_GB2312" w:cs="Times New Roman"/>
      <w:sz w:val="32"/>
      <w:szCs w:val="32"/>
    </w:rPr>
  </w:style>
  <w:style w:type="character" w:styleId="736">
    <w:name w:val="正文文本 3 Char"/>
    <w:next w:val="736"/>
    <w:link w:val="735"/>
    <w:rPr>
      <w:rFonts w:ascii="仿宋_GB2312" w:hAnsi="Arial" w:eastAsia="仿宋_GB2312" w:cs="Times New Roman"/>
      <w:sz w:val="32"/>
      <w:szCs w:val="32"/>
    </w:rPr>
  </w:style>
  <w:style w:type="paragraph" w:styleId="737">
    <w:name w:val="正文文本"/>
    <w:basedOn w:val="701"/>
    <w:next w:val="701"/>
    <w:link w:val="738"/>
    <w:rPr>
      <w:rFonts w:ascii="楷体_GB2312" w:hAnsi="Arial" w:eastAsia="楷体_GB2312" w:cs="Times New Roman"/>
      <w:sz w:val="28"/>
      <w:szCs w:val="28"/>
    </w:rPr>
  </w:style>
  <w:style w:type="character" w:styleId="738">
    <w:name w:val="正文文本 Char"/>
    <w:next w:val="738"/>
    <w:link w:val="737"/>
    <w:rPr>
      <w:rFonts w:ascii="楷体_GB2312" w:hAnsi="Arial" w:eastAsia="楷体_GB2312" w:cs="Times New Roman"/>
      <w:sz w:val="28"/>
      <w:szCs w:val="28"/>
    </w:rPr>
  </w:style>
  <w:style w:type="paragraph" w:styleId="739">
    <w:name w:val="列表 2"/>
    <w:basedOn w:val="701"/>
    <w:next w:val="739"/>
    <w:link w:val="701"/>
    <w:pPr>
      <w:ind w:left="100" w:hanging="200"/>
    </w:pPr>
    <w:rPr>
      <w:rFonts w:ascii="Times New Roman" w:hAnsi="Times New Roman" w:eastAsia="宋体" w:cs="Times New Roman"/>
      <w:szCs w:val="21"/>
    </w:rPr>
  </w:style>
  <w:style w:type="paragraph" w:styleId="740">
    <w:name w:val="目录 5"/>
    <w:basedOn w:val="701"/>
    <w:next w:val="701"/>
    <w:link w:val="701"/>
    <w:semiHidden/>
    <w:pPr>
      <w:ind w:left="840"/>
      <w:jc w:val="left"/>
    </w:pPr>
    <w:rPr>
      <w:rFonts w:ascii="Times New Roman" w:hAnsi="Times New Roman" w:eastAsia="宋体" w:cs="Times New Roman"/>
      <w:szCs w:val="21"/>
    </w:rPr>
  </w:style>
  <w:style w:type="paragraph" w:styleId="741">
    <w:name w:val="目录 3"/>
    <w:basedOn w:val="701"/>
    <w:next w:val="701"/>
    <w:link w:val="701"/>
    <w:semiHidden/>
    <w:pPr>
      <w:ind w:left="420"/>
      <w:jc w:val="left"/>
    </w:pPr>
    <w:rPr>
      <w:rFonts w:ascii="Times New Roman" w:hAnsi="Times New Roman" w:eastAsia="宋体" w:cs="Times New Roman"/>
      <w:i/>
      <w:iCs/>
      <w:szCs w:val="24"/>
    </w:rPr>
  </w:style>
  <w:style w:type="paragraph" w:styleId="742">
    <w:name w:val="纯文本"/>
    <w:basedOn w:val="701"/>
    <w:next w:val="742"/>
    <w:link w:val="743"/>
    <w:rPr>
      <w:rFonts w:ascii="宋体" w:hAnsi="Courier New" w:eastAsia="宋体" w:cs="Courier New"/>
      <w:szCs w:val="21"/>
    </w:rPr>
  </w:style>
  <w:style w:type="character" w:styleId="743">
    <w:name w:val="纯文本 Char"/>
    <w:next w:val="743"/>
    <w:link w:val="742"/>
    <w:rPr>
      <w:rFonts w:ascii="宋体" w:hAnsi="Courier New" w:eastAsia="宋体" w:cs="Courier New"/>
      <w:szCs w:val="21"/>
    </w:rPr>
  </w:style>
  <w:style w:type="paragraph" w:styleId="744">
    <w:name w:val="目录 8"/>
    <w:basedOn w:val="701"/>
    <w:next w:val="701"/>
    <w:link w:val="701"/>
    <w:semiHidden/>
    <w:pPr>
      <w:ind w:left="1470"/>
      <w:jc w:val="left"/>
    </w:pPr>
    <w:rPr>
      <w:rFonts w:ascii="Times New Roman" w:hAnsi="Times New Roman" w:eastAsia="宋体" w:cs="Times New Roman"/>
      <w:szCs w:val="21"/>
    </w:rPr>
  </w:style>
  <w:style w:type="paragraph" w:styleId="745">
    <w:name w:val="日期"/>
    <w:basedOn w:val="701"/>
    <w:next w:val="701"/>
    <w:link w:val="746"/>
    <w:rPr>
      <w:rFonts w:ascii="Times New Roman" w:hAnsi="Times New Roman" w:eastAsia="宋体" w:cs="Times New Roman"/>
      <w:sz w:val="24"/>
      <w:szCs w:val="24"/>
    </w:rPr>
  </w:style>
  <w:style w:type="character" w:styleId="746">
    <w:name w:val="日期 Char"/>
    <w:next w:val="746"/>
    <w:link w:val="745"/>
    <w:rPr>
      <w:rFonts w:ascii="Times New Roman" w:hAnsi="Times New Roman" w:eastAsia="宋体" w:cs="Times New Roman"/>
      <w:sz w:val="24"/>
      <w:szCs w:val="24"/>
    </w:rPr>
  </w:style>
  <w:style w:type="paragraph" w:styleId="747">
    <w:name w:val="正文文本缩进 2"/>
    <w:basedOn w:val="701"/>
    <w:next w:val="747"/>
    <w:link w:val="748"/>
    <w:pPr>
      <w:ind w:left="630" w:firstLine="645"/>
    </w:pPr>
    <w:rPr>
      <w:rFonts w:ascii="Arial" w:hAnsi="Arial" w:eastAsia="仿宋_GB2312" w:cs="Arial"/>
      <w:sz w:val="32"/>
      <w:szCs w:val="32"/>
    </w:rPr>
  </w:style>
  <w:style w:type="character" w:styleId="748">
    <w:name w:val="正文文本缩进 2 Char"/>
    <w:next w:val="748"/>
    <w:link w:val="747"/>
    <w:rPr>
      <w:rFonts w:ascii="Arial" w:hAnsi="Arial" w:eastAsia="仿宋_GB2312" w:cs="Arial"/>
      <w:sz w:val="32"/>
      <w:szCs w:val="32"/>
    </w:rPr>
  </w:style>
  <w:style w:type="paragraph" w:styleId="749">
    <w:name w:val="批注框文本"/>
    <w:basedOn w:val="701"/>
    <w:next w:val="749"/>
    <w:link w:val="750"/>
    <w:semiHidden/>
    <w:rPr>
      <w:rFonts w:ascii="Times New Roman" w:hAnsi="Times New Roman" w:eastAsia="宋体" w:cs="Times New Roman"/>
      <w:sz w:val="18"/>
      <w:szCs w:val="18"/>
    </w:rPr>
  </w:style>
  <w:style w:type="character" w:styleId="750">
    <w:name w:val="批注框文本 Char"/>
    <w:next w:val="750"/>
    <w:link w:val="749"/>
    <w:semiHidden/>
    <w:rPr>
      <w:rFonts w:ascii="Times New Roman" w:hAnsi="Times New Roman" w:eastAsia="宋体" w:cs="Times New Roman"/>
      <w:sz w:val="18"/>
      <w:szCs w:val="18"/>
    </w:rPr>
  </w:style>
  <w:style w:type="paragraph" w:styleId="751">
    <w:name w:val="页脚"/>
    <w:basedOn w:val="701"/>
    <w:next w:val="751"/>
    <w:link w:val="752"/>
    <w:pPr>
      <w:jc w:val="left"/>
      <w:tabs>
        <w:tab w:val="center" w:pos="4153" w:leader="none"/>
        <w:tab w:val="right" w:pos="8306" w:leader="none"/>
      </w:tabs>
    </w:pPr>
    <w:rPr>
      <w:rFonts w:ascii="Times New Roman" w:hAnsi="Times New Roman" w:eastAsia="宋体" w:cs="Times New Roman"/>
      <w:sz w:val="18"/>
      <w:szCs w:val="18"/>
    </w:rPr>
  </w:style>
  <w:style w:type="character" w:styleId="752">
    <w:name w:val="页脚 Char"/>
    <w:next w:val="752"/>
    <w:link w:val="751"/>
    <w:rPr>
      <w:rFonts w:ascii="Times New Roman" w:hAnsi="Times New Roman" w:eastAsia="宋体" w:cs="Times New Roman"/>
      <w:sz w:val="18"/>
      <w:szCs w:val="18"/>
    </w:rPr>
  </w:style>
  <w:style w:type="paragraph" w:styleId="753">
    <w:name w:val="页眉"/>
    <w:basedOn w:val="701"/>
    <w:next w:val="753"/>
    <w:link w:val="75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54">
    <w:name w:val="页眉 Char"/>
    <w:next w:val="754"/>
    <w:link w:val="753"/>
    <w:rPr>
      <w:rFonts w:ascii="Times New Roman" w:hAnsi="Times New Roman" w:eastAsia="宋体" w:cs="Times New Roman"/>
      <w:sz w:val="18"/>
      <w:szCs w:val="18"/>
    </w:rPr>
  </w:style>
  <w:style w:type="paragraph" w:styleId="755">
    <w:name w:val="目录 1"/>
    <w:basedOn w:val="701"/>
    <w:next w:val="701"/>
    <w:link w:val="70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56">
    <w:name w:val="目录 4"/>
    <w:basedOn w:val="701"/>
    <w:next w:val="701"/>
    <w:link w:val="701"/>
    <w:semiHidden/>
    <w:pPr>
      <w:ind w:left="630"/>
      <w:jc w:val="left"/>
    </w:pPr>
    <w:rPr>
      <w:rFonts w:ascii="Times New Roman" w:hAnsi="Times New Roman" w:eastAsia="宋体" w:cs="Times New Roman"/>
      <w:szCs w:val="21"/>
    </w:rPr>
  </w:style>
  <w:style w:type="paragraph" w:styleId="757">
    <w:name w:val="列表"/>
    <w:basedOn w:val="701"/>
    <w:next w:val="757"/>
    <w:link w:val="701"/>
    <w:pPr>
      <w:ind w:left="200" w:hanging="200"/>
    </w:pPr>
    <w:rPr>
      <w:rFonts w:ascii="Times New Roman" w:hAnsi="Times New Roman" w:eastAsia="宋体" w:cs="Times New Roman"/>
      <w:szCs w:val="21"/>
    </w:rPr>
  </w:style>
  <w:style w:type="paragraph" w:styleId="758">
    <w:name w:val="目录 6"/>
    <w:basedOn w:val="701"/>
    <w:next w:val="701"/>
    <w:link w:val="701"/>
    <w:semiHidden/>
    <w:pPr>
      <w:ind w:left="1050"/>
      <w:jc w:val="left"/>
    </w:pPr>
    <w:rPr>
      <w:rFonts w:ascii="Times New Roman" w:hAnsi="Times New Roman" w:eastAsia="宋体" w:cs="Times New Roman"/>
      <w:szCs w:val="21"/>
    </w:rPr>
  </w:style>
  <w:style w:type="paragraph" w:styleId="759">
    <w:name w:val="正文文本缩进 3"/>
    <w:basedOn w:val="701"/>
    <w:next w:val="759"/>
    <w:link w:val="760"/>
    <w:pPr>
      <w:ind w:left="645" w:firstLine="645"/>
    </w:pPr>
    <w:rPr>
      <w:rFonts w:ascii="Arial" w:hAnsi="Arial" w:eastAsia="仿宋_GB2312" w:cs="Arial"/>
      <w:color w:val="ffff00"/>
      <w:sz w:val="32"/>
      <w:szCs w:val="32"/>
    </w:rPr>
  </w:style>
  <w:style w:type="character" w:styleId="760">
    <w:name w:val="正文文本缩进 3 Char"/>
    <w:next w:val="760"/>
    <w:link w:val="759"/>
    <w:rPr>
      <w:rFonts w:ascii="Arial" w:hAnsi="Arial" w:eastAsia="仿宋_GB2312" w:cs="Arial"/>
      <w:color w:val="ffff00"/>
      <w:sz w:val="32"/>
      <w:szCs w:val="32"/>
    </w:rPr>
  </w:style>
  <w:style w:type="paragraph" w:styleId="761">
    <w:name w:val="图表目录"/>
    <w:basedOn w:val="701"/>
    <w:next w:val="701"/>
    <w:link w:val="701"/>
    <w:semiHidden/>
    <w:pPr>
      <w:ind w:left="840" w:hanging="420"/>
    </w:pPr>
    <w:rPr>
      <w:rFonts w:ascii="Times New Roman" w:hAnsi="Times New Roman" w:eastAsia="宋体" w:cs="Times New Roman"/>
      <w:szCs w:val="21"/>
    </w:rPr>
  </w:style>
  <w:style w:type="paragraph" w:styleId="762">
    <w:name w:val="目录 2"/>
    <w:basedOn w:val="701"/>
    <w:next w:val="701"/>
    <w:link w:val="701"/>
    <w:semiHidden/>
    <w:pPr>
      <w:ind w:left="210"/>
      <w:jc w:val="left"/>
    </w:pPr>
    <w:rPr>
      <w:rFonts w:ascii="Times New Roman" w:hAnsi="Times New Roman" w:eastAsia="宋体" w:cs="Times New Roman"/>
      <w:smallCaps/>
      <w:szCs w:val="24"/>
    </w:rPr>
  </w:style>
  <w:style w:type="paragraph" w:styleId="763">
    <w:name w:val="目录 9"/>
    <w:basedOn w:val="701"/>
    <w:next w:val="701"/>
    <w:link w:val="701"/>
    <w:semiHidden/>
    <w:pPr>
      <w:ind w:left="1680"/>
      <w:jc w:val="left"/>
    </w:pPr>
    <w:rPr>
      <w:rFonts w:ascii="Times New Roman" w:hAnsi="Times New Roman" w:eastAsia="宋体" w:cs="Times New Roman"/>
      <w:szCs w:val="21"/>
    </w:rPr>
  </w:style>
  <w:style w:type="paragraph" w:styleId="764">
    <w:name w:val="正文文本 2"/>
    <w:basedOn w:val="701"/>
    <w:next w:val="764"/>
    <w:link w:val="765"/>
    <w:pPr>
      <w:jc w:val="center"/>
      <w:widowControl/>
    </w:pPr>
    <w:rPr>
      <w:rFonts w:ascii="楷体_GB2312" w:hAnsi="Times New Roman" w:eastAsia="楷体_GB2312" w:cs="Times New Roman"/>
      <w:sz w:val="28"/>
      <w:szCs w:val="28"/>
    </w:rPr>
  </w:style>
  <w:style w:type="character" w:styleId="765">
    <w:name w:val="正文文本 2 Char"/>
    <w:next w:val="765"/>
    <w:link w:val="764"/>
    <w:rPr>
      <w:rFonts w:ascii="楷体_GB2312" w:hAnsi="Times New Roman" w:eastAsia="楷体_GB2312" w:cs="Times New Roman"/>
      <w:sz w:val="28"/>
      <w:szCs w:val="28"/>
    </w:rPr>
  </w:style>
  <w:style w:type="paragraph" w:styleId="766">
    <w:name w:val="普通(网站)"/>
    <w:basedOn w:val="701"/>
    <w:next w:val="766"/>
    <w:link w:val="701"/>
    <w:uiPriority w:val="99"/>
    <w:pPr>
      <w:jc w:val="left"/>
      <w:spacing w:before="100" w:beforeAutospacing="1" w:after="100" w:afterAutospacing="1"/>
      <w:widowControl/>
    </w:pPr>
    <w:rPr>
      <w:rFonts w:ascii="宋体" w:hAnsi="宋体" w:eastAsia="宋体" w:cs="宋体"/>
      <w:sz w:val="24"/>
      <w:szCs w:val="24"/>
    </w:rPr>
  </w:style>
  <w:style w:type="paragraph" w:styleId="767">
    <w:name w:val="索引 1"/>
    <w:basedOn w:val="701"/>
    <w:next w:val="701"/>
    <w:link w:val="701"/>
    <w:semiHidden/>
    <w:pPr>
      <w:spacing w:line="240" w:lineRule="atLeast"/>
    </w:pPr>
    <w:rPr>
      <w:rFonts w:ascii="Times New Roman" w:hAnsi="Times New Roman" w:eastAsia="宋体" w:cs="Times New Roman"/>
      <w:b/>
      <w:bCs/>
      <w:szCs w:val="21"/>
    </w:rPr>
  </w:style>
  <w:style w:type="paragraph" w:styleId="768">
    <w:name w:val="批注主题"/>
    <w:basedOn w:val="733"/>
    <w:next w:val="733"/>
    <w:link w:val="769"/>
    <w:semiHidden/>
    <w:rPr>
      <w:rFonts w:ascii="Times New Roman" w:hAnsi="Times New Roman" w:eastAsia="宋体" w:cs="Times New Roman"/>
      <w:b/>
      <w:bCs/>
      <w:szCs w:val="21"/>
    </w:rPr>
  </w:style>
  <w:style w:type="character" w:styleId="769">
    <w:name w:val="批注主题 Char"/>
    <w:next w:val="769"/>
    <w:link w:val="768"/>
    <w:semiHidden/>
    <w:rPr>
      <w:rFonts w:ascii="Times New Roman" w:hAnsi="Times New Roman" w:eastAsia="宋体" w:cs="Times New Roman"/>
      <w:b/>
      <w:bCs/>
      <w:szCs w:val="21"/>
    </w:rPr>
  </w:style>
  <w:style w:type="paragraph" w:styleId="770">
    <w:name w:val="正文首行缩进"/>
    <w:basedOn w:val="737"/>
    <w:next w:val="770"/>
    <w:link w:val="771"/>
    <w:pPr>
      <w:ind w:firstLine="200"/>
      <w:spacing w:line="360" w:lineRule="auto"/>
    </w:pPr>
    <w:rPr>
      <w:rFonts w:ascii="仿宋_GB2312" w:hAnsi="Times New Roman" w:eastAsia="仿宋_GB2312" w:cs="Times New Roman"/>
      <w:sz w:val="30"/>
      <w:szCs w:val="30"/>
    </w:rPr>
  </w:style>
  <w:style w:type="character" w:styleId="771">
    <w:name w:val="正文首行缩进 Char"/>
    <w:next w:val="771"/>
    <w:link w:val="770"/>
    <w:rPr>
      <w:rFonts w:ascii="仿宋_GB2312" w:hAnsi="Times New Roman" w:eastAsia="仿宋_GB2312" w:cs="Times New Roman"/>
      <w:sz w:val="30"/>
      <w:szCs w:val="30"/>
    </w:rPr>
  </w:style>
  <w:style w:type="table" w:styleId="772">
    <w:name w:val="网格型"/>
    <w:basedOn w:val="712"/>
    <w:next w:val="772"/>
    <w:link w:val="701"/>
    <w:pPr>
      <w:jc w:val="both"/>
      <w:widowControl w:val="off"/>
    </w:pPr>
    <w:rPr>
      <w:rFonts w:ascii="Times New Roman" w:hAnsi="Times New Roman" w:eastAsia="宋体" w:cs="Times New Roman"/>
      <w:sz w:val="20"/>
      <w:szCs w:val="20"/>
    </w:rPr>
    <w:tblPr/>
  </w:style>
  <w:style w:type="character" w:styleId="773">
    <w:name w:val="要点"/>
    <w:next w:val="773"/>
    <w:link w:val="701"/>
    <w:qFormat/>
    <w:rPr>
      <w:b/>
      <w:bCs/>
    </w:rPr>
  </w:style>
  <w:style w:type="character" w:styleId="774">
    <w:name w:val="页码"/>
    <w:next w:val="774"/>
    <w:link w:val="701"/>
  </w:style>
  <w:style w:type="character" w:styleId="775">
    <w:name w:val="已访问的超链接"/>
    <w:next w:val="775"/>
    <w:link w:val="701"/>
    <w:rPr>
      <w:color w:val="800080"/>
      <w:u w:val="single"/>
    </w:rPr>
  </w:style>
  <w:style w:type="character" w:styleId="776">
    <w:name w:val="超链接"/>
    <w:next w:val="776"/>
    <w:link w:val="701"/>
    <w:rPr>
      <w:color w:val="0000ff"/>
      <w:u w:val="single"/>
    </w:rPr>
  </w:style>
  <w:style w:type="character" w:styleId="777">
    <w:name w:val="批注引用"/>
    <w:next w:val="777"/>
    <w:link w:val="701"/>
    <w:semiHidden/>
    <w:rPr>
      <w:sz w:val="21"/>
      <w:szCs w:val="21"/>
    </w:rPr>
  </w:style>
  <w:style w:type="paragraph" w:styleId="778">
    <w:name w:val="Default"/>
    <w:next w:val="778"/>
    <w:link w:val="701"/>
    <w:qFormat/>
    <w:pPr>
      <w:widowControl w:val="off"/>
    </w:pPr>
    <w:rPr>
      <w:rFonts w:cs="Calibri"/>
      <w:color w:val="000000"/>
      <w:sz w:val="24"/>
      <w:szCs w:val="24"/>
      <w:lang w:val="en-US" w:eastAsia="zh-CN" w:bidi="ar-SA"/>
    </w:rPr>
  </w:style>
  <w:style w:type="character" w:styleId="779">
    <w:name w:val="font5 Char"/>
    <w:next w:val="779"/>
    <w:link w:val="701"/>
    <w:rPr>
      <w:rFonts w:ascii="宋体" w:hAnsi="宋体" w:eastAsia="宋体"/>
      <w:sz w:val="28"/>
      <w:szCs w:val="28"/>
      <w:lang w:val="en-US" w:eastAsia="zh-CN" w:bidi="ar-SA"/>
    </w:rPr>
  </w:style>
  <w:style w:type="character" w:styleId="780">
    <w:name w:val="二级目录 Char"/>
    <w:next w:val="780"/>
    <w:link w:val="781"/>
    <w:rPr>
      <w:b/>
      <w:sz w:val="30"/>
      <w:szCs w:val="28"/>
    </w:rPr>
  </w:style>
  <w:style w:type="paragraph" w:styleId="781">
    <w:name w:val="二级目录"/>
    <w:next w:val="701"/>
    <w:link w:val="780"/>
    <w:pPr>
      <w:numPr>
        <w:ilvl w:val="0"/>
        <w:numId w:val="2"/>
      </w:numPr>
      <w:tabs>
        <w:tab w:val="left" w:pos="907" w:leader="none"/>
        <w:tab w:val="left" w:pos="1145" w:leader="none"/>
      </w:tabs>
      <w:outlineLvl w:val="1"/>
    </w:pPr>
    <w:rPr>
      <w:b/>
      <w:sz w:val="30"/>
      <w:szCs w:val="28"/>
      <w:lang w:val="en-US" w:eastAsia="zh-CN" w:bidi="ar-SA"/>
    </w:rPr>
  </w:style>
  <w:style w:type="character" w:styleId="782">
    <w:name w:val="列出段落 Char,Bullet List Char,numbered Char,FooterText Char,List Paragraph1 Char,Paragraphe de liste1 Char"/>
    <w:next w:val="782"/>
    <w:link w:val="783"/>
    <w:rPr>
      <w:rFonts w:ascii="Calibri" w:hAnsi="Calibri"/>
      <w:sz w:val="24"/>
      <w:szCs w:val="24"/>
      <w:lang w:eastAsia="en-US" w:bidi="en-US"/>
    </w:rPr>
  </w:style>
  <w:style w:type="paragraph" w:styleId="783">
    <w:name w:val="列出段落1"/>
    <w:basedOn w:val="701"/>
    <w:next w:val="783"/>
    <w:link w:val="782"/>
    <w:qFormat/>
    <w:pPr>
      <w:contextualSpacing/>
      <w:ind w:left="720"/>
      <w:jc w:val="left"/>
      <w:widowControl/>
    </w:pPr>
    <w:rPr>
      <w:rFonts w:ascii="Calibri" w:hAnsi="Calibri"/>
      <w:sz w:val="24"/>
      <w:szCs w:val="24"/>
      <w:lang w:eastAsia="en-US" w:bidi="en-US"/>
    </w:rPr>
  </w:style>
  <w:style w:type="paragraph" w:styleId="784">
    <w:name w:val="Body Text(ch)"/>
    <w:basedOn w:val="701"/>
    <w:next w:val="737"/>
    <w:link w:val="701"/>
    <w:pPr>
      <w:spacing w:after="120"/>
    </w:pPr>
    <w:rPr>
      <w:rFonts w:ascii="宋体" w:hAnsi="Arial" w:eastAsia="宋体" w:cs="Times New Roman"/>
      <w:bCs/>
      <w:iCs/>
      <w:szCs w:val="24"/>
    </w:rPr>
  </w:style>
  <w:style w:type="paragraph" w:styleId="785">
    <w:name w:val="xl27"/>
    <w:basedOn w:val="701"/>
    <w:next w:val="785"/>
    <w:link w:val="70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6">
    <w:name w:val="xl26"/>
    <w:basedOn w:val="701"/>
    <w:next w:val="786"/>
    <w:link w:val="70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7">
    <w:name w:val="Char"/>
    <w:basedOn w:val="701"/>
    <w:next w:val="787"/>
    <w:link w:val="701"/>
    <w:pPr>
      <w:ind w:firstLine="200"/>
      <w:tabs>
        <w:tab w:val="left" w:pos="360" w:leader="none"/>
      </w:tabs>
    </w:pPr>
    <w:rPr>
      <w:rFonts w:ascii="Times New Roman" w:hAnsi="Times New Roman" w:eastAsia="宋体" w:cs="Times New Roman"/>
      <w:sz w:val="28"/>
      <w:szCs w:val="30"/>
    </w:rPr>
  </w:style>
  <w:style w:type="paragraph" w:styleId="788">
    <w:name w:val=" Char"/>
    <w:basedOn w:val="731"/>
    <w:next w:val="788"/>
    <w:link w:val="701"/>
    <w:rPr>
      <w:rFonts w:ascii="Tahoma" w:hAnsi="Tahoma"/>
      <w:sz w:val="24"/>
      <w:szCs w:val="24"/>
    </w:rPr>
  </w:style>
  <w:style w:type="paragraph" w:styleId="789">
    <w:name w:val="普通正文"/>
    <w:basedOn w:val="701"/>
    <w:next w:val="789"/>
    <w:link w:val="701"/>
    <w:pPr>
      <w:ind w:firstLine="480"/>
      <w:jc w:val="left"/>
      <w:spacing w:before="120" w:after="120" w:line="360" w:lineRule="auto"/>
    </w:pPr>
    <w:rPr>
      <w:rFonts w:ascii="Arial" w:hAnsi="Arial" w:eastAsia="宋体" w:cs="Times New Roman"/>
      <w:sz w:val="24"/>
      <w:szCs w:val="24"/>
    </w:rPr>
  </w:style>
  <w:style w:type="paragraph" w:styleId="790">
    <w:name w:val="table_lines"/>
    <w:basedOn w:val="701"/>
    <w:next w:val="790"/>
    <w:link w:val="701"/>
    <w:pPr>
      <w:jc w:val="left"/>
      <w:widowControl/>
    </w:pPr>
    <w:rPr>
      <w:rFonts w:ascii="Times New Roman" w:hAnsi="Times New Roman" w:eastAsia="宋体" w:cs="Times New Roman"/>
      <w:sz w:val="20"/>
      <w:szCs w:val="20"/>
      <w:lang w:val="de-DE" w:eastAsia="de-DE"/>
    </w:rPr>
  </w:style>
  <w:style w:type="paragraph" w:styleId="791">
    <w:name w:val="附录1"/>
    <w:next w:val="791"/>
    <w:link w:val="701"/>
    <w:pPr>
      <w:numPr>
        <w:ilvl w:val="0"/>
        <w:numId w:val="2"/>
      </w:numPr>
      <w:spacing w:before="240" w:line="600" w:lineRule="atLeast"/>
      <w:tabs>
        <w:tab w:val="left" w:pos="907" w:leader="none"/>
      </w:tabs>
    </w:pPr>
    <w:rPr>
      <w:b/>
      <w:i/>
      <w:sz w:val="28"/>
      <w:lang w:val="en-US" w:eastAsia="zh-CN" w:bidi="ar-SA"/>
    </w:rPr>
  </w:style>
  <w:style w:type="paragraph" w:styleId="792">
    <w:name w:val="font7"/>
    <w:basedOn w:val="701"/>
    <w:next w:val="792"/>
    <w:link w:val="701"/>
    <w:pPr>
      <w:jc w:val="left"/>
      <w:spacing w:before="100" w:beforeAutospacing="1" w:after="100" w:afterAutospacing="1"/>
      <w:widowControl/>
    </w:pPr>
    <w:rPr>
      <w:rFonts w:hint="eastAsia" w:ascii="宋体" w:hAnsi="宋体" w:eastAsia="宋体" w:cs="Times New Roman"/>
      <w:sz w:val="18"/>
      <w:szCs w:val="18"/>
    </w:rPr>
  </w:style>
  <w:style w:type="paragraph" w:styleId="793">
    <w:name w:val=" Char Char Char Char"/>
    <w:basedOn w:val="731"/>
    <w:next w:val="793"/>
    <w:link w:val="701"/>
    <w:pPr>
      <w:spacing w:line="360" w:lineRule="auto"/>
    </w:pPr>
    <w:rPr>
      <w:rFonts w:ascii="Tahoma" w:hAnsi="Tahoma"/>
      <w:sz w:val="24"/>
      <w:szCs w:val="24"/>
    </w:rPr>
  </w:style>
  <w:style w:type="paragraph" w:styleId="794">
    <w:name w:val="列出段落"/>
    <w:basedOn w:val="701"/>
    <w:next w:val="794"/>
    <w:link w:val="701"/>
    <w:qFormat/>
    <w:pPr>
      <w:contextualSpacing/>
      <w:ind w:left="720"/>
      <w:jc w:val="left"/>
      <w:widowControl/>
    </w:pPr>
    <w:rPr>
      <w:rFonts w:ascii="Calibri" w:hAnsi="Calibri" w:eastAsia="宋体" w:cs="Times New Roman"/>
      <w:sz w:val="24"/>
      <w:szCs w:val="24"/>
      <w:lang w:eastAsia="en-US" w:bidi="en-US"/>
    </w:rPr>
  </w:style>
  <w:style w:type="paragraph" w:styleId="795">
    <w:name w:val="4"/>
    <w:basedOn w:val="701"/>
    <w:next w:val="759"/>
    <w:link w:val="701"/>
    <w:pPr>
      <w:ind w:firstLine="420"/>
      <w:spacing w:line="360" w:lineRule="auto"/>
    </w:pPr>
    <w:rPr>
      <w:rFonts w:ascii="Times New Roman" w:hAnsi="Times New Roman" w:eastAsia="宋体" w:cs="Times New Roman"/>
      <w:color w:val="ff0000"/>
      <w:sz w:val="24"/>
      <w:szCs w:val="24"/>
    </w:rPr>
  </w:style>
  <w:style w:type="paragraph" w:styleId="796">
    <w:name w:val="普通 (Web)"/>
    <w:basedOn w:val="701"/>
    <w:next w:val="796"/>
    <w:link w:val="701"/>
    <w:pPr>
      <w:jc w:val="left"/>
      <w:spacing w:before="100" w:beforeAutospacing="1" w:after="100" w:afterAutospacing="1"/>
      <w:widowControl/>
    </w:pPr>
    <w:rPr>
      <w:rFonts w:ascii="宋体" w:hAnsi="宋体" w:eastAsia="宋体" w:cs="Times New Roman"/>
      <w:sz w:val="24"/>
      <w:szCs w:val="24"/>
    </w:rPr>
  </w:style>
  <w:style w:type="paragraph" w:styleId="797">
    <w:name w:val=" Char Char Char Char Char Char Char Char Char Char"/>
    <w:basedOn w:val="701"/>
    <w:next w:val="797"/>
    <w:link w:val="701"/>
    <w:pPr>
      <w:spacing w:line="360" w:lineRule="auto"/>
    </w:pPr>
    <w:rPr>
      <w:rFonts w:ascii="Times New Roman" w:hAnsi="Times New Roman" w:eastAsia="宋体" w:cs="Times New Roman"/>
      <w:sz w:val="24"/>
      <w:szCs w:val="20"/>
    </w:rPr>
  </w:style>
  <w:style w:type="paragraph" w:styleId="798">
    <w:name w:val="样式1"/>
    <w:basedOn w:val="701"/>
    <w:next w:val="798"/>
    <w:link w:val="701"/>
    <w:pPr>
      <w:numPr>
        <w:ilvl w:val="0"/>
        <w:numId w:val="3"/>
      </w:numPr>
      <w:tabs>
        <w:tab w:val="left" w:pos="709" w:leader="none"/>
      </w:tabs>
    </w:pPr>
    <w:rPr>
      <w:rFonts w:ascii="宋体" w:hAnsi="宋体" w:eastAsia="宋体" w:cs="Times New Roman"/>
      <w:szCs w:val="21"/>
    </w:rPr>
  </w:style>
  <w:style w:type="paragraph" w:styleId="799">
    <w:name w:val="font6"/>
    <w:basedOn w:val="701"/>
    <w:next w:val="799"/>
    <w:link w:val="701"/>
    <w:pPr>
      <w:jc w:val="left"/>
      <w:spacing w:before="100" w:beforeAutospacing="1" w:after="100" w:afterAutospacing="1"/>
      <w:widowControl/>
    </w:pPr>
    <w:rPr>
      <w:rFonts w:hint="eastAsia" w:ascii="宋体" w:hAnsi="宋体" w:eastAsia="宋体" w:cs="Times New Roman"/>
      <w:sz w:val="28"/>
      <w:szCs w:val="28"/>
      <w:u w:val="single"/>
    </w:rPr>
  </w:style>
  <w:style w:type="paragraph" w:styleId="800">
    <w:name w:val="xl25"/>
    <w:basedOn w:val="701"/>
    <w:next w:val="800"/>
    <w:link w:val="70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01">
    <w:name w:val="图标"/>
    <w:basedOn w:val="701"/>
    <w:next w:val="701"/>
    <w:link w:val="70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02">
    <w:name w:val="标题3"/>
    <w:basedOn w:val="701"/>
    <w:next w:val="701"/>
    <w:link w:val="701"/>
    <w:pPr>
      <w:ind w:firstLine="624"/>
      <w:spacing w:line="590" w:lineRule="atLeast"/>
    </w:pPr>
    <w:rPr>
      <w:rFonts w:ascii="方正黑体_GBK" w:hAnsi="Times New Roman" w:eastAsia="方正黑体_GBK" w:cs="Times New Roman"/>
      <w:sz w:val="32"/>
      <w:szCs w:val="32"/>
    </w:rPr>
  </w:style>
  <w:style w:type="paragraph" w:styleId="803">
    <w:name w:val="xl24"/>
    <w:basedOn w:val="701"/>
    <w:next w:val="803"/>
    <w:link w:val="70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04">
    <w:name w:val="xl29"/>
    <w:basedOn w:val="701"/>
    <w:next w:val="804"/>
    <w:link w:val="70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05">
    <w:name w:val="Char Char Char Char Char Char Char Char"/>
    <w:basedOn w:val="701"/>
    <w:next w:val="805"/>
    <w:link w:val="701"/>
    <w:pPr>
      <w:jc w:val="left"/>
      <w:spacing w:after="160" w:line="240" w:lineRule="exact"/>
      <w:widowControl/>
    </w:pPr>
    <w:rPr>
      <w:rFonts w:ascii="Verdana" w:hAnsi="Verdana" w:eastAsia="宋体" w:cs="Times New Roman"/>
      <w:sz w:val="20"/>
      <w:szCs w:val="20"/>
      <w:lang w:eastAsia="en-US"/>
    </w:rPr>
  </w:style>
  <w:style w:type="paragraph" w:styleId="806">
    <w:name w:val="xl28"/>
    <w:basedOn w:val="701"/>
    <w:next w:val="806"/>
    <w:link w:val="70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07">
    <w:name w:val=" Char Char Char Char Char Char Char Char"/>
    <w:basedOn w:val="701"/>
    <w:next w:val="807"/>
    <w:link w:val="701"/>
    <w:pPr>
      <w:jc w:val="left"/>
      <w:spacing w:after="160" w:line="240" w:lineRule="exact"/>
      <w:widowControl/>
    </w:pPr>
    <w:rPr>
      <w:rFonts w:ascii="Verdana" w:hAnsi="Verdana" w:eastAsia="宋体" w:cs="Times New Roman"/>
      <w:sz w:val="20"/>
      <w:szCs w:val="20"/>
      <w:lang w:eastAsia="en-US"/>
    </w:rPr>
  </w:style>
  <w:style w:type="paragraph" w:styleId="808">
    <w:name w:val="xl30"/>
    <w:basedOn w:val="701"/>
    <w:next w:val="808"/>
    <w:link w:val="701"/>
    <w:pPr>
      <w:jc w:val="center"/>
      <w:spacing w:before="100" w:beforeAutospacing="1" w:after="100" w:afterAutospacing="1"/>
      <w:widowControl/>
    </w:pPr>
    <w:rPr>
      <w:rFonts w:ascii="宋体" w:hAnsi="宋体" w:eastAsia="宋体" w:cs="Times New Roman"/>
      <w:b/>
      <w:bCs/>
      <w:sz w:val="36"/>
      <w:szCs w:val="36"/>
    </w:rPr>
  </w:style>
  <w:style w:type="paragraph" w:styleId="809">
    <w:name w:val="Char Char Char Char"/>
    <w:basedOn w:val="731"/>
    <w:next w:val="809"/>
    <w:link w:val="701"/>
    <w:pPr>
      <w:spacing w:line="360" w:lineRule="auto"/>
    </w:pPr>
    <w:rPr>
      <w:rFonts w:ascii="Tahoma" w:hAnsi="Tahoma"/>
      <w:sz w:val="24"/>
      <w:szCs w:val="24"/>
    </w:rPr>
  </w:style>
  <w:style w:type="paragraph" w:styleId="810">
    <w:name w:val="table_1stline"/>
    <w:basedOn w:val="701"/>
    <w:next w:val="810"/>
    <w:link w:val="701"/>
    <w:pPr>
      <w:jc w:val="left"/>
      <w:spacing w:before="120"/>
      <w:widowControl/>
    </w:pPr>
    <w:rPr>
      <w:rFonts w:ascii="Times New Roman" w:hAnsi="Times New Roman" w:eastAsia="宋体" w:cs="Times New Roman"/>
      <w:bCs/>
      <w:sz w:val="20"/>
      <w:szCs w:val="20"/>
      <w:lang w:val="de-DE" w:eastAsia="de-DE"/>
    </w:rPr>
  </w:style>
  <w:style w:type="paragraph" w:styleId="811">
    <w:name w:val="font5"/>
    <w:basedOn w:val="701"/>
    <w:next w:val="811"/>
    <w:link w:val="701"/>
    <w:pPr>
      <w:jc w:val="left"/>
      <w:spacing w:before="100" w:beforeAutospacing="1" w:after="100" w:afterAutospacing="1"/>
      <w:widowControl/>
    </w:pPr>
    <w:rPr>
      <w:rFonts w:hint="eastAsia" w:ascii="宋体" w:hAnsi="宋体" w:eastAsia="宋体" w:cs="Times New Roman"/>
      <w:sz w:val="28"/>
      <w:szCs w:val="28"/>
    </w:rPr>
  </w:style>
  <w:style w:type="paragraph" w:styleId="812">
    <w:name w:val="标题1"/>
    <w:basedOn w:val="701"/>
    <w:next w:val="701"/>
    <w:link w:val="70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13">
    <w:name w:val="修订"/>
    <w:next w:val="813"/>
    <w:link w:val="701"/>
    <w:uiPriority w:val="99"/>
    <w:semiHidden/>
    <w:rPr>
      <w:sz w:val="21"/>
      <w:szCs w:val="21"/>
      <w:lang w:val="en-US" w:eastAsia="zh-CN" w:bidi="ar-SA"/>
    </w:rPr>
  </w:style>
  <w:style w:type="paragraph" w:styleId="814">
    <w:name w:val="无间隔"/>
    <w:next w:val="814"/>
    <w:link w:val="701"/>
    <w:uiPriority w:val="99"/>
    <w:qFormat/>
    <w:pPr>
      <w:jc w:val="both"/>
      <w:widowControl w:val="off"/>
    </w:pPr>
    <w:rPr>
      <w:sz w:val="21"/>
      <w:szCs w:val="21"/>
      <w:lang w:val="en-US" w:eastAsia="zh-CN" w:bidi="ar-SA"/>
    </w:rPr>
  </w:style>
  <w:style w:type="paragraph" w:styleId="815">
    <w:name w:val="WPSOffice手动目录 1"/>
    <w:next w:val="815"/>
    <w:link w:val="701"/>
    <w:rPr>
      <w:lang w:val="en-US" w:eastAsia="zh-CN" w:bidi="ar-SA"/>
    </w:rPr>
  </w:style>
  <w:style w:type="paragraph" w:styleId="816">
    <w:name w:val="正文首行缩进 21"/>
    <w:basedOn w:val="817"/>
    <w:next w:val="701"/>
    <w:link w:val="701"/>
    <w:uiPriority w:val="99"/>
    <w:qFormat/>
    <w:pPr>
      <w:ind w:left="0" w:firstLine="420"/>
      <w:spacing w:after="0" w:line="360" w:lineRule="auto"/>
    </w:pPr>
    <w:rPr>
      <w:rFonts w:ascii="宋体" w:hAnsi="宋体"/>
      <w:sz w:val="20"/>
      <w:szCs w:val="20"/>
    </w:rPr>
  </w:style>
  <w:style w:type="paragraph" w:styleId="817">
    <w:name w:val="正文文本缩进1"/>
    <w:basedOn w:val="701"/>
    <w:next w:val="818"/>
    <w:link w:val="701"/>
    <w:uiPriority w:val="99"/>
    <w:qFormat/>
    <w:pPr>
      <w:ind w:left="420"/>
      <w:spacing w:after="120"/>
    </w:pPr>
  </w:style>
  <w:style w:type="paragraph" w:styleId="818">
    <w:name w:val="寄信人地址1"/>
    <w:basedOn w:val="701"/>
    <w:next w:val="818"/>
    <w:link w:val="701"/>
    <w:uiPriority w:val="99"/>
    <w:qFormat/>
    <w:rPr>
      <w:rFonts w:ascii="Arial" w:hAnsi="Arial" w:eastAsia="楷体_GB2312"/>
      <w:sz w:val="26"/>
      <w:szCs w:val="20"/>
    </w:rPr>
  </w:style>
  <w:style w:type="character" w:styleId="7406" w:default="1">
    <w:name w:val="Default Paragraph Font"/>
    <w:uiPriority w:val="1"/>
    <w:semiHidden/>
    <w:unhideWhenUsed/>
  </w:style>
  <w:style w:type="numbering" w:styleId="7407" w:default="1">
    <w:name w:val="No List"/>
    <w:uiPriority w:val="99"/>
    <w:semiHidden/>
    <w:unhideWhenUsed/>
  </w:style>
  <w:style w:type="table" w:styleId="74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孙侠</cp:lastModifiedBy>
  <cp:revision>3</cp:revision>
  <dcterms:created xsi:type="dcterms:W3CDTF">2025-08-25T00:54:00Z</dcterms:created>
  <dcterms:modified xsi:type="dcterms:W3CDTF">2026-09-02T06:36:21Z</dcterms:modified>
</cp:coreProperties>
</file>