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ind w:firstLine="0"/>
        <w:jc w:val="center"/>
        <w:rPr>
          <w:rFonts w:eastAsia="黑体"/>
          <w:bCs/>
          <w:color w:val="000000" w:themeColor="text1"/>
          <w:sz w:val="84"/>
          <w14:textOutline w14:w="0" w14:cap="flat" w14:cmpd="sng" w14:algn="ctr">
            <w14:noFill/>
            <w14:prstDash w14:val="solid"/>
            <w14:round/>
          </w14:textOutline>
        </w:rPr>
      </w:pPr>
      <w:r>
        <w:rPr>
          <w:rFonts w:hint="eastAsia" w:eastAsia="黑体"/>
          <w:bCs/>
          <w:color w:val="000000" w:themeColor="text1"/>
          <w:sz w:val="84"/>
          <w14:textOutline w14:w="0" w14:cap="flat" w14:cmpd="sng" w14:algn="ctr">
            <w14:noFill/>
            <w14:prstDash w14:val="solid"/>
            <w14:round/>
          </w14:textOutline>
        </w:rPr>
        <w:t xml:space="preserve">开放式框架协议采购征集文件</w:t>
      </w:r>
      <w:r/>
    </w:p>
    <w:p>
      <w:pPr>
        <w:pStyle w:val="743"/>
        <w:ind w:firstLine="0"/>
        <w:jc w:val="center"/>
        <w:rPr>
          <w:bCs/>
          <w:color w:val="000000" w:themeColor="text1"/>
          <w:sz w:val="32"/>
          <w14:textOutline w14:w="0" w14:cap="flat" w14:cmpd="sng" w14:algn="ctr">
            <w14:noFill/>
            <w14:prstDash w14:val="solid"/>
            <w14:round/>
          </w14:textOutline>
        </w:rPr>
      </w:pPr>
      <w:r>
        <w:rPr>
          <w:bCs/>
          <w:color w:val="000000" w:themeColor="text1"/>
          <w:sz w:val="32"/>
          <w14:textOutline w14:w="0" w14:cap="flat" w14:cmpd="sng" w14:algn="ctr">
            <w14:noFill/>
            <w14:prstDash w14:val="solid"/>
            <w14:round/>
          </w14:textOutline>
        </w:rPr>
      </w:r>
      <w:r/>
    </w:p>
    <w:p>
      <w:pPr>
        <w:pStyle w:val="743"/>
        <w:ind w:firstLine="0"/>
        <w:jc w:val="center"/>
        <w:rPr>
          <w:bCs/>
          <w:color w:val="000000" w:themeColor="text1"/>
          <w:sz w:val="32"/>
          <w14:textOutline w14:w="0" w14:cap="flat" w14:cmpd="sng" w14:algn="ctr">
            <w14:noFill/>
            <w14:prstDash w14:val="solid"/>
            <w14:round/>
          </w14:textOutline>
        </w:rPr>
      </w:pPr>
      <w:r>
        <w:rPr>
          <w:bCs/>
          <w:color w:val="000000" w:themeColor="text1"/>
          <w:sz w:val="32"/>
          <w14:textOutline w14:w="0" w14:cap="flat" w14:cmpd="sng" w14:algn="ctr">
            <w14:noFill/>
            <w14:prstDash w14:val="solid"/>
            <w14:round/>
          </w14:textOutline>
        </w:rPr>
      </w:r>
      <w:r/>
    </w:p>
    <w:p>
      <w:pPr>
        <w:pStyle w:val="743"/>
        <w:ind w:firstLine="0"/>
        <w:jc w:val="center"/>
        <w:rPr>
          <w:rFonts w:ascii="方正小标宋_GBK" w:hAnsi="方正小标宋_GBK" w:eastAsia="方正小标宋_GBK" w:cs="方正小标宋_GBK"/>
          <w:bCs/>
          <w:color w:val="000000" w:themeColor="text1"/>
          <w:sz w:val="32"/>
          <w:szCs w:val="32"/>
          <w14:textOutline w14:w="0" w14:cap="flat" w14:cmpd="sng" w14:algn="ctr">
            <w14:noFill/>
            <w14:prstDash w14:val="solid"/>
            <w14:round/>
          </w14:textOutline>
        </w:rPr>
      </w:pPr>
      <w:r>
        <w:rPr>
          <w:rFonts w:hint="eastAsia" w:ascii="方正小标宋_GBK" w:hAnsi="方正小标宋_GBK" w:eastAsia="方正小标宋_GBK" w:cs="方正小标宋_GBK"/>
          <w:bCs/>
          <w:color w:val="000000" w:themeColor="text1"/>
          <w:sz w:val="32"/>
          <w:szCs w:val="32"/>
          <w14:textOutline w14:w="0" w14:cap="flat" w14:cmpd="sng" w14:algn="ctr">
            <w14:noFill/>
            <w14:prstDash w14:val="solid"/>
            <w14:round/>
          </w14:textOutline>
        </w:rPr>
        <w:t xml:space="preserve">项目名称：</w:t>
      </w:r>
      <w:bookmarkStart w:id="0" w:name="_Hlk130820410"/>
      <w:r>
        <w:rPr>
          <w:rFonts w:hint="eastAsia" w:ascii="黑体" w:hAnsi="黑体" w:eastAsia="黑体" w:cs="方正小标宋_GBK"/>
          <w:bCs/>
          <w:color w:val="000000" w:themeColor="text1"/>
          <w:sz w:val="32"/>
          <w:szCs w:val="32"/>
          <w14:textOutline w14:w="0" w14:cap="flat" w14:cmpd="sng" w14:algn="ctr">
            <w14:noFill/>
            <w14:prstDash w14:val="solid"/>
            <w14:round/>
          </w14:textOutline>
        </w:rPr>
        <w:t xml:space="preserve">2026-2027</w:t>
      </w:r>
      <w:r>
        <w:rPr>
          <w:rFonts w:hint="eastAsia" w:ascii="黑体" w:hAnsi="黑体" w:eastAsia="黑体" w:cs="方正小标宋_GBK"/>
          <w:bCs/>
          <w:color w:val="000000" w:themeColor="text1"/>
          <w:sz w:val="32"/>
          <w:szCs w:val="32"/>
          <w14:textOutline w14:w="0" w14:cap="flat" w14:cmpd="sng" w14:algn="ctr">
            <w14:noFill/>
            <w14:prstDash w14:val="solid"/>
            <w14:round/>
          </w14:textOutline>
        </w:rPr>
        <w:t xml:space="preserve">年溧阳市党政机关会议</w:t>
      </w:r>
      <w:r>
        <w:rPr>
          <w:rFonts w:hint="eastAsia" w:ascii="黑体" w:hAnsi="黑体" w:eastAsia="黑体" w:cs="宋体"/>
          <w:bCs/>
          <w:color w:val="000000" w:themeColor="text1"/>
          <w:sz w:val="32"/>
          <w:szCs w:val="32"/>
          <w14:textOutline w14:w="0" w14:cap="flat" w14:cmpd="sng" w14:algn="ctr">
            <w14:noFill/>
            <w14:prstDash w14:val="solid"/>
            <w14:round/>
          </w14:textOutline>
        </w:rPr>
        <w:t xml:space="preserve">定点场所</w:t>
      </w:r>
      <w:bookmarkStart w:id="1" w:name="OLE_LINK15"/>
      <w:r>
        <w:rPr>
          <w:rFonts w:hint="eastAsia" w:ascii="黑体" w:hAnsi="黑体" w:eastAsia="黑体" w:cs="宋体"/>
          <w:bCs/>
          <w:color w:val="000000" w:themeColor="text1"/>
          <w:sz w:val="32"/>
          <w:szCs w:val="32"/>
          <w14:textOutline w14:w="0" w14:cap="flat" w14:cmpd="sng" w14:algn="ctr">
            <w14:noFill/>
            <w14:prstDash w14:val="solid"/>
            <w14:round/>
          </w14:textOutline>
        </w:rPr>
        <w:t xml:space="preserve">开放式</w:t>
      </w:r>
      <w:r>
        <w:rPr>
          <w:rFonts w:hint="eastAsia" w:ascii="黑体" w:hAnsi="黑体" w:eastAsia="黑体" w:cs="方正小标宋_GBK"/>
          <w:bCs/>
          <w:color w:val="000000" w:themeColor="text1"/>
          <w:sz w:val="32"/>
          <w:szCs w:val="32"/>
          <w14:textOutline w14:w="0" w14:cap="flat" w14:cmpd="sng" w14:algn="ctr">
            <w14:noFill/>
            <w14:prstDash w14:val="solid"/>
            <w14:round/>
          </w14:textOutline>
        </w:rPr>
        <w:t xml:space="preserve">框架协议采购</w:t>
      </w:r>
      <w:bookmarkEnd w:id="0"/>
      <w:r>
        <w:rPr>
          <w:rFonts w:hint="eastAsia" w:ascii="黑体" w:hAnsi="黑体" w:eastAsia="黑体" w:cs="方正小标宋_GBK"/>
          <w:bCs/>
          <w:color w:val="000000" w:themeColor="text1"/>
          <w:sz w:val="32"/>
          <w:szCs w:val="32"/>
          <w14:textOutline w14:w="0" w14:cap="flat" w14:cmpd="sng" w14:algn="ctr">
            <w14:noFill/>
            <w14:prstDash w14:val="solid"/>
            <w14:round/>
          </w14:textOutline>
        </w:rPr>
        <w:t xml:space="preserve">项目</w:t>
      </w:r>
      <w:bookmarkEnd w:id="1"/>
      <w:r/>
      <w:r/>
    </w:p>
    <w:p>
      <w:pPr>
        <w:pStyle w:val="743"/>
        <w:ind w:firstLine="0"/>
        <w:jc w:val="center"/>
        <w:rPr>
          <w:rFonts w:ascii="黑体" w:hAnsi="黑体" w:eastAsia="黑体" w:cs="方正小标宋_GBK"/>
          <w:bCs/>
          <w:color w:val="000000" w:themeColor="text1"/>
          <w:sz w:val="32"/>
          <w:szCs w:val="32"/>
          <w14:textOutline w14:w="0" w14:cap="flat" w14:cmpd="sng" w14:algn="ctr">
            <w14:noFill/>
            <w14:prstDash w14:val="solid"/>
            <w14:round/>
          </w14:textOutline>
        </w:rPr>
      </w:pPr>
      <w:r>
        <w:rPr>
          <w:rFonts w:hint="eastAsia" w:ascii="方正小标宋_GBK" w:hAnsi="方正小标宋_GBK" w:eastAsia="方正小标宋_GBK" w:cs="方正小标宋_GBK"/>
          <w:bCs/>
          <w:color w:val="000000" w:themeColor="text1"/>
          <w:sz w:val="32"/>
          <w:szCs w:val="32"/>
          <w14:textOutline w14:w="0" w14:cap="flat" w14:cmpd="sng" w14:algn="ctr">
            <w14:noFill/>
            <w14:prstDash w14:val="solid"/>
            <w14:round/>
          </w14:textOutline>
        </w:rPr>
        <w:t xml:space="preserve">项目编号：</w:t>
      </w:r>
      <w:r>
        <w:rPr>
          <w:rFonts w:ascii="方正小标宋_GBK" w:hAnsi="方正小标宋_GBK" w:eastAsia="方正小标宋_GBK" w:cs="方正小标宋_GBK"/>
          <w:bCs/>
          <w:color w:val="000000" w:themeColor="text1"/>
          <w:sz w:val="32"/>
          <w:szCs w:val="32"/>
          <w14:textOutline w14:w="0" w14:cap="flat" w14:cmpd="sng" w14:algn="ctr">
            <w14:noFill/>
            <w14:prstDash w14:val="solid"/>
            <w14:round/>
          </w14:textOutline>
        </w:rPr>
        <w:t xml:space="preserve">JSZC-320481-JZCG-K2026-0003</w:t>
      </w:r>
      <w:r/>
    </w:p>
    <w:p>
      <w:pPr>
        <w:pStyle w:val="743"/>
        <w:ind w:firstLine="0"/>
        <w:spacing w:before="0" w:after="0"/>
        <w:rPr>
          <w:rFonts w:ascii="黑体" w:hAnsi="黑体" w:eastAsia="黑体" w:cs="方正小标宋_GBK"/>
          <w:color w:val="000000" w:themeColor="text1"/>
          <w:sz w:val="32"/>
          <w:szCs w:val="32"/>
          <w14:textOutline w14:w="0" w14:cap="flat" w14:cmpd="sng" w14:algn="ctr">
            <w14:noFill/>
            <w14:prstDash w14:val="solid"/>
            <w14:round/>
          </w14:textOutline>
        </w:rPr>
      </w:pPr>
      <w:r>
        <w:rPr>
          <w:rFonts w:ascii="黑体" w:hAnsi="黑体" w:eastAsia="黑体" w:cs="方正小标宋_GBK"/>
          <w:color w:val="000000" w:themeColor="text1"/>
          <w:sz w:val="32"/>
          <w:szCs w:val="32"/>
          <w14:textOutline w14:w="0" w14:cap="flat" w14:cmpd="sng" w14:algn="ctr">
            <w14:noFill/>
            <w14:prstDash w14:val="solid"/>
            <w14:round/>
          </w14:textOutline>
        </w:rPr>
      </w:r>
      <w:r/>
    </w:p>
    <w:p>
      <w:pPr>
        <w:pStyle w:val="743"/>
        <w:ind w:firstLine="0"/>
        <w:spacing w:before="0" w:after="0"/>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pStyle w:val="743"/>
        <w:ind w:firstLine="0"/>
        <w:spacing w:before="0" w:after="0"/>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pStyle w:val="743"/>
        <w:ind w:firstLine="0"/>
        <w:spacing w:before="0" w:after="0"/>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pStyle w:val="743"/>
        <w:ind w:firstLine="0"/>
        <w:spacing w:before="0" w:after="0"/>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pStyle w:val="743"/>
        <w:ind w:firstLine="0"/>
        <w:jc w:val="center"/>
        <w:rPr>
          <w:bCs/>
          <w:color w:val="000000" w:themeColor="text1"/>
          <w:sz w:val="32"/>
          <w14:textOutline w14:w="0" w14:cap="flat" w14:cmpd="sng" w14:algn="ctr">
            <w14:noFill/>
            <w14:prstDash w14:val="solid"/>
            <w14:round/>
          </w14:textOutline>
        </w:rPr>
      </w:pPr>
      <w:r>
        <w:rPr>
          <w:rFonts w:hint="eastAsia"/>
          <w:bCs/>
          <w:color w:val="000000" w:themeColor="text1"/>
          <w:sz w:val="32"/>
          <w14:textOutline w14:w="0" w14:cap="flat" w14:cmpd="sng" w14:algn="ctr">
            <w14:noFill/>
            <w14:prstDash w14:val="solid"/>
            <w14:round/>
          </w14:textOutline>
        </w:rPr>
        <w:t xml:space="preserve">溧阳市政府采购中心</w:t>
      </w:r>
      <w:r/>
    </w:p>
    <w:p>
      <w:pPr>
        <w:pStyle w:val="743"/>
        <w:ind w:firstLine="0"/>
        <w:jc w:val="center"/>
        <w:rPr>
          <w:bCs/>
          <w:color w:val="000000" w:themeColor="text1"/>
          <w:sz w:val="32"/>
          <w14:textOutline w14:w="0" w14:cap="flat" w14:cmpd="sng" w14:algn="ctr">
            <w14:noFill/>
            <w14:prstDash w14:val="solid"/>
            <w14:round/>
          </w14:textOutline>
        </w:rPr>
      </w:pPr>
      <w:r>
        <w:rPr>
          <w:rFonts w:hint="eastAsia"/>
          <w:bCs/>
          <w:color w:val="000000" w:themeColor="text1"/>
          <w:sz w:val="32"/>
          <w14:textOutline w14:w="0" w14:cap="flat" w14:cmpd="sng" w14:algn="ctr">
            <w14:noFill/>
            <w14:prstDash w14:val="solid"/>
            <w14:round/>
          </w14:textOutline>
        </w:rPr>
        <w:t xml:space="preserve">2026</w:t>
      </w:r>
      <w:r>
        <w:rPr>
          <w:rFonts w:hint="eastAsia"/>
          <w:bCs/>
          <w:color w:val="000000" w:themeColor="text1"/>
          <w:sz w:val="32"/>
          <w14:textOutline w14:w="0" w14:cap="flat" w14:cmpd="sng" w14:algn="ctr">
            <w14:noFill/>
            <w14:prstDash w14:val="solid"/>
            <w14:round/>
          </w14:textOutline>
        </w:rPr>
        <w:t xml:space="preserve">年</w:t>
      </w:r>
      <w:r>
        <w:rPr>
          <w:rFonts w:hint="eastAsia"/>
          <w:bCs/>
          <w:color w:val="000000" w:themeColor="text1"/>
          <w:sz w:val="32"/>
          <w14:textOutline w14:w="0" w14:cap="flat" w14:cmpd="sng" w14:algn="ctr">
            <w14:noFill/>
            <w14:prstDash w14:val="solid"/>
            <w14:round/>
          </w14:textOutline>
        </w:rPr>
        <w:t xml:space="preserve">3</w:t>
      </w:r>
      <w:r>
        <w:rPr>
          <w:rFonts w:hint="eastAsia"/>
          <w:bCs/>
          <w:color w:val="000000" w:themeColor="text1"/>
          <w:sz w:val="32"/>
          <w14:textOutline w14:w="0" w14:cap="flat" w14:cmpd="sng" w14:algn="ctr">
            <w14:noFill/>
            <w14:prstDash w14:val="solid"/>
            <w14:round/>
          </w14:textOutline>
        </w:rPr>
        <w:t xml:space="preserve">月</w:t>
      </w:r>
      <w:r>
        <w:rPr>
          <w:color w:val="000000" w:themeColor="text1"/>
          <w14:textOutline w14:w="0" w14:cap="flat" w14:cmpd="sng" w14:algn="ctr">
            <w14:noFill/>
            <w14:prstDash w14:val="solid"/>
            <w14:round/>
          </w14:textOutline>
        </w:rPr>
        <w:br w:type="page" w:clear="all"/>
      </w:r>
      <w:r/>
    </w:p>
    <w:sdt>
      <w:sdtPr>
        <w15:appearance w15:val="boundingBox"/>
        <w:id w:val="147458194"/>
        <w:docPartObj>
          <w:docPartGallery w:val="Table of Contents"/>
          <w:docPartUnique w:val="true"/>
        </w:docPartObj>
        <w:rPr>
          <w:rFonts w:ascii="宋体" w:hAnsi="宋体"/>
          <w:color w:val="000000" w:themeColor="text1"/>
          <w:sz w:val="44"/>
          <w:szCs w:val="44"/>
          <w14:textOutline w14:w="0" w14:cap="flat" w14:cmpd="sng" w14:algn="ctr">
            <w14:noFill/>
            <w14:prstDash w14:val="solid"/>
            <w14:round/>
          </w14:textOutline>
        </w:rPr>
      </w:sdtPr>
      <w:sdtContent>
        <w:p>
          <w:pPr>
            <w:jc w:val="center"/>
            <w:rPr>
              <w:color w:val="000000" w:themeColor="text1"/>
              <w:sz w:val="44"/>
              <w:szCs w:val="44"/>
              <w14:textOutline w14:w="0" w14:cap="flat" w14:cmpd="sng" w14:algn="ctr">
                <w14:noFill/>
                <w14:prstDash w14:val="solid"/>
                <w14:round/>
              </w14:textOutline>
            </w:rPr>
          </w:pPr>
          <w:r>
            <w:rPr>
              <w:rFonts w:ascii="宋体" w:hAnsi="宋体"/>
              <w:color w:val="000000" w:themeColor="text1"/>
              <w:sz w:val="44"/>
              <w:szCs w:val="44"/>
              <w14:textOutline w14:w="0" w14:cap="flat" w14:cmpd="sng" w14:algn="ctr">
                <w14:noFill/>
                <w14:prstDash w14:val="solid"/>
                <w14:round/>
              </w14:textOutline>
            </w:rPr>
            <w:t xml:space="preserve">目录</w:t>
          </w:r>
          <w:r/>
        </w:p>
        <w:p>
          <w:pPr>
            <w:pStyle w:val="738"/>
            <w:tabs>
              <w:tab w:val="clear" w:pos="8720" w:leader="none"/>
              <w:tab w:val="right" w:pos="8953" w:leader="dot"/>
            </w:tabs>
            <w:rPr>
              <w:caps w:val="0"/>
              <w:color w:val="000000" w:themeColor="text1"/>
              <w14:textOutline w14:w="0" w14:cap="flat" w14:cmpd="sng" w14:algn="ctr">
                <w14:noFill/>
                <w14:prstDash w14:val="solid"/>
                <w14:round/>
              </w14:textOutline>
            </w:rPr>
          </w:pP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TOC \o "1-1" \h \u </w:instrText>
          </w:r>
          <w:r>
            <w:rPr>
              <w:caps w:val="0"/>
              <w:color w:val="000000" w:themeColor="text1"/>
              <w14:textOutline w14:w="0" w14:cap="flat" w14:cmpd="sng" w14:algn="ctr">
                <w14:noFill/>
                <w14:prstDash w14:val="solid"/>
                <w14:round/>
              </w14:textOutline>
            </w:rPr>
            <w:fldChar w:fldCharType="separate"/>
          </w:r>
          <w:hyperlink w:tooltip="#_Toc2524" w:anchor="_Toc2524" w:history="1">
            <w:r>
              <w:rPr>
                <w:rFonts w:hint="eastAsia" w:ascii="黑体" w:eastAsia="黑体"/>
                <w:caps w:val="0"/>
                <w:color w:val="000000" w:themeColor="text1"/>
                <w:szCs w:val="44"/>
                <w14:textOutline w14:w="0" w14:cap="flat" w14:cmpd="sng" w14:algn="ctr">
                  <w14:noFill/>
                  <w14:prstDash w14:val="solid"/>
                  <w14:round/>
                </w14:textOutline>
              </w:rPr>
              <w:t xml:space="preserve">第一章</w:t>
            </w:r>
            <w:r>
              <w:rPr>
                <w:rFonts w:hint="eastAsia" w:ascii="黑体" w:eastAsia="黑体"/>
                <w:caps w:val="0"/>
                <w:color w:val="000000" w:themeColor="text1"/>
                <w:szCs w:val="44"/>
                <w14:textOutline w14:w="0" w14:cap="flat" w14:cmpd="sng" w14:algn="ctr">
                  <w14:noFill/>
                  <w14:prstDash w14:val="solid"/>
                  <w14:round/>
                </w14:textOutline>
              </w:rPr>
              <w:t xml:space="preserve">  </w:t>
            </w:r>
            <w:r>
              <w:rPr>
                <w:rFonts w:hint="eastAsia" w:ascii="黑体" w:eastAsia="黑体"/>
                <w:caps w:val="0"/>
                <w:color w:val="000000" w:themeColor="text1"/>
                <w:szCs w:val="44"/>
                <w14:textOutline w14:w="0" w14:cap="flat" w14:cmpd="sng" w14:algn="ctr">
                  <w14:noFill/>
                  <w14:prstDash w14:val="solid"/>
                  <w14:round/>
                </w14:textOutline>
              </w:rPr>
              <w:t xml:space="preserve">参加征集活动的邀请</w:t>
            </w:r>
            <w:r>
              <w:rPr>
                <w:caps w:val="0"/>
                <w:color w:val="000000" w:themeColor="text1"/>
                <w14:textOutline w14:w="0" w14:cap="flat" w14:cmpd="sng" w14:algn="ctr">
                  <w14:noFill/>
                  <w14:prstDash w14:val="solid"/>
                  <w14:round/>
                </w14:textOutline>
              </w:rPr>
              <w:tab/>
            </w: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 PAGEREF _Toc2524 \h </w:instrText>
            </w:r>
            <w:r>
              <w:rPr>
                <w:caps w:val="0"/>
                <w:color w:val="000000" w:themeColor="text1"/>
                <w14:textOutline w14:w="0" w14:cap="flat" w14:cmpd="sng" w14:algn="ctr">
                  <w14:noFill/>
                  <w14:prstDash w14:val="solid"/>
                  <w14:round/>
                </w14:textOutline>
              </w:rPr>
            </w:r>
            <w:r>
              <w:rPr>
                <w:caps w:val="0"/>
                <w:color w:val="000000" w:themeColor="text1"/>
                <w14:textOutline w14:w="0" w14:cap="flat" w14:cmpd="sng" w14:algn="ctr">
                  <w14:noFill/>
                  <w14:prstDash w14:val="solid"/>
                  <w14:round/>
                </w14:textOutline>
              </w:rPr>
              <w:fldChar w:fldCharType="separate"/>
            </w:r>
            <w:r>
              <w:rPr>
                <w:rFonts w:hint="eastAsia"/>
                <w:caps w:val="0"/>
                <w:color w:val="000000" w:themeColor="text1"/>
                <w14:textOutline w14:w="0" w14:cap="flat" w14:cmpd="sng" w14:algn="ctr">
                  <w14:noFill/>
                  <w14:prstDash w14:val="solid"/>
                  <w14:round/>
                </w14:textOutline>
              </w:rPr>
              <w:t xml:space="preserve">1</w:t>
            </w:r>
            <w:r>
              <w:rPr>
                <w:caps w:val="0"/>
                <w:color w:val="000000" w:themeColor="text1"/>
                <w14:textOutline w14:w="0" w14:cap="flat" w14:cmpd="sng" w14:algn="ctr">
                  <w14:noFill/>
                  <w14:prstDash w14:val="solid"/>
                  <w14:round/>
                </w14:textOutline>
              </w:rPr>
              <w:fldChar w:fldCharType="end"/>
            </w:r>
          </w:hyperlink>
          <w:r/>
          <w:r/>
        </w:p>
        <w:p>
          <w:pPr>
            <w:pStyle w:val="738"/>
            <w:tabs>
              <w:tab w:val="clear" w:pos="8720" w:leader="none"/>
              <w:tab w:val="right" w:pos="8953" w:leader="dot"/>
            </w:tabs>
            <w:rPr>
              <w:caps w:val="0"/>
              <w:color w:val="000000" w:themeColor="text1"/>
              <w14:textOutline w14:w="0" w14:cap="flat" w14:cmpd="sng" w14:algn="ctr">
                <w14:noFill/>
                <w14:prstDash w14:val="solid"/>
                <w14:round/>
              </w14:textOutline>
            </w:rPr>
          </w:pPr>
          <w:r/>
          <w:hyperlink w:tooltip="#_Toc28667" w:anchor="_Toc28667" w:history="1">
            <w:r>
              <w:rPr>
                <w:rFonts w:hint="eastAsia" w:ascii="黑体" w:eastAsia="黑体"/>
                <w:caps w:val="0"/>
                <w:color w:val="000000" w:themeColor="text1"/>
                <w:szCs w:val="44"/>
                <w14:textOutline w14:w="0" w14:cap="flat" w14:cmpd="sng" w14:algn="ctr">
                  <w14:noFill/>
                  <w14:prstDash w14:val="solid"/>
                  <w14:round/>
                </w14:textOutline>
              </w:rPr>
              <w:t xml:space="preserve">第二章</w:t>
            </w:r>
            <w:r>
              <w:rPr>
                <w:rFonts w:hint="eastAsia" w:ascii="黑体" w:eastAsia="黑体"/>
                <w:caps w:val="0"/>
                <w:color w:val="000000" w:themeColor="text1"/>
                <w:szCs w:val="44"/>
                <w14:textOutline w14:w="0" w14:cap="flat" w14:cmpd="sng" w14:algn="ctr">
                  <w14:noFill/>
                  <w14:prstDash w14:val="solid"/>
                  <w14:round/>
                </w14:textOutline>
              </w:rPr>
              <w:t xml:space="preserve">  </w:t>
            </w:r>
            <w:r>
              <w:rPr>
                <w:rFonts w:hint="eastAsia" w:ascii="黑体" w:eastAsia="黑体"/>
                <w:caps w:val="0"/>
                <w:color w:val="000000" w:themeColor="text1"/>
                <w:szCs w:val="44"/>
                <w14:textOutline w14:w="0" w14:cap="flat" w14:cmpd="sng" w14:algn="ctr">
                  <w14:noFill/>
                  <w14:prstDash w14:val="solid"/>
                  <w14:round/>
                </w14:textOutline>
              </w:rPr>
              <w:t xml:space="preserve">供应商须知</w:t>
            </w:r>
            <w:r>
              <w:rPr>
                <w:caps w:val="0"/>
                <w:color w:val="000000" w:themeColor="text1"/>
                <w14:textOutline w14:w="0" w14:cap="flat" w14:cmpd="sng" w14:algn="ctr">
                  <w14:noFill/>
                  <w14:prstDash w14:val="solid"/>
                  <w14:round/>
                </w14:textOutline>
              </w:rPr>
              <w:tab/>
            </w: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 PAGEREF _Toc28667 \h </w:instrText>
            </w:r>
            <w:r>
              <w:rPr>
                <w:caps w:val="0"/>
                <w:color w:val="000000" w:themeColor="text1"/>
                <w14:textOutline w14:w="0" w14:cap="flat" w14:cmpd="sng" w14:algn="ctr">
                  <w14:noFill/>
                  <w14:prstDash w14:val="solid"/>
                  <w14:round/>
                </w14:textOutline>
              </w:rPr>
            </w:r>
            <w:r>
              <w:rPr>
                <w:caps w:val="0"/>
                <w:color w:val="000000" w:themeColor="text1"/>
                <w14:textOutline w14:w="0" w14:cap="flat" w14:cmpd="sng" w14:algn="ctr">
                  <w14:noFill/>
                  <w14:prstDash w14:val="solid"/>
                  <w14:round/>
                </w14:textOutline>
              </w:rPr>
              <w:fldChar w:fldCharType="separate"/>
            </w:r>
            <w:r>
              <w:rPr>
                <w:rFonts w:hint="eastAsia"/>
                <w:caps w:val="0"/>
                <w:color w:val="000000" w:themeColor="text1"/>
                <w14:textOutline w14:w="0" w14:cap="flat" w14:cmpd="sng" w14:algn="ctr">
                  <w14:noFill/>
                  <w14:prstDash w14:val="solid"/>
                  <w14:round/>
                </w14:textOutline>
              </w:rPr>
              <w:t xml:space="preserve">6</w:t>
            </w:r>
            <w:r>
              <w:rPr>
                <w:caps w:val="0"/>
                <w:color w:val="000000" w:themeColor="text1"/>
                <w14:textOutline w14:w="0" w14:cap="flat" w14:cmpd="sng" w14:algn="ctr">
                  <w14:noFill/>
                  <w14:prstDash w14:val="solid"/>
                  <w14:round/>
                </w14:textOutline>
              </w:rPr>
              <w:fldChar w:fldCharType="end"/>
            </w:r>
          </w:hyperlink>
          <w:r/>
          <w:r/>
        </w:p>
        <w:p>
          <w:pPr>
            <w:pStyle w:val="738"/>
            <w:tabs>
              <w:tab w:val="clear" w:pos="8720" w:leader="none"/>
              <w:tab w:val="right" w:pos="8953" w:leader="dot"/>
            </w:tabs>
            <w:rPr>
              <w:caps w:val="0"/>
              <w:color w:val="000000" w:themeColor="text1"/>
              <w14:textOutline w14:w="0" w14:cap="flat" w14:cmpd="sng" w14:algn="ctr">
                <w14:noFill/>
                <w14:prstDash w14:val="solid"/>
                <w14:round/>
              </w14:textOutline>
            </w:rPr>
          </w:pPr>
          <w:r/>
          <w:hyperlink w:tooltip="#_Toc12714" w:anchor="_Toc12714" w:history="1">
            <w:r>
              <w:rPr>
                <w:rFonts w:hint="eastAsia" w:ascii="黑体" w:eastAsia="黑体"/>
                <w:bCs/>
                <w:caps w:val="0"/>
                <w:color w:val="000000" w:themeColor="text1"/>
                <w14:textOutline w14:w="0" w14:cap="flat" w14:cmpd="sng" w14:algn="ctr">
                  <w14:noFill/>
                  <w14:prstDash w14:val="solid"/>
                  <w14:round/>
                </w14:textOutline>
              </w:rPr>
              <w:t xml:space="preserve">第三章</w:t>
            </w:r>
            <w:r>
              <w:rPr>
                <w:rFonts w:hint="eastAsia" w:ascii="黑体" w:eastAsia="黑体"/>
                <w:bCs/>
                <w:caps w:val="0"/>
                <w:color w:val="000000" w:themeColor="text1"/>
                <w14:textOutline w14:w="0" w14:cap="flat" w14:cmpd="sng" w14:algn="ctr">
                  <w14:noFill/>
                  <w14:prstDash w14:val="solid"/>
                  <w14:round/>
                </w14:textOutline>
              </w:rPr>
              <w:t xml:space="preserve">  </w:t>
            </w:r>
            <w:r>
              <w:rPr>
                <w:rFonts w:hint="eastAsia" w:ascii="黑体" w:eastAsia="黑体"/>
                <w:bCs/>
                <w:caps w:val="0"/>
                <w:color w:val="000000" w:themeColor="text1"/>
                <w14:textOutline w14:w="0" w14:cap="flat" w14:cmpd="sng" w14:algn="ctr">
                  <w14:noFill/>
                  <w14:prstDash w14:val="solid"/>
                  <w14:round/>
                </w14:textOutline>
              </w:rPr>
              <w:t xml:space="preserve">框架协议文本</w:t>
            </w:r>
            <w:r>
              <w:rPr>
                <w:caps w:val="0"/>
                <w:color w:val="000000" w:themeColor="text1"/>
                <w14:textOutline w14:w="0" w14:cap="flat" w14:cmpd="sng" w14:algn="ctr">
                  <w14:noFill/>
                  <w14:prstDash w14:val="solid"/>
                  <w14:round/>
                </w14:textOutline>
              </w:rPr>
              <w:tab/>
            </w: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 PAGEREF _Toc12714 \h </w:instrText>
            </w:r>
            <w:r>
              <w:rPr>
                <w:caps w:val="0"/>
                <w:color w:val="000000" w:themeColor="text1"/>
                <w14:textOutline w14:w="0" w14:cap="flat" w14:cmpd="sng" w14:algn="ctr">
                  <w14:noFill/>
                  <w14:prstDash w14:val="solid"/>
                  <w14:round/>
                </w14:textOutline>
              </w:rPr>
            </w:r>
            <w:r>
              <w:rPr>
                <w:caps w:val="0"/>
                <w:color w:val="000000" w:themeColor="text1"/>
                <w14:textOutline w14:w="0" w14:cap="flat" w14:cmpd="sng" w14:algn="ctr">
                  <w14:noFill/>
                  <w14:prstDash w14:val="solid"/>
                  <w14:round/>
                </w14:textOutline>
              </w:rPr>
              <w:fldChar w:fldCharType="separate"/>
            </w:r>
            <w:r>
              <w:rPr>
                <w:rFonts w:hint="eastAsia"/>
                <w:caps w:val="0"/>
                <w:color w:val="000000" w:themeColor="text1"/>
                <w14:textOutline w14:w="0" w14:cap="flat" w14:cmpd="sng" w14:algn="ctr">
                  <w14:noFill/>
                  <w14:prstDash w14:val="solid"/>
                  <w14:round/>
                </w14:textOutline>
              </w:rPr>
              <w:t xml:space="preserve">12</w:t>
            </w:r>
            <w:r>
              <w:rPr>
                <w:caps w:val="0"/>
                <w:color w:val="000000" w:themeColor="text1"/>
                <w14:textOutline w14:w="0" w14:cap="flat" w14:cmpd="sng" w14:algn="ctr">
                  <w14:noFill/>
                  <w14:prstDash w14:val="solid"/>
                  <w14:round/>
                </w14:textOutline>
              </w:rPr>
              <w:fldChar w:fldCharType="end"/>
            </w:r>
          </w:hyperlink>
          <w:r/>
          <w:r/>
        </w:p>
        <w:p>
          <w:pPr>
            <w:pStyle w:val="738"/>
            <w:tabs>
              <w:tab w:val="clear" w:pos="8720" w:leader="none"/>
              <w:tab w:val="right" w:pos="8953" w:leader="dot"/>
            </w:tabs>
            <w:rPr>
              <w:caps w:val="0"/>
              <w:color w:val="000000" w:themeColor="text1"/>
              <w14:textOutline w14:w="0" w14:cap="flat" w14:cmpd="sng" w14:algn="ctr">
                <w14:noFill/>
                <w14:prstDash w14:val="solid"/>
                <w14:round/>
              </w14:textOutline>
            </w:rPr>
          </w:pPr>
          <w:r/>
          <w:hyperlink w:tooltip="#_Toc19878" w:anchor="_Toc19878" w:history="1">
            <w:r>
              <w:rPr>
                <w:rFonts w:hint="eastAsia" w:ascii="黑体" w:eastAsia="黑体"/>
                <w:caps w:val="0"/>
                <w:color w:val="000000" w:themeColor="text1"/>
                <w:szCs w:val="44"/>
                <w14:textOutline w14:w="0" w14:cap="flat" w14:cmpd="sng" w14:algn="ctr">
                  <w14:noFill/>
                  <w14:prstDash w14:val="solid"/>
                  <w14:round/>
                </w14:textOutline>
              </w:rPr>
              <w:t xml:space="preserve">第四章</w:t>
            </w:r>
            <w:r>
              <w:rPr>
                <w:rFonts w:hint="eastAsia" w:ascii="黑体" w:eastAsia="黑体"/>
                <w:caps w:val="0"/>
                <w:color w:val="000000" w:themeColor="text1"/>
                <w:szCs w:val="44"/>
                <w14:textOutline w14:w="0" w14:cap="flat" w14:cmpd="sng" w14:algn="ctr">
                  <w14:noFill/>
                  <w14:prstDash w14:val="solid"/>
                  <w14:round/>
                </w14:textOutline>
              </w:rPr>
              <w:t xml:space="preserve">  </w:t>
            </w:r>
            <w:r>
              <w:rPr>
                <w:rFonts w:hint="eastAsia" w:ascii="黑体" w:eastAsia="黑体"/>
                <w:caps w:val="0"/>
                <w:color w:val="000000" w:themeColor="text1"/>
                <w:szCs w:val="44"/>
                <w14:textOutline w14:w="0" w14:cap="flat" w14:cmpd="sng" w14:algn="ctr">
                  <w14:noFill/>
                  <w14:prstDash w14:val="solid"/>
                  <w14:round/>
                </w14:textOutline>
              </w:rPr>
              <w:t xml:space="preserve">采购需求</w:t>
            </w:r>
            <w:r>
              <w:rPr>
                <w:caps w:val="0"/>
                <w:color w:val="000000" w:themeColor="text1"/>
                <w14:textOutline w14:w="0" w14:cap="flat" w14:cmpd="sng" w14:algn="ctr">
                  <w14:noFill/>
                  <w14:prstDash w14:val="solid"/>
                  <w14:round/>
                </w14:textOutline>
              </w:rPr>
              <w:tab/>
            </w: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 PAGEREF _Toc19878 \h </w:instrText>
            </w:r>
            <w:r>
              <w:rPr>
                <w:caps w:val="0"/>
                <w:color w:val="000000" w:themeColor="text1"/>
                <w14:textOutline w14:w="0" w14:cap="flat" w14:cmpd="sng" w14:algn="ctr">
                  <w14:noFill/>
                  <w14:prstDash w14:val="solid"/>
                  <w14:round/>
                </w14:textOutline>
              </w:rPr>
            </w:r>
            <w:r>
              <w:rPr>
                <w:caps w:val="0"/>
                <w:color w:val="000000" w:themeColor="text1"/>
                <w14:textOutline w14:w="0" w14:cap="flat" w14:cmpd="sng" w14:algn="ctr">
                  <w14:noFill/>
                  <w14:prstDash w14:val="solid"/>
                  <w14:round/>
                </w14:textOutline>
              </w:rPr>
              <w:fldChar w:fldCharType="separate"/>
            </w:r>
            <w:r>
              <w:rPr>
                <w:rFonts w:hint="eastAsia"/>
                <w:caps w:val="0"/>
                <w:color w:val="000000" w:themeColor="text1"/>
                <w14:textOutline w14:w="0" w14:cap="flat" w14:cmpd="sng" w14:algn="ctr">
                  <w14:noFill/>
                  <w14:prstDash w14:val="solid"/>
                  <w14:round/>
                </w14:textOutline>
              </w:rPr>
              <w:t xml:space="preserve">21</w:t>
            </w:r>
            <w:r>
              <w:rPr>
                <w:caps w:val="0"/>
                <w:color w:val="000000" w:themeColor="text1"/>
                <w14:textOutline w14:w="0" w14:cap="flat" w14:cmpd="sng" w14:algn="ctr">
                  <w14:noFill/>
                  <w14:prstDash w14:val="solid"/>
                  <w14:round/>
                </w14:textOutline>
              </w:rPr>
              <w:fldChar w:fldCharType="end"/>
            </w:r>
          </w:hyperlink>
          <w:r/>
          <w:r/>
        </w:p>
        <w:p>
          <w:pPr>
            <w:pStyle w:val="738"/>
            <w:tabs>
              <w:tab w:val="clear" w:pos="8720" w:leader="none"/>
              <w:tab w:val="right" w:pos="8953" w:leader="dot"/>
            </w:tabs>
            <w:rPr>
              <w:caps w:val="0"/>
              <w:color w:val="000000" w:themeColor="text1"/>
              <w14:textOutline w14:w="0" w14:cap="flat" w14:cmpd="sng" w14:algn="ctr">
                <w14:noFill/>
                <w14:prstDash w14:val="solid"/>
                <w14:round/>
              </w14:textOutline>
            </w:rPr>
          </w:pPr>
          <w:r/>
          <w:hyperlink w:tooltip="#_Toc24332" w:anchor="_Toc24332" w:history="1">
            <w:r>
              <w:rPr>
                <w:rFonts w:hint="eastAsia" w:ascii="黑体" w:eastAsia="黑体"/>
                <w:bCs/>
                <w:caps w:val="0"/>
                <w:color w:val="000000" w:themeColor="text1"/>
                <w14:textOutline w14:w="0" w14:cap="flat" w14:cmpd="sng" w14:algn="ctr">
                  <w14:noFill/>
                  <w14:prstDash w14:val="solid"/>
                  <w14:round/>
                </w14:textOutline>
              </w:rPr>
              <w:t xml:space="preserve">第五章</w:t>
            </w:r>
            <w:r>
              <w:rPr>
                <w:rFonts w:hint="eastAsia" w:ascii="黑体" w:eastAsia="黑体"/>
                <w:bCs/>
                <w:caps w:val="0"/>
                <w:color w:val="000000" w:themeColor="text1"/>
                <w14:textOutline w14:w="0" w14:cap="flat" w14:cmpd="sng" w14:algn="ctr">
                  <w14:noFill/>
                  <w14:prstDash w14:val="solid"/>
                  <w14:round/>
                </w14:textOutline>
              </w:rPr>
              <w:t xml:space="preserve">  </w:t>
            </w:r>
            <w:r>
              <w:rPr>
                <w:rFonts w:hint="eastAsia" w:ascii="黑体" w:eastAsia="黑体"/>
                <w:caps w:val="0"/>
                <w:color w:val="000000" w:themeColor="text1"/>
                <w14:textOutline w14:w="0" w14:cap="flat" w14:cmpd="sng" w14:algn="ctr">
                  <w14:noFill/>
                  <w14:prstDash w14:val="solid"/>
                  <w14:round/>
                </w14:textOutline>
              </w:rPr>
              <w:t xml:space="preserve">确定入围</w:t>
            </w:r>
            <w:r>
              <w:rPr>
                <w:rFonts w:ascii="黑体" w:eastAsia="黑体"/>
                <w:caps w:val="0"/>
                <w:color w:val="000000" w:themeColor="text1"/>
                <w14:textOutline w14:w="0" w14:cap="flat" w14:cmpd="sng" w14:algn="ctr">
                  <w14:noFill/>
                  <w14:prstDash w14:val="solid"/>
                  <w14:round/>
                </w14:textOutline>
              </w:rPr>
              <w:t xml:space="preserve">及成交供应商</w:t>
            </w:r>
            <w:r>
              <w:rPr>
                <w:caps w:val="0"/>
                <w:color w:val="000000" w:themeColor="text1"/>
                <w14:textOutline w14:w="0" w14:cap="flat" w14:cmpd="sng" w14:algn="ctr">
                  <w14:noFill/>
                  <w14:prstDash w14:val="solid"/>
                  <w14:round/>
                </w14:textOutline>
              </w:rPr>
              <w:tab/>
            </w: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 PAGEREF _Toc24332 \h </w:instrText>
            </w:r>
            <w:r>
              <w:rPr>
                <w:caps w:val="0"/>
                <w:color w:val="000000" w:themeColor="text1"/>
                <w14:textOutline w14:w="0" w14:cap="flat" w14:cmpd="sng" w14:algn="ctr">
                  <w14:noFill/>
                  <w14:prstDash w14:val="solid"/>
                  <w14:round/>
                </w14:textOutline>
              </w:rPr>
            </w:r>
            <w:r>
              <w:rPr>
                <w:caps w:val="0"/>
                <w:color w:val="000000" w:themeColor="text1"/>
                <w14:textOutline w14:w="0" w14:cap="flat" w14:cmpd="sng" w14:algn="ctr">
                  <w14:noFill/>
                  <w14:prstDash w14:val="solid"/>
                  <w14:round/>
                </w14:textOutline>
              </w:rPr>
              <w:fldChar w:fldCharType="separate"/>
            </w:r>
            <w:r>
              <w:rPr>
                <w:rFonts w:hint="eastAsia"/>
                <w:caps w:val="0"/>
                <w:color w:val="000000" w:themeColor="text1"/>
                <w14:textOutline w14:w="0" w14:cap="flat" w14:cmpd="sng" w14:algn="ctr">
                  <w14:noFill/>
                  <w14:prstDash w14:val="solid"/>
                  <w14:round/>
                </w14:textOutline>
              </w:rPr>
              <w:t xml:space="preserve">32</w:t>
            </w:r>
            <w:r>
              <w:rPr>
                <w:caps w:val="0"/>
                <w:color w:val="000000" w:themeColor="text1"/>
                <w14:textOutline w14:w="0" w14:cap="flat" w14:cmpd="sng" w14:algn="ctr">
                  <w14:noFill/>
                  <w14:prstDash w14:val="solid"/>
                  <w14:round/>
                </w14:textOutline>
              </w:rPr>
              <w:fldChar w:fldCharType="end"/>
            </w:r>
          </w:hyperlink>
          <w:r/>
          <w:r/>
        </w:p>
        <w:p>
          <w:pPr>
            <w:pStyle w:val="738"/>
            <w:tabs>
              <w:tab w:val="clear" w:pos="8720" w:leader="none"/>
              <w:tab w:val="right" w:pos="8953" w:leader="dot"/>
            </w:tabs>
            <w:rPr>
              <w:caps w:val="0"/>
              <w:color w:val="000000" w:themeColor="text1"/>
              <w14:textOutline w14:w="0" w14:cap="flat" w14:cmpd="sng" w14:algn="ctr">
                <w14:noFill/>
                <w14:prstDash w14:val="solid"/>
                <w14:round/>
              </w14:textOutline>
            </w:rPr>
          </w:pPr>
          <w:r/>
          <w:hyperlink w:tooltip="#_Toc8571" w:anchor="_Toc8571" w:history="1">
            <w:r>
              <w:rPr>
                <w:rFonts w:hint="eastAsia" w:ascii="黑体" w:eastAsia="黑体"/>
                <w:bCs/>
                <w:caps w:val="0"/>
                <w:color w:val="000000" w:themeColor="text1"/>
                <w14:textOutline w14:w="0" w14:cap="flat" w14:cmpd="sng" w14:algn="ctr">
                  <w14:noFill/>
                  <w14:prstDash w14:val="solid"/>
                  <w14:round/>
                </w14:textOutline>
              </w:rPr>
              <w:t xml:space="preserve">第六章</w:t>
            </w:r>
            <w:r>
              <w:rPr>
                <w:rFonts w:hint="eastAsia" w:ascii="黑体" w:eastAsia="黑体"/>
                <w:bCs/>
                <w:caps w:val="0"/>
                <w:color w:val="000000" w:themeColor="text1"/>
                <w14:textOutline w14:w="0" w14:cap="flat" w14:cmpd="sng" w14:algn="ctr">
                  <w14:noFill/>
                  <w14:prstDash w14:val="solid"/>
                  <w14:round/>
                </w14:textOutline>
              </w:rPr>
              <w:t xml:space="preserve">  </w:t>
            </w:r>
            <w:r>
              <w:rPr>
                <w:rFonts w:hint="eastAsia" w:ascii="黑体" w:eastAsia="黑体"/>
                <w:bCs/>
                <w:caps w:val="0"/>
                <w:color w:val="000000" w:themeColor="text1"/>
                <w14:textOutline w14:w="0" w14:cap="flat" w14:cmpd="sng" w14:algn="ctr">
                  <w14:noFill/>
                  <w14:prstDash w14:val="solid"/>
                  <w14:round/>
                </w14:textOutline>
              </w:rPr>
              <w:t xml:space="preserve">申请文件格式</w:t>
            </w:r>
            <w:r>
              <w:rPr>
                <w:caps w:val="0"/>
                <w:color w:val="000000" w:themeColor="text1"/>
                <w14:textOutline w14:w="0" w14:cap="flat" w14:cmpd="sng" w14:algn="ctr">
                  <w14:noFill/>
                  <w14:prstDash w14:val="solid"/>
                  <w14:round/>
                </w14:textOutline>
              </w:rPr>
              <w:tab/>
            </w:r>
            <w:r>
              <w:rPr>
                <w:caps w:val="0"/>
                <w:color w:val="000000" w:themeColor="text1"/>
                <w14:textOutline w14:w="0" w14:cap="flat" w14:cmpd="sng" w14:algn="ctr">
                  <w14:noFill/>
                  <w14:prstDash w14:val="solid"/>
                  <w14:round/>
                </w14:textOutline>
              </w:rPr>
              <w:fldChar w:fldCharType="begin"/>
            </w:r>
            <w:r>
              <w:rPr>
                <w:caps w:val="0"/>
                <w:color w:val="000000" w:themeColor="text1"/>
                <w14:textOutline w14:w="0" w14:cap="flat" w14:cmpd="sng" w14:algn="ctr">
                  <w14:noFill/>
                  <w14:prstDash w14:val="solid"/>
                  <w14:round/>
                </w14:textOutline>
              </w:rPr>
              <w:instrText xml:space="preserve"> PAGEREF _Toc8571 \h </w:instrText>
            </w:r>
            <w:r>
              <w:rPr>
                <w:caps w:val="0"/>
                <w:color w:val="000000" w:themeColor="text1"/>
                <w14:textOutline w14:w="0" w14:cap="flat" w14:cmpd="sng" w14:algn="ctr">
                  <w14:noFill/>
                  <w14:prstDash w14:val="solid"/>
                  <w14:round/>
                </w14:textOutline>
              </w:rPr>
            </w:r>
            <w:r>
              <w:rPr>
                <w:caps w:val="0"/>
                <w:color w:val="000000" w:themeColor="text1"/>
                <w14:textOutline w14:w="0" w14:cap="flat" w14:cmpd="sng" w14:algn="ctr">
                  <w14:noFill/>
                  <w14:prstDash w14:val="solid"/>
                  <w14:round/>
                </w14:textOutline>
              </w:rPr>
              <w:fldChar w:fldCharType="separate"/>
            </w:r>
            <w:r>
              <w:rPr>
                <w:rFonts w:hint="eastAsia"/>
                <w:caps w:val="0"/>
                <w:color w:val="000000" w:themeColor="text1"/>
                <w14:textOutline w14:w="0" w14:cap="flat" w14:cmpd="sng" w14:algn="ctr">
                  <w14:noFill/>
                  <w14:prstDash w14:val="solid"/>
                  <w14:round/>
                </w14:textOutline>
              </w:rPr>
              <w:t xml:space="preserve">33</w:t>
            </w:r>
            <w:r>
              <w:rPr>
                <w:caps w:val="0"/>
                <w:color w:val="000000" w:themeColor="text1"/>
                <w14:textOutline w14:w="0" w14:cap="flat" w14:cmpd="sng" w14:algn="ctr">
                  <w14:noFill/>
                  <w14:prstDash w14:val="solid"/>
                  <w14:round/>
                </w14:textOutline>
              </w:rPr>
              <w:fldChar w:fldCharType="end"/>
            </w:r>
          </w:hyperlink>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fldChar w:fldCharType="end"/>
          </w:r>
          <w:r/>
        </w:p>
      </w:sdtContent>
    </w:sdt>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25"/>
        <w:rPr>
          <w:rFonts w:ascii="黑体" w:eastAsia="黑体"/>
          <w:color w:val="000000" w:themeColor="text1"/>
          <w:sz w:val="44"/>
          <w:szCs w:val="44"/>
          <w14:textOutline w14:w="0" w14:cap="flat" w14:cmpd="sng" w14:algn="ctr">
            <w14:noFill/>
            <w14:prstDash w14:val="solid"/>
            <w14:round/>
          </w14:textOutline>
        </w:rPr>
        <w:sectPr>
          <w:footerReference w:type="even" r:id="rId9"/>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黑体" w:eastAsia="黑体"/>
          <w:color w:val="000000" w:themeColor="text1"/>
          <w:sz w:val="44"/>
          <w:szCs w:val="44"/>
          <w14:textOutline w14:w="0" w14:cap="flat" w14:cmpd="sng" w14:algn="ctr">
            <w14:noFill/>
            <w14:prstDash w14:val="solid"/>
            <w14:round/>
          </w14:textOutline>
        </w:rPr>
      </w:r>
      <w:r/>
    </w:p>
    <w:p>
      <w:pPr>
        <w:pStyle w:val="725"/>
        <w:rPr>
          <w:rFonts w:ascii="黑体" w:eastAsia="黑体"/>
          <w:color w:val="000000" w:themeColor="text1"/>
          <w:sz w:val="44"/>
          <w:szCs w:val="44"/>
          <w14:textOutline w14:w="0" w14:cap="flat" w14:cmpd="sng" w14:algn="ctr">
            <w14:noFill/>
            <w14:prstDash w14:val="solid"/>
            <w14:round/>
          </w14:textOutline>
        </w:rPr>
      </w:pPr>
      <w:r/>
      <w:bookmarkStart w:id="2" w:name="_Toc2524"/>
      <w:r>
        <w:rPr>
          <w:rFonts w:hint="eastAsia" w:ascii="黑体" w:eastAsia="黑体"/>
          <w:color w:val="000000" w:themeColor="text1"/>
          <w:sz w:val="44"/>
          <w:szCs w:val="44"/>
          <w14:textOutline w14:w="0" w14:cap="flat" w14:cmpd="sng" w14:algn="ctr">
            <w14:noFill/>
            <w14:prstDash w14:val="solid"/>
            <w14:round/>
          </w14:textOutline>
        </w:rPr>
        <w:t xml:space="preserve">第一章</w:t>
      </w:r>
      <w:r>
        <w:rPr>
          <w:rFonts w:hint="eastAsia" w:ascii="黑体" w:eastAsia="黑体"/>
          <w:color w:val="000000" w:themeColor="text1"/>
          <w:sz w:val="44"/>
          <w:szCs w:val="44"/>
          <w14:textOutline w14:w="0" w14:cap="flat" w14:cmpd="sng" w14:algn="ctr">
            <w14:noFill/>
            <w14:prstDash w14:val="solid"/>
            <w14:round/>
          </w14:textOutline>
        </w:rPr>
        <w:t xml:space="preserve">  </w:t>
      </w:r>
      <w:r>
        <w:rPr>
          <w:rFonts w:hint="eastAsia" w:ascii="黑体" w:eastAsia="黑体"/>
          <w:color w:val="000000" w:themeColor="text1"/>
          <w:sz w:val="44"/>
          <w:szCs w:val="44"/>
          <w14:textOutline w14:w="0" w14:cap="flat" w14:cmpd="sng" w14:algn="ctr">
            <w14:noFill/>
            <w14:prstDash w14:val="solid"/>
            <w14:round/>
          </w14:textOutline>
        </w:rPr>
        <w:t xml:space="preserve">参加征集活动的邀请</w:t>
      </w:r>
      <w:bookmarkEnd w:id="2"/>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ind w:firstLine="480"/>
        <w:rPr>
          <w:rFonts w:ascii="宋体" w:hAnsi="宋体"/>
          <w:color w:val="000000" w:themeColor="text1"/>
          <w:sz w:val="24"/>
          <w:szCs w:val="24"/>
          <w14:textOutline w14:w="0" w14:cap="flat" w14:cmpd="sng" w14:algn="ctr">
            <w14:noFill/>
            <w14:prstDash w14:val="solid"/>
            <w14:round/>
          </w14:textOutline>
        </w:rPr>
      </w:pPr>
      <w:r/>
      <w:bookmarkStart w:id="3" w:name="_Toc28359002"/>
      <w:r/>
      <w:bookmarkStart w:id="4" w:name="_Toc38985263"/>
      <w:r/>
      <w:bookmarkStart w:id="5" w:name="_Toc35393621"/>
      <w:r/>
      <w:bookmarkStart w:id="6" w:name="_Toc35393790"/>
      <w:r/>
      <w:bookmarkStart w:id="7" w:name="_Toc28359079"/>
      <w:r/>
      <w:bookmarkStart w:id="8" w:name="_Hlk24379207"/>
      <w:r>
        <w:rPr>
          <w:rFonts w:hint="eastAsia" w:ascii="宋体" w:hAnsi="宋体"/>
          <w:color w:val="000000" w:themeColor="text1"/>
          <w:sz w:val="24"/>
          <w:szCs w:val="24"/>
          <w14:textOutline w14:w="0" w14:cap="flat" w14:cmpd="sng" w14:algn="ctr">
            <w14:noFill/>
            <w14:prstDash w14:val="solid"/>
            <w14:round/>
          </w14:textOutline>
        </w:rPr>
        <w:t xml:space="preserve">溧阳市政府采购中心现就</w:t>
      </w:r>
      <w:r>
        <w:rPr>
          <w:rFonts w:hint="eastAsia" w:ascii="宋体" w:hAnsi="宋体"/>
          <w:color w:val="000000" w:themeColor="text1"/>
          <w:sz w:val="24"/>
          <w:szCs w:val="24"/>
          <w14:textOutline w14:w="0" w14:cap="flat" w14:cmpd="sng" w14:algn="ctr">
            <w14:noFill/>
            <w14:prstDash w14:val="solid"/>
            <w14:round/>
          </w14:textOutline>
        </w:rPr>
        <w:t xml:space="preserve">2026-2027</w:t>
      </w:r>
      <w:r>
        <w:rPr>
          <w:rFonts w:hint="eastAsia" w:ascii="宋体" w:hAnsi="宋体"/>
          <w:color w:val="000000" w:themeColor="text1"/>
          <w:sz w:val="24"/>
          <w:szCs w:val="24"/>
          <w14:textOutline w14:w="0" w14:cap="flat" w14:cmpd="sng" w14:algn="ctr">
            <w14:noFill/>
            <w14:prstDash w14:val="solid"/>
            <w14:round/>
          </w14:textOutline>
        </w:rPr>
        <w:t xml:space="preserve">年溧阳市党政机关会议定点场所开放式框架协议采购项目</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项目编号：</w:t>
      </w:r>
      <w:r>
        <w:rPr>
          <w:rFonts w:ascii="宋体" w:hAnsi="宋体"/>
          <w:color w:val="000000" w:themeColor="text1"/>
          <w:sz w:val="24"/>
          <w:szCs w:val="24"/>
          <w14:textOutline w14:w="0" w14:cap="flat" w14:cmpd="sng" w14:algn="ctr">
            <w14:noFill/>
            <w14:prstDash w14:val="solid"/>
            <w14:round/>
          </w14:textOutline>
        </w:rPr>
        <w:t xml:space="preserve">JSZC-320481-JZCG-K2026-0003</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征集供应商，欢迎符合条件的供应商加入本次开放式框架协议采购。</w:t>
      </w:r>
      <w:r/>
    </w:p>
    <w:p>
      <w:pPr>
        <w:pStyle w:val="727"/>
        <w:ind w:firstLine="496"/>
        <w:spacing w:before="145" w:after="145" w:line="360" w:lineRule="auto"/>
        <w:rPr>
          <w:b w:val="0"/>
          <w:color w:val="000000" w:themeColor="text1"/>
          <w14:textOutline w14:w="0" w14:cap="flat" w14:cmpd="sng" w14:algn="ctr">
            <w14:noFill/>
            <w14:prstDash w14:val="solid"/>
            <w14:round/>
          </w14:textOutline>
        </w:rPr>
      </w:pPr>
      <w:r/>
      <w:bookmarkStart w:id="9" w:name="_Toc130823876"/>
      <w:r/>
      <w:bookmarkStart w:id="10" w:name="_Toc130823014"/>
      <w:r/>
      <w:bookmarkStart w:id="11" w:name="_Toc130823790"/>
      <w:r>
        <w:rPr>
          <w:rFonts w:hint="eastAsia"/>
          <w:b w:val="0"/>
          <w:color w:val="000000" w:themeColor="text1"/>
          <w14:textOutline w14:w="0" w14:cap="flat" w14:cmpd="sng" w14:algn="ctr">
            <w14:noFill/>
            <w14:prstDash w14:val="solid"/>
            <w14:round/>
          </w14:textOutline>
        </w:rPr>
        <w:t xml:space="preserve">一、项目基本情况</w:t>
      </w:r>
      <w:bookmarkEnd w:id="3"/>
      <w:r/>
      <w:bookmarkEnd w:id="4"/>
      <w:r/>
      <w:bookmarkEnd w:id="5"/>
      <w:r/>
      <w:bookmarkEnd w:id="6"/>
      <w:r/>
      <w:bookmarkEnd w:id="7"/>
      <w:r/>
      <w:bookmarkEnd w:id="9"/>
      <w:r/>
      <w:bookmarkEnd w:id="10"/>
      <w:r/>
      <w:bookmarkEnd w:id="11"/>
      <w:r/>
      <w:r/>
    </w:p>
    <w:p>
      <w:pPr>
        <w:ind w:firstLine="480"/>
        <w:rPr>
          <w:rFonts w:ascii="宋体" w:hAnsi="宋体"/>
          <w:color w:val="000000" w:themeColor="text1"/>
          <w:sz w:val="24"/>
          <w:szCs w:val="24"/>
          <w14:textOutline w14:w="0" w14:cap="flat" w14:cmpd="sng" w14:algn="ctr">
            <w14:noFill/>
            <w14:prstDash w14:val="solid"/>
            <w14:round/>
          </w14:textOutline>
        </w:rPr>
      </w:pPr>
      <w:r/>
      <w:bookmarkStart w:id="12" w:name="_Toc28359080"/>
      <w:r/>
      <w:bookmarkStart w:id="13" w:name="_Toc35393791"/>
      <w:r/>
      <w:bookmarkStart w:id="14" w:name="_Toc38985264"/>
      <w:r/>
      <w:bookmarkStart w:id="15" w:name="_Toc28359003"/>
      <w:r/>
      <w:bookmarkStart w:id="16" w:name="_Toc35393622"/>
      <w:r/>
      <w:bookmarkEnd w:id="8"/>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项目编号：</w:t>
      </w:r>
      <w:r>
        <w:rPr>
          <w:rFonts w:ascii="宋体" w:hAnsi="宋体"/>
          <w:color w:val="000000" w:themeColor="text1"/>
          <w:sz w:val="24"/>
          <w:szCs w:val="24"/>
          <w14:textOutline w14:w="0" w14:cap="flat" w14:cmpd="sng" w14:algn="ctr">
            <w14:noFill/>
            <w14:prstDash w14:val="solid"/>
            <w14:round/>
          </w14:textOutline>
        </w:rPr>
        <w:t xml:space="preserve">JSZC-320481-JZCG-K2026-0003</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项目名称：</w:t>
      </w:r>
      <w:r>
        <w:rPr>
          <w:rFonts w:hint="eastAsia" w:ascii="宋体" w:hAnsi="宋体"/>
          <w:color w:val="000000" w:themeColor="text1"/>
          <w:sz w:val="24"/>
          <w:szCs w:val="24"/>
          <w14:textOutline w14:w="0" w14:cap="flat" w14:cmpd="sng" w14:algn="ctr">
            <w14:noFill/>
            <w14:prstDash w14:val="solid"/>
            <w14:round/>
          </w14:textOutline>
        </w:rPr>
        <w:t xml:space="preserve">2026-2027</w:t>
      </w:r>
      <w:r>
        <w:rPr>
          <w:rFonts w:hint="eastAsia" w:ascii="宋体" w:hAnsi="宋体"/>
          <w:color w:val="000000" w:themeColor="text1"/>
          <w:sz w:val="24"/>
          <w:szCs w:val="24"/>
          <w14:textOutline w14:w="0" w14:cap="flat" w14:cmpd="sng" w14:algn="ctr">
            <w14:noFill/>
            <w14:prstDash w14:val="solid"/>
            <w14:round/>
          </w14:textOutline>
        </w:rPr>
        <w:t xml:space="preserve">年溧阳市党政机关会议定点场所开放式框架协议采购项目</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最高限制单价：详见“第四章</w:t>
      </w:r>
      <w:r>
        <w:rPr>
          <w:rFonts w:hint="eastAsia" w:ascii="宋体" w:hAnsi="宋体"/>
          <w:color w:val="000000" w:themeColor="text1"/>
          <w:sz w:val="24"/>
          <w:szCs w:val="24"/>
          <w14:textOutline w14:w="0" w14:cap="flat" w14:cmpd="sng" w14:algn="ctr">
            <w14:noFill/>
            <w14:prstDash w14:val="solid"/>
            <w14:round/>
          </w14:textOutline>
        </w:rPr>
        <w:t xml:space="preserve"> </w:t>
      </w:r>
      <w:r>
        <w:rPr>
          <w:rFonts w:hint="eastAsia" w:ascii="宋体" w:hAnsi="宋体"/>
          <w:color w:val="000000" w:themeColor="text1"/>
          <w:sz w:val="24"/>
          <w:szCs w:val="24"/>
          <w14:textOutline w14:w="0" w14:cap="flat" w14:cmpd="sng" w14:algn="ctr">
            <w14:noFill/>
            <w14:prstDash w14:val="solid"/>
            <w14:round/>
          </w14:textOutline>
        </w:rPr>
        <w:t xml:space="preserve">采购需求”</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适用本次框架协议的采购人或服务对象范围：</w:t>
      </w:r>
      <w:bookmarkStart w:id="17" w:name="_Hlk130820333"/>
      <w:r>
        <w:rPr>
          <w:rFonts w:hint="eastAsia" w:ascii="宋体" w:hAnsi="宋体"/>
          <w:color w:val="000000" w:themeColor="text1"/>
          <w:sz w:val="24"/>
          <w:szCs w:val="24"/>
          <w14:textOutline w14:w="0" w14:cap="flat" w14:cmpd="sng" w14:algn="ctr">
            <w14:noFill/>
            <w14:prstDash w14:val="solid"/>
            <w14:round/>
          </w14:textOutline>
        </w:rPr>
        <w:t xml:space="preserve">溧阳市党政机关</w:t>
      </w:r>
      <w:bookmarkEnd w:id="17"/>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5.</w:t>
      </w:r>
      <w:r>
        <w:rPr>
          <w:rFonts w:hint="eastAsia" w:ascii="宋体" w:hAnsi="宋体"/>
          <w:color w:val="000000" w:themeColor="text1"/>
          <w:sz w:val="24"/>
          <w:szCs w:val="24"/>
          <w14:textOutline w14:w="0" w14:cap="flat" w14:cmpd="sng" w14:algn="ctr">
            <w14:noFill/>
            <w14:prstDash w14:val="solid"/>
            <w14:round/>
          </w14:textOutline>
        </w:rPr>
        <w:t xml:space="preserve">采购需求</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简介</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分包</w:t>
      </w: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w:t>
      </w:r>
      <w:bookmarkStart w:id="18" w:name="OLE_LINK27"/>
      <w:r/>
      <w:bookmarkStart w:id="19" w:name="OLE_LINK28"/>
      <w:r>
        <w:rPr>
          <w:rFonts w:hint="eastAsia" w:ascii="宋体" w:hAnsi="宋体"/>
          <w:color w:val="000000" w:themeColor="text1"/>
          <w:sz w:val="24"/>
          <w:szCs w:val="24"/>
          <w14:textOutline w14:w="0" w14:cap="flat" w14:cmpd="sng" w14:algn="ctr">
            <w14:noFill/>
            <w14:prstDash w14:val="solid"/>
            <w14:round/>
          </w14:textOutline>
        </w:rPr>
        <w:t xml:space="preserve">一类、二类、三类会议</w:t>
      </w:r>
      <w:bookmarkEnd w:id="18"/>
      <w:r/>
      <w:bookmarkEnd w:id="19"/>
      <w:r>
        <w:rPr>
          <w:rFonts w:hint="eastAsia" w:ascii="宋体" w:hAnsi="宋体"/>
          <w:color w:val="000000" w:themeColor="text1"/>
          <w:sz w:val="24"/>
          <w:szCs w:val="24"/>
          <w14:textOutline w14:w="0" w14:cap="flat" w14:cmpd="sng" w14:algn="ctr">
            <w14:noFill/>
            <w14:prstDash w14:val="solid"/>
            <w14:round/>
          </w14:textOutline>
        </w:rPr>
        <w:t xml:space="preserve">（含住宿），包括线下会议和线上会议。</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分包</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：三类会议（不含住宿），包括线下会议和线上会议。</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bookmarkStart w:id="20" w:name="OLE_LINK19"/>
      <w:r/>
      <w:bookmarkStart w:id="21" w:name="OLE_LINK20"/>
      <w:r/>
      <w:bookmarkStart w:id="22" w:name="OLE_LINK24"/>
      <w:r/>
      <w:bookmarkStart w:id="23" w:name="OLE_LINK23"/>
      <w:r>
        <w:rPr>
          <w:rFonts w:hint="eastAsia" w:ascii="宋体" w:hAnsi="宋体"/>
          <w:color w:val="000000" w:themeColor="text1"/>
          <w:sz w:val="24"/>
          <w:szCs w:val="24"/>
          <w14:textOutline w14:w="0" w14:cap="flat" w14:cmpd="sng" w14:algn="ctr">
            <w14:noFill/>
            <w14:prstDash w14:val="solid"/>
            <w14:round/>
          </w14:textOutline>
        </w:rPr>
        <w:t xml:space="preserve">6.</w:t>
      </w:r>
      <w:bookmarkStart w:id="24" w:name="OLE_LINK21"/>
      <w:r/>
      <w:bookmarkStart w:id="25" w:name="OLE_LINK22"/>
      <w:r/>
      <w:bookmarkStart w:id="26" w:name="OLE_LINK25"/>
      <w:r/>
      <w:bookmarkStart w:id="27" w:name="OLE_LINK26"/>
      <w:r>
        <w:rPr>
          <w:rFonts w:hint="eastAsia" w:ascii="宋体" w:hAnsi="宋体"/>
          <w:color w:val="000000" w:themeColor="text1"/>
          <w:sz w:val="24"/>
          <w:szCs w:val="24"/>
          <w14:textOutline w14:w="0" w14:cap="flat" w14:cmpd="sng" w14:algn="ctr">
            <w14:noFill/>
            <w14:prstDash w14:val="solid"/>
            <w14:round/>
          </w14:textOutline>
        </w:rPr>
        <w:t xml:space="preserve">承接范围和入围规则：</w:t>
      </w:r>
      <w:bookmarkStart w:id="28" w:name="OLE_LINK29"/>
      <w:r/>
      <w:bookmarkStart w:id="29" w:name="OLE_LINK30"/>
      <w:r>
        <w:rPr>
          <w:rFonts w:hint="eastAsia" w:ascii="宋体" w:hAnsi="宋体"/>
          <w:color w:val="000000" w:themeColor="text1"/>
          <w:sz w:val="24"/>
          <w:szCs w:val="24"/>
          <w14:textOutline w14:w="0" w14:cap="flat" w14:cmpd="sng" w14:algn="ctr">
            <w14:noFill/>
            <w14:prstDash w14:val="solid"/>
            <w14:round/>
          </w14:textOutline>
        </w:rPr>
        <w:t xml:space="preserve">申请分包</w:t>
      </w: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的供应商可承接会议定点场所服务（住宿、餐饮、一类、二类、三类会议）；申请分包</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的供应商可承接部分会议定点场所服务（餐饮、三类会议）。</w:t>
      </w:r>
      <w:bookmarkEnd w:id="20"/>
      <w:r/>
      <w:bookmarkEnd w:id="21"/>
      <w:r/>
      <w:bookmarkEnd w:id="22"/>
      <w:r/>
      <w:bookmarkEnd w:id="23"/>
      <w:r>
        <w:rPr>
          <w:rFonts w:hint="eastAsia" w:ascii="宋体" w:hAnsi="宋体"/>
          <w:color w:val="000000" w:themeColor="text1"/>
          <w:sz w:val="24"/>
          <w:szCs w:val="24"/>
          <w14:textOutline w14:w="0" w14:cap="flat" w14:cmpd="sng" w14:algn="ctr">
            <w14:noFill/>
            <w14:prstDash w14:val="solid"/>
            <w14:round/>
          </w14:textOutline>
        </w:rPr>
        <w:t xml:space="preserve">供应商选择符合自己资格能力的分包申请，各分包不可同时申请。</w:t>
      </w:r>
      <w:bookmarkEnd w:id="24"/>
      <w:r/>
      <w:bookmarkEnd w:id="25"/>
      <w:r/>
      <w:bookmarkEnd w:id="28"/>
      <w:r/>
      <w:bookmarkEnd w:id="29"/>
      <w:r/>
      <w:bookmarkEnd w:id="26"/>
      <w:bookmarkEnd w:id="27"/>
      <w:r/>
    </w:p>
    <w:p>
      <w:pPr>
        <w:ind w:firstLine="480"/>
        <w:spacing w:line="360" w:lineRule="auto"/>
        <w:rPr>
          <w:rFonts w:ascii="宋体" w:hAnsi="宋体"/>
          <w:color w:val="000000" w:themeColor="text1"/>
          <w:sz w:val="24"/>
          <w:szCs w:val="24"/>
          <w:highlight w:val="yellow"/>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7.</w:t>
      </w:r>
      <w:r>
        <w:rPr>
          <w:rFonts w:hint="eastAsia" w:ascii="宋体" w:hAnsi="宋体"/>
          <w:color w:val="000000" w:themeColor="text1"/>
          <w:sz w:val="24"/>
          <w:szCs w:val="24"/>
          <w14:textOutline w14:w="0" w14:cap="flat" w14:cmpd="sng" w14:algn="ctr">
            <w14:noFill/>
            <w14:prstDash w14:val="solid"/>
            <w14:round/>
          </w14:textOutline>
        </w:rPr>
        <w:t xml:space="preserve">框架协议的期限：</w:t>
      </w:r>
      <w:r>
        <w:rPr>
          <w:rFonts w:hint="eastAsia" w:ascii="宋体" w:hAnsi="宋体"/>
          <w:color w:val="000000" w:themeColor="text1"/>
          <w:sz w:val="24"/>
          <w:szCs w:val="24"/>
          <w14:textOutline w14:w="0" w14:cap="flat" w14:cmpd="sng" w14:algn="ctr">
            <w14:noFill/>
            <w14:prstDash w14:val="solid"/>
            <w14:round/>
          </w14:textOutline>
        </w:rPr>
        <w:t xml:space="preserve">自首次入围公告发布后至</w:t>
      </w:r>
      <w:r>
        <w:rPr>
          <w:rFonts w:hint="eastAsia" w:ascii="宋体" w:hAnsi="宋体"/>
          <w:color w:val="000000" w:themeColor="text1"/>
          <w:sz w:val="24"/>
          <w:szCs w:val="24"/>
          <w14:textOutline w14:w="0" w14:cap="flat" w14:cmpd="sng" w14:algn="ctr">
            <w14:noFill/>
            <w14:prstDash w14:val="solid"/>
            <w14:round/>
          </w14:textOutline>
        </w:rPr>
        <w:t xml:space="preserve">2027</w:t>
      </w:r>
      <w:r>
        <w:rPr>
          <w:rFonts w:hint="eastAsia" w:ascii="宋体" w:hAnsi="宋体"/>
          <w:color w:val="000000" w:themeColor="text1"/>
          <w:sz w:val="24"/>
          <w:szCs w:val="24"/>
          <w14:textOutline w14:w="0" w14:cap="flat" w14:cmpd="sng" w14:algn="ctr">
            <w14:noFill/>
            <w14:prstDash w14:val="solid"/>
            <w14:round/>
          </w14:textOutline>
        </w:rPr>
        <w:t xml:space="preserve">年</w:t>
      </w:r>
      <w:r>
        <w:rPr>
          <w:rFonts w:hint="eastAsia" w:ascii="宋体" w:hAnsi="宋体"/>
          <w:color w:val="000000" w:themeColor="text1"/>
          <w:sz w:val="24"/>
          <w:szCs w:val="24"/>
          <w14:textOutline w14:w="0" w14:cap="flat" w14:cmpd="sng" w14:algn="ctr">
            <w14:noFill/>
            <w14:prstDash w14:val="solid"/>
            <w14:round/>
          </w14:textOutline>
        </w:rPr>
        <w:t xml:space="preserve">12</w:t>
      </w:r>
      <w:r>
        <w:rPr>
          <w:rFonts w:hint="eastAsia" w:ascii="宋体" w:hAnsi="宋体"/>
          <w:color w:val="000000" w:themeColor="text1"/>
          <w:sz w:val="24"/>
          <w:szCs w:val="24"/>
          <w14:textOutline w14:w="0" w14:cap="flat" w14:cmpd="sng" w14:algn="ctr">
            <w14:noFill/>
            <w14:prstDash w14:val="solid"/>
            <w14:round/>
          </w14:textOutline>
        </w:rPr>
        <w:t xml:space="preserve">月</w:t>
      </w:r>
      <w:r>
        <w:rPr>
          <w:rFonts w:hint="eastAsia" w:ascii="宋体" w:hAnsi="宋体"/>
          <w:color w:val="000000" w:themeColor="text1"/>
          <w:sz w:val="24"/>
          <w:szCs w:val="24"/>
          <w14:textOutline w14:w="0" w14:cap="flat" w14:cmpd="sng" w14:algn="ctr">
            <w14:noFill/>
            <w14:prstDash w14:val="solid"/>
            <w14:round/>
          </w14:textOutline>
        </w:rPr>
        <w:t xml:space="preserve">31</w:t>
      </w:r>
      <w:r>
        <w:rPr>
          <w:rFonts w:hint="eastAsia" w:ascii="宋体" w:hAnsi="宋体"/>
          <w:color w:val="000000" w:themeColor="text1"/>
          <w:sz w:val="24"/>
          <w:szCs w:val="24"/>
          <w14:textOutline w14:w="0" w14:cap="flat" w14:cmpd="sng" w14:algn="ctr">
            <w14:noFill/>
            <w14:prstDash w14:val="solid"/>
            <w14:round/>
          </w14:textOutline>
        </w:rPr>
        <w:t xml:space="preserve">日。</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8.</w:t>
      </w:r>
      <w:r>
        <w:rPr>
          <w:rFonts w:hint="eastAsia" w:ascii="宋体" w:hAnsi="宋体"/>
          <w:color w:val="000000" w:themeColor="text1"/>
          <w:sz w:val="24"/>
          <w:szCs w:val="24"/>
          <w14:textOutline w14:w="0" w14:cap="flat" w14:cmpd="sng" w14:algn="ctr">
            <w14:noFill/>
            <w14:prstDash w14:val="solid"/>
            <w14:round/>
          </w14:textOutline>
        </w:rPr>
        <w:t xml:space="preserve">本次征集活动不收取保证金，不接受联合体加入本次开放式框架协议。</w:t>
      </w:r>
      <w:r/>
    </w:p>
    <w:p>
      <w:pPr>
        <w:ind w:firstLine="480"/>
        <w:rPr>
          <w:rFonts w:ascii="宋体" w:hAnsi="宋体"/>
          <w:color w:val="000000" w:themeColor="text1"/>
          <w:sz w:val="24"/>
          <w:szCs w:val="24"/>
          <w:highlight w:val="yellow"/>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9.</w:t>
      </w:r>
      <w:r>
        <w:rPr>
          <w:rFonts w:hint="eastAsia" w:ascii="宋体" w:hAnsi="宋体"/>
          <w:color w:val="000000" w:themeColor="text1"/>
          <w:sz w:val="24"/>
          <w:szCs w:val="24"/>
          <w14:textOutline w14:w="0" w14:cap="flat" w14:cmpd="sng" w14:algn="ctr">
            <w14:noFill/>
            <w14:prstDash w14:val="solid"/>
            <w14:round/>
          </w14:textOutline>
        </w:rPr>
        <w:t xml:space="preserve">本次征集范围为：</w:t>
      </w:r>
      <w:r>
        <w:rPr>
          <w:rFonts w:hint="eastAsia" w:ascii="宋体" w:hAnsi="宋体"/>
          <w:color w:val="000000" w:themeColor="text1"/>
          <w:sz w:val="24"/>
          <w:szCs w:val="24"/>
          <w14:textOutline w14:w="0" w14:cap="flat" w14:cmpd="sng" w14:algn="ctr">
            <w14:noFill/>
            <w14:prstDash w14:val="solid"/>
            <w14:round/>
          </w14:textOutline>
        </w:rPr>
        <w:t xml:space="preserve">溧阳市范围内注册的场所。</w:t>
      </w:r>
      <w:r/>
    </w:p>
    <w:p>
      <w:pPr>
        <w:ind w:firstLine="640"/>
        <w:rPr>
          <w:bCs/>
          <w:color w:val="000000" w:themeColor="text1"/>
          <w:sz w:val="32"/>
          <w:szCs w:val="32"/>
          <w14:textOutline w14:w="0" w14:cap="flat" w14:cmpd="sng" w14:algn="ctr">
            <w14:noFill/>
            <w14:prstDash w14:val="solid"/>
            <w14:round/>
          </w14:textOutline>
        </w:rPr>
      </w:pPr>
      <w:r/>
      <w:bookmarkStart w:id="30" w:name="_Toc130823877"/>
      <w:r/>
      <w:bookmarkStart w:id="31" w:name="_Toc130823791"/>
      <w:r/>
      <w:bookmarkStart w:id="32" w:name="_Toc130823015"/>
      <w:r>
        <w:rPr>
          <w:rFonts w:hint="eastAsia"/>
          <w:bCs/>
          <w:color w:val="000000" w:themeColor="text1"/>
          <w:sz w:val="32"/>
          <w:szCs w:val="32"/>
          <w14:textOutline w14:w="0" w14:cap="flat" w14:cmpd="sng" w14:algn="ctr">
            <w14:noFill/>
            <w14:prstDash w14:val="solid"/>
            <w14:round/>
          </w14:textOutline>
        </w:rPr>
        <w:t xml:space="preserve">二、供应商的资格要求</w:t>
      </w:r>
      <w:bookmarkEnd w:id="12"/>
      <w:r/>
      <w:bookmarkEnd w:id="13"/>
      <w:r/>
      <w:bookmarkEnd w:id="14"/>
      <w:r/>
      <w:bookmarkEnd w:id="15"/>
      <w:r/>
      <w:bookmarkEnd w:id="16"/>
      <w:r/>
      <w:bookmarkEnd w:id="30"/>
      <w:r/>
      <w:bookmarkEnd w:id="31"/>
      <w:r/>
      <w:bookmarkEnd w:id="32"/>
      <w:r/>
      <w:r/>
    </w:p>
    <w:p>
      <w:pPr>
        <w:ind w:firstLine="480"/>
        <w:rPr>
          <w:rFonts w:ascii="宋体" w:hAnsi="宋体"/>
          <w:color w:val="000000" w:themeColor="text1"/>
          <w:sz w:val="24"/>
          <w:szCs w:val="24"/>
          <w14:textOutline w14:w="0" w14:cap="flat" w14:cmpd="sng" w14:algn="ctr">
            <w14:noFill/>
            <w14:prstDash w14:val="solid"/>
            <w14:round/>
          </w14:textOutline>
        </w:rPr>
      </w:pPr>
      <w:r/>
      <w:bookmarkStart w:id="33" w:name="_Toc28359081"/>
      <w:r/>
      <w:bookmarkStart w:id="34" w:name="_Toc35393792"/>
      <w:r/>
      <w:bookmarkStart w:id="35" w:name="_Toc38985265"/>
      <w:r/>
      <w:bookmarkStart w:id="36" w:name="_Toc35393623"/>
      <w:r/>
      <w:bookmarkStart w:id="37" w:name="_Toc28359004"/>
      <w:r>
        <w:rPr>
          <w:rFonts w:hint="eastAsia" w:ascii="宋体" w:hAnsi="宋体"/>
          <w:color w:val="000000" w:themeColor="text1"/>
          <w:sz w:val="24"/>
          <w:szCs w:val="24"/>
          <w14:textOutline w14:w="0" w14:cap="flat" w14:cmpd="sng" w14:algn="ctr">
            <w14:noFill/>
            <w14:prstDash w14:val="solid"/>
            <w14:round/>
          </w14:textOutline>
        </w:rPr>
        <w:t xml:space="preserve">（一）通用资格要求</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、满足《中华人民共和国政府采购法》第二十二条规定。</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、在“信用中国”网站（</w:t>
      </w:r>
      <w:r>
        <w:rPr>
          <w:rFonts w:hint="eastAsia" w:ascii="宋体" w:hAnsi="宋体"/>
          <w:color w:val="000000" w:themeColor="text1"/>
          <w:sz w:val="24"/>
          <w:szCs w:val="24"/>
          <w14:textOutline w14:w="0" w14:cap="flat" w14:cmpd="sng" w14:algn="ctr">
            <w14:noFill/>
            <w14:prstDash w14:val="solid"/>
            <w14:round/>
          </w14:textOutline>
        </w:rPr>
        <w:t xml:space="preserve">www.creditchina.gov.cn</w:t>
      </w:r>
      <w:r>
        <w:rPr>
          <w:rFonts w:hint="eastAsia" w:ascii="宋体" w:hAnsi="宋体"/>
          <w:color w:val="000000" w:themeColor="text1"/>
          <w:sz w:val="24"/>
          <w:szCs w:val="24"/>
          <w14:textOutline w14:w="0" w14:cap="flat" w14:cmpd="sng" w14:algn="ctr">
            <w14:noFill/>
            <w14:prstDash w14:val="solid"/>
            <w14:round/>
          </w14:textOutline>
        </w:rPr>
        <w:t xml:space="preserve">）查询，无被列入失信被执行</w:t>
      </w:r>
      <w:r>
        <w:rPr>
          <w:rFonts w:hint="eastAsia" w:ascii="宋体" w:hAnsi="宋体"/>
          <w:color w:val="000000" w:themeColor="text1"/>
          <w:sz w:val="24"/>
          <w:szCs w:val="24"/>
          <w14:textOutline w14:w="0" w14:cap="flat" w14:cmpd="sng" w14:algn="ctr">
            <w14:noFill/>
            <w14:prstDash w14:val="solid"/>
            <w14:round/>
          </w14:textOutline>
        </w:rPr>
        <w:t xml:space="preserve">人、重大税收违法案件当事人名单、政府采购严重失信行为记录名单及其他不符合《中华人民共和国政府采购法》第二十二条规定条件的信用记录。</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、落实政府采购政策需满足的资格要求：无。</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、本项目不接受联合体投标。</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5</w:t>
      </w:r>
      <w:r>
        <w:rPr>
          <w:rFonts w:hint="eastAsia" w:ascii="宋体" w:hAnsi="宋体"/>
          <w:color w:val="000000" w:themeColor="text1"/>
          <w:sz w:val="24"/>
          <w:szCs w:val="24"/>
          <w14:textOutline w14:w="0" w14:cap="flat" w14:cmpd="sng" w14:algn="ctr">
            <w14:noFill/>
            <w14:prstDash w14:val="solid"/>
            <w14:round/>
          </w14:textOutline>
        </w:rPr>
        <w:t xml:space="preserve">、本项目</w:t>
      </w:r>
      <w:r>
        <w:rPr>
          <w:rFonts w:hint="eastAsia" w:ascii="宋体" w:hAnsi="宋体"/>
          <w:color w:val="000000" w:themeColor="text1"/>
          <w:sz w:val="24"/>
          <w:szCs w:val="24"/>
          <w14:textOutline w14:w="0" w14:cap="flat" w14:cmpd="sng" w14:algn="ctr">
            <w14:noFill/>
            <w14:prstDash w14:val="solid"/>
            <w14:round/>
          </w14:textOutline>
        </w:rPr>
        <w:t xml:space="preserve">不</w:t>
      </w:r>
      <w:r>
        <w:rPr>
          <w:rFonts w:hint="eastAsia" w:ascii="宋体" w:hAnsi="宋体"/>
          <w:color w:val="000000" w:themeColor="text1"/>
          <w:sz w:val="24"/>
          <w:szCs w:val="24"/>
          <w14:textOutline w14:w="0" w14:cap="flat" w14:cmpd="sng" w14:algn="ctr">
            <w14:noFill/>
            <w14:prstDash w14:val="solid"/>
            <w14:round/>
          </w14:textOutline>
        </w:rPr>
        <w:t xml:space="preserve">专门面向中小企业预留采购份额。</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（二）本项目的特定资格要求</w:t>
      </w:r>
      <w:r/>
    </w:p>
    <w:p>
      <w:pPr>
        <w:ind w:firstLine="480"/>
        <w:rPr>
          <w:rFonts w:ascii="宋体" w:hAnsi="宋体"/>
          <w:bCs/>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分包</w:t>
      </w:r>
      <w:r>
        <w:rPr>
          <w:rFonts w:hint="eastAsia" w:ascii="宋体" w:hAnsi="宋体"/>
          <w:bCs/>
          <w:color w:val="000000" w:themeColor="text1"/>
          <w:sz w:val="24"/>
          <w:szCs w:val="24"/>
          <w14:textOutline w14:w="0" w14:cap="flat" w14:cmpd="sng" w14:algn="ctr">
            <w14:noFill/>
            <w14:prstDash w14:val="solid"/>
            <w14:round/>
          </w14:textOutline>
        </w:rPr>
        <w:t xml:space="preserve">1</w:t>
      </w:r>
      <w:r>
        <w:rPr>
          <w:rFonts w:hint="eastAsia" w:ascii="宋体" w:hAnsi="宋体"/>
          <w:bCs/>
          <w:color w:val="000000" w:themeColor="text1"/>
          <w:sz w:val="24"/>
          <w:szCs w:val="24"/>
          <w14:textOutline w14:w="0" w14:cap="flat" w14:cmpd="sng" w14:algn="ctr">
            <w14:noFill/>
            <w14:prstDash w14:val="solid"/>
            <w14:round/>
          </w14:textOutline>
        </w:rPr>
        <w:t xml:space="preserve">特定资格要求：</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、申请供应商须具有公安部门颁发的且在有效期内的《特种行业许可证》（经营范围含住宿），提供扫描件；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、申请供应商须具有市场监督部门颁发的且在有效期内的《卫生许可证》或相关卫生许可证明，提供扫描件；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、申请供应商必须具有有效的《食品经营许可证》，提供扫描件；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、申请供应商必须具有《消防安全许可证》或相关消防安全证明，提供扫描件；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5</w:t>
      </w:r>
      <w:r>
        <w:rPr>
          <w:rFonts w:hint="eastAsia" w:ascii="宋体" w:hAnsi="宋体"/>
          <w:color w:val="000000" w:themeColor="text1"/>
          <w:sz w:val="24"/>
          <w:szCs w:val="24"/>
          <w14:textOutline w14:w="0" w14:cap="flat" w14:cmpd="sng" w14:algn="ctr">
            <w14:noFill/>
            <w14:prstDash w14:val="solid"/>
            <w14:round/>
          </w14:textOutline>
        </w:rPr>
        <w:t xml:space="preserve">、申请供应商如不具有法人资格的分（支）公司申请本框架协议的，必须取得具有法人资格上</w:t>
      </w:r>
      <w:r>
        <w:rPr>
          <w:rFonts w:hint="eastAsia" w:ascii="宋体" w:hAnsi="宋体"/>
          <w:color w:val="000000" w:themeColor="text1"/>
          <w:sz w:val="24"/>
          <w:szCs w:val="24"/>
          <w14:textOutline w14:w="0" w14:cap="flat" w14:cmpd="sng" w14:algn="ctr">
            <w14:noFill/>
            <w14:prstDash w14:val="solid"/>
            <w14:round/>
          </w14:textOutline>
        </w:rPr>
        <w:t xml:space="preserve">级公司的项目授权文件（格式见附件</w:t>
      </w: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申请供应商须具备承办市级三类（含）以上会议的能力，具</w:t>
      </w:r>
      <w:bookmarkStart w:id="38" w:name="OLE_LINK64"/>
      <w:r/>
      <w:bookmarkStart w:id="39" w:name="OLE_LINK65"/>
      <w:r>
        <w:rPr>
          <w:rFonts w:hint="eastAsia" w:ascii="宋体" w:hAnsi="宋体"/>
          <w:color w:val="000000" w:themeColor="text1"/>
          <w:sz w:val="24"/>
          <w:szCs w:val="24"/>
          <w14:textOutline w14:w="0" w14:cap="flat" w14:cmpd="sng" w14:algn="ctr">
            <w14:noFill/>
            <w14:prstDash w14:val="solid"/>
            <w14:round/>
          </w14:textOutline>
        </w:rPr>
        <w:t xml:space="preserve">有中型会议室</w:t>
      </w:r>
      <w:bookmarkStart w:id="40" w:name="OLE_LINK59"/>
      <w:r/>
      <w:bookmarkStart w:id="41" w:name="OLE_LINK58"/>
      <w:r>
        <w:rPr>
          <w:rFonts w:hint="eastAsia" w:ascii="宋体" w:hAnsi="宋体"/>
          <w:color w:val="000000" w:themeColor="text1"/>
          <w:sz w:val="24"/>
          <w:szCs w:val="24"/>
          <w14:textOutline w14:w="0" w14:cap="flat" w14:cmpd="sng" w14:algn="ctr">
            <w14:noFill/>
            <w14:prstDash w14:val="solid"/>
            <w14:round/>
          </w14:textOutline>
        </w:rPr>
        <w:t xml:space="preserve">（至少能容纳</w:t>
      </w:r>
      <w:r>
        <w:rPr>
          <w:rFonts w:hint="eastAsia" w:ascii="宋体" w:hAnsi="宋体"/>
          <w:color w:val="000000" w:themeColor="text1"/>
          <w:sz w:val="24"/>
          <w:szCs w:val="24"/>
          <w14:textOutline w14:w="0" w14:cap="flat" w14:cmpd="sng" w14:algn="ctr">
            <w14:noFill/>
            <w14:prstDash w14:val="solid"/>
            <w14:round/>
          </w14:textOutline>
        </w:rPr>
        <w:t xml:space="preserve">100</w:t>
      </w:r>
      <w:r>
        <w:rPr>
          <w:rFonts w:hint="eastAsia" w:ascii="宋体" w:hAnsi="宋体"/>
          <w:color w:val="000000" w:themeColor="text1"/>
          <w:sz w:val="24"/>
          <w:szCs w:val="24"/>
          <w14:textOutline w14:w="0" w14:cap="flat" w14:cmpd="sng" w14:algn="ctr">
            <w14:noFill/>
            <w14:prstDash w14:val="solid"/>
            <w14:round/>
          </w14:textOutline>
        </w:rPr>
        <w:t xml:space="preserve">人（含）以上专用或多功能会议室）及固定小型会议室</w:t>
      </w:r>
      <w:bookmarkEnd w:id="38"/>
      <w:r/>
      <w:bookmarkEnd w:id="39"/>
      <w:r/>
      <w:bookmarkEnd w:id="40"/>
      <w:r/>
      <w:bookmarkEnd w:id="41"/>
      <w:r>
        <w:rPr>
          <w:rFonts w:hint="eastAsia" w:ascii="宋体" w:hAnsi="宋体"/>
          <w:color w:val="000000" w:themeColor="text1"/>
          <w:sz w:val="24"/>
          <w:szCs w:val="24"/>
          <w14:textOutline w14:w="0" w14:cap="flat" w14:cmpd="sng" w14:algn="ctr">
            <w14:noFill/>
            <w14:prstDash w14:val="solid"/>
            <w14:round/>
          </w14:textOutline>
        </w:rPr>
        <w:t xml:space="preserve">，承诺能提供全部客房和会议室，并优先提供最新房间及会议室，提供承诺书、一张及以上现场图片（格式见附件</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7</w:t>
      </w:r>
      <w:r>
        <w:rPr>
          <w:rFonts w:hint="eastAsia" w:ascii="宋体" w:hAnsi="宋体"/>
          <w:color w:val="000000" w:themeColor="text1"/>
          <w:sz w:val="24"/>
          <w:szCs w:val="24"/>
          <w14:textOutline w14:w="0" w14:cap="flat" w14:cmpd="sng" w14:algn="ctr">
            <w14:noFill/>
            <w14:prstDash w14:val="solid"/>
            <w14:round/>
          </w14:textOutline>
        </w:rPr>
        <w:t xml:space="preserve">、申请供应商须接受本次会议定点场所价格和服务要求，提供承诺书（格式见附件</w:t>
      </w: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8</w:t>
      </w:r>
      <w:r>
        <w:rPr>
          <w:rFonts w:hint="eastAsia" w:ascii="宋体" w:hAnsi="宋体"/>
          <w:color w:val="000000" w:themeColor="text1"/>
          <w:sz w:val="24"/>
          <w:szCs w:val="24"/>
          <w14:textOutline w14:w="0" w14:cap="flat" w14:cmpd="sng" w14:algn="ctr">
            <w14:noFill/>
            <w14:prstDash w14:val="solid"/>
            <w14:round/>
          </w14:textOutline>
        </w:rPr>
        <w:t xml:space="preserve">、根据省有关规定，申请供应商须为溧阳市范围内注册的</w:t>
      </w:r>
      <w:bookmarkStart w:id="42" w:name="OLE_LINK39"/>
      <w:r/>
      <w:bookmarkStart w:id="43" w:name="OLE_LINK40"/>
      <w:r>
        <w:rPr>
          <w:rFonts w:hint="eastAsia" w:ascii="宋体" w:hAnsi="宋体"/>
          <w:color w:val="000000" w:themeColor="text1"/>
          <w:sz w:val="24"/>
          <w:szCs w:val="24"/>
          <w14:textOutline w14:w="0" w14:cap="flat" w14:cmpd="sng" w14:algn="ctr">
            <w14:noFill/>
            <w14:prstDash w14:val="solid"/>
            <w14:round/>
          </w14:textOutline>
        </w:rPr>
        <w:t xml:space="preserve">定点场所</w:t>
      </w:r>
      <w:bookmarkEnd w:id="42"/>
      <w:r/>
      <w:bookmarkEnd w:id="43"/>
      <w:r>
        <w:rPr>
          <w:rFonts w:hint="eastAsia" w:ascii="宋体" w:hAnsi="宋体"/>
          <w:color w:val="000000" w:themeColor="text1"/>
          <w:sz w:val="24"/>
          <w:szCs w:val="24"/>
          <w14:textOutline w14:w="0" w14:cap="flat" w14:cmpd="sng" w14:algn="ctr">
            <w14:noFill/>
            <w14:prstDash w14:val="solid"/>
            <w14:round/>
          </w14:textOutline>
        </w:rPr>
        <w:t xml:space="preserve">，以《供应商资格声明函》为准。</w:t>
      </w:r>
      <w:r/>
    </w:p>
    <w:p>
      <w:pPr>
        <w:ind w:firstLine="480"/>
        <w:rPr>
          <w:rFonts w:ascii="宋体" w:hAnsi="宋体"/>
          <w:bCs/>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分包</w:t>
      </w:r>
      <w:r>
        <w:rPr>
          <w:rFonts w:hint="eastAsia" w:ascii="宋体" w:hAnsi="宋体"/>
          <w:bCs/>
          <w:color w:val="000000" w:themeColor="text1"/>
          <w:sz w:val="24"/>
          <w:szCs w:val="24"/>
          <w14:textOutline w14:w="0" w14:cap="flat" w14:cmpd="sng" w14:algn="ctr">
            <w14:noFill/>
            <w14:prstDash w14:val="solid"/>
            <w14:round/>
          </w14:textOutline>
        </w:rPr>
        <w:t xml:space="preserve">2</w:t>
      </w:r>
      <w:r>
        <w:rPr>
          <w:rFonts w:hint="eastAsia" w:ascii="宋体" w:hAnsi="宋体"/>
          <w:bCs/>
          <w:color w:val="000000" w:themeColor="text1"/>
          <w:sz w:val="24"/>
          <w:szCs w:val="24"/>
          <w14:textOutline w14:w="0" w14:cap="flat" w14:cmpd="sng" w14:algn="ctr">
            <w14:noFill/>
            <w14:prstDash w14:val="solid"/>
            <w14:round/>
          </w14:textOutline>
        </w:rPr>
        <w:t xml:space="preserve">特定资格要求：</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、申请供应商须具有市场监督部门颁</w:t>
      </w:r>
      <w:r>
        <w:rPr>
          <w:rFonts w:hint="eastAsia" w:ascii="宋体" w:hAnsi="宋体"/>
          <w:color w:val="000000" w:themeColor="text1"/>
          <w:sz w:val="24"/>
          <w:szCs w:val="24"/>
          <w14:textOutline w14:w="0" w14:cap="flat" w14:cmpd="sng" w14:algn="ctr">
            <w14:noFill/>
            <w14:prstDash w14:val="solid"/>
            <w14:round/>
          </w14:textOutline>
        </w:rPr>
        <w:t xml:space="preserve">发的且在有效期内的《卫生许可证》或相关卫生许可证明，提供扫描件；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、申请供应商必须具有有效的《食品经营许可证》，提供扫描件；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、申请供应商必须具有《消防安全许可证》或相关消防安全证明，提供扫描件；</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、申请供应商如不具有法人资格的分（支）公司申请本框架协议的，必须取得具有法人资格上级公司的项目授权文件（格式见附件</w:t>
      </w: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5</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申请供应商须具备承办市级三类会议的能力</w:t>
      </w:r>
      <w:bookmarkStart w:id="44" w:name="OLE_LINK66"/>
      <w:r/>
      <w:bookmarkStart w:id="45" w:name="OLE_LINK67"/>
      <w:r>
        <w:rPr>
          <w:rFonts w:hint="eastAsia" w:ascii="宋体" w:hAnsi="宋体"/>
          <w:color w:val="000000" w:themeColor="text1"/>
          <w:sz w:val="24"/>
          <w:szCs w:val="24"/>
          <w14:textOutline w14:w="0" w14:cap="flat" w14:cmpd="sng" w14:algn="ctr">
            <w14:noFill/>
            <w14:prstDash w14:val="solid"/>
            <w14:round/>
          </w14:textOutline>
        </w:rPr>
        <w:t xml:space="preserve">，</w:t>
      </w:r>
      <w:bookmarkStart w:id="46" w:name="OLE_LINK4"/>
      <w:r/>
      <w:bookmarkStart w:id="47" w:name="OLE_LINK3"/>
      <w:r>
        <w:rPr>
          <w:rFonts w:hint="eastAsia" w:ascii="宋体" w:hAnsi="宋体"/>
          <w:color w:val="000000" w:themeColor="text1"/>
          <w:sz w:val="24"/>
          <w:szCs w:val="24"/>
          <w14:textOutline w14:w="0" w14:cap="flat" w14:cmpd="sng" w14:algn="ctr">
            <w14:noFill/>
            <w14:prstDash w14:val="solid"/>
            <w14:round/>
          </w14:textOutline>
        </w:rPr>
        <w:t xml:space="preserve">具有至少能容纳</w:t>
      </w:r>
      <w:r>
        <w:rPr>
          <w:rFonts w:hint="eastAsia" w:ascii="宋体" w:hAnsi="宋体"/>
          <w:color w:val="000000" w:themeColor="text1"/>
          <w:sz w:val="24"/>
          <w:szCs w:val="24"/>
          <w14:textOutline w14:w="0" w14:cap="flat" w14:cmpd="sng" w14:algn="ctr">
            <w14:noFill/>
            <w14:prstDash w14:val="solid"/>
            <w14:round/>
          </w14:textOutline>
        </w:rPr>
        <w:t xml:space="preserve">50</w:t>
      </w:r>
      <w:r>
        <w:rPr>
          <w:rFonts w:hint="eastAsia" w:ascii="宋体" w:hAnsi="宋体"/>
          <w:color w:val="000000" w:themeColor="text1"/>
          <w:sz w:val="24"/>
          <w:szCs w:val="24"/>
          <w14:textOutline w14:w="0" w14:cap="flat" w14:cmpd="sng" w14:algn="ctr">
            <w14:noFill/>
            <w14:prstDash w14:val="solid"/>
            <w14:round/>
          </w14:textOutline>
        </w:rPr>
        <w:t xml:space="preserve">人（含）以上专用或多功能会议室及固定小型会议室</w:t>
      </w:r>
      <w:bookmarkEnd w:id="44"/>
      <w:r/>
      <w:bookmarkEnd w:id="45"/>
      <w:r>
        <w:rPr>
          <w:rFonts w:hint="eastAsia" w:ascii="宋体" w:hAnsi="宋体"/>
          <w:color w:val="000000" w:themeColor="text1"/>
          <w:sz w:val="24"/>
          <w:szCs w:val="24"/>
          <w14:textOutline w14:w="0" w14:cap="flat" w14:cmpd="sng" w14:algn="ctr">
            <w14:noFill/>
            <w14:prstDash w14:val="solid"/>
            <w14:round/>
          </w14:textOutline>
        </w:rPr>
        <w:t xml:space="preserve">，</w:t>
      </w:r>
      <w:bookmarkEnd w:id="46"/>
      <w:r/>
      <w:bookmarkEnd w:id="47"/>
      <w:r>
        <w:rPr>
          <w:rFonts w:hint="eastAsia" w:ascii="宋体" w:hAnsi="宋体"/>
          <w:color w:val="000000" w:themeColor="text1"/>
          <w:sz w:val="24"/>
          <w:szCs w:val="24"/>
          <w14:textOutline w14:w="0" w14:cap="flat" w14:cmpd="sng" w14:algn="ctr">
            <w14:noFill/>
            <w14:prstDash w14:val="solid"/>
            <w14:round/>
          </w14:textOutline>
        </w:rPr>
        <w:t xml:space="preserve">承诺能提供全部会议室，并优先提供最新会议室，提供承诺书、一张及以上现场图片（格式见附件</w:t>
      </w: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w:t>
      </w:r>
      <w:r>
        <w:rPr>
          <w:rFonts w:hint="eastAsia" w:ascii="宋体" w:hAnsi="宋体"/>
          <w:color w:val="000000" w:themeColor="text1"/>
          <w:sz w:val="24"/>
          <w:szCs w:val="24"/>
          <w14:textOutline w14:w="0" w14:cap="flat" w14:cmpd="sng" w14:algn="ctr">
            <w14:noFill/>
            <w14:prstDash w14:val="solid"/>
            <w14:round/>
          </w14:textOutline>
        </w:rPr>
        <w:t xml:space="preserve">、申请供应商须接受本次会议定点场所价格和服务要求，提供承诺书（格式见附件</w:t>
      </w: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rPr>
          <w:rFonts w:ascii="宋体" w:hAnsi="宋体"/>
          <w:color w:val="000000" w:themeColor="text1"/>
          <w:sz w:val="24"/>
          <w:szCs w:val="24"/>
          <w:u w:val="single"/>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7</w:t>
      </w:r>
      <w:r>
        <w:rPr>
          <w:rFonts w:hint="eastAsia" w:ascii="宋体" w:hAnsi="宋体"/>
          <w:color w:val="000000" w:themeColor="text1"/>
          <w:sz w:val="24"/>
          <w:szCs w:val="24"/>
          <w14:textOutline w14:w="0" w14:cap="flat" w14:cmpd="sng" w14:algn="ctr">
            <w14:noFill/>
            <w14:prstDash w14:val="solid"/>
            <w14:round/>
          </w14:textOutline>
        </w:rPr>
        <w:t xml:space="preserve">、根据省有关规定，申请供应商须为溧阳市范围内注册的定点场所，以《供应商资格声明函》为准。</w:t>
      </w:r>
      <w:r/>
    </w:p>
    <w:p>
      <w:pPr>
        <w:pStyle w:val="727"/>
        <w:ind w:firstLine="496"/>
        <w:spacing w:before="145" w:after="145" w:line="360" w:lineRule="auto"/>
        <w:rPr>
          <w:b w:val="0"/>
          <w:color w:val="000000" w:themeColor="text1"/>
          <w14:textOutline w14:w="0" w14:cap="flat" w14:cmpd="sng" w14:algn="ctr">
            <w14:noFill/>
            <w14:prstDash w14:val="solid"/>
            <w14:round/>
          </w14:textOutline>
        </w:rPr>
      </w:pPr>
      <w:r/>
      <w:bookmarkStart w:id="48" w:name="_Toc130823792"/>
      <w:r/>
      <w:bookmarkStart w:id="49" w:name="_Toc130823878"/>
      <w:r/>
      <w:bookmarkStart w:id="50" w:name="_Toc130823016"/>
      <w:r/>
      <w:bookmarkStart w:id="51" w:name="_Toc28359005"/>
      <w:r/>
      <w:bookmarkStart w:id="52" w:name="_Toc38985266"/>
      <w:r/>
      <w:bookmarkStart w:id="53" w:name="_Toc28359082"/>
      <w:r/>
      <w:bookmarkStart w:id="54" w:name="_Toc35393624"/>
      <w:r/>
      <w:bookmarkStart w:id="55" w:name="_Toc35393793"/>
      <w:r/>
      <w:bookmarkEnd w:id="33"/>
      <w:r/>
      <w:bookmarkEnd w:id="34"/>
      <w:r/>
      <w:bookmarkEnd w:id="35"/>
      <w:r/>
      <w:bookmarkEnd w:id="36"/>
      <w:r/>
      <w:bookmarkEnd w:id="37"/>
      <w:r>
        <w:rPr>
          <w:rFonts w:hint="eastAsia"/>
          <w:b w:val="0"/>
          <w:color w:val="000000" w:themeColor="text1"/>
          <w14:textOutline w14:w="0" w14:cap="flat" w14:cmpd="sng" w14:algn="ctr">
            <w14:noFill/>
            <w14:prstDash w14:val="solid"/>
            <w14:round/>
          </w14:textOutline>
        </w:rPr>
        <w:t xml:space="preserve">三、供应商获取方式</w:t>
      </w:r>
      <w:r>
        <w:rPr>
          <w:rFonts w:hint="eastAsia"/>
          <w:b w:val="0"/>
          <w:color w:val="000000" w:themeColor="text1"/>
          <w14:textOutline w14:w="0" w14:cap="flat" w14:cmpd="sng" w14:algn="ctr">
            <w14:noFill/>
            <w14:prstDash w14:val="solid"/>
            <w14:round/>
          </w14:textOutline>
        </w:rPr>
        <w:t xml:space="preserve">及首次</w:t>
      </w:r>
      <w:r>
        <w:rPr>
          <w:rFonts w:hint="eastAsia"/>
          <w:b w:val="0"/>
          <w:color w:val="000000" w:themeColor="text1"/>
          <w14:textOutline w14:w="0" w14:cap="flat" w14:cmpd="sng" w14:algn="ctr">
            <w14:noFill/>
            <w14:prstDash w14:val="solid"/>
            <w14:round/>
          </w14:textOutline>
        </w:rPr>
        <w:t xml:space="preserve">提交申请文件的截止时间</w:t>
      </w:r>
      <w:bookmarkEnd w:id="48"/>
      <w:r/>
      <w:bookmarkEnd w:id="49"/>
      <w:r/>
      <w:bookmarkEnd w:id="50"/>
      <w:r/>
      <w:r/>
    </w:p>
    <w:p>
      <w:pPr>
        <w:ind w:firstLine="480"/>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t xml:space="preserve">1</w:t>
      </w:r>
      <w:r>
        <w:rPr>
          <w:rFonts w:hint="eastAsia" w:ascii="宋体" w:hAnsi="宋体"/>
          <w:bCs/>
          <w:color w:val="000000" w:themeColor="text1"/>
          <w:sz w:val="24"/>
          <w:szCs w:val="24"/>
          <w14:textOutline w14:w="0" w14:cap="flat" w14:cmpd="sng" w14:algn="ctr">
            <w14:noFill/>
            <w14:prstDash w14:val="solid"/>
            <w14:round/>
          </w14:textOutline>
        </w:rPr>
        <w:t xml:space="preserve">、获取方式：在“苏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”平台自行免费下载征集文件。注：因本项目通过“苏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”系统采用电子化不见面交易的模式，供应商通过“江苏政府采购网”、“常州市政府采购网”下载征集文件后，还必须登录“苏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”系统下载电子征集文件方可通过系统进行响应文件的编制和提交。</w:t>
      </w:r>
      <w:r/>
    </w:p>
    <w:p>
      <w:pPr>
        <w:ind w:firstLine="480"/>
        <w:rPr>
          <w:rFonts w:ascii="宋体" w:hAnsi="宋体"/>
          <w:bCs/>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2</w:t>
      </w:r>
      <w:r>
        <w:rPr>
          <w:rFonts w:hint="eastAsia" w:ascii="宋体" w:hAnsi="宋体"/>
          <w:bCs/>
          <w:color w:val="000000" w:themeColor="text1"/>
          <w:sz w:val="24"/>
          <w:szCs w:val="24"/>
          <w14:textOutline w14:w="0" w14:cap="flat" w14:cmpd="sng" w14:algn="ctr">
            <w14:noFill/>
            <w14:prstDash w14:val="solid"/>
            <w14:round/>
          </w14:textOutline>
        </w:rPr>
        <w:t xml:space="preserve">、下载方式：供应商登录江苏政府采购网，在网站首页点击“苏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”→使用</w:t>
      </w:r>
      <w:r>
        <w:rPr>
          <w:rFonts w:hint="eastAsia" w:ascii="宋体" w:hAnsi="宋体"/>
          <w:bCs/>
          <w:color w:val="000000" w:themeColor="text1"/>
          <w:sz w:val="24"/>
          <w:szCs w:val="24"/>
          <w14:textOutline w14:w="0" w14:cap="flat" w14:cmpd="sng" w14:algn="ctr">
            <w14:noFill/>
            <w14:prstDash w14:val="solid"/>
            <w14:round/>
          </w14:textOutline>
        </w:rPr>
        <w:t xml:space="preserve">CA</w:t>
      </w:r>
      <w:r>
        <w:rPr>
          <w:rFonts w:hint="eastAsia" w:ascii="宋体" w:hAnsi="宋体"/>
          <w:bCs/>
          <w:color w:val="000000" w:themeColor="text1"/>
          <w:sz w:val="24"/>
          <w:szCs w:val="24"/>
          <w14:textOutline w14:w="0" w14:cap="flat" w14:cmpd="sng" w14:algn="ctr">
            <w14:noFill/>
            <w14:prstDash w14:val="solid"/>
            <w14:round/>
          </w14:textOutline>
        </w:rPr>
        <w:t xml:space="preserve">锁登录系统（新用户需进行“平台用户注册”）→“项目参与”进行登记，在“可参与项目”中选择“我要参与”，参与成功后到“已参与项目”界面中找到该项目下载文件并进行操作。详见</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hint="eastAsia" w:ascii="宋体" w:hAnsi="宋体"/>
          <w:bCs/>
          <w:color w:val="000000" w:themeColor="text1"/>
          <w:sz w:val="24"/>
          <w:szCs w:val="24"/>
          <w14:textOutline w14:w="0" w14:cap="flat" w14:cmpd="sng" w14:algn="ctr">
            <w14:noFill/>
            <w14:prstDash w14:val="solid"/>
            <w14:round/>
          </w14:textOutline>
        </w:rPr>
        <w:t xml:space="preserve">“苏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”平台框架协议采购方式操作手册（自行下载：</w:t>
      </w:r>
      <w:r>
        <w:rPr>
          <w:rFonts w:hint="eastAsia" w:ascii="宋体" w:hAnsi="宋体"/>
          <w:bCs/>
          <w:color w:val="000000" w:themeColor="text1"/>
          <w14:textOutline w14:w="0" w14:cap="flat" w14:cmpd="sng" w14:algn="ctr">
            <w14:noFill/>
            <w14:prstDash w14:val="solid"/>
            <w14:round/>
          </w14:textOutline>
        </w:rPr>
        <w:t xml:space="preserve">http://www.ccgp-jia</w:t>
      </w:r>
      <w:r>
        <w:rPr>
          <w:rFonts w:hint="eastAsia" w:ascii="宋体" w:hAnsi="宋体"/>
          <w:bCs/>
          <w:color w:val="000000" w:themeColor="text1"/>
          <w14:textOutline w14:w="0" w14:cap="flat" w14:cmpd="sng" w14:algn="ctr">
            <w14:noFill/>
            <w14:prstDash w14:val="solid"/>
            <w14:round/>
          </w14:textOutline>
        </w:rPr>
        <w:t xml:space="preserve">ngsu.gov.cn/jiangsu/zlxz/6d/6d8651cb1d1d410183d9516fe517a903.html</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hint="eastAsia" w:ascii="宋体" w:hAnsi="宋体"/>
          <w:bCs/>
          <w:color w:val="000000" w:themeColor="text1"/>
          <w:sz w:val="24"/>
          <w:szCs w:val="24"/>
          <w14:textOutline w14:w="0" w14:cap="flat" w14:cmpd="sng" w14:algn="ctr">
            <w14:noFill/>
            <w14:prstDash w14:val="solid"/>
            <w14:round/>
          </w14:textOutline>
        </w:rPr>
        <w:t xml:space="preserve">请各位供应</w:t>
      </w:r>
      <w:r>
        <w:rPr>
          <w:rFonts w:hint="eastAsia" w:ascii="宋体" w:hAnsi="宋体"/>
          <w:bCs/>
          <w:color w:val="000000" w:themeColor="text1"/>
          <w:sz w:val="24"/>
          <w:szCs w:val="24"/>
          <w14:textOutline w14:w="0" w14:cap="flat" w14:cmpd="sng" w14:algn="ctr">
            <w14:noFill/>
            <w14:prstDash w14:val="solid"/>
            <w14:round/>
          </w14:textOutline>
        </w:rPr>
        <w:t xml:space="preserve">商尽快</w:t>
      </w:r>
      <w:r>
        <w:rPr>
          <w:rFonts w:hint="eastAsia" w:ascii="宋体" w:hAnsi="宋体"/>
          <w:bCs/>
          <w:color w:val="000000" w:themeColor="text1"/>
          <w:sz w:val="24"/>
          <w:szCs w:val="24"/>
          <w14:textOutline w14:w="0" w14:cap="flat" w14:cmpd="sng" w14:algn="ctr">
            <w14:noFill/>
            <w14:prstDash w14:val="solid"/>
            <w14:round/>
          </w14:textOutline>
        </w:rPr>
        <w:t xml:space="preserve">登录系统进行相关操作。</w:t>
      </w:r>
      <w:r/>
    </w:p>
    <w:p>
      <w:pPr>
        <w:ind w:firstLine="480"/>
        <w:rPr>
          <w:rFonts w:ascii="宋体" w:hAnsi="宋体"/>
          <w:bCs/>
          <w:color w:val="000000" w:themeColor="text1"/>
          <w:sz w:val="24"/>
          <w:szCs w:val="24"/>
          <w:u w:val="single"/>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t xml:space="preserve">3</w:t>
      </w:r>
      <w:r>
        <w:rPr>
          <w:rFonts w:hint="eastAsia" w:ascii="宋体" w:hAnsi="宋体"/>
          <w:bCs/>
          <w:color w:val="000000" w:themeColor="text1"/>
          <w:sz w:val="24"/>
          <w:szCs w:val="24"/>
          <w14:textOutline w14:w="0" w14:cap="flat" w14:cmpd="sng" w14:algn="ctr">
            <w14:noFill/>
            <w14:prstDash w14:val="solid"/>
            <w14:round/>
          </w14:textOutline>
        </w:rPr>
        <w:t xml:space="preserve">、首次提交申请文件的截止时间：</w:t>
      </w:r>
      <w:r>
        <w:rPr>
          <w:rFonts w:hint="eastAsia" w:ascii="宋体" w:hAnsi="宋体"/>
          <w:bCs/>
          <w:color w:val="000000" w:themeColor="text1"/>
          <w:sz w:val="24"/>
          <w:szCs w:val="24"/>
          <w14:textOutline w14:w="0" w14:cap="flat" w14:cmpd="sng" w14:algn="ctr">
            <w14:noFill/>
            <w14:prstDash w14:val="solid"/>
            <w14:round/>
          </w14:textOutline>
        </w:rPr>
        <w:t xml:space="preserve">2</w:t>
      </w:r>
      <w:r>
        <w:rPr>
          <w:rFonts w:ascii="宋体" w:hAnsi="宋体"/>
          <w:bCs/>
          <w:color w:val="000000" w:themeColor="text1"/>
          <w:sz w:val="24"/>
          <w:szCs w:val="24"/>
          <w14:textOutline w14:w="0" w14:cap="flat" w14:cmpd="sng" w14:algn="ctr">
            <w14:noFill/>
            <w14:prstDash w14:val="solid"/>
            <w14:round/>
          </w14:textOutline>
        </w:rPr>
        <w:t xml:space="preserve">026</w:t>
      </w:r>
      <w:r>
        <w:rPr>
          <w:rFonts w:hint="eastAsia" w:ascii="宋体" w:hAnsi="宋体"/>
          <w:bCs/>
          <w:color w:val="000000" w:themeColor="text1"/>
          <w:sz w:val="24"/>
          <w:szCs w:val="24"/>
          <w14:textOutline w14:w="0" w14:cap="flat" w14:cmpd="sng" w14:algn="ctr">
            <w14:noFill/>
            <w14:prstDash w14:val="solid"/>
            <w14:round/>
          </w14:textOutline>
        </w:rPr>
        <w:t xml:space="preserve">年4月1</w:t>
      </w:r>
      <w:r>
        <w:rPr>
          <w:rFonts w:ascii="宋体" w:hAnsi="宋体"/>
          <w:bCs/>
          <w:color w:val="000000" w:themeColor="text1"/>
          <w:sz w:val="24"/>
          <w:szCs w:val="24"/>
          <w14:textOutline w14:w="0" w14:cap="flat" w14:cmpd="sng" w14:algn="ctr">
            <w14:noFill/>
            <w14:prstDash w14:val="solid"/>
            <w14:round/>
          </w14:textOutline>
        </w:rPr>
        <w:t xml:space="preserve">0</w:t>
      </w:r>
      <w:r>
        <w:rPr>
          <w:rFonts w:hint="eastAsia" w:ascii="宋体" w:hAnsi="宋体"/>
          <w:bCs/>
          <w:color w:val="000000" w:themeColor="text1"/>
          <w:sz w:val="24"/>
          <w:szCs w:val="24"/>
          <w14:textOutline w14:w="0" w14:cap="flat" w14:cmpd="sng" w14:algn="ctr">
            <w14:noFill/>
            <w14:prstDash w14:val="solid"/>
            <w14:round/>
          </w14:textOutline>
        </w:rPr>
        <w:t xml:space="preserve">日</w:t>
      </w:r>
      <w:r/>
    </w:p>
    <w:p>
      <w:pPr>
        <w:pStyle w:val="727"/>
        <w:ind w:firstLine="496"/>
        <w:spacing w:before="145" w:after="145" w:line="360" w:lineRule="auto"/>
        <w:rPr>
          <w:b w:val="0"/>
          <w:color w:val="000000" w:themeColor="text1"/>
          <w14:textOutline w14:w="0" w14:cap="flat" w14:cmpd="sng" w14:algn="ctr">
            <w14:noFill/>
            <w14:prstDash w14:val="solid"/>
            <w14:round/>
          </w14:textOutline>
        </w:rPr>
      </w:pPr>
      <w:r/>
      <w:bookmarkStart w:id="56" w:name="_Toc130823879"/>
      <w:r/>
      <w:bookmarkStart w:id="57" w:name="_Toc130823793"/>
      <w:r/>
      <w:bookmarkStart w:id="58" w:name="_Toc130823017"/>
      <w:r>
        <w:rPr>
          <w:rFonts w:hint="eastAsia"/>
          <w:b w:val="0"/>
          <w:color w:val="000000" w:themeColor="text1"/>
          <w14:textOutline w14:w="0" w14:cap="flat" w14:cmpd="sng" w14:algn="ctr">
            <w14:noFill/>
            <w14:prstDash w14:val="solid"/>
            <w14:round/>
          </w14:textOutline>
        </w:rPr>
        <w:t xml:space="preserve">四、</w:t>
      </w:r>
      <w:bookmarkEnd w:id="51"/>
      <w:r/>
      <w:bookmarkEnd w:id="52"/>
      <w:r/>
      <w:bookmarkEnd w:id="53"/>
      <w:r/>
      <w:bookmarkEnd w:id="54"/>
      <w:r/>
      <w:bookmarkEnd w:id="55"/>
      <w:r>
        <w:rPr>
          <w:rFonts w:hint="eastAsia"/>
          <w:b w:val="0"/>
          <w:color w:val="000000" w:themeColor="text1"/>
          <w14:textOutline w14:w="0" w14:cap="flat" w14:cmpd="sng" w14:algn="ctr">
            <w14:noFill/>
            <w14:prstDash w14:val="solid"/>
            <w14:round/>
          </w14:textOutline>
        </w:rPr>
        <w:t xml:space="preserve">供应商提交申请文件的方式、地点</w:t>
      </w:r>
      <w:bookmarkEnd w:id="56"/>
      <w:r/>
      <w:bookmarkEnd w:id="57"/>
      <w:r/>
      <w:bookmarkEnd w:id="58"/>
      <w:r/>
      <w:r/>
    </w:p>
    <w:p>
      <w:pPr>
        <w:ind w:firstLine="480"/>
        <w:spacing w:line="560" w:lineRule="exact"/>
        <w:tabs>
          <w:tab w:val="left" w:pos="900" w:leader="none"/>
        </w:tabs>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t xml:space="preserve">1</w:t>
      </w:r>
      <w:r>
        <w:rPr>
          <w:rFonts w:hint="eastAsia" w:ascii="宋体" w:hAnsi="宋体"/>
          <w:bCs/>
          <w:color w:val="000000" w:themeColor="text1"/>
          <w:sz w:val="24"/>
          <w:szCs w:val="24"/>
          <w14:textOutline w14:w="0" w14:cap="flat" w14:cmpd="sng" w14:algn="ctr">
            <w14:noFill/>
            <w14:prstDash w14:val="solid"/>
            <w14:round/>
          </w14:textOutline>
        </w:rPr>
        <w:t xml:space="preserve">、供应</w:t>
      </w:r>
      <w:r>
        <w:rPr>
          <w:rFonts w:hint="eastAsia" w:ascii="宋体" w:hAnsi="宋体"/>
          <w:bCs/>
          <w:color w:val="000000" w:themeColor="text1"/>
          <w:sz w:val="24"/>
          <w:szCs w:val="24"/>
          <w14:textOutline w14:w="0" w14:cap="flat" w14:cmpd="sng" w14:algn="ctr">
            <w14:noFill/>
            <w14:prstDash w14:val="solid"/>
            <w14:round/>
          </w14:textOutline>
        </w:rPr>
        <w:t xml:space="preserve">商首次</w:t>
      </w:r>
      <w:r>
        <w:rPr>
          <w:rFonts w:hint="eastAsia" w:ascii="宋体" w:hAnsi="宋体"/>
          <w:bCs/>
          <w:color w:val="000000" w:themeColor="text1"/>
          <w:sz w:val="24"/>
          <w:szCs w:val="24"/>
          <w14:textOutline w14:w="0" w14:cap="flat" w14:cmpd="sng" w14:algn="ctr">
            <w14:noFill/>
            <w14:prstDash w14:val="solid"/>
            <w14:round/>
          </w14:textOutline>
        </w:rPr>
        <w:t xml:space="preserve">提交电子申请文件的截止时间见本章第三条规定，采购中心将按照《政府采购框架协议采购方式管理暂行办法》相关规定对供应商提交的申请文件进行审核，审核通过即确定供应商加入本次开放式框架协议采购</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hint="eastAsia" w:ascii="宋体" w:hAnsi="宋体"/>
          <w:bCs/>
          <w:color w:val="000000" w:themeColor="text1"/>
          <w:sz w:val="24"/>
          <w:szCs w:val="24"/>
          <w14:textOutline w14:w="0" w14:cap="flat" w14:cmpd="sng" w14:algn="ctr">
            <w14:noFill/>
            <w14:prstDash w14:val="solid"/>
            <w14:round/>
          </w14:textOutline>
        </w:rPr>
        <w:t xml:space="preserve">采购中心将在</w:t>
      </w:r>
      <w:r>
        <w:rPr>
          <w:rFonts w:hint="eastAsia" w:ascii="宋体" w:hAnsi="宋体"/>
          <w:bCs/>
          <w:color w:val="000000" w:themeColor="text1"/>
          <w:sz w:val="24"/>
          <w:szCs w:val="24"/>
          <w14:textOutline w14:w="0" w14:cap="flat" w14:cmpd="sng" w14:algn="ctr">
            <w14:noFill/>
            <w14:prstDash w14:val="solid"/>
            <w14:round/>
          </w14:textOutline>
        </w:rPr>
        <w:t xml:space="preserve">2</w:t>
      </w:r>
      <w:r>
        <w:rPr>
          <w:rFonts w:hint="eastAsia" w:ascii="宋体" w:hAnsi="宋体"/>
          <w:bCs/>
          <w:color w:val="000000" w:themeColor="text1"/>
          <w:sz w:val="24"/>
          <w:szCs w:val="24"/>
          <w14:textOutline w14:w="0" w14:cap="flat" w14:cmpd="sng" w14:algn="ctr">
            <w14:noFill/>
            <w14:prstDash w14:val="solid"/>
            <w14:round/>
          </w14:textOutline>
        </w:rPr>
        <w:t xml:space="preserve">个工作日内发布入围结果公告，并向入围供应商</w:t>
      </w:r>
      <w:r>
        <w:rPr>
          <w:rFonts w:hint="eastAsia" w:ascii="宋体" w:hAnsi="宋体"/>
          <w:bCs/>
          <w:color w:val="000000" w:themeColor="text1"/>
          <w:sz w:val="24"/>
          <w:szCs w:val="24"/>
          <w14:textOutline w14:w="0" w14:cap="flat" w14:cmpd="sng" w14:algn="ctr">
            <w14:noFill/>
            <w14:prstDash w14:val="solid"/>
            <w14:round/>
          </w14:textOutline>
        </w:rPr>
        <w:t xml:space="preserve">发放入围通知书；审核不通过，采购中心将通过“苏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”平台退回供应商的申请文件并告知其未通过审核的原因。</w:t>
      </w:r>
      <w:r/>
    </w:p>
    <w:p>
      <w:pPr>
        <w:ind w:firstLine="480"/>
        <w:spacing w:line="560" w:lineRule="exact"/>
        <w:tabs>
          <w:tab w:val="left" w:pos="900" w:leader="none"/>
        </w:tabs>
        <w:rPr>
          <w:rFonts w:ascii="宋体" w:hAnsi="宋体"/>
          <w:bCs/>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2.</w:t>
      </w:r>
      <w:r>
        <w:rPr>
          <w:rFonts w:hint="eastAsia" w:ascii="宋体" w:hAnsi="宋体"/>
          <w:bCs/>
          <w:color w:val="000000" w:themeColor="text1"/>
          <w:sz w:val="24"/>
          <w:szCs w:val="24"/>
          <w14:textOutline w14:w="0" w14:cap="flat" w14:cmpd="sng" w14:algn="ctr">
            <w14:noFill/>
            <w14:prstDash w14:val="solid"/>
            <w14:round/>
          </w14:textOutline>
        </w:rPr>
        <w:t xml:space="preserve">地点：“苏</w:t>
      </w:r>
      <w:r>
        <w:rPr>
          <w:rFonts w:hint="eastAsia" w:ascii="宋体" w:hAnsi="宋体"/>
          <w:bCs/>
          <w:color w:val="000000" w:themeColor="text1"/>
          <w:sz w:val="24"/>
          <w:szCs w:val="24"/>
          <w14:textOutline w14:w="0" w14:cap="flat" w14:cmpd="sng" w14:algn="ctr">
            <w14:noFill/>
            <w14:prstDash w14:val="solid"/>
            <w14:round/>
          </w14:textOutline>
        </w:rPr>
        <w:t xml:space="preserve">采云</w:t>
      </w:r>
      <w:r>
        <w:rPr>
          <w:rFonts w:hint="eastAsia" w:ascii="宋体" w:hAnsi="宋体"/>
          <w:bCs/>
          <w:color w:val="000000" w:themeColor="text1"/>
          <w:sz w:val="24"/>
          <w:szCs w:val="24"/>
          <w14:textOutline w14:w="0" w14:cap="flat" w14:cmpd="sng" w14:algn="ctr">
            <w14:noFill/>
            <w14:prstDash w14:val="solid"/>
            <w14:round/>
          </w14:textOutline>
        </w:rPr>
        <w:t xml:space="preserve">”政府采购交易系统。</w:t>
      </w:r>
      <w:r/>
    </w:p>
    <w:p>
      <w:pPr>
        <w:pStyle w:val="727"/>
        <w:ind w:firstLine="496"/>
        <w:spacing w:before="145" w:after="145" w:line="360" w:lineRule="auto"/>
        <w:rPr>
          <w:b w:val="0"/>
          <w:color w:val="000000" w:themeColor="text1"/>
          <w14:textOutline w14:w="0" w14:cap="flat" w14:cmpd="sng" w14:algn="ctr">
            <w14:noFill/>
            <w14:prstDash w14:val="solid"/>
            <w14:round/>
          </w14:textOutline>
        </w:rPr>
      </w:pPr>
      <w:r/>
      <w:bookmarkStart w:id="59" w:name="_Toc35393627"/>
      <w:r/>
      <w:bookmarkStart w:id="60" w:name="_Toc38985269"/>
      <w:r/>
      <w:bookmarkStart w:id="61" w:name="_Toc28359008"/>
      <w:r/>
      <w:bookmarkStart w:id="62" w:name="_Toc28359085"/>
      <w:r/>
      <w:bookmarkStart w:id="63" w:name="_Toc35393796"/>
      <w:r/>
      <w:bookmarkStart w:id="64" w:name="_Toc130823880"/>
      <w:r/>
      <w:bookmarkStart w:id="65" w:name="_Toc130823018"/>
      <w:r/>
      <w:bookmarkStart w:id="66" w:name="_Toc130823794"/>
      <w:r>
        <w:rPr>
          <w:rFonts w:hint="eastAsia"/>
          <w:b w:val="0"/>
          <w:color w:val="000000" w:themeColor="text1"/>
          <w14:textOutline w14:w="0" w14:cap="flat" w14:cmpd="sng" w14:algn="ctr">
            <w14:noFill/>
            <w14:prstDash w14:val="solid"/>
            <w14:round/>
          </w14:textOutline>
        </w:rPr>
        <w:t xml:space="preserve">五、</w:t>
      </w:r>
      <w:bookmarkEnd w:id="59"/>
      <w:r/>
      <w:bookmarkEnd w:id="60"/>
      <w:r/>
      <w:bookmarkEnd w:id="61"/>
      <w:r/>
      <w:bookmarkEnd w:id="62"/>
      <w:r/>
      <w:bookmarkEnd w:id="63"/>
      <w:r>
        <w:rPr>
          <w:rFonts w:hint="eastAsia"/>
          <w:b w:val="0"/>
          <w:color w:val="000000" w:themeColor="text1"/>
          <w14:textOutline w14:w="0" w14:cap="flat" w14:cmpd="sng" w14:algn="ctr">
            <w14:noFill/>
            <w14:prstDash w14:val="solid"/>
            <w14:round/>
          </w14:textOutline>
        </w:rPr>
        <w:t xml:space="preserve">征集人的相关信息</w:t>
      </w:r>
      <w:bookmarkEnd w:id="64"/>
      <w:r/>
      <w:bookmarkEnd w:id="65"/>
      <w:r/>
      <w:bookmarkEnd w:id="66"/>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征集人：溧阳市政府采购中心</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地　址：溧阳</w:t>
      </w:r>
      <w:r>
        <w:rPr>
          <w:rFonts w:hint="eastAsia" w:ascii="宋体" w:hAnsi="宋体" w:cs="宋体"/>
          <w:color w:val="000000" w:themeColor="text1"/>
          <w:sz w:val="24"/>
          <w:szCs w:val="24"/>
          <w14:textOutline w14:w="0" w14:cap="flat" w14:cmpd="sng" w14:algn="ctr">
            <w14:noFill/>
            <w14:prstDash w14:val="solid"/>
            <w14:round/>
          </w14:textOutline>
        </w:rPr>
        <w:t xml:space="preserve">市琴园</w:t>
      </w:r>
      <w:r>
        <w:rPr>
          <w:rFonts w:hint="eastAsia" w:ascii="宋体" w:hAnsi="宋体" w:cs="宋体"/>
          <w:color w:val="000000" w:themeColor="text1"/>
          <w:sz w:val="24"/>
          <w:szCs w:val="24"/>
          <w14:textOutline w14:w="0" w14:cap="flat" w14:cmpd="sng" w14:algn="ctr">
            <w14:noFill/>
            <w14:prstDash w14:val="solid"/>
            <w14:round/>
          </w14:textOutline>
        </w:rPr>
        <w:t xml:space="preserve">路</w:t>
      </w:r>
      <w:r>
        <w:rPr>
          <w:rFonts w:hint="eastAsia" w:ascii="宋体" w:hAnsi="宋体" w:cs="宋体"/>
          <w:color w:val="000000" w:themeColor="text1"/>
          <w:sz w:val="24"/>
          <w:szCs w:val="24"/>
          <w14:textOutline w14:w="0" w14:cap="flat" w14:cmpd="sng" w14:algn="ctr">
            <w14:noFill/>
            <w14:prstDash w14:val="solid"/>
            <w14:round/>
          </w14:textOutline>
        </w:rPr>
        <w:t xml:space="preserve">8</w:t>
      </w:r>
      <w:r>
        <w:rPr>
          <w:rFonts w:hint="eastAsia" w:ascii="宋体" w:hAnsi="宋体" w:cs="宋体"/>
          <w:color w:val="000000" w:themeColor="text1"/>
          <w:sz w:val="24"/>
          <w:szCs w:val="24"/>
          <w14:textOutline w14:w="0" w14:cap="flat" w14:cmpd="sng" w14:algn="ctr">
            <w14:noFill/>
            <w14:prstDash w14:val="solid"/>
            <w14:round/>
          </w14:textOutline>
        </w:rPr>
        <w:t xml:space="preserve">号</w:t>
      </w:r>
      <w:r>
        <w:rPr>
          <w:rFonts w:hint="eastAsia" w:ascii="宋体" w:hAnsi="宋体" w:cs="宋体"/>
          <w:color w:val="000000" w:themeColor="text1"/>
          <w:sz w:val="24"/>
          <w:szCs w:val="24"/>
          <w14:textOutline w14:w="0" w14:cap="flat" w14:cmpd="sng" w14:algn="ctr">
            <w14:noFill/>
            <w14:prstDash w14:val="solid"/>
            <w14:round/>
          </w14:textOutline>
        </w:rPr>
        <w:t xml:space="preserve"> </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征集文件相关联系人：吕先生</w:t>
      </w:r>
      <w:r>
        <w:rPr>
          <w:rFonts w:hint="eastAsia" w:ascii="宋体" w:hAnsi="宋体" w:cs="宋体"/>
          <w:color w:val="000000" w:themeColor="text1"/>
          <w:sz w:val="24"/>
          <w:szCs w:val="24"/>
          <w14:textOutline w14:w="0" w14:cap="flat" w14:cmpd="sng" w14:algn="ctr">
            <w14:noFill/>
            <w14:prstDash w14:val="solid"/>
            <w14:round/>
          </w14:textOutline>
        </w:rPr>
        <w:t xml:space="preserve">   </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联系电话：</w:t>
      </w:r>
      <w:bookmarkStart w:id="67" w:name="_Hlk223596966"/>
      <w:r>
        <w:rPr>
          <w:rFonts w:ascii="宋体" w:hAnsi="宋体"/>
          <w:color w:val="000000" w:themeColor="text1"/>
          <w:sz w:val="24"/>
          <w:szCs w:val="24"/>
          <w14:textOutline w14:w="0" w14:cap="flat" w14:cmpd="sng" w14:algn="ctr">
            <w14:noFill/>
            <w14:prstDash w14:val="solid"/>
            <w14:round/>
          </w14:textOutline>
        </w:rPr>
        <w:t xml:space="preserve">0519-87216894</w:t>
      </w:r>
      <w:bookmarkEnd w:id="67"/>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电子化招投标技术支持电话：</w:t>
      </w:r>
      <w:r>
        <w:rPr>
          <w:rFonts w:hint="eastAsia" w:ascii="宋体" w:hAnsi="宋体"/>
          <w:color w:val="000000" w:themeColor="text1"/>
          <w:sz w:val="24"/>
          <w:szCs w:val="24"/>
          <w14:textOutline w14:w="0" w14:cap="flat" w14:cmpd="sng" w14:algn="ctr">
            <w14:noFill/>
            <w14:prstDash w14:val="solid"/>
            <w14:round/>
          </w14:textOutline>
        </w:rPr>
        <w:t xml:space="preserve">0</w:t>
      </w:r>
      <w:r>
        <w:rPr>
          <w:rFonts w:ascii="宋体" w:hAnsi="宋体"/>
          <w:color w:val="000000" w:themeColor="text1"/>
          <w:sz w:val="24"/>
          <w:szCs w:val="24"/>
          <w14:textOutline w14:w="0" w14:cap="flat" w14:cmpd="sng" w14:algn="ctr">
            <w14:noFill/>
            <w14:prstDash w14:val="solid"/>
            <w14:round/>
          </w14:textOutline>
        </w:rPr>
        <w:t xml:space="preserve">519-85588210</w:t>
      </w:r>
      <w:r/>
    </w:p>
    <w:p>
      <w:pPr>
        <w:pStyle w:val="727"/>
        <w:ind w:firstLine="496"/>
        <w:spacing w:before="145" w:after="145" w:line="360" w:lineRule="auto"/>
        <w:rPr>
          <w:b w:val="0"/>
          <w:color w:val="000000" w:themeColor="text1"/>
          <w14:textOutline w14:w="0" w14:cap="flat" w14:cmpd="sng" w14:algn="ctr">
            <w14:noFill/>
            <w14:prstDash w14:val="solid"/>
            <w14:round/>
          </w14:textOutline>
        </w:rPr>
      </w:pPr>
      <w:r>
        <w:rPr>
          <w:rFonts w:hint="eastAsia"/>
          <w:b w:val="0"/>
          <w:color w:val="000000" w:themeColor="text1"/>
          <w14:textOutline w14:w="0" w14:cap="flat" w14:cmpd="sng" w14:algn="ctr">
            <w14:noFill/>
            <w14:prstDash w14:val="solid"/>
            <w14:round/>
          </w14:textOutline>
        </w:rPr>
        <w:t xml:space="preserve">六、其他</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1. </w:t>
      </w:r>
      <w:r>
        <w:rPr>
          <w:rFonts w:hint="eastAsia" w:ascii="宋体" w:hAnsi="宋体" w:cs="宋体"/>
          <w:color w:val="000000" w:themeColor="text1"/>
          <w:sz w:val="24"/>
          <w:szCs w:val="24"/>
          <w14:textOutline w14:w="0" w14:cap="flat" w14:cmpd="sng" w14:algn="ctr">
            <w14:noFill/>
            <w14:prstDash w14:val="solid"/>
            <w14:round/>
          </w14:textOutline>
        </w:rPr>
        <w:t xml:space="preserve">根据省财政厅《关于更换全省政府采购交易系统</w:t>
      </w:r>
      <w:r>
        <w:rPr>
          <w:rFonts w:hint="eastAsia" w:ascii="宋体" w:hAnsi="宋体" w:cs="宋体"/>
          <w:color w:val="000000" w:themeColor="text1"/>
          <w:sz w:val="24"/>
          <w:szCs w:val="24"/>
          <w14:textOutline w14:w="0" w14:cap="flat" w14:cmpd="sng" w14:algn="ctr">
            <w14:noFill/>
            <w14:prstDash w14:val="solid"/>
            <w14:round/>
          </w14:textOutline>
        </w:rPr>
        <w:t xml:space="preserve">C A</w:t>
      </w:r>
      <w:r>
        <w:rPr>
          <w:rFonts w:hint="eastAsia" w:ascii="宋体" w:hAnsi="宋体" w:cs="宋体"/>
          <w:color w:val="000000" w:themeColor="text1"/>
          <w:sz w:val="24"/>
          <w:szCs w:val="24"/>
          <w14:textOutline w14:w="0" w14:cap="flat" w14:cmpd="sng" w14:algn="ctr">
            <w14:noFill/>
            <w14:prstDash w14:val="solid"/>
            <w14:round/>
          </w14:textOutline>
        </w:rPr>
        <w:t xml:space="preserve">数字证书和电子签章的通知》（</w:t>
      </w:r>
      <w:r>
        <w:rPr>
          <w:rFonts w:hint="eastAsia" w:ascii="宋体" w:hAnsi="宋体" w:cs="宋体"/>
          <w:color w:val="000000" w:themeColor="text1"/>
          <w:sz w:val="24"/>
          <w:szCs w:val="24"/>
          <w14:textOutline w14:w="0" w14:cap="flat" w14:cmpd="sng" w14:algn="ctr">
            <w14:noFill/>
            <w14:prstDash w14:val="solid"/>
            <w14:round/>
          </w14:textOutline>
        </w:rPr>
        <w:t xml:space="preserve">苏财购〔</w:t>
      </w:r>
      <w:r>
        <w:rPr>
          <w:rFonts w:hint="eastAsia" w:ascii="宋体" w:hAnsi="宋体" w:cs="宋体"/>
          <w:color w:val="000000" w:themeColor="text1"/>
          <w:sz w:val="24"/>
          <w:szCs w:val="24"/>
          <w14:textOutline w14:w="0" w14:cap="flat" w14:cmpd="sng" w14:algn="ctr">
            <w14:noFill/>
            <w14:prstDash w14:val="solid"/>
            <w14:round/>
          </w14:textOutline>
        </w:rPr>
        <w:t xml:space="preserve">2023</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101</w:t>
      </w:r>
      <w:r>
        <w:rPr>
          <w:rFonts w:hint="eastAsia" w:ascii="宋体" w:hAnsi="宋体" w:cs="宋体"/>
          <w:color w:val="000000" w:themeColor="text1"/>
          <w:sz w:val="24"/>
          <w:szCs w:val="24"/>
          <w14:textOutline w14:w="0" w14:cap="flat" w14:cmpd="sng" w14:algn="ctr">
            <w14:noFill/>
            <w14:prstDash w14:val="solid"/>
            <w14:round/>
          </w14:textOutline>
        </w:rPr>
        <w:t xml:space="preserve">号），“苏</w:t>
      </w:r>
      <w:r>
        <w:rPr>
          <w:rFonts w:hint="eastAsia" w:ascii="宋体" w:hAnsi="宋体" w:cs="宋体"/>
          <w:color w:val="000000" w:themeColor="text1"/>
          <w:sz w:val="24"/>
          <w:szCs w:val="24"/>
          <w14:textOutline w14:w="0" w14:cap="flat" w14:cmpd="sng" w14:algn="ctr">
            <w14:noFill/>
            <w14:prstDash w14:val="solid"/>
            <w14:round/>
          </w14:textOutline>
        </w:rPr>
        <w:t xml:space="preserve">采云</w:t>
      </w:r>
      <w:r>
        <w:rPr>
          <w:rFonts w:hint="eastAsia" w:ascii="宋体" w:hAnsi="宋体" w:cs="宋体"/>
          <w:color w:val="000000" w:themeColor="text1"/>
          <w:sz w:val="24"/>
          <w:szCs w:val="24"/>
          <w14:textOutline w14:w="0" w14:cap="flat" w14:cmpd="sng" w14:algn="ctr">
            <w14:noFill/>
            <w14:prstDash w14:val="solid"/>
            <w14:round/>
          </w14:textOutline>
        </w:rPr>
        <w:t xml:space="preserve">”政府采购交易系统（以下简称苏</w:t>
      </w:r>
      <w:r>
        <w:rPr>
          <w:rFonts w:hint="eastAsia" w:ascii="宋体" w:hAnsi="宋体" w:cs="宋体"/>
          <w:color w:val="000000" w:themeColor="text1"/>
          <w:sz w:val="24"/>
          <w:szCs w:val="24"/>
          <w14:textOutline w14:w="0" w14:cap="flat" w14:cmpd="sng" w14:algn="ctr">
            <w14:noFill/>
            <w14:prstDash w14:val="solid"/>
            <w14:round/>
          </w14:textOutline>
        </w:rPr>
        <w:t xml:space="preserve">采云</w:t>
      </w:r>
      <w:r>
        <w:rPr>
          <w:rFonts w:hint="eastAsia" w:ascii="宋体" w:hAnsi="宋体" w:cs="宋体"/>
          <w:color w:val="000000" w:themeColor="text1"/>
          <w:sz w:val="24"/>
          <w:szCs w:val="24"/>
          <w14:textOutline w14:w="0" w14:cap="flat" w14:cmpd="sng" w14:algn="ctr">
            <w14:noFill/>
            <w14:prstDash w14:val="solid"/>
            <w14:round/>
          </w14:textOutline>
        </w:rPr>
        <w:t xml:space="preserve">系统）的</w:t>
      </w:r>
      <w:r>
        <w:rPr>
          <w:rFonts w:hint="eastAsia" w:ascii="宋体" w:hAnsi="宋体" w:cs="宋体"/>
          <w:color w:val="000000" w:themeColor="text1"/>
          <w:sz w:val="24"/>
          <w:szCs w:val="24"/>
          <w14:textOutline w14:w="0" w14:cap="flat" w14:cmpd="sng" w14:algn="ctr">
            <w14:noFill/>
            <w14:prstDash w14:val="solid"/>
            <w14:round/>
          </w14:textOutline>
        </w:rPr>
        <w:t xml:space="preserve">CA</w:t>
      </w:r>
      <w:r>
        <w:rPr>
          <w:rFonts w:hint="eastAsia" w:ascii="宋体" w:hAnsi="宋体" w:cs="宋体"/>
          <w:color w:val="000000" w:themeColor="text1"/>
          <w:sz w:val="24"/>
          <w:szCs w:val="24"/>
          <w14:textOutline w14:w="0" w14:cap="flat" w14:cmpd="sng" w14:algn="ctr">
            <w14:noFill/>
            <w14:prstDash w14:val="solid"/>
            <w14:round/>
          </w14:textOutline>
        </w:rPr>
        <w:t xml:space="preserve">数字证书、电子签章已更换为江苏省电子政务证书认证中心</w:t>
      </w:r>
      <w:r>
        <w:rPr>
          <w:rFonts w:hint="eastAsia" w:ascii="宋体" w:hAnsi="宋体" w:cs="宋体"/>
          <w:color w:val="000000" w:themeColor="text1"/>
          <w:sz w:val="24"/>
          <w:szCs w:val="24"/>
          <w14:textOutline w14:w="0" w14:cap="flat" w14:cmpd="sng" w14:algn="ctr">
            <w14:noFill/>
            <w14:prstDash w14:val="solid"/>
            <w14:round/>
          </w14:textOutline>
        </w:rPr>
        <w:t xml:space="preserve">C A</w:t>
      </w:r>
      <w:r>
        <w:rPr>
          <w:rFonts w:hint="eastAsia" w:ascii="宋体" w:hAnsi="宋体" w:cs="宋体"/>
          <w:color w:val="000000" w:themeColor="text1"/>
          <w:sz w:val="24"/>
          <w:szCs w:val="24"/>
          <w14:textOutline w14:w="0" w14:cap="flat" w14:cmpd="sng" w14:algn="ctr">
            <w14:noFill/>
            <w14:prstDash w14:val="solid"/>
            <w14:round/>
          </w14:textOutline>
        </w:rPr>
        <w:t xml:space="preserve">和方正国际软件（北京）有限公司电子签章。如果投标人通过苏</w:t>
      </w:r>
      <w:r>
        <w:rPr>
          <w:rFonts w:hint="eastAsia" w:ascii="宋体" w:hAnsi="宋体" w:cs="宋体"/>
          <w:color w:val="000000" w:themeColor="text1"/>
          <w:sz w:val="24"/>
          <w:szCs w:val="24"/>
          <w14:textOutline w14:w="0" w14:cap="flat" w14:cmpd="sng" w14:algn="ctr">
            <w14:noFill/>
            <w14:prstDash w14:val="solid"/>
            <w14:round/>
          </w14:textOutline>
        </w:rPr>
        <w:t xml:space="preserve">采云</w:t>
      </w:r>
      <w:r>
        <w:rPr>
          <w:rFonts w:hint="eastAsia" w:ascii="宋体" w:hAnsi="宋体" w:cs="宋体"/>
          <w:color w:val="000000" w:themeColor="text1"/>
          <w:sz w:val="24"/>
          <w:szCs w:val="24"/>
          <w14:textOutline w14:w="0" w14:cap="flat" w14:cmpd="sng" w14:algn="ctr">
            <w14:noFill/>
            <w14:prstDash w14:val="solid"/>
            <w14:round/>
          </w14:textOutline>
        </w:rPr>
        <w:t xml:space="preserve">系统参与政府采购项目，需要更换</w:t>
      </w:r>
      <w:r>
        <w:rPr>
          <w:rFonts w:hint="eastAsia" w:ascii="宋体" w:hAnsi="宋体" w:cs="宋体"/>
          <w:color w:val="000000" w:themeColor="text1"/>
          <w:sz w:val="24"/>
          <w:szCs w:val="24"/>
          <w14:textOutline w14:w="0" w14:cap="flat" w14:cmpd="sng" w14:algn="ctr">
            <w14:noFill/>
            <w14:prstDash w14:val="solid"/>
            <w14:round/>
          </w14:textOutline>
        </w:rPr>
        <w:t xml:space="preserve">CA</w:t>
      </w:r>
      <w:r>
        <w:rPr>
          <w:rFonts w:hint="eastAsia" w:ascii="宋体" w:hAnsi="宋体" w:cs="宋体"/>
          <w:color w:val="000000" w:themeColor="text1"/>
          <w:sz w:val="24"/>
          <w:szCs w:val="24"/>
          <w14:textOutline w14:w="0" w14:cap="flat" w14:cmpd="sng" w14:algn="ctr">
            <w14:noFill/>
            <w14:prstDash w14:val="solid"/>
            <w14:round/>
          </w14:textOutline>
        </w:rPr>
        <w:t xml:space="preserve">数字证书和电子签章。具体办理指南和操作手册见链接：</w:t>
      </w:r>
      <w:r>
        <w:rPr>
          <w:rFonts w:hint="eastAsia" w:ascii="宋体" w:hAnsi="宋体" w:cs="宋体"/>
          <w:color w:val="000000" w:themeColor="text1"/>
          <w:sz w:val="24"/>
          <w:szCs w:val="24"/>
          <w14:textOutline w14:w="0" w14:cap="flat" w14:cmpd="sng" w14:algn="ctr">
            <w14:noFill/>
            <w14:prstDash w14:val="solid"/>
            <w14:round/>
          </w14:textOutline>
        </w:rPr>
        <w:t xml:space="preserve">http://www.ccgp-jiangsu.gov.cn/jiangsu/zlxz/ee/ee3a4bc5a3454aa2b0d9312230633ce9.html</w:t>
      </w:r>
      <w:r>
        <w:rPr>
          <w:rFonts w:hint="eastAsia" w:ascii="宋体" w:hAnsi="宋体" w:cs="宋体"/>
          <w:color w:val="000000" w:themeColor="text1"/>
          <w:sz w:val="24"/>
          <w:szCs w:val="24"/>
          <w14:textOutline w14:w="0" w14:cap="flat" w14:cmpd="sng" w14:algn="ctr">
            <w14:noFill/>
            <w14:prstDash w14:val="solid"/>
            <w14:round/>
          </w14:textOutline>
        </w:rPr>
        <w:t xml:space="preserve">。</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领取</w:t>
      </w:r>
      <w:r>
        <w:rPr>
          <w:rFonts w:hint="eastAsia" w:ascii="宋体" w:hAnsi="宋体" w:cs="宋体"/>
          <w:color w:val="000000" w:themeColor="text1"/>
          <w:sz w:val="24"/>
          <w:szCs w:val="24"/>
          <w14:textOutline w14:w="0" w14:cap="flat" w14:cmpd="sng" w14:algn="ctr">
            <w14:noFill/>
            <w14:prstDash w14:val="solid"/>
            <w14:round/>
          </w14:textOutline>
        </w:rPr>
        <w:t xml:space="preserve">CA</w:t>
      </w:r>
      <w:r>
        <w:rPr>
          <w:rFonts w:hint="eastAsia" w:ascii="宋体" w:hAnsi="宋体" w:cs="宋体"/>
          <w:color w:val="000000" w:themeColor="text1"/>
          <w:sz w:val="24"/>
          <w:szCs w:val="24"/>
          <w14:textOutline w14:w="0" w14:cap="flat" w14:cmpd="sng" w14:algn="ctr">
            <w14:noFill/>
            <w14:prstDash w14:val="solid"/>
            <w14:round/>
          </w14:textOutline>
        </w:rPr>
        <w:t xml:space="preserve">和办理电子签章（请至常州市锦绣路</w:t>
      </w:r>
      <w:r>
        <w:rPr>
          <w:rFonts w:hint="eastAsia" w:ascii="宋体" w:hAnsi="宋体" w:cs="宋体"/>
          <w:color w:val="000000" w:themeColor="text1"/>
          <w:sz w:val="24"/>
          <w:szCs w:val="24"/>
          <w14:textOutline w14:w="0" w14:cap="flat" w14:cmpd="sng" w14:algn="ctr">
            <w14:noFill/>
            <w14:prstDash w14:val="solid"/>
            <w14:round/>
          </w14:textOutline>
        </w:rPr>
        <w:t xml:space="preserve">2</w:t>
      </w:r>
      <w:r>
        <w:rPr>
          <w:rFonts w:hint="eastAsia" w:ascii="宋体" w:hAnsi="宋体" w:cs="宋体"/>
          <w:color w:val="000000" w:themeColor="text1"/>
          <w:sz w:val="24"/>
          <w:szCs w:val="24"/>
          <w14:textOutline w14:w="0" w14:cap="flat" w14:cmpd="sng" w14:algn="ctr">
            <w14:noFill/>
            <w14:prstDash w14:val="solid"/>
            <w14:round/>
          </w14:textOutline>
        </w:rPr>
        <w:t xml:space="preserve">号常州市政务服务中心</w:t>
      </w:r>
      <w:r>
        <w:rPr>
          <w:rFonts w:hint="eastAsia" w:ascii="宋体" w:hAnsi="宋体" w:cs="宋体"/>
          <w:color w:val="000000" w:themeColor="text1"/>
          <w:sz w:val="24"/>
          <w:szCs w:val="24"/>
          <w14:textOutline w14:w="0" w14:cap="flat" w14:cmpd="sng" w14:algn="ctr">
            <w14:noFill/>
            <w14:prstDash w14:val="solid"/>
            <w14:round/>
          </w14:textOutline>
        </w:rPr>
        <w:t xml:space="preserve">1-1</w:t>
      </w:r>
      <w:r>
        <w:rPr>
          <w:rFonts w:hint="eastAsia" w:ascii="宋体" w:hAnsi="宋体" w:cs="宋体"/>
          <w:color w:val="000000" w:themeColor="text1"/>
          <w:sz w:val="24"/>
          <w:szCs w:val="24"/>
          <w14:textOutline w14:w="0" w14:cap="flat" w14:cmpd="sng" w14:algn="ctr">
            <w14:noFill/>
            <w14:prstDash w14:val="solid"/>
            <w14:round/>
          </w14:textOutline>
        </w:rPr>
        <w:t xml:space="preserve">号楼四</w:t>
      </w:r>
      <w:r>
        <w:rPr>
          <w:rFonts w:hint="eastAsia" w:ascii="宋体" w:hAnsi="宋体" w:cs="宋体"/>
          <w:color w:val="000000" w:themeColor="text1"/>
          <w:sz w:val="24"/>
          <w:szCs w:val="24"/>
          <w14:textOutline w14:w="0" w14:cap="flat" w14:cmpd="sng" w14:algn="ctr">
            <w14:noFill/>
            <w14:prstDash w14:val="solid"/>
            <w14:round/>
          </w14:textOutline>
        </w:rPr>
        <w:t xml:space="preserve">楼大厅</w:t>
      </w:r>
      <w:r>
        <w:rPr>
          <w:rFonts w:hint="eastAsia" w:ascii="宋体" w:hAnsi="宋体" w:cs="宋体"/>
          <w:color w:val="000000" w:themeColor="text1"/>
          <w:sz w:val="24"/>
          <w:szCs w:val="24"/>
          <w14:textOutline w14:w="0" w14:cap="flat" w14:cmpd="sng" w14:algn="ctr">
            <w14:noFill/>
            <w14:prstDash w14:val="solid"/>
            <w14:round/>
          </w14:textOutline>
        </w:rPr>
        <w:t xml:space="preserve">CA</w:t>
      </w:r>
      <w:r>
        <w:rPr>
          <w:rFonts w:hint="eastAsia" w:ascii="宋体" w:hAnsi="宋体" w:cs="宋体"/>
          <w:color w:val="000000" w:themeColor="text1"/>
          <w:sz w:val="24"/>
          <w:szCs w:val="24"/>
          <w14:textOutline w14:w="0" w14:cap="flat" w14:cmpd="sng" w14:algn="ctr">
            <w14:noFill/>
            <w14:prstDash w14:val="solid"/>
            <w14:round/>
          </w14:textOutline>
        </w:rPr>
        <w:t xml:space="preserve">办理窗口</w:t>
      </w:r>
      <w:r>
        <w:rPr>
          <w:rFonts w:hint="eastAsia" w:ascii="宋体" w:hAnsi="宋体" w:cs="宋体"/>
          <w:color w:val="000000" w:themeColor="text1"/>
          <w:sz w:val="24"/>
          <w:szCs w:val="24"/>
          <w14:textOutline w14:w="0" w14:cap="flat" w14:cmpd="sng" w14:algn="ctr">
            <w14:noFill/>
            <w14:prstDash w14:val="solid"/>
            <w14:round/>
          </w14:textOutline>
        </w:rPr>
        <w:t xml:space="preserve">办理，窗口联系电话</w:t>
      </w:r>
      <w:r>
        <w:rPr>
          <w:rFonts w:hint="eastAsia" w:ascii="宋体" w:hAnsi="宋体" w:cs="宋体"/>
          <w:color w:val="000000" w:themeColor="text1"/>
          <w:sz w:val="24"/>
          <w:szCs w:val="24"/>
          <w14:textOutline w14:w="0" w14:cap="flat" w14:cmpd="sng" w14:algn="ctr">
            <w14:noFill/>
            <w14:prstDash w14:val="solid"/>
            <w14:round/>
          </w14:textOutline>
        </w:rPr>
        <w:t xml:space="preserve">0519-85588120</w:t>
      </w:r>
      <w:r>
        <w:rPr>
          <w:rFonts w:hint="eastAsia" w:ascii="宋体" w:hAnsi="宋体" w:cs="宋体"/>
          <w:color w:val="000000" w:themeColor="text1"/>
          <w:sz w:val="24"/>
          <w:szCs w:val="24"/>
          <w14:textOutline w14:w="0" w14:cap="flat" w14:cmpd="sng" w14:algn="ctr">
            <w14:noFill/>
            <w14:prstDash w14:val="solid"/>
            <w14:round/>
          </w14:textOutline>
        </w:rPr>
        <w:t xml:space="preserve">，其他联系方式见《苏</w:t>
      </w:r>
      <w:r>
        <w:rPr>
          <w:rFonts w:hint="eastAsia" w:ascii="宋体" w:hAnsi="宋体" w:cs="宋体"/>
          <w:color w:val="000000" w:themeColor="text1"/>
          <w:sz w:val="24"/>
          <w:szCs w:val="24"/>
          <w14:textOutline w14:w="0" w14:cap="flat" w14:cmpd="sng" w14:algn="ctr">
            <w14:noFill/>
            <w14:prstDash w14:val="solid"/>
            <w14:round/>
          </w14:textOutline>
        </w:rPr>
        <w:t xml:space="preserve">采云</w:t>
      </w:r>
      <w:r>
        <w:rPr>
          <w:rFonts w:hint="eastAsia" w:ascii="宋体" w:hAnsi="宋体" w:cs="宋体"/>
          <w:color w:val="000000" w:themeColor="text1"/>
          <w:sz w:val="24"/>
          <w:szCs w:val="24"/>
          <w14:textOutline w14:w="0" w14:cap="flat" w14:cmpd="sng" w14:algn="ctr">
            <w14:noFill/>
            <w14:prstDash w14:val="solid"/>
            <w14:round/>
          </w14:textOutline>
        </w:rPr>
        <w:t xml:space="preserve">系统供应商操作手册》（以下简称《操作手册》））、进行注册并按《操作手册》要求制作、上传电子投标文件。</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2. </w:t>
      </w:r>
      <w:r>
        <w:rPr>
          <w:rFonts w:hint="eastAsia" w:ascii="宋体" w:hAnsi="宋体" w:cs="宋体"/>
          <w:color w:val="000000" w:themeColor="text1"/>
          <w:sz w:val="24"/>
          <w:szCs w:val="24"/>
          <w14:textOutline w14:w="0" w14:cap="flat" w14:cmpd="sng" w14:algn="ctr">
            <w14:noFill/>
            <w14:prstDash w14:val="solid"/>
            <w14:round/>
          </w14:textOutline>
        </w:rPr>
        <w:t xml:space="preserve">有关本次招标的事项若存在变动或修改，敬请及时关注溧阳市政府采购中心在“江苏政府采购网”</w:t>
      </w:r>
      <w:r>
        <w:rPr>
          <w:rFonts w:hint="eastAsia" w:ascii="宋体" w:hAnsi="宋体" w:cs="宋体"/>
          <w:color w:val="000000" w:themeColor="text1"/>
          <w:sz w:val="24"/>
          <w:szCs w:val="24"/>
          <w14:textOutline w14:w="0" w14:cap="flat" w14:cmpd="sng" w14:algn="ctr">
            <w14:noFill/>
            <w14:prstDash w14:val="solid"/>
            <w14:round/>
          </w14:textOutline>
        </w:rPr>
        <w:t xml:space="preserve"> </w:t>
      </w:r>
      <w:r>
        <w:rPr>
          <w:rFonts w:hint="eastAsia" w:ascii="宋体" w:hAnsi="宋体" w:cs="宋体"/>
          <w:color w:val="000000" w:themeColor="text1"/>
          <w:sz w:val="24"/>
          <w:szCs w:val="24"/>
          <w14:textOutline w14:w="0" w14:cap="flat" w14:cmpd="sng" w14:algn="ctr">
            <w14:noFill/>
            <w14:prstDash w14:val="solid"/>
            <w14:round/>
          </w14:textOutline>
        </w:rPr>
        <w:t xml:space="preserve">、“常州市政府采购网”发布的更正公告。</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宋体"/>
          <w:color w:val="000000" w:themeColor="text1"/>
          <w:sz w:val="24"/>
          <w:szCs w:val="24"/>
          <w14:textOutline w14:w="0" w14:cap="flat" w14:cmpd="sng" w14:algn="ctr">
            <w14:noFill/>
            <w14:prstDash w14:val="solid"/>
            <w14:round/>
          </w14:textOutline>
        </w:rPr>
        <w:t xml:space="preserve">3. </w:t>
      </w:r>
      <w:r>
        <w:rPr>
          <w:rFonts w:hint="eastAsia" w:ascii="宋体" w:hAnsi="宋体" w:cs="宋体"/>
          <w:color w:val="000000" w:themeColor="text1"/>
          <w:sz w:val="24"/>
          <w:szCs w:val="24"/>
          <w14:textOutline w14:w="0" w14:cap="flat" w14:cmpd="sng" w14:algn="ctr">
            <w14:noFill/>
            <w14:prstDash w14:val="solid"/>
            <w14:round/>
          </w14:textOutline>
        </w:rPr>
        <w:t xml:space="preserve">本次招标不收取投标保证金。</w:t>
      </w:r>
      <w:r/>
    </w:p>
    <w:p>
      <w:pPr>
        <w:ind w:right="840"/>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p>
      <w:pPr>
        <w:ind w:right="840"/>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p>
      <w:pPr>
        <w:jc w:val="left"/>
        <w:widowControl/>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br w:type="page" w:clear="all"/>
      </w:r>
      <w:r/>
    </w:p>
    <w:p>
      <w:pPr>
        <w:pStyle w:val="725"/>
        <w:rPr>
          <w:rFonts w:ascii="黑体" w:eastAsia="黑体"/>
          <w:color w:val="000000" w:themeColor="text1"/>
          <w:sz w:val="44"/>
          <w:szCs w:val="44"/>
          <w14:textOutline w14:w="0" w14:cap="flat" w14:cmpd="sng" w14:algn="ctr">
            <w14:noFill/>
            <w14:prstDash w14:val="solid"/>
            <w14:round/>
          </w14:textOutline>
        </w:rPr>
      </w:pPr>
      <w:r/>
      <w:bookmarkStart w:id="68" w:name="_Toc120614211"/>
      <w:r/>
      <w:bookmarkStart w:id="69" w:name="_Toc28667"/>
      <w:r>
        <w:rPr>
          <w:rFonts w:hint="eastAsia" w:ascii="黑体" w:eastAsia="黑体"/>
          <w:color w:val="000000" w:themeColor="text1"/>
          <w:sz w:val="44"/>
          <w:szCs w:val="44"/>
          <w14:textOutline w14:w="0" w14:cap="flat" w14:cmpd="sng" w14:algn="ctr">
            <w14:noFill/>
            <w14:prstDash w14:val="solid"/>
            <w14:round/>
          </w14:textOutline>
        </w:rPr>
        <w:t xml:space="preserve">第二章</w:t>
      </w:r>
      <w:r>
        <w:rPr>
          <w:rFonts w:hint="eastAsia" w:ascii="黑体" w:eastAsia="黑体"/>
          <w:color w:val="000000" w:themeColor="text1"/>
          <w:sz w:val="44"/>
          <w:szCs w:val="44"/>
          <w14:textOutline w14:w="0" w14:cap="flat" w14:cmpd="sng" w14:algn="ctr">
            <w14:noFill/>
            <w14:prstDash w14:val="solid"/>
            <w14:round/>
          </w14:textOutline>
        </w:rPr>
        <w:t xml:space="preserve">  </w:t>
      </w:r>
      <w:bookmarkStart w:id="70" w:name="_Toc513029202"/>
      <w:r/>
      <w:bookmarkStart w:id="71" w:name="_Toc16938518"/>
      <w:r/>
      <w:bookmarkStart w:id="72" w:name="_Toc120614213"/>
      <w:r/>
      <w:bookmarkStart w:id="73" w:name="_Toc20823274"/>
      <w:r/>
      <w:bookmarkEnd w:id="68"/>
      <w:r>
        <w:rPr>
          <w:rFonts w:hint="eastAsia" w:ascii="黑体" w:eastAsia="黑体"/>
          <w:color w:val="000000" w:themeColor="text1"/>
          <w:sz w:val="44"/>
          <w:szCs w:val="44"/>
          <w14:textOutline w14:w="0" w14:cap="flat" w14:cmpd="sng" w14:algn="ctr">
            <w14:noFill/>
            <w14:prstDash w14:val="solid"/>
            <w14:round/>
          </w14:textOutline>
        </w:rPr>
        <w:t xml:space="preserve">供应商须知</w:t>
      </w:r>
      <w:bookmarkEnd w:id="69"/>
      <w:r/>
      <w:bookmarkEnd w:id="70"/>
      <w:r/>
      <w:bookmarkEnd w:id="71"/>
      <w:r/>
      <w:bookmarkEnd w:id="72"/>
      <w:r/>
      <w:bookmarkEnd w:id="73"/>
      <w:r/>
      <w:r/>
    </w:p>
    <w:p>
      <w:pPr>
        <w:pStyle w:val="727"/>
        <w:ind w:firstLine="496"/>
        <w:spacing w:before="145" w:after="145" w:line="360" w:lineRule="auto"/>
        <w:rPr>
          <w:b w:val="0"/>
          <w:color w:val="000000" w:themeColor="text1"/>
          <w14:textOutline w14:w="0" w14:cap="flat" w14:cmpd="sng" w14:algn="ctr">
            <w14:noFill/>
            <w14:prstDash w14:val="solid"/>
            <w14:round/>
          </w14:textOutline>
        </w:rPr>
      </w:pPr>
      <w:r/>
      <w:bookmarkStart w:id="74" w:name="_Toc130823020"/>
      <w:r/>
      <w:bookmarkStart w:id="75" w:name="_Toc16938519"/>
      <w:r/>
      <w:bookmarkStart w:id="76" w:name="_Toc130823882"/>
      <w:r/>
      <w:bookmarkStart w:id="77" w:name="_Toc130823796"/>
      <w:r/>
      <w:bookmarkStart w:id="78" w:name="_Toc20823275"/>
      <w:r/>
      <w:bookmarkStart w:id="79" w:name="_Toc513029203"/>
      <w:r/>
      <w:bookmarkStart w:id="80" w:name="_Toc120614214"/>
      <w:r>
        <w:rPr>
          <w:rFonts w:hint="eastAsia"/>
          <w:b w:val="0"/>
          <w:color w:val="000000" w:themeColor="text1"/>
          <w14:textOutline w14:w="0" w14:cap="flat" w14:cmpd="sng" w14:algn="ctr">
            <w14:noFill/>
            <w14:prstDash w14:val="solid"/>
            <w14:round/>
          </w14:textOutline>
        </w:rPr>
        <w:t xml:space="preserve">一、总则</w:t>
      </w:r>
      <w:bookmarkEnd w:id="74"/>
      <w:r/>
      <w:bookmarkEnd w:id="75"/>
      <w:r/>
      <w:bookmarkEnd w:id="76"/>
      <w:r/>
      <w:bookmarkEnd w:id="77"/>
      <w:r/>
      <w:bookmarkEnd w:id="78"/>
      <w:r/>
      <w:bookmarkEnd w:id="79"/>
      <w:r/>
      <w:bookmarkEnd w:id="80"/>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81" w:name="_Hlt16619475"/>
      <w:r/>
      <w:bookmarkStart w:id="82" w:name="_Toc458694821"/>
      <w:r/>
      <w:bookmarkStart w:id="83" w:name="_Toc16938520"/>
      <w:r/>
      <w:bookmarkStart w:id="84" w:name="_Toc513029204"/>
      <w:r/>
      <w:bookmarkStart w:id="85" w:name="_Toc20823276"/>
      <w:r/>
      <w:bookmarkEnd w:id="81"/>
      <w:r>
        <w:rPr>
          <w:rFonts w:hint="eastAsia"/>
          <w:b w:val="0"/>
          <w:bCs w:val="0"/>
          <w:color w:val="000000" w:themeColor="text1"/>
          <w14:textOutline w14:w="0" w14:cap="flat" w14:cmpd="sng" w14:algn="ctr">
            <w14:noFill/>
            <w14:prstDash w14:val="solid"/>
            <w14:round/>
          </w14:textOutline>
        </w:rPr>
        <w:t xml:space="preserve">1</w:t>
      </w:r>
      <w:bookmarkEnd w:id="82"/>
      <w:r>
        <w:rPr>
          <w:rFonts w:hint="eastAsia"/>
          <w:b w:val="0"/>
          <w:bCs w:val="0"/>
          <w:color w:val="000000" w:themeColor="text1"/>
          <w14:textOutline w14:w="0" w14:cap="flat" w14:cmpd="sng" w14:algn="ctr">
            <w14:noFill/>
            <w14:prstDash w14:val="solid"/>
            <w14:round/>
          </w14:textOutline>
        </w:rPr>
        <w:t xml:space="preserve">、采购方式</w:t>
      </w:r>
      <w:bookmarkEnd w:id="83"/>
      <w:r/>
      <w:bookmarkEnd w:id="84"/>
      <w:r/>
      <w:bookmarkEnd w:id="85"/>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color w:val="000000" w:themeColor="text1"/>
          <w:sz w:val="24"/>
          <w14:textOutline w14:w="0" w14:cap="flat" w14:cmpd="sng" w14:algn="ctr">
            <w14:noFill/>
            <w14:prstDash w14:val="solid"/>
            <w14:round/>
          </w14:textOutline>
        </w:rPr>
        <w:t xml:space="preserve">1.1 </w:t>
      </w:r>
      <w:r>
        <w:rPr>
          <w:rFonts w:hint="eastAsia" w:ascii="宋体" w:hAnsi="宋体"/>
          <w:color w:val="000000" w:themeColor="text1"/>
          <w:sz w:val="24"/>
          <w14:textOutline w14:w="0" w14:cap="flat" w14:cmpd="sng" w14:algn="ctr">
            <w14:noFill/>
            <w14:prstDash w14:val="solid"/>
            <w14:round/>
          </w14:textOutline>
        </w:rPr>
        <w:t xml:space="preserve">本次项目采用开放式框架协议采购方式，本征集文件仅适用于征集公告中所述项目。</w:t>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86" w:name="_Toc16938521"/>
      <w:r/>
      <w:bookmarkStart w:id="87" w:name="_Toc20823277"/>
      <w:r/>
      <w:bookmarkStart w:id="88" w:name="_Toc513029205"/>
      <w:r>
        <w:rPr>
          <w:rFonts w:hint="eastAsia"/>
          <w:b w:val="0"/>
          <w:bCs w:val="0"/>
          <w:color w:val="000000" w:themeColor="text1"/>
          <w14:textOutline w14:w="0" w14:cap="flat" w14:cmpd="sng" w14:algn="ctr">
            <w14:noFill/>
            <w14:prstDash w14:val="solid"/>
            <w14:round/>
          </w14:textOutline>
        </w:rPr>
        <w:t xml:space="preserve">2</w:t>
      </w:r>
      <w:r>
        <w:rPr>
          <w:rFonts w:hint="eastAsia"/>
          <w:b w:val="0"/>
          <w:bCs w:val="0"/>
          <w:color w:val="000000" w:themeColor="text1"/>
          <w14:textOutline w14:w="0" w14:cap="flat" w14:cmpd="sng" w14:algn="ctr">
            <w14:noFill/>
            <w14:prstDash w14:val="solid"/>
            <w14:round/>
          </w14:textOutline>
        </w:rPr>
        <w:t xml:space="preserve">、合格的</w:t>
      </w:r>
      <w:bookmarkEnd w:id="86"/>
      <w:r/>
      <w:bookmarkEnd w:id="87"/>
      <w:r/>
      <w:bookmarkEnd w:id="88"/>
      <w:r>
        <w:rPr>
          <w:rFonts w:hint="eastAsia"/>
          <w:b w:val="0"/>
          <w:bCs w:val="0"/>
          <w:color w:val="000000" w:themeColor="text1"/>
          <w14:textOutline w14:w="0" w14:cap="flat" w14:cmpd="sng" w14:algn="ctr">
            <w14:noFill/>
            <w14:prstDash w14:val="solid"/>
            <w14:round/>
          </w14:textOutline>
        </w:rPr>
        <w:t xml:space="preserve">供应商</w:t>
      </w:r>
      <w:r/>
    </w:p>
    <w:p>
      <w:pPr>
        <w:ind w:firstLine="480"/>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2.1</w:t>
      </w:r>
      <w:r>
        <w:rPr>
          <w:rFonts w:hint="eastAsia" w:ascii="宋体" w:hAnsi="宋体"/>
          <w:color w:val="000000" w:themeColor="text1"/>
          <w:sz w:val="24"/>
          <w:szCs w:val="24"/>
          <w14:textOutline w14:w="0" w14:cap="flat" w14:cmpd="sng" w14:algn="ctr">
            <w14:noFill/>
            <w14:prstDash w14:val="solid"/>
            <w14:round/>
          </w14:textOutline>
        </w:rPr>
        <w:t xml:space="preserve">申请文件通过审核的供应商即为合格供应商。</w:t>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89" w:name="_Toc20823278"/>
      <w:r/>
      <w:bookmarkStart w:id="90" w:name="_Toc16938522"/>
      <w:r/>
      <w:bookmarkStart w:id="91" w:name="_Toc513029206"/>
      <w:r>
        <w:rPr>
          <w:rFonts w:hint="eastAsia"/>
          <w:b w:val="0"/>
          <w:bCs w:val="0"/>
          <w:color w:val="000000" w:themeColor="text1"/>
          <w14:textOutline w14:w="0" w14:cap="flat" w14:cmpd="sng" w14:algn="ctr">
            <w14:noFill/>
            <w14:prstDash w14:val="solid"/>
            <w14:round/>
          </w14:textOutline>
        </w:rPr>
        <w:t xml:space="preserve">3</w:t>
      </w:r>
      <w:r>
        <w:rPr>
          <w:rFonts w:hint="eastAsia"/>
          <w:b w:val="0"/>
          <w:bCs w:val="0"/>
          <w:color w:val="000000" w:themeColor="text1"/>
          <w14:textOutline w14:w="0" w14:cap="flat" w14:cmpd="sng" w14:algn="ctr">
            <w14:noFill/>
            <w14:prstDash w14:val="solid"/>
            <w14:round/>
          </w14:textOutline>
        </w:rPr>
        <w:t xml:space="preserve">、适用法律</w:t>
      </w:r>
      <w:bookmarkEnd w:id="89"/>
      <w:r/>
      <w:bookmarkEnd w:id="90"/>
      <w:r/>
      <w:bookmarkEnd w:id="91"/>
      <w:r/>
      <w:r/>
    </w:p>
    <w:p>
      <w:pPr>
        <w:ind w:firstLine="420"/>
        <w:spacing w:line="4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color w:val="000000" w:themeColor="text1"/>
          <w:sz w:val="24"/>
          <w14:textOutline w14:w="0" w14:cap="flat" w14:cmpd="sng" w14:algn="ctr">
            <w14:noFill/>
            <w14:prstDash w14:val="solid"/>
            <w14:round/>
          </w14:textOutline>
        </w:rPr>
        <w:t xml:space="preserve">3.1 </w:t>
      </w:r>
      <w:r>
        <w:rPr>
          <w:rFonts w:hint="eastAsia" w:ascii="宋体" w:hAnsi="宋体"/>
          <w:color w:val="000000" w:themeColor="text1"/>
          <w:sz w:val="24"/>
          <w14:textOutline w14:w="0" w14:cap="flat" w14:cmpd="sng" w14:algn="ctr">
            <w14:noFill/>
            <w14:prstDash w14:val="solid"/>
            <w14:round/>
          </w14:textOutline>
        </w:rPr>
        <w:t xml:space="preserve">本次开放式框架协议采购活动（以下简称采购活动）及由此产生的框架协议文本和采购合同文本受中华人民共和国有关的法律法规制约和保护</w:t>
      </w:r>
      <w:r>
        <w:rPr>
          <w:rFonts w:ascii="宋体" w:hAnsi="宋体"/>
          <w:color w:val="000000" w:themeColor="text1"/>
          <w:sz w:val="24"/>
          <w14:textOutline w14:w="0" w14:cap="flat" w14:cmpd="sng" w14:algn="ctr">
            <w14:noFill/>
            <w14:prstDash w14:val="solid"/>
            <w14:round/>
          </w14:textOutline>
        </w:rPr>
        <w:t xml:space="preserve">。</w:t>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92" w:name="_Toc20823279"/>
      <w:r/>
      <w:bookmarkStart w:id="93" w:name="_Toc513029207"/>
      <w:r/>
      <w:bookmarkStart w:id="94" w:name="_Toc16938523"/>
      <w:r/>
      <w:bookmarkStart w:id="95" w:name="_Toc462564067"/>
      <w:r>
        <w:rPr>
          <w:rFonts w:hint="eastAsia"/>
          <w:b w:val="0"/>
          <w:bCs w:val="0"/>
          <w:color w:val="000000" w:themeColor="text1"/>
          <w14:textOutline w14:w="0" w14:cap="flat" w14:cmpd="sng" w14:algn="ctr">
            <w14:noFill/>
            <w14:prstDash w14:val="solid"/>
            <w14:round/>
          </w14:textOutline>
        </w:rPr>
        <w:t xml:space="preserve">4</w:t>
      </w:r>
      <w:r>
        <w:rPr>
          <w:rFonts w:hint="eastAsia"/>
          <w:b w:val="0"/>
          <w:bCs w:val="0"/>
          <w:color w:val="000000" w:themeColor="text1"/>
          <w14:textOutline w14:w="0" w14:cap="flat" w14:cmpd="sng" w14:algn="ctr">
            <w14:noFill/>
            <w14:prstDash w14:val="solid"/>
            <w14:round/>
          </w14:textOutline>
        </w:rPr>
        <w:t xml:space="preserve">、参加采购活动的费用</w:t>
      </w:r>
      <w:bookmarkEnd w:id="92"/>
      <w:r/>
      <w:bookmarkEnd w:id="93"/>
      <w:r/>
      <w:bookmarkEnd w:id="94"/>
      <w:r/>
      <w:bookmarkEnd w:id="95"/>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4.1</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供应商应自行承担所有与参加采购活动有关的费用，无论采购活动过程中的做法和结果如何，溧阳市政府采购中心（以下简称采购中心）在任何情况下均无义务和责任承担这些费用。</w:t>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color w:val="000000" w:themeColor="text1"/>
          <w:sz w:val="24"/>
          <w14:textOutline w14:w="0" w14:cap="flat" w14:cmpd="sng" w14:algn="ctr">
            <w14:noFill/>
            <w14:prstDash w14:val="solid"/>
            <w14:round/>
          </w14:textOutline>
        </w:rPr>
        <w:t xml:space="preserve">4.2</w:t>
      </w:r>
      <w:r>
        <w:rPr>
          <w:rFonts w:hint="eastAsia" w:ascii="宋体" w:hAnsi="宋体"/>
          <w:color w:val="000000" w:themeColor="text1"/>
          <w:sz w:val="24"/>
          <w14:textOutline w14:w="0" w14:cap="flat" w14:cmpd="sng" w14:algn="ctr">
            <w14:noFill/>
            <w14:prstDash w14:val="solid"/>
            <w14:round/>
          </w14:textOutline>
        </w:rPr>
        <w:t xml:space="preserve">本次采购活动不收取文</w:t>
      </w:r>
      <w:r>
        <w:rPr>
          <w:rFonts w:hint="eastAsia" w:ascii="宋体" w:hAnsi="宋体"/>
          <w:color w:val="000000" w:themeColor="text1"/>
          <w:sz w:val="24"/>
          <w14:textOutline w14:w="0" w14:cap="flat" w14:cmpd="sng" w14:algn="ctr">
            <w14:noFill/>
            <w14:prstDash w14:val="solid"/>
            <w14:round/>
          </w14:textOutline>
        </w:rPr>
        <w:t xml:space="preserve">件工本费与代理服务费。</w:t>
      </w:r>
      <w:r/>
    </w:p>
    <w:p>
      <w:pPr>
        <w:pStyle w:val="728"/>
        <w:ind w:firstLine="450"/>
        <w:spacing w:before="0" w:after="0" w:line="480" w:lineRule="exact"/>
        <w:rPr>
          <w:rFonts w:ascii="黑体" w:hAnsi="宋体"/>
          <w:b w:val="0"/>
          <w:bCs w:val="0"/>
          <w:color w:val="000000" w:themeColor="text1"/>
          <w14:textOutline w14:w="0" w14:cap="flat" w14:cmpd="sng" w14:algn="ctr">
            <w14:noFill/>
            <w14:prstDash w14:val="solid"/>
            <w14:round/>
          </w14:textOutline>
        </w:rPr>
      </w:pPr>
      <w:r>
        <w:rPr>
          <w:rFonts w:hint="eastAsia" w:ascii="宋体" w:hAnsi="宋体"/>
          <w:b w:val="0"/>
          <w:color w:val="000000" w:themeColor="text1"/>
          <w:sz w:val="30"/>
          <w14:textOutline w14:w="0" w14:cap="flat" w14:cmpd="sng" w14:algn="ctr">
            <w14:noFill/>
            <w14:prstDash w14:val="solid"/>
            <w14:round/>
          </w14:textOutline>
        </w:rPr>
        <w:t xml:space="preserve">5</w:t>
      </w:r>
      <w:r>
        <w:rPr>
          <w:rFonts w:hint="eastAsia" w:ascii="宋体" w:hAnsi="宋体"/>
          <w:b w:val="0"/>
          <w:color w:val="000000" w:themeColor="text1"/>
          <w:sz w:val="30"/>
          <w14:textOutline w14:w="0" w14:cap="flat" w14:cmpd="sng" w14:algn="ctr">
            <w14:noFill/>
            <w14:prstDash w14:val="solid"/>
            <w14:round/>
          </w14:textOutline>
        </w:rPr>
        <w:t xml:space="preserve">、</w:t>
      </w:r>
      <w:r>
        <w:rPr>
          <w:rFonts w:hint="eastAsia" w:ascii="黑体" w:hAnsi="宋体"/>
          <w:b w:val="0"/>
          <w:bCs w:val="0"/>
          <w:color w:val="000000" w:themeColor="text1"/>
          <w14:textOutline w14:w="0" w14:cap="flat" w14:cmpd="sng" w14:algn="ctr">
            <w14:noFill/>
            <w14:prstDash w14:val="solid"/>
            <w14:round/>
          </w14:textOutline>
        </w:rPr>
        <w:t xml:space="preserve">征集文件的约束力</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5.1</w:t>
      </w:r>
      <w:r>
        <w:rPr>
          <w:rFonts w:hint="eastAsia" w:ascii="宋体" w:hAnsi="宋体"/>
          <w:color w:val="000000" w:themeColor="text1"/>
          <w:sz w:val="24"/>
          <w:szCs w:val="24"/>
          <w14:textOutline w14:w="0" w14:cap="flat" w14:cmpd="sng" w14:algn="ctr">
            <w14:noFill/>
            <w14:prstDash w14:val="solid"/>
            <w14:round/>
          </w14:textOutline>
        </w:rPr>
        <w:t xml:space="preserve"> </w:t>
      </w:r>
      <w:r>
        <w:rPr>
          <w:rFonts w:hint="eastAsia" w:ascii="宋体" w:hAnsi="宋体"/>
          <w:color w:val="000000" w:themeColor="text1"/>
          <w:sz w:val="24"/>
          <w:szCs w:val="24"/>
          <w14:textOutline w14:w="0" w14:cap="flat" w14:cmpd="sng" w14:algn="ctr">
            <w14:noFill/>
            <w14:prstDash w14:val="solid"/>
            <w14:round/>
          </w14:textOutline>
        </w:rPr>
        <w:t xml:space="preserve">供应商一旦参加本项目采购活动，即被认为接受了本征集文件的规定和约束。</w:t>
      </w:r>
      <w:r/>
    </w:p>
    <w:p>
      <w:pPr>
        <w:pStyle w:val="727"/>
        <w:ind w:firstLine="320"/>
        <w:spacing w:before="145" w:after="145" w:line="360" w:lineRule="auto"/>
        <w:rPr>
          <w:b w:val="0"/>
          <w:color w:val="000000" w:themeColor="text1"/>
          <w14:textOutline w14:w="0" w14:cap="flat" w14:cmpd="sng" w14:algn="ctr">
            <w14:noFill/>
            <w14:prstDash w14:val="solid"/>
            <w14:round/>
          </w14:textOutline>
        </w:rPr>
      </w:pPr>
      <w:r/>
      <w:bookmarkStart w:id="96" w:name="_Toc20823281"/>
      <w:r/>
      <w:bookmarkStart w:id="97" w:name="_Toc513029209"/>
      <w:r/>
      <w:bookmarkStart w:id="98" w:name="_Toc130823797"/>
      <w:r/>
      <w:bookmarkStart w:id="99" w:name="_Toc130823021"/>
      <w:r/>
      <w:bookmarkStart w:id="100" w:name="_Toc16938525"/>
      <w:r/>
      <w:bookmarkStart w:id="101" w:name="_Toc120614215"/>
      <w:r/>
      <w:bookmarkStart w:id="102" w:name="_Toc130823883"/>
      <w:r>
        <w:rPr>
          <w:rFonts w:hint="eastAsia"/>
          <w:b w:val="0"/>
          <w:color w:val="000000" w:themeColor="text1"/>
          <w14:textOutline w14:w="0" w14:cap="flat" w14:cmpd="sng" w14:algn="ctr">
            <w14:noFill/>
            <w14:prstDash w14:val="solid"/>
            <w14:round/>
          </w14:textOutline>
        </w:rPr>
        <w:t xml:space="preserve">二、征集文件</w:t>
      </w:r>
      <w:bookmarkEnd w:id="96"/>
      <w:r/>
      <w:bookmarkEnd w:id="97"/>
      <w:r/>
      <w:bookmarkEnd w:id="98"/>
      <w:r/>
      <w:bookmarkEnd w:id="99"/>
      <w:r/>
      <w:bookmarkEnd w:id="100"/>
      <w:r/>
      <w:bookmarkEnd w:id="101"/>
      <w:r/>
      <w:bookmarkEnd w:id="102"/>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103" w:name="_Toc513029210"/>
      <w:r/>
      <w:bookmarkStart w:id="104" w:name="_Toc20823282"/>
      <w:r/>
      <w:bookmarkStart w:id="105" w:name="_Toc16938526"/>
      <w:r>
        <w:rPr>
          <w:rFonts w:hint="eastAsia"/>
          <w:b w:val="0"/>
          <w:bCs w:val="0"/>
          <w:color w:val="000000" w:themeColor="text1"/>
          <w14:textOutline w14:w="0" w14:cap="flat" w14:cmpd="sng" w14:algn="ctr">
            <w14:noFill/>
            <w14:prstDash w14:val="solid"/>
            <w14:round/>
          </w14:textOutline>
        </w:rPr>
        <w:t xml:space="preserve">6</w:t>
      </w:r>
      <w:r>
        <w:rPr>
          <w:rFonts w:hint="eastAsia"/>
          <w:b w:val="0"/>
          <w:bCs w:val="0"/>
          <w:color w:val="000000" w:themeColor="text1"/>
          <w14:textOutline w14:w="0" w14:cap="flat" w14:cmpd="sng" w14:algn="ctr">
            <w14:noFill/>
            <w14:prstDash w14:val="solid"/>
            <w14:round/>
          </w14:textOutline>
        </w:rPr>
        <w:t xml:space="preserve">、征集文件构成</w:t>
      </w:r>
      <w:bookmarkEnd w:id="103"/>
      <w:r/>
      <w:bookmarkEnd w:id="104"/>
      <w:r/>
      <w:bookmarkEnd w:id="105"/>
      <w:r/>
      <w:r/>
    </w:p>
    <w:p>
      <w:pPr>
        <w:ind w:firstLine="480"/>
        <w:spacing w:line="48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6.1</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征集文件由以下部分组成：</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w:t>
      </w:r>
      <w:r>
        <w:rPr>
          <w:rFonts w:ascii="宋体" w:hAnsi="宋体"/>
          <w:color w:val="000000" w:themeColor="text1"/>
          <w:sz w:val="24"/>
          <w:szCs w:val="24"/>
          <w14:textOutline w14:w="0" w14:cap="flat" w14:cmpd="sng" w14:algn="ctr">
            <w14:noFill/>
            <w14:prstDash w14:val="solid"/>
            <w14:round/>
          </w14:textOutline>
        </w:rPr>
        <w:t xml:space="preserve">.1.1</w:t>
      </w:r>
      <w:r>
        <w:rPr>
          <w:rFonts w:hint="eastAsia" w:ascii="宋体" w:hAnsi="宋体"/>
          <w:color w:val="000000" w:themeColor="text1"/>
          <w:sz w:val="24"/>
          <w:szCs w:val="24"/>
          <w14:textOutline w14:w="0" w14:cap="flat" w14:cmpd="sng" w14:algn="ctr">
            <w14:noFill/>
            <w14:prstDash w14:val="solid"/>
            <w14:round/>
          </w14:textOutline>
        </w:rPr>
        <w:t xml:space="preserve">参加征集活动的邀请</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6.1.2</w:t>
      </w:r>
      <w:r>
        <w:rPr>
          <w:rFonts w:hint="eastAsia" w:ascii="宋体" w:hAnsi="宋体"/>
          <w:color w:val="000000" w:themeColor="text1"/>
          <w:sz w:val="24"/>
          <w:szCs w:val="24"/>
          <w14:textOutline w14:w="0" w14:cap="flat" w14:cmpd="sng" w14:algn="ctr">
            <w14:noFill/>
            <w14:prstDash w14:val="solid"/>
            <w14:round/>
          </w14:textOutline>
        </w:rPr>
        <w:t xml:space="preserve">供应商须知</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w:t>
      </w:r>
      <w:r>
        <w:rPr>
          <w:rFonts w:ascii="宋体" w:hAnsi="宋体"/>
          <w:color w:val="000000" w:themeColor="text1"/>
          <w:sz w:val="24"/>
          <w:szCs w:val="24"/>
          <w14:textOutline w14:w="0" w14:cap="flat" w14:cmpd="sng" w14:algn="ctr">
            <w14:noFill/>
            <w14:prstDash w14:val="solid"/>
            <w14:round/>
          </w14:textOutline>
        </w:rPr>
        <w:t xml:space="preserve">.1.3</w:t>
      </w:r>
      <w:r>
        <w:rPr>
          <w:rFonts w:hint="eastAsia" w:ascii="宋体" w:hAnsi="宋体"/>
          <w:color w:val="000000" w:themeColor="text1"/>
          <w:sz w:val="24"/>
          <w:szCs w:val="24"/>
          <w14:textOutline w14:w="0" w14:cap="flat" w14:cmpd="sng" w14:algn="ctr">
            <w14:noFill/>
            <w14:prstDash w14:val="solid"/>
            <w14:round/>
          </w14:textOutline>
        </w:rPr>
        <w:t xml:space="preserve">框架协议文本</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6.1.4</w:t>
      </w:r>
      <w:r>
        <w:rPr>
          <w:rFonts w:hint="eastAsia" w:ascii="宋体" w:hAnsi="宋体"/>
          <w:color w:val="000000" w:themeColor="text1"/>
          <w:sz w:val="24"/>
          <w:szCs w:val="24"/>
          <w14:textOutline w14:w="0" w14:cap="flat" w14:cmpd="sng" w14:algn="ctr">
            <w14:noFill/>
            <w14:prstDash w14:val="solid"/>
            <w14:round/>
          </w14:textOutline>
        </w:rPr>
        <w:t xml:space="preserve">采购需求</w:t>
      </w:r>
      <w:r/>
    </w:p>
    <w:p>
      <w:pPr>
        <w:ind w:firstLine="480"/>
        <w:spacing w:line="480" w:lineRule="exact"/>
        <w:rPr>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6.1.5</w:t>
      </w:r>
      <w:r>
        <w:rPr>
          <w:rFonts w:hint="eastAsia" w:hAnsi="宋体"/>
          <w:color w:val="000000" w:themeColor="text1"/>
          <w:sz w:val="24"/>
          <w:szCs w:val="24"/>
          <w14:textOutline w14:w="0" w14:cap="flat" w14:cmpd="sng" w14:algn="ctr">
            <w14:noFill/>
            <w14:prstDash w14:val="solid"/>
            <w14:round/>
          </w14:textOutline>
        </w:rPr>
        <w:t xml:space="preserve">确定入围及成交供应商</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6.1.6</w:t>
      </w:r>
      <w:r>
        <w:rPr>
          <w:rFonts w:hint="eastAsia" w:ascii="宋体" w:hAnsi="宋体"/>
          <w:color w:val="000000" w:themeColor="text1"/>
          <w:sz w:val="24"/>
          <w:szCs w:val="24"/>
          <w14:textOutline w14:w="0" w14:cap="flat" w14:cmpd="sng" w14:algn="ctr">
            <w14:noFill/>
            <w14:prstDash w14:val="solid"/>
            <w14:round/>
          </w14:textOutline>
        </w:rPr>
        <w:t xml:space="preserve">申请文件格式</w:t>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color w:val="000000" w:themeColor="text1"/>
          <w:sz w:val="24"/>
          <w14:textOutline w14:w="0" w14:cap="flat" w14:cmpd="sng" w14:algn="ctr">
            <w14:noFill/>
            <w14:prstDash w14:val="solid"/>
            <w14:round/>
          </w14:textOutline>
        </w:rPr>
        <w:t xml:space="preserve">请仔细检查征集文件是否齐全，如有</w:t>
      </w:r>
      <w:r>
        <w:rPr>
          <w:rFonts w:hint="eastAsia" w:ascii="宋体" w:hAnsi="宋体"/>
          <w:color w:val="000000" w:themeColor="text1"/>
          <w:sz w:val="24"/>
          <w14:textOutline w14:w="0" w14:cap="flat" w14:cmpd="sng" w14:algn="ctr">
            <w14:noFill/>
            <w14:prstDash w14:val="solid"/>
            <w14:round/>
          </w14:textOutline>
        </w:rPr>
        <w:t xml:space="preserve">缺漏请</w:t>
      </w:r>
      <w:r>
        <w:rPr>
          <w:rFonts w:hint="eastAsia" w:ascii="宋体" w:hAnsi="宋体"/>
          <w:color w:val="000000" w:themeColor="text1"/>
          <w:sz w:val="24"/>
          <w14:textOutline w14:w="0" w14:cap="flat" w14:cmpd="sng" w14:algn="ctr">
            <w14:noFill/>
            <w14:prstDash w14:val="solid"/>
            <w14:round/>
          </w14:textOutline>
        </w:rPr>
        <w:t xml:space="preserve">立即与采购中心联系解决。</w:t>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6.2</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供应商应认真阅读征集文件中所有的事项、格式、条款和规范等要求。按征集文件的要求和规定编制申请文件，并保证所提供的全部资料的真实性，否则其风险由供应商自行承担。</w:t>
      </w:r>
      <w:r/>
    </w:p>
    <w:p>
      <w:pPr>
        <w:pStyle w:val="728"/>
        <w:ind w:firstLine="560"/>
        <w:spacing w:before="0" w:after="0" w:line="240" w:lineRule="auto"/>
        <w:rPr>
          <w:b w:val="0"/>
          <w:bCs w:val="0"/>
          <w:color w:val="000000" w:themeColor="text1"/>
          <w14:textOutline w14:w="0" w14:cap="flat" w14:cmpd="sng" w14:algn="ctr">
            <w14:noFill/>
            <w14:prstDash w14:val="solid"/>
            <w14:round/>
          </w14:textOutline>
        </w:rPr>
      </w:pPr>
      <w:r/>
      <w:bookmarkStart w:id="106" w:name="_Toc20823283"/>
      <w:r/>
      <w:bookmarkStart w:id="107" w:name="_Toc513029211"/>
      <w:r/>
      <w:bookmarkStart w:id="108" w:name="_Toc462564070"/>
      <w:r/>
      <w:bookmarkStart w:id="109" w:name="_Toc16938527"/>
      <w:r>
        <w:rPr>
          <w:rFonts w:hint="eastAsia"/>
          <w:b w:val="0"/>
          <w:bCs w:val="0"/>
          <w:color w:val="000000" w:themeColor="text1"/>
          <w14:textOutline w14:w="0" w14:cap="flat" w14:cmpd="sng" w14:algn="ctr">
            <w14:noFill/>
            <w14:prstDash w14:val="solid"/>
            <w14:round/>
          </w14:textOutline>
        </w:rPr>
        <w:t xml:space="preserve">7</w:t>
      </w:r>
      <w:r>
        <w:rPr>
          <w:rFonts w:hint="eastAsia"/>
          <w:b w:val="0"/>
          <w:bCs w:val="0"/>
          <w:color w:val="000000" w:themeColor="text1"/>
          <w14:textOutline w14:w="0" w14:cap="flat" w14:cmpd="sng" w14:algn="ctr">
            <w14:noFill/>
            <w14:prstDash w14:val="solid"/>
            <w14:round/>
          </w14:textOutline>
        </w:rPr>
        <w:t xml:space="preserve">、征集文件的澄清</w:t>
      </w:r>
      <w:bookmarkEnd w:id="106"/>
      <w:r/>
      <w:bookmarkEnd w:id="107"/>
      <w:r/>
      <w:bookmarkEnd w:id="108"/>
      <w:r/>
      <w:bookmarkEnd w:id="109"/>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7.1</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任何要求对征集文件进行澄清的供应商，应当以书面形式通知采购中心。</w:t>
      </w:r>
      <w:r/>
    </w:p>
    <w:p>
      <w:pPr>
        <w:pStyle w:val="728"/>
        <w:ind w:firstLine="560"/>
        <w:spacing w:before="0" w:after="0" w:line="240" w:lineRule="auto"/>
        <w:rPr>
          <w:b w:val="0"/>
          <w:bCs w:val="0"/>
          <w:color w:val="000000" w:themeColor="text1"/>
          <w14:textOutline w14:w="0" w14:cap="flat" w14:cmpd="sng" w14:algn="ctr">
            <w14:noFill/>
            <w14:prstDash w14:val="solid"/>
            <w14:round/>
          </w14:textOutline>
        </w:rPr>
      </w:pPr>
      <w:r/>
      <w:bookmarkStart w:id="110" w:name="_Toc16938528"/>
      <w:r/>
      <w:bookmarkStart w:id="111" w:name="_Toc20823284"/>
      <w:r/>
      <w:bookmarkStart w:id="112" w:name="_Toc462564071"/>
      <w:r/>
      <w:bookmarkStart w:id="113" w:name="_Toc513029212"/>
      <w:r>
        <w:rPr>
          <w:rFonts w:hint="eastAsia"/>
          <w:b w:val="0"/>
          <w:bCs w:val="0"/>
          <w:color w:val="000000" w:themeColor="text1"/>
          <w14:textOutline w14:w="0" w14:cap="flat" w14:cmpd="sng" w14:algn="ctr">
            <w14:noFill/>
            <w14:prstDash w14:val="solid"/>
            <w14:round/>
          </w14:textOutline>
        </w:rPr>
        <w:t xml:space="preserve">8</w:t>
      </w:r>
      <w:r>
        <w:rPr>
          <w:rFonts w:hint="eastAsia"/>
          <w:b w:val="0"/>
          <w:bCs w:val="0"/>
          <w:color w:val="000000" w:themeColor="text1"/>
          <w14:textOutline w14:w="0" w14:cap="flat" w14:cmpd="sng" w14:algn="ctr">
            <w14:noFill/>
            <w14:prstDash w14:val="solid"/>
            <w14:round/>
          </w14:textOutline>
        </w:rPr>
        <w:t xml:space="preserve">、征集文件的修改</w:t>
      </w:r>
      <w:bookmarkEnd w:id="110"/>
      <w:r/>
      <w:bookmarkEnd w:id="111"/>
      <w:r/>
      <w:bookmarkEnd w:id="112"/>
      <w:r/>
      <w:bookmarkEnd w:id="113"/>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8.1</w:t>
      </w:r>
      <w:r>
        <w:rPr>
          <w:rFonts w:hint="eastAsia" w:ascii="宋体" w:hAnsi="宋体"/>
          <w:bCs/>
          <w:color w:val="000000" w:themeColor="text1"/>
          <w:sz w:val="24"/>
          <w14:textOutline w14:w="0" w14:cap="flat" w14:cmpd="sng" w14:algn="ctr">
            <w14:noFill/>
            <w14:prstDash w14:val="solid"/>
            <w14:round/>
          </w14:textOutline>
        </w:rPr>
        <w:t xml:space="preserve">采购中心有权根据需要对征集文件进行修改。</w:t>
      </w:r>
      <w:r>
        <w:rPr>
          <w:rFonts w:hint="eastAsia" w:ascii="宋体" w:hAnsi="宋体"/>
          <w:color w:val="000000" w:themeColor="text1"/>
          <w:sz w:val="24"/>
          <w14:textOutline w14:w="0" w14:cap="flat" w14:cmpd="sng" w14:algn="ctr">
            <w14:noFill/>
            <w14:prstDash w14:val="solid"/>
            <w14:round/>
          </w14:textOutline>
        </w:rPr>
        <w:t xml:space="preserve">征集文件的修改将在“江苏政府采购网”“常州市政府采购网”公布，</w:t>
      </w:r>
      <w:r>
        <w:rPr>
          <w:rFonts w:hint="eastAsia" w:ascii="宋体" w:hAnsi="宋体"/>
          <w:color w:val="000000" w:themeColor="text1"/>
          <w:sz w:val="24"/>
          <w:szCs w:val="24"/>
          <w14:textOutline w14:w="0" w14:cap="flat" w14:cmpd="sng" w14:algn="ctr">
            <w14:noFill/>
            <w14:prstDash w14:val="solid"/>
            <w14:round/>
          </w14:textOutline>
        </w:rPr>
        <w:t xml:space="preserve">补充文件将作为</w:t>
      </w:r>
      <w:r>
        <w:rPr>
          <w:rFonts w:hint="eastAsia" w:ascii="宋体" w:hAnsi="宋体"/>
          <w:color w:val="000000" w:themeColor="text1"/>
          <w:sz w:val="24"/>
          <w14:textOutline w14:w="0" w14:cap="flat" w14:cmpd="sng" w14:algn="ctr">
            <w14:noFill/>
            <w14:prstDash w14:val="solid"/>
            <w14:round/>
          </w14:textOutline>
        </w:rPr>
        <w:t xml:space="preserve">征集文件</w:t>
      </w:r>
      <w:r>
        <w:rPr>
          <w:rFonts w:hint="eastAsia" w:ascii="宋体" w:hAnsi="宋体"/>
          <w:color w:val="000000" w:themeColor="text1"/>
          <w:sz w:val="24"/>
          <w:szCs w:val="24"/>
          <w14:textOutline w14:w="0" w14:cap="flat" w14:cmpd="sng" w14:algn="ctr">
            <w14:noFill/>
            <w14:prstDash w14:val="solid"/>
            <w14:round/>
          </w14:textOutline>
        </w:rPr>
        <w:t xml:space="preserve">的组成部分，</w:t>
      </w:r>
      <w:r>
        <w:rPr>
          <w:rFonts w:hint="eastAsia" w:ascii="宋体" w:hAnsi="宋体"/>
          <w:color w:val="000000" w:themeColor="text1"/>
          <w:sz w:val="24"/>
          <w14:textOutline w14:w="0" w14:cap="flat" w14:cmpd="sng" w14:algn="ctr">
            <w14:noFill/>
            <w14:prstDash w14:val="solid"/>
            <w14:round/>
          </w14:textOutline>
        </w:rPr>
        <w:t xml:space="preserve">并对供应商具有约束力。</w:t>
      </w:r>
      <w:r>
        <w:rPr>
          <w:rFonts w:hint="eastAsia" w:ascii="宋体" w:hAnsi="宋体"/>
          <w:color w:val="000000" w:themeColor="text1"/>
          <w:sz w:val="24"/>
          <w14:textOutline w14:w="0" w14:cap="flat" w14:cmpd="sng" w14:algn="ctr">
            <w14:noFill/>
            <w14:prstDash w14:val="solid"/>
            <w14:round/>
          </w14:textOutline>
        </w:rPr>
        <w:t xml:space="preserve">  </w:t>
      </w:r>
      <w:r/>
    </w:p>
    <w:p>
      <w:pPr>
        <w:pStyle w:val="727"/>
        <w:ind w:firstLine="480"/>
        <w:spacing w:before="145" w:after="145" w:line="360" w:lineRule="auto"/>
        <w:rPr>
          <w:b w:val="0"/>
          <w:color w:val="000000" w:themeColor="text1"/>
          <w14:textOutline w14:w="0" w14:cap="flat" w14:cmpd="sng" w14:algn="ctr">
            <w14:noFill/>
            <w14:prstDash w14:val="solid"/>
            <w14:round/>
          </w14:textOutline>
        </w:rPr>
      </w:pPr>
      <w:r/>
      <w:bookmarkStart w:id="114" w:name="_Toc462564072"/>
      <w:r/>
      <w:bookmarkStart w:id="115" w:name="_Toc16938529"/>
      <w:r/>
      <w:bookmarkStart w:id="116" w:name="_Toc513029213"/>
      <w:r/>
      <w:bookmarkStart w:id="117" w:name="_Toc20823285"/>
      <w:r/>
      <w:bookmarkStart w:id="118" w:name="_Toc120614216"/>
      <w:r/>
      <w:bookmarkStart w:id="119" w:name="_Toc130823022"/>
      <w:r/>
      <w:bookmarkStart w:id="120" w:name="_Toc130823798"/>
      <w:r/>
      <w:bookmarkStart w:id="121" w:name="_Toc130823884"/>
      <w:r>
        <w:rPr>
          <w:rFonts w:hint="eastAsia"/>
          <w:b w:val="0"/>
          <w:color w:val="000000" w:themeColor="text1"/>
          <w14:textOutline w14:w="0" w14:cap="flat" w14:cmpd="sng" w14:algn="ctr">
            <w14:noFill/>
            <w14:prstDash w14:val="solid"/>
            <w14:round/>
          </w14:textOutline>
        </w:rPr>
        <w:t xml:space="preserve">三、申请文件的编制</w:t>
      </w:r>
      <w:bookmarkEnd w:id="114"/>
      <w:r/>
      <w:bookmarkEnd w:id="115"/>
      <w:r/>
      <w:bookmarkEnd w:id="116"/>
      <w:r/>
      <w:bookmarkEnd w:id="117"/>
      <w:r/>
      <w:bookmarkEnd w:id="118"/>
      <w:r/>
      <w:bookmarkEnd w:id="119"/>
      <w:r/>
      <w:bookmarkEnd w:id="120"/>
      <w:r/>
      <w:bookmarkEnd w:id="121"/>
      <w:r/>
      <w:r/>
    </w:p>
    <w:p>
      <w:pPr>
        <w:pStyle w:val="728"/>
        <w:ind w:firstLine="560"/>
        <w:spacing w:before="0" w:after="0" w:line="240" w:lineRule="auto"/>
        <w:rPr>
          <w:b w:val="0"/>
          <w:bCs w:val="0"/>
          <w:color w:val="000000" w:themeColor="text1"/>
          <w14:textOutline w14:w="0" w14:cap="flat" w14:cmpd="sng" w14:algn="ctr">
            <w14:noFill/>
            <w14:prstDash w14:val="solid"/>
            <w14:round/>
          </w14:textOutline>
        </w:rPr>
      </w:pPr>
      <w:r/>
      <w:bookmarkStart w:id="122" w:name="_Toc513029214"/>
      <w:r/>
      <w:bookmarkStart w:id="123" w:name="_Toc462564073"/>
      <w:r/>
      <w:bookmarkStart w:id="124" w:name="_Toc16938530"/>
      <w:r/>
      <w:bookmarkStart w:id="125" w:name="_Toc20823286"/>
      <w:r>
        <w:rPr>
          <w:rFonts w:hint="eastAsia"/>
          <w:b w:val="0"/>
          <w:bCs w:val="0"/>
          <w:color w:val="000000" w:themeColor="text1"/>
          <w14:textOutline w14:w="0" w14:cap="flat" w14:cmpd="sng" w14:algn="ctr">
            <w14:noFill/>
            <w14:prstDash w14:val="solid"/>
            <w14:round/>
          </w14:textOutline>
        </w:rPr>
        <w:t xml:space="preserve">9</w:t>
      </w:r>
      <w:r>
        <w:rPr>
          <w:rFonts w:hint="eastAsia"/>
          <w:b w:val="0"/>
          <w:bCs w:val="0"/>
          <w:color w:val="000000" w:themeColor="text1"/>
          <w14:textOutline w14:w="0" w14:cap="flat" w14:cmpd="sng" w14:algn="ctr">
            <w14:noFill/>
            <w14:prstDash w14:val="solid"/>
            <w14:round/>
          </w14:textOutline>
        </w:rPr>
        <w:t xml:space="preserve">、申请文件的语言及度量衡单位</w:t>
      </w:r>
      <w:bookmarkEnd w:id="122"/>
      <w:r/>
      <w:bookmarkEnd w:id="123"/>
      <w:r/>
      <w:bookmarkEnd w:id="124"/>
      <w:r/>
      <w:bookmarkEnd w:id="125"/>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9.1</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供应商提交的申请文件以及供应商与采购中心就采购活动的所有来往通知、函件和文件均应使用</w:t>
      </w:r>
      <w:r>
        <w:rPr>
          <w:rFonts w:hint="eastAsia" w:ascii="宋体" w:hAnsi="宋体"/>
          <w:bCs/>
          <w:color w:val="000000" w:themeColor="text1"/>
          <w:sz w:val="24"/>
          <w14:textOutline w14:w="0" w14:cap="flat" w14:cmpd="sng" w14:algn="ctr">
            <w14:noFill/>
            <w14:prstDash w14:val="solid"/>
            <w14:round/>
          </w14:textOutline>
        </w:rPr>
        <w:t xml:space="preserve">简体中文</w:t>
      </w:r>
      <w:r>
        <w:rPr>
          <w:rFonts w:hint="eastAsia" w:ascii="宋体" w:hAnsi="宋体"/>
          <w:color w:val="000000" w:themeColor="text1"/>
          <w:sz w:val="24"/>
          <w14:textOutline w14:w="0" w14:cap="flat" w14:cmpd="sng" w14:algn="ctr">
            <w14:noFill/>
            <w14:prstDash w14:val="solid"/>
            <w14:round/>
          </w14:textOutline>
        </w:rPr>
        <w:t xml:space="preserve">。</w:t>
      </w:r>
      <w:r/>
    </w:p>
    <w:p>
      <w:pPr>
        <w:ind w:firstLine="480"/>
        <w:spacing w:line="50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9.2</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除技术性能另有规定外，申请文件所使用的度量衡单位，均须采用国家法定计量单位。</w:t>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126" w:name="_Toc513029215"/>
      <w:r/>
      <w:bookmarkStart w:id="127" w:name="_Toc20823287"/>
      <w:r/>
      <w:bookmarkStart w:id="128" w:name="_Toc16938531"/>
      <w:r/>
      <w:bookmarkStart w:id="129" w:name="_Toc462564074"/>
      <w:r>
        <w:rPr>
          <w:rFonts w:hint="eastAsia"/>
          <w:b w:val="0"/>
          <w:bCs w:val="0"/>
          <w:color w:val="000000" w:themeColor="text1"/>
          <w14:textOutline w14:w="0" w14:cap="flat" w14:cmpd="sng" w14:algn="ctr">
            <w14:noFill/>
            <w14:prstDash w14:val="solid"/>
            <w14:round/>
          </w14:textOutline>
        </w:rPr>
        <w:t xml:space="preserve">10</w:t>
      </w:r>
      <w:r>
        <w:rPr>
          <w:rFonts w:hint="eastAsia"/>
          <w:b w:val="0"/>
          <w:bCs w:val="0"/>
          <w:color w:val="000000" w:themeColor="text1"/>
          <w14:textOutline w14:w="0" w14:cap="flat" w14:cmpd="sng" w14:algn="ctr">
            <w14:noFill/>
            <w14:prstDash w14:val="solid"/>
            <w14:round/>
          </w14:textOutline>
        </w:rPr>
        <w:t xml:space="preserve">、申请文件构成</w:t>
      </w:r>
      <w:bookmarkEnd w:id="126"/>
      <w:r/>
      <w:bookmarkEnd w:id="127"/>
      <w:r/>
      <w:bookmarkEnd w:id="128"/>
      <w:r/>
      <w:bookmarkEnd w:id="129"/>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10.1</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供应商编写的申请文件应包括供应商资格申明函、响应函等部分。</w:t>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hint="eastAsia" w:ascii="宋体" w:hAnsi="宋体"/>
          <w:color w:val="000000" w:themeColor="text1"/>
          <w:sz w:val="24"/>
          <w14:textOutline w14:w="0" w14:cap="flat" w14:cmpd="sng" w14:algn="ctr">
            <w14:noFill/>
            <w14:prstDash w14:val="solid"/>
            <w14:round/>
          </w14:textOutline>
        </w:rPr>
        <w:t xml:space="preserve">10.2 </w:t>
      </w:r>
      <w:r>
        <w:rPr>
          <w:rFonts w:hint="eastAsia" w:ascii="宋体" w:hAnsi="宋体"/>
          <w:color w:val="000000" w:themeColor="text1"/>
          <w:sz w:val="24"/>
          <w14:textOutline w14:w="0" w14:cap="flat" w14:cmpd="sng" w14:algn="ctr">
            <w14:noFill/>
            <w14:prstDash w14:val="solid"/>
            <w14:round/>
          </w14:textOutline>
        </w:rPr>
        <w:t xml:space="preserve">如申请文件制作工具中格式和内容与“江苏政府采购网”发布的征集文件不一致，请以“江苏政府采购网”</w:t>
      </w:r>
      <w:r>
        <w:rPr>
          <w:rFonts w:hint="eastAsia" w:ascii="宋体" w:hAnsi="宋体"/>
          <w:color w:val="000000" w:themeColor="text1"/>
          <w:sz w:val="24"/>
          <w14:textOutline w14:w="0" w14:cap="flat" w14:cmpd="sng" w14:algn="ctr">
            <w14:noFill/>
            <w14:prstDash w14:val="solid"/>
            <w14:round/>
          </w14:textOutline>
        </w:rPr>
        <w:t xml:space="preserve"> </w:t>
      </w:r>
      <w:r>
        <w:rPr>
          <w:rFonts w:hint="eastAsia" w:ascii="宋体" w:hAnsi="宋体"/>
          <w:color w:val="000000" w:themeColor="text1"/>
          <w:sz w:val="24"/>
          <w14:textOutline w14:w="0" w14:cap="flat" w14:cmpd="sng" w14:algn="ctr">
            <w14:noFill/>
            <w14:prstDash w14:val="solid"/>
            <w14:round/>
          </w14:textOutline>
        </w:rPr>
        <w:t xml:space="preserve">“常州市政府采购网”发布的征集文件为准。</w:t>
      </w:r>
      <w:r/>
    </w:p>
    <w:p>
      <w:pPr>
        <w:pStyle w:val="727"/>
        <w:ind w:firstLine="480"/>
        <w:spacing w:before="145" w:after="145" w:line="360" w:lineRule="auto"/>
        <w:rPr>
          <w:b w:val="0"/>
          <w:color w:val="000000" w:themeColor="text1"/>
          <w14:textOutline w14:w="0" w14:cap="flat" w14:cmpd="sng" w14:algn="ctr">
            <w14:noFill/>
            <w14:prstDash w14:val="solid"/>
            <w14:round/>
          </w14:textOutline>
        </w:rPr>
      </w:pPr>
      <w:r/>
      <w:bookmarkStart w:id="130" w:name="_Hlt26954852"/>
      <w:r/>
      <w:bookmarkStart w:id="131" w:name="_Hlt26670486"/>
      <w:r/>
      <w:bookmarkStart w:id="132" w:name="_Hlt26954838"/>
      <w:r/>
      <w:bookmarkStart w:id="133" w:name="_Hlt26668975"/>
      <w:r/>
      <w:bookmarkStart w:id="134" w:name="_Hlt26954848"/>
      <w:r/>
      <w:bookmarkStart w:id="135" w:name="_Hlt26954739"/>
      <w:r/>
      <w:bookmarkStart w:id="136" w:name="_Hlt26954731"/>
      <w:r/>
      <w:bookmarkStart w:id="137" w:name="_Hlt26670482"/>
      <w:r/>
      <w:bookmarkStart w:id="138" w:name="_Hlt26670360"/>
      <w:r/>
      <w:bookmarkStart w:id="139" w:name="_Hlt26954846"/>
      <w:r/>
      <w:bookmarkStart w:id="140" w:name="_Toc20823296"/>
      <w:r/>
      <w:bookmarkStart w:id="141" w:name="_Toc16938540"/>
      <w:r/>
      <w:bookmarkStart w:id="142" w:name="_Toc513029224"/>
      <w:r/>
      <w:bookmarkStart w:id="143" w:name="_Toc130823023"/>
      <w:r/>
      <w:bookmarkStart w:id="144" w:name="_Toc120614217"/>
      <w:r/>
      <w:bookmarkStart w:id="145" w:name="_Toc130823885"/>
      <w:r/>
      <w:bookmarkStart w:id="146" w:name="_Toc130823799"/>
      <w:r/>
      <w:bookmarkEnd w:id="130"/>
      <w:r/>
      <w:bookmarkEnd w:id="131"/>
      <w:r/>
      <w:bookmarkEnd w:id="132"/>
      <w:r/>
      <w:bookmarkEnd w:id="133"/>
      <w:r/>
      <w:bookmarkEnd w:id="134"/>
      <w:r/>
      <w:bookmarkEnd w:id="135"/>
      <w:r/>
      <w:bookmarkEnd w:id="136"/>
      <w:r/>
      <w:bookmarkEnd w:id="137"/>
      <w:r/>
      <w:bookmarkEnd w:id="138"/>
      <w:r/>
      <w:bookmarkEnd w:id="139"/>
      <w:r>
        <w:rPr>
          <w:rFonts w:hint="eastAsia"/>
          <w:b w:val="0"/>
          <w:color w:val="000000" w:themeColor="text1"/>
          <w14:textOutline w14:w="0" w14:cap="flat" w14:cmpd="sng" w14:algn="ctr">
            <w14:noFill/>
            <w14:prstDash w14:val="solid"/>
            <w14:round/>
          </w14:textOutline>
        </w:rPr>
        <w:t xml:space="preserve">四、</w:t>
      </w:r>
      <w:r>
        <w:rPr>
          <w:rFonts w:hint="eastAsia" w:ascii="宋体" w:hAnsi="宋体"/>
          <w:b w:val="0"/>
          <w:color w:val="000000" w:themeColor="text1"/>
          <w14:textOutline w14:w="0" w14:cap="flat" w14:cmpd="sng" w14:algn="ctr">
            <w14:noFill/>
            <w14:prstDash w14:val="solid"/>
            <w14:round/>
          </w14:textOutline>
        </w:rPr>
        <w:t xml:space="preserve">申请文件</w:t>
      </w:r>
      <w:r>
        <w:rPr>
          <w:rFonts w:hint="eastAsia"/>
          <w:b w:val="0"/>
          <w:color w:val="000000" w:themeColor="text1"/>
          <w14:textOutline w14:w="0" w14:cap="flat" w14:cmpd="sng" w14:algn="ctr">
            <w14:noFill/>
            <w14:prstDash w14:val="solid"/>
            <w14:round/>
          </w14:textOutline>
        </w:rPr>
        <w:t xml:space="preserve">的递交</w:t>
      </w:r>
      <w:bookmarkEnd w:id="140"/>
      <w:r/>
      <w:bookmarkEnd w:id="141"/>
      <w:r/>
      <w:bookmarkEnd w:id="142"/>
      <w:r/>
      <w:bookmarkEnd w:id="143"/>
      <w:r/>
      <w:bookmarkEnd w:id="144"/>
      <w:r/>
      <w:bookmarkEnd w:id="145"/>
      <w:r/>
      <w:bookmarkEnd w:id="146"/>
      <w:r/>
      <w:r/>
    </w:p>
    <w:p>
      <w:pPr>
        <w:pStyle w:val="728"/>
        <w:ind w:firstLine="560"/>
        <w:spacing w:before="0" w:after="0" w:line="240" w:lineRule="auto"/>
        <w:rPr>
          <w:rFonts w:ascii="黑体"/>
          <w:b w:val="0"/>
          <w:bCs w:val="0"/>
          <w:color w:val="000000" w:themeColor="text1"/>
          <w14:textOutline w14:w="0" w14:cap="flat" w14:cmpd="sng" w14:algn="ctr">
            <w14:noFill/>
            <w14:prstDash w14:val="solid"/>
            <w14:round/>
          </w14:textOutline>
        </w:rPr>
      </w:pPr>
      <w:r/>
      <w:bookmarkStart w:id="147" w:name="_Toc513029225"/>
      <w:r/>
      <w:bookmarkStart w:id="148" w:name="_Toc16938541"/>
      <w:r/>
      <w:bookmarkStart w:id="149" w:name="_Toc462564084"/>
      <w:r/>
      <w:bookmarkStart w:id="150" w:name="_Toc20823297"/>
      <w:r>
        <w:rPr>
          <w:rFonts w:hint="eastAsia"/>
          <w:b w:val="0"/>
          <w:bCs w:val="0"/>
          <w:color w:val="000000" w:themeColor="text1"/>
          <w14:textOutline w14:w="0" w14:cap="flat" w14:cmpd="sng" w14:algn="ctr">
            <w14:noFill/>
            <w14:prstDash w14:val="solid"/>
            <w14:round/>
          </w14:textOutline>
        </w:rPr>
        <w:t xml:space="preserve">11</w:t>
      </w:r>
      <w:r>
        <w:rPr>
          <w:rFonts w:hint="eastAsia"/>
          <w:b w:val="0"/>
          <w:bCs w:val="0"/>
          <w:color w:val="000000" w:themeColor="text1"/>
          <w14:textOutline w14:w="0" w14:cap="flat" w14:cmpd="sng" w14:algn="ctr">
            <w14:noFill/>
            <w14:prstDash w14:val="solid"/>
            <w14:round/>
          </w14:textOutline>
        </w:rPr>
        <w:t xml:space="preserve">、电子</w:t>
      </w:r>
      <w:r>
        <w:rPr>
          <w:rFonts w:hint="eastAsia" w:ascii="黑体"/>
          <w:b w:val="0"/>
          <w:bCs w:val="0"/>
          <w:color w:val="000000" w:themeColor="text1"/>
          <w14:textOutline w14:w="0" w14:cap="flat" w14:cmpd="sng" w14:algn="ctr">
            <w14:noFill/>
            <w14:prstDash w14:val="solid"/>
            <w14:round/>
          </w14:textOutline>
        </w:rPr>
        <w:t xml:space="preserve">申请文件</w:t>
      </w:r>
      <w:bookmarkEnd w:id="147"/>
      <w:r/>
      <w:bookmarkEnd w:id="148"/>
      <w:r/>
      <w:bookmarkEnd w:id="149"/>
      <w:r/>
      <w:bookmarkEnd w:id="150"/>
      <w:r>
        <w:rPr>
          <w:rFonts w:hint="eastAsia" w:ascii="黑体"/>
          <w:b w:val="0"/>
          <w:bCs w:val="0"/>
          <w:color w:val="000000" w:themeColor="text1"/>
          <w14:textOutline w14:w="0" w14:cap="flat" w14:cmpd="sng" w14:algn="ctr">
            <w14:noFill/>
            <w14:prstDash w14:val="solid"/>
            <w14:round/>
          </w14:textOutline>
        </w:rPr>
        <w:t xml:space="preserve">的递交</w:t>
      </w:r>
      <w:r/>
    </w:p>
    <w:p>
      <w:pPr>
        <w:pStyle w:val="745"/>
        <w:ind w:left="525"/>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11.1 </w:t>
      </w:r>
      <w:r>
        <w:rPr>
          <w:rFonts w:hint="eastAsia" w:ascii="宋体" w:hAnsi="宋体"/>
          <w:bCs/>
          <w:color w:val="000000" w:themeColor="text1"/>
          <w:sz w:val="24"/>
          <w14:textOutline w14:w="0" w14:cap="flat" w14:cmpd="sng" w14:algn="ctr">
            <w14:noFill/>
            <w14:prstDash w14:val="solid"/>
            <w14:round/>
          </w14:textOutline>
        </w:rPr>
        <w:t xml:space="preserve">供应商应当按照《操作手册》规定</w:t>
      </w:r>
      <w:r>
        <w:rPr>
          <w:rFonts w:ascii="宋体" w:hAnsi="宋体"/>
          <w:bCs/>
          <w:color w:val="000000" w:themeColor="text1"/>
          <w:sz w:val="24"/>
          <w14:textOutline w14:w="0" w14:cap="flat" w14:cmpd="sng" w14:algn="ctr">
            <w14:noFill/>
            <w14:prstDash w14:val="solid"/>
            <w14:round/>
          </w14:textOutline>
        </w:rPr>
        <w:t xml:space="preserve">制作</w:t>
      </w:r>
      <w:r>
        <w:rPr>
          <w:rFonts w:hint="eastAsia" w:ascii="宋体" w:hAnsi="宋体"/>
          <w:bCs/>
          <w:color w:val="000000" w:themeColor="text1"/>
          <w:sz w:val="24"/>
          <w14:textOutline w14:w="0" w14:cap="flat" w14:cmpd="sng" w14:algn="ctr">
            <w14:noFill/>
            <w14:prstDash w14:val="solid"/>
            <w14:round/>
          </w14:textOutline>
        </w:rPr>
        <w:t xml:space="preserve">并上传电</w:t>
      </w:r>
      <w:r>
        <w:rPr>
          <w:rFonts w:hint="eastAsia" w:ascii="宋体" w:hAnsi="宋体"/>
          <w:bCs/>
          <w:color w:val="000000" w:themeColor="text1"/>
          <w:sz w:val="24"/>
          <w14:textOutline w14:w="0" w14:cap="flat" w14:cmpd="sng" w14:algn="ctr">
            <w14:noFill/>
            <w14:prstDash w14:val="solid"/>
            <w14:round/>
          </w14:textOutline>
        </w:rPr>
        <w:t xml:space="preserve">子申请</w:t>
      </w:r>
      <w:r>
        <w:rPr>
          <w:rFonts w:hint="eastAsia" w:ascii="宋体" w:hAnsi="宋体"/>
          <w:bCs/>
          <w:color w:val="000000" w:themeColor="text1"/>
          <w:sz w:val="24"/>
          <w14:textOutline w14:w="0" w14:cap="flat" w14:cmpd="sng" w14:algn="ctr">
            <w14:noFill/>
            <w14:prstDash w14:val="solid"/>
            <w14:round/>
          </w14:textOutline>
        </w:rPr>
        <w:t xml:space="preserve">文件。</w:t>
      </w:r>
      <w:bookmarkStart w:id="151" w:name="_Toc16938542"/>
      <w:r/>
      <w:bookmarkStart w:id="152" w:name="_Toc513029226"/>
      <w:r/>
      <w:bookmarkStart w:id="153" w:name="_Toc20823298"/>
      <w:r/>
      <w:r/>
    </w:p>
    <w:p>
      <w:pPr>
        <w:pStyle w:val="727"/>
        <w:ind w:firstLine="480"/>
        <w:spacing w:before="145" w:after="145" w:line="360" w:lineRule="auto"/>
        <w:rPr>
          <w:b w:val="0"/>
          <w:color w:val="000000" w:themeColor="text1"/>
          <w14:textOutline w14:w="0" w14:cap="flat" w14:cmpd="sng" w14:algn="ctr">
            <w14:noFill/>
            <w14:prstDash w14:val="solid"/>
            <w14:round/>
          </w14:textOutline>
        </w:rPr>
      </w:pPr>
      <w:r/>
      <w:bookmarkStart w:id="154" w:name="_Toc120614218"/>
      <w:r/>
      <w:bookmarkStart w:id="155" w:name="_Toc20823301"/>
      <w:r/>
      <w:bookmarkStart w:id="156" w:name="_Toc513029229"/>
      <w:r/>
      <w:bookmarkStart w:id="157" w:name="_Toc16938545"/>
      <w:r/>
      <w:bookmarkStart w:id="158" w:name="_Toc130823024"/>
      <w:r/>
      <w:bookmarkStart w:id="159" w:name="_Toc130823886"/>
      <w:r/>
      <w:bookmarkStart w:id="160" w:name="_Toc130823800"/>
      <w:r/>
      <w:bookmarkEnd w:id="151"/>
      <w:r/>
      <w:bookmarkEnd w:id="152"/>
      <w:r/>
      <w:bookmarkEnd w:id="153"/>
      <w:r>
        <w:rPr>
          <w:rFonts w:hint="eastAsia"/>
          <w:b w:val="0"/>
          <w:color w:val="000000" w:themeColor="text1"/>
          <w14:textOutline w14:w="0" w14:cap="flat" w14:cmpd="sng" w14:algn="ctr">
            <w14:noFill/>
            <w14:prstDash w14:val="solid"/>
            <w14:round/>
          </w14:textOutline>
        </w:rPr>
        <w:t xml:space="preserve">五、</w:t>
      </w:r>
      <w:bookmarkEnd w:id="154"/>
      <w:r/>
      <w:bookmarkEnd w:id="155"/>
      <w:r/>
      <w:bookmarkEnd w:id="156"/>
      <w:r/>
      <w:bookmarkEnd w:id="157"/>
      <w:r>
        <w:rPr>
          <w:rFonts w:hint="eastAsia"/>
          <w:b w:val="0"/>
          <w:color w:val="000000" w:themeColor="text1"/>
          <w14:textOutline w14:w="0" w14:cap="flat" w14:cmpd="sng" w14:algn="ctr">
            <w14:noFill/>
            <w14:prstDash w14:val="solid"/>
            <w14:round/>
          </w14:textOutline>
        </w:rPr>
        <w:t xml:space="preserve">申请文件的审核</w:t>
      </w:r>
      <w:bookmarkEnd w:id="158"/>
      <w:r/>
      <w:bookmarkEnd w:id="159"/>
      <w:r/>
      <w:bookmarkEnd w:id="160"/>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bookmarkStart w:id="161" w:name="_Toc513029233"/>
      <w:r/>
      <w:bookmarkStart w:id="162" w:name="_Toc20823305"/>
      <w:r/>
      <w:bookmarkStart w:id="163" w:name="_Toc16938549"/>
      <w:r>
        <w:rPr>
          <w:rFonts w:hint="eastAsia"/>
          <w:b w:val="0"/>
          <w:bCs w:val="0"/>
          <w:color w:val="000000" w:themeColor="text1"/>
          <w14:textOutline w14:w="0" w14:cap="flat" w14:cmpd="sng" w14:algn="ctr">
            <w14:noFill/>
            <w14:prstDash w14:val="solid"/>
            <w14:round/>
          </w14:textOutline>
        </w:rPr>
        <w:t xml:space="preserve">12</w:t>
      </w:r>
      <w:r>
        <w:rPr>
          <w:rFonts w:hint="eastAsia"/>
          <w:b w:val="0"/>
          <w:bCs w:val="0"/>
          <w:color w:val="000000" w:themeColor="text1"/>
          <w14:textOutline w14:w="0" w14:cap="flat" w14:cmpd="sng" w14:algn="ctr">
            <w14:noFill/>
            <w14:prstDash w14:val="solid"/>
            <w14:round/>
          </w14:textOutline>
        </w:rPr>
        <w:t xml:space="preserve">、</w:t>
      </w:r>
      <w:bookmarkEnd w:id="161"/>
      <w:r/>
      <w:bookmarkEnd w:id="162"/>
      <w:r/>
      <w:bookmarkEnd w:id="163"/>
      <w:r>
        <w:rPr>
          <w:rFonts w:hint="eastAsia"/>
          <w:b w:val="0"/>
          <w:bCs w:val="0"/>
          <w:color w:val="000000" w:themeColor="text1"/>
          <w14:textOutline w14:w="0" w14:cap="flat" w14:cmpd="sng" w14:algn="ctr">
            <w14:noFill/>
            <w14:prstDash w14:val="solid"/>
            <w14:round/>
          </w14:textOutline>
        </w:rPr>
        <w:t xml:space="preserve">供应商资格审查</w:t>
      </w:r>
      <w:r/>
    </w:p>
    <w:p>
      <w:pPr>
        <w:ind w:firstLine="480"/>
        <w:spacing w:line="46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color w:val="000000" w:themeColor="text1"/>
          <w:sz w:val="24"/>
          <w14:textOutline w14:w="0" w14:cap="flat" w14:cmpd="sng" w14:algn="ctr">
            <w14:noFill/>
            <w14:prstDash w14:val="solid"/>
            <w14:round/>
          </w14:textOutline>
        </w:rPr>
        <w:t xml:space="preserve">12.1</w:t>
      </w:r>
      <w:r>
        <w:rPr>
          <w:rFonts w:hint="eastAsia" w:ascii="宋体" w:hAnsi="宋体"/>
          <w:bCs/>
          <w:color w:val="000000" w:themeColor="text1"/>
          <w:sz w:val="24"/>
          <w14:textOutline w14:w="0" w14:cap="flat" w14:cmpd="sng" w14:algn="ctr">
            <w14:noFill/>
            <w14:prstDash w14:val="solid"/>
            <w14:round/>
          </w14:textOutline>
        </w:rPr>
        <w:t xml:space="preserve">采购中心将依据《政府采购框架协议采购方式管理暂行办法》的规定</w:t>
      </w:r>
      <w:r>
        <w:rPr>
          <w:rFonts w:hint="eastAsia" w:ascii="宋体" w:hAnsi="宋体"/>
          <w:bCs/>
          <w:color w:val="000000" w:themeColor="text1"/>
          <w:sz w:val="24"/>
          <w14:textOutline w14:w="0" w14:cap="flat" w14:cmpd="sng" w14:algn="ctr">
            <w14:noFill/>
            <w14:prstDash w14:val="solid"/>
            <w14:round/>
          </w14:textOutline>
        </w:rPr>
        <w:t xml:space="preserve">,</w:t>
      </w:r>
      <w:r>
        <w:rPr>
          <w:rFonts w:hint="eastAsia" w:ascii="宋体" w:hAnsi="宋体"/>
          <w:bCs/>
          <w:color w:val="000000" w:themeColor="text1"/>
          <w:sz w:val="24"/>
          <w14:textOutline w14:w="0" w14:cap="flat" w14:cmpd="sng" w14:algn="ctr">
            <w14:noFill/>
            <w14:prstDash w14:val="solid"/>
            <w14:round/>
          </w14:textOutline>
        </w:rPr>
        <w:t xml:space="preserve">按照征集文件中列明的资格要求对供应商进行资格审查。</w:t>
      </w:r>
      <w:r/>
    </w:p>
    <w:p>
      <w:pPr>
        <w:ind w:firstLine="480"/>
        <w:spacing w:line="46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在进行资格审查的同时，采购中心将在“信用中国”网站（</w:t>
      </w:r>
      <w:r>
        <w:rPr>
          <w:rFonts w:hint="eastAsia" w:ascii="宋体" w:hAnsi="宋体"/>
          <w:bCs/>
          <w:color w:val="000000" w:themeColor="text1"/>
          <w:sz w:val="24"/>
          <w14:textOutline w14:w="0" w14:cap="flat" w14:cmpd="sng" w14:algn="ctr">
            <w14:noFill/>
            <w14:prstDash w14:val="solid"/>
            <w14:round/>
          </w14:textOutline>
        </w:rPr>
        <w:t xml:space="preserve">www.creditchina.gov.cn</w:t>
      </w:r>
      <w:r>
        <w:rPr>
          <w:rFonts w:hint="eastAsia" w:ascii="宋体" w:hAnsi="宋体"/>
          <w:bCs/>
          <w:color w:val="000000" w:themeColor="text1"/>
          <w:sz w:val="24"/>
          <w14:textOutline w14:w="0" w14:cap="flat" w14:cmpd="sng" w14:algn="ctr">
            <w14:noFill/>
            <w14:prstDash w14:val="solid"/>
            <w14:round/>
          </w14:textOutline>
        </w:rPr>
        <w:t xml:space="preserve">）查询供应商的信用记录，以确定供应商是否具备参加本次开放式框架协议采购的资格。查询结果将以网页打印的形式留存并归档。</w:t>
      </w:r>
      <w:r/>
    </w:p>
    <w:p>
      <w:pPr>
        <w:pStyle w:val="728"/>
        <w:ind w:firstLine="420"/>
        <w:spacing w:before="0" w:after="0" w:line="240" w:lineRule="auto"/>
        <w:rPr>
          <w:b w:val="0"/>
          <w:bCs w:val="0"/>
          <w:color w:val="000000" w:themeColor="text1"/>
          <w14:textOutline w14:w="0" w14:cap="flat" w14:cmpd="sng" w14:algn="ctr">
            <w14:noFill/>
            <w14:prstDash w14:val="solid"/>
            <w14:round/>
          </w14:textOutline>
        </w:rPr>
      </w:pPr>
      <w:r>
        <w:rPr>
          <w:rFonts w:hint="eastAsia"/>
          <w:b w:val="0"/>
          <w:bCs w:val="0"/>
          <w:color w:val="000000" w:themeColor="text1"/>
          <w14:textOutline w14:w="0" w14:cap="flat" w14:cmpd="sng" w14:algn="ctr">
            <w14:noFill/>
            <w14:prstDash w14:val="solid"/>
            <w14:round/>
          </w14:textOutline>
        </w:rPr>
        <w:t xml:space="preserve">13</w:t>
      </w:r>
      <w:r>
        <w:rPr>
          <w:rFonts w:hint="eastAsia"/>
          <w:b w:val="0"/>
          <w:bCs w:val="0"/>
          <w:color w:val="000000" w:themeColor="text1"/>
          <w14:textOutline w14:w="0" w14:cap="flat" w14:cmpd="sng" w14:algn="ctr">
            <w14:noFill/>
            <w14:prstDash w14:val="solid"/>
            <w14:round/>
          </w14:textOutline>
        </w:rPr>
        <w:t xml:space="preserve">、申请文件审核不通过的情形</w:t>
      </w:r>
      <w:r/>
    </w:p>
    <w:p>
      <w:pPr>
        <w:ind w:left="479"/>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13.1</w:t>
      </w:r>
      <w:r>
        <w:rPr>
          <w:rFonts w:hint="eastAsia" w:ascii="宋体" w:hAnsi="宋体"/>
          <w:bCs/>
          <w:color w:val="000000" w:themeColor="text1"/>
          <w:sz w:val="24"/>
          <w14:textOutline w14:w="0" w14:cap="flat" w14:cmpd="sng" w14:algn="ctr">
            <w14:noFill/>
            <w14:prstDash w14:val="solid"/>
            <w14:round/>
          </w14:textOutline>
        </w:rPr>
        <w:t xml:space="preserve">供应商不具备征集文件中规定资</w:t>
      </w:r>
      <w:r>
        <w:rPr>
          <w:rFonts w:hint="eastAsia" w:ascii="宋体" w:hAnsi="宋体"/>
          <w:bCs/>
          <w:color w:val="000000" w:themeColor="text1"/>
          <w:sz w:val="24"/>
          <w14:textOutline w14:w="0" w14:cap="flat" w14:cmpd="sng" w14:algn="ctr">
            <w14:noFill/>
            <w14:prstDash w14:val="solid"/>
            <w14:round/>
          </w14:textOutline>
        </w:rPr>
        <w:t xml:space="preserve">格要求的。</w:t>
      </w:r>
      <w:r/>
    </w:p>
    <w:p>
      <w:pPr>
        <w:ind w:firstLine="480"/>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13.2</w:t>
      </w:r>
      <w:r>
        <w:rPr>
          <w:rFonts w:hint="eastAsia" w:ascii="宋体" w:hAnsi="宋体"/>
          <w:bCs/>
          <w:color w:val="000000" w:themeColor="text1"/>
          <w:sz w:val="24"/>
          <w14:textOutline w14:w="0" w14:cap="flat" w14:cmpd="sng" w14:algn="ctr">
            <w14:noFill/>
            <w14:prstDash w14:val="solid"/>
            <w14:round/>
          </w14:textOutline>
        </w:rPr>
        <w:t xml:space="preserve">供应商所报产品单价超过了最高限制单价或分项限价的。</w:t>
      </w:r>
      <w:r/>
    </w:p>
    <w:p>
      <w:pPr>
        <w:ind w:firstLine="480"/>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13.3</w:t>
      </w:r>
      <w:r>
        <w:rPr>
          <w:rFonts w:hint="eastAsia" w:ascii="宋体" w:hAnsi="宋体"/>
          <w:bCs/>
          <w:color w:val="000000" w:themeColor="text1"/>
          <w:sz w:val="24"/>
          <w14:textOutline w14:w="0" w14:cap="flat" w14:cmpd="sng" w14:algn="ctr">
            <w14:noFill/>
            <w14:prstDash w14:val="solid"/>
            <w14:round/>
          </w14:textOutline>
        </w:rPr>
        <w:t xml:space="preserve">供应商被</w:t>
      </w:r>
      <w:r>
        <w:rPr>
          <w:rFonts w:hint="eastAsia" w:ascii="宋体" w:hAnsi="宋体"/>
          <w:bCs/>
          <w:color w:val="000000" w:themeColor="text1"/>
          <w:sz w:val="24"/>
          <w14:textOutline w14:w="0" w14:cap="flat" w14:cmpd="sng" w14:algn="ctr">
            <w14:noFill/>
            <w14:prstDash w14:val="solid"/>
            <w14:round/>
          </w14:textOutline>
        </w:rPr>
        <w:t xml:space="preserve"> </w:t>
      </w:r>
      <w:r>
        <w:rPr>
          <w:rFonts w:hint="eastAsia" w:ascii="宋体" w:hAnsi="宋体"/>
          <w:bCs/>
          <w:color w:val="000000" w:themeColor="text1"/>
          <w:sz w:val="24"/>
          <w14:textOutline w14:w="0" w14:cap="flat" w14:cmpd="sng" w14:algn="ctr">
            <w14:noFill/>
            <w14:prstDash w14:val="solid"/>
            <w14:round/>
          </w14:textOutline>
        </w:rPr>
        <w:t xml:space="preserve">“信用中国”网站（</w:t>
      </w:r>
      <w:r>
        <w:rPr>
          <w:rFonts w:hint="eastAsia" w:ascii="宋体" w:hAnsi="宋体"/>
          <w:bCs/>
          <w:color w:val="000000" w:themeColor="text1"/>
          <w:sz w:val="24"/>
          <w14:textOutline w14:w="0" w14:cap="flat" w14:cmpd="sng" w14:algn="ctr">
            <w14:noFill/>
            <w14:prstDash w14:val="solid"/>
            <w14:round/>
          </w14:textOutline>
        </w:rPr>
        <w:t xml:space="preserve">www.creditchina.gov.cn</w:t>
      </w:r>
      <w:r>
        <w:rPr>
          <w:rFonts w:hint="eastAsia" w:ascii="宋体" w:hAnsi="宋体"/>
          <w:bCs/>
          <w:color w:val="000000" w:themeColor="text1"/>
          <w:sz w:val="24"/>
          <w14:textOutline w14:w="0" w14:cap="flat" w14:cmpd="sng" w14:algn="ctr">
            <w14:noFill/>
            <w14:prstDash w14:val="solid"/>
            <w14:round/>
          </w14:textOutline>
        </w:rPr>
        <w:t xml:space="preserve">）列入失信被执行人或重大税收违法案件当事人名单或政府采购严重失信行为记录名单。或查询“信用中国”网站后发现供应</w:t>
      </w:r>
      <w:r>
        <w:rPr>
          <w:rFonts w:hint="eastAsia" w:ascii="宋体" w:hAnsi="宋体"/>
          <w:bCs/>
          <w:color w:val="000000" w:themeColor="text1"/>
          <w:sz w:val="24"/>
          <w14:textOutline w14:w="0" w14:cap="flat" w14:cmpd="sng" w14:algn="ctr">
            <w14:noFill/>
            <w14:prstDash w14:val="solid"/>
            <w14:round/>
          </w14:textOutline>
        </w:rPr>
        <w:t xml:space="preserve">商存在</w:t>
      </w:r>
      <w:r>
        <w:rPr>
          <w:rFonts w:hint="eastAsia" w:ascii="宋体" w:hAnsi="宋体"/>
          <w:bCs/>
          <w:color w:val="000000" w:themeColor="text1"/>
          <w:sz w:val="24"/>
          <w14:textOutline w14:w="0" w14:cap="flat" w14:cmpd="sng" w14:algn="ctr">
            <w14:noFill/>
            <w14:prstDash w14:val="solid"/>
            <w14:round/>
          </w14:textOutline>
        </w:rPr>
        <w:t xml:space="preserve">其他不符合《中华人民共和国政府采购法》第二十二条规定条件的信用记录。</w:t>
      </w:r>
      <w:r/>
    </w:p>
    <w:p>
      <w:pPr>
        <w:ind w:firstLine="480"/>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13.4 </w:t>
      </w:r>
      <w:r>
        <w:rPr>
          <w:rFonts w:hint="eastAsia"/>
          <w:bCs/>
          <w:color w:val="000000" w:themeColor="text1"/>
          <w:sz w:val="24"/>
          <w:szCs w:val="24"/>
          <w14:textOutline w14:w="0" w14:cap="flat" w14:cmpd="sng" w14:algn="ctr">
            <w14:noFill/>
            <w14:prstDash w14:val="solid"/>
            <w14:round/>
          </w14:textOutline>
        </w:rPr>
        <w:t xml:space="preserve">申请文件</w:t>
      </w:r>
      <w:r>
        <w:rPr>
          <w:rFonts w:hint="eastAsia" w:ascii="宋体" w:hAnsi="宋体"/>
          <w:bCs/>
          <w:color w:val="000000" w:themeColor="text1"/>
          <w:sz w:val="24"/>
          <w14:textOutline w14:w="0" w14:cap="flat" w14:cmpd="sng" w14:algn="ctr">
            <w14:noFill/>
            <w14:prstDash w14:val="solid"/>
            <w14:round/>
          </w14:textOutline>
        </w:rPr>
        <w:t xml:space="preserve">含有采购中心不能接受的附加条件的。</w:t>
      </w:r>
      <w:r/>
    </w:p>
    <w:p>
      <w:pPr>
        <w:ind w:firstLine="480"/>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13.</w:t>
      </w:r>
      <w:r>
        <w:rPr>
          <w:rFonts w:ascii="宋体" w:hAnsi="宋体"/>
          <w:bCs/>
          <w:color w:val="000000" w:themeColor="text1"/>
          <w:sz w:val="24"/>
          <w14:textOutline w14:w="0" w14:cap="flat" w14:cmpd="sng" w14:algn="ctr">
            <w14:noFill/>
            <w14:prstDash w14:val="solid"/>
            <w14:round/>
          </w14:textOutline>
        </w:rPr>
        <w:t xml:space="preserve">5</w:t>
      </w:r>
      <w:r>
        <w:rPr>
          <w:rFonts w:hint="eastAsia"/>
          <w:bCs/>
          <w:color w:val="000000" w:themeColor="text1"/>
          <w:sz w:val="24"/>
          <w:szCs w:val="24"/>
          <w14:textOutline w14:w="0" w14:cap="flat" w14:cmpd="sng" w14:algn="ctr">
            <w14:noFill/>
            <w14:prstDash w14:val="solid"/>
            <w14:round/>
          </w14:textOutline>
        </w:rPr>
        <w:t xml:space="preserve">申请文件</w:t>
      </w:r>
      <w:r>
        <w:rPr>
          <w:rFonts w:hint="eastAsia" w:ascii="宋体" w:hAnsi="宋体"/>
          <w:bCs/>
          <w:color w:val="000000" w:themeColor="text1"/>
          <w:sz w:val="24"/>
          <w14:textOutline w14:w="0" w14:cap="flat" w14:cmpd="sng" w14:algn="ctr">
            <w14:noFill/>
            <w14:prstDash w14:val="solid"/>
            <w14:round/>
          </w14:textOutline>
        </w:rPr>
        <w:t xml:space="preserve">未按照征集文件要求加盖电子签章。</w:t>
      </w:r>
      <w:r/>
    </w:p>
    <w:p>
      <w:pPr>
        <w:ind w:firstLine="480"/>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13.</w:t>
      </w:r>
      <w:r>
        <w:rPr>
          <w:rFonts w:ascii="宋体" w:hAnsi="宋体"/>
          <w:bCs/>
          <w:color w:val="000000" w:themeColor="text1"/>
          <w:sz w:val="24"/>
          <w14:textOutline w14:w="0" w14:cap="flat" w14:cmpd="sng" w14:algn="ctr">
            <w14:noFill/>
            <w14:prstDash w14:val="solid"/>
            <w14:round/>
          </w14:textOutline>
        </w:rPr>
        <w:t xml:space="preserve">6</w:t>
      </w:r>
      <w:r>
        <w:rPr>
          <w:rFonts w:hint="eastAsia" w:ascii="宋体" w:hAnsi="宋体"/>
          <w:bCs/>
          <w:color w:val="000000" w:themeColor="text1"/>
          <w:sz w:val="24"/>
          <w14:textOutline w14:w="0" w14:cap="flat" w14:cmpd="sng" w14:algn="ctr">
            <w14:noFill/>
            <w14:prstDash w14:val="solid"/>
            <w14:round/>
          </w14:textOutline>
        </w:rPr>
        <w:t xml:space="preserve"> </w:t>
      </w:r>
      <w:r>
        <w:rPr>
          <w:rFonts w:hint="eastAsia" w:ascii="宋体" w:hAnsi="宋体"/>
          <w:bCs/>
          <w:color w:val="000000" w:themeColor="text1"/>
          <w:sz w:val="24"/>
          <w14:textOutline w14:w="0" w14:cap="flat" w14:cmpd="sng" w14:algn="ctr">
            <w14:noFill/>
            <w14:prstDash w14:val="solid"/>
            <w14:round/>
          </w14:textOutline>
        </w:rPr>
        <w:t xml:space="preserve">申请文件不满足征集文件中</w:t>
      </w:r>
      <w:r>
        <w:rPr>
          <w:rFonts w:hint="eastAsia" w:ascii="宋体" w:hAnsi="宋体"/>
          <w:bCs/>
          <w:i/>
          <w:color w:val="000000" w:themeColor="text1"/>
          <w:sz w:val="24"/>
          <w:u w:val="single"/>
          <w14:textOutline w14:w="0" w14:cap="flat" w14:cmpd="sng" w14:algn="ctr">
            <w14:noFill/>
            <w14:prstDash w14:val="solid"/>
            <w14:round/>
          </w14:textOutline>
        </w:rPr>
        <w:t xml:space="preserve">加斜体下划线</w:t>
      </w:r>
      <w:r>
        <w:rPr>
          <w:rFonts w:hint="eastAsia" w:ascii="宋体" w:hAnsi="宋体"/>
          <w:bCs/>
          <w:color w:val="000000" w:themeColor="text1"/>
          <w:sz w:val="24"/>
          <w14:textOutline w14:w="0" w14:cap="flat" w14:cmpd="sng" w14:algn="ctr">
            <w14:noFill/>
            <w14:prstDash w14:val="solid"/>
            <w14:round/>
          </w14:textOutline>
        </w:rPr>
        <w:t xml:space="preserve">内容的要求。</w:t>
      </w:r>
      <w:r/>
    </w:p>
    <w:p>
      <w:pPr>
        <w:ind w:firstLine="480"/>
        <w:spacing w:line="440" w:lineRule="exact"/>
        <w:rPr>
          <w:rFonts w:ascii="宋体" w:hAnsi="宋体"/>
          <w:bCs/>
          <w:color w:val="000000" w:themeColor="text1"/>
          <w:sz w:val="24"/>
          <w14:textOutline w14:w="0" w14:cap="flat" w14:cmpd="sng" w14:algn="ctr">
            <w14:noFill/>
            <w14:prstDash w14:val="solid"/>
            <w14:round/>
          </w14:textOutline>
        </w:rPr>
      </w:pPr>
      <w:r>
        <w:rPr>
          <w:rFonts w:hint="eastAsia" w:ascii="宋体" w:hAnsi="宋体"/>
          <w:bCs/>
          <w:color w:val="000000" w:themeColor="text1"/>
          <w:sz w:val="24"/>
          <w14:textOutline w14:w="0" w14:cap="flat" w14:cmpd="sng" w14:algn="ctr">
            <w14:noFill/>
            <w14:prstDash w14:val="solid"/>
            <w14:round/>
          </w14:textOutline>
        </w:rPr>
        <w:t xml:space="preserve">申请文件审核不通过的，采购中心将通过“苏</w:t>
      </w:r>
      <w:r>
        <w:rPr>
          <w:rFonts w:hint="eastAsia" w:ascii="宋体" w:hAnsi="宋体"/>
          <w:bCs/>
          <w:color w:val="000000" w:themeColor="text1"/>
          <w:sz w:val="24"/>
          <w14:textOutline w14:w="0" w14:cap="flat" w14:cmpd="sng" w14:algn="ctr">
            <w14:noFill/>
            <w14:prstDash w14:val="solid"/>
            <w14:round/>
          </w14:textOutline>
        </w:rPr>
        <w:t xml:space="preserve">采云</w:t>
      </w:r>
      <w:r>
        <w:rPr>
          <w:rFonts w:hint="eastAsia" w:ascii="宋体" w:hAnsi="宋体"/>
          <w:bCs/>
          <w:color w:val="000000" w:themeColor="text1"/>
          <w:sz w:val="24"/>
          <w14:textOutline w14:w="0" w14:cap="flat" w14:cmpd="sng" w14:algn="ctr">
            <w14:noFill/>
            <w14:prstDash w14:val="solid"/>
            <w14:round/>
          </w14:textOutline>
        </w:rPr>
        <w:t xml:space="preserve">”平台退回供应商的申请文件并告知其未通过审核的原因。</w:t>
      </w:r>
      <w:r/>
    </w:p>
    <w:p>
      <w:pPr>
        <w:pStyle w:val="727"/>
        <w:ind w:firstLine="480"/>
        <w:spacing w:before="145" w:after="145" w:line="360" w:lineRule="auto"/>
        <w:rPr>
          <w:b w:val="0"/>
          <w:color w:val="000000" w:themeColor="text1"/>
          <w14:textOutline w14:w="0" w14:cap="flat" w14:cmpd="sng" w14:algn="ctr">
            <w14:noFill/>
            <w14:prstDash w14:val="solid"/>
            <w14:round/>
          </w14:textOutline>
        </w:rPr>
      </w:pPr>
      <w:r/>
      <w:bookmarkStart w:id="164" w:name="_Toc16938551"/>
      <w:r/>
      <w:bookmarkStart w:id="165" w:name="_Toc120614219"/>
      <w:r/>
      <w:bookmarkStart w:id="166" w:name="_Toc513029235"/>
      <w:r/>
      <w:bookmarkStart w:id="167" w:name="_Toc20823307"/>
      <w:r/>
      <w:bookmarkStart w:id="168" w:name="_Toc130823801"/>
      <w:r/>
      <w:bookmarkStart w:id="169" w:name="_Toc130823025"/>
      <w:r/>
      <w:bookmarkStart w:id="170" w:name="_Toc130823887"/>
      <w:r>
        <w:rPr>
          <w:rFonts w:hint="eastAsia"/>
          <w:b w:val="0"/>
          <w:color w:val="000000" w:themeColor="text1"/>
          <w14:textOutline w14:w="0" w14:cap="flat" w14:cmpd="sng" w14:algn="ctr">
            <w14:noFill/>
            <w14:prstDash w14:val="solid"/>
            <w14:round/>
          </w14:textOutline>
        </w:rPr>
        <w:t xml:space="preserve">六、</w:t>
      </w:r>
      <w:bookmarkEnd w:id="164"/>
      <w:r/>
      <w:bookmarkEnd w:id="165"/>
      <w:r/>
      <w:bookmarkEnd w:id="166"/>
      <w:r/>
      <w:bookmarkEnd w:id="167"/>
      <w:r>
        <w:rPr>
          <w:rFonts w:hint="eastAsia"/>
          <w:b w:val="0"/>
          <w:color w:val="000000" w:themeColor="text1"/>
          <w14:textOutline w14:w="0" w14:cap="flat" w14:cmpd="sng" w14:algn="ctr">
            <w14:noFill/>
            <w14:prstDash w14:val="solid"/>
            <w14:round/>
          </w14:textOutline>
        </w:rPr>
        <w:t xml:space="preserve">入围及退出</w:t>
      </w:r>
      <w:bookmarkEnd w:id="168"/>
      <w:r/>
      <w:bookmarkEnd w:id="169"/>
      <w:r/>
      <w:bookmarkEnd w:id="170"/>
      <w:r/>
      <w:r/>
    </w:p>
    <w:p>
      <w:pPr>
        <w:pStyle w:val="728"/>
        <w:ind w:firstLine="600"/>
        <w:spacing w:before="0" w:after="0" w:line="240" w:lineRule="auto"/>
        <w:rPr>
          <w:rFonts w:ascii="黑体" w:hAnsi="宋体" w:cs="Times New Roman"/>
          <w:b w:val="0"/>
          <w:color w:val="000000" w:themeColor="text1"/>
          <w:sz w:val="30"/>
          <w:szCs w:val="30"/>
          <w14:textOutline w14:w="0" w14:cap="flat" w14:cmpd="sng" w14:algn="ctr">
            <w14:noFill/>
            <w14:prstDash w14:val="solid"/>
            <w14:round/>
          </w14:textOutline>
        </w:rPr>
      </w:pPr>
      <w:r/>
      <w:bookmarkStart w:id="171" w:name="_Toc513029238"/>
      <w:r/>
      <w:bookmarkStart w:id="172" w:name="_Toc16938554"/>
      <w:r/>
      <w:bookmarkStart w:id="173" w:name="_Toc20823310"/>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14</w:t>
      </w: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w:t>
      </w:r>
      <w:bookmarkEnd w:id="171"/>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确定</w:t>
      </w:r>
      <w:bookmarkEnd w:id="172"/>
      <w:r/>
      <w:bookmarkEnd w:id="173"/>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入围供应商</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14.1</w:t>
      </w:r>
      <w:r>
        <w:rPr>
          <w:rFonts w:hint="eastAsia" w:ascii="宋体" w:hAnsi="宋体"/>
          <w:color w:val="000000" w:themeColor="text1"/>
          <w:sz w:val="24"/>
          <w:szCs w:val="24"/>
          <w14:textOutline w14:w="0" w14:cap="flat" w14:cmpd="sng" w14:algn="ctr">
            <w14:noFill/>
            <w14:prstDash w14:val="solid"/>
            <w14:round/>
          </w14:textOutline>
        </w:rPr>
        <w:t xml:space="preserve">采购中心将在审核通过后</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个工作日内，发布入围结果公告，公告入围供应商名称、地址、联系方式及付费标准，并动态更新入围供应商信息。入围结果公告时间为</w:t>
      </w: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个工作日。</w:t>
      </w:r>
      <w:r/>
    </w:p>
    <w:p>
      <w:pPr>
        <w:pStyle w:val="728"/>
        <w:ind w:firstLine="600"/>
        <w:spacing w:before="0" w:after="0" w:line="240" w:lineRule="auto"/>
        <w:rPr>
          <w:rFonts w:ascii="黑体" w:hAnsi="宋体" w:cs="Times New Roman"/>
          <w:b w:val="0"/>
          <w:color w:val="000000" w:themeColor="text1"/>
          <w:sz w:val="30"/>
          <w:szCs w:val="30"/>
          <w14:textOutline w14:w="0" w14:cap="flat" w14:cmpd="sng" w14:algn="ctr">
            <w14:noFill/>
            <w14:prstDash w14:val="solid"/>
            <w14:round/>
          </w14:textOutline>
        </w:rPr>
      </w:pPr>
      <w:r/>
      <w:bookmarkStart w:id="174" w:name="_Toc200451960"/>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15</w:t>
      </w: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、入围供应商的退出</w:t>
      </w:r>
      <w:r/>
    </w:p>
    <w:p>
      <w:pPr>
        <w:pStyle w:val="732"/>
        <w:ind w:firstLine="480"/>
        <w:spacing w:line="480" w:lineRule="exact"/>
        <w:rPr>
          <w:rFonts w:ascii="宋体" w:hAnsi="宋体"/>
          <w:color w:val="000000" w:themeColor="text1"/>
          <w:sz w:val="28"/>
          <w:szCs w:val="28"/>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15.1 </w:t>
      </w:r>
      <w:r>
        <w:rPr>
          <w:rFonts w:hint="eastAsia" w:ascii="宋体" w:hAnsi="宋体"/>
          <w:color w:val="000000" w:themeColor="text1"/>
          <w:sz w:val="24"/>
          <w:szCs w:val="24"/>
          <w14:textOutline w14:w="0" w14:cap="flat" w14:cmpd="sng" w14:algn="ctr">
            <w14:noFill/>
            <w14:prstDash w14:val="solid"/>
            <w14:round/>
          </w14:textOutline>
        </w:rPr>
        <w:t xml:space="preserve">入围供应商可以随时申请退出框架协议。采购中心将在收到退出申请</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个工作日内，发布入围供应商退出公告。</w:t>
      </w:r>
      <w:r>
        <w:rPr>
          <w:rFonts w:hint="eastAsia" w:ascii="宋体" w:hAnsi="宋体"/>
          <w:bCs/>
          <w:color w:val="000000" w:themeColor="text1"/>
          <w:sz w:val="24"/>
          <w:szCs w:val="24"/>
          <w14:textOutline w14:w="0" w14:cap="flat" w14:cmpd="sng" w14:algn="ctr">
            <w14:noFill/>
            <w14:prstDash w14:val="solid"/>
            <w14:round/>
          </w14:textOutline>
        </w:rPr>
        <w:t xml:space="preserve">退出框架协议的供应商，在框架协议有效期内不得重新申请加入同一开放式框架协议。</w:t>
      </w:r>
      <w:r/>
    </w:p>
    <w:p>
      <w:pPr>
        <w:pStyle w:val="732"/>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15.2 </w:t>
      </w:r>
      <w:r>
        <w:rPr>
          <w:rFonts w:hint="eastAsia" w:ascii="宋体" w:hAnsi="宋体"/>
          <w:color w:val="000000" w:themeColor="text1"/>
          <w:sz w:val="24"/>
          <w:szCs w:val="24"/>
          <w14:textOutline w14:w="0" w14:cap="flat" w14:cmpd="sng" w14:algn="ctr">
            <w14:noFill/>
            <w14:prstDash w14:val="solid"/>
            <w14:round/>
          </w14:textOutline>
        </w:rPr>
        <w:t xml:space="preserve">入围供应商申请退出框架协议时，如有采购合同正在履约，必须将采购合同履约完成后才能申请退出。</w:t>
      </w:r>
      <w:r/>
    </w:p>
    <w:p>
      <w:pPr>
        <w:pStyle w:val="728"/>
        <w:ind w:firstLine="600"/>
        <w:spacing w:before="0" w:after="0" w:line="240" w:lineRule="auto"/>
        <w:rPr>
          <w:rFonts w:ascii="黑体" w:hAnsi="宋体" w:cs="Times New Roman"/>
          <w:b w:val="0"/>
          <w:color w:val="000000" w:themeColor="text1"/>
          <w:sz w:val="30"/>
          <w:szCs w:val="30"/>
          <w14:textOutline w14:w="0" w14:cap="flat" w14:cmpd="sng" w14:algn="ctr">
            <w14:noFill/>
            <w14:prstDash w14:val="solid"/>
            <w14:round/>
          </w14:textOutline>
        </w:rPr>
      </w:pP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16</w:t>
      </w: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、质疑处理</w:t>
      </w:r>
      <w:bookmarkEnd w:id="174"/>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16.1 </w:t>
      </w:r>
      <w:r>
        <w:rPr>
          <w:rFonts w:hint="eastAsia" w:ascii="宋体" w:hAnsi="宋体"/>
          <w:color w:val="000000" w:themeColor="text1"/>
          <w:sz w:val="24"/>
          <w:szCs w:val="24"/>
          <w14:textOutline w14:w="0" w14:cap="flat" w14:cmpd="sng" w14:algn="ctr">
            <w14:noFill/>
            <w14:prstDash w14:val="solid"/>
            <w14:round/>
          </w14:textOutline>
        </w:rPr>
        <w:t xml:space="preserve">提出质疑的供应商应当是参与所质疑开放式框架协议采购项目采购活动的供应商。潜在供应</w:t>
      </w:r>
      <w:r>
        <w:rPr>
          <w:rFonts w:hint="eastAsia" w:ascii="宋体" w:hAnsi="宋体"/>
          <w:color w:val="000000" w:themeColor="text1"/>
          <w:sz w:val="24"/>
          <w:szCs w:val="24"/>
          <w14:textOutline w14:w="0" w14:cap="flat" w14:cmpd="sng" w14:algn="ctr">
            <w14:noFill/>
            <w14:prstDash w14:val="solid"/>
            <w14:round/>
          </w14:textOutline>
        </w:rPr>
        <w:t xml:space="preserve">商依法</w:t>
      </w:r>
      <w:r>
        <w:rPr>
          <w:rFonts w:hint="eastAsia" w:ascii="宋体" w:hAnsi="宋体"/>
          <w:color w:val="000000" w:themeColor="text1"/>
          <w:sz w:val="24"/>
          <w:szCs w:val="24"/>
          <w14:textOutline w14:w="0" w14:cap="flat" w14:cmpd="sng" w14:algn="ctr">
            <w14:noFill/>
            <w14:prstDash w14:val="solid"/>
            <w14:round/>
          </w14:textOutline>
        </w:rPr>
        <w:t xml:space="preserve">获取其可质疑的征集文件的，可以对征集文件提出质疑。</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16.2</w:t>
      </w:r>
      <w:r>
        <w:rPr>
          <w:rFonts w:hint="eastAsia" w:ascii="宋体" w:hAnsi="宋体"/>
          <w:color w:val="000000" w:themeColor="text1"/>
          <w:sz w:val="24"/>
          <w:szCs w:val="24"/>
          <w14:textOutline w14:w="0" w14:cap="flat" w14:cmpd="sng" w14:algn="ctr">
            <w14:noFill/>
            <w14:prstDash w14:val="solid"/>
            <w14:round/>
          </w14:textOutline>
        </w:rPr>
        <w:t xml:space="preserve">供应商认为征集文件、采购过程、入围结果使自己的权益受到损害的，</w:t>
      </w:r>
      <w:r>
        <w:rPr>
          <w:rFonts w:hint="eastAsia" w:ascii="宋体" w:hAnsi="宋体"/>
          <w:color w:val="000000" w:themeColor="text1"/>
          <w:sz w:val="24"/>
          <w:szCs w:val="24"/>
          <w14:textOutline w14:w="0" w14:cap="flat" w14:cmpd="sng" w14:algn="ctr">
            <w14:noFill/>
            <w14:prstDash w14:val="solid"/>
            <w14:round/>
          </w14:textOutline>
        </w:rPr>
        <w:t xml:space="preserve">可以在知道或应知其权益受到损害之日起</w:t>
      </w:r>
      <w:r>
        <w:rPr>
          <w:rFonts w:hint="eastAsia" w:ascii="宋体" w:hAnsi="宋体"/>
          <w:color w:val="000000" w:themeColor="text1"/>
          <w:sz w:val="24"/>
          <w:szCs w:val="24"/>
          <w14:textOutline w14:w="0" w14:cap="flat" w14:cmpd="sng" w14:algn="ctr">
            <w14:noFill/>
            <w14:prstDash w14:val="solid"/>
            <w14:round/>
          </w14:textOutline>
        </w:rPr>
        <w:t xml:space="preserve">7</w:t>
      </w:r>
      <w:r>
        <w:rPr>
          <w:rFonts w:hint="eastAsia" w:ascii="宋体" w:hAnsi="宋体"/>
          <w:color w:val="000000" w:themeColor="text1"/>
          <w:sz w:val="24"/>
          <w:szCs w:val="24"/>
          <w14:textOutline w14:w="0" w14:cap="flat" w14:cmpd="sng" w14:algn="ctr">
            <w14:noFill/>
            <w14:prstDash w14:val="solid"/>
            <w14:round/>
          </w14:textOutline>
        </w:rPr>
        <w:t xml:space="preserve">个工作日内，以书面形式向采购中心提出质疑。</w:t>
      </w:r>
      <w:r/>
    </w:p>
    <w:p>
      <w:pPr>
        <w:ind w:firstLine="480"/>
        <w:spacing w:line="480" w:lineRule="exact"/>
        <w:rPr>
          <w:rFonts w:hAnsi="宋体" w:cs="宋体"/>
          <w:color w:val="000000" w:themeColor="text1"/>
          <w:sz w:val="24"/>
          <w:szCs w:val="24"/>
          <w14:textOutline w14:w="0" w14:cap="flat" w14:cmpd="sng" w14:algn="ctr">
            <w14:noFill/>
            <w14:prstDash w14:val="solid"/>
            <w14:round/>
          </w14:textOutline>
        </w:rPr>
      </w:pPr>
      <w:r>
        <w:rPr>
          <w:rFonts w:hint="eastAsia" w:hAnsi="宋体" w:cs="宋体"/>
          <w:color w:val="000000" w:themeColor="text1"/>
          <w:sz w:val="24"/>
          <w:szCs w:val="24"/>
          <w14:textOutline w14:w="0" w14:cap="flat" w14:cmpd="sng" w14:algn="ctr">
            <w14:noFill/>
            <w14:prstDash w14:val="solid"/>
            <w14:round/>
          </w14:textOutline>
        </w:rPr>
        <w:t xml:space="preserve">供应商应当在法定质疑期内一次性提出针对同一采购程序环节的质疑。供应商如在法定期限内对同一采购程序环节提出多次质疑的，采购中心、采购人将只对供应商第一次质疑</w:t>
      </w:r>
      <w:r>
        <w:rPr>
          <w:rFonts w:hint="eastAsia" w:hAnsi="宋体" w:cs="宋体"/>
          <w:color w:val="000000" w:themeColor="text1"/>
          <w:sz w:val="24"/>
          <w:szCs w:val="24"/>
          <w14:textOutline w14:w="0" w14:cap="flat" w14:cmpd="sng" w14:algn="ctr">
            <w14:noFill/>
            <w14:prstDash w14:val="solid"/>
            <w14:round/>
          </w14:textOutline>
        </w:rPr>
        <w:t xml:space="preserve">作出</w:t>
      </w:r>
      <w:r>
        <w:rPr>
          <w:rFonts w:hint="eastAsia" w:hAnsi="宋体" w:cs="宋体"/>
          <w:color w:val="000000" w:themeColor="text1"/>
          <w:sz w:val="24"/>
          <w:szCs w:val="24"/>
          <w14:textOutline w14:w="0" w14:cap="flat" w14:cmpd="sng" w14:algn="ctr">
            <w14:noFill/>
            <w14:prstDash w14:val="solid"/>
            <w14:round/>
          </w14:textOutline>
        </w:rPr>
        <w:t xml:space="preserve">答复。</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16.3</w:t>
      </w:r>
      <w:r>
        <w:rPr>
          <w:rFonts w:hint="eastAsia" w:ascii="宋体" w:hAnsi="宋体"/>
          <w:color w:val="000000" w:themeColor="text1"/>
          <w:sz w:val="24"/>
          <w:szCs w:val="24"/>
          <w14:textOutline w14:w="0" w14:cap="flat" w14:cmpd="sng" w14:algn="ctr">
            <w14:noFill/>
            <w14:prstDash w14:val="solid"/>
            <w14:round/>
          </w14:textOutline>
        </w:rPr>
        <w:t xml:space="preserve">质疑</w:t>
      </w:r>
      <w:r>
        <w:rPr>
          <w:rFonts w:hint="eastAsia" w:ascii="宋体" w:hAnsi="宋体"/>
          <w:color w:val="000000" w:themeColor="text1"/>
          <w:sz w:val="24"/>
          <w:szCs w:val="24"/>
          <w14:textOutline w14:w="0" w14:cap="flat" w14:cmpd="sng" w14:algn="ctr">
            <w14:noFill/>
            <w14:prstDash w14:val="solid"/>
            <w14:round/>
          </w14:textOutline>
        </w:rPr>
        <w:t xml:space="preserve">函必须</w:t>
      </w:r>
      <w:r>
        <w:rPr>
          <w:rFonts w:hint="eastAsia" w:ascii="宋体" w:hAnsi="宋体"/>
          <w:color w:val="000000" w:themeColor="text1"/>
          <w:sz w:val="24"/>
          <w:szCs w:val="24"/>
          <w14:textOutline w14:w="0" w14:cap="flat" w14:cmpd="sng" w14:algn="ctr">
            <w14:noFill/>
            <w14:prstDash w14:val="solid"/>
            <w14:round/>
          </w14:textOutline>
        </w:rPr>
        <w:t xml:space="preserve">使用财政部制定的范本文件（下载网址：</w:t>
      </w:r>
      <w:hyperlink r:id="rId15" w:tooltip="http://gks.mof.gov.cn/ztztz/zhengfucaigouguanli/201802/t20180201_2804589.htm" w:history="1">
        <w:r>
          <w:rPr>
            <w:rStyle w:val="742"/>
            <w:rFonts w:hint="eastAsia" w:ascii="宋体" w:hAnsi="宋体"/>
            <w:color w:val="000000" w:themeColor="text1"/>
            <w:sz w:val="24"/>
            <w:szCs w:val="24"/>
            <w14:textOutline w14:w="0" w14:cap="flat" w14:cmpd="sng" w14:algn="ctr">
              <w14:noFill/>
              <w14:prstDash w14:val="solid"/>
              <w14:round/>
            </w14:textOutline>
          </w:rPr>
          <w:t xml:space="preserve">http://gks.mof.gov.cn/ztztz/zhengfucaigouguanli/201802/t20180201_2804589.htm</w:t>
        </w:r>
      </w:hyperlink>
      <w:r>
        <w:rPr>
          <w:rFonts w:hint="eastAsia" w:ascii="宋体" w:hAnsi="宋体"/>
          <w:color w:val="000000" w:themeColor="text1"/>
          <w:sz w:val="24"/>
          <w:szCs w:val="24"/>
          <w14:textOutline w14:w="0" w14:cap="flat" w14:cmpd="sng" w14:algn="ctr">
            <w14:noFill/>
            <w14:prstDash w14:val="solid"/>
            <w14:round/>
          </w14:textOutline>
        </w:rPr>
        <w:t xml:space="preserve">）要求的格式和内容进行填写，并按《质疑函范本》中要求签字、盖章、加盖公章。</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16.4</w:t>
      </w:r>
      <w:r>
        <w:rPr>
          <w:rFonts w:hint="eastAsia" w:ascii="宋体" w:hAnsi="宋体"/>
          <w:color w:val="000000" w:themeColor="text1"/>
          <w:sz w:val="24"/>
          <w:szCs w:val="24"/>
          <w14:textOutline w14:w="0" w14:cap="flat" w14:cmpd="sng" w14:algn="ctr">
            <w14:noFill/>
            <w14:prstDash w14:val="solid"/>
            <w14:round/>
          </w14:textOutline>
        </w:rPr>
        <w:t xml:space="preserve">采购中心只接收以纸质原件形式送达的质疑。</w:t>
      </w:r>
      <w:r/>
    </w:p>
    <w:p>
      <w:pPr>
        <w:ind w:firstLine="480"/>
        <w:spacing w:line="560" w:lineRule="exact"/>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采购中心质疑接收联系地址：</w:t>
      </w:r>
      <w:r>
        <w:rPr>
          <w:rFonts w:hint="eastAsia" w:ascii="宋体" w:hAnsi="宋体"/>
          <w:color w:val="000000" w:themeColor="text1"/>
          <w:sz w:val="24"/>
          <w:szCs w:val="24"/>
          <w:u w:val="single"/>
          <w14:textOutline w14:w="0" w14:cap="flat" w14:cmpd="sng" w14:algn="ctr">
            <w14:noFill/>
            <w14:prstDash w14:val="solid"/>
            <w14:round/>
          </w14:textOutline>
        </w:rPr>
        <w:t xml:space="preserve">溧阳</w:t>
      </w:r>
      <w:r>
        <w:rPr>
          <w:rFonts w:hint="eastAsia" w:ascii="宋体" w:hAnsi="宋体"/>
          <w:color w:val="000000" w:themeColor="text1"/>
          <w:sz w:val="24"/>
          <w:szCs w:val="24"/>
          <w:u w:val="single"/>
          <w14:textOutline w14:w="0" w14:cap="flat" w14:cmpd="sng" w14:algn="ctr">
            <w14:noFill/>
            <w14:prstDash w14:val="solid"/>
            <w14:round/>
          </w14:textOutline>
        </w:rPr>
        <w:t xml:space="preserve">市琴园</w:t>
      </w:r>
      <w:r>
        <w:rPr>
          <w:rFonts w:hint="eastAsia" w:ascii="宋体" w:hAnsi="宋体"/>
          <w:color w:val="000000" w:themeColor="text1"/>
          <w:sz w:val="24"/>
          <w:szCs w:val="24"/>
          <w:u w:val="single"/>
          <w14:textOutline w14:w="0" w14:cap="flat" w14:cmpd="sng" w14:algn="ctr">
            <w14:noFill/>
            <w14:prstDash w14:val="solid"/>
            <w14:round/>
          </w14:textOutline>
        </w:rPr>
        <w:t xml:space="preserve">路</w:t>
      </w:r>
      <w:r>
        <w:rPr>
          <w:rFonts w:hint="eastAsia" w:ascii="宋体" w:hAnsi="宋体"/>
          <w:color w:val="000000" w:themeColor="text1"/>
          <w:sz w:val="24"/>
          <w:szCs w:val="24"/>
          <w:u w:val="single"/>
          <w14:textOutline w14:w="0" w14:cap="flat" w14:cmpd="sng" w14:algn="ctr">
            <w14:noFill/>
            <w14:prstDash w14:val="solid"/>
            <w14:round/>
          </w14:textOutline>
        </w:rPr>
        <w:t xml:space="preserve">8</w:t>
      </w:r>
      <w:r>
        <w:rPr>
          <w:rFonts w:hint="eastAsia" w:ascii="宋体" w:hAnsi="宋体"/>
          <w:color w:val="000000" w:themeColor="text1"/>
          <w:sz w:val="24"/>
          <w:szCs w:val="24"/>
          <w:u w:val="single"/>
          <w14:textOutline w14:w="0" w14:cap="flat" w14:cmpd="sng" w14:algn="ctr">
            <w14:noFill/>
            <w14:prstDash w14:val="solid"/>
            <w14:round/>
          </w14:textOutline>
        </w:rPr>
        <w:t xml:space="preserve">号溧阳市政务服务中心，联系电话：</w:t>
      </w:r>
      <w:r>
        <w:rPr>
          <w:rFonts w:ascii="宋体" w:hAnsi="宋体"/>
          <w:color w:val="000000" w:themeColor="text1"/>
          <w:sz w:val="24"/>
          <w:szCs w:val="24"/>
          <w14:textOutline w14:w="0" w14:cap="flat" w14:cmpd="sng" w14:algn="ctr">
            <w14:noFill/>
            <w14:prstDash w14:val="solid"/>
            <w14:round/>
          </w14:textOutline>
        </w:rPr>
        <w:t xml:space="preserve">0519-87216894</w:t>
      </w:r>
      <w:r>
        <w:rPr>
          <w:rFonts w:hint="eastAsia" w:ascii="宋体" w:hAnsi="宋体"/>
          <w:color w:val="000000" w:themeColor="text1"/>
          <w:sz w:val="24"/>
          <w:szCs w:val="24"/>
          <w14:textOutline w14:w="0" w14:cap="flat" w14:cmpd="sng" w14:algn="ctr">
            <w14:noFill/>
            <w14:prstDash w14:val="solid"/>
            <w14:round/>
          </w14:textOutline>
        </w:rPr>
        <w:t xml:space="preserve"> </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16.5 </w:t>
      </w:r>
      <w:r>
        <w:rPr>
          <w:rFonts w:hint="eastAsia" w:ascii="宋体" w:hAnsi="宋体"/>
          <w:color w:val="000000" w:themeColor="text1"/>
          <w:sz w:val="24"/>
          <w:szCs w:val="24"/>
          <w14:textOutline w14:w="0" w14:cap="flat" w14:cmpd="sng" w14:algn="ctr">
            <w14:noFill/>
            <w14:prstDash w14:val="solid"/>
            <w14:round/>
          </w14:textOutline>
        </w:rPr>
        <w:t xml:space="preserve">以下情形的质疑不予受理</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16.5.1 </w:t>
      </w:r>
      <w:r>
        <w:rPr>
          <w:rFonts w:hint="eastAsia" w:ascii="宋体" w:hAnsi="宋体"/>
          <w:color w:val="000000" w:themeColor="text1"/>
          <w:sz w:val="24"/>
          <w:szCs w:val="24"/>
          <w14:textOutline w14:w="0" w14:cap="flat" w14:cmpd="sng" w14:algn="ctr">
            <w14:noFill/>
            <w14:prstDash w14:val="solid"/>
            <w14:round/>
          </w14:textOutline>
        </w:rPr>
        <w:t xml:space="preserve">内容不符合《政府采购质疑和投诉办法》第十二条规定的质疑。</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16.5.2 </w:t>
      </w:r>
      <w:r>
        <w:rPr>
          <w:rFonts w:hint="eastAsia" w:ascii="宋体" w:hAnsi="宋体"/>
          <w:color w:val="000000" w:themeColor="text1"/>
          <w:sz w:val="24"/>
          <w:szCs w:val="24"/>
          <w14:textOutline w14:w="0" w14:cap="flat" w14:cmpd="sng" w14:algn="ctr">
            <w14:noFill/>
            <w14:prstDash w14:val="solid"/>
            <w14:round/>
          </w14:textOutline>
        </w:rPr>
        <w:t xml:space="preserve">超出政府采</w:t>
      </w:r>
      <w:r>
        <w:rPr>
          <w:rFonts w:hint="eastAsia" w:ascii="宋体" w:hAnsi="宋体"/>
          <w:color w:val="000000" w:themeColor="text1"/>
          <w:sz w:val="24"/>
          <w:szCs w:val="24"/>
          <w14:textOutline w14:w="0" w14:cap="flat" w14:cmpd="sng" w14:algn="ctr">
            <w14:noFill/>
            <w14:prstDash w14:val="solid"/>
            <w14:round/>
          </w14:textOutline>
        </w:rPr>
        <w:t xml:space="preserve">购法定期限的质疑。</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16.5.3 </w:t>
      </w:r>
      <w:r>
        <w:rPr>
          <w:rFonts w:hint="eastAsia" w:ascii="宋体" w:hAnsi="宋体"/>
          <w:color w:val="000000" w:themeColor="text1"/>
          <w:sz w:val="24"/>
          <w:szCs w:val="24"/>
          <w14:textOutline w14:w="0" w14:cap="flat" w14:cmpd="sng" w14:algn="ctr">
            <w14:noFill/>
            <w14:prstDash w14:val="solid"/>
            <w14:round/>
          </w14:textOutline>
        </w:rPr>
        <w:t xml:space="preserve">以传真、电子邮件等方式递交的非原件形式的质疑。</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16.5.4 </w:t>
      </w:r>
      <w:r>
        <w:rPr>
          <w:rFonts w:hint="eastAsia" w:ascii="宋体" w:hAnsi="宋体"/>
          <w:color w:val="000000" w:themeColor="text1"/>
          <w:sz w:val="24"/>
          <w:szCs w:val="24"/>
          <w14:textOutline w14:w="0" w14:cap="flat" w14:cmpd="sng" w14:algn="ctr">
            <w14:noFill/>
            <w14:prstDash w14:val="solid"/>
            <w14:round/>
          </w14:textOutline>
        </w:rPr>
        <w:t xml:space="preserve">未参加采购活动的供应商或在采购活动中自身权益未受到损害的供应商所提出的质疑。</w:t>
      </w:r>
      <w:r/>
    </w:p>
    <w:p>
      <w:pPr>
        <w:ind w:firstLine="468"/>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16.6  </w:t>
      </w:r>
      <w:r>
        <w:rPr>
          <w:rFonts w:hint="eastAsia" w:ascii="宋体" w:hAnsi="宋体"/>
          <w:color w:val="000000" w:themeColor="text1"/>
          <w:sz w:val="24"/>
          <w:szCs w:val="24"/>
          <w14:textOutline w14:w="0" w14:cap="flat" w14:cmpd="sng" w14:algn="ctr">
            <w14:noFill/>
            <w14:prstDash w14:val="solid"/>
            <w14:round/>
          </w14:textOutli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8"/>
        <w:ind w:firstLine="600"/>
        <w:spacing w:before="0" w:after="0" w:line="240" w:lineRule="auto"/>
        <w:rPr>
          <w:rFonts w:ascii="黑体" w:hAnsi="宋体" w:cs="Times New Roman"/>
          <w:b w:val="0"/>
          <w:color w:val="000000" w:themeColor="text1"/>
          <w:sz w:val="30"/>
          <w:szCs w:val="30"/>
          <w14:textOutline w14:w="0" w14:cap="flat" w14:cmpd="sng" w14:algn="ctr">
            <w14:noFill/>
            <w14:prstDash w14:val="solid"/>
            <w14:round/>
          </w14:textOutline>
        </w:rPr>
      </w:pP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17</w:t>
      </w: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、入围通知书</w:t>
      </w:r>
      <w:r/>
    </w:p>
    <w:p>
      <w:pPr>
        <w:ind w:firstLine="60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17.1</w:t>
      </w:r>
      <w:r>
        <w:rPr>
          <w:rFonts w:hint="eastAsia" w:ascii="宋体" w:hAnsi="宋体"/>
          <w:color w:val="000000" w:themeColor="text1"/>
          <w:sz w:val="24"/>
          <w:szCs w:val="24"/>
          <w14:textOutline w14:w="0" w14:cap="flat" w14:cmpd="sng" w14:algn="ctr">
            <w14:noFill/>
            <w14:prstDash w14:val="solid"/>
            <w14:round/>
          </w14:textOutline>
        </w:rPr>
        <w:t xml:space="preserve">入围结果确定后，采购中心将向入围供应商发出入围通知书，请入围供应商使用</w:t>
      </w:r>
      <w:r>
        <w:rPr>
          <w:rFonts w:hint="eastAsia" w:ascii="宋体" w:hAnsi="宋体"/>
          <w:color w:val="000000" w:themeColor="text1"/>
          <w:sz w:val="24"/>
          <w:szCs w:val="24"/>
          <w14:textOutline w14:w="0" w14:cap="flat" w14:cmpd="sng" w14:algn="ctr">
            <w14:noFill/>
            <w14:prstDash w14:val="solid"/>
            <w14:round/>
          </w14:textOutline>
        </w:rPr>
        <w:t xml:space="preserve">CA</w:t>
      </w:r>
      <w:r>
        <w:rPr>
          <w:rFonts w:hint="eastAsia" w:ascii="宋体" w:hAnsi="宋体"/>
          <w:color w:val="000000" w:themeColor="text1"/>
          <w:sz w:val="24"/>
          <w:szCs w:val="24"/>
          <w14:textOutline w14:w="0" w14:cap="flat" w14:cmpd="sng" w14:algn="ctr">
            <w14:noFill/>
            <w14:prstDash w14:val="solid"/>
            <w14:round/>
          </w14:textOutline>
        </w:rPr>
        <w:t xml:space="preserve">数字证书登录苏</w:t>
      </w:r>
      <w:r>
        <w:rPr>
          <w:rFonts w:hint="eastAsia" w:ascii="宋体" w:hAnsi="宋体"/>
          <w:color w:val="000000" w:themeColor="text1"/>
          <w:sz w:val="24"/>
          <w:szCs w:val="24"/>
          <w14:textOutline w14:w="0" w14:cap="flat" w14:cmpd="sng" w14:algn="ctr">
            <w14:noFill/>
            <w14:prstDash w14:val="solid"/>
            <w14:round/>
          </w14:textOutline>
        </w:rPr>
        <w:t xml:space="preserve">采云</w:t>
      </w:r>
      <w:r>
        <w:rPr>
          <w:rFonts w:hint="eastAsia" w:ascii="宋体" w:hAnsi="宋体"/>
          <w:color w:val="000000" w:themeColor="text1"/>
          <w:sz w:val="24"/>
          <w:szCs w:val="24"/>
          <w14:textOutline w14:w="0" w14:cap="flat" w14:cmpd="sng" w14:algn="ctr">
            <w14:noFill/>
            <w14:prstDash w14:val="solid"/>
            <w14:round/>
          </w14:textOutline>
        </w:rPr>
        <w:t xml:space="preserve">系统及时下载入围通知书。因系统存储空间有限，自入围</w:t>
      </w:r>
      <w:r>
        <w:rPr>
          <w:rFonts w:hint="eastAsia" w:ascii="宋体" w:hAnsi="宋体"/>
          <w:color w:val="000000" w:themeColor="text1"/>
          <w:sz w:val="24"/>
          <w:szCs w:val="24"/>
          <w14:textOutline w14:w="0" w14:cap="flat" w14:cmpd="sng" w14:algn="ctr">
            <w14:noFill/>
            <w14:prstDash w14:val="solid"/>
            <w14:round/>
          </w14:textOutline>
        </w:rPr>
        <w:t xml:space="preserve">结果公告发布之日起</w:t>
      </w:r>
      <w:r>
        <w:rPr>
          <w:rFonts w:hint="eastAsia" w:ascii="宋体" w:hAnsi="宋体"/>
          <w:color w:val="000000" w:themeColor="text1"/>
          <w:sz w:val="24"/>
          <w:szCs w:val="24"/>
          <w14:textOutline w14:w="0" w14:cap="flat" w14:cmpd="sng" w14:algn="ctr">
            <w14:noFill/>
            <w14:prstDash w14:val="solid"/>
            <w14:round/>
          </w14:textOutline>
        </w:rPr>
        <w:t xml:space="preserve">30</w:t>
      </w:r>
      <w:r>
        <w:rPr>
          <w:rFonts w:hint="eastAsia" w:ascii="宋体" w:hAnsi="宋体"/>
          <w:color w:val="000000" w:themeColor="text1"/>
          <w:sz w:val="24"/>
          <w:szCs w:val="24"/>
          <w14:textOutline w14:w="0" w14:cap="flat" w14:cmpd="sng" w14:algn="ctr">
            <w14:noFill/>
            <w14:prstDash w14:val="solid"/>
            <w14:round/>
          </w14:textOutline>
        </w:rPr>
        <w:t xml:space="preserve">日后，苏</w:t>
      </w:r>
      <w:r>
        <w:rPr>
          <w:rFonts w:hint="eastAsia" w:ascii="宋体" w:hAnsi="宋体"/>
          <w:color w:val="000000" w:themeColor="text1"/>
          <w:sz w:val="24"/>
          <w:szCs w:val="24"/>
          <w14:textOutline w14:w="0" w14:cap="flat" w14:cmpd="sng" w14:algn="ctr">
            <w14:noFill/>
            <w14:prstDash w14:val="solid"/>
            <w14:round/>
          </w14:textOutline>
        </w:rPr>
        <w:t xml:space="preserve">采云</w:t>
      </w:r>
      <w:r>
        <w:rPr>
          <w:rFonts w:hint="eastAsia" w:ascii="宋体" w:hAnsi="宋体"/>
          <w:color w:val="000000" w:themeColor="text1"/>
          <w:sz w:val="24"/>
          <w:szCs w:val="24"/>
          <w14:textOutline w14:w="0" w14:cap="flat" w14:cmpd="sng" w14:algn="ctr">
            <w14:noFill/>
            <w14:prstDash w14:val="solid"/>
            <w14:round/>
          </w14:textOutline>
        </w:rPr>
        <w:t xml:space="preserve">系统不再保证提供下载入围通知书服务。入围供应商因未及时下载而造成的一切后果由其自负。入围通知书对采购中心和入围供应商均具有法律效力。</w:t>
      </w:r>
      <w:r/>
    </w:p>
    <w:p>
      <w:pPr>
        <w:pStyle w:val="727"/>
        <w:ind w:firstLine="480"/>
        <w:spacing w:before="145" w:after="145" w:line="360" w:lineRule="auto"/>
        <w:rPr>
          <w:b w:val="0"/>
          <w:color w:val="000000" w:themeColor="text1"/>
          <w14:textOutline w14:w="0" w14:cap="flat" w14:cmpd="sng" w14:algn="ctr">
            <w14:noFill/>
            <w14:prstDash w14:val="solid"/>
            <w14:round/>
          </w14:textOutline>
        </w:rPr>
      </w:pPr>
      <w:r/>
      <w:bookmarkStart w:id="175" w:name="_Toc130823026"/>
      <w:r/>
      <w:bookmarkStart w:id="176" w:name="_Toc130823802"/>
      <w:r/>
      <w:bookmarkStart w:id="177" w:name="_Toc130823888"/>
      <w:r>
        <w:rPr>
          <w:rFonts w:hint="eastAsia"/>
          <w:b w:val="0"/>
          <w:color w:val="000000" w:themeColor="text1"/>
          <w14:textOutline w14:w="0" w14:cap="flat" w14:cmpd="sng" w14:algn="ctr">
            <w14:noFill/>
            <w14:prstDash w14:val="solid"/>
            <w14:round/>
          </w14:textOutline>
        </w:rPr>
        <w:t xml:space="preserve">七、</w:t>
      </w:r>
      <w:bookmarkStart w:id="178" w:name="_Toc479757207"/>
      <w:r/>
      <w:bookmarkStart w:id="179" w:name="_Toc120614221"/>
      <w:r/>
      <w:bookmarkStart w:id="180" w:name="_Toc513029242"/>
      <w:r/>
      <w:bookmarkStart w:id="181" w:name="_Toc16938558"/>
      <w:r/>
      <w:bookmarkStart w:id="182" w:name="_Toc20823314"/>
      <w:r>
        <w:rPr>
          <w:rFonts w:hint="eastAsia"/>
          <w:b w:val="0"/>
          <w:color w:val="000000" w:themeColor="text1"/>
          <w14:textOutline w14:w="0" w14:cap="flat" w14:cmpd="sng" w14:algn="ctr">
            <w14:noFill/>
            <w14:prstDash w14:val="solid"/>
            <w14:round/>
          </w14:textOutline>
        </w:rPr>
        <w:t xml:space="preserve">入围供应商清退和补充规则</w:t>
      </w:r>
      <w:bookmarkEnd w:id="175"/>
      <w:r/>
      <w:bookmarkEnd w:id="176"/>
      <w:r/>
      <w:bookmarkEnd w:id="177"/>
      <w:r/>
      <w:r/>
    </w:p>
    <w:p>
      <w:pPr>
        <w:pStyle w:val="728"/>
        <w:ind w:firstLine="600"/>
        <w:spacing w:before="0" w:after="0" w:line="240" w:lineRule="auto"/>
        <w:rPr>
          <w:rFonts w:ascii="黑体" w:hAnsi="宋体" w:cs="Times New Roman"/>
          <w:b w:val="0"/>
          <w:color w:val="000000" w:themeColor="text1"/>
          <w:sz w:val="30"/>
          <w:szCs w:val="30"/>
          <w14:textOutline w14:w="0" w14:cap="flat" w14:cmpd="sng" w14:algn="ctr">
            <w14:noFill/>
            <w14:prstDash w14:val="solid"/>
            <w14:round/>
          </w14:textOutline>
        </w:rPr>
      </w:pP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18</w:t>
      </w: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、清退和补充规则</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18.1 </w:t>
      </w:r>
      <w:r>
        <w:rPr>
          <w:rFonts w:hint="eastAsia" w:ascii="宋体" w:hAnsi="宋体"/>
          <w:color w:val="000000" w:themeColor="text1"/>
          <w:sz w:val="24"/>
          <w:szCs w:val="24"/>
          <w14:textOutline w14:w="0" w14:cap="flat" w14:cmpd="sng" w14:algn="ctr">
            <w14:noFill/>
            <w14:prstDash w14:val="solid"/>
            <w14:round/>
          </w14:textOutline>
        </w:rPr>
        <w:t xml:space="preserve">清退规则：入围供应</w:t>
      </w:r>
      <w:r>
        <w:rPr>
          <w:rFonts w:hint="eastAsia" w:ascii="宋体" w:hAnsi="宋体"/>
          <w:color w:val="000000" w:themeColor="text1"/>
          <w:sz w:val="24"/>
          <w:szCs w:val="24"/>
          <w14:textOutline w14:w="0" w14:cap="flat" w14:cmpd="sng" w14:algn="ctr">
            <w14:noFill/>
            <w14:prstDash w14:val="solid"/>
            <w14:round/>
          </w14:textOutline>
        </w:rPr>
        <w:t xml:space="preserve">商存在</w:t>
      </w:r>
      <w:r>
        <w:rPr>
          <w:rFonts w:hint="eastAsia" w:ascii="宋体" w:hAnsi="宋体"/>
          <w:color w:val="000000" w:themeColor="text1"/>
          <w:sz w:val="24"/>
          <w:szCs w:val="24"/>
          <w14:textOutline w14:w="0" w14:cap="flat" w14:cmpd="sng" w14:algn="ctr">
            <w14:noFill/>
            <w14:prstDash w14:val="solid"/>
            <w14:round/>
          </w14:textOutline>
        </w:rPr>
        <w:t xml:space="preserve">《政府采购框架协议采购方式管理暂行办法》第十九条规定情形的，尚未签订框架协议的，取消其入围资格；已经签订框架</w:t>
      </w:r>
      <w:r>
        <w:rPr>
          <w:rFonts w:hint="eastAsia" w:ascii="宋体" w:hAnsi="宋体"/>
          <w:color w:val="000000" w:themeColor="text1"/>
          <w:sz w:val="24"/>
          <w:szCs w:val="24"/>
          <w14:textOutline w14:w="0" w14:cap="flat" w14:cmpd="sng" w14:algn="ctr">
            <w14:noFill/>
            <w14:prstDash w14:val="solid"/>
            <w14:round/>
          </w14:textOutline>
        </w:rPr>
        <w:t xml:space="preserve">协议的，解除与其签订的框架协议。</w:t>
      </w:r>
      <w:r/>
    </w:p>
    <w:p>
      <w:pPr>
        <w:ind w:firstLine="480"/>
        <w:spacing w:line="48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被取消入围资格或者被解除框架协议的供应商不得重新申请加入同一开放式框架协议。</w:t>
      </w:r>
      <w:r/>
    </w:p>
    <w:p>
      <w:pPr>
        <w:pStyle w:val="734"/>
        <w:ind w:firstLine="600"/>
        <w:spacing w:before="120" w:after="120" w:line="480" w:lineRule="exact"/>
        <w:rPr>
          <w:rFonts w:hAnsi="宋体" w:cs="Times New Roman"/>
          <w:color w:val="000000" w:themeColor="text1"/>
          <w:sz w:val="24"/>
          <w:szCs w:val="24"/>
          <w14:textOutline w14:w="0" w14:cap="flat" w14:cmpd="sng" w14:algn="ctr">
            <w14:noFill/>
            <w14:prstDash w14:val="solid"/>
            <w14:round/>
          </w14:textOutline>
        </w:rPr>
      </w:pPr>
      <w:r>
        <w:rPr>
          <w:rFonts w:hint="eastAsia" w:hAnsi="宋体" w:cs="Times New Roman"/>
          <w:color w:val="000000" w:themeColor="text1"/>
          <w:sz w:val="24"/>
          <w:szCs w:val="24"/>
          <w14:textOutline w14:w="0" w14:cap="flat" w14:cmpd="sng" w14:algn="ctr">
            <w14:noFill/>
            <w14:prstDash w14:val="solid"/>
            <w14:round/>
          </w14:textOutline>
        </w:rPr>
        <w:t xml:space="preserve">18.2 </w:t>
      </w:r>
      <w:r>
        <w:rPr>
          <w:rFonts w:hint="eastAsia" w:hAnsi="宋体" w:cs="Times New Roman"/>
          <w:color w:val="000000" w:themeColor="text1"/>
          <w:sz w:val="24"/>
          <w:szCs w:val="24"/>
          <w14:textOutline w14:w="0" w14:cap="flat" w14:cmpd="sng" w14:algn="ctr">
            <w14:noFill/>
            <w14:prstDash w14:val="solid"/>
            <w14:round/>
          </w14:textOutline>
        </w:rPr>
        <w:t xml:space="preserve">补充规则：如出现因入围供应商退出、清退等导致合格入围供应商不足</w:t>
      </w:r>
      <w:r>
        <w:rPr>
          <w:rFonts w:hint="eastAsia" w:hAnsi="宋体" w:cs="Times New Roman"/>
          <w:color w:val="000000" w:themeColor="text1"/>
          <w:sz w:val="24"/>
          <w:szCs w:val="24"/>
          <w14:textOutline w14:w="0" w14:cap="flat" w14:cmpd="sng" w14:algn="ctr">
            <w14:noFill/>
            <w14:prstDash w14:val="solid"/>
            <w14:round/>
          </w14:textOutline>
        </w:rPr>
        <w:t xml:space="preserve">3</w:t>
      </w:r>
      <w:r>
        <w:rPr>
          <w:rFonts w:hint="eastAsia" w:hAnsi="宋体" w:cs="Times New Roman"/>
          <w:color w:val="000000" w:themeColor="text1"/>
          <w:sz w:val="24"/>
          <w:szCs w:val="24"/>
          <w14:textOutline w14:w="0" w14:cap="flat" w14:cmpd="sng" w14:algn="ctr">
            <w14:noFill/>
            <w14:prstDash w14:val="solid"/>
            <w14:round/>
          </w14:textOutline>
        </w:rPr>
        <w:t xml:space="preserve">家且影响开放式框架协议执行的情形时，采购中心报监管部门同意后，将进行补充征集供应商。补充征集的条件、程序、评审方法等与初次征集相同。补充征集遵守原框架协议的有效期。补充征集期间，原框架协议继续履行。</w:t>
      </w:r>
      <w:r/>
    </w:p>
    <w:p>
      <w:pPr>
        <w:pStyle w:val="727"/>
        <w:ind w:firstLine="480"/>
        <w:spacing w:before="145" w:after="145" w:line="360" w:lineRule="auto"/>
        <w:rPr>
          <w:b w:val="0"/>
          <w:color w:val="000000" w:themeColor="text1"/>
          <w14:textOutline w14:w="0" w14:cap="flat" w14:cmpd="sng" w14:algn="ctr">
            <w14:noFill/>
            <w14:prstDash w14:val="solid"/>
            <w14:round/>
          </w14:textOutline>
        </w:rPr>
      </w:pPr>
      <w:r/>
      <w:bookmarkStart w:id="183" w:name="_Toc130823027"/>
      <w:r/>
      <w:bookmarkStart w:id="184" w:name="_Toc130823803"/>
      <w:r/>
      <w:bookmarkStart w:id="185" w:name="_Toc130823889"/>
      <w:r>
        <w:rPr>
          <w:rFonts w:hint="eastAsia"/>
          <w:b w:val="0"/>
          <w:color w:val="000000" w:themeColor="text1"/>
          <w14:textOutline w14:w="0" w14:cap="flat" w14:cmpd="sng" w14:algn="ctr">
            <w14:noFill/>
            <w14:prstDash w14:val="solid"/>
            <w14:round/>
          </w14:textOutline>
        </w:rPr>
        <w:t xml:space="preserve">八、其他</w:t>
      </w:r>
      <w:bookmarkEnd w:id="183"/>
      <w:r/>
      <w:bookmarkEnd w:id="184"/>
      <w:r/>
      <w:bookmarkEnd w:id="185"/>
      <w:r/>
      <w:r/>
    </w:p>
    <w:p>
      <w:pPr>
        <w:pStyle w:val="728"/>
        <w:ind w:firstLine="600"/>
        <w:spacing w:before="0" w:after="0" w:line="240" w:lineRule="auto"/>
        <w:rPr>
          <w:rFonts w:ascii="黑体" w:hAnsi="宋体" w:cs="Times New Roman"/>
          <w:b w:val="0"/>
          <w:color w:val="000000" w:themeColor="text1"/>
          <w:sz w:val="30"/>
          <w:szCs w:val="30"/>
          <w14:textOutline w14:w="0" w14:cap="flat" w14:cmpd="sng" w14:algn="ctr">
            <w14:noFill/>
            <w14:prstDash w14:val="solid"/>
            <w14:round/>
          </w14:textOutline>
        </w:rPr>
      </w:pP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19</w:t>
      </w:r>
      <w:r>
        <w:rPr>
          <w:rFonts w:hint="eastAsia" w:ascii="黑体" w:hAnsi="宋体" w:cs="Times New Roman"/>
          <w:b w:val="0"/>
          <w:color w:val="000000" w:themeColor="text1"/>
          <w:sz w:val="30"/>
          <w:szCs w:val="30"/>
          <w14:textOutline w14:w="0" w14:cap="flat" w14:cmpd="sng" w14:algn="ctr">
            <w14:noFill/>
            <w14:prstDash w14:val="solid"/>
            <w14:round/>
          </w14:textOutline>
        </w:rPr>
        <w:t xml:space="preserve">、其他</w:t>
      </w:r>
      <w:r/>
    </w:p>
    <w:p>
      <w:pPr>
        <w:pStyle w:val="732"/>
        <w:ind w:firstLine="600"/>
        <w:spacing w:line="480" w:lineRule="exact"/>
        <w:rPr>
          <w:rFonts w:ascii="宋体" w:hAnsi="宋体"/>
          <w:color w:val="000000" w:themeColor="text1"/>
          <w:sz w:val="24"/>
          <w:szCs w:val="24"/>
          <w14:textOutline w14:w="0" w14:cap="flat" w14:cmpd="sng" w14:algn="ctr">
            <w14:noFill/>
            <w14:prstDash w14:val="solid"/>
            <w14:round/>
          </w14:textOutline>
        </w:rPr>
      </w:pPr>
      <w:r/>
      <w:bookmarkStart w:id="186" w:name="_Toc16938552"/>
      <w:r/>
      <w:bookmarkStart w:id="187" w:name="_Toc513029236"/>
      <w:r/>
      <w:bookmarkStart w:id="188" w:name="_Toc20823308"/>
      <w:r>
        <w:rPr>
          <w:rFonts w:hint="eastAsia" w:ascii="宋体" w:hAnsi="宋体"/>
          <w:color w:val="000000" w:themeColor="text1"/>
          <w:sz w:val="24"/>
          <w:szCs w:val="24"/>
          <w14:textOutline w14:w="0" w14:cap="flat" w14:cmpd="sng" w14:algn="ctr">
            <w14:noFill/>
            <w14:prstDash w14:val="solid"/>
            <w14:round/>
          </w14:textOutline>
        </w:rPr>
        <w:t xml:space="preserve">19.1 </w:t>
      </w:r>
      <w:r>
        <w:rPr>
          <w:rFonts w:hint="eastAsia" w:ascii="宋体" w:hAnsi="宋体"/>
          <w:color w:val="000000" w:themeColor="text1"/>
          <w:sz w:val="24"/>
          <w:szCs w:val="24"/>
          <w14:textOutline w14:w="0" w14:cap="flat" w14:cmpd="sng" w14:algn="ctr">
            <w14:noFill/>
            <w14:prstDash w14:val="solid"/>
            <w14:round/>
          </w14:textOutline>
        </w:rPr>
        <w:t xml:space="preserve">采购中心不再与供应商另行签订书面框架协议。采购中心发布的入围结果公告即视为签订框架协议。</w:t>
      </w:r>
      <w:r/>
    </w:p>
    <w:p>
      <w:pPr>
        <w:ind w:firstLine="600"/>
        <w:spacing w:line="480" w:lineRule="exact"/>
        <w:rPr>
          <w:rFonts w:ascii="宋体" w:hAnsi="宋体"/>
          <w:color w:val="000000" w:themeColor="text1"/>
          <w:sz w:val="24"/>
          <w:szCs w:val="24"/>
          <w14:textOutline w14:w="0" w14:cap="flat" w14:cmpd="sng" w14:algn="ctr">
            <w14:noFill/>
            <w14:prstDash w14:val="solid"/>
            <w14:round/>
          </w14:textOutline>
        </w:rPr>
      </w:pPr>
      <w:r/>
      <w:bookmarkStart w:id="189" w:name="_Toc16938553"/>
      <w:r/>
      <w:bookmarkStart w:id="190" w:name="_Toc20823309"/>
      <w:r/>
      <w:bookmarkStart w:id="191" w:name="_Toc513029237"/>
      <w:r/>
      <w:bookmarkEnd w:id="186"/>
      <w:r/>
      <w:bookmarkEnd w:id="187"/>
      <w:r/>
      <w:bookmarkEnd w:id="188"/>
      <w:r>
        <w:rPr>
          <w:rFonts w:hint="eastAsia" w:ascii="宋体" w:hAnsi="宋体"/>
          <w:color w:val="000000" w:themeColor="text1"/>
          <w:sz w:val="24"/>
          <w:szCs w:val="24"/>
          <w14:textOutline w14:w="0" w14:cap="flat" w14:cmpd="sng" w14:algn="ctr">
            <w14:noFill/>
            <w14:prstDash w14:val="solid"/>
            <w14:round/>
          </w14:textOutline>
        </w:rPr>
        <w:t xml:space="preserve">19</w:t>
      </w:r>
      <w:r>
        <w:rPr>
          <w:rFonts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2 </w:t>
      </w:r>
      <w:r>
        <w:rPr>
          <w:rFonts w:hint="eastAsia" w:ascii="宋体" w:hAnsi="宋体"/>
          <w:i/>
          <w:color w:val="000000" w:themeColor="text1"/>
          <w:sz w:val="24"/>
          <w:szCs w:val="24"/>
          <w:u w:val="single"/>
          <w14:textOutline w14:w="0" w14:cap="flat" w14:cmpd="sng" w14:algn="ctr">
            <w14:noFill/>
            <w14:prstDash w14:val="solid"/>
            <w14:round/>
          </w14:textOutline>
        </w:rPr>
        <w:t xml:space="preserve">入围供应商不得将本次框架协议采购服务进行转包</w:t>
      </w:r>
      <w:r>
        <w:rPr>
          <w:rFonts w:hint="eastAsia" w:ascii="宋体" w:hAnsi="宋体"/>
          <w:color w:val="000000" w:themeColor="text1"/>
          <w:sz w:val="24"/>
          <w:szCs w:val="24"/>
          <w14:textOutline w14:w="0" w14:cap="flat" w14:cmpd="sng" w14:algn="ctr">
            <w14:noFill/>
            <w14:prstDash w14:val="solid"/>
            <w14:round/>
          </w14:textOutline>
        </w:rPr>
        <w:t xml:space="preserve">。未经采购人同意，入围供应商也不得采用分包的形式履行合同，否则采购中心有权终止框架协议，采购人有权终止采购合同。转包或分包造成采购中心或采购人损失的，入围供应商应承担相应赔偿责任。</w:t>
      </w:r>
      <w:bookmarkEnd w:id="189"/>
      <w:r/>
      <w:bookmarkEnd w:id="190"/>
      <w:r/>
      <w:bookmarkEnd w:id="191"/>
      <w:r/>
      <w:r/>
    </w:p>
    <w:p>
      <w:pPr>
        <w:ind w:firstLine="600"/>
        <w:spacing w:line="5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19.3 </w:t>
      </w:r>
      <w:r>
        <w:rPr>
          <w:rFonts w:hint="eastAsia" w:ascii="宋体" w:hAnsi="宋体"/>
          <w:color w:val="000000" w:themeColor="text1"/>
          <w:sz w:val="24"/>
          <w:szCs w:val="24"/>
          <w14:textOutline w14:w="0" w14:cap="flat" w14:cmpd="sng" w14:algn="ctr">
            <w14:noFill/>
            <w14:prstDash w14:val="solid"/>
            <w14:round/>
          </w14:textOutline>
        </w:rPr>
        <w:t xml:space="preserve">采购中心将建立用户反馈和评价机制，接受采购人对入围供应</w:t>
      </w:r>
      <w:r>
        <w:rPr>
          <w:rFonts w:hint="eastAsia" w:ascii="宋体" w:hAnsi="宋体"/>
          <w:color w:val="000000" w:themeColor="text1"/>
          <w:sz w:val="24"/>
          <w:szCs w:val="24"/>
          <w14:textOutline w14:w="0" w14:cap="flat" w14:cmpd="sng" w14:algn="ctr">
            <w14:noFill/>
            <w14:prstDash w14:val="solid"/>
            <w14:round/>
          </w14:textOutline>
        </w:rPr>
        <w:t xml:space="preserve">商履行</w:t>
      </w:r>
      <w:r>
        <w:rPr>
          <w:rFonts w:hint="eastAsia" w:ascii="宋体" w:hAnsi="宋体"/>
          <w:color w:val="000000" w:themeColor="text1"/>
          <w:sz w:val="24"/>
          <w:szCs w:val="24"/>
          <w14:textOutline w14:w="0" w14:cap="flat" w14:cmpd="sng" w14:algn="ctr">
            <w14:noFill/>
            <w14:prstDash w14:val="solid"/>
            <w14:round/>
          </w14:textOutline>
        </w:rPr>
        <w:t xml:space="preserve">框架协议和采购合同情况的反馈与评价，并将用户反馈和评价情况在苏</w:t>
      </w:r>
      <w:r>
        <w:rPr>
          <w:rFonts w:hint="eastAsia" w:ascii="宋体" w:hAnsi="宋体"/>
          <w:color w:val="000000" w:themeColor="text1"/>
          <w:sz w:val="24"/>
          <w:szCs w:val="24"/>
          <w14:textOutline w14:w="0" w14:cap="flat" w14:cmpd="sng" w14:algn="ctr">
            <w14:noFill/>
            <w14:prstDash w14:val="solid"/>
            <w14:round/>
          </w14:textOutline>
        </w:rPr>
        <w:t xml:space="preserve">采云</w:t>
      </w:r>
      <w:r>
        <w:rPr>
          <w:rFonts w:hint="eastAsia" w:ascii="宋体" w:hAnsi="宋体"/>
          <w:color w:val="000000" w:themeColor="text1"/>
          <w:sz w:val="24"/>
          <w:szCs w:val="24"/>
          <w14:textOutline w14:w="0" w14:cap="flat" w14:cmpd="sng" w14:algn="ctr">
            <w14:noFill/>
            <w14:prstDash w14:val="solid"/>
            <w14:round/>
          </w14:textOutline>
        </w:rPr>
        <w:t xml:space="preserve">系统中向采购人公开，作为第二阶段直接选定成交供应商的参考。</w:t>
      </w:r>
      <w:r/>
    </w:p>
    <w:p>
      <w:pPr>
        <w:ind w:firstLine="600"/>
        <w:spacing w:line="5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19.</w:t>
      </w:r>
      <w:r>
        <w:rPr>
          <w:rFonts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入围供应商的义务</w:t>
      </w:r>
      <w:r/>
    </w:p>
    <w:p>
      <w:pPr>
        <w:ind w:firstLine="600"/>
        <w:spacing w:line="5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19.</w:t>
      </w:r>
      <w:r>
        <w:rPr>
          <w:rFonts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.1 </w:t>
      </w:r>
      <w:r>
        <w:rPr>
          <w:rFonts w:hint="eastAsia" w:ascii="宋体" w:hAnsi="宋体"/>
          <w:color w:val="000000" w:themeColor="text1"/>
          <w:sz w:val="24"/>
          <w:szCs w:val="24"/>
          <w14:textOutline w14:w="0" w14:cap="flat" w14:cmpd="sng" w14:algn="ctr">
            <w14:noFill/>
            <w14:prstDash w14:val="solid"/>
            <w14:round/>
          </w14:textOutline>
        </w:rPr>
        <w:t xml:space="preserve">严格执行国家法律法规，严格按照申请文件承诺的价格和服务履约，遵守本合同条款。</w:t>
      </w:r>
      <w:r>
        <w:rPr>
          <w:rFonts w:hint="eastAsia" w:ascii="宋体" w:hAnsi="宋体"/>
          <w:color w:val="000000" w:themeColor="text1"/>
          <w:sz w:val="24"/>
          <w:szCs w:val="24"/>
          <w14:textOutline w14:w="0" w14:cap="flat" w14:cmpd="sng" w14:algn="ctr">
            <w14:noFill/>
            <w14:prstDash w14:val="solid"/>
            <w14:round/>
          </w14:textOutline>
        </w:rPr>
        <w:t xml:space="preserve"> </w:t>
      </w:r>
      <w:r/>
    </w:p>
    <w:p>
      <w:pPr>
        <w:ind w:firstLine="600"/>
        <w:spacing w:line="5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19.</w:t>
      </w:r>
      <w:r>
        <w:rPr>
          <w:rFonts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.2 </w:t>
      </w:r>
      <w:r>
        <w:rPr>
          <w:rFonts w:hint="eastAsia" w:ascii="宋体" w:hAnsi="宋体"/>
          <w:color w:val="000000" w:themeColor="text1"/>
          <w:sz w:val="24"/>
          <w:szCs w:val="24"/>
          <w14:textOutline w14:w="0" w14:cap="flat" w14:cmpd="sng" w14:algn="ctr">
            <w14:noFill/>
            <w14:prstDash w14:val="solid"/>
            <w14:round/>
          </w14:textOutline>
        </w:rPr>
        <w:t xml:space="preserve">随时接受并配合采购中心的监督检查，并配合财政部门对采购人和其他入围供应商对框架协议执行情况进行监督，发现违规违约情形的，及时向财政部门报告。</w:t>
      </w:r>
      <w:r>
        <w:rPr>
          <w:rFonts w:hint="eastAsia" w:ascii="宋体" w:hAnsi="宋体"/>
          <w:color w:val="000000" w:themeColor="text1"/>
          <w:sz w:val="24"/>
          <w:szCs w:val="24"/>
          <w14:textOutline w14:w="0" w14:cap="flat" w14:cmpd="sng" w14:algn="ctr">
            <w14:noFill/>
            <w14:prstDash w14:val="solid"/>
            <w14:round/>
          </w14:textOutline>
        </w:rPr>
        <w:t xml:space="preserve"> </w:t>
      </w:r>
      <w:r/>
    </w:p>
    <w:p>
      <w:pPr>
        <w:ind w:firstLine="600"/>
        <w:spacing w:line="5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19.</w:t>
      </w:r>
      <w:r>
        <w:rPr>
          <w:rFonts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.3 </w:t>
      </w:r>
      <w:r>
        <w:rPr>
          <w:rFonts w:hint="eastAsia" w:ascii="宋体" w:hAnsi="宋体"/>
          <w:color w:val="000000" w:themeColor="text1"/>
          <w:sz w:val="24"/>
          <w:szCs w:val="24"/>
          <w14:textOutline w14:w="0" w14:cap="flat" w14:cmpd="sng" w14:algn="ctr">
            <w14:noFill/>
            <w14:prstDash w14:val="solid"/>
            <w14:round/>
          </w14:textOutline>
        </w:rPr>
        <w:t xml:space="preserve">在框架协议有效期内，按照不高于入围报价的价格，向采购人销售入围产品并提供相关服务。</w:t>
      </w:r>
      <w:r>
        <w:rPr>
          <w:rFonts w:hint="eastAsia" w:ascii="宋体" w:hAnsi="宋体"/>
          <w:color w:val="000000" w:themeColor="text1"/>
          <w:sz w:val="24"/>
          <w:szCs w:val="24"/>
          <w14:textOutline w14:w="0" w14:cap="flat" w14:cmpd="sng" w14:algn="ctr">
            <w14:noFill/>
            <w14:prstDash w14:val="solid"/>
            <w14:round/>
          </w14:textOutline>
        </w:rPr>
        <w:t xml:space="preserve"> </w:t>
      </w:r>
      <w:r/>
    </w:p>
    <w:p>
      <w:pPr>
        <w:ind w:firstLine="600"/>
        <w:spacing w:line="5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19.4.4 </w:t>
      </w:r>
      <w:r>
        <w:rPr>
          <w:rFonts w:hint="eastAsia" w:ascii="宋体" w:hAnsi="宋体"/>
          <w:color w:val="000000" w:themeColor="text1"/>
          <w:sz w:val="24"/>
          <w:szCs w:val="24"/>
          <w14:textOutline w14:w="0" w14:cap="flat" w14:cmpd="sng" w14:algn="ctr">
            <w14:noFill/>
            <w14:prstDash w14:val="solid"/>
            <w14:round/>
          </w14:textOutline>
        </w:rPr>
        <w:t xml:space="preserve">履行在申请文件中承诺的责任和义务。</w:t>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jc w:val="left"/>
        <w:widowControl/>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br w:type="page" w:clear="all"/>
      </w:r>
      <w:r/>
    </w:p>
    <w:p>
      <w:pPr>
        <w:pStyle w:val="725"/>
        <w:rPr>
          <w:rFonts w:ascii="黑体" w:eastAsia="黑体"/>
          <w:bCs/>
          <w:color w:val="000000" w:themeColor="text1"/>
          <w:sz w:val="44"/>
          <w14:textOutline w14:w="0" w14:cap="flat" w14:cmpd="sng" w14:algn="ctr">
            <w14:noFill/>
            <w14:prstDash w14:val="solid"/>
            <w14:round/>
          </w14:textOutline>
        </w:rPr>
      </w:pPr>
      <w:r/>
      <w:bookmarkStart w:id="192" w:name="_Toc12714"/>
      <w:r>
        <w:rPr>
          <w:rFonts w:hint="eastAsia" w:ascii="黑体" w:eastAsia="黑体"/>
          <w:bCs/>
          <w:color w:val="000000" w:themeColor="text1"/>
          <w:sz w:val="44"/>
          <w14:textOutline w14:w="0" w14:cap="flat" w14:cmpd="sng" w14:algn="ctr">
            <w14:noFill/>
            <w14:prstDash w14:val="solid"/>
            <w14:round/>
          </w14:textOutline>
        </w:rPr>
        <w:t xml:space="preserve">第三章</w:t>
      </w:r>
      <w:r>
        <w:rPr>
          <w:rFonts w:hint="eastAsia" w:ascii="黑体" w:eastAsia="黑体"/>
          <w:bCs/>
          <w:color w:val="000000" w:themeColor="text1"/>
          <w:sz w:val="44"/>
          <w14:textOutline w14:w="0" w14:cap="flat" w14:cmpd="sng" w14:algn="ctr">
            <w14:noFill/>
            <w14:prstDash w14:val="solid"/>
            <w14:round/>
          </w14:textOutline>
        </w:rPr>
        <w:t xml:space="preserve">  </w:t>
      </w:r>
      <w:bookmarkStart w:id="193" w:name="OLE_LINK49"/>
      <w:r/>
      <w:bookmarkEnd w:id="178"/>
      <w:r/>
      <w:bookmarkEnd w:id="179"/>
      <w:r/>
      <w:bookmarkEnd w:id="180"/>
      <w:r/>
      <w:bookmarkEnd w:id="181"/>
      <w:r/>
      <w:bookmarkEnd w:id="182"/>
      <w:r>
        <w:rPr>
          <w:rFonts w:hint="eastAsia" w:ascii="黑体" w:eastAsia="黑体"/>
          <w:bCs/>
          <w:color w:val="000000" w:themeColor="text1"/>
          <w:sz w:val="44"/>
          <w14:textOutline w14:w="0" w14:cap="flat" w14:cmpd="sng" w14:algn="ctr">
            <w14:noFill/>
            <w14:prstDash w14:val="solid"/>
            <w14:round/>
          </w14:textOutline>
        </w:rPr>
        <w:t xml:space="preserve">框架协议文本</w:t>
      </w:r>
      <w:bookmarkStart w:id="194" w:name="_Hlt16619350"/>
      <w:r/>
      <w:bookmarkStart w:id="195" w:name="_Toc16938590"/>
      <w:r/>
      <w:bookmarkStart w:id="196" w:name="_Toc120614244"/>
      <w:r/>
      <w:bookmarkStart w:id="197" w:name="_Toc20823346"/>
      <w:r/>
      <w:bookmarkStart w:id="198" w:name="_Toc462564139"/>
      <w:r/>
      <w:bookmarkStart w:id="199" w:name="_Toc479757211"/>
      <w:r/>
      <w:bookmarkEnd w:id="192"/>
      <w:r/>
      <w:bookmarkEnd w:id="193"/>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27"/>
        <w:ind w:left="210" w:right="210" w:firstLine="480"/>
        <w:jc w:val="center"/>
        <w:spacing w:before="145" w:after="145" w:line="360" w:lineRule="auto"/>
        <w:rPr>
          <w:b w:val="0"/>
          <w:color w:val="000000" w:themeColor="text1"/>
          <w14:textOutline w14:w="0" w14:cap="flat" w14:cmpd="sng" w14:algn="ctr">
            <w14:noFill/>
            <w14:prstDash w14:val="solid"/>
            <w14:round/>
          </w14:textOutline>
        </w:rPr>
      </w:pPr>
      <w:r/>
      <w:bookmarkStart w:id="200" w:name="_Toc130823891"/>
      <w:r/>
      <w:bookmarkStart w:id="201" w:name="_Toc130823805"/>
      <w:r>
        <w:rPr>
          <w:rFonts w:hint="eastAsia"/>
          <w:b w:val="0"/>
          <w:color w:val="000000" w:themeColor="text1"/>
          <w14:textOutline w14:w="0" w14:cap="flat" w14:cmpd="sng" w14:algn="ctr">
            <w14:noFill/>
            <w14:prstDash w14:val="solid"/>
            <w14:round/>
          </w14:textOutline>
        </w:rPr>
        <w:t xml:space="preserve">2026-2027</w:t>
      </w:r>
      <w:r>
        <w:rPr>
          <w:rFonts w:hint="eastAsia"/>
          <w:b w:val="0"/>
          <w:color w:val="000000" w:themeColor="text1"/>
          <w14:textOutline w14:w="0" w14:cap="flat" w14:cmpd="sng" w14:algn="ctr">
            <w14:noFill/>
            <w14:prstDash w14:val="solid"/>
            <w14:round/>
          </w14:textOutline>
        </w:rPr>
        <w:t xml:space="preserve">年溧阳市党政机关会议定点场所采购框架</w:t>
      </w:r>
      <w:r>
        <w:rPr>
          <w:b w:val="0"/>
          <w:color w:val="000000" w:themeColor="text1"/>
          <w14:textOutline w14:w="0" w14:cap="flat" w14:cmpd="sng" w14:algn="ctr">
            <w14:noFill/>
            <w14:prstDash w14:val="solid"/>
            <w14:round/>
          </w14:textOutline>
        </w:rPr>
        <w:t xml:space="preserve">协议</w:t>
      </w:r>
      <w:bookmarkEnd w:id="200"/>
      <w:r/>
      <w:bookmarkEnd w:id="201"/>
      <w:r/>
      <w:r/>
    </w:p>
    <w:p>
      <w:pPr>
        <w:jc w:val="center"/>
        <w:spacing w:line="360" w:lineRule="auto"/>
        <w:rPr>
          <w:rFonts w:ascii="黑体" w:eastAsia="黑体"/>
          <w:bCs/>
          <w:color w:val="000000" w:themeColor="text1"/>
          <w14:textOutline w14:w="0" w14:cap="flat" w14:cmpd="sng" w14:algn="ctr">
            <w14:noFill/>
            <w14:prstDash w14:val="solid"/>
            <w14:round/>
          </w14:textOutline>
        </w:rPr>
      </w:pPr>
      <w:r>
        <w:rPr>
          <w:rFonts w:hint="eastAsia" w:ascii="宋体" w:hAnsi="宋体"/>
          <w:bCs/>
          <w:color w:val="000000" w:themeColor="text1"/>
          <w14:textOutline w14:w="0" w14:cap="flat" w14:cmpd="sng" w14:algn="ctr">
            <w14:noFill/>
            <w14:prstDash w14:val="solid"/>
            <w14:round/>
          </w14:textOutline>
        </w:rPr>
        <w:t xml:space="preserve">(</w:t>
      </w:r>
      <w:r>
        <w:rPr>
          <w:rFonts w:hint="eastAsia" w:ascii="宋体" w:hAnsi="宋体"/>
          <w:bCs/>
          <w:color w:val="000000" w:themeColor="text1"/>
          <w14:textOutline w14:w="0" w14:cap="flat" w14:cmpd="sng" w14:algn="ctr">
            <w14:noFill/>
            <w14:prstDash w14:val="solid"/>
            <w14:round/>
          </w14:textOutline>
        </w:rPr>
        <w:t xml:space="preserve">主要条款</w:t>
      </w:r>
      <w:r>
        <w:rPr>
          <w:rFonts w:hint="eastAsia" w:ascii="宋体" w:hAnsi="宋体"/>
          <w:bCs/>
          <w:color w:val="000000" w:themeColor="text1"/>
          <w14:textOutline w14:w="0" w14:cap="flat" w14:cmpd="sng" w14:algn="ctr">
            <w14:noFill/>
            <w14:prstDash w14:val="solid"/>
            <w14:round/>
          </w14:textOutline>
        </w:rPr>
        <w:t xml:space="preserve">)</w:t>
      </w:r>
      <w:r/>
    </w:p>
    <w:p>
      <w:pPr>
        <w:ind w:firstLine="480"/>
        <w:spacing w:line="360" w:lineRule="auto"/>
        <w:rPr>
          <w:rFonts w:ascii="宋体" w:hAnsi="宋体"/>
          <w:bCs/>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协议名称</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hint="eastAsia" w:ascii="宋体" w:hAnsi="宋体" w:cs="Arial"/>
          <w:color w:val="000000" w:themeColor="text1"/>
          <w:sz w:val="24"/>
          <w:szCs w:val="24"/>
          <w14:textOutline w14:w="0" w14:cap="flat" w14:cmpd="sng" w14:algn="ctr">
            <w14:noFill/>
            <w14:prstDash w14:val="solid"/>
            <w14:round/>
          </w14:textOutline>
        </w:rPr>
        <w:t xml:space="preserve"> 2026-2027</w:t>
      </w:r>
      <w:r>
        <w:rPr>
          <w:rFonts w:hint="eastAsia" w:ascii="宋体" w:hAnsi="宋体" w:cs="Arial"/>
          <w:color w:val="000000" w:themeColor="text1"/>
          <w:sz w:val="24"/>
          <w:szCs w:val="24"/>
          <w14:textOutline w14:w="0" w14:cap="flat" w14:cmpd="sng" w14:algn="ctr">
            <w14:noFill/>
            <w14:prstDash w14:val="solid"/>
            <w14:round/>
          </w14:textOutline>
        </w:rPr>
        <w:t xml:space="preserve">年溧阳市党政机关会议定点场所采购框架协议</w:t>
      </w:r>
      <w:r/>
    </w:p>
    <w:p>
      <w:pPr>
        <w:spacing w:line="360" w:lineRule="auto"/>
        <w:rPr>
          <w:rFonts w:ascii="宋体" w:hAnsi="宋体"/>
          <w:bCs/>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    </w:t>
      </w:r>
      <w:r>
        <w:rPr>
          <w:rFonts w:hint="eastAsia" w:ascii="宋体" w:hAnsi="宋体"/>
          <w:bCs/>
          <w:color w:val="000000" w:themeColor="text1"/>
          <w:sz w:val="24"/>
          <w:szCs w:val="24"/>
          <w14:textOutline w14:w="0" w14:cap="flat" w14:cmpd="sng" w14:algn="ctr">
            <w14:noFill/>
            <w14:prstDash w14:val="solid"/>
            <w14:round/>
          </w14:textOutline>
        </w:rPr>
        <w:t xml:space="preserve">服务协议编号</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ascii="宋体" w:hAnsi="宋体"/>
          <w:bCs/>
          <w:color w:val="000000" w:themeColor="text1"/>
          <w:sz w:val="24"/>
          <w:szCs w:val="24"/>
          <w14:textOutline w14:w="0" w14:cap="flat" w14:cmpd="sng" w14:algn="ctr">
            <w14:noFill/>
            <w14:prstDash w14:val="solid"/>
            <w14:round/>
          </w14:textOutline>
        </w:rPr>
        <w:t xml:space="preserve"> </w:t>
      </w:r>
      <w:r>
        <w:rPr>
          <w:rFonts w:ascii="宋体" w:hAnsi="宋体"/>
          <w:bCs/>
          <w:color w:val="000000" w:themeColor="text1"/>
          <w:sz w:val="24"/>
          <w:szCs w:val="24"/>
          <w14:textOutline w14:w="0" w14:cap="flat" w14:cmpd="sng" w14:algn="ctr">
            <w14:noFill/>
            <w14:prstDash w14:val="solid"/>
            <w14:round/>
          </w14:textOutline>
        </w:rPr>
        <w:t xml:space="preserve">JSZC-320481-JZCG-K2026-0003</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协议甲方</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溧阳市政府采购中心</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协议乙方</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入围供应商</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服务协议的签订</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本项目不再签订书面框架协议，发布入围结果公告，视为签订框架协议。</w:t>
      </w:r>
      <w:r/>
    </w:p>
    <w:p>
      <w:pPr>
        <w:ind w:firstLine="480"/>
        <w:spacing w:line="360" w:lineRule="auto"/>
        <w:rPr>
          <w:rFonts w:ascii="宋体" w:hAnsi="宋体" w:cs="宋体"/>
          <w:color w:val="000000" w:themeColor="text1"/>
          <w:sz w:val="24"/>
          <w:szCs w:val="24"/>
          <w14:textOutline w14:w="0" w14:cap="flat" w14:cmpd="sng" w14:algn="ctr">
            <w14:noFill/>
            <w14:prstDash w14:val="solid"/>
            <w14:round/>
          </w14:textOutline>
        </w:rPr>
      </w:pPr>
      <w:r>
        <w:rPr>
          <w:rFonts w:hint="eastAsia" w:ascii="宋体" w:hAnsi="宋体" w:cs="Arial"/>
          <w:bCs/>
          <w:color w:val="000000" w:themeColor="text1"/>
          <w:sz w:val="24"/>
          <w:szCs w:val="24"/>
          <w14:textOutline w14:w="0" w14:cap="flat" w14:cmpd="sng" w14:algn="ctr">
            <w14:noFill/>
            <w14:prstDash w14:val="solid"/>
            <w14:round/>
          </w14:textOutline>
        </w:rPr>
        <w:t xml:space="preserve">履行合同的地域范围</w:t>
      </w:r>
      <w:r>
        <w:rPr>
          <w:rFonts w:hint="eastAsia" w:ascii="宋体" w:hAnsi="宋体" w:cs="Arial"/>
          <w:bCs/>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本次框架协议采购场所坐落的行政区域为溧阳市。</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ascii="宋体" w:hAnsi="宋体" w:cs="宋体"/>
          <w:color w:val="000000" w:themeColor="text1"/>
          <w:sz w:val="24"/>
          <w:szCs w:val="24"/>
          <w14:textOutline w14:w="0" w14:cap="flat" w14:cmpd="sng" w14:algn="ctr">
            <w14:noFill/>
            <w14:prstDash w14:val="solid"/>
            <w14:round/>
          </w14:textOutline>
        </w:rPr>
        <w:t xml:space="preserve">为贯彻落实中央八项规定</w:t>
      </w:r>
      <w:r>
        <w:rPr>
          <w:rFonts w:hint="eastAsia" w:ascii="宋体" w:hAnsi="宋体" w:cs="宋体"/>
          <w:color w:val="000000" w:themeColor="text1"/>
          <w:sz w:val="24"/>
          <w:szCs w:val="24"/>
          <w14:textOutline w14:w="0" w14:cap="flat" w14:cmpd="sng" w14:algn="ctr">
            <w14:noFill/>
            <w14:prstDash w14:val="solid"/>
            <w14:round/>
          </w14:textOutline>
        </w:rPr>
        <w:t xml:space="preserve">及其实施细则，根据财政部令第</w:t>
      </w:r>
      <w:r>
        <w:rPr>
          <w:rFonts w:hint="eastAsia" w:ascii="宋体" w:hAnsi="宋体" w:cs="宋体"/>
          <w:color w:val="000000" w:themeColor="text1"/>
          <w:sz w:val="24"/>
          <w:szCs w:val="24"/>
          <w14:textOutline w14:w="0" w14:cap="flat" w14:cmpd="sng" w14:algn="ctr">
            <w14:noFill/>
            <w14:prstDash w14:val="solid"/>
            <w14:round/>
          </w14:textOutline>
        </w:rPr>
        <w:t xml:space="preserve">110</w:t>
      </w:r>
      <w:r>
        <w:rPr>
          <w:rFonts w:hint="eastAsia" w:ascii="宋体" w:hAnsi="宋体" w:cs="宋体"/>
          <w:color w:val="000000" w:themeColor="text1"/>
          <w:sz w:val="24"/>
          <w:szCs w:val="24"/>
          <w14:textOutline w14:w="0" w14:cap="flat" w14:cmpd="sng" w14:algn="ctr">
            <w14:noFill/>
            <w14:prstDash w14:val="solid"/>
            <w14:round/>
          </w14:textOutline>
        </w:rPr>
        <w:t xml:space="preserve">号《政府采购框架协议采购方式管理暂行办法》</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财政部令第</w:t>
      </w:r>
      <w:r>
        <w:rPr>
          <w:rFonts w:hint="eastAsia" w:ascii="宋体" w:hAnsi="宋体" w:cs="宋体"/>
          <w:color w:val="000000" w:themeColor="text1"/>
          <w:sz w:val="24"/>
          <w:szCs w:val="24"/>
          <w14:textOutline w14:w="0" w14:cap="flat" w14:cmpd="sng" w14:algn="ctr">
            <w14:noFill/>
            <w14:prstDash w14:val="solid"/>
            <w14:round/>
          </w14:textOutline>
        </w:rPr>
        <w:t xml:space="preserve">110</w:t>
      </w:r>
      <w:r>
        <w:rPr>
          <w:rFonts w:hint="eastAsia" w:ascii="宋体" w:hAnsi="宋体" w:cs="宋体"/>
          <w:color w:val="000000" w:themeColor="text1"/>
          <w:sz w:val="24"/>
          <w:szCs w:val="24"/>
          <w14:textOutline w14:w="0" w14:cap="flat" w14:cmpd="sng" w14:algn="ctr">
            <w14:noFill/>
            <w14:prstDash w14:val="solid"/>
            <w14:round/>
          </w14:textOutline>
        </w:rPr>
        <w:t xml:space="preserve">号</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、江苏省财政厅关于转发财政部《党政机关会议定点管理办法》的通知（</w:t>
      </w:r>
      <w:r>
        <w:rPr>
          <w:rFonts w:hint="eastAsia" w:ascii="宋体" w:hAnsi="宋体" w:cs="宋体"/>
          <w:color w:val="000000" w:themeColor="text1"/>
          <w:sz w:val="24"/>
          <w:szCs w:val="24"/>
          <w14:textOutline w14:w="0" w14:cap="flat" w14:cmpd="sng" w14:algn="ctr">
            <w14:noFill/>
            <w14:prstDash w14:val="solid"/>
            <w14:round/>
          </w14:textOutline>
        </w:rPr>
        <w:t xml:space="preserve">苏财行〔</w:t>
      </w:r>
      <w:r>
        <w:rPr>
          <w:rFonts w:hint="eastAsia" w:ascii="宋体" w:hAnsi="宋体" w:cs="宋体"/>
          <w:color w:val="000000" w:themeColor="text1"/>
          <w:sz w:val="24"/>
          <w:szCs w:val="24"/>
          <w14:textOutline w14:w="0" w14:cap="flat" w14:cmpd="sng" w14:algn="ctr">
            <w14:noFill/>
            <w14:prstDash w14:val="solid"/>
            <w14:round/>
          </w14:textOutline>
        </w:rPr>
        <w:t xml:space="preserve">2025</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22</w:t>
      </w:r>
      <w:r>
        <w:rPr>
          <w:rFonts w:hint="eastAsia" w:ascii="宋体" w:hAnsi="宋体" w:cs="宋体"/>
          <w:color w:val="000000" w:themeColor="text1"/>
          <w:sz w:val="24"/>
          <w:szCs w:val="24"/>
          <w14:textOutline w14:w="0" w14:cap="flat" w14:cmpd="sng" w14:algn="ctr">
            <w14:noFill/>
            <w14:prstDash w14:val="solid"/>
            <w14:round/>
          </w14:textOutline>
        </w:rPr>
        <w:t xml:space="preserve">号）、《关于进一步规范文件办理、加强会议管理的实施意见》（</w:t>
      </w:r>
      <w:r>
        <w:rPr>
          <w:rFonts w:hint="eastAsia" w:ascii="宋体" w:hAnsi="宋体" w:cs="宋体"/>
          <w:color w:val="000000" w:themeColor="text1"/>
          <w:sz w:val="24"/>
          <w:szCs w:val="24"/>
          <w14:textOutline w14:w="0" w14:cap="flat" w14:cmpd="sng" w14:algn="ctr">
            <w14:noFill/>
            <w14:prstDash w14:val="solid"/>
            <w14:round/>
          </w14:textOutline>
        </w:rPr>
        <w:t xml:space="preserve">溧</w:t>
      </w:r>
      <w:r>
        <w:rPr>
          <w:rFonts w:hint="eastAsia" w:ascii="宋体" w:hAnsi="宋体" w:cs="宋体"/>
          <w:color w:val="000000" w:themeColor="text1"/>
          <w:sz w:val="24"/>
          <w:szCs w:val="24"/>
          <w14:textOutline w14:w="0" w14:cap="flat" w14:cmpd="sng" w14:algn="ctr">
            <w14:noFill/>
            <w14:prstDash w14:val="solid"/>
            <w14:round/>
          </w14:textOutline>
        </w:rPr>
        <w:t xml:space="preserve">委办〔</w:t>
      </w:r>
      <w:r>
        <w:rPr>
          <w:rFonts w:hint="eastAsia" w:ascii="宋体" w:hAnsi="宋体" w:cs="宋体"/>
          <w:color w:val="000000" w:themeColor="text1"/>
          <w:sz w:val="24"/>
          <w:szCs w:val="24"/>
          <w14:textOutline w14:w="0" w14:cap="flat" w14:cmpd="sng" w14:algn="ctr">
            <w14:noFill/>
            <w14:prstDash w14:val="solid"/>
            <w14:round/>
          </w14:textOutline>
        </w:rPr>
        <w:t xml:space="preserve">2014</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60</w:t>
      </w:r>
      <w:r>
        <w:rPr>
          <w:rFonts w:hint="eastAsia" w:ascii="宋体" w:hAnsi="宋体" w:cs="宋体"/>
          <w:color w:val="000000" w:themeColor="text1"/>
          <w:sz w:val="24"/>
          <w:szCs w:val="24"/>
          <w14:textOutline w14:w="0" w14:cap="flat" w14:cmpd="sng" w14:algn="ctr">
            <w14:noFill/>
            <w14:prstDash w14:val="solid"/>
            <w14:round/>
          </w14:textOutline>
        </w:rPr>
        <w:t xml:space="preserve">号）、市财政局关于调整溧阳市市级机关会议费开支综合定额标准的通知（</w:t>
      </w:r>
      <w:r>
        <w:rPr>
          <w:rFonts w:hint="eastAsia" w:ascii="宋体" w:hAnsi="宋体" w:cs="宋体"/>
          <w:color w:val="000000" w:themeColor="text1"/>
          <w:sz w:val="24"/>
          <w:szCs w:val="24"/>
          <w14:textOutline w14:w="0" w14:cap="flat" w14:cmpd="sng" w14:algn="ctr">
            <w14:noFill/>
            <w14:prstDash w14:val="solid"/>
            <w14:round/>
          </w14:textOutline>
        </w:rPr>
        <w:t xml:space="preserve">溧财行</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2017</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13</w:t>
      </w:r>
      <w:r>
        <w:rPr>
          <w:rFonts w:hint="eastAsia" w:ascii="宋体" w:hAnsi="宋体" w:cs="宋体"/>
          <w:color w:val="000000" w:themeColor="text1"/>
          <w:sz w:val="24"/>
          <w:szCs w:val="24"/>
          <w14:textOutline w14:w="0" w14:cap="flat" w14:cmpd="sng" w14:algn="ctr">
            <w14:noFill/>
            <w14:prstDash w14:val="solid"/>
            <w14:round/>
          </w14:textOutline>
        </w:rPr>
        <w:t xml:space="preserve">号）、市财政局关于进一步加强会议费管理的通知（</w:t>
      </w:r>
      <w:r>
        <w:rPr>
          <w:rFonts w:hint="eastAsia" w:ascii="宋体" w:hAnsi="宋体" w:cs="宋体"/>
          <w:color w:val="000000" w:themeColor="text1"/>
          <w:sz w:val="24"/>
          <w:szCs w:val="24"/>
          <w14:textOutline w14:w="0" w14:cap="flat" w14:cmpd="sng" w14:algn="ctr">
            <w14:noFill/>
            <w14:prstDash w14:val="solid"/>
            <w14:round/>
          </w14:textOutline>
        </w:rPr>
        <w:t xml:space="preserve">溧财行</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2024</w:t>
      </w:r>
      <w:r>
        <w:rPr>
          <w:rFonts w:hint="eastAsia" w:ascii="宋体" w:hAnsi="宋体" w:cs="宋体"/>
          <w:color w:val="000000" w:themeColor="text1"/>
          <w:sz w:val="24"/>
          <w:szCs w:val="24"/>
          <w14:textOutline w14:w="0" w14:cap="flat" w14:cmpd="sng" w14:algn="ctr">
            <w14:noFill/>
            <w14:prstDash w14:val="solid"/>
            <w14:round/>
          </w14:textOutline>
        </w:rPr>
        <w:t xml:space="preserve">〕</w:t>
      </w:r>
      <w:r>
        <w:rPr>
          <w:rFonts w:hint="eastAsia" w:ascii="宋体" w:hAnsi="宋体" w:cs="宋体"/>
          <w:color w:val="000000" w:themeColor="text1"/>
          <w:sz w:val="24"/>
          <w:szCs w:val="24"/>
          <w14:textOutline w14:w="0" w14:cap="flat" w14:cmpd="sng" w14:algn="ctr">
            <w14:noFill/>
            <w14:prstDash w14:val="solid"/>
            <w14:round/>
          </w14:textOutline>
        </w:rPr>
        <w:t xml:space="preserve">3</w:t>
      </w:r>
      <w:r>
        <w:rPr>
          <w:rFonts w:hint="eastAsia" w:ascii="宋体" w:hAnsi="宋体" w:cs="宋体"/>
          <w:color w:val="000000" w:themeColor="text1"/>
          <w:sz w:val="24"/>
          <w:szCs w:val="24"/>
          <w14:textOutline w14:w="0" w14:cap="flat" w14:cmpd="sng" w14:algn="ctr">
            <w14:noFill/>
            <w14:prstDash w14:val="solid"/>
            <w14:round/>
          </w14:textOutline>
        </w:rPr>
        <w:t xml:space="preserve">号）等文件精神</w:t>
      </w:r>
      <w:r>
        <w:rPr>
          <w:rFonts w:hint="eastAsia" w:ascii="宋体" w:hAnsi="宋体"/>
          <w:color w:val="000000" w:themeColor="text1"/>
          <w:sz w:val="24"/>
          <w:szCs w:val="24"/>
          <w14:textOutline w14:w="0" w14:cap="flat" w14:cmpd="sng" w14:algn="ctr">
            <w14:noFill/>
            <w14:prstDash w14:val="solid"/>
            <w14:round/>
          </w14:textOutline>
        </w:rPr>
        <w:t xml:space="preserve">，经甲乙双方平等协商达成如下协议：</w:t>
      </w:r>
      <w:r>
        <w:rPr>
          <w:rFonts w:hint="eastAsia" w:ascii="宋体" w:hAnsi="宋体"/>
          <w:color w:val="000000" w:themeColor="text1"/>
          <w:sz w:val="24"/>
          <w:szCs w:val="24"/>
          <w14:textOutline w14:w="0" w14:cap="flat" w14:cmpd="sng" w14:algn="ctr">
            <w14:noFill/>
            <w14:prstDash w14:val="solid"/>
            <w14:round/>
          </w14:textOutline>
        </w:rPr>
        <w:t xml:space="preserve"> </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一、定义</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除非另有特别约定，在本协议以及与</w:t>
      </w:r>
      <w:r>
        <w:rPr>
          <w:rFonts w:hint="eastAsia" w:ascii="宋体" w:hAnsi="宋体"/>
          <w:color w:val="000000" w:themeColor="text1"/>
          <w:sz w:val="24"/>
          <w:szCs w:val="24"/>
          <w14:textOutline w14:w="0" w14:cap="flat" w14:cmpd="sng" w14:algn="ctr">
            <w14:noFill/>
            <w14:prstDash w14:val="solid"/>
            <w14:round/>
          </w14:textOutline>
        </w:rPr>
        <w:t xml:space="preserve">本协议有关的甲乙双方另行签订的其他文件中，下列词语按如下定义进行解释：</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（一）“协议”是指甲方和乙方已达成的协议，即由双方签订的协议格式中的文件，包括所有的附件、附录和组成协议部分的所有其他文件。</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（二）“工作日”是指除公休日和国家法定节假日以外的日历日。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（三）“第三方”是指本协议以外的任何中国境内、境外的法人、自然人或其他组织。</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（四）“附件”是指与本协议的订立、履行有关的，经甲乙双方认可的，对本协议约定的内容进行细化、补充、修改、变更的文件等资料。</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（五）“征集公告”是指《</w:t>
      </w:r>
      <w:r>
        <w:rPr>
          <w:rFonts w:hint="eastAsia" w:ascii="宋体" w:hAnsi="宋体"/>
          <w:color w:val="000000" w:themeColor="text1"/>
          <w:sz w:val="24"/>
          <w:szCs w:val="24"/>
          <w14:textOutline w14:w="0" w14:cap="flat" w14:cmpd="sng" w14:algn="ctr">
            <w14:noFill/>
            <w14:prstDash w14:val="solid"/>
            <w14:round/>
          </w14:textOutline>
        </w:rPr>
        <w:t xml:space="preserve">2026-2027</w:t>
      </w:r>
      <w:r>
        <w:rPr>
          <w:rFonts w:hint="eastAsia" w:ascii="宋体" w:hAnsi="宋体"/>
          <w:color w:val="000000" w:themeColor="text1"/>
          <w:sz w:val="24"/>
          <w:szCs w:val="24"/>
          <w14:textOutline w14:w="0" w14:cap="flat" w14:cmpd="sng" w14:algn="ctr">
            <w14:noFill/>
            <w14:prstDash w14:val="solid"/>
            <w14:round/>
          </w14:textOutline>
        </w:rPr>
        <w:t xml:space="preserve">年溧阳市党</w:t>
      </w:r>
      <w:r>
        <w:rPr>
          <w:rFonts w:hint="eastAsia" w:ascii="宋体" w:hAnsi="宋体"/>
          <w:color w:val="000000" w:themeColor="text1"/>
          <w:sz w:val="24"/>
          <w:szCs w:val="24"/>
          <w14:textOutline w14:w="0" w14:cap="flat" w14:cmpd="sng" w14:algn="ctr">
            <w14:noFill/>
            <w14:prstDash w14:val="solid"/>
            <w14:round/>
          </w14:textOutline>
        </w:rPr>
        <w:t xml:space="preserve">政机关会议定点场所开放式框架协议采购项目》征集公告。</w:t>
      </w:r>
      <w:r/>
    </w:p>
    <w:p>
      <w:pPr>
        <w:ind w:firstLine="480"/>
        <w:spacing w:line="360" w:lineRule="auto"/>
        <w:rPr>
          <w:rFonts w:ascii="宋体" w:hAnsi="宋体" w:cs="Arial"/>
          <w:bCs/>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（六）“服务对象”是</w:t>
      </w:r>
      <w:r>
        <w:rPr>
          <w:rFonts w:hint="eastAsia" w:ascii="宋体" w:hAnsi="宋体"/>
          <w:color w:val="000000" w:themeColor="text1"/>
          <w:sz w:val="24"/>
          <w:szCs w:val="24"/>
          <w14:textOutline w14:w="0" w14:cap="flat" w14:cmpd="sng" w14:algn="ctr">
            <w14:noFill/>
            <w14:prstDash w14:val="solid"/>
            <w14:round/>
          </w14:textOutline>
        </w:rPr>
        <w:t xml:space="preserve">指会</w:t>
      </w:r>
      <w:r>
        <w:rPr>
          <w:rFonts w:hint="eastAsia" w:ascii="宋体" w:hAnsi="宋体" w:cs="Arial"/>
          <w:bCs/>
          <w:color w:val="000000" w:themeColor="text1"/>
          <w:sz w:val="24"/>
          <w:szCs w:val="24"/>
          <w14:textOutline w14:w="0" w14:cap="flat" w14:cmpd="sng" w14:algn="ctr">
            <w14:noFill/>
            <w14:prstDash w14:val="solid"/>
            <w14:round/>
          </w14:textOutline>
        </w:rPr>
        <w:t xml:space="preserve">议</w:t>
      </w:r>
      <w:r>
        <w:rPr>
          <w:rFonts w:hint="eastAsia" w:ascii="宋体" w:hAnsi="宋体" w:cs="Arial"/>
          <w:bCs/>
          <w:color w:val="000000" w:themeColor="text1"/>
          <w:sz w:val="24"/>
          <w:szCs w:val="24"/>
          <w14:textOutline w14:w="0" w14:cap="flat" w14:cmpd="sng" w14:algn="ctr">
            <w14:noFill/>
            <w14:prstDash w14:val="solid"/>
            <w14:round/>
          </w14:textOutline>
        </w:rPr>
        <w:t xml:space="preserve">定点场所服务对象，即：各级党政机关、人大机关、政协机关、审判机关、检察机关以及工会、共青团、妇联等人民团体，各民主党派、工商联和参照公务员法管理的事业单位</w:t>
      </w:r>
      <w:r>
        <w:rPr>
          <w:rFonts w:hint="eastAsia" w:ascii="宋体" w:hAnsi="宋体"/>
          <w:color w:val="000000" w:themeColor="text1"/>
          <w:sz w:val="24"/>
          <w:szCs w:val="24"/>
          <w14:textOutline w14:w="0" w14:cap="flat" w14:cmpd="sng" w14:algn="ctr">
            <w14:noFill/>
            <w14:prstDash w14:val="solid"/>
            <w14:round/>
          </w14:textOutline>
        </w:rPr>
        <w:t xml:space="preserve">及其他事业单位</w:t>
      </w:r>
      <w:r>
        <w:rPr>
          <w:rFonts w:hint="eastAsia" w:ascii="宋体" w:hAnsi="宋体" w:cs="Arial"/>
          <w:bCs/>
          <w:color w:val="000000" w:themeColor="text1"/>
          <w:sz w:val="24"/>
          <w:szCs w:val="24"/>
          <w14:textOutline w14:w="0" w14:cap="flat" w14:cmpd="sng" w14:algn="ctr">
            <w14:noFill/>
            <w14:prstDash w14:val="solid"/>
            <w14:round/>
          </w14:textOutline>
        </w:rPr>
        <w:t xml:space="preserve">。</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（七）“线上会议”</w:t>
      </w:r>
      <w:r/>
    </w:p>
    <w:p>
      <w:pPr>
        <w:ind w:firstLine="480"/>
        <w:spacing w:line="360" w:lineRule="auto"/>
        <w:rPr>
          <w:rFonts w:ascii="宋体" w:hAnsi="宋体" w:cs="Arial"/>
          <w:bCs/>
          <w:color w:val="000000" w:themeColor="text1"/>
          <w:sz w:val="24"/>
          <w:szCs w:val="24"/>
          <w14:textOutline w14:w="0" w14:cap="flat" w14:cmpd="sng" w14:algn="ctr">
            <w14:noFill/>
            <w14:prstDash w14:val="solid"/>
            <w14:round/>
          </w14:textOutline>
        </w:rPr>
      </w:pPr>
      <w:r>
        <w:rPr>
          <w:rFonts w:hint="eastAsia" w:ascii="宋体" w:hAnsi="宋体" w:cs="Arial"/>
          <w:bCs/>
          <w:color w:val="000000" w:themeColor="text1"/>
          <w:sz w:val="24"/>
          <w:szCs w:val="24"/>
          <w14:textOutline w14:w="0" w14:cap="flat" w14:cmpd="sng" w14:algn="ctr">
            <w14:noFill/>
            <w14:prstDash w14:val="solid"/>
            <w14:round/>
          </w14:textOutline>
        </w:rPr>
        <w:t xml:space="preserve">是指采取电视电话、网络视频等方式召开的会议，含线上与线下相结合的会议。</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（八）大、中、小会议室</w:t>
      </w:r>
      <w:r/>
    </w:p>
    <w:p>
      <w:pPr>
        <w:ind w:firstLine="480"/>
        <w:jc w:val="left"/>
        <w:widowControl/>
        <w:rPr>
          <w:rFonts w:ascii="宋体" w:hAnsi="宋体" w:cs="Arial"/>
          <w:bCs/>
          <w:color w:val="000000" w:themeColor="text1"/>
          <w:sz w:val="24"/>
          <w:szCs w:val="24"/>
          <w14:textOutline w14:w="0" w14:cap="flat" w14:cmpd="sng" w14:algn="ctr">
            <w14:noFill/>
            <w14:prstDash w14:val="solid"/>
            <w14:round/>
          </w14:textOutline>
        </w:rPr>
      </w:pPr>
      <w:r>
        <w:rPr>
          <w:rFonts w:hint="eastAsia" w:ascii="宋体" w:hAnsi="宋体" w:cs="Arial"/>
          <w:bCs/>
          <w:color w:val="000000" w:themeColor="text1"/>
          <w:sz w:val="24"/>
          <w:szCs w:val="24"/>
          <w14:textOutline w14:w="0" w14:cap="flat" w14:cmpd="sng" w14:algn="ctr">
            <w14:noFill/>
            <w14:prstDash w14:val="solid"/>
            <w14:round/>
          </w14:textOutline>
        </w:rPr>
        <w:t xml:space="preserve">会议室规格可按照大、中、小三种类型进行区分，其中，大型会议室可容纳</w:t>
      </w:r>
      <w:r>
        <w:rPr>
          <w:rFonts w:hint="eastAsia" w:ascii="宋体" w:hAnsi="宋体" w:cs="Arial"/>
          <w:bCs/>
          <w:color w:val="000000" w:themeColor="text1"/>
          <w:sz w:val="24"/>
          <w:szCs w:val="24"/>
          <w14:textOutline w14:w="0" w14:cap="flat" w14:cmpd="sng" w14:algn="ctr">
            <w14:noFill/>
            <w14:prstDash w14:val="solid"/>
            <w14:round/>
          </w14:textOutline>
        </w:rPr>
        <w:t xml:space="preserve">200</w:t>
      </w:r>
      <w:r>
        <w:rPr>
          <w:rFonts w:hint="eastAsia" w:ascii="宋体" w:hAnsi="宋体" w:cs="Arial"/>
          <w:bCs/>
          <w:color w:val="000000" w:themeColor="text1"/>
          <w:sz w:val="24"/>
          <w:szCs w:val="24"/>
          <w14:textOutline w14:w="0" w14:cap="flat" w14:cmpd="sng" w14:algn="ctr">
            <w14:noFill/>
            <w14:prstDash w14:val="solid"/>
            <w14:round/>
          </w14:textOutline>
        </w:rPr>
        <w:t xml:space="preserve">（含）人以上；中型会议室可容纳</w:t>
      </w:r>
      <w:r>
        <w:rPr>
          <w:rFonts w:hint="eastAsia" w:ascii="宋体" w:hAnsi="宋体" w:cs="Arial"/>
          <w:bCs/>
          <w:color w:val="000000" w:themeColor="text1"/>
          <w:sz w:val="24"/>
          <w:szCs w:val="24"/>
          <w14:textOutline w14:w="0" w14:cap="flat" w14:cmpd="sng" w14:algn="ctr">
            <w14:noFill/>
            <w14:prstDash w14:val="solid"/>
            <w14:round/>
          </w14:textOutline>
        </w:rPr>
        <w:t xml:space="preserve">100</w:t>
      </w:r>
      <w:r>
        <w:rPr>
          <w:rFonts w:hint="eastAsia" w:ascii="宋体" w:hAnsi="宋体" w:cs="Arial"/>
          <w:bCs/>
          <w:color w:val="000000" w:themeColor="text1"/>
          <w:sz w:val="24"/>
          <w:szCs w:val="24"/>
          <w14:textOutline w14:w="0" w14:cap="flat" w14:cmpd="sng" w14:algn="ctr">
            <w14:noFill/>
            <w14:prstDash w14:val="solid"/>
            <w14:round/>
          </w14:textOutline>
        </w:rPr>
        <w:t xml:space="preserve">（含）—</w:t>
      </w:r>
      <w:r>
        <w:rPr>
          <w:rFonts w:hint="eastAsia" w:ascii="宋体" w:hAnsi="宋体" w:cs="Arial"/>
          <w:bCs/>
          <w:color w:val="000000" w:themeColor="text1"/>
          <w:sz w:val="24"/>
          <w:szCs w:val="24"/>
          <w14:textOutline w14:w="0" w14:cap="flat" w14:cmpd="sng" w14:algn="ctr">
            <w14:noFill/>
            <w14:prstDash w14:val="solid"/>
            <w14:round/>
          </w14:textOutline>
        </w:rPr>
        <w:t xml:space="preserve">200</w:t>
      </w:r>
      <w:r>
        <w:rPr>
          <w:rFonts w:hint="eastAsia" w:ascii="宋体" w:hAnsi="宋体" w:cs="Arial"/>
          <w:bCs/>
          <w:color w:val="000000" w:themeColor="text1"/>
          <w:sz w:val="24"/>
          <w:szCs w:val="24"/>
          <w14:textOutline w14:w="0" w14:cap="flat" w14:cmpd="sng" w14:algn="ctr">
            <w14:noFill/>
            <w14:prstDash w14:val="solid"/>
            <w14:round/>
          </w14:textOutline>
        </w:rPr>
        <w:t xml:space="preserve">人；小型会议室可容纳</w:t>
      </w:r>
      <w:r>
        <w:rPr>
          <w:rFonts w:hint="eastAsia" w:ascii="宋体" w:hAnsi="宋体" w:cs="Arial"/>
          <w:bCs/>
          <w:color w:val="000000" w:themeColor="text1"/>
          <w:sz w:val="24"/>
          <w:szCs w:val="24"/>
          <w14:textOutline w14:w="0" w14:cap="flat" w14:cmpd="sng" w14:algn="ctr">
            <w14:noFill/>
            <w14:prstDash w14:val="solid"/>
            <w14:round/>
          </w14:textOutline>
        </w:rPr>
        <w:t xml:space="preserve">100</w:t>
      </w:r>
      <w:r>
        <w:rPr>
          <w:rFonts w:hint="eastAsia" w:ascii="宋体" w:hAnsi="宋体" w:cs="Arial"/>
          <w:bCs/>
          <w:color w:val="000000" w:themeColor="text1"/>
          <w:sz w:val="24"/>
          <w:szCs w:val="24"/>
          <w14:textOutline w14:w="0" w14:cap="flat" w14:cmpd="sng" w14:algn="ctr">
            <w14:noFill/>
            <w14:prstDash w14:val="solid"/>
            <w14:round/>
          </w14:textOutline>
        </w:rPr>
        <w:t xml:space="preserve">人以下。</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二、适用范围</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本协议条款仅适用于</w:t>
      </w:r>
      <w:r>
        <w:rPr>
          <w:rFonts w:hint="eastAsia" w:ascii="宋体" w:hAnsi="宋体"/>
          <w:color w:val="000000" w:themeColor="text1"/>
          <w:sz w:val="24"/>
          <w:szCs w:val="24"/>
          <w14:textOutline w14:w="0" w14:cap="flat" w14:cmpd="sng" w14:algn="ctr">
            <w14:noFill/>
            <w14:prstDash w14:val="solid"/>
            <w14:round/>
          </w14:textOutline>
        </w:rPr>
        <w:t xml:space="preserve">2026-2027</w:t>
      </w:r>
      <w:r>
        <w:rPr>
          <w:rFonts w:hint="eastAsia" w:ascii="宋体" w:hAnsi="宋体"/>
          <w:color w:val="000000" w:themeColor="text1"/>
          <w:sz w:val="24"/>
          <w:szCs w:val="24"/>
          <w14:textOutline w14:w="0" w14:cap="flat" w14:cmpd="sng" w14:algn="ctr">
            <w14:noFill/>
            <w14:prstDash w14:val="solid"/>
            <w14:round/>
          </w14:textOutline>
        </w:rPr>
        <w:t xml:space="preserve">年溧阳市党政机关会议定点场所开放式框架协议采购项目。</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三、协议的组成</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（一）下列文件应作为本协议的组成部分：</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 1</w:t>
      </w:r>
      <w:r>
        <w:rPr>
          <w:rFonts w:hint="eastAsia" w:ascii="宋体" w:hAnsi="宋体"/>
          <w:color w:val="000000" w:themeColor="text1"/>
          <w:sz w:val="24"/>
          <w:szCs w:val="24"/>
          <w14:textOutline w14:w="0" w14:cap="flat" w14:cmpd="sng" w14:algn="ctr">
            <w14:noFill/>
            <w14:prstDash w14:val="solid"/>
            <w14:round/>
          </w14:textOutline>
        </w:rPr>
        <w:t xml:space="preserve">．本协议条款；</w:t>
      </w:r>
      <w:r/>
    </w:p>
    <w:p>
      <w:pPr>
        <w:ind w:firstLine="480"/>
        <w:spacing w:line="360" w:lineRule="auto"/>
        <w:rPr>
          <w:rFonts w:ascii="宋体" w:hAnsi="宋体"/>
          <w:color w:val="000000" w:themeColor="text1"/>
          <w:sz w:val="24"/>
          <w:szCs w:val="24"/>
          <w:u w:val="single"/>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 2</w:t>
      </w:r>
      <w:r>
        <w:rPr>
          <w:rFonts w:hint="eastAsia" w:ascii="宋体" w:hAnsi="宋体"/>
          <w:color w:val="000000" w:themeColor="text1"/>
          <w:sz w:val="24"/>
          <w:szCs w:val="24"/>
          <w14:textOutline w14:w="0" w14:cap="flat" w14:cmpd="sng" w14:algn="ctr">
            <w14:noFill/>
            <w14:prstDash w14:val="solid"/>
            <w14:round/>
          </w14:textOutline>
        </w:rPr>
        <w:t xml:space="preserve">．征集公告及其澄清、修改文件；</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 3</w:t>
      </w:r>
      <w:r>
        <w:rPr>
          <w:rFonts w:hint="eastAsia" w:ascii="宋体" w:hAnsi="宋体"/>
          <w:color w:val="000000" w:themeColor="text1"/>
          <w:sz w:val="24"/>
          <w:szCs w:val="24"/>
          <w14:textOutline w14:w="0" w14:cap="flat" w14:cmpd="sng" w14:algn="ctr">
            <w14:noFill/>
            <w14:prstDash w14:val="solid"/>
            <w14:round/>
          </w14:textOutline>
        </w:rPr>
        <w:t xml:space="preserve">．申请文件及其澄清、修改文件</w:t>
      </w:r>
      <w:r>
        <w:rPr>
          <w:rFonts w:hint="eastAsia" w:ascii="宋体" w:hAnsi="宋体" w:cs="Arial"/>
          <w:color w:val="000000" w:themeColor="text1"/>
          <w:sz w:val="24"/>
          <w:szCs w:val="24"/>
          <w14:textOutline w14:w="0" w14:cap="flat" w14:cmpd="sng" w14:algn="ctr">
            <w14:noFill/>
            <w14:prstDash w14:val="solid"/>
            <w14:round/>
          </w14:textOutline>
        </w:rPr>
        <w:t xml:space="preserve">；</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 4</w:t>
      </w:r>
      <w:r>
        <w:rPr>
          <w:rFonts w:hint="eastAsia" w:ascii="宋体" w:hAnsi="宋体"/>
          <w:color w:val="000000" w:themeColor="text1"/>
          <w:sz w:val="24"/>
          <w:szCs w:val="24"/>
          <w14:textOutline w14:w="0" w14:cap="flat" w14:cmpd="sng" w14:algn="ctr">
            <w14:noFill/>
            <w14:prstDash w14:val="solid"/>
            <w14:round/>
          </w14:textOutline>
        </w:rPr>
        <w:t xml:space="preserve">．入围通知；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 5</w:t>
      </w:r>
      <w:r>
        <w:rPr>
          <w:rFonts w:hint="eastAsia" w:ascii="宋体" w:hAnsi="宋体"/>
          <w:color w:val="000000" w:themeColor="text1"/>
          <w:sz w:val="24"/>
          <w:szCs w:val="24"/>
          <w14:textOutline w14:w="0" w14:cap="flat" w14:cmpd="sng" w14:algn="ctr">
            <w14:noFill/>
            <w14:prstDash w14:val="solid"/>
            <w14:round/>
          </w14:textOutline>
        </w:rPr>
        <w:t xml:space="preserve">．形成协议的其他有关文件。</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（二）上述文件互为补充和解释，如有不清或相互矛盾之处，以所列顺序在前的为准，但甲、乙双方有特别约定的除外。</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四、协议承诺</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w:t>
      </w:r>
      <w:r>
        <w:rPr>
          <w:rFonts w:hint="eastAsia" w:ascii="宋体" w:hAnsi="宋体"/>
          <w:color w:val="000000" w:themeColor="text1"/>
          <w:sz w:val="24"/>
          <w:szCs w:val="24"/>
          <w14:textOutline w14:w="0" w14:cap="flat" w14:cmpd="sng" w14:algn="ctr">
            <w14:noFill/>
            <w14:prstDash w14:val="solid"/>
            <w14:round/>
          </w14:textOutline>
        </w:rPr>
        <w:t xml:space="preserve">从</w:t>
      </w:r>
      <w:bookmarkStart w:id="202" w:name="OLE_LINK7"/>
      <w:r/>
      <w:bookmarkStart w:id="203" w:name="OLE_LINK8"/>
      <w:r>
        <w:rPr>
          <w:rFonts w:hint="eastAsia" w:ascii="宋体" w:hAnsi="宋体"/>
          <w:color w:val="000000" w:themeColor="text1"/>
          <w:sz w:val="24"/>
          <w:szCs w:val="24"/>
          <w14:textOutline w14:w="0" w14:cap="flat" w14:cmpd="sng" w14:algn="ctr">
            <w14:noFill/>
            <w14:prstDash w14:val="solid"/>
            <w14:round/>
          </w14:textOutline>
        </w:rPr>
        <w:t xml:space="preserve">自首次入围公告发布后</w:t>
      </w:r>
      <w:bookmarkEnd w:id="202"/>
      <w:r/>
      <w:bookmarkEnd w:id="203"/>
      <w:r>
        <w:rPr>
          <w:rFonts w:hint="eastAsia" w:ascii="宋体" w:hAnsi="宋体"/>
          <w:color w:val="000000" w:themeColor="text1"/>
          <w:sz w:val="24"/>
          <w:szCs w:val="24"/>
          <w14:textOutline w14:w="0" w14:cap="flat" w14:cmpd="sng" w14:algn="ctr">
            <w14:noFill/>
            <w14:prstDash w14:val="solid"/>
            <w14:round/>
          </w14:textOutline>
        </w:rPr>
        <w:t xml:space="preserve">至</w:t>
      </w:r>
      <w:r>
        <w:rPr>
          <w:rFonts w:hint="eastAsia" w:ascii="宋体" w:hAnsi="宋体"/>
          <w:color w:val="000000" w:themeColor="text1"/>
          <w:sz w:val="24"/>
          <w:szCs w:val="24"/>
          <w14:textOutline w14:w="0" w14:cap="flat" w14:cmpd="sng" w14:algn="ctr">
            <w14:noFill/>
            <w14:prstDash w14:val="solid"/>
            <w14:round/>
          </w14:textOutline>
        </w:rPr>
        <w:t xml:space="preserve">2027</w:t>
      </w:r>
      <w:r>
        <w:rPr>
          <w:rFonts w:hint="eastAsia" w:ascii="宋体" w:hAnsi="宋体"/>
          <w:color w:val="000000" w:themeColor="text1"/>
          <w:sz w:val="24"/>
          <w:szCs w:val="24"/>
          <w14:textOutline w14:w="0" w14:cap="flat" w14:cmpd="sng" w14:algn="ctr">
            <w14:noFill/>
            <w14:prstDash w14:val="solid"/>
            <w14:round/>
          </w14:textOutline>
        </w:rPr>
        <w:t xml:space="preserve">年</w:t>
      </w:r>
      <w:r>
        <w:rPr>
          <w:rFonts w:hint="eastAsia" w:ascii="宋体" w:hAnsi="宋体"/>
          <w:color w:val="000000" w:themeColor="text1"/>
          <w:sz w:val="24"/>
          <w:szCs w:val="24"/>
          <w14:textOutline w14:w="0" w14:cap="flat" w14:cmpd="sng" w14:algn="ctr">
            <w14:noFill/>
            <w14:prstDash w14:val="solid"/>
            <w14:round/>
          </w14:textOutline>
        </w:rPr>
        <w:t xml:space="preserve">12</w:t>
      </w:r>
      <w:r>
        <w:rPr>
          <w:rFonts w:hint="eastAsia" w:ascii="宋体" w:hAnsi="宋体"/>
          <w:color w:val="000000" w:themeColor="text1"/>
          <w:sz w:val="24"/>
          <w:szCs w:val="24"/>
          <w14:textOutline w14:w="0" w14:cap="flat" w14:cmpd="sng" w14:algn="ctr">
            <w14:noFill/>
            <w14:prstDash w14:val="solid"/>
            <w14:round/>
          </w14:textOutline>
        </w:rPr>
        <w:t xml:space="preserve">月</w:t>
      </w:r>
      <w:r>
        <w:rPr>
          <w:rFonts w:hint="eastAsia" w:ascii="宋体" w:hAnsi="宋体"/>
          <w:color w:val="000000" w:themeColor="text1"/>
          <w:sz w:val="24"/>
          <w:szCs w:val="24"/>
          <w14:textOutline w14:w="0" w14:cap="flat" w14:cmpd="sng" w14:algn="ctr">
            <w14:noFill/>
            <w14:prstDash w14:val="solid"/>
            <w14:round/>
          </w14:textOutline>
        </w:rPr>
        <w:t xml:space="preserve">31</w:t>
      </w:r>
      <w:r>
        <w:rPr>
          <w:rFonts w:hint="eastAsia" w:ascii="宋体" w:hAnsi="宋体"/>
          <w:color w:val="000000" w:themeColor="text1"/>
          <w:sz w:val="24"/>
          <w:szCs w:val="24"/>
          <w14:textOutline w14:w="0" w14:cap="flat" w14:cmpd="sng" w14:algn="ctr">
            <w14:noFill/>
            <w14:prstDash w14:val="solid"/>
            <w14:round/>
          </w14:textOutline>
        </w:rPr>
        <w:t xml:space="preserve">日，</w:t>
      </w:r>
      <w:r>
        <w:rPr>
          <w:rFonts w:hint="eastAsia" w:ascii="宋体" w:hAnsi="宋体"/>
          <w:color w:val="000000" w:themeColor="text1"/>
          <w:sz w:val="24"/>
          <w:szCs w:val="24"/>
          <w14:textOutline w14:w="0" w14:cap="flat" w14:cmpd="sng" w14:algn="ctr">
            <w14:noFill/>
            <w14:prstDash w14:val="solid"/>
            <w14:round/>
          </w14:textOutline>
        </w:rPr>
        <w:t xml:space="preserve">甲方确认乙方为</w:t>
      </w:r>
      <w:r>
        <w:rPr>
          <w:rFonts w:ascii="宋体" w:hAnsi="宋体"/>
          <w:color w:val="000000" w:themeColor="text1"/>
          <w:sz w:val="24"/>
          <w:szCs w:val="24"/>
          <w14:textOutline w14:w="0" w14:cap="flat" w14:cmpd="sng" w14:algn="ctr">
            <w14:noFill/>
            <w14:prstDash w14:val="solid"/>
            <w14:round/>
          </w14:textOutline>
        </w:rPr>
        <w:t xml:space="preserve">202</w:t>
      </w:r>
      <w:r>
        <w:rPr>
          <w:rFonts w:hint="eastAsia" w:ascii="宋体" w:hAnsi="宋体"/>
          <w:color w:val="000000" w:themeColor="text1"/>
          <w:sz w:val="24"/>
          <w:szCs w:val="24"/>
          <w14:textOutline w14:w="0" w14:cap="flat" w14:cmpd="sng" w14:algn="ctr">
            <w14:noFill/>
            <w14:prstDash w14:val="solid"/>
            <w14:round/>
          </w14:textOutline>
        </w:rPr>
        <w:t xml:space="preserve">6</w:t>
      </w:r>
      <w:r>
        <w:rPr>
          <w:rFonts w:ascii="宋体" w:hAnsi="宋体"/>
          <w:color w:val="000000" w:themeColor="text1"/>
          <w:sz w:val="24"/>
          <w:szCs w:val="24"/>
          <w14:textOutline w14:w="0" w14:cap="flat" w14:cmpd="sng" w14:algn="ctr">
            <w14:noFill/>
            <w14:prstDash w14:val="solid"/>
            <w14:round/>
          </w14:textOutline>
        </w:rPr>
        <w:t xml:space="preserve">-202</w:t>
      </w:r>
      <w:r>
        <w:rPr>
          <w:rFonts w:hint="eastAsia" w:ascii="宋体" w:hAnsi="宋体"/>
          <w:color w:val="000000" w:themeColor="text1"/>
          <w:sz w:val="24"/>
          <w:szCs w:val="24"/>
          <w14:textOutline w14:w="0" w14:cap="flat" w14:cmpd="sng" w14:algn="ctr">
            <w14:noFill/>
            <w14:prstDash w14:val="solid"/>
            <w14:round/>
          </w14:textOutline>
        </w:rPr>
        <w:t xml:space="preserve">7</w:t>
      </w:r>
      <w:r>
        <w:rPr>
          <w:rFonts w:ascii="宋体" w:hAnsi="宋体"/>
          <w:color w:val="000000" w:themeColor="text1"/>
          <w:sz w:val="24"/>
          <w:szCs w:val="24"/>
          <w14:textOutline w14:w="0" w14:cap="flat" w14:cmpd="sng" w14:algn="ctr">
            <w14:noFill/>
            <w14:prstDash w14:val="solid"/>
            <w14:round/>
          </w14:textOutline>
        </w:rPr>
        <w:t xml:space="preserve">年度</w:t>
      </w:r>
      <w:r>
        <w:rPr>
          <w:rFonts w:hint="eastAsia" w:ascii="宋体" w:hAnsi="宋体"/>
          <w:color w:val="000000" w:themeColor="text1"/>
          <w:sz w:val="24"/>
          <w:szCs w:val="24"/>
          <w14:textOutline w14:w="0" w14:cap="flat" w14:cmpd="sng" w14:algn="ctr">
            <w14:noFill/>
            <w14:prstDash w14:val="solid"/>
            <w14:round/>
          </w14:textOutline>
        </w:rPr>
        <w:t xml:space="preserve">党政机关会议定点场所。乙方应按甲方要求为服务对象提供接待服务。</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（二）甲方的权利：</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．对乙方承诺的服务和实际提供的服务以及相关事项进行监督检查；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．对乙方承诺的协议价格执行情况进行监督检查；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．有权要求乙方对不符合协议的行为进行调整，如服务对象对乙方无正当理由拒绝提供承诺的服务和价格或提供的服</w:t>
      </w:r>
      <w:r>
        <w:rPr>
          <w:rFonts w:hint="eastAsia" w:ascii="宋体" w:hAnsi="宋体"/>
          <w:color w:val="000000" w:themeColor="text1"/>
          <w:sz w:val="24"/>
          <w:szCs w:val="24"/>
          <w14:textOutline w14:w="0" w14:cap="flat" w14:cmpd="sng" w14:algn="ctr">
            <w14:noFill/>
            <w14:prstDash w14:val="solid"/>
            <w14:round/>
          </w14:textOutline>
        </w:rPr>
        <w:t xml:space="preserve">务质量问题向甲方质疑，甲方接到质疑后有权进行核查，如情况</w:t>
      </w:r>
      <w:r>
        <w:rPr>
          <w:rFonts w:hint="eastAsia" w:ascii="宋体" w:hAnsi="宋体"/>
          <w:color w:val="000000" w:themeColor="text1"/>
          <w:sz w:val="24"/>
          <w:szCs w:val="24"/>
          <w14:textOutline w14:w="0" w14:cap="flat" w14:cmpd="sng" w14:algn="ctr">
            <w14:noFill/>
            <w14:prstDash w14:val="solid"/>
            <w14:round/>
          </w14:textOutline>
        </w:rPr>
        <w:t xml:space="preserve">属实可</w:t>
      </w:r>
      <w:r>
        <w:rPr>
          <w:rFonts w:hint="eastAsia" w:ascii="宋体" w:hAnsi="宋体"/>
          <w:color w:val="000000" w:themeColor="text1"/>
          <w:sz w:val="24"/>
          <w:szCs w:val="24"/>
          <w14:textOutline w14:w="0" w14:cap="flat" w14:cmpd="sng" w14:algn="ctr">
            <w14:noFill/>
            <w14:prstDash w14:val="solid"/>
            <w14:round/>
          </w14:textOutline>
        </w:rPr>
        <w:t xml:space="preserve">要求乙方及时改正，或根据有关规定，依法取消乙方框架协议的资格；</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．有权要求乙方按规定通过“党政机关会议定点场所管理信息系统”对接待党政机关会议情况进行统计上报；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5</w:t>
      </w:r>
      <w:r>
        <w:rPr>
          <w:rFonts w:hint="eastAsia" w:ascii="宋体" w:hAnsi="宋体"/>
          <w:color w:val="000000" w:themeColor="text1"/>
          <w:sz w:val="24"/>
          <w:szCs w:val="24"/>
          <w14:textOutline w14:w="0" w14:cap="flat" w14:cmpd="sng" w14:algn="ctr">
            <w14:noFill/>
            <w14:prstDash w14:val="solid"/>
            <w14:round/>
          </w14:textOutline>
        </w:rPr>
        <w:t xml:space="preserve">．有权在媒体上公布乙方履行协议情况。</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（三）甲方的义务：</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 </w:t>
      </w:r>
      <w:r>
        <w:rPr>
          <w:rFonts w:hint="eastAsia" w:ascii="宋体" w:hAnsi="宋体"/>
          <w:color w:val="000000" w:themeColor="text1"/>
          <w:sz w:val="24"/>
          <w:szCs w:val="24"/>
          <w14:textOutline w14:w="0" w14:cap="flat" w14:cmpd="sng" w14:algn="ctr">
            <w14:noFill/>
            <w14:prstDash w14:val="solid"/>
            <w14:round/>
          </w14:textOutline>
        </w:rPr>
        <w:t xml:space="preserve">公布入围供应商名称、地址、联系方式及最高限制单价等信息；</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 </w:t>
      </w:r>
      <w:r>
        <w:rPr>
          <w:rFonts w:hint="eastAsia" w:ascii="宋体" w:hAnsi="宋体"/>
          <w:color w:val="000000" w:themeColor="text1"/>
          <w:sz w:val="24"/>
          <w:szCs w:val="24"/>
          <w14:textOutline w14:w="0" w14:cap="flat" w14:cmpd="sng" w14:algn="ctr">
            <w14:noFill/>
            <w14:prstDash w14:val="solid"/>
            <w14:round/>
          </w14:textOutline>
        </w:rPr>
        <w:t xml:space="preserve">为第二阶段合同授予提供工作便利；</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 </w:t>
      </w:r>
      <w:r>
        <w:rPr>
          <w:rFonts w:hint="eastAsia" w:ascii="宋体" w:hAnsi="宋体"/>
          <w:color w:val="000000" w:themeColor="text1"/>
          <w:sz w:val="24"/>
          <w:szCs w:val="24"/>
          <w14:textOutline w14:w="0" w14:cap="flat" w14:cmpd="sng" w14:algn="ctr">
            <w14:noFill/>
            <w14:prstDash w14:val="solid"/>
            <w14:round/>
          </w14:textOutline>
        </w:rPr>
        <w:t xml:space="preserve">协助财政部门对第二阶段最高限价和需求标准执行情况进行管理；</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 </w:t>
      </w:r>
      <w:r>
        <w:rPr>
          <w:rFonts w:hint="eastAsia" w:ascii="宋体" w:hAnsi="宋体"/>
          <w:color w:val="000000" w:themeColor="text1"/>
          <w:sz w:val="24"/>
          <w:szCs w:val="24"/>
          <w14:textOutline w14:w="0" w14:cap="flat" w14:cmpd="sng" w14:algn="ctr">
            <w14:noFill/>
            <w14:prstDash w14:val="solid"/>
            <w14:round/>
          </w14:textOutline>
        </w:rPr>
        <w:t xml:space="preserve">协助财政部门对第二阶段确定成交供应</w:t>
      </w:r>
      <w:r>
        <w:rPr>
          <w:rFonts w:hint="eastAsia" w:ascii="宋体" w:hAnsi="宋体"/>
          <w:color w:val="000000" w:themeColor="text1"/>
          <w:sz w:val="24"/>
          <w:szCs w:val="24"/>
          <w14:textOutline w14:w="0" w14:cap="flat" w14:cmpd="sng" w14:algn="ctr">
            <w14:noFill/>
            <w14:prstDash w14:val="solid"/>
            <w14:round/>
          </w14:textOutline>
        </w:rPr>
        <w:t xml:space="preserve">商情况</w:t>
      </w:r>
      <w:r>
        <w:rPr>
          <w:rFonts w:hint="eastAsia" w:ascii="宋体" w:hAnsi="宋体"/>
          <w:color w:val="000000" w:themeColor="text1"/>
          <w:sz w:val="24"/>
          <w:szCs w:val="24"/>
          <w14:textOutline w14:w="0" w14:cap="flat" w14:cmpd="sng" w14:algn="ctr">
            <w14:noFill/>
            <w14:prstDash w14:val="solid"/>
            <w14:round/>
          </w14:textOutline>
        </w:rPr>
        <w:t xml:space="preserve">进行管理；</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5. </w:t>
      </w:r>
      <w:r>
        <w:rPr>
          <w:rFonts w:hint="eastAsia" w:ascii="宋体" w:hAnsi="宋体"/>
          <w:color w:val="000000" w:themeColor="text1"/>
          <w:sz w:val="24"/>
          <w:szCs w:val="24"/>
          <w14:textOutline w14:w="0" w14:cap="flat" w14:cmpd="sng" w14:algn="ctr">
            <w14:noFill/>
            <w14:prstDash w14:val="solid"/>
            <w14:round/>
          </w14:textOutline>
        </w:rPr>
        <w:t xml:space="preserve">建立用户反馈和评价机制，接受采购人和服务对象对乙方履行框架协议和采购合同情况的反馈与评价，并将用户反馈和评价情况向采购人和服务对象公开，作为第</w:t>
      </w:r>
      <w:r>
        <w:rPr>
          <w:rFonts w:hint="eastAsia" w:ascii="宋体" w:hAnsi="宋体"/>
          <w:color w:val="000000" w:themeColor="text1"/>
          <w:sz w:val="24"/>
          <w:szCs w:val="24"/>
          <w14:textOutline w14:w="0" w14:cap="flat" w14:cmpd="sng" w14:algn="ctr">
            <w14:noFill/>
            <w14:prstDash w14:val="solid"/>
            <w14:round/>
          </w14:textOutline>
        </w:rPr>
        <w:t xml:space="preserve">二阶段直接选定成交供应商的参考；</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6. </w:t>
      </w:r>
      <w:r>
        <w:rPr>
          <w:rFonts w:hint="eastAsia" w:ascii="宋体" w:hAnsi="宋体"/>
          <w:color w:val="000000" w:themeColor="text1"/>
          <w:sz w:val="24"/>
          <w:szCs w:val="24"/>
          <w14:textOutline w14:w="0" w14:cap="flat" w14:cmpd="sng" w14:algn="ctr">
            <w14:noFill/>
            <w14:prstDash w14:val="solid"/>
            <w14:round/>
          </w14:textOutline>
        </w:rPr>
        <w:t xml:space="preserve">办理入围供应商清退和补充相关事宜</w:t>
      </w:r>
      <w:r>
        <w:rPr>
          <w:rFonts w:hint="eastAsia" w:ascii="宋体" w:hAnsi="宋体" w:cs="Arial"/>
          <w:color w:val="000000" w:themeColor="text1"/>
          <w:sz w:val="24"/>
          <w:szCs w:val="24"/>
          <w14:textOutline w14:w="0" w14:cap="flat" w14:cmpd="sng" w14:algn="ctr">
            <w14:noFill/>
            <w14:prstDash w14:val="solid"/>
            <w14:round/>
          </w14:textOutline>
        </w:rPr>
        <w:t xml:space="preserve">。</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（四）乙方的权利：</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．会议举办单位不能出示有效证明，证明其属于框架协议服务范围的，乙方有权拒绝向其提供协议价格的服务；</w:t>
      </w:r>
      <w:r/>
    </w:p>
    <w:p>
      <w:pPr>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    2</w:t>
      </w:r>
      <w:r>
        <w:rPr>
          <w:rFonts w:hint="eastAsia" w:ascii="宋体" w:hAnsi="宋体"/>
          <w:color w:val="000000" w:themeColor="text1"/>
          <w:sz w:val="24"/>
          <w:szCs w:val="24"/>
          <w14:textOutline w14:w="0" w14:cap="flat" w14:cmpd="sng" w14:algn="ctr">
            <w14:noFill/>
            <w14:prstDash w14:val="solid"/>
            <w14:round/>
          </w14:textOutline>
        </w:rPr>
        <w:t xml:space="preserve">．会议举办单位要求虚开发票、提取现金、开支与会议无关费用的，乙方有权拒绝；</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（五）乙方的义务：</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．乙方应按征集公告的要求，提供本协议规定的会议接待</w:t>
      </w:r>
      <w:r>
        <w:rPr>
          <w:rFonts w:hint="eastAsia" w:ascii="宋体" w:hAnsi="宋体" w:cs="Arial"/>
          <w:color w:val="000000" w:themeColor="text1"/>
          <w:sz w:val="24"/>
          <w:szCs w:val="24"/>
          <w14:textOutline w14:w="0" w14:cap="flat" w14:cmpd="sng" w14:algn="ctr">
            <w14:noFill/>
            <w14:prstDash w14:val="solid"/>
            <w14:round/>
          </w14:textOutline>
        </w:rPr>
        <w:t xml:space="preserve">服务。</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在协议期内，乙方必须持有和确保下</w:t>
      </w:r>
      <w:r>
        <w:rPr>
          <w:rFonts w:hint="eastAsia" w:ascii="宋体" w:hAnsi="宋体" w:cs="Arial"/>
          <w:color w:val="000000" w:themeColor="text1"/>
          <w:sz w:val="24"/>
          <w:szCs w:val="24"/>
          <w14:textOutline w14:w="0" w14:cap="flat" w14:cmpd="sng" w14:algn="ctr">
            <w14:noFill/>
            <w14:prstDash w14:val="solid"/>
            <w14:round/>
          </w14:textOutline>
        </w:rPr>
        <w:t xml:space="preserve">列证照处于</w:t>
      </w:r>
      <w:r>
        <w:rPr>
          <w:rFonts w:hint="eastAsia" w:ascii="宋体" w:hAnsi="宋体" w:cs="Arial"/>
          <w:color w:val="000000" w:themeColor="text1"/>
          <w:sz w:val="24"/>
          <w:szCs w:val="24"/>
          <w14:textOutline w14:w="0" w14:cap="flat" w14:cmpd="sng" w14:algn="ctr">
            <w14:noFill/>
            <w14:prstDash w14:val="solid"/>
            <w14:round/>
          </w14:textOutline>
        </w:rPr>
        <w:t xml:space="preserve">合法有效期内：营业执照、中华人民共和国组织机构代码证、客房、食品经营许可证、特种行业许可证、消防安全检查合格证、锅炉、电梯（未安装使用的除外）安全检查合格证明。</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．在协议期内，乙方要按照本协议的规定，接待党政机关举办会议，并执行最高限制单价。</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协议有效期内，乙方应保持各项设备、设施完好，具备履行协议的能力；如乙方设备、设施发生足以影响接待能力的重大变化，可以按征集公告要求，随时申请退出框架</w:t>
      </w:r>
      <w:r>
        <w:rPr>
          <w:rFonts w:hint="eastAsia" w:ascii="宋体" w:hAnsi="宋体" w:cs="Arial"/>
          <w:color w:val="000000" w:themeColor="text1"/>
          <w:sz w:val="24"/>
          <w:szCs w:val="24"/>
          <w14:textOutline w14:w="0" w14:cap="flat" w14:cmpd="sng" w14:algn="ctr">
            <w14:noFill/>
            <w14:prstDash w14:val="solid"/>
            <w14:round/>
          </w14:textOutline>
        </w:rPr>
        <w:t xml:space="preserve">协议。甲方在收到</w:t>
      </w:r>
      <w:r>
        <w:rPr>
          <w:rFonts w:hint="eastAsia" w:ascii="宋体" w:hAnsi="宋体" w:cs="Arial"/>
          <w:color w:val="000000" w:themeColor="text1"/>
          <w:sz w:val="24"/>
          <w:szCs w:val="24"/>
          <w14:textOutline w14:w="0" w14:cap="flat" w14:cmpd="sng" w14:algn="ctr">
            <w14:noFill/>
            <w14:prstDash w14:val="solid"/>
            <w14:round/>
          </w14:textOutline>
        </w:rPr>
        <w:t xml:space="preserve">退出申请</w:t>
      </w:r>
      <w:r>
        <w:rPr>
          <w:rFonts w:hint="eastAsia" w:ascii="宋体" w:hAnsi="宋体" w:cs="Arial"/>
          <w:color w:val="000000" w:themeColor="text1"/>
          <w:sz w:val="24"/>
          <w:szCs w:val="24"/>
          <w14:textOutline w14:w="0" w14:cap="flat" w14:cmpd="sng" w14:algn="ctr">
            <w14:noFill/>
            <w14:prstDash w14:val="solid"/>
            <w14:round/>
          </w14:textOutline>
        </w:rPr>
        <w:t xml:space="preserve">2</w:t>
      </w:r>
      <w:r>
        <w:rPr>
          <w:rFonts w:hint="eastAsia" w:ascii="宋体" w:hAnsi="宋体" w:cs="Arial"/>
          <w:color w:val="000000" w:themeColor="text1"/>
          <w:sz w:val="24"/>
          <w:szCs w:val="24"/>
          <w14:textOutline w14:w="0" w14:cap="flat" w14:cmpd="sng" w14:algn="ctr">
            <w14:noFill/>
            <w14:prstDash w14:val="solid"/>
            <w14:round/>
          </w14:textOutline>
        </w:rPr>
        <w:t xml:space="preserve">个工作日内，发布入围供应商退出公告。</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3</w:t>
      </w:r>
      <w:r>
        <w:rPr>
          <w:rFonts w:hint="eastAsia" w:ascii="宋体" w:hAnsi="宋体" w:cs="Arial"/>
          <w:color w:val="000000" w:themeColor="text1"/>
          <w:sz w:val="24"/>
          <w:szCs w:val="24"/>
          <w14:textOutline w14:w="0" w14:cap="flat" w14:cmpd="sng" w14:algn="ctr">
            <w14:noFill/>
            <w14:prstDash w14:val="solid"/>
            <w14:round/>
          </w14:textOutline>
        </w:rPr>
        <w:t xml:space="preserve">．乙方的设施设备、清洁卫生、服务质量等要符合国家规定标准，不得因价格优惠而减少服务项目、降低服务质量。</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4</w:t>
      </w:r>
      <w:r>
        <w:rPr>
          <w:rFonts w:hint="eastAsia" w:ascii="宋体" w:hAnsi="宋体" w:cs="Arial"/>
          <w:color w:val="000000" w:themeColor="text1"/>
          <w:sz w:val="24"/>
          <w:szCs w:val="24"/>
          <w14:textOutline w14:w="0" w14:cap="flat" w14:cmpd="sng" w14:algn="ctr">
            <w14:noFill/>
            <w14:prstDash w14:val="solid"/>
            <w14:round/>
          </w14:textOutline>
        </w:rPr>
        <w:t xml:space="preserve">．乙方向单位</w:t>
      </w:r>
      <w:r>
        <w:rPr>
          <w:rFonts w:hint="eastAsia" w:ascii="宋体" w:hAnsi="宋体" w:cs="Arial"/>
          <w:color w:val="000000" w:themeColor="text1"/>
          <w:sz w:val="24"/>
          <w:szCs w:val="24"/>
          <w14:textOutline w14:w="0" w14:cap="flat" w14:cmpd="sng" w14:algn="ctr">
            <w14:noFill/>
            <w14:prstDash w14:val="solid"/>
            <w14:round/>
          </w14:textOutline>
        </w:rPr>
        <w:t xml:space="preserve">举办会议提供如下协议价格：以申请文件提供的分项报价明细表为准。</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乙方承诺提供的协议价格不得随市场价格波动而提高，如因条件改善、星级档次提高等情况，造成收费标准超过规定标准上限的，报经市财政部门审核同意后，定点场所可以退出。</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当服务对象与乙方在价格和服务方面发生争议时，乙方有义务主动出示本协议书。</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5</w:t>
      </w:r>
      <w:r>
        <w:rPr>
          <w:rFonts w:hint="eastAsia" w:ascii="宋体" w:hAnsi="宋体" w:cs="Arial"/>
          <w:color w:val="000000" w:themeColor="text1"/>
          <w:sz w:val="24"/>
          <w:szCs w:val="24"/>
          <w14:textOutline w14:w="0" w14:cap="flat" w14:cmpd="sng" w14:algn="ctr">
            <w14:noFill/>
            <w14:prstDash w14:val="solid"/>
            <w14:round/>
          </w14:textOutline>
        </w:rPr>
        <w:t xml:space="preserve">．乙方的名称（包括发票开具单位的名称）、地址</w:t>
      </w:r>
      <w:r>
        <w:rPr>
          <w:rFonts w:hint="eastAsia" w:ascii="宋体" w:hAnsi="宋体" w:cs="Arial"/>
          <w:color w:val="000000" w:themeColor="text1"/>
          <w:sz w:val="24"/>
          <w:szCs w:val="24"/>
          <w14:textOutline w14:w="0" w14:cap="flat" w14:cmpd="sng" w14:algn="ctr">
            <w14:noFill/>
            <w14:prstDash w14:val="solid"/>
            <w14:round/>
          </w14:textOutline>
        </w:rPr>
        <w:t xml:space="preserve">、联系方式等发生变化时，应及时书面通知甲方，并在“党政机关会议定点场所管理信息系统”上做相应更改。</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6</w:t>
      </w:r>
      <w:r>
        <w:rPr>
          <w:rFonts w:hint="eastAsia" w:ascii="宋体" w:hAnsi="宋体" w:cs="Arial"/>
          <w:color w:val="000000" w:themeColor="text1"/>
          <w:sz w:val="24"/>
          <w:szCs w:val="24"/>
          <w14:textOutline w14:w="0" w14:cap="flat" w14:cmpd="sng" w14:algn="ctr">
            <w14:noFill/>
            <w14:prstDash w14:val="solid"/>
            <w14:round/>
          </w14:textOutline>
        </w:rPr>
        <w:t xml:space="preserve">．乙方应具备上网条件，应当在结算时通过“党政机关会议定点场所管理信息系统”打印电子结算单，供会议举办单位报销使用。</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7</w:t>
      </w:r>
      <w:r>
        <w:rPr>
          <w:rFonts w:hint="eastAsia" w:ascii="宋体" w:hAnsi="宋体" w:cs="Arial"/>
          <w:color w:val="000000" w:themeColor="text1"/>
          <w:sz w:val="24"/>
          <w:szCs w:val="24"/>
          <w14:textOutline w14:w="0" w14:cap="flat" w14:cmpd="sng" w14:algn="ctr">
            <w14:noFill/>
            <w14:prstDash w14:val="solid"/>
            <w14:round/>
          </w14:textOutline>
        </w:rPr>
        <w:t xml:space="preserve">．乙方应如实开具发票，提供费用原始明细单据，供会议举办单位报销使用。</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8</w:t>
      </w:r>
      <w:r>
        <w:rPr>
          <w:rFonts w:hint="eastAsia" w:ascii="宋体" w:hAnsi="宋体" w:cs="Arial"/>
          <w:color w:val="000000" w:themeColor="text1"/>
          <w:sz w:val="24"/>
          <w:szCs w:val="24"/>
          <w14:textOutline w14:w="0" w14:cap="flat" w14:cmpd="sng" w14:algn="ctr">
            <w14:noFill/>
            <w14:prstDash w14:val="solid"/>
            <w14:round/>
          </w14:textOutline>
        </w:rPr>
        <w:t xml:space="preserve">．乙方应具备信用卡收款条件，方便使用公务卡结算。</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9</w:t>
      </w:r>
      <w:r>
        <w:rPr>
          <w:rFonts w:hint="eastAsia" w:ascii="宋体" w:hAnsi="宋体" w:cs="Arial"/>
          <w:color w:val="000000" w:themeColor="text1"/>
          <w:sz w:val="24"/>
          <w:szCs w:val="24"/>
          <w14:textOutline w14:w="0" w14:cap="flat" w14:cmpd="sng" w14:algn="ctr">
            <w14:noFill/>
            <w14:prstDash w14:val="solid"/>
            <w14:round/>
          </w14:textOutline>
        </w:rPr>
        <w:t xml:space="preserve">．乙方应于本协议签署后的</w:t>
      </w:r>
      <w:r>
        <w:rPr>
          <w:rFonts w:hint="eastAsia" w:ascii="宋体" w:hAnsi="宋体" w:cs="Arial"/>
          <w:color w:val="000000" w:themeColor="text1"/>
          <w:sz w:val="24"/>
          <w:szCs w:val="24"/>
          <w14:textOutline w14:w="0" w14:cap="flat" w14:cmpd="sng" w14:algn="ctr">
            <w14:noFill/>
            <w14:prstDash w14:val="solid"/>
            <w14:round/>
          </w14:textOutline>
        </w:rPr>
        <w:t xml:space="preserve">15</w:t>
      </w:r>
      <w:r>
        <w:rPr>
          <w:rFonts w:hint="eastAsia" w:ascii="宋体" w:hAnsi="宋体" w:cs="Arial"/>
          <w:color w:val="000000" w:themeColor="text1"/>
          <w:sz w:val="24"/>
          <w:szCs w:val="24"/>
          <w14:textOutline w14:w="0" w14:cap="flat" w14:cmpd="sng" w14:algn="ctr">
            <w14:noFill/>
            <w14:prstDash w14:val="solid"/>
            <w14:round/>
          </w14:textOutline>
        </w:rPr>
        <w:t xml:space="preserve">个工作日内，在“党政机关会议定点场所管理信息系统”上完成场所的注册、协议价格等信息填报、本协议的影印件、场所位置图的上传等工作，并通知财政部</w:t>
      </w:r>
      <w:r>
        <w:rPr>
          <w:rFonts w:hint="eastAsia" w:ascii="宋体" w:hAnsi="宋体" w:cs="Arial"/>
          <w:color w:val="000000" w:themeColor="text1"/>
          <w:sz w:val="24"/>
          <w:szCs w:val="24"/>
          <w14:textOutline w14:w="0" w14:cap="flat" w14:cmpd="sng" w14:algn="ctr">
            <w14:noFill/>
            <w14:prstDash w14:val="solid"/>
            <w14:round/>
          </w14:textOutline>
        </w:rPr>
        <w:t xml:space="preserve">门进行审核。</w:t>
      </w:r>
      <w:r/>
    </w:p>
    <w:p>
      <w:pPr>
        <w:ind w:firstLine="480"/>
        <w:spacing w:line="360" w:lineRule="auto"/>
        <w:rPr>
          <w:rFonts w:ascii="宋体" w:hAnsi="宋体" w:cs="Arial"/>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10</w:t>
      </w:r>
      <w:r>
        <w:rPr>
          <w:rFonts w:hint="eastAsia" w:ascii="宋体" w:hAnsi="宋体" w:cs="Arial"/>
          <w:color w:val="000000" w:themeColor="text1"/>
          <w:sz w:val="24"/>
          <w:szCs w:val="24"/>
          <w14:textOutline w14:w="0" w14:cap="flat" w14:cmpd="sng" w14:algn="ctr">
            <w14:noFill/>
            <w14:prstDash w14:val="solid"/>
            <w14:round/>
          </w14:textOutline>
        </w:rPr>
        <w:t xml:space="preserve">．乙方在“党政机关会议定点场所管理信息系统”注册的场所名称与发票开具单位名称不一致的，应在网上注明。</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s="Arial"/>
          <w:color w:val="000000" w:themeColor="text1"/>
          <w:sz w:val="24"/>
          <w:szCs w:val="24"/>
          <w14:textOutline w14:w="0" w14:cap="flat" w14:cmpd="sng" w14:algn="ctr">
            <w14:noFill/>
            <w14:prstDash w14:val="solid"/>
            <w14:round/>
          </w14:textOutline>
        </w:rPr>
        <w:t xml:space="preserve">11</w:t>
      </w:r>
      <w:r>
        <w:rPr>
          <w:rFonts w:hint="eastAsia" w:ascii="宋体" w:hAnsi="宋体" w:cs="Arial"/>
          <w:color w:val="000000" w:themeColor="text1"/>
          <w:sz w:val="24"/>
          <w:szCs w:val="24"/>
          <w14:textOutline w14:w="0" w14:cap="flat" w14:cmpd="sng" w14:algn="ctr">
            <w14:noFill/>
            <w14:prstDash w14:val="solid"/>
            <w14:round/>
          </w14:textOutline>
        </w:rPr>
        <w:t xml:space="preserve">．乙方应接受甲方的监督检查，对甲方提出的意见及时进行整改。</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（六）结算</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会议费用由会议举办单位按照会议费管理办法规定向乙方支付，乙方应保存好所有结算单据，甲方有权根据会议费管理办法等检验结算单据。</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五、违约责任</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乙方有以下违约行为的，经调查属实的，会议定点场所有以下行为之一的，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经调查属实，取消会议定点场所资格。</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一</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无正当理由拒绝接待党政机关会议的。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二</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不履行采购协议义务或者履行采购协议义务不符合约定，经协商后仍不履行或者仍未按约定履行的。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三</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超过采购协议价格收取费用或者采取减少服务项目等降低服务质量的。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四</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提供虚假凭证或者未按规定提供发票、费用原始明细单据、电子结算单等凭</w:t>
      </w:r>
      <w:r>
        <w:rPr>
          <w:rFonts w:hint="eastAsia" w:ascii="宋体" w:hAnsi="宋体"/>
          <w:color w:val="000000" w:themeColor="text1"/>
          <w:sz w:val="24"/>
          <w:szCs w:val="24"/>
          <w14:textOutline w14:w="0" w14:cap="flat" w14:cmpd="sng" w14:algn="ctr">
            <w14:noFill/>
            <w14:prstDash w14:val="solid"/>
            <w14:round/>
          </w14:textOutline>
        </w:rPr>
        <w:t xml:space="preserve">证的。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五</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不配合，甚至干扰阻挠财政部</w:t>
      </w:r>
      <w:r>
        <w:rPr>
          <w:rFonts w:hint="eastAsia" w:ascii="宋体" w:hAnsi="宋体"/>
          <w:color w:val="000000" w:themeColor="text1"/>
          <w:sz w:val="24"/>
          <w:szCs w:val="24"/>
          <w14:textOutline w14:w="0" w14:cap="flat" w14:cmpd="sng" w14:algn="ctr">
            <w14:noFill/>
            <w14:prstDash w14:val="solid"/>
            <w14:round/>
          </w14:textOutline>
        </w:rPr>
        <w:t xml:space="preserve">门正常</w:t>
      </w:r>
      <w:r>
        <w:rPr>
          <w:rFonts w:hint="eastAsia" w:ascii="宋体" w:hAnsi="宋体"/>
          <w:color w:val="000000" w:themeColor="text1"/>
          <w:sz w:val="24"/>
          <w:szCs w:val="24"/>
          <w14:textOutline w14:w="0" w14:cap="flat" w14:cmpd="sng" w14:algn="ctr">
            <w14:noFill/>
            <w14:prstDash w14:val="solid"/>
            <w14:round/>
          </w14:textOutline>
        </w:rPr>
        <w:t xml:space="preserve">管理监督工作的。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六</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未经批准单方面终止履行协议的。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七</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在采购协议期内，因违法行为被禁止或者限制参加政府采购活动的。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八</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ascii="宋体" w:hAnsi="宋体"/>
          <w:color w:val="000000" w:themeColor="text1"/>
          <w:sz w:val="24"/>
          <w:szCs w:val="24"/>
          <w14:textOutline w14:w="0" w14:cap="flat" w14:cmpd="sng" w14:algn="ctr">
            <w14:noFill/>
            <w14:prstDash w14:val="solid"/>
            <w14:round/>
          </w14:textOutline>
        </w:rPr>
        <w:t xml:space="preserve">采购协议约定的其他情形。</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六、不可抗力</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（一）不可抗力事件是</w:t>
      </w:r>
      <w:r>
        <w:rPr>
          <w:rFonts w:hint="eastAsia" w:ascii="宋体" w:hAnsi="宋体"/>
          <w:color w:val="000000" w:themeColor="text1"/>
          <w:sz w:val="24"/>
          <w:szCs w:val="24"/>
          <w14:textOutline w14:w="0" w14:cap="flat" w14:cmpd="sng" w14:algn="ctr">
            <w14:noFill/>
            <w14:prstDash w14:val="solid"/>
            <w14:round/>
          </w14:textOutline>
        </w:rPr>
        <w:t xml:space="preserve">指甲乙双方在缔结协议时所不能预见的，且它的发生及其后果是无法避免和无法克服的事故，诸如战争、骚乱、瘟疫、严重火灾、洪水、台风、地震等，包括乙方破产、解散、清算、停业以及其他原因无法提供接待服务。</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（二）遭受不可抗力一方应在不可抗力事故发生后尽快以书面形式通知对方，并于事故发生后</w:t>
      </w:r>
      <w:r>
        <w:rPr>
          <w:rFonts w:hint="eastAsia" w:ascii="宋体" w:hAnsi="宋体"/>
          <w:color w:val="000000" w:themeColor="text1"/>
          <w:sz w:val="24"/>
          <w:szCs w:val="24"/>
          <w14:textOutline w14:w="0" w14:cap="flat" w14:cmpd="sng" w14:algn="ctr">
            <w14:noFill/>
            <w14:prstDash w14:val="solid"/>
            <w14:round/>
          </w14:textOutline>
        </w:rPr>
        <w:t xml:space="preserve">14</w:t>
      </w:r>
      <w:r>
        <w:rPr>
          <w:rFonts w:hint="eastAsia" w:ascii="宋体" w:hAnsi="宋体"/>
          <w:color w:val="000000" w:themeColor="text1"/>
          <w:sz w:val="24"/>
          <w:szCs w:val="24"/>
          <w14:textOutline w14:w="0" w14:cap="flat" w14:cmpd="sng" w14:algn="ctr">
            <w14:noFill/>
            <w14:prstDash w14:val="solid"/>
            <w14:round/>
          </w14:textOutline>
        </w:rPr>
        <w:t xml:space="preserve">天内将有关部门出具的证明文件、详细情况报告以及不可抗力对履行协议影响程度的说明用特快专递或挂号信寄给对方。</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发生不可抗力时，任何一方均不对因不可抗力无法履行或延迟履行本协议义务而使另一方蒙受损失承担责任，但遭受不可抗力一方有责任尽可能及时采取适当或必要措施减少或消除不可抗力的影响。遭受不可抗力的一方对因未尽本项义务而造成的损失承担赔偿责任。</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（四）一旦不可抗力事故的影响持续</w:t>
      </w:r>
      <w:r>
        <w:rPr>
          <w:rFonts w:hint="eastAsia" w:ascii="宋体" w:hAnsi="宋体"/>
          <w:color w:val="000000" w:themeColor="text1"/>
          <w:sz w:val="24"/>
          <w:szCs w:val="24"/>
          <w14:textOutline w14:w="0" w14:cap="flat" w14:cmpd="sng" w14:algn="ctr">
            <w14:noFill/>
            <w14:prstDash w14:val="solid"/>
            <w14:round/>
          </w14:textOutline>
        </w:rPr>
        <w:t xml:space="preserve">120</w:t>
      </w:r>
      <w:r>
        <w:rPr>
          <w:rFonts w:hint="eastAsia" w:ascii="宋体" w:hAnsi="宋体"/>
          <w:color w:val="000000" w:themeColor="text1"/>
          <w:sz w:val="24"/>
          <w:szCs w:val="24"/>
          <w14:textOutline w14:w="0" w14:cap="flat" w14:cmpd="sng" w14:algn="ctr">
            <w14:noFill/>
            <w14:prstDash w14:val="solid"/>
            <w14:round/>
          </w14:textOutline>
        </w:rPr>
        <w:t xml:space="preserve">天以上，甲乙双方通过友好协商，在合理的时间内达成进一步履行协议或者终止协议的协议。</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七、保密条款</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（一）除甲乙双方共同认可的信息发布外，任何一方对其获知的本协议涉及的所有有形、无形的信息及资料（包括但不限于甲乙双方的往来书面文字文件</w:t>
      </w:r>
      <w:r>
        <w:rPr>
          <w:rFonts w:hint="eastAsia" w:ascii="宋体" w:hAnsi="宋体"/>
          <w:color w:val="000000" w:themeColor="text1"/>
          <w:sz w:val="24"/>
          <w:szCs w:val="24"/>
          <w14:textOutline w14:w="0" w14:cap="flat" w14:cmpd="sng" w14:algn="ctr">
            <w14:noFill/>
            <w14:prstDash w14:val="solid"/>
            <w14:round/>
          </w14:textOutline>
        </w:rPr>
        <w:t xml:space="preserve">、电子邮件等）中另一方的商业秘密或国家秘密负有保密义务。</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（二）除非法律法规另有规定或得到本协议之另一方的书面许可，任何一方不得向第三人泄露前款规定的商业秘密或国家秘密。保密期限</w:t>
      </w:r>
      <w:r>
        <w:rPr>
          <w:rFonts w:hint="eastAsia" w:ascii="宋体" w:hAnsi="宋体"/>
          <w:color w:val="000000" w:themeColor="text1"/>
          <w:sz w:val="24"/>
          <w:szCs w:val="24"/>
          <w14:textOutline w14:w="0" w14:cap="flat" w14:cmpd="sng" w14:algn="ctr">
            <w14:noFill/>
            <w14:prstDash w14:val="solid"/>
            <w14:round/>
          </w14:textOutline>
        </w:rPr>
        <w:t xml:space="preserve">自任何</w:t>
      </w:r>
      <w:r>
        <w:rPr>
          <w:rFonts w:hint="eastAsia" w:ascii="宋体" w:hAnsi="宋体"/>
          <w:color w:val="000000" w:themeColor="text1"/>
          <w:sz w:val="24"/>
          <w:szCs w:val="24"/>
          <w14:textOutline w14:w="0" w14:cap="flat" w14:cmpd="sng" w14:algn="ctr">
            <w14:noFill/>
            <w14:prstDash w14:val="solid"/>
            <w14:round/>
          </w14:textOutline>
        </w:rPr>
        <w:t xml:space="preserve">一方获知商业秘密或</w:t>
      </w:r>
      <w:r>
        <w:rPr>
          <w:rFonts w:hint="eastAsia" w:ascii="宋体" w:hAnsi="宋体"/>
          <w:color w:val="000000" w:themeColor="text1"/>
          <w:sz w:val="24"/>
          <w:szCs w:val="24"/>
          <w14:textOutline w14:w="0" w14:cap="flat" w14:cmpd="sng" w14:algn="ctr">
            <w14:noFill/>
            <w14:prstDash w14:val="solid"/>
            <w14:round/>
          </w14:textOutline>
        </w:rPr>
        <w:t xml:space="preserve">国家秘密之日起至本条规定的秘密成为公众信息之日止。</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（三）乙方不得以任何形式向第三方泄露参加会议人员的个人信息。</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bookmarkStart w:id="204" w:name="OLE_LINK45"/>
      <w:r/>
      <w:bookmarkStart w:id="205" w:name="OLE_LINK46"/>
      <w:r>
        <w:rPr>
          <w:rFonts w:hint="eastAsia" w:ascii="宋体" w:hAnsi="宋体"/>
          <w:color w:val="000000" w:themeColor="text1"/>
          <w:sz w:val="24"/>
          <w:szCs w:val="24"/>
          <w14:textOutline w14:w="0" w14:cap="flat" w14:cmpd="sng" w14:algn="ctr">
            <w14:noFill/>
            <w14:prstDash w14:val="solid"/>
            <w14:round/>
          </w14:textOutline>
        </w:rPr>
        <w:t xml:space="preserve">（四）如采购单位有特定安全保密要求，乙方应当根据采购单位要求，另行签订保密协议。</w:t>
      </w:r>
      <w:bookmarkEnd w:id="204"/>
      <w:bookmarkEnd w:id="205"/>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八、协议的解释</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（一）任何一方对本协议及其附件的解释均应遵循诚实信用原则，依照本协议签订时有效的中华人民共和国的法</w:t>
      </w:r>
      <w:r>
        <w:rPr>
          <w:rFonts w:hint="eastAsia" w:ascii="宋体" w:hAnsi="宋体"/>
          <w:color w:val="000000" w:themeColor="text1"/>
          <w:sz w:val="24"/>
          <w:szCs w:val="24"/>
          <w14:textOutline w14:w="0" w14:cap="flat" w14:cmpd="sng" w14:algn="ctr">
            <w14:noFill/>
            <w14:prstDash w14:val="solid"/>
            <w14:round/>
          </w14:textOutline>
        </w:rPr>
        <w:t xml:space="preserve">律法规以及人们通常的理解进行。</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（二）本协议标题仅供查阅方便，并非对本协议的诠释或解释，本协议中以日表述的时间期限均指公历日。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（三）对本协议的任何解释均应以书面</w:t>
      </w:r>
      <w:r>
        <w:rPr>
          <w:rFonts w:hint="eastAsia" w:ascii="宋体" w:hAnsi="宋体"/>
          <w:color w:val="000000" w:themeColor="text1"/>
          <w:sz w:val="24"/>
          <w:szCs w:val="24"/>
          <w14:textOutline w14:w="0" w14:cap="flat" w14:cmpd="sng" w14:algn="ctr">
            <w14:noFill/>
            <w14:prstDash w14:val="solid"/>
            <w14:round/>
          </w14:textOutline>
        </w:rPr>
        <w:t xml:space="preserve">作出</w:t>
      </w:r>
      <w:r>
        <w:rPr>
          <w:rFonts w:hint="eastAsia" w:ascii="宋体" w:hAnsi="宋体"/>
          <w:color w:val="000000" w:themeColor="text1"/>
          <w:sz w:val="24"/>
          <w:szCs w:val="24"/>
          <w14:textOutline w14:w="0" w14:cap="flat" w14:cmpd="sng" w14:algn="ctr">
            <w14:noFill/>
            <w14:prstDash w14:val="solid"/>
            <w14:round/>
          </w14:textOutline>
        </w:rPr>
        <w:t xml:space="preserve">。</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九、争议的解决</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（一）在执行本协议中发生的与本协议有关的争端，甲乙双方应通过友好协商解决，经协商在</w:t>
      </w:r>
      <w:r>
        <w:rPr>
          <w:rFonts w:hint="eastAsia" w:ascii="宋体" w:hAnsi="宋体"/>
          <w:color w:val="000000" w:themeColor="text1"/>
          <w:sz w:val="24"/>
          <w:szCs w:val="24"/>
          <w14:textOutline w14:w="0" w14:cap="flat" w14:cmpd="sng" w14:algn="ctr">
            <w14:noFill/>
            <w14:prstDash w14:val="solid"/>
            <w14:round/>
          </w14:textOutline>
        </w:rPr>
        <w:t xml:space="preserve">60</w:t>
      </w:r>
      <w:r>
        <w:rPr>
          <w:rFonts w:hint="eastAsia" w:ascii="宋体" w:hAnsi="宋体"/>
          <w:color w:val="000000" w:themeColor="text1"/>
          <w:sz w:val="24"/>
          <w:szCs w:val="24"/>
          <w14:textOutline w14:w="0" w14:cap="flat" w14:cmpd="sng" w14:algn="ctr">
            <w14:noFill/>
            <w14:prstDash w14:val="solid"/>
            <w14:round/>
          </w14:textOutline>
        </w:rPr>
        <w:t xml:space="preserve">天内不能达成协议时，甲乙双方同意将争议递交常州仲裁委员会按照该会仲裁规则进行仲裁。仲裁裁决是终局的，对双方均有约束力。</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（二）除另有裁决外，仲裁费用应由败诉方负担。</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（三）在仲裁期间，除正在进行的仲裁部分外，协议其他部分继续执行。</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十、协议的终止</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bookmarkStart w:id="206" w:name="_Hlk216166777"/>
      <w:r>
        <w:rPr>
          <w:rFonts w:hint="eastAsia" w:ascii="宋体" w:hAnsi="宋体"/>
          <w:color w:val="000000" w:themeColor="text1"/>
          <w:sz w:val="24"/>
          <w:szCs w:val="24"/>
          <w14:textOutline w14:w="0" w14:cap="flat" w14:cmpd="sng" w14:algn="ctr">
            <w14:noFill/>
            <w14:prstDash w14:val="solid"/>
            <w14:round/>
          </w14:textOutline>
        </w:rPr>
        <w:t xml:space="preserve">（一）本协议有效期为自首次入围公告发布后至</w:t>
      </w:r>
      <w:r>
        <w:rPr>
          <w:rFonts w:hint="eastAsia" w:ascii="宋体" w:hAnsi="宋体"/>
          <w:color w:val="000000" w:themeColor="text1"/>
          <w:sz w:val="24"/>
          <w:szCs w:val="24"/>
          <w14:textOutline w14:w="0" w14:cap="flat" w14:cmpd="sng" w14:algn="ctr">
            <w14:noFill/>
            <w14:prstDash w14:val="solid"/>
            <w14:round/>
          </w14:textOutline>
        </w:rPr>
        <w:t xml:space="preserve">2027</w:t>
      </w:r>
      <w:r>
        <w:rPr>
          <w:rFonts w:hint="eastAsia" w:ascii="宋体" w:hAnsi="宋体"/>
          <w:color w:val="000000" w:themeColor="text1"/>
          <w:sz w:val="24"/>
          <w:szCs w:val="24"/>
          <w14:textOutline w14:w="0" w14:cap="flat" w14:cmpd="sng" w14:algn="ctr">
            <w14:noFill/>
            <w14:prstDash w14:val="solid"/>
            <w14:round/>
          </w14:textOutline>
        </w:rPr>
        <w:t xml:space="preserve">年</w:t>
      </w:r>
      <w:r>
        <w:rPr>
          <w:rFonts w:hint="eastAsia" w:ascii="宋体" w:hAnsi="宋体"/>
          <w:color w:val="000000" w:themeColor="text1"/>
          <w:sz w:val="24"/>
          <w:szCs w:val="24"/>
          <w14:textOutline w14:w="0" w14:cap="flat" w14:cmpd="sng" w14:algn="ctr">
            <w14:noFill/>
            <w14:prstDash w14:val="solid"/>
            <w14:round/>
          </w14:textOutline>
        </w:rPr>
        <w:t xml:space="preserve">12</w:t>
      </w:r>
      <w:r>
        <w:rPr>
          <w:rFonts w:hint="eastAsia" w:ascii="宋体" w:hAnsi="宋体"/>
          <w:color w:val="000000" w:themeColor="text1"/>
          <w:sz w:val="24"/>
          <w:szCs w:val="24"/>
          <w14:textOutline w14:w="0" w14:cap="flat" w14:cmpd="sng" w14:algn="ctr">
            <w14:noFill/>
            <w14:prstDash w14:val="solid"/>
            <w14:round/>
          </w14:textOutline>
        </w:rPr>
        <w:t xml:space="preserve">月</w:t>
      </w:r>
      <w:r>
        <w:rPr>
          <w:rFonts w:hint="eastAsia" w:ascii="宋体" w:hAnsi="宋体"/>
          <w:color w:val="000000" w:themeColor="text1"/>
          <w:sz w:val="24"/>
          <w:szCs w:val="24"/>
          <w14:textOutline w14:w="0" w14:cap="flat" w14:cmpd="sng" w14:algn="ctr">
            <w14:noFill/>
            <w14:prstDash w14:val="solid"/>
            <w14:round/>
          </w14:textOutline>
        </w:rPr>
        <w:t xml:space="preserve">31</w:t>
      </w:r>
      <w:r>
        <w:rPr>
          <w:rFonts w:hint="eastAsia" w:ascii="宋体" w:hAnsi="宋体"/>
          <w:color w:val="000000" w:themeColor="text1"/>
          <w:sz w:val="24"/>
          <w:szCs w:val="24"/>
          <w14:textOutline w14:w="0" w14:cap="flat" w14:cmpd="sng" w14:algn="ctr">
            <w14:noFill/>
            <w14:prstDash w14:val="solid"/>
            <w14:round/>
          </w14:textOutline>
        </w:rPr>
        <w:t xml:space="preserve">日。协议期内，任何一方不得擅自终止协议，否则</w:t>
      </w:r>
      <w:r>
        <w:rPr>
          <w:rFonts w:hint="eastAsia" w:ascii="宋体" w:hAnsi="宋体"/>
          <w:color w:val="000000" w:themeColor="text1"/>
          <w:sz w:val="24"/>
          <w:szCs w:val="24"/>
          <w14:textOutline w14:w="0" w14:cap="flat" w14:cmpd="sng" w14:algn="ctr">
            <w14:noFill/>
            <w14:prstDash w14:val="solid"/>
            <w14:round/>
          </w14:textOutline>
        </w:rPr>
        <w:t xml:space="preserve">应承担所造成</w:t>
      </w:r>
      <w:r>
        <w:rPr>
          <w:rFonts w:hint="eastAsia" w:ascii="宋体" w:hAnsi="宋体"/>
          <w:color w:val="000000" w:themeColor="text1"/>
          <w:sz w:val="24"/>
          <w:szCs w:val="24"/>
          <w14:textOutline w14:w="0" w14:cap="flat" w14:cmpd="sng" w14:algn="ctr">
            <w14:noFill/>
            <w14:prstDash w14:val="solid"/>
            <w14:round/>
          </w14:textOutline>
        </w:rPr>
        <w:t xml:space="preserve">的一切损失。如乙方需退出协议，可按征集公告及相关规定申请退出框架协议，申请退出后会议定点场所资格自动取消。</w:t>
      </w:r>
      <w:bookmarkEnd w:id="206"/>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（二）出现下列情况时本协议自行终止：</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本协议正常履行完毕；</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甲乙双方协议终止本协议的履行；</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不可抗力导致本协议无法履行或履行不必要时；</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rPr>
          <w:rFonts w:hint="eastAsia" w:ascii="宋体" w:hAnsi="宋体"/>
          <w:color w:val="000000" w:themeColor="text1"/>
          <w:sz w:val="24"/>
          <w:szCs w:val="24"/>
          <w14:textOutline w14:w="0" w14:cap="flat" w14:cmpd="sng" w14:algn="ctr">
            <w14:noFill/>
            <w14:prstDash w14:val="solid"/>
            <w14:round/>
          </w14:textOutline>
        </w:rPr>
        <w:t xml:space="preserve">一方不履行协议条款，造成另一方无法执行协议，协商又不</w:t>
      </w:r>
      <w:r>
        <w:rPr>
          <w:rFonts w:hint="eastAsia" w:ascii="宋体" w:hAnsi="宋体"/>
          <w:color w:val="000000" w:themeColor="text1"/>
          <w:sz w:val="24"/>
          <w:szCs w:val="24"/>
          <w14:textOutline w14:w="0" w14:cap="flat" w14:cmpd="sng" w14:algn="ctr">
            <w14:noFill/>
            <w14:prstDash w14:val="solid"/>
            <w14:round/>
          </w14:textOutline>
        </w:rPr>
        <w:t xml:space="preserve">能取得解决，责任方赔偿损失后，协议终止。</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（三）除本协议另有约定外，发生任何以下一种情况，甲方有权解除本协议，对于由此给乙方造成的损失甲方不承担赔偿责任，对于由此给甲方造成的损失，乙方应负赔偿责任：</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．乙方设备设施发生重大变化，不满足征集公告提出的要求或者不具备接待能力的；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．乙方发生第五条“违约责任”所列违约行为达到</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次及以上的；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rPr>
          <w:rFonts w:hint="eastAsia" w:ascii="宋体" w:hAnsi="宋体"/>
          <w:color w:val="000000" w:themeColor="text1"/>
          <w:sz w:val="24"/>
          <w:szCs w:val="24"/>
          <w14:textOutline w14:w="0" w14:cap="flat" w14:cmpd="sng" w14:algn="ctr">
            <w14:noFill/>
            <w14:prstDash w14:val="solid"/>
            <w14:round/>
          </w14:textOutline>
        </w:rPr>
        <w:t xml:space="preserve">．乙方出现组织卖淫嫖娼、赌博、贩卖毒品、危害国家安全等违法行为的。</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十一、法律适用</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本协议及附件的订立、效力、解释、履行、争议的解决等适用本协议签订时有效的中华人民共和国</w:t>
      </w:r>
      <w:r>
        <w:rPr>
          <w:rFonts w:hint="eastAsia" w:ascii="宋体" w:hAnsi="宋体"/>
          <w:color w:val="000000" w:themeColor="text1"/>
          <w:sz w:val="24"/>
          <w:szCs w:val="24"/>
          <w14:textOutline w14:w="0" w14:cap="flat" w14:cmpd="sng" w14:algn="ctr">
            <w14:noFill/>
            <w14:prstDash w14:val="solid"/>
            <w14:round/>
          </w14:textOutline>
        </w:rPr>
        <w:t xml:space="preserve">法律、法规的有关规定。</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十二、权力的保留</w:t>
      </w:r>
      <w:r/>
    </w:p>
    <w:p>
      <w:pPr>
        <w:ind w:firstLine="482"/>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任何一方没有行使其权利或没有就违约方的违法行为采取任何行动，不应被视为是对其权利的放弃或对追究其他各方违约责任权利的放弃。任何一方放弃对违约方的某种权利，或放弃追究违约方的某种责任，不应视为对其他权利或追究其他责任的放弃。</w:t>
      </w:r>
      <w:r/>
    </w:p>
    <w:p>
      <w:pPr>
        <w:ind w:firstLine="482"/>
        <w:spacing w:line="360" w:lineRule="auto"/>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二）如果本协议部分条款依据现行有关法律法规被确认为无效或无法履行，且该部分无效或无法履行的条款不影响本协议其他条款效力的，本协议其他条款继续有效；同时，协议各方应根据现行有关法律法规对该部分无效或无法履行的条款进行调整，使其依法成为有效条</w:t>
      </w:r>
      <w:r>
        <w:rPr>
          <w:rFonts w:hint="eastAsia"/>
          <w:color w:val="000000" w:themeColor="text1"/>
          <w:sz w:val="24"/>
          <w:szCs w:val="24"/>
          <w14:textOutline w14:w="0" w14:cap="flat" w14:cmpd="sng" w14:algn="ctr">
            <w14:noFill/>
            <w14:prstDash w14:val="solid"/>
            <w14:round/>
          </w14:textOutline>
        </w:rPr>
        <w:t xml:space="preserve">款，并尽量符合本协议所体现的原则和精神。</w:t>
      </w:r>
      <w:r/>
    </w:p>
    <w:p>
      <w:pPr>
        <w:ind w:firstLine="482"/>
        <w:spacing w:line="360" w:lineRule="auto"/>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（三）在本协议履行期间，因中国法律法规、政策的变化致使本协议的部分条款相冲突、无效或失去可强制执行效力时，甲乙双方应尽快修改本协议中相冲突或无效或失去可强制执行效力的条款。</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十三、主导语言与计量单位</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（一）协议书写应用中文。甲乙双方所有的来往信函，以及协议有关的文件均应以中文书写。</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（二）除协议另有规定外，计量单位均使用中华人民共和国法定计量单位。</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十四、协议修改</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（一）对于本协议的未尽事宜，需要进行修改、补充或完善的，甲乙双方必须就所修改的内容签订书面的协议修改书</w:t>
      </w:r>
      <w:r>
        <w:rPr>
          <w:rFonts w:hint="eastAsia" w:ascii="宋体" w:hAnsi="宋体"/>
          <w:color w:val="000000" w:themeColor="text1"/>
          <w:sz w:val="24"/>
          <w:szCs w:val="24"/>
          <w14:textOutline w14:w="0" w14:cap="flat" w14:cmpd="sng" w14:algn="ctr">
            <w14:noFill/>
            <w14:prstDash w14:val="solid"/>
            <w14:round/>
          </w14:textOutline>
        </w:rPr>
        <w:t xml:space="preserve">，作为本协议的补充协议。</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（二）补充协议与本协议具有同等法律效力。</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十五、附加条款</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由于乙方没有及时在“党政机关会议定点场所管理信息系统”上注册、发布相关信息而无法取得各级党政机关认可的，所造成的损失由乙方负责。</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十六、协议生效</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（一）本项目不再签订书面框架协议，发布入围结果公告，视为签订框架协议。本协议有效期为自首次入围公告发布后至</w:t>
      </w:r>
      <w:r>
        <w:rPr>
          <w:rFonts w:hint="eastAsia" w:ascii="宋体" w:hAnsi="宋体"/>
          <w:color w:val="000000" w:themeColor="text1"/>
          <w:sz w:val="24"/>
          <w:szCs w:val="24"/>
          <w14:textOutline w14:w="0" w14:cap="flat" w14:cmpd="sng" w14:algn="ctr">
            <w14:noFill/>
            <w14:prstDash w14:val="solid"/>
            <w14:round/>
          </w14:textOutline>
        </w:rPr>
        <w:t xml:space="preserve">2027</w:t>
      </w:r>
      <w:r>
        <w:rPr>
          <w:rFonts w:hint="eastAsia" w:ascii="宋体" w:hAnsi="宋体"/>
          <w:color w:val="000000" w:themeColor="text1"/>
          <w:sz w:val="24"/>
          <w:szCs w:val="24"/>
          <w14:textOutline w14:w="0" w14:cap="flat" w14:cmpd="sng" w14:algn="ctr">
            <w14:noFill/>
            <w14:prstDash w14:val="solid"/>
            <w14:round/>
          </w14:textOutline>
        </w:rPr>
        <w:t xml:space="preserve">年</w:t>
      </w:r>
      <w:r>
        <w:rPr>
          <w:rFonts w:hint="eastAsia" w:ascii="宋体" w:hAnsi="宋体"/>
          <w:color w:val="000000" w:themeColor="text1"/>
          <w:sz w:val="24"/>
          <w:szCs w:val="24"/>
          <w14:textOutline w14:w="0" w14:cap="flat" w14:cmpd="sng" w14:algn="ctr">
            <w14:noFill/>
            <w14:prstDash w14:val="solid"/>
            <w14:round/>
          </w14:textOutline>
        </w:rPr>
        <w:t xml:space="preserve">12</w:t>
      </w:r>
      <w:r>
        <w:rPr>
          <w:rFonts w:hint="eastAsia" w:ascii="宋体" w:hAnsi="宋体"/>
          <w:color w:val="000000" w:themeColor="text1"/>
          <w:sz w:val="24"/>
          <w:szCs w:val="24"/>
          <w14:textOutline w14:w="0" w14:cap="flat" w14:cmpd="sng" w14:algn="ctr">
            <w14:noFill/>
            <w14:prstDash w14:val="solid"/>
            <w14:round/>
          </w14:textOutline>
        </w:rPr>
        <w:t xml:space="preserve">月</w:t>
      </w:r>
      <w:r>
        <w:rPr>
          <w:rFonts w:hint="eastAsia" w:ascii="宋体" w:hAnsi="宋体"/>
          <w:color w:val="000000" w:themeColor="text1"/>
          <w:sz w:val="24"/>
          <w:szCs w:val="24"/>
          <w14:textOutline w14:w="0" w14:cap="flat" w14:cmpd="sng" w14:algn="ctr">
            <w14:noFill/>
            <w14:prstDash w14:val="solid"/>
            <w14:round/>
          </w14:textOutline>
        </w:rPr>
        <w:t xml:space="preserve">31</w:t>
      </w:r>
      <w:r>
        <w:rPr>
          <w:rFonts w:hint="eastAsia" w:ascii="宋体" w:hAnsi="宋体"/>
          <w:color w:val="000000" w:themeColor="text1"/>
          <w:sz w:val="24"/>
          <w:szCs w:val="24"/>
          <w14:textOutline w14:w="0" w14:cap="flat" w14:cmpd="sng" w14:algn="ctr">
            <w14:noFill/>
            <w14:prstDash w14:val="solid"/>
            <w14:round/>
          </w14:textOutline>
        </w:rPr>
        <w:t xml:space="preserve">日。</w:t>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（二）本协议中的附件均为本协议不可分割的部分，与本协议具有同等的法律效力。</w:t>
      </w:r>
      <w:r/>
    </w:p>
    <w:p>
      <w:pPr>
        <w:ind w:left="239" w:firstLine="240"/>
        <w:spacing w:line="360" w:lineRule="auto"/>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（三）征集公告、申请文件、框架协议条款及入围通知书，乙方在申请、评审过程中所作其它有关承诺、声明、书面澄清等均为协议不可分割的部分，与主协议具有同等法律效力。</w:t>
      </w:r>
      <w:r/>
    </w:p>
    <w:p>
      <w:pPr>
        <w:ind w:left="239" w:firstLine="240"/>
        <w:spacing w:line="360" w:lineRule="auto"/>
        <w:rPr>
          <w:color w:val="000000" w:themeColor="text1"/>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（四）财政部门规定的其他事项。</w:t>
      </w:r>
      <w:r>
        <w:rPr>
          <w:color w:val="000000" w:themeColor="text1"/>
          <w14:textOutline w14:w="0" w14:cap="flat" w14:cmpd="sng" w14:algn="ctr">
            <w14:noFill/>
            <w14:prstDash w14:val="solid"/>
            <w14:round/>
          </w14:textOutline>
        </w:rPr>
        <w:br w:type="page" w:clear="all"/>
      </w:r>
      <w:r/>
    </w:p>
    <w:p>
      <w:pPr>
        <w:pStyle w:val="725"/>
        <w:rPr>
          <w:rFonts w:ascii="黑体" w:eastAsia="黑体"/>
          <w:color w:val="000000" w:themeColor="text1"/>
          <w:sz w:val="44"/>
          <w:szCs w:val="44"/>
          <w14:textOutline w14:w="0" w14:cap="flat" w14:cmpd="sng" w14:algn="ctr">
            <w14:noFill/>
            <w14:prstDash w14:val="solid"/>
            <w14:round/>
          </w14:textOutline>
        </w:rPr>
      </w:pPr>
      <w:r/>
      <w:bookmarkStart w:id="207" w:name="_Toc19878"/>
      <w:r>
        <w:rPr>
          <w:rFonts w:hint="eastAsia" w:ascii="黑体" w:eastAsia="黑体"/>
          <w:color w:val="000000" w:themeColor="text1"/>
          <w:sz w:val="44"/>
          <w:szCs w:val="44"/>
          <w14:textOutline w14:w="0" w14:cap="flat" w14:cmpd="sng" w14:algn="ctr">
            <w14:noFill/>
            <w14:prstDash w14:val="solid"/>
            <w14:round/>
          </w14:textOutline>
        </w:rPr>
        <w:t xml:space="preserve">第</w:t>
      </w:r>
      <w:bookmarkEnd w:id="194"/>
      <w:r>
        <w:rPr>
          <w:rFonts w:hint="eastAsia" w:ascii="黑体" w:eastAsia="黑体"/>
          <w:color w:val="000000" w:themeColor="text1"/>
          <w:sz w:val="44"/>
          <w:szCs w:val="44"/>
          <w14:textOutline w14:w="0" w14:cap="flat" w14:cmpd="sng" w14:algn="ctr">
            <w14:noFill/>
            <w14:prstDash w14:val="solid"/>
            <w14:round/>
          </w14:textOutline>
        </w:rPr>
        <w:t xml:space="preserve">四章</w:t>
      </w:r>
      <w:r>
        <w:rPr>
          <w:rFonts w:hint="eastAsia" w:ascii="黑体" w:eastAsia="黑体"/>
          <w:color w:val="000000" w:themeColor="text1"/>
          <w:sz w:val="44"/>
          <w:szCs w:val="44"/>
          <w14:textOutline w14:w="0" w14:cap="flat" w14:cmpd="sng" w14:algn="ctr">
            <w14:noFill/>
            <w14:prstDash w14:val="solid"/>
            <w14:round/>
          </w14:textOutline>
        </w:rPr>
        <w:t xml:space="preserve">  </w:t>
      </w:r>
      <w:r>
        <w:rPr>
          <w:rFonts w:hint="eastAsia" w:ascii="黑体" w:eastAsia="黑体"/>
          <w:color w:val="000000" w:themeColor="text1"/>
          <w:sz w:val="44"/>
          <w:szCs w:val="44"/>
          <w14:textOutline w14:w="0" w14:cap="flat" w14:cmpd="sng" w14:algn="ctr">
            <w14:noFill/>
            <w14:prstDash w14:val="solid"/>
            <w14:round/>
          </w14:textOutline>
        </w:rPr>
        <w:t xml:space="preserve">采购需求</w:t>
      </w:r>
      <w:bookmarkEnd w:id="195"/>
      <w:r/>
      <w:bookmarkEnd w:id="196"/>
      <w:r/>
      <w:bookmarkEnd w:id="197"/>
      <w:r/>
      <w:bookmarkEnd w:id="207"/>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bookmarkStart w:id="208" w:name="OLE_LINK5"/>
      <w:r/>
      <w:bookmarkStart w:id="209" w:name="OLE_LINK6"/>
      <w:r/>
      <w:bookmarkStart w:id="210" w:name="_Toc49090575"/>
      <w:r/>
      <w:bookmarkStart w:id="211" w:name="_Toc26554093"/>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根据《政府采购框架协议采购方式管理暂行办法》</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财政部令第</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110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号</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、江苏省财政厅关于转发财政部《党政机关会议定点管理办法》的通知（</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苏财行〔</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2025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号）、《关于进一步规范文件办理、加强会议管理的实施意见》（</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溧</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委办〔</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2014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60</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号</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）、市财政局关于调整溧阳市市级机关会议费开支综合定额标准的通知（</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溧财行</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2017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13</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号</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）、市财政局关于进一步加强会议费管理的通知（</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溧财行</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2024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号</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）等文件精神，</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将对我市党政机关会议定点场所进行开放式框架协议采购，本次征集情况如下：</w:t>
      </w:r>
      <w:bookmarkEnd w:id="208"/>
      <w:bookmarkEnd w:id="209"/>
      <w:r/>
    </w:p>
    <w:p>
      <w:pPr>
        <w:pStyle w:val="746"/>
        <w:ind w:left="0" w:firstLine="560"/>
        <w:spacing w:before="0" w:beforeAutospacing="0" w:after="0" w:afterAutospacing="0" w:line="560" w:lineRule="atLeast"/>
        <w:rPr>
          <w:rFonts w:ascii="仿宋_GB2312" w:hAnsi="宋体" w:eastAsia="仿宋_GB2312"/>
          <w:color w:val="000000" w:themeColor="text1"/>
          <w:sz w:val="28"/>
          <w:szCs w:val="28"/>
          <w14:textOutline w14:w="0" w14:cap="flat" w14:cmpd="sng" w14:algn="ctr">
            <w14:noFill/>
            <w14:prstDash w14:val="solid"/>
            <w14:round/>
          </w14:textOutline>
        </w:rPr>
      </w:pPr>
      <w:r>
        <w:rPr>
          <w:rFonts w:hint="eastAsia" w:ascii="仿宋_GB2312" w:hAnsi="宋体" w:eastAsia="仿宋_GB2312"/>
          <w:color w:val="000000" w:themeColor="text1"/>
          <w:sz w:val="28"/>
          <w:szCs w:val="28"/>
          <w14:textOutline w14:w="0" w14:cap="flat" w14:cmpd="sng" w14:algn="ctr">
            <w14:noFill/>
            <w14:prstDash w14:val="solid"/>
            <w14:round/>
          </w14:textOutline>
        </w:rPr>
        <w:t xml:space="preserve">一、招标项目</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2026-2027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年溧阳市党政机关会议定点场所开放式框架协议采购项目。</w:t>
      </w:r>
      <w:r/>
    </w:p>
    <w:p>
      <w:pPr>
        <w:ind w:firstLine="560"/>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分包</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：一类、二类、三类会议（含住宿），包括线下会议和线上会议。</w:t>
      </w:r>
      <w:r/>
    </w:p>
    <w:p>
      <w:pPr>
        <w:ind w:firstLine="560"/>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分包</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：三类会议（不含住宿），包括线下会议和线上会议。</w:t>
      </w:r>
      <w:r/>
    </w:p>
    <w:p>
      <w:pPr>
        <w:ind w:firstLine="560"/>
        <w:spacing w:line="560" w:lineRule="atLeast"/>
        <w:rPr>
          <w:rFonts w:ascii="仿宋_GB2312" w:hAnsi="宋体" w:eastAsia="仿宋_GB2312"/>
          <w:color w:val="000000" w:themeColor="text1"/>
          <w:sz w:val="28"/>
          <w:szCs w:val="28"/>
          <w14:textOutline w14:w="0" w14:cap="flat" w14:cmpd="sng" w14:algn="ctr">
            <w14:noFill/>
            <w14:prstDash w14:val="solid"/>
            <w14:round/>
          </w14:textOutline>
        </w:rPr>
      </w:pPr>
      <w:r>
        <w:rPr>
          <w:rFonts w:hint="eastAsia" w:ascii="仿宋_GB2312" w:hAnsi="宋体" w:eastAsia="仿宋_GB2312"/>
          <w:color w:val="000000" w:themeColor="text1"/>
          <w:sz w:val="28"/>
          <w:szCs w:val="28"/>
          <w14:textOutline w14:w="0" w14:cap="flat" w14:cmpd="sng" w14:algn="ctr">
            <w14:noFill/>
            <w14:prstDash w14:val="solid"/>
            <w14:round/>
          </w14:textOutline>
        </w:rPr>
        <w:t xml:space="preserve">二、定点场所区域</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须为溧阳市范围内注册的场所</w:t>
      </w:r>
      <w:r/>
    </w:p>
    <w:p>
      <w:pPr>
        <w:pStyle w:val="746"/>
        <w:ind w:left="0" w:firstLine="560"/>
        <w:spacing w:before="0" w:beforeAutospacing="0" w:after="0" w:afterAutospacing="0" w:line="560" w:lineRule="atLeast"/>
        <w:rPr>
          <w:rFonts w:ascii="仿宋_GB2312" w:hAnsi="宋体" w:eastAsia="仿宋_GB2312"/>
          <w:color w:val="000000" w:themeColor="text1"/>
          <w:sz w:val="28"/>
          <w:szCs w:val="28"/>
          <w14:textOutline w14:w="0" w14:cap="flat" w14:cmpd="sng" w14:algn="ctr">
            <w14:noFill/>
            <w14:prstDash w14:val="solid"/>
            <w14:round/>
          </w14:textOutline>
        </w:rPr>
      </w:pPr>
      <w:r>
        <w:rPr>
          <w:rFonts w:hint="eastAsia" w:ascii="仿宋_GB2312" w:hAnsi="宋体" w:eastAsia="仿宋_GB2312"/>
          <w:color w:val="000000" w:themeColor="text1"/>
          <w:sz w:val="28"/>
          <w:szCs w:val="28"/>
          <w14:textOutline w14:w="0" w14:cap="flat" w14:cmpd="sng" w14:algn="ctr">
            <w14:noFill/>
            <w14:prstDash w14:val="solid"/>
            <w14:round/>
          </w14:textOutline>
        </w:rPr>
        <w:t xml:space="preserve">三、委托服务期限</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自首次入围公告发布后至</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2027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年</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月</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日。</w:t>
      </w:r>
      <w:r/>
    </w:p>
    <w:p>
      <w:pPr>
        <w:pStyle w:val="746"/>
        <w:ind w:left="0" w:firstLine="560"/>
        <w:spacing w:before="0" w:beforeAutospacing="0" w:after="0" w:afterAutospacing="0" w:line="560" w:lineRule="atLeast"/>
        <w:rPr>
          <w:rFonts w:ascii="仿宋_GB2312" w:hAnsi="宋体" w:eastAsia="仿宋_GB2312"/>
          <w:color w:val="000000" w:themeColor="text1"/>
          <w:sz w:val="28"/>
          <w:szCs w:val="28"/>
          <w14:textOutline w14:w="0" w14:cap="flat" w14:cmpd="sng" w14:algn="ctr">
            <w14:noFill/>
            <w14:prstDash w14:val="solid"/>
            <w14:round/>
          </w14:textOutline>
        </w:rPr>
      </w:pPr>
      <w:r>
        <w:rPr>
          <w:rFonts w:hint="eastAsia" w:ascii="仿宋_GB2312" w:hAnsi="宋体" w:eastAsia="仿宋_GB2312"/>
          <w:color w:val="000000" w:themeColor="text1"/>
          <w:sz w:val="28"/>
          <w:szCs w:val="28"/>
          <w14:textOutline w14:w="0" w14:cap="flat" w14:cmpd="sng" w14:algn="ctr">
            <w14:noFill/>
            <w14:prstDash w14:val="solid"/>
            <w14:round/>
          </w14:textOutline>
        </w:rPr>
        <w:t xml:space="preserve">四、采购方式</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本项目采用开放式框架协议采购方式</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numPr>
          <w:ilvl w:val="0"/>
          <w:numId w:val="2"/>
        </w:numPr>
        <w:ind w:firstLine="560"/>
        <w:spacing w:line="560" w:lineRule="atLeast"/>
        <w:rPr>
          <w:rFonts w:ascii="仿宋_GB2312" w:hAnsi="宋体" w:eastAsia="仿宋_GB2312"/>
          <w:bCs/>
          <w:color w:val="000000" w:themeColor="text1"/>
          <w:sz w:val="28"/>
          <w:szCs w:val="28"/>
          <w14:textOutline w14:w="0" w14:cap="flat" w14:cmpd="sng" w14:algn="ctr">
            <w14:noFill/>
            <w14:prstDash w14:val="solid"/>
            <w14:round/>
          </w14:textOutline>
        </w:rPr>
      </w:pPr>
      <w:r>
        <w:rPr>
          <w:rFonts w:hint="eastAsia" w:ascii="仿宋_GB2312" w:hAnsi="宋体" w:eastAsia="仿宋_GB2312"/>
          <w:bCs/>
          <w:color w:val="000000" w:themeColor="text1"/>
          <w:sz w:val="28"/>
          <w:szCs w:val="28"/>
          <w14:textOutline w14:w="0" w14:cap="flat" w14:cmpd="sng" w14:algn="ctr">
            <w14:noFill/>
            <w14:prstDash w14:val="solid"/>
            <w14:round/>
          </w14:textOutline>
        </w:rPr>
        <w:t xml:space="preserve">申请人资格要求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（一）通用资格要求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、满足《中华人民共和国政府采购法》第二十二条规定。</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、在“信用中国”网站（</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www.creditchina.gov.cn</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）查询，无被列入失信被执行人、重大税收违法案件当事人名单、政府采购严重失信行为记录名单及其他不符合《中华人民共和国政府采购法》第二十二条规定条件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的信用记录。</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、落实政府采购政策需满足的资格要求：无。</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、本项目不接受联合体投标</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、本项目</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不</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专门面向中小企业预留采购。</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（二）本项目的特定资格要求</w:t>
      </w:r>
      <w:r/>
    </w:p>
    <w:p>
      <w:pPr>
        <w:ind w:firstLine="560"/>
        <w:spacing w:line="560" w:lineRule="atLeast"/>
        <w:rPr>
          <w:rFonts w:asciiTheme="minorEastAsia" w:hAnsiTheme="minorEastAsia" w:eastAsiaTheme="minorEastAsia"/>
          <w:bCs/>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分包</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特定资格要求：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、申请供应商须具有公安部门颁发的且在有效期内的《特种行业许可证》（经营范围含住宿），提供扫描件；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、申请供应商须具有市场</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监督部门颁发的且在有效期内的《卫生许可证》或相关卫生许可证明，提供扫描件；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、申请供应商必须具有有效的《食品经营许可证》，提供扫描件；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、申请供应商必须具有《消防安全许可证》或相关消防安全证明，提供扫描件；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、申请供应商如不具有法人资格的分（支）公司申请本框架协议的，必须取得具有法人资格上级公司的项目授权文件（格式见附件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、申请供应商须具备承办市级三类（含）以上会议的能力，具有中型会议室（至少能容纳</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100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人（含）以上专用或多功能会议室）及固定小型会议室，承诺能提供全部客房和会议室，并优先提供最</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新房间及会议室，提供承诺书、一张及以上现场图片（格式见附件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、申请供应商须接受本次会议定点场所价格和服务要求，提供承诺书（格式见附件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8</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、根据省有关规定，申请供应商须为溧阳市范围内注册的定点场所，以《供应商资格声明函》为准。</w:t>
      </w:r>
      <w:r/>
    </w:p>
    <w:p>
      <w:pPr>
        <w:ind w:firstLine="560"/>
        <w:spacing w:line="560" w:lineRule="atLeast"/>
        <w:rPr>
          <w:rFonts w:asciiTheme="minorEastAsia" w:hAnsiTheme="minorEastAsia" w:eastAsiaTheme="minorEastAsia"/>
          <w:bCs/>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分包</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特定资格要求：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、申请供应商须具有市场监督部门颁发的且在有效期内的《卫生许可</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证》或相关卫生许可证明，提供扫描件；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、申请供应商必须具有有效的《食品经营许可证》，提供扫描件；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、申请供应商必须具有《消防安全许可证》或相关消防安全证明，提供扫描件；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、申请供应商如不具有法人资格的分（支）公司申请本框架协议的，必须取得具有法人资格上级公司的项目授权文件（格式见附件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、申请供应商须具备承办市级三类会议的能力，具有至少能容纳</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人（含）以上专用或多功能会议室及固定小型会议室，承诺能提供全部会议室，并优先提供最新会议室，提供承诺书、一张及以上现场图片（格式见附件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、申请供应商须接受本次会议定点场所价格和服务要求，提供承诺书（格式见附件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、根据省有关规定，申请供应</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商须为溧阳市范围内注册的定点场所，以《供应商资格声明函》为准。</w:t>
      </w:r>
      <w:r/>
    </w:p>
    <w:p>
      <w:pPr>
        <w:ind w:firstLine="560"/>
        <w:spacing w:line="560" w:lineRule="atLeast"/>
        <w:rPr>
          <w:rFonts w:ascii="仿宋_GB2312" w:hAnsi="宋体" w:eastAsia="仿宋_GB2312"/>
          <w:bCs/>
          <w:color w:val="000000" w:themeColor="text1"/>
          <w:sz w:val="28"/>
          <w:szCs w:val="28"/>
          <w14:textOutline w14:w="0" w14:cap="flat" w14:cmpd="sng" w14:algn="ctr">
            <w14:noFill/>
            <w14:prstDash w14:val="solid"/>
            <w14:round/>
          </w14:textOutline>
        </w:rPr>
      </w:pPr>
      <w:r>
        <w:rPr>
          <w:rFonts w:hint="eastAsia" w:ascii="仿宋_GB2312" w:hAnsi="宋体" w:eastAsia="仿宋_GB2312"/>
          <w:bCs/>
          <w:color w:val="000000" w:themeColor="text1"/>
          <w:sz w:val="28"/>
          <w:szCs w:val="28"/>
          <w14:textOutline w14:w="0" w14:cap="flat" w14:cmpd="sng" w14:algn="ctr">
            <w14:noFill/>
            <w14:prstDash w14:val="solid"/>
            <w14:round/>
          </w14:textOutline>
        </w:rPr>
        <w:t xml:space="preserve">六、价格要求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（一）分包</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：一类、二类、三类会议（含住宿），包括线下会议和线上会议。</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、会议费（含住宿）实行综合定额标准。定点场所承接的会议不得突破定额上限，未实际发生的费用项目不得参与调剂：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一类会议费（含住宿）综合定额标准上限：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760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（元</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二类会议费（含住宿）综合定额标准上限：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650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（元</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三类会议费（含住宿）综合定额标准上限：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550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（元</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r/>
    </w:p>
    <w:p>
      <w:pPr>
        <w:ind w:firstLine="560"/>
        <w:jc w:val="right"/>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单位：元</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r/>
    </w:p>
    <w:tbl>
      <w:tblPr>
        <w:tblW w:w="5000" w:type="pct"/>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630"/>
        <w:gridCol w:w="1400"/>
        <w:gridCol w:w="1638"/>
        <w:gridCol w:w="1638"/>
        <w:gridCol w:w="1637"/>
      </w:tblGrid>
      <w:tr>
        <w:trPr>
          <w:trHeight w:val="167"/>
        </w:trPr>
        <w:tc>
          <w:tcPr>
            <w:tcMar>
              <w:left w:w="108" w:type="dxa"/>
              <w:top w:w="0" w:type="dxa"/>
              <w:right w:w="108" w:type="dxa"/>
              <w:bottom w:w="0" w:type="dxa"/>
            </w:tcMar>
            <w:tcW w:w="1470"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会议类别</w:t>
            </w:r>
            <w:r/>
          </w:p>
        </w:tc>
        <w:tc>
          <w:tcPr>
            <w:tcMar>
              <w:left w:w="108" w:type="dxa"/>
              <w:top w:w="0" w:type="dxa"/>
              <w:right w:w="108" w:type="dxa"/>
              <w:bottom w:w="0" w:type="dxa"/>
            </w:tcMar>
            <w:tcW w:w="783"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住宿费</w:t>
            </w:r>
            <w:r/>
          </w:p>
        </w:tc>
        <w:tc>
          <w:tcPr>
            <w:tcMar>
              <w:left w:w="108" w:type="dxa"/>
              <w:top w:w="0" w:type="dxa"/>
              <w:right w:w="108" w:type="dxa"/>
              <w:bottom w:w="0" w:type="dxa"/>
            </w:tcMar>
            <w:tcW w:w="916"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伙食费</w:t>
            </w:r>
            <w:r/>
          </w:p>
        </w:tc>
        <w:tc>
          <w:tcPr>
            <w:tcMar>
              <w:left w:w="108" w:type="dxa"/>
              <w:top w:w="0" w:type="dxa"/>
              <w:right w:w="108" w:type="dxa"/>
              <w:bottom w:w="0" w:type="dxa"/>
            </w:tcMar>
            <w:tcW w:w="916"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其他费用</w:t>
            </w:r>
            <w:r/>
          </w:p>
        </w:tc>
        <w:tc>
          <w:tcPr>
            <w:tcMar>
              <w:left w:w="108" w:type="dxa"/>
              <w:top w:w="0" w:type="dxa"/>
              <w:right w:w="108" w:type="dxa"/>
              <w:bottom w:w="0" w:type="dxa"/>
            </w:tcMar>
            <w:tcW w:w="915"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综合定额</w:t>
            </w:r>
            <w:r/>
          </w:p>
        </w:tc>
      </w:tr>
      <w:tr>
        <w:trPr>
          <w:trHeight w:val="287"/>
        </w:trPr>
        <w:tc>
          <w:tcPr>
            <w:tcMar>
              <w:left w:w="108" w:type="dxa"/>
              <w:top w:w="0" w:type="dxa"/>
              <w:right w:w="108" w:type="dxa"/>
              <w:bottom w:w="0" w:type="dxa"/>
            </w:tcMar>
            <w:tcW w:w="1470"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一类会议</w:t>
            </w:r>
            <w:r/>
          </w:p>
        </w:tc>
        <w:tc>
          <w:tcPr>
            <w:tcMar>
              <w:left w:w="108" w:type="dxa"/>
              <w:top w:w="0" w:type="dxa"/>
              <w:right w:w="108" w:type="dxa"/>
              <w:bottom w:w="0" w:type="dxa"/>
            </w:tcMar>
            <w:tcW w:w="783"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500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150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110</w:t>
            </w:r>
            <w:r/>
          </w:p>
        </w:tc>
        <w:tc>
          <w:tcPr>
            <w:tcMar>
              <w:left w:w="108" w:type="dxa"/>
              <w:top w:w="0" w:type="dxa"/>
              <w:right w:w="108" w:type="dxa"/>
              <w:bottom w:w="0" w:type="dxa"/>
            </w:tcMar>
            <w:tcW w:w="915"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bookmarkStart w:id="212" w:name="OLE_LINK78"/>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760</w:t>
            </w:r>
            <w:bookmarkEnd w:id="212"/>
            <w:r/>
            <w:r/>
          </w:p>
        </w:tc>
      </w:tr>
      <w:tr>
        <w:trPr>
          <w:trHeight w:val="406"/>
        </w:trPr>
        <w:tc>
          <w:tcPr>
            <w:tcMar>
              <w:left w:w="108" w:type="dxa"/>
              <w:top w:w="0" w:type="dxa"/>
              <w:right w:w="108" w:type="dxa"/>
              <w:bottom w:w="0" w:type="dxa"/>
            </w:tcMar>
            <w:tcW w:w="1470"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二类会议</w:t>
            </w:r>
            <w:r/>
          </w:p>
        </w:tc>
        <w:tc>
          <w:tcPr>
            <w:tcMar>
              <w:left w:w="108" w:type="dxa"/>
              <w:top w:w="0" w:type="dxa"/>
              <w:right w:w="108" w:type="dxa"/>
              <w:bottom w:w="0" w:type="dxa"/>
            </w:tcMar>
            <w:tcW w:w="783"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400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150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100</w:t>
            </w:r>
            <w:r/>
          </w:p>
        </w:tc>
        <w:tc>
          <w:tcPr>
            <w:tcMar>
              <w:left w:w="108" w:type="dxa"/>
              <w:top w:w="0" w:type="dxa"/>
              <w:right w:w="108" w:type="dxa"/>
              <w:bottom w:w="0" w:type="dxa"/>
            </w:tcMar>
            <w:tcW w:w="915"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bookmarkStart w:id="213" w:name="OLE_LINK81"/>
            <w:r/>
            <w:bookmarkStart w:id="214" w:name="OLE_LINK80"/>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650</w:t>
            </w:r>
            <w:bookmarkEnd w:id="213"/>
            <w:r/>
            <w:bookmarkEnd w:id="214"/>
            <w:r/>
            <w:r/>
          </w:p>
        </w:tc>
      </w:tr>
      <w:tr>
        <w:trPr>
          <w:trHeight w:val="243"/>
        </w:trPr>
        <w:tc>
          <w:tcPr>
            <w:tcMar>
              <w:left w:w="108" w:type="dxa"/>
              <w:top w:w="0" w:type="dxa"/>
              <w:right w:w="108" w:type="dxa"/>
              <w:bottom w:w="0" w:type="dxa"/>
            </w:tcMar>
            <w:tcW w:w="1470"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三类会议</w:t>
            </w:r>
            <w:r/>
          </w:p>
        </w:tc>
        <w:tc>
          <w:tcPr>
            <w:tcMar>
              <w:left w:w="108" w:type="dxa"/>
              <w:top w:w="0" w:type="dxa"/>
              <w:right w:w="108" w:type="dxa"/>
              <w:bottom w:w="0" w:type="dxa"/>
            </w:tcMar>
            <w:tcW w:w="783"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340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130</w:t>
            </w:r>
            <w:r/>
          </w:p>
        </w:tc>
        <w:tc>
          <w:tcPr>
            <w:tcMar>
              <w:left w:w="108" w:type="dxa"/>
              <w:top w:w="0" w:type="dxa"/>
              <w:right w:w="108" w:type="dxa"/>
              <w:bottom w:w="0" w:type="dxa"/>
            </w:tcMar>
            <w:tcW w:w="916"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80</w:t>
            </w:r>
            <w:r/>
          </w:p>
        </w:tc>
        <w:tc>
          <w:tcPr>
            <w:tcMar>
              <w:left w:w="108" w:type="dxa"/>
              <w:top w:w="0" w:type="dxa"/>
              <w:right w:w="108" w:type="dxa"/>
              <w:bottom w:w="0" w:type="dxa"/>
            </w:tcMar>
            <w:tcW w:w="915" w:type="pct"/>
            <w:vAlign w:val="center"/>
            <w:textDirection w:val="lrTb"/>
            <w:noWrap w:val="false"/>
          </w:tcPr>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550</w:t>
            </w:r>
            <w:r/>
          </w:p>
        </w:tc>
      </w:tr>
    </w:tbl>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会议综合定额包括住宿费（含早餐）、伙食费、会议室租金、交通费、文件印刷费、医药费等，是会议费开支的上限，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各项费用之间可以调剂使用，</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各单位应在综合定额标准以内据实结算。</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bookmarkStart w:id="215" w:name="OLE_LINK55"/>
      <w:r/>
      <w:bookmarkStart w:id="216" w:name="OLE_LINK54"/>
      <w:r/>
      <w:bookmarkStart w:id="217" w:name="OLE_LINK16"/>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定点场所提供</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单一会议</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服务</w:t>
      </w:r>
      <w:bookmarkEnd w:id="215"/>
      <w:r/>
      <w:bookmarkEnd w:id="216"/>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人均费用按照不超过《关于调整江苏省省级机关会议费开支综合定额标准的通知》（</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苏财行〔2017〕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44 号 ）中明确的其他费用标准执行，一类会议110元/人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天，二类会议100元/人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天，三类会议80元/人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bookmarkEnd w:id="217"/>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线上会议：线上会议是指采取电视电话、网络视频等方式召开的会议，含线上与线下相结合的会议。线上费用不在上述综合定额标准内核算，原则上凭合法票据在单位年度会议费预算内据实列支。线上费用包括能够明确对应</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具体会议</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的设备租赁费、线路费、电视电话会议通话费、技术服务费、软件应用费、音视频制作费等。线上费用在明细报价报表中单独列出。</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（二）分包</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：三类会议（不含住宿），包括线下会议和线上会议。</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、会议费（不含住</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宿）实行综合定额标准。定点场所承接的会议不得突破定额上限，未实际发生的费用项目不得参与调剂。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三类会议费（不含住宿）综合定额标准上限：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210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（元</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r/>
    </w:p>
    <w:p>
      <w:pPr>
        <w:ind w:right="560" w:firstLine="560"/>
        <w:jc w:val="right"/>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单位：元</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118"/>
        <w:gridCol w:w="1942"/>
        <w:gridCol w:w="1942"/>
        <w:gridCol w:w="1941"/>
      </w:tblGrid>
      <w:tr>
        <w:trPr>
          <w:trHeight w:val="167"/>
        </w:trPr>
        <w:tc>
          <w:tcPr>
            <w:tcMar>
              <w:left w:w="108" w:type="dxa"/>
              <w:top w:w="0" w:type="dxa"/>
              <w:right w:w="108" w:type="dxa"/>
              <w:bottom w:w="0" w:type="dxa"/>
            </w:tcMar>
            <w:tcW w:w="1743"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会议类别</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伙食费</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其他费用</w:t>
            </w:r>
            <w:r/>
          </w:p>
        </w:tc>
        <w:tc>
          <w:tcPr>
            <w:tcMar>
              <w:left w:w="108" w:type="dxa"/>
              <w:top w:w="0" w:type="dxa"/>
              <w:right w:w="108" w:type="dxa"/>
              <w:bottom w:w="0" w:type="dxa"/>
            </w:tcMar>
            <w:tcW w:w="1085"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综合定额</w:t>
            </w:r>
            <w:r/>
          </w:p>
        </w:tc>
      </w:tr>
      <w:tr>
        <w:trPr>
          <w:trHeight w:val="243"/>
        </w:trPr>
        <w:tc>
          <w:tcPr>
            <w:tcMar>
              <w:left w:w="108" w:type="dxa"/>
              <w:top w:w="0" w:type="dxa"/>
              <w:right w:w="108" w:type="dxa"/>
              <w:bottom w:w="0" w:type="dxa"/>
            </w:tcMar>
            <w:tcW w:w="1743"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三类会议</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130</w:t>
            </w:r>
            <w:r/>
          </w:p>
        </w:tc>
        <w:tc>
          <w:tcPr>
            <w:tcMar>
              <w:left w:w="108" w:type="dxa"/>
              <w:top w:w="0" w:type="dxa"/>
              <w:right w:w="108" w:type="dxa"/>
              <w:bottom w:w="0" w:type="dxa"/>
            </w:tcMar>
            <w:tcW w:w="1086"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80</w:t>
            </w:r>
            <w:r/>
          </w:p>
        </w:tc>
        <w:tc>
          <w:tcPr>
            <w:tcMar>
              <w:left w:w="108" w:type="dxa"/>
              <w:top w:w="0" w:type="dxa"/>
              <w:right w:w="108" w:type="dxa"/>
              <w:bottom w:w="0" w:type="dxa"/>
            </w:tcMar>
            <w:tcW w:w="1085" w:type="pct"/>
            <w:vAlign w:val="center"/>
            <w:textDirection w:val="lrTb"/>
            <w:noWrap w:val="false"/>
          </w:tcPr>
          <w:p>
            <w:pPr>
              <w:jc w:val="center"/>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210</w:t>
            </w:r>
            <w:r/>
          </w:p>
        </w:tc>
      </w:tr>
    </w:tbl>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会议费（不含住宿）综合定额包括伙食费、会议室租金、交通费、文</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件印刷费、医药费等，是会议费开支的上限，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各项费用之间可以调剂使用，</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各单位应在综合定额标准以内据实结算。</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bookmarkStart w:id="218" w:name="OLE_LINK17"/>
      <w:r/>
      <w:bookmarkStart w:id="219" w:name="OLE_LINK18"/>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定点场所提供</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单一会议</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服务人均费用按照不超过《关于调整江苏省省级机关会议费开支综合定额标准的通知》（</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苏财行〔</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2017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44 </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号</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 </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）中明确的其他费用标准执行，三类会议</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80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元</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w:t>
      </w: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天。</w:t>
      </w:r>
      <w:bookmarkEnd w:id="218"/>
      <w:bookmarkEnd w:id="219"/>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线上会议：线上会议是指采取电视电话、网络视频等方式召开的会议，含线上与线下相结合的会议。线上费用不在上述综合定额标准内核算，原则上凭合法票据在单位年度会议费预算内据实列支。线上费用包括能够明确对应</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具体会议</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的设备租赁费、线路费、电视电话会议通话费、技术服务费、软件应用费、音视频制作费等。线上费用在明细报价报表中单独列出。</w:t>
      </w:r>
      <w:r/>
    </w:p>
    <w:p>
      <w:pPr>
        <w:ind w:firstLine="560"/>
        <w:spacing w:line="560" w:lineRule="atLeast"/>
        <w:rPr>
          <w:rFonts w:ascii="仿宋_GB2312" w:hAnsi="宋体" w:eastAsia="仿宋_GB2312"/>
          <w:bCs/>
          <w:color w:val="000000" w:themeColor="text1"/>
          <w:sz w:val="28"/>
          <w:szCs w:val="28"/>
          <w14:textOutline w14:w="0" w14:cap="flat" w14:cmpd="sng" w14:algn="ctr">
            <w14:noFill/>
            <w14:prstDash w14:val="solid"/>
            <w14:round/>
          </w14:textOutline>
        </w:rPr>
      </w:pPr>
      <w:r>
        <w:rPr>
          <w:rFonts w:hint="eastAsia" w:ascii="仿宋_GB2312" w:hAnsi="宋体" w:eastAsia="仿宋_GB2312"/>
          <w:bCs/>
          <w:color w:val="000000" w:themeColor="text1"/>
          <w:sz w:val="28"/>
          <w:szCs w:val="28"/>
          <w14:textOutline w14:w="0" w14:cap="flat" w14:cmpd="sng" w14:algn="ctr">
            <w14:noFill/>
            <w14:prstDash w14:val="solid"/>
            <w14:round/>
          </w14:textOutline>
        </w:rPr>
        <w:t xml:space="preserve">七、配合采购单位管理的服务</w:t>
      </w:r>
      <w:r>
        <w:rPr>
          <w:rFonts w:hint="eastAsia" w:ascii="仿宋_GB2312" w:hAnsi="宋体" w:eastAsia="仿宋_GB2312"/>
          <w:bCs/>
          <w:color w:val="000000" w:themeColor="text1"/>
          <w:sz w:val="28"/>
          <w:szCs w:val="28"/>
          <w14:textOutline w14:w="0" w14:cap="flat" w14:cmpd="sng" w14:algn="ctr">
            <w14:noFill/>
            <w14:prstDash w14:val="solid"/>
            <w14:round/>
          </w14:textOutline>
        </w:rPr>
        <w:t xml:space="preserve">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、定点场所应具备承办市级三类会议（含）以上的能力，承诺能提供全部客房、会议室，并优先提供最新房间、会议室；</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、应保证</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市级</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机关事业单位获得优先服务的权利，积极主动与各单位配合，并在不超过承诺的服务期限内完成会议接待工作；</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、按投标优惠价格、规定的标准和质量为</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市级</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机关事业单位提供服务；</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、设有固定联系电话及联系人（专人负责会议定点事宜），及时提供各项咨询服务；</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、对承接的会议接待业务，应建立辅助账簿进行登记，以备检查场所履约情况；</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、建立专门的政府采购业务档案，详细记录党政机关会议接待业务有关</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事宜；</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、积极配合定点场所管理部门开展的党政机关会议接待相关业务数据的统计和核实工作；</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8</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、在签订协议书后</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个工作日内，指定专门人员，按规定自行在财政部“党政机关会议定点场所管理信息系统”上完成注册，维护好价格等相关信息。提供《关于加入“党政机关会议定点场所管理信息系统”的承诺书》（格式见第六章申请文件格式）</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t xml:space="preserve">9</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、必须主动提供“党政机关会议定点场所电子结算单”，同时开具合法的发票，按规范进行财务核算。</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、协助有关部门做好对采购方经办人的廉政工作，防止腐败现象的发生。</w:t>
      </w:r>
      <w:r/>
    </w:p>
    <w:p>
      <w:pPr>
        <w:ind w:firstLine="560"/>
        <w:spacing w:line="360" w:lineRule="auto"/>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、如采购单位有特定安全保密要求，乙方应当根据采购单位要求，另行签订保密协议。</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、积极接受和配合定点场所管理部门开展对党政机关会议接待相关业务的管理和监督工作。</w:t>
      </w:r>
      <w:r/>
    </w:p>
    <w:p>
      <w:pPr>
        <w:ind w:firstLine="560"/>
        <w:spacing w:line="560" w:lineRule="atLeast"/>
        <w:rPr>
          <w:rFonts w:ascii="仿宋_GB2312" w:hAnsi="宋体" w:eastAsia="仿宋_GB2312"/>
          <w:bCs/>
          <w:color w:val="000000" w:themeColor="text1"/>
          <w:sz w:val="28"/>
          <w:szCs w:val="28"/>
          <w14:textOutline w14:w="0" w14:cap="flat" w14:cmpd="sng" w14:algn="ctr">
            <w14:noFill/>
            <w14:prstDash w14:val="solid"/>
            <w14:round/>
          </w14:textOutline>
        </w:rPr>
      </w:pPr>
      <w:r>
        <w:rPr>
          <w:rFonts w:hint="eastAsia" w:ascii="仿宋_GB2312" w:hAnsi="宋体" w:eastAsia="仿宋_GB2312"/>
          <w:bCs/>
          <w:color w:val="000000" w:themeColor="text1"/>
          <w:sz w:val="28"/>
          <w:szCs w:val="28"/>
          <w14:textOutline w14:w="0" w14:cap="flat" w14:cmpd="sng" w14:algn="ctr">
            <w14:noFill/>
            <w14:prstDash w14:val="solid"/>
            <w14:round/>
          </w14:textOutline>
        </w:rPr>
        <w:t xml:space="preserve">八、监督检查</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会议定点场所要接受财政部门的监督检查，认真履行协议规定的义务，对提出的有关意见及时进行整改。对拒不履行协议规定义务和承诺的定点场所，经财政部门确认后，有权取消定点场所资格。</w:t>
      </w:r>
      <w:r/>
    </w:p>
    <w:p>
      <w:pPr>
        <w:ind w:firstLine="560"/>
        <w:spacing w:line="560" w:lineRule="atLeast"/>
        <w:rPr>
          <w:rFonts w:ascii="仿宋_GB2312" w:hAnsi="宋体" w:eastAsia="仿宋_GB2312"/>
          <w:bCs/>
          <w:color w:val="000000" w:themeColor="text1"/>
          <w:sz w:val="28"/>
          <w:szCs w:val="28"/>
          <w14:textOutline w14:w="0" w14:cap="flat" w14:cmpd="sng" w14:algn="ctr">
            <w14:noFill/>
            <w14:prstDash w14:val="solid"/>
            <w14:round/>
          </w14:textOutline>
        </w:rPr>
      </w:pPr>
      <w:r>
        <w:rPr>
          <w:rFonts w:hint="eastAsia" w:ascii="仿宋_GB2312" w:hAnsi="宋体" w:eastAsia="仿宋_GB2312"/>
          <w:bCs/>
          <w:color w:val="000000" w:themeColor="text1"/>
          <w:sz w:val="28"/>
          <w:szCs w:val="28"/>
          <w14:textOutline w14:w="0" w14:cap="flat" w14:cmpd="sng" w14:algn="ctr">
            <w14:noFill/>
            <w14:prstDash w14:val="solid"/>
            <w14:round/>
          </w14:textOutline>
        </w:rPr>
        <w:t xml:space="preserve">九、其他事项</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本次采购确定的定点场所在全国范围内实行资源共享</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asciiTheme="minorEastAsia" w:hAnsiTheme="minorEastAsia" w:eastAsiaTheme="minorEastAsia"/>
          <w:color w:val="000000" w:themeColor="text1"/>
          <w:sz w:val="28"/>
          <w:szCs w:val="28"/>
          <w14:textOutline w14:w="0" w14:cap="flat" w14:cmpd="sng" w14:algn="ctr">
            <w14:noFill/>
            <w14:prstDash w14:val="solid"/>
            <w14:round/>
          </w14:textOutline>
        </w:rPr>
      </w:r>
      <w:r/>
    </w:p>
    <w:p>
      <w:pPr>
        <w:ind w:firstLine="560"/>
        <w:spacing w:line="560" w:lineRule="atLeast"/>
        <w:rPr>
          <w:rFonts w:asciiTheme="minorEastAsia" w:hAnsiTheme="minorEastAsia" w:eastAsiaTheme="minorEastAsia"/>
          <w:color w:val="000000" w:themeColor="text1"/>
          <w:sz w:val="28"/>
          <w:szCs w:val="28"/>
          <w:highlight w:val="red"/>
          <w14:textOutline w14:w="0" w14:cap="flat" w14:cmpd="sng" w14:algn="ctr">
            <w14:noFill/>
            <w14:prstDash w14:val="solid"/>
            <w14:round/>
          </w14:textOutline>
        </w:rPr>
      </w:pPr>
      <w:r>
        <w:rPr>
          <w:rFonts w:asciiTheme="minorEastAsia" w:hAnsiTheme="minorEastAsia" w:eastAsiaTheme="minorEastAsia"/>
          <w:color w:val="000000" w:themeColor="text1"/>
          <w:sz w:val="28"/>
          <w:szCs w:val="28"/>
          <w:highlight w:val="red"/>
          <w14:textOutline w14:w="0" w14:cap="flat" w14:cmpd="sng" w14:algn="ctr">
            <w14:noFill/>
            <w14:prstDash w14:val="solid"/>
            <w14:round/>
          </w14:textOutline>
        </w:rPr>
      </w:r>
      <w:r/>
    </w:p>
    <w:p>
      <w:pPr>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附件</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1</w:t>
      </w:r>
      <w:r/>
    </w:p>
    <w:p>
      <w:pPr>
        <w:ind w:firstLine="560"/>
        <w:rPr>
          <w:rFonts w:ascii="黑体" w:hAnsi="黑体" w:eastAsia="黑体"/>
          <w:color w:val="000000" w:themeColor="text1"/>
          <w:sz w:val="28"/>
          <w:szCs w:val="28"/>
          <w14:textOutline w14:w="0" w14:cap="flat" w14:cmpd="sng" w14:algn="ctr">
            <w14:noFill/>
            <w14:prstDash w14:val="solid"/>
            <w14:round/>
          </w14:textOutline>
        </w:rPr>
      </w:pPr>
      <w:r>
        <w:rPr>
          <w:rFonts w:ascii="黑体" w:hAnsi="黑体" w:eastAsia="黑体"/>
          <w:color w:val="000000" w:themeColor="text1"/>
          <w:sz w:val="28"/>
          <w:szCs w:val="28"/>
          <w14:textOutline w14:w="0" w14:cap="flat" w14:cmpd="sng" w14:algn="ctr">
            <w14:noFill/>
            <w14:prstDash w14:val="solid"/>
            <w14:round/>
          </w14:textOutline>
        </w:rPr>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hint="eastAsia" w:ascii="方正小标宋简体" w:hAnsi="宋体" w:eastAsia="方正小标宋简体"/>
          <w:bCs/>
          <w:color w:val="000000" w:themeColor="text1"/>
          <w:sz w:val="36"/>
          <w:szCs w:val="36"/>
          <w14:textOutline w14:w="0" w14:cap="flat" w14:cmpd="sng" w14:algn="ctr">
            <w14:noFill/>
            <w14:prstDash w14:val="solid"/>
            <w14:round/>
          </w14:textOutline>
        </w:rPr>
        <w:t xml:space="preserve">上级法人单位针对本项目授权文件</w:t>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hint="eastAsia" w:ascii="方正小标宋简体" w:hAnsi="宋体" w:eastAsia="方正小标宋简体"/>
          <w:bCs/>
          <w:color w:val="000000" w:themeColor="text1"/>
          <w:sz w:val="36"/>
          <w:szCs w:val="36"/>
          <w14:textOutline w14:w="0" w14:cap="flat" w14:cmpd="sng" w14:algn="ctr">
            <w14:noFill/>
            <w14:prstDash w14:val="solid"/>
            <w14:round/>
          </w14:textOutline>
        </w:rPr>
        <w:t xml:space="preserve">（非独立法人需提供）</w:t>
      </w:r>
      <w:r/>
    </w:p>
    <w:p>
      <w:pPr>
        <w:spacing w:line="560" w:lineRule="atLeast"/>
        <w:rPr>
          <w:rFonts w:ascii="仿宋_GB2312" w:hAnsi="宋体" w:eastAsia="仿宋_GB2312" w:cs="宋体"/>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溧阳市财政局、溧阳市政府采购中心</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p>
    <w:p>
      <w:pPr>
        <w:ind w:firstLine="640"/>
        <w:spacing w:line="360" w:lineRule="auto"/>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我单位是</w:t>
      </w:r>
      <w:r>
        <w:rPr>
          <w:rFonts w:hint="eastAsia" w:ascii="仿宋_GB2312" w:hAnsi="宋体" w:eastAsia="仿宋_GB2312" w:cs="宋体"/>
          <w:bCs/>
          <w:color w:val="000000" w:themeColor="text1"/>
          <w:sz w:val="32"/>
          <w:szCs w:val="32"/>
          <w:u w:val="single"/>
          <w14:textOutline w14:w="0" w14:cap="flat" w14:cmpd="sng" w14:algn="ctr">
            <w14:noFill/>
            <w14:prstDash w14:val="solid"/>
            <w14:round/>
          </w14:textOutline>
        </w:rPr>
        <w:t xml:space="preserve">（申请单位）</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的上级法人单位，我单位同意该单位申请参加采购</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编号</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为</w:t>
      </w:r>
      <w:r>
        <w:rPr>
          <w:rFonts w:hint="eastAsia" w:ascii="仿宋_GB2312" w:hAnsi="宋体" w:eastAsia="仿宋_GB2312"/>
          <w:bCs/>
          <w:color w:val="000000" w:themeColor="text1"/>
          <w:sz w:val="32"/>
          <w:szCs w:val="32"/>
          <w:u w:val="single"/>
          <w14:textOutline w14:w="0" w14:cap="flat" w14:cmpd="sng" w14:algn="ctr">
            <w14:noFill/>
            <w14:prstDash w14:val="solid"/>
            <w14:round/>
          </w14:textOutline>
        </w:rPr>
        <w:t xml:space="preserve">***</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的框架协议采购活动</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，该单位负责提供本次框架协议采购所规定的所有服务，该单位在本次框架协议入围申请和签订、履行政府采购合同中出现的所有法律责任，均由我单位和该申请单位共同承担。</w:t>
      </w:r>
      <w:r/>
    </w:p>
    <w:p>
      <w:pPr>
        <w:spacing w:line="560" w:lineRule="atLeast"/>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ascii="仿宋_GB2312" w:hAnsi="宋体" w:eastAsia="仿宋_GB2312" w:cs="宋体"/>
          <w:bCs/>
          <w:color w:val="000000" w:themeColor="text1"/>
          <w:sz w:val="32"/>
          <w:szCs w:val="32"/>
          <w14:textOutline w14:w="0" w14:cap="flat" w14:cmpd="sng" w14:algn="ctr">
            <w14:noFill/>
            <w14:prstDash w14:val="solid"/>
            <w14:round/>
          </w14:textOutline>
        </w:rPr>
      </w:r>
      <w:r/>
    </w:p>
    <w:p>
      <w:pPr>
        <w:jc w:val="right"/>
        <w:spacing w:line="560" w:lineRule="atLeast"/>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授权人（公章）：</w:t>
      </w:r>
      <w:r/>
    </w:p>
    <w:p>
      <w:pPr>
        <w:jc w:val="right"/>
        <w:spacing w:line="560" w:lineRule="atLeast"/>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法定代表人：</w:t>
      </w:r>
      <w:r/>
    </w:p>
    <w:p>
      <w:pPr>
        <w:jc w:val="right"/>
        <w:spacing w:line="560" w:lineRule="atLeast"/>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被授权人（公章）：</w:t>
      </w:r>
      <w:r/>
    </w:p>
    <w:p>
      <w:pPr>
        <w:jc w:val="right"/>
        <w:spacing w:line="560" w:lineRule="atLeast"/>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负责人：</w:t>
      </w:r>
      <w:r/>
    </w:p>
    <w:p>
      <w:pPr>
        <w:jc w:val="right"/>
        <w:spacing w:line="560" w:lineRule="atLeast"/>
        <w:rPr>
          <w:rFonts w:ascii="仿宋_GB2312" w:hAnsi="宋体" w:eastAsia="仿宋_GB2312" w:cs="宋体"/>
          <w:bCs/>
          <w:color w:val="000000" w:themeColor="text1"/>
          <w:sz w:val="32"/>
          <w:szCs w:val="32"/>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ab/>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日期：</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 </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年</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  </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月</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   </w:t>
      </w: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日</w:t>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bookmarkStart w:id="220" w:name="OLE_LINK9"/>
      <w:r/>
      <w:bookmarkStart w:id="221" w:name="OLE_LINK10"/>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附件</w:t>
      </w:r>
      <w:bookmarkStart w:id="222" w:name="OLE_LINK11"/>
      <w:r/>
      <w:bookmarkStart w:id="223" w:name="OLE_LINK12"/>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2</w:t>
      </w:r>
      <w:bookmarkEnd w:id="222"/>
      <w:r/>
      <w:bookmarkEnd w:id="223"/>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hint="eastAsia" w:ascii="方正小标宋简体" w:hAnsi="宋体" w:eastAsia="方正小标宋简体"/>
          <w:bCs/>
          <w:color w:val="000000" w:themeColor="text1"/>
          <w:sz w:val="36"/>
          <w:szCs w:val="36"/>
          <w14:textOutline w14:w="0" w14:cap="flat" w14:cmpd="sng" w14:algn="ctr">
            <w14:noFill/>
            <w14:prstDash w14:val="solid"/>
            <w14:round/>
          </w14:textOutline>
        </w:rPr>
        <w:t xml:space="preserve">关于提供全部客房和会议室的承诺书</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（分包</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1</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ascii="方正小标宋简体" w:hAnsi="宋体" w:eastAsia="方正小标宋简体"/>
          <w:bCs/>
          <w:color w:val="000000" w:themeColor="text1"/>
          <w:sz w:val="36"/>
          <w:szCs w:val="36"/>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溧阳市财政局、溧阳市政府采购中心</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p>
    <w:p>
      <w:pPr>
        <w:ind w:firstLine="755"/>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我方</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现申请</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由贵方组织实施的</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编号为</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的</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框架协议</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活动。并承诺如下：我方具备承办市级三类</w:t>
      </w:r>
      <w:bookmarkStart w:id="224" w:name="OLE_LINK48"/>
      <w:r/>
      <w:bookmarkStart w:id="225" w:name="OLE_LINK47"/>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（含）</w:t>
      </w:r>
      <w:bookmarkEnd w:id="224"/>
      <w:r/>
      <w:bookmarkEnd w:id="225"/>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以上会议的能力，具有中型会议室（至少能容纳</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100</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人（含）以上专用或多功能会议室）及固定小型会议室（相关证明，如现场图或示意图），如果我方入围，我方愿意在整个协议期内能提供全部客房和会议室，并优先提供最新房间及会议室。</w:t>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r>
      <w:r/>
    </w:p>
    <w:p>
      <w:pPr>
        <w:ind w:firstLine="425"/>
        <w:spacing w:line="360" w:lineRule="auto"/>
        <w:rPr>
          <w:rFonts w:ascii="仿宋_GB2312" w:hAnsi="宋体" w:eastAsia="仿宋_GB2312"/>
          <w:bCs/>
          <w:color w:val="000000" w:themeColor="text1"/>
          <w:sz w:val="32"/>
          <w:szCs w:val="32"/>
          <w:u w:val="single"/>
          <w14:textOutline w14:w="0" w14:cap="flat" w14:cmpd="sng" w14:algn="ctr">
            <w14:noFill/>
            <w14:prstDash w14:val="solid"/>
            <w14:round/>
          </w14:textOutline>
        </w:rPr>
      </w:pPr>
      <w:r>
        <w:rPr>
          <w:rFonts w:hint="eastAsia" w:ascii="仿宋_GB2312" w:hAnsi="宋体" w:eastAsia="仿宋_GB2312"/>
          <w:bCs/>
          <w:color w:val="000000" w:themeColor="text1"/>
          <w:sz w:val="32"/>
          <w:szCs w:val="32"/>
          <w:u w:val="single"/>
          <w14:textOutline w14:w="0" w14:cap="flat" w14:cmpd="sng" w14:algn="ctr">
            <w14:noFill/>
            <w14:prstDash w14:val="solid"/>
            <w14:round/>
          </w14:textOutline>
        </w:rPr>
        <w:t xml:space="preserve">注：至少提供一张及以上现场图或示意图，否则视为无效响应文件。</w:t>
      </w:r>
      <w:r/>
    </w:p>
    <w:p>
      <w:pPr>
        <w:ind w:firstLine="425"/>
        <w:spacing w:line="360" w:lineRule="auto"/>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r>
      <w:r/>
    </w:p>
    <w:p>
      <w:pPr>
        <w:ind w:firstLine="425"/>
        <w:spacing w:line="360" w:lineRule="auto"/>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r>
      <w:r/>
    </w:p>
    <w:p>
      <w:pPr>
        <w:ind w:firstLine="640"/>
        <w:jc w:val="right"/>
        <w:spacing w:line="560" w:lineRule="atLeast"/>
        <w:widowControl/>
        <w:rPr>
          <w:rFonts w:ascii="仿宋_GB2312" w:hAnsi="宋体" w:eastAsia="仿宋_GB2312" w:cs="Arial"/>
          <w:color w:val="000000" w:themeColor="text1"/>
          <w:sz w:val="32"/>
          <w:szCs w:val="32"/>
          <w14:textOutline w14:w="0" w14:cap="flat" w14:cmpd="sng" w14:algn="ctr">
            <w14:noFill/>
            <w14:prstDash w14:val="solid"/>
            <w14:round/>
          </w14:textOutline>
        </w:rPr>
      </w:pPr>
      <w:r>
        <w:rPr>
          <w:rFonts w:hint="eastAsia" w:ascii="仿宋_GB2312" w:hAnsi="宋体" w:eastAsia="仿宋_GB2312" w:cs="Arial"/>
          <w:bCs/>
          <w:color w:val="000000" w:themeColor="text1"/>
          <w:sz w:val="32"/>
          <w:szCs w:val="32"/>
          <w14:textOutline w14:w="0" w14:cap="flat" w14:cmpd="sng" w14:algn="ctr">
            <w14:noFill/>
            <w14:prstDash w14:val="solid"/>
            <w14:round/>
          </w14:textOutline>
        </w:rPr>
        <w:t xml:space="preserve">申请</w:t>
      </w:r>
      <w:r>
        <w:rPr>
          <w:rFonts w:hint="eastAsia" w:ascii="仿宋_GB2312" w:hAnsi="宋体" w:eastAsia="仿宋_GB2312" w:cs="Arial"/>
          <w:color w:val="000000" w:themeColor="text1"/>
          <w:sz w:val="32"/>
          <w:szCs w:val="32"/>
          <w14:textOutline w14:w="0" w14:cap="flat" w14:cmpd="sng" w14:algn="ctr">
            <w14:noFill/>
            <w14:prstDash w14:val="solid"/>
            <w14:round/>
          </w14:textOutline>
        </w:rPr>
        <w:t xml:space="preserve">人名称（公章）：</w:t>
      </w:r>
      <w:r/>
    </w:p>
    <w:p>
      <w:pPr>
        <w:ind w:firstLine="640"/>
        <w:jc w:val="right"/>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法定代表人或代理人（签字或盖章）：</w:t>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期：</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年</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月</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bookmarkEnd w:id="220"/>
      <w:bookmarkEnd w:id="221"/>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附件</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3</w:t>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hint="eastAsia" w:ascii="方正小标宋简体" w:hAnsi="宋体" w:eastAsia="方正小标宋简体"/>
          <w:bCs/>
          <w:color w:val="000000" w:themeColor="text1"/>
          <w:sz w:val="36"/>
          <w:szCs w:val="36"/>
          <w14:textOutline w14:w="0" w14:cap="flat" w14:cmpd="sng" w14:algn="ctr">
            <w14:noFill/>
            <w14:prstDash w14:val="solid"/>
            <w14:round/>
          </w14:textOutline>
        </w:rPr>
        <w:t xml:space="preserve">关于提供全部会议室的承诺书</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（分包</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2</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ascii="方正小标宋简体" w:hAnsi="宋体" w:eastAsia="方正小标宋简体"/>
          <w:bCs/>
          <w:color w:val="000000" w:themeColor="text1"/>
          <w:sz w:val="36"/>
          <w:szCs w:val="36"/>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溧阳市财政局、溧阳市政府采购中心</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p>
    <w:p>
      <w:pPr>
        <w:ind w:firstLine="755"/>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我方</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现申请</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由贵方组织实施的</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编号为</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的</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框架协议</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活动。并承诺如下：我方具备承办市级三类会议的能力，具有至少能容纳</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50</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人（含）以上专用或多功能会议室及固定小型会议室（</w:t>
      </w:r>
      <w:bookmarkStart w:id="226" w:name="OLE_LINK52"/>
      <w:r/>
      <w:bookmarkStart w:id="227" w:name="OLE_LINK53"/>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相关证明</w:t>
      </w:r>
      <w:bookmarkEnd w:id="226"/>
      <w:r/>
      <w:bookmarkEnd w:id="227"/>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，如现场图或示意图），如果我方入围，我方愿意在整个协议期内能提供全部会议室，并优先提供最新会议室。</w:t>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上述承诺均是真实的、准确的。若有违背，本公司愿意承担由此而产生的一切后果。</w:t>
      </w:r>
      <w:r/>
    </w:p>
    <w:p>
      <w:pPr>
        <w:ind w:firstLine="425"/>
        <w:spacing w:line="360" w:lineRule="auto"/>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r>
      <w:r/>
    </w:p>
    <w:p>
      <w:pPr>
        <w:ind w:firstLine="425"/>
        <w:spacing w:line="360" w:lineRule="auto"/>
        <w:rPr>
          <w:rFonts w:ascii="仿宋_GB2312" w:hAnsi="宋体" w:eastAsia="仿宋_GB2312"/>
          <w:bCs/>
          <w:color w:val="000000" w:themeColor="text1"/>
          <w:sz w:val="32"/>
          <w:szCs w:val="32"/>
          <w:u w:val="single"/>
          <w14:textOutline w14:w="0" w14:cap="flat" w14:cmpd="sng" w14:algn="ctr">
            <w14:noFill/>
            <w14:prstDash w14:val="solid"/>
            <w14:round/>
          </w14:textOutline>
        </w:rPr>
      </w:pPr>
      <w:r>
        <w:rPr>
          <w:rFonts w:hint="eastAsia" w:ascii="仿宋_GB2312" w:hAnsi="宋体" w:eastAsia="仿宋_GB2312"/>
          <w:bCs/>
          <w:color w:val="000000" w:themeColor="text1"/>
          <w:sz w:val="32"/>
          <w:szCs w:val="32"/>
          <w:u w:val="single"/>
          <w14:textOutline w14:w="0" w14:cap="flat" w14:cmpd="sng" w14:algn="ctr">
            <w14:noFill/>
            <w14:prstDash w14:val="solid"/>
            <w14:round/>
          </w14:textOutline>
        </w:rPr>
        <w:t xml:space="preserve">注：至少提供一张及以上现场图或示意图，否则视为无效响应文件。</w:t>
      </w:r>
      <w:r/>
    </w:p>
    <w:p>
      <w:pPr>
        <w:ind w:firstLine="425"/>
        <w:spacing w:line="360" w:lineRule="auto"/>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r>
      <w:r/>
    </w:p>
    <w:p>
      <w:pPr>
        <w:ind w:firstLine="425"/>
        <w:spacing w:line="360" w:lineRule="auto"/>
        <w:rPr>
          <w:rFonts w:ascii="宋体" w:hAnsi="宋体"/>
          <w:bCs/>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r>
      <w:r/>
    </w:p>
    <w:p>
      <w:pPr>
        <w:ind w:firstLine="640"/>
        <w:jc w:val="right"/>
        <w:spacing w:line="560" w:lineRule="atLeast"/>
        <w:widowControl/>
        <w:rPr>
          <w:rFonts w:ascii="仿宋_GB2312" w:hAnsi="宋体" w:eastAsia="仿宋_GB2312" w:cs="Arial"/>
          <w:color w:val="000000" w:themeColor="text1"/>
          <w:sz w:val="32"/>
          <w:szCs w:val="32"/>
          <w14:textOutline w14:w="0" w14:cap="flat" w14:cmpd="sng" w14:algn="ctr">
            <w14:noFill/>
            <w14:prstDash w14:val="solid"/>
            <w14:round/>
          </w14:textOutline>
        </w:rPr>
      </w:pPr>
      <w:r>
        <w:rPr>
          <w:rFonts w:hint="eastAsia" w:ascii="仿宋_GB2312" w:hAnsi="宋体" w:eastAsia="仿宋_GB2312" w:cs="Arial"/>
          <w:bCs/>
          <w:color w:val="000000" w:themeColor="text1"/>
          <w:sz w:val="32"/>
          <w:szCs w:val="32"/>
          <w14:textOutline w14:w="0" w14:cap="flat" w14:cmpd="sng" w14:algn="ctr">
            <w14:noFill/>
            <w14:prstDash w14:val="solid"/>
            <w14:round/>
          </w14:textOutline>
        </w:rPr>
        <w:t xml:space="preserve">申请</w:t>
      </w:r>
      <w:r>
        <w:rPr>
          <w:rFonts w:hint="eastAsia" w:ascii="仿宋_GB2312" w:hAnsi="宋体" w:eastAsia="仿宋_GB2312" w:cs="Arial"/>
          <w:color w:val="000000" w:themeColor="text1"/>
          <w:sz w:val="32"/>
          <w:szCs w:val="32"/>
          <w14:textOutline w14:w="0" w14:cap="flat" w14:cmpd="sng" w14:algn="ctr">
            <w14:noFill/>
            <w14:prstDash w14:val="solid"/>
            <w14:round/>
          </w14:textOutline>
        </w:rPr>
        <w:t xml:space="preserve">人名称（公章）：</w:t>
      </w:r>
      <w:r/>
    </w:p>
    <w:p>
      <w:pPr>
        <w:ind w:firstLine="640"/>
        <w:jc w:val="right"/>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法定代表人或代理人（签字或盖章）：</w:t>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期：</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年</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月</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附件</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4</w:t>
      </w:r>
      <w:r/>
    </w:p>
    <w:p>
      <w:pPr>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ascii="仿宋_GB2312" w:eastAsia="仿宋_GB2312"/>
          <w:bCs/>
          <w:color w:val="000000" w:themeColor="text1"/>
          <w:sz w:val="32"/>
          <w:szCs w:val="32"/>
          <w14:textOutline w14:w="0" w14:cap="flat" w14:cmpd="sng" w14:algn="ctr">
            <w14:noFill/>
            <w14:prstDash w14:val="solid"/>
            <w14:round/>
          </w14:textOutline>
        </w:rPr>
      </w:r>
      <w:r/>
    </w:p>
    <w:p>
      <w:pPr>
        <w:ind w:left="840" w:right="840"/>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hint="eastAsia" w:ascii="方正小标宋简体" w:hAnsi="宋体" w:eastAsia="方正小标宋简体"/>
          <w:bCs/>
          <w:color w:val="000000" w:themeColor="text1"/>
          <w:sz w:val="36"/>
          <w:szCs w:val="36"/>
          <w14:textOutline w14:w="0" w14:cap="flat" w14:cmpd="sng" w14:algn="ctr">
            <w14:noFill/>
            <w14:prstDash w14:val="solid"/>
            <w14:round/>
          </w14:textOutline>
        </w:rPr>
        <w:t xml:space="preserve">关于接受本次会议定点场所价格和服务要求的承诺书</w:t>
      </w:r>
      <w:r/>
    </w:p>
    <w:p>
      <w:pPr>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ascii="方正小标宋简体" w:hAnsi="宋体" w:eastAsia="方正小标宋简体"/>
          <w:bCs/>
          <w:color w:val="000000" w:themeColor="text1"/>
          <w:sz w:val="36"/>
          <w:szCs w:val="36"/>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溧阳市财政局、溧阳市政府采购中心</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p>
    <w:p>
      <w:pPr>
        <w:ind w:firstLine="755"/>
        <w:spacing w:line="360" w:lineRule="auto"/>
        <w:rPr>
          <w:rFonts w:ascii="Arial" w:hAnsi="Arial" w:cs="Arial"/>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我方</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现申请</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由贵方组织实施的编号为</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的</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框架协议</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活动。并承诺如下：如果我方入围，我方愿意接受本次会议定点场所框架协议中的价格和服务要求。</w:t>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上述承诺均是真实的、准确的。若有违背，本公司愿意承担由此而产生的一切后果。</w:t>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60"/>
        <w:spacing w:line="360" w:lineRule="auto"/>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40"/>
        <w:jc w:val="right"/>
        <w:spacing w:line="560" w:lineRule="atLeast"/>
        <w:widowControl/>
        <w:rPr>
          <w:rFonts w:ascii="仿宋_GB2312" w:hAnsi="宋体" w:eastAsia="仿宋_GB2312" w:cs="Arial"/>
          <w:color w:val="000000" w:themeColor="text1"/>
          <w:sz w:val="32"/>
          <w:szCs w:val="32"/>
          <w14:textOutline w14:w="0" w14:cap="flat" w14:cmpd="sng" w14:algn="ctr">
            <w14:noFill/>
            <w14:prstDash w14:val="solid"/>
            <w14:round/>
          </w14:textOutline>
        </w:rPr>
      </w:pPr>
      <w:r>
        <w:rPr>
          <w:rFonts w:hint="eastAsia" w:ascii="仿宋_GB2312" w:hAnsi="宋体" w:eastAsia="仿宋_GB2312" w:cs="Arial"/>
          <w:bCs/>
          <w:color w:val="000000" w:themeColor="text1"/>
          <w:sz w:val="32"/>
          <w:szCs w:val="32"/>
          <w14:textOutline w14:w="0" w14:cap="flat" w14:cmpd="sng" w14:algn="ctr">
            <w14:noFill/>
            <w14:prstDash w14:val="solid"/>
            <w14:round/>
          </w14:textOutline>
        </w:rPr>
        <w:t xml:space="preserve">申请</w:t>
      </w:r>
      <w:r>
        <w:rPr>
          <w:rFonts w:hint="eastAsia" w:ascii="仿宋_GB2312" w:hAnsi="宋体" w:eastAsia="仿宋_GB2312" w:cs="Arial"/>
          <w:color w:val="000000" w:themeColor="text1"/>
          <w:sz w:val="32"/>
          <w:szCs w:val="32"/>
          <w14:textOutline w14:w="0" w14:cap="flat" w14:cmpd="sng" w14:algn="ctr">
            <w14:noFill/>
            <w14:prstDash w14:val="solid"/>
            <w14:round/>
          </w14:textOutline>
        </w:rPr>
        <w:t xml:space="preserve">人名称（公章）：</w:t>
      </w:r>
      <w:r/>
    </w:p>
    <w:p>
      <w:pPr>
        <w:ind w:firstLine="640"/>
        <w:jc w:val="right"/>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法定代表人或代理人（签字或盖章）：</w:t>
      </w:r>
      <w:r/>
    </w:p>
    <w:p>
      <w:pPr>
        <w:ind w:firstLine="640"/>
        <w:jc w:val="right"/>
        <w:spacing w:line="560" w:lineRule="atLeast"/>
        <w:rPr>
          <w:rFonts w:ascii="仿宋_GB2312" w:eastAsia="仿宋_GB2312"/>
          <w:bCs/>
          <w:color w:val="000000" w:themeColor="text1"/>
          <w:sz w:val="32"/>
          <w:szCs w:val="32"/>
          <w14:textOutline w14:w="0" w14:cap="flat" w14:cmpd="sng" w14:algn="ctr">
            <w14:noFill/>
            <w14:prstDash w14:val="solid"/>
            <w14:round/>
          </w14:textOutline>
        </w:rPr>
      </w:pP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期：</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年</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月</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p>
    <w:p>
      <w:pPr>
        <w:jc w:val="left"/>
        <w:widowControl/>
        <w:rPr>
          <w:rFonts w:ascii="黑体" w:hAnsi="黑体" w:eastAsia="黑体"/>
          <w:color w:val="000000" w:themeColor="text1"/>
          <w:sz w:val="28"/>
          <w:szCs w:val="28"/>
          <w14:textOutline w14:w="0" w14:cap="flat" w14:cmpd="sng" w14:algn="ctr">
            <w14:noFill/>
            <w14:prstDash w14:val="solid"/>
            <w14:round/>
          </w14:textOutline>
        </w:rPr>
      </w:pPr>
      <w:r>
        <w:rPr>
          <w:rFonts w:hint="eastAsia" w:ascii="黑体" w:hAnsi="黑体" w:eastAsia="黑体"/>
          <w:color w:val="000000" w:themeColor="text1"/>
          <w:sz w:val="28"/>
          <w:szCs w:val="28"/>
          <w14:textOutline w14:w="0" w14:cap="flat" w14:cmpd="sng" w14:algn="ctr">
            <w14:noFill/>
            <w14:prstDash w14:val="solid"/>
            <w14:round/>
          </w14:textOutline>
        </w:rPr>
        <w:br w:type="page" w:clear="all"/>
      </w:r>
      <w:r/>
    </w:p>
    <w:p>
      <w:pPr>
        <w:pStyle w:val="725"/>
        <w:rPr>
          <w:rFonts w:ascii="黑体" w:eastAsia="黑体"/>
          <w:bCs/>
          <w:color w:val="000000" w:themeColor="text1"/>
          <w:sz w:val="44"/>
          <w14:textOutline w14:w="0" w14:cap="flat" w14:cmpd="sng" w14:algn="ctr">
            <w14:noFill/>
            <w14:prstDash w14:val="solid"/>
            <w14:round/>
          </w14:textOutline>
        </w:rPr>
      </w:pPr>
      <w:r/>
      <w:bookmarkStart w:id="228" w:name="_Toc24332"/>
      <w:r/>
      <w:bookmarkStart w:id="229" w:name="_Toc120614281"/>
      <w:r>
        <w:rPr>
          <w:rFonts w:hint="eastAsia" w:ascii="黑体" w:eastAsia="黑体"/>
          <w:bCs/>
          <w:color w:val="000000" w:themeColor="text1"/>
          <w:sz w:val="44"/>
          <w14:textOutline w14:w="0" w14:cap="flat" w14:cmpd="sng" w14:algn="ctr">
            <w14:noFill/>
            <w14:prstDash w14:val="solid"/>
            <w14:round/>
          </w14:textOutline>
        </w:rPr>
        <w:t xml:space="preserve">第五章</w:t>
      </w:r>
      <w:r>
        <w:rPr>
          <w:rFonts w:hint="eastAsia" w:ascii="黑体" w:eastAsia="黑体"/>
          <w:bCs/>
          <w:color w:val="000000" w:themeColor="text1"/>
          <w:sz w:val="44"/>
          <w14:textOutline w14:w="0" w14:cap="flat" w14:cmpd="sng" w14:algn="ctr">
            <w14:noFill/>
            <w14:prstDash w14:val="solid"/>
            <w14:round/>
          </w14:textOutline>
        </w:rPr>
        <w:t xml:space="preserve">  </w:t>
      </w:r>
      <w:r>
        <w:rPr>
          <w:rFonts w:hint="eastAsia" w:ascii="黑体" w:eastAsia="黑体"/>
          <w:color w:val="000000" w:themeColor="text1"/>
          <w:sz w:val="44"/>
          <w14:textOutline w14:w="0" w14:cap="flat" w14:cmpd="sng" w14:algn="ctr">
            <w14:noFill/>
            <w14:prstDash w14:val="solid"/>
            <w14:round/>
          </w14:textOutline>
        </w:rPr>
        <w:t xml:space="preserve">确定入围</w:t>
      </w:r>
      <w:r>
        <w:rPr>
          <w:rFonts w:ascii="黑体" w:eastAsia="黑体"/>
          <w:color w:val="000000" w:themeColor="text1"/>
          <w:sz w:val="44"/>
          <w14:textOutline w14:w="0" w14:cap="flat" w14:cmpd="sng" w14:algn="ctr">
            <w14:noFill/>
            <w14:prstDash w14:val="solid"/>
            <w14:round/>
          </w14:textOutline>
        </w:rPr>
        <w:t xml:space="preserve">及成交供应商</w:t>
      </w:r>
      <w:bookmarkEnd w:id="228"/>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27"/>
        <w:ind w:firstLine="496"/>
        <w:jc w:val="left"/>
        <w:spacing w:before="145" w:after="145" w:line="360" w:lineRule="auto"/>
        <w:rPr>
          <w:b w:val="0"/>
          <w:color w:val="000000" w:themeColor="text1"/>
          <w14:textOutline w14:w="0" w14:cap="flat" w14:cmpd="sng" w14:algn="ctr">
            <w14:noFill/>
            <w14:prstDash w14:val="solid"/>
            <w14:round/>
          </w14:textOutline>
        </w:rPr>
      </w:pPr>
      <w:r/>
      <w:bookmarkStart w:id="230" w:name="_Toc130823808"/>
      <w:r/>
      <w:bookmarkStart w:id="231" w:name="_Toc130823894"/>
      <w:r>
        <w:rPr>
          <w:rFonts w:hint="eastAsia"/>
          <w:b w:val="0"/>
          <w:color w:val="000000" w:themeColor="text1"/>
          <w14:textOutline w14:w="0" w14:cap="flat" w14:cmpd="sng" w14:algn="ctr">
            <w14:noFill/>
            <w14:prstDash w14:val="solid"/>
            <w14:round/>
          </w14:textOutline>
        </w:rPr>
        <w:t xml:space="preserve">一</w:t>
      </w:r>
      <w:r>
        <w:rPr>
          <w:b w:val="0"/>
          <w:color w:val="000000" w:themeColor="text1"/>
          <w14:textOutline w14:w="0" w14:cap="flat" w14:cmpd="sng" w14:algn="ctr">
            <w14:noFill/>
            <w14:prstDash w14:val="solid"/>
            <w14:round/>
          </w14:textOutline>
        </w:rPr>
        <w:t xml:space="preserve">、确定第一阶段入围供应商的方法</w:t>
      </w:r>
      <w:bookmarkEnd w:id="230"/>
      <w:r/>
      <w:bookmarkEnd w:id="231"/>
      <w:r/>
      <w:r/>
    </w:p>
    <w:p>
      <w:pPr>
        <w:ind w:firstLine="480"/>
        <w:spacing w:line="360" w:lineRule="auto"/>
        <w:rPr>
          <w:rFonts w:ascii="宋体" w:hAnsi="宋体"/>
          <w:color w:val="000000" w:themeColor="text1"/>
          <w:sz w:val="24"/>
          <w:szCs w:val="24"/>
          <w14:textOutline w14:w="0" w14:cap="flat" w14:cmpd="sng" w14:algn="ctr">
            <w14:noFill/>
            <w14:prstDash w14:val="solid"/>
            <w14:round/>
          </w14:textOutline>
        </w:rPr>
      </w:pPr>
      <w:r/>
      <w:bookmarkStart w:id="232" w:name="_Hlk216356356"/>
      <w:r/>
      <w:bookmarkStart w:id="233" w:name="OLE_LINK13"/>
      <w:r/>
      <w:bookmarkStart w:id="234" w:name="OLE_LINK14"/>
      <w:r>
        <w:rPr>
          <w:rFonts w:hint="eastAsia" w:ascii="宋体" w:hAnsi="宋体"/>
          <w:color w:val="000000" w:themeColor="text1"/>
          <w:sz w:val="24"/>
          <w:szCs w:val="24"/>
          <w14:textOutline w14:w="0" w14:cap="flat" w14:cmpd="sng" w14:algn="ctr">
            <w14:noFill/>
            <w14:prstDash w14:val="solid"/>
            <w14:round/>
          </w14:textOutline>
        </w:rPr>
        <w:t xml:space="preserve">申请分包</w:t>
      </w:r>
      <w:r>
        <w:rPr>
          <w:rFonts w:hint="eastAsia" w:ascii="宋体" w:hAnsi="宋体"/>
          <w:color w:val="000000" w:themeColor="text1"/>
          <w:sz w:val="24"/>
          <w:szCs w:val="24"/>
          <w14:textOutline w14:w="0" w14:cap="flat" w14:cmpd="sng" w14:algn="ctr">
            <w14:noFill/>
            <w14:prstDash w14:val="solid"/>
            <w14:round/>
          </w14:textOutline>
        </w:rPr>
        <w:t xml:space="preserve">1</w:t>
      </w:r>
      <w:r>
        <w:rPr>
          <w:rFonts w:hint="eastAsia" w:ascii="宋体" w:hAnsi="宋体"/>
          <w:color w:val="000000" w:themeColor="text1"/>
          <w:sz w:val="24"/>
          <w:szCs w:val="24"/>
          <w14:textOutline w14:w="0" w14:cap="flat" w14:cmpd="sng" w14:algn="ctr">
            <w14:noFill/>
            <w14:prstDash w14:val="solid"/>
            <w14:round/>
          </w14:textOutline>
        </w:rPr>
        <w:t xml:space="preserve">的供应商可承接会议定点场所服务（住宿、餐饮、一类、二类、三类会议）；申请分包</w:t>
      </w:r>
      <w:r>
        <w:rPr>
          <w:rFonts w:hint="eastAsia" w:ascii="宋体" w:hAnsi="宋体"/>
          <w:color w:val="000000" w:themeColor="text1"/>
          <w:sz w:val="24"/>
          <w:szCs w:val="24"/>
          <w14:textOutline w14:w="0" w14:cap="flat" w14:cmpd="sng" w14:algn="ctr">
            <w14:noFill/>
            <w14:prstDash w14:val="solid"/>
            <w14:round/>
          </w14:textOutline>
        </w:rPr>
        <w:t xml:space="preserve">2</w:t>
      </w:r>
      <w:r>
        <w:rPr>
          <w:rFonts w:hint="eastAsia" w:ascii="宋体" w:hAnsi="宋体"/>
          <w:color w:val="000000" w:themeColor="text1"/>
          <w:sz w:val="24"/>
          <w:szCs w:val="24"/>
          <w14:textOutline w14:w="0" w14:cap="flat" w14:cmpd="sng" w14:algn="ctr">
            <w14:noFill/>
            <w14:prstDash w14:val="solid"/>
            <w14:round/>
          </w14:textOutline>
        </w:rPr>
        <w:t xml:space="preserve">的供应商可承接部分会议定点场所服务（餐饮、三类会议）。供应商选择符合自己资格能力的分包申请，各分包不可同时申请。申请文件通过审核的供应商即为入围供应商。</w:t>
      </w:r>
      <w:r/>
    </w:p>
    <w:p>
      <w:pPr>
        <w:pStyle w:val="727"/>
        <w:ind w:firstLine="496"/>
        <w:jc w:val="left"/>
        <w:spacing w:before="145" w:after="145" w:line="360" w:lineRule="auto"/>
        <w:rPr>
          <w:b w:val="0"/>
          <w:color w:val="000000" w:themeColor="text1"/>
          <w14:textOutline w14:w="0" w14:cap="flat" w14:cmpd="sng" w14:algn="ctr">
            <w14:noFill/>
            <w14:prstDash w14:val="solid"/>
            <w14:round/>
          </w14:textOutline>
        </w:rPr>
      </w:pPr>
      <w:r/>
      <w:bookmarkStart w:id="235" w:name="_Toc130823809"/>
      <w:r/>
      <w:bookmarkStart w:id="236" w:name="_Toc130823895"/>
      <w:r/>
      <w:bookmarkEnd w:id="232"/>
      <w:r/>
      <w:bookmarkEnd w:id="233"/>
      <w:r/>
      <w:bookmarkEnd w:id="234"/>
      <w:r>
        <w:rPr>
          <w:rFonts w:hint="eastAsia"/>
          <w:b w:val="0"/>
          <w:color w:val="000000" w:themeColor="text1"/>
          <w14:textOutline w14:w="0" w14:cap="flat" w14:cmpd="sng" w14:algn="ctr">
            <w14:noFill/>
            <w14:prstDash w14:val="solid"/>
            <w14:round/>
          </w14:textOutline>
        </w:rPr>
        <w:t xml:space="preserve">二</w:t>
      </w:r>
      <w:r>
        <w:rPr>
          <w:b w:val="0"/>
          <w:color w:val="000000" w:themeColor="text1"/>
          <w14:textOutline w14:w="0" w14:cap="flat" w14:cmpd="sng" w14:algn="ctr">
            <w14:noFill/>
            <w14:prstDash w14:val="solid"/>
            <w14:round/>
          </w14:textOutline>
        </w:rPr>
        <w:t xml:space="preserve">、确定第二阶段成交供应商的方</w:t>
      </w:r>
      <w:r>
        <w:rPr>
          <w:rFonts w:hint="eastAsia"/>
          <w:b w:val="0"/>
          <w:color w:val="000000" w:themeColor="text1"/>
          <w14:textOutline w14:w="0" w14:cap="flat" w14:cmpd="sng" w14:algn="ctr">
            <w14:noFill/>
            <w14:prstDash w14:val="solid"/>
            <w14:round/>
          </w14:textOutline>
        </w:rPr>
        <w:t xml:space="preserve">式</w:t>
      </w:r>
      <w:bookmarkEnd w:id="235"/>
      <w:r/>
      <w:bookmarkEnd w:id="236"/>
      <w:r/>
      <w:r/>
    </w:p>
    <w:p>
      <w:pPr>
        <w:pStyle w:val="743"/>
        <w:ind w:firstLine="478"/>
        <w:rPr>
          <w:rFonts w:ascii="宋体" w:hAnsi="宋体"/>
          <w:color w:val="000000" w:themeColor="text1"/>
          <w14:textOutline w14:w="0" w14:cap="flat" w14:cmpd="sng" w14:algn="ctr">
            <w14:noFill/>
            <w14:prstDash w14:val="solid"/>
            <w14:round/>
          </w14:textOutline>
        </w:rPr>
      </w:pPr>
      <w:r>
        <w:rPr>
          <w:rFonts w:hint="eastAsia" w:ascii="宋体" w:hAnsi="宋体"/>
          <w:color w:val="000000" w:themeColor="text1"/>
          <w14:textOutline w14:w="0" w14:cap="flat" w14:cmpd="sng" w14:algn="ctr">
            <w14:noFill/>
            <w14:prstDash w14:val="solid"/>
            <w14:round/>
          </w14:textOutline>
        </w:rPr>
        <w:t xml:space="preserve">1.</w:t>
      </w:r>
      <w:r>
        <w:rPr>
          <w:rFonts w:hint="eastAsia" w:ascii="宋体" w:hAnsi="宋体"/>
          <w:color w:val="000000" w:themeColor="text1"/>
          <w14:textOutline w14:w="0" w14:cap="flat" w14:cmpd="sng" w14:algn="ctr">
            <w14:noFill/>
            <w14:prstDash w14:val="solid"/>
            <w14:round/>
          </w14:textOutline>
        </w:rPr>
        <w:t xml:space="preserve">确定第二阶段成交供应商的方式为</w:t>
      </w:r>
      <w:r>
        <w:rPr>
          <w:rFonts w:ascii="宋体" w:hAnsi="宋体"/>
          <w:color w:val="000000" w:themeColor="text1"/>
          <w14:textOutline w14:w="0" w14:cap="flat" w14:cmpd="sng" w14:algn="ctr">
            <w14:noFill/>
            <w14:prstDash w14:val="solid"/>
            <w14:round/>
          </w14:textOutline>
        </w:rPr>
        <w:t xml:space="preserve">直接选定。</w:t>
      </w:r>
      <w:r>
        <w:rPr>
          <w:rFonts w:hint="eastAsia" w:ascii="宋体" w:hAnsi="宋体"/>
          <w:color w:val="000000" w:themeColor="text1"/>
          <w14:textOutline w14:w="0" w14:cap="flat" w14:cmpd="sng" w14:algn="ctr">
            <w14:noFill/>
            <w14:prstDash w14:val="solid"/>
            <w14:round/>
          </w14:textOutline>
        </w:rPr>
        <w:t xml:space="preserve">由采购人或者服务对象依据入围产品价格、质量以及服务便利性、用户评价等因素，从第一阶段入围供应商中直接选定。第一阶段</w:t>
      </w:r>
      <w:r>
        <w:rPr>
          <w:rFonts w:ascii="宋体" w:hAnsi="宋体"/>
          <w:color w:val="000000" w:themeColor="text1"/>
          <w14:textOutline w14:w="0" w14:cap="flat" w14:cmpd="sng" w14:algn="ctr">
            <w14:noFill/>
            <w14:prstDash w14:val="solid"/>
            <w14:round/>
          </w14:textOutline>
        </w:rPr>
        <w:t xml:space="preserve">入围供应商的</w:t>
      </w:r>
      <w:r>
        <w:rPr>
          <w:rFonts w:hint="eastAsia" w:ascii="宋体" w:hAnsi="宋体"/>
          <w:color w:val="000000" w:themeColor="text1"/>
          <w14:textOutline w14:w="0" w14:cap="flat" w14:cmpd="sng" w14:algn="ctr">
            <w14:noFill/>
            <w14:prstDash w14:val="solid"/>
            <w14:round/>
          </w14:textOutline>
        </w:rPr>
        <w:t xml:space="preserve">协议</w:t>
      </w:r>
      <w:r>
        <w:rPr>
          <w:rFonts w:ascii="宋体" w:hAnsi="宋体"/>
          <w:color w:val="000000" w:themeColor="text1"/>
          <w14:textOutline w14:w="0" w14:cap="flat" w14:cmpd="sng" w14:algn="ctr">
            <w14:noFill/>
            <w14:prstDash w14:val="solid"/>
            <w14:round/>
          </w14:textOutline>
        </w:rPr>
        <w:t xml:space="preserve">价格</w:t>
      </w:r>
      <w:r>
        <w:rPr>
          <w:rFonts w:hint="eastAsia" w:ascii="宋体" w:hAnsi="宋体"/>
          <w:color w:val="000000" w:themeColor="text1"/>
          <w14:textOutline w14:w="0" w14:cap="flat" w14:cmpd="sng" w14:algn="ctr">
            <w14:noFill/>
            <w14:prstDash w14:val="solid"/>
            <w14:round/>
          </w14:textOutline>
        </w:rPr>
        <w:t xml:space="preserve">是</w:t>
      </w:r>
      <w:r>
        <w:rPr>
          <w:rFonts w:ascii="宋体" w:hAnsi="宋体"/>
          <w:color w:val="000000" w:themeColor="text1"/>
          <w14:textOutline w14:w="0" w14:cap="flat" w14:cmpd="sng" w14:algn="ctr">
            <w14:noFill/>
            <w14:prstDash w14:val="solid"/>
            <w14:round/>
          </w14:textOutline>
        </w:rPr>
        <w:t xml:space="preserve">采购人确定第二</w:t>
      </w:r>
      <w:r>
        <w:rPr>
          <w:rFonts w:hint="eastAsia" w:ascii="宋体" w:hAnsi="宋体"/>
          <w:color w:val="000000" w:themeColor="text1"/>
          <w14:textOutline w14:w="0" w14:cap="flat" w14:cmpd="sng" w14:algn="ctr">
            <w14:noFill/>
            <w14:prstDash w14:val="solid"/>
            <w14:round/>
          </w14:textOutline>
        </w:rPr>
        <w:t xml:space="preserve">阶段成交</w:t>
      </w:r>
      <w:r>
        <w:rPr>
          <w:rFonts w:ascii="宋体" w:hAnsi="宋体"/>
          <w:color w:val="000000" w:themeColor="text1"/>
          <w14:textOutline w14:w="0" w14:cap="flat" w14:cmpd="sng" w14:algn="ctr">
            <w14:noFill/>
            <w14:prstDash w14:val="solid"/>
            <w14:round/>
          </w14:textOutline>
        </w:rPr>
        <w:t xml:space="preserve">供应商的最高</w:t>
      </w:r>
      <w:r>
        <w:rPr>
          <w:rFonts w:hint="eastAsia" w:ascii="宋体" w:hAnsi="宋体"/>
          <w:color w:val="000000" w:themeColor="text1"/>
          <w14:textOutline w14:w="0" w14:cap="flat" w14:cmpd="sng" w14:algn="ctr">
            <w14:noFill/>
            <w14:prstDash w14:val="solid"/>
            <w14:round/>
          </w14:textOutline>
        </w:rPr>
        <w:t xml:space="preserve">限价。</w:t>
      </w:r>
      <w:r/>
    </w:p>
    <w:p>
      <w:pPr>
        <w:pStyle w:val="743"/>
        <w:ind w:firstLine="478"/>
        <w:rPr>
          <w:rFonts w:ascii="宋体" w:hAnsi="宋体"/>
          <w:color w:val="000000" w:themeColor="text1"/>
          <w14:textOutline w14:w="0" w14:cap="flat" w14:cmpd="sng" w14:algn="ctr">
            <w14:noFill/>
            <w14:prstDash w14:val="solid"/>
            <w14:round/>
          </w14:textOutline>
        </w:rPr>
      </w:pPr>
      <w:r>
        <w:rPr>
          <w:rFonts w:hint="eastAsia" w:ascii="宋体" w:hAnsi="宋体"/>
          <w:color w:val="000000" w:themeColor="text1"/>
          <w14:textOutline w14:w="0" w14:cap="flat" w14:cmpd="sng" w14:algn="ctr">
            <w14:noFill/>
            <w14:prstDash w14:val="solid"/>
            <w14:round/>
          </w14:textOutline>
        </w:rPr>
        <w:t xml:space="preserve">2.</w:t>
      </w:r>
      <w:r>
        <w:rPr>
          <w:rFonts w:hint="eastAsia" w:ascii="宋体" w:hAnsi="宋体"/>
          <w:color w:val="000000" w:themeColor="text1"/>
          <w14:textOutline w14:w="0" w14:cap="flat" w14:cmpd="sng" w14:algn="ctr">
            <w14:noFill/>
            <w14:prstDash w14:val="solid"/>
            <w14:round/>
          </w14:textOutline>
        </w:rPr>
        <w:t xml:space="preserve">采购人在</w:t>
      </w:r>
      <w:r>
        <w:rPr>
          <w:rFonts w:ascii="宋体" w:hAnsi="宋体"/>
          <w:color w:val="000000" w:themeColor="text1"/>
          <w14:textOutline w14:w="0" w14:cap="flat" w14:cmpd="sng" w14:algn="ctr">
            <w14:noFill/>
            <w14:prstDash w14:val="solid"/>
            <w14:round/>
          </w14:textOutline>
        </w:rPr>
        <w:t xml:space="preserve">确定成交</w:t>
      </w:r>
      <w:r>
        <w:rPr>
          <w:rFonts w:hint="eastAsia" w:ascii="宋体" w:hAnsi="宋体"/>
          <w:color w:val="000000" w:themeColor="text1"/>
          <w14:textOutline w14:w="0" w14:cap="flat" w14:cmpd="sng" w14:algn="ctr">
            <w14:noFill/>
            <w14:prstDash w14:val="solid"/>
            <w14:round/>
          </w14:textOutline>
        </w:rPr>
        <w:t xml:space="preserve">供应商</w:t>
      </w:r>
      <w:r>
        <w:rPr>
          <w:rFonts w:ascii="宋体" w:hAnsi="宋体"/>
          <w:color w:val="000000" w:themeColor="text1"/>
          <w14:textOutline w14:w="0" w14:cap="flat" w14:cmpd="sng" w14:algn="ctr">
            <w14:noFill/>
            <w14:prstDash w14:val="solid"/>
            <w14:round/>
          </w14:textOutline>
        </w:rPr>
        <w:t xml:space="preserve">后，</w:t>
      </w:r>
      <w:r>
        <w:rPr>
          <w:rFonts w:hint="eastAsia" w:ascii="宋体" w:hAnsi="宋体"/>
          <w:color w:val="000000" w:themeColor="text1"/>
          <w14:textOutline w14:w="0" w14:cap="flat" w14:cmpd="sng" w14:algn="ctr">
            <w14:noFill/>
            <w14:prstDash w14:val="solid"/>
            <w14:round/>
          </w14:textOutline>
        </w:rPr>
        <w:t xml:space="preserve">双方</w:t>
      </w:r>
      <w:r>
        <w:rPr>
          <w:rFonts w:ascii="宋体" w:hAnsi="宋体"/>
          <w:color w:val="000000" w:themeColor="text1"/>
          <w14:textOutline w14:w="0" w14:cap="flat" w14:cmpd="sng" w14:algn="ctr">
            <w14:noFill/>
            <w14:prstDash w14:val="solid"/>
            <w14:round/>
          </w14:textOutline>
        </w:rPr>
        <w:t xml:space="preserve">应当按照</w:t>
      </w:r>
      <w:r>
        <w:rPr>
          <w:rFonts w:hint="eastAsia" w:ascii="宋体" w:hAnsi="宋体"/>
          <w:color w:val="000000" w:themeColor="text1"/>
          <w14:textOutline w14:w="0" w14:cap="flat" w14:cmpd="sng" w14:algn="ctr">
            <w14:noFill/>
            <w14:prstDash w14:val="solid"/>
            <w14:round/>
          </w14:textOutline>
        </w:rPr>
        <w:t xml:space="preserve">征集文件</w:t>
      </w:r>
      <w:r>
        <w:rPr>
          <w:rFonts w:ascii="宋体" w:hAnsi="宋体"/>
          <w:color w:val="000000" w:themeColor="text1"/>
          <w14:textOutline w14:w="0" w14:cap="flat" w14:cmpd="sng" w14:algn="ctr">
            <w14:noFill/>
            <w14:prstDash w14:val="solid"/>
            <w14:round/>
          </w14:textOutline>
        </w:rPr>
        <w:t xml:space="preserve">中规定的</w:t>
      </w:r>
      <w:r>
        <w:rPr>
          <w:rFonts w:hint="eastAsia" w:ascii="宋体" w:hAnsi="宋体"/>
          <w:color w:val="000000" w:themeColor="text1"/>
          <w14:textOutline w14:w="0" w14:cap="flat" w14:cmpd="sng" w14:algn="ctr">
            <w14:noFill/>
            <w14:prstDash w14:val="solid"/>
            <w14:round/>
          </w14:textOutline>
        </w:rPr>
        <w:t xml:space="preserve">“采购合同文本”格式</w:t>
      </w:r>
      <w:r>
        <w:rPr>
          <w:rFonts w:ascii="宋体" w:hAnsi="宋体"/>
          <w:color w:val="000000" w:themeColor="text1"/>
          <w14:textOutline w14:w="0" w14:cap="flat" w14:cmpd="sng" w14:algn="ctr">
            <w14:noFill/>
            <w14:prstDash w14:val="solid"/>
            <w14:round/>
          </w14:textOutline>
        </w:rPr>
        <w:t xml:space="preserve">签订</w:t>
      </w:r>
      <w:r>
        <w:rPr>
          <w:rFonts w:hint="eastAsia" w:ascii="宋体" w:hAnsi="宋体"/>
          <w:color w:val="000000" w:themeColor="text1"/>
          <w14:textOutline w14:w="0" w14:cap="flat" w14:cmpd="sng" w14:algn="ctr">
            <w14:noFill/>
            <w14:prstDash w14:val="solid"/>
            <w14:round/>
          </w14:textOutline>
        </w:rPr>
        <w:t xml:space="preserve">电子</w:t>
      </w:r>
      <w:r>
        <w:rPr>
          <w:rFonts w:ascii="宋体" w:hAnsi="宋体"/>
          <w:color w:val="000000" w:themeColor="text1"/>
          <w14:textOutline w14:w="0" w14:cap="flat" w14:cmpd="sng" w14:algn="ctr">
            <w14:noFill/>
            <w14:prstDash w14:val="solid"/>
            <w14:round/>
          </w14:textOutline>
        </w:rPr>
        <w:t xml:space="preserve">采购合同，</w:t>
      </w:r>
      <w:r>
        <w:rPr>
          <w:rFonts w:hint="eastAsia" w:ascii="宋体" w:hAnsi="宋体"/>
          <w:color w:val="000000" w:themeColor="text1"/>
          <w14:textOutline w14:w="0" w14:cap="flat" w14:cmpd="sng" w14:algn="ctr">
            <w14:noFill/>
            <w14:prstDash w14:val="solid"/>
            <w14:round/>
          </w14:textOutline>
        </w:rPr>
        <w:t xml:space="preserve">不得擅自改变框架协议约定的合同实质性条款。</w:t>
      </w:r>
      <w:r/>
    </w:p>
    <w:p>
      <w:pPr>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25"/>
        <w:rPr>
          <w:rFonts w:ascii="黑体" w:eastAsia="黑体"/>
          <w:bCs/>
          <w:color w:val="000000" w:themeColor="text1"/>
          <w:sz w:val="44"/>
          <w14:textOutline w14:w="0" w14:cap="flat" w14:cmpd="sng" w14:algn="ctr">
            <w14:noFill/>
            <w14:prstDash w14:val="solid"/>
            <w14:round/>
          </w14:textOutline>
        </w:rPr>
      </w:pPr>
      <w:r/>
      <w:bookmarkStart w:id="237" w:name="_Toc8571"/>
      <w:r>
        <w:rPr>
          <w:rFonts w:hint="eastAsia" w:ascii="黑体" w:eastAsia="黑体"/>
          <w:bCs/>
          <w:color w:val="000000" w:themeColor="text1"/>
          <w:sz w:val="44"/>
          <w14:textOutline w14:w="0" w14:cap="flat" w14:cmpd="sng" w14:algn="ctr">
            <w14:noFill/>
            <w14:prstDash w14:val="solid"/>
            <w14:round/>
          </w14:textOutline>
        </w:rPr>
        <w:t xml:space="preserve">第六章</w:t>
      </w:r>
      <w:r>
        <w:rPr>
          <w:rFonts w:hint="eastAsia" w:ascii="黑体" w:eastAsia="黑体"/>
          <w:bCs/>
          <w:color w:val="000000" w:themeColor="text1"/>
          <w:sz w:val="44"/>
          <w14:textOutline w14:w="0" w14:cap="flat" w14:cmpd="sng" w14:algn="ctr">
            <w14:noFill/>
            <w14:prstDash w14:val="solid"/>
            <w14:round/>
          </w14:textOutline>
        </w:rPr>
        <w:t xml:space="preserve">  </w:t>
      </w:r>
      <w:bookmarkEnd w:id="210"/>
      <w:r/>
      <w:bookmarkEnd w:id="211"/>
      <w:r/>
      <w:bookmarkEnd w:id="229"/>
      <w:r>
        <w:rPr>
          <w:rFonts w:hint="eastAsia" w:ascii="黑体" w:eastAsia="黑体"/>
          <w:bCs/>
          <w:color w:val="000000" w:themeColor="text1"/>
          <w:sz w:val="44"/>
          <w14:textOutline w14:w="0" w14:cap="flat" w14:cmpd="sng" w14:algn="ctr">
            <w14:noFill/>
            <w14:prstDash w14:val="solid"/>
            <w14:round/>
          </w14:textOutline>
        </w:rPr>
        <w:t xml:space="preserve">申请文件格式</w:t>
      </w:r>
      <w:bookmarkEnd w:id="237"/>
      <w:r/>
      <w:r/>
    </w:p>
    <w:p>
      <w:pPr>
        <w:jc w:val="center"/>
        <w:rPr>
          <w:rFonts w:ascii="宋体" w:hAnsi="宋体"/>
          <w:color w:val="000000" w:themeColor="text1"/>
          <w:sz w:val="72"/>
          <w14:textOutline w14:w="0" w14:cap="flat" w14:cmpd="sng" w14:algn="ctr">
            <w14:noFill/>
            <w14:prstDash w14:val="solid"/>
            <w14:round/>
          </w14:textOutline>
        </w:rPr>
      </w:pPr>
      <w:r/>
      <w:bookmarkStart w:id="238" w:name="_Hlt26955039"/>
      <w:r/>
      <w:bookmarkStart w:id="239" w:name="_Hlt26671244"/>
      <w:r/>
      <w:bookmarkStart w:id="240" w:name="_Toc49090576"/>
      <w:r/>
      <w:bookmarkStart w:id="241" w:name="_Toc26554094"/>
      <w:r/>
      <w:bookmarkStart w:id="242" w:name="_Toc120614282"/>
      <w:r/>
      <w:bookmarkEnd w:id="238"/>
      <w:r/>
      <w:bookmarkEnd w:id="239"/>
      <w:r/>
      <w:r/>
    </w:p>
    <w:p>
      <w:pPr>
        <w:pStyle w:val="726"/>
        <w:rPr>
          <w:rFonts w:ascii="宋体" w:hAnsi="宋体" w:eastAsia="宋体"/>
          <w:b w:val="0"/>
          <w:color w:val="000000" w:themeColor="text1"/>
          <w:sz w:val="72"/>
          <w14:textOutline w14:w="0" w14:cap="flat" w14:cmpd="sng" w14:algn="ctr">
            <w14:noFill/>
            <w14:prstDash w14:val="solid"/>
            <w14:round/>
          </w14:textOutline>
        </w:rPr>
      </w:pPr>
      <w:r/>
      <w:bookmarkStart w:id="243" w:name="_Toc130823897"/>
      <w:r/>
      <w:bookmarkStart w:id="244" w:name="_Toc130823811"/>
      <w:r>
        <w:rPr>
          <w:rFonts w:hint="eastAsia" w:ascii="宋体" w:hAnsi="宋体" w:eastAsia="宋体"/>
          <w:b w:val="0"/>
          <w:color w:val="000000" w:themeColor="text1"/>
          <w:sz w:val="72"/>
          <w14:textOutline w14:w="0" w14:cap="flat" w14:cmpd="sng" w14:algn="ctr">
            <w14:noFill/>
            <w14:prstDash w14:val="solid"/>
            <w14:round/>
          </w14:textOutline>
        </w:rPr>
        <w:t xml:space="preserve">申</w:t>
      </w:r>
      <w:r>
        <w:rPr>
          <w:rFonts w:hint="eastAsia" w:ascii="宋体" w:hAnsi="宋体" w:eastAsia="宋体"/>
          <w:b w:val="0"/>
          <w:color w:val="000000" w:themeColor="text1"/>
          <w:sz w:val="72"/>
          <w14:textOutline w14:w="0" w14:cap="flat" w14:cmpd="sng" w14:algn="ctr">
            <w14:noFill/>
            <w14:prstDash w14:val="solid"/>
            <w14:round/>
          </w14:textOutline>
        </w:rPr>
        <w:t xml:space="preserve">  </w:t>
      </w:r>
      <w:r>
        <w:rPr>
          <w:rFonts w:hint="eastAsia" w:ascii="宋体" w:hAnsi="宋体" w:eastAsia="宋体"/>
          <w:b w:val="0"/>
          <w:color w:val="000000" w:themeColor="text1"/>
          <w:sz w:val="72"/>
          <w14:textOutline w14:w="0" w14:cap="flat" w14:cmpd="sng" w14:algn="ctr">
            <w14:noFill/>
            <w14:prstDash w14:val="solid"/>
            <w14:round/>
          </w14:textOutline>
        </w:rPr>
        <w:t xml:space="preserve">请</w:t>
      </w:r>
      <w:r>
        <w:rPr>
          <w:rFonts w:hint="eastAsia" w:ascii="宋体" w:hAnsi="宋体" w:eastAsia="宋体"/>
          <w:b w:val="0"/>
          <w:color w:val="000000" w:themeColor="text1"/>
          <w:sz w:val="72"/>
          <w14:textOutline w14:w="0" w14:cap="flat" w14:cmpd="sng" w14:algn="ctr">
            <w14:noFill/>
            <w14:prstDash w14:val="solid"/>
            <w14:round/>
          </w14:textOutline>
        </w:rPr>
        <w:t xml:space="preserve">  </w:t>
      </w:r>
      <w:r>
        <w:rPr>
          <w:rFonts w:hint="eastAsia" w:ascii="宋体" w:hAnsi="宋体" w:eastAsia="宋体"/>
          <w:b w:val="0"/>
          <w:color w:val="000000" w:themeColor="text1"/>
          <w:sz w:val="72"/>
          <w14:textOutline w14:w="0" w14:cap="flat" w14:cmpd="sng" w14:algn="ctr">
            <w14:noFill/>
            <w14:prstDash w14:val="solid"/>
            <w14:round/>
          </w14:textOutline>
        </w:rPr>
        <w:t xml:space="preserve">文</w:t>
      </w:r>
      <w:r>
        <w:rPr>
          <w:rFonts w:hint="eastAsia" w:ascii="宋体" w:hAnsi="宋体" w:eastAsia="宋体"/>
          <w:b w:val="0"/>
          <w:color w:val="000000" w:themeColor="text1"/>
          <w:sz w:val="72"/>
          <w14:textOutline w14:w="0" w14:cap="flat" w14:cmpd="sng" w14:algn="ctr">
            <w14:noFill/>
            <w14:prstDash w14:val="solid"/>
            <w14:round/>
          </w14:textOutline>
        </w:rPr>
        <w:t xml:space="preserve">  </w:t>
      </w:r>
      <w:r>
        <w:rPr>
          <w:rFonts w:hint="eastAsia" w:ascii="宋体" w:hAnsi="宋体" w:eastAsia="宋体"/>
          <w:b w:val="0"/>
          <w:color w:val="000000" w:themeColor="text1"/>
          <w:sz w:val="72"/>
          <w14:textOutline w14:w="0" w14:cap="flat" w14:cmpd="sng" w14:algn="ctr">
            <w14:noFill/>
            <w14:prstDash w14:val="solid"/>
            <w14:round/>
          </w14:textOutline>
        </w:rPr>
        <w:t xml:space="preserve">件</w:t>
      </w:r>
      <w:bookmarkEnd w:id="243"/>
      <w:r/>
      <w:bookmarkEnd w:id="244"/>
      <w:r/>
      <w:r/>
    </w:p>
    <w:p>
      <w:pPr>
        <w:jc w:val="center"/>
        <w:rPr>
          <w:rFonts w:ascii="宋体" w:hAnsi="宋体"/>
          <w:color w:val="000000" w:themeColor="text1"/>
          <w:sz w:val="72"/>
          <w14:textOutline w14:w="0" w14:cap="flat" w14:cmpd="sng" w14:algn="ctr">
            <w14:noFill/>
            <w14:prstDash w14:val="solid"/>
            <w14:round/>
          </w14:textOutline>
        </w:rPr>
      </w:pPr>
      <w:r>
        <w:rPr>
          <w:rFonts w:ascii="宋体" w:hAnsi="宋体"/>
          <w:color w:val="000000" w:themeColor="text1"/>
          <w:sz w:val="72"/>
          <w14:textOutline w14:w="0" w14:cap="flat" w14:cmpd="sng" w14:algn="ctr">
            <w14:noFill/>
            <w14:prstDash w14:val="solid"/>
            <w14:round/>
          </w14:textOutline>
        </w:rPr>
      </w:r>
      <w:r/>
    </w:p>
    <w:p>
      <w:pPr>
        <w:jc w:val="center"/>
        <w:rPr>
          <w:rFonts w:ascii="宋体" w:hAnsi="宋体"/>
          <w:color w:val="000000" w:themeColor="text1"/>
          <w:sz w:val="72"/>
          <w14:textOutline w14:w="0" w14:cap="flat" w14:cmpd="sng" w14:algn="ctr">
            <w14:noFill/>
            <w14:prstDash w14:val="solid"/>
            <w14:round/>
          </w14:textOutline>
        </w:rPr>
      </w:pPr>
      <w:r>
        <w:rPr>
          <w:rFonts w:ascii="宋体" w:hAnsi="宋体"/>
          <w:color w:val="000000" w:themeColor="text1"/>
          <w:sz w:val="72"/>
          <w14:textOutline w14:w="0" w14:cap="flat" w14:cmpd="sng" w14:algn="ctr">
            <w14:noFill/>
            <w14:prstDash w14:val="solid"/>
            <w14:round/>
          </w14:textOutline>
        </w:rPr>
      </w:r>
      <w:r/>
    </w:p>
    <w:p>
      <w:pPr>
        <w:jc w:val="center"/>
        <w:rPr>
          <w:rFonts w:ascii="宋体" w:hAnsi="宋体"/>
          <w:color w:val="000000" w:themeColor="text1"/>
          <w:sz w:val="36"/>
          <w14:textOutline w14:w="0" w14:cap="flat" w14:cmpd="sng" w14:algn="ctr">
            <w14:noFill/>
            <w14:prstDash w14:val="solid"/>
            <w14:round/>
          </w14:textOutline>
        </w:rPr>
      </w:pPr>
      <w:r>
        <w:rPr>
          <w:rFonts w:ascii="宋体" w:hAnsi="宋体"/>
          <w:color w:val="000000" w:themeColor="text1"/>
          <w:sz w:val="36"/>
          <w14:textOutline w14:w="0" w14:cap="flat" w14:cmpd="sng" w14:algn="ctr">
            <w14:noFill/>
            <w14:prstDash w14:val="solid"/>
            <w14:round/>
          </w14:textOutline>
        </w:rPr>
      </w:r>
      <w:r/>
    </w:p>
    <w:p>
      <w:pPr>
        <w:jc w:val="center"/>
        <w:rPr>
          <w:rFonts w:ascii="宋体" w:hAnsi="宋体"/>
          <w:color w:val="000000" w:themeColor="text1"/>
          <w:sz w:val="36"/>
          <w14:textOutline w14:w="0" w14:cap="flat" w14:cmpd="sng" w14:algn="ctr">
            <w14:noFill/>
            <w14:prstDash w14:val="solid"/>
            <w14:round/>
          </w14:textOutline>
        </w:rPr>
      </w:pPr>
      <w:r>
        <w:rPr>
          <w:rFonts w:ascii="宋体" w:hAnsi="宋体"/>
          <w:color w:val="000000" w:themeColor="text1"/>
          <w:sz w:val="36"/>
          <w14:textOutline w14:w="0" w14:cap="flat" w14:cmpd="sng" w14:algn="ctr">
            <w14:noFill/>
            <w14:prstDash w14:val="solid"/>
            <w14:round/>
          </w14:textOutline>
        </w:rPr>
      </w:r>
      <w:r/>
    </w:p>
    <w:p>
      <w:pPr>
        <w:jc w:val="center"/>
        <w:rPr>
          <w:rFonts w:ascii="宋体" w:hAnsi="宋体"/>
          <w:color w:val="000000" w:themeColor="text1"/>
          <w:sz w:val="36"/>
          <w14:textOutline w14:w="0" w14:cap="flat" w14:cmpd="sng" w14:algn="ctr">
            <w14:noFill/>
            <w14:prstDash w14:val="solid"/>
            <w14:round/>
          </w14:textOutline>
        </w:rPr>
      </w:pPr>
      <w:r>
        <w:rPr>
          <w:rFonts w:ascii="宋体" w:hAnsi="宋体"/>
          <w:color w:val="000000" w:themeColor="text1"/>
          <w:sz w:val="36"/>
          <w14:textOutline w14:w="0" w14:cap="flat" w14:cmpd="sng" w14:algn="ctr">
            <w14:noFill/>
            <w14:prstDash w14:val="solid"/>
            <w14:round/>
          </w14:textOutline>
        </w:rPr>
      </w:r>
      <w:r/>
    </w:p>
    <w:p>
      <w:pPr>
        <w:ind w:firstLine="1080"/>
        <w:rPr>
          <w:rFonts w:ascii="宋体" w:hAnsi="宋体"/>
          <w:color w:val="000000" w:themeColor="text1"/>
          <w:sz w:val="36"/>
          <w14:textOutline w14:w="0" w14:cap="flat" w14:cmpd="sng" w14:algn="ctr">
            <w14:noFill/>
            <w14:prstDash w14:val="solid"/>
            <w14:round/>
          </w14:textOutline>
        </w:rPr>
      </w:pPr>
      <w:r>
        <w:rPr>
          <w:rFonts w:hint="eastAsia" w:ascii="宋体" w:hAnsi="宋体"/>
          <w:color w:val="000000" w:themeColor="text1"/>
          <w:sz w:val="36"/>
          <w14:textOutline w14:w="0" w14:cap="flat" w14:cmpd="sng" w14:algn="ctr">
            <w14:noFill/>
            <w14:prstDash w14:val="solid"/>
            <w14:round/>
          </w14:textOutline>
        </w:rPr>
        <w:t xml:space="preserve">项</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目</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名</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称：</w:t>
      </w:r>
      <w:r/>
    </w:p>
    <w:p>
      <w:pPr>
        <w:ind w:firstLine="1080"/>
        <w:rPr>
          <w:rFonts w:ascii="宋体" w:hAnsi="宋体"/>
          <w:color w:val="000000" w:themeColor="text1"/>
          <w:sz w:val="36"/>
          <w:u w:val="single"/>
          <w14:textOutline w14:w="0" w14:cap="flat" w14:cmpd="sng" w14:algn="ctr">
            <w14:noFill/>
            <w14:prstDash w14:val="solid"/>
            <w14:round/>
          </w14:textOutline>
        </w:rPr>
      </w:pPr>
      <w:r>
        <w:rPr>
          <w:rFonts w:hint="eastAsia" w:ascii="宋体" w:hAnsi="宋体"/>
          <w:color w:val="000000" w:themeColor="text1"/>
          <w:sz w:val="36"/>
          <w14:textOutline w14:w="0" w14:cap="flat" w14:cmpd="sng" w14:algn="ctr">
            <w14:noFill/>
            <w14:prstDash w14:val="solid"/>
            <w14:round/>
          </w14:textOutline>
        </w:rPr>
        <w:t xml:space="preserve">项</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目</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编</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号：</w:t>
      </w:r>
      <w:r/>
    </w:p>
    <w:p>
      <w:pPr>
        <w:rPr>
          <w:rFonts w:ascii="宋体" w:hAnsi="宋体"/>
          <w:color w:val="000000" w:themeColor="text1"/>
          <w:sz w:val="36"/>
          <w:u w:val="single"/>
          <w14:textOutline w14:w="0" w14:cap="flat" w14:cmpd="sng" w14:algn="ctr">
            <w14:noFill/>
            <w14:prstDash w14:val="solid"/>
            <w14:round/>
          </w14:textOutline>
        </w:rPr>
      </w:pP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供应商名称</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w:t>
      </w:r>
      <w:r>
        <w:rPr>
          <w:rFonts w:hint="eastAsia" w:ascii="宋体" w:hAnsi="宋体"/>
          <w:color w:val="000000" w:themeColor="text1"/>
          <w:sz w:val="36"/>
          <w:u w:val="single"/>
          <w14:textOutline w14:w="0" w14:cap="flat" w14:cmpd="sng" w14:algn="ctr">
            <w14:noFill/>
            <w14:prstDash w14:val="solid"/>
            <w14:round/>
          </w14:textOutline>
        </w:rPr>
        <w:t xml:space="preserve">（加盖</w:t>
      </w:r>
      <w:r>
        <w:rPr>
          <w:rFonts w:hint="eastAsia" w:ascii="宋体" w:hAnsi="宋体"/>
          <w:color w:val="000000" w:themeColor="text1"/>
          <w:sz w:val="36"/>
          <w:u w:val="single"/>
          <w14:textOutline w14:w="0" w14:cap="flat" w14:cmpd="sng" w14:algn="ctr">
            <w14:noFill/>
            <w14:prstDash w14:val="solid"/>
            <w14:round/>
          </w14:textOutline>
        </w:rPr>
        <w:t xml:space="preserve">CA</w:t>
      </w:r>
      <w:r>
        <w:rPr>
          <w:rFonts w:hint="eastAsia" w:ascii="宋体" w:hAnsi="宋体"/>
          <w:color w:val="000000" w:themeColor="text1"/>
          <w:sz w:val="36"/>
          <w:u w:val="single"/>
          <w14:textOutline w14:w="0" w14:cap="flat" w14:cmpd="sng" w14:algn="ctr">
            <w14:noFill/>
            <w14:prstDash w14:val="solid"/>
            <w14:round/>
          </w14:textOutline>
        </w:rPr>
        <w:t xml:space="preserve">电子公章）</w:t>
      </w:r>
      <w:r/>
    </w:p>
    <w:p>
      <w:pPr>
        <w:rPr>
          <w:rFonts w:ascii="宋体" w:hAnsi="宋体"/>
          <w:color w:val="000000" w:themeColor="text1"/>
          <w:sz w:val="36"/>
          <w:u w:val="single"/>
          <w14:textOutline w14:w="0" w14:cap="flat" w14:cmpd="sng" w14:algn="ctr">
            <w14:noFill/>
            <w14:prstDash w14:val="solid"/>
            <w14:round/>
          </w14:textOutline>
        </w:rPr>
      </w:pP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日</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期</w:t>
      </w:r>
      <w:r>
        <w:rPr>
          <w:rFonts w:hint="eastAsia" w:ascii="宋体" w:hAnsi="宋体"/>
          <w:color w:val="000000" w:themeColor="text1"/>
          <w:sz w:val="36"/>
          <w14:textOutline w14:w="0" w14:cap="flat" w14:cmpd="sng" w14:algn="ctr">
            <w14:noFill/>
            <w14:prstDash w14:val="solid"/>
            <w14:round/>
          </w14:textOutline>
        </w:rPr>
        <w:t xml:space="preserve"> </w:t>
      </w:r>
      <w:r>
        <w:rPr>
          <w:rFonts w:hint="eastAsia" w:ascii="宋体" w:hAnsi="宋体"/>
          <w:color w:val="000000" w:themeColor="text1"/>
          <w:sz w:val="36"/>
          <w14:textOutline w14:w="0" w14:cap="flat" w14:cmpd="sng" w14:algn="ctr">
            <w14:noFill/>
            <w14:prstDash w14:val="solid"/>
            <w14:round/>
          </w14:textOutline>
        </w:rPr>
        <w:t xml:space="preserve">：</w:t>
      </w:r>
      <w:r/>
    </w:p>
    <w:p>
      <w:pPr>
        <w:jc w:val="center"/>
        <w:spacing w:line="440" w:lineRule="exact"/>
        <w:rPr>
          <w:rFonts w:ascii="宋体" w:hAnsi="宋体"/>
          <w:bCs/>
          <w:color w:val="000000" w:themeColor="text1"/>
          <w:sz w:val="32"/>
          <w:szCs w:val="32"/>
          <w14:textOutline w14:w="0" w14:cap="flat" w14:cmpd="sng" w14:algn="ctr">
            <w14:noFill/>
            <w14:prstDash w14:val="solid"/>
            <w14:round/>
          </w14:textOutline>
        </w:rPr>
      </w:pPr>
      <w:r>
        <w:rPr>
          <w:rFonts w:ascii="宋体" w:hAnsi="宋体"/>
          <w:bCs/>
          <w:color w:val="000000" w:themeColor="text1"/>
          <w:sz w:val="32"/>
          <w:szCs w:val="32"/>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spacing w:line="440" w:lineRule="exact"/>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p>
      <w:pPr>
        <w:pStyle w:val="726"/>
        <w:rPr>
          <w:rFonts w:ascii="宋体" w:hAnsi="宋体" w:eastAsia="宋体"/>
          <w:b w:val="0"/>
          <w:bCs w:val="0"/>
          <w:color w:val="000000" w:themeColor="text1"/>
          <w:sz w:val="32"/>
          <w:szCs w:val="32"/>
          <w14:textOutline w14:w="0" w14:cap="flat" w14:cmpd="sng" w14:algn="ctr">
            <w14:noFill/>
            <w14:prstDash w14:val="solid"/>
            <w14:round/>
          </w14:textOutline>
        </w:rPr>
      </w:pPr>
      <w:r/>
      <w:bookmarkStart w:id="245" w:name="_Toc130823812"/>
      <w:r/>
      <w:bookmarkStart w:id="246" w:name="_Toc130823898"/>
      <w:r>
        <w:rPr>
          <w:rFonts w:hint="eastAsia" w:ascii="宋体" w:hAnsi="宋体" w:eastAsia="宋体"/>
          <w:b w:val="0"/>
          <w:color w:val="000000" w:themeColor="text1"/>
          <w:sz w:val="32"/>
          <w:szCs w:val="32"/>
          <w14:textOutline w14:w="0" w14:cap="flat" w14:cmpd="sng" w14:algn="ctr">
            <w14:noFill/>
            <w14:prstDash w14:val="solid"/>
            <w14:round/>
          </w14:textOutline>
        </w:rPr>
        <w:t xml:space="preserve">申请文件目录</w:t>
      </w:r>
      <w:bookmarkEnd w:id="245"/>
      <w:r/>
      <w:bookmarkEnd w:id="246"/>
      <w:r/>
      <w:r/>
    </w:p>
    <w:p>
      <w:pPr>
        <w:jc w:val="center"/>
        <w:spacing w:line="440" w:lineRule="exact"/>
        <w:rPr>
          <w:rFonts w:ascii="宋体" w:hAnsi="宋体"/>
          <w:bCs/>
          <w:color w:val="000000" w:themeColor="text1"/>
          <w:sz w:val="32"/>
          <w:szCs w:val="32"/>
          <w14:textOutline w14:w="0" w14:cap="flat" w14:cmpd="sng" w14:algn="ctr">
            <w14:noFill/>
            <w14:prstDash w14:val="solid"/>
            <w14:round/>
          </w14:textOutline>
        </w:rPr>
      </w:pPr>
      <w:r>
        <w:rPr>
          <w:rFonts w:ascii="宋体" w:hAnsi="宋体"/>
          <w:bCs/>
          <w:color w:val="000000" w:themeColor="text1"/>
          <w:sz w:val="32"/>
          <w:szCs w:val="32"/>
          <w14:textOutline w14:w="0" w14:cap="flat" w14:cmpd="sng" w14:algn="ctr">
            <w14:noFill/>
            <w14:prstDash w14:val="solid"/>
            <w14:round/>
          </w14:textOutline>
        </w:rPr>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一、供应商资格声明函</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二、</w:t>
      </w:r>
      <w:r>
        <w:rPr>
          <w:rFonts w:ascii="宋体" w:hAnsi="宋体" w:cs="宋体"/>
          <w:i/>
          <w:color w:val="000000" w:themeColor="text1"/>
          <w:sz w:val="24"/>
          <w:u w:val="single"/>
          <w14:textOutline w14:w="0" w14:cap="flat" w14:cmpd="sng" w14:algn="ctr">
            <w14:noFill/>
            <w14:prstDash w14:val="solid"/>
            <w14:round/>
          </w14:textOutline>
        </w:rPr>
        <w:t xml:space="preserve">特定资格要求的证明文件</w:t>
      </w:r>
      <w:r/>
    </w:p>
    <w:p>
      <w:pPr>
        <w:ind w:left="480"/>
        <w:rPr>
          <w:rFonts w:ascii="宋体" w:hAnsi="宋体" w:cs="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三、响应函</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四、</w:t>
      </w:r>
      <w:r>
        <w:rPr>
          <w:rFonts w:ascii="宋体" w:hAnsi="宋体" w:cs="宋体"/>
          <w:i/>
          <w:color w:val="000000" w:themeColor="text1"/>
          <w:sz w:val="24"/>
          <w:u w:val="single"/>
          <w14:textOutline w14:w="0" w14:cap="flat" w14:cmpd="sng" w14:algn="ctr">
            <w14:noFill/>
            <w14:prstDash w14:val="solid"/>
            <w14:round/>
          </w14:textOutline>
        </w:rPr>
        <w:t xml:space="preserve">法定代表人资格证明书</w:t>
      </w:r>
      <w:r/>
    </w:p>
    <w:p>
      <w:pPr>
        <w:ind w:firstLine="480"/>
        <w:spacing w:line="438"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i/>
          <w:color w:val="000000" w:themeColor="text1"/>
          <w:sz w:val="24"/>
          <w:u w:val="single"/>
          <w14:textOutline w14:w="0" w14:cap="flat" w14:cmpd="sng" w14:algn="ctr">
            <w14:noFill/>
            <w14:prstDash w14:val="solid"/>
            <w14:round/>
          </w14:textOutline>
        </w:rPr>
        <w:t xml:space="preserve">五、政府采购供应商信用承诺书</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六、技术要求响应及偏离表</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七</w:t>
      </w:r>
      <w:r>
        <w:rPr>
          <w:rFonts w:ascii="宋体" w:hAnsi="宋体"/>
          <w:i/>
          <w:color w:val="000000" w:themeColor="text1"/>
          <w:sz w:val="24"/>
          <w:u w:val="single"/>
          <w14:textOutline w14:w="0" w14:cap="flat" w14:cmpd="sng" w14:algn="ctr">
            <w14:noFill/>
            <w14:prstDash w14:val="solid"/>
            <w14:round/>
          </w14:textOutline>
        </w:rPr>
        <w:t xml:space="preserve">、</w:t>
      </w:r>
      <w:r>
        <w:rPr>
          <w:rFonts w:hint="eastAsia" w:ascii="宋体" w:hAnsi="宋体"/>
          <w:i/>
          <w:color w:val="000000" w:themeColor="text1"/>
          <w:sz w:val="24"/>
          <w:u w:val="single"/>
          <w14:textOutline w14:w="0" w14:cap="flat" w14:cmpd="sng" w14:algn="ctr">
            <w14:noFill/>
            <w14:prstDash w14:val="solid"/>
            <w14:round/>
          </w14:textOutline>
        </w:rPr>
        <w:t xml:space="preserve">分项报价明细表</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八、申请单位情况表</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九、酒店星级（评定分档等级）的书面承诺</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十、基础设施情况汇总</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十一、关于加入“党政机关会议定点场所管理信息系统”的承诺书</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十二、针对本项目的服务团队及服务方案</w:t>
      </w:r>
      <w:r/>
    </w:p>
    <w:p>
      <w:pPr>
        <w:ind w:left="480"/>
        <w:rPr>
          <w:rFonts w:ascii="宋体" w:hAnsi="宋体"/>
          <w:i/>
          <w:color w:val="000000" w:themeColor="text1"/>
          <w:sz w:val="24"/>
          <w:u w:val="single"/>
          <w14:textOutline w14:w="0" w14:cap="flat" w14:cmpd="sng" w14:algn="ctr">
            <w14:noFill/>
            <w14:prstDash w14:val="solid"/>
            <w14:round/>
          </w14:textOutline>
        </w:rPr>
      </w:pPr>
      <w:r>
        <w:rPr>
          <w:rFonts w:hint="eastAsia" w:ascii="宋体" w:hAnsi="宋体"/>
          <w:i/>
          <w:color w:val="000000" w:themeColor="text1"/>
          <w:sz w:val="24"/>
          <w:u w:val="single"/>
          <w14:textOutline w14:w="0" w14:cap="flat" w14:cmpd="sng" w14:algn="ctr">
            <w14:noFill/>
            <w14:prstDash w14:val="solid"/>
            <w14:round/>
          </w14:textOutline>
        </w:rPr>
        <w:t xml:space="preserve">十三、近</w:t>
      </w:r>
      <w:r>
        <w:rPr>
          <w:rFonts w:hint="eastAsia" w:ascii="宋体" w:hAnsi="宋体"/>
          <w:i/>
          <w:color w:val="000000" w:themeColor="text1"/>
          <w:sz w:val="24"/>
          <w:u w:val="single"/>
          <w14:textOutline w14:w="0" w14:cap="flat" w14:cmpd="sng" w14:algn="ctr">
            <w14:noFill/>
            <w14:prstDash w14:val="solid"/>
            <w14:round/>
          </w14:textOutline>
        </w:rPr>
        <w:t xml:space="preserve">3</w:t>
      </w:r>
      <w:r>
        <w:rPr>
          <w:rFonts w:hint="eastAsia" w:ascii="宋体" w:hAnsi="宋体"/>
          <w:i/>
          <w:color w:val="000000" w:themeColor="text1"/>
          <w:sz w:val="24"/>
          <w:u w:val="single"/>
          <w14:textOutline w14:w="0" w14:cap="flat" w14:cmpd="sng" w14:algn="ctr">
            <w14:noFill/>
            <w14:prstDash w14:val="solid"/>
            <w14:round/>
          </w14:textOutline>
        </w:rPr>
        <w:t xml:space="preserve">年内完成过的大型接待项目情况</w:t>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ind w:firstLine="480"/>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4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pStyle w:val="726"/>
        <w:jc w:val="left"/>
        <w:rPr>
          <w:rFonts w:ascii="黑体" w:hAnsi="黑体" w:eastAsia="黑体"/>
          <w:b w:val="0"/>
          <w:bCs w:val="0"/>
          <w:color w:val="000000" w:themeColor="text1"/>
          <w14:textOutline w14:w="0" w14:cap="flat" w14:cmpd="sng" w14:algn="ctr">
            <w14:noFill/>
            <w14:prstDash w14:val="solid"/>
            <w14:round/>
          </w14:textOutline>
        </w:rPr>
      </w:pPr>
      <w:r/>
      <w:bookmarkStart w:id="247" w:name="_Toc130823813"/>
      <w:r/>
      <w:bookmarkStart w:id="248" w:name="_Toc130823899"/>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一、</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 </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供应商资格声明函（实质性格式）</w:t>
      </w:r>
      <w:bookmarkEnd w:id="247"/>
      <w:r/>
      <w:bookmarkEnd w:id="248"/>
      <w:r/>
      <w:r/>
    </w:p>
    <w:p>
      <w:pPr>
        <w:jc w:val="center"/>
        <w:spacing w:before="120"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8"/>
          <w14:textOutline w14:w="0" w14:cap="flat" w14:cmpd="sng" w14:algn="ctr">
            <w14:noFill/>
            <w14:prstDash w14:val="solid"/>
            <w14:round/>
          </w14:textOutline>
        </w:rPr>
        <w:t xml:space="preserve"> </w:t>
      </w:r>
      <w:r>
        <w:rPr>
          <w:rFonts w:ascii="宋体" w:hAnsi="宋体" w:cs="宋体"/>
          <w:color w:val="000000" w:themeColor="text1"/>
          <w:sz w:val="28"/>
          <w14:textOutline w14:w="0" w14:cap="flat" w14:cmpd="sng" w14:algn="ctr">
            <w14:noFill/>
            <w14:prstDash w14:val="solid"/>
            <w14:round/>
          </w14:textOutline>
        </w:rPr>
        <w:t xml:space="preserve">供应商资格声明函</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0"/>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致：</w:t>
      </w:r>
      <w:r>
        <w:rPr>
          <w:rFonts w:hint="eastAsia" w:ascii="宋体" w:hAnsi="宋体" w:cs="宋体"/>
          <w:color w:val="000000" w:themeColor="text1"/>
          <w:sz w:val="24"/>
          <w14:textOutline w14:w="0" w14:cap="flat" w14:cmpd="sng" w14:algn="ctr">
            <w14:noFill/>
            <w14:prstDash w14:val="solid"/>
            <w14:round/>
          </w14:textOutline>
        </w:rPr>
        <w:t xml:space="preserve">溧阳</w:t>
      </w:r>
      <w:r>
        <w:rPr>
          <w:rFonts w:ascii="宋体" w:hAnsi="宋体" w:cs="宋体"/>
          <w:color w:val="000000" w:themeColor="text1"/>
          <w:sz w:val="24"/>
          <w14:textOutline w14:w="0" w14:cap="flat" w14:cmpd="sng" w14:algn="ctr">
            <w14:noFill/>
            <w14:prstDash w14:val="solid"/>
            <w14:round/>
          </w14:textOutline>
        </w:rPr>
        <w:t xml:space="preserve">市政府采购中心</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按照《中华人民共和国政府采购法》第二十二条和征集文件的规定，我单位郑重声明如下：</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一、我单位是按照中华人民共和国法律规定登记注册的，注册地点为</w:t>
      </w:r>
      <w:r>
        <w:rPr>
          <w:rFonts w:eastAsia="Times New Roman"/>
          <w:color w:val="000000" w:themeColor="text1"/>
          <w:sz w:val="24"/>
          <w:u w:val="single"/>
          <w14:textOutline w14:w="0" w14:cap="flat" w14:cmpd="sng" w14:algn="ctr">
            <w14:noFill/>
            <w14:prstDash w14:val="solid"/>
            <w14:round/>
          </w14:textOutline>
        </w:rPr>
        <w:t xml:space="preserve">   </w:t>
      </w:r>
      <w:r>
        <w:rPr>
          <w:rFonts w:hint="eastAsia" w:ascii="宋体" w:hAnsi="宋体" w:cs="宋体"/>
          <w:color w:val="000000" w:themeColor="text1"/>
          <w:sz w:val="24"/>
          <w:u w:val="single"/>
          <w14:textOutline w14:w="0" w14:cap="flat" w14:cmpd="sng" w14:algn="ctr">
            <w14:noFill/>
            <w14:prstDash w14:val="solid"/>
            <w14:round/>
          </w14:textOutline>
        </w:rPr>
        <w:t xml:space="preserve">溧阳市</w:t>
      </w:r>
      <w:r>
        <w:rPr>
          <w:rFonts w:eastAsia="Times New Roman"/>
          <w:color w:val="000000" w:themeColor="text1"/>
          <w:sz w:val="24"/>
          <w:u w:val="single"/>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，全称为</w:t>
      </w:r>
      <w:r>
        <w:rPr>
          <w:rFonts w:eastAsia="Times New Roman"/>
          <w:color w:val="000000" w:themeColor="text1"/>
          <w:sz w:val="24"/>
          <w:u w:val="single"/>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，统一社会信用代码为</w:t>
      </w:r>
      <w:r>
        <w:rPr>
          <w:rFonts w:eastAsia="Times New Roman"/>
          <w:color w:val="000000" w:themeColor="text1"/>
          <w:sz w:val="24"/>
          <w:u w:val="single"/>
          <w14:textOutline w14:w="0" w14:cap="flat" w14:cmpd="sng" w14:algn="ctr">
            <w14:noFill/>
            <w14:prstDash w14:val="solid"/>
            <w14:round/>
          </w14:textOutline>
        </w:rPr>
        <w:t xml:space="preserve">          </w:t>
      </w:r>
      <w:r>
        <w:rPr>
          <w:rFonts w:eastAsia="Times New Roman"/>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，法定代表人（单位负责人）为</w:t>
      </w:r>
      <w:r>
        <w:rPr>
          <w:rFonts w:eastAsia="Times New Roman"/>
          <w:color w:val="000000" w:themeColor="text1"/>
          <w:sz w:val="24"/>
          <w:u w:val="single"/>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，具有独立承担民事责任的能力</w:t>
      </w:r>
      <w:r>
        <w:rPr>
          <w:rFonts w:hint="eastAsia" w:ascii="宋体" w:hAnsi="宋体" w:cs="宋体"/>
          <w:color w:val="000000" w:themeColor="text1"/>
          <w:sz w:val="24"/>
          <w14:textOutline w14:w="0" w14:cap="flat" w14:cmpd="sng" w14:algn="ctr">
            <w14:noFill/>
            <w14:prstDash w14:val="solid"/>
            <w14:round/>
          </w14:textOutline>
        </w:rPr>
        <w:t xml:space="preserve">。如不具有法人资格的分（支）公司申请本框架协议的，必须取得具有法人资格上级公司的项目授权文件（格式见附件</w:t>
      </w:r>
      <w:r>
        <w:rPr>
          <w:rFonts w:hint="eastAsia" w:ascii="宋体" w:hAnsi="宋体" w:cs="宋体"/>
          <w:color w:val="000000" w:themeColor="text1"/>
          <w:sz w:val="24"/>
          <w14:textOutline w14:w="0" w14:cap="flat" w14:cmpd="sng" w14:algn="ctr">
            <w14:noFill/>
            <w14:prstDash w14:val="solid"/>
            <w14:round/>
          </w14:textOutline>
        </w:rPr>
        <w:t xml:space="preserve">1</w:t>
      </w:r>
      <w:r>
        <w:rPr>
          <w:rFonts w:hint="eastAsia"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二、我单位具有良好</w:t>
      </w:r>
      <w:r>
        <w:rPr>
          <w:rFonts w:ascii="宋体" w:hAnsi="宋体" w:cs="宋体"/>
          <w:color w:val="000000" w:themeColor="text1"/>
          <w:sz w:val="24"/>
          <w14:textOutline w14:w="0" w14:cap="flat" w14:cmpd="sng" w14:algn="ctr">
            <w14:noFill/>
            <w14:prstDash w14:val="solid"/>
            <w14:round/>
          </w14:textOutline>
        </w:rPr>
        <w:t xml:space="preserve">的商业信誉（指供应商经营状况良好，无本资格声明第</w:t>
      </w:r>
      <w:r>
        <w:rPr>
          <w:rFonts w:hint="eastAsia" w:ascii="宋体" w:hAnsi="宋体" w:cs="宋体"/>
          <w:color w:val="000000" w:themeColor="text1"/>
          <w:sz w:val="24"/>
          <w14:textOutline w14:w="0" w14:cap="flat" w14:cmpd="sng" w14:algn="ctr">
            <w14:noFill/>
            <w14:prstDash w14:val="solid"/>
            <w14:round/>
          </w14:textOutline>
        </w:rPr>
        <w:t xml:space="preserve">九</w:t>
      </w:r>
      <w:r>
        <w:rPr>
          <w:rFonts w:ascii="宋体" w:hAnsi="宋体" w:cs="宋体"/>
          <w:color w:val="000000" w:themeColor="text1"/>
          <w:sz w:val="24"/>
          <w14:textOutline w14:w="0" w14:cap="flat" w14:cmpd="sng" w14:algn="ctr">
            <w14:noFill/>
            <w14:prstDash w14:val="solid"/>
            <w14:round/>
          </w14:textOutline>
        </w:rPr>
        <w:t xml:space="preserve">条情形）和健全的财务会计制度。</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三、我单位依法进行纳税和社会保险申报并实际履行了义务。</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四、我单位具有履行本项目采购框架协议所必需的设备和专业技术能力，并具有履行框架协议的良好记录。为履行本项采购框架协议我单位具备如下主要设备和主要专业技术能力</w:t>
      </w:r>
      <w:r>
        <w:rPr>
          <w:rFonts w:eastAsia="Times New Roman"/>
          <w:color w:val="000000" w:themeColor="text1"/>
          <w:sz w:val="24"/>
          <w14:textOutline w14:w="0" w14:cap="flat" w14:cmpd="sng" w14:algn="ctr">
            <w14:noFill/>
            <w14:prstDash w14:val="solid"/>
            <w14:round/>
          </w14:textOutline>
        </w:rPr>
        <w:t xml:space="preserve">:</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主要设备有：</w:t>
      </w:r>
      <w:r>
        <w:rPr>
          <w:rFonts w:eastAsia="Times New Roman"/>
          <w:color w:val="000000" w:themeColor="text1"/>
          <w:sz w:val="24"/>
          <w:u w:val="single"/>
          <w14:textOutline w14:w="0" w14:cap="flat" w14:cmpd="sng" w14:algn="ctr">
            <w14:noFill/>
            <w14:prstDash w14:val="solid"/>
            <w14:round/>
          </w14:textOutline>
        </w:rPr>
        <w:t xml:space="preserve">           </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主要专业技术能力有</w:t>
      </w:r>
      <w:r>
        <w:rPr>
          <w:rFonts w:eastAsia="Times New Roman"/>
          <w:color w:val="000000" w:themeColor="text1"/>
          <w:sz w:val="24"/>
          <w:u w:val="single"/>
          <w14:textOutline w14:w="0" w14:cap="flat" w14:cmpd="sng" w14:algn="ctr">
            <w14:noFill/>
            <w14:prstDash w14:val="solid"/>
            <w14:round/>
          </w14:textOutline>
        </w:rPr>
        <w:t xml:space="preserve">                 </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较大数额罚款</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标准的；</w:t>
      </w:r>
      <w:r>
        <w:rPr>
          <w:rFonts w:hint="eastAsia" w:ascii="宋体" w:hAnsi="宋体" w:cs="宋体"/>
          <w:color w:val="000000" w:themeColor="text1"/>
          <w:sz w:val="24"/>
          <w14:textOutline w14:w="0" w14:cap="flat" w14:cmpd="sng" w14:algn="ctr">
            <w14:noFill/>
            <w14:prstDash w14:val="solid"/>
            <w14:round/>
          </w14:textOutline>
        </w:rPr>
        <w:t xml:space="preserve">法律法规</w:t>
      </w:r>
      <w:r>
        <w:rPr>
          <w:rFonts w:ascii="宋体" w:hAnsi="宋体" w:cs="宋体"/>
          <w:color w:val="000000" w:themeColor="text1"/>
          <w:sz w:val="24"/>
          <w14:textOutline w14:w="0" w14:cap="flat" w14:cmpd="sng" w14:algn="ctr">
            <w14:noFill/>
            <w14:prstDash w14:val="solid"/>
            <w14:round/>
          </w14:textOutline>
        </w:rPr>
        <w:t xml:space="preserve">、规章、国务院有关行政主管部门对</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较大数额罚款</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标准另有规定的，从其规定。（供应商如在参加政府采购活动前</w:t>
      </w:r>
      <w:r>
        <w:rPr>
          <w:rFonts w:eastAsia="Times New Roman"/>
          <w:color w:val="000000" w:themeColor="text1"/>
          <w:sz w:val="24"/>
          <w14:textOutline w14:w="0" w14:cap="flat" w14:cmpd="sng" w14:algn="ctr">
            <w14:noFill/>
            <w14:prstDash w14:val="solid"/>
            <w14:round/>
          </w14:textOutline>
        </w:rPr>
        <w:t xml:space="preserve">3</w:t>
      </w:r>
      <w:r>
        <w:rPr>
          <w:rFonts w:ascii="宋体" w:hAnsi="宋体" w:cs="宋体"/>
          <w:color w:val="000000" w:themeColor="text1"/>
          <w:sz w:val="24"/>
          <w14:textOutline w14:w="0" w14:cap="flat" w14:cmpd="sng" w14:algn="ctr">
            <w14:noFill/>
            <w14:prstDash w14:val="solid"/>
            <w14:round/>
          </w14:textOutline>
        </w:rPr>
        <w:t xml:space="preserve">年内因违法经营被禁止在一定期限内参加政府</w:t>
      </w:r>
      <w:r>
        <w:rPr>
          <w:rFonts w:ascii="宋体" w:hAnsi="宋体" w:cs="宋体"/>
          <w:color w:val="000000" w:themeColor="text1"/>
          <w:sz w:val="24"/>
          <w14:textOutline w14:w="0" w14:cap="flat" w14:cmpd="sng" w14:algn="ctr">
            <w14:noFill/>
            <w14:prstDash w14:val="solid"/>
            <w14:round/>
          </w14:textOutline>
        </w:rPr>
        <w:t xml:space="preserve">采购活动，期限届满的，可以参加政府采购活动。）</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六、我单位具备法律、行政法规规定的其他条件。</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七、与我单位存在</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单位负责人为同一人或者存在</w:t>
      </w:r>
      <w:r>
        <w:rPr>
          <w:rFonts w:ascii="宋体" w:hAnsi="宋体" w:cs="宋体"/>
          <w:color w:val="000000" w:themeColor="text1"/>
          <w:sz w:val="24"/>
          <w14:textOutline w14:w="0" w14:cap="flat" w14:cmpd="sng" w14:algn="ctr">
            <w14:noFill/>
            <w14:prstDash w14:val="solid"/>
            <w14:round/>
          </w14:textOutline>
        </w:rPr>
        <w:t xml:space="preserve">直接控股、管理关系</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的其他单位信息如下（如无此情形的，填写</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无</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1</w:t>
      </w:r>
      <w:r>
        <w:rPr>
          <w:rFonts w:ascii="宋体" w:hAnsi="宋体" w:cs="宋体"/>
          <w:color w:val="000000" w:themeColor="text1"/>
          <w:sz w:val="24"/>
          <w14:textOutline w14:w="0" w14:cap="flat" w14:cmpd="sng" w14:algn="ctr">
            <w14:noFill/>
            <w14:prstDash w14:val="solid"/>
            <w14:round/>
          </w14:textOutline>
        </w:rPr>
        <w:t xml:space="preserve">、与我单位的法定代表人（单位负责人）为同一人的其他单位如下：</w:t>
      </w:r>
      <w:r>
        <w:rPr>
          <w:rFonts w:eastAsia="Times New Roman"/>
          <w:color w:val="000000" w:themeColor="text1"/>
          <w:sz w:val="24"/>
          <w:u w:val="single"/>
          <w14:textOutline w14:w="0" w14:cap="flat" w14:cmpd="sng" w14:algn="ctr">
            <w14:noFill/>
            <w14:prstDash w14:val="solid"/>
            <w14:round/>
          </w14:textOutline>
        </w:rPr>
        <w:t xml:space="preserve">     </w:t>
      </w:r>
      <w:r>
        <w:rPr>
          <w:rFonts w:eastAsia="Times New Roman"/>
          <w:color w:val="000000" w:themeColor="text1"/>
          <w:sz w:val="24"/>
          <w14:textOutline w14:w="0" w14:cap="flat" w14:cmpd="sng" w14:algn="ctr">
            <w14:noFill/>
            <w14:prstDash w14:val="solid"/>
            <w14:round/>
          </w14:textOutline>
        </w:rPr>
        <w:t xml:space="preserve">          </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2</w:t>
      </w:r>
      <w:r>
        <w:rPr>
          <w:rFonts w:ascii="宋体" w:hAnsi="宋体" w:cs="宋体"/>
          <w:color w:val="000000" w:themeColor="text1"/>
          <w:sz w:val="24"/>
          <w14:textOutline w14:w="0" w14:cap="flat" w14:cmpd="sng" w14:algn="ctr">
            <w14:noFill/>
            <w14:prstDash w14:val="solid"/>
            <w14:round/>
          </w14:textOutline>
        </w:rPr>
        <w:t xml:space="preserve">、我单位直接控股的其他单位如下：</w:t>
      </w:r>
      <w:r>
        <w:rPr>
          <w:rFonts w:eastAsia="Times New Roman"/>
          <w:color w:val="000000" w:themeColor="text1"/>
          <w:sz w:val="24"/>
          <w:u w:val="single"/>
          <w14:textOutline w14:w="0" w14:cap="flat" w14:cmpd="sng" w14:algn="ctr">
            <w14:noFill/>
            <w14:prstDash w14:val="solid"/>
            <w14:round/>
          </w14:textOutline>
        </w:rPr>
        <w:t xml:space="preserve">                    </w:t>
      </w:r>
      <w:r>
        <w:rPr>
          <w:rFonts w:eastAsia="Times New Roman"/>
          <w:color w:val="000000" w:themeColor="text1"/>
          <w:sz w:val="24"/>
          <w14:textOutline w14:w="0" w14:cap="flat" w14:cmpd="sng" w14:algn="ctr">
            <w14:noFill/>
            <w14:prstDash w14:val="solid"/>
            <w14:round/>
          </w14:textOutline>
        </w:rPr>
        <w:t xml:space="preserve"> </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3</w:t>
      </w:r>
      <w:r>
        <w:rPr>
          <w:rFonts w:ascii="宋体" w:hAnsi="宋体" w:cs="宋体"/>
          <w:color w:val="000000" w:themeColor="text1"/>
          <w:sz w:val="24"/>
          <w14:textOutline w14:w="0" w14:cap="flat" w14:cmpd="sng" w14:algn="ctr">
            <w14:noFill/>
            <w14:prstDash w14:val="solid"/>
            <w14:round/>
          </w14:textOutline>
        </w:rPr>
        <w:t xml:space="preserve">、与我单位存在管理关系的其他单位如下：</w:t>
      </w:r>
      <w:r>
        <w:rPr>
          <w:rFonts w:eastAsia="Times New Roman"/>
          <w:color w:val="000000" w:themeColor="text1"/>
          <w:sz w:val="24"/>
          <w:u w:val="single"/>
          <w14:textOutline w14:w="0" w14:cap="flat" w14:cmpd="sng" w14:algn="ctr">
            <w14:noFill/>
            <w14:prstDash w14:val="solid"/>
            <w14:round/>
          </w14:textOutline>
        </w:rPr>
        <w:t xml:space="preserve">              </w:t>
      </w:r>
      <w:r>
        <w:rPr>
          <w:rFonts w:eastAsia="Times New Roman"/>
          <w:color w:val="000000" w:themeColor="text1"/>
          <w:sz w:val="24"/>
          <w14:textOutline w14:w="0" w14:cap="flat" w14:cmpd="sng" w14:algn="ctr">
            <w14:noFill/>
            <w14:prstDash w14:val="solid"/>
            <w14:round/>
          </w14:textOutline>
        </w:rPr>
        <w:t xml:space="preserve"> </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八、我单位不属于为本项目提供整体设计、规范编制或者项目管理、监理、检测等服务的供应商。</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九、我单位</w:t>
      </w:r>
      <w:r>
        <w:rPr>
          <w:rFonts w:ascii="宋体" w:hAnsi="宋体" w:cs="宋体"/>
          <w:color w:val="000000" w:themeColor="text1"/>
          <w:sz w:val="24"/>
          <w14:textOutline w14:w="0" w14:cap="flat" w14:cmpd="sng" w14:algn="ctr">
            <w14:noFill/>
            <w14:prstDash w14:val="solid"/>
            <w14:round/>
          </w14:textOutline>
        </w:rPr>
        <w:t xml:space="preserve">无以下</w:t>
      </w:r>
      <w:r>
        <w:rPr>
          <w:rFonts w:ascii="宋体" w:hAnsi="宋体" w:cs="宋体"/>
          <w:color w:val="000000" w:themeColor="text1"/>
          <w:sz w:val="24"/>
          <w14:textOutline w14:w="0" w14:cap="flat" w14:cmpd="sng" w14:algn="ctr">
            <w14:noFill/>
            <w14:prstDash w14:val="solid"/>
            <w14:round/>
          </w14:textOutline>
        </w:rPr>
        <w:t xml:space="preserve">不良信用记录情形：</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1</w:t>
      </w:r>
      <w:r>
        <w:rPr>
          <w:rFonts w:ascii="宋体" w:hAnsi="宋体" w:cs="宋体"/>
          <w:color w:val="000000" w:themeColor="text1"/>
          <w:sz w:val="24"/>
          <w14:textOutline w14:w="0" w14:cap="flat" w14:cmpd="sng" w14:algn="ctr">
            <w14:noFill/>
            <w14:prstDash w14:val="solid"/>
            <w14:round/>
          </w14:textOutline>
        </w:rPr>
        <w:t xml:space="preserve">、在</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信用中国</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网站被列入失信被执行人和重大税收违法案件当事人名单；</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2</w:t>
      </w:r>
      <w:r>
        <w:rPr>
          <w:rFonts w:ascii="宋体" w:hAnsi="宋体" w:cs="宋体"/>
          <w:color w:val="000000" w:themeColor="text1"/>
          <w:sz w:val="24"/>
          <w14:textOutline w14:w="0" w14:cap="flat" w14:cmpd="sng" w14:algn="ctr">
            <w14:noFill/>
            <w14:prstDash w14:val="solid"/>
            <w14:round/>
          </w14:textOutline>
        </w:rPr>
        <w:t xml:space="preserve">、在</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中国政府采购网</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网站被列入政府采购严重违法失信行为记录名单；</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3</w:t>
      </w:r>
      <w:r>
        <w:rPr>
          <w:rFonts w:ascii="宋体" w:hAnsi="宋体" w:cs="宋体"/>
          <w:color w:val="000000" w:themeColor="text1"/>
          <w:sz w:val="24"/>
          <w14:textOutline w14:w="0" w14:cap="flat" w14:cmpd="sng" w14:algn="ctr">
            <w14:noFill/>
            <w14:prstDash w14:val="solid"/>
            <w14:round/>
          </w14:textOutline>
        </w:rPr>
        <w:t xml:space="preserve">、不符合《</w:t>
      </w:r>
      <w:r>
        <w:rPr>
          <w:rFonts w:hint="eastAsia" w:ascii="宋体" w:hAnsi="宋体" w:cs="宋体"/>
          <w:color w:val="000000" w:themeColor="text1"/>
          <w:sz w:val="24"/>
          <w14:textOutline w14:w="0" w14:cap="flat" w14:cmpd="sng" w14:algn="ctr">
            <w14:noFill/>
            <w14:prstDash w14:val="solid"/>
            <w14:round/>
          </w14:textOutline>
        </w:rPr>
        <w:t xml:space="preserve">中华人民共和国政府采购法</w:t>
      </w:r>
      <w:r>
        <w:rPr>
          <w:rFonts w:ascii="宋体" w:hAnsi="宋体" w:cs="宋体"/>
          <w:color w:val="000000" w:themeColor="text1"/>
          <w:sz w:val="24"/>
          <w14:textOutline w14:w="0" w14:cap="flat" w14:cmpd="sng" w14:algn="ctr">
            <w14:noFill/>
            <w14:prstDash w14:val="solid"/>
            <w14:round/>
          </w14:textOutline>
        </w:rPr>
        <w:t xml:space="preserve">》第二十二条规定的条件。</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我单位保证上述声明的事项都是真实的，如有虚假，我单位愿意承担相应的法律责任，并承担因此所造成的一切损失。</w:t>
      </w:r>
      <w:r/>
    </w:p>
    <w:p>
      <w:pPr>
        <w:ind w:firstLine="480"/>
        <w:spacing w:line="460"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供应商：（加盖电子公章）</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法定代表人（或单位负责人）签字或盖章：</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eastAsia="Times New Roman"/>
          <w:color w:val="000000" w:themeColor="text1"/>
          <w:sz w:val="24"/>
          <w14:textOutline w14:w="0" w14:cap="flat" w14:cmpd="sng" w14:algn="ctr">
            <w14:noFill/>
            <w14:prstDash w14:val="solid"/>
            <w14:round/>
          </w14:textOutline>
        </w:rPr>
        <w:t xml:space="preserve">_____</w:t>
      </w:r>
      <w:r>
        <w:rPr>
          <w:rFonts w:ascii="宋体" w:hAnsi="宋体" w:cs="宋体"/>
          <w:color w:val="000000" w:themeColor="text1"/>
          <w:sz w:val="24"/>
          <w14:textOutline w14:w="0" w14:cap="flat" w14:cmpd="sng" w14:algn="ctr">
            <w14:noFill/>
            <w14:prstDash w14:val="solid"/>
            <w14:round/>
          </w14:textOutline>
        </w:rPr>
        <w:t xml:space="preserve">年</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月</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日</w:t>
      </w:r>
      <w:r>
        <w:rPr>
          <w:rFonts w:eastAsia="Times New Roman"/>
          <w:color w:val="000000" w:themeColor="text1"/>
          <w:sz w:val="24"/>
          <w14:textOutline w14:w="0" w14:cap="flat" w14:cmpd="sng" w14:algn="ctr">
            <w14:noFill/>
            <w14:prstDash w14:val="solid"/>
            <w14:round/>
          </w14:textOutline>
        </w:rPr>
        <w:t xml:space="preserve">    </w:t>
      </w:r>
      <w:r/>
    </w:p>
    <w:p>
      <w:pPr>
        <w:spacing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spacing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说明：供应商承诺不实的，依据《</w:t>
      </w:r>
      <w:r>
        <w:rPr>
          <w:rFonts w:hint="eastAsia" w:ascii="宋体" w:hAnsi="宋体" w:cs="宋体"/>
          <w:color w:val="000000" w:themeColor="text1"/>
          <w:sz w:val="24"/>
          <w14:textOutline w14:w="0" w14:cap="flat" w14:cmpd="sng" w14:algn="ctr">
            <w14:noFill/>
            <w14:prstDash w14:val="solid"/>
            <w14:round/>
          </w14:textOutline>
        </w:rPr>
        <w:t xml:space="preserve">中华人民共和国政府采购法</w:t>
      </w:r>
      <w:r>
        <w:rPr>
          <w:rFonts w:ascii="宋体" w:hAnsi="宋体" w:cs="宋体"/>
          <w:color w:val="000000" w:themeColor="text1"/>
          <w:sz w:val="24"/>
          <w14:textOutline w14:w="0" w14:cap="flat" w14:cmpd="sng" w14:algn="ctr">
            <w14:noFill/>
            <w14:prstDash w14:val="solid"/>
            <w14:round/>
          </w14:textOutline>
        </w:rPr>
        <w:t xml:space="preserve">》第七十七条</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提供虚</w:t>
      </w:r>
      <w:r>
        <w:rPr>
          <w:rFonts w:ascii="宋体" w:hAnsi="宋体" w:cs="宋体"/>
          <w:color w:val="000000" w:themeColor="text1"/>
          <w:sz w:val="24"/>
          <w14:textOutline w14:w="0" w14:cap="flat" w14:cmpd="sng" w14:algn="ctr">
            <w14:noFill/>
            <w14:prstDash w14:val="solid"/>
            <w14:round/>
          </w14:textOutline>
        </w:rPr>
        <w:t xml:space="preserve">假材料谋取入围、成交的</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有关规定予以处理。</w:t>
      </w:r>
      <w:r/>
    </w:p>
    <w:p>
      <w:pPr>
        <w:rPr>
          <w:rFonts w:ascii="黑体" w:hAnsi="黑体" w:eastAsia="黑体"/>
          <w:i/>
          <w:color w:val="000000" w:themeColor="text1"/>
          <w:sz w:val="32"/>
          <w:szCs w:val="32"/>
          <w:u w:val="single"/>
          <w14:textOutline w14:w="0" w14:cap="flat" w14:cmpd="sng" w14:algn="ctr">
            <w14:noFill/>
            <w14:prstDash w14:val="solid"/>
            <w14:round/>
          </w14:textOutline>
        </w:rPr>
      </w:pPr>
      <w:r>
        <w:rPr>
          <w:rFonts w:ascii="黑体" w:hAnsi="黑体" w:eastAsia="黑体"/>
          <w:i/>
          <w:color w:val="000000" w:themeColor="text1"/>
          <w:sz w:val="32"/>
          <w:szCs w:val="32"/>
          <w:u w:val="single"/>
          <w14:textOutline w14:w="0" w14:cap="flat" w14:cmpd="sng" w14:algn="ctr">
            <w14:noFill/>
            <w14:prstDash w14:val="solid"/>
            <w14:round/>
          </w14:textOutline>
        </w:rPr>
      </w:r>
      <w:r/>
    </w:p>
    <w:p>
      <w:pPr>
        <w:rPr>
          <w:rFonts w:ascii="黑体" w:hAnsi="黑体" w:eastAsia="黑体"/>
          <w:i/>
          <w:color w:val="000000" w:themeColor="text1"/>
          <w:sz w:val="32"/>
          <w:szCs w:val="32"/>
          <w:u w:val="single"/>
          <w14:textOutline w14:w="0" w14:cap="flat" w14:cmpd="sng" w14:algn="ctr">
            <w14:noFill/>
            <w14:prstDash w14:val="solid"/>
            <w14:round/>
          </w14:textOutline>
        </w:rPr>
      </w:pPr>
      <w:r>
        <w:rPr>
          <w:rFonts w:ascii="黑体" w:hAnsi="黑体" w:eastAsia="黑体"/>
          <w:i/>
          <w:color w:val="000000" w:themeColor="text1"/>
          <w:sz w:val="32"/>
          <w:szCs w:val="32"/>
          <w:u w:val="single"/>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bookmarkStart w:id="249" w:name="_Toc130823900"/>
      <w:r/>
      <w:bookmarkStart w:id="250" w:name="_Toc130823814"/>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二、特定资格要求的证明文件</w:t>
      </w:r>
      <w:bookmarkEnd w:id="249"/>
      <w:r/>
      <w:bookmarkEnd w:id="250"/>
      <w:r/>
      <w:r/>
    </w:p>
    <w:p>
      <w:pPr>
        <w:ind w:firstLine="560"/>
        <w:spacing w:line="560" w:lineRule="atLeast"/>
        <w:rPr>
          <w:rFonts w:asciiTheme="minorEastAsia" w:hAnsiTheme="minorEastAsia" w:eastAsiaTheme="minorEastAsia"/>
          <w:bCs/>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分包</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特定资格要求：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、申请供应商须具有公安部门颁发的且在有效期内的《特种行业许可证》（经营范围含住宿），提供扫描件；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、申请供应商须具有市场监督部门颁发的且在有效期内的《卫生许可证》或相关卫生许可证明，提供扫描件；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、申请供应商必须具有有效的《食品经营许可证》，提供扫描件；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、申请供应商必须具有《消防安全许可证》或相关消防安全证明，提供扫描件；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、申请供应商如不具有法人资格的分（支）公司申请本框架协议的，必须取得具有法人资格上级公司的项目授权文件（格式见附件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、申请供应商须具备承办市级三类（含）以上会议的能力，具有中型会议室（至少能容纳</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100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人（含）以上专用或多功能会议室）及固定小型会议室，承诺能提供全部客房和会议室，并优先提供最新房间及会议室，提供承诺书、一张及以上现场图片（格式见附件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、申请供应商须接受本次会议定点场所价格和服务要求，提供承诺书（格式见附件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8</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、根据省有关规定，申请供应商须为溧阳市范围内注册的定点场所，以</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《供应商资格声明函》为准。</w:t>
      </w:r>
      <w:r/>
    </w:p>
    <w:p>
      <w:pPr>
        <w:ind w:firstLine="560"/>
        <w:spacing w:line="560" w:lineRule="atLeast"/>
        <w:rPr>
          <w:rFonts w:asciiTheme="minorEastAsia" w:hAnsiTheme="minorEastAsia" w:eastAsiaTheme="minorEastAsia"/>
          <w:bCs/>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分包</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bCs/>
          <w:color w:val="000000" w:themeColor="text1"/>
          <w:sz w:val="28"/>
          <w:szCs w:val="28"/>
          <w14:textOutline w14:w="0" w14:cap="flat" w14:cmpd="sng" w14:algn="ctr">
            <w14:noFill/>
            <w14:prstDash w14:val="solid"/>
            <w14:round/>
          </w14:textOutline>
        </w:rPr>
        <w:t xml:space="preserve">特定资格要求：</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、申请供应商须具有市场监督部门颁发的且在有效期内的《卫生许可证》或相关卫生许可证明，提供扫描件；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2</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、申请供应商必须具有有效的《食品经营许可证》，提供扫描件；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、申请供应商必须具有《消防安全许可证》或相关消防安全证明，提</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供扫描件；</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、申请供应商如不具有法人资格的分（支）公司申请本框架协议的，必须取得具有法人资格上级公司的项目授权文件（格式见附件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1</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、申请供应商须具备承办市级三类会议的能力，具有至少能容纳</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50</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人（含）以上专用或多功能会议室及固定小型</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会议室，承诺能提供全部会议室，并优先提供最新会议室，提供承诺书、一张及以上现场图片（格式见附件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3</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6</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、申请供应商须接受本次会议定点场所价格和服务要求，提供承诺书（格式见附件</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4</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w:t>
      </w:r>
      <w:r/>
    </w:p>
    <w:p>
      <w:pPr>
        <w:ind w:firstLine="560"/>
        <w:spacing w:line="560" w:lineRule="atLeast"/>
        <w:rPr>
          <w:rFonts w:asciiTheme="minorEastAsia" w:hAnsiTheme="minorEastAsia" w:eastAsiaTheme="minorEastAsia"/>
          <w:color w:val="000000" w:themeColor="text1"/>
          <w:sz w:val="28"/>
          <w:szCs w:val="28"/>
          <w14:textOutline w14:w="0" w14:cap="flat" w14:cmpd="sng" w14:algn="ctr">
            <w14:noFill/>
            <w14:prstDash w14:val="solid"/>
            <w14:round/>
          </w14:textOutline>
        </w:rPr>
      </w:pP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7</w:t>
      </w:r>
      <w:r>
        <w:rPr>
          <w:rFonts w:hint="eastAsia" w:asciiTheme="minorEastAsia" w:hAnsiTheme="minorEastAsia" w:eastAsiaTheme="minorEastAsia"/>
          <w:color w:val="000000" w:themeColor="text1"/>
          <w:sz w:val="28"/>
          <w:szCs w:val="28"/>
          <w14:textOutline w14:w="0" w14:cap="flat" w14:cmpd="sng" w14:algn="ctr">
            <w14:noFill/>
            <w14:prstDash w14:val="solid"/>
            <w14:round/>
          </w14:textOutline>
        </w:rPr>
        <w:t xml:space="preserve">、根据省有关规定，申请供应商须为溧阳市范围内注册的定点场所，以《供应商资格声明函》为准。</w:t>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spacing w:line="460" w:lineRule="exact"/>
        <w:rPr>
          <w:rFonts w:ascii="宋体" w:hAnsi="宋体"/>
          <w:color w:val="000000" w:themeColor="text1"/>
          <w:sz w:val="24"/>
          <w14:textOutline w14:w="0" w14:cap="flat" w14:cmpd="sng" w14:algn="ctr">
            <w14:noFill/>
            <w14:prstDash w14:val="solid"/>
            <w14:round/>
          </w14:textOutline>
        </w:rPr>
      </w:pPr>
      <w:r>
        <w:rPr>
          <w:rFonts w:ascii="宋体" w:hAnsi="宋体"/>
          <w:color w:val="000000" w:themeColor="text1"/>
          <w:sz w:val="24"/>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bookmarkStart w:id="251" w:name="_Toc130823901"/>
      <w:r/>
      <w:bookmarkStart w:id="252" w:name="_Toc130823815"/>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三、</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 </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响应函（实质性格式）</w:t>
      </w:r>
      <w:bookmarkEnd w:id="251"/>
      <w:r/>
      <w:bookmarkEnd w:id="252"/>
      <w:r/>
      <w:r/>
    </w:p>
    <w:p>
      <w:pPr>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jc w:val="center"/>
        <w:spacing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6"/>
          <w14:textOutline w14:w="0" w14:cap="flat" w14:cmpd="sng" w14:algn="ctr">
            <w14:noFill/>
            <w14:prstDash w14:val="solid"/>
            <w14:round/>
          </w14:textOutline>
        </w:rPr>
        <w:t xml:space="preserve">响应函</w:t>
      </w:r>
      <w:r/>
    </w:p>
    <w:p>
      <w:pPr>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致：</w:t>
      </w:r>
      <w:r>
        <w:rPr>
          <w:rFonts w:hint="eastAsia" w:ascii="宋体" w:hAnsi="宋体" w:cs="宋体"/>
          <w:color w:val="000000" w:themeColor="text1"/>
          <w:sz w:val="24"/>
          <w:u w:val="single"/>
          <w14:textOutline w14:w="0" w14:cap="flat" w14:cmpd="sng" w14:algn="ctr">
            <w14:noFill/>
            <w14:prstDash w14:val="solid"/>
            <w14:round/>
          </w14:textOutline>
        </w:rPr>
        <w:t xml:space="preserve">溧阳</w:t>
      </w:r>
      <w:r>
        <w:rPr>
          <w:rFonts w:ascii="宋体" w:hAnsi="宋体" w:cs="宋体"/>
          <w:color w:val="000000" w:themeColor="text1"/>
          <w:sz w:val="24"/>
          <w:u w:val="single"/>
          <w14:textOutline w14:w="0" w14:cap="flat" w14:cmpd="sng" w14:algn="ctr">
            <w14:noFill/>
            <w14:prstDash w14:val="solid"/>
            <w14:round/>
          </w14:textOutline>
        </w:rPr>
        <w:t xml:space="preserve">市政府采购中心</w:t>
      </w:r>
      <w:r/>
    </w:p>
    <w:p>
      <w:pPr>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ind w:firstLine="408"/>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我方参加你方就</w:t>
      </w:r>
      <w:r>
        <w:rPr>
          <w:rFonts w:eastAsia="Times New Roman"/>
          <w:color w:val="000000" w:themeColor="text1"/>
          <w:sz w:val="24"/>
          <w14:textOutline w14:w="0" w14:cap="flat" w14:cmpd="sng" w14:algn="ctr">
            <w14:noFill/>
            <w14:prstDash w14:val="solid"/>
            <w14:round/>
          </w14:textOutline>
        </w:rPr>
        <w:t xml:space="preserve">___________</w:t>
      </w:r>
      <w:r>
        <w:rPr>
          <w:rFonts w:ascii="宋体" w:hAnsi="宋体" w:cs="宋体"/>
          <w:color w:val="000000" w:themeColor="text1"/>
          <w:sz w:val="24"/>
          <w14:textOutline w14:w="0" w14:cap="flat" w14:cmpd="sng" w14:algn="ctr">
            <w14:noFill/>
            <w14:prstDash w14:val="solid"/>
            <w14:round/>
          </w14:textOutline>
        </w:rPr>
        <w:t xml:space="preserve">（项目名称，项目编号</w:t>
      </w:r>
      <w:r>
        <w:rPr>
          <w:rFonts w:eastAsia="Times New Roman"/>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包号）组织的采购活动，并对此项目进行响应。</w:t>
      </w:r>
      <w:r/>
    </w:p>
    <w:p>
      <w:pPr>
        <w:ind w:firstLine="408"/>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1. </w:t>
      </w:r>
      <w:r>
        <w:rPr>
          <w:rFonts w:ascii="宋体" w:hAnsi="宋体" w:cs="宋体"/>
          <w:color w:val="000000" w:themeColor="text1"/>
          <w:sz w:val="24"/>
          <w14:textOutline w14:w="0" w14:cap="flat" w14:cmpd="sng" w14:algn="ctr">
            <w14:noFill/>
            <w14:prstDash w14:val="solid"/>
            <w14:round/>
          </w14:textOutline>
        </w:rPr>
        <w:t xml:space="preserve">我方已详细审查全部征集文件，自愿参与响应并承诺如下：</w:t>
      </w:r>
      <w:r/>
    </w:p>
    <w:p>
      <w:pPr>
        <w:ind w:left="360" w:firstLine="72"/>
        <w:spacing w:line="85" w:lineRule="atLeast"/>
        <w:tabs>
          <w:tab w:val="left" w:pos="720" w:leader="none"/>
          <w:tab w:val="left" w:pos="90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14:textOutline w14:w="0" w14:cap="flat" w14:cmpd="sng" w14:algn="ctr">
            <w14:noFill/>
            <w14:prstDash w14:val="solid"/>
            <w14:round/>
          </w14:textOutline>
        </w:rPr>
        <w:t xml:space="preserve">1</w:t>
      </w:r>
      <w:r>
        <w:rPr>
          <w:rFonts w:ascii="宋体" w:hAnsi="宋体" w:cs="宋体"/>
          <w:color w:val="000000" w:themeColor="text1"/>
          <w:sz w:val="24"/>
          <w14:textOutline w14:w="0" w14:cap="flat" w14:cmpd="sng" w14:algn="ctr">
            <w14:noFill/>
            <w14:prstDash w14:val="solid"/>
            <w14:round/>
          </w14:textOutline>
        </w:rPr>
        <w:t xml:space="preserve">）除框架协议条款及采购需求偏离表列出的偏离外，我方响应征集文件的全部要求。</w:t>
      </w:r>
      <w:r/>
    </w:p>
    <w:p>
      <w:pPr>
        <w:ind w:firstLine="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w:t>
      </w:r>
      <w:r>
        <w:rPr>
          <w:rFonts w:eastAsia="Times New Roman"/>
          <w:color w:val="000000" w:themeColor="text1"/>
          <w:sz w:val="24"/>
          <w14:textOutline w14:w="0" w14:cap="flat" w14:cmpd="sng" w14:algn="ctr">
            <w14:noFill/>
            <w14:prstDash w14:val="solid"/>
            <w14:round/>
          </w14:textOutline>
        </w:rPr>
        <w:t xml:space="preserve">2</w:t>
      </w:r>
      <w:r>
        <w:rPr>
          <w:rFonts w:ascii="宋体" w:hAnsi="宋体" w:cs="宋体"/>
          <w:color w:val="000000" w:themeColor="text1"/>
          <w:sz w:val="24"/>
          <w14:textOutline w14:w="0" w14:cap="flat" w14:cmpd="sng" w14:algn="ctr">
            <w14:noFill/>
            <w14:prstDash w14:val="solid"/>
            <w14:round/>
          </w14:textOutline>
        </w:rPr>
        <w:t xml:space="preserve">）我方已提供的全部文件资料是真实、准确的，并对此承担一切法律后果。</w:t>
      </w:r>
      <w:r/>
    </w:p>
    <w:p>
      <w:pPr>
        <w:ind w:firstLine="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w:t>
      </w:r>
      <w:r>
        <w:rPr>
          <w:rFonts w:eastAsia="Times New Roman"/>
          <w:color w:val="000000" w:themeColor="text1"/>
          <w:sz w:val="24"/>
          <w14:textOutline w14:w="0" w14:cap="flat" w14:cmpd="sng" w14:algn="ctr">
            <w14:noFill/>
            <w14:prstDash w14:val="solid"/>
            <w14:round/>
          </w14:textOutline>
        </w:rPr>
        <w:t xml:space="preserve">3</w:t>
      </w:r>
      <w:r>
        <w:rPr>
          <w:rFonts w:ascii="宋体" w:hAnsi="宋体" w:cs="宋体"/>
          <w:color w:val="000000" w:themeColor="text1"/>
          <w:sz w:val="24"/>
          <w14:textOutline w14:w="0" w14:cap="flat" w14:cmpd="sng" w14:algn="ctr">
            <w14:noFill/>
            <w14:prstDash w14:val="solid"/>
            <w14:round/>
          </w14:textOutline>
        </w:rPr>
        <w:t xml:space="preserve">）如我方入围，我方将在法律规定的期限内与你方签订框架协议，按照征集文件要求提交履约保证金，并在框架协议约定的期限内完成框架协议规定的全部义务。</w:t>
      </w:r>
      <w:r/>
    </w:p>
    <w:p>
      <w:pPr>
        <w:ind w:left="420"/>
        <w:spacing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2. </w:t>
      </w:r>
      <w:r>
        <w:rPr>
          <w:rFonts w:ascii="宋体" w:hAnsi="宋体" w:cs="宋体"/>
          <w:color w:val="000000" w:themeColor="text1"/>
          <w:sz w:val="24"/>
          <w14:textOutline w14:w="0" w14:cap="flat" w14:cmpd="sng" w14:algn="ctr">
            <w14:noFill/>
            <w14:prstDash w14:val="solid"/>
            <w14:round/>
          </w14:textOutline>
        </w:rPr>
        <w:t xml:space="preserve">其他补充条款（如有）：</w:t>
      </w:r>
      <w:r>
        <w:rPr>
          <w:rFonts w:eastAsia="Times New Roman"/>
          <w:color w:val="000000" w:themeColor="text1"/>
          <w:sz w:val="24"/>
          <w14:textOutline w14:w="0" w14:cap="flat" w14:cmpd="sng" w14:algn="ctr">
            <w14:noFill/>
            <w14:prstDash w14:val="solid"/>
            <w14:round/>
          </w14:textOutline>
        </w:rPr>
        <w:t xml:space="preserve">___________</w:t>
      </w:r>
      <w:r>
        <w:rPr>
          <w:rFonts w:ascii="宋体" w:hAnsi="宋体" w:cs="宋体"/>
          <w:color w:val="000000" w:themeColor="text1"/>
          <w:sz w:val="24"/>
          <w14:textOutline w14:w="0" w14:cap="flat" w14:cmpd="sng" w14:algn="ctr">
            <w14:noFill/>
            <w14:prstDash w14:val="solid"/>
            <w14:round/>
          </w14:textOutline>
        </w:rPr>
        <w:t xml:space="preserve">。</w:t>
      </w:r>
      <w:r/>
    </w:p>
    <w:p>
      <w:pPr>
        <w:ind w:firstLine="480"/>
        <w:spacing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与本响应有关的一切正式往来信函请寄：</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地址</w:t>
      </w:r>
      <w:r>
        <w:rPr>
          <w:rFonts w:eastAsia="Times New Roman"/>
          <w:color w:val="000000" w:themeColor="text1"/>
          <w:sz w:val="24"/>
          <w14:textOutline w14:w="0" w14:cap="flat" w14:cmpd="sng" w14:algn="ctr">
            <w14:noFill/>
            <w14:prstDash w14:val="solid"/>
            <w14:round/>
          </w14:textOutline>
        </w:rPr>
        <w:t xml:space="preserve">_________________________     </w:t>
      </w:r>
      <w:r>
        <w:rPr>
          <w:rFonts w:ascii="宋体" w:hAnsi="宋体" w:cs="宋体"/>
          <w:color w:val="000000" w:themeColor="text1"/>
          <w:sz w:val="24"/>
          <w14:textOutline w14:w="0" w14:cap="flat" w14:cmpd="sng" w14:algn="ctr">
            <w14:noFill/>
            <w14:prstDash w14:val="solid"/>
            <w14:round/>
          </w14:textOutline>
        </w:rPr>
        <w:t xml:space="preserve">传真</w:t>
      </w:r>
      <w:r>
        <w:rPr>
          <w:rFonts w:eastAsia="Times New Roman"/>
          <w:color w:val="000000" w:themeColor="text1"/>
          <w:sz w:val="24"/>
          <w14:textOutline w14:w="0" w14:cap="flat" w14:cmpd="sng" w14:algn="ctr">
            <w14:noFill/>
            <w14:prstDash w14:val="solid"/>
            <w14:round/>
          </w14:textOutline>
        </w:rPr>
        <w:t xml:space="preserve">____________________________</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电话</w:t>
      </w:r>
      <w:r>
        <w:rPr>
          <w:rFonts w:eastAsia="Times New Roman"/>
          <w:color w:val="000000" w:themeColor="text1"/>
          <w:sz w:val="24"/>
          <w14:textOutline w14:w="0" w14:cap="flat" w14:cmpd="sng" w14:algn="ctr">
            <w14:noFill/>
            <w14:prstDash w14:val="solid"/>
            <w14:round/>
          </w14:textOutline>
        </w:rPr>
        <w:t xml:space="preserve">_________________________     </w:t>
      </w:r>
      <w:r>
        <w:rPr>
          <w:rFonts w:ascii="宋体" w:hAnsi="宋体" w:cs="宋体"/>
          <w:color w:val="000000" w:themeColor="text1"/>
          <w:sz w:val="24"/>
          <w14:textOutline w14:w="0" w14:cap="flat" w14:cmpd="sng" w14:algn="ctr">
            <w14:noFill/>
            <w14:prstDash w14:val="solid"/>
            <w14:round/>
          </w14:textOutline>
        </w:rPr>
        <w:t xml:space="preserve">电子函件</w:t>
      </w:r>
      <w:r>
        <w:rPr>
          <w:rFonts w:eastAsia="Times New Roman"/>
          <w:color w:val="000000" w:themeColor="text1"/>
          <w:sz w:val="24"/>
          <w14:textOutline w14:w="0" w14:cap="flat" w14:cmpd="sng" w14:algn="ctr">
            <w14:noFill/>
            <w14:prstDash w14:val="solid"/>
            <w14:round/>
          </w14:textOutline>
        </w:rPr>
        <w:t xml:space="preserve">________________________</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___________</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eastAsia="Times New Roman"/>
          <w:color w:val="000000" w:themeColor="text1"/>
          <w:sz w:val="24"/>
          <w14:textOutline w14:w="0" w14:cap="flat" w14:cmpd="sng" w14:algn="ctr">
            <w14:noFill/>
            <w14:prstDash w14:val="solid"/>
            <w14:round/>
          </w14:textOutline>
        </w:rPr>
        <w:t xml:space="preserve">_____</w:t>
      </w:r>
      <w:r>
        <w:rPr>
          <w:rFonts w:ascii="宋体" w:hAnsi="宋体" w:cs="宋体"/>
          <w:color w:val="000000" w:themeColor="text1"/>
          <w:sz w:val="24"/>
          <w14:textOutline w14:w="0" w14:cap="flat" w14:cmpd="sng" w14:algn="ctr">
            <w14:noFill/>
            <w14:prstDash w14:val="solid"/>
            <w14:round/>
          </w14:textOutline>
        </w:rPr>
        <w:t xml:space="preserve">年</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月</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日</w:t>
      </w:r>
      <w:r>
        <w:rPr>
          <w:rFonts w:eastAsia="Times New Roman"/>
          <w:color w:val="000000" w:themeColor="text1"/>
          <w:sz w:val="24"/>
          <w14:textOutline w14:w="0" w14:cap="flat" w14:cmpd="sng" w14:algn="ctr">
            <w14:noFill/>
            <w14:prstDash w14:val="solid"/>
            <w14:round/>
          </w14:textOutline>
        </w:rPr>
        <w:t xml:space="preserve">    </w:t>
      </w:r>
      <w:r/>
    </w:p>
    <w:p>
      <w:pPr>
        <w:ind w:left="420"/>
        <w:spacing w:line="85" w:lineRule="atLeast"/>
        <w:tabs>
          <w:tab w:val="left" w:pos="5580" w:leader="none"/>
        </w:tabs>
        <w:rPr>
          <w:rFonts w:eastAsia="Times New Roman"/>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u w:val="single"/>
          <w14:textOutline w14:w="0" w14:cap="flat" w14:cmpd="sng" w14:algn="ctr">
            <w14:noFill/>
            <w14:prstDash w14:val="solid"/>
            <w14:round/>
          </w14:textOutline>
        </w:rPr>
      </w:r>
      <w:r/>
    </w:p>
    <w:p>
      <w:pPr>
        <w:ind w:left="420"/>
        <w:spacing w:line="85" w:lineRule="atLeast"/>
        <w:tabs>
          <w:tab w:val="left" w:pos="5580" w:leader="none"/>
        </w:tabs>
        <w:rPr>
          <w:rFonts w:eastAsiaTheme="minorEastAsia"/>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u w:val="single"/>
          <w14:textOutline w14:w="0" w14:cap="flat" w14:cmpd="sng" w14:algn="ctr">
            <w14:noFill/>
            <w14:prstDash w14:val="solid"/>
            <w14:round/>
          </w14:textOutline>
        </w:rPr>
      </w:r>
      <w:r/>
    </w:p>
    <w:p>
      <w:pPr>
        <w:ind w:left="420"/>
        <w:spacing w:line="85" w:lineRule="atLeast"/>
        <w:tabs>
          <w:tab w:val="left" w:pos="5580" w:leader="none"/>
        </w:tabs>
        <w:rPr>
          <w:rFonts w:eastAsiaTheme="minorEastAsia"/>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u w:val="single"/>
          <w14:textOutline w14:w="0" w14:cap="flat" w14:cmpd="sng" w14:algn="ctr">
            <w14:noFill/>
            <w14:prstDash w14:val="solid"/>
            <w14:round/>
          </w14:textOutline>
        </w:rPr>
      </w:r>
      <w:r/>
    </w:p>
    <w:p>
      <w:pPr>
        <w:ind w:left="420"/>
        <w:spacing w:line="85" w:lineRule="atLeast"/>
        <w:tabs>
          <w:tab w:val="left" w:pos="5580" w:leader="none"/>
        </w:tabs>
        <w:rPr>
          <w:rFonts w:eastAsiaTheme="minorEastAsia"/>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sz w:val="24"/>
          <w:u w:val="single"/>
          <w14:textOutline w14:w="0" w14:cap="flat" w14:cmpd="sng" w14:algn="ctr">
            <w14:noFill/>
            <w14:prstDash w14:val="solid"/>
            <w14:round/>
          </w14:textOutline>
        </w:rPr>
        <w:t xml:space="preserve">注：上述</w:t>
      </w:r>
      <w:r>
        <w:rPr>
          <w:rFonts w:ascii="宋体" w:hAnsi="宋体" w:cs="宋体"/>
          <w:color w:val="000000" w:themeColor="text1"/>
          <w:sz w:val="24"/>
          <w:u w:val="single"/>
          <w14:textOutline w14:w="0" w14:cap="flat" w14:cmpd="sng" w14:algn="ctr">
            <w14:noFill/>
            <w14:prstDash w14:val="solid"/>
            <w14:round/>
          </w14:textOutline>
        </w:rPr>
        <w:t xml:space="preserve">电话</w:t>
      </w:r>
      <w:r>
        <w:rPr>
          <w:rFonts w:hint="eastAsia" w:ascii="宋体" w:hAnsi="宋体" w:cs="宋体"/>
          <w:color w:val="000000" w:themeColor="text1"/>
          <w:sz w:val="24"/>
          <w:u w:val="single"/>
          <w14:textOutline w14:w="0" w14:cap="flat" w14:cmpd="sng" w14:algn="ctr">
            <w14:noFill/>
            <w14:prstDash w14:val="solid"/>
            <w14:round/>
          </w14:textOutline>
        </w:rPr>
        <w:t xml:space="preserve">请填写能直接处理本次征集活动的联系人电话，请勿填写定点场所大堂或其他需转机号码。</w:t>
      </w:r>
      <w:r/>
    </w:p>
    <w:p>
      <w:pPr>
        <w:ind w:left="420"/>
        <w:spacing w:line="85" w:lineRule="atLeast"/>
        <w:tabs>
          <w:tab w:val="left" w:pos="5580" w:leader="none"/>
        </w:tabs>
        <w:rPr>
          <w:rFonts w:eastAsiaTheme="minorEastAsia"/>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u w:val="single"/>
          <w14:textOutline w14:w="0" w14:cap="flat" w14:cmpd="sng" w14:algn="ctr">
            <w14:noFill/>
            <w14:prstDash w14:val="solid"/>
            <w14:round/>
          </w14:textOutline>
        </w:rPr>
      </w:r>
      <w:r/>
    </w:p>
    <w:p>
      <w:pPr>
        <w:ind w:left="420"/>
        <w:spacing w:line="85" w:lineRule="atLeast"/>
        <w:tabs>
          <w:tab w:val="left" w:pos="5580" w:leader="none"/>
        </w:tabs>
        <w:rPr>
          <w:rFonts w:eastAsiaTheme="minorEastAsia"/>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bookmarkStart w:id="253" w:name="_Toc130823902"/>
      <w:r/>
      <w:bookmarkStart w:id="254" w:name="_Toc130823816"/>
      <w:r/>
      <w:bookmarkStart w:id="255" w:name="_Toc120614284"/>
      <w:r/>
      <w:bookmarkEnd w:id="240"/>
      <w:r/>
      <w:bookmarkEnd w:id="241"/>
      <w:r/>
      <w:bookmarkEnd w:id="242"/>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四、法定代表人资格证明书（实质性格式）</w:t>
      </w:r>
      <w:bookmarkEnd w:id="253"/>
      <w:r/>
      <w:bookmarkEnd w:id="254"/>
      <w:r/>
      <w:r/>
    </w:p>
    <w:p>
      <w:pPr>
        <w:jc w:val="center"/>
        <w:spacing w:line="85" w:lineRule="atLeast"/>
        <w:rPr>
          <w:rFonts w:ascii="宋体" w:hAnsi="宋体" w:cs="宋体"/>
          <w:color w:val="000000" w:themeColor="text1"/>
          <w:sz w:val="32"/>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14:textOutline w14:w="0" w14:cap="flat" w14:cmpd="sng" w14:algn="ctr">
            <w14:noFill/>
            <w14:prstDash w14:val="solid"/>
            <w14:round/>
          </w14:textOutline>
        </w:rPr>
      </w:r>
      <w:r/>
    </w:p>
    <w:p>
      <w:pPr>
        <w:jc w:val="center"/>
        <w:spacing w:line="8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2"/>
          <w14:textOutline w14:w="0" w14:cap="flat" w14:cmpd="sng" w14:algn="ctr">
            <w14:noFill/>
            <w14:prstDash w14:val="solid"/>
            <w14:round/>
          </w14:textOutline>
        </w:rPr>
        <w:t xml:space="preserve">法定代表人资格证明书</w:t>
      </w:r>
      <w:r/>
    </w:p>
    <w:p>
      <w:pP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单位名称</w:t>
      </w:r>
      <w:r>
        <w:rPr>
          <w:rFonts w:ascii="宋体" w:hAnsi="宋体" w:cs="宋体"/>
          <w:color w:val="000000" w:themeColor="text1"/>
          <w:sz w:val="24"/>
          <w14:textOutline w14:w="0" w14:cap="flat" w14:cmpd="sng" w14:algn="ctr">
            <w14:noFill/>
            <w14:prstDash w14:val="solid"/>
            <w14:round/>
          </w14:textOutline>
        </w:rPr>
        <w:t xml:space="preserve">:</w:t>
      </w:r>
      <w:r/>
    </w:p>
    <w:p>
      <w:pP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地址</w:t>
      </w:r>
      <w:r>
        <w:rPr>
          <w:rFonts w:ascii="宋体" w:hAnsi="宋体" w:cs="宋体"/>
          <w:color w:val="000000" w:themeColor="text1"/>
          <w:sz w:val="24"/>
          <w14:textOutline w14:w="0" w14:cap="flat" w14:cmpd="sng" w14:algn="ctr">
            <w14:noFill/>
            <w14:prstDash w14:val="solid"/>
            <w14:round/>
          </w14:textOutline>
        </w:rPr>
        <w:t xml:space="preserve">:</w:t>
      </w:r>
      <w:r/>
    </w:p>
    <w:p>
      <w:pP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姓名</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性别</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年龄</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职务</w:t>
      </w:r>
      <w:r>
        <w:rPr>
          <w:rFonts w:ascii="宋体" w:hAnsi="宋体" w:cs="宋体"/>
          <w:color w:val="000000" w:themeColor="text1"/>
          <w:sz w:val="24"/>
          <w14:textOutline w14:w="0" w14:cap="flat" w14:cmpd="sng" w14:algn="ctr">
            <w14:noFill/>
            <w14:prstDash w14:val="solid"/>
            <w14:round/>
          </w14:textOutline>
        </w:rPr>
        <w:t xml:space="preserve">:</w:t>
      </w:r>
      <w:r/>
    </w:p>
    <w:p>
      <w:pP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系</w:t>
      </w:r>
      <w:r>
        <w:rPr>
          <w:rFonts w:ascii="宋体" w:hAnsi="宋体" w:cs="宋体"/>
          <w:color w:val="000000" w:themeColor="text1"/>
          <w:sz w:val="24"/>
          <w:u w:val="single"/>
          <w14:textOutline w14:w="0" w14:cap="flat" w14:cmpd="sng" w14:algn="ctr">
            <w14:noFill/>
            <w14:prstDash w14:val="solid"/>
            <w14:round/>
          </w14:textOutline>
        </w:rPr>
        <w:t xml:space="preserve">（响应单位名称）</w:t>
      </w:r>
      <w:r>
        <w:rPr>
          <w:rFonts w:ascii="宋体" w:hAnsi="宋体" w:cs="宋体"/>
          <w:color w:val="000000" w:themeColor="text1"/>
          <w:sz w:val="24"/>
          <w14:textOutline w14:w="0" w14:cap="flat" w14:cmpd="sng" w14:algn="ctr">
            <w14:noFill/>
            <w14:prstDash w14:val="solid"/>
            <w14:round/>
          </w14:textOutline>
        </w:rPr>
        <w:t xml:space="preserve">的法定代表人。为参与</w:t>
      </w:r>
      <w:r>
        <w:rPr>
          <w:rFonts w:ascii="宋体" w:hAnsi="宋体" w:cs="宋体"/>
          <w:color w:val="000000" w:themeColor="text1"/>
          <w:sz w:val="24"/>
          <w:u w:val="single"/>
          <w14:textOutline w14:w="0" w14:cap="flat" w14:cmpd="sng" w14:algn="ctr">
            <w14:noFill/>
            <w14:prstDash w14:val="solid"/>
            <w14:round/>
          </w14:textOutline>
        </w:rPr>
        <w:t xml:space="preserve">（项目名称）</w:t>
      </w:r>
      <w:r>
        <w:rPr>
          <w:rFonts w:ascii="宋体" w:hAnsi="宋体" w:cs="宋体"/>
          <w:color w:val="000000" w:themeColor="text1"/>
          <w:sz w:val="24"/>
          <w14:textOutline w14:w="0" w14:cap="flat" w14:cmpd="sng" w14:algn="ctr">
            <w14:noFill/>
            <w14:prstDash w14:val="solid"/>
            <w14:round/>
          </w14:textOutline>
        </w:rPr>
        <w:t xml:space="preserve">的政府采购活动，签署、澄清确认、递交、撤回、修改上述项目的响应文件、进行框架协议谈判、签署框架协议和处理与之有关的一切事务。</w:t>
      </w:r>
      <w:r/>
    </w:p>
    <w:p>
      <w:pP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特此证明。</w:t>
      </w:r>
      <w:r/>
    </w:p>
    <w:p>
      <w:pP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p>
      <w:pPr>
        <w:ind w:right="-46"/>
        <w:spacing w:line="137"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楷体_GB2312" w:hAnsi="楷体_GB2312" w:eastAsia="楷体_GB2312" w:cs="楷体_GB2312"/>
          <w:color w:val="000000" w:themeColor="text1"/>
          <w:sz w:val="28"/>
          <w14:textOutline w14:w="0" w14:cap="flat" w14:cmpd="sng" w14:algn="ctr">
            <w14:noFill/>
            <w14:prstDash w14:val="solid"/>
            <w14:round/>
          </w14:textOutline>
        </w:rPr>
        <w:t xml:space="preserve">附：</w:t>
      </w:r>
      <w:r>
        <w:rPr>
          <w:rFonts w:ascii="楷体_GB2312" w:hAnsi="楷体_GB2312" w:eastAsia="楷体_GB2312" w:cs="楷体_GB2312"/>
          <w:color w:val="000000" w:themeColor="text1"/>
          <w:sz w:val="28"/>
          <w14:textOutline w14:w="0" w14:cap="flat" w14:cmpd="sng" w14:algn="ctr">
            <w14:noFill/>
            <w14:prstDash w14:val="solid"/>
            <w14:round/>
          </w14:textOutline>
        </w:rPr>
        <w:t xml:space="preserve">法</w:t>
      </w:r>
      <w:r>
        <w:rPr>
          <w:rFonts w:ascii="楷体_GB2312" w:hAnsi="楷体_GB2312" w:eastAsia="楷体_GB2312" w:cs="楷体_GB2312"/>
          <w:color w:val="000000" w:themeColor="text1"/>
          <w:sz w:val="28"/>
          <w14:textOutline w14:w="0" w14:cap="flat" w14:cmpd="sng" w14:algn="ctr">
            <w14:noFill/>
            <w14:prstDash w14:val="solid"/>
            <w14:round/>
          </w14:textOutline>
        </w:rPr>
        <w:t xml:space="preserve">定</w:t>
      </w:r>
      <w:r>
        <w:rPr>
          <w:rFonts w:ascii="楷体_GB2312" w:hAnsi="楷体_GB2312" w:eastAsia="楷体_GB2312" w:cs="楷体_GB2312"/>
          <w:color w:val="000000" w:themeColor="text1"/>
          <w:sz w:val="28"/>
          <w14:textOutline w14:w="0" w14:cap="flat" w14:cmpd="sng" w14:algn="ctr">
            <w14:noFill/>
            <w14:prstDash w14:val="solid"/>
            <w14:round/>
          </w14:textOutline>
        </w:rPr>
        <w:t xml:space="preserve">代</w:t>
      </w:r>
      <w:r>
        <w:rPr>
          <w:rFonts w:ascii="楷体_GB2312" w:hAnsi="楷体_GB2312" w:eastAsia="楷体_GB2312" w:cs="楷体_GB2312"/>
          <w:color w:val="000000" w:themeColor="text1"/>
          <w:sz w:val="28"/>
          <w14:textOutline w14:w="0" w14:cap="flat" w14:cmpd="sng" w14:algn="ctr">
            <w14:noFill/>
            <w14:prstDash w14:val="solid"/>
            <w14:round/>
          </w14:textOutline>
        </w:rPr>
        <w:t xml:space="preserve">表</w:t>
      </w:r>
      <w:r>
        <w:rPr>
          <w:rFonts w:ascii="楷体_GB2312" w:hAnsi="楷体_GB2312" w:eastAsia="楷体_GB2312" w:cs="楷体_GB2312"/>
          <w:color w:val="000000" w:themeColor="text1"/>
          <w:sz w:val="28"/>
          <w14:textOutline w14:w="0" w14:cap="flat" w14:cmpd="sng" w14:algn="ctr">
            <w14:noFill/>
            <w14:prstDash w14:val="solid"/>
            <w14:round/>
          </w14:textOutline>
        </w:rPr>
        <w:t xml:space="preserve">人有效期内的身份证正反面电子件。</w:t>
      </w:r>
      <w:r/>
    </w:p>
    <w:tbl>
      <w:tblPr>
        <w:tblStyle w:val="74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424"/>
        <w:gridCol w:w="4294"/>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4" w:type="dxa"/>
            <w:textDirection w:val="lrTb"/>
            <w:noWrap w:val="false"/>
          </w:tcPr>
          <w:p>
            <w:pPr>
              <w:spacing w:line="85" w:lineRule="atLeast"/>
              <w:tabs>
                <w:tab w:val="left" w:pos="5580" w:leader="none"/>
              </w:tabs>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p>
            <w:pPr>
              <w:spacing w:line="85" w:lineRule="atLeast"/>
              <w:tabs>
                <w:tab w:val="left" w:pos="5580" w:leader="none"/>
              </w:tabs>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p>
            <w:pPr>
              <w:spacing w:line="85" w:lineRule="atLeast"/>
              <w:tabs>
                <w:tab w:val="left" w:pos="5580" w:leader="none"/>
              </w:tabs>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4" w:type="dxa"/>
            <w:textDirection w:val="lrTb"/>
            <w:noWrap w:val="false"/>
          </w:tcPr>
          <w:p>
            <w:pPr>
              <w:spacing w:line="85" w:lineRule="atLeast"/>
              <w:tabs>
                <w:tab w:val="left" w:pos="5580" w:leader="none"/>
              </w:tabs>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p>
            <w:pPr>
              <w:spacing w:line="85" w:lineRule="atLeast"/>
              <w:tabs>
                <w:tab w:val="left" w:pos="5580" w:leader="none"/>
              </w:tabs>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p>
            <w:pPr>
              <w:spacing w:line="85" w:lineRule="atLeast"/>
              <w:tabs>
                <w:tab w:val="left" w:pos="5580" w:leader="none"/>
              </w:tabs>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tc>
      </w:tr>
    </w:tbl>
    <w:p>
      <w:pPr>
        <w:ind w:left="42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ind w:firstLine="480"/>
        <w:spacing w:line="560" w:lineRule="atLeast"/>
        <w:rPr>
          <w:rFonts w:ascii="宋体" w:hAnsi="宋体" w:cs="宋体"/>
          <w:color w:val="000000" w:themeColor="text1"/>
          <w:sz w:val="24"/>
          <w:u w:val="single"/>
          <w14:textOutline w14:w="0" w14:cap="flat" w14:cmpd="sng" w14:algn="ctr">
            <w14:noFill/>
            <w14:prstDash w14:val="solid"/>
            <w14:round/>
          </w14:textOutline>
        </w:rPr>
      </w:pPr>
      <w:r>
        <w:rPr>
          <w:rFonts w:hint="eastAsia" w:ascii="宋体" w:hAnsi="宋体" w:cs="宋体"/>
          <w:color w:val="000000" w:themeColor="text1"/>
          <w:sz w:val="24"/>
          <w:u w:val="single"/>
          <w14:textOutline w14:w="0" w14:cap="flat" w14:cmpd="sng" w14:algn="ctr">
            <w14:noFill/>
            <w14:prstDash w14:val="solid"/>
            <w14:round/>
          </w14:textOutline>
        </w:rPr>
        <w:t xml:space="preserve">备注：</w:t>
      </w:r>
      <w:r>
        <w:rPr>
          <w:rFonts w:hint="eastAsia" w:ascii="宋体" w:hAnsi="宋体" w:cs="宋体"/>
          <w:color w:val="000000" w:themeColor="text1"/>
          <w:sz w:val="24"/>
          <w:u w:val="single"/>
          <w14:textOutline w14:w="0" w14:cap="flat" w14:cmpd="sng" w14:algn="ctr">
            <w14:noFill/>
            <w14:prstDash w14:val="solid"/>
            <w14:round/>
          </w14:textOutline>
        </w:rPr>
        <w:t xml:space="preserve">1</w:t>
      </w:r>
      <w:r>
        <w:rPr>
          <w:rFonts w:hint="eastAsia" w:ascii="宋体" w:hAnsi="宋体" w:cs="宋体"/>
          <w:color w:val="000000" w:themeColor="text1"/>
          <w:sz w:val="24"/>
          <w:u w:val="single"/>
          <w14:textOutline w14:w="0" w14:cap="flat" w14:cmpd="sng" w14:algn="ctr">
            <w14:noFill/>
            <w14:prstDash w14:val="solid"/>
            <w14:round/>
          </w14:textOutline>
        </w:rPr>
        <w:t xml:space="preserve">、申请供应商如不具有法人资格的分（支）公司申请本框架协议的，必须取得具有法人资格上级公司的项目授权文件（格式见附件</w:t>
      </w:r>
      <w:r>
        <w:rPr>
          <w:rFonts w:hint="eastAsia" w:ascii="宋体" w:hAnsi="宋体" w:cs="宋体"/>
          <w:color w:val="000000" w:themeColor="text1"/>
          <w:sz w:val="24"/>
          <w:u w:val="single"/>
          <w14:textOutline w14:w="0" w14:cap="flat" w14:cmpd="sng" w14:algn="ctr">
            <w14:noFill/>
            <w14:prstDash w14:val="solid"/>
            <w14:round/>
          </w14:textOutline>
        </w:rPr>
        <w:t xml:space="preserve">1</w:t>
      </w:r>
      <w:r>
        <w:rPr>
          <w:rFonts w:hint="eastAsia" w:ascii="宋体" w:hAnsi="宋体" w:cs="宋体"/>
          <w:color w:val="000000" w:themeColor="text1"/>
          <w:sz w:val="24"/>
          <w:u w:val="single"/>
          <w14:textOutline w14:w="0" w14:cap="flat" w14:cmpd="sng" w14:algn="ctr">
            <w14:noFill/>
            <w14:prstDash w14:val="solid"/>
            <w14:round/>
          </w14:textOutline>
        </w:rPr>
        <w:t xml:space="preserve">）；</w:t>
      </w:r>
      <w:r/>
    </w:p>
    <w:p>
      <w:pPr>
        <w:ind w:firstLine="480"/>
        <w:spacing w:line="560" w:lineRule="atLeast"/>
        <w:rPr>
          <w:rFonts w:ascii="宋体" w:hAnsi="宋体" w:cs="宋体"/>
          <w:color w:val="000000" w:themeColor="text1"/>
          <w:sz w:val="24"/>
          <w:u w:val="single"/>
          <w14:textOutline w14:w="0" w14:cap="flat" w14:cmpd="sng" w14:algn="ctr">
            <w14:noFill/>
            <w14:prstDash w14:val="solid"/>
            <w14:round/>
          </w14:textOutline>
        </w:rPr>
      </w:pPr>
      <w:r>
        <w:rPr>
          <w:rFonts w:hint="eastAsia" w:ascii="宋体" w:hAnsi="宋体" w:cs="宋体"/>
          <w:color w:val="000000" w:themeColor="text1"/>
          <w:sz w:val="24"/>
          <w:u w:val="single"/>
          <w14:textOutline w14:w="0" w14:cap="flat" w14:cmpd="sng" w14:algn="ctr">
            <w14:noFill/>
            <w14:prstDash w14:val="solid"/>
            <w14:round/>
          </w14:textOutline>
        </w:rPr>
        <w:t xml:space="preserve">2</w:t>
      </w:r>
      <w:r>
        <w:rPr>
          <w:rFonts w:hint="eastAsia" w:ascii="宋体" w:hAnsi="宋体" w:cs="宋体"/>
          <w:color w:val="000000" w:themeColor="text1"/>
          <w:sz w:val="24"/>
          <w:u w:val="single"/>
          <w14:textOutline w14:w="0" w14:cap="flat" w14:cmpd="sng" w14:algn="ctr">
            <w14:noFill/>
            <w14:prstDash w14:val="solid"/>
            <w14:round/>
          </w14:textOutline>
        </w:rPr>
        <w:t xml:space="preserve">、申请供应商如不具有法人资格的分（支）公司申请本框架协议的，本《法定代表人资格证明书》填写具有法人资格上级公司的法定代表人信息。</w:t>
      </w:r>
      <w:r/>
    </w:p>
    <w:p>
      <w:pPr>
        <w:ind w:left="420"/>
        <w:spacing w:line="85" w:lineRule="atLeast"/>
        <w:tabs>
          <w:tab w:val="left" w:pos="5580" w:leader="none"/>
        </w:tabs>
        <w:rPr>
          <w:rFonts w:eastAsiaTheme="minorEastAsia"/>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14:textOutline w14:w="0" w14:cap="flat" w14:cmpd="sng" w14:algn="ctr">
            <w14:noFill/>
            <w14:prstDash w14:val="solid"/>
            <w14:round/>
          </w14:textOutline>
        </w:rPr>
      </w:r>
      <w:r/>
    </w:p>
    <w:p>
      <w:pPr>
        <w:ind w:left="420" w:firstLine="384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___________</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法定代表人（或单位负责人）签字或盖章：</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年月日</w:t>
      </w:r>
      <w:r/>
    </w:p>
    <w:p>
      <w:pPr>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p>
      <w:pPr>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bookmarkStart w:id="256" w:name="_Toc130823903"/>
      <w:r/>
      <w:bookmarkStart w:id="257" w:name="_Toc130823817"/>
      <w:r>
        <w:rPr>
          <w:rFonts w:ascii="黑体" w:hAnsi="黑体" w:eastAsia="黑体" w:cs="宋体"/>
          <w:i/>
          <w:color w:val="000000" w:themeColor="text1"/>
          <w:sz w:val="32"/>
          <w:u w:val="single"/>
          <w14:textOutline w14:w="0" w14:cap="flat" w14:cmpd="sng" w14:algn="ctr">
            <w14:noFill/>
            <w14:prstDash w14:val="solid"/>
            <w14:round/>
          </w14:textOutline>
        </w:rPr>
        <w:t xml:space="preserve">五、政府采购供应商信用承诺书（实质性格式）</w:t>
      </w:r>
      <w:bookmarkEnd w:id="256"/>
      <w:r/>
      <w:bookmarkEnd w:id="257"/>
      <w:r/>
      <w:r/>
    </w:p>
    <w:p>
      <w:pPr>
        <w:ind w:firstLine="321"/>
        <w:jc w:val="cente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color w:val="000000" w:themeColor="text1"/>
          <w14:textOutline w14:w="0" w14:cap="flat" w14:cmpd="sng" w14:algn="ctr">
            <w14:noFill/>
            <w14:prstDash w14:val="solid"/>
            <w14:round/>
          </w14:textOutline>
        </w:rPr>
      </w:r>
      <w:r/>
    </w:p>
    <w:p>
      <w:pPr>
        <w:ind w:firstLine="321"/>
        <w:jc w:val="center"/>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14:textOutline w14:w="0" w14:cap="flat" w14:cmpd="sng" w14:algn="ctr">
            <w14:noFill/>
            <w14:prstDash w14:val="solid"/>
            <w14:round/>
          </w14:textOutline>
        </w:rPr>
        <w:t xml:space="preserve">政府采购供应商信用承诺书</w:t>
      </w:r>
      <w:r/>
    </w:p>
    <w:p>
      <w:pPr>
        <w:ind w:firstLine="640"/>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0"/>
          <w14:textOutline w14:w="0" w14:cap="flat" w14:cmpd="sng" w14:algn="ctr">
            <w14:noFill/>
            <w14:prstDash w14:val="solid"/>
            <w14:round/>
          </w14:textOutline>
        </w:rPr>
        <w:t xml:space="preserve"> </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为维护公开、公平、公正的政府采购市场秩序，树立诚实守信的供应商形象，本单位在参与政府采购活动中</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自愿</w:t>
      </w:r>
      <w:r>
        <w:rPr>
          <w:rFonts w:ascii="宋体" w:hAnsi="宋体" w:cs="宋体"/>
          <w:color w:val="000000" w:themeColor="text1"/>
          <w:sz w:val="24"/>
          <w14:textOutline w14:w="0" w14:cap="flat" w14:cmpd="sng" w14:algn="ctr">
            <w14:noFill/>
            <w14:prstDash w14:val="solid"/>
            <w14:round/>
          </w14:textOutline>
        </w:rPr>
        <w:t xml:space="preserve">作出</w:t>
      </w:r>
      <w:r>
        <w:rPr>
          <w:rFonts w:ascii="宋体" w:hAnsi="宋体" w:cs="宋体"/>
          <w:color w:val="000000" w:themeColor="text1"/>
          <w:sz w:val="24"/>
          <w14:textOutline w14:w="0" w14:cap="flat" w14:cmpd="sng" w14:algn="ctr">
            <w14:noFill/>
            <w14:prstDash w14:val="solid"/>
            <w14:round/>
          </w14:textOutline>
        </w:rPr>
        <w:t xml:space="preserve">以下承诺：</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一、严格遵守国家</w:t>
      </w:r>
      <w:r>
        <w:rPr>
          <w:rFonts w:hint="eastAsia" w:ascii="宋体" w:hAnsi="宋体" w:cs="宋体"/>
          <w:color w:val="000000" w:themeColor="text1"/>
          <w:sz w:val="24"/>
          <w14:textOutline w14:w="0" w14:cap="flat" w14:cmpd="sng" w14:algn="ctr">
            <w14:noFill/>
            <w14:prstDash w14:val="solid"/>
            <w14:round/>
          </w14:textOutline>
        </w:rPr>
        <w:t xml:space="preserve">法律法规</w:t>
      </w:r>
      <w:r>
        <w:rPr>
          <w:rFonts w:ascii="宋体" w:hAnsi="宋体" w:cs="宋体"/>
          <w:color w:val="000000" w:themeColor="text1"/>
          <w:sz w:val="24"/>
          <w14:textOutline w14:w="0" w14:cap="flat" w14:cmpd="sng" w14:algn="ctr">
            <w14:noFill/>
            <w14:prstDash w14:val="solid"/>
            <w14:round/>
          </w14:textOutline>
        </w:rPr>
        <w:t xml:space="preserve">和规章，全面履行应尽的责任和义务，全面做到履约守信，具备《</w:t>
      </w:r>
      <w:r>
        <w:rPr>
          <w:rFonts w:hint="eastAsia" w:ascii="宋体" w:hAnsi="宋体" w:cs="宋体"/>
          <w:color w:val="000000" w:themeColor="text1"/>
          <w:sz w:val="24"/>
          <w14:textOutline w14:w="0" w14:cap="flat" w14:cmpd="sng" w14:algn="ctr">
            <w14:noFill/>
            <w14:prstDash w14:val="solid"/>
            <w14:round/>
          </w14:textOutline>
        </w:rPr>
        <w:t xml:space="preserve">中华人民共和国政府采购法</w:t>
      </w:r>
      <w:r>
        <w:rPr>
          <w:rFonts w:ascii="宋体" w:hAnsi="宋体" w:cs="宋体"/>
          <w:color w:val="000000" w:themeColor="text1"/>
          <w:sz w:val="24"/>
          <w14:textOutline w14:w="0" w14:cap="flat" w14:cmpd="sng" w14:algn="ctr">
            <w14:noFill/>
            <w14:prstDash w14:val="solid"/>
            <w14:round/>
          </w14:textOutline>
        </w:rPr>
        <w:t xml:space="preserve">》第二十二条第一款规定的条件。</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二、本单位已经阅读并充分理解《常州市政府采购供应商信用管理暂行办法》，自愿按照《常州市政府采购供应商信用管理暂行办法》规定，发生失信行为将记录并公开到</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信用常州</w:t>
      </w:r>
      <w:r>
        <w:rPr>
          <w:rFonts w:ascii="宋体" w:hAnsi="宋体" w:cs="宋体"/>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、常州市政府采购网。</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三、本单位提供给注册登记部门、行业管理部门、司法部门、行业组织以及在政府采</w:t>
      </w:r>
      <w:r>
        <w:rPr>
          <w:rFonts w:ascii="宋体" w:hAnsi="宋体" w:cs="宋体"/>
          <w:color w:val="000000" w:themeColor="text1"/>
          <w:sz w:val="24"/>
          <w14:textOutline w14:w="0" w14:cap="flat" w14:cmpd="sng" w14:algn="ctr">
            <w14:noFill/>
            <w14:prstDash w14:val="solid"/>
            <w14:round/>
          </w14:textOutline>
        </w:rPr>
        <w:t xml:space="preserve">购活动中提交的所有资料均合法、真实、有效，无任何伪造、修改、</w:t>
      </w:r>
      <w:r>
        <w:rPr>
          <w:rFonts w:hint="eastAsia" w:ascii="宋体" w:hAnsi="宋体" w:cs="宋体"/>
          <w:color w:val="000000" w:themeColor="text1"/>
          <w:sz w:val="24"/>
          <w14:textOutline w14:w="0" w14:cap="flat" w14:cmpd="sng" w14:algn="ctr">
            <w14:noFill/>
            <w14:prstDash w14:val="solid"/>
            <w14:round/>
          </w14:textOutline>
        </w:rPr>
        <w:t xml:space="preserve">虚假成分</w:t>
      </w:r>
      <w:r>
        <w:rPr>
          <w:rFonts w:ascii="宋体" w:hAnsi="宋体" w:cs="宋体"/>
          <w:color w:val="000000" w:themeColor="text1"/>
          <w:sz w:val="24"/>
          <w14:textOutline w14:w="0" w14:cap="flat" w14:cmpd="sng" w14:algn="ctr">
            <w14:noFill/>
            <w14:prstDash w14:val="solid"/>
            <w14:round/>
          </w14:textOutline>
        </w:rPr>
        <w:t xml:space="preserve">，并对所提供资料的真实性负责。</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四、严格依法开展生产经营活动，主动接受行业监管，自愿接受依法开展的日常检查；违法失信经营后将自愿接受约束和惩戒，并依法承担相应责任。</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五、承诺本单位自觉接受行政管理部门、行业组织、社会公众、新闻舆论的监督。</w:t>
      </w:r>
      <w:r>
        <w:rPr>
          <w:rFonts w:ascii="宋体" w:hAnsi="宋体" w:cs="宋体"/>
          <w:color w:val="000000" w:themeColor="text1"/>
          <w:sz w:val="24"/>
          <w14:textOutline w14:w="0" w14:cap="flat" w14:cmpd="sng" w14:algn="ctr">
            <w14:noFill/>
            <w14:prstDash w14:val="solid"/>
            <w14:round/>
          </w14:textOutline>
        </w:rPr>
        <w:t xml:space="preserve"> </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六、承诺本单位自我约束、自我管理，重框架协议、守信用，</w:t>
      </w:r>
      <w:r>
        <w:rPr>
          <w:rFonts w:ascii="宋体" w:hAnsi="宋体" w:cs="宋体"/>
          <w:color w:val="000000" w:themeColor="text1"/>
          <w:sz w:val="24"/>
          <w14:textOutline w14:w="0" w14:cap="flat" w14:cmpd="sng" w14:algn="ctr">
            <w14:noFill/>
            <w14:prstDash w14:val="solid"/>
            <w14:round/>
          </w14:textOutline>
        </w:rPr>
        <w:t xml:space="preserve">不</w:t>
      </w:r>
      <w:r>
        <w:rPr>
          <w:rFonts w:ascii="宋体" w:hAnsi="宋体" w:cs="宋体"/>
          <w:color w:val="000000" w:themeColor="text1"/>
          <w:sz w:val="24"/>
          <w14:textOutline w14:w="0" w14:cap="flat" w14:cmpd="sng" w14:algn="ctr">
            <w14:noFill/>
            <w14:prstDash w14:val="solid"/>
            <w14:round/>
          </w14:textOutline>
        </w:rPr>
        <w:t xml:space="preserve">制假售假、商标侵</w:t>
      </w:r>
      <w:r>
        <w:rPr>
          <w:rFonts w:ascii="宋体" w:hAnsi="宋体" w:cs="宋体"/>
          <w:color w:val="000000" w:themeColor="text1"/>
          <w:sz w:val="24"/>
          <w14:textOutline w14:w="0" w14:cap="flat" w14:cmpd="sng" w14:algn="ctr">
            <w14:noFill/>
            <w14:prstDash w14:val="solid"/>
            <w14:round/>
          </w14:textOutline>
        </w:rPr>
        <w:t xml:space="preserve">权、虚假宣传、违约毁约、恶意逃债、偷税漏税、价格欺诈、垄断和不正当竞争，维护经营者、消费者的合法权益。</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七、承诺本单位在信用中国（江苏）网站中无违法违规、较重或严重失信记录。</w:t>
      </w:r>
      <w:r>
        <w:rPr>
          <w:rFonts w:ascii="宋体" w:hAnsi="宋体" w:cs="宋体"/>
          <w:color w:val="000000" w:themeColor="text1"/>
          <w:sz w:val="24"/>
          <w14:textOutline w14:w="0" w14:cap="flat" w14:cmpd="sng" w14:algn="ctr">
            <w14:noFill/>
            <w14:prstDash w14:val="solid"/>
            <w14:round/>
          </w14:textOutline>
        </w:rPr>
        <w:t xml:space="preserve"> </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八、承诺本单位提出政府采购质疑和投诉坚持依法依规、诚实信用原则。</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九、根据政府采购相关法律法规的规定需要</w:t>
      </w:r>
      <w:r>
        <w:rPr>
          <w:rFonts w:ascii="宋体" w:hAnsi="宋体" w:cs="宋体"/>
          <w:color w:val="000000" w:themeColor="text1"/>
          <w:sz w:val="24"/>
          <w14:textOutline w14:w="0" w14:cap="flat" w14:cmpd="sng" w14:algn="ctr">
            <w14:noFill/>
            <w14:prstDash w14:val="solid"/>
            <w14:round/>
          </w14:textOutline>
        </w:rPr>
        <w:t xml:space="preserve">作出</w:t>
      </w:r>
      <w:r>
        <w:rPr>
          <w:rFonts w:ascii="宋体" w:hAnsi="宋体" w:cs="宋体"/>
          <w:color w:val="000000" w:themeColor="text1"/>
          <w:sz w:val="24"/>
          <w14:textOutline w14:w="0" w14:cap="flat" w14:cmpd="sng" w14:algn="ctr">
            <w14:noFill/>
            <w14:prstDash w14:val="solid"/>
            <w14:round/>
          </w14:textOutline>
        </w:rPr>
        <w:t xml:space="preserve">的其他承诺。</w:t>
      </w:r>
      <w:r>
        <w:rPr>
          <w:rFonts w:ascii="宋体" w:hAnsi="宋体" w:cs="宋体"/>
          <w:color w:val="000000" w:themeColor="text1"/>
          <w:sz w:val="24"/>
          <w14:textOutline w14:w="0" w14:cap="flat" w14:cmpd="sng" w14:algn="ctr">
            <w14:noFill/>
            <w14:prstDash w14:val="solid"/>
            <w14:round/>
          </w14:textOutline>
        </w:rPr>
        <w:t xml:space="preserve"> </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十、承诺本单位若违背承诺约定，经查实，愿意接受行业主管部门和信用管理部门相应的规定处罚，承担违约责任，并依法承担相应的法律责任。</w:t>
      </w:r>
      <w:r/>
    </w:p>
    <w:p>
      <w:pPr>
        <w:ind w:firstLine="4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十一、承诺本单位同意将以上承诺事项上网公示，违背承诺约定行为将作</w:t>
      </w:r>
      <w:r>
        <w:rPr>
          <w:rFonts w:ascii="宋体" w:hAnsi="宋体" w:cs="宋体"/>
          <w:color w:val="000000" w:themeColor="text1"/>
          <w:sz w:val="24"/>
          <w14:textOutline w14:w="0" w14:cap="flat" w14:cmpd="sng" w14:algn="ctr">
            <w14:noFill/>
            <w14:prstDash w14:val="solid"/>
            <w14:round/>
          </w14:textOutline>
        </w:rPr>
        <w:t xml:space="preserve">为失信信息，记录到常州市公共信用信息系统，并予以公开。</w:t>
      </w:r>
      <w:r/>
    </w:p>
    <w:p>
      <w:pPr>
        <w:ind w:right="1000" w:firstLine="2880"/>
        <w:spacing w:line="65"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 </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___________</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eastAsia="Times New Roman"/>
          <w:color w:val="000000" w:themeColor="text1"/>
          <w:sz w:val="24"/>
          <w14:textOutline w14:w="0" w14:cap="flat" w14:cmpd="sng" w14:algn="ctr">
            <w14:noFill/>
            <w14:prstDash w14:val="solid"/>
            <w14:round/>
          </w14:textOutline>
        </w:rPr>
        <w:t xml:space="preserve">_____</w:t>
      </w:r>
      <w:r>
        <w:rPr>
          <w:rFonts w:ascii="宋体" w:hAnsi="宋体" w:cs="宋体"/>
          <w:color w:val="000000" w:themeColor="text1"/>
          <w:sz w:val="24"/>
          <w14:textOutline w14:w="0" w14:cap="flat" w14:cmpd="sng" w14:algn="ctr">
            <w14:noFill/>
            <w14:prstDash w14:val="solid"/>
            <w14:round/>
          </w14:textOutline>
        </w:rPr>
        <w:t xml:space="preserve">年</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月</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日</w:t>
      </w:r>
      <w:r>
        <w:rPr>
          <w:rFonts w:eastAsia="Times New Roman"/>
          <w:color w:val="000000" w:themeColor="text1"/>
          <w:sz w:val="24"/>
          <w14:textOutline w14:w="0" w14:cap="flat" w14:cmpd="sng" w14:algn="ctr">
            <w14:noFill/>
            <w14:prstDash w14:val="solid"/>
            <w14:round/>
          </w14:textOutline>
        </w:rPr>
        <w:t xml:space="preserve">    </w:t>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ind w:firstLine="240"/>
        <w:jc w:val="center"/>
        <w:spacing w:line="560" w:lineRule="exact"/>
        <w:rPr>
          <w:rFonts w:ascii="宋体" w:hAnsi="宋体"/>
          <w:bCs/>
          <w:color w:val="000000" w:themeColor="text1"/>
          <w:sz w:val="24"/>
          <w14:textOutline w14:w="0" w14:cap="flat" w14:cmpd="sng" w14:algn="ctr">
            <w14:noFill/>
            <w14:prstDash w14:val="solid"/>
            <w14:round/>
          </w14:textOutline>
        </w:rPr>
      </w:pPr>
      <w:r>
        <w:rPr>
          <w:rFonts w:ascii="宋体" w:hAnsi="宋体"/>
          <w:bCs/>
          <w:color w:val="000000" w:themeColor="text1"/>
          <w:sz w:val="24"/>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bookmarkStart w:id="258" w:name="_Toc130823904"/>
      <w:r/>
      <w:bookmarkStart w:id="259" w:name="_Toc130823818"/>
      <w:r/>
      <w:bookmarkStart w:id="260" w:name="_Hlk130821756"/>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六</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、技术要求响应及偏离表</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（实质性格式）</w:t>
      </w:r>
      <w:bookmarkEnd w:id="258"/>
      <w:r/>
      <w:bookmarkEnd w:id="259"/>
      <w:r/>
      <w:bookmarkEnd w:id="260"/>
      <w:r/>
    </w:p>
    <w:p>
      <w:pPr>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14:textOutline w14:w="0" w14:cap="flat" w14:cmpd="sng" w14:algn="ctr">
            <w14:noFill/>
            <w14:prstDash w14:val="solid"/>
            <w14:round/>
          </w14:textOutline>
        </w:rPr>
        <w:t xml:space="preserve"> </w:t>
      </w:r>
      <w:r/>
    </w:p>
    <w:p>
      <w:pPr>
        <w:jc w:val="center"/>
        <w:rPr>
          <w:rFonts w:ascii="宋体" w:hAnsi="宋体" w:cs="宋体"/>
          <w:color w:val="000000" w:themeColor="text1"/>
          <w:sz w:val="32"/>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14:textOutline w14:w="0" w14:cap="flat" w14:cmpd="sng" w14:algn="ctr">
            <w14:noFill/>
            <w14:prstDash w14:val="solid"/>
            <w14:round/>
          </w14:textOutline>
        </w:rPr>
        <w:t xml:space="preserve">1</w:t>
      </w:r>
      <w:r>
        <w:rPr>
          <w:rFonts w:hint="eastAsia" w:ascii="宋体" w:hAnsi="宋体" w:cs="宋体"/>
          <w:color w:val="000000" w:themeColor="text1"/>
          <w:sz w:val="32"/>
          <w14:textOutline w14:w="0" w14:cap="flat" w14:cmpd="sng" w14:algn="ctr">
            <w14:noFill/>
            <w14:prstDash w14:val="solid"/>
            <w14:round/>
          </w14:textOutline>
        </w:rPr>
        <w:t xml:space="preserve">、</w:t>
      </w:r>
      <w:r>
        <w:rPr>
          <w:rFonts w:ascii="宋体" w:hAnsi="宋体" w:cs="宋体"/>
          <w:color w:val="000000" w:themeColor="text1"/>
          <w:sz w:val="32"/>
          <w14:textOutline w14:w="0" w14:cap="flat" w14:cmpd="sng" w14:algn="ctr">
            <w14:noFill/>
            <w14:prstDash w14:val="solid"/>
            <w14:round/>
          </w14:textOutline>
        </w:rPr>
        <w:t xml:space="preserve">技术要求响应及偏离表</w:t>
      </w:r>
      <w:r/>
    </w:p>
    <w:p>
      <w:pPr>
        <w:jc w:val="center"/>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0"/>
          <w14:textOutline w14:w="0" w14:cap="flat" w14:cmpd="sng" w14:algn="ctr">
            <w14:noFill/>
            <w14:prstDash w14:val="solid"/>
            <w14:round/>
          </w14:textOutline>
        </w:rPr>
        <w:t xml:space="preserve"> </w:t>
      </w:r>
      <w:r/>
    </w:p>
    <w:tbl>
      <w:tblPr>
        <w:tblStyle w:val="740"/>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5"/>
        <w:gridCol w:w="1807"/>
        <w:gridCol w:w="1417"/>
        <w:gridCol w:w="1701"/>
        <w:gridCol w:w="1623"/>
        <w:gridCol w:w="1650"/>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33" w:type="dxa"/>
            <w:vAlign w:val="center"/>
            <w:textDirection w:val="lrTb"/>
            <w:noWrap w:val="false"/>
          </w:tcPr>
          <w:p>
            <w:pP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对本项目采购需求的偏离情况（请进行勾选）：</w:t>
            </w:r>
            <w:r/>
          </w:p>
          <w:p>
            <w:pP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无偏离</w:t>
            </w:r>
            <w:r>
              <w:rPr>
                <w:rFonts w:ascii="宋体" w:hAnsi="宋体" w:cs="宋体"/>
                <w:color w:val="000000" w:themeColor="text1"/>
                <w:sz w:val="24"/>
                <w14:textOutline w14:w="0" w14:cap="flat" w14:cmpd="sng" w14:algn="ctr">
                  <w14:noFill/>
                  <w14:prstDash w14:val="solid"/>
                  <w14:round/>
                </w14:textOutline>
              </w:rPr>
              <w:t xml:space="preserve">（如无偏离，仅</w:t>
            </w:r>
            <w:r>
              <w:rPr>
                <w:rFonts w:ascii="宋体" w:hAnsi="宋体" w:cs="宋体"/>
                <w:color w:val="000000" w:themeColor="text1"/>
                <w:sz w:val="24"/>
                <w14:textOutline w14:w="0" w14:cap="flat" w14:cmpd="sng" w14:algn="ctr">
                  <w14:noFill/>
                  <w14:prstDash w14:val="solid"/>
                  <w14:round/>
                </w14:textOutline>
              </w:rPr>
              <w:t xml:space="preserve">勾选无</w:t>
            </w:r>
            <w:r>
              <w:rPr>
                <w:rFonts w:ascii="宋体" w:hAnsi="宋体" w:cs="宋体"/>
                <w:color w:val="000000" w:themeColor="text1"/>
                <w:sz w:val="24"/>
                <w14:textOutline w14:w="0" w14:cap="flat" w14:cmpd="sng" w14:algn="ctr">
                  <w14:noFill/>
                  <w14:prstDash w14:val="solid"/>
                  <w14:round/>
                </w14:textOutline>
              </w:rPr>
              <w:t xml:space="preserve">偏离即可）</w:t>
            </w:r>
            <w:r/>
          </w:p>
          <w:p>
            <w:pP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w:t>
            </w:r>
            <w:r>
              <w:rPr>
                <w:rFonts w:ascii="宋体" w:hAnsi="宋体" w:cs="宋体"/>
                <w:color w:val="000000" w:themeColor="text1"/>
                <w:sz w:val="24"/>
                <w14:textOutline w14:w="0" w14:cap="flat" w14:cmpd="sng" w14:algn="ctr">
                  <w14:noFill/>
                  <w14:prstDash w14:val="solid"/>
                  <w14:round/>
                </w14:textOutline>
              </w:rPr>
              <w:t xml:space="preserve">有偏离</w:t>
            </w:r>
            <w:r>
              <w:rPr>
                <w:rFonts w:ascii="宋体" w:hAnsi="宋体" w:cs="宋体"/>
                <w:color w:val="000000" w:themeColor="text1"/>
                <w:sz w:val="24"/>
                <w14:textOutline w14:w="0" w14:cap="flat" w14:cmpd="sng" w14:algn="ctr">
                  <w14:noFill/>
                  <w14:prstDash w14:val="solid"/>
                  <w14:round/>
                </w14:textOutline>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征集文件条目号（页码）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征集文件要求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响应文件内容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偏离情况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0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3"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rPr>
                <w:color w:val="000000" w:themeColor="text1"/>
                <w:sz w:val="20"/>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imes New Roman"/>
                <w:color w:val="000000" w:themeColor="text1"/>
                <w:sz w:val="24"/>
                <w14:textOutline w14:w="0" w14:cap="flat" w14:cmpd="sng" w14:algn="ctr">
                  <w14:noFill/>
                  <w14:prstDash w14:val="solid"/>
                  <w14:round/>
                </w14:textOutline>
              </w:rPr>
              <w:t xml:space="preserve"> </w:t>
            </w:r>
            <w:r/>
          </w:p>
        </w:tc>
      </w:tr>
    </w:tbl>
    <w:p>
      <w:pPr>
        <w:jc w:val="center"/>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6"/>
          <w14:textOutline w14:w="0" w14:cap="flat" w14:cmpd="sng" w14:algn="ctr">
            <w14:noFill/>
            <w14:prstDash w14:val="solid"/>
            <w14:round/>
          </w14:textOutline>
        </w:rPr>
        <w:t xml:space="preserve"> </w:t>
      </w:r>
      <w:r/>
    </w:p>
    <w:p>
      <w:pPr>
        <w:ind w:left="42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36"/>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 ___________</w:t>
      </w:r>
      <w:r/>
    </w:p>
    <w:p>
      <w:pPr>
        <w:ind w:left="420" w:firstLine="360"/>
        <w:spacing w:line="85" w:lineRule="atLeast"/>
        <w:tabs>
          <w:tab w:val="left" w:pos="5580" w:leader="none"/>
        </w:tabs>
        <w:rPr>
          <w:rFonts w:eastAsia="Times New Roman"/>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eastAsia="Times New Roman"/>
          <w:color w:val="000000" w:themeColor="text1"/>
          <w:sz w:val="24"/>
          <w14:textOutline w14:w="0" w14:cap="flat" w14:cmpd="sng" w14:algn="ctr">
            <w14:noFill/>
            <w14:prstDash w14:val="solid"/>
            <w14:round/>
          </w14:textOutline>
        </w:rPr>
        <w:t xml:space="preserve">_____</w:t>
      </w:r>
      <w:r>
        <w:rPr>
          <w:rFonts w:ascii="宋体" w:hAnsi="宋体" w:cs="宋体"/>
          <w:color w:val="000000" w:themeColor="text1"/>
          <w:sz w:val="24"/>
          <w14:textOutline w14:w="0" w14:cap="flat" w14:cmpd="sng" w14:algn="ctr">
            <w14:noFill/>
            <w14:prstDash w14:val="solid"/>
            <w14:round/>
          </w14:textOutline>
        </w:rPr>
        <w:t xml:space="preserve">年</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月</w:t>
      </w:r>
      <w:r>
        <w:rPr>
          <w:rFonts w:eastAsia="Times New Roman"/>
          <w:color w:val="000000" w:themeColor="text1"/>
          <w:sz w:val="24"/>
          <w14:textOutline w14:w="0" w14:cap="flat" w14:cmpd="sng" w14:algn="ctr">
            <w14:noFill/>
            <w14:prstDash w14:val="solid"/>
            <w14:round/>
          </w14:textOutline>
        </w:rPr>
        <w:t xml:space="preserve">______</w:t>
      </w:r>
      <w:r>
        <w:rPr>
          <w:rFonts w:ascii="宋体" w:hAnsi="宋体" w:cs="宋体"/>
          <w:color w:val="000000" w:themeColor="text1"/>
          <w:sz w:val="24"/>
          <w14:textOutline w14:w="0" w14:cap="flat" w14:cmpd="sng" w14:algn="ctr">
            <w14:noFill/>
            <w14:prstDash w14:val="solid"/>
            <w14:round/>
          </w14:textOutline>
        </w:rPr>
        <w:t xml:space="preserve">日</w:t>
      </w:r>
      <w:r>
        <w:rPr>
          <w:rFonts w:eastAsia="Times New Roman"/>
          <w:color w:val="000000" w:themeColor="text1"/>
          <w:sz w:val="24"/>
          <w14:textOutline w14:w="0" w14:cap="flat" w14:cmpd="sng" w14:algn="ctr">
            <w14:noFill/>
            <w14:prstDash w14:val="solid"/>
            <w14:round/>
          </w14:textOutline>
        </w:rPr>
        <w:t xml:space="preserve">    </w:t>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ind w:left="420" w:firstLine="360"/>
        <w:spacing w:line="85" w:lineRule="atLeast"/>
        <w:tabs>
          <w:tab w:val="left" w:pos="5580" w:leader="none"/>
        </w:tabs>
        <w:rPr>
          <w:rFonts w:eastAsiaTheme="minorEastAsia"/>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eastAsiaTheme="minorEastAsia"/>
          <w:color w:val="000000" w:themeColor="text1"/>
          <w:sz w:val="24"/>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bookmarkStart w:id="261" w:name="_Toc130823819"/>
      <w:r/>
      <w:bookmarkStart w:id="262" w:name="_Hlk130821776"/>
      <w:r/>
      <w:bookmarkStart w:id="263" w:name="_Toc130823905"/>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七</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w:t>
      </w:r>
      <w:bookmarkStart w:id="264" w:name="_Toc130823906"/>
      <w:r/>
      <w:bookmarkStart w:id="265" w:name="_Toc130823820"/>
      <w:r/>
      <w:bookmarkStart w:id="266" w:name="_Hlk130821793"/>
      <w:r/>
      <w:bookmarkEnd w:id="261"/>
      <w:r/>
      <w:bookmarkEnd w:id="262"/>
      <w:r/>
      <w:bookmarkEnd w:id="263"/>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分项报价明细表（</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实质性格式</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w:t>
      </w:r>
      <w:bookmarkEnd w:id="264"/>
      <w:r/>
      <w:bookmarkEnd w:id="265"/>
      <w:r/>
      <w:r/>
    </w:p>
    <w:p>
      <w:pPr>
        <w:pStyle w:val="732"/>
        <w:rPr>
          <w:bCs/>
          <w:color w:val="000000" w:themeColor="text1"/>
          <w:sz w:val="24"/>
          <w:szCs w:val="24"/>
          <w14:textOutline w14:w="0" w14:cap="flat" w14:cmpd="sng" w14:algn="ctr">
            <w14:noFill/>
            <w14:prstDash w14:val="solid"/>
            <w14:round/>
          </w14:textOutline>
        </w:rPr>
      </w:pPr>
      <w:r>
        <w:rPr>
          <w:rFonts w:hint="eastAsia"/>
          <w:bCs/>
          <w:color w:val="000000" w:themeColor="text1"/>
          <w:sz w:val="24"/>
          <w:szCs w:val="24"/>
          <w14:textOutline w14:w="0" w14:cap="flat" w14:cmpd="sng" w14:algn="ctr">
            <w14:noFill/>
            <w14:prstDash w14:val="solid"/>
            <w14:round/>
          </w14:textOutline>
        </w:rPr>
        <w:t xml:space="preserve">分包</w:t>
      </w:r>
      <w:r>
        <w:rPr>
          <w:rFonts w:hint="eastAsia"/>
          <w:bCs/>
          <w:color w:val="000000" w:themeColor="text1"/>
          <w:sz w:val="24"/>
          <w:szCs w:val="24"/>
          <w14:textOutline w14:w="0" w14:cap="flat" w14:cmpd="sng" w14:algn="ctr">
            <w14:noFill/>
            <w14:prstDash w14:val="solid"/>
            <w14:round/>
          </w14:textOutline>
        </w:rPr>
        <w:t xml:space="preserve">1</w:t>
      </w:r>
      <w:r>
        <w:rPr>
          <w:rFonts w:hint="eastAsia"/>
          <w:bCs/>
          <w:color w:val="000000" w:themeColor="text1"/>
          <w:sz w:val="24"/>
          <w:szCs w:val="24"/>
          <w14:textOutline w14:w="0" w14:cap="flat" w14:cmpd="sng" w14:algn="ctr">
            <w14:noFill/>
            <w14:prstDash w14:val="solid"/>
            <w14:round/>
          </w14:textOutline>
        </w:rPr>
        <w:t xml:space="preserve">分项报价明细表：</w:t>
      </w:r>
      <w:r/>
    </w:p>
    <w:p>
      <w:pPr>
        <w:pStyle w:val="732"/>
        <w:rPr>
          <w:bCs/>
          <w:color w:val="000000" w:themeColor="text1"/>
          <w:sz w:val="24"/>
          <w:szCs w:val="24"/>
          <w14:textOutline w14:w="0" w14:cap="flat" w14:cmpd="sng" w14:algn="ctr">
            <w14:noFill/>
            <w14:prstDash w14:val="solid"/>
            <w14:round/>
          </w14:textOutline>
        </w:rPr>
      </w:pPr>
      <w:r>
        <w:rPr>
          <w:rFonts w:hint="eastAsia" w:ascii="宋体" w:hAnsi="宋体" w:cs="宋体"/>
          <w:bCs/>
          <w:color w:val="000000" w:themeColor="text1"/>
          <w14:textOutline w14:w="0" w14:cap="flat" w14:cmpd="sng" w14:algn="ctr">
            <w14:noFill/>
            <w14:prstDash w14:val="solid"/>
            <w14:round/>
          </w14:textOutline>
        </w:rPr>
        <w:t xml:space="preserve">（一）党政机关会议定点场所服务能力及协议价格表（含住宿）</w:t>
      </w:r>
      <w:bookmarkEnd w:id="266"/>
      <w:r/>
    </w:p>
    <w:tbl>
      <w:tblPr>
        <w:tblW w:w="47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12"/>
        <w:gridCol w:w="412"/>
        <w:gridCol w:w="412"/>
        <w:gridCol w:w="412"/>
        <w:gridCol w:w="412"/>
        <w:gridCol w:w="413"/>
        <w:gridCol w:w="413"/>
        <w:gridCol w:w="420"/>
        <w:gridCol w:w="415"/>
        <w:gridCol w:w="415"/>
        <w:gridCol w:w="415"/>
        <w:gridCol w:w="425"/>
        <w:gridCol w:w="415"/>
        <w:gridCol w:w="418"/>
        <w:gridCol w:w="536"/>
        <w:gridCol w:w="522"/>
        <w:gridCol w:w="415"/>
        <w:gridCol w:w="415"/>
        <w:gridCol w:w="415"/>
        <w:gridCol w:w="418"/>
      </w:tblGrid>
      <w:tr>
        <w:trPr>
          <w:jc w:val="center"/>
          <w:trHeight w:val="285"/>
        </w:trPr>
        <w:tc>
          <w:tcPr>
            <w:tcW w:w="242"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场所</w:t>
            </w:r>
            <w:r/>
          </w:p>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坐落行政区域</w:t>
            </w:r>
            <w:r/>
          </w:p>
        </w:tc>
        <w:tc>
          <w:tcPr>
            <w:tcW w:w="242"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场所名称</w:t>
            </w:r>
            <w:r/>
          </w:p>
        </w:tc>
        <w:tc>
          <w:tcPr>
            <w:tcW w:w="242"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发票开具单位名称</w:t>
            </w:r>
            <w:r/>
          </w:p>
        </w:tc>
        <w:tc>
          <w:tcPr>
            <w:gridSpan w:val="5"/>
            <w:tcW w:w="121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客房(价格：元/天）</w:t>
            </w:r>
            <w:r/>
          </w:p>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（含早）</w:t>
            </w:r>
            <w:r/>
          </w:p>
        </w:tc>
        <w:tc>
          <w:tcPr>
            <w:gridSpan w:val="6"/>
            <w:tcW w:w="146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会议室（数量：间；价格：元/半天）</w:t>
            </w:r>
            <w:r/>
          </w:p>
        </w:tc>
        <w:tc>
          <w:tcPr>
            <w:gridSpan w:val="2"/>
            <w:tcW w:w="620"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　</w:t>
            </w:r>
            <w:r/>
          </w:p>
          <w:p>
            <w:pPr>
              <w:jc w:val="center"/>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综合报价(元/人</w:t>
            </w:r>
            <w:bookmarkStart w:id="267" w:name="OLE_LINK63"/>
            <w:r/>
            <w:bookmarkStart w:id="268" w:name="OLE_LINK62"/>
            <w:r>
              <w:rPr>
                <w:rFonts w:hint="eastAsia" w:ascii="宋体" w:hAnsi="宋体" w:cs="宋体"/>
                <w:color w:val="000000" w:themeColor="text1"/>
                <w:sz w:val="24"/>
                <w14:textOutline w14:w="0" w14:cap="flat" w14:cmpd="sng" w14:algn="ctr">
                  <w14:noFill/>
                  <w14:prstDash w14:val="solid"/>
                  <w14:round/>
                </w14:textOutline>
              </w:rPr>
              <w:t xml:space="preserve">·</w:t>
            </w:r>
            <w:bookmarkEnd w:id="267"/>
            <w:r/>
            <w:bookmarkEnd w:id="268"/>
            <w:r>
              <w:rPr>
                <w:rFonts w:hint="eastAsia" w:ascii="宋体" w:hAnsi="宋体" w:cs="宋体"/>
                <w:color w:val="000000" w:themeColor="text1"/>
                <w14:textOutline w14:w="0" w14:cap="flat" w14:cmpd="sng" w14:algn="ctr">
                  <w14:noFill/>
                  <w14:prstDash w14:val="solid"/>
                  <w14:round/>
                </w14:textOutline>
              </w:rPr>
              <w:t xml:space="preserve">天）</w:t>
            </w:r>
            <w:r/>
          </w:p>
        </w:tc>
        <w:tc>
          <w:tcPr>
            <w:tcW w:w="243"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地址</w:t>
            </w:r>
            <w:r/>
          </w:p>
        </w:tc>
        <w:tc>
          <w:tcPr>
            <w:tcW w:w="243"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前台订房电话</w:t>
            </w:r>
            <w:r/>
          </w:p>
        </w:tc>
        <w:tc>
          <w:tcPr>
            <w:tcW w:w="243"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联系人及电话</w:t>
            </w:r>
            <w:r/>
          </w:p>
        </w:tc>
        <w:tc>
          <w:tcPr>
            <w:tcW w:w="246"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备注</w:t>
            </w:r>
            <w:r/>
          </w:p>
        </w:tc>
      </w:tr>
      <w:tr>
        <w:trPr>
          <w:jc w:val="center"/>
          <w:trHeight w:val="897"/>
        </w:trPr>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房型</w:t>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总间数</w:t>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协议间数</w:t>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门市价</w:t>
            </w:r>
            <w:r/>
          </w:p>
        </w:tc>
        <w:tc>
          <w:tcPr>
            <w:tcW w:w="24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协议价</w:t>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类型</w:t>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总间数</w:t>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协议间数</w:t>
            </w:r>
            <w:r/>
          </w:p>
        </w:tc>
        <w:tc>
          <w:tcPr>
            <w:shd w:val="clear" w:color="auto" w:fill="ffffff"/>
            <w:tcW w:w="249"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容纳人数</w:t>
            </w:r>
            <w:r/>
          </w:p>
        </w:tc>
        <w:tc>
          <w:tcPr>
            <w:shd w:val="clear" w:color="auto" w:fill="ffffff"/>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门市价</w:t>
            </w:r>
            <w:r/>
          </w:p>
        </w:tc>
        <w:tc>
          <w:tcPr>
            <w:tcW w:w="24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协议价</w:t>
            </w:r>
            <w:r/>
          </w:p>
        </w:tc>
        <w:tc>
          <w:tcPr>
            <w:gridSpan w:val="2"/>
            <w:tcW w:w="620"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r>
        <w:trPr>
          <w:jc w:val="center"/>
          <w:trHeight w:val="980"/>
        </w:trPr>
        <w:tc>
          <w:tcPr>
            <w:tcW w:w="242" w:type="pct"/>
            <w:vAlign w:val="center"/>
            <w:vMerge w:val="restart"/>
            <w:textDirection w:val="lrTb"/>
            <w:noWrap/>
          </w:tcPr>
          <w:p>
            <w:pP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restart"/>
            <w:textDirection w:val="lrTb"/>
            <w:noWrap w:val="false"/>
          </w:tcPr>
          <w:p>
            <w:pP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套间</w:t>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大型会议室</w:t>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shd w:val="clear" w:color="auto" w:fill="ffffff"/>
            <w:tcW w:w="249"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shd w:val="clear" w:color="auto" w:fill="ffffff"/>
            <w:tcW w:w="243"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tcW w:w="24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1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一类会议</w:t>
            </w:r>
            <w:r/>
          </w:p>
        </w:tc>
        <w:tc>
          <w:tcPr>
            <w:tcW w:w="30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r>
        <w:trPr>
          <w:jc w:val="center"/>
          <w:trHeight w:val="880"/>
        </w:trPr>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单间</w:t>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中型会议室</w:t>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shd w:val="clear" w:color="auto" w:fill="ffffff"/>
            <w:tcW w:w="249"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shd w:val="clear" w:color="auto" w:fill="ffffff"/>
            <w:tcW w:w="243"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tcW w:w="24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1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二类会议</w:t>
            </w:r>
            <w:r/>
          </w:p>
        </w:tc>
        <w:tc>
          <w:tcPr>
            <w:tcW w:w="30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r>
        <w:trPr>
          <w:jc w:val="center"/>
          <w:trHeight w:val="750"/>
        </w:trPr>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标准间</w:t>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小型会议室</w:t>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shd w:val="clear" w:color="auto" w:fill="ffffff"/>
            <w:tcW w:w="249"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shd w:val="clear" w:color="auto" w:fill="ffffff"/>
            <w:tcW w:w="243"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tcW w:w="24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1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三类会议</w:t>
            </w:r>
            <w:r/>
          </w:p>
        </w:tc>
        <w:tc>
          <w:tcPr>
            <w:tcW w:w="306"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3"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46"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bl>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注：</w:t>
      </w:r>
      <w:r>
        <w:rPr>
          <w:rFonts w:hint="eastAsia" w:ascii="宋体" w:hAnsi="宋体" w:cs="宋体"/>
          <w:color w:val="000000" w:themeColor="text1"/>
          <w:sz w:val="24"/>
          <w14:textOutline w14:w="0" w14:cap="flat" w14:cmpd="sng" w14:algn="ctr">
            <w14:noFill/>
            <w14:prstDash w14:val="solid"/>
            <w14:round/>
          </w14:textOutline>
        </w:rPr>
        <w:t xml:space="preserve">1</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一类、二类、</w:t>
      </w:r>
      <w:bookmarkStart w:id="269" w:name="OLE_LINK42"/>
      <w:r/>
      <w:bookmarkStart w:id="270" w:name="OLE_LINK41"/>
      <w:r>
        <w:rPr>
          <w:rFonts w:hint="eastAsia" w:ascii="宋体" w:hAnsi="宋体" w:cs="宋体"/>
          <w:color w:val="000000" w:themeColor="text1"/>
          <w:sz w:val="24"/>
          <w:u w:val="single"/>
          <w14:textOutline w14:w="0" w14:cap="flat" w14:cmpd="sng" w14:algn="ctr">
            <w14:noFill/>
            <w14:prstDash w14:val="solid"/>
            <w14:round/>
          </w14:textOutline>
        </w:rPr>
        <w:t xml:space="preserve">三类会议费（</w:t>
      </w:r>
      <w:bookmarkStart w:id="271" w:name="OLE_LINK38"/>
      <w:r/>
      <w:bookmarkStart w:id="272" w:name="OLE_LINK37"/>
      <w:r>
        <w:rPr>
          <w:rFonts w:hint="eastAsia" w:ascii="宋体" w:hAnsi="宋体" w:cs="宋体"/>
          <w:color w:val="000000" w:themeColor="text1"/>
          <w:sz w:val="24"/>
          <w:u w:val="single"/>
          <w14:textOutline w14:w="0" w14:cap="flat" w14:cmpd="sng" w14:algn="ctr">
            <w14:noFill/>
            <w14:prstDash w14:val="solid"/>
            <w14:round/>
          </w14:textOutline>
        </w:rPr>
        <w:t xml:space="preserve">含住宿</w:t>
      </w:r>
      <w:bookmarkEnd w:id="271"/>
      <w:r/>
      <w:bookmarkEnd w:id="272"/>
      <w:r>
        <w:rPr>
          <w:rFonts w:hint="eastAsia" w:ascii="宋体" w:hAnsi="宋体" w:cs="宋体"/>
          <w:color w:val="000000" w:themeColor="text1"/>
          <w:sz w:val="24"/>
          <w:u w:val="single"/>
          <w14:textOutline w14:w="0" w14:cap="flat" w14:cmpd="sng" w14:algn="ctr">
            <w14:noFill/>
            <w14:prstDash w14:val="solid"/>
            <w14:round/>
          </w14:textOutline>
        </w:rPr>
        <w:t xml:space="preserve">）</w:t>
      </w:r>
      <w:bookmarkEnd w:id="269"/>
      <w:r/>
      <w:bookmarkEnd w:id="270"/>
      <w:r>
        <w:rPr>
          <w:rFonts w:hint="eastAsia" w:ascii="宋体" w:hAnsi="宋体" w:cs="宋体"/>
          <w:color w:val="000000" w:themeColor="text1"/>
          <w:sz w:val="24"/>
          <w:u w:val="single"/>
          <w14:textOutline w14:w="0" w14:cap="flat" w14:cmpd="sng" w14:algn="ctr">
            <w14:noFill/>
            <w14:prstDash w14:val="solid"/>
            <w14:round/>
          </w14:textOutline>
        </w:rPr>
        <w:t xml:space="preserve">实行综合定额标准。定</w:t>
      </w:r>
      <w:r>
        <w:rPr>
          <w:rFonts w:hint="eastAsia" w:ascii="宋体" w:hAnsi="宋体" w:cs="宋体"/>
          <w:color w:val="000000" w:themeColor="text1"/>
          <w:sz w:val="24"/>
          <w:u w:val="single"/>
          <w14:textOutline w14:w="0" w14:cap="flat" w14:cmpd="sng" w14:algn="ctr">
            <w14:noFill/>
            <w14:prstDash w14:val="solid"/>
            <w14:round/>
          </w14:textOutline>
        </w:rPr>
        <w:t xml:space="preserve">点场所承接的会议不得突破定额上限，</w:t>
      </w:r>
      <w:r>
        <w:rPr>
          <w:rFonts w:hint="eastAsia" w:ascii="宋体" w:hAnsi="宋体" w:cs="宋体"/>
          <w:color w:val="000000" w:themeColor="text1"/>
          <w:sz w:val="24"/>
          <w:u w:val="single"/>
          <w14:textOutline w14:w="0" w14:cap="flat" w14:cmpd="sng" w14:algn="ctr">
            <w14:noFill/>
            <w14:prstDash w14:val="solid"/>
            <w14:round/>
          </w14:textOutline>
        </w:rPr>
        <w:t xml:space="preserve">各项费用之间可以调剂使用，</w:t>
      </w:r>
      <w:r>
        <w:rPr>
          <w:rFonts w:hint="eastAsia" w:ascii="宋体" w:hAnsi="宋体" w:cs="宋体"/>
          <w:color w:val="000000" w:themeColor="text1"/>
          <w:sz w:val="24"/>
          <w:u w:val="single"/>
          <w14:textOutline w14:w="0" w14:cap="flat" w14:cmpd="sng" w14:algn="ctr">
            <w14:noFill/>
            <w14:prstDash w14:val="solid"/>
            <w14:round/>
          </w14:textOutline>
        </w:rPr>
        <w:t xml:space="preserve">未实际发生的费用项目不得参与调剂：一类会议</w:t>
      </w:r>
      <w:r>
        <w:rPr>
          <w:rFonts w:hint="eastAsia" w:ascii="宋体" w:hAnsi="宋体" w:cs="宋体"/>
          <w:color w:val="000000" w:themeColor="text1"/>
          <w:sz w:val="24"/>
          <w:u w:val="single"/>
          <w14:textOutline w14:w="0" w14:cap="flat" w14:cmpd="sng" w14:algn="ctr">
            <w14:noFill/>
            <w14:prstDash w14:val="solid"/>
            <w14:round/>
          </w14:textOutline>
        </w:rPr>
        <w:t xml:space="preserve">费综合</w:t>
      </w:r>
      <w:r>
        <w:rPr>
          <w:rFonts w:hint="eastAsia" w:ascii="宋体" w:hAnsi="宋体" w:cs="宋体"/>
          <w:color w:val="000000" w:themeColor="text1"/>
          <w:sz w:val="24"/>
          <w:u w:val="single"/>
          <w14:textOutline w14:w="0" w14:cap="flat" w14:cmpd="sng" w14:algn="ctr">
            <w14:noFill/>
            <w14:prstDash w14:val="solid"/>
            <w14:round/>
          </w14:textOutline>
        </w:rPr>
        <w:t xml:space="preserve">定额标准上限：</w:t>
      </w:r>
      <w:r>
        <w:rPr>
          <w:rFonts w:hint="eastAsia" w:ascii="宋体" w:hAnsi="宋体" w:cs="宋体"/>
          <w:color w:val="000000" w:themeColor="text1"/>
          <w:sz w:val="24"/>
          <w:u w:val="single"/>
          <w14:textOutline w14:w="0" w14:cap="flat" w14:cmpd="sng" w14:algn="ctr">
            <w14:noFill/>
            <w14:prstDash w14:val="solid"/>
            <w14:round/>
          </w14:textOutline>
        </w:rPr>
        <w:t xml:space="preserve">760</w:t>
      </w:r>
      <w:r>
        <w:rPr>
          <w:rFonts w:hint="eastAsia" w:ascii="宋体" w:hAnsi="宋体" w:cs="宋体"/>
          <w:color w:val="000000" w:themeColor="text1"/>
          <w:sz w:val="24"/>
          <w:u w:val="single"/>
          <w14:textOutline w14:w="0" w14:cap="flat" w14:cmpd="sng" w14:algn="ctr">
            <w14:noFill/>
            <w14:prstDash w14:val="solid"/>
            <w14:round/>
          </w14:textOutline>
        </w:rPr>
        <w:t xml:space="preserve">（元</w:t>
      </w:r>
      <w:r>
        <w:rPr>
          <w:rFonts w:hint="eastAsia" w:ascii="宋体" w:hAnsi="宋体" w:cs="宋体"/>
          <w:color w:val="000000" w:themeColor="text1"/>
          <w:sz w:val="24"/>
          <w:u w:val="single"/>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人</w:t>
      </w:r>
      <w:bookmarkStart w:id="273" w:name="OLE_LINK61"/>
      <w:r/>
      <w:bookmarkStart w:id="274" w:name="OLE_LINK60"/>
      <w:r>
        <w:rPr>
          <w:rFonts w:hint="eastAsia" w:ascii="宋体" w:hAnsi="宋体" w:cs="宋体"/>
          <w:color w:val="000000" w:themeColor="text1"/>
          <w:sz w:val="24"/>
          <w:u w:val="single"/>
          <w14:textOutline w14:w="0" w14:cap="flat" w14:cmpd="sng" w14:algn="ctr">
            <w14:noFill/>
            <w14:prstDash w14:val="solid"/>
            <w14:round/>
          </w14:textOutline>
        </w:rPr>
        <w:t xml:space="preserve">·</w:t>
      </w:r>
      <w:bookmarkEnd w:id="273"/>
      <w:r/>
      <w:bookmarkEnd w:id="274"/>
      <w:r>
        <w:rPr>
          <w:rFonts w:hint="eastAsia" w:ascii="宋体" w:hAnsi="宋体" w:cs="宋体"/>
          <w:color w:val="000000" w:themeColor="text1"/>
          <w:sz w:val="24"/>
          <w:u w:val="single"/>
          <w14:textOutline w14:w="0" w14:cap="flat" w14:cmpd="sng" w14:algn="ctr">
            <w14:noFill/>
            <w14:prstDash w14:val="solid"/>
            <w14:round/>
          </w14:textOutline>
        </w:rPr>
        <w:t xml:space="preserve">天）；二类会议</w:t>
      </w:r>
      <w:r>
        <w:rPr>
          <w:rFonts w:hint="eastAsia" w:ascii="宋体" w:hAnsi="宋体" w:cs="宋体"/>
          <w:color w:val="000000" w:themeColor="text1"/>
          <w:sz w:val="24"/>
          <w:u w:val="single"/>
          <w14:textOutline w14:w="0" w14:cap="flat" w14:cmpd="sng" w14:algn="ctr">
            <w14:noFill/>
            <w14:prstDash w14:val="solid"/>
            <w14:round/>
          </w14:textOutline>
        </w:rPr>
        <w:t xml:space="preserve">费综合</w:t>
      </w:r>
      <w:r>
        <w:rPr>
          <w:rFonts w:hint="eastAsia" w:ascii="宋体" w:hAnsi="宋体" w:cs="宋体"/>
          <w:color w:val="000000" w:themeColor="text1"/>
          <w:sz w:val="24"/>
          <w:u w:val="single"/>
          <w14:textOutline w14:w="0" w14:cap="flat" w14:cmpd="sng" w14:algn="ctr">
            <w14:noFill/>
            <w14:prstDash w14:val="solid"/>
            <w14:round/>
          </w14:textOutline>
        </w:rPr>
        <w:t xml:space="preserve">定额标准上限：</w:t>
      </w:r>
      <w:r>
        <w:rPr>
          <w:rFonts w:hint="eastAsia" w:ascii="宋体" w:hAnsi="宋体" w:cs="宋体"/>
          <w:color w:val="000000" w:themeColor="text1"/>
          <w:sz w:val="24"/>
          <w:u w:val="single"/>
          <w14:textOutline w14:w="0" w14:cap="flat" w14:cmpd="sng" w14:algn="ctr">
            <w14:noFill/>
            <w14:prstDash w14:val="solid"/>
            <w14:round/>
          </w14:textOutline>
        </w:rPr>
        <w:t xml:space="preserve">650</w:t>
      </w:r>
      <w:r>
        <w:rPr>
          <w:rFonts w:hint="eastAsia" w:ascii="宋体" w:hAnsi="宋体" w:cs="宋体"/>
          <w:color w:val="000000" w:themeColor="text1"/>
          <w:sz w:val="24"/>
          <w:u w:val="single"/>
          <w14:textOutline w14:w="0" w14:cap="flat" w14:cmpd="sng" w14:algn="ctr">
            <w14:noFill/>
            <w14:prstDash w14:val="solid"/>
            <w14:round/>
          </w14:textOutline>
        </w:rPr>
        <w:t xml:space="preserve">（元</w:t>
      </w:r>
      <w:r>
        <w:rPr>
          <w:rFonts w:hint="eastAsia" w:ascii="宋体" w:hAnsi="宋体" w:cs="宋体"/>
          <w:color w:val="000000" w:themeColor="text1"/>
          <w:sz w:val="24"/>
          <w:u w:val="single"/>
          <w14:textOutline w14:w="0" w14:cap="flat" w14:cmpd="sng" w14:algn="ctr">
            <w14:noFill/>
            <w14:prstDash w14:val="solid"/>
            <w14:round/>
          </w14:textOutline>
        </w:rPr>
        <w:t xml:space="preserve">/</w:t>
      </w:r>
      <w:bookmarkStart w:id="275" w:name="OLE_LINK36"/>
      <w:r/>
      <w:bookmarkStart w:id="276" w:name="OLE_LINK35"/>
      <w:r>
        <w:rPr>
          <w:rFonts w:hint="eastAsia" w:ascii="宋体" w:hAnsi="宋体" w:cs="宋体"/>
          <w:color w:val="000000" w:themeColor="text1"/>
          <w:sz w:val="24"/>
          <w:u w:val="single"/>
          <w14:textOutline w14:w="0" w14:cap="flat" w14:cmpd="sng" w14:algn="ctr">
            <w14:noFill/>
            <w14:prstDash w14:val="solid"/>
            <w14:round/>
          </w14:textOutline>
        </w:rPr>
        <w:t xml:space="preserve">人</w:t>
      </w:r>
      <w:bookmarkStart w:id="277" w:name="OLE_LINK34"/>
      <w:r/>
      <w:bookmarkStart w:id="278" w:name="OLE_LINK33"/>
      <w:r>
        <w:rPr>
          <w:rFonts w:hint="eastAsia" w:ascii="宋体" w:hAnsi="宋体" w:cs="宋体"/>
          <w:color w:val="000000" w:themeColor="text1"/>
          <w:sz w:val="24"/>
          <w:u w:val="single"/>
          <w14:textOutline w14:w="0" w14:cap="flat" w14:cmpd="sng" w14:algn="ctr">
            <w14:noFill/>
            <w14:prstDash w14:val="solid"/>
            <w14:round/>
          </w14:textOutline>
        </w:rPr>
        <w:t xml:space="preserve">·</w:t>
      </w:r>
      <w:bookmarkEnd w:id="277"/>
      <w:r/>
      <w:bookmarkEnd w:id="278"/>
      <w:r>
        <w:rPr>
          <w:rFonts w:hint="eastAsia" w:ascii="宋体" w:hAnsi="宋体" w:cs="宋体"/>
          <w:color w:val="000000" w:themeColor="text1"/>
          <w:sz w:val="24"/>
          <w:u w:val="single"/>
          <w14:textOutline w14:w="0" w14:cap="flat" w14:cmpd="sng" w14:algn="ctr">
            <w14:noFill/>
            <w14:prstDash w14:val="solid"/>
            <w14:round/>
          </w14:textOutline>
        </w:rPr>
        <w:t xml:space="preserve">天</w:t>
      </w:r>
      <w:bookmarkEnd w:id="275"/>
      <w:r/>
      <w:bookmarkEnd w:id="276"/>
      <w:r>
        <w:rPr>
          <w:rFonts w:hint="eastAsia" w:ascii="宋体" w:hAnsi="宋体" w:cs="宋体"/>
          <w:color w:val="000000" w:themeColor="text1"/>
          <w:sz w:val="24"/>
          <w:u w:val="single"/>
          <w14:textOutline w14:w="0" w14:cap="flat" w14:cmpd="sng" w14:algn="ctr">
            <w14:noFill/>
            <w14:prstDash w14:val="solid"/>
            <w14:round/>
          </w14:textOutline>
        </w:rPr>
        <w:t xml:space="preserve">）；三类会议</w:t>
      </w:r>
      <w:r>
        <w:rPr>
          <w:rFonts w:hint="eastAsia" w:ascii="宋体" w:hAnsi="宋体" w:cs="宋体"/>
          <w:color w:val="000000" w:themeColor="text1"/>
          <w:sz w:val="24"/>
          <w:u w:val="single"/>
          <w14:textOutline w14:w="0" w14:cap="flat" w14:cmpd="sng" w14:algn="ctr">
            <w14:noFill/>
            <w14:prstDash w14:val="solid"/>
            <w14:round/>
          </w14:textOutline>
        </w:rPr>
        <w:t xml:space="preserve">费综合</w:t>
      </w:r>
      <w:r>
        <w:rPr>
          <w:rFonts w:hint="eastAsia" w:ascii="宋体" w:hAnsi="宋体" w:cs="宋体"/>
          <w:color w:val="000000" w:themeColor="text1"/>
          <w:sz w:val="24"/>
          <w:u w:val="single"/>
          <w14:textOutline w14:w="0" w14:cap="flat" w14:cmpd="sng" w14:algn="ctr">
            <w14:noFill/>
            <w14:prstDash w14:val="solid"/>
            <w14:round/>
          </w14:textOutline>
        </w:rPr>
        <w:t xml:space="preserve">定额标准上限：</w:t>
      </w:r>
      <w:r>
        <w:rPr>
          <w:rFonts w:hint="eastAsia" w:ascii="宋体" w:hAnsi="宋体" w:cs="宋体"/>
          <w:color w:val="000000" w:themeColor="text1"/>
          <w:sz w:val="24"/>
          <w:u w:val="single"/>
          <w14:textOutline w14:w="0" w14:cap="flat" w14:cmpd="sng" w14:algn="ctr">
            <w14:noFill/>
            <w14:prstDash w14:val="solid"/>
            <w14:round/>
          </w14:textOutline>
        </w:rPr>
        <w:t xml:space="preserve">550</w:t>
      </w:r>
      <w:r>
        <w:rPr>
          <w:rFonts w:hint="eastAsia" w:ascii="宋体" w:hAnsi="宋体" w:cs="宋体"/>
          <w:color w:val="000000" w:themeColor="text1"/>
          <w:sz w:val="24"/>
          <w:u w:val="single"/>
          <w14:textOutline w14:w="0" w14:cap="flat" w14:cmpd="sng" w14:algn="ctr">
            <w14:noFill/>
            <w14:prstDash w14:val="solid"/>
            <w14:round/>
          </w14:textOutline>
        </w:rPr>
        <w:t xml:space="preserve">（元</w:t>
      </w:r>
      <w:r>
        <w:rPr>
          <w:rFonts w:hint="eastAsia" w:ascii="宋体" w:hAnsi="宋体" w:cs="宋体"/>
          <w:color w:val="000000" w:themeColor="text1"/>
          <w:sz w:val="24"/>
          <w:u w:val="single"/>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人·天）；会议综合定额包括住宿费（含早餐）、伙食费、会议室租金、交通费、文件印刷费、医药费等，是会议费开支的上限，各单位应在综合定额标准以内据实结算。</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2、</w:t>
      </w:r>
      <w:r>
        <w:rPr>
          <w:rFonts w:hint="eastAsia" w:ascii="宋体" w:hAnsi="宋体" w:cs="宋体"/>
          <w:color w:val="000000" w:themeColor="text1"/>
          <w:sz w:val="24"/>
          <w:u w:val="single"/>
          <w14:textOutline w14:w="0" w14:cap="flat" w14:cmpd="sng" w14:algn="ctr">
            <w14:noFill/>
            <w14:prstDash w14:val="solid"/>
            <w14:round/>
          </w14:textOutline>
        </w:rPr>
        <w:t xml:space="preserve">定点场所提供</w:t>
      </w:r>
      <w:r>
        <w:rPr>
          <w:rFonts w:hint="eastAsia" w:ascii="宋体" w:hAnsi="宋体" w:cs="宋体"/>
          <w:color w:val="000000" w:themeColor="text1"/>
          <w:sz w:val="24"/>
          <w:u w:val="single"/>
          <w14:textOutline w14:w="0" w14:cap="flat" w14:cmpd="sng" w14:algn="ctr">
            <w14:noFill/>
            <w14:prstDash w14:val="solid"/>
            <w14:round/>
          </w14:textOutline>
        </w:rPr>
        <w:t xml:space="preserve">单一会议</w:t>
      </w:r>
      <w:r>
        <w:rPr>
          <w:rFonts w:hint="eastAsia" w:ascii="宋体" w:hAnsi="宋体" w:cs="宋体"/>
          <w:color w:val="000000" w:themeColor="text1"/>
          <w:sz w:val="24"/>
          <w:u w:val="single"/>
          <w14:textOutline w14:w="0" w14:cap="flat" w14:cmpd="sng" w14:algn="ctr">
            <w14:noFill/>
            <w14:prstDash w14:val="solid"/>
            <w14:round/>
          </w14:textOutline>
        </w:rPr>
        <w:t xml:space="preserve">服务人均费用按照不超过《关于调整江苏省省级机关会议费开支综合定额标准的通知》（</w:t>
      </w:r>
      <w:r>
        <w:rPr>
          <w:rFonts w:hint="eastAsia" w:ascii="宋体" w:hAnsi="宋体" w:cs="宋体"/>
          <w:color w:val="000000" w:themeColor="text1"/>
          <w:sz w:val="24"/>
          <w:u w:val="single"/>
          <w14:textOutline w14:w="0" w14:cap="flat" w14:cmpd="sng" w14:algn="ctr">
            <w14:noFill/>
            <w14:prstDash w14:val="solid"/>
            <w14:round/>
          </w14:textOutline>
        </w:rPr>
        <w:t xml:space="preserve">苏财行〔2017〕</w:t>
      </w:r>
      <w:r>
        <w:rPr>
          <w:rFonts w:hint="eastAsia" w:ascii="宋体" w:hAnsi="宋体" w:cs="宋体"/>
          <w:color w:val="000000" w:themeColor="text1"/>
          <w:sz w:val="24"/>
          <w:u w:val="single"/>
          <w14:textOutline w14:w="0" w14:cap="flat" w14:cmpd="sng" w14:algn="ctr">
            <w14:noFill/>
            <w14:prstDash w14:val="solid"/>
            <w14:round/>
          </w14:textOutline>
        </w:rPr>
        <w:t xml:space="preserve">44 号 ）中明确的其他费用标准执行，一</w:t>
      </w:r>
      <w:r>
        <w:rPr>
          <w:rFonts w:hint="eastAsia" w:ascii="宋体" w:hAnsi="宋体" w:cs="宋体"/>
          <w:color w:val="000000" w:themeColor="text1"/>
          <w:sz w:val="24"/>
          <w:u w:val="single"/>
          <w14:textOutline w14:w="0" w14:cap="flat" w14:cmpd="sng" w14:algn="ctr">
            <w14:noFill/>
            <w14:prstDash w14:val="solid"/>
            <w14:round/>
          </w14:textOutline>
        </w:rPr>
        <w:t xml:space="preserve">类会议110元/人·天，二类会议100元/人·天，三类会议80元/人·天。</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3、</w:t>
      </w:r>
      <w:r>
        <w:rPr>
          <w:rFonts w:hint="eastAsia" w:ascii="宋体" w:hAnsi="宋体" w:cs="宋体"/>
          <w:color w:val="000000" w:themeColor="text1"/>
          <w:sz w:val="24"/>
          <w:u w:val="single"/>
          <w14:textOutline w14:w="0" w14:cap="flat" w14:cmpd="sng" w14:algn="ctr">
            <w14:noFill/>
            <w14:prstDash w14:val="solid"/>
            <w14:round/>
          </w14:textOutline>
        </w:rPr>
        <w:t xml:space="preserve">场所名称与发票开具单位名称不一致的，需要填写“发票开具单位名称”。</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4、</w:t>
      </w:r>
      <w:r>
        <w:rPr>
          <w:rFonts w:hint="eastAsia" w:ascii="宋体" w:hAnsi="宋体" w:cs="宋体"/>
          <w:color w:val="000000" w:themeColor="text1"/>
          <w:sz w:val="24"/>
          <w:u w:val="single"/>
          <w14:textOutline w14:w="0" w14:cap="flat" w14:cmpd="sng" w14:algn="ctr">
            <w14:noFill/>
            <w14:prstDash w14:val="solid"/>
            <w14:round/>
          </w14:textOutline>
        </w:rPr>
        <w:t xml:space="preserve">中型会议室容纳人数必须≥1</w:t>
      </w:r>
      <w:r>
        <w:rPr>
          <w:rFonts w:ascii="宋体" w:hAnsi="宋体" w:cs="宋体"/>
          <w:color w:val="000000" w:themeColor="text1"/>
          <w:sz w:val="24"/>
          <w:u w:val="single"/>
          <w14:textOutline w14:w="0" w14:cap="flat" w14:cmpd="sng" w14:algn="ctr">
            <w14:noFill/>
            <w14:prstDash w14:val="solid"/>
            <w14:round/>
          </w14:textOutline>
        </w:rPr>
        <w:t xml:space="preserve">0</w:t>
      </w:r>
      <w:r>
        <w:rPr>
          <w:rFonts w:hint="eastAsia" w:ascii="宋体" w:hAnsi="宋体" w:cs="宋体"/>
          <w:color w:val="000000" w:themeColor="text1"/>
          <w:sz w:val="24"/>
          <w:u w:val="single"/>
          <w14:textOutline w14:w="0" w14:cap="flat" w14:cmpd="sng" w14:algn="ctr">
            <w14:noFill/>
            <w14:prstDash w14:val="solid"/>
            <w14:round/>
          </w14:textOutline>
        </w:rPr>
        <w:t xml:space="preserve">0人。</w:t>
      </w:r>
      <w:r>
        <w:rPr>
          <w:rFonts w:hint="eastAsia" w:ascii="宋体" w:hAnsi="宋体" w:cs="宋体"/>
          <w:color w:val="000000" w:themeColor="text1"/>
          <w:sz w:val="24"/>
          <w14:textOutline w14:w="0" w14:cap="flat" w14:cmpd="sng" w14:algn="ctr">
            <w14:noFill/>
            <w14:prstDash w14:val="solid"/>
            <w14:round/>
          </w14:textOutline>
        </w:rPr>
        <w:t xml:space="preserve">会议室规格标准：</w:t>
      </w:r>
      <w:r>
        <w:rPr>
          <w:rFonts w:hint="eastAsia" w:ascii="宋体" w:hAnsi="宋体" w:cs="宋体"/>
          <w:color w:val="000000" w:themeColor="text1"/>
          <w:sz w:val="24"/>
          <w:u w:val="single"/>
          <w14:textOutline w14:w="0" w14:cap="flat" w14:cmpd="sng" w14:algn="ctr">
            <w14:noFill/>
            <w14:prstDash w14:val="solid"/>
            <w14:round/>
          </w14:textOutline>
        </w:rPr>
        <w:t xml:space="preserve">会议室规格可按照大、中、小三种类型进行区分，其中，大型会议室可容纳200（含）人以上；中型会议室可容纳100（含）—200 人；小型会议室可容纳 100 人以下。</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5、</w:t>
      </w:r>
      <w:r>
        <w:rPr>
          <w:rFonts w:hint="eastAsia" w:ascii="宋体" w:hAnsi="宋体" w:cs="宋体"/>
          <w:color w:val="000000" w:themeColor="text1"/>
          <w:sz w:val="24"/>
          <w:u w:val="single"/>
          <w14:textOutline w14:w="0" w14:cap="flat" w14:cmpd="sng" w14:algn="ctr">
            <w14:noFill/>
            <w14:prstDash w14:val="solid"/>
            <w14:round/>
          </w14:textOutline>
        </w:rPr>
        <w:t xml:space="preserve">供应商必须如实填报全部房间数量。</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6、</w:t>
      </w:r>
      <w:r>
        <w:rPr>
          <w:rFonts w:hint="eastAsia" w:ascii="宋体" w:hAnsi="宋体" w:cs="宋体"/>
          <w:color w:val="000000" w:themeColor="text1"/>
          <w:sz w:val="24"/>
          <w:u w:val="single"/>
          <w14:textOutline w14:w="0" w14:cap="flat" w14:cmpd="sng" w14:algn="ctr">
            <w14:noFill/>
            <w14:prstDash w14:val="solid"/>
            <w14:round/>
          </w14:textOutline>
        </w:rPr>
        <w:t xml:space="preserve">如无星级，请注明“评定分档等级”。</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7、</w:t>
      </w:r>
      <w:r>
        <w:rPr>
          <w:rFonts w:hint="eastAsia" w:ascii="宋体" w:hAnsi="宋体" w:cs="宋体"/>
          <w:color w:val="000000" w:themeColor="text1"/>
          <w:sz w:val="24"/>
          <w:u w:val="single"/>
          <w14:textOutline w14:w="0" w14:cap="flat" w14:cmpd="sng" w14:algn="ctr">
            <w14:noFill/>
            <w14:prstDash w14:val="solid"/>
            <w14:round/>
          </w14:textOutline>
        </w:rPr>
        <w:t xml:space="preserve">上述表格须按内容要求如实填写完整。</w:t>
      </w:r>
      <w:bookmarkEnd w:id="198"/>
      <w:r/>
      <w:bookmarkEnd w:id="199"/>
      <w:r/>
      <w:bookmarkEnd w:id="255"/>
      <w:r/>
      <w:r/>
    </w:p>
    <w:p>
      <w:pPr>
        <w:rPr>
          <w:rFonts w:ascii="宋体" w:hAnsi="宋体" w:cs="宋体"/>
          <w:color w:val="000000" w:themeColor="text1"/>
          <w:sz w:val="28"/>
          <w:szCs w:val="28"/>
          <w14:textOutline w14:w="0" w14:cap="flat" w14:cmpd="sng" w14:algn="ctr">
            <w14:noFill/>
            <w14:prstDash w14:val="solid"/>
            <w14:round/>
          </w14:textOutline>
        </w:rPr>
      </w:pPr>
      <w:r>
        <w:rPr>
          <w:rFonts w:hint="eastAsia" w:ascii="宋体" w:hAnsi="宋体" w:cs="宋体"/>
          <w:color w:val="000000" w:themeColor="text1"/>
          <w:sz w:val="28"/>
          <w:szCs w:val="28"/>
          <w14:textOutline w14:w="0" w14:cap="flat" w14:cmpd="sng" w14:algn="ctr">
            <w14:noFill/>
            <w14:prstDash w14:val="solid"/>
            <w14:round/>
          </w14:textOutline>
        </w:rPr>
        <w:t xml:space="preserve">（二）线上会议费用明细报价表</w:t>
      </w:r>
      <w:r/>
    </w:p>
    <w:tbl>
      <w:tblPr>
        <w:tblStyle w:val="740"/>
        <w:tblW w:w="5000" w:type="pct"/>
        <w:tblLook w:val="04A0" w:firstRow="1" w:lastRow="0" w:firstColumn="1" w:lastColumn="0" w:noHBand="0" w:noVBand="1"/>
      </w:tblPr>
      <w:tblGrid>
        <w:gridCol w:w="1417"/>
        <w:gridCol w:w="1052"/>
        <w:gridCol w:w="1363"/>
        <w:gridCol w:w="1418"/>
        <w:gridCol w:w="1377"/>
        <w:gridCol w:w="1039"/>
        <w:gridCol w:w="1277"/>
      </w:tblGrid>
      <w:tr>
        <w:trPr>
          <w:trHeight w:val="805"/>
        </w:trPr>
        <w:tc>
          <w:tcPr>
            <w:tcW w:w="792"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设备租赁费</w:t>
            </w:r>
            <w:r/>
          </w:p>
        </w:tc>
        <w:tc>
          <w:tcPr>
            <w:tcW w:w="588"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线路费</w:t>
            </w:r>
            <w:r/>
          </w:p>
        </w:tc>
        <w:tc>
          <w:tcPr>
            <w:tcW w:w="762"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电视电话会议通话费</w:t>
            </w:r>
            <w:r/>
          </w:p>
        </w:tc>
        <w:tc>
          <w:tcPr>
            <w:tcW w:w="793"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技术服务费</w:t>
            </w:r>
            <w:r/>
          </w:p>
        </w:tc>
        <w:tc>
          <w:tcPr>
            <w:tcW w:w="770"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软件应用费</w:t>
            </w:r>
            <w:r/>
          </w:p>
        </w:tc>
        <w:tc>
          <w:tcPr>
            <w:tcW w:w="581"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音视频制作费</w:t>
            </w:r>
            <w:r/>
          </w:p>
        </w:tc>
        <w:tc>
          <w:tcPr>
            <w:tcW w:w="714"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合计</w:t>
            </w:r>
            <w:r/>
          </w:p>
        </w:tc>
      </w:tr>
      <w:tr>
        <w:trPr>
          <w:trHeight w:val="1098"/>
        </w:trPr>
        <w:tc>
          <w:tcPr>
            <w:tcW w:w="792"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588"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62"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93"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70"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581"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14"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r>
    </w:tbl>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注：</w:t>
      </w:r>
      <w:r>
        <w:rPr>
          <w:rFonts w:hint="eastAsia" w:ascii="宋体" w:hAnsi="宋体" w:cs="宋体"/>
          <w:color w:val="000000" w:themeColor="text1"/>
          <w:sz w:val="24"/>
          <w14:textOutline w14:w="0" w14:cap="flat" w14:cmpd="sng" w14:algn="ctr">
            <w14:noFill/>
            <w14:prstDash w14:val="solid"/>
            <w14:round/>
          </w14:textOutline>
        </w:rPr>
        <w:t xml:space="preserve">1.</w:t>
      </w:r>
      <w:r>
        <w:rPr>
          <w:rFonts w:hint="eastAsia" w:ascii="宋体" w:hAnsi="宋体" w:cs="宋体"/>
          <w:color w:val="000000" w:themeColor="text1"/>
          <w:sz w:val="24"/>
          <w14:textOutline w14:w="0" w14:cap="flat" w14:cmpd="sng" w14:algn="ctr">
            <w14:noFill/>
            <w14:prstDash w14:val="solid"/>
            <w14:round/>
          </w14:textOutline>
        </w:rPr>
        <w:t xml:space="preserve">线上费用不在会议综合定额标准内核算，原则上凭合法票据在单位年度会议费预算内据实列支。</w:t>
      </w:r>
      <w:r/>
    </w:p>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2.</w:t>
      </w:r>
      <w:r>
        <w:rPr>
          <w:rFonts w:hint="eastAsia" w:ascii="宋体" w:hAnsi="宋体" w:cs="宋体"/>
          <w:color w:val="000000" w:themeColor="text1"/>
          <w:sz w:val="24"/>
          <w14:textOutline w14:w="0" w14:cap="flat" w14:cmpd="sng" w14:algn="ctr">
            <w14:noFill/>
            <w14:prstDash w14:val="solid"/>
            <w14:round/>
          </w14:textOutline>
        </w:rPr>
        <w:t xml:space="preserve">如供应商可提供线上会议服务，可填写本表。如果无相关服务，可以不填写上述表格（在系统内上传空白内容即可）。</w:t>
      </w:r>
      <w:r/>
    </w:p>
    <w:p>
      <w:pPr>
        <w:jc w:val="righ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___________</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法定代表人（或单位负责人）签字或盖章：</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年月日</w:t>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bCs/>
          <w:color w:val="000000" w:themeColor="text1"/>
          <w:sz w:val="24"/>
          <w:szCs w:val="24"/>
          <w14:textOutline w14:w="0" w14:cap="flat" w14:cmpd="sng" w14:algn="ctr">
            <w14:noFill/>
            <w14:prstDash w14:val="solid"/>
            <w14:round/>
          </w14:textOutline>
        </w:rPr>
      </w:r>
      <w:r/>
    </w:p>
    <w:p>
      <w:pPr>
        <w:pStyle w:val="732"/>
        <w:rPr>
          <w:bCs/>
          <w:color w:val="000000" w:themeColor="text1"/>
          <w:sz w:val="24"/>
          <w:szCs w:val="24"/>
          <w14:textOutline w14:w="0" w14:cap="flat" w14:cmpd="sng" w14:algn="ctr">
            <w14:noFill/>
            <w14:prstDash w14:val="solid"/>
            <w14:round/>
          </w14:textOutline>
        </w:rPr>
      </w:pPr>
      <w:r>
        <w:rPr>
          <w:rFonts w:hint="eastAsia"/>
          <w:bCs/>
          <w:color w:val="000000" w:themeColor="text1"/>
          <w:sz w:val="24"/>
          <w:szCs w:val="24"/>
          <w14:textOutline w14:w="0" w14:cap="flat" w14:cmpd="sng" w14:algn="ctr">
            <w14:noFill/>
            <w14:prstDash w14:val="solid"/>
            <w14:round/>
          </w14:textOutline>
        </w:rPr>
        <w:t xml:space="preserve">分包</w:t>
      </w:r>
      <w:r>
        <w:rPr>
          <w:rFonts w:hint="eastAsia"/>
          <w:bCs/>
          <w:color w:val="000000" w:themeColor="text1"/>
          <w:sz w:val="24"/>
          <w:szCs w:val="24"/>
          <w14:textOutline w14:w="0" w14:cap="flat" w14:cmpd="sng" w14:algn="ctr">
            <w14:noFill/>
            <w14:prstDash w14:val="solid"/>
            <w14:round/>
          </w14:textOutline>
        </w:rPr>
        <w:t xml:space="preserve">2</w:t>
      </w:r>
      <w:r>
        <w:rPr>
          <w:rFonts w:hint="eastAsia"/>
          <w:bCs/>
          <w:color w:val="000000" w:themeColor="text1"/>
          <w:sz w:val="24"/>
          <w:szCs w:val="24"/>
          <w14:textOutline w14:w="0" w14:cap="flat" w14:cmpd="sng" w14:algn="ctr">
            <w14:noFill/>
            <w14:prstDash w14:val="solid"/>
            <w14:round/>
          </w14:textOutline>
        </w:rPr>
        <w:t xml:space="preserve">分项报价明细表：</w:t>
      </w:r>
      <w:r/>
    </w:p>
    <w:p>
      <w:pPr>
        <w:pStyle w:val="732"/>
        <w:rPr>
          <w:bCs/>
          <w:color w:val="000000" w:themeColor="text1"/>
          <w:sz w:val="24"/>
          <w:szCs w:val="24"/>
          <w14:textOutline w14:w="0" w14:cap="flat" w14:cmpd="sng" w14:algn="ctr">
            <w14:noFill/>
            <w14:prstDash w14:val="solid"/>
            <w14:round/>
          </w14:textOutline>
        </w:rPr>
      </w:pPr>
      <w:r>
        <w:rPr>
          <w:rFonts w:hint="eastAsia" w:ascii="宋体" w:hAnsi="宋体" w:cs="宋体"/>
          <w:bCs/>
          <w:color w:val="000000" w:themeColor="text1"/>
          <w14:textOutline w14:w="0" w14:cap="flat" w14:cmpd="sng" w14:algn="ctr">
            <w14:noFill/>
            <w14:prstDash w14:val="solid"/>
            <w14:round/>
          </w14:textOutline>
        </w:rPr>
        <w:t xml:space="preserve">（一）党政机关会议定点场所服务能力及协议价格表（不含住宿）</w:t>
      </w:r>
      <w:r/>
    </w:p>
    <w:tbl>
      <w:tblPr>
        <w:tblW w:w="51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6"/>
        <w:gridCol w:w="567"/>
        <w:gridCol w:w="825"/>
        <w:gridCol w:w="1334"/>
        <w:gridCol w:w="683"/>
        <w:gridCol w:w="704"/>
        <w:gridCol w:w="426"/>
        <w:gridCol w:w="429"/>
        <w:gridCol w:w="433"/>
        <w:gridCol w:w="787"/>
        <w:gridCol w:w="409"/>
        <w:gridCol w:w="426"/>
        <w:gridCol w:w="715"/>
        <w:gridCol w:w="696"/>
      </w:tblGrid>
      <w:tr>
        <w:trPr>
          <w:jc w:val="center"/>
          <w:trHeight w:val="450"/>
        </w:trPr>
        <w:tc>
          <w:tcPr>
            <w:gridSpan w:val="14"/>
            <w:tcW w:w="5000" w:type="pct"/>
            <w:vAlign w:val="bottom"/>
            <w:textDirection w:val="lrTb"/>
            <w:noWrap/>
          </w:tcPr>
          <w:p>
            <w:pPr>
              <w:jc w:val="center"/>
              <w:widowControl/>
              <w:rPr>
                <w:rFonts w:ascii="宋体" w:hAnsi="宋体" w:cs="宋体"/>
                <w:bCs/>
                <w:color w:val="000000" w:themeColor="text1"/>
                <w14:textOutline w14:w="0" w14:cap="flat" w14:cmpd="sng" w14:algn="ctr">
                  <w14:noFill/>
                  <w14:prstDash w14:val="solid"/>
                  <w14:round/>
                </w14:textOutline>
              </w:rPr>
            </w:pPr>
            <w:r>
              <w:rPr>
                <w:rFonts w:hint="eastAsia" w:ascii="宋体" w:hAnsi="宋体" w:cs="宋体"/>
                <w:bCs/>
                <w:color w:val="000000" w:themeColor="text1"/>
                <w14:textOutline w14:w="0" w14:cap="flat" w14:cmpd="sng" w14:algn="ctr">
                  <w14:noFill/>
                  <w14:prstDash w14:val="solid"/>
                  <w14:round/>
                </w14:textOutline>
              </w:rPr>
              <w:t xml:space="preserve">党政机关会议定点场所服务能力及协议价格表（不含住宿）</w:t>
            </w:r>
            <w:r/>
          </w:p>
        </w:tc>
      </w:tr>
      <w:tr>
        <w:trPr>
          <w:jc w:val="center"/>
          <w:trHeight w:val="285"/>
        </w:trPr>
        <w:tc>
          <w:tcPr>
            <w:tcW w:w="422"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场所</w:t>
            </w:r>
            <w:r/>
          </w:p>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坐落行政区域</w:t>
            </w:r>
            <w:r/>
          </w:p>
        </w:tc>
        <w:tc>
          <w:tcPr>
            <w:tcW w:w="308"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场所名称</w:t>
            </w:r>
            <w:r/>
          </w:p>
        </w:tc>
        <w:tc>
          <w:tcPr>
            <w:tcW w:w="448"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发票开具单位名称</w:t>
            </w:r>
            <w:r/>
          </w:p>
        </w:tc>
        <w:tc>
          <w:tcPr>
            <w:gridSpan w:val="6"/>
            <w:tcW w:w="2176"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hint="eastAsia" w:ascii="宋体" w:hAnsi="宋体" w:cs="宋体"/>
                <w:bCs/>
                <w:color w:val="000000" w:themeColor="text1"/>
                <w14:textOutline w14:w="0" w14:cap="flat" w14:cmpd="sng" w14:algn="ctr">
                  <w14:noFill/>
                  <w14:prstDash w14:val="solid"/>
                  <w14:round/>
                </w14:textOutline>
              </w:rPr>
              <w:t xml:space="preserve">会议室（数量：间；价格：元</w:t>
            </w:r>
            <w:r>
              <w:rPr>
                <w:rFonts w:hint="eastAsia" w:ascii="宋体" w:hAnsi="宋体" w:cs="宋体"/>
                <w:bCs/>
                <w:color w:val="000000" w:themeColor="text1"/>
                <w14:textOutline w14:w="0" w14:cap="flat" w14:cmpd="sng" w14:algn="ctr">
                  <w14:noFill/>
                  <w14:prstDash w14:val="solid"/>
                  <w14:round/>
                </w14:textOutline>
              </w:rPr>
              <w:t xml:space="preserve">/</w:t>
            </w:r>
            <w:r>
              <w:rPr>
                <w:rFonts w:hint="eastAsia" w:ascii="宋体" w:hAnsi="宋体" w:cs="宋体"/>
                <w:bCs/>
                <w:color w:val="000000" w:themeColor="text1"/>
                <w14:textOutline w14:w="0" w14:cap="flat" w14:cmpd="sng" w14:algn="ctr">
                  <w14:noFill/>
                  <w14:prstDash w14:val="solid"/>
                  <w14:round/>
                </w14:textOutline>
              </w:rPr>
              <w:t xml:space="preserve">半天）</w:t>
            </w:r>
            <w:r/>
          </w:p>
        </w:tc>
        <w:tc>
          <w:tcPr>
            <w:gridSpan w:val="2"/>
            <w:tcW w:w="649"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　</w:t>
            </w:r>
            <w:r/>
          </w:p>
          <w:p>
            <w:pPr>
              <w:jc w:val="center"/>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综合报价</w:t>
            </w:r>
            <w:r>
              <w:rPr>
                <w:rFonts w:hint="eastAsia" w:ascii="宋体" w:hAnsi="宋体" w:cs="宋体"/>
                <w:color w:val="000000" w:themeColor="text1"/>
                <w14:textOutline w14:w="0" w14:cap="flat" w14:cmpd="sng" w14:algn="ctr">
                  <w14:noFill/>
                  <w14:prstDash w14:val="solid"/>
                  <w14:round/>
                </w14:textOutline>
              </w:rPr>
              <w:t xml:space="preserve">(</w:t>
            </w:r>
            <w:r>
              <w:rPr>
                <w:rFonts w:hint="eastAsia" w:ascii="宋体" w:hAnsi="宋体" w:cs="宋体"/>
                <w:color w:val="000000" w:themeColor="text1"/>
                <w14:textOutline w14:w="0" w14:cap="flat" w14:cmpd="sng" w14:algn="ctr">
                  <w14:noFill/>
                  <w14:prstDash w14:val="solid"/>
                  <w14:round/>
                </w14:textOutline>
              </w:rPr>
              <w:t xml:space="preserve">元</w:t>
            </w:r>
            <w:r>
              <w:rPr>
                <w:rFonts w:hint="eastAsia" w:ascii="宋体" w:hAnsi="宋体" w:cs="宋体"/>
                <w:color w:val="000000" w:themeColor="text1"/>
                <w14:textOutline w14:w="0" w14:cap="flat" w14:cmpd="sng" w14:algn="ctr">
                  <w14:noFill/>
                  <w14:prstDash w14:val="solid"/>
                  <w14:round/>
                </w14:textOutline>
              </w:rPr>
              <w:t xml:space="preserve">/</w:t>
            </w:r>
            <w:r>
              <w:rPr>
                <w:rFonts w:hint="eastAsia" w:ascii="宋体" w:hAnsi="宋体" w:cs="宋体"/>
                <w:color w:val="000000" w:themeColor="text1"/>
                <w14:textOutline w14:w="0" w14:cap="flat" w14:cmpd="sng" w14:algn="ctr">
                  <w14:noFill/>
                  <w14:prstDash w14:val="solid"/>
                  <w14:round/>
                </w14:textOutline>
              </w:rPr>
              <w:t xml:space="preserve">人</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14:textOutline w14:w="0" w14:cap="flat" w14:cmpd="sng" w14:algn="ctr">
                  <w14:noFill/>
                  <w14:prstDash w14:val="solid"/>
                  <w14:round/>
                </w14:textOutline>
              </w:rPr>
              <w:t xml:space="preserve">天）</w:t>
            </w:r>
            <w:r/>
          </w:p>
        </w:tc>
        <w:tc>
          <w:tcPr>
            <w:tcW w:w="231"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地址</w:t>
            </w:r>
            <w:r/>
          </w:p>
        </w:tc>
        <w:tc>
          <w:tcPr>
            <w:tcW w:w="388"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联系人及电话</w:t>
            </w:r>
            <w:r/>
          </w:p>
        </w:tc>
        <w:tc>
          <w:tcPr>
            <w:tcW w:w="377"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备注</w:t>
            </w:r>
            <w:r/>
          </w:p>
        </w:tc>
      </w:tr>
      <w:tr>
        <w:trPr>
          <w:jc w:val="center"/>
          <w:trHeight w:val="897"/>
        </w:trPr>
        <w:tc>
          <w:tcPr>
            <w:tcW w:w="42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08"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48"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72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类型</w:t>
            </w:r>
            <w:r/>
          </w:p>
        </w:tc>
        <w:tc>
          <w:tcPr>
            <w:tcW w:w="371"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总间数</w:t>
            </w:r>
            <w:r/>
          </w:p>
        </w:tc>
        <w:tc>
          <w:tcPr>
            <w:tcW w:w="38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协议间数</w:t>
            </w:r>
            <w:r/>
          </w:p>
        </w:tc>
        <w:tc>
          <w:tcPr>
            <w:shd w:val="clear" w:color="auto" w:fill="ffffff"/>
            <w:tcW w:w="231"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容纳人数</w:t>
            </w:r>
            <w:r/>
          </w:p>
        </w:tc>
        <w:tc>
          <w:tcPr>
            <w:shd w:val="clear" w:color="auto" w:fill="ffffff"/>
            <w:tcW w:w="23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门市价</w:t>
            </w:r>
            <w:r/>
          </w:p>
        </w:tc>
        <w:tc>
          <w:tcPr>
            <w:tcW w:w="23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协议价</w:t>
            </w:r>
            <w:r/>
          </w:p>
        </w:tc>
        <w:tc>
          <w:tcPr>
            <w:gridSpan w:val="2"/>
            <w:tcW w:w="649"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31"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8"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77"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r>
        <w:trPr>
          <w:jc w:val="center"/>
          <w:trHeight w:val="503"/>
        </w:trPr>
        <w:tc>
          <w:tcPr>
            <w:tcW w:w="422" w:type="pct"/>
            <w:vAlign w:val="center"/>
            <w:vMerge w:val="restart"/>
            <w:textDirection w:val="lrTb"/>
            <w:noWrap/>
          </w:tcPr>
          <w:p>
            <w:pP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08"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48"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72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大</w:t>
            </w:r>
            <w:bookmarkStart w:id="279" w:name="OLE_LINK56"/>
            <w:r/>
            <w:bookmarkStart w:id="280" w:name="OLE_LINK57"/>
            <w:r>
              <w:rPr>
                <w:rFonts w:hint="eastAsia" w:ascii="宋体" w:hAnsi="宋体" w:cs="宋体"/>
                <w:color w:val="000000" w:themeColor="text1"/>
                <w14:textOutline w14:w="0" w14:cap="flat" w14:cmpd="sng" w14:algn="ctr">
                  <w14:noFill/>
                  <w14:prstDash w14:val="solid"/>
                  <w14:round/>
                </w14:textOutline>
              </w:rPr>
              <w:t xml:space="preserve">型</w:t>
            </w:r>
            <w:bookmarkEnd w:id="279"/>
            <w:r/>
            <w:bookmarkEnd w:id="280"/>
            <w:r>
              <w:rPr>
                <w:rFonts w:hint="eastAsia" w:ascii="宋体" w:hAnsi="宋体" w:cs="宋体"/>
                <w:color w:val="000000" w:themeColor="text1"/>
                <w14:textOutline w14:w="0" w14:cap="flat" w14:cmpd="sng" w14:algn="ctr">
                  <w14:noFill/>
                  <w14:prstDash w14:val="solid"/>
                  <w14:round/>
                </w14:textOutline>
              </w:rPr>
              <w:t xml:space="preserve">会议室</w:t>
            </w:r>
            <w:r/>
          </w:p>
        </w:tc>
        <w:tc>
          <w:tcPr>
            <w:tcW w:w="371"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shd w:val="clear" w:color="auto" w:fill="ffffff"/>
            <w:tcW w:w="231"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shd w:val="clear" w:color="auto" w:fill="ffffff"/>
            <w:tcW w:w="233"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tcW w:w="23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27" w:type="pct"/>
            <w:vAlign w:val="center"/>
            <w:vMerge w:val="restart"/>
            <w:textDirection w:val="lrTb"/>
            <w:noWrap w:val="false"/>
          </w:tcPr>
          <w:p>
            <w:pPr>
              <w:jc w:val="center"/>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三类会议</w:t>
            </w:r>
            <w:r/>
          </w:p>
        </w:tc>
        <w:tc>
          <w:tcPr>
            <w:tcW w:w="222"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31"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8"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77" w:type="pct"/>
            <w:vAlign w:val="center"/>
            <w:vMerge w:val="restart"/>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r>
        <w:trPr>
          <w:jc w:val="center"/>
          <w:trHeight w:val="411"/>
        </w:trPr>
        <w:tc>
          <w:tcPr>
            <w:tcW w:w="42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08"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48"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72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中型会议室</w:t>
            </w:r>
            <w:r/>
          </w:p>
        </w:tc>
        <w:tc>
          <w:tcPr>
            <w:tcW w:w="371"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shd w:val="clear" w:color="auto" w:fill="ffffff"/>
            <w:tcW w:w="231"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shd w:val="clear" w:color="auto" w:fill="ffffff"/>
            <w:tcW w:w="233"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tcW w:w="23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27" w:type="pct"/>
            <w:vAlign w:val="center"/>
            <w:vMerge w:val="continue"/>
            <w:textDirection w:val="lrTb"/>
            <w:noWrap w:val="false"/>
          </w:tcPr>
          <w:p>
            <w:pPr>
              <w:jc w:val="center"/>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22"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31"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8"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77"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r>
        <w:trPr>
          <w:jc w:val="center"/>
          <w:trHeight w:val="431"/>
        </w:trPr>
        <w:tc>
          <w:tcPr>
            <w:tcW w:w="422"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08"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48"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724"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hint="eastAsia" w:ascii="宋体" w:hAnsi="宋体" w:cs="宋体"/>
                <w:color w:val="000000" w:themeColor="text1"/>
                <w14:textOutline w14:w="0" w14:cap="flat" w14:cmpd="sng" w14:algn="ctr">
                  <w14:noFill/>
                  <w14:prstDash w14:val="solid"/>
                  <w14:round/>
                </w14:textOutline>
              </w:rPr>
              <w:t xml:space="preserve">小型会议室</w:t>
            </w:r>
            <w:r/>
          </w:p>
        </w:tc>
        <w:tc>
          <w:tcPr>
            <w:tcW w:w="371"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2"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shd w:val="clear" w:color="auto" w:fill="ffffff"/>
            <w:tcW w:w="231"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shd w:val="clear" w:color="auto" w:fill="ffffff"/>
            <w:tcW w:w="233" w:type="pct"/>
            <w:vAlign w:val="center"/>
            <w:textDirection w:val="lrTb"/>
            <w:noWrap w:val="false"/>
          </w:tcPr>
          <w:p>
            <w:pPr>
              <w:jc w:val="center"/>
              <w:widowControl/>
              <w:rPr>
                <w:rFonts w:ascii="宋体" w:hAnsi="宋体" w:cs="宋体"/>
                <w:bCs/>
                <w:color w:val="000000" w:themeColor="text1"/>
                <w14:textOutline w14:w="0" w14:cap="flat" w14:cmpd="sng" w14:algn="ctr">
                  <w14:noFill/>
                  <w14:prstDash w14:val="solid"/>
                  <w14:round/>
                </w14:textOutline>
              </w:rPr>
            </w:pPr>
            <w:r>
              <w:rPr>
                <w:rFonts w:ascii="宋体" w:hAnsi="宋体" w:cs="宋体"/>
                <w:bCs/>
                <w:color w:val="000000" w:themeColor="text1"/>
                <w14:textOutline w14:w="0" w14:cap="flat" w14:cmpd="sng" w14:algn="ctr">
                  <w14:noFill/>
                  <w14:prstDash w14:val="solid"/>
                  <w14:round/>
                </w14:textOutline>
              </w:rPr>
            </w:r>
            <w:r/>
          </w:p>
        </w:tc>
        <w:tc>
          <w:tcPr>
            <w:tcW w:w="233" w:type="pct"/>
            <w:vAlign w:val="center"/>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427"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22" w:type="pct"/>
            <w:vAlign w:val="center"/>
            <w:vMerge w:val="continue"/>
            <w:textDirection w:val="lrTb"/>
            <w:noWrap w:val="false"/>
          </w:tcPr>
          <w:p>
            <w:pPr>
              <w:jc w:val="center"/>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231"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88"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c>
          <w:tcPr>
            <w:tcW w:w="377" w:type="pct"/>
            <w:vAlign w:val="center"/>
            <w:vMerge w:val="continue"/>
            <w:textDirection w:val="lrTb"/>
            <w:noWrap w:val="false"/>
          </w:tcPr>
          <w:p>
            <w:pPr>
              <w:jc w:val="left"/>
              <w:widowControl/>
              <w:rPr>
                <w:rFonts w:ascii="宋体" w:hAnsi="宋体" w:cs="宋体"/>
                <w:color w:val="000000" w:themeColor="text1"/>
                <w14:textOutline w14:w="0" w14:cap="flat" w14:cmpd="sng" w14:algn="ctr">
                  <w14:noFill/>
                  <w14:prstDash w14:val="solid"/>
                  <w14:round/>
                </w14:textOutline>
              </w:rPr>
            </w:pPr>
            <w:r>
              <w:rPr>
                <w:rFonts w:ascii="宋体" w:hAnsi="宋体" w:cs="宋体"/>
                <w:color w:val="000000" w:themeColor="text1"/>
                <w14:textOutline w14:w="0" w14:cap="flat" w14:cmpd="sng" w14:algn="ctr">
                  <w14:noFill/>
                  <w14:prstDash w14:val="solid"/>
                  <w14:round/>
                </w14:textOutline>
              </w:rPr>
            </w:r>
            <w:r/>
          </w:p>
        </w:tc>
      </w:tr>
    </w:tbl>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注：</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1</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三类会议费（不含住宿）实行综合定额标准。定点场所承接的会议不得突破定额上限，</w:t>
      </w:r>
      <w:r>
        <w:rPr>
          <w:rFonts w:hint="eastAsia" w:ascii="宋体" w:hAnsi="宋体" w:cs="宋体"/>
          <w:color w:val="000000" w:themeColor="text1"/>
          <w:sz w:val="24"/>
          <w:u w:val="single"/>
          <w14:textOutline w14:w="0" w14:cap="flat" w14:cmpd="sng" w14:algn="ctr">
            <w14:noFill/>
            <w14:prstDash w14:val="solid"/>
            <w14:round/>
          </w14:textOutline>
        </w:rPr>
        <w:t xml:space="preserve">各项费用之间可以调剂使用，</w:t>
      </w:r>
      <w:r>
        <w:rPr>
          <w:rFonts w:hint="eastAsia" w:ascii="宋体" w:hAnsi="宋体" w:cs="宋体"/>
          <w:color w:val="000000" w:themeColor="text1"/>
          <w:sz w:val="24"/>
          <w:u w:val="single"/>
          <w14:textOutline w14:w="0" w14:cap="flat" w14:cmpd="sng" w14:algn="ctr">
            <w14:noFill/>
            <w14:prstDash w14:val="solid"/>
            <w14:round/>
          </w14:textOutline>
        </w:rPr>
        <w:t xml:space="preserve">未实际发生的费用项目不得参与调剂：三类会议费（不含住宿）综合定额标准上限：</w:t>
      </w:r>
      <w:r>
        <w:rPr>
          <w:rFonts w:hint="eastAsia" w:ascii="宋体" w:hAnsi="宋体" w:cs="宋体"/>
          <w:color w:val="000000" w:themeColor="text1"/>
          <w:sz w:val="24"/>
          <w:u w:val="single"/>
          <w14:textOutline w14:w="0" w14:cap="flat" w14:cmpd="sng" w14:algn="ctr">
            <w14:noFill/>
            <w14:prstDash w14:val="solid"/>
            <w14:round/>
          </w14:textOutline>
        </w:rPr>
        <w:t xml:space="preserve">210</w:t>
      </w:r>
      <w:r>
        <w:rPr>
          <w:rFonts w:hint="eastAsia" w:ascii="宋体" w:hAnsi="宋体" w:cs="宋体"/>
          <w:color w:val="000000" w:themeColor="text1"/>
          <w:sz w:val="24"/>
          <w:u w:val="single"/>
          <w14:textOutline w14:w="0" w14:cap="flat" w14:cmpd="sng" w14:algn="ctr">
            <w14:noFill/>
            <w14:prstDash w14:val="solid"/>
            <w14:round/>
          </w14:textOutline>
        </w:rPr>
        <w:t xml:space="preserve">（元</w:t>
      </w:r>
      <w:r>
        <w:rPr>
          <w:rFonts w:hint="eastAsia" w:ascii="宋体" w:hAnsi="宋体" w:cs="宋体"/>
          <w:color w:val="000000" w:themeColor="text1"/>
          <w:sz w:val="24"/>
          <w:u w:val="single"/>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人</w:t>
      </w:r>
      <w:bookmarkStart w:id="281" w:name="OLE_LINK31"/>
      <w:r/>
      <w:bookmarkStart w:id="282" w:name="OLE_LINK32"/>
      <w:r>
        <w:rPr>
          <w:rFonts w:hint="eastAsia" w:ascii="宋体" w:hAnsi="宋体" w:cs="宋体"/>
          <w:color w:val="000000" w:themeColor="text1"/>
          <w:sz w:val="24"/>
          <w:u w:val="single"/>
          <w14:textOutline w14:w="0" w14:cap="flat" w14:cmpd="sng" w14:algn="ctr">
            <w14:noFill/>
            <w14:prstDash w14:val="solid"/>
            <w14:round/>
          </w14:textOutline>
        </w:rPr>
        <w:t xml:space="preserve">·</w:t>
      </w:r>
      <w:bookmarkEnd w:id="281"/>
      <w:r/>
      <w:bookmarkEnd w:id="282"/>
      <w:r>
        <w:rPr>
          <w:rFonts w:hint="eastAsia" w:ascii="宋体" w:hAnsi="宋体" w:cs="宋体"/>
          <w:color w:val="000000" w:themeColor="text1"/>
          <w:sz w:val="24"/>
          <w:u w:val="single"/>
          <w14:textOutline w14:w="0" w14:cap="flat" w14:cmpd="sng" w14:algn="ctr">
            <w14:noFill/>
            <w14:prstDash w14:val="solid"/>
            <w14:round/>
          </w14:textOutline>
        </w:rPr>
        <w:t xml:space="preserve">天）；会议费（不含住宿）综合</w:t>
      </w:r>
      <w:r>
        <w:rPr>
          <w:rFonts w:hint="eastAsia" w:ascii="宋体" w:hAnsi="宋体" w:cs="宋体"/>
          <w:color w:val="000000" w:themeColor="text1"/>
          <w:sz w:val="24"/>
          <w:u w:val="single"/>
          <w14:textOutline w14:w="0" w14:cap="flat" w14:cmpd="sng" w14:algn="ctr">
            <w14:noFill/>
            <w14:prstDash w14:val="solid"/>
            <w14:round/>
          </w14:textOutline>
        </w:rPr>
        <w:t xml:space="preserve">定额包括伙食费、会议室租金、交通费、文件印刷费、医药费等，是会议费开支的上限，各单位应在综合定额标准以内据实结算。</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2</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定点场所提供</w:t>
      </w:r>
      <w:r>
        <w:rPr>
          <w:rFonts w:hint="eastAsia" w:ascii="宋体" w:hAnsi="宋体" w:cs="宋体"/>
          <w:color w:val="000000" w:themeColor="text1"/>
          <w:sz w:val="24"/>
          <w:u w:val="single"/>
          <w14:textOutline w14:w="0" w14:cap="flat" w14:cmpd="sng" w14:algn="ctr">
            <w14:noFill/>
            <w14:prstDash w14:val="solid"/>
            <w14:round/>
          </w14:textOutline>
        </w:rPr>
        <w:t xml:space="preserve">单一会议</w:t>
      </w:r>
      <w:r>
        <w:rPr>
          <w:rFonts w:hint="eastAsia" w:ascii="宋体" w:hAnsi="宋体" w:cs="宋体"/>
          <w:color w:val="000000" w:themeColor="text1"/>
          <w:sz w:val="24"/>
          <w:u w:val="single"/>
          <w14:textOutline w14:w="0" w14:cap="flat" w14:cmpd="sng" w14:algn="ctr">
            <w14:noFill/>
            <w14:prstDash w14:val="solid"/>
            <w14:round/>
          </w14:textOutline>
        </w:rPr>
        <w:t xml:space="preserve">服务人均费用按照不超过《关于调整江苏省省级机关会议费开支综合定额标准的通知》（</w:t>
      </w:r>
      <w:r>
        <w:rPr>
          <w:rFonts w:hint="eastAsia" w:ascii="宋体" w:hAnsi="宋体" w:cs="宋体"/>
          <w:color w:val="000000" w:themeColor="text1"/>
          <w:sz w:val="24"/>
          <w:u w:val="single"/>
          <w14:textOutline w14:w="0" w14:cap="flat" w14:cmpd="sng" w14:algn="ctr">
            <w14:noFill/>
            <w14:prstDash w14:val="solid"/>
            <w14:round/>
          </w14:textOutline>
        </w:rPr>
        <w:t xml:space="preserve">苏财行〔</w:t>
      </w:r>
      <w:r>
        <w:rPr>
          <w:rFonts w:hint="eastAsia" w:ascii="宋体" w:hAnsi="宋体" w:cs="宋体"/>
          <w:color w:val="000000" w:themeColor="text1"/>
          <w:sz w:val="24"/>
          <w:u w:val="single"/>
          <w14:textOutline w14:w="0" w14:cap="flat" w14:cmpd="sng" w14:algn="ctr">
            <w14:noFill/>
            <w14:prstDash w14:val="solid"/>
            <w14:round/>
          </w14:textOutline>
        </w:rPr>
        <w:t xml:space="preserve">2017</w:t>
      </w:r>
      <w:r>
        <w:rPr>
          <w:rFonts w:hint="eastAsia" w:ascii="宋体" w:hAnsi="宋体" w:cs="宋体"/>
          <w:color w:val="000000" w:themeColor="text1"/>
          <w:sz w:val="24"/>
          <w:u w:val="single"/>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44 </w:t>
      </w:r>
      <w:r>
        <w:rPr>
          <w:rFonts w:hint="eastAsia" w:ascii="宋体" w:hAnsi="宋体" w:cs="宋体"/>
          <w:color w:val="000000" w:themeColor="text1"/>
          <w:sz w:val="24"/>
          <w:u w:val="single"/>
          <w14:textOutline w14:w="0" w14:cap="flat" w14:cmpd="sng" w14:algn="ctr">
            <w14:noFill/>
            <w14:prstDash w14:val="solid"/>
            <w14:round/>
          </w14:textOutline>
        </w:rPr>
        <w:t xml:space="preserve">号</w:t>
      </w:r>
      <w:r>
        <w:rPr>
          <w:rFonts w:hint="eastAsia" w:ascii="宋体" w:hAnsi="宋体" w:cs="宋体"/>
          <w:color w:val="000000" w:themeColor="text1"/>
          <w:sz w:val="24"/>
          <w:u w:val="single"/>
          <w14:textOutline w14:w="0" w14:cap="flat" w14:cmpd="sng" w14:algn="ctr">
            <w14:noFill/>
            <w14:prstDash w14:val="solid"/>
            <w14:round/>
          </w14:textOutline>
        </w:rPr>
        <w:t xml:space="preserve"> </w:t>
      </w:r>
      <w:r>
        <w:rPr>
          <w:rFonts w:hint="eastAsia" w:ascii="宋体" w:hAnsi="宋体" w:cs="宋体"/>
          <w:color w:val="000000" w:themeColor="text1"/>
          <w:sz w:val="24"/>
          <w:u w:val="single"/>
          <w14:textOutline w14:w="0" w14:cap="flat" w14:cmpd="sng" w14:algn="ctr">
            <w14:noFill/>
            <w14:prstDash w14:val="solid"/>
            <w14:round/>
          </w14:textOutline>
        </w:rPr>
        <w:t xml:space="preserve">）中明确的其他费用标准执行，三</w:t>
      </w:r>
      <w:r>
        <w:rPr>
          <w:rFonts w:hint="eastAsia" w:ascii="宋体" w:hAnsi="宋体" w:cs="宋体"/>
          <w:color w:val="000000" w:themeColor="text1"/>
          <w:sz w:val="24"/>
          <w:u w:val="single"/>
          <w14:textOutline w14:w="0" w14:cap="flat" w14:cmpd="sng" w14:algn="ctr">
            <w14:noFill/>
            <w14:prstDash w14:val="solid"/>
            <w14:round/>
          </w14:textOutline>
        </w:rPr>
        <w:t xml:space="preserve">类会议</w:t>
      </w:r>
      <w:r>
        <w:rPr>
          <w:rFonts w:hint="eastAsia" w:ascii="宋体" w:hAnsi="宋体" w:cs="宋体"/>
          <w:color w:val="000000" w:themeColor="text1"/>
          <w:sz w:val="24"/>
          <w:u w:val="single"/>
          <w14:textOutline w14:w="0" w14:cap="flat" w14:cmpd="sng" w14:algn="ctr">
            <w14:noFill/>
            <w14:prstDash w14:val="solid"/>
            <w14:round/>
          </w14:textOutline>
        </w:rPr>
        <w:t xml:space="preserve">80</w:t>
      </w:r>
      <w:r>
        <w:rPr>
          <w:rFonts w:hint="eastAsia" w:ascii="宋体" w:hAnsi="宋体" w:cs="宋体"/>
          <w:color w:val="000000" w:themeColor="text1"/>
          <w:sz w:val="24"/>
          <w:u w:val="single"/>
          <w14:textOutline w14:w="0" w14:cap="flat" w14:cmpd="sng" w14:algn="ctr">
            <w14:noFill/>
            <w14:prstDash w14:val="solid"/>
            <w14:round/>
          </w14:textOutline>
        </w:rPr>
        <w:t xml:space="preserve">元</w:t>
      </w:r>
      <w:r>
        <w:rPr>
          <w:rFonts w:hint="eastAsia" w:ascii="宋体" w:hAnsi="宋体" w:cs="宋体"/>
          <w:color w:val="000000" w:themeColor="text1"/>
          <w:sz w:val="24"/>
          <w:u w:val="single"/>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人</w:t>
      </w:r>
      <w:r>
        <w:rPr>
          <w:rFonts w:ascii="宋体" w:hAnsi="宋体" w:cs="宋体"/>
          <w:color w:val="000000" w:themeColor="text1"/>
          <w:sz w:val="24"/>
          <w:u w:val="single"/>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天。</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3</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场所名称与发票开具单位名称不一致的，需要填写“发票开具单位名称”。</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4</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会议室容纳人数必须≥</w:t>
      </w:r>
      <w:r>
        <w:rPr>
          <w:rFonts w:hint="eastAsia" w:ascii="宋体" w:hAnsi="宋体" w:cs="宋体"/>
          <w:color w:val="000000" w:themeColor="text1"/>
          <w:sz w:val="24"/>
          <w:u w:val="single"/>
          <w14:textOutline w14:w="0" w14:cap="flat" w14:cmpd="sng" w14:algn="ctr">
            <w14:noFill/>
            <w14:prstDash w14:val="solid"/>
            <w14:round/>
          </w14:textOutline>
        </w:rPr>
        <w:t xml:space="preserve">50</w:t>
      </w:r>
      <w:r>
        <w:rPr>
          <w:rFonts w:hint="eastAsia" w:ascii="宋体" w:hAnsi="宋体" w:cs="宋体"/>
          <w:color w:val="000000" w:themeColor="text1"/>
          <w:sz w:val="24"/>
          <w:u w:val="single"/>
          <w14:textOutline w14:w="0" w14:cap="flat" w14:cmpd="sng" w14:algn="ctr">
            <w14:noFill/>
            <w14:prstDash w14:val="solid"/>
            <w14:round/>
          </w14:textOutline>
        </w:rPr>
        <w:t xml:space="preserve">人。会议室规格标准：会议室规格可按照大、中、小三种类型进行区分，其中，大型会议室可容纳</w:t>
      </w:r>
      <w:r>
        <w:rPr>
          <w:rFonts w:hint="eastAsia" w:ascii="宋体" w:hAnsi="宋体" w:cs="宋体"/>
          <w:color w:val="000000" w:themeColor="text1"/>
          <w:sz w:val="24"/>
          <w:u w:val="single"/>
          <w14:textOutline w14:w="0" w14:cap="flat" w14:cmpd="sng" w14:algn="ctr">
            <w14:noFill/>
            <w14:prstDash w14:val="solid"/>
            <w14:round/>
          </w14:textOutline>
        </w:rPr>
        <w:t xml:space="preserve">200</w:t>
      </w:r>
      <w:r>
        <w:rPr>
          <w:rFonts w:hint="eastAsia" w:ascii="宋体" w:hAnsi="宋体" w:cs="宋体"/>
          <w:color w:val="000000" w:themeColor="text1"/>
          <w:sz w:val="24"/>
          <w:u w:val="single"/>
          <w14:textOutline w14:w="0" w14:cap="flat" w14:cmpd="sng" w14:algn="ctr">
            <w14:noFill/>
            <w14:prstDash w14:val="solid"/>
            <w14:round/>
          </w14:textOutline>
        </w:rPr>
        <w:t xml:space="preserve">（含）人以上；中型会议室可容纳</w:t>
      </w:r>
      <w:r>
        <w:rPr>
          <w:rFonts w:hint="eastAsia" w:ascii="宋体" w:hAnsi="宋体" w:cs="宋体"/>
          <w:color w:val="000000" w:themeColor="text1"/>
          <w:sz w:val="24"/>
          <w:u w:val="single"/>
          <w14:textOutline w14:w="0" w14:cap="flat" w14:cmpd="sng" w14:algn="ctr">
            <w14:noFill/>
            <w14:prstDash w14:val="solid"/>
            <w14:round/>
          </w14:textOutline>
        </w:rPr>
        <w:t xml:space="preserve">100</w:t>
      </w:r>
      <w:r>
        <w:rPr>
          <w:rFonts w:hint="eastAsia" w:ascii="宋体" w:hAnsi="宋体" w:cs="宋体"/>
          <w:color w:val="000000" w:themeColor="text1"/>
          <w:sz w:val="24"/>
          <w:u w:val="single"/>
          <w14:textOutline w14:w="0" w14:cap="flat" w14:cmpd="sng" w14:algn="ctr">
            <w14:noFill/>
            <w14:prstDash w14:val="solid"/>
            <w14:round/>
          </w14:textOutline>
        </w:rPr>
        <w:t xml:space="preserve">（含）—</w:t>
      </w:r>
      <w:r>
        <w:rPr>
          <w:rFonts w:hint="eastAsia" w:ascii="宋体" w:hAnsi="宋体" w:cs="宋体"/>
          <w:color w:val="000000" w:themeColor="text1"/>
          <w:sz w:val="24"/>
          <w:u w:val="single"/>
          <w14:textOutline w14:w="0" w14:cap="flat" w14:cmpd="sng" w14:algn="ctr">
            <w14:noFill/>
            <w14:prstDash w14:val="solid"/>
            <w14:round/>
          </w14:textOutline>
        </w:rPr>
        <w:t xml:space="preserve">200 </w:t>
      </w:r>
      <w:r>
        <w:rPr>
          <w:rFonts w:hint="eastAsia" w:ascii="宋体" w:hAnsi="宋体" w:cs="宋体"/>
          <w:color w:val="000000" w:themeColor="text1"/>
          <w:sz w:val="24"/>
          <w:u w:val="single"/>
          <w14:textOutline w14:w="0" w14:cap="flat" w14:cmpd="sng" w14:algn="ctr">
            <w14:noFill/>
            <w14:prstDash w14:val="solid"/>
            <w14:round/>
          </w14:textOutline>
        </w:rPr>
        <w:t xml:space="preserve">人；小型会议室可容纳</w:t>
      </w:r>
      <w:r>
        <w:rPr>
          <w:rFonts w:hint="eastAsia" w:ascii="宋体" w:hAnsi="宋体" w:cs="宋体"/>
          <w:color w:val="000000" w:themeColor="text1"/>
          <w:sz w:val="24"/>
          <w:u w:val="single"/>
          <w14:textOutline w14:w="0" w14:cap="flat" w14:cmpd="sng" w14:algn="ctr">
            <w14:noFill/>
            <w14:prstDash w14:val="solid"/>
            <w14:round/>
          </w14:textOutline>
        </w:rPr>
        <w:t xml:space="preserve"> 100 </w:t>
      </w:r>
      <w:r>
        <w:rPr>
          <w:rFonts w:hint="eastAsia" w:ascii="宋体" w:hAnsi="宋体" w:cs="宋体"/>
          <w:color w:val="000000" w:themeColor="text1"/>
          <w:sz w:val="24"/>
          <w:u w:val="single"/>
          <w14:textOutline w14:w="0" w14:cap="flat" w14:cmpd="sng" w14:algn="ctr">
            <w14:noFill/>
            <w14:prstDash w14:val="solid"/>
            <w14:round/>
          </w14:textOutline>
        </w:rPr>
        <w:t xml:space="preserve">人以下。</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5</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供应商必须如实填报全部会议室数量。</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6</w:t>
      </w:r>
      <w:r>
        <w:rPr>
          <w:rFonts w:hint="eastAsia" w:ascii="宋体" w:hAnsi="宋体" w:cs="宋体"/>
          <w:color w:val="000000" w:themeColor="text1"/>
          <w:sz w:val="24"/>
          <w14:textOutline w14:w="0" w14:cap="flat" w14:cmpd="sng" w14:algn="ctr">
            <w14:noFill/>
            <w14:prstDash w14:val="solid"/>
            <w14:round/>
          </w14:textOutline>
        </w:rPr>
        <w:t xml:space="preserve">、</w:t>
      </w:r>
      <w:r>
        <w:rPr>
          <w:rFonts w:hint="eastAsia" w:ascii="宋体" w:hAnsi="宋体" w:cs="宋体"/>
          <w:color w:val="000000" w:themeColor="text1"/>
          <w:sz w:val="24"/>
          <w:u w:val="single"/>
          <w14:textOutline w14:w="0" w14:cap="flat" w14:cmpd="sng" w14:algn="ctr">
            <w14:noFill/>
            <w14:prstDash w14:val="solid"/>
            <w14:round/>
          </w14:textOutline>
        </w:rPr>
        <w:t xml:space="preserve">上述表格须按内容要求如实填写完整。</w:t>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u w:val="single"/>
          <w14:textOutline w14:w="0" w14:cap="flat" w14:cmpd="sng" w14:algn="ctr">
            <w14:noFill/>
            <w14:prstDash w14:val="solid"/>
            <w14:round/>
          </w14:textOutline>
        </w:rPr>
      </w:r>
      <w:r/>
    </w:p>
    <w:p>
      <w:pPr>
        <w:rPr>
          <w:rFonts w:ascii="宋体" w:hAnsi="宋体" w:cs="宋体"/>
          <w:color w:val="000000" w:themeColor="text1"/>
          <w:sz w:val="24"/>
          <w:u w:val="single"/>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u w:val="single"/>
          <w14:textOutline w14:w="0" w14:cap="flat" w14:cmpd="sng" w14:algn="ctr">
            <w14:noFill/>
            <w14:prstDash w14:val="solid"/>
            <w14:round/>
          </w14:textOutline>
        </w:rPr>
      </w:r>
      <w:r/>
    </w:p>
    <w:p>
      <w:pPr>
        <w:rPr>
          <w:rFonts w:ascii="宋体" w:hAnsi="宋体" w:cs="宋体"/>
          <w:color w:val="000000" w:themeColor="text1"/>
          <w:sz w:val="28"/>
          <w:szCs w:val="28"/>
          <w14:textOutline w14:w="0" w14:cap="flat" w14:cmpd="sng" w14:algn="ctr">
            <w14:noFill/>
            <w14:prstDash w14:val="solid"/>
            <w14:round/>
          </w14:textOutline>
        </w:rPr>
      </w:pPr>
      <w:r>
        <w:rPr>
          <w:rFonts w:hint="eastAsia" w:ascii="宋体" w:hAnsi="宋体" w:cs="宋体"/>
          <w:color w:val="000000" w:themeColor="text1"/>
          <w:sz w:val="28"/>
          <w:szCs w:val="28"/>
          <w14:textOutline w14:w="0" w14:cap="flat" w14:cmpd="sng" w14:algn="ctr">
            <w14:noFill/>
            <w14:prstDash w14:val="solid"/>
            <w14:round/>
          </w14:textOutline>
        </w:rPr>
        <w:t xml:space="preserve">（二）线上会议费用明细报价表</w:t>
      </w:r>
      <w:r/>
    </w:p>
    <w:tbl>
      <w:tblPr>
        <w:tblStyle w:val="740"/>
        <w:tblW w:w="5000" w:type="pct"/>
        <w:tblLook w:val="04A0" w:firstRow="1" w:lastRow="0" w:firstColumn="1" w:lastColumn="0" w:noHBand="0" w:noVBand="1"/>
      </w:tblPr>
      <w:tblGrid>
        <w:gridCol w:w="1417"/>
        <w:gridCol w:w="1052"/>
        <w:gridCol w:w="1363"/>
        <w:gridCol w:w="1418"/>
        <w:gridCol w:w="1377"/>
        <w:gridCol w:w="1039"/>
        <w:gridCol w:w="1277"/>
      </w:tblGrid>
      <w:tr>
        <w:trPr>
          <w:trHeight w:val="805"/>
        </w:trPr>
        <w:tc>
          <w:tcPr>
            <w:tcW w:w="792"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设备租赁费</w:t>
            </w:r>
            <w:r/>
          </w:p>
        </w:tc>
        <w:tc>
          <w:tcPr>
            <w:tcW w:w="588"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线路费</w:t>
            </w:r>
            <w:r/>
          </w:p>
        </w:tc>
        <w:tc>
          <w:tcPr>
            <w:tcW w:w="762"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电视电话会议通话费</w:t>
            </w:r>
            <w:r/>
          </w:p>
        </w:tc>
        <w:tc>
          <w:tcPr>
            <w:tcW w:w="793"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技术服务费</w:t>
            </w:r>
            <w:r/>
          </w:p>
        </w:tc>
        <w:tc>
          <w:tcPr>
            <w:tcW w:w="770"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软件应用费</w:t>
            </w:r>
            <w:r/>
          </w:p>
        </w:tc>
        <w:tc>
          <w:tcPr>
            <w:tcW w:w="581"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音视频制作费</w:t>
            </w:r>
            <w:r/>
          </w:p>
        </w:tc>
        <w:tc>
          <w:tcPr>
            <w:tcW w:w="714" w:type="pct"/>
            <w:vAlign w:val="center"/>
            <w:textDirection w:val="lrTb"/>
            <w:noWrap w:val="false"/>
          </w:tcPr>
          <w:p>
            <w:pPr>
              <w:jc w:val="cente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合计</w:t>
            </w:r>
            <w:r/>
          </w:p>
        </w:tc>
      </w:tr>
      <w:tr>
        <w:trPr>
          <w:trHeight w:val="832"/>
        </w:trPr>
        <w:tc>
          <w:tcPr>
            <w:tcW w:w="792"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588"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62"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93"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70"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581"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714" w:type="pct"/>
            <w:vAlign w:val="center"/>
            <w:textDirection w:val="lrTb"/>
            <w:noWrap w:val="false"/>
          </w:tcPr>
          <w:p>
            <w:pPr>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r>
    </w:tbl>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注：</w:t>
      </w:r>
      <w:r/>
    </w:p>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1.</w:t>
      </w:r>
      <w:r>
        <w:rPr>
          <w:rFonts w:hint="eastAsia" w:ascii="宋体" w:hAnsi="宋体" w:cs="宋体"/>
          <w:color w:val="000000" w:themeColor="text1"/>
          <w:sz w:val="24"/>
          <w14:textOutline w14:w="0" w14:cap="flat" w14:cmpd="sng" w14:algn="ctr">
            <w14:noFill/>
            <w14:prstDash w14:val="solid"/>
            <w14:round/>
          </w14:textOutline>
        </w:rPr>
        <w:t xml:space="preserve">线上费用不在会议综合定额标准内核算，原则上凭合法票据在单位年度会议费预算内据实列支。</w:t>
      </w:r>
      <w:r/>
    </w:p>
    <w:p>
      <w:pPr>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Outline w14:w="0" w14:cap="flat" w14:cmpd="sng" w14:algn="ctr">
            <w14:noFill/>
            <w14:prstDash w14:val="solid"/>
            <w14:round/>
          </w14:textOutline>
        </w:rPr>
        <w:t xml:space="preserve">2.</w:t>
      </w:r>
      <w:r>
        <w:rPr>
          <w:rFonts w:hint="eastAsia" w:ascii="宋体" w:hAnsi="宋体" w:cs="宋体"/>
          <w:color w:val="000000" w:themeColor="text1"/>
          <w:sz w:val="24"/>
          <w14:textOutline w14:w="0" w14:cap="flat" w14:cmpd="sng" w14:algn="ctr">
            <w14:noFill/>
            <w14:prstDash w14:val="solid"/>
            <w14:round/>
          </w14:textOutline>
        </w:rPr>
        <w:t xml:space="preserve">如供应商可提供线上会议服务，可填写本表。如果无相关服务，可以不填写上述表格（在系统内上传空白内容即可）。</w:t>
      </w:r>
      <w:r/>
    </w:p>
    <w:p>
      <w:pPr>
        <w:ind w:right="480"/>
        <w:jc w:val="righ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___________</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法定代表人（或单位负责人）签字或盖章：</w:t>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年月日</w:t>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rFonts w:ascii="宋体" w:hAnsi="宋体" w:cs="宋体"/>
          <w:color w:val="000000" w:themeColor="text1"/>
          <w:sz w:val="24"/>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color w:val="000000" w:themeColor="text1"/>
          <w14:textOutline w14:w="0" w14:cap="flat" w14:cmpd="sng" w14:algn="ctr">
            <w14:noFill/>
            <w14:prstDash w14:val="solid"/>
            <w14:round/>
          </w14:textOutline>
        </w:rPr>
      </w:r>
      <w:r/>
    </w:p>
    <w:p>
      <w:pPr>
        <w:jc w:val="left"/>
        <w:widowControl/>
        <w:rPr>
          <w:rFonts w:ascii="宋体" w:hAnsi="宋体" w:cs="宋体"/>
          <w:color w:val="000000" w:themeColor="text1"/>
          <w:sz w:val="24"/>
          <w14:textOutline w14:w="0" w14:cap="flat" w14:cmpd="sng" w14:algn="ctr">
            <w14:noFill/>
            <w14:prstDash w14:val="solid"/>
            <w14:round/>
          </w14:textOutline>
        </w:rPr>
      </w:pPr>
      <w:r>
        <w:rPr>
          <w:rFonts w:ascii="宋体" w:hAnsi="宋体" w:cs="宋体"/>
          <w:color w:val="000000" w:themeColor="text1"/>
          <w:sz w:val="24"/>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八、申请单位情况表</w:t>
      </w:r>
      <w:r/>
    </w:p>
    <w:p>
      <w:pPr>
        <w:jc w:val="center"/>
        <w:spacing w:line="400" w:lineRule="exact"/>
        <w:rPr>
          <w:rFonts w:ascii="宋体" w:hAnsi="宋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申请单位情况表</w:t>
      </w:r>
      <w:r/>
    </w:p>
    <w:p>
      <w:pPr>
        <w:spacing w:line="400" w:lineRule="exact"/>
        <w:rPr>
          <w:rFonts w:ascii="宋体" w:hAnsi="宋体"/>
          <w:bCs/>
          <w:color w:val="000000" w:themeColor="text1"/>
          <w14:textOutline w14:w="0" w14:cap="flat" w14:cmpd="sng" w14:algn="ctr">
            <w14:noFill/>
            <w14:prstDash w14:val="solid"/>
            <w14:round/>
          </w14:textOutline>
        </w:rPr>
      </w:pPr>
      <w:r>
        <w:rPr>
          <w:rFonts w:hint="eastAsia" w:ascii="黑体" w:eastAsia="黑体"/>
          <w:bCs/>
          <w:color w:val="000000" w:themeColor="text1"/>
          <w:sz w:val="24"/>
          <w:szCs w:val="24"/>
          <w14:textOutline w14:w="0" w14:cap="flat" w14:cmpd="sng" w14:algn="ctr">
            <w14:noFill/>
            <w14:prstDash w14:val="solid"/>
            <w14:round/>
          </w14:textOutline>
        </w:rPr>
        <w:t xml:space="preserve">供应商名称（加盖电子公章）</w:t>
      </w:r>
      <w:r>
        <w:rPr>
          <w:rFonts w:hint="eastAsia" w:ascii="黑体" w:eastAsia="黑体"/>
          <w:bCs/>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175"/>
        <w:gridCol w:w="1519"/>
        <w:gridCol w:w="1602"/>
        <w:gridCol w:w="3641"/>
      </w:tblGrid>
      <w:tr>
        <w:trPr>
          <w:cantSplit/>
          <w:trHeight w:val="671"/>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法定代表人</w:t>
            </w:r>
            <w:r/>
          </w:p>
        </w:tc>
        <w:tc>
          <w:tcPr>
            <w:tcW w:w="850"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896"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成立日期</w:t>
            </w:r>
            <w:r/>
          </w:p>
        </w:tc>
        <w:tc>
          <w:tcPr>
            <w:tcW w:w="2037" w:type="pct"/>
            <w:vAlign w:val="center"/>
            <w:textDirection w:val="lrTb"/>
            <w:noWrap w:val="false"/>
          </w:tcPr>
          <w:p>
            <w:pPr>
              <w:pStyle w:val="732"/>
              <w:ind w:firstLine="66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年</w:t>
            </w:r>
            <w:r>
              <w:rPr>
                <w:rFonts w:ascii="宋体" w:hAnsi="宋体"/>
                <w:color w:val="000000" w:themeColor="text1"/>
                <w14:textOutline w14:w="0" w14:cap="flat" w14:cmpd="sng" w14:algn="ctr">
                  <w14:noFill/>
                  <w14:prstDash w14:val="solid"/>
                  <w14:round/>
                </w14:textOutline>
              </w:rPr>
              <w:t xml:space="preserve">   </w:t>
            </w:r>
            <w:r>
              <w:rPr>
                <w:rFonts w:ascii="宋体" w:hAnsi="宋体"/>
                <w:color w:val="000000" w:themeColor="text1"/>
                <w14:textOutline w14:w="0" w14:cap="flat" w14:cmpd="sng" w14:algn="ctr">
                  <w14:noFill/>
                  <w14:prstDash w14:val="solid"/>
                  <w14:round/>
                </w14:textOutline>
              </w:rPr>
              <w:t xml:space="preserve">月</w:t>
            </w:r>
            <w:r>
              <w:rPr>
                <w:rFonts w:ascii="宋体" w:hAnsi="宋体"/>
                <w:color w:val="000000" w:themeColor="text1"/>
                <w14:textOutline w14:w="0" w14:cap="flat" w14:cmpd="sng" w14:algn="ctr">
                  <w14:noFill/>
                  <w14:prstDash w14:val="solid"/>
                  <w14:round/>
                </w14:textOutline>
              </w:rPr>
              <w:t xml:space="preserve">   </w:t>
            </w:r>
            <w:r>
              <w:rPr>
                <w:rFonts w:ascii="宋体" w:hAnsi="宋体"/>
                <w:color w:val="000000" w:themeColor="text1"/>
                <w14:textOutline w14:w="0" w14:cap="flat" w14:cmpd="sng" w14:algn="ctr">
                  <w14:noFill/>
                  <w14:prstDash w14:val="solid"/>
                  <w14:round/>
                </w14:textOutline>
              </w:rPr>
              <w:t xml:space="preserve">日</w:t>
            </w:r>
            <w:r/>
          </w:p>
        </w:tc>
      </w:tr>
      <w:tr>
        <w:trPr>
          <w:cantSplit/>
          <w:trHeight w:val="671"/>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企业地址</w:t>
            </w:r>
            <w:r/>
          </w:p>
        </w:tc>
        <w:tc>
          <w:tcPr>
            <w:tcW w:w="850"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c>
          <w:tcPr>
            <w:tcW w:w="896"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注册资本</w:t>
            </w:r>
            <w:r/>
          </w:p>
        </w:tc>
        <w:tc>
          <w:tcPr>
            <w:tcW w:w="2037" w:type="pct"/>
            <w:vAlign w:val="center"/>
            <w:textDirection w:val="lrTb"/>
            <w:noWrap w:val="false"/>
          </w:tcPr>
          <w:p>
            <w:pPr>
              <w:pStyle w:val="732"/>
              <w:ind w:firstLine="1995"/>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万元</w:t>
            </w:r>
            <w:r/>
          </w:p>
        </w:tc>
      </w:tr>
      <w:tr>
        <w:trPr>
          <w:cantSplit/>
          <w:trHeight w:val="671"/>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hint="eastAsia" w:ascii="宋体" w:hAnsi="宋体"/>
                <w:color w:val="000000" w:themeColor="text1"/>
                <w14:textOutline w14:w="0" w14:cap="flat" w14:cmpd="sng" w14:algn="ctr">
                  <w14:noFill/>
                  <w14:prstDash w14:val="solid"/>
                  <w14:round/>
                </w14:textOutline>
              </w:rPr>
              <w:t xml:space="preserve">坐落地址</w:t>
            </w:r>
            <w:r/>
          </w:p>
        </w:tc>
        <w:tc>
          <w:tcPr>
            <w:gridSpan w:val="3"/>
            <w:tcW w:w="3783"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r>
      <w:tr>
        <w:trPr>
          <w:cantSplit/>
          <w:trHeight w:val="671"/>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职工人数</w:t>
            </w:r>
            <w:r/>
          </w:p>
        </w:tc>
        <w:tc>
          <w:tcPr>
            <w:gridSpan w:val="3"/>
            <w:tcW w:w="3783" w:type="pct"/>
            <w:vAlign w:val="center"/>
            <w:textDirection w:val="lrTb"/>
            <w:noWrap w:val="false"/>
          </w:tcPr>
          <w:p>
            <w:pPr>
              <w:pStyle w:val="732"/>
              <w:ind w:firstLine="0"/>
              <w:spacing w:line="360" w:lineRule="auto"/>
              <w:rPr>
                <w:rFonts w:ascii="宋体" w:hAnsi="宋体"/>
                <w:color w:val="000000" w:themeColor="text1"/>
                <w:u w:val="single"/>
                <w14:textOutline w14:w="0" w14:cap="flat" w14:cmpd="sng" w14:algn="ctr">
                  <w14:noFill/>
                  <w14:prstDash w14:val="solid"/>
                  <w14:round/>
                </w14:textOutline>
              </w:rPr>
            </w:pPr>
            <w:r>
              <w:rPr>
                <w:rFonts w:ascii="宋体" w:hAnsi="宋体"/>
                <w:color w:val="000000" w:themeColor="text1"/>
                <w:u w:val="single"/>
                <w14:textOutline w14:w="0" w14:cap="flat" w14:cmpd="sng" w14:algn="ctr">
                  <w14:noFill/>
                  <w14:prstDash w14:val="solid"/>
                  <w14:round/>
                </w14:textOutline>
              </w:rPr>
            </w:r>
            <w:r/>
          </w:p>
        </w:tc>
      </w:tr>
      <w:tr>
        <w:trPr>
          <w:cantSplit/>
          <w:trHeight w:val="1119"/>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hint="eastAsia" w:ascii="宋体" w:hAnsi="宋体"/>
                <w:color w:val="000000" w:themeColor="text1"/>
                <w14:textOutline w14:w="0" w14:cap="flat" w14:cmpd="sng" w14:algn="ctr">
                  <w14:noFill/>
                  <w14:prstDash w14:val="solid"/>
                  <w14:round/>
                </w14:textOutline>
              </w:rPr>
              <w:t xml:space="preserve">经营</w:t>
            </w:r>
            <w:r>
              <w:rPr>
                <w:rFonts w:ascii="宋体" w:hAnsi="宋体"/>
                <w:color w:val="000000" w:themeColor="text1"/>
                <w14:textOutline w14:w="0" w14:cap="flat" w14:cmpd="sng" w14:algn="ctr">
                  <w14:noFill/>
                  <w14:prstDash w14:val="solid"/>
                  <w14:round/>
                </w14:textOutline>
              </w:rPr>
              <w:t xml:space="preserve">面积</w:t>
            </w:r>
            <w:r/>
          </w:p>
        </w:tc>
        <w:tc>
          <w:tcPr>
            <w:tcW w:w="850"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      </w:t>
            </w:r>
            <w:r>
              <w:rPr>
                <w:rFonts w:ascii="宋体" w:hAnsi="宋体"/>
                <w:color w:val="000000" w:themeColor="text1"/>
                <w14:textOutline w14:w="0" w14:cap="flat" w14:cmpd="sng" w14:algn="ctr">
                  <w14:noFill/>
                  <w14:prstDash w14:val="solid"/>
                  <w14:round/>
                </w14:textOutline>
              </w:rPr>
              <w:t xml:space="preserve">平方米</w:t>
            </w:r>
            <w:r/>
          </w:p>
        </w:tc>
        <w:tc>
          <w:tcPr>
            <w:tcW w:w="896"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其中：</w:t>
            </w:r>
            <w:r/>
          </w:p>
        </w:tc>
        <w:tc>
          <w:tcPr>
            <w:tcW w:w="203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自有面积平方米</w:t>
            </w:r>
            <w:r/>
          </w:p>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承租面积平方米</w:t>
            </w:r>
            <w:r/>
          </w:p>
        </w:tc>
      </w:tr>
      <w:tr>
        <w:trPr>
          <w:cantSplit/>
          <w:trHeight w:val="4098"/>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单位简</w:t>
            </w:r>
            <w:r>
              <w:rPr>
                <w:rFonts w:hint="eastAsia" w:ascii="宋体" w:hAnsi="宋体"/>
                <w:color w:val="000000" w:themeColor="text1"/>
                <w14:textOutline w14:w="0" w14:cap="flat" w14:cmpd="sng" w14:algn="ctr">
                  <w14:noFill/>
                  <w14:prstDash w14:val="solid"/>
                  <w14:round/>
                </w14:textOutline>
              </w:rPr>
              <w:t xml:space="preserve">介</w:t>
            </w:r>
            <w:r>
              <w:rPr>
                <w:rFonts w:ascii="宋体" w:hAnsi="宋体"/>
                <w:color w:val="000000" w:themeColor="text1"/>
                <w14:textOutline w14:w="0" w14:cap="flat" w14:cmpd="sng" w14:algn="ctr">
                  <w14:noFill/>
                  <w14:prstDash w14:val="solid"/>
                  <w14:round/>
                </w14:textOutline>
              </w:rPr>
              <w:t xml:space="preserve">及内设</w:t>
            </w:r>
            <w:r/>
          </w:p>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机构情况</w:t>
            </w:r>
            <w:r/>
          </w:p>
        </w:tc>
        <w:tc>
          <w:tcPr>
            <w:gridSpan w:val="3"/>
            <w:tcW w:w="3783"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r>
      <w:tr>
        <w:trPr>
          <w:cantSplit/>
          <w:trHeight w:val="1947"/>
        </w:trPr>
        <w:tc>
          <w:tcPr>
            <w:tcW w:w="1217"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单位优势及特长</w:t>
            </w:r>
            <w:r/>
          </w:p>
        </w:tc>
        <w:tc>
          <w:tcPr>
            <w:gridSpan w:val="3"/>
            <w:tcW w:w="3783"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r>
            <w:r/>
          </w:p>
        </w:tc>
      </w:tr>
      <w:tr>
        <w:trPr>
          <w:cantSplit/>
          <w:trHeight w:val="688"/>
        </w:trPr>
        <w:tc>
          <w:tcPr>
            <w:gridSpan w:val="4"/>
            <w:tcW w:w="5000" w:type="pct"/>
            <w:vAlign w:val="center"/>
            <w:textDirection w:val="lrTb"/>
            <w:noWrap w:val="false"/>
          </w:tcPr>
          <w:p>
            <w:pPr>
              <w:pStyle w:val="732"/>
              <w:ind w:firstLine="0"/>
              <w:spacing w:line="360" w:lineRule="auto"/>
              <w:rPr>
                <w:rFonts w:ascii="宋体" w:hAnsi="宋体"/>
                <w:color w:val="000000" w:themeColor="text1"/>
                <w14:textOutline w14:w="0" w14:cap="flat" w14:cmpd="sng" w14:algn="ctr">
                  <w14:noFill/>
                  <w14:prstDash w14:val="solid"/>
                  <w14:round/>
                </w14:textOutline>
              </w:rPr>
            </w:pPr>
            <w:r>
              <w:rPr>
                <w:rFonts w:ascii="宋体" w:hAnsi="宋体"/>
                <w:color w:val="000000" w:themeColor="text1"/>
                <w14:textOutline w14:w="0" w14:cap="flat" w14:cmpd="sng" w14:algn="ctr">
                  <w14:noFill/>
                  <w14:prstDash w14:val="solid"/>
                  <w14:round/>
                </w14:textOutline>
              </w:rPr>
              <w:t xml:space="preserve">其他需要说明的情况：</w:t>
            </w:r>
            <w:r/>
          </w:p>
        </w:tc>
      </w:tr>
    </w:tbl>
    <w:p>
      <w:pPr>
        <w:pStyle w:val="732"/>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注：上述表格须按内容要求如实填写完整。</w:t>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九、基础设施情况汇总（实质性格式）</w:t>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1</w:t>
      </w:r>
      <w:r>
        <w:rPr>
          <w:rFonts w:hint="eastAsia" w:ascii="黑体" w:eastAsia="黑体"/>
          <w:bCs/>
          <w:color w:val="000000" w:themeColor="text1"/>
          <w:sz w:val="28"/>
          <w:szCs w:val="28"/>
          <w14:textOutline w14:w="0" w14:cap="flat" w14:cmpd="sng" w14:algn="ctr">
            <w14:noFill/>
            <w14:prstDash w14:val="solid"/>
            <w14:round/>
          </w14:textOutline>
        </w:rPr>
        <w:t xml:space="preserve">、</w:t>
      </w:r>
      <w:r>
        <w:rPr>
          <w:rFonts w:ascii="黑体" w:eastAsia="黑体"/>
          <w:bCs/>
          <w:color w:val="000000" w:themeColor="text1"/>
          <w:sz w:val="28"/>
          <w:szCs w:val="28"/>
          <w14:textOutline w14:w="0" w14:cap="flat" w14:cmpd="sng" w14:algn="ctr">
            <w14:noFill/>
            <w14:prstDash w14:val="solid"/>
            <w14:round/>
          </w14:textOutline>
        </w:rPr>
        <w:t xml:space="preserve">客房设施基本情况表</w:t>
      </w:r>
      <w:bookmarkStart w:id="283" w:name="OLE_LINK44"/>
      <w:r/>
      <w:bookmarkStart w:id="284" w:name="OLE_LINK43"/>
      <w:r>
        <w:rPr>
          <w:rFonts w:hint="eastAsia" w:ascii="黑体" w:eastAsia="黑体"/>
          <w:bCs/>
          <w:color w:val="000000" w:themeColor="text1"/>
          <w:sz w:val="28"/>
          <w:szCs w:val="28"/>
          <w14:textOutline w14:w="0" w14:cap="flat" w14:cmpd="sng" w14:algn="ctr">
            <w14:noFill/>
            <w14:prstDash w14:val="solid"/>
            <w14:round/>
          </w14:textOutline>
        </w:rPr>
        <w:t xml:space="preserve">（仅分包</w:t>
      </w:r>
      <w:r>
        <w:rPr>
          <w:rFonts w:hint="eastAsia" w:ascii="黑体" w:eastAsia="黑体"/>
          <w:bCs/>
          <w:color w:val="000000" w:themeColor="text1"/>
          <w:sz w:val="28"/>
          <w:szCs w:val="28"/>
          <w14:textOutline w14:w="0" w14:cap="flat" w14:cmpd="sng" w14:algn="ctr">
            <w14:noFill/>
            <w14:prstDash w14:val="solid"/>
            <w14:round/>
          </w14:textOutline>
        </w:rPr>
        <w:t xml:space="preserve">1</w:t>
      </w:r>
      <w:r>
        <w:rPr>
          <w:rFonts w:hint="eastAsia" w:ascii="黑体" w:eastAsia="黑体"/>
          <w:bCs/>
          <w:color w:val="000000" w:themeColor="text1"/>
          <w:sz w:val="28"/>
          <w:szCs w:val="28"/>
          <w14:textOutline w14:w="0" w14:cap="flat" w14:cmpd="sng" w14:algn="ctr">
            <w14:noFill/>
            <w14:prstDash w14:val="solid"/>
            <w14:round/>
          </w14:textOutline>
        </w:rPr>
        <w:t xml:space="preserve">提供）</w:t>
      </w:r>
      <w:bookmarkEnd w:id="283"/>
      <w:r/>
      <w:bookmarkEnd w:id="284"/>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rPr>
          <w:rFonts w:ascii="黑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序号</w:t>
            </w:r>
            <w:r/>
          </w:p>
        </w:tc>
        <w:tc>
          <w:tcPr>
            <w:tcW w:w="1565" w:type="dxa"/>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房间</w:t>
            </w:r>
            <w:r>
              <w:rPr>
                <w:rFonts w:ascii="宋体" w:hAnsi="宋体"/>
                <w:bCs/>
                <w:color w:val="000000" w:themeColor="text1"/>
                <w:sz w:val="24"/>
                <w:szCs w:val="24"/>
                <w14:textOutline w14:w="0" w14:cap="flat" w14:cmpd="sng" w14:algn="ctr">
                  <w14:noFill/>
                  <w14:prstDash w14:val="solid"/>
                  <w14:round/>
                </w14:textOutline>
              </w:rPr>
              <w:t xml:space="preserve">类型</w:t>
            </w:r>
            <w:r/>
          </w:p>
        </w:tc>
        <w:tc>
          <w:tcPr>
            <w:tcW w:w="1401"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t xml:space="preserve">数量</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hint="eastAsia" w:ascii="宋体" w:hAnsi="宋体"/>
                <w:bCs/>
                <w:color w:val="000000" w:themeColor="text1"/>
                <w:sz w:val="24"/>
                <w:szCs w:val="24"/>
                <w14:textOutline w14:w="0" w14:cap="flat" w14:cmpd="sng" w14:algn="ctr">
                  <w14:noFill/>
                  <w14:prstDash w14:val="solid"/>
                  <w14:round/>
                </w14:textOutline>
              </w:rPr>
              <w:t xml:space="preserve">个</w:t>
            </w:r>
            <w:r>
              <w:rPr>
                <w:rFonts w:hint="eastAsia" w:ascii="宋体" w:hAnsi="宋体"/>
                <w:bCs/>
                <w:color w:val="000000" w:themeColor="text1"/>
                <w:sz w:val="24"/>
                <w:szCs w:val="24"/>
                <w14:textOutline w14:w="0" w14:cap="flat" w14:cmpd="sng" w14:algn="ctr">
                  <w14:noFill/>
                  <w14:prstDash w14:val="solid"/>
                  <w14:round/>
                </w14:textOutline>
              </w:rPr>
              <w:t xml:space="preserve">）</w:t>
            </w:r>
            <w:r/>
          </w:p>
        </w:tc>
        <w:tc>
          <w:tcPr>
            <w:tcW w:w="1559"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面积（㎡）</w:t>
            </w:r>
            <w:r/>
          </w:p>
        </w:tc>
        <w:tc>
          <w:tcPr>
            <w:tcW w:w="2268"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最近一次</w:t>
            </w:r>
            <w:r>
              <w:rPr>
                <w:rFonts w:ascii="宋体" w:hAnsi="宋体"/>
                <w:bCs/>
                <w:color w:val="000000" w:themeColor="text1"/>
                <w:sz w:val="24"/>
                <w:szCs w:val="24"/>
                <w14:textOutline w14:w="0" w14:cap="flat" w14:cmpd="sng" w14:algn="ctr">
                  <w14:noFill/>
                  <w14:prstDash w14:val="solid"/>
                  <w14:round/>
                </w14:textOutline>
              </w:rPr>
              <w:t xml:space="preserve">装修年份</w:t>
            </w:r>
            <w:r/>
          </w:p>
        </w:tc>
        <w:tc>
          <w:tcPr>
            <w:tcW w:w="2410"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内部设施简单描述</w:t>
            </w:r>
            <w:r/>
          </w:p>
        </w:tc>
      </w:tr>
      <w:tr>
        <w:trPr>
          <w:trHeight w:val="567" w:hRule="exact"/>
        </w:trPr>
        <w:tc>
          <w:tcPr>
            <w:tcW w:w="72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1</w:t>
            </w:r>
            <w:r/>
          </w:p>
        </w:tc>
        <w:tc>
          <w:tcPr>
            <w:tcW w:w="1565"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01"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59"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41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p>
        </w:tc>
        <w:tc>
          <w:tcPr>
            <w:tcW w:w="1565"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01"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59"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41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p>
        </w:tc>
        <w:tc>
          <w:tcPr>
            <w:tcW w:w="1565"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01"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59"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41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65"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01"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59"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41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65"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01"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59"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41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bl>
    <w:p>
      <w:pPr>
        <w:pStyle w:val="732"/>
        <w:ind w:left="480" w:hanging="480"/>
        <w:spacing w:line="360" w:lineRule="auto"/>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p>
    <w:p>
      <w:pPr>
        <w:pStyle w:val="732"/>
        <w:ind w:left="420" w:firstLine="0"/>
        <w:spacing w:line="360" w:lineRule="auto"/>
        <w:rPr>
          <w:rFonts w:hAnsi="宋体"/>
          <w:bCs/>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、房间类型包括单间、标准间</w:t>
      </w:r>
      <w:r>
        <w:rPr>
          <w:rFonts w:hAnsi="宋体"/>
          <w:bCs/>
          <w:color w:val="000000" w:themeColor="text1"/>
          <w14:textOutline w14:w="0" w14:cap="flat" w14:cmpd="sng" w14:algn="ctr">
            <w14:noFill/>
            <w14:prstDash w14:val="solid"/>
            <w14:round/>
          </w14:textOutline>
        </w:rPr>
        <w:t xml:space="preserve">；</w:t>
      </w:r>
      <w:r/>
    </w:p>
    <w:p>
      <w:pPr>
        <w:pStyle w:val="732"/>
        <w:ind w:left="420" w:firstLine="0"/>
        <w:spacing w:line="360" w:lineRule="auto"/>
        <w:rPr>
          <w:bCs/>
          <w:color w:val="000000" w:themeColor="text1"/>
          <w:u w:val="single"/>
          <w14:textOutline w14:w="0" w14:cap="flat" w14:cmpd="sng" w14:algn="ctr">
            <w14:noFill/>
            <w14:prstDash w14:val="solid"/>
            <w14:round/>
          </w14:textOutline>
        </w:rPr>
      </w:pPr>
      <w:r>
        <w:rPr>
          <w:bCs/>
          <w:color w:val="000000" w:themeColor="text1"/>
          <w:u w:val="single"/>
          <w14:textOutline w14:w="0" w14:cap="flat" w14:cmpd="sng" w14:algn="ctr">
            <w14:noFill/>
            <w14:prstDash w14:val="solid"/>
            <w14:round/>
          </w14:textOutline>
        </w:rPr>
        <w:t xml:space="preserve">2</w:t>
      </w:r>
      <w:r>
        <w:rPr>
          <w:rFonts w:hint="eastAsia" w:hAnsi="宋体"/>
          <w:bCs/>
          <w:color w:val="000000" w:themeColor="text1"/>
          <w:u w:val="single"/>
          <w14:textOutline w14:w="0" w14:cap="flat" w14:cmpd="sng" w14:algn="ctr">
            <w14:noFill/>
            <w14:prstDash w14:val="solid"/>
            <w14:round/>
          </w14:textOutline>
        </w:rPr>
        <w:t xml:space="preserve">、每个类型的房间须附一张及以上现场图片，至少包括卧室、卫生间。未提供或不符合要求的视为无效申请文件；</w:t>
      </w:r>
      <w:r/>
    </w:p>
    <w:p>
      <w:pPr>
        <w:pStyle w:val="732"/>
        <w:ind w:left="420" w:firstLine="0"/>
        <w:spacing w:line="360" w:lineRule="auto"/>
        <w:rPr>
          <w:color w:val="000000" w:themeColor="text1"/>
          <w14:textOutline w14:w="0" w14:cap="flat" w14:cmpd="sng" w14:algn="ctr">
            <w14:noFill/>
            <w14:prstDash w14:val="solid"/>
            <w14:round/>
          </w14:textOutline>
        </w:rPr>
      </w:pPr>
      <w:r>
        <w:rPr>
          <w:rFonts w:hint="eastAsia"/>
          <w:color w:val="000000" w:themeColor="text1"/>
          <w14:textOutline w14:w="0" w14:cap="flat" w14:cmpd="sng" w14:algn="ctr">
            <w14:noFill/>
            <w14:prstDash w14:val="solid"/>
            <w14:round/>
          </w14:textOutline>
        </w:rPr>
        <w:t xml:space="preserve">3</w:t>
      </w:r>
      <w:r>
        <w:rPr>
          <w:rFonts w:hint="eastAsia"/>
          <w:color w:val="000000" w:themeColor="text1"/>
          <w14:textOutline w14:w="0" w14:cap="flat" w14:cmpd="sng" w14:algn="ctr">
            <w14:noFill/>
            <w14:prstDash w14:val="solid"/>
            <w14:round/>
          </w14:textOutline>
        </w:rPr>
        <w:t xml:space="preserve">、“面积”填写该类房间的面积区间范围；</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4</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5</w:t>
      </w:r>
      <w:r>
        <w:rPr>
          <w:rFonts w:hint="eastAsia" w:hAnsi="宋体"/>
          <w:color w:val="000000" w:themeColor="text1"/>
          <w14:textOutline w14:w="0" w14:cap="flat" w14:cmpd="sng" w14:algn="ctr">
            <w14:noFill/>
            <w14:prstDash w14:val="solid"/>
            <w14:round/>
          </w14:textOutline>
        </w:rPr>
        <w:t xml:space="preserve">、上述表格须按内容要求如实填写完整。</w:t>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2</w:t>
      </w:r>
      <w:r>
        <w:rPr>
          <w:rFonts w:hint="eastAsia" w:ascii="黑体" w:eastAsia="黑体"/>
          <w:bCs/>
          <w:color w:val="000000" w:themeColor="text1"/>
          <w:sz w:val="28"/>
          <w:szCs w:val="28"/>
          <w14:textOutline w14:w="0" w14:cap="flat" w14:cmpd="sng" w14:algn="ctr">
            <w14:noFill/>
            <w14:prstDash w14:val="solid"/>
            <w14:round/>
          </w14:textOutline>
        </w:rPr>
        <w:t xml:space="preserve">、</w:t>
      </w:r>
      <w:r>
        <w:rPr>
          <w:rFonts w:ascii="黑体" w:eastAsia="黑体"/>
          <w:bCs/>
          <w:color w:val="000000" w:themeColor="text1"/>
          <w:sz w:val="28"/>
          <w:szCs w:val="28"/>
          <w14:textOutline w14:w="0" w14:cap="flat" w14:cmpd="sng" w14:algn="ctr">
            <w14:noFill/>
            <w14:prstDash w14:val="solid"/>
            <w14:round/>
          </w14:textOutline>
        </w:rPr>
        <w:t xml:space="preserve">会议室基本情况表</w:t>
      </w:r>
      <w:r/>
    </w:p>
    <w:p>
      <w:pPr>
        <w:pStyle w:val="732"/>
        <w:ind w:firstLine="0"/>
        <w:rPr>
          <w:rFonts w:ascii="黑体" w:hAnsi="宋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559"/>
        <w:gridCol w:w="1418"/>
        <w:gridCol w:w="1417"/>
        <w:gridCol w:w="1730"/>
        <w:gridCol w:w="2268"/>
        <w:gridCol w:w="822"/>
      </w:tblGrid>
      <w:tr>
        <w:trPr>
          <w:jc w:val="center"/>
          <w:trHeight w:val="858"/>
        </w:trPr>
        <w:tc>
          <w:tcPr>
            <w:tcW w:w="709" w:type="dxa"/>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序号</w:t>
            </w:r>
            <w:r/>
          </w:p>
        </w:tc>
        <w:tc>
          <w:tcPr>
            <w:tcW w:w="1559" w:type="dxa"/>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会议室</w:t>
            </w:r>
            <w:r>
              <w:rPr>
                <w:rFonts w:ascii="宋体" w:hAnsi="宋体"/>
                <w:bCs/>
                <w:color w:val="000000" w:themeColor="text1"/>
                <w:sz w:val="24"/>
                <w:szCs w:val="24"/>
                <w14:textOutline w14:w="0" w14:cap="flat" w14:cmpd="sng" w14:algn="ctr">
                  <w14:noFill/>
                  <w14:prstDash w14:val="solid"/>
                  <w14:round/>
                </w14:textOutline>
              </w:rPr>
              <w:t xml:space="preserve">类型</w:t>
            </w:r>
            <w:r/>
          </w:p>
        </w:tc>
        <w:tc>
          <w:tcPr>
            <w:tcW w:w="1418"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ascii="宋体" w:hAnsi="宋体"/>
                <w:bCs/>
                <w:color w:val="000000" w:themeColor="text1"/>
                <w:sz w:val="24"/>
                <w:szCs w:val="24"/>
                <w14:textOutline w14:w="0" w14:cap="flat" w14:cmpd="sng" w14:algn="ctr">
                  <w14:noFill/>
                  <w14:prstDash w14:val="solid"/>
                  <w14:round/>
                </w14:textOutline>
              </w:rPr>
              <w:t xml:space="preserve">数量</w:t>
            </w:r>
            <w:r>
              <w:rPr>
                <w:rFonts w:hint="eastAsia" w:ascii="宋体" w:hAnsi="宋体"/>
                <w:bCs/>
                <w:color w:val="000000" w:themeColor="text1"/>
                <w:sz w:val="24"/>
                <w:szCs w:val="24"/>
                <w14:textOutline w14:w="0" w14:cap="flat" w14:cmpd="sng" w14:algn="ctr">
                  <w14:noFill/>
                  <w14:prstDash w14:val="solid"/>
                  <w14:round/>
                </w14:textOutline>
              </w:rPr>
              <w:t xml:space="preserve">（</w:t>
            </w:r>
            <w:r>
              <w:rPr>
                <w:rFonts w:hint="eastAsia" w:ascii="宋体" w:hAnsi="宋体"/>
                <w:bCs/>
                <w:color w:val="000000" w:themeColor="text1"/>
                <w:sz w:val="24"/>
                <w:szCs w:val="24"/>
                <w14:textOutline w14:w="0" w14:cap="flat" w14:cmpd="sng" w14:algn="ctr">
                  <w14:noFill/>
                  <w14:prstDash w14:val="solid"/>
                  <w14:round/>
                </w14:textOutline>
              </w:rPr>
              <w:t xml:space="preserve">个</w:t>
            </w:r>
            <w:r>
              <w:rPr>
                <w:rFonts w:hint="eastAsia" w:ascii="宋体" w:hAnsi="宋体"/>
                <w:bCs/>
                <w:color w:val="000000" w:themeColor="text1"/>
                <w:sz w:val="24"/>
                <w:szCs w:val="24"/>
                <w14:textOutline w14:w="0" w14:cap="flat" w14:cmpd="sng" w14:algn="ctr">
                  <w14:noFill/>
                  <w14:prstDash w14:val="solid"/>
                  <w14:round/>
                </w14:textOutline>
              </w:rPr>
              <w:t xml:space="preserve">）</w:t>
            </w:r>
            <w:r/>
          </w:p>
        </w:tc>
        <w:tc>
          <w:tcPr>
            <w:tcW w:w="1417"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面积（㎡）</w:t>
            </w:r>
            <w:r/>
          </w:p>
        </w:tc>
        <w:tc>
          <w:tcPr>
            <w:tcW w:w="1730"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座位数（</w:t>
            </w:r>
            <w:r>
              <w:rPr>
                <w:rFonts w:hint="eastAsia" w:ascii="宋体" w:hAnsi="宋体"/>
                <w:color w:val="000000" w:themeColor="text1"/>
                <w:sz w:val="24"/>
                <w:szCs w:val="24"/>
                <w14:textOutline w14:w="0" w14:cap="flat" w14:cmpd="sng" w14:algn="ctr">
                  <w14:noFill/>
                  <w14:prstDash w14:val="solid"/>
                  <w14:round/>
                </w14:textOutline>
              </w:rPr>
              <w:t xml:space="preserve">个</w:t>
            </w:r>
            <w:r>
              <w:rPr>
                <w:rFonts w:hint="eastAsia" w:ascii="宋体" w:hAnsi="宋体"/>
                <w:color w:val="000000" w:themeColor="text1"/>
                <w:sz w:val="24"/>
                <w:szCs w:val="24"/>
                <w14:textOutline w14:w="0" w14:cap="flat" w14:cmpd="sng" w14:algn="ctr">
                  <w14:noFill/>
                  <w14:prstDash w14:val="solid"/>
                  <w14:round/>
                </w14:textOutline>
              </w:rPr>
              <w:t xml:space="preserve">）</w:t>
            </w:r>
            <w:r/>
          </w:p>
        </w:tc>
        <w:tc>
          <w:tcPr>
            <w:tcW w:w="2268" w:type="dxa"/>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最近一次</w:t>
            </w:r>
            <w:r>
              <w:rPr>
                <w:rFonts w:ascii="宋体" w:hAnsi="宋体"/>
                <w:bCs/>
                <w:color w:val="000000" w:themeColor="text1"/>
                <w:sz w:val="24"/>
                <w:szCs w:val="24"/>
                <w14:textOutline w14:w="0" w14:cap="flat" w14:cmpd="sng" w14:algn="ctr">
                  <w14:noFill/>
                  <w14:prstDash w14:val="solid"/>
                  <w14:round/>
                </w14:textOutline>
              </w:rPr>
              <w:t xml:space="preserve">装修年份</w:t>
            </w:r>
            <w:r/>
          </w:p>
        </w:tc>
        <w:tc>
          <w:tcPr>
            <w:tcW w:w="822" w:type="dxa"/>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hint="eastAsia" w:ascii="宋体" w:hAnsi="宋体"/>
                <w:bCs/>
                <w:color w:val="000000" w:themeColor="text1"/>
                <w:sz w:val="24"/>
                <w:szCs w:val="24"/>
                <w14:textOutline w14:w="0" w14:cap="flat" w14:cmpd="sng" w14:algn="ctr">
                  <w14:noFill/>
                  <w14:prstDash w14:val="solid"/>
                  <w14:round/>
                </w14:textOutline>
              </w:rPr>
              <w:t xml:space="preserve">备注</w:t>
            </w:r>
            <w:r/>
          </w:p>
        </w:tc>
      </w:tr>
      <w:tr>
        <w:trPr>
          <w:jc w:val="center"/>
          <w:trHeight w:val="567" w:hRule="exact"/>
        </w:trPr>
        <w:tc>
          <w:tcPr>
            <w:tcW w:w="70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1</w:t>
            </w:r>
            <w:r/>
          </w:p>
        </w:tc>
        <w:tc>
          <w:tcPr>
            <w:tcW w:w="155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8"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7"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73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822"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70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p>
        </w:tc>
        <w:tc>
          <w:tcPr>
            <w:tcW w:w="155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8"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7"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73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822"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70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p>
        </w:tc>
        <w:tc>
          <w:tcPr>
            <w:tcW w:w="155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8"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7"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73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822"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70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w:t>
            </w:r>
            <w:r/>
          </w:p>
        </w:tc>
        <w:tc>
          <w:tcPr>
            <w:tcW w:w="155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8"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7"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73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822"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70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559"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8"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417" w:type="dxa"/>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1730"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822" w:type="dxa"/>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bl>
    <w:p>
      <w:pPr>
        <w:pStyle w:val="732"/>
        <w:ind w:firstLine="0"/>
        <w:spacing w:line="360" w:lineRule="auto"/>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p>
      <w:pPr>
        <w:pStyle w:val="732"/>
        <w:ind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、会议室类型包括</w:t>
      </w:r>
      <w:r>
        <w:rPr>
          <w:rFonts w:hAnsi="宋体"/>
          <w:color w:val="000000" w:themeColor="text1"/>
          <w:u w:val="single"/>
          <w14:textOutline w14:w="0" w14:cap="flat" w14:cmpd="sng" w14:algn="ctr">
            <w14:noFill/>
            <w14:prstDash w14:val="solid"/>
            <w14:round/>
          </w14:textOutline>
        </w:rPr>
        <w:t xml:space="preserve">大</w:t>
      </w:r>
      <w:bookmarkStart w:id="285" w:name="OLE_LINK68"/>
      <w:r/>
      <w:bookmarkStart w:id="286" w:name="OLE_LINK69"/>
      <w:r>
        <w:rPr>
          <w:rFonts w:hint="eastAsia" w:hAnsi="宋体"/>
          <w:color w:val="000000" w:themeColor="text1"/>
          <w:u w:val="single"/>
          <w14:textOutline w14:w="0" w14:cap="flat" w14:cmpd="sng" w14:algn="ctr">
            <w14:noFill/>
            <w14:prstDash w14:val="solid"/>
            <w14:round/>
          </w14:textOutline>
        </w:rPr>
        <w:t xml:space="preserve">型</w:t>
      </w:r>
      <w:bookmarkEnd w:id="285"/>
      <w:r/>
      <w:bookmarkEnd w:id="286"/>
      <w:r>
        <w:rPr>
          <w:rFonts w:hAnsi="宋体"/>
          <w:color w:val="000000" w:themeColor="text1"/>
          <w:u w:val="single"/>
          <w14:textOutline w14:w="0" w14:cap="flat" w14:cmpd="sng" w14:algn="ctr">
            <w14:noFill/>
            <w14:prstDash w14:val="solid"/>
            <w14:round/>
          </w14:textOutline>
        </w:rPr>
        <w:t xml:space="preserve">会议室</w:t>
      </w:r>
      <w:r>
        <w:rPr>
          <w:rFonts w:hint="eastAsia" w:hAnsi="宋体"/>
          <w:color w:val="000000" w:themeColor="text1"/>
          <w:u w:val="single"/>
          <w14:textOutline w14:w="0" w14:cap="flat" w14:cmpd="sng" w14:algn="ctr">
            <w14:noFill/>
            <w14:prstDash w14:val="solid"/>
            <w14:round/>
          </w14:textOutline>
        </w:rPr>
        <w:t xml:space="preserve">（可容纳</w:t>
      </w:r>
      <w:r>
        <w:rPr>
          <w:rFonts w:hint="eastAsia" w:hAnsi="宋体"/>
          <w:color w:val="000000" w:themeColor="text1"/>
          <w:u w:val="single"/>
          <w14:textOutline w14:w="0" w14:cap="flat" w14:cmpd="sng" w14:algn="ctr">
            <w14:noFill/>
            <w14:prstDash w14:val="solid"/>
            <w14:round/>
          </w14:textOutline>
        </w:rPr>
        <w:t xml:space="preserve">200</w:t>
      </w:r>
      <w:r>
        <w:rPr>
          <w:rFonts w:hint="eastAsia" w:hAnsi="宋体"/>
          <w:color w:val="000000" w:themeColor="text1"/>
          <w:u w:val="single"/>
          <w14:textOutline w14:w="0" w14:cap="flat" w14:cmpd="sng" w14:algn="ctr">
            <w14:noFill/>
            <w14:prstDash w14:val="solid"/>
            <w14:round/>
          </w14:textOutline>
        </w:rPr>
        <w:t xml:space="preserve">（含）人以上）</w:t>
      </w:r>
      <w:r>
        <w:rPr>
          <w:rFonts w:hAnsi="宋体"/>
          <w:color w:val="000000" w:themeColor="text1"/>
          <w14:textOutline w14:w="0" w14:cap="flat" w14:cmpd="sng" w14:algn="ctr">
            <w14:noFill/>
            <w14:prstDash w14:val="solid"/>
            <w14:round/>
          </w14:textOutline>
        </w:rPr>
        <w:t xml:space="preserve">、</w:t>
      </w:r>
      <w:r>
        <w:rPr>
          <w:rFonts w:hAnsi="宋体"/>
          <w:color w:val="000000" w:themeColor="text1"/>
          <w:u w:val="single"/>
          <w14:textOutline w14:w="0" w14:cap="flat" w14:cmpd="sng" w14:algn="ctr">
            <w14:noFill/>
            <w14:prstDash w14:val="solid"/>
            <w14:round/>
          </w14:textOutline>
        </w:rPr>
        <w:t xml:space="preserve">中</w:t>
      </w:r>
      <w:r>
        <w:rPr>
          <w:rFonts w:hint="eastAsia" w:hAnsi="宋体"/>
          <w:color w:val="000000" w:themeColor="text1"/>
          <w:u w:val="single"/>
          <w14:textOutline w14:w="0" w14:cap="flat" w14:cmpd="sng" w14:algn="ctr">
            <w14:noFill/>
            <w14:prstDash w14:val="solid"/>
            <w14:round/>
          </w14:textOutline>
        </w:rPr>
        <w:t xml:space="preserve">型</w:t>
      </w:r>
      <w:r>
        <w:rPr>
          <w:rFonts w:hAnsi="宋体"/>
          <w:color w:val="000000" w:themeColor="text1"/>
          <w:u w:val="single"/>
          <w14:textOutline w14:w="0" w14:cap="flat" w14:cmpd="sng" w14:algn="ctr">
            <w14:noFill/>
            <w14:prstDash w14:val="solid"/>
            <w14:round/>
          </w14:textOutline>
        </w:rPr>
        <w:t xml:space="preserve">会议室</w:t>
      </w:r>
      <w:r>
        <w:rPr>
          <w:rFonts w:hint="eastAsia" w:hAnsi="宋体"/>
          <w:color w:val="000000" w:themeColor="text1"/>
          <w:u w:val="single"/>
          <w14:textOutline w14:w="0" w14:cap="flat" w14:cmpd="sng" w14:algn="ctr">
            <w14:noFill/>
            <w14:prstDash w14:val="solid"/>
            <w14:round/>
          </w14:textOutline>
        </w:rPr>
        <w:t xml:space="preserve">（可容纳</w:t>
      </w:r>
      <w:r>
        <w:rPr>
          <w:rFonts w:hint="eastAsia" w:hAnsi="宋体"/>
          <w:color w:val="000000" w:themeColor="text1"/>
          <w:u w:val="single"/>
          <w14:textOutline w14:w="0" w14:cap="flat" w14:cmpd="sng" w14:algn="ctr">
            <w14:noFill/>
            <w14:prstDash w14:val="solid"/>
            <w14:round/>
          </w14:textOutline>
        </w:rPr>
        <w:t xml:space="preserve">100</w:t>
      </w:r>
      <w:r>
        <w:rPr>
          <w:rFonts w:hint="eastAsia" w:hAnsi="宋体"/>
          <w:color w:val="000000" w:themeColor="text1"/>
          <w:u w:val="single"/>
          <w14:textOutline w14:w="0" w14:cap="flat" w14:cmpd="sng" w14:algn="ctr">
            <w14:noFill/>
            <w14:prstDash w14:val="solid"/>
            <w14:round/>
          </w14:textOutline>
        </w:rPr>
        <w:t xml:space="preserve">（含）人</w:t>
      </w:r>
      <w:r>
        <w:rPr>
          <w:rFonts w:hint="eastAsia" w:hAnsi="宋体"/>
          <w:color w:val="000000" w:themeColor="text1"/>
          <w:u w:val="single"/>
          <w14:textOutline w14:w="0" w14:cap="flat" w14:cmpd="sng" w14:algn="ctr">
            <w14:noFill/>
            <w14:prstDash w14:val="solid"/>
            <w14:round/>
          </w14:textOutline>
        </w:rPr>
        <w:t xml:space="preserve">-200</w:t>
      </w:r>
      <w:r>
        <w:rPr>
          <w:rFonts w:hint="eastAsia" w:hAnsi="宋体"/>
          <w:color w:val="000000" w:themeColor="text1"/>
          <w:u w:val="single"/>
          <w14:textOutline w14:w="0" w14:cap="flat" w14:cmpd="sng" w14:algn="ctr">
            <w14:noFill/>
            <w14:prstDash w14:val="solid"/>
            <w14:round/>
          </w14:textOutline>
        </w:rPr>
        <w:t xml:space="preserve">人）</w:t>
      </w:r>
      <w:r>
        <w:rPr>
          <w:rFonts w:hAnsi="宋体"/>
          <w:color w:val="000000" w:themeColor="text1"/>
          <w14:textOutline w14:w="0" w14:cap="flat" w14:cmpd="sng" w14:algn="ctr">
            <w14:noFill/>
            <w14:prstDash w14:val="solid"/>
            <w14:round/>
          </w14:textOutline>
        </w:rPr>
        <w:t xml:space="preserve">、</w:t>
      </w:r>
      <w:r>
        <w:rPr>
          <w:rFonts w:hAnsi="宋体"/>
          <w:color w:val="000000" w:themeColor="text1"/>
          <w:u w:val="single"/>
          <w14:textOutline w14:w="0" w14:cap="flat" w14:cmpd="sng" w14:algn="ctr">
            <w14:noFill/>
            <w14:prstDash w14:val="solid"/>
            <w14:round/>
          </w14:textOutline>
        </w:rPr>
        <w:t xml:space="preserve">小</w:t>
      </w:r>
      <w:r>
        <w:rPr>
          <w:rFonts w:hint="eastAsia" w:hAnsi="宋体"/>
          <w:color w:val="000000" w:themeColor="text1"/>
          <w:u w:val="single"/>
          <w14:textOutline w14:w="0" w14:cap="flat" w14:cmpd="sng" w14:algn="ctr">
            <w14:noFill/>
            <w14:prstDash w14:val="solid"/>
            <w14:round/>
          </w14:textOutline>
        </w:rPr>
        <w:t xml:space="preserve">型</w:t>
      </w:r>
      <w:r>
        <w:rPr>
          <w:rFonts w:hAnsi="宋体"/>
          <w:color w:val="000000" w:themeColor="text1"/>
          <w:u w:val="single"/>
          <w14:textOutline w14:w="0" w14:cap="flat" w14:cmpd="sng" w14:algn="ctr">
            <w14:noFill/>
            <w14:prstDash w14:val="solid"/>
            <w14:round/>
          </w14:textOutline>
        </w:rPr>
        <w:t xml:space="preserve">会议室</w:t>
      </w:r>
      <w:r>
        <w:rPr>
          <w:rFonts w:hint="eastAsia" w:hAnsi="宋体"/>
          <w:color w:val="000000" w:themeColor="text1"/>
          <w:u w:val="single"/>
          <w14:textOutline w14:w="0" w14:cap="flat" w14:cmpd="sng" w14:algn="ctr">
            <w14:noFill/>
            <w14:prstDash w14:val="solid"/>
            <w14:round/>
          </w14:textOutline>
        </w:rPr>
        <w:t xml:space="preserve">（可容纳</w:t>
      </w:r>
      <w:r>
        <w:rPr>
          <w:rFonts w:hint="eastAsia" w:hAnsi="宋体"/>
          <w:color w:val="000000" w:themeColor="text1"/>
          <w:u w:val="single"/>
          <w14:textOutline w14:w="0" w14:cap="flat" w14:cmpd="sng" w14:algn="ctr">
            <w14:noFill/>
            <w14:prstDash w14:val="solid"/>
            <w14:round/>
          </w14:textOutline>
        </w:rPr>
        <w:t xml:space="preserve">100</w:t>
      </w:r>
      <w:r>
        <w:rPr>
          <w:rFonts w:hint="eastAsia" w:hAnsi="宋体"/>
          <w:color w:val="000000" w:themeColor="text1"/>
          <w:u w:val="single"/>
          <w14:textOutline w14:w="0" w14:cap="flat" w14:cmpd="sng" w14:algn="ctr">
            <w14:noFill/>
            <w14:prstDash w14:val="solid"/>
            <w14:round/>
          </w14:textOutline>
        </w:rPr>
        <w:t xml:space="preserve">人以下）</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bCs/>
          <w:color w:val="000000" w:themeColor="text1"/>
          <w:u w:val="single"/>
          <w14:textOutline w14:w="0" w14:cap="flat" w14:cmpd="sng" w14:algn="ctr">
            <w14:noFill/>
            <w14:prstDash w14:val="solid"/>
            <w14:round/>
          </w14:textOutline>
        </w:rPr>
      </w:pPr>
      <w:r>
        <w:rPr>
          <w:rFonts w:hAnsi="宋体"/>
          <w:bCs/>
          <w:color w:val="000000" w:themeColor="text1"/>
          <w:u w:val="single"/>
          <w14:textOutline w14:w="0" w14:cap="flat" w14:cmpd="sng" w14:algn="ctr">
            <w14:noFill/>
            <w14:prstDash w14:val="solid"/>
            <w14:round/>
          </w14:textOutline>
        </w:rPr>
        <w:t xml:space="preserve">2</w:t>
      </w:r>
      <w:r>
        <w:rPr>
          <w:rFonts w:hAnsi="宋体"/>
          <w:bCs/>
          <w:color w:val="000000" w:themeColor="text1"/>
          <w:u w:val="single"/>
          <w14:textOutline w14:w="0" w14:cap="flat" w14:cmpd="sng" w14:algn="ctr">
            <w14:noFill/>
            <w14:prstDash w14:val="solid"/>
            <w14:round/>
          </w14:textOutline>
        </w:rPr>
        <w:t xml:space="preserve">、</w:t>
      </w:r>
      <w:r>
        <w:rPr>
          <w:rFonts w:hint="eastAsia" w:hAnsi="宋体"/>
          <w:bCs/>
          <w:color w:val="000000" w:themeColor="text1"/>
          <w:u w:val="single"/>
          <w14:textOutline w14:w="0" w14:cap="flat" w14:cmpd="sng" w14:algn="ctr">
            <w14:noFill/>
            <w14:prstDash w14:val="solid"/>
            <w14:round/>
          </w14:textOutline>
        </w:rPr>
        <w:t xml:space="preserve">每个会议室须附一张及以上现场图片，未提供或不符合要求的视为无效申请文件；</w:t>
      </w:r>
      <w:r/>
    </w:p>
    <w:p>
      <w:pPr>
        <w:pStyle w:val="732"/>
        <w:ind w:left="420" w:firstLine="0"/>
        <w:spacing w:line="360" w:lineRule="auto"/>
        <w:rPr>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3</w:t>
      </w:r>
      <w:r>
        <w:rPr>
          <w:rFonts w:hint="eastAsia" w:hAnsi="宋体"/>
          <w:color w:val="000000" w:themeColor="text1"/>
          <w14:textOutline w14:w="0" w14:cap="flat" w14:cmpd="sng" w14:algn="ctr">
            <w14:noFill/>
            <w14:prstDash w14:val="solid"/>
            <w14:round/>
          </w14:textOutline>
        </w:rPr>
        <w:t xml:space="preserve">、</w:t>
      </w:r>
      <w:r>
        <w:rPr>
          <w:rFonts w:hint="eastAsia"/>
          <w:color w:val="000000" w:themeColor="text1"/>
          <w14:textOutline w14:w="0" w14:cap="flat" w14:cmpd="sng" w14:algn="ctr">
            <w14:noFill/>
            <w14:prstDash w14:val="solid"/>
            <w14:round/>
          </w14:textOutline>
        </w:rPr>
        <w:t xml:space="preserve">“面积”填写该类会议室的面积区间范围；</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color w:val="000000" w:themeColor="text1"/>
          <w14:textOutline w14:w="0" w14:cap="flat" w14:cmpd="sng" w14:algn="ctr">
            <w14:noFill/>
            <w14:prstDash w14:val="solid"/>
            <w14:round/>
          </w14:textOutline>
        </w:rPr>
        <w:t xml:space="preserve">4</w:t>
      </w:r>
      <w:r>
        <w:rPr>
          <w:rFonts w:hint="eastAsia"/>
          <w:color w:val="000000" w:themeColor="text1"/>
          <w14:textOutline w14:w="0" w14:cap="flat" w14:cmpd="sng" w14:algn="ctr">
            <w14:noFill/>
            <w14:prstDash w14:val="solid"/>
            <w14:round/>
          </w14:textOutline>
        </w:rPr>
        <w:t xml:space="preserve">、</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5</w:t>
      </w:r>
      <w:r>
        <w:rPr>
          <w:rFonts w:hint="eastAsia" w:hAnsi="宋体"/>
          <w:color w:val="000000" w:themeColor="text1"/>
          <w14:textOutline w14:w="0" w14:cap="flat" w14:cmpd="sng" w14:algn="ctr">
            <w14:noFill/>
            <w14:prstDash w14:val="solid"/>
            <w14:round/>
          </w14:textOutline>
        </w:rPr>
        <w:t xml:space="preserve">、上述表格须按内容要求如实填写完整。</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3</w:t>
      </w:r>
      <w:r>
        <w:rPr>
          <w:rFonts w:hint="eastAsia" w:ascii="黑体" w:eastAsia="黑体"/>
          <w:bCs/>
          <w:color w:val="000000" w:themeColor="text1"/>
          <w:sz w:val="28"/>
          <w:szCs w:val="28"/>
          <w14:textOutline w14:w="0" w14:cap="flat" w14:cmpd="sng" w14:algn="ctr">
            <w14:noFill/>
            <w14:prstDash w14:val="solid"/>
            <w14:round/>
          </w14:textOutline>
        </w:rPr>
        <w:t xml:space="preserve">、</w:t>
      </w:r>
      <w:r>
        <w:rPr>
          <w:rFonts w:ascii="黑体" w:eastAsia="黑体"/>
          <w:bCs/>
          <w:color w:val="000000" w:themeColor="text1"/>
          <w:sz w:val="28"/>
          <w:szCs w:val="28"/>
          <w14:textOutline w14:w="0" w14:cap="flat" w14:cmpd="sng" w14:algn="ctr">
            <w14:noFill/>
            <w14:prstDash w14:val="solid"/>
            <w14:round/>
          </w14:textOutline>
        </w:rPr>
        <w:t xml:space="preserve">会议</w:t>
      </w:r>
      <w:r>
        <w:rPr>
          <w:rFonts w:hint="eastAsia" w:ascii="黑体" w:eastAsia="黑体"/>
          <w:bCs/>
          <w:color w:val="000000" w:themeColor="text1"/>
          <w:sz w:val="28"/>
          <w:szCs w:val="28"/>
          <w14:textOutline w14:w="0" w14:cap="flat" w14:cmpd="sng" w14:algn="ctr">
            <w14:noFill/>
            <w14:prstDash w14:val="solid"/>
            <w14:round/>
          </w14:textOutline>
        </w:rPr>
        <w:t xml:space="preserve">配套设备</w:t>
      </w:r>
      <w:r>
        <w:rPr>
          <w:rFonts w:ascii="黑体" w:eastAsia="黑体"/>
          <w:bCs/>
          <w:color w:val="000000" w:themeColor="text1"/>
          <w:sz w:val="28"/>
          <w:szCs w:val="28"/>
          <w14:textOutline w14:w="0" w14:cap="flat" w14:cmpd="sng" w14:algn="ctr">
            <w14:noFill/>
            <w14:prstDash w14:val="solid"/>
            <w14:round/>
          </w14:textOutline>
        </w:rPr>
        <w:t xml:space="preserve">情况表</w:t>
      </w:r>
      <w:r/>
    </w:p>
    <w:p>
      <w:pPr>
        <w:pStyle w:val="732"/>
        <w:ind w:firstLine="0"/>
        <w:rPr>
          <w:rFonts w:ascii="黑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2880"/>
        <w:gridCol w:w="1620"/>
        <w:gridCol w:w="1224"/>
        <w:gridCol w:w="3479"/>
      </w:tblGrid>
      <w:tr>
        <w:trPr>
          <w:jc w:val="center"/>
          <w:trHeight w:val="858"/>
        </w:trPr>
        <w:tc>
          <w:tcPr>
            <w:tcW w:w="720"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Ansi="宋体"/>
                <w:color w:val="000000" w:themeColor="text1"/>
                <w:sz w:val="24"/>
                <w:szCs w:val="24"/>
                <w14:textOutline w14:w="0" w14:cap="flat" w14:cmpd="sng" w14:algn="ctr">
                  <w14:noFill/>
                  <w14:prstDash w14:val="solid"/>
                  <w14:round/>
                </w14:textOutline>
              </w:rPr>
              <w:t xml:space="preserve">序号</w:t>
            </w:r>
            <w:r/>
          </w:p>
        </w:tc>
        <w:tc>
          <w:tcPr>
            <w:tcW w:w="2880"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配套设备名称</w:t>
            </w:r>
            <w:r/>
          </w:p>
        </w:tc>
        <w:tc>
          <w:tcPr>
            <w:tcW w:w="1620"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品牌</w:t>
            </w:r>
            <w:r/>
          </w:p>
        </w:tc>
        <w:tc>
          <w:tcPr>
            <w:tcW w:w="1224"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数量</w:t>
            </w:r>
            <w:r/>
          </w:p>
        </w:tc>
        <w:tc>
          <w:tcPr>
            <w:tcW w:w="3479"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购买时间</w:t>
            </w:r>
            <w:r/>
          </w:p>
        </w:tc>
      </w:tr>
      <w:tr>
        <w:trPr>
          <w:jc w:val="cente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t xml:space="preserve">1</w:t>
            </w:r>
            <w:r/>
          </w:p>
        </w:tc>
        <w:tc>
          <w:tcPr>
            <w:tcW w:w="288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47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2</w:t>
            </w:r>
            <w:r/>
          </w:p>
        </w:tc>
        <w:tc>
          <w:tcPr>
            <w:tcW w:w="288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47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3</w:t>
            </w:r>
            <w:r/>
          </w:p>
        </w:tc>
        <w:tc>
          <w:tcPr>
            <w:tcW w:w="288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47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4</w:t>
            </w:r>
            <w:r/>
          </w:p>
        </w:tc>
        <w:tc>
          <w:tcPr>
            <w:tcW w:w="288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47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w:t>
            </w:r>
            <w:r/>
          </w:p>
        </w:tc>
        <w:tc>
          <w:tcPr>
            <w:tcW w:w="288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47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88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47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bl>
    <w:p>
      <w:pPr>
        <w:pStyle w:val="732"/>
        <w:ind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w:t>
      </w:r>
      <w:r>
        <w:rPr>
          <w:rFonts w:hint="eastAsia" w:hAnsi="宋体"/>
          <w:color w:val="000000" w:themeColor="text1"/>
          <w14:textOutline w14:w="0" w14:cap="flat" w14:cmpd="sng" w14:algn="ctr">
            <w14:noFill/>
            <w14:prstDash w14:val="solid"/>
            <w14:round/>
          </w14:textOutline>
        </w:rPr>
        <w:t xml:space="preserve">配套设备名称</w:t>
      </w:r>
      <w:r>
        <w:rPr>
          <w:rFonts w:hint="eastAsia" w:hAnsi="宋体"/>
          <w:bCs/>
          <w:color w:val="000000" w:themeColor="text1"/>
          <w14:textOutline w14:w="0" w14:cap="flat" w14:cmpd="sng" w14:algn="ctr">
            <w14:noFill/>
            <w14:prstDash w14:val="solid"/>
            <w14:round/>
          </w14:textOutline>
        </w:rPr>
        <w:t xml:space="preserve">包括但不限于音响设备、话筒设备、投影设备、打印、复印、传真设备等；</w:t>
      </w:r>
      <w:r/>
    </w:p>
    <w:p>
      <w:pPr>
        <w:pStyle w:val="732"/>
        <w:spacing w:line="360" w:lineRule="auto"/>
        <w:rPr>
          <w:rFonts w:hAnsi="宋体"/>
          <w:bCs/>
          <w:color w:val="000000" w:themeColor="text1"/>
          <w:u w:val="single"/>
          <w14:textOutline w14:w="0" w14:cap="flat" w14:cmpd="sng" w14:algn="ctr">
            <w14:noFill/>
            <w14:prstDash w14:val="solid"/>
            <w14:round/>
          </w14:textOutline>
        </w:rPr>
      </w:pPr>
      <w:r>
        <w:rPr>
          <w:rFonts w:hint="eastAsia" w:hAnsi="宋体"/>
          <w:bCs/>
          <w:color w:val="000000" w:themeColor="text1"/>
          <w:u w:val="single"/>
          <w14:textOutline w14:w="0" w14:cap="flat" w14:cmpd="sng" w14:algn="ctr">
            <w14:noFill/>
            <w14:prstDash w14:val="solid"/>
            <w14:round/>
          </w14:textOutline>
        </w:rPr>
        <w:t xml:space="preserve">2</w:t>
      </w:r>
      <w:r>
        <w:rPr>
          <w:rFonts w:hint="eastAsia" w:hAnsi="宋体"/>
          <w:bCs/>
          <w:color w:val="000000" w:themeColor="text1"/>
          <w:u w:val="single"/>
          <w14:textOutline w14:w="0" w14:cap="flat" w14:cmpd="sng" w14:algn="ctr">
            <w14:noFill/>
            <w14:prstDash w14:val="solid"/>
            <w14:round/>
          </w14:textOutline>
        </w:rPr>
        <w:t xml:space="preserve">、每类设备须至少提供一张及以上现场图片，未提供或不符合要求的视为无效申请文件；</w:t>
      </w:r>
      <w:r/>
    </w:p>
    <w:p>
      <w:pPr>
        <w:pStyle w:val="732"/>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3</w:t>
      </w:r>
      <w:r>
        <w:rPr>
          <w:rFonts w:hint="eastAsia" w:hAnsi="宋体"/>
          <w:color w:val="000000" w:themeColor="text1"/>
          <w14:textOutline w14:w="0" w14:cap="flat" w14:cmpd="sng" w14:algn="ctr">
            <w14:noFill/>
            <w14:prstDash w14:val="solid"/>
            <w14:round/>
          </w14:textOutline>
        </w:rPr>
        <w:t xml:space="preserve">、</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4</w:t>
      </w:r>
      <w:r>
        <w:rPr>
          <w:rFonts w:hint="eastAsia" w:hAnsi="宋体"/>
          <w:color w:val="000000" w:themeColor="text1"/>
          <w14:textOutline w14:w="0" w14:cap="flat" w14:cmpd="sng" w14:algn="ctr">
            <w14:noFill/>
            <w14:prstDash w14:val="solid"/>
            <w14:round/>
          </w14:textOutline>
        </w:rPr>
        <w:t xml:space="preserve">、上述表格须按内容要求如实填写完整。</w:t>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4</w:t>
      </w:r>
      <w:r>
        <w:rPr>
          <w:rFonts w:hint="eastAsia" w:ascii="黑体" w:eastAsia="黑体"/>
          <w:bCs/>
          <w:color w:val="000000" w:themeColor="text1"/>
          <w:sz w:val="28"/>
          <w:szCs w:val="28"/>
          <w14:textOutline w14:w="0" w14:cap="flat" w14:cmpd="sng" w14:algn="ctr">
            <w14:noFill/>
            <w14:prstDash w14:val="solid"/>
            <w14:round/>
          </w14:textOutline>
        </w:rPr>
        <w:t xml:space="preserve">、餐厅</w:t>
      </w:r>
      <w:r>
        <w:rPr>
          <w:rFonts w:ascii="黑体" w:eastAsia="黑体"/>
          <w:bCs/>
          <w:color w:val="000000" w:themeColor="text1"/>
          <w:sz w:val="28"/>
          <w:szCs w:val="28"/>
          <w14:textOutline w14:w="0" w14:cap="flat" w14:cmpd="sng" w14:algn="ctr">
            <w14:noFill/>
            <w14:prstDash w14:val="solid"/>
            <w14:round/>
          </w14:textOutline>
        </w:rPr>
        <w:t xml:space="preserve">基本情况表</w:t>
      </w:r>
      <w:r/>
    </w:p>
    <w:p>
      <w:pPr>
        <w:pStyle w:val="732"/>
        <w:ind w:firstLine="0"/>
        <w:rPr>
          <w:rFonts w:ascii="黑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1"/>
        <w:gridCol w:w="2268"/>
        <w:gridCol w:w="1843"/>
        <w:gridCol w:w="1842"/>
        <w:gridCol w:w="3119"/>
      </w:tblGrid>
      <w:tr>
        <w:trPr>
          <w:jc w:val="center"/>
          <w:trHeight w:val="858"/>
        </w:trPr>
        <w:tc>
          <w:tcPr>
            <w:tcW w:w="851"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Ansi="宋体"/>
                <w:color w:val="000000" w:themeColor="text1"/>
                <w:sz w:val="24"/>
                <w:szCs w:val="24"/>
                <w14:textOutline w14:w="0" w14:cap="flat" w14:cmpd="sng" w14:algn="ctr">
                  <w14:noFill/>
                  <w14:prstDash w14:val="solid"/>
                  <w14:round/>
                </w14:textOutline>
              </w:rPr>
              <w:t xml:space="preserve">序号</w:t>
            </w:r>
            <w:r/>
          </w:p>
        </w:tc>
        <w:tc>
          <w:tcPr>
            <w:tcW w:w="2268"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餐厅类型</w:t>
            </w:r>
            <w:r/>
          </w:p>
        </w:tc>
        <w:tc>
          <w:tcPr>
            <w:tcW w:w="1843"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Ansi="宋体"/>
                <w:bCs/>
                <w:color w:val="000000" w:themeColor="text1"/>
                <w:sz w:val="24"/>
                <w:szCs w:val="24"/>
                <w14:textOutline w14:w="0" w14:cap="flat" w14:cmpd="sng" w14:algn="ctr">
                  <w14:noFill/>
                  <w14:prstDash w14:val="solid"/>
                  <w14:round/>
                </w14:textOutline>
              </w:rPr>
              <w:t xml:space="preserve">面积大小</w:t>
            </w:r>
            <w:r/>
          </w:p>
        </w:tc>
        <w:tc>
          <w:tcPr>
            <w:tcW w:w="1842"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bCs/>
                <w:color w:val="000000" w:themeColor="text1"/>
                <w:sz w:val="24"/>
                <w:szCs w:val="24"/>
                <w14:textOutline w14:w="0" w14:cap="flat" w14:cmpd="sng" w14:algn="ctr">
                  <w14:noFill/>
                  <w14:prstDash w14:val="solid"/>
                  <w14:round/>
                </w14:textOutline>
              </w:rPr>
              <w:t xml:space="preserve">就餐座位数</w:t>
            </w:r>
            <w:r/>
          </w:p>
        </w:tc>
        <w:tc>
          <w:tcPr>
            <w:tcW w:w="3119"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最近一次</w:t>
            </w:r>
            <w:r>
              <w:rPr>
                <w:rFonts w:hAnsi="宋体"/>
                <w:bCs/>
                <w:color w:val="000000" w:themeColor="text1"/>
                <w:sz w:val="24"/>
                <w:szCs w:val="24"/>
                <w14:textOutline w14:w="0" w14:cap="flat" w14:cmpd="sng" w14:algn="ctr">
                  <w14:noFill/>
                  <w14:prstDash w14:val="solid"/>
                  <w14:round/>
                </w14:textOutline>
              </w:rPr>
              <w:t xml:space="preserve">装修年份</w:t>
            </w:r>
            <w:r/>
          </w:p>
        </w:tc>
      </w:tr>
      <w:tr>
        <w:trPr>
          <w:jc w:val="center"/>
          <w:trHeight w:val="567" w:hRule="exact"/>
        </w:trPr>
        <w:tc>
          <w:tcPr>
            <w:tcW w:w="851"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t xml:space="preserve">1</w:t>
            </w:r>
            <w:r/>
          </w:p>
        </w:tc>
        <w:tc>
          <w:tcPr>
            <w:tcW w:w="2268"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3"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2"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11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851"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2</w:t>
            </w:r>
            <w:r/>
          </w:p>
        </w:tc>
        <w:tc>
          <w:tcPr>
            <w:tcW w:w="2268"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3"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2"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11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851"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w:t>
            </w:r>
            <w:r/>
          </w:p>
        </w:tc>
        <w:tc>
          <w:tcPr>
            <w:tcW w:w="2268"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3"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2"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11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851"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3"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2"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11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jc w:val="center"/>
          <w:trHeight w:val="567" w:hRule="exact"/>
        </w:trPr>
        <w:tc>
          <w:tcPr>
            <w:tcW w:w="851"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268"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3"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842"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119"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bl>
    <w:p>
      <w:pPr>
        <w:pStyle w:val="732"/>
        <w:ind w:left="480" w:hanging="480"/>
        <w:spacing w:line="360" w:lineRule="auto"/>
        <w:rPr>
          <w:rFonts w:hAnsi="宋体"/>
          <w:color w:val="000000" w:themeColor="text1"/>
          <w:sz w:val="24"/>
          <w:szCs w:val="24"/>
          <w14:textOutline w14:w="0" w14:cap="flat" w14:cmpd="sng" w14:algn="ctr">
            <w14:noFill/>
            <w14:prstDash w14:val="solid"/>
            <w14:round/>
          </w14:textOutline>
        </w:rPr>
      </w:pPr>
      <w:r>
        <w:rPr>
          <w:rFonts w:hAnsi="宋体"/>
          <w:color w:val="000000" w:themeColor="text1"/>
          <w:sz w:val="24"/>
          <w:szCs w:val="24"/>
          <w14:textOutline w14:w="0" w14:cap="flat" w14:cmpd="sng" w14:algn="ctr">
            <w14:noFill/>
            <w14:prstDash w14:val="solid"/>
            <w14:round/>
          </w14:textOutline>
        </w:rPr>
      </w:r>
      <w:r/>
    </w:p>
    <w:p>
      <w:pPr>
        <w:pStyle w:val="732"/>
        <w:ind w:left="420" w:hanging="42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hanging="42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w:t>
      </w:r>
      <w:r>
        <w:rPr>
          <w:rFonts w:hint="eastAsia" w:hAnsi="宋体"/>
          <w:color w:val="000000" w:themeColor="text1"/>
          <w14:textOutline w14:w="0" w14:cap="flat" w14:cmpd="sng" w14:algn="ctr">
            <w14:noFill/>
            <w14:prstDash w14:val="solid"/>
            <w14:round/>
          </w14:textOutline>
        </w:rPr>
        <w:t xml:space="preserve">餐厅类型指不同面积或风格（如中餐厅或西餐厅）的餐厅</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bCs/>
          <w:color w:val="000000" w:themeColor="text1"/>
          <w:u w:val="single"/>
          <w14:textOutline w14:w="0" w14:cap="flat" w14:cmpd="sng" w14:algn="ctr">
            <w14:noFill/>
            <w14:prstDash w14:val="solid"/>
            <w14:round/>
          </w14:textOutline>
        </w:rPr>
      </w:pPr>
      <w:r>
        <w:rPr>
          <w:rFonts w:hint="eastAsia" w:hAnsi="宋体"/>
          <w:bCs/>
          <w:color w:val="000000" w:themeColor="text1"/>
          <w:u w:val="single"/>
          <w14:textOutline w14:w="0" w14:cap="flat" w14:cmpd="sng" w14:algn="ctr">
            <w14:noFill/>
            <w14:prstDash w14:val="solid"/>
            <w14:round/>
          </w14:textOutline>
        </w:rPr>
        <w:t xml:space="preserve">2</w:t>
      </w:r>
      <w:r>
        <w:rPr>
          <w:rFonts w:hint="eastAsia" w:hAnsi="宋体"/>
          <w:bCs/>
          <w:color w:val="000000" w:themeColor="text1"/>
          <w:u w:val="single"/>
          <w14:textOutline w14:w="0" w14:cap="flat" w14:cmpd="sng" w14:algn="ctr">
            <w14:noFill/>
            <w14:prstDash w14:val="solid"/>
            <w14:round/>
          </w14:textOutline>
        </w:rPr>
        <w:t xml:space="preserve">、本表格后须附每个餐厅至少一张及以上现场图片，未提供或不符合要求的视为无效申请文件；</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3</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4</w:t>
      </w:r>
      <w:r>
        <w:rPr>
          <w:rFonts w:hint="eastAsia" w:hAnsi="宋体"/>
          <w:color w:val="000000" w:themeColor="text1"/>
          <w14:textOutline w14:w="0" w14:cap="flat" w14:cmpd="sng" w14:algn="ctr">
            <w14:noFill/>
            <w14:prstDash w14:val="solid"/>
            <w14:round/>
          </w14:textOutline>
        </w:rPr>
        <w:t xml:space="preserve">、上述表格须按内容要求如实填写完整。</w:t>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rFonts w:hAnsi="宋体"/>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br w:type="page" w:clear="all"/>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5</w:t>
      </w:r>
      <w:r>
        <w:rPr>
          <w:rFonts w:hint="eastAsia" w:ascii="黑体" w:eastAsia="黑体"/>
          <w:bCs/>
          <w:color w:val="000000" w:themeColor="text1"/>
          <w:sz w:val="28"/>
          <w:szCs w:val="28"/>
          <w14:textOutline w14:w="0" w14:cap="flat" w14:cmpd="sng" w14:algn="ctr">
            <w14:noFill/>
            <w14:prstDash w14:val="solid"/>
            <w14:round/>
          </w14:textOutline>
        </w:rPr>
        <w:t xml:space="preserve">、车辆</w:t>
      </w:r>
      <w:r>
        <w:rPr>
          <w:rFonts w:ascii="黑体" w:eastAsia="黑体"/>
          <w:bCs/>
          <w:color w:val="000000" w:themeColor="text1"/>
          <w:sz w:val="28"/>
          <w:szCs w:val="28"/>
          <w14:textOutline w14:w="0" w14:cap="flat" w14:cmpd="sng" w14:algn="ctr">
            <w14:noFill/>
            <w14:prstDash w14:val="solid"/>
            <w14:round/>
          </w14:textOutline>
        </w:rPr>
        <w:t xml:space="preserve">情况表</w:t>
      </w:r>
      <w:r/>
    </w:p>
    <w:p>
      <w:pPr>
        <w:pStyle w:val="732"/>
        <w:ind w:firstLine="0"/>
        <w:rPr>
          <w:rFonts w:ascii="黑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1440"/>
        <w:gridCol w:w="1656"/>
        <w:gridCol w:w="1224"/>
        <w:gridCol w:w="1620"/>
        <w:gridCol w:w="3263"/>
      </w:tblGrid>
      <w:tr>
        <w:trPr>
          <w:trHeight w:val="858"/>
        </w:trPr>
        <w:tc>
          <w:tcPr>
            <w:tcW w:w="720"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Ansi="宋体"/>
                <w:color w:val="000000" w:themeColor="text1"/>
                <w:sz w:val="24"/>
                <w:szCs w:val="24"/>
                <w14:textOutline w14:w="0" w14:cap="flat" w14:cmpd="sng" w14:algn="ctr">
                  <w14:noFill/>
                  <w14:prstDash w14:val="solid"/>
                  <w14:round/>
                </w14:textOutline>
              </w:rPr>
              <w:t xml:space="preserve">序号</w:t>
            </w:r>
            <w:r/>
          </w:p>
        </w:tc>
        <w:tc>
          <w:tcPr>
            <w:tcW w:w="1440"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车辆</w:t>
            </w:r>
            <w:r>
              <w:rPr>
                <w:rFonts w:hAnsi="宋体"/>
                <w:bCs/>
                <w:color w:val="000000" w:themeColor="text1"/>
                <w:sz w:val="24"/>
                <w:szCs w:val="24"/>
                <w14:textOutline w14:w="0" w14:cap="flat" w14:cmpd="sng" w14:algn="ctr">
                  <w14:noFill/>
                  <w14:prstDash w14:val="solid"/>
                  <w14:round/>
                </w14:textOutline>
              </w:rPr>
              <w:t xml:space="preserve">类型</w:t>
            </w:r>
            <w:r/>
          </w:p>
        </w:tc>
        <w:tc>
          <w:tcPr>
            <w:tcW w:w="1656"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车牌号</w:t>
            </w:r>
            <w:r/>
          </w:p>
        </w:tc>
        <w:tc>
          <w:tcPr>
            <w:tcW w:w="1224"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座位数</w:t>
            </w:r>
            <w:r/>
          </w:p>
        </w:tc>
        <w:tc>
          <w:tcPr>
            <w:tcW w:w="1620"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bCs/>
                <w:color w:val="000000" w:themeColor="text1"/>
                <w:sz w:val="24"/>
                <w:szCs w:val="24"/>
                <w14:textOutline w14:w="0" w14:cap="flat" w14:cmpd="sng" w14:algn="ctr">
                  <w14:noFill/>
                  <w14:prstDash w14:val="solid"/>
                  <w14:round/>
                </w14:textOutline>
              </w:rPr>
              <w:t xml:space="preserve">已使用年限</w:t>
            </w:r>
            <w:r/>
          </w:p>
        </w:tc>
        <w:tc>
          <w:tcPr>
            <w:tcW w:w="3263"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自有还是租赁</w:t>
            </w:r>
            <w:r/>
          </w:p>
        </w:tc>
      </w:tr>
      <w:tr>
        <w:trP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t xml:space="preserve">1</w:t>
            </w:r>
            <w:r/>
          </w:p>
        </w:tc>
        <w:tc>
          <w:tcPr>
            <w:tcW w:w="144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56"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26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2</w:t>
            </w:r>
            <w:r/>
          </w:p>
        </w:tc>
        <w:tc>
          <w:tcPr>
            <w:tcW w:w="144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56"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26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3</w:t>
            </w:r>
            <w:r/>
          </w:p>
        </w:tc>
        <w:tc>
          <w:tcPr>
            <w:tcW w:w="144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56"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26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4</w:t>
            </w:r>
            <w:r/>
          </w:p>
        </w:tc>
        <w:tc>
          <w:tcPr>
            <w:tcW w:w="144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56"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26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7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w:t>
            </w:r>
            <w:r/>
          </w:p>
        </w:tc>
        <w:tc>
          <w:tcPr>
            <w:tcW w:w="144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56"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224"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1620"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326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bl>
    <w:p>
      <w:pPr>
        <w:pStyle w:val="732"/>
        <w:ind w:left="420" w:hanging="42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left="420" w:hanging="42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w:t>
      </w:r>
      <w:r>
        <w:rPr>
          <w:rFonts w:hint="eastAsia" w:hAnsi="宋体"/>
          <w:color w:val="000000" w:themeColor="text1"/>
          <w14:textOutline w14:w="0" w14:cap="flat" w14:cmpd="sng" w14:algn="ctr">
            <w14:noFill/>
            <w14:prstDash w14:val="solid"/>
            <w14:round/>
          </w14:textOutline>
        </w:rPr>
        <w:t xml:space="preserve">车辆类型指不同座位数的如大客车、中巴车、商务车等</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bCs/>
          <w:color w:val="000000" w:themeColor="text1"/>
          <w:u w:val="single"/>
          <w14:textOutline w14:w="0" w14:cap="flat" w14:cmpd="sng" w14:algn="ctr">
            <w14:noFill/>
            <w14:prstDash w14:val="solid"/>
            <w14:round/>
          </w14:textOutline>
        </w:rPr>
      </w:pPr>
      <w:r>
        <w:rPr>
          <w:rFonts w:hint="eastAsia" w:hAnsi="宋体"/>
          <w:bCs/>
          <w:color w:val="000000" w:themeColor="text1"/>
          <w:u w:val="single"/>
          <w14:textOutline w14:w="0" w14:cap="flat" w14:cmpd="sng" w14:algn="ctr">
            <w14:noFill/>
            <w14:prstDash w14:val="solid"/>
            <w14:round/>
          </w14:textOutline>
        </w:rPr>
        <w:t xml:space="preserve">2</w:t>
      </w:r>
      <w:r>
        <w:rPr>
          <w:rFonts w:hint="eastAsia" w:hAnsi="宋体"/>
          <w:bCs/>
          <w:color w:val="000000" w:themeColor="text1"/>
          <w:u w:val="single"/>
          <w14:textOutline w14:w="0" w14:cap="flat" w14:cmpd="sng" w14:algn="ctr">
            <w14:noFill/>
            <w14:prstDash w14:val="solid"/>
            <w14:round/>
          </w14:textOutline>
        </w:rPr>
        <w:t xml:space="preserve">、本表格后须附每辆车至少一张及以上现场图片，未提供或不符合要求的视为无效申请文件；</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3</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4</w:t>
      </w:r>
      <w:r>
        <w:rPr>
          <w:rFonts w:hint="eastAsia" w:hAnsi="宋体"/>
          <w:color w:val="000000" w:themeColor="text1"/>
          <w14:textOutline w14:w="0" w14:cap="flat" w14:cmpd="sng" w14:algn="ctr">
            <w14:noFill/>
            <w14:prstDash w14:val="solid"/>
            <w14:round/>
          </w14:textOutline>
        </w:rPr>
        <w:t xml:space="preserve">、上述表格须按内容要求如实填写完整。</w:t>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6</w:t>
      </w:r>
      <w:r>
        <w:rPr>
          <w:rFonts w:hint="eastAsia" w:ascii="黑体" w:eastAsia="黑体"/>
          <w:bCs/>
          <w:color w:val="000000" w:themeColor="text1"/>
          <w:sz w:val="28"/>
          <w:szCs w:val="28"/>
          <w14:textOutline w14:w="0" w14:cap="flat" w14:cmpd="sng" w14:algn="ctr">
            <w14:noFill/>
            <w14:prstDash w14:val="solid"/>
            <w14:round/>
          </w14:textOutline>
        </w:rPr>
        <w:t xml:space="preserve">、停车位</w:t>
      </w:r>
      <w:r>
        <w:rPr>
          <w:rFonts w:ascii="黑体" w:eastAsia="黑体"/>
          <w:bCs/>
          <w:color w:val="000000" w:themeColor="text1"/>
          <w:sz w:val="28"/>
          <w:szCs w:val="28"/>
          <w14:textOutline w14:w="0" w14:cap="flat" w14:cmpd="sng" w14:algn="ctr">
            <w14:noFill/>
            <w14:prstDash w14:val="solid"/>
            <w14:round/>
          </w14:textOutline>
        </w:rPr>
        <w:t xml:space="preserve">情况表</w:t>
      </w:r>
      <w:r/>
    </w:p>
    <w:p>
      <w:pPr>
        <w:pStyle w:val="732"/>
        <w:ind w:firstLine="0"/>
        <w:rPr>
          <w:rFonts w:ascii="黑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2976"/>
        <w:gridCol w:w="2977"/>
        <w:gridCol w:w="2977"/>
      </w:tblGrid>
      <w:tr>
        <w:trPr>
          <w:trHeight w:val="858"/>
        </w:trPr>
        <w:tc>
          <w:tcPr>
            <w:tcW w:w="993"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Ansi="宋体"/>
                <w:color w:val="000000" w:themeColor="text1"/>
                <w:sz w:val="24"/>
                <w:szCs w:val="24"/>
                <w14:textOutline w14:w="0" w14:cap="flat" w14:cmpd="sng" w14:algn="ctr">
                  <w14:noFill/>
                  <w14:prstDash w14:val="solid"/>
                  <w14:round/>
                </w14:textOutline>
              </w:rPr>
              <w:t xml:space="preserve">序号</w:t>
            </w:r>
            <w:r/>
          </w:p>
        </w:tc>
        <w:tc>
          <w:tcPr>
            <w:tcW w:w="2976" w:type="dxa"/>
            <w:vAlign w:val="center"/>
            <w:textDirection w:val="lrTb"/>
            <w:noWrap w:val="false"/>
          </w:tcPr>
          <w:p>
            <w:pPr>
              <w:jc w:val="center"/>
              <w:rPr>
                <w:color w:val="000000" w:themeColor="text1"/>
                <w:sz w:val="24"/>
                <w:szCs w:val="24"/>
                <w14:textOutline w14:w="0" w14:cap="flat" w14:cmpd="sng" w14:algn="ctr">
                  <w14:noFill/>
                  <w14:prstDash w14:val="solid"/>
                  <w14:round/>
                </w14:textOutline>
              </w:rPr>
            </w:pPr>
            <w:r>
              <w:rPr>
                <w:rFonts w:hint="eastAsia" w:hAnsi="宋体"/>
                <w:color w:val="000000" w:themeColor="text1"/>
                <w:sz w:val="24"/>
                <w:szCs w:val="24"/>
                <w14:textOutline w14:w="0" w14:cap="flat" w14:cmpd="sng" w14:algn="ctr">
                  <w14:noFill/>
                  <w14:prstDash w14:val="solid"/>
                  <w14:round/>
                </w14:textOutline>
              </w:rPr>
              <w:t xml:space="preserve">停车位类型</w:t>
            </w:r>
            <w:r/>
          </w:p>
        </w:tc>
        <w:tc>
          <w:tcPr>
            <w:tcW w:w="2977"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面积（</w:t>
            </w:r>
            <w:r>
              <w:rPr>
                <w:rFonts w:hint="eastAsia" w:ascii="宋体" w:hAnsi="宋体"/>
                <w:color w:val="000000" w:themeColor="text1"/>
                <w:sz w:val="24"/>
                <w:szCs w:val="24"/>
                <w14:textOutline w14:w="0" w14:cap="flat" w14:cmpd="sng" w14:algn="ctr">
                  <w14:noFill/>
                  <w14:prstDash w14:val="solid"/>
                  <w14:round/>
                </w14:textOutline>
              </w:rPr>
              <w:t xml:space="preserve">㎡</w:t>
            </w:r>
            <w:r>
              <w:rPr>
                <w:rFonts w:hint="eastAsia"/>
                <w:color w:val="000000" w:themeColor="text1"/>
                <w:sz w:val="24"/>
                <w:szCs w:val="24"/>
                <w14:textOutline w14:w="0" w14:cap="flat" w14:cmpd="sng" w14:algn="ctr">
                  <w14:noFill/>
                  <w14:prstDash w14:val="solid"/>
                  <w14:round/>
                </w14:textOutline>
              </w:rPr>
              <w:t xml:space="preserve">）</w:t>
            </w:r>
            <w:r/>
          </w:p>
        </w:tc>
        <w:tc>
          <w:tcPr>
            <w:tcW w:w="2977" w:type="dxa"/>
            <w:vAlign w:val="center"/>
            <w:textDirection w:val="lrTb"/>
            <w:noWrap w:val="false"/>
          </w:tcPr>
          <w:p>
            <w:pPr>
              <w:jc w:val="center"/>
              <w:tabs>
                <w:tab w:val="left" w:pos="6252" w:leader="none"/>
              </w:tabs>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车位数（</w:t>
            </w:r>
            <w:r>
              <w:rPr>
                <w:rFonts w:hint="eastAsia"/>
                <w:color w:val="000000" w:themeColor="text1"/>
                <w:sz w:val="24"/>
                <w:szCs w:val="24"/>
                <w14:textOutline w14:w="0" w14:cap="flat" w14:cmpd="sng" w14:algn="ctr">
                  <w14:noFill/>
                  <w14:prstDash w14:val="solid"/>
                  <w14:round/>
                </w14:textOutline>
              </w:rPr>
              <w:t xml:space="preserve">个</w:t>
            </w:r>
            <w:r>
              <w:rPr>
                <w:rFonts w:hint="eastAsia"/>
                <w:color w:val="000000" w:themeColor="text1"/>
                <w:sz w:val="24"/>
                <w:szCs w:val="24"/>
                <w14:textOutline w14:w="0" w14:cap="flat" w14:cmpd="sng" w14:algn="ctr">
                  <w14:noFill/>
                  <w14:prstDash w14:val="solid"/>
                  <w14:round/>
                </w14:textOutline>
              </w:rPr>
              <w:t xml:space="preserve">）</w:t>
            </w:r>
            <w:r/>
          </w:p>
        </w:tc>
      </w:tr>
      <w:tr>
        <w:trPr>
          <w:trHeight w:val="567" w:hRule="exact"/>
        </w:trPr>
        <w:tc>
          <w:tcPr>
            <w:tcW w:w="99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t xml:space="preserve">1</w:t>
            </w:r>
            <w:r/>
          </w:p>
        </w:tc>
        <w:tc>
          <w:tcPr>
            <w:tcW w:w="2976"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99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2</w:t>
            </w:r>
            <w:r/>
          </w:p>
        </w:tc>
        <w:tc>
          <w:tcPr>
            <w:tcW w:w="2976"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99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rFonts w:hint="eastAsia"/>
                <w:color w:val="000000" w:themeColor="text1"/>
                <w:sz w:val="24"/>
                <w:szCs w:val="24"/>
                <w14:textOutline w14:w="0" w14:cap="flat" w14:cmpd="sng" w14:algn="ctr">
                  <w14:noFill/>
                  <w14:prstDash w14:val="solid"/>
                  <w14:round/>
                </w14:textOutline>
              </w:rPr>
              <w:t xml:space="preserve">……</w:t>
            </w:r>
            <w:r/>
          </w:p>
        </w:tc>
        <w:tc>
          <w:tcPr>
            <w:tcW w:w="2976"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99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6"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r>
        <w:trPr>
          <w:trHeight w:val="567" w:hRule="exact"/>
        </w:trPr>
        <w:tc>
          <w:tcPr>
            <w:tcW w:w="993"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6" w:type="dxa"/>
            <w:vAlign w:val="center"/>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c>
          <w:tcPr>
            <w:tcW w:w="2977" w:type="dxa"/>
            <w:textDirection w:val="lrTb"/>
            <w:noWrap w:val="false"/>
          </w:tcPr>
          <w:p>
            <w:pPr>
              <w:jc w:val="center"/>
              <w:spacing w:line="400" w:lineRule="exact"/>
              <w:rPr>
                <w:color w:val="000000" w:themeColor="text1"/>
                <w:sz w:val="24"/>
                <w:szCs w:val="24"/>
                <w14:textOutline w14:w="0" w14:cap="flat" w14:cmpd="sng" w14:algn="ctr">
                  <w14:noFill/>
                  <w14:prstDash w14:val="solid"/>
                  <w14:round/>
                </w14:textOutline>
              </w:rPr>
            </w:pPr>
            <w:r>
              <w:rPr>
                <w:color w:val="000000" w:themeColor="text1"/>
                <w:sz w:val="24"/>
                <w:szCs w:val="24"/>
                <w14:textOutline w14:w="0" w14:cap="flat" w14:cmpd="sng" w14:algn="ctr">
                  <w14:noFill/>
                  <w14:prstDash w14:val="solid"/>
                  <w14:round/>
                </w14:textOutline>
              </w:rPr>
            </w:r>
            <w:r/>
          </w:p>
        </w:tc>
      </w:tr>
    </w:tbl>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ind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w:t>
      </w:r>
      <w:r>
        <w:rPr>
          <w:rFonts w:hint="eastAsia" w:hAnsi="宋体"/>
          <w:color w:val="000000" w:themeColor="text1"/>
          <w14:textOutline w14:w="0" w14:cap="flat" w14:cmpd="sng" w14:algn="ctr">
            <w14:noFill/>
            <w14:prstDash w14:val="solid"/>
            <w14:round/>
          </w14:textOutline>
        </w:rPr>
        <w:t xml:space="preserve">停车位类型填写“地面”或“地下”；</w:t>
      </w:r>
      <w:r/>
    </w:p>
    <w:p>
      <w:pPr>
        <w:pStyle w:val="732"/>
        <w:spacing w:line="360" w:lineRule="auto"/>
        <w:rPr>
          <w:rFonts w:hAnsi="宋体"/>
          <w:bCs/>
          <w:color w:val="000000" w:themeColor="text1"/>
          <w:u w:val="single"/>
          <w14:textOutline w14:w="0" w14:cap="flat" w14:cmpd="sng" w14:algn="ctr">
            <w14:noFill/>
            <w14:prstDash w14:val="solid"/>
            <w14:round/>
          </w14:textOutline>
        </w:rPr>
      </w:pPr>
      <w:r>
        <w:rPr>
          <w:rFonts w:hint="eastAsia" w:hAnsi="宋体"/>
          <w:bCs/>
          <w:color w:val="000000" w:themeColor="text1"/>
          <w:u w:val="single"/>
          <w14:textOutline w14:w="0" w14:cap="flat" w14:cmpd="sng" w14:algn="ctr">
            <w14:noFill/>
            <w14:prstDash w14:val="solid"/>
            <w14:round/>
          </w14:textOutline>
        </w:rPr>
        <w:t xml:space="preserve">2</w:t>
      </w:r>
      <w:r>
        <w:rPr>
          <w:rFonts w:hint="eastAsia" w:hAnsi="宋体"/>
          <w:bCs/>
          <w:color w:val="000000" w:themeColor="text1"/>
          <w:u w:val="single"/>
          <w14:textOutline w14:w="0" w14:cap="flat" w14:cmpd="sng" w14:algn="ctr">
            <w14:noFill/>
            <w14:prstDash w14:val="solid"/>
            <w14:round/>
          </w14:textOutline>
        </w:rPr>
        <w:t xml:space="preserve">、本表格后须附每个停车场至少一张及以上现场图片，未提供或不符合要求均视为无效申请文件；</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3</w:t>
      </w:r>
      <w:r>
        <w:rPr>
          <w:rFonts w:hint="eastAsia" w:hAnsi="宋体"/>
          <w:color w:val="000000" w:themeColor="text1"/>
          <w14:textOutline w14:w="0" w14:cap="flat" w14:cmpd="sng" w14:algn="ctr">
            <w14:noFill/>
            <w14:prstDash w14:val="solid"/>
            <w14:round/>
          </w14:textOutline>
        </w:rPr>
        <w:t xml:space="preserve">、</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4</w:t>
      </w:r>
      <w:r>
        <w:rPr>
          <w:rFonts w:hint="eastAsia" w:hAnsi="宋体"/>
          <w:color w:val="000000" w:themeColor="text1"/>
          <w14:textOutline w14:w="0" w14:cap="flat" w14:cmpd="sng" w14:algn="ctr">
            <w14:noFill/>
            <w14:prstDash w14:val="solid"/>
            <w14:round/>
          </w14:textOutline>
        </w:rPr>
        <w:t xml:space="preserve">、上述表格须按内容要求如实填写完整。</w:t>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32"/>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26"/>
        <w:jc w:val="left"/>
        <w:rPr>
          <w:b w:val="0"/>
          <w:color w:val="000000" w:themeColor="text1"/>
          <w14:textOutline w14:w="0" w14:cap="flat" w14:cmpd="sng" w14:algn="ctr">
            <w14:noFill/>
            <w14:prstDash w14:val="solid"/>
            <w14:round/>
          </w14:textOutline>
        </w:rPr>
      </w:pP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十、关于加入“党政机关会议定点场所管理信息系统”的承诺书</w:t>
      </w:r>
      <w:r/>
    </w:p>
    <w:p>
      <w:pPr>
        <w:ind w:left="1050" w:right="1050"/>
        <w:jc w:val="center"/>
        <w:spacing w:line="560" w:lineRule="atLeast"/>
        <w:rPr>
          <w:rFonts w:ascii="方正小标宋简体" w:hAnsi="宋体" w:eastAsia="方正小标宋简体"/>
          <w:bCs/>
          <w:color w:val="000000" w:themeColor="text1"/>
          <w:sz w:val="36"/>
          <w:szCs w:val="36"/>
          <w14:textOutline w14:w="0" w14:cap="flat" w14:cmpd="sng" w14:algn="ctr">
            <w14:noFill/>
            <w14:prstDash w14:val="solid"/>
            <w14:round/>
          </w14:textOutline>
        </w:rPr>
      </w:pPr>
      <w:r>
        <w:rPr>
          <w:rFonts w:hint="eastAsia" w:ascii="方正小标宋简体" w:hAnsi="宋体" w:eastAsia="方正小标宋简体"/>
          <w:bCs/>
          <w:color w:val="000000" w:themeColor="text1"/>
          <w:sz w:val="36"/>
          <w:szCs w:val="36"/>
          <w14:textOutline w14:w="0" w14:cap="flat" w14:cmpd="sng" w14:algn="ctr">
            <w14:noFill/>
            <w14:prstDash w14:val="solid"/>
            <w14:round/>
          </w14:textOutline>
        </w:rPr>
        <w:t xml:space="preserve">关于加入“党政机关会议定点场所管理信息系统”的承诺书</w:t>
      </w:r>
      <w:r/>
    </w:p>
    <w:p>
      <w:pPr>
        <w:ind w:firstLine="640"/>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s="宋体"/>
          <w:bCs/>
          <w:color w:val="000000" w:themeColor="text1"/>
          <w:sz w:val="32"/>
          <w:szCs w:val="32"/>
          <w14:textOutline w14:w="0" w14:cap="flat" w14:cmpd="sng" w14:algn="ctr">
            <w14:noFill/>
            <w14:prstDash w14:val="solid"/>
            <w14:round/>
          </w14:textOutline>
        </w:rPr>
        <w:t xml:space="preserve">溧阳市财政局、溧阳市政府采购中心</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p>
    <w:p>
      <w:pPr>
        <w:ind w:firstLine="640"/>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我方</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现申请</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由贵方组织实施的编号为</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的</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框架协议</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活动。并承诺如下：如果我方</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入围</w:t>
      </w: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指定</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，电话号码</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，手机号</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，在签订协议书后</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15</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个工作日内，按规定自行在财政部“党政机关会议定点场所管理信息系统”上完成注册并及时联系市财政局审核（联系电话：</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87206106</w:t>
      </w:r>
      <w:r>
        <w:rPr>
          <w:rFonts w:hint="eastAsia" w:ascii="仿宋_GB2312" w:hAnsi="宋体" w:eastAsia="仿宋_GB2312" w:cs="宋体"/>
          <w:color w:val="000000" w:themeColor="text1"/>
          <w:sz w:val="32"/>
          <w:szCs w:val="32"/>
          <w14:textOutline w14:w="0" w14:cap="flat" w14:cmpd="sng" w14:algn="ctr">
            <w14:noFill/>
            <w14:prstDash w14:val="solid"/>
            <w14:round/>
          </w14:textOutline>
        </w:rPr>
        <w:t xml:space="preserve">），维护好价格等相关信息。主动提供“党政机关定点会议场所</w:t>
      </w: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电子结算单”给会议举办单位报销使用。同时</w:t>
      </w:r>
      <w:r>
        <w:rPr>
          <w:rFonts w:hint="eastAsia" w:ascii="仿宋_GB2312" w:hAnsi="宋体" w:eastAsia="仿宋_GB2312" w:cs="Arial"/>
          <w:color w:val="000000" w:themeColor="text1"/>
          <w:sz w:val="32"/>
          <w:szCs w:val="32"/>
          <w14:textOutline w14:w="0" w14:cap="flat" w14:cmpd="sng" w14:algn="ctr">
            <w14:noFill/>
            <w14:prstDash w14:val="solid"/>
            <w14:round/>
          </w14:textOutline>
        </w:rPr>
        <w:t xml:space="preserve">开具合法的发票，按规范进行财务核算。</w:t>
      </w:r>
      <w:r/>
    </w:p>
    <w:p>
      <w:pPr>
        <w:ind w:firstLine="640"/>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 xml:space="preserve">上述承诺均是真实的、准确的。若有违背，本公司愿意承担由此而产生的一切后果。</w:t>
      </w:r>
      <w:r/>
    </w:p>
    <w:p>
      <w:pPr>
        <w:ind w:firstLine="640"/>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hint="eastAsia" w:ascii="仿宋_GB2312" w:hAnsi="宋体" w:eastAsia="仿宋_GB2312"/>
          <w:bCs/>
          <w:color w:val="000000" w:themeColor="text1"/>
          <w:sz w:val="32"/>
          <w:szCs w:val="32"/>
          <w14:textOutline w14:w="0" w14:cap="flat" w14:cmpd="sng" w14:algn="ctr">
            <w14:noFill/>
            <w14:prstDash w14:val="solid"/>
            <w14:round/>
          </w14:textOutline>
        </w:rPr>
        <w:tab/>
      </w:r>
      <w:r>
        <w:rPr>
          <w:rFonts w:hint="eastAsia" w:ascii="仿宋_GB2312" w:hAnsi="宋体" w:eastAsia="仿宋_GB2312"/>
          <w:bCs/>
          <w:color w:val="000000" w:themeColor="text1"/>
          <w:sz w:val="32"/>
          <w:szCs w:val="32"/>
          <w14:textOutline w14:w="0" w14:cap="flat" w14:cmpd="sng" w14:algn="ctr">
            <w14:noFill/>
            <w14:prstDash w14:val="solid"/>
            <w14:round/>
          </w14:textOutline>
        </w:rPr>
        <w:tab/>
      </w:r>
      <w:r>
        <w:rPr>
          <w:rFonts w:hint="eastAsia" w:ascii="仿宋_GB2312" w:hAnsi="宋体" w:eastAsia="仿宋_GB2312"/>
          <w:bCs/>
          <w:color w:val="000000" w:themeColor="text1"/>
          <w:sz w:val="32"/>
          <w:szCs w:val="32"/>
          <w14:textOutline w14:w="0" w14:cap="flat" w14:cmpd="sng" w14:algn="ctr">
            <w14:noFill/>
            <w14:prstDash w14:val="solid"/>
            <w14:round/>
          </w14:textOutline>
        </w:rPr>
        <w:tab/>
      </w:r>
      <w:r/>
    </w:p>
    <w:p>
      <w:pPr>
        <w:ind w:firstLine="640"/>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40"/>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40"/>
        <w:spacing w:line="560" w:lineRule="atLeast"/>
        <w:rPr>
          <w:rFonts w:ascii="仿宋_GB2312" w:hAnsi="宋体" w:eastAsia="仿宋_GB2312"/>
          <w:bCs/>
          <w:color w:val="000000" w:themeColor="text1"/>
          <w:sz w:val="32"/>
          <w:szCs w:val="32"/>
          <w14:textOutline w14:w="0" w14:cap="flat" w14:cmpd="sng" w14:algn="ctr">
            <w14:noFill/>
            <w14:prstDash w14:val="solid"/>
            <w14:round/>
          </w14:textOutline>
        </w:rPr>
      </w:pPr>
      <w:r>
        <w:rPr>
          <w:rFonts w:ascii="仿宋_GB2312" w:hAnsi="宋体" w:eastAsia="仿宋_GB2312"/>
          <w:bCs/>
          <w:color w:val="000000" w:themeColor="text1"/>
          <w:sz w:val="32"/>
          <w:szCs w:val="32"/>
          <w14:textOutline w14:w="0" w14:cap="flat" w14:cmpd="sng" w14:algn="ctr">
            <w14:noFill/>
            <w14:prstDash w14:val="solid"/>
            <w14:round/>
          </w14:textOutline>
        </w:rPr>
      </w:r>
      <w:r/>
    </w:p>
    <w:p>
      <w:pPr>
        <w:ind w:firstLine="640"/>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ascii="仿宋_GB2312" w:hAnsi="宋体" w:eastAsia="仿宋_GB2312"/>
          <w:color w:val="000000" w:themeColor="text1"/>
          <w:sz w:val="32"/>
          <w:szCs w:val="32"/>
          <w14:textOutline w14:w="0" w14:cap="flat" w14:cmpd="sng" w14:algn="ctr">
            <w14:noFill/>
            <w14:prstDash w14:val="solid"/>
            <w14:round/>
          </w14:textOutline>
        </w:rPr>
      </w:r>
      <w:r/>
    </w:p>
    <w:p>
      <w:pPr>
        <w:ind w:firstLine="640"/>
        <w:jc w:val="right"/>
        <w:spacing w:line="560" w:lineRule="atLeast"/>
        <w:widowControl/>
        <w:rPr>
          <w:rFonts w:ascii="仿宋_GB2312" w:hAnsi="宋体" w:eastAsia="仿宋_GB2312" w:cs="Arial"/>
          <w:color w:val="000000" w:themeColor="text1"/>
          <w:sz w:val="32"/>
          <w:szCs w:val="32"/>
          <w14:textOutline w14:w="0" w14:cap="flat" w14:cmpd="sng" w14:algn="ctr">
            <w14:noFill/>
            <w14:prstDash w14:val="solid"/>
            <w14:round/>
          </w14:textOutline>
        </w:rPr>
      </w:pPr>
      <w:r>
        <w:rPr>
          <w:rFonts w:hint="eastAsia" w:ascii="仿宋_GB2312" w:hAnsi="宋体" w:eastAsia="仿宋_GB2312" w:cs="Arial"/>
          <w:bCs/>
          <w:color w:val="000000" w:themeColor="text1"/>
          <w:sz w:val="32"/>
          <w:szCs w:val="32"/>
          <w14:textOutline w14:w="0" w14:cap="flat" w14:cmpd="sng" w14:algn="ctr">
            <w14:noFill/>
            <w14:prstDash w14:val="solid"/>
            <w14:round/>
          </w14:textOutline>
        </w:rPr>
        <w:t xml:space="preserve">申请</w:t>
      </w:r>
      <w:r>
        <w:rPr>
          <w:rFonts w:hint="eastAsia" w:ascii="仿宋_GB2312" w:hAnsi="宋体" w:eastAsia="仿宋_GB2312" w:cs="Arial"/>
          <w:color w:val="000000" w:themeColor="text1"/>
          <w:sz w:val="32"/>
          <w:szCs w:val="32"/>
          <w14:textOutline w14:w="0" w14:cap="flat" w14:cmpd="sng" w14:algn="ctr">
            <w14:noFill/>
            <w14:prstDash w14:val="solid"/>
            <w14:round/>
          </w14:textOutline>
        </w:rPr>
        <w:t xml:space="preserve">人名称（公章）：</w:t>
      </w:r>
      <w:r/>
    </w:p>
    <w:p>
      <w:pPr>
        <w:ind w:firstLine="640"/>
        <w:jc w:val="right"/>
        <w:spacing w:line="560" w:lineRule="atLeast"/>
        <w:rPr>
          <w:rFonts w:ascii="仿宋_GB2312" w:hAnsi="宋体" w:eastAsia="仿宋_GB2312"/>
          <w:color w:val="000000" w:themeColor="text1"/>
          <w:sz w:val="32"/>
          <w:szCs w:val="32"/>
          <w14:textOutline w14:w="0" w14:cap="flat" w14:cmpd="sng" w14:algn="ctr">
            <w14:noFill/>
            <w14:prstDash w14:val="solid"/>
            <w14:round/>
          </w14:textOutline>
        </w:rPr>
      </w:pPr>
      <w:r>
        <w:rPr>
          <w:rFonts w:hint="eastAsia" w:ascii="仿宋_GB2312" w:hAnsi="宋体" w:eastAsia="仿宋_GB2312"/>
          <w:color w:val="000000" w:themeColor="text1"/>
          <w:sz w:val="32"/>
          <w:szCs w:val="32"/>
          <w14:textOutline w14:w="0" w14:cap="flat" w14:cmpd="sng" w14:algn="ctr">
            <w14:noFill/>
            <w14:prstDash w14:val="solid"/>
            <w14:round/>
          </w14:textOutline>
        </w:rPr>
        <w:t xml:space="preserve">法定代表人（或单位负责人）签字或盖章：</w:t>
      </w:r>
      <w:r/>
    </w:p>
    <w:p>
      <w:pPr>
        <w:jc w:val="right"/>
        <w:rPr>
          <w:color w:val="000000" w:themeColor="text1"/>
          <w14:textOutline w14:w="0" w14:cap="flat" w14:cmpd="sng" w14:algn="ctr">
            <w14:noFill/>
            <w14:prstDash w14:val="solid"/>
            <w14:round/>
          </w14:textOutline>
        </w:rPr>
      </w:pP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期：</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 xml:space="preserve">年</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月</w:t>
      </w:r>
      <w:r>
        <w:rPr>
          <w:rFonts w:hint="eastAsia" w:ascii="仿宋_GB2312" w:eastAsia="仿宋_GB2312"/>
          <w:bCs/>
          <w:color w:val="000000" w:themeColor="text1"/>
          <w:sz w:val="32"/>
          <w:szCs w:val="32"/>
          <w14:textOutline w14:w="0" w14:cap="flat" w14:cmpd="sng" w14:algn="ctr">
            <w14:noFill/>
            <w14:prstDash w14:val="solid"/>
            <w14:round/>
          </w14:textOutline>
        </w:rPr>
        <w:t xml:space="preserve"> </w:t>
      </w:r>
      <w:r>
        <w:rPr>
          <w:rFonts w:hint="eastAsia" w:ascii="仿宋_GB2312" w:eastAsia="仿宋_GB2312"/>
          <w:bCs/>
          <w:color w:val="000000" w:themeColor="text1"/>
          <w:sz w:val="32"/>
          <w:szCs w:val="32"/>
          <w14:textOutline w14:w="0" w14:cap="flat" w14:cmpd="sng" w14:algn="ctr">
            <w14:noFill/>
            <w14:prstDash w14:val="solid"/>
            <w14:round/>
          </w14:textOutline>
        </w:rPr>
        <w:tab/>
      </w:r>
      <w:r>
        <w:rPr>
          <w:rFonts w:hint="eastAsia" w:ascii="仿宋_GB2312" w:eastAsia="仿宋_GB2312"/>
          <w:bCs/>
          <w:color w:val="000000" w:themeColor="text1"/>
          <w:sz w:val="32"/>
          <w:szCs w:val="32"/>
          <w14:textOutline w14:w="0" w14:cap="flat" w14:cmpd="sng" w14:algn="ctr">
            <w14:noFill/>
            <w14:prstDash w14:val="solid"/>
            <w14:round/>
          </w14:textOutline>
        </w:rPr>
        <w:t xml:space="preserve">日</w:t>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pStyle w:val="726"/>
        <w:jc w:val="left"/>
        <w:rPr>
          <w:rFonts w:ascii="黑体" w:hAnsi="黑体" w:eastAsia="黑体" w:cs="宋体"/>
          <w:b w:val="0"/>
          <w:bCs w:val="0"/>
          <w:i/>
          <w:color w:val="000000" w:themeColor="text1"/>
          <w:sz w:val="32"/>
          <w:u w:val="single"/>
          <w14:textOutline w14:w="0" w14:cap="flat" w14:cmpd="sng" w14:algn="ctr">
            <w14:noFill/>
            <w14:prstDash w14:val="solid"/>
            <w14:round/>
          </w14:textOutline>
        </w:rPr>
      </w:pP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十</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一</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、针对本项目的服务团队及服务方案（实质性格式）：</w:t>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1</w:t>
      </w:r>
      <w:r>
        <w:rPr>
          <w:rFonts w:hint="eastAsia" w:ascii="黑体" w:eastAsia="黑体"/>
          <w:bCs/>
          <w:color w:val="000000" w:themeColor="text1"/>
          <w:sz w:val="28"/>
          <w:szCs w:val="28"/>
          <w14:textOutline w14:w="0" w14:cap="flat" w14:cmpd="sng" w14:algn="ctr">
            <w14:noFill/>
            <w14:prstDash w14:val="solid"/>
            <w14:round/>
          </w14:textOutline>
        </w:rPr>
        <w:t xml:space="preserve">、服务团队</w:t>
      </w:r>
      <w:r>
        <w:rPr>
          <w:rFonts w:ascii="黑体" w:eastAsia="黑体"/>
          <w:bCs/>
          <w:color w:val="000000" w:themeColor="text1"/>
          <w:sz w:val="28"/>
          <w:szCs w:val="28"/>
          <w14:textOutline w14:w="0" w14:cap="flat" w14:cmpd="sng" w14:algn="ctr">
            <w14:noFill/>
            <w14:prstDash w14:val="solid"/>
            <w14:round/>
          </w14:textOutline>
        </w:rPr>
        <w:t xml:space="preserve">情况表</w:t>
      </w:r>
      <w:r/>
    </w:p>
    <w:p>
      <w:pPr>
        <w:pStyle w:val="732"/>
        <w:ind w:firstLine="0"/>
        <w:rPr>
          <w:rFonts w:ascii="黑体" w:eastAsia="黑体"/>
          <w:bCs/>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供应商名称（盖章）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eastAsia="黑体"/>
          <w:bCs/>
          <w:color w:val="000000" w:themeColor="text1"/>
          <w:sz w:val="24"/>
          <w:szCs w:val="24"/>
          <w14:textOutline w14:w="0" w14:cap="flat" w14:cmpd="sng" w14:algn="ctr">
            <w14:noFill/>
            <w14:prstDash w14:val="solid"/>
            <w14:round/>
          </w14:textOutline>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3"/>
      </w:tblGrid>
      <w:tr>
        <w:trPr>
          <w:cantSplit/>
          <w:jc w:val="center"/>
          <w:trHeight w:val="8633"/>
        </w:trPr>
        <w:tc>
          <w:tcPr>
            <w:tcW w:w="5000" w:type="pct"/>
            <w:textDirection w:val="lrTb"/>
            <w:noWrap w:val="false"/>
          </w:tcPr>
          <w:p>
            <w:pPr>
              <w:pStyle w:val="732"/>
              <w:ind w:firstLine="0"/>
              <w:rPr>
                <w:bCs/>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针对本项目所成立的服务团队详细介绍</w:t>
            </w:r>
            <w:r>
              <w:rPr>
                <w:rFonts w:hAnsi="宋体"/>
                <w:bCs/>
                <w:color w:val="000000" w:themeColor="text1"/>
                <w:sz w:val="24"/>
                <w:szCs w:val="24"/>
                <w14:textOutline w14:w="0" w14:cap="flat" w14:cmpd="sng" w14:algn="ctr">
                  <w14:noFill/>
                  <w14:prstDash w14:val="solid"/>
                  <w14:round/>
                </w14:textOutline>
              </w:rPr>
              <w:t xml:space="preserve">，</w:t>
            </w:r>
            <w:r>
              <w:rPr>
                <w:rFonts w:hint="eastAsia" w:hAnsi="宋体"/>
                <w:bCs/>
                <w:color w:val="000000" w:themeColor="text1"/>
                <w:sz w:val="24"/>
                <w:szCs w:val="24"/>
                <w14:textOutline w14:w="0" w14:cap="flat" w14:cmpd="sng" w14:algn="ctr">
                  <w14:noFill/>
                  <w14:prstDash w14:val="solid"/>
                  <w14:round/>
                </w14:textOutline>
              </w:rPr>
              <w:t xml:space="preserve">包括项目经理及服务人员的经验、素质等。</w:t>
            </w:r>
            <w:r/>
          </w:p>
        </w:tc>
      </w:tr>
    </w:tbl>
    <w:p>
      <w:pPr>
        <w:pStyle w:val="732"/>
        <w:ind w:left="420" w:firstLine="0"/>
        <w:spacing w:line="360" w:lineRule="auto"/>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rPr>
          <w:rFonts w:hAnsi="宋体"/>
          <w:color w:val="000000" w:themeColor="text1"/>
          <w14:textOutline w14:w="0" w14:cap="flat" w14:cmpd="sng" w14:algn="ctr">
            <w14:noFill/>
            <w14:prstDash w14:val="solid"/>
            <w14:round/>
          </w14:textOutline>
        </w:rPr>
        <w:t xml:space="preserve">；</w:t>
      </w:r>
      <w:r/>
    </w:p>
    <w:p>
      <w:pPr>
        <w:pStyle w:val="732"/>
        <w:ind w:left="420"/>
        <w:spacing w:line="360" w:lineRule="auto"/>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2</w:t>
      </w:r>
      <w:r>
        <w:rPr>
          <w:rFonts w:hint="eastAsia" w:hAnsi="宋体"/>
          <w:color w:val="000000" w:themeColor="text1"/>
          <w14:textOutline w14:w="0" w14:cap="flat" w14:cmpd="sng" w14:algn="ctr">
            <w14:noFill/>
            <w14:prstDash w14:val="solid"/>
            <w14:round/>
          </w14:textOutline>
        </w:rPr>
        <w:t xml:space="preserve">、项目经理及服务人员的相关证书等</w:t>
      </w:r>
      <w:r>
        <w:rPr>
          <w:rFonts w:hint="eastAsia" w:hAnsi="宋体"/>
          <w:color w:val="000000" w:themeColor="text1"/>
          <w14:textOutline w14:w="0" w14:cap="flat" w14:cmpd="sng" w14:algn="ctr">
            <w14:noFill/>
            <w14:prstDash w14:val="solid"/>
            <w14:round/>
          </w14:textOutline>
        </w:rPr>
        <w:t xml:space="preserve">扫描件请附后</w:t>
      </w:r>
      <w:r>
        <w:rPr>
          <w:rFonts w:hint="eastAsia" w:hAnsi="宋体"/>
          <w:color w:val="000000" w:themeColor="text1"/>
          <w14:textOutline w14:w="0" w14:cap="flat" w14:cmpd="sng" w14:algn="ctr">
            <w14:noFill/>
            <w14:prstDash w14:val="solid"/>
            <w14:round/>
          </w14:textOutline>
        </w:rPr>
        <w:t xml:space="preserve">（如有）。</w:t>
      </w:r>
      <w:r/>
    </w:p>
    <w:p>
      <w:pPr>
        <w:jc w:val="left"/>
        <w:widowControl/>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br w:type="page" w:clear="all"/>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2</w:t>
      </w:r>
      <w:r>
        <w:rPr>
          <w:rFonts w:hint="eastAsia" w:ascii="黑体" w:eastAsia="黑体"/>
          <w:bCs/>
          <w:color w:val="000000" w:themeColor="text1"/>
          <w:sz w:val="28"/>
          <w:szCs w:val="28"/>
          <w14:textOutline w14:w="0" w14:cap="flat" w14:cmpd="sng" w14:algn="ctr">
            <w14:noFill/>
            <w14:prstDash w14:val="solid"/>
            <w14:round/>
          </w14:textOutline>
        </w:rPr>
        <w:t xml:space="preserve">、详细服务方案</w:t>
      </w:r>
      <w:r/>
    </w:p>
    <w:p>
      <w:pPr>
        <w:pStyle w:val="732"/>
        <w:ind w:firstLine="0"/>
        <w:rPr>
          <w:rFonts w:ascii="黑体" w:hAnsi="宋体" w:eastAsia="黑体"/>
          <w:color w:val="000000" w:themeColor="text1"/>
          <w:sz w:val="24"/>
          <w:szCs w:val="24"/>
          <w14:textOutline w14:w="0" w14:cap="flat" w14:cmpd="sng" w14:algn="ctr">
            <w14:noFill/>
            <w14:prstDash w14:val="solid"/>
            <w14:round/>
          </w14:textOutline>
        </w:rPr>
      </w:pPr>
      <w:r>
        <w:rPr>
          <w:rFonts w:hint="eastAsia" w:ascii="黑体" w:hAnsi="宋体" w:eastAsia="黑体"/>
          <w:color w:val="000000" w:themeColor="text1"/>
          <w:sz w:val="24"/>
          <w:szCs w:val="24"/>
          <w14:textOutline w14:w="0" w14:cap="flat" w14:cmpd="sng" w14:algn="ctr">
            <w14:noFill/>
            <w14:prstDash w14:val="solid"/>
            <w14:round/>
          </w14:textOutline>
        </w:rPr>
        <w:t xml:space="preserve">供应商名称（加盖电子公章）</w:t>
      </w:r>
      <w:r>
        <w:rPr>
          <w:rFonts w:hint="eastAsia" w:ascii="黑体" w:hAnsi="宋体" w:eastAsia="黑体"/>
          <w:color w:val="000000" w:themeColor="text1"/>
          <w:sz w:val="24"/>
          <w:szCs w:val="24"/>
          <w14:textOutline w14:w="0" w14:cap="flat" w14:cmpd="sng" w14:algn="ctr">
            <w14:noFill/>
            <w14:prstDash w14:val="solid"/>
            <w14:round/>
          </w14:textOutline>
        </w:rPr>
        <w:t xml:space="preserve">                                   </w:t>
      </w:r>
      <w:r>
        <w:rPr>
          <w:rFonts w:hint="eastAsia" w:ascii="黑体" w:hAnsi="宋体" w:eastAsia="黑体"/>
          <w:color w:val="000000" w:themeColor="text1"/>
          <w:sz w:val="24"/>
          <w:szCs w:val="24"/>
          <w14:textOutline w14:w="0" w14:cap="flat" w14:cmpd="sng" w14:algn="ctr">
            <w14:noFill/>
            <w14:prstDash w14:val="solid"/>
            <w14:round/>
          </w14:textOutline>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43"/>
      </w:tblGrid>
      <w:tr>
        <w:trPr>
          <w:cantSplit/>
          <w:jc w:val="center"/>
          <w:trHeight w:val="11277"/>
        </w:trPr>
        <w:tc>
          <w:tcPr>
            <w:tcW w:w="5000" w:type="pct"/>
            <w:textDirection w:val="lrTb"/>
            <w:noWrap w:val="false"/>
          </w:tcPr>
          <w:p>
            <w:pPr>
              <w:pStyle w:val="732"/>
              <w:ind w:firstLine="0"/>
              <w:rPr>
                <w:rFonts w:hAnsi="宋体"/>
                <w:bCs/>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1</w:t>
            </w:r>
            <w:r>
              <w:rPr>
                <w:rFonts w:hint="eastAsia" w:hAnsi="宋体"/>
                <w:bCs/>
                <w:color w:val="000000" w:themeColor="text1"/>
                <w:sz w:val="24"/>
                <w:szCs w:val="24"/>
                <w14:textOutline w14:w="0" w14:cap="flat" w14:cmpd="sng" w14:algn="ctr">
                  <w14:noFill/>
                  <w14:prstDash w14:val="solid"/>
                  <w14:round/>
                </w14:textOutline>
              </w:rPr>
              <w:t xml:space="preserve">、针对本项目所制定的详细服务方案</w:t>
            </w:r>
            <w:r>
              <w:rPr>
                <w:rFonts w:hAnsi="宋体"/>
                <w:bCs/>
                <w:color w:val="000000" w:themeColor="text1"/>
                <w:sz w:val="24"/>
                <w:szCs w:val="24"/>
                <w14:textOutline w14:w="0" w14:cap="flat" w14:cmpd="sng" w14:algn="ctr">
                  <w14:noFill/>
                  <w14:prstDash w14:val="solid"/>
                  <w14:round/>
                </w14:textOutline>
              </w:rPr>
              <w:t xml:space="preserve">，</w:t>
            </w:r>
            <w:r>
              <w:rPr>
                <w:rFonts w:hint="eastAsia" w:hAnsi="宋体"/>
                <w:bCs/>
                <w:color w:val="000000" w:themeColor="text1"/>
                <w:sz w:val="24"/>
                <w:szCs w:val="24"/>
                <w14:textOutline w14:w="0" w14:cap="flat" w14:cmpd="sng" w14:algn="ctr">
                  <w14:noFill/>
                  <w14:prstDash w14:val="solid"/>
                  <w14:round/>
                </w14:textOutline>
              </w:rPr>
              <w:t xml:space="preserve">包括会议、餐饮、客房及接待服务方案等。</w:t>
            </w:r>
            <w:r/>
          </w:p>
          <w:p>
            <w:pPr>
              <w:pStyle w:val="732"/>
              <w:ind w:firstLine="0"/>
              <w:rPr>
                <w:bCs/>
                <w:color w:val="000000" w:themeColor="text1"/>
                <w:sz w:val="24"/>
                <w:szCs w:val="24"/>
                <w14:textOutline w14:w="0" w14:cap="flat" w14:cmpd="sng" w14:algn="ctr">
                  <w14:noFill/>
                  <w14:prstDash w14:val="solid"/>
                  <w14:round/>
                </w14:textOutline>
              </w:rPr>
            </w:pPr>
            <w:r>
              <w:rPr>
                <w:rFonts w:hint="eastAsia" w:hAnsi="宋体"/>
                <w:bCs/>
                <w:color w:val="000000" w:themeColor="text1"/>
                <w:sz w:val="24"/>
                <w:szCs w:val="24"/>
                <w14:textOutline w14:w="0" w14:cap="flat" w14:cmpd="sng" w14:algn="ctr">
                  <w14:noFill/>
                  <w14:prstDash w14:val="solid"/>
                  <w14:round/>
                </w14:textOutline>
              </w:rPr>
              <w:t xml:space="preserve">2</w:t>
            </w:r>
            <w:r>
              <w:rPr>
                <w:rFonts w:hint="eastAsia" w:hAnsi="宋体"/>
                <w:bCs/>
                <w:color w:val="000000" w:themeColor="text1"/>
                <w:sz w:val="24"/>
                <w:szCs w:val="24"/>
                <w14:textOutline w14:w="0" w14:cap="flat" w14:cmpd="sng" w14:algn="ctr">
                  <w14:noFill/>
                  <w14:prstDash w14:val="solid"/>
                  <w14:round/>
                </w14:textOutline>
              </w:rPr>
              <w:t xml:space="preserve">、消防、安全、食品卫生、医疗保障等保障措施及突发事件的应急处理方案。</w:t>
            </w:r>
            <w:r/>
          </w:p>
        </w:tc>
      </w:tr>
    </w:tbl>
    <w:p>
      <w:pPr>
        <w:pStyle w:val="732"/>
        <w:ind w:left="420" w:firstLine="0"/>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Ansi="宋体"/>
          <w:color w:val="000000" w:themeColor="text1"/>
          <w14:textOutline w14:w="0" w14:cap="flat" w14:cmpd="sng" w14:algn="ctr">
            <w14:noFill/>
            <w14:prstDash w14:val="solid"/>
            <w14:round/>
          </w14:textOutline>
        </w:rPr>
        <w:t xml:space="preserve">1</w:t>
      </w:r>
      <w:r>
        <w:rPr>
          <w:rFonts w:hAnsi="宋体"/>
          <w:color w:val="000000" w:themeColor="text1"/>
          <w14:textOutline w14:w="0" w14:cap="flat" w14:cmpd="sng" w14:algn="ctr">
            <w14:noFill/>
            <w14:prstDash w14:val="solid"/>
            <w14:round/>
          </w14:textOutline>
        </w:rPr>
        <w:t xml:space="preserve">、</w:t>
      </w:r>
      <w:r>
        <w:rPr>
          <w:rFonts w:hint="eastAsia" w:hAnsi="宋体"/>
          <w:color w:val="000000" w:themeColor="text1"/>
          <w14:textOutline w14:w="0" w14:cap="flat" w14:cmpd="sng" w14:algn="ctr">
            <w14:noFill/>
            <w14:prstDash w14:val="solid"/>
            <w14:round/>
          </w14:textOutline>
        </w:rPr>
        <w:t xml:space="preserve">按上述表格中的内容及要求分别提供方案</w:t>
      </w:r>
      <w:r>
        <w:rPr>
          <w:rFonts w:hAnsi="宋体"/>
          <w:color w:val="000000" w:themeColor="text1"/>
          <w14:textOutline w14:w="0" w14:cap="flat" w14:cmpd="sng" w14:algn="ctr">
            <w14:noFill/>
            <w14:prstDash w14:val="solid"/>
            <w14:round/>
          </w14:textOutline>
        </w:rPr>
        <w:t xml:space="preserve">；</w:t>
      </w:r>
      <w:r/>
    </w:p>
    <w:p>
      <w:pPr>
        <w:pStyle w:val="732"/>
        <w:ind w:left="420"/>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2</w:t>
      </w:r>
      <w:r>
        <w:rPr>
          <w:rFonts w:hint="eastAsia" w:hAnsi="宋体"/>
          <w:color w:val="000000" w:themeColor="text1"/>
          <w14:textOutline w14:w="0" w14:cap="flat" w14:cmpd="sng" w14:algn="ctr">
            <w14:noFill/>
            <w14:prstDash w14:val="solid"/>
            <w14:round/>
          </w14:textOutline>
        </w:rPr>
        <w:t xml:space="preserve">、</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p>
    <w:p>
      <w:pPr>
        <w:pStyle w:val="732"/>
        <w:ind w:left="420" w:firstLine="0"/>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pStyle w:val="726"/>
        <w:jc w:val="left"/>
        <w:rPr>
          <w:rFonts w:ascii="黑体" w:eastAsia="黑体"/>
          <w:b w:val="0"/>
          <w:bCs w:val="0"/>
          <w:color w:val="000000" w:themeColor="text1"/>
          <w:sz w:val="30"/>
          <w:szCs w:val="30"/>
          <w14:textOutline w14:w="0" w14:cap="flat" w14:cmpd="sng" w14:algn="ctr">
            <w14:noFill/>
            <w14:prstDash w14:val="solid"/>
            <w14:round/>
          </w14:textOutline>
        </w:rPr>
      </w:pPr>
      <w:r>
        <w:rPr>
          <w:rFonts w:ascii="黑体" w:hAnsi="宋体" w:eastAsia="黑体"/>
          <w:b w:val="0"/>
          <w:color w:val="000000" w:themeColor="text1"/>
          <w:sz w:val="24"/>
          <w:szCs w:val="24"/>
          <w14:textOutline w14:w="0" w14:cap="flat" w14:cmpd="sng" w14:algn="ctr">
            <w14:noFill/>
            <w14:prstDash w14:val="solid"/>
            <w14:round/>
          </w14:textOutline>
        </w:rPr>
        <w:br w:type="page" w:clear="all"/>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十</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二</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近</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3</w:t>
      </w:r>
      <w:r>
        <w:rPr>
          <w:rFonts w:ascii="黑体" w:hAnsi="黑体" w:eastAsia="黑体" w:cs="宋体"/>
          <w:b w:val="0"/>
          <w:bCs w:val="0"/>
          <w:i/>
          <w:color w:val="000000" w:themeColor="text1"/>
          <w:sz w:val="32"/>
          <w:u w:val="single"/>
          <w14:textOutline w14:w="0" w14:cap="flat" w14:cmpd="sng" w14:algn="ctr">
            <w14:noFill/>
            <w14:prstDash w14:val="solid"/>
            <w14:round/>
          </w14:textOutline>
        </w:rPr>
        <w:t xml:space="preserve">年内完成过的大型接待项目</w:t>
      </w:r>
      <w:r>
        <w:rPr>
          <w:rFonts w:hint="eastAsia" w:ascii="黑体" w:hAnsi="黑体" w:eastAsia="黑体" w:cs="宋体"/>
          <w:b w:val="0"/>
          <w:bCs w:val="0"/>
          <w:i/>
          <w:color w:val="000000" w:themeColor="text1"/>
          <w:sz w:val="32"/>
          <w:u w:val="single"/>
          <w14:textOutline w14:w="0" w14:cap="flat" w14:cmpd="sng" w14:algn="ctr">
            <w14:noFill/>
            <w14:prstDash w14:val="solid"/>
            <w14:round/>
          </w14:textOutline>
        </w:rPr>
        <w:t xml:space="preserve">情况（实质性格式）：</w:t>
      </w:r>
      <w:r/>
    </w:p>
    <w:p>
      <w:pPr>
        <w:pStyle w:val="732"/>
        <w:ind w:firstLine="0"/>
        <w:jc w:val="center"/>
        <w:spacing w:line="360" w:lineRule="auto"/>
        <w:rPr>
          <w:rFonts w:ascii="黑体" w:eastAsia="黑体"/>
          <w:bCs/>
          <w:color w:val="000000" w:themeColor="text1"/>
          <w:sz w:val="30"/>
          <w:szCs w:val="30"/>
          <w14:textOutline w14:w="0" w14:cap="flat" w14:cmpd="sng" w14:algn="ctr">
            <w14:noFill/>
            <w14:prstDash w14:val="solid"/>
            <w14:round/>
          </w14:textOutline>
        </w:rPr>
      </w:pPr>
      <w:r>
        <w:rPr>
          <w:rFonts w:ascii="黑体" w:eastAsia="黑体"/>
          <w:bCs/>
          <w:color w:val="000000" w:themeColor="text1"/>
          <w:sz w:val="30"/>
          <w:szCs w:val="30"/>
          <w14:textOutline w14:w="0" w14:cap="flat" w14:cmpd="sng" w14:algn="ctr">
            <w14:noFill/>
            <w14:prstDash w14:val="solid"/>
            <w14:round/>
          </w14:textOutline>
        </w:rPr>
      </w:r>
      <w:r/>
    </w:p>
    <w:p>
      <w:pPr>
        <w:pStyle w:val="732"/>
        <w:ind w:firstLine="0"/>
        <w:jc w:val="center"/>
        <w:spacing w:line="360" w:lineRule="auto"/>
        <w:rPr>
          <w:rFonts w:ascii="黑体" w:eastAsia="黑体"/>
          <w:bCs/>
          <w:color w:val="000000" w:themeColor="text1"/>
          <w:sz w:val="28"/>
          <w:szCs w:val="28"/>
          <w14:textOutline w14:w="0" w14:cap="flat" w14:cmpd="sng" w14:algn="ctr">
            <w14:noFill/>
            <w14:prstDash w14:val="solid"/>
            <w14:round/>
          </w14:textOutline>
        </w:rPr>
      </w:pPr>
      <w:r>
        <w:rPr>
          <w:rFonts w:hint="eastAsia" w:ascii="黑体" w:eastAsia="黑体"/>
          <w:bCs/>
          <w:color w:val="000000" w:themeColor="text1"/>
          <w:sz w:val="28"/>
          <w:szCs w:val="28"/>
          <w14:textOutline w14:w="0" w14:cap="flat" w14:cmpd="sng" w14:algn="ctr">
            <w14:noFill/>
            <w14:prstDash w14:val="solid"/>
            <w14:round/>
          </w14:textOutline>
        </w:rPr>
        <w:t xml:space="preserve">供应商</w:t>
      </w:r>
      <w:r>
        <w:rPr>
          <w:rFonts w:ascii="黑体" w:eastAsia="黑体"/>
          <w:bCs/>
          <w:color w:val="000000" w:themeColor="text1"/>
          <w:sz w:val="28"/>
          <w:szCs w:val="28"/>
          <w14:textOutline w14:w="0" w14:cap="flat" w14:cmpd="sng" w14:algn="ctr">
            <w14:noFill/>
            <w14:prstDash w14:val="solid"/>
            <w14:round/>
          </w14:textOutline>
        </w:rPr>
        <w:t xml:space="preserve">近</w:t>
      </w:r>
      <w:r>
        <w:rPr>
          <w:rFonts w:hint="eastAsia" w:ascii="黑体" w:eastAsia="黑体"/>
          <w:bCs/>
          <w:color w:val="000000" w:themeColor="text1"/>
          <w:sz w:val="28"/>
          <w:szCs w:val="28"/>
          <w14:textOutline w14:w="0" w14:cap="flat" w14:cmpd="sng" w14:algn="ctr">
            <w14:noFill/>
            <w14:prstDash w14:val="solid"/>
            <w14:round/>
          </w14:textOutline>
        </w:rPr>
        <w:t xml:space="preserve">3</w:t>
      </w:r>
      <w:r>
        <w:rPr>
          <w:rFonts w:ascii="黑体" w:eastAsia="黑体"/>
          <w:bCs/>
          <w:color w:val="000000" w:themeColor="text1"/>
          <w:sz w:val="28"/>
          <w:szCs w:val="28"/>
          <w14:textOutline w14:w="0" w14:cap="flat" w14:cmpd="sng" w14:algn="ctr">
            <w14:noFill/>
            <w14:prstDash w14:val="solid"/>
            <w14:round/>
          </w14:textOutline>
        </w:rPr>
        <w:t xml:space="preserve">年内完成过的大型接待项目</w:t>
      </w:r>
      <w:r>
        <w:rPr>
          <w:rFonts w:hint="eastAsia" w:ascii="黑体" w:eastAsia="黑体"/>
          <w:bCs/>
          <w:color w:val="000000" w:themeColor="text1"/>
          <w:sz w:val="28"/>
          <w:szCs w:val="28"/>
          <w14:textOutline w14:w="0" w14:cap="flat" w14:cmpd="sng" w14:algn="ctr">
            <w14:noFill/>
            <w14:prstDash w14:val="solid"/>
            <w14:round/>
          </w14:textOutline>
        </w:rPr>
        <w:t xml:space="preserve">情况</w:t>
      </w:r>
      <w:r/>
    </w:p>
    <w:p>
      <w:pPr>
        <w:pStyle w:val="732"/>
        <w:ind w:firstLine="0"/>
        <w:jc w:val="right"/>
        <w:spacing w:line="360" w:lineRule="auto"/>
        <w:rPr>
          <w:rFonts w:ascii="黑体" w:eastAsia="黑体"/>
          <w:bCs/>
          <w:color w:val="000000" w:themeColor="text1"/>
          <w:sz w:val="28"/>
          <w:szCs w:val="28"/>
          <w14:textOutline w14:w="0" w14:cap="flat" w14:cmpd="sng" w14:algn="ctr">
            <w14:noFill/>
            <w14:prstDash w14:val="solid"/>
            <w14:round/>
          </w14:textOutline>
        </w:rPr>
      </w:pPr>
      <w:r>
        <w:rPr>
          <w:rFonts w:ascii="黑体" w:eastAsia="黑体"/>
          <w:bCs/>
          <w:color w:val="000000" w:themeColor="text1"/>
          <w:sz w:val="28"/>
          <w:szCs w:val="28"/>
          <w14:textOutline w14:w="0" w14:cap="flat" w14:cmpd="sng" w14:algn="ctr">
            <w14:noFill/>
            <w14:prstDash w14:val="solid"/>
            <w14:round/>
          </w14:textOutline>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2117"/>
        <w:gridCol w:w="1756"/>
        <w:gridCol w:w="745"/>
        <w:gridCol w:w="998"/>
        <w:gridCol w:w="1253"/>
        <w:gridCol w:w="1378"/>
      </w:tblGrid>
      <w:tr>
        <w:trPr>
          <w:jc w:val="center"/>
          <w:trHeight w:val="858"/>
        </w:trPr>
        <w:tc>
          <w:tcPr>
            <w:tcW w:w="347" w:type="pct"/>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序</w:t>
            </w:r>
            <w:r/>
          </w:p>
          <w:p>
            <w:pPr>
              <w:jc w:val="center"/>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号</w:t>
            </w:r>
            <w:r/>
          </w:p>
        </w:tc>
        <w:tc>
          <w:tcPr>
            <w:tcW w:w="1191" w:type="pct"/>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接待单位名称</w:t>
            </w:r>
            <w:r/>
          </w:p>
        </w:tc>
        <w:tc>
          <w:tcPr>
            <w:tcW w:w="989" w:type="pct"/>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会议名称</w:t>
            </w:r>
            <w:r/>
          </w:p>
        </w:tc>
        <w:tc>
          <w:tcPr>
            <w:tcW w:w="424" w:type="pct"/>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合同金额</w:t>
            </w:r>
            <w:r/>
          </w:p>
        </w:tc>
        <w:tc>
          <w:tcPr>
            <w:tcW w:w="565" w:type="pct"/>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接待单位人数</w:t>
            </w:r>
            <w:r/>
          </w:p>
        </w:tc>
        <w:tc>
          <w:tcPr>
            <w:tcW w:w="707" w:type="pct"/>
            <w:vAlign w:val="center"/>
            <w:textDirection w:val="lrTb"/>
            <w:noWrap w:val="false"/>
          </w:tcPr>
          <w:p>
            <w:pPr>
              <w:jc w:val="center"/>
              <w:tabs>
                <w:tab w:val="left" w:pos="6252" w:leader="none"/>
              </w:tabs>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接待时间</w:t>
            </w:r>
            <w:r/>
          </w:p>
        </w:tc>
        <w:tc>
          <w:tcPr>
            <w:tcW w:w="777" w:type="pct"/>
            <w:vAlign w:val="center"/>
            <w:textDirection w:val="lrTb"/>
            <w:noWrap w:val="false"/>
          </w:tcPr>
          <w:p>
            <w:pPr>
              <w:jc w:val="center"/>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备注</w:t>
            </w:r>
            <w:r/>
          </w:p>
        </w:tc>
      </w:tr>
      <w:tr>
        <w:trPr>
          <w:jc w:val="center"/>
          <w:trHeight w:val="567" w:hRule="exact"/>
        </w:trPr>
        <w:tc>
          <w:tcPr>
            <w:tcW w:w="34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1</w:t>
            </w:r>
            <w:r/>
          </w:p>
        </w:tc>
        <w:tc>
          <w:tcPr>
            <w:tcW w:w="1191"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989"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424"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565"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0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7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34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2</w:t>
            </w:r>
            <w:r/>
          </w:p>
        </w:tc>
        <w:tc>
          <w:tcPr>
            <w:tcW w:w="1191"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989"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424"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565"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0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7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34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3</w:t>
            </w:r>
            <w:r/>
          </w:p>
        </w:tc>
        <w:tc>
          <w:tcPr>
            <w:tcW w:w="1191"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989"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424"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565"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0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7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34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hint="eastAsia" w:ascii="宋体" w:hAnsi="宋体"/>
                <w:color w:val="000000" w:themeColor="text1"/>
                <w:sz w:val="24"/>
                <w:szCs w:val="24"/>
                <w14:textOutline w14:w="0" w14:cap="flat" w14:cmpd="sng" w14:algn="ctr">
                  <w14:noFill/>
                  <w14:prstDash w14:val="solid"/>
                  <w14:round/>
                </w14:textOutline>
              </w:rPr>
              <w:t xml:space="preserve">4</w:t>
            </w:r>
            <w:r/>
          </w:p>
        </w:tc>
        <w:tc>
          <w:tcPr>
            <w:tcW w:w="1191"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989"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424"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565"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0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7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r>
        <w:trPr>
          <w:jc w:val="center"/>
          <w:trHeight w:val="567" w:hRule="exact"/>
        </w:trPr>
        <w:tc>
          <w:tcPr>
            <w:tcW w:w="34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t xml:space="preserve">……</w:t>
            </w:r>
            <w:r/>
          </w:p>
        </w:tc>
        <w:tc>
          <w:tcPr>
            <w:tcW w:w="1191"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989"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424" w:type="pct"/>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565"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0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c>
          <w:tcPr>
            <w:tcW w:w="777" w:type="pct"/>
            <w:vAlign w:val="center"/>
            <w:textDirection w:val="lrTb"/>
            <w:noWrap w:val="false"/>
          </w:tcPr>
          <w:p>
            <w:pPr>
              <w:jc w:val="center"/>
              <w:spacing w:line="400" w:lineRule="exact"/>
              <w:rPr>
                <w:rFonts w:ascii="宋体" w:hAnsi="宋体"/>
                <w:color w:val="000000" w:themeColor="text1"/>
                <w:sz w:val="24"/>
                <w:szCs w:val="24"/>
                <w14:textOutline w14:w="0" w14:cap="flat" w14:cmpd="sng" w14:algn="ctr">
                  <w14:noFill/>
                  <w14:prstDash w14:val="solid"/>
                  <w14:round/>
                </w14:textOutline>
              </w:rPr>
            </w:pPr>
            <w:r>
              <w:rPr>
                <w:rFonts w:ascii="宋体" w:hAnsi="宋体"/>
                <w:color w:val="000000" w:themeColor="text1"/>
                <w:sz w:val="24"/>
                <w:szCs w:val="24"/>
                <w14:textOutline w14:w="0" w14:cap="flat" w14:cmpd="sng" w14:algn="ctr">
                  <w14:noFill/>
                  <w14:prstDash w14:val="solid"/>
                  <w14:round/>
                </w14:textOutline>
              </w:rPr>
            </w:r>
            <w:r/>
          </w:p>
        </w:tc>
      </w:tr>
    </w:tbl>
    <w:p>
      <w:pPr>
        <w:ind w:firstLine="420"/>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t xml:space="preserve">注：</w:t>
      </w:r>
      <w:r>
        <w:rPr>
          <w:rFonts w:hint="eastAsia" w:hAnsi="宋体"/>
          <w:color w:val="000000" w:themeColor="text1"/>
          <w14:textOutline w14:w="0" w14:cap="flat" w14:cmpd="sng" w14:algn="ctr">
            <w14:noFill/>
            <w14:prstDash w14:val="solid"/>
            <w14:round/>
          </w14:textOutline>
        </w:rPr>
        <w:t xml:space="preserve">1</w:t>
      </w:r>
      <w:r>
        <w:rPr>
          <w:rFonts w:hint="eastAsia" w:hAnsi="宋体"/>
          <w:color w:val="000000" w:themeColor="text1"/>
          <w14:textOutline w14:w="0" w14:cap="flat" w14:cmpd="sng" w14:algn="ctr">
            <w14:noFill/>
            <w14:prstDash w14:val="solid"/>
            <w14:round/>
          </w14:textOutline>
        </w:rPr>
        <w:t xml:space="preserve">、上述表格须按内容要求如实填写完整，如有说明请在备注栏内详细描述</w:t>
      </w:r>
      <w:r>
        <w:rPr>
          <w:rFonts w:hAnsi="宋体"/>
          <w:color w:val="000000" w:themeColor="text1"/>
          <w14:textOutline w14:w="0" w14:cap="flat" w14:cmpd="sng" w14:algn="ctr">
            <w14:noFill/>
            <w14:prstDash w14:val="solid"/>
            <w14:round/>
          </w14:textOutline>
        </w:rPr>
        <w:t xml:space="preserve">；</w:t>
      </w:r>
      <w:r/>
    </w:p>
    <w:p>
      <w:pPr>
        <w:ind w:firstLine="420"/>
        <w:rPr>
          <w:rFonts w:hAnsi="宋体"/>
          <w:bCs/>
          <w:color w:val="000000" w:themeColor="text1"/>
          <w:u w:val="single"/>
          <w14:textOutline w14:w="0" w14:cap="flat" w14:cmpd="sng" w14:algn="ctr">
            <w14:noFill/>
            <w14:prstDash w14:val="solid"/>
            <w14:round/>
          </w14:textOutline>
        </w:rPr>
      </w:pPr>
      <w:r>
        <w:rPr>
          <w:rFonts w:hint="eastAsia" w:hAnsi="宋体"/>
          <w:bCs/>
          <w:color w:val="000000" w:themeColor="text1"/>
          <w:u w:val="single"/>
          <w14:textOutline w14:w="0" w14:cap="flat" w14:cmpd="sng" w14:algn="ctr">
            <w14:noFill/>
            <w14:prstDash w14:val="solid"/>
            <w14:round/>
          </w14:textOutline>
        </w:rPr>
        <w:t xml:space="preserve">2</w:t>
      </w:r>
      <w:r>
        <w:rPr>
          <w:rFonts w:hint="eastAsia" w:hAnsi="宋体"/>
          <w:bCs/>
          <w:color w:val="000000" w:themeColor="text1"/>
          <w:u w:val="single"/>
          <w14:textOutline w14:w="0" w14:cap="flat" w14:cmpd="sng" w14:algn="ctr">
            <w14:noFill/>
            <w14:prstDash w14:val="solid"/>
            <w14:round/>
          </w14:textOutline>
        </w:rPr>
        <w:t xml:space="preserve">、须提供合同书或其他能证明</w:t>
      </w:r>
      <w:r>
        <w:rPr>
          <w:rFonts w:hint="eastAsia" w:hAnsi="宋体"/>
          <w:bCs/>
          <w:color w:val="000000" w:themeColor="text1"/>
          <w:u w:val="single"/>
          <w14:textOutline w14:w="0" w14:cap="flat" w14:cmpd="sng" w14:algn="ctr">
            <w14:noFill/>
            <w14:prstDash w14:val="solid"/>
            <w14:round/>
          </w14:textOutline>
        </w:rPr>
        <w:t xml:space="preserve">本服务</w:t>
      </w:r>
      <w:r>
        <w:rPr>
          <w:rFonts w:hint="eastAsia" w:hAnsi="宋体"/>
          <w:bCs/>
          <w:color w:val="000000" w:themeColor="text1"/>
          <w:u w:val="single"/>
          <w14:textOutline w14:w="0" w14:cap="flat" w14:cmpd="sng" w14:algn="ctr">
            <w14:noFill/>
            <w14:prstDash w14:val="solid"/>
            <w14:round/>
          </w14:textOutline>
        </w:rPr>
        <w:t xml:space="preserve">业绩的材料扫描件，否则视为无效申请文件；（成立未满</w:t>
      </w:r>
      <w:r>
        <w:rPr>
          <w:rFonts w:hint="eastAsia" w:hAnsi="宋体"/>
          <w:bCs/>
          <w:color w:val="000000" w:themeColor="text1"/>
          <w:u w:val="single"/>
          <w14:textOutline w14:w="0" w14:cap="flat" w14:cmpd="sng" w14:algn="ctr">
            <w14:noFill/>
            <w14:prstDash w14:val="solid"/>
            <w14:round/>
          </w14:textOutline>
        </w:rPr>
        <w:t xml:space="preserve">3</w:t>
      </w:r>
      <w:r>
        <w:rPr>
          <w:rFonts w:hint="eastAsia" w:hAnsi="宋体"/>
          <w:bCs/>
          <w:color w:val="000000" w:themeColor="text1"/>
          <w:u w:val="single"/>
          <w14:textOutline w14:w="0" w14:cap="flat" w14:cmpd="sng" w14:algn="ctr">
            <w14:noFill/>
            <w14:prstDash w14:val="solid"/>
            <w14:round/>
          </w14:textOutline>
        </w:rPr>
        <w:t xml:space="preserve">年的供应商提供成立未满</w:t>
      </w:r>
      <w:r>
        <w:rPr>
          <w:rFonts w:hint="eastAsia" w:hAnsi="宋体"/>
          <w:bCs/>
          <w:color w:val="000000" w:themeColor="text1"/>
          <w:u w:val="single"/>
          <w14:textOutline w14:w="0" w14:cap="flat" w14:cmpd="sng" w14:algn="ctr">
            <w14:noFill/>
            <w14:prstDash w14:val="solid"/>
            <w14:round/>
          </w14:textOutline>
        </w:rPr>
        <w:t xml:space="preserve">3</w:t>
      </w:r>
      <w:r>
        <w:rPr>
          <w:rFonts w:hint="eastAsia" w:hAnsi="宋体"/>
          <w:bCs/>
          <w:color w:val="000000" w:themeColor="text1"/>
          <w:u w:val="single"/>
          <w14:textOutline w14:w="0" w14:cap="flat" w14:cmpd="sng" w14:algn="ctr">
            <w14:noFill/>
            <w14:prstDash w14:val="solid"/>
            <w14:round/>
          </w14:textOutline>
        </w:rPr>
        <w:t xml:space="preserve">年证明材料，不提供视为无效申请文件。）</w:t>
      </w:r>
      <w:r/>
    </w:p>
    <w:p>
      <w:pPr>
        <w:ind w:firstLine="420"/>
        <w:rPr>
          <w:rFonts w:hAnsi="宋体"/>
          <w:color w:val="000000" w:themeColor="text1"/>
          <w14:textOutline w14:w="0" w14:cap="flat" w14:cmpd="sng" w14:algn="ctr">
            <w14:noFill/>
            <w14:prstDash w14:val="solid"/>
            <w14:round/>
          </w14:textOutline>
        </w:rPr>
      </w:pPr>
      <w:r>
        <w:rPr>
          <w:rFonts w:hint="eastAsia" w:hAnsi="宋体"/>
          <w:color w:val="000000" w:themeColor="text1"/>
          <w14:textOutline w14:w="0" w14:cap="flat" w14:cmpd="sng" w14:algn="ctr">
            <w14:noFill/>
            <w14:prstDash w14:val="solid"/>
            <w14:round/>
          </w14:textOutline>
        </w:rPr>
        <w:t xml:space="preserve">3</w:t>
      </w:r>
      <w:r>
        <w:rPr>
          <w:rFonts w:hint="eastAsia" w:hAnsi="宋体"/>
          <w:color w:val="000000" w:themeColor="text1"/>
          <w14:textOutline w14:w="0" w14:cap="flat" w14:cmpd="sng" w14:algn="ctr">
            <w14:noFill/>
            <w14:prstDash w14:val="solid"/>
            <w14:round/>
          </w14:textOutline>
        </w:rPr>
        <w:t xml:space="preserve">、</w:t>
      </w:r>
      <w:r>
        <w:rPr>
          <w:rFonts w:hAnsi="宋体"/>
          <w:color w:val="000000" w:themeColor="text1"/>
          <w14:textOutline w14:w="0" w14:cap="flat" w14:cmpd="sng" w14:algn="ctr">
            <w14:noFill/>
            <w14:prstDash w14:val="solid"/>
            <w14:round/>
          </w14:textOutline>
        </w:rPr>
        <w:t xml:space="preserve">上述篇幅无法满足填写要求的可</w:t>
      </w:r>
      <w:r>
        <w:rPr>
          <w:rFonts w:hint="eastAsia" w:hAnsi="宋体"/>
          <w:color w:val="000000" w:themeColor="text1"/>
          <w14:textOutline w14:w="0" w14:cap="flat" w14:cmpd="sng" w14:algn="ctr">
            <w14:noFill/>
            <w14:prstDash w14:val="solid"/>
            <w14:round/>
          </w14:textOutline>
        </w:rPr>
        <w:t xml:space="preserve">自行增行。</w:t>
      </w:r>
      <w:r/>
    </w:p>
    <w:p>
      <w:pPr>
        <w:rPr>
          <w:rFonts w:hAnsi="宋体"/>
          <w:color w:val="000000" w:themeColor="text1"/>
          <w14:textOutline w14:w="0" w14:cap="flat" w14:cmpd="sng" w14:algn="ctr">
            <w14:noFill/>
            <w14:prstDash w14:val="solid"/>
            <w14:round/>
          </w14:textOutline>
        </w:rPr>
      </w:pPr>
      <w:r>
        <w:rPr>
          <w:rFonts w:hAnsi="宋体"/>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rPr>
          <w:color w:val="000000" w:themeColor="text1"/>
          <w14:textOutline w14:w="0" w14:cap="flat" w14:cmpd="sng" w14:algn="ctr">
            <w14:noFill/>
            <w14:prstDash w14:val="solid"/>
            <w14:round/>
          </w14:textOutline>
        </w:rPr>
      </w:pPr>
      <w:r>
        <w:rPr>
          <w:color w:val="000000" w:themeColor="text1"/>
          <w14:textOutline w14:w="0" w14:cap="flat" w14:cmpd="sng" w14:algn="ctr">
            <w14:noFill/>
            <w14:prstDash w14:val="solid"/>
            <w14:round/>
          </w14:textOutline>
        </w:rPr>
      </w:r>
      <w:r/>
    </w:p>
    <w:p>
      <w:pPr>
        <w:ind w:left="420" w:firstLine="3840"/>
        <w:spacing w:line="85" w:lineRule="atLeast"/>
        <w:tabs>
          <w:tab w:val="left" w:pos="5580" w:leader="none"/>
        </w:tabs>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供应商：（加盖电子公章）</w:t>
      </w:r>
      <w:r>
        <w:rPr>
          <w:rFonts w:eastAsia="Times New Roman"/>
          <w:color w:val="000000" w:themeColor="text1"/>
          <w:sz w:val="24"/>
          <w14:textOutline w14:w="0" w14:cap="flat" w14:cmpd="sng" w14:algn="ctr">
            <w14:noFill/>
            <w14:prstDash w14:val="solid"/>
            <w14:round/>
          </w14:textOutline>
        </w:rPr>
        <w:t xml:space="preserve">___________</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法定代表人（或单位负责人）签字或盖章：</w:t>
      </w:r>
      <w:r/>
    </w:p>
    <w:p>
      <w:pPr>
        <w:ind w:firstLine="4320"/>
        <w:spacing w:line="559" w:lineRule="atLeast"/>
        <w:rPr>
          <w:color w:val="000000" w:themeColor="text1"/>
          <w14:textOutline w14:w="0" w14:cap="flat" w14:cmpd="sng" w14:algn="ctr">
            <w14:noFill/>
            <w14:prstDash w14:val="solid"/>
            <w14:round/>
          </w14:textOutli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Outline w14:w="0" w14:cap="flat" w14:cmpd="sng" w14:algn="ctr">
            <w14:noFill/>
            <w14:prstDash w14:val="solid"/>
            <w14:round/>
          </w14:textOutline>
        </w:rPr>
        <w:t xml:space="preserve">日期：</w:t>
      </w:r>
      <w:r>
        <w:rPr>
          <w:rFonts w:ascii="宋体" w:hAnsi="宋体" w:cs="宋体"/>
          <w:color w:val="000000" w:themeColor="text1"/>
          <w:sz w:val="24"/>
          <w14:textOutline w14:w="0" w14:cap="flat" w14:cmpd="sng" w14:algn="ctr">
            <w14:noFill/>
            <w14:prstDash w14:val="solid"/>
            <w14:round/>
          </w14:textOutline>
        </w:rPr>
        <w:t xml:space="preserve">   </w:t>
      </w:r>
      <w:r>
        <w:rPr>
          <w:rFonts w:ascii="宋体" w:hAnsi="宋体" w:cs="宋体"/>
          <w:color w:val="000000" w:themeColor="text1"/>
          <w:sz w:val="24"/>
          <w14:textOutline w14:w="0" w14:cap="flat" w14:cmpd="sng" w14:algn="ctr">
            <w14:noFill/>
            <w14:prstDash w14:val="solid"/>
            <w14:round/>
          </w14:textOutline>
        </w:rPr>
        <w:t xml:space="preserve">年月日</w:t>
      </w:r>
      <w:r/>
    </w:p>
    <w:sectPr>
      <w:footerReference w:type="default" r:id="rId10"/>
      <w:footerReference w:type="first" r:id="rId11"/>
      <w:footnotePr/>
      <w:endnotePr/>
      <w:type w:val="nextPage"/>
      <w:pgSz w:w="11906" w:h="16838" w:orient="portrait"/>
      <w:pgMar w:top="1417" w:right="1588" w:bottom="1417" w:left="1365"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方正小标宋_GBK">
    <w:panose1 w:val="020B0503020202020204"/>
  </w:font>
  <w:font w:name="Times New Roman">
    <w:panose1 w:val="02020603050405020304"/>
  </w:font>
  <w:font w:name="Arial">
    <w:panose1 w:val="020B0604020202020204"/>
  </w:font>
  <w:font w:name="宋体">
    <w:panose1 w:val="02010600030101010101"/>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p>
  <w:p>
    <w:pPr>
      <w:pStyle w:val="7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0660" cy="169545"/>
              <wp:effectExtent l="0" t="0" r="0" b="0"/>
              <wp:wrapNone/>
              <wp:docPr id="1"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00660" cy="169545"/>
                      </a:xfrm>
                      <a:prstGeom prst="rect">
                        <a:avLst/>
                      </a:prstGeom>
                      <a:noFill/>
                      <a:ln>
                        <a:noFill/>
                      </a:ln>
                    </wps:spPr>
                    <wps:txbx>
                      <w:txbxContent>
                        <w:p>
                          <w:r>
                            <w:fldChar w:fldCharType="begin"/>
                          </w:r>
                          <w:r>
                            <w:instrText xml:space="preserve"> PAGE  \* MERGEFORMAT </w:instrText>
                          </w:r>
                          <w:r>
                            <w:fldChar w:fldCharType="separate"/>
                          </w:r>
                          <w:r>
                            <w:t xml:space="preserve">46</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8pt;height:13.3pt;mso-wrap-distance-left:9.0pt;mso-wrap-distance-top:0.0pt;mso-wrap-distance-right:9.0pt;mso-wrap-distance-bottom:0.0pt;v-text-anchor:top;visibility:visible;" filled="f" stroked="f">
              <v:textbox inset="0,0,0,0">
                <w:txbxContent>
                  <w:p>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2" name="Text Box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7310" cy="153035"/>
                      </a:xfrm>
                      <a:prstGeom prst="rect">
                        <a:avLst/>
                      </a:prstGeom>
                      <a:noFill/>
                      <a:ln>
                        <a:noFill/>
                      </a:ln>
                    </wps:spPr>
                    <wps:txbx>
                      <w:txbxContent>
                        <w:p>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text-anchor:top;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747"/>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5"/>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0"/>
  </w:num>
  <w:num w:numId="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9"/>
    <w:link w:val="725"/>
    <w:uiPriority w:val="9"/>
    <w:rPr>
      <w:rFonts w:ascii="Arial" w:hAnsi="Arial" w:eastAsia="Arial" w:cs="Arial"/>
      <w:sz w:val="40"/>
      <w:szCs w:val="40"/>
    </w:rPr>
  </w:style>
  <w:style w:type="character" w:styleId="15">
    <w:name w:val="Heading 2 Char"/>
    <w:basedOn w:val="729"/>
    <w:link w:val="726"/>
    <w:uiPriority w:val="9"/>
    <w:rPr>
      <w:rFonts w:ascii="Arial" w:hAnsi="Arial" w:eastAsia="Arial" w:cs="Arial"/>
      <w:sz w:val="34"/>
    </w:rPr>
  </w:style>
  <w:style w:type="character" w:styleId="17">
    <w:name w:val="Heading 3 Char"/>
    <w:basedOn w:val="729"/>
    <w:link w:val="727"/>
    <w:uiPriority w:val="9"/>
    <w:rPr>
      <w:rFonts w:ascii="Arial" w:hAnsi="Arial" w:eastAsia="Arial" w:cs="Arial"/>
      <w:sz w:val="30"/>
      <w:szCs w:val="30"/>
    </w:rPr>
  </w:style>
  <w:style w:type="character" w:styleId="19">
    <w:name w:val="Heading 4 Char"/>
    <w:basedOn w:val="729"/>
    <w:link w:val="728"/>
    <w:uiPriority w:val="9"/>
    <w:rPr>
      <w:rFonts w:ascii="Arial" w:hAnsi="Arial" w:eastAsia="Arial" w:cs="Arial"/>
      <w:b/>
      <w:bCs/>
      <w:sz w:val="26"/>
      <w:szCs w:val="26"/>
    </w:rPr>
  </w:style>
  <w:style w:type="paragraph" w:styleId="20">
    <w:name w:val="Heading 5"/>
    <w:basedOn w:val="724"/>
    <w:next w:val="7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9"/>
    <w:link w:val="20"/>
    <w:uiPriority w:val="9"/>
    <w:rPr>
      <w:rFonts w:ascii="Arial" w:hAnsi="Arial" w:eastAsia="Arial" w:cs="Arial"/>
      <w:b/>
      <w:bCs/>
      <w:sz w:val="24"/>
      <w:szCs w:val="24"/>
    </w:rPr>
  </w:style>
  <w:style w:type="paragraph" w:styleId="22">
    <w:name w:val="Heading 6"/>
    <w:basedOn w:val="724"/>
    <w:next w:val="7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29"/>
    <w:link w:val="22"/>
    <w:uiPriority w:val="9"/>
    <w:rPr>
      <w:rFonts w:ascii="Arial" w:hAnsi="Arial" w:eastAsia="Arial" w:cs="Arial"/>
      <w:b/>
      <w:bCs/>
      <w:sz w:val="22"/>
      <w:szCs w:val="22"/>
    </w:rPr>
  </w:style>
  <w:style w:type="paragraph" w:styleId="24">
    <w:name w:val="Heading 7"/>
    <w:basedOn w:val="724"/>
    <w:next w:val="7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9"/>
    <w:link w:val="24"/>
    <w:uiPriority w:val="9"/>
    <w:rPr>
      <w:rFonts w:ascii="Arial" w:hAnsi="Arial" w:eastAsia="Arial" w:cs="Arial"/>
      <w:b/>
      <w:bCs/>
      <w:i/>
      <w:iCs/>
      <w:sz w:val="22"/>
      <w:szCs w:val="22"/>
    </w:rPr>
  </w:style>
  <w:style w:type="paragraph" w:styleId="26">
    <w:name w:val="Heading 8"/>
    <w:basedOn w:val="724"/>
    <w:next w:val="7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9"/>
    <w:link w:val="26"/>
    <w:uiPriority w:val="9"/>
    <w:rPr>
      <w:rFonts w:ascii="Arial" w:hAnsi="Arial" w:eastAsia="Arial" w:cs="Arial"/>
      <w:i/>
      <w:iCs/>
      <w:sz w:val="22"/>
      <w:szCs w:val="22"/>
    </w:rPr>
  </w:style>
  <w:style w:type="paragraph" w:styleId="28">
    <w:name w:val="Heading 9"/>
    <w:basedOn w:val="724"/>
    <w:next w:val="7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9"/>
    <w:link w:val="28"/>
    <w:uiPriority w:val="9"/>
    <w:rPr>
      <w:rFonts w:ascii="Arial" w:hAnsi="Arial" w:eastAsia="Arial" w:cs="Arial"/>
      <w:i/>
      <w:iCs/>
      <w:sz w:val="21"/>
      <w:szCs w:val="21"/>
    </w:rPr>
  </w:style>
  <w:style w:type="paragraph" w:styleId="30">
    <w:name w:val="List Paragraph"/>
    <w:basedOn w:val="724"/>
    <w:uiPriority w:val="34"/>
    <w:qFormat/>
    <w:pPr>
      <w:contextualSpacing/>
      <w:ind w:left="720"/>
    </w:pPr>
  </w:style>
  <w:style w:type="paragraph" w:styleId="33">
    <w:name w:val="Title"/>
    <w:basedOn w:val="724"/>
    <w:next w:val="724"/>
    <w:link w:val="34"/>
    <w:uiPriority w:val="10"/>
    <w:qFormat/>
    <w:pPr>
      <w:contextualSpacing/>
      <w:spacing w:before="300" w:after="200"/>
    </w:pPr>
    <w:rPr>
      <w:sz w:val="48"/>
      <w:szCs w:val="48"/>
    </w:rPr>
  </w:style>
  <w:style w:type="character" w:styleId="34">
    <w:name w:val="Title Char"/>
    <w:basedOn w:val="729"/>
    <w:link w:val="33"/>
    <w:uiPriority w:val="10"/>
    <w:rPr>
      <w:sz w:val="48"/>
      <w:szCs w:val="48"/>
    </w:rPr>
  </w:style>
  <w:style w:type="paragraph" w:styleId="35">
    <w:name w:val="Subtitle"/>
    <w:basedOn w:val="724"/>
    <w:next w:val="724"/>
    <w:link w:val="36"/>
    <w:uiPriority w:val="11"/>
    <w:qFormat/>
    <w:pPr>
      <w:spacing w:before="200" w:after="200"/>
    </w:pPr>
    <w:rPr>
      <w:sz w:val="24"/>
      <w:szCs w:val="24"/>
    </w:rPr>
  </w:style>
  <w:style w:type="character" w:styleId="36">
    <w:name w:val="Subtitle Char"/>
    <w:basedOn w:val="729"/>
    <w:link w:val="35"/>
    <w:uiPriority w:val="11"/>
    <w:rPr>
      <w:sz w:val="24"/>
      <w:szCs w:val="24"/>
    </w:rPr>
  </w:style>
  <w:style w:type="paragraph" w:styleId="37">
    <w:name w:val="Quote"/>
    <w:basedOn w:val="724"/>
    <w:next w:val="724"/>
    <w:link w:val="38"/>
    <w:uiPriority w:val="29"/>
    <w:qFormat/>
    <w:pPr>
      <w:ind w:left="720" w:right="720"/>
    </w:pPr>
    <w:rPr>
      <w:i/>
    </w:rPr>
  </w:style>
  <w:style w:type="character" w:styleId="38">
    <w:name w:val="Quote Char"/>
    <w:link w:val="37"/>
    <w:uiPriority w:val="29"/>
    <w:rPr>
      <w:i/>
    </w:rPr>
  </w:style>
  <w:style w:type="paragraph" w:styleId="39">
    <w:name w:val="Intense Quote"/>
    <w:basedOn w:val="724"/>
    <w:next w:val="7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9"/>
    <w:link w:val="737"/>
    <w:uiPriority w:val="99"/>
  </w:style>
  <w:style w:type="character" w:styleId="44">
    <w:name w:val="Footer Char"/>
    <w:basedOn w:val="729"/>
    <w:link w:val="736"/>
    <w:uiPriority w:val="99"/>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character" w:styleId="46">
    <w:name w:val="Caption Char"/>
    <w:basedOn w:val="45"/>
    <w:link w:val="736"/>
    <w:uiPriority w:val="99"/>
  </w:style>
  <w:style w:type="table" w:styleId="48">
    <w:name w:val="Table Grid Light"/>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9"/>
    <w:uiPriority w:val="99"/>
    <w:unhideWhenUsed/>
    <w:rPr>
      <w:vertAlign w:val="superscript"/>
    </w:rPr>
  </w:style>
  <w:style w:type="paragraph" w:styleId="177">
    <w:name w:val="endnote text"/>
    <w:basedOn w:val="7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9"/>
    <w:uiPriority w:val="99"/>
    <w:semiHidden/>
    <w:unhideWhenUsed/>
    <w:rPr>
      <w:vertAlign w:val="superscript"/>
    </w:r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4"/>
    <w:next w:val="724"/>
    <w:uiPriority w:val="99"/>
    <w:unhideWhenUsed/>
    <w:pPr>
      <w:spacing w:after="0" w:afterAutospacing="0"/>
    </w:pPr>
  </w:style>
  <w:style w:type="paragraph" w:styleId="724" w:default="1">
    <w:name w:val="Normal"/>
    <w:qFormat/>
    <w:pPr>
      <w:jc w:val="both"/>
      <w:widowControl w:val="off"/>
    </w:pPr>
    <w:rPr>
      <w:rFonts w:ascii="Times New Roman" w:hAnsi="Times New Roman" w:cs="Times New Roman"/>
      <w:sz w:val="21"/>
      <w:szCs w:val="21"/>
    </w:rPr>
  </w:style>
  <w:style w:type="paragraph" w:styleId="725">
    <w:name w:val="Heading 1"/>
    <w:basedOn w:val="724"/>
    <w:next w:val="724"/>
    <w:link w:val="744"/>
    <w:qFormat/>
    <w:pPr>
      <w:jc w:val="center"/>
      <w:keepNext/>
      <w:outlineLvl w:val="0"/>
    </w:pPr>
    <w:rPr>
      <w:rFonts w:ascii="楷体_GB2312" w:eastAsia="楷体_GB2312"/>
      <w:sz w:val="28"/>
      <w:szCs w:val="28"/>
    </w:rPr>
  </w:style>
  <w:style w:type="paragraph" w:styleId="726">
    <w:name w:val="Heading 2"/>
    <w:basedOn w:val="724"/>
    <w:next w:val="732"/>
    <w:qFormat/>
    <w:pPr>
      <w:jc w:val="center"/>
      <w:keepLines/>
      <w:keepNext/>
      <w:spacing w:before="260" w:after="260" w:line="416" w:lineRule="auto"/>
      <w:outlineLvl w:val="1"/>
    </w:pPr>
    <w:rPr>
      <w:rFonts w:ascii="Arial" w:hAnsi="Arial" w:eastAsia="幼圆" w:cs="Arial"/>
      <w:b/>
      <w:bCs/>
      <w:sz w:val="44"/>
      <w:szCs w:val="44"/>
    </w:rPr>
  </w:style>
  <w:style w:type="paragraph" w:styleId="727">
    <w:name w:val="Heading 3"/>
    <w:basedOn w:val="724"/>
    <w:next w:val="732"/>
    <w:qFormat/>
    <w:pPr>
      <w:keepLines/>
      <w:keepNext/>
      <w:spacing w:before="260" w:after="260" w:line="416" w:lineRule="auto"/>
      <w:outlineLvl w:val="2"/>
    </w:pPr>
    <w:rPr>
      <w:b/>
      <w:bCs/>
      <w:sz w:val="32"/>
      <w:szCs w:val="32"/>
    </w:rPr>
  </w:style>
  <w:style w:type="paragraph" w:styleId="728">
    <w:name w:val="Heading 4"/>
    <w:basedOn w:val="724"/>
    <w:next w:val="732"/>
    <w:qFormat/>
    <w:pPr>
      <w:keepLines/>
      <w:keepNext/>
      <w:spacing w:before="280" w:after="290" w:line="376" w:lineRule="auto"/>
      <w:outlineLvl w:val="3"/>
    </w:pPr>
    <w:rPr>
      <w:rFonts w:ascii="Arial" w:hAnsi="Arial" w:eastAsia="黑体" w:cs="Arial"/>
      <w:b/>
      <w:bCs/>
      <w:sz w:val="28"/>
      <w:szCs w:val="28"/>
    </w:rPr>
  </w:style>
  <w:style w:type="character" w:styleId="729" w:default="1">
    <w:name w:val="Default Paragraph Font"/>
    <w:uiPriority w:val="1"/>
    <w:semiHidden/>
    <w:unhideWhenUsed/>
  </w:style>
  <w:style w:type="table" w:styleId="730" w:default="1">
    <w:name w:val="Normal Table"/>
    <w:uiPriority w:val="99"/>
    <w:semiHidden/>
    <w:unhideWhenUsed/>
    <w:tblPr>
      <w:tblInd w:w="0" w:type="dxa"/>
      <w:tblCellMar>
        <w:left w:w="108" w:type="dxa"/>
        <w:top w:w="0" w:type="dxa"/>
        <w:right w:w="108" w:type="dxa"/>
        <w:bottom w:w="0" w:type="dxa"/>
      </w:tblCellMar>
    </w:tblPr>
  </w:style>
  <w:style w:type="numbering" w:styleId="731" w:default="1">
    <w:name w:val="No List"/>
    <w:uiPriority w:val="99"/>
    <w:semiHidden/>
    <w:unhideWhenUsed/>
  </w:style>
  <w:style w:type="paragraph" w:styleId="732">
    <w:name w:val="Normal Indent"/>
    <w:basedOn w:val="724"/>
    <w:qFormat/>
    <w:pPr>
      <w:ind w:firstLine="420"/>
    </w:pPr>
  </w:style>
  <w:style w:type="paragraph" w:styleId="733">
    <w:name w:val="toc 3"/>
    <w:basedOn w:val="724"/>
    <w:next w:val="724"/>
    <w:qFormat/>
    <w:pPr>
      <w:ind w:left="840"/>
    </w:pPr>
  </w:style>
  <w:style w:type="paragraph" w:styleId="734">
    <w:name w:val="Plain Text"/>
    <w:basedOn w:val="724"/>
    <w:uiPriority w:val="99"/>
    <w:qFormat/>
    <w:rPr>
      <w:rFonts w:ascii="宋体" w:hAnsi="Courier New" w:cs="Courier New"/>
    </w:rPr>
  </w:style>
  <w:style w:type="paragraph" w:styleId="735">
    <w:name w:val="Balloon Text"/>
    <w:basedOn w:val="724"/>
    <w:link w:val="748"/>
    <w:qFormat/>
    <w:rPr>
      <w:sz w:val="18"/>
      <w:szCs w:val="18"/>
    </w:rPr>
  </w:style>
  <w:style w:type="paragraph" w:styleId="736">
    <w:name w:val="Footer"/>
    <w:basedOn w:val="724"/>
    <w:unhideWhenUsed/>
    <w:qFormat/>
    <w:pPr>
      <w:jc w:val="left"/>
      <w:tabs>
        <w:tab w:val="center" w:pos="4153" w:leader="none"/>
        <w:tab w:val="right" w:pos="8306" w:leader="none"/>
      </w:tabs>
    </w:pPr>
    <w:rPr>
      <w:sz w:val="18"/>
      <w:szCs w:val="18"/>
    </w:rPr>
  </w:style>
  <w:style w:type="paragraph" w:styleId="737">
    <w:name w:val="Header"/>
    <w:basedOn w:val="724"/>
    <w:unhideWhenUsed/>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24"/>
    <w:next w:val="724"/>
    <w:uiPriority w:val="39"/>
    <w:qFormat/>
    <w:pPr>
      <w:jc w:val="left"/>
      <w:spacing w:before="120" w:after="120" w:line="400" w:lineRule="exact"/>
      <w:tabs>
        <w:tab w:val="right" w:pos="8720" w:leader="dot"/>
      </w:tabs>
    </w:pPr>
    <w:rPr>
      <w:rFonts w:ascii="宋体" w:hAnsi="宋体"/>
      <w:caps/>
      <w:sz w:val="24"/>
      <w:szCs w:val="24"/>
    </w:rPr>
  </w:style>
  <w:style w:type="paragraph" w:styleId="739">
    <w:name w:val="toc 2"/>
    <w:basedOn w:val="724"/>
    <w:next w:val="724"/>
    <w:uiPriority w:val="39"/>
    <w:qFormat/>
    <w:pPr>
      <w:ind w:left="210"/>
      <w:jc w:val="left"/>
    </w:pPr>
    <w:rPr>
      <w:smallCaps/>
      <w:szCs w:val="24"/>
    </w:rPr>
  </w:style>
  <w:style w:type="table" w:styleId="740">
    <w:name w:val="Table Grid"/>
    <w:basedOn w:val="730"/>
    <w:uiPriority w:val="5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page number"/>
    <w:basedOn w:val="729"/>
    <w:qFormat/>
  </w:style>
  <w:style w:type="character" w:styleId="742">
    <w:name w:val="Hyperlink"/>
    <w:uiPriority w:val="99"/>
    <w:qFormat/>
    <w:rPr>
      <w:color w:val="0000ff"/>
      <w:u w:val="single"/>
    </w:rPr>
  </w:style>
  <w:style w:type="paragraph" w:styleId="743" w:customStyle="1">
    <w:name w:val="普通正文"/>
    <w:basedOn w:val="724"/>
    <w:qFormat/>
    <w:pPr>
      <w:ind w:firstLine="480"/>
      <w:jc w:val="left"/>
      <w:spacing w:before="120" w:after="120" w:line="360" w:lineRule="auto"/>
    </w:pPr>
    <w:rPr>
      <w:rFonts w:ascii="Arial" w:hAnsi="Arial"/>
      <w:sz w:val="24"/>
      <w:szCs w:val="24"/>
    </w:rPr>
  </w:style>
  <w:style w:type="character" w:styleId="744" w:customStyle="1">
    <w:name w:val="标题 1 字符"/>
    <w:basedOn w:val="729"/>
    <w:link w:val="725"/>
    <w:qFormat/>
    <w:rPr>
      <w:rFonts w:ascii="楷体_GB2312" w:eastAsia="楷体_GB2312"/>
      <w:sz w:val="28"/>
      <w:szCs w:val="28"/>
    </w:rPr>
  </w:style>
  <w:style w:type="paragraph" w:styleId="745">
    <w:name w:val="No Spacing"/>
    <w:uiPriority w:val="99"/>
    <w:qFormat/>
    <w:pPr>
      <w:jc w:val="both"/>
      <w:widowControl w:val="off"/>
    </w:pPr>
    <w:rPr>
      <w:rFonts w:ascii="Times New Roman" w:hAnsi="Times New Roman" w:cs="Times New Roman"/>
      <w:sz w:val="21"/>
      <w:szCs w:val="21"/>
    </w:rPr>
  </w:style>
  <w:style w:type="paragraph" w:styleId="746" w:customStyle="1">
    <w:name w:val="列表段落1"/>
    <w:basedOn w:val="724"/>
    <w:qFormat/>
    <w:pPr>
      <w:contextualSpacing/>
      <w:ind w:left="720"/>
      <w:jc w:val="left"/>
      <w:spacing w:before="100" w:beforeAutospacing="1" w:after="100" w:afterAutospacing="1"/>
      <w:widowControl/>
    </w:pPr>
    <w:rPr>
      <w:rFonts w:ascii="Calibri" w:hAnsi="Calibri"/>
      <w:sz w:val="24"/>
      <w:szCs w:val="24"/>
    </w:rPr>
  </w:style>
  <w:style w:type="paragraph" w:styleId="747" w:customStyle="1">
    <w:name w:val="公文标题3"/>
    <w:basedOn w:val="724"/>
    <w:next w:val="724"/>
    <w:qFormat/>
    <w:pPr>
      <w:numPr>
        <w:ilvl w:val="2"/>
        <w:numId w:val="1"/>
      </w:numPr>
      <w:keepLines/>
      <w:keepNext/>
      <w:spacing w:before="260" w:after="260" w:line="416" w:lineRule="auto"/>
      <w:outlineLvl w:val="2"/>
    </w:pPr>
    <w:rPr>
      <w:rFonts w:eastAsia="黑体"/>
      <w:b/>
      <w:bCs/>
      <w:sz w:val="30"/>
      <w:szCs w:val="32"/>
    </w:rPr>
  </w:style>
  <w:style w:type="character" w:styleId="748" w:customStyle="1">
    <w:name w:val="批注框文本 字符"/>
    <w:basedOn w:val="729"/>
    <w:link w:val="735"/>
    <w:qFormat/>
    <w:rPr>
      <w:rFonts w:ascii="Times New Roman" w:hAnsi="Times New Roman" w:cs="Times New Roman"/>
      <w:sz w:val="18"/>
      <w:szCs w:val="18"/>
    </w:rPr>
  </w:style>
  <w:style w:type="paragraph" w:styleId="749" w:customStyle="1">
    <w:name w:val="Normal_4"/>
    <w:qFormat/>
    <w:rPr>
      <w:rFonts w:ascii="Times New Roman" w:hAnsi="Times New Roman" w:eastAsia="Times New Roman" w:cs="Times New Roman"/>
      <w:sz w:val="24"/>
      <w:szCs w:val="24"/>
    </w:rPr>
  </w:style>
  <w:style w:type="paragraph" w:styleId="750" w:customStyle="1">
    <w:name w:val="修订1"/>
    <w:hidden/>
    <w:uiPriority w:val="99"/>
    <w:unhideWhenUsed/>
    <w:qFormat/>
    <w:rPr>
      <w:rFonts w:ascii="Times New Roman" w:hAnsi="Times New Roman" w:cs="Times New Roman"/>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41b0e323-6680-4a8d-aff0-4602fce256c6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1B2A0735</paraID>
      <start>9</start>
      <end>10</end>
      <status>unmodified</status>
      <modifiedWord/>
      <trackRevisions>false</trackRevisions>
    </reviewItem>
    <reviewItem>
      <errorID>d19a3138-4a16-45f9-8c78-893ab244301d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7E0AE092</paraID>
      <start>15</start>
      <end>16</end>
      <status>unmodified</status>
      <modifiedWord/>
      <trackRevisions>false</trackRevisions>
    </reviewItem>
    <reviewItem>
      <errorID>ede82dc3-c741-4248-b0e0-4ed94d5b519d</errorID>
      <errorWord>(</errorWord>
      <group>L1_Format</group>
      <groupName>格式问题</groupName>
      <ability>L2_HalfPunc</ability>
      <abilityName>全半角检查</abilityName>
      <candidateList>
        <item>（</item>
      </candidateList>
      <explain>文本全半角错误。</explain>
      <paraID>7E0AE092</paraID>
      <start>51</start>
      <end>52</end>
      <status>unmodified</status>
      <modifiedWord/>
      <trackRevisions>false</trackRevisions>
    </reviewItem>
    <reviewItem>
      <errorID>59ea09e0-bfb0-4720-8798-e8998ef2f8d8</errorID>
      <errorWord>)</errorWord>
      <group>L1_Format</group>
      <groupName>格式问题</groupName>
      <ability>L2_HalfPunc</ability>
      <abilityName>全半角检查</abilityName>
      <candidateList>
        <item>）</item>
      </candidateList>
      <explain>文本全半角错误。</explain>
      <paraID>7E0AE092</paraID>
      <start>84</start>
      <end>85</end>
      <status>unmodified</status>
      <modifiedWord/>
      <trackRevisions>false</trackRevisions>
    </reviewItem>
    <reviewItem>
      <errorID>bd9922fb-2b90-4c8a-820c-7019733d76c7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17871EE9</paraID>
      <start>11</start>
      <end>12</end>
      <status>unmodified</status>
      <modifiedWord/>
      <trackRevisions>false</trackRevisions>
    </reviewItem>
    <reviewItem>
      <errorID>57fd89a7-7896-4dc2-91c2-3aeefdabf783</errorID>
      <errorWord>(</errorWord>
      <group>L1_Format</group>
      <groupName>格式问题</groupName>
      <ability>L2_HalfPunc</ability>
      <abilityName>全半角检查</abilityName>
      <candidateList>
        <item>（</item>
      </candidateList>
      <explain>文本全半角错误。</explain>
      <paraID> 558A8AE</paraID>
      <start>6</start>
      <end>7</end>
      <status>unmodified</status>
      <modifiedWord/>
      <trackRevisions>false</trackRevisions>
    </reviewItem>
    <reviewItem>
      <errorID>519b1233-d398-48e6-a495-234bf5b11644</errorID>
      <errorWord>)</errorWord>
      <group>L1_Format</group>
      <groupName>格式问题</groupName>
      <ability>L2_HalfPunc</ability>
      <abilityName>全半角检查</abilityName>
      <candidateList>
        <item>）</item>
      </candidateList>
      <explain>文本全半角错误。</explain>
      <paraID> 558A8AE</paraID>
      <start>9</start>
      <end>10</end>
      <status>unmodified</status>
      <modifiedWord/>
      <trackRevisions>false</trackRevisions>
    </reviewItem>
    <reviewItem>
      <errorID>1519c79c-9d23-4980-92e9-1dcaed3fa964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1DE61C56</paraID>
      <start>0</start>
      <end>2</end>
      <status>unmodified</status>
      <modifiedWord/>
      <trackRevisions>false</trackRevisions>
    </reviewItem>
    <reviewItem>
      <errorID>27405681-30cc-4c82-86c8-62a3060051e6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1FD9CC63</paraID>
      <start>0</start>
      <end>2</end>
      <status>unmodified</status>
      <modifiedWord/>
      <trackRevisions>false</trackRevisions>
    </reviewItem>
    <reviewItem>
      <errorID>bf6eb2c5-a8c7-41d7-874f-7a0e094cd5a5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182ADD6</paraID>
      <start>0</start>
      <end>2</end>
      <status>unmodified</status>
      <modifiedWord/>
      <trackRevisions>false</trackRevisions>
    </reviewItem>
    <reviewItem>
      <errorID>448cc866-5268-479d-affe-82b725088904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D53A33E</paraID>
      <start>0</start>
      <end>2</end>
      <status>unmodified</status>
      <modifiedWord/>
      <trackRevisions>false</trackRevisions>
    </reviewItem>
    <reviewItem>
      <errorID>42829774-6a02-4d70-b069-c802a9f1850d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5CAA335A</paraID>
      <start>0</start>
      <end>2</end>
      <status>unmodified</status>
      <modifiedWord/>
      <trackRevisions>false</trackRevisions>
    </reviewItem>
    <reviewItem>
      <errorID>172c5bfa-fa83-4914-803e-13898b0a32f9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24906E6C</paraID>
      <start>0</start>
      <end>2</end>
      <status>unmodified</status>
      <modifiedWord/>
      <trackRevisions>false</trackRevisions>
    </reviewItem>
    <reviewItem>
      <errorID>0a63e006-e482-4338-8461-551e3196e54e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53E8F3C2</paraID>
      <start>0</start>
      <end>2</end>
      <status>unmodified</status>
      <modifiedWord/>
      <trackRevisions>false</trackRevisions>
    </reviewItem>
    <reviewItem>
      <errorID>a10e6389-a2b7-4def-a8bb-887d9f412ce8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2ADC411B</paraID>
      <start>0</start>
      <end>2</end>
      <status>unmodified</status>
      <modifiedWord/>
      <trackRevisions>false</trackRevisions>
    </reviewItem>
    <reviewItem>
      <errorID>4b652fd1-0742-408e-b778-7ee6473a0c86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5EBA644D</paraID>
      <start>0</start>
      <end>2</end>
      <status>unmodified</status>
      <modifiedWord/>
      <trackRevisions>false</trackRevisions>
    </reviewItem>
    <reviewItem>
      <errorID>a4ddfbc1-850f-45d1-a609-ceb2c5a20e71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2FA6C05B</paraID>
      <start>0</start>
      <end>2</end>
      <status>unmodified</status>
      <modifiedWord/>
      <trackRevisions>false</trackRevisions>
    </reviewItem>
    <reviewItem>
      <errorID>98c76ec1-7fcb-4f0a-9f83-c7a53455ca8e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2B2E297E</paraID>
      <start>0</start>
      <end>2</end>
      <status>unmodified</status>
      <modifiedWord/>
      <trackRevisions>false</trackRevisions>
    </reviewItem>
    <reviewItem>
      <errorID>a67317c4-fbd7-44c6-becf-caef739e697c</errorID>
      <errorWord>（</errorWord>
      <group>L1_Punc</group>
      <groupName>标点问题</groupName>
      <ability>L2_Punc</ability>
      <abilityName>标点符号检查</abilityName>
      <candidateList/>
      <explain>同一形式括号套用。</explain>
      <paraID>2B2E297E</paraID>
      <start>44</start>
      <end>45</end>
      <status>unmodified</status>
      <modifiedWord/>
      <trackRevisions>false</trackRevisions>
    </reviewItem>
    <reviewItem>
      <errorID>5348e3e9-7f47-43a8-b7ac-5bcd0ebe15d0</errorID>
      <errorWord>）</errorWord>
      <group>L1_Punc</group>
      <groupName>标点问题</groupName>
      <ability>L2_Punc</ability>
      <abilityName>标点符号检查</abilityName>
      <candidateList/>
      <explain>同一形式括号套用。</explain>
      <paraID>2B2E297E</paraID>
      <start>46</start>
      <end>47</end>
      <status>unmodified</status>
      <modifiedWord/>
      <trackRevisions>false</trackRevisions>
    </reviewItem>
    <reviewItem>
      <errorID>9429b06a-4275-457b-9590-d53354bcc083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24FA96B9</paraID>
      <start>0</start>
      <end>2</end>
      <status>unmodified</status>
      <modifiedWord/>
      <trackRevisions>false</trackRevisions>
    </reviewItem>
    <reviewItem>
      <errorID>1f548cb9-6e1f-49d8-b0d3-cd5cc0dfa8e2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3C7509C7</paraID>
      <start>0</start>
      <end>2</end>
      <status>unmodified</status>
      <modifiedWord/>
      <trackRevisions>false</trackRevisions>
    </reviewItem>
    <reviewItem>
      <errorID>5f144532-47f5-439b-a2c8-baf345415d9f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669AABE6</paraID>
      <start>0</start>
      <end>2</end>
      <status>unmodified</status>
      <modifiedWord/>
      <trackRevisions>false</trackRevisions>
    </reviewItem>
    <reviewItem>
      <errorID>60d03180-745f-4dd3-9b68-6a01798055c3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56C18D2A</paraID>
      <start>0</start>
      <end>2</end>
      <status>unmodified</status>
      <modifiedWord/>
      <trackRevisions>false</trackRevisions>
    </reviewItem>
    <reviewItem>
      <errorID>0924d657-3085-4794-a29e-39331c182470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5A5172B3</paraID>
      <start>0</start>
      <end>2</end>
      <status>unmodified</status>
      <modifiedWord/>
      <trackRevisions>false</trackRevisions>
    </reviewItem>
    <reviewItem>
      <errorID>6d1a41c3-f914-49ba-88fb-a2681e0506e6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1AA3332</paraID>
      <start>0</start>
      <end>2</end>
      <status>unmodified</status>
      <modifiedWord/>
      <trackRevisions>false</trackRevisions>
    </reviewItem>
    <reviewItem>
      <errorID>d0dbc414-e91f-4885-acb3-5f38ec62a3b7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797AA36F</paraID>
      <start>0</start>
      <end>2</end>
      <status>unmodified</status>
      <modifiedWord/>
      <trackRevisions>false</trackRevisions>
    </reviewItem>
    <reviewItem>
      <errorID>2a8c6549-6fd0-47c1-a5e1-8bb8a3beacec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70DCC1D9</paraID>
      <start>0</start>
      <end>2</end>
      <status>unmodified</status>
      <modifiedWord/>
      <trackRevisions>false</trackRevisions>
    </reviewItem>
    <reviewItem>
      <errorID>86ec65c6-e594-49d4-b615-8ce18947a66e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60059632</paraID>
      <start>0</start>
      <end>2</end>
      <status>unmodified</status>
      <modifiedWord/>
      <trackRevisions>false</trackRevisions>
    </reviewItem>
    <reviewItem>
      <errorID>614fa5e0-1ef4-4f70-8cda-73bda8651a63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6525F016</paraID>
      <start>0</start>
      <end>2</end>
      <status>unmodified</status>
      <modifiedWord/>
      <trackRevisions>false</trackRevisions>
    </reviewItem>
    <reviewItem>
      <errorID>088b4e93-9dfd-4378-af6e-130cf1670569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6525F016</paraID>
      <start>68</start>
      <end>71</end>
      <status>unmodified</status>
      <modifiedWord/>
      <trackRevisions>false</trackRevisions>
    </reviewItem>
    <reviewItem>
      <errorID>c6f1526a-784e-4d8b-8543-836b2ef7c9c2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7B7857A0</paraID>
      <start>0</start>
      <end>2</end>
      <status>unmodified</status>
      <modifiedWord/>
      <trackRevisions>false</trackRevisions>
    </reviewItem>
    <reviewItem>
      <errorID>41dcf019-bb85-4634-9d1d-39fed0ec0a86</errorID>
      <errorWord>《</errorWord>
      <group>L1_Punc</group>
      <groupName>标点问题</groupName>
      <ability>L2_Punc</ability>
      <abilityName>标点符号检查</abilityName>
      <candidateList/>
      <explain/>
      <paraID>7B7857A0</paraID>
      <start>121</start>
      <end>122</end>
      <status>unmodified</status>
      <modifiedWord/>
      <trackRevisions>false</trackRevisions>
    </reviewItem>
    <reviewItem>
      <errorID>2a82e68a-9c73-4d8f-8b99-73f157503c11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52C69AF2</paraID>
      <start>0</start>
      <end>2</end>
      <status>unmodified</status>
      <modifiedWord/>
      <trackRevisions>false</trackRevisions>
    </reviewItem>
    <reviewItem>
      <errorID>fb4957b2-5bf7-499f-b955-4c2d65e51e2b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4C51955E</paraID>
      <start>0</start>
      <end>2</end>
      <status>unmodified</status>
      <modifiedWord/>
      <trackRevisions>false</trackRevisions>
    </reviewItem>
    <reviewItem>
      <errorID>114c4a24-2abf-4a5d-836e-5ec4fdc84a65</errorID>
      <errorWord>》</errorWord>
      <group>L1_Word</group>
      <groupName>字词问题</groupName>
      <ability>L2_Typo</ability>
      <abilityName>字词错误</abilityName>
      <candidateList>
        <item>》等</item>
      </candidateList>
      <explain/>
      <paraID>4C51955E</paraID>
      <start>55</start>
      <end>56</end>
      <status>unmodified</status>
      <modifiedWord/>
      <trackRevisions>false</trackRevisions>
    </reviewItem>
    <reviewItem>
      <errorID>e6330253-0958-4dd1-a1e6-31333f56ffc5</errorID>
      <errorWord>,</errorWord>
      <group>L1_Format</group>
      <groupName>格式问题</groupName>
      <ability>L2_HalfPunc</ability>
      <abilityName>全半角检查</abilityName>
      <candidateList>
        <item>，</item>
      </candidateList>
      <explain>文本全半角错误。</explain>
      <paraID>4C51955E</paraID>
      <start>99</start>
      <end>100</end>
      <status>unmodified</status>
      <modifiedWord/>
      <trackRevisions>false</trackRevisions>
    </reviewItem>
    <reviewItem>
      <errorID>92917aea-1792-4c98-9c5f-0fc356b79332</errorID>
      <errorWord>（</errorWord>
      <group>L1_Punc</group>
      <groupName>标点问题</groupName>
      <ability>L2_Punc</ability>
      <abilityName>标点符号检查</abilityName>
      <candidateList/>
      <explain>同一形式括号套用。</explain>
      <paraID> F868F7B</paraID>
      <start>90</start>
      <end>91</end>
      <status>unmodified</status>
      <modifiedWord/>
      <trackRevisions>false</trackRevisions>
    </reviewItem>
    <reviewItem>
      <errorID>7f1f9db6-a116-4c7d-b39f-49a5f9266edf</errorID>
      <errorWord>）</errorWord>
      <group>L1_Punc</group>
      <groupName>标点问题</groupName>
      <ability>L2_Punc</ability>
      <abilityName>标点符号检查</abilityName>
      <candidateList/>
      <explain>同一形式括号套用。</explain>
      <paraID> F868F7B</paraID>
      <start>101</start>
      <end>102</end>
      <status>unmodified</status>
      <modifiedWord/>
      <trackRevisions>false</trackRevisions>
    </reviewItem>
    <reviewItem>
      <errorID>8ff01e8f-6e6f-4a8e-81e6-92b61e08a0cb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591ED94C</paraID>
      <start>0</start>
      <end>2</end>
      <status>unmodified</status>
      <modifiedWord/>
      <trackRevisions>false</trackRevisions>
    </reviewItem>
    <reviewItem>
      <errorID>184cc9d6-ae1d-49b8-b2f4-281582321c5d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32171B12</paraID>
      <start>0</start>
      <end>2</end>
      <status>unmodified</status>
      <modifiedWord/>
      <trackRevisions>false</trackRevisions>
    </reviewItem>
    <reviewItem>
      <errorID>f2d7ec8f-b8fe-4de2-b11b-65c82f3528b2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4696AA2B</paraID>
      <start>0</start>
      <end>2</end>
      <status>unmodified</status>
      <modifiedWord/>
      <trackRevisions>false</trackRevisions>
    </reviewItem>
    <reviewItem>
      <errorID>bc9725c3-e095-4a89-b3b2-20e714acb073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4D3B2C17</paraID>
      <start>0</start>
      <end>2</end>
      <status>unmodified</status>
      <modifiedWord/>
      <trackRevisions>false</trackRevisions>
    </reviewItem>
    <reviewItem>
      <errorID>f7296193-aaeb-4dc1-82f3-2a87320ae5cc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73DC4468</paraID>
      <start>0</start>
      <end>2</end>
      <status>unmodified</status>
      <modifiedWord/>
      <trackRevisions>false</trackRevisions>
    </reviewItem>
    <reviewItem>
      <errorID>969371d4-059e-4fe0-965f-c214e8709c36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46189E2C</paraID>
      <start>0</start>
      <end>2</end>
      <status>unmodified</status>
      <modifiedWord/>
      <trackRevisions>false</trackRevisions>
    </reviewItem>
    <reviewItem>
      <errorID>716d1ca7-9df4-4052-8593-df56b79dd7da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8B02E65</paraID>
      <start>0</start>
      <end>2</end>
      <status>unmodified</status>
      <modifiedWord/>
      <trackRevisions>false</trackRevisions>
    </reviewItem>
    <reviewItem>
      <errorID>1764e73f-d0c6-4bdb-95d8-bb41c25e1aba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4B18EC7C</paraID>
      <start>0</start>
      <end>2</end>
      <status>unmodified</status>
      <modifiedWord/>
      <trackRevisions>false</trackRevisions>
    </reviewItem>
    <reviewItem>
      <errorID>50106006-831f-47ef-95d5-1fb14a7b53e8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64E63B2A</paraID>
      <start>0</start>
      <end>2</end>
      <status>unmodified</status>
      <modifiedWord/>
      <trackRevisions>false</trackRevisions>
    </reviewItem>
    <reviewItem>
      <errorID>3e40e064-ec6c-4aa5-9842-1931adda8b41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562E0BDA</paraID>
      <start>0</start>
      <end>3</end>
      <status>unmodified</status>
      <modifiedWord/>
      <trackRevisions>false</trackRevisions>
    </reviewItem>
    <reviewItem>
      <errorID>08cba1aa-acae-418a-8c22-8ae897e08e23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7D938401</paraID>
      <start>0</start>
      <end>3</end>
      <status>unmodified</status>
      <modifiedWord/>
      <trackRevisions>false</trackRevisions>
    </reviewItem>
    <reviewItem>
      <errorID>bebead37-5a4d-4ed7-b5d0-472f38eaedfc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37C5991E</paraID>
      <start>0</start>
      <end>3</end>
      <status>unmodified</status>
      <modifiedWord/>
      <trackRevisions>false</trackRevisions>
    </reviewItem>
    <reviewItem>
      <errorID>4dadf806-289a-4295-8436-ab061b2def27</errorID>
      <errorWord>,</errorWord>
      <group>L1_Format</group>
      <groupName>格式问题</groupName>
      <ability>L2_HalfPunc</ability>
      <abilityName>全半角检查</abilityName>
      <candidateList>
        <item>，</item>
      </candidateList>
      <explain>文本全半角错误。</explain>
      <paraID>328FF588</paraID>
      <start>34</start>
      <end>35</end>
      <status>unmodified</status>
      <modifiedWord/>
      <trackRevisions>false</trackRevisions>
    </reviewItem>
    <reviewItem>
      <errorID>89464be5-00b6-4d64-ad76-a003a8bc08ba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28F8C3E6</paraID>
      <start>0</start>
      <end>3</end>
      <status>unmodified</status>
      <modifiedWord/>
      <trackRevisions>false</trackRevisions>
    </reviewItem>
    <reviewItem>
      <errorID>caab06dd-56da-467a-9698-340cdccd1210</errorID>
      <errorWord>单价的</errorWord>
      <group>L1_Word</group>
      <groupName>字词问题</groupName>
      <ability>L2_Typo</ability>
      <abilityName>字词错误</abilityName>
      <candidateList>
        <item>单价</item>
      </candidateList>
      <explain/>
      <paraID>4FF3EF60</paraID>
      <start>20</start>
      <end>22</end>
      <status>modified</status>
      <modifiedWord>单价</modifiedWord>
      <trackRevisions>false</trackRevisions>
    </reviewItem>
    <reviewItem>
      <errorID>33d784bf-e811-4909-a5c9-68d942a1edbe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537E6FBD</paraID>
      <start>0</start>
      <end>3</end>
      <status>unmodified</status>
      <modifiedWord/>
      <trackRevisions>false</trackRevisions>
    </reviewItem>
    <reviewItem>
      <errorID>ebb1cfa3-891f-4217-b3b5-415a3684b3b7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4C4E0940</paraID>
      <start>0</start>
      <end>3</end>
      <status>unmodified</status>
      <modifiedWord/>
      <trackRevisions>false</trackRevisions>
    </reviewItem>
    <reviewItem>
      <errorID>e52a0907-bad3-4de7-aea9-b561b79d45fa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DE25BDC</paraID>
      <start>0</start>
      <end>3</end>
      <status>unmodified</status>
      <modifiedWord/>
      <trackRevisions>false</trackRevisions>
    </reviewItem>
    <reviewItem>
      <errorID>75a75f0b-e488-4898-a41a-7f8bbcc4850b</errorID>
      <errorWord>提出质疑</errorWord>
      <group>L1_Grammar</group>
      <groupName>语法问题</groupName>
      <ability>L2_Grammar</ability>
      <abilityName>语法错误</abilityName>
      <candidateList>
        <item>质疑</item>
      </candidateList>
      <explain>〈动〉提出疑问：～问难。</explain>
      <paraID>2A51347D</paraID>
      <start>70</start>
      <end>74</end>
      <status>unmodified</status>
      <modifiedWord/>
      <trackRevisions>false</trackRevisions>
    </reviewItem>
    <reviewItem>
      <errorID>0443f463-97b3-4e8b-a4d4-4f9cc4386ba2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29BD4283</paraID>
      <start>0</start>
      <end>3</end>
      <status>unmodified</status>
      <modifiedWord/>
      <trackRevisions>false</trackRevisions>
    </reviewItem>
    <reviewItem>
      <errorID>931e259d-d208-48de-8b9f-a0ba4d18ad3c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4643B089</paraID>
      <start>0</start>
      <end>3</end>
      <status>unmodified</status>
      <modifiedWord/>
      <trackRevisions>false</trackRevisions>
    </reviewItem>
    <reviewItem>
      <errorID>b16244d8-36f1-4128-a8fa-c9f1c882af50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69792FBB</paraID>
      <start>0</start>
      <end>3</end>
      <status>unmodified</status>
      <modifiedWord/>
      <trackRevisions>false</trackRevisions>
    </reviewItem>
    <reviewItem>
      <errorID>07463ec2-add9-4520-b140-48ecf7274809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654DF2F5</paraID>
      <start>4</start>
      <end>5</end>
      <status>unmodified</status>
      <modifiedWord/>
      <trackRevisions>false</trackRevisions>
    </reviewItem>
    <reviewItem>
      <errorID>b7013a17-4def-4432-9b92-3725bf74fa0b</errorID>
      <errorWord>(</errorWord>
      <group>L1_Format</group>
      <groupName>格式问题</groupName>
      <ability>L2_HalfPunc</ability>
      <abilityName>全半角检查</abilityName>
      <candidateList>
        <item>（</item>
      </candidateList>
      <explain>文本全半角错误。</explain>
      <paraID>7A6E9909</paraID>
      <start>0</start>
      <end>1</end>
      <status>unmodified</status>
      <modifiedWord/>
      <trackRevisions>false</trackRevisions>
    </reviewItem>
    <reviewItem>
      <errorID>f8d2db95-05b3-4008-9c96-7efdd3eb0411</errorID>
      <errorWord>)</errorWord>
      <group>L1_Format</group>
      <groupName>格式问题</groupName>
      <ability>L2_HalfPunc</ability>
      <abilityName>全半角检查</abilityName>
      <candidateList>
        <item>）</item>
      </candidateList>
      <explain>文本全半角错误。</explain>
      <paraID>7A6E9909</paraID>
      <start>5</start>
      <end>6</end>
      <status>unmodified</status>
      <modifiedWord/>
      <trackRevisions>false</trackRevisions>
    </reviewItem>
    <reviewItem>
      <errorID>842ca65a-6f22-4f7b-91a7-512c4bf0e21f</errorID>
      <errorWord>:</errorWord>
      <group>L1_Format</group>
      <groupName>格式问题</groupName>
      <ability>L2_HalfPunc</ability>
      <abilityName>全半角检查</abilityName>
      <candidateList>
        <item>：</item>
      </candidateList>
      <explain>文本全半角错误。</explain>
      <paraID>7FF1EE05</paraID>
      <start>4</start>
      <end>5</end>
      <status>unmodified</status>
      <modifiedWord/>
      <trackRevisions>false</trackRevisions>
    </reviewItem>
    <reviewItem>
      <errorID>ac6b1989-9a28-4a2a-849f-397dbfc5a69e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7FF1EE05</paraID>
      <start>10</start>
      <end>11</end>
      <status>unmodified</status>
      <modifiedWord/>
      <trackRevisions>false</trackRevisions>
    </reviewItem>
    <reviewItem>
      <errorID>9954a8d6-d171-4b64-8305-2ce4ff7a58d0</errorID>
      <errorWord>:</errorWord>
      <group>L1_Format</group>
      <groupName>格式问题</groupName>
      <ability>L2_HalfPunc</ability>
      <abilityName>全半角检查</abilityName>
      <candidateList>
        <item>：</item>
      </candidateList>
      <explain>文本全半角错误。</explain>
      <paraID>7F452A7A</paraID>
      <start>10</start>
      <end>11</end>
      <status>unmodified</status>
      <modifiedWord/>
      <trackRevisions>false</trackRevisions>
    </reviewItem>
    <reviewItem>
      <errorID>3e7f0e4d-6eed-4967-8cfa-70c83676ad32</errorID>
      <errorWord>:</errorWord>
      <group>L1_Format</group>
      <groupName>格式问题</groupName>
      <ability>L2_HalfPunc</ability>
      <abilityName>全半角检查</abilityName>
      <candidateList>
        <item>：</item>
      </candidateList>
      <explain>文本全半角错误。</explain>
      <paraID>1B7B837B</paraID>
      <start>4</start>
      <end>5</end>
      <status>unmodified</status>
      <modifiedWord/>
      <trackRevisions>false</trackRevisions>
    </reviewItem>
    <reviewItem>
      <errorID>020676f0-3156-464f-bf21-30f23fc9ad7c</errorID>
      <errorWord>:</errorWord>
      <group>L1_Format</group>
      <groupName>格式问题</groupName>
      <ability>L2_HalfPunc</ability>
      <abilityName>全半角检查</abilityName>
      <candidateList>
        <item>：</item>
      </candidateList>
      <explain>文本全半角错误。</explain>
      <paraID>6C6FD495</paraID>
      <start>4</start>
      <end>5</end>
      <status>unmodified</status>
      <modifiedWord/>
      <trackRevisions>false</trackRevisions>
    </reviewItem>
    <reviewItem>
      <errorID>661b126c-f050-4816-860c-1c848b978524</errorID>
      <errorWord>:</errorWord>
      <group>L1_Format</group>
      <groupName>格式问题</groupName>
      <ability>L2_HalfPunc</ability>
      <abilityName>全半角检查</abilityName>
      <candidateList>
        <item>：</item>
      </candidateList>
      <explain>文本全半角错误。</explain>
      <paraID>193B3C3C</paraID>
      <start>7</start>
      <end>8</end>
      <status>unmodified</status>
      <modifiedWord/>
      <trackRevisions>false</trackRevisions>
    </reviewItem>
    <reviewItem>
      <errorID>499196ef-90b8-421e-8cd7-14b5a42b89a1</errorID>
      <errorWord>:</errorWord>
      <group>L1_Format</group>
      <groupName>格式问题</groupName>
      <ability>L2_HalfPunc</ability>
      <abilityName>全半角检查</abilityName>
      <candidateList>
        <item>：</item>
      </candidateList>
      <explain>文本全半角错误。</explain>
      <paraID>1082970D</paraID>
      <start>9</start>
      <end>10</end>
      <status>unmodified</status>
      <modifiedWord/>
      <trackRevisions>false</trackRevisions>
    </reviewItem>
    <reviewItem>
      <errorID>abdbbd06-efc1-4863-9410-7fc626e4ddac</errorID>
      <errorWord>(</errorWord>
      <group>L1_Format</group>
      <groupName>格式问题</groupName>
      <ability>L2_HalfPunc</ability>
      <abilityName>全半角检查</abilityName>
      <candidateList>
        <item>（</item>
      </candidateList>
      <explain>文本全半角错误。</explain>
      <paraID>7CE98B9C</paraID>
      <start>49</start>
      <end>50</end>
      <status>unmodified</status>
      <modifiedWord/>
      <trackRevisions>false</trackRevisions>
    </reviewItem>
    <reviewItem>
      <errorID>2d47b3d0-39ba-4aa1-ba9a-521bc7149184</errorID>
      <errorWord>)</errorWord>
      <group>L1_Format</group>
      <groupName>格式问题</groupName>
      <ability>L2_HalfPunc</ability>
      <abilityName>全半角检查</abilityName>
      <candidateList>
        <item>）</item>
      </candidateList>
      <explain>文本全半角错误。</explain>
      <paraID>7CE98B9C</paraID>
      <start>59</start>
      <end>60</end>
      <status>unmodified</status>
      <modifiedWord/>
      <trackRevisions>false</trackRevisions>
    </reviewItem>
    <reviewItem>
      <errorID>4065d6ab-cd2e-45de-a5f5-1f0928ec576e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765FAACE</paraID>
      <start>16</start>
      <end>17</end>
      <status>unmodified</status>
      <modifiedWord/>
      <trackRevisions>false</trackRevisions>
    </reviewItem>
    <reviewItem>
      <errorID>b4e8f161-7ea4-44ab-9712-d5951694da8a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49A40953</paraID>
      <start>13</start>
      <end>14</end>
      <status>unmodified</status>
      <modifiedWord/>
      <trackRevisions>false</trackRevisions>
    </reviewItem>
    <reviewItem>
      <errorID>2de6a5e6-e377-41f6-960c-33a06ff3a7ec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435206C8</paraID>
      <start>1</start>
      <end>3</end>
      <status>unmodified</status>
      <modifiedWord/>
      <trackRevisions>false</trackRevisions>
    </reviewItem>
    <reviewItem>
      <errorID>c3951b95-4171-49aa-a43d-fdf05a5cf099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3CDB0D4F</paraID>
      <start>1</start>
      <end>3</end>
      <status>unmodified</status>
      <modifiedWord/>
      <trackRevisions>false</trackRevisions>
    </reviewItem>
    <reviewItem>
      <errorID>bf62eef6-816a-4ef1-b2f3-ecdb0a370ac2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3A9A63B2</paraID>
      <start>1</start>
      <end>3</end>
      <status>unmodified</status>
      <modifiedWord/>
      <trackRevisions>false</trackRevisions>
    </reviewItem>
    <reviewItem>
      <errorID>56e9224d-2019-47db-b53c-a841bfc3f21c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4FEF6EE4</paraID>
      <start>1</start>
      <end>3</end>
      <status>unmodified</status>
      <modifiedWord/>
      <trackRevisions>false</trackRevisions>
    </reviewItem>
    <reviewItem>
      <errorID>7b0bb6e9-c742-4d62-a21c-b4315c6b22d7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2F7E08C1</paraID>
      <start>1</start>
      <end>3</end>
      <status>unmodified</status>
      <modifiedWord/>
      <trackRevisions>false</trackRevisions>
    </reviewItem>
    <reviewItem>
      <errorID>ff9f43a1-0806-4595-831c-826daca67c36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4F65BBB9</paraID>
      <start>0</start>
      <end>2</end>
      <status>unmodified</status>
      <modifiedWord/>
      <trackRevisions>false</trackRevisions>
    </reviewItem>
    <reviewItem>
      <errorID>bf2e7400-c130-4e3b-9e6b-a0dd217d225c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CDF8FFC</paraID>
      <start>0</start>
      <end>2</end>
      <status>unmodified</status>
      <modifiedWord/>
      <trackRevisions>false</trackRevisions>
    </reviewItem>
    <reviewItem>
      <errorID>7cf24239-926d-4c62-b850-36d9424fce29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77A37FF9</paraID>
      <start>0</start>
      <end>2</end>
      <status>unmodified</status>
      <modifiedWord/>
      <trackRevisions>false</trackRevisions>
    </reviewItem>
    <reviewItem>
      <errorID>97b04a90-b8bc-4454-a09d-95badde0b302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567173F5</paraID>
      <start>0</start>
      <end>2</end>
      <status>unmodified</status>
      <modifiedWord/>
      <trackRevisions>false</trackRevisions>
    </reviewItem>
    <reviewItem>
      <errorID>629eb14f-0d3c-49f1-975a-ba2582084897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597A6B9F</paraID>
      <start>0</start>
      <end>2</end>
      <status>unmodified</status>
      <modifiedWord/>
      <trackRevisions>false</trackRevisions>
    </reviewItem>
    <reviewItem>
      <errorID>663421a8-9a9d-42dd-8a74-7d32dca5e6af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3DF6621E</paraID>
      <start>0</start>
      <end>2</end>
      <status>unmodified</status>
      <modifiedWord/>
      <trackRevisions>false</trackRevisions>
    </reviewItem>
    <reviewItem>
      <errorID>539dc74c-c34c-4d5e-a4d8-f6fcf11e2f6b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301EF044</paraID>
      <start>4</start>
      <end>6</end>
      <status>unmodified</status>
      <modifiedWord/>
      <trackRevisions>false</trackRevisions>
    </reviewItem>
    <reviewItem>
      <errorID>512cfee1-8886-403f-970c-375e577e53bd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C4605E1</paraID>
      <start>0</start>
      <end>2</end>
      <status>unmodified</status>
      <modifiedWord/>
      <trackRevisions>false</trackRevisions>
    </reviewItem>
    <reviewItem>
      <errorID>551c0f97-8255-4569-89a0-8991916f3e69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70A6C2D2</paraID>
      <start>0</start>
      <end>2</end>
      <status>unmodified</status>
      <modifiedWord/>
      <trackRevisions>false</trackRevisions>
    </reviewItem>
    <reviewItem>
      <errorID>2439f801-f865-4e05-89bf-b3f2353c93f9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5E9C476C</paraID>
      <start>0</start>
      <end>2</end>
      <status>unmodified</status>
      <modifiedWord/>
      <trackRevisions>false</trackRevisions>
    </reviewItem>
    <reviewItem>
      <errorID>ed69088f-30ab-4a18-af24-7e3a34f18718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2C6CD31A</paraID>
      <start>0</start>
      <end>2</end>
      <status>unmodified</status>
      <modifiedWord/>
      <trackRevisions>false</trackRevisions>
    </reviewItem>
    <reviewItem>
      <errorID>ec716979-39ac-4ce2-a424-d5bd8ef95e05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3EC52556</paraID>
      <start>0</start>
      <end>2</end>
      <status>unmodified</status>
      <modifiedWord/>
      <trackRevisions>false</trackRevisions>
    </reviewItem>
    <reviewItem>
      <errorID>6b80ad9b-6a7a-4ac2-aec0-2d4328c20532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2C36276A</paraID>
      <start>0</start>
      <end>2</end>
      <status>unmodified</status>
      <modifiedWord/>
      <trackRevisions>false</trackRevisions>
    </reviewItem>
    <reviewItem>
      <errorID>c1fc5252-7365-4e73-bb4a-503e6d396066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3492D8D0</paraID>
      <start>0</start>
      <end>2</end>
      <status>unmodified</status>
      <modifiedWord/>
      <trackRevisions>false</trackRevisions>
    </reviewItem>
    <reviewItem>
      <errorID>baa0c479-80bc-4051-86a3-1243bb5a64cc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946C19</paraID>
      <start>0</start>
      <end>2</end>
      <status>unmodified</status>
      <modifiedWord/>
      <trackRevisions>false</trackRevisions>
    </reviewItem>
    <reviewItem>
      <errorID>2d34cec6-8c33-47a8-b060-e03a8e6148b6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5903A7F6</paraID>
      <start>0</start>
      <end>2</end>
      <status>unmodified</status>
      <modifiedWord/>
      <trackRevisions>false</trackRevisions>
    </reviewItem>
    <reviewItem>
      <errorID>683b8929-dcac-4a67-a8ec-5b027b1e6819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7C4F8100</paraID>
      <start>0</start>
      <end>3</end>
      <status>unmodified</status>
      <modifiedWord/>
      <trackRevisions>false</trackRevisions>
    </reviewItem>
    <reviewItem>
      <errorID>09f69e9c-42ed-4a6e-88cd-32ef22b62989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1114D33D</paraID>
      <start>0</start>
      <end>3</end>
      <status>unmodified</status>
      <modifiedWord/>
      <trackRevisions>false</trackRevisions>
    </reviewItem>
    <reviewItem>
      <errorID>5922963d-847a-4c9d-98d2-99d3cd2652c9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459F9398</paraID>
      <start>0</start>
      <end>3</end>
      <status>unmodified</status>
      <modifiedWord/>
      <trackRevisions>false</trackRevisions>
    </reviewItem>
    <reviewItem>
      <errorID>861143bd-8926-4fb5-aaaa-3b62be3c15aa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15EE085C</paraID>
      <start>0</start>
      <end>3</end>
      <status>unmodified</status>
      <modifiedWord/>
      <trackRevisions>false</trackRevisions>
    </reviewItem>
    <reviewItem>
      <errorID>a79c8e76-72d5-4d5a-a39f-1b4fc2464856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67C3789A</paraID>
      <start>0</start>
      <end>3</end>
      <status>unmodified</status>
      <modifiedWord/>
      <trackRevisions>false</trackRevisions>
    </reviewItem>
    <reviewItem>
      <errorID>30c16fb0-6ca1-4288-8349-c9af1375553d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50F69B37</paraID>
      <start>0</start>
      <end>3</end>
      <status>unmodified</status>
      <modifiedWord/>
      <trackRevisions>false</trackRevisions>
    </reviewItem>
    <reviewItem>
      <errorID>78f97e5f-0b8c-4198-af03-a5557ad97cd0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1FAD5CB5</paraID>
      <start>0</start>
      <end>3</end>
      <status>unmodified</status>
      <modifiedWord/>
      <trackRevisions>false</trackRevisions>
    </reviewItem>
    <reviewItem>
      <errorID>c3d6c06b-6997-4ef1-8d03-73880e4d0529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58CA496B</paraID>
      <start>0</start>
      <end>3</end>
      <status>unmodified</status>
      <modifiedWord/>
      <trackRevisions>false</trackRevisions>
    </reviewItem>
    <reviewItem>
      <errorID>06dfdc82-c708-425f-9692-4991e5947ab6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636F7A84</paraID>
      <start>0</start>
      <end>3</end>
      <status>unmodified</status>
      <modifiedWord/>
      <trackRevisions>false</trackRevisions>
    </reviewItem>
    <reviewItem>
      <errorID>35dc9e2d-dd90-49b5-b187-d573507b08d3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46BC0254</paraID>
      <start>0</start>
      <end>3</end>
      <status>unmodified</status>
      <modifiedWord/>
      <trackRevisions>false</trackRevisions>
    </reviewItem>
    <reviewItem>
      <errorID>6fa8ab6c-1470-460b-ace0-a4559c108862</errorID>
      <errorWord>做出</errorWord>
      <group>L1_Word</group>
      <groupName>字词问题</groupName>
      <ability>L2_Typo</ability>
      <abilityName>字词错误</abilityName>
      <candidateList>
        <item>作出</item>
      </candidateList>
      <explain/>
      <paraID>5CE8B6F0</paraID>
      <start>17</start>
      <end>19</end>
      <status>modified</status>
      <modifiedWord>作出</modifiedWord>
      <trackRevisions>false</trackRevisions>
    </reviewItem>
    <reviewItem>
      <errorID>41571cec-2586-4e33-9066-44d9c06ccfd1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66ADF184</paraID>
      <start>0</start>
      <end>2</end>
      <status>unmodified</status>
      <modifiedWord/>
      <trackRevisions>false</trackRevisions>
    </reviewItem>
    <reviewItem>
      <errorID>120e8a46-ea8b-4620-9ae1-5fa9dec0d927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3A17553B</paraID>
      <start>0</start>
      <end>2</end>
      <status>unmodified</status>
      <modifiedWord/>
      <trackRevisions>false</trackRevisions>
    </reviewItem>
    <reviewItem>
      <errorID>e1699344-cf65-4e49-abd5-5c7d2fdacef3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2C2D9113</paraID>
      <start>0</start>
      <end>2</end>
      <status>unmodified</status>
      <modifiedWord/>
      <trackRevisions>false</trackRevisions>
    </reviewItem>
    <reviewItem>
      <errorID>e68165f6-fabc-4914-a90f-110ad0316bb1</errorID>
      <errorWord>(</errorWord>
      <group>L1_Format</group>
      <groupName>格式问题</groupName>
      <ability>L2_HalfPunc</ability>
      <abilityName>全半角检查</abilityName>
      <candidateList>
        <item>（</item>
      </candidateList>
      <explain>文本全半角错误。</explain>
      <paraID> 448D733</paraID>
      <start>22</start>
      <end>23</end>
      <status>unmodified</status>
      <modifiedWord/>
      <trackRevisions>false</trackRevisions>
    </reviewItem>
    <reviewItem>
      <errorID>46936fa4-198b-4fd0-b0a5-7875a7d0facc</errorID>
      <errorWord>)</errorWord>
      <group>L1_Format</group>
      <groupName>格式问题</groupName>
      <ability>L2_HalfPunc</ability>
      <abilityName>全半角检查</abilityName>
      <candidateList>
        <item>）</item>
      </candidateList>
      <explain>文本全半角错误。</explain>
      <paraID> 448D733</paraID>
      <start>32</start>
      <end>33</end>
      <status>unmodified</status>
      <modifiedWord/>
      <trackRevisions>false</trackRevisions>
    </reviewItem>
    <reviewItem>
      <errorID>6e61e9ef-5c42-4758-827f-feac825e20ed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4FF2CEF</paraID>
      <start>4</start>
      <end>5</end>
      <status>unmodified</status>
      <modifiedWord/>
      <trackRevisions>false</trackRevisions>
    </reviewItem>
    <reviewItem>
      <errorID>ad370e67-fd8a-4c45-a238-81230fdf4196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4B6BA945</paraID>
      <start>0</start>
      <end>2</end>
      <status>unmodified</status>
      <modifiedWord/>
      <trackRevisions>false</trackRevisions>
    </reviewItem>
    <reviewItem>
      <errorID>75d77a39-4734-4870-b56b-83e7de4f3dc2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7C49A5DD</paraID>
      <start>0</start>
      <end>2</end>
      <status>unmodified</status>
      <modifiedWord/>
      <trackRevisions>false</trackRevisions>
    </reviewItem>
    <reviewItem>
      <errorID>31dd3487-9148-492c-b316-6e7c743eb4ba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306CFB68</paraID>
      <start>0</start>
      <end>2</end>
      <status>unmodified</status>
      <modifiedWord/>
      <trackRevisions>false</trackRevisions>
    </reviewItem>
    <reviewItem>
      <errorID>3b496893-a655-45f0-a03f-3e27a6aedf3d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5FF5A2D1</paraID>
      <start>0</start>
      <end>2</end>
      <status>unmodified</status>
      <modifiedWord/>
      <trackRevisions>false</trackRevisions>
    </reviewItem>
    <reviewItem>
      <errorID>4ce10f3e-d380-425a-989c-dd23b2a49b65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6D740430</paraID>
      <start>0</start>
      <end>2</end>
      <status>unmodified</status>
      <modifiedWord/>
      <trackRevisions>false</trackRevisions>
    </reviewItem>
    <reviewItem>
      <errorID>8ecfddba-8c8f-4e64-9b18-16d0a00062b0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493EC40A</paraID>
      <start>0</start>
      <end>2</end>
      <status>unmodified</status>
      <modifiedWord/>
      <trackRevisions>false</trackRevisions>
    </reviewItem>
    <reviewItem>
      <errorID>923447c3-5bd1-4474-8baf-15d390adc3ea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7F39EDC</paraID>
      <start>0</start>
      <end>2</end>
      <status>unmodified</status>
      <modifiedWord/>
      <trackRevisions>false</trackRevisions>
    </reviewItem>
    <reviewItem>
      <errorID>5773fc07-6001-46cf-abc1-c994171b266c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28220EA1</paraID>
      <start>0</start>
      <end>2</end>
      <status>unmodified</status>
      <modifiedWord/>
      <trackRevisions>false</trackRevisions>
    </reviewItem>
    <reviewItem>
      <errorID>ecbc3f93-77f2-460a-8f5c-44b65721badb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3D97EC83</paraID>
      <start>0</start>
      <end>2</end>
      <status>unmodified</status>
      <modifiedWord/>
      <trackRevisions>false</trackRevisions>
    </reviewItem>
    <reviewItem>
      <errorID>478898d8-babf-44eb-b191-3aa8a30f73e0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8593602</paraID>
      <start>0</start>
      <end>2</end>
      <status>unmodified</status>
      <modifiedWord/>
      <trackRevisions>false</trackRevisions>
    </reviewItem>
    <reviewItem>
      <errorID>fdfe1589-846c-4916-b1e6-3a1ae36a1589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6179AB17</paraID>
      <start>0</start>
      <end>2</end>
      <status>unmodified</status>
      <modifiedWord/>
      <trackRevisions>false</trackRevisions>
    </reviewItem>
    <reviewItem>
      <errorID>ac99a072-8431-48c9-8822-7e448877550d</errorID>
      <errorWord>（</errorWord>
      <group>L1_Punc</group>
      <groupName>标点问题</groupName>
      <ability>L2_Punc</ability>
      <abilityName>标点符号检查</abilityName>
      <candidateList/>
      <explain>同一形式括号套用。</explain>
      <paraID>6179AB17</paraID>
      <start>44</start>
      <end>45</end>
      <status>unmodified</status>
      <modifiedWord/>
      <trackRevisions>false</trackRevisions>
    </reviewItem>
    <reviewItem>
      <errorID>39139e35-052f-469e-bb65-b5f50a4faa44</errorID>
      <errorWord>）</errorWord>
      <group>L1_Punc</group>
      <groupName>标点问题</groupName>
      <ability>L2_Punc</ability>
      <abilityName>标点符号检查</abilityName>
      <candidateList/>
      <explain>同一形式括号套用。</explain>
      <paraID>6179AB17</paraID>
      <start>46</start>
      <end>47</end>
      <status>unmodified</status>
      <modifiedWord/>
      <trackRevisions>false</trackRevisions>
    </reviewItem>
    <reviewItem>
      <errorID>93ce36d0-df29-43c8-a70e-d69d80d5c0ec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13A56C52</paraID>
      <start>0</start>
      <end>2</end>
      <status>unmodified</status>
      <modifiedWord/>
      <trackRevisions>false</trackRevisions>
    </reviewItem>
    <reviewItem>
      <errorID>49704252-2a23-4be2-ba16-3810f99352c9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4C394CE5</paraID>
      <start>0</start>
      <end>2</end>
      <status>unmodified</status>
      <modifiedWord/>
      <trackRevisions>false</trackRevisions>
    </reviewItem>
    <reviewItem>
      <errorID>056dd661-31a2-47e1-b8e1-2d9b81925104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57D6169E</paraID>
      <start>0</start>
      <end>2</end>
      <status>unmodified</status>
      <modifiedWord/>
      <trackRevisions>false</trackRevisions>
    </reviewItem>
    <reviewItem>
      <errorID>4fffce9e-8234-4404-8fa3-f1d6af8c97dd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4B2E8F0D</paraID>
      <start>0</start>
      <end>2</end>
      <status>unmodified</status>
      <modifiedWord/>
      <trackRevisions>false</trackRevisions>
    </reviewItem>
    <reviewItem>
      <errorID>607fe710-0863-4399-9da7-8cb6b4468ee7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5432D5E4</paraID>
      <start>0</start>
      <end>2</end>
      <status>unmodified</status>
      <modifiedWord/>
      <trackRevisions>false</trackRevisions>
    </reviewItem>
    <reviewItem>
      <errorID>262d292b-eedf-4ce6-8148-5e595478ec2c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3D446272</paraID>
      <start>0</start>
      <end>2</end>
      <status>unmodified</status>
      <modifiedWord/>
      <trackRevisions>false</trackRevisions>
    </reviewItem>
    <reviewItem>
      <errorID>88795a98-e050-48b2-ba2e-bdd0c5f45bf0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381885C</paraID>
      <start>0</start>
      <end>2</end>
      <status>unmodified</status>
      <modifiedWord/>
      <trackRevisions>false</trackRevisions>
    </reviewItem>
    <reviewItem>
      <errorID>4a1fcd23-dbe0-4970-af25-01ba16bad080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1B58D5D7</paraID>
      <start>0</start>
      <end>2</end>
      <status>unmodified</status>
      <modifiedWord/>
      <trackRevisions>false</trackRevisions>
    </reviewItem>
    <reviewItem>
      <errorID>b10b486e-a7aa-4d68-8e71-4407f83342af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3A105739</paraID>
      <start>0</start>
      <end>2</end>
      <status>unmodified</status>
      <modifiedWord/>
      <trackRevisions>false</trackRevisions>
    </reviewItem>
    <reviewItem>
      <errorID>016d11c5-7b90-465d-9425-ab79bc9057fd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23769F4E</paraID>
      <start>0</start>
      <end>2</end>
      <status>unmodified</status>
      <modifiedWord/>
      <trackRevisions>false</trackRevisions>
    </reviewItem>
    <reviewItem>
      <errorID>94d66884-40e1-45c6-a136-52ea9ebae615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5A5A2055</paraID>
      <start>0</start>
      <end>2</end>
      <status>unmodified</status>
      <modifiedWord/>
      <trackRevisions>false</trackRevisions>
    </reviewItem>
    <reviewItem>
      <errorID>de6fec3f-0cd7-4359-9baa-00094e8552a9</errorID>
      <errorWord>5星级酒店</errorWord>
      <group>L1_Word</group>
      <groupName>字词问题</groupName>
      <ability>L2_Typo</ability>
      <abilityName>字词错误</abilityName>
      <candidateList>
        <item>五星级酒店</item>
      </candidateList>
      <explain/>
      <paraID>5A5A2055</paraID>
      <start>122</start>
      <end>127</end>
      <status>unmodified</status>
      <modifiedWord/>
      <trackRevisions>false</trackRevisions>
    </reviewItem>
    <reviewItem>
      <errorID>971a513f-edc1-416e-97f1-687c96740830</errorID>
      <errorWord>,</errorWord>
      <group>L1_Format</group>
      <groupName>格式问题</groupName>
      <ability>L2_HalfPunc</ability>
      <abilityName>全半角检查</abilityName>
      <candidateList>
        <item>，</item>
      </candidateList>
      <explain>文本全半角错误。</explain>
      <paraID>5A5A2055</paraID>
      <start>194</start>
      <end>195</end>
      <status>unmodified</status>
      <modifiedWord/>
      <trackRevisions>false</trackRevisions>
    </reviewItem>
    <reviewItem>
      <errorID>0593d8f0-8451-4602-a222-b4d370f00b67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4E973C39</paraID>
      <start>0</start>
      <end>2</end>
      <status>unmodified</status>
      <modifiedWord/>
      <trackRevisions>false</trackRevisions>
    </reviewItem>
    <reviewItem>
      <errorID>371cb076-9639-4849-997f-c66eab2b660c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1AEE490D</paraID>
      <start>0</start>
      <end>2</end>
      <status>unmodified</status>
      <modifiedWord/>
      <trackRevisions>false</trackRevisions>
    </reviewItem>
    <reviewItem>
      <errorID>32cc75a3-1eba-4dc5-aecf-12d6cd3a7129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2515490B</paraID>
      <start>0</start>
      <end>2</end>
      <status>unmodified</status>
      <modifiedWord/>
      <trackRevisions>false</trackRevisions>
    </reviewItem>
    <reviewItem>
      <errorID>adfe266f-37ea-4f12-bae3-62d57a3a9d5c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6D1FBA5D</paraID>
      <start>0</start>
      <end>2</end>
      <status>unmodified</status>
      <modifiedWord/>
      <trackRevisions>false</trackRevisions>
    </reviewItem>
    <reviewItem>
      <errorID>13f4b218-baca-4eb2-888c-786222aef8ff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753D765F</paraID>
      <start>0</start>
      <end>2</end>
      <status>unmodified</status>
      <modifiedWord/>
      <trackRevisions>false</trackRevisions>
    </reviewItem>
    <reviewItem>
      <errorID>25fff9d8-4318-4b2b-80a8-7439a845270a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7438488A</paraID>
      <start>0</start>
      <end>2</end>
      <status>unmodified</status>
      <modifiedWord/>
      <trackRevisions>false</trackRevisions>
    </reviewItem>
    <reviewItem>
      <errorID>7d874592-bc55-4805-856d-477909b000a6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2E43BDFC</paraID>
      <start>0</start>
      <end>2</end>
      <status>unmodified</status>
      <modifiedWord/>
      <trackRevisions>false</trackRevisions>
    </reviewItem>
    <reviewItem>
      <errorID>5e2c7149-ef57-45d8-bd80-d6d3588b32da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77DC3D17</paraID>
      <start>0</start>
      <end>2</end>
      <status>unmodified</status>
      <modifiedWord/>
      <trackRevisions>false</trackRevisions>
    </reviewItem>
    <reviewItem>
      <errorID>f0c620b5-5824-4292-a1b7-55814a6942ac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5720A5AC</paraID>
      <start>0</start>
      <end>2</end>
      <status>unmodified</status>
      <modifiedWord/>
      <trackRevisions>false</trackRevisions>
    </reviewItem>
    <reviewItem>
      <errorID>aa64decc-33a2-4e99-b1df-6cb7360fba50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1A809D51</paraID>
      <start>0</start>
      <end>2</end>
      <status>unmodified</status>
      <modifiedWord/>
      <trackRevisions>false</trackRevisions>
    </reviewItem>
    <reviewItem>
      <errorID>a3acf1a7-13c0-42b6-a970-d61b5a8e34fb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531FDA22</paraID>
      <start>0</start>
      <end>2</end>
      <status>unmodified</status>
      <modifiedWord/>
      <trackRevisions>false</trackRevisions>
    </reviewItem>
    <reviewItem>
      <errorID>7f7018f9-9f5c-42fc-8911-4781bf5d8e35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8001C8D</paraID>
      <start>0</start>
      <end>2</end>
      <status>unmodified</status>
      <modifiedWord/>
      <trackRevisions>false</trackRevisions>
    </reviewItem>
    <reviewItem>
      <errorID>c048f3b4-9c72-4807-a075-29b0437075ee</errorID>
      <errorWord>开展</errorWord>
      <group>L1_Grammar</group>
      <groupName>语法问题</groupName>
      <ability>L2_Grammar</ability>
      <abilityName>语法错误</abilityName>
      <candidateList>
        <item>召开</item>
      </candidateList>
      <explain>“开展～会议”搭配不当，建议修改为“召开～会议”。</explain>
      <paraID> 8001C8D</paraID>
      <start>14</start>
      <end>16</end>
      <status>unmodified</status>
      <modifiedWord/>
      <trackRevisions>false</trackRevisions>
    </reviewItem>
    <reviewItem>
      <errorID>3a3bb95f-dcb3-4c03-8d1f-f5881829ec97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7540AAB</paraID>
      <start>0</start>
      <end>2</end>
      <status>unmodified</status>
      <modifiedWord/>
      <trackRevisions>false</trackRevisions>
    </reviewItem>
    <reviewItem>
      <errorID>42aaf244-4cd8-4dfd-ad44-c87d16d0dfe4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3E29F380</paraID>
      <start>0</start>
      <end>2</end>
      <status>unmodified</status>
      <modifiedWord/>
      <trackRevisions>false</trackRevisions>
    </reviewItem>
    <reviewItem>
      <errorID>f9399ba0-5073-4304-bd44-6cb8c2721493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6A6F43DF</paraID>
      <start>0</start>
      <end>3</end>
      <status>unmodified</status>
      <modifiedWord/>
      <trackRevisions>false</trackRevisions>
    </reviewItem>
    <reviewItem>
      <errorID>4a90e8a5-2d87-48e3-a1e0-923501abd1c8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498BC210</paraID>
      <start>0</start>
      <end>3</end>
      <status>unmodified</status>
      <modifiedWord/>
      <trackRevisions>false</trackRevisions>
    </reviewItem>
    <reviewItem>
      <errorID>0610f820-4d0d-48dd-90a4-e9aa350e5d1e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11A0C9EA</paraID>
      <start>0</start>
      <end>3</end>
      <status>unmodified</status>
      <modifiedWord/>
      <trackRevisions>false</trackRevisions>
    </reviewItem>
    <reviewItem>
      <errorID>f00d2330-b394-4f1d-b6f2-2e9ebd5dd9bb</errorID>
      <errorWord>开展的</errorWord>
      <group>L1_Word</group>
      <groupName>字词问题</groupName>
      <ability>L2_Typo</ability>
      <abilityName>字词错误</abilityName>
      <candidateList>
        <item>开展</item>
      </candidateList>
      <explain>〈动〉展览会开始展出：一年一度的春节花展明天～。</explain>
      <paraID>11A0C9EA</paraID>
      <start>18</start>
      <end>20</end>
      <status>modified</status>
      <modifiedWord>开展</modifiedWord>
      <trackRevisions>false</trackRevisions>
    </reviewItem>
    <reviewItem>
      <errorID>0eb7f365-2742-4579-9391-f54235a01618</errorID>
      <errorWord>（</errorWord>
      <group>L1_Punc</group>
      <groupName>标点问题</groupName>
      <ability>L2_Punc</ability>
      <abilityName>标点符号检查</abilityName>
      <candidateList/>
      <explain>同一形式括号套用。</explain>
      <paraID>  67B793</paraID>
      <start>71</start>
      <end>72</end>
      <status>unmodified</status>
      <modifiedWord/>
      <trackRevisions>false</trackRevisions>
    </reviewItem>
    <reviewItem>
      <errorID>0b42b493-0809-4793-8b7d-87fea490f55c</errorID>
      <errorWord>）</errorWord>
      <group>L1_Punc</group>
      <groupName>标点问题</groupName>
      <ability>L2_Punc</ability>
      <abilityName>标点符号检查</abilityName>
      <candidateList/>
      <explain>同一形式括号套用。</explain>
      <paraID>  67B793</paraID>
      <start>73</start>
      <end>74</end>
      <status>unmodified</status>
      <modifiedWord/>
      <trackRevisions>false</trackRevisions>
    </reviewItem>
    <reviewItem>
      <errorID>16406d33-9431-4209-9ee2-8012c42672e3</errorID>
      <errorWord>至少提供一张及以上</errorWord>
      <group>L1_Grammar</group>
      <groupName>语法问题</groupName>
      <ability>L2_Grammar</ability>
      <abilityName>语法错误</abilityName>
      <candidateList>
        <item>至少提供一张及</item>
      </candidateList>
      <explain/>
      <paraID>144A2D75</paraID>
      <start>2</start>
      <end>11</end>
      <status>unmodified</status>
      <modifiedWord/>
      <trackRevisions>false</trackRevisions>
    </reviewItem>
    <reviewItem>
      <errorID>7538773b-e21b-4d73-9dc0-79792b7453ee</errorID>
      <errorWord>至少提供一张及以上</errorWord>
      <group>L1_Grammar</group>
      <groupName>语法问题</groupName>
      <ability>L2_Grammar</ability>
      <abilityName>语法错误</abilityName>
      <candidateList>
        <item>至少提供一张及</item>
      </candidateList>
      <explain/>
      <paraID>25CB7710</paraID>
      <start>2</start>
      <end>11</end>
      <status>unmodified</status>
      <modifiedWord/>
      <trackRevisions>false</trackRevisions>
    </reviewItem>
    <reviewItem>
      <errorID>f9598a04-b3fd-4692-b70d-746475777add</errorID>
      <errorWord>:</errorWord>
      <group>L1_Format</group>
      <groupName>格式问题</groupName>
      <ability>L2_HalfPunc</ability>
      <abilityName>全半角检查</abilityName>
      <candidateList>
        <item>：</item>
      </candidateList>
      <explain>文本全半角错误。</explain>
      <paraID> 31B80C1</paraID>
      <start>78</start>
      <end>79</end>
      <status>unmodified</status>
      <modifiedWord/>
      <trackRevisions>false</trackRevisions>
    </reviewItem>
    <reviewItem>
      <errorID>af3359f1-0103-4dad-9f07-2c16cf92b75f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6BABDB01</paraID>
      <start>0</start>
      <end>2</end>
      <status>unmodified</status>
      <modifiedWord/>
      <trackRevisions>false</trackRevisions>
    </reviewItem>
    <reviewItem>
      <errorID>4f9680a2-a0da-41b5-a8dd-4b992a95e4d2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3AFDB80A</paraID>
      <start>0</start>
      <end>2</end>
      <status>unmodified</status>
      <modifiedWord/>
      <trackRevisions>false</trackRevisions>
    </reviewItem>
    <reviewItem>
      <errorID>ce13ebf7-3218-46ec-be79-69812f0de408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328A2915</paraID>
      <start>0</start>
      <end>2</end>
      <status>unmodified</status>
      <modifiedWord/>
      <trackRevisions>false</trackRevisions>
    </reviewItem>
    <reviewItem>
      <errorID>89a00385-0e3a-42bc-b0b8-8b0a18da9069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4ADEA454</paraID>
      <start>0</start>
      <end>2</end>
      <status>unmodified</status>
      <modifiedWord/>
      <trackRevisions>false</trackRevisions>
    </reviewItem>
    <reviewItem>
      <errorID>79a0bf5d-0ed6-4a9a-8673-06517b9b4349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5A530806</paraID>
      <start>0</start>
      <end>2</end>
      <status>unmodified</status>
      <modifiedWord/>
      <trackRevisions>false</trackRevisions>
    </reviewItem>
    <reviewItem>
      <errorID>bb2176f9-d1d7-4c6b-8632-1fce27452d7f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3E67C265</paraID>
      <start>0</start>
      <end>2</end>
      <status>unmodified</status>
      <modifiedWord/>
      <trackRevisions>false</trackRevisions>
    </reviewItem>
    <reviewItem>
      <errorID>37b5c1e1-509a-467b-82b5-035f285e69a9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163935EC</paraID>
      <start>0</start>
      <end>2</end>
      <status>unmodified</status>
      <modifiedWord/>
      <trackRevisions>false</trackRevisions>
    </reviewItem>
    <reviewItem>
      <errorID>5687ee03-bdd7-48c5-af0c-2991af5f04ab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2BD664A5</paraID>
      <start>0</start>
      <end>2</end>
      <status>unmodified</status>
      <modifiedWord/>
      <trackRevisions>false</trackRevisions>
    </reviewItem>
    <reviewItem>
      <errorID>6a894f6c-9dc9-4329-bf0d-0b9d86659766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5ADFD379</paraID>
      <start>0</start>
      <end>2</end>
      <status>unmodified</status>
      <modifiedWord/>
      <trackRevisions>false</trackRevisions>
    </reviewItem>
    <reviewItem>
      <errorID>0e6b45c7-3900-4e37-bbff-fdc369a5525f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57C0B860</paraID>
      <start>0</start>
      <end>2</end>
      <status>unmodified</status>
      <modifiedWord/>
      <trackRevisions>false</trackRevisions>
    </reviewItem>
    <reviewItem>
      <errorID>509cc311-6049-4fe9-bf9e-413b78ad2645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176E188A</paraID>
      <start>0</start>
      <end>2</end>
      <status>unmodified</status>
      <modifiedWord/>
      <trackRevisions>false</trackRevisions>
    </reviewItem>
    <reviewItem>
      <errorID>9f089f6e-89b4-436e-acf0-47b26999f4fa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75B01B8E</paraID>
      <start>0</start>
      <end>2</end>
      <status>unmodified</status>
      <modifiedWord/>
      <trackRevisions>false</trackRevisions>
    </reviewItem>
    <reviewItem>
      <errorID>bc4e38a6-5076-4a11-b749-70aff83f267f</errorID>
      <errorWord>（</errorWord>
      <group>L1_Punc</group>
      <groupName>标点问题</groupName>
      <ability>L2_Punc</ability>
      <abilityName>标点符号检查</abilityName>
      <candidateList/>
      <explain>同一形式括号套用。</explain>
      <paraID>75B01B8E</paraID>
      <start>44</start>
      <end>45</end>
      <status>unmodified</status>
      <modifiedWord/>
      <trackRevisions>false</trackRevisions>
    </reviewItem>
    <reviewItem>
      <errorID>dbfeb2e2-c941-4eb2-8843-acab00ce26d4</errorID>
      <errorWord>）</errorWord>
      <group>L1_Punc</group>
      <groupName>标点问题</groupName>
      <ability>L2_Punc</ability>
      <abilityName>标点符号检查</abilityName>
      <candidateList/>
      <explain>同一形式括号套用。</explain>
      <paraID>75B01B8E</paraID>
      <start>46</start>
      <end>47</end>
      <status>unmodified</status>
      <modifiedWord/>
      <trackRevisions>false</trackRevisions>
    </reviewItem>
    <reviewItem>
      <errorID>be3c5e6d-df83-420b-9447-606dd8fcb834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1E03FC</paraID>
      <start>0</start>
      <end>2</end>
      <status>unmodified</status>
      <modifiedWord/>
      <trackRevisions>false</trackRevisions>
    </reviewItem>
    <reviewItem>
      <errorID>6f5c947d-b106-4b58-9769-48d97c85a4fe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1A8B9585</paraID>
      <start>0</start>
      <end>2</end>
      <status>unmodified</status>
      <modifiedWord/>
      <trackRevisions>false</trackRevisions>
    </reviewItem>
    <reviewItem>
      <errorID>56238a60-8aa6-49b5-8583-7fd1c13f5372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5D3CE904</paraID>
      <start>0</start>
      <end>2</end>
      <status>unmodified</status>
      <modifiedWord/>
      <trackRevisions>false</trackRevisions>
    </reviewItem>
    <reviewItem>
      <errorID>15bcbc6c-07b2-4a3c-8269-7b9dc6af2588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4C43538</paraID>
      <start>0</start>
      <end>2</end>
      <status>unmodified</status>
      <modifiedWord/>
      <trackRevisions>false</trackRevisions>
    </reviewItem>
    <reviewItem>
      <errorID>9b32dfdc-f115-4ad4-98cc-483463ada584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763A54FF</paraID>
      <start>0</start>
      <end>2</end>
      <status>unmodified</status>
      <modifiedWord/>
      <trackRevisions>false</trackRevisions>
    </reviewItem>
    <reviewItem>
      <errorID>eeddc6cb-e8f3-44cf-b561-f9009baea209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36DBA88F</paraID>
      <start>0</start>
      <end>2</end>
      <status>unmodified</status>
      <modifiedWord/>
      <trackRevisions>false</trackRevisions>
    </reviewItem>
    <reviewItem>
      <errorID>ca8e651e-6571-4f72-b103-1f0b99d66d3e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23DE3B69</paraID>
      <start>0</start>
      <end>2</end>
      <status>unmodified</status>
      <modifiedWord/>
      <trackRevisions>false</trackRevisions>
    </reviewItem>
    <reviewItem>
      <errorID>8d1e54d4-5edf-4e10-aa33-56890ec92487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1F99ED3C</paraID>
      <start>0</start>
      <end>2</end>
      <status>unmodified</status>
      <modifiedWord/>
      <trackRevisions>false</trackRevisions>
    </reviewItem>
    <reviewItem>
      <errorID>90f2cdd1-67da-43fa-8e39-ec1e73f3595c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6F2ED236</paraID>
      <start>0</start>
      <end>2</end>
      <status>unmodified</status>
      <modifiedWord/>
      <trackRevisions>false</trackRevisions>
    </reviewItem>
    <reviewItem>
      <errorID>e20a3b3a-95e8-41ff-a206-f12d1a7d4109</errorID>
      <errorWord>:</errorWord>
      <group>L1_Format</group>
      <groupName>格式问题</groupName>
      <ability>L2_HalfPunc</ability>
      <abilityName>全半角检查</abilityName>
      <candidateList>
        <item>：</item>
      </candidateList>
      <explain>文本全半角错误。</explain>
      <paraID>3BA0E5FE</paraID>
      <start>4</start>
      <end>5</end>
      <status>unmodified</status>
      <modifiedWord/>
      <trackRevisions>false</trackRevisions>
    </reviewItem>
    <reviewItem>
      <errorID>7aa88297-7adf-4267-ad2a-13ef61d1fca8</errorID>
      <errorWord>:</errorWord>
      <group>L1_Format</group>
      <groupName>格式问题</groupName>
      <ability>L2_HalfPunc</ability>
      <abilityName>全半角检查</abilityName>
      <candidateList>
        <item>：</item>
      </candidateList>
      <explain>文本全半角错误。</explain>
      <paraID>26A41D70</paraID>
      <start>2</start>
      <end>3</end>
      <status>unmodified</status>
      <modifiedWord/>
      <trackRevisions>false</trackRevisions>
    </reviewItem>
    <reviewItem>
      <errorID>d183e568-88a8-4591-ab36-63e607b4cee4</errorID>
      <errorWord>:</errorWord>
      <group>L1_Format</group>
      <groupName>格式问题</groupName>
      <ability>L2_HalfPunc</ability>
      <abilityName>全半角检查</abilityName>
      <candidateList>
        <item>：</item>
      </candidateList>
      <explain>文本全半角错误。</explain>
      <paraID> 10A1534</paraID>
      <start>2</start>
      <end>3</end>
      <status>unmodified</status>
      <modifiedWord/>
      <trackRevisions>false</trackRevisions>
    </reviewItem>
    <reviewItem>
      <errorID>6958398a-e2a4-426a-945e-569f38aa1fd4</errorID>
      <errorWord>:</errorWord>
      <group>L1_Format</group>
      <groupName>格式问题</groupName>
      <ability>L2_HalfPunc</ability>
      <abilityName>全半角检查</abilityName>
      <candidateList>
        <item>：</item>
      </candidateList>
      <explain>文本全半角错误。</explain>
      <paraID> 10A1534</paraID>
      <start>10</start>
      <end>11</end>
      <status>unmodified</status>
      <modifiedWord/>
      <trackRevisions>false</trackRevisions>
    </reviewItem>
    <reviewItem>
      <errorID>b8e900b0-75b7-43ef-9c86-6249dc46b6e4</errorID>
      <errorWord>:</errorWord>
      <group>L1_Format</group>
      <groupName>格式问题</groupName>
      <ability>L2_HalfPunc</ability>
      <abilityName>全半角检查</abilityName>
      <candidateList>
        <item>：</item>
      </candidateList>
      <explain>文本全半角错误。</explain>
      <paraID> 10A1534</paraID>
      <start>20</start>
      <end>21</end>
      <status>unmodified</status>
      <modifiedWord/>
      <trackRevisions>false</trackRevisions>
    </reviewItem>
    <reviewItem>
      <errorID>326efb49-b971-450e-b13d-897d26ce90e5</errorID>
      <errorWord>:</errorWord>
      <group>L1_Format</group>
      <groupName>格式问题</groupName>
      <ability>L2_HalfPunc</ability>
      <abilityName>全半角检查</abilityName>
      <candidateList>
        <item>：</item>
      </candidateList>
      <explain>文本全半角错误。</explain>
      <paraID> 10A1534</paraID>
      <start>29</start>
      <end>30</end>
      <status>unmodified</status>
      <modifiedWord/>
      <trackRevisions>false</trackRevisions>
    </reviewItem>
    <reviewItem>
      <errorID>f6ebdf57-8ec5-49ff-8e9d-22e467c4dffa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6ED0BD3F</paraID>
      <start>0</start>
      <end>2</end>
      <status>unmodified</status>
      <modifiedWord/>
      <trackRevisions>false</trackRevisions>
    </reviewItem>
    <reviewItem>
      <errorID>bb008616-da8d-4659-823d-e0145198b3fb</errorID>
      <errorWord>,</errorWord>
      <group>L1_Format</group>
      <groupName>格式问题</groupName>
      <ability>L2_HalfPunc</ability>
      <abilityName>全半角检查</abilityName>
      <candidateList>
        <item>，</item>
      </candidateList>
      <explain>文本全半角错误。</explain>
      <paraID> 23DC031</paraID>
      <start>47</start>
      <end>48</end>
      <status>unmodified</status>
      <modifiedWord/>
      <trackRevisions>false</trackRevisions>
    </reviewItem>
    <reviewItem>
      <errorID>3d7643d3-927c-4a6d-8b43-14a7de0bfa9c</errorID>
      <errorWord>，</errorWord>
      <group>L1_Word</group>
      <groupName>字词问题</groupName>
      <ability>L2_Typo</ability>
      <abilityName>字词错误</abilityName>
      <candidateList>
        <item>，并</item>
      </candidateList>
      <explain/>
      <paraID> 61A347B</paraID>
      <start>43</start>
      <end>44</end>
      <status>unmodified</status>
      <modifiedWord/>
      <trackRevisions>false</trackRevisions>
    </reviewItem>
    <reviewItem>
      <errorID>bf3e2ac1-f5a7-4e6d-af52-8043b6c8934d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47FBA81B</paraID>
      <start>0</start>
      <end>2</end>
      <status>unmodified</status>
      <modifiedWord/>
      <trackRevisions>false</trackRevisions>
    </reviewItem>
    <reviewItem>
      <errorID>fe572803-0198-4609-aa44-6e9b6f607b9b</errorID>
      <errorWord>(</errorWord>
      <group>L1_Format</group>
      <groupName>格式问题</groupName>
      <ability>L2_HalfPunc</ability>
      <abilityName>全半角检查</abilityName>
      <candidateList>
        <item>（</item>
      </candidateList>
      <explain>文本全半角错误。</explain>
      <paraID>2D646350</paraID>
      <start>2</start>
      <end>3</end>
      <status>unmodified</status>
      <modifiedWord/>
      <trackRevisions>false</trackRevisions>
    </reviewItem>
    <reviewItem>
      <errorID>e14f9687-323c-4866-a006-092028d2fbbc</errorID>
      <errorWord>(</errorWord>
      <group>L1_Format</group>
      <groupName>格式问题</groupName>
      <ability>L2_HalfPunc</ability>
      <abilityName>全半角检查</abilityName>
      <candidateList>
        <item>（</item>
      </candidateList>
      <explain>文本全半角错误。</explain>
      <paraID>463C94E9</paraID>
      <start>4</start>
      <end>5</end>
      <status>unmodified</status>
      <modifiedWord/>
      <trackRevisions>false</trackRevisions>
    </reviewItem>
    <reviewItem>
      <errorID>8024427e-ddde-4050-96f9-1bd2be441c92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48567A8D</paraID>
      <start>0</start>
      <end>2</end>
      <status>unmodified</status>
      <modifiedWord/>
      <trackRevisions>false</trackRevisions>
    </reviewItem>
    <reviewItem>
      <errorID>c08a2948-4984-44bb-ba8e-9029b1ff4674</errorID>
      <errorWord>5星级酒店</errorWord>
      <group>L1_Word</group>
      <groupName>字词问题</groupName>
      <ability>L2_Typo</ability>
      <abilityName>字词错误</abilityName>
      <candidateList>
        <item>五星级酒店</item>
      </candidateList>
      <explain/>
      <paraID>48567A8D</paraID>
      <start>112</start>
      <end>117</end>
      <status>unmodified</status>
      <modifiedWord/>
      <trackRevisions>false</trackRevisions>
    </reviewItem>
    <reviewItem>
      <errorID>584e06de-92ce-4b09-8980-3ce225bfe8c3</errorID>
      <errorWord>,</errorWord>
      <group>L1_Format</group>
      <groupName>格式问题</groupName>
      <ability>L2_HalfPunc</ability>
      <abilityName>全半角检查</abilityName>
      <candidateList>
        <item>，</item>
      </candidateList>
      <explain>文本全半角错误。</explain>
      <paraID>48567A8D</paraID>
      <start>185</start>
      <end>186</end>
      <status>unmodified</status>
      <modifiedWord/>
      <trackRevisions>false</trackRevisions>
    </reviewItem>
    <reviewItem>
      <errorID>05867876-40c0-4dba-baab-d4cc0f99e5db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38A84AAA</paraID>
      <start>0</start>
      <end>2</end>
      <status>unmodified</status>
      <modifiedWord/>
      <trackRevisions>false</trackRevisions>
    </reviewItem>
    <reviewItem>
      <errorID>72d5730e-cde7-4799-a3b3-2fff7d692cb0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2B4534A0</paraID>
      <start>0</start>
      <end>2</end>
      <status>unmodified</status>
      <modifiedWord/>
      <trackRevisions>false</trackRevisions>
    </reviewItem>
    <reviewItem>
      <errorID>0d31d603-8978-4a69-b80d-8a3bc5f7feb7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1900A1F0</paraID>
      <start>0</start>
      <end>2</end>
      <status>unmodified</status>
      <modifiedWord/>
      <trackRevisions>false</trackRevisions>
    </reviewItem>
    <reviewItem>
      <errorID>57f7b06e-3637-42fc-8371-056500ce5db8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4851366D</paraID>
      <start>0</start>
      <end>2</end>
      <status>unmodified</status>
      <modifiedWord/>
      <trackRevisions>false</trackRevisions>
    </reviewItem>
    <reviewItem>
      <errorID>43b3d1c9-a0c5-44e1-ab86-076a7b508bc1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6EA1BCF3</paraID>
      <start>0</start>
      <end>2</end>
      <status>unmodified</status>
      <modifiedWord/>
      <trackRevisions>false</trackRevisions>
    </reviewItem>
    <reviewItem>
      <errorID>8d75d59f-553c-409e-92d1-ec8cc4b234d3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4DDAAFCF</paraID>
      <start>0</start>
      <end>2</end>
      <status>unmodified</status>
      <modifiedWord/>
      <trackRevisions>false</trackRevisions>
    </reviewItem>
    <reviewItem>
      <errorID>d7d393db-5a62-48e4-bc75-b4f239d4ab3f</errorID>
      <errorWord>（</errorWord>
      <group>L1_Word</group>
      <groupName>字词问题</groupName>
      <ability>L2_Typo</ability>
      <abilityName>字词错误</abilityName>
      <candidateList>
        <item>（在</item>
      </candidateList>
      <explain/>
      <paraID> 68338C1</paraID>
      <start>39</start>
      <end>41</end>
      <status>modified</status>
      <modifiedWord>（在</modifiedWord>
      <trackRevisions>false</trackRevisions>
    </reviewItem>
    <reviewItem>
      <errorID>8bda1eac-0209-45e8-83f3-fa2fbaa5b81c</errorID>
      <errorWord>(</errorWord>
      <group>L1_Format</group>
      <groupName>格式问题</groupName>
      <ability>L2_HalfPunc</ability>
      <abilityName>全半角检查</abilityName>
      <candidateList>
        <item>（</item>
      </candidateList>
      <explain>文本全半角错误。</explain>
      <paraID>6753CCF0</paraID>
      <start>4</start>
      <end>5</end>
      <status>unmodified</status>
      <modifiedWord/>
      <trackRevisions>false</trackRevisions>
    </reviewItem>
    <reviewItem>
      <errorID>fa443e3a-f887-4a98-a2e5-f6de9b7e6a9a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47AF0CE0</paraID>
      <start>0</start>
      <end>2</end>
      <status>unmodified</status>
      <modifiedWord/>
      <trackRevisions>false</trackRevisions>
    </reviewItem>
    <reviewItem>
      <errorID>81908559-1537-4dcc-9c01-3b7e3cb7cc9c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218DC5DF</paraID>
      <start>0</start>
      <end>2</end>
      <status>unmodified</status>
      <modifiedWord/>
      <trackRevisions>false</trackRevisions>
    </reviewItem>
    <reviewItem>
      <errorID>985e0355-272c-49f4-9d05-030ba40dac31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56ECB3FB</paraID>
      <start>0</start>
      <end>2</end>
      <status>unmodified</status>
      <modifiedWord/>
      <trackRevisions>false</trackRevisions>
    </reviewItem>
    <reviewItem>
      <errorID>ddafc12d-9bf1-41f1-869a-f1ff016a1e1d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51C19852</paraID>
      <start>0</start>
      <end>2</end>
      <status>unmodified</status>
      <modifiedWord/>
      <trackRevisions>false</trackRevisions>
    </reviewItem>
    <reviewItem>
      <errorID>cdede607-dcfb-4c75-9600-c08685e0f81c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AFD7076</paraID>
      <start>0</start>
      <end>2</end>
      <status>unmodified</status>
      <modifiedWord/>
      <trackRevisions>false</trackRevisions>
    </reviewItem>
    <reviewItem>
      <errorID>6b1be50b-6491-4f05-8326-432fcfa5eec0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37D01D35</paraID>
      <start>0</start>
      <end>2</end>
      <status>unmodified</status>
      <modifiedWord/>
      <trackRevisions>false</trackRevisions>
    </reviewItem>
    <reviewItem>
      <errorID>0b0a90f1-b1dd-430f-91cc-91c1ee7345c0</errorID>
      <errorWord>（</errorWord>
      <group>L1_Word</group>
      <groupName>字词问题</groupName>
      <ability>L2_Typo</ability>
      <abilityName>字词错误</abilityName>
      <candidateList>
        <item>（在</item>
      </candidateList>
      <explain/>
      <paraID>5114638B</paraID>
      <start>39</start>
      <end>41</end>
      <status>modified</status>
      <modifiedWord>（在</modifiedWord>
      <trackRevisions>false</trackRevisions>
    </reviewItem>
    <reviewItem>
      <errorID>0ea59d21-62de-4c48-9e12-e99d2857a492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76D9AA3B</paraID>
      <start>0</start>
      <end>2</end>
      <status>unmodified</status>
      <modifiedWord/>
      <trackRevisions>false</trackRevisions>
    </reviewItem>
    <reviewItem>
      <errorID>a7c3257e-6aeb-41ce-a8d8-79d8bd5a09ba</errorID>
      <errorWord>未</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76D9AA3B</paraID>
      <start>3</start>
      <end>4</end>
      <status>modified</status>
      <modifiedWord>为</modifiedWord>
      <trackRevisions>false</trackRevisions>
    </reviewItem>
    <reviewItem>
      <errorID>2d45af65-9c61-4702-ab17-50384b9e2e47</errorID>
      <errorWord>,</errorWord>
      <group>L1_Format</group>
      <groupName>格式问题</groupName>
      <ability>L2_HalfPunc</ability>
      <abilityName>全半角检查</abilityName>
      <candidateList>
        <item>，</item>
      </candidateList>
      <explain>文本全半角错误。</explain>
      <paraID>76D9AA3B</paraID>
      <start>24</start>
      <end>25</end>
      <status>unmodified</status>
      <modifiedWord/>
      <trackRevisions>false</trackRevisions>
    </reviewItem>
    <reviewItem>
      <errorID>ca477780-9a10-41e5-9eff-0b3e87321507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37623E4F</paraID>
      <start>0</start>
      <end>2</end>
      <status>unmodified</status>
      <modifiedWord/>
      <trackRevisions>false</trackRevisions>
    </reviewItem>
    <reviewItem>
      <errorID>f14e3d40-fb1d-487a-a20e-8184a3204a32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7392BC8A</paraID>
      <start>0</start>
      <end>2</end>
      <status>unmodified</status>
      <modifiedWord/>
      <trackRevisions>false</trackRevisions>
    </reviewItem>
    <reviewItem>
      <errorID>70546b24-6234-4766-94ad-85de9eebeab2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5F57EE58</paraID>
      <start>0</start>
      <end>2</end>
      <status>unmodified</status>
      <modifiedWord/>
      <trackRevisions>false</trackRevisions>
    </reviewItem>
    <reviewItem>
      <errorID>fdd9e509-c24d-43df-a3a9-66fab96268db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4B5F9BAE</paraID>
      <start>0</start>
      <end>2</end>
      <status>unmodified</status>
      <modifiedWord/>
      <trackRevisions>false</trackRevisions>
    </reviewItem>
    <reviewItem>
      <errorID>119dff22-3753-4be7-a970-734f056574a1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2DE449C3</paraID>
      <start>0</start>
      <end>2</end>
      <status>unmodified</status>
      <modifiedWord/>
      <trackRevisions>false</trackRevisions>
    </reviewItem>
    <reviewItem>
      <errorID>87bf5334-80d8-43f1-a5c5-10e032bf2fe7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29EE98BB</paraID>
      <start>0</start>
      <end>2</end>
      <status>unmodified</status>
      <modifiedWord/>
      <trackRevisions>false</trackRevisions>
    </reviewItem>
    <reviewItem>
      <errorID>e28f2874-2f2e-4bd8-9ec5-6c256e6af8fa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3841790C</paraID>
      <start>0</start>
      <end>2</end>
      <status>unmodified</status>
      <modifiedWord/>
      <trackRevisions>false</trackRevisions>
    </reviewItem>
    <reviewItem>
      <errorID>c226558b-4e32-4410-90f3-2d3f63f3295f</errorID>
      <errorWord>（</errorWord>
      <group>L1_Punc</group>
      <groupName>标点问题</groupName>
      <ability>L2_Punc</ability>
      <abilityName>标点符号检查</abilityName>
      <candidateList/>
      <explain>同一形式括号套用。</explain>
      <paraID>367F29BB</paraID>
      <start>23</start>
      <end>24</end>
      <status>unmodified</status>
      <modifiedWord/>
      <trackRevisions>false</trackRevisions>
    </reviewItem>
    <reviewItem>
      <errorID>828423c8-01e6-406c-a514-eaf87f7bb661</errorID>
      <errorWord>）</errorWord>
      <group>L1_Punc</group>
      <groupName>标点问题</groupName>
      <ability>L2_Punc</ability>
      <abilityName>标点符号检查</abilityName>
      <candidateList/>
      <explain>同一形式括号套用。</explain>
      <paraID>367F29BB</paraID>
      <start>25</start>
      <end>26</end>
      <status>unmodified</status>
      <modifiedWord/>
      <trackRevisions>false</trackRevisions>
    </reviewItem>
    <reviewItem>
      <errorID>0ee3d102-1439-4e58-ad71-5949c482fa6c</errorID>
      <errorWord>（</errorWord>
      <group>L1_Punc</group>
      <groupName>标点问题</groupName>
      <ability>L2_Punc</ability>
      <abilityName>标点符号检查</abilityName>
      <candidateList/>
      <explain>同一形式括号套用。</explain>
      <paraID>367F29BB</paraID>
      <start>43</start>
      <end>44</end>
      <status>unmodified</status>
      <modifiedWord/>
      <trackRevisions>false</trackRevisions>
    </reviewItem>
    <reviewItem>
      <errorID>002ce5df-6c2d-4d4e-96b4-57cbf4d0d885</errorID>
      <errorWord>）</errorWord>
      <group>L1_Punc</group>
      <groupName>标点问题</groupName>
      <ability>L2_Punc</ability>
      <abilityName>标点符号检查</abilityName>
      <candidateList/>
      <explain>同一形式括号套用。</explain>
      <paraID>367F29BB</paraID>
      <start>45</start>
      <end>46</end>
      <status>unmodified</status>
      <modifiedWord/>
      <trackRevisions>false</trackRevisions>
    </reviewItem>
    <reviewItem>
      <errorID>0181a365-58dc-4f73-9054-538bfdf188e0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4770C2AD</paraID>
      <start>0</start>
      <end>2</end>
      <status>unmodified</status>
      <modifiedWord/>
      <trackRevisions>false</trackRevisions>
    </reviewItem>
    <reviewItem>
      <errorID>002fb024-9d1f-4a7b-b316-127079c99269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4BE93539</paraID>
      <start>0</start>
      <end>2</end>
      <status>unmodified</status>
      <modifiedWord/>
      <trackRevisions>false</trackRevisions>
    </reviewItem>
    <reviewItem>
      <errorID>4daf972c-251b-4d92-8962-5fe6751a7f8a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4CABA565</paraID>
      <start>0</start>
      <end>2</end>
      <status>unmodified</status>
      <modifiedWord/>
      <trackRevisions>false</trackRevisions>
    </reviewItem>
    <reviewItem>
      <errorID>1fbdc290-539c-4874-8f31-61f79b9b4d5c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6FF4FDCA</paraID>
      <start>0</start>
      <end>2</end>
      <status>unmodified</status>
      <modifiedWord/>
      <trackRevisions>false</trackRevisions>
    </reviewItem>
    <reviewItem>
      <errorID>8f6f0505-14c6-4225-9ba5-9932e96c5c37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63B52C8C</paraID>
      <start>0</start>
      <end>2</end>
      <status>unmodified</status>
      <modifiedWord/>
      <trackRevisions>false</trackRevisions>
    </reviewItem>
    <reviewItem>
      <errorID>acbe6580-0ba1-4ad4-a901-aea387362da9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36FA2BA5</paraID>
      <start>0</start>
      <end>2</end>
      <status>unmodified</status>
      <modifiedWord/>
      <trackRevisions>false</trackRevisions>
    </reviewItem>
    <reviewItem>
      <errorID>4897b076-9c84-4d12-bbb0-d80ee848f91f</errorID>
      <errorWord>至少提供一张及以上</errorWord>
      <group>L1_Grammar</group>
      <groupName>语法问题</groupName>
      <ability>L2_Grammar</ability>
      <abilityName>语法错误</abilityName>
      <candidateList>
        <item>至少提供一张及</item>
      </candidateList>
      <explain/>
      <paraID>36FA2BA5</paraID>
      <start>7</start>
      <end>16</end>
      <status>unmodified</status>
      <modifiedWord/>
      <trackRevisions>false</trackRevisions>
    </reviewItem>
    <reviewItem>
      <errorID>e05d3d09-b003-4364-ae9b-3ee1d02668f2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3669218C</paraID>
      <start>0</start>
      <end>2</end>
      <status>unmodified</status>
      <modifiedWord/>
      <trackRevisions>false</trackRevisions>
    </reviewItem>
    <reviewItem>
      <errorID>80a177ea-33cd-4177-9142-937250b7ce92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7A38D212</paraID>
      <start>0</start>
      <end>2</end>
      <status>unmodified</status>
      <modifiedWord/>
      <trackRevisions>false</trackRevisions>
    </reviewItem>
    <reviewItem>
      <errorID>305637a6-424a-48c9-b144-eb4d09512113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4250570C</paraID>
      <start>0</start>
      <end>2</end>
      <status>unmodified</status>
      <modifiedWord/>
      <trackRevisions>false</trackRevisions>
    </reviewItem>
    <reviewItem>
      <errorID>0354e045-f675-4620-96f0-b59e9db94bd5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7B9EBE73</paraID>
      <start>0</start>
      <end>2</end>
      <status>unmodified</status>
      <modifiedWord/>
      <trackRevisions>false</trackRevisions>
    </reviewItem>
    <reviewItem>
      <errorID>09e37987-edb2-411c-ac12-984c34884357</errorID>
      <errorWord>至少一张及以上</errorWord>
      <group>L1_Grammar</group>
      <groupName>语法问题</groupName>
      <ability>L2_Grammar</ability>
      <abilityName>语法错误</abilityName>
      <candidateList>
        <item>至少一张及</item>
      </candidateList>
      <explain/>
      <paraID>7B9EBE73</paraID>
      <start>12</start>
      <end>19</end>
      <status>unmodified</status>
      <modifiedWord/>
      <trackRevisions>false</trackRevisions>
    </reviewItem>
    <reviewItem>
      <errorID>c0127b38-ec18-474d-834c-4de520b19f11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13FD455B</paraID>
      <start>0</start>
      <end>2</end>
      <status>unmodified</status>
      <modifiedWord/>
      <trackRevisions>false</trackRevisions>
    </reviewItem>
    <reviewItem>
      <errorID>e7336609-06b0-47a0-98e2-3eabafb5823e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765A6608</paraID>
      <start>0</start>
      <end>2</end>
      <status>unmodified</status>
      <modifiedWord/>
      <trackRevisions>false</trackRevisions>
    </reviewItem>
    <reviewItem>
      <errorID>ddb1771a-79f5-44ad-a2f6-2b953bb85ffa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46CEC4F6</paraID>
      <start>0</start>
      <end>2</end>
      <status>unmodified</status>
      <modifiedWord/>
      <trackRevisions>false</trackRevisions>
    </reviewItem>
    <reviewItem>
      <errorID>4ce6477d-5914-4ff5-b4e8-4171b9ad1a67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36BE9432</paraID>
      <start>0</start>
      <end>2</end>
      <status>unmodified</status>
      <modifiedWord/>
      <trackRevisions>false</trackRevisions>
    </reviewItem>
    <reviewItem>
      <errorID>6df4f42f-f33b-4882-9712-33bdb6dcb922</errorID>
      <errorWord>至少一张及以上</errorWord>
      <group>L1_Grammar</group>
      <groupName>语法问题</groupName>
      <ability>L2_Grammar</ability>
      <abilityName>语法错误</abilityName>
      <candidateList>
        <item>至少一张及</item>
      </candidateList>
      <explain/>
      <paraID>36BE9432</paraID>
      <start>11</start>
      <end>18</end>
      <status>unmodified</status>
      <modifiedWord/>
      <trackRevisions>false</trackRevisions>
    </reviewItem>
    <reviewItem>
      <errorID>58b2fecd-b4a6-4c71-977e-1af1e4ace4af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48480F1E</paraID>
      <start>0</start>
      <end>2</end>
      <status>unmodified</status>
      <modifiedWord/>
      <trackRevisions>false</trackRevisions>
    </reviewItem>
    <reviewItem>
      <errorID>4ce6fd23-3f80-4d08-975c-e209d0e849b8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F78BA48</paraID>
      <start>0</start>
      <end>2</end>
      <status>unmodified</status>
      <modifiedWord/>
      <trackRevisions>false</trackRevisions>
    </reviewItem>
    <reviewItem>
      <errorID>2176949f-8616-44af-a920-510551c63569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3C5D7A1D</paraID>
      <start>0</start>
      <end>2</end>
      <status>unmodified</status>
      <modifiedWord/>
      <trackRevisions>false</trackRevisions>
    </reviewItem>
    <reviewItem>
      <errorID>46fbeba9-c864-4a5c-9ceb-d32da3521ac4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40F7CF43</paraID>
      <start>0</start>
      <end>2</end>
      <status>unmodified</status>
      <modifiedWord/>
      <trackRevisions>false</trackRevisions>
    </reviewItem>
    <reviewItem>
      <errorID>e79ff43b-37b4-42db-bab6-42c0f1b281b9</errorID>
      <errorWord>至少一张及以上</errorWord>
      <group>L1_Grammar</group>
      <groupName>语法问题</groupName>
      <ability>L2_Grammar</ability>
      <abilityName>语法错误</abilityName>
      <candidateList>
        <item>至少一张及</item>
      </candidateList>
      <explain/>
      <paraID>40F7CF43</paraID>
      <start>13</start>
      <end>20</end>
      <status>unmodified</status>
      <modifiedWord/>
      <trackRevisions>false</trackRevisions>
    </reviewItem>
    <reviewItem>
      <errorID>033f2325-270c-4e5c-88d8-bddcf3cf6b4f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7DD72064</paraID>
      <start>0</start>
      <end>2</end>
      <status>unmodified</status>
      <modifiedWord/>
      <trackRevisions>false</trackRevisions>
    </reviewItem>
    <reviewItem>
      <errorID>e1e3ccd8-4fd6-418d-b2c4-bea61d99f852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4102A17A</paraID>
      <start>0</start>
      <end>2</end>
      <status>unmodified</status>
      <modifiedWord/>
      <trackRevisions>false</trackRevisions>
    </reviewItem>
    <reviewItem>
      <errorID>7cc7d247-ef8d-491a-96d3-9d1f00f6f8e2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12E1D3B0</paraID>
      <start>0</start>
      <end>2</end>
      <status>unmodified</status>
      <modifiedWord/>
      <trackRevisions>false</trackRevisions>
    </reviewItem>
    <reviewItem>
      <errorID>526f126b-7130-4a5b-95b8-11e720b7c4bb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21A5534B</paraID>
      <start>0</start>
      <end>2</end>
      <status>unmodified</status>
      <modifiedWord/>
      <trackRevisions>false</trackRevisions>
    </reviewItem>
    <reviewItem>
      <errorID>0a23239c-3de1-4ebb-9dc4-88d17ad80d56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69DA1FFC</paraID>
      <start>0</start>
      <end>2</end>
      <status>unmodified</status>
      <modifiedWord/>
      <trackRevisions>false</trackRevisions>
    </reviewItem>
    <reviewItem>
      <errorID>130b77d3-e154-41c6-b8a1-6bdc41926691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48E605A0</paraID>
      <start>0</start>
      <end>2</end>
      <status>unmodified</status>
      <modifiedWord/>
      <trackRevisions>false</trackRevisions>
    </reviewItem>
    <reviewItem>
      <errorID>ec2ab96a-d512-43f0-83f2-71b7d60061f4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3B729AED</paraID>
      <start>0</start>
      <end>2</end>
      <status>unmodified</status>
      <modifiedWord/>
      <trackRevisions>false</trackRevisions>
    </reviewItem>
    <reviewItem>
      <errorID>5096b164-a369-482f-9159-e0f5242d46c1</errorID>
      <errorWord>里</errorWord>
      <group>L1_Word</group>
      <groupName>字词问题</groupName>
      <ability>L2_Typo</ability>
      <abilityName>字词错误</abilityName>
      <candidateList>
        <item>中</item>
      </candidateList>
      <explain>存在字形相近字词的误用。</explain>
      <paraID>55100075</paraID>
      <start>9</start>
      <end>10</end>
      <status>modified</status>
      <modifiedWord>中</modifiedWord>
      <trackRevisions>false</trackRevisions>
    </reviewItem>
    <reviewItem>
      <errorID>60923588-fb62-48e9-8fee-908c7cd2251e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61EE7140</paraID>
      <start>0</start>
      <end>2</end>
      <status>unmodified</status>
      <modifiedWord/>
      <trackRevisions>false</trackRevisions>
    </reviewItem>
    <reviewItem>
      <errorID>f1375fbd-478e-426c-a79c-4d9bc9b3ce7d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65C93178</paraID>
      <start>0</start>
      <end>2</end>
      <status>unmodified</status>
      <modifiedWord/>
      <trackRevisions>false</trackRevisions>
    </reviewItem>
    <reviewItem>
      <errorID>1203d1d7-4f3f-492d-987e-26d70c940560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727BBA78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1884B-D443-4055-9697-41275F110EE1}">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E6F83D62-530F-48C5-AD2A-71BCE4A66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吕先生</cp:lastModifiedBy>
  <cp:revision>109</cp:revision>
  <dcterms:created xsi:type="dcterms:W3CDTF">2026-01-16T02:28:00Z</dcterms:created>
  <dcterms:modified xsi:type="dcterms:W3CDTF">2026-03-20T01:09:20Z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eyJoZGlkIjoiZGE2Mjg2YTZkZTMyMTYwY2M1OTQ5YzJlN2MyYmRjOGEiLCJ1c2VySWQiOiI1OTMxMjQ3NjEifQ==</vt:lpwstr>
  </property>
  <property fmtid="{D5CDD505-2E9C-101B-9397-08002B2CF9AE}" pid="4" name="ICV">
    <vt:lpwstr>92BBC8C8FC154FF9B3F541E8EEE343D6_12</vt:lpwstr>
  </property>
</Properties>
</file>