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Theme="minorEastAsia" w:hAnsiTheme="minorEastAsia" w:eastAsiaTheme="minorEastAsia"/>
          <w:color w:val="auto"/>
          <w:sz w:val="56"/>
          <w:szCs w:val="64"/>
          <w:highlight w:val="none"/>
        </w:rPr>
      </w:pPr>
      <w:r>
        <w:rPr>
          <w:rFonts w:asciiTheme="minorEastAsia" w:hAnsiTheme="minorEastAsia" w:eastAsiaTheme="minorEastAsia"/>
          <w:color w:val="auto"/>
          <w:sz w:val="56"/>
          <w:szCs w:val="64"/>
          <w:highlight w:val="none"/>
        </w:rPr>
      </w:r>
      <w:r/>
    </w:p>
    <w:p>
      <w:pPr>
        <w:jc w:val="center"/>
        <w:tabs>
          <w:tab w:val="left" w:pos="390" w:leader="none"/>
          <w:tab w:val="center" w:pos="4404" w:leader="none"/>
        </w:tabs>
        <w:rPr>
          <w:rFonts w:asciiTheme="minorEastAsia" w:hAnsiTheme="minorEastAsia" w:eastAsiaTheme="minorEastAsia"/>
          <w:color w:val="auto"/>
          <w:sz w:val="56"/>
          <w:szCs w:val="64"/>
          <w:highlight w:val="none"/>
        </w:rPr>
      </w:pPr>
      <w:r/>
      <w:bookmarkStart w:id="0" w:name="OLE_LINK10"/>
      <w:r/>
      <w:bookmarkStart w:id="1" w:name="OLE_LINK26"/>
      <w:r>
        <w:rPr>
          <w:rFonts w:hint="eastAsia" w:asciiTheme="minorEastAsia" w:hAnsiTheme="minorEastAsia" w:eastAsiaTheme="minorEastAsia"/>
          <w:color w:val="auto"/>
          <w:sz w:val="56"/>
          <w:szCs w:val="64"/>
          <w:highlight w:val="none"/>
          <w:lang w:eastAsia="zh-CN"/>
        </w:rPr>
        <w:t xml:space="preserve">珠江路地块项目10KV电力外线接入工程</w:t>
      </w:r>
      <w:r>
        <w:rPr>
          <w:rFonts w:hint="eastAsia" w:asciiTheme="minorEastAsia" w:hAnsiTheme="minorEastAsia" w:eastAsiaTheme="minorEastAsia"/>
          <w:color w:val="auto"/>
          <w:sz w:val="56"/>
          <w:szCs w:val="64"/>
          <w:highlight w:val="none"/>
        </w:rPr>
        <w:t xml:space="preserve">竞争性磋商</w:t>
      </w:r>
      <w:bookmarkEnd w:id="0"/>
      <w:bookmarkEnd w:id="1"/>
      <w:r/>
    </w:p>
    <w:p>
      <w:pPr>
        <w:tabs>
          <w:tab w:val="left" w:pos="390" w:leader="none"/>
          <w:tab w:val="center" w:pos="4404" w:leader="none"/>
        </w:tabs>
        <w:rPr>
          <w:rFonts w:asciiTheme="minorEastAsia" w:hAnsiTheme="minorEastAsia" w:eastAsiaTheme="minorEastAsia"/>
          <w:color w:val="auto"/>
          <w:sz w:val="64"/>
          <w:szCs w:val="64"/>
          <w:highlight w:val="none"/>
        </w:rPr>
      </w:pPr>
      <w:r>
        <w:rPr>
          <w:rFonts w:asciiTheme="minorEastAsia" w:hAnsiTheme="minorEastAsia" w:eastAsiaTheme="minorEastAsia"/>
          <w:color w:val="auto"/>
          <w:sz w:val="64"/>
          <w:szCs w:val="64"/>
          <w:highlight w:val="none"/>
        </w:rPr>
      </w:r>
      <w:r/>
    </w:p>
    <w:p>
      <w:pPr>
        <w:tabs>
          <w:tab w:val="left" w:pos="390" w:leader="none"/>
          <w:tab w:val="center" w:pos="4404" w:leader="none"/>
        </w:tabs>
        <w:rPr>
          <w:rFonts w:asciiTheme="minorEastAsia" w:hAnsiTheme="minorEastAsia" w:eastAsiaTheme="minorEastAsia"/>
          <w:color w:val="auto"/>
          <w:sz w:val="64"/>
          <w:szCs w:val="64"/>
          <w:highlight w:val="none"/>
        </w:rPr>
      </w:pPr>
      <w:r>
        <w:rPr>
          <w:rFonts w:asciiTheme="minorEastAsia" w:hAnsiTheme="minorEastAsia" w:eastAsiaTheme="minorEastAsia"/>
          <w:color w:val="auto"/>
          <w:sz w:val="64"/>
          <w:szCs w:val="64"/>
          <w:highlight w:val="none"/>
        </w:rPr>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t xml:space="preserve">项目编号：</w:t>
            </w:r>
            <w:r>
              <w:rPr>
                <w:rFonts w:hint="eastAsia" w:asciiTheme="minorEastAsia" w:hAnsiTheme="minorEastAsia" w:eastAsiaTheme="minorEastAsia"/>
                <w:color w:val="auto"/>
                <w:sz w:val="36"/>
                <w:szCs w:val="36"/>
                <w:highlight w:val="none"/>
                <w:u w:val="single"/>
                <w:lang w:eastAsia="zh-CN"/>
              </w:rPr>
              <w:t xml:space="preserve">JSZC-320102-BZDL-C2026-0026</w:t>
            </w:r>
            <w:r/>
          </w:p>
          <w:p>
            <w:pPr>
              <w:ind w:left="1678" w:hanging="1677"/>
              <w:spacing w:line="360" w:lineRule="auto"/>
              <w:rPr>
                <w:rFonts w:asciiTheme="minorEastAsia" w:hAnsiTheme="minorEastAsia" w:eastAsiaTheme="minorEastAsia"/>
                <w:color w:val="auto"/>
                <w:sz w:val="36"/>
                <w:szCs w:val="36"/>
                <w:highlight w:val="none"/>
              </w:rPr>
              <w:outlineLvl w:val="0"/>
            </w:pPr>
            <w:r/>
            <w:bookmarkStart w:id="2" w:name="_Toc2540"/>
            <w:r/>
            <w:bookmarkStart w:id="3" w:name="_Toc182930322"/>
            <w:r/>
            <w:bookmarkStart w:id="4" w:name="_Toc197440548"/>
            <w:r/>
            <w:bookmarkStart w:id="5" w:name="_Toc181714779"/>
            <w:r>
              <w:rPr>
                <w:rFonts w:hint="eastAsia" w:asciiTheme="minorEastAsia" w:hAnsiTheme="minorEastAsia" w:eastAsiaTheme="minorEastAsia"/>
                <w:color w:val="auto"/>
                <w:sz w:val="36"/>
                <w:szCs w:val="36"/>
                <w:highlight w:val="none"/>
              </w:rPr>
              <w:t xml:space="preserve">采购单位：</w:t>
            </w:r>
            <w:bookmarkEnd w:id="2"/>
            <w:r/>
            <w:bookmarkEnd w:id="3"/>
            <w:r/>
            <w:bookmarkEnd w:id="4"/>
            <w:r/>
            <w:bookmarkEnd w:id="5"/>
            <w:r>
              <w:rPr>
                <w:rFonts w:hint="eastAsia" w:asciiTheme="minorEastAsia" w:hAnsiTheme="minorEastAsia" w:eastAsiaTheme="minorEastAsia"/>
                <w:color w:val="auto"/>
                <w:sz w:val="36"/>
                <w:szCs w:val="36"/>
                <w:highlight w:val="none"/>
                <w:u w:val="single"/>
                <w:lang w:eastAsia="zh-CN"/>
              </w:rPr>
              <w:t xml:space="preserve">南京市玄武区人民政府新街口街道办事处</w:t>
            </w:r>
            <w:r/>
          </w:p>
          <w:p>
            <w:pPr>
              <w:spacing w:line="360" w:lineRule="auto"/>
              <w:rPr>
                <w:rFonts w:asciiTheme="minorEastAsia" w:hAnsiTheme="minorEastAsia" w:eastAsiaTheme="minorEastAsia"/>
                <w:color w:val="auto"/>
                <w:sz w:val="36"/>
                <w:szCs w:val="36"/>
                <w:highlight w:val="none"/>
                <w:u w:val="single"/>
              </w:rPr>
            </w:pPr>
            <w:r>
              <w:rPr>
                <w:rFonts w:hint="eastAsia" w:asciiTheme="minorEastAsia" w:hAnsiTheme="minorEastAsia" w:eastAsiaTheme="minorEastAsia"/>
                <w:color w:val="auto"/>
                <w:sz w:val="36"/>
                <w:szCs w:val="36"/>
                <w:highlight w:val="none"/>
              </w:rPr>
              <w:t xml:space="preserve">采购类别：</w:t>
            </w:r>
            <w:r>
              <w:rPr>
                <w:rFonts w:hint="eastAsia" w:asciiTheme="minorEastAsia" w:hAnsiTheme="minorEastAsia" w:eastAsiaTheme="minorEastAsia"/>
                <w:color w:val="auto"/>
                <w:sz w:val="36"/>
                <w:szCs w:val="36"/>
                <w:highlight w:val="none"/>
                <w:u w:val="single"/>
              </w:rPr>
              <w:t xml:space="preserve">工程类</w:t>
            </w:r>
            <w:r/>
          </w:p>
          <w:p>
            <w:pPr>
              <w:spacing w:line="360" w:lineRule="auto"/>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tc>
      </w:tr>
    </w:tbl>
    <w:p>
      <w:pPr>
        <w:jc w:val="center"/>
        <w:rPr>
          <w:rFonts w:asciiTheme="minorEastAsia" w:hAnsiTheme="minorEastAsia" w:eastAsiaTheme="minorEastAsia"/>
          <w:color w:val="auto"/>
          <w:sz w:val="32"/>
          <w:highlight w:val="none"/>
        </w:rPr>
      </w:pPr>
      <w:r>
        <w:rPr>
          <w:rFonts w:asciiTheme="minorEastAsia" w:hAnsiTheme="minorEastAsia" w:eastAsiaTheme="minorEastAsia"/>
          <w:color w:val="auto"/>
          <w:sz w:val="100"/>
          <w:szCs w:val="100"/>
          <w:highlight w:val="none"/>
        </w:rPr>
      </w:r>
      <w:r/>
    </w:p>
    <w:p>
      <w:pPr>
        <w:rPr>
          <w:rFonts w:asciiTheme="minorEastAsia" w:hAnsiTheme="minorEastAsia" w:eastAsiaTheme="minorEastAsia"/>
          <w:b/>
          <w:bCs/>
          <w:color w:val="auto"/>
          <w:sz w:val="32"/>
          <w:highlight w:val="none"/>
        </w:rPr>
      </w:pPr>
      <w:r>
        <w:rPr>
          <w:rFonts w:asciiTheme="minorEastAsia" w:hAnsiTheme="minorEastAsia" w:eastAsiaTheme="minorEastAsia"/>
          <w:b/>
          <w:bCs/>
          <w:color w:val="auto"/>
          <w:sz w:val="32"/>
          <w:highlight w:val="none"/>
        </w:rPr>
      </w:r>
      <w:r/>
    </w:p>
    <w:p>
      <w:pPr>
        <w:jc w:val="center"/>
        <w:spacing w:line="360" w:lineRule="auto"/>
        <w:rPr>
          <w:rFonts w:cs="黑体" w:asciiTheme="minorEastAsia" w:hAnsiTheme="minorEastAsia" w:eastAsiaTheme="minorEastAsia"/>
          <w:color w:val="auto"/>
          <w:sz w:val="36"/>
          <w:szCs w:val="36"/>
          <w:highlight w:val="none"/>
        </w:rPr>
      </w:pPr>
      <w:r/>
      <w:bookmarkStart w:id="6" w:name="OLE_LINK3"/>
      <w:r/>
      <w:bookmarkStart w:id="7" w:name="OLE_LINK2"/>
      <w:r>
        <w:rPr>
          <w:rFonts w:hint="eastAsia" w:cs="黑体" w:asciiTheme="minorEastAsia" w:hAnsiTheme="minorEastAsia" w:eastAsiaTheme="minorEastAsia"/>
          <w:color w:val="auto"/>
          <w:sz w:val="36"/>
          <w:szCs w:val="36"/>
          <w:highlight w:val="none"/>
        </w:rPr>
        <w:t xml:space="preserve">江苏博智工程咨询有限公司</w:t>
      </w:r>
      <w:bookmarkEnd w:id="6"/>
      <w:bookmarkEnd w:id="7"/>
      <w:r/>
    </w:p>
    <w:p>
      <w:pPr>
        <w:jc w:val="center"/>
        <w:spacing w:line="360" w:lineRule="auto"/>
        <w:rPr>
          <w:rFonts w:cs="黑体" w:asciiTheme="minorEastAsia" w:hAnsiTheme="minorEastAsia" w:eastAsiaTheme="minorEastAsia"/>
          <w:color w:val="auto"/>
          <w:sz w:val="36"/>
          <w:szCs w:val="36"/>
          <w:highlight w:val="none"/>
        </w:rPr>
      </w:pPr>
      <w:r>
        <w:rPr>
          <w:rFonts w:hint="eastAsia" w:cs="黑体" w:asciiTheme="minorEastAsia" w:hAnsiTheme="minorEastAsia" w:eastAsiaTheme="minorEastAsia"/>
          <w:color w:val="auto"/>
          <w:sz w:val="36"/>
          <w:szCs w:val="36"/>
          <w:highlight w:val="none"/>
        </w:rPr>
        <w:t xml:space="preserve">二</w:t>
      </w:r>
      <w:r>
        <w:rPr>
          <w:rFonts w:hint="eastAsia" w:cs="黑体" w:asciiTheme="minorEastAsia" w:hAnsiTheme="minorEastAsia" w:eastAsiaTheme="minorEastAsia"/>
          <w:color w:val="auto"/>
          <w:sz w:val="36"/>
          <w:szCs w:val="36"/>
          <w:highlight w:val="none"/>
          <w:lang w:eastAsia="zh-CN"/>
        </w:rPr>
        <w:t xml:space="preserve">0</w:t>
      </w:r>
      <w:r>
        <w:rPr>
          <w:rFonts w:hint="eastAsia" w:cs="黑体" w:asciiTheme="minorEastAsia" w:hAnsiTheme="minorEastAsia" w:eastAsiaTheme="minorEastAsia"/>
          <w:color w:val="auto"/>
          <w:sz w:val="36"/>
          <w:szCs w:val="36"/>
          <w:highlight w:val="none"/>
        </w:rPr>
        <w:t xml:space="preserve">二</w:t>
      </w:r>
      <w:r>
        <w:rPr>
          <w:rFonts w:hint="eastAsia" w:cs="黑体" w:asciiTheme="minorEastAsia" w:hAnsiTheme="minorEastAsia" w:eastAsiaTheme="minorEastAsia"/>
          <w:color w:val="auto"/>
          <w:sz w:val="36"/>
          <w:szCs w:val="36"/>
          <w:highlight w:val="none"/>
          <w:lang w:eastAsia="zh-CN"/>
        </w:rPr>
        <w:t xml:space="preserve">六</w:t>
      </w:r>
      <w:r>
        <w:rPr>
          <w:rFonts w:hint="eastAsia" w:cs="黑体" w:asciiTheme="minorEastAsia" w:hAnsiTheme="minorEastAsia" w:eastAsiaTheme="minorEastAsia"/>
          <w:color w:val="auto"/>
          <w:sz w:val="36"/>
          <w:szCs w:val="36"/>
          <w:highlight w:val="none"/>
        </w:rPr>
        <w:t xml:space="preserve">年</w:t>
      </w:r>
      <w:r>
        <w:rPr>
          <w:rFonts w:hint="eastAsia" w:cs="黑体" w:asciiTheme="minorEastAsia" w:hAnsiTheme="minorEastAsia" w:eastAsiaTheme="minorEastAsia"/>
          <w:color w:val="auto"/>
          <w:sz w:val="36"/>
          <w:szCs w:val="36"/>
          <w:highlight w:val="none"/>
          <w:lang w:eastAsia="zh-CN"/>
        </w:rPr>
        <w:t xml:space="preserve">十</w:t>
      </w:r>
      <w:r>
        <w:rPr>
          <w:rFonts w:hint="eastAsia" w:cs="黑体" w:asciiTheme="minorEastAsia" w:hAnsiTheme="minorEastAsia" w:eastAsiaTheme="minorEastAsia"/>
          <w:color w:val="auto"/>
          <w:sz w:val="36"/>
          <w:szCs w:val="36"/>
          <w:highlight w:val="none"/>
        </w:rPr>
        <w:t xml:space="preserve">月</w:t>
      </w:r>
      <w:r/>
    </w:p>
    <w:p>
      <w:pPr>
        <w:jc w:val="left"/>
        <w:widowControl/>
        <w:rPr>
          <w:rFonts w:cs="黑体" w:asciiTheme="minorEastAsia" w:hAnsiTheme="minorEastAsia" w:eastAsiaTheme="minorEastAsia"/>
          <w:color w:val="auto"/>
          <w:sz w:val="36"/>
          <w:szCs w:val="36"/>
          <w:highlight w:val="none"/>
        </w:rPr>
      </w:pPr>
      <w:r>
        <w:rPr>
          <w:rFonts w:cs="黑体" w:asciiTheme="minorEastAsia" w:hAnsiTheme="minorEastAsia" w:eastAsiaTheme="minorEastAsia"/>
          <w:color w:val="auto"/>
          <w:sz w:val="36"/>
          <w:szCs w:val="36"/>
          <w:highlight w:val="none"/>
        </w:rPr>
        <w:br w:type="page" w:clear="all"/>
      </w:r>
      <w:r/>
    </w:p>
    <w:sdt>
      <w:sdtPr>
        <w15:appearance w15:val="boundingBox"/>
        <w:id w:val="810209466"/>
        <w:docPartObj>
          <w:docPartGallery w:val="Table of Contents"/>
          <w:docPartUnique w:val="true"/>
        </w:docPartObj>
        <w:rPr>
          <w:rFonts w:cs="Times New Roman" w:asciiTheme="minorEastAsia" w:hAnsiTheme="minorEastAsia" w:eastAsiaTheme="minorEastAsia"/>
          <w:b w:val="0"/>
          <w:bCs w:val="0"/>
          <w:color w:val="auto"/>
          <w:sz w:val="21"/>
          <w:szCs w:val="24"/>
          <w:highlight w:val="none"/>
          <w:lang w:val="zh-CN"/>
        </w:rPr>
      </w:sdtPr>
      <w:sdtContent>
        <w:p>
          <w:pPr>
            <w:pStyle w:val="1463"/>
            <w:jc w:val="center"/>
            <w:rPr>
              <w:rFonts w:asciiTheme="minorEastAsia" w:hAnsiTheme="minorEastAsia" w:eastAsiaTheme="minorEastAsia"/>
              <w:color w:val="auto"/>
              <w:highlight w:val="none"/>
            </w:rPr>
          </w:pPr>
          <w:r>
            <w:rPr>
              <w:rFonts w:asciiTheme="minorEastAsia" w:hAnsiTheme="minorEastAsia" w:eastAsiaTheme="minorEastAsia"/>
              <w:color w:val="auto"/>
              <w:sz w:val="40"/>
              <w:highlight w:val="none"/>
              <w:lang w:val="zh-CN"/>
            </w:rPr>
            <w:t xml:space="preserve">目录</w:t>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"1-3" \h \z \u </w:instrText>
          </w:r>
          <w:r>
            <w:rPr>
              <w:rFonts w:asciiTheme="minorEastAsia" w:hAnsiTheme="minorEastAsia" w:eastAsiaTheme="minorEastAsia"/>
              <w:color w:val="auto"/>
              <w:sz w:val="28"/>
              <w:szCs w:val="28"/>
              <w:highlight w:val="none"/>
            </w:rPr>
            <w:fldChar w:fldCharType="separate"/>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"_Toc197440549" \o "#_Toc197440549" </w:instrText>
          </w:r>
          <w:r>
            <w:rPr>
              <w:color w:val="auto"/>
              <w:highlight w:val="none"/>
            </w:rPr>
            <w:fldChar w:fldCharType="separate"/>
          </w:r>
          <w:r>
            <w:rPr>
              <w:rStyle w:val="810"/>
              <w:rFonts w:hint="eastAsia" w:asciiTheme="minorEastAsia" w:hAnsiTheme="minorEastAsia" w:eastAsiaTheme="minorEastAsia"/>
              <w:color w:val="auto"/>
              <w:sz w:val="28"/>
              <w:szCs w:val="28"/>
              <w:highlight w:val="none"/>
            </w:rPr>
            <w:t xml:space="preserve">第一章竞争性磋商公告</w:t>
          </w:r>
          <w:r>
            <w:rPr>
              <w:rStyle w:val="810"/>
              <w:rFonts w:hint="eastAsia" w:asciiTheme="minorEastAsia" w:hAnsiTheme="minorEastAsia" w:eastAsiaTheme="minorEastAsia"/>
              <w:color w:val="auto"/>
              <w:sz w:val="28"/>
              <w:szCs w:val="28"/>
              <w:highlight w:val="none"/>
            </w:rPr>
            <w:fldChar w:fldCharType="end"/>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"_Toc197440550" \o "#_Toc197440550" </w:instrText>
          </w:r>
          <w:r>
            <w:rPr>
              <w:color w:val="auto"/>
              <w:highlight w:val="none"/>
            </w:rPr>
            <w:fldChar w:fldCharType="separate"/>
          </w:r>
          <w:r>
            <w:rPr>
              <w:rStyle w:val="810"/>
              <w:rFonts w:hint="eastAsia" w:asciiTheme="minorEastAsia" w:hAnsiTheme="minorEastAsia" w:eastAsiaTheme="minorEastAsia"/>
              <w:color w:val="auto"/>
              <w:sz w:val="28"/>
              <w:szCs w:val="28"/>
              <w:highlight w:val="none"/>
            </w:rPr>
            <w:t xml:space="preserve">第二章竞争性磋商须知</w:t>
          </w:r>
          <w:r>
            <w:rPr>
              <w:rStyle w:val="810"/>
              <w:rFonts w:hint="eastAsia" w:asciiTheme="minorEastAsia" w:hAnsiTheme="minorEastAsia" w:eastAsiaTheme="minorEastAsia"/>
              <w:color w:val="auto"/>
              <w:sz w:val="28"/>
              <w:szCs w:val="28"/>
              <w:highlight w:val="none"/>
            </w:rPr>
            <w:fldChar w:fldCharType="end"/>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"_Toc197440551" \o "#_Toc197440551" </w:instrText>
          </w:r>
          <w:r>
            <w:rPr>
              <w:color w:val="auto"/>
              <w:highlight w:val="none"/>
            </w:rPr>
            <w:fldChar w:fldCharType="separate"/>
          </w:r>
          <w:r>
            <w:rPr>
              <w:rStyle w:val="810"/>
              <w:rFonts w:hint="eastAsia" w:asciiTheme="minorEastAsia" w:hAnsiTheme="minorEastAsia" w:eastAsiaTheme="minorEastAsia"/>
              <w:color w:val="auto"/>
              <w:sz w:val="28"/>
              <w:szCs w:val="28"/>
              <w:highlight w:val="none"/>
            </w:rPr>
            <w:t xml:space="preserve">第三章采购需求</w:t>
          </w:r>
          <w:r>
            <w:rPr>
              <w:rStyle w:val="810"/>
              <w:rFonts w:hint="eastAsia" w:asciiTheme="minorEastAsia" w:hAnsiTheme="minorEastAsia" w:eastAsiaTheme="minorEastAsia"/>
              <w:color w:val="auto"/>
              <w:sz w:val="28"/>
              <w:szCs w:val="28"/>
              <w:highlight w:val="none"/>
            </w:rPr>
            <w:fldChar w:fldCharType="end"/>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"_Toc197440552" \o "#_Toc197440552" </w:instrText>
          </w:r>
          <w:r>
            <w:rPr>
              <w:color w:val="auto"/>
              <w:highlight w:val="none"/>
            </w:rPr>
            <w:fldChar w:fldCharType="separate"/>
          </w:r>
          <w:r>
            <w:rPr>
              <w:rStyle w:val="810"/>
              <w:rFonts w:hint="eastAsia" w:asciiTheme="minorEastAsia" w:hAnsiTheme="minorEastAsia" w:eastAsiaTheme="minorEastAsia" w:cstheme="minorEastAsia"/>
              <w:bCs/>
              <w:color w:val="auto"/>
              <w:sz w:val="28"/>
              <w:szCs w:val="28"/>
              <w:highlight w:val="none"/>
              <w:lang w:val="zh-CN"/>
            </w:rPr>
            <w:t xml:space="preserve">第四章评标标准</w:t>
          </w:r>
          <w:r>
            <w:rPr>
              <w:rStyle w:val="810"/>
              <w:rFonts w:hint="eastAsia" w:asciiTheme="minorEastAsia" w:hAnsiTheme="minorEastAsia" w:eastAsiaTheme="minorEastAsia" w:cstheme="minorEastAsia"/>
              <w:bCs/>
              <w:color w:val="auto"/>
              <w:sz w:val="28"/>
              <w:szCs w:val="28"/>
              <w:highlight w:val="none"/>
              <w:lang w:val="zh-CN"/>
            </w:rPr>
            <w:fldChar w:fldCharType="end"/>
          </w:r>
          <w:r/>
        </w:p>
        <w:p>
          <w:pPr>
            <w:pStyle w:val="779"/>
            <w:spacing w:line="480" w:lineRule="auto"/>
            <w:tabs>
              <w:tab w:val="right" w:pos="9060" w:leader="dot"/>
            </w:tabs>
            <w:rPr>
              <w:rFonts w:asciiTheme="minorEastAsia" w:hAnsiTheme="minorEastAsia"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"_Toc197440553" \o "#_Toc197440553" </w:instrText>
          </w:r>
          <w:r>
            <w:rPr>
              <w:color w:val="auto"/>
              <w:highlight w:val="none"/>
            </w:rPr>
            <w:fldChar w:fldCharType="separate"/>
          </w:r>
          <w:r>
            <w:rPr>
              <w:rStyle w:val="810"/>
              <w:rFonts w:hint="eastAsia" w:asciiTheme="minorEastAsia" w:hAnsiTheme="minorEastAsia" w:eastAsiaTheme="minorEastAsia"/>
              <w:color w:val="auto"/>
              <w:sz w:val="28"/>
              <w:szCs w:val="28"/>
              <w:highlight w:val="none"/>
            </w:rPr>
            <w:t xml:space="preserve">第五章合同草案条款</w:t>
          </w:r>
          <w:r>
            <w:rPr>
              <w:rStyle w:val="810"/>
              <w:rFonts w:hint="eastAsia" w:asciiTheme="minorEastAsia" w:hAnsiTheme="minorEastAsia" w:eastAsiaTheme="minorEastAsia"/>
              <w:color w:val="auto"/>
              <w:sz w:val="28"/>
              <w:szCs w:val="28"/>
              <w:highlight w:val="none"/>
            </w:rPr>
            <w:fldChar w:fldCharType="end"/>
          </w:r>
          <w:r/>
        </w:p>
        <w:p>
          <w:pPr>
            <w:pStyle w:val="779"/>
            <w:spacing w:line="480" w:lineRule="auto"/>
            <w:tabs>
              <w:tab w:val="right" w:pos="9060" w:leader="dot"/>
            </w:tabs>
            <w:rPr>
              <w:rFonts w:asciiTheme="minorEastAsia" w:hAnsiTheme="minorEastAsia" w:eastAsiaTheme="minorEastAsia"/>
              <w:color w:val="auto"/>
              <w:highlight w:val="none"/>
            </w:rPr>
          </w:pPr>
          <w:r>
            <w:rPr>
              <w:color w:val="auto"/>
              <w:highlight w:val="none"/>
            </w:rPr>
            <w:fldChar w:fldCharType="begin"/>
          </w:r>
          <w:r>
            <w:rPr>
              <w:color w:val="auto"/>
              <w:highlight w:val="none"/>
            </w:rPr>
            <w:instrText xml:space="preserve"> HYPERLINK \l "_Toc197440557" \o "#_Toc197440557" </w:instrText>
          </w:r>
          <w:r>
            <w:rPr>
              <w:color w:val="auto"/>
              <w:highlight w:val="none"/>
            </w:rPr>
            <w:fldChar w:fldCharType="separate"/>
          </w:r>
          <w:r>
            <w:rPr>
              <w:rStyle w:val="810"/>
              <w:rFonts w:hint="eastAsia" w:asciiTheme="minorEastAsia" w:hAnsiTheme="minorEastAsia" w:eastAsiaTheme="minorEastAsia" w:cstheme="minorEastAsia"/>
              <w:color w:val="auto"/>
              <w:sz w:val="28"/>
              <w:szCs w:val="28"/>
              <w:highlight w:val="none"/>
            </w:rPr>
            <w:t xml:space="preserve">第六章磋商响应文件</w:t>
          </w:r>
          <w:r>
            <w:rPr>
              <w:rStyle w:val="810"/>
              <w:rFonts w:hint="eastAsia" w:asciiTheme="minorEastAsia" w:hAnsiTheme="minorEastAsia" w:eastAsiaTheme="minorEastAsia" w:cstheme="minorEastAsia"/>
              <w:color w:val="auto"/>
              <w:sz w:val="28"/>
              <w:szCs w:val="28"/>
              <w:highlight w:val="none"/>
            </w:rPr>
            <w:fldChar w:fldCharType="end"/>
          </w:r>
          <w:r>
            <w:rPr>
              <w:rFonts w:asciiTheme="minorEastAsia" w:hAnsiTheme="minorEastAsia" w:eastAsiaTheme="minorEastAsia"/>
              <w:bCs/>
              <w:color w:val="auto"/>
              <w:sz w:val="28"/>
              <w:szCs w:val="28"/>
              <w:highlight w:val="none"/>
              <w:lang w:val="zh-CN"/>
            </w:rPr>
            <w:fldChar w:fldCharType="end"/>
          </w:r>
          <w:r/>
        </w:p>
      </w:sdtContent>
    </w:sdt>
    <w:p>
      <w:pPr>
        <w:jc w:val="left"/>
        <w:widowControl/>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br w:type="page" w:clear="all"/>
      </w:r>
      <w:r/>
    </w:p>
    <w:p>
      <w:pPr>
        <w:jc w:val="center"/>
        <w:spacing w:line="360" w:lineRule="auto"/>
        <w:rPr>
          <w:rFonts w:asciiTheme="minorEastAsia" w:hAnsiTheme="minorEastAsia" w:eastAsiaTheme="minorEastAsia"/>
          <w:b/>
          <w:bCs/>
          <w:color w:val="auto"/>
          <w:sz w:val="36"/>
          <w:szCs w:val="36"/>
          <w:highlight w:val="non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Theme="minorEastAsia" w:hAnsiTheme="minorEastAsia" w:eastAsiaTheme="minorEastAsia"/>
          <w:b/>
          <w:bCs/>
          <w:color w:val="auto"/>
          <w:sz w:val="36"/>
          <w:szCs w:val="36"/>
          <w:highlight w:val="none"/>
        </w:rPr>
      </w:r>
      <w:r/>
    </w:p>
    <w:p>
      <w:pPr>
        <w:pStyle w:val="822"/>
        <w:rPr>
          <w:rFonts w:asciiTheme="minorEastAsia" w:hAnsiTheme="minorEastAsia" w:eastAsiaTheme="minorEastAsia"/>
          <w:color w:val="auto"/>
          <w:highlight w:val="none"/>
        </w:rPr>
      </w:pPr>
      <w:r/>
      <w:bookmarkStart w:id="8" w:name="_Toc197440549"/>
      <w:r/>
      <w:bookmarkStart w:id="9" w:name="_Toc275165870"/>
      <w:r>
        <w:rPr>
          <w:rFonts w:hint="eastAsia" w:asciiTheme="minorEastAsia" w:hAnsiTheme="minorEastAsia" w:eastAsiaTheme="minorEastAsia"/>
          <w:color w:val="auto"/>
          <w:highlight w:val="none"/>
        </w:rPr>
        <w:t xml:space="preserve">第一章 </w:t>
      </w:r>
      <w:bookmarkStart w:id="10" w:name="_Toc19542"/>
      <w:r/>
      <w:bookmarkStart w:id="11" w:name="_Toc23462"/>
      <w:r/>
      <w:bookmarkStart w:id="12" w:name="_Toc21712"/>
      <w:r>
        <w:rPr>
          <w:rFonts w:hint="eastAsia" w:asciiTheme="minorEastAsia" w:hAnsiTheme="minorEastAsia" w:eastAsiaTheme="minorEastAsia"/>
          <w:color w:val="auto"/>
          <w:highlight w:val="none"/>
        </w:rPr>
        <w:t xml:space="preserve">竞争性磋商公告</w:t>
      </w:r>
      <w:bookmarkEnd w:id="8"/>
      <w:r/>
      <w:r/>
    </w:p>
    <w:p>
      <w:pPr>
        <w:ind w:firstLine="420"/>
        <w:spacing w:line="360" w:lineRule="auto"/>
        <w:rPr>
          <w:rFonts w:asciiTheme="minorEastAsia" w:hAnsiTheme="minorEastAsia" w:eastAsiaTheme="minorEastAsia" w:cstheme="minorEastAsia"/>
          <w:color w:val="auto"/>
          <w:szCs w:val="21"/>
          <w:highlight w:val="none"/>
        </w:rPr>
      </w:pPr>
      <w:r/>
      <w:bookmarkStart w:id="13" w:name="OLE_LINK5"/>
      <w:r/>
      <w:bookmarkStart w:id="14" w:name="OLE_LINK4"/>
      <w:r>
        <w:rPr>
          <w:rFonts w:hint="eastAsia" w:asciiTheme="minorEastAsia" w:hAnsiTheme="minorEastAsia" w:eastAsiaTheme="minorEastAsia" w:cstheme="minorEastAsia"/>
          <w:color w:val="auto"/>
          <w:szCs w:val="21"/>
          <w:highlight w:val="none"/>
          <w:u w:val="single"/>
          <w:lang w:eastAsia="zh-CN"/>
        </w:rPr>
        <w:t xml:space="preserve">珠江路地块项目10KV电力外线接入工程</w:t>
      </w:r>
      <w:bookmarkEnd w:id="13"/>
      <w:r/>
      <w:bookmarkEnd w:id="14"/>
      <w:r>
        <w:rPr>
          <w:rFonts w:hint="eastAsia" w:asciiTheme="minorEastAsia" w:hAnsiTheme="minorEastAsia" w:eastAsiaTheme="minorEastAsia" w:cstheme="minorEastAsia"/>
          <w:color w:val="auto"/>
          <w:szCs w:val="21"/>
          <w:highlight w:val="none"/>
        </w:rPr>
        <w:t xml:space="preserve">的潜在供应商应在</w:t>
      </w:r>
      <w:r>
        <w:rPr>
          <w:rFonts w:asciiTheme="minorEastAsia" w:hAnsiTheme="minorEastAsia" w:eastAsiaTheme="minorEastAsia" w:cstheme="minorEastAsia"/>
          <w:color w:val="auto"/>
          <w:szCs w:val="21"/>
          <w:highlight w:val="none"/>
          <w:u w:val="single"/>
        </w:rPr>
        <w:t xml:space="preserve"> 苏采云系统注册登记成功后系统内免费下载 </w:t>
      </w:r>
      <w:r>
        <w:rPr>
          <w:rFonts w:hint="eastAsia" w:asciiTheme="minorEastAsia" w:hAnsiTheme="minorEastAsia" w:eastAsiaTheme="minorEastAsia" w:cstheme="minorEastAsia"/>
          <w:color w:val="auto"/>
          <w:szCs w:val="21"/>
          <w:highlight w:val="none"/>
        </w:rPr>
        <w:t xml:space="preserve">获取采购文件，并于</w:t>
      </w:r>
      <w:r>
        <w:rPr>
          <w:rFonts w:asciiTheme="minorEastAsia" w:hAnsiTheme="minorEastAsia" w:eastAsiaTheme="minorEastAsia" w:cstheme="minorEastAsia"/>
          <w:color w:val="auto"/>
          <w:szCs w:val="21"/>
          <w:highlight w:val="none"/>
          <w:u w:val="single"/>
        </w:rPr>
        <w:t xml:space="preserve">202</w:t>
      </w:r>
      <w:r>
        <w:rPr>
          <w:rFonts w:hint="eastAsia" w:asciiTheme="minorEastAsia" w:hAnsiTheme="minorEastAsia" w:eastAsiaTheme="minorEastAsia" w:cstheme="minorEastAsia"/>
          <w:color w:val="auto"/>
          <w:szCs w:val="21"/>
          <w:highlight w:val="none"/>
          <w:u w:val="single"/>
          <w:lang w:eastAsia="zh-CN"/>
        </w:rPr>
        <w:t xml:space="preserve">6</w:t>
      </w:r>
      <w:r>
        <w:rPr>
          <w:rFonts w:asciiTheme="minorEastAsia" w:hAnsiTheme="minorEastAsia" w:eastAsiaTheme="minorEastAsia" w:cstheme="minorEastAsia"/>
          <w:color w:val="auto"/>
          <w:szCs w:val="21"/>
          <w:highlight w:val="none"/>
          <w:u w:val="single"/>
        </w:rPr>
        <w:t xml:space="preserve">年</w:t>
      </w:r>
      <w:r>
        <w:rPr>
          <w:rFonts w:hint="eastAsia" w:asciiTheme="minorEastAsia" w:hAnsiTheme="minorEastAsia" w:eastAsiaTheme="minorEastAsia" w:cstheme="minorEastAsia"/>
          <w:color w:val="auto"/>
          <w:szCs w:val="21"/>
          <w:highlight w:val="none"/>
          <w:u w:val="single"/>
          <w:lang w:eastAsia="zh-CN"/>
        </w:rPr>
        <w:t xml:space="preserve">10</w:t>
      </w:r>
      <w:r>
        <w:rPr>
          <w:rFonts w:hint="eastAsia" w:asciiTheme="minorEastAsia" w:hAnsiTheme="minorEastAsia" w:eastAsiaTheme="minorEastAsia" w:cstheme="minorEastAsia"/>
          <w:color w:val="auto"/>
          <w:szCs w:val="21"/>
          <w:highlight w:val="none"/>
          <w:u w:val="single"/>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30</w:t>
      </w:r>
      <w:r>
        <w:rPr>
          <w:rFonts w:hint="eastAsia" w:asciiTheme="minorEastAsia" w:hAnsiTheme="minorEastAsia" w:eastAsiaTheme="minorEastAsia" w:cstheme="minorEastAsia"/>
          <w:color w:val="auto"/>
          <w:szCs w:val="21"/>
          <w:highlight w:val="none"/>
          <w:u w:val="single"/>
        </w:rPr>
        <w:t xml:space="preserve">日</w:t>
      </w:r>
      <w:r>
        <w:rPr>
          <w:rFonts w:hint="eastAsia" w:asciiTheme="minorEastAsia" w:hAnsiTheme="minorEastAsia" w:eastAsiaTheme="minorEastAsia" w:cstheme="minorEastAsia"/>
          <w:color w:val="auto"/>
          <w:szCs w:val="21"/>
          <w:highlight w:val="none"/>
          <w:u w:val="single"/>
          <w:lang w:eastAsia="zh-CN"/>
        </w:rPr>
        <w:t xml:space="preserve">14</w:t>
      </w:r>
      <w:r>
        <w:rPr>
          <w:rFonts w:asciiTheme="minorEastAsia" w:hAnsiTheme="minorEastAsia" w:eastAsiaTheme="minorEastAsia" w:cstheme="minorEastAsia"/>
          <w:color w:val="auto"/>
          <w:szCs w:val="21"/>
          <w:highlight w:val="none"/>
          <w:u w:val="single"/>
        </w:rPr>
        <w:t xml:space="preserve">点</w:t>
      </w:r>
      <w:r>
        <w:rPr>
          <w:rFonts w:hint="eastAsia" w:asciiTheme="minorEastAsia" w:hAnsiTheme="minorEastAsia" w:eastAsiaTheme="minorEastAsia" w:cstheme="minorEastAsia"/>
          <w:color w:val="auto"/>
          <w:szCs w:val="21"/>
          <w:highlight w:val="none"/>
          <w:u w:val="single"/>
          <w:lang w:eastAsia="zh-CN"/>
        </w:rPr>
        <w:t xml:space="preserve">00</w:t>
      </w:r>
      <w:r>
        <w:rPr>
          <w:rFonts w:asciiTheme="minorEastAsia" w:hAnsiTheme="minorEastAsia" w:eastAsiaTheme="minorEastAsia" w:cstheme="minorEastAsia"/>
          <w:color w:val="auto"/>
          <w:szCs w:val="21"/>
          <w:highlight w:val="none"/>
          <w:u w:val="single"/>
        </w:rPr>
        <w:t xml:space="preserve">分</w:t>
      </w:r>
      <w:r>
        <w:rPr>
          <w:rFonts w:hint="eastAsia" w:asciiTheme="minorEastAsia" w:hAnsiTheme="minorEastAsia" w:eastAsiaTheme="minorEastAsia" w:cstheme="minorEastAsia"/>
          <w:color w:val="auto"/>
          <w:szCs w:val="21"/>
          <w:highlight w:val="none"/>
        </w:rPr>
        <w:t xml:space="preserve">（北京时间）前提交响应文件。</w:t>
      </w:r>
      <w:r/>
    </w:p>
    <w:p>
      <w:pPr>
        <w:ind w:right="1094" w:firstLine="414"/>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pacing w:val="-2"/>
          <w:szCs w:val="21"/>
          <w:highlight w:val="none"/>
        </w:rPr>
        <w:t xml:space="preserve">一、项目基本情况</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1、项目编号：JSZC-320102-BZDL-C2026-0026</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2、项目名称：</w:t>
      </w:r>
      <w:r>
        <w:rPr>
          <w:rFonts w:hint="eastAsia" w:asciiTheme="minorEastAsia" w:hAnsiTheme="minorEastAsia" w:eastAsiaTheme="minorEastAsia" w:cstheme="minorEastAsia"/>
          <w:color w:val="auto"/>
          <w:szCs w:val="21"/>
          <w:highlight w:val="none"/>
          <w:u w:val="single"/>
          <w:lang w:eastAsia="zh-CN"/>
        </w:rPr>
        <w:t xml:space="preserve">珠江路地块项目10KV电力外线接入工程</w:t>
      </w:r>
      <w:r/>
    </w:p>
    <w:p>
      <w:pPr>
        <w:ind w:firstLine="525"/>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3、预算金额：</w:t>
      </w:r>
      <w:r>
        <w:rPr>
          <w:rFonts w:hint="eastAsia" w:asciiTheme="minorEastAsia" w:hAnsiTheme="minorEastAsia" w:eastAsiaTheme="minorEastAsia" w:cstheme="minorEastAsia"/>
          <w:color w:val="auto"/>
          <w:szCs w:val="21"/>
          <w:highlight w:val="none"/>
          <w:lang w:eastAsia="zh-CN"/>
        </w:rPr>
        <w:t xml:space="preserve">388.9</w:t>
      </w:r>
      <w:r>
        <w:rPr>
          <w:rFonts w:cs="宋体" w:asciiTheme="minorEastAsia" w:hAnsiTheme="minorEastAsia" w:eastAsiaTheme="minorEastAsia"/>
          <w:color w:val="auto"/>
          <w:szCs w:val="21"/>
          <w:highlight w:val="none"/>
        </w:rPr>
        <w:t xml:space="preserve">万元</w:t>
      </w:r>
      <w:r/>
    </w:p>
    <w:p>
      <w:pPr>
        <w:ind w:firstLine="420"/>
        <w:spacing w:line="360" w:lineRule="auto"/>
        <w:rPr>
          <w:rFonts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4、最高限价：</w:t>
      </w:r>
      <w:bookmarkStart w:id="15" w:name="OLE_LINK44"/>
      <w:r/>
      <w:bookmarkStart w:id="16" w:name="OLE_LINK43"/>
      <w:r>
        <w:rPr>
          <w:rFonts w:hint="eastAsia" w:asciiTheme="minorEastAsia" w:hAnsiTheme="minorEastAsia" w:eastAsiaTheme="minorEastAsia" w:cstheme="minorEastAsia"/>
          <w:color w:val="auto"/>
          <w:szCs w:val="21"/>
          <w:highlight w:val="none"/>
          <w:lang w:eastAsia="zh-CN"/>
        </w:rPr>
        <w:t xml:space="preserve">2929411.04</w:t>
      </w:r>
      <w:r>
        <w:rPr>
          <w:rFonts w:cs="宋体" w:asciiTheme="minorEastAsia" w:hAnsiTheme="minorEastAsia" w:eastAsiaTheme="minorEastAsia"/>
          <w:color w:val="auto"/>
          <w:szCs w:val="21"/>
          <w:highlight w:val="none"/>
        </w:rPr>
        <w:t xml:space="preserve">元</w:t>
      </w:r>
      <w:r>
        <w:rPr>
          <w:rFonts w:hint="eastAsia" w:cs="宋体" w:asciiTheme="minorEastAsia" w:hAnsiTheme="minorEastAsia" w:eastAsiaTheme="minorEastAsia"/>
          <w:color w:val="auto"/>
          <w:szCs w:val="21"/>
          <w:highlight w:val="none"/>
          <w:lang w:eastAsia="zh-CN"/>
        </w:rPr>
        <w:t xml:space="preserve">（其中暂列金290000元，超过最高限价的做无效标处理）</w:t>
      </w:r>
      <w:bookmarkEnd w:id="15"/>
      <w:bookmarkEnd w:id="16"/>
      <w:r/>
    </w:p>
    <w:p>
      <w:pPr>
        <w:ind w:firstLine="420"/>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5、采购需求：</w:t>
      </w:r>
      <w:r>
        <w:rPr>
          <w:rFonts w:hint="eastAsia" w:asciiTheme="minorEastAsia" w:hAnsiTheme="minorEastAsia" w:eastAsiaTheme="minorEastAsia" w:cstheme="minorEastAsia"/>
          <w:color w:val="auto"/>
          <w:szCs w:val="21"/>
          <w:highlight w:val="none"/>
          <w:u w:val="single"/>
          <w:lang w:eastAsia="zh-CN"/>
        </w:rPr>
        <w:t xml:space="preserve">珠江路地块项目10KV电力外线接入工程，主要实施内容包括：1．电气工程：10KV长茂1号线开断；10KV-枝园线5号环网柜电缆开断；新建2台六单元智能环网柜；新放2回10KV电缆；两座新建环网柜之间联络电缆，2．土建工程：新建电缆管孔；开挖后道路修复</w:t>
      </w:r>
      <w:r>
        <w:rPr>
          <w:rFonts w:hint="eastAsia" w:cs="宋体" w:asciiTheme="minorEastAsia" w:hAnsiTheme="minorEastAsia" w:eastAsiaTheme="minorEastAsia"/>
          <w:color w:val="auto"/>
          <w:szCs w:val="21"/>
          <w:highlight w:val="none"/>
          <w:u w:val="single"/>
          <w:lang w:eastAsia="zh-CN"/>
        </w:rPr>
        <w:t xml:space="preserve">。</w:t>
      </w:r>
      <w:r>
        <w:rPr>
          <w:rFonts w:cs="宋体" w:asciiTheme="minorEastAsia" w:hAnsiTheme="minorEastAsia" w:eastAsiaTheme="minorEastAsia"/>
          <w:color w:val="auto"/>
          <w:szCs w:val="21"/>
          <w:highlight w:val="none"/>
          <w:u w:val="single"/>
        </w:rPr>
        <w:t xml:space="preserve">具体内容详见</w:t>
      </w:r>
      <w:r>
        <w:rPr>
          <w:rFonts w:hint="eastAsia" w:cs="宋体" w:asciiTheme="minorEastAsia" w:hAnsiTheme="minorEastAsia" w:eastAsiaTheme="minorEastAsia"/>
          <w:color w:val="auto"/>
          <w:szCs w:val="21"/>
          <w:highlight w:val="none"/>
          <w:u w:val="single"/>
          <w:lang w:eastAsia="zh-CN"/>
        </w:rPr>
        <w:t xml:space="preserve">图纸、</w:t>
      </w:r>
      <w:r>
        <w:rPr>
          <w:rFonts w:cs="宋体" w:asciiTheme="minorEastAsia" w:hAnsiTheme="minorEastAsia" w:eastAsiaTheme="minorEastAsia"/>
          <w:color w:val="auto"/>
          <w:szCs w:val="21"/>
          <w:highlight w:val="none"/>
          <w:u w:val="single"/>
        </w:rPr>
        <w:t xml:space="preserve">工程量清单及采购文件</w:t>
      </w:r>
      <w:r>
        <w:rPr>
          <w:rFonts w:hint="eastAsia" w:cs="宋体" w:asciiTheme="minorEastAsia" w:hAnsiTheme="minorEastAsia" w:eastAsiaTheme="minorEastAsia"/>
          <w:color w:val="auto"/>
          <w:szCs w:val="21"/>
          <w:highlight w:val="none"/>
          <w:u w:val="single"/>
          <w:lang w:eastAsia="zh-CN"/>
        </w:rPr>
        <w:t xml:space="preserve">，采购人保留根据实际情况调整的权利</w:t>
      </w:r>
      <w:r>
        <w:rPr>
          <w:rFonts w:hint="eastAsia" w:asciiTheme="minorEastAsia" w:hAnsiTheme="minorEastAsia" w:eastAsiaTheme="minorEastAsia" w:cstheme="minorEastAsia"/>
          <w:color w:val="auto"/>
          <w:szCs w:val="21"/>
          <w:highlight w:val="none"/>
          <w:u w:val="singl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6、工期：</w:t>
      </w:r>
      <w:r>
        <w:rPr>
          <w:rFonts w:hint="eastAsia" w:asciiTheme="minorEastAsia" w:hAnsiTheme="minorEastAsia" w:eastAsiaTheme="minorEastAsia" w:cstheme="minorEastAsia"/>
          <w:color w:val="auto"/>
          <w:szCs w:val="21"/>
          <w:highlight w:val="none"/>
          <w:lang w:eastAsia="zh-CN"/>
        </w:rPr>
        <w:t xml:space="preserve">60</w:t>
      </w:r>
      <w:r>
        <w:rPr>
          <w:rFonts w:asciiTheme="minorEastAsia" w:hAnsiTheme="minorEastAsia" w:eastAsiaTheme="minorEastAsia" w:cstheme="minorEastAsia"/>
          <w:color w:val="auto"/>
          <w:szCs w:val="21"/>
          <w:highlight w:val="none"/>
        </w:rPr>
        <w:t xml:space="preserve">日历日。</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7、本项目（是/否）接受联合体：否 </w:t>
      </w:r>
      <w:r/>
    </w:p>
    <w:p>
      <w:pPr>
        <w:ind w:right="1094" w:firstLine="414"/>
        <w:spacing w:line="360" w:lineRule="auto"/>
        <w:rPr>
          <w:rFonts w:asciiTheme="minorEastAsia" w:hAnsiTheme="minorEastAsia" w:eastAsiaTheme="minorEastAsia" w:cstheme="minorEastAsia"/>
          <w:b/>
          <w:bCs/>
          <w:color w:val="auto"/>
          <w:spacing w:val="-2"/>
          <w:szCs w:val="21"/>
          <w:highlight w:val="none"/>
        </w:rPr>
      </w:pPr>
      <w:r>
        <w:rPr>
          <w:rFonts w:hint="eastAsia" w:asciiTheme="minorEastAsia" w:hAnsiTheme="minorEastAsia" w:eastAsiaTheme="minorEastAsia" w:cstheme="minorEastAsia"/>
          <w:b/>
          <w:bCs/>
          <w:color w:val="auto"/>
          <w:spacing w:val="-2"/>
          <w:szCs w:val="21"/>
          <w:highlight w:val="none"/>
        </w:rPr>
        <w:t xml:space="preserve">二、</w:t>
      </w:r>
      <w:bookmarkStart w:id="17" w:name="OLE_LINK31"/>
      <w:r/>
      <w:bookmarkStart w:id="18" w:name="OLE_LINK30"/>
      <w:r/>
      <w:bookmarkStart w:id="19" w:name="OLE_LINK45"/>
      <w:r/>
      <w:bookmarkStart w:id="20" w:name="OLE_LINK46"/>
      <w:r>
        <w:rPr>
          <w:rFonts w:hint="eastAsia" w:asciiTheme="minorEastAsia" w:hAnsiTheme="minorEastAsia" w:eastAsiaTheme="minorEastAsia" w:cstheme="minorEastAsia"/>
          <w:b/>
          <w:bCs/>
          <w:color w:val="auto"/>
          <w:spacing w:val="-2"/>
          <w:szCs w:val="21"/>
          <w:highlight w:val="none"/>
        </w:rPr>
        <w:t xml:space="preserve">申请人的资格要求</w:t>
      </w:r>
      <w:bookmarkEnd w:id="17"/>
      <w:r/>
      <w:bookmarkEnd w:id="18"/>
      <w:r>
        <w:rPr>
          <w:rFonts w:hint="eastAsia" w:asciiTheme="minorEastAsia" w:hAnsiTheme="minorEastAsia" w:eastAsiaTheme="minorEastAsia" w:cstheme="minorEastAsia"/>
          <w:b/>
          <w:bCs/>
          <w:color w:val="auto"/>
          <w:spacing w:val="-2"/>
          <w:szCs w:val="21"/>
          <w:highlight w:val="none"/>
        </w:rPr>
        <w:t xml:space="preserve">：</w:t>
      </w:r>
      <w:bookmarkEnd w:id="19"/>
      <w:r/>
      <w:bookmarkEnd w:id="20"/>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（一）满足《中华人民共和国政府采购法》第二十二条规定：</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1.具有独立承担民事责任的能力（提供法人或者其他组织的营业执照等证明材料，自然人的身份证明</w:t>
      </w:r>
      <w:r>
        <w:rPr>
          <w:rFonts w:hint="eastAsia" w:asciiTheme="minorEastAsia" w:hAnsiTheme="minorEastAsia" w:eastAsiaTheme="minorEastAsia" w:cstheme="minorEastAsia"/>
          <w:color w:val="auto"/>
          <w:szCs w:val="21"/>
          <w:highlight w:val="none"/>
          <w:lang w:eastAsia="zh-CN"/>
        </w:rPr>
        <w:t xml:space="preserve">加盖供应商电子签章</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2.具有良好的商业信誉和健全的财务会计制度（提供参加本次政府采购活动前经审计的财务报告或银行出具的资信证明或其他会计报表等</w:t>
      </w:r>
      <w:bookmarkStart w:id="21" w:name="OLE_LINK16"/>
      <w:r/>
      <w:bookmarkStart w:id="22" w:name="OLE_LINK6"/>
      <w:r/>
      <w:bookmarkStart w:id="23" w:name="OLE_LINK15"/>
      <w:r>
        <w:rPr>
          <w:rFonts w:hint="eastAsia" w:asciiTheme="minorEastAsia" w:hAnsiTheme="minorEastAsia" w:eastAsiaTheme="minorEastAsia" w:cstheme="minorEastAsia"/>
          <w:color w:val="auto"/>
          <w:szCs w:val="21"/>
          <w:highlight w:val="none"/>
          <w:lang w:eastAsia="zh-CN"/>
        </w:rPr>
        <w:t xml:space="preserve">加盖供应商电子签章</w:t>
      </w:r>
      <w:bookmarkEnd w:id="21"/>
      <w:r/>
      <w:bookmarkEnd w:id="22"/>
      <w:r/>
      <w:bookmarkEnd w:id="23"/>
      <w:r>
        <w:rPr>
          <w:rFonts w:hint="eastAsia" w:asciiTheme="minorEastAsia" w:hAnsiTheme="minorEastAsia" w:eastAsiaTheme="minorEastAsia" w:cstheme="minorEastAsia"/>
          <w:color w:val="auto"/>
          <w:szCs w:val="21"/>
          <w:highlight w:val="none"/>
        </w:rPr>
        <w:t xml:space="preserve">，成立不满一个月不需提供）</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3.具有履行合同所必需的设备和专业技术能力（根据项目需求提供履行合同所必需的设备和专业技术能力的证明材料或相关加盖公章的承诺函</w:t>
      </w:r>
      <w:bookmarkStart w:id="24" w:name="OLE_LINK17"/>
      <w:r/>
      <w:bookmarkStart w:id="25" w:name="OLE_LINK18"/>
      <w:r>
        <w:rPr>
          <w:rFonts w:hint="eastAsia" w:asciiTheme="minorEastAsia" w:hAnsiTheme="minorEastAsia" w:eastAsiaTheme="minorEastAsia" w:cstheme="minorEastAsia"/>
          <w:color w:val="auto"/>
          <w:szCs w:val="21"/>
          <w:highlight w:val="none"/>
          <w:lang w:eastAsia="zh-CN"/>
        </w:rPr>
        <w:t xml:space="preserve">加盖供应商电子签章，格式自拟</w:t>
      </w:r>
      <w:bookmarkEnd w:id="24"/>
      <w:r/>
      <w:bookmarkEnd w:id="25"/>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4.有依法缴纳税收和社会保障资金的良好记录（提供参加本次政府采购活动前六个月内（至少一个月）依法缴纳税收和社会保障资金的相关材料</w:t>
      </w:r>
      <w:bookmarkStart w:id="26" w:name="OLE_LINK20"/>
      <w:r/>
      <w:bookmarkStart w:id="27" w:name="OLE_LINK21"/>
      <w:r>
        <w:rPr>
          <w:rFonts w:hint="eastAsia" w:asciiTheme="minorEastAsia" w:hAnsiTheme="minorEastAsia" w:eastAsiaTheme="minorEastAsia" w:cstheme="minorEastAsia"/>
          <w:color w:val="auto"/>
          <w:szCs w:val="21"/>
          <w:highlight w:val="none"/>
          <w:lang w:eastAsia="zh-CN"/>
        </w:rPr>
        <w:t xml:space="preserve">加盖供应商电子签章</w:t>
      </w:r>
      <w:bookmarkEnd w:id="26"/>
      <w:r/>
      <w:bookmarkEnd w:id="27"/>
      <w:r>
        <w:rPr>
          <w:rFonts w:hint="eastAsia" w:asciiTheme="minorEastAsia" w:hAnsiTheme="minorEastAsia" w:eastAsiaTheme="minorEastAsia" w:cstheme="minorEastAsia"/>
          <w:color w:val="auto"/>
          <w:szCs w:val="21"/>
          <w:highlight w:val="none"/>
          <w:lang w:eastAsia="zh-CN"/>
        </w:rPr>
        <w:t xml:space="preserve">，格式自拟</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Theme="minorEastAsia" w:hAnsiTheme="minorEastAsia" w:eastAsiaTheme="minorEastAsia" w:cstheme="minorEastAsia"/>
          <w:color w:val="auto"/>
          <w:szCs w:val="21"/>
          <w:highlight w:val="none"/>
          <w:lang w:eastAsia="zh-CN"/>
        </w:rPr>
        <w:t xml:space="preserve">加盖供应商电子签章，格式自拟</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6.法律、行政法规规定的其他条件：无</w:t>
      </w:r>
      <w:r/>
    </w:p>
    <w:p>
      <w:pPr>
        <w:pStyle w:val="795"/>
        <w:ind w:firstLine="420"/>
        <w:spacing w:before="0" w:beforeAutospacing="0" w:after="0" w:afterAutospacing="0" w:line="360" w:lineRule="auto"/>
        <w:shd w:val="clear" w:color="auto" w:fill="ffffff"/>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（二）落实政府采购政策需满足的资格要求：</w:t>
      </w:r>
      <w:r/>
    </w:p>
    <w:p>
      <w:pPr>
        <w:ind w:firstLine="420"/>
        <w:jc w:val="left"/>
        <w:spacing w:line="360" w:lineRule="auto"/>
        <w:shd w:val="clear" w:color="auto" w:fill="ffffff"/>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eastAsia="zh-CN"/>
        </w:rPr>
        <w:t xml:space="preserve">本项目</w:t>
      </w:r>
      <w:r>
        <w:rPr>
          <w:rFonts w:hint="eastAsia" w:asciiTheme="minorEastAsia" w:hAnsiTheme="minorEastAsia" w:eastAsiaTheme="minorEastAsia" w:cstheme="minorEastAsia"/>
          <w:color w:val="auto"/>
          <w:szCs w:val="21"/>
          <w:highlight w:val="none"/>
        </w:rPr>
        <w:t xml:space="preserve">专门面向中小企业采购，供应商应为中小微企业、监狱企业、残疾人福利性单位，</w:t>
      </w:r>
      <w:r>
        <w:rPr>
          <w:rFonts w:hint="eastAsia" w:asciiTheme="minorEastAsia" w:hAnsiTheme="minorEastAsia" w:eastAsiaTheme="minorEastAsia" w:cstheme="minorEastAsia"/>
          <w:color w:val="auto"/>
          <w:szCs w:val="21"/>
          <w:highlight w:val="none"/>
          <w:lang w:eastAsia="zh-CN"/>
        </w:rPr>
        <w:t xml:space="preserve">本项目采购标的对应的中小企业划分标准所属行业为：建筑业</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2、拒绝下述供应商参加本次采购活动：</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（1）单位负责人为同一人或者存在直接控股、管理关系的不同供应商，不得参加同一合同项下的政府采购活动。（</w:t>
      </w:r>
      <w:bookmarkStart w:id="28" w:name="OLE_LINK19"/>
      <w:r>
        <w:rPr>
          <w:rFonts w:hint="eastAsia" w:asciiTheme="minorEastAsia" w:hAnsiTheme="minorEastAsia" w:eastAsiaTheme="minorEastAsia" w:cstheme="minorEastAsia"/>
          <w:color w:val="auto"/>
          <w:szCs w:val="21"/>
          <w:highlight w:val="none"/>
        </w:rPr>
        <w:t xml:space="preserve">符合并</w:t>
      </w:r>
      <w:bookmarkStart w:id="29" w:name="OLE_LINK8"/>
      <w:r/>
      <w:bookmarkStart w:id="30" w:name="OLE_LINK7"/>
      <w:r>
        <w:rPr>
          <w:rFonts w:hint="eastAsia" w:asciiTheme="minorEastAsia" w:hAnsiTheme="minorEastAsia" w:eastAsiaTheme="minorEastAsia" w:cstheme="minorEastAsia"/>
          <w:color w:val="auto"/>
          <w:szCs w:val="21"/>
          <w:highlight w:val="none"/>
        </w:rPr>
        <w:t xml:space="preserve">提供</w:t>
      </w:r>
      <w:r>
        <w:rPr>
          <w:rFonts w:hint="eastAsia" w:asciiTheme="minorEastAsia" w:hAnsiTheme="minorEastAsia" w:eastAsiaTheme="minorEastAsia" w:cstheme="minorEastAsia"/>
          <w:color w:val="auto"/>
          <w:szCs w:val="21"/>
          <w:highlight w:val="none"/>
          <w:lang w:eastAsia="zh-CN"/>
        </w:rPr>
        <w:t xml:space="preserve">承诺书加盖供应商电子签章，格式自拟</w:t>
      </w:r>
      <w:bookmarkEnd w:id="28"/>
      <w:r/>
      <w:bookmarkEnd w:id="29"/>
      <w:r/>
      <w:bookmarkEnd w:id="30"/>
      <w:r>
        <w:rPr>
          <w:rFonts w:hint="eastAsia" w:asciiTheme="minorEastAsia" w:hAnsiTheme="minorEastAsia" w:eastAsiaTheme="minorEastAsia" w:cstheme="minorEastAsia"/>
          <w:color w:val="auto"/>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（2）为采购项目提供整体设计、规范编制或者项目管理、监理、检测等服务的供应商，不得参加本项目的采购活动。（符合并提供</w:t>
      </w:r>
      <w:r>
        <w:rPr>
          <w:rFonts w:hint="eastAsia" w:asciiTheme="minorEastAsia" w:hAnsiTheme="minorEastAsia" w:eastAsiaTheme="minorEastAsia" w:cstheme="minorEastAsia"/>
          <w:color w:val="auto"/>
          <w:szCs w:val="21"/>
          <w:highlight w:val="none"/>
          <w:lang w:eastAsia="zh-CN"/>
        </w:rPr>
        <w:t xml:space="preserve">承诺书加盖供应商电子签章，格式自拟</w:t>
      </w:r>
      <w:r>
        <w:rPr>
          <w:rFonts w:hint="eastAsia" w:asciiTheme="minorEastAsia" w:hAnsiTheme="minorEastAsia" w:eastAsiaTheme="minorEastAsia" w:cstheme="minorEastAsia"/>
          <w:color w:val="auto"/>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（3）供应商被“信用中国”网站（www.creditchina.gov.cn）、“中国政府采购网”(（ww.ccgp.gov.cn)）列入失信被执行人、重大税收违法案件当事人名单、政府采购严重违法失信行为记录名单（提供</w:t>
      </w:r>
      <w:r>
        <w:rPr>
          <w:rFonts w:hint="eastAsia" w:asciiTheme="minorEastAsia" w:hAnsiTheme="minorEastAsia" w:eastAsiaTheme="minorEastAsia" w:cstheme="minorEastAsia"/>
          <w:color w:val="auto"/>
          <w:szCs w:val="21"/>
          <w:highlight w:val="none"/>
          <w:lang w:eastAsia="zh-CN"/>
        </w:rPr>
        <w:t xml:space="preserve">承诺书以及</w:t>
      </w:r>
      <w:r>
        <w:rPr>
          <w:rFonts w:hint="eastAsia" w:asciiTheme="minorEastAsia" w:hAnsiTheme="minorEastAsia" w:eastAsiaTheme="minorEastAsia" w:cstheme="minorEastAsia"/>
          <w:color w:val="auto"/>
          <w:szCs w:val="21"/>
          <w:highlight w:val="none"/>
        </w:rPr>
        <w:t xml:space="preserve">查询截图</w:t>
      </w:r>
      <w:r>
        <w:rPr>
          <w:rFonts w:hint="eastAsia" w:asciiTheme="minorEastAsia" w:hAnsiTheme="minorEastAsia" w:eastAsiaTheme="minorEastAsia" w:cstheme="minorEastAsia"/>
          <w:color w:val="auto"/>
          <w:szCs w:val="21"/>
          <w:highlight w:val="none"/>
          <w:lang w:eastAsia="zh-CN"/>
        </w:rPr>
        <w:t xml:space="preserve">加盖供应商电子签章，格式自拟</w:t>
      </w:r>
      <w:r>
        <w:rPr>
          <w:rFonts w:hint="eastAsia" w:asciiTheme="minorEastAsia" w:hAnsiTheme="minorEastAsia" w:eastAsiaTheme="minorEastAsia" w:cstheme="minorEastAsia"/>
          <w:color w:val="auto"/>
          <w:szCs w:val="21"/>
          <w:highlight w:val="none"/>
        </w:rPr>
        <w:t xml:space="preserve">）。</w:t>
      </w:r>
      <w:r/>
    </w:p>
    <w:p>
      <w:pPr>
        <w:pStyle w:val="795"/>
        <w:ind w:firstLine="420"/>
        <w:spacing w:before="0" w:beforeAutospacing="0" w:after="0" w:afterAutospacing="0" w:line="360" w:lineRule="auto"/>
        <w:shd w:val="clear" w:color="auto" w:fill="ffffff"/>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（三）本项目的特定资格要求：</w:t>
      </w:r>
      <w:r/>
    </w:p>
    <w:p>
      <w:pPr>
        <w:ind w:firstLine="420"/>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（1）供应商具有电力工程施工总承包三级(含)以上资质或输变电工程专业承包三级(含)以上资质，供</w:t>
      </w:r>
      <w:r>
        <w:rPr>
          <w:rFonts w:hint="eastAsia" w:asciiTheme="minorEastAsia" w:hAnsiTheme="minorEastAsia" w:eastAsiaTheme="minorEastAsia" w:cstheme="minorEastAsia"/>
          <w:color w:val="auto"/>
          <w:szCs w:val="21"/>
          <w:highlight w:val="none"/>
          <w:u w:val="single"/>
        </w:rPr>
        <w:t xml:space="preserve">应商应同时具备有效的安全生产许可证。(</w:t>
      </w:r>
      <w:bookmarkStart w:id="31" w:name="OLE_LINK23"/>
      <w:r/>
      <w:bookmarkStart w:id="32" w:name="OLE_LINK22"/>
      <w:r>
        <w:rPr>
          <w:rFonts w:hint="eastAsia" w:asciiTheme="minorEastAsia" w:hAnsiTheme="minorEastAsia" w:eastAsiaTheme="minorEastAsia" w:cstheme="minorEastAsia"/>
          <w:color w:val="auto"/>
          <w:szCs w:val="21"/>
          <w:highlight w:val="none"/>
          <w:u w:val="single"/>
        </w:rPr>
        <w:t xml:space="preserve">提供有效证书</w:t>
      </w:r>
      <w:r>
        <w:rPr>
          <w:rFonts w:hint="eastAsia" w:asciiTheme="minorEastAsia" w:hAnsiTheme="minorEastAsia" w:eastAsiaTheme="minorEastAsia" w:cstheme="minorEastAsia"/>
          <w:color w:val="auto"/>
          <w:szCs w:val="21"/>
          <w:highlight w:val="none"/>
          <w:u w:val="single"/>
          <w:lang w:eastAsia="zh-CN"/>
        </w:rPr>
        <w:t xml:space="preserve">原件扫描件加盖电子签章</w:t>
      </w:r>
      <w:bookmarkEnd w:id="31"/>
      <w:r/>
      <w:bookmarkEnd w:id="32"/>
      <w:r>
        <w:rPr>
          <w:rFonts w:hint="eastAsia" w:asciiTheme="minorEastAsia" w:hAnsiTheme="minorEastAsia" w:eastAsiaTheme="minorEastAsia" w:cstheme="minorEastAsia"/>
          <w:color w:val="auto"/>
          <w:szCs w:val="21"/>
          <w:highlight w:val="none"/>
          <w:u w:val="single"/>
        </w:rPr>
        <w:t xml:space="preserve">)</w:t>
      </w:r>
      <w:r/>
    </w:p>
    <w:p>
      <w:pPr>
        <w:ind w:firstLine="420"/>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（2）供应商具有《承装(修、试)电力设施许可证》承装类三级、承修类三级、承试三级类及以上资质。(提供有效证书</w:t>
      </w:r>
      <w:r>
        <w:rPr>
          <w:rFonts w:hint="eastAsia" w:asciiTheme="minorEastAsia" w:hAnsiTheme="minorEastAsia" w:eastAsiaTheme="minorEastAsia" w:cstheme="minorEastAsia"/>
          <w:color w:val="auto"/>
          <w:szCs w:val="21"/>
          <w:highlight w:val="none"/>
          <w:u w:val="single"/>
          <w:lang w:eastAsia="zh-CN"/>
        </w:rPr>
        <w:t xml:space="preserve">原件扫描件加盖电子签章</w:t>
      </w:r>
      <w:r>
        <w:rPr>
          <w:rFonts w:hint="eastAsia" w:asciiTheme="minorEastAsia" w:hAnsiTheme="minorEastAsia" w:eastAsiaTheme="minorEastAsia" w:cstheme="minorEastAsia"/>
          <w:color w:val="auto"/>
          <w:szCs w:val="21"/>
          <w:highlight w:val="none"/>
          <w:u w:val="single"/>
        </w:rPr>
        <w:t xml:space="preserve">)</w:t>
      </w:r>
      <w:r/>
    </w:p>
    <w:p>
      <w:pPr>
        <w:ind w:firstLine="420"/>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注:根据国能发资质(2025)44号文通知，自2025年7月1日起，通过国家能源局资质和信用信息系统为有关持证企业自动换发电子证照，换发后的许可证有效期不变。许可类别和等级一栏中，“三级”自动变更为“二级(110千伏以下)”，作业范围为110千伏及以下;“四级”自动变更为“三级”;“五级”自动变更为“三级(10千伏以下)”，作业范围为10千伏及以下。</w:t>
      </w:r>
      <w:r/>
    </w:p>
    <w:p>
      <w:pPr>
        <w:ind w:firstLine="420"/>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Cs w:val="21"/>
          <w:highlight w:val="none"/>
          <w:u w:val="single"/>
        </w:rPr>
        <w:t xml:space="preserve">（</w:t>
      </w:r>
      <w:r>
        <w:rPr>
          <w:rFonts w:hint="eastAsia" w:asciiTheme="minorEastAsia" w:hAnsiTheme="minorEastAsia" w:eastAsiaTheme="minorEastAsia" w:cstheme="minorEastAsia"/>
          <w:color w:val="auto"/>
          <w:szCs w:val="21"/>
          <w:highlight w:val="none"/>
          <w:u w:val="single"/>
          <w:lang w:eastAsia="zh-CN"/>
        </w:rPr>
        <w:t xml:space="preserve">3</w:t>
      </w:r>
      <w:r>
        <w:rPr>
          <w:rFonts w:hint="eastAsia" w:asciiTheme="minorEastAsia" w:hAnsiTheme="minorEastAsia" w:eastAsiaTheme="minorEastAsia" w:cstheme="minorEastAsia"/>
          <w:color w:val="auto"/>
          <w:szCs w:val="21"/>
          <w:highlight w:val="none"/>
          <w:u w:val="single"/>
        </w:rPr>
        <w:t xml:space="preserve">）项目负责人具备注册建造师证机电工程二级(含)及以上且具有有效的安全生产考核合格证书(B证)。</w:t>
      </w:r>
      <w:bookmarkStart w:id="33" w:name="OLE_LINK25"/>
      <w:r/>
      <w:bookmarkStart w:id="34" w:name="OLE_LINK27"/>
      <w:r>
        <w:rPr>
          <w:rFonts w:hint="eastAsia" w:asciiTheme="minorEastAsia" w:hAnsiTheme="minorEastAsia" w:eastAsiaTheme="minorEastAsia" w:cstheme="minorEastAsia"/>
          <w:color w:val="auto"/>
          <w:szCs w:val="21"/>
          <w:highlight w:val="none"/>
          <w:u w:val="single"/>
        </w:rPr>
        <w:t xml:space="preserve">同时提供供应商为其缴纳的社保机构出具的近半年任意一个月(202</w:t>
      </w:r>
      <w:r>
        <w:rPr>
          <w:rFonts w:hint="eastAsia" w:asciiTheme="minorEastAsia" w:hAnsiTheme="minorEastAsia" w:eastAsiaTheme="minorEastAsia" w:cstheme="minorEastAsia"/>
          <w:color w:val="auto"/>
          <w:szCs w:val="21"/>
          <w:highlight w:val="none"/>
          <w:u w:val="single"/>
          <w:lang w:eastAsia="zh-CN"/>
        </w:rPr>
        <w:t xml:space="preserve">6</w:t>
      </w:r>
      <w:r>
        <w:rPr>
          <w:rFonts w:hint="eastAsia" w:asciiTheme="minorEastAsia" w:hAnsiTheme="minorEastAsia" w:eastAsiaTheme="minorEastAsia" w:cstheme="minorEastAsia"/>
          <w:color w:val="auto"/>
          <w:szCs w:val="21"/>
          <w:highlight w:val="none"/>
          <w:u w:val="single"/>
        </w:rPr>
        <w:t xml:space="preserve">年</w:t>
      </w:r>
      <w:r>
        <w:rPr>
          <w:rFonts w:hint="eastAsia" w:asciiTheme="minorEastAsia" w:hAnsiTheme="minorEastAsia" w:eastAsiaTheme="minorEastAsia" w:cstheme="minorEastAsia"/>
          <w:color w:val="auto"/>
          <w:szCs w:val="21"/>
          <w:highlight w:val="none"/>
          <w:u w:val="single"/>
          <w:lang w:eastAsia="zh-CN"/>
        </w:rPr>
        <w:t xml:space="preserve">4</w:t>
      </w:r>
      <w:r>
        <w:rPr>
          <w:rFonts w:hint="eastAsia" w:asciiTheme="minorEastAsia" w:hAnsiTheme="minorEastAsia" w:eastAsiaTheme="minorEastAsia" w:cstheme="minorEastAsia"/>
          <w:color w:val="auto"/>
          <w:szCs w:val="21"/>
          <w:highlight w:val="none"/>
          <w:u w:val="single"/>
        </w:rPr>
        <w:t xml:space="preserve">月至2026年</w:t>
      </w:r>
      <w:r>
        <w:rPr>
          <w:rFonts w:hint="eastAsia" w:asciiTheme="minorEastAsia" w:hAnsiTheme="minorEastAsia" w:eastAsiaTheme="minorEastAsia" w:cstheme="minorEastAsia"/>
          <w:color w:val="auto"/>
          <w:szCs w:val="21"/>
          <w:highlight w:val="none"/>
          <w:u w:val="single"/>
          <w:lang w:eastAsia="zh-CN"/>
        </w:rPr>
        <w:t xml:space="preserve">9</w:t>
      </w:r>
      <w:r>
        <w:rPr>
          <w:rFonts w:hint="eastAsia" w:asciiTheme="minorEastAsia" w:hAnsiTheme="minorEastAsia" w:eastAsiaTheme="minorEastAsia" w:cstheme="minorEastAsia"/>
          <w:color w:val="auto"/>
          <w:szCs w:val="21"/>
          <w:highlight w:val="none"/>
          <w:u w:val="single"/>
        </w:rPr>
        <w:t xml:space="preserve">月)的养老保险缴费证明材料并加盖社保中心章或社保中心参保缴费证明电子专用章。</w:t>
      </w:r>
      <w:bookmarkEnd w:id="33"/>
      <w:r/>
      <w:bookmarkEnd w:id="34"/>
      <w:r>
        <w:rPr>
          <w:rFonts w:hint="eastAsia" w:asciiTheme="minorEastAsia" w:hAnsiTheme="minorEastAsia" w:eastAsiaTheme="minorEastAsia" w:cstheme="minorEastAsia"/>
          <w:color w:val="auto"/>
          <w:szCs w:val="21"/>
          <w:highlight w:val="none"/>
          <w:u w:val="single"/>
        </w:rPr>
        <w:t xml:space="preserve">（提供有效证书、社保证明加盖</w:t>
      </w:r>
      <w:r>
        <w:rPr>
          <w:rFonts w:hint="eastAsia" w:asciiTheme="minorEastAsia" w:hAnsiTheme="minorEastAsia" w:eastAsiaTheme="minorEastAsia" w:cstheme="minorEastAsia"/>
          <w:color w:val="auto"/>
          <w:szCs w:val="21"/>
          <w:highlight w:val="none"/>
          <w:u w:val="single"/>
          <w:lang w:eastAsia="zh-CN"/>
        </w:rPr>
        <w:t xml:space="preserve">供应商电子签章</w:t>
      </w:r>
      <w:r>
        <w:rPr>
          <w:rFonts w:hint="eastAsia" w:asciiTheme="minorEastAsia" w:hAnsiTheme="minorEastAsia" w:eastAsiaTheme="minorEastAsia" w:cstheme="minorEastAsia"/>
          <w:color w:val="auto"/>
          <w:szCs w:val="21"/>
          <w:highlight w:val="none"/>
          <w:u w:val="single"/>
        </w:rPr>
        <w:t xml:space="preserve">）</w:t>
      </w:r>
      <w:r/>
    </w:p>
    <w:p>
      <w:pPr>
        <w:ind w:firstLine="420"/>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（4）</w:t>
      </w:r>
      <w:r>
        <w:rPr>
          <w:rFonts w:cs="宋体" w:asciiTheme="minorEastAsia" w:hAnsiTheme="minorEastAsia" w:eastAsiaTheme="minorEastAsia"/>
          <w:color w:val="auto"/>
          <w:szCs w:val="21"/>
          <w:highlight w:val="none"/>
        </w:rPr>
        <w:t xml:space="preserve">项目负责人必须满足下列条件(提供承诺书</w:t>
      </w:r>
      <w:r>
        <w:rPr>
          <w:rFonts w:hint="eastAsia" w:cs="宋体" w:asciiTheme="minorEastAsia" w:hAnsiTheme="minorEastAsia" w:eastAsiaTheme="minorEastAsia"/>
          <w:color w:val="auto"/>
          <w:szCs w:val="21"/>
          <w:highlight w:val="none"/>
          <w:lang w:eastAsia="zh-CN"/>
        </w:rPr>
        <w:t xml:space="preserve">加盖供应商电子签章，格式自拟</w:t>
      </w:r>
      <w:r>
        <w:rPr>
          <w:rFonts w:cs="宋体" w:asciiTheme="minorEastAsia" w:hAnsiTheme="minorEastAsia" w:eastAsiaTheme="minorEastAsia"/>
          <w:color w:val="auto"/>
          <w:szCs w:val="21"/>
          <w:highlight w:val="none"/>
        </w:rPr>
        <w:t xml:space="preserve">)：</w:t>
      </w:r>
      <w:r/>
    </w:p>
    <w:p>
      <w:pPr>
        <w:ind w:firstLine="420"/>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a. 项目负责人不得同时在两个或者两个以上单位受聘或者执业；</w:t>
      </w:r>
      <w:r/>
    </w:p>
    <w:p>
      <w:pPr>
        <w:ind w:firstLine="420"/>
        <w:spacing w:line="360" w:lineRule="auto"/>
        <w:rPr>
          <w:rFonts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三、获取采购文件</w:t>
      </w:r>
      <w:r/>
    </w:p>
    <w:p>
      <w:pPr>
        <w:pStyle w:val="795"/>
        <w:ind w:firstLine="420"/>
        <w:spacing w:before="0" w:beforeAutospacing="0" w:after="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时间：自磋商文件公告发布之日起5个工作日。 </w:t>
      </w:r>
      <w:r/>
    </w:p>
    <w:p>
      <w:pPr>
        <w:pStyle w:val="795"/>
        <w:ind w:firstLine="420"/>
        <w:spacing w:before="0" w:beforeAutospacing="0" w:after="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地点：江苏政府采购网 </w:t>
      </w:r>
      <w:r/>
    </w:p>
    <w:p>
      <w:pPr>
        <w:pStyle w:val="795"/>
        <w:ind w:firstLine="420"/>
        <w:spacing w:before="0" w:beforeAutospacing="0" w:after="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95"/>
        <w:ind w:firstLine="420"/>
        <w:spacing w:before="0" w:beforeAutospacing="0" w:after="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售价：0.00元 </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w:t>
      </w:r>
      <w:r>
        <w:rPr>
          <w:rFonts w:hint="eastAsia" w:asciiTheme="minorEastAsia" w:hAnsiTheme="minorEastAsia" w:eastAsiaTheme="minorEastAsia" w:cstheme="minorEastAsia"/>
          <w:b/>
          <w:color w:val="auto"/>
          <w:szCs w:val="21"/>
          <w:highlight w:val="none"/>
          <w:lang w:val="zh-CN"/>
        </w:rPr>
        <w:t xml:space="preserve">提交响应文件时间、地点</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r>
        <w:rPr>
          <w:rFonts w:hint="eastAsia" w:asciiTheme="minorEastAsia" w:hAnsiTheme="minorEastAsia" w:eastAsiaTheme="minorEastAsia" w:cstheme="minorEastAsia"/>
          <w:color w:val="auto"/>
          <w:szCs w:val="21"/>
          <w:highlight w:val="none"/>
          <w:lang w:eastAsia="zh-CN"/>
        </w:rPr>
        <w:t xml:space="preserve">2026</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eastAsia="zh-CN"/>
        </w:rPr>
        <w:t xml:space="preserve">10</w:t>
      </w:r>
      <w:r>
        <w:rPr>
          <w:rFonts w:hint="eastAsia" w:asciiTheme="minorEastAsia" w:hAnsiTheme="minorEastAsia" w:eastAsiaTheme="minorEastAsia" w:cstheme="minorEastAsia"/>
          <w:color w:val="auto"/>
          <w:szCs w:val="21"/>
          <w:highlight w:val="none"/>
        </w:rPr>
        <w:t xml:space="preserve">月</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日</w:t>
      </w:r>
      <w:r>
        <w:rPr>
          <w:rFonts w:hint="eastAsia" w:asciiTheme="minorEastAsia" w:hAnsiTheme="minorEastAsia" w:eastAsiaTheme="minorEastAsia" w:cstheme="minorEastAsia"/>
          <w:color w:val="auto"/>
          <w:szCs w:val="21"/>
          <w:highlight w:val="none"/>
          <w:lang w:eastAsia="zh-CN"/>
        </w:rPr>
        <w:t xml:space="preserve">14</w:t>
      </w:r>
      <w:r>
        <w:rPr>
          <w:rFonts w:hint="eastAsia" w:asciiTheme="minorEastAsia" w:hAnsiTheme="minorEastAsia" w:eastAsiaTheme="minorEastAsia" w:cstheme="minorEastAsia"/>
          <w:color w:val="auto"/>
          <w:szCs w:val="21"/>
          <w:highlight w:val="none"/>
        </w:rPr>
        <w:t xml:space="preserve">点</w:t>
      </w:r>
      <w:r>
        <w:rPr>
          <w:rFonts w:hint="eastAsia" w:asciiTheme="minorEastAsia" w:hAnsiTheme="minorEastAsia" w:eastAsiaTheme="minorEastAsia" w:cstheme="minorEastAsia"/>
          <w:color w:val="auto"/>
          <w:szCs w:val="21"/>
          <w:highlight w:val="none"/>
          <w:lang w:eastAsia="zh-CN"/>
        </w:rPr>
        <w:t xml:space="preserve">00</w:t>
      </w:r>
      <w:r>
        <w:rPr>
          <w:rFonts w:hint="eastAsia" w:asciiTheme="minorEastAsia" w:hAnsiTheme="minorEastAsia" w:eastAsiaTheme="minorEastAsia" w:cstheme="minorEastAsia"/>
          <w:color w:val="auto"/>
          <w:szCs w:val="21"/>
          <w:highlight w:val="none"/>
        </w:rPr>
        <w:t xml:space="preserve">分（北京时间）</w:t>
      </w:r>
      <w:r/>
    </w:p>
    <w:p>
      <w:pPr>
        <w:pStyle w:val="795"/>
        <w:ind w:firstLine="420"/>
        <w:spacing w:before="0" w:beforeAutospacing="0" w:after="0" w:afterAutospacing="0"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地点：“苏采云”政府采购交易系统</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五、开启</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时间：202</w:t>
      </w:r>
      <w:r>
        <w:rPr>
          <w:rFonts w:hint="eastAsia" w:asciiTheme="minorEastAsia" w:hAnsiTheme="minorEastAsia" w:eastAsiaTheme="minorEastAsia" w:cstheme="minorEastAsia"/>
          <w:color w:val="auto"/>
          <w:szCs w:val="21"/>
          <w:highlight w:val="none"/>
          <w:lang w:eastAsia="zh-CN"/>
        </w:rPr>
        <w:t xml:space="preserve">6</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eastAsia="zh-CN"/>
        </w:rPr>
        <w:t xml:space="preserve">10</w:t>
      </w:r>
      <w:r>
        <w:rPr>
          <w:rFonts w:hint="eastAsia" w:asciiTheme="minorEastAsia" w:hAnsiTheme="minorEastAsia" w:eastAsiaTheme="minorEastAsia" w:cstheme="minorEastAsia"/>
          <w:color w:val="auto"/>
          <w:szCs w:val="21"/>
          <w:highlight w:val="none"/>
        </w:rPr>
        <w:t xml:space="preserve">月</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日</w:t>
      </w:r>
      <w:r>
        <w:rPr>
          <w:rFonts w:hint="eastAsia" w:asciiTheme="minorEastAsia" w:hAnsiTheme="minorEastAsia" w:eastAsiaTheme="minorEastAsia" w:cstheme="minorEastAsia"/>
          <w:color w:val="auto"/>
          <w:szCs w:val="21"/>
          <w:highlight w:val="none"/>
          <w:lang w:eastAsia="zh-CN"/>
        </w:rPr>
        <w:t xml:space="preserve">14</w:t>
      </w:r>
      <w:r>
        <w:rPr>
          <w:rFonts w:hint="eastAsia" w:asciiTheme="minorEastAsia" w:hAnsiTheme="minorEastAsia" w:eastAsiaTheme="minorEastAsia" w:cstheme="minorEastAsia"/>
          <w:color w:val="auto"/>
          <w:szCs w:val="21"/>
          <w:highlight w:val="none"/>
        </w:rPr>
        <w:t xml:space="preserve">点</w:t>
      </w:r>
      <w:r>
        <w:rPr>
          <w:rFonts w:hint="eastAsia" w:asciiTheme="minorEastAsia" w:hAnsiTheme="minorEastAsia" w:eastAsiaTheme="minorEastAsia" w:cstheme="minorEastAsia"/>
          <w:color w:val="auto"/>
          <w:szCs w:val="21"/>
          <w:highlight w:val="none"/>
          <w:lang w:eastAsia="zh-CN"/>
        </w:rPr>
        <w:t xml:space="preserve">00</w:t>
      </w:r>
      <w:r>
        <w:rPr>
          <w:rFonts w:hint="eastAsia" w:asciiTheme="minorEastAsia" w:hAnsiTheme="minorEastAsia" w:eastAsiaTheme="minorEastAsia" w:cstheme="minorEastAsia"/>
          <w:color w:val="auto"/>
          <w:szCs w:val="21"/>
          <w:highlight w:val="none"/>
        </w:rPr>
        <w:t xml:space="preserve">分（北京时间）</w:t>
      </w:r>
      <w:r/>
    </w:p>
    <w:p>
      <w:pPr>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地点：“苏采云”政府采购交易系统网上开标大厅 </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六、公告期限</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自本公告发布之日起3个工作日。</w:t>
      </w:r>
      <w:r/>
    </w:p>
    <w:p>
      <w:pPr>
        <w:ind w:firstLine="422"/>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七、其他补充事宜</w:t>
      </w:r>
      <w:r/>
    </w:p>
    <w:p>
      <w:pPr>
        <w:ind w:firstLine="42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7.1本项目在江苏政府采购网发布公告。</w:t>
      </w:r>
      <w:r/>
    </w:p>
    <w:p>
      <w:pPr>
        <w:ind w:firstLine="420"/>
        <w:spacing w:line="360" w:lineRule="auto"/>
        <w:rPr>
          <w:rFonts w:cs="宋体" w:asciiTheme="minorEastAsia" w:hAnsiTheme="minorEastAsia" w:eastAsiaTheme="minorEastAsia"/>
          <w:b/>
          <w:bCs/>
          <w:color w:val="auto"/>
          <w:sz w:val="24"/>
          <w:highlight w:val="none"/>
          <w:lang w:eastAsia="zh-CN"/>
        </w:rPr>
      </w:pPr>
      <w:r>
        <w:rPr>
          <w:rFonts w:hint="eastAsia"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lang w:val="en-US" w:eastAsia="zh-CN"/>
        </w:rPr>
        <w:t xml:space="preserve">2</w:t>
      </w:r>
      <w:r>
        <w:rPr>
          <w:rFonts w:hint="eastAsia" w:cs="宋体" w:asciiTheme="minorEastAsia" w:hAnsiTheme="minorEastAsia" w:eastAsiaTheme="minorEastAsia"/>
          <w:color w:val="auto"/>
          <w:sz w:val="24"/>
          <w:highlight w:val="none"/>
        </w:rPr>
        <w:t xml:space="preserve">勘察现场：</w:t>
      </w:r>
      <w:r>
        <w:rPr>
          <w:rFonts w:hint="eastAsia" w:cs="宋体" w:asciiTheme="minorEastAsia" w:hAnsiTheme="minorEastAsia" w:eastAsiaTheme="minorEastAsia"/>
          <w:color w:val="auto"/>
          <w:sz w:val="24"/>
          <w:highlight w:val="none"/>
          <w:lang w:eastAsia="zh-CN"/>
        </w:rPr>
        <w:t xml:space="preserve">自行勘察</w:t>
      </w:r>
      <w:r/>
    </w:p>
    <w:p>
      <w:pPr>
        <w:ind w:firstLine="42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 xml:space="preserve">7.</w:t>
      </w: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lang w:eastAsia="zh-CN"/>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ab/>
      </w:r>
      <w:r>
        <w:rPr>
          <w:rFonts w:hint="eastAsia" w:cs="宋体" w:asciiTheme="minorEastAsia" w:hAnsiTheme="minorEastAsia" w:eastAsiaTheme="minorEastAsia"/>
          <w:color w:val="auto"/>
          <w:sz w:val="24"/>
          <w:highlight w:val="none"/>
          <w:lang w:eastAsia="zh-CN"/>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ab/>
      </w:r>
      <w:r>
        <w:rPr>
          <w:rFonts w:hint="eastAsia" w:cs="宋体" w:asciiTheme="minorEastAsia" w:hAnsiTheme="minorEastAsia" w:eastAsiaTheme="minorEastAsia"/>
          <w:color w:val="auto"/>
          <w:sz w:val="24"/>
          <w:highlight w:val="none"/>
          <w:lang w:eastAsia="zh-CN"/>
        </w:rPr>
        <w:t xml:space="preserve">“苏采云”南京地区客服热线025-83633744、025-83633743。</w:t>
      </w:r>
      <w:r/>
    </w:p>
    <w:p>
      <w:pPr>
        <w:ind w:firstLine="420"/>
        <w:spacing w:line="360" w:lineRule="auto"/>
        <w:rPr>
          <w:rFonts w:cs="宋体" w:asciiTheme="minorEastAsia" w:hAnsiTheme="minorEastAsia" w:eastAsiaTheme="minorEastAsia"/>
          <w:b/>
          <w:color w:val="auto"/>
          <w:spacing w:val="8"/>
          <w:sz w:val="24"/>
          <w:highlight w:val="none"/>
        </w:rPr>
      </w:pPr>
      <w:r>
        <w:rPr>
          <w:rFonts w:hint="eastAsia" w:cs="宋体" w:asciiTheme="minorEastAsia" w:hAnsiTheme="minorEastAsia" w:eastAsiaTheme="minorEastAsia"/>
          <w:color w:val="auto"/>
          <w:sz w:val="24"/>
          <w:highlight w:val="none"/>
          <w:lang w:eastAsia="zh-CN"/>
        </w:rPr>
        <w:tab/>
      </w:r>
      <w:r>
        <w:rPr>
          <w:rFonts w:hint="eastAsia" w:cs="宋体" w:asciiTheme="minorEastAsia" w:hAnsiTheme="minorEastAsia" w:eastAsiaTheme="minorEastAsia"/>
          <w:color w:val="auto"/>
          <w:sz w:val="24"/>
          <w:highlight w:val="none"/>
          <w:lang w:eastAsia="zh-CN"/>
        </w:rPr>
        <w:t xml:space="preserve">7.</w:t>
      </w:r>
      <w:r>
        <w:rPr>
          <w:rFonts w:hint="eastAsia" w:cs="宋体" w:asciiTheme="minorEastAsia" w:hAnsiTheme="minorEastAsia" w:eastAsiaTheme="minorEastAsia"/>
          <w:color w:val="auto"/>
          <w:sz w:val="24"/>
          <w:highlight w:val="none"/>
          <w:lang w:val="en-US" w:eastAsia="zh-CN"/>
        </w:rPr>
        <w:t xml:space="preserve">4</w:t>
      </w:r>
      <w:r>
        <w:rPr>
          <w:rFonts w:hint="eastAsia" w:cs="宋体" w:asciiTheme="minorEastAsia" w:hAnsiTheme="minorEastAsia" w:eastAsiaTheme="minorEastAsia"/>
          <w:color w:val="auto"/>
          <w:sz w:val="24"/>
          <w:highlight w:val="none"/>
          <w:lang w:eastAsia="zh-CN"/>
        </w:rPr>
        <w:t xml:space="preserve">有关本次采购的事项若存在变动或修改，请及时关注“江苏政府采购网”（www.ccgp-jiangsu.gov.cn）更正公告。</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八、凡对本次采购提出询问，请按以下方式联系。</w:t>
      </w:r>
      <w:r/>
    </w:p>
    <w:p>
      <w:pPr>
        <w:ind w:firstLine="420"/>
        <w:jc w:val="left"/>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1.采购人信息</w:t>
      </w:r>
      <w:r/>
    </w:p>
    <w:p>
      <w:pPr>
        <w:ind w:firstLine="420"/>
        <w:jc w:val="left"/>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名    称：南京市玄武区人民政府新街口街道办事处</w:t>
      </w:r>
      <w:r/>
    </w:p>
    <w:p>
      <w:pPr>
        <w:ind w:firstLine="420"/>
        <w:jc w:val="left"/>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地    址：南京市玄武区</w:t>
      </w:r>
      <w:r/>
    </w:p>
    <w:p>
      <w:pPr>
        <w:ind w:firstLine="420"/>
        <w:jc w:val="left"/>
        <w:spacing w:line="360" w:lineRule="auto"/>
        <w:rPr>
          <w:rFonts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联系方式：</w:t>
      </w:r>
      <w:r>
        <w:rPr>
          <w:rFonts w:hint="eastAsia" w:cs="宋体" w:asciiTheme="minorEastAsia" w:hAnsiTheme="minorEastAsia" w:eastAsiaTheme="minorEastAsia"/>
          <w:color w:val="auto"/>
          <w:szCs w:val="21"/>
          <w:highlight w:val="none"/>
          <w:lang w:eastAsia="zh-CN"/>
        </w:rPr>
        <w:t xml:space="preserve">史科长</w:t>
      </w:r>
      <w:r/>
    </w:p>
    <w:p>
      <w:pPr>
        <w:ind w:firstLine="420"/>
        <w:jc w:val="left"/>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联系电话：</w:t>
      </w:r>
      <w:r>
        <w:rPr>
          <w:rFonts w:hint="eastAsia" w:cs="宋体" w:asciiTheme="minorEastAsia" w:hAnsiTheme="minorEastAsia" w:eastAsiaTheme="minorEastAsia"/>
          <w:color w:val="auto"/>
          <w:szCs w:val="21"/>
          <w:highlight w:val="none"/>
        </w:rPr>
        <w:t xml:space="preserve">025-83283558</w:t>
      </w:r>
      <w:r/>
    </w:p>
    <w:p>
      <w:pPr>
        <w:ind w:firstLine="420"/>
        <w:jc w:val="left"/>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2.采购代理机构信息</w:t>
      </w:r>
      <w:r/>
    </w:p>
    <w:p>
      <w:pPr>
        <w:ind w:firstLine="420"/>
        <w:jc w:val="left"/>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名    称：江苏博智工程咨询有限公司</w:t>
      </w:r>
      <w:r/>
    </w:p>
    <w:p>
      <w:pPr>
        <w:ind w:firstLine="420"/>
        <w:jc w:val="left"/>
        <w:spacing w:line="360" w:lineRule="auto"/>
        <w:rPr>
          <w:rFonts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lang w:eastAsia="zh-CN"/>
        </w:rPr>
        <w:t xml:space="preserve">江苏议事园大厦</w:t>
      </w:r>
      <w:r/>
    </w:p>
    <w:p>
      <w:pPr>
        <w:ind w:firstLine="420"/>
        <w:jc w:val="left"/>
        <w:spacing w:line="360" w:lineRule="auto"/>
        <w:rPr>
          <w:rFonts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联系方式：</w:t>
      </w:r>
      <w:r>
        <w:rPr>
          <w:rFonts w:hint="eastAsia" w:cs="宋体" w:asciiTheme="minorEastAsia" w:hAnsiTheme="minorEastAsia" w:eastAsiaTheme="minorEastAsia"/>
          <w:color w:val="auto"/>
          <w:szCs w:val="21"/>
          <w:highlight w:val="none"/>
          <w:lang w:eastAsia="zh-CN"/>
        </w:rPr>
        <w:t xml:space="preserve">李工15252400007</w:t>
      </w:r>
      <w:r/>
    </w:p>
    <w:p>
      <w:pPr>
        <w:ind w:firstLine="420"/>
        <w:jc w:val="left"/>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3.项目联系方式</w:t>
      </w:r>
      <w:r/>
    </w:p>
    <w:p>
      <w:pPr>
        <w:ind w:firstLine="420"/>
        <w:jc w:val="left"/>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项目联系人：</w:t>
      </w:r>
      <w:r>
        <w:rPr>
          <w:rFonts w:hint="eastAsia" w:cs="宋体" w:asciiTheme="minorEastAsia" w:hAnsiTheme="minorEastAsia" w:eastAsiaTheme="minorEastAsia"/>
          <w:color w:val="auto"/>
          <w:szCs w:val="21"/>
          <w:highlight w:val="none"/>
          <w:lang w:eastAsia="zh-CN"/>
        </w:rPr>
        <w:t xml:space="preserve">李</w:t>
      </w:r>
      <w:r>
        <w:rPr>
          <w:rFonts w:cs="宋体" w:asciiTheme="minorEastAsia" w:hAnsiTheme="minorEastAsia" w:eastAsiaTheme="minorEastAsia"/>
          <w:color w:val="auto"/>
          <w:szCs w:val="21"/>
          <w:highlight w:val="none"/>
        </w:rPr>
        <w:t xml:space="preserve">工</w:t>
      </w:r>
      <w:r/>
    </w:p>
    <w:p>
      <w:pPr>
        <w:ind w:firstLine="420"/>
        <w:jc w:val="left"/>
        <w:spacing w:line="360" w:lineRule="auto"/>
        <w:rPr>
          <w:rFonts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lang w:eastAsia="zh-CN"/>
        </w:rPr>
        <w:t xml:space="preserve">15252400007</w:t>
      </w:r>
      <w:r/>
    </w:p>
    <w:p>
      <w:pPr>
        <w:jc w:val="left"/>
        <w:widowControl/>
        <w:rPr>
          <w:rFonts w:asciiTheme="minorEastAsia" w:hAnsiTheme="minorEastAsia" w:eastAsiaTheme="minorEastAsia"/>
          <w:b/>
          <w:bCs/>
          <w:color w:val="auto"/>
          <w:sz w:val="44"/>
          <w:szCs w:val="44"/>
          <w:highlight w:val="none"/>
        </w:rPr>
      </w:pPr>
      <w:r>
        <w:rPr>
          <w:rFonts w:asciiTheme="minorEastAsia" w:hAnsiTheme="minorEastAsia" w:eastAsiaTheme="minorEastAsia"/>
          <w:color w:val="auto"/>
          <w:highlight w:val="none"/>
        </w:rPr>
        <w:br w:type="page" w:clear="all"/>
      </w:r>
      <w:r/>
    </w:p>
    <w:p>
      <w:pPr>
        <w:pStyle w:val="822"/>
        <w:rPr>
          <w:rFonts w:asciiTheme="minorEastAsia" w:hAnsiTheme="minorEastAsia" w:eastAsiaTheme="minorEastAsia"/>
          <w:color w:val="auto"/>
          <w:highlight w:val="none"/>
        </w:rPr>
      </w:pPr>
      <w:r/>
      <w:bookmarkStart w:id="35" w:name="_Toc197440550"/>
      <w:r>
        <w:rPr>
          <w:rFonts w:hint="eastAsia" w:asciiTheme="minorEastAsia" w:hAnsiTheme="minorEastAsia" w:eastAsiaTheme="minorEastAsia"/>
          <w:color w:val="auto"/>
          <w:highlight w:val="none"/>
        </w:rPr>
        <w:t xml:space="preserve">第二章 竞争性磋商须知</w:t>
      </w:r>
      <w:bookmarkEnd w:id="10"/>
      <w:r/>
      <w:bookmarkEnd w:id="11"/>
      <w:r/>
      <w:bookmarkEnd w:id="12"/>
      <w:r/>
      <w:bookmarkEnd w:id="35"/>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36" w:name="_Toc20823275"/>
      <w:r/>
      <w:bookmarkStart w:id="37" w:name="_Toc513029203"/>
      <w:r/>
      <w:bookmarkStart w:id="38" w:name="_Toc16938519"/>
      <w:r/>
      <w:bookmarkStart w:id="39" w:name="_Toc120614214"/>
      <w:r/>
      <w:bookmarkStart w:id="40" w:name="_Toc20825"/>
      <w:r/>
      <w:bookmarkStart w:id="41" w:name="_Toc15935"/>
      <w:r/>
      <w:bookmarkStart w:id="42" w:name="_Toc5861"/>
      <w:r>
        <w:rPr>
          <w:rFonts w:hint="eastAsia" w:asciiTheme="minorEastAsia" w:hAnsiTheme="minorEastAsia" w:eastAsiaTheme="minorEastAsia"/>
          <w:b/>
          <w:bCs/>
          <w:color w:val="auto"/>
          <w:highlight w:val="none"/>
        </w:rPr>
        <w:t xml:space="preserve">一、总则</w:t>
      </w:r>
      <w:bookmarkEnd w:id="36"/>
      <w:r/>
      <w:bookmarkEnd w:id="37"/>
      <w:r/>
      <w:bookmarkEnd w:id="38"/>
      <w:r/>
      <w:bookmarkEnd w:id="39"/>
      <w:r/>
      <w:r/>
    </w:p>
    <w:p>
      <w:pPr>
        <w:ind w:firstLine="422"/>
        <w:keepNext/>
        <w:spacing w:line="360" w:lineRule="auto"/>
        <w:rPr>
          <w:rFonts w:cs="宋体" w:asciiTheme="minorEastAsia" w:hAnsiTheme="minorEastAsia" w:eastAsiaTheme="minorEastAsia"/>
          <w:b/>
          <w:color w:val="auto"/>
          <w:sz w:val="24"/>
          <w:highlight w:val="none"/>
        </w:rPr>
      </w:pPr>
      <w:r/>
      <w:bookmarkStart w:id="43" w:name="_Toc513029207"/>
      <w:r/>
      <w:bookmarkStart w:id="44" w:name="_Toc16938523"/>
      <w:r/>
      <w:bookmarkStart w:id="45" w:name="_Toc20823279"/>
      <w:r/>
      <w:bookmarkStart w:id="46" w:name="_Toc462564067"/>
      <w:r>
        <w:rPr>
          <w:rFonts w:hint="eastAsia" w:cs="宋体" w:asciiTheme="minorEastAsia" w:hAnsiTheme="minorEastAsia" w:eastAsiaTheme="minorEastAsia"/>
          <w:b/>
          <w:color w:val="auto"/>
          <w:sz w:val="24"/>
          <w:highlight w:val="none"/>
          <w:lang w:val="zh-CN"/>
        </w:rPr>
        <w:t xml:space="preserve">1、适用法律</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《中华人民共和国政府采购法》《中华人民共和国政府采购法实施条例》《</w:t>
      </w:r>
      <w:r>
        <w:rPr>
          <w:rFonts w:hint="eastAsia" w:cs="宋体" w:asciiTheme="minorEastAsia" w:hAnsiTheme="minorEastAsia" w:eastAsiaTheme="minorEastAsia"/>
          <w:color w:val="auto"/>
          <w:sz w:val="24"/>
          <w:highlight w:val="none"/>
        </w:rPr>
        <w:t xml:space="preserve">政府采购竞争性磋商采购方式管理暂行办法</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等</w:t>
      </w:r>
      <w:r>
        <w:rPr>
          <w:rFonts w:hint="eastAsia" w:cs="宋体" w:asciiTheme="minorEastAsia" w:hAnsiTheme="minorEastAsia" w:eastAsiaTheme="minorEastAsia"/>
          <w:color w:val="auto"/>
          <w:sz w:val="24"/>
          <w:highlight w:val="none"/>
          <w:lang w:val="zh-CN"/>
        </w:rPr>
        <w:t xml:space="preserve">有关法律、规章和规定等。</w:t>
      </w:r>
      <w:r/>
    </w:p>
    <w:p>
      <w:pPr>
        <w:ind w:firstLine="422"/>
        <w:keepNext/>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lang w:val="zh-CN"/>
        </w:rPr>
        <w:t xml:space="preserve">2、定义</w:t>
      </w:r>
      <w:r/>
    </w:p>
    <w:p>
      <w:pPr>
        <w:ind w:firstLine="422"/>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2.1“采购人”是指依法进行政府采购的国家机关、事业单位、团体组织。</w:t>
      </w:r>
      <w:r/>
    </w:p>
    <w:p>
      <w:pPr>
        <w:ind w:firstLine="422"/>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2.2“供应商”是指参加竞争性磋商，并符合采购文件规定资格条件的法人、其他组织或者自然人。</w:t>
      </w:r>
      <w:r/>
    </w:p>
    <w:p>
      <w:pPr>
        <w:ind w:firstLine="422"/>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2.3“工程”指本采购文件中所述相关工程。</w:t>
      </w:r>
      <w:r/>
    </w:p>
    <w:p>
      <w:pPr>
        <w:ind w:firstLine="422"/>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2.4“用户或使用单位”是指使用服务的单位。</w:t>
      </w:r>
      <w:r/>
    </w:p>
    <w:p>
      <w:pPr>
        <w:ind w:firstLine="422"/>
        <w:keepNext/>
        <w:spacing w:line="360" w:lineRule="auto"/>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val="zh-CN"/>
        </w:rPr>
        <w:t xml:space="preserve">3、政策功能</w:t>
      </w:r>
      <w:r>
        <w:rPr>
          <w:rFonts w:hint="eastAsia" w:cs="宋体" w:asciiTheme="minorEastAsia" w:hAnsiTheme="minorEastAsia" w:eastAsiaTheme="minorEastAsia"/>
          <w:b/>
          <w:color w:val="auto"/>
          <w:sz w:val="24"/>
          <w:highlight w:val="none"/>
          <w:lang w:val="zh-CN" w:eastAsia="zh-CN"/>
        </w:rPr>
        <w:t xml:space="preserve">（本项目专门面向中小企业采购）</w:t>
      </w:r>
      <w:r/>
    </w:p>
    <w:p>
      <w:pPr>
        <w:ind w:firstLine="480"/>
        <w:keepNext/>
        <w:spacing w:line="360" w:lineRule="auto"/>
        <w:rPr>
          <w:rFonts w:asciiTheme="minorEastAsia" w:hAnsiTheme="minorEastAsia" w:eastAsiaTheme="minorEastAsia"/>
          <w:color w:val="auto"/>
          <w:sz w:val="24"/>
          <w:szCs w:val="22"/>
          <w:highlight w:val="none"/>
        </w:rPr>
      </w:pPr>
      <w:r>
        <w:rPr>
          <w:rFonts w:hint="eastAsia" w:cs="宋体" w:asciiTheme="minorEastAsia" w:hAnsiTheme="minorEastAsia" w:eastAsiaTheme="minorEastAsia"/>
          <w:bCs/>
          <w:color w:val="auto"/>
          <w:sz w:val="24"/>
          <w:highlight w:val="none"/>
        </w:rPr>
        <w:t xml:space="preserve">3.1 </w:t>
      </w:r>
      <w:r>
        <w:rPr>
          <w:rFonts w:hint="eastAsia" w:asciiTheme="minorEastAsia" w:hAnsiTheme="minorEastAsia" w:eastAsiaTheme="minorEastAsia"/>
          <w:color w:val="auto"/>
          <w:sz w:val="24"/>
          <w:highlight w:val="non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80"/>
        <w:keepNext/>
        <w:spacing w:line="360" w:lineRule="auto"/>
        <w:rPr>
          <w:rFonts w:asciiTheme="minorEastAsia" w:hAnsiTheme="minorEastAsia" w:eastAsiaTheme="minorEastAsia"/>
          <w:color w:val="auto"/>
          <w:sz w:val="24"/>
          <w:highlight w:val="none"/>
        </w:rPr>
      </w:pPr>
      <w:r/>
      <w:bookmarkStart w:id="47" w:name="_Toc30920"/>
      <w:r>
        <w:rPr>
          <w:rFonts w:hint="eastAsia" w:asciiTheme="minorEastAsia" w:hAnsiTheme="minorEastAsia" w:eastAsiaTheme="minorEastAsia"/>
          <w:color w:val="auto"/>
          <w:sz w:val="24"/>
          <w:highlight w:val="none"/>
        </w:rPr>
        <w:t xml:space="preserve">3.4未按要求提供相关材料的，不享受相关政策。</w:t>
      </w:r>
      <w:bookmarkEnd w:id="47"/>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4、磋商费用</w:t>
      </w:r>
      <w:bookmarkEnd w:id="43"/>
      <w:r/>
      <w:bookmarkEnd w:id="44"/>
      <w:r/>
      <w:bookmarkEnd w:id="45"/>
      <w:r/>
      <w:bookmarkEnd w:id="46"/>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4.1供应商应承担所有与准备和参加谈判有关的费用，无论谈判结果如何，采购代理机构和采购人在任何情况下均无义务和责任承担这些费用。</w:t>
      </w:r>
      <w:r/>
    </w:p>
    <w:p>
      <w:pPr>
        <w:pStyle w:val="1464"/>
        <w:ind w:firstLine="7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4.2</w:t>
      </w:r>
      <w:bookmarkStart w:id="48" w:name="OLE_LINK9"/>
      <w:r>
        <w:rPr>
          <w:rFonts w:hint="eastAsia" w:asciiTheme="minorEastAsia" w:hAnsiTheme="minorEastAsia" w:eastAsiaTheme="minorEastAsia"/>
          <w:bCs/>
          <w:color w:val="auto"/>
          <w:sz w:val="28"/>
          <w:highlight w:val="none"/>
          <w:lang w:val="zh-CN"/>
        </w:rPr>
        <w:t xml:space="preserve">本项目的</w:t>
      </w:r>
      <w:r>
        <w:rPr>
          <w:rFonts w:hint="eastAsia" w:asciiTheme="minorEastAsia" w:hAnsiTheme="minorEastAsia" w:eastAsiaTheme="minorEastAsia"/>
          <w:bCs/>
          <w:color w:val="auto"/>
          <w:sz w:val="28"/>
          <w:highlight w:val="none"/>
        </w:rPr>
        <w:t xml:space="preserve">招标代理服务费参照苏招协[2022]002号文</w:t>
      </w:r>
      <w:bookmarkStart w:id="49" w:name="OLE_LINK12"/>
      <w:r>
        <w:rPr>
          <w:rFonts w:hint="eastAsia" w:asciiTheme="minorEastAsia" w:hAnsiTheme="minorEastAsia" w:eastAsiaTheme="minorEastAsia"/>
          <w:bCs/>
          <w:color w:val="auto"/>
          <w:sz w:val="28"/>
          <w:highlight w:val="none"/>
        </w:rPr>
        <w:t xml:space="preserve">的68%收取</w:t>
      </w:r>
      <w:bookmarkEnd w:id="49"/>
      <w:r>
        <w:rPr>
          <w:rFonts w:hint="eastAsia" w:asciiTheme="minorEastAsia" w:hAnsiTheme="minorEastAsia" w:eastAsiaTheme="minorEastAsia"/>
          <w:bCs/>
          <w:color w:val="auto"/>
          <w:sz w:val="28"/>
          <w:highlight w:val="none"/>
        </w:rPr>
        <w:t xml:space="preserve">，工程量清单及控制价编制等造价咨询服务按苏价服（2014）383号文的68%收取</w:t>
      </w:r>
      <w:r>
        <w:rPr>
          <w:rFonts w:hint="eastAsia" w:asciiTheme="minorEastAsia" w:hAnsiTheme="minorEastAsia" w:eastAsiaTheme="minorEastAsia"/>
          <w:bCs/>
          <w:color w:val="auto"/>
          <w:sz w:val="28"/>
          <w:highlight w:val="none"/>
          <w:lang w:val="zh-CN"/>
        </w:rPr>
        <w:t xml:space="preserve">。各投标人必须在报价时将</w:t>
      </w:r>
      <w:r>
        <w:rPr>
          <w:rFonts w:hint="eastAsia" w:asciiTheme="minorEastAsia" w:hAnsiTheme="minorEastAsia" w:eastAsiaTheme="minorEastAsia"/>
          <w:bCs/>
          <w:color w:val="auto"/>
          <w:sz w:val="28"/>
          <w:highlight w:val="none"/>
        </w:rPr>
        <w:t xml:space="preserve">该</w:t>
      </w:r>
      <w:r>
        <w:rPr>
          <w:rFonts w:hint="eastAsia" w:asciiTheme="minorEastAsia" w:hAnsiTheme="minorEastAsia" w:eastAsiaTheme="minorEastAsia"/>
          <w:bCs/>
          <w:color w:val="auto"/>
          <w:sz w:val="28"/>
          <w:highlight w:val="none"/>
          <w:lang w:val="zh-CN"/>
        </w:rPr>
        <w:t xml:space="preserve">费用包含在投标报价中，不需单独列项计取。成交投标人在领取成交通知书前向采购代理一次性付清。</w:t>
      </w:r>
      <w:bookmarkEnd w:id="48"/>
      <w:r/>
      <w:r/>
    </w:p>
    <w:p>
      <w:pPr>
        <w:pStyle w:val="1464"/>
        <w:ind w:firstLine="241"/>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5、磋商文件的约束力</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5.1 供应商一旦参加本项目采购活动，即被认为接受了本磋商文件的规定和约束。</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50" w:name="_Toc16938525"/>
      <w:r/>
      <w:bookmarkStart w:id="51" w:name="_Toc513029209"/>
      <w:r/>
      <w:bookmarkStart w:id="52" w:name="_Toc20823281"/>
      <w:r/>
      <w:bookmarkStart w:id="53" w:name="_Toc120614215"/>
      <w:r>
        <w:rPr>
          <w:rFonts w:hint="eastAsia" w:asciiTheme="minorEastAsia" w:hAnsiTheme="minorEastAsia" w:eastAsiaTheme="minorEastAsia"/>
          <w:b/>
          <w:bCs/>
          <w:color w:val="auto"/>
          <w:highlight w:val="none"/>
        </w:rPr>
        <w:t xml:space="preserve">二、</w:t>
      </w:r>
      <w:bookmarkEnd w:id="50"/>
      <w:r/>
      <w:bookmarkEnd w:id="51"/>
      <w:r/>
      <w:bookmarkEnd w:id="52"/>
      <w:r/>
      <w:bookmarkEnd w:id="53"/>
      <w:r>
        <w:rPr>
          <w:rFonts w:hint="eastAsia" w:asciiTheme="minorEastAsia" w:hAnsiTheme="minorEastAsia" w:eastAsiaTheme="minorEastAsia"/>
          <w:b/>
          <w:bCs/>
          <w:color w:val="auto"/>
          <w:highlight w:val="none"/>
        </w:rPr>
        <w:t xml:space="preserve">磋商文件</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54" w:name="_Toc20823282"/>
      <w:r/>
      <w:bookmarkStart w:id="55" w:name="_Toc513029210"/>
      <w:r/>
      <w:bookmarkStart w:id="56" w:name="_Toc16938526"/>
      <w:r>
        <w:rPr>
          <w:rFonts w:hint="eastAsia" w:asciiTheme="minorEastAsia" w:hAnsiTheme="minorEastAsia" w:eastAsiaTheme="minorEastAsia"/>
          <w:b/>
          <w:bCs/>
          <w:color w:val="auto"/>
          <w:highlight w:val="none"/>
        </w:rPr>
        <w:t xml:space="preserve">6、磋商文件构成</w:t>
      </w:r>
      <w:bookmarkEnd w:id="54"/>
      <w:r/>
      <w:bookmarkEnd w:id="55"/>
      <w:r/>
      <w:bookmarkEnd w:id="56"/>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6.1 磋商文件由以下部分组成：</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（1）竞争性磋商公告</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（2）供应商须知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（3）成交标准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（4）采购需求</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（5）合同草案条款及格式</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（6）响应文件格式</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（7）附件</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请仔细检查磋商文件是否齐全，如有缺漏请立即与采购代理机构联系解决。</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57" w:name="_Toc462564070"/>
      <w:r/>
      <w:bookmarkStart w:id="58" w:name="_Toc513029211"/>
      <w:r/>
      <w:bookmarkStart w:id="59" w:name="_Toc20823283"/>
      <w:r/>
      <w:bookmarkStart w:id="60" w:name="_Toc16938527"/>
      <w:r>
        <w:rPr>
          <w:rFonts w:hint="eastAsia" w:asciiTheme="minorEastAsia" w:hAnsiTheme="minorEastAsia" w:eastAsiaTheme="minorEastAsia"/>
          <w:b/>
          <w:bCs/>
          <w:color w:val="auto"/>
          <w:highlight w:val="none"/>
        </w:rPr>
        <w:t xml:space="preserve">7、磋商文件的澄清</w:t>
      </w:r>
      <w:bookmarkEnd w:id="57"/>
      <w:r/>
      <w:bookmarkEnd w:id="58"/>
      <w:r/>
      <w:bookmarkEnd w:id="59"/>
      <w:r/>
      <w:bookmarkEnd w:id="60"/>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7.1 任何要求对磋商文件进行澄清的供应商，应在磋商截止期5日前按磋商公告中的通讯地址，以书面形式通知采购代理机构。</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61" w:name="_Toc462564071"/>
      <w:r/>
      <w:bookmarkStart w:id="62" w:name="_Toc20823284"/>
      <w:r/>
      <w:bookmarkStart w:id="63" w:name="_Toc16938528"/>
      <w:r/>
      <w:bookmarkStart w:id="64" w:name="_Toc513029212"/>
      <w:r>
        <w:rPr>
          <w:rFonts w:hint="eastAsia" w:asciiTheme="minorEastAsia" w:hAnsiTheme="minorEastAsia" w:eastAsiaTheme="minorEastAsia"/>
          <w:b/>
          <w:bCs/>
          <w:color w:val="auto"/>
          <w:highlight w:val="none"/>
        </w:rPr>
        <w:t xml:space="preserve">8、磋商文件的澄清和修改</w:t>
      </w:r>
      <w:bookmarkEnd w:id="61"/>
      <w:r/>
      <w:bookmarkEnd w:id="62"/>
      <w:r/>
      <w:bookmarkEnd w:id="63"/>
      <w:r/>
      <w:bookmarkEnd w:id="64"/>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8.2 采购代理机构可以视采购项目的具体情况，组织供应商进行现场考察或召开磋商前答疑会，但不单独或分别组织只有一个供应商参加的现场考察和答疑会。</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65" w:name="_Toc513029213"/>
      <w:r/>
      <w:bookmarkStart w:id="66" w:name="_Toc120614216"/>
      <w:r/>
      <w:bookmarkStart w:id="67" w:name="_Toc20823285"/>
      <w:r/>
      <w:bookmarkStart w:id="68" w:name="_Toc462564072"/>
      <w:r/>
      <w:bookmarkStart w:id="69" w:name="_Toc16938529"/>
      <w:r>
        <w:rPr>
          <w:rFonts w:hint="eastAsia" w:asciiTheme="minorEastAsia" w:hAnsiTheme="minorEastAsia" w:eastAsiaTheme="minorEastAsia"/>
          <w:b/>
          <w:bCs/>
          <w:color w:val="auto"/>
          <w:highlight w:val="none"/>
        </w:rPr>
        <w:t xml:space="preserve">三、响应文件的编制</w:t>
      </w:r>
      <w:bookmarkEnd w:id="65"/>
      <w:r/>
      <w:bookmarkEnd w:id="66"/>
      <w:r/>
      <w:bookmarkEnd w:id="67"/>
      <w:r/>
      <w:bookmarkEnd w:id="68"/>
      <w:r/>
      <w:bookmarkEnd w:id="69"/>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70" w:name="_Toc16938530"/>
      <w:r/>
      <w:bookmarkStart w:id="71" w:name="_Toc513029214"/>
      <w:r/>
      <w:bookmarkStart w:id="72" w:name="_Toc462564073"/>
      <w:r/>
      <w:bookmarkStart w:id="73" w:name="_Toc20823286"/>
      <w:r>
        <w:rPr>
          <w:rFonts w:hint="eastAsia" w:asciiTheme="minorEastAsia" w:hAnsiTheme="minorEastAsia" w:eastAsiaTheme="minorEastAsia"/>
          <w:b/>
          <w:bCs/>
          <w:color w:val="auto"/>
          <w:highlight w:val="none"/>
        </w:rPr>
        <w:t xml:space="preserve">9、</w:t>
      </w:r>
      <w:bookmarkEnd w:id="70"/>
      <w:r/>
      <w:bookmarkEnd w:id="71"/>
      <w:r/>
      <w:bookmarkEnd w:id="72"/>
      <w:r/>
      <w:bookmarkEnd w:id="73"/>
      <w:r>
        <w:rPr>
          <w:rFonts w:hint="eastAsia" w:asciiTheme="minorEastAsia" w:hAnsiTheme="minorEastAsia" w:eastAsiaTheme="minorEastAsia"/>
          <w:b/>
          <w:bCs/>
          <w:color w:val="auto"/>
          <w:highlight w:val="none"/>
        </w:rPr>
        <w:t xml:space="preserve">响应文件的语言、计量单位、货币和编制</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9.2 供应商所使用的计量单位应为国家法定计量单位。</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9.3 供应商应用人民币报价。报价产品如果是进口产品的，应提供人民币与外币之间的汇率；报价单位为“元”。</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9.4 磋商响应文件应字迹清楚、内容齐全、不得涂改。如有修改，修改处须有供应商公章或投标专用章和法定代表人或其授权磋商代表签字。</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9.5 供应商应在磋商响应文件中写清相应的项目编号、项目名称、供应商全称、地址、电话、传真等。</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74" w:name="_Toc16938531"/>
      <w:r/>
      <w:bookmarkStart w:id="75" w:name="_Toc513029215"/>
      <w:r/>
      <w:bookmarkStart w:id="76" w:name="_Toc462564074"/>
      <w:r/>
      <w:bookmarkStart w:id="77" w:name="_Toc20823287"/>
      <w:r>
        <w:rPr>
          <w:rFonts w:hint="eastAsia" w:asciiTheme="minorEastAsia" w:hAnsiTheme="minorEastAsia" w:eastAsiaTheme="minorEastAsia"/>
          <w:b/>
          <w:bCs/>
          <w:color w:val="auto"/>
          <w:highlight w:val="none"/>
        </w:rPr>
        <w:t xml:space="preserve">10、响应文件构成</w:t>
      </w:r>
      <w:bookmarkEnd w:id="74"/>
      <w:r/>
      <w:bookmarkEnd w:id="75"/>
      <w:r/>
      <w:bookmarkEnd w:id="76"/>
      <w:r/>
      <w:bookmarkEnd w:id="77"/>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w:t>
      </w:r>
      <w:r>
        <w:rPr>
          <w:rFonts w:hint="eastAsia" w:cs="宋体" w:asciiTheme="minorEastAsia" w:hAnsiTheme="minorEastAsia" w:eastAsiaTheme="minorEastAsia"/>
          <w:color w:val="auto"/>
          <w:sz w:val="24"/>
          <w:highlight w:val="none"/>
          <w:lang w:val="zh-CN"/>
        </w:rPr>
        <w:t xml:space="preserve">.1供应商应当根据竞争性磋商文件要求编制磋商</w:t>
      </w:r>
      <w:r>
        <w:rPr>
          <w:rFonts w:hint="eastAsia" w:cs="宋体" w:asciiTheme="minorEastAsia" w:hAnsiTheme="minorEastAsia" w:eastAsiaTheme="minorEastAsia"/>
          <w:color w:val="auto"/>
          <w:sz w:val="24"/>
          <w:highlight w:val="none"/>
        </w:rPr>
        <w:t xml:space="preserve">电子</w:t>
      </w:r>
      <w:r>
        <w:rPr>
          <w:rFonts w:hint="eastAsia" w:cs="宋体" w:asciiTheme="minorEastAsia" w:hAnsiTheme="minorEastAsia" w:eastAsiaTheme="minorEastAsia"/>
          <w:color w:val="auto"/>
          <w:sz w:val="24"/>
          <w:highlight w:val="none"/>
          <w:lang w:val="zh-CN"/>
        </w:rPr>
        <w:t xml:space="preserve">响应文件，并根据自己的商务能力、技术水平对竞争性磋商文件提出的要求和条件逐条标明是否响应。</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w:t>
      </w:r>
      <w:r>
        <w:rPr>
          <w:rFonts w:hint="eastAsia" w:cs="宋体" w:asciiTheme="minorEastAsia" w:hAnsiTheme="minorEastAsia" w:eastAsiaTheme="minorEastAsia"/>
          <w:color w:val="auto"/>
          <w:sz w:val="24"/>
          <w:highlight w:val="none"/>
          <w:lang w:val="zh-CN"/>
        </w:rPr>
        <w:t xml:space="preserve">.2 磋商响应文件由商务部分、技术部分、价格部分，以及其他部分组成。</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10.3 本次采购的最小单位是包。采购项目的技术要求中未分包的，供应商对要求提供的服务不得部分投标；采购项目的技术要求中已经分包的，可以以包为单位投标。</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10.4 如标书制作工具中格式和内容与“江苏政府采购网”发布的磋商文件不一致，请以“江苏政府采购网”发布的磋商文件为准。</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bCs/>
          <w:color w:val="auto"/>
          <w:sz w:val="24"/>
          <w:highlight w:val="none"/>
        </w:rPr>
        <w:t xml:space="preserve">10</w:t>
      </w:r>
      <w:r>
        <w:rPr>
          <w:rFonts w:hint="eastAsia" w:cs="宋体" w:asciiTheme="minorEastAsia" w:hAnsiTheme="minorEastAsia" w:eastAsiaTheme="minorEastAsia"/>
          <w:bCs/>
          <w:color w:val="auto"/>
          <w:sz w:val="24"/>
          <w:highlight w:val="none"/>
          <w:lang w:val="zh-CN"/>
        </w:rPr>
        <w:t xml:space="preserve">.</w:t>
      </w:r>
      <w:r>
        <w:rPr>
          <w:rFonts w:hint="eastAsia" w:cs="宋体" w:asciiTheme="minorEastAsia" w:hAnsiTheme="minorEastAsia" w:eastAsiaTheme="minorEastAsia"/>
          <w:bCs/>
          <w:color w:val="auto"/>
          <w:sz w:val="24"/>
          <w:highlight w:val="none"/>
        </w:rPr>
        <w:t xml:space="preserve">5</w:t>
      </w:r>
      <w:r>
        <w:rPr>
          <w:rFonts w:hint="eastAsia" w:cs="宋体" w:asciiTheme="minorEastAsia" w:hAnsiTheme="minorEastAsia" w:eastAsiaTheme="minorEastAsia"/>
          <w:b/>
          <w:bCs/>
          <w:color w:val="auto"/>
          <w:sz w:val="24"/>
          <w:highlight w:val="none"/>
          <w:lang w:val="zh-CN"/>
        </w:rPr>
        <w:t xml:space="preserve">磋商响应文件的商务部分。</w:t>
      </w:r>
      <w:r>
        <w:rPr>
          <w:rFonts w:hint="eastAsia" w:cs="宋体" w:asciiTheme="minorEastAsia" w:hAnsiTheme="minorEastAsia" w:eastAsiaTheme="minorEastAsia"/>
          <w:color w:val="auto"/>
          <w:sz w:val="24"/>
          <w:highlight w:val="none"/>
          <w:lang w:val="zh-CN"/>
        </w:rPr>
        <w:t xml:space="preserve">商务部分是证明供应商有资格参加磋商和成交后有能力履行合同的文件，</w:t>
      </w:r>
      <w:r>
        <w:rPr>
          <w:rFonts w:hint="eastAsia" w:cs="宋体" w:asciiTheme="minorEastAsia" w:hAnsiTheme="minorEastAsia" w:eastAsiaTheme="minorEastAsia"/>
          <w:color w:val="auto"/>
          <w:sz w:val="24"/>
          <w:highlight w:val="none"/>
        </w:rPr>
        <w:t xml:space="preserve">这些文件应能满足竞争性磋商采购的要求</w:t>
      </w:r>
      <w:r>
        <w:rPr>
          <w:rFonts w:hint="eastAsia" w:cs="宋体" w:asciiTheme="minorEastAsia" w:hAnsiTheme="minorEastAsia" w:eastAsiaTheme="minorEastAsia"/>
          <w:color w:val="auto"/>
          <w:sz w:val="24"/>
          <w:highlight w:val="none"/>
          <w:lang w:val="zh-CN"/>
        </w:rPr>
        <w:t xml:space="preserve">，包括但不限于下列文件</w:t>
      </w:r>
      <w:r>
        <w:rPr>
          <w:rFonts w:hint="eastAsia" w:cs="宋体" w:asciiTheme="minorEastAsia" w:hAnsiTheme="minorEastAsia" w:eastAsiaTheme="minorEastAsia"/>
          <w:b/>
          <w:bCs/>
          <w:color w:val="auto"/>
          <w:sz w:val="24"/>
          <w:highlight w:val="none"/>
          <w:lang w:val="zh-CN"/>
        </w:rPr>
        <w:t xml:space="preserve">（（1）-（</w:t>
      </w:r>
      <w:r>
        <w:rPr>
          <w:rFonts w:hint="eastAsia" w:cs="宋体" w:asciiTheme="minorEastAsia" w:hAnsiTheme="minorEastAsia" w:eastAsiaTheme="minorEastAsia"/>
          <w:b/>
          <w:bCs/>
          <w:color w:val="auto"/>
          <w:sz w:val="24"/>
          <w:highlight w:val="none"/>
          <w:lang w:val="zh-CN" w:eastAsia="zh-CN"/>
        </w:rPr>
        <w:t xml:space="preserve">7</w:t>
      </w:r>
      <w:r>
        <w:rPr>
          <w:rFonts w:hint="eastAsia" w:cs="宋体" w:asciiTheme="minorEastAsia" w:hAnsiTheme="minorEastAsia" w:eastAsiaTheme="minorEastAsia"/>
          <w:b/>
          <w:bCs/>
          <w:color w:val="auto"/>
          <w:sz w:val="24"/>
          <w:highlight w:val="none"/>
          <w:lang w:val="zh-CN"/>
        </w:rPr>
        <w:t xml:space="preserve">）所述材料不得有缺失或提供不全或不满足招标文件的实质性要求）</w:t>
      </w:r>
      <w:r>
        <w:rPr>
          <w:rFonts w:hint="eastAsia" w:cs="宋体" w:asciiTheme="minorEastAsia" w:hAnsiTheme="minorEastAsia" w:eastAsiaTheme="minorEastAsia"/>
          <w:b/>
          <w:bCs/>
          <w:color w:val="auto"/>
          <w:sz w:val="24"/>
          <w:highlight w:val="none"/>
        </w:rPr>
        <w:t xml:space="preserve">，否则竞争性磋商小组有权否决供应商的投标</w:t>
      </w:r>
      <w:r>
        <w:rPr>
          <w:rFonts w:hint="eastAsia" w:cs="宋体" w:asciiTheme="minorEastAsia" w:hAnsiTheme="minorEastAsia" w:eastAsiaTheme="minorEastAsia"/>
          <w:color w:val="auto"/>
          <w:sz w:val="24"/>
          <w:highlight w:val="none"/>
          <w:lang w:val="zh-CN"/>
        </w:rPr>
        <w:t xml:space="preserve">：</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（1）竞争性磋商申请及声明</w:t>
      </w:r>
      <w:r>
        <w:rPr>
          <w:rFonts w:hint="eastAsia" w:cs="宋体" w:asciiTheme="minorEastAsia" w:hAnsiTheme="minorEastAsia" w:eastAsiaTheme="minorEastAsia"/>
          <w:bCs/>
          <w:color w:val="auto"/>
          <w:sz w:val="24"/>
          <w:highlight w:val="none"/>
        </w:rPr>
        <w:t xml:space="preserve">（格式见第六章）</w:t>
      </w:r>
      <w:r>
        <w:rPr>
          <w:rFonts w:hint="eastAsia" w:cs="宋体" w:asciiTheme="minorEastAsia" w:hAnsiTheme="minorEastAsia" w:eastAsiaTheme="minorEastAsia"/>
          <w:bCs/>
          <w:color w:val="auto"/>
          <w:sz w:val="24"/>
          <w:highlight w:val="none"/>
          <w:lang w:val="zh-CN"/>
        </w:rPr>
        <w:t xml:space="preserve">；</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（2）法定代表人授权委托书及委托代理人的身份证复印件</w:t>
      </w:r>
      <w:r>
        <w:rPr>
          <w:rFonts w:hint="eastAsia" w:cs="宋体" w:asciiTheme="minorEastAsia" w:hAnsiTheme="minorEastAsia" w:eastAsiaTheme="minorEastAsia"/>
          <w:bCs/>
          <w:color w:val="auto"/>
          <w:sz w:val="24"/>
          <w:highlight w:val="none"/>
        </w:rPr>
        <w:t xml:space="preserve">（格式见第六章）</w:t>
      </w:r>
      <w:r>
        <w:rPr>
          <w:rFonts w:hint="eastAsia" w:cs="宋体" w:asciiTheme="minorEastAsia" w:hAnsiTheme="minorEastAsia" w:eastAsiaTheme="minorEastAsia"/>
          <w:bCs/>
          <w:color w:val="auto"/>
          <w:sz w:val="24"/>
          <w:highlight w:val="none"/>
          <w:lang w:val="zh-CN"/>
        </w:rPr>
        <w:t xml:space="preserve">；</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3</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第一章竞争性磋商公告中</w:t>
      </w:r>
      <w:r>
        <w:rPr>
          <w:rFonts w:hint="eastAsia" w:asciiTheme="minorEastAsia" w:hAnsiTheme="minorEastAsia" w:eastAsiaTheme="minorEastAsia"/>
          <w:color w:val="auto"/>
          <w:sz w:val="24"/>
          <w:highlight w:val="none"/>
        </w:rPr>
        <w:t xml:space="preserve">满足《中华人民共和国政府采购法》</w:t>
      </w:r>
      <w:r>
        <w:rPr>
          <w:rFonts w:hint="eastAsia" w:cs="宋体" w:asciiTheme="minorEastAsia" w:hAnsiTheme="minorEastAsia" w:eastAsiaTheme="minorEastAsia"/>
          <w:color w:val="auto"/>
          <w:sz w:val="24"/>
          <w:highlight w:val="none"/>
        </w:rPr>
        <w:t xml:space="preserve">规定的资格条件证明文件或提供资格承诺函，格式见第六章；</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（4）第一章竞争性磋商公告中采购人根据采购项目的特殊要求规定的特定条件证明文件；</w:t>
      </w:r>
      <w:r/>
    </w:p>
    <w:p>
      <w:pPr>
        <w:ind w:firstLine="420"/>
        <w:keepNext/>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eastAsia="zh-CN"/>
        </w:rPr>
        <w:t xml:space="preserve">5</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报价表</w:t>
      </w:r>
      <w:r>
        <w:rPr>
          <w:rFonts w:hint="eastAsia" w:cs="宋体" w:asciiTheme="minorEastAsia" w:hAnsiTheme="minorEastAsia" w:eastAsiaTheme="minorEastAsia"/>
          <w:bCs/>
          <w:color w:val="auto"/>
          <w:sz w:val="24"/>
          <w:highlight w:val="none"/>
        </w:rPr>
        <w:t xml:space="preserve">（格式见第六章）；</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eastAsia="zh-CN"/>
        </w:rPr>
        <w:t xml:space="preserve">6</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zh-CN"/>
        </w:rPr>
        <w:t xml:space="preserve">分项报价表</w:t>
      </w:r>
      <w:r>
        <w:rPr>
          <w:rFonts w:hint="eastAsia" w:cs="宋体" w:asciiTheme="minorEastAsia" w:hAnsiTheme="minorEastAsia" w:eastAsiaTheme="minorEastAsia"/>
          <w:bCs/>
          <w:color w:val="auto"/>
          <w:sz w:val="24"/>
          <w:highlight w:val="none"/>
        </w:rPr>
        <w:t xml:space="preserve">（格式见第六章）</w:t>
      </w:r>
      <w:r>
        <w:rPr>
          <w:rFonts w:hint="eastAsia" w:cs="宋体" w:asciiTheme="minorEastAsia" w:hAnsiTheme="minorEastAsia" w:eastAsiaTheme="minorEastAsia"/>
          <w:color w:val="auto"/>
          <w:sz w:val="24"/>
          <w:highlight w:val="none"/>
          <w:lang w:val="zh-CN"/>
        </w:rPr>
        <w:t xml:space="preserve">；</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eastAsia="zh-CN"/>
        </w:rPr>
        <w:t xml:space="preserve">7</w:t>
      </w:r>
      <w:r>
        <w:rPr>
          <w:rFonts w:hint="eastAsia" w:cs="宋体" w:asciiTheme="minorEastAsia" w:hAnsiTheme="minorEastAsia" w:eastAsiaTheme="minorEastAsia"/>
          <w:color w:val="auto"/>
          <w:sz w:val="24"/>
          <w:highlight w:val="none"/>
          <w:lang w:val="zh-CN"/>
        </w:rPr>
        <w:t xml:space="preserve">）《商务条款偏离表》；</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eastAsia="zh-CN"/>
        </w:rPr>
        <w:t xml:space="preserve">8</w:t>
      </w:r>
      <w:r>
        <w:rPr>
          <w:rFonts w:hint="eastAsia" w:cs="宋体" w:asciiTheme="minorEastAsia" w:hAnsiTheme="minorEastAsia" w:eastAsiaTheme="minorEastAsia"/>
          <w:color w:val="auto"/>
          <w:sz w:val="24"/>
          <w:highlight w:val="none"/>
          <w:lang w:val="zh-CN"/>
        </w:rPr>
        <w:t xml:space="preserve">）供应商认为需要提供的其他资格证明文件和商务资料。</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bCs/>
          <w:color w:val="auto"/>
          <w:sz w:val="24"/>
          <w:highlight w:val="none"/>
        </w:rPr>
        <w:t xml:space="preserve">10</w:t>
      </w:r>
      <w:r>
        <w:rPr>
          <w:rFonts w:hint="eastAsia" w:cs="宋体" w:asciiTheme="minorEastAsia" w:hAnsiTheme="minorEastAsia" w:eastAsiaTheme="minorEastAsia"/>
          <w:bCs/>
          <w:color w:val="auto"/>
          <w:sz w:val="24"/>
          <w:highlight w:val="none"/>
          <w:lang w:val="zh-CN"/>
        </w:rPr>
        <w:t xml:space="preserve">.</w:t>
      </w:r>
      <w:r>
        <w:rPr>
          <w:rFonts w:hint="eastAsia" w:cs="宋体" w:asciiTheme="minorEastAsia" w:hAnsiTheme="minorEastAsia" w:eastAsiaTheme="minorEastAsia"/>
          <w:bCs/>
          <w:color w:val="auto"/>
          <w:sz w:val="24"/>
          <w:highlight w:val="none"/>
        </w:rPr>
        <w:t xml:space="preserve">6</w:t>
      </w:r>
      <w:r>
        <w:rPr>
          <w:rFonts w:hint="eastAsia" w:cs="宋体" w:asciiTheme="minorEastAsia" w:hAnsiTheme="minorEastAsia" w:eastAsiaTheme="minorEastAsia"/>
          <w:b/>
          <w:bCs/>
          <w:color w:val="auto"/>
          <w:sz w:val="24"/>
          <w:highlight w:val="none"/>
          <w:lang w:val="zh-CN"/>
        </w:rPr>
        <w:t xml:space="preserve">磋商响应文件的技术部分。</w:t>
      </w:r>
      <w:r>
        <w:rPr>
          <w:rFonts w:hint="eastAsia" w:cs="宋体" w:asciiTheme="minorEastAsia" w:hAnsiTheme="minorEastAsia" w:eastAsiaTheme="minorEastAsia"/>
          <w:color w:val="auto"/>
          <w:sz w:val="24"/>
          <w:highlight w:val="none"/>
          <w:lang w:val="zh-CN"/>
        </w:rPr>
        <w:t xml:space="preserve">技术部分是证明</w:t>
      </w:r>
      <w:r>
        <w:rPr>
          <w:rFonts w:hint="eastAsia" w:cs="宋体" w:asciiTheme="minorEastAsia" w:hAnsiTheme="minorEastAsia" w:eastAsiaTheme="minorEastAsia"/>
          <w:color w:val="auto"/>
          <w:sz w:val="24"/>
          <w:highlight w:val="none"/>
        </w:rPr>
        <w:t xml:space="preserve">供应商提供的</w:t>
      </w:r>
      <w:r>
        <w:rPr>
          <w:rFonts w:hint="eastAsia" w:cs="宋体" w:asciiTheme="minorEastAsia" w:hAnsiTheme="minorEastAsia" w:eastAsiaTheme="minorEastAsia"/>
          <w:color w:val="auto"/>
          <w:sz w:val="24"/>
          <w:highlight w:val="none"/>
          <w:lang w:val="zh-CN"/>
        </w:rPr>
        <w:t xml:space="preserve">服务</w:t>
      </w:r>
      <w:r>
        <w:rPr>
          <w:rFonts w:hint="eastAsia" w:cs="宋体" w:asciiTheme="minorEastAsia" w:hAnsiTheme="minorEastAsia" w:eastAsiaTheme="minorEastAsia"/>
          <w:color w:val="auto"/>
          <w:sz w:val="24"/>
          <w:highlight w:val="none"/>
        </w:rPr>
        <w:t xml:space="preserve">或工程是合格的、并符合竞争性磋商文件要求的证明文件，以及</w:t>
      </w:r>
      <w:r>
        <w:rPr>
          <w:rFonts w:hint="eastAsia" w:cs="宋体" w:asciiTheme="minorEastAsia" w:hAnsiTheme="minorEastAsia" w:eastAsiaTheme="minorEastAsia"/>
          <w:color w:val="auto"/>
          <w:sz w:val="24"/>
          <w:highlight w:val="none"/>
          <w:lang w:val="zh-CN"/>
        </w:rPr>
        <w:t xml:space="preserve">对服务</w:t>
      </w:r>
      <w:r>
        <w:rPr>
          <w:rFonts w:hint="eastAsia" w:cs="宋体" w:asciiTheme="minorEastAsia" w:hAnsiTheme="minorEastAsia" w:eastAsiaTheme="minorEastAsia"/>
          <w:color w:val="auto"/>
          <w:sz w:val="24"/>
          <w:highlight w:val="none"/>
        </w:rPr>
        <w:t xml:space="preserve">或工程</w:t>
      </w:r>
      <w:r>
        <w:rPr>
          <w:rFonts w:hint="eastAsia" w:cs="宋体" w:asciiTheme="minorEastAsia" w:hAnsiTheme="minorEastAsia" w:eastAsiaTheme="minorEastAsia"/>
          <w:color w:val="auto"/>
          <w:sz w:val="24"/>
          <w:highlight w:val="none"/>
          <w:lang w:val="zh-CN"/>
        </w:rPr>
        <w:t xml:space="preserve">的详细说明，这些文件可以是文字资料、图纸和数据等。提供的服务如与竞争性磋商文件要求有不符之处，应说明其差别之所在。包括但不限于下列文件：</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（1）技术方案；</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lang w:val="zh-CN"/>
        </w:rPr>
        <w:t xml:space="preserve">）服务承诺；</w:t>
      </w:r>
      <w:r/>
    </w:p>
    <w:p>
      <w:pPr>
        <w:ind w:firstLine="420"/>
        <w:keepNex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3</w:t>
      </w:r>
      <w:r>
        <w:rPr>
          <w:rFonts w:hint="eastAsia" w:cs="宋体" w:asciiTheme="minorEastAsia" w:hAnsiTheme="minorEastAsia" w:eastAsiaTheme="minorEastAsia"/>
          <w:color w:val="auto"/>
          <w:sz w:val="24"/>
          <w:highlight w:val="none"/>
          <w:lang w:val="zh-CN"/>
        </w:rPr>
        <w:t xml:space="preserve">）《技术条款偏离表》；</w:t>
      </w:r>
      <w:r/>
    </w:p>
    <w:p>
      <w:pPr>
        <w:ind w:firstLine="420"/>
        <w:keepNext/>
        <w:spacing w:line="360" w:lineRule="auto"/>
        <w:rPr>
          <w:rFonts w:cs="宋体" w:asciiTheme="minorEastAsia" w:hAnsiTheme="minorEastAsia" w:eastAsiaTheme="minorEastAsia"/>
          <w:color w:val="auto"/>
          <w:sz w:val="24"/>
          <w:highlight w:val="none"/>
          <w:lang w:val="zh-CN" w:eastAsia="zh-CN"/>
        </w:rPr>
      </w:pP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lang w:val="zh-CN"/>
        </w:rPr>
        <w:t xml:space="preserve">）供应商认为需要提供的其他技术资料。</w:t>
      </w:r>
      <w:r/>
    </w:p>
    <w:p>
      <w:pPr>
        <w:ind w:firstLine="420"/>
        <w:keepNext/>
        <w:spacing w:line="360" w:lineRule="auto"/>
        <w:rPr>
          <w:rFonts w:cs="宋体"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Cs w:val="21"/>
          <w:highlight w:val="none"/>
          <w:lang w:eastAsia="zh-CN"/>
        </w:rPr>
        <w:t xml:space="preserve">（5）</w:t>
      </w:r>
      <w:r>
        <w:rPr>
          <w:rFonts w:hint="eastAsia" w:asciiTheme="minorEastAsia" w:hAnsiTheme="minorEastAsia" w:eastAsiaTheme="minorEastAsia"/>
          <w:color w:val="auto"/>
          <w:szCs w:val="21"/>
          <w:highlight w:val="none"/>
        </w:rPr>
        <w:t xml:space="preserve">对带</w:t>
      </w:r>
      <w:r>
        <w:rPr>
          <w:rFonts w:hint="eastAsia" w:asciiTheme="minorEastAsia" w:hAnsiTheme="minorEastAsia" w:eastAsiaTheme="minorEastAsia"/>
          <w:bCs/>
          <w:color w:val="auto"/>
          <w:szCs w:val="21"/>
          <w:highlight w:val="none"/>
        </w:rPr>
        <w:t xml:space="preserve">星号“★”的技术条款必须在投标文件中提供技术支持资料（</w:t>
      </w:r>
      <w:r>
        <w:rPr>
          <w:rFonts w:hint="eastAsia" w:asciiTheme="minorEastAsia" w:hAnsiTheme="minorEastAsia" w:eastAsiaTheme="minorEastAsia"/>
          <w:bCs/>
          <w:color w:val="auto"/>
          <w:szCs w:val="21"/>
          <w:highlight w:val="none"/>
          <w:lang w:eastAsia="zh-CN"/>
        </w:rPr>
        <w:t xml:space="preserve">如</w:t>
      </w:r>
      <w:r>
        <w:rPr>
          <w:rFonts w:hint="eastAsia" w:asciiTheme="minorEastAsia" w:hAnsiTheme="minorEastAsia" w:eastAsiaTheme="minorEastAsia"/>
          <w:bCs/>
          <w:color w:val="auto"/>
          <w:szCs w:val="21"/>
          <w:highlight w:val="none"/>
        </w:rPr>
        <w:t xml:space="preserve">白皮书、彩页、手册、承诺</w:t>
      </w:r>
      <w:r>
        <w:rPr>
          <w:rFonts w:hint="eastAsia" w:asciiTheme="minorEastAsia" w:hAnsiTheme="minorEastAsia" w:eastAsiaTheme="minorEastAsia"/>
          <w:bCs/>
          <w:color w:val="auto"/>
          <w:szCs w:val="21"/>
          <w:highlight w:val="none"/>
          <w:lang w:eastAsia="zh-CN"/>
        </w:rPr>
        <w:t xml:space="preserve">书</w:t>
      </w:r>
      <w:r>
        <w:rPr>
          <w:rFonts w:hint="eastAsia" w:asciiTheme="minorEastAsia" w:hAnsiTheme="minorEastAsia" w:eastAsiaTheme="minorEastAsia"/>
          <w:bCs/>
          <w:color w:val="auto"/>
          <w:szCs w:val="21"/>
          <w:highlight w:val="none"/>
        </w:rPr>
        <w:t xml:space="preserve">等），未提供技术支持资料的，视为未对招标文件实质性要求作出响应，评审时不予认可。</w:t>
      </w:r>
      <w:r/>
    </w:p>
    <w:p>
      <w:pPr>
        <w:ind w:firstLine="420"/>
        <w:keepNext/>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color w:val="auto"/>
          <w:sz w:val="24"/>
          <w:highlight w:val="none"/>
        </w:rPr>
        <w:t xml:space="preserve">10.7</w:t>
      </w:r>
      <w:r>
        <w:rPr>
          <w:rFonts w:hint="eastAsia" w:cs="宋体" w:asciiTheme="minorEastAsia" w:hAnsiTheme="minorEastAsia" w:eastAsiaTheme="minorEastAsia"/>
          <w:b/>
          <w:color w:val="auto"/>
          <w:sz w:val="24"/>
          <w:highlight w:val="none"/>
          <w:lang w:val="zh-CN"/>
        </w:rPr>
        <w:t xml:space="preserve">磋商响应文件的价格部分</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cs="宋体" w:asciiTheme="minorEastAsia" w:hAnsiTheme="minorEastAsia" w:eastAsiaTheme="minorEastAsia"/>
          <w:color w:val="auto"/>
          <w:sz w:val="24"/>
          <w:szCs w:val="21"/>
          <w:highlight w:val="none"/>
          <w:lang w:val="zh-CN"/>
        </w:rPr>
        <w:t xml:space="preserve">价格部分是对服务</w:t>
      </w:r>
      <w:r>
        <w:rPr>
          <w:rFonts w:hint="eastAsia" w:cs="宋体" w:asciiTheme="minorEastAsia" w:hAnsiTheme="minorEastAsia" w:eastAsiaTheme="minorEastAsia"/>
          <w:color w:val="auto"/>
          <w:sz w:val="24"/>
          <w:szCs w:val="21"/>
          <w:highlight w:val="none"/>
        </w:rPr>
        <w:t xml:space="preserve">或工程</w:t>
      </w:r>
      <w:r>
        <w:rPr>
          <w:rFonts w:hint="eastAsia" w:cs="宋体" w:asciiTheme="minorEastAsia" w:hAnsiTheme="minorEastAsia" w:eastAsiaTheme="minorEastAsia"/>
          <w:color w:val="auto"/>
          <w:sz w:val="24"/>
          <w:szCs w:val="21"/>
          <w:highlight w:val="none"/>
          <w:lang w:val="zh-CN"/>
        </w:rPr>
        <w:t xml:space="preserve">价格构成的说明，竞争性磋商文件如没有特别说明的话，对每一项服务</w:t>
      </w:r>
      <w:r>
        <w:rPr>
          <w:rFonts w:hint="eastAsia" w:cs="宋体" w:asciiTheme="minorEastAsia" w:hAnsiTheme="minorEastAsia" w:eastAsiaTheme="minorEastAsia"/>
          <w:color w:val="auto"/>
          <w:sz w:val="24"/>
          <w:szCs w:val="21"/>
          <w:highlight w:val="none"/>
        </w:rPr>
        <w:t xml:space="preserve">或工程</w:t>
      </w:r>
      <w:r>
        <w:rPr>
          <w:rFonts w:hint="eastAsia" w:cs="宋体" w:asciiTheme="minorEastAsia" w:hAnsiTheme="minorEastAsia" w:eastAsiaTheme="minorEastAsia"/>
          <w:color w:val="auto"/>
          <w:sz w:val="24"/>
          <w:szCs w:val="21"/>
          <w:highlight w:val="none"/>
          <w:lang w:val="zh-CN"/>
        </w:rPr>
        <w:t xml:space="preserve">仅接受一个价格。</w:t>
      </w:r>
      <w:bookmarkStart w:id="78" w:name="_Toc513029219"/>
      <w:r/>
      <w:bookmarkStart w:id="79" w:name="_Toc14577357"/>
      <w:r/>
      <w:bookmarkStart w:id="80" w:name="_Toc49090508"/>
      <w:r/>
      <w:bookmarkStart w:id="81" w:name="_Toc49090509"/>
      <w:r/>
      <w:bookmarkStart w:id="82" w:name="_Toc14577354"/>
      <w:r/>
      <w:bookmarkStart w:id="83" w:name="_Toc513029216"/>
      <w:r/>
      <w:bookmarkStart w:id="84" w:name="_Toc49090507"/>
      <w:r/>
      <w:bookmarkStart w:id="85" w:name="_Toc14577355"/>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供应商应在《磋商报价表》、《分项报价表》等中标明拟提供货物和服务的单价、总价以及分项报价。</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经磋商后，如果成交价高于或低于供应商在磋商响应文件报价的话，分项报价同比例调整。</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报价表必须由供应商法人代表或委托授权人签字、或加盖单位公章。如有优惠条款，请单独列明，但不得影响报价，影响货物或服务整体功能。</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政府采购提倡公平竞争，反对低于成本、串通报价、哄抬价格等恶意竞争行为，任何盲目压价、低于成本报价、串通哄抬报价等价格将会被拒绝。报价应低于市场平均价。</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numPr>
          <w:ilvl w:val="0"/>
          <w:numId w:val="3"/>
        </w:numPr>
        <w:ind w:firstLine="420"/>
        <w:keepNext/>
        <w:spacing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投标报价编制要求</w:t>
      </w:r>
      <w:r/>
    </w:p>
    <w:p>
      <w:pPr>
        <w:ind w:firstLine="480"/>
        <w:jc w:val="left"/>
        <w:keepNext/>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1）对于工程量清单中“项目特征”，只是招标人对该分部分项工程特征的概述，而非是工程特征的全面描述，计价时必须按施工图纸及相关的国家规范的要求；</w:t>
      </w:r>
      <w:r/>
    </w:p>
    <w:p>
      <w:pPr>
        <w:ind w:firstLine="480"/>
        <w:jc w:val="left"/>
        <w:keepNext/>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80"/>
        <w:jc w:val="left"/>
        <w:keepNext/>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80"/>
        <w:jc w:val="left"/>
        <w:keepNext/>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jc w:val="left"/>
        <w:keepNext/>
        <w:spacing w:line="360" w:lineRule="auto"/>
        <w:rPr>
          <w:rFonts w:asciiTheme="minorEastAsia" w:hAnsiTheme="minorEastAsia" w:eastAsiaTheme="minorEastAsia"/>
          <w:color w:val="auto"/>
          <w:sz w:val="24"/>
          <w:szCs w:val="21"/>
          <w:highlight w:val="none"/>
          <w:lang w:val="zh-CN" w:eastAsia="zh-CN"/>
        </w:rPr>
      </w:pPr>
      <w:r>
        <w:rPr>
          <w:rFonts w:hint="eastAsia" w:asciiTheme="minorEastAsia" w:hAnsiTheme="minorEastAsia" w:eastAsiaTheme="minorEastAsia"/>
          <w:color w:val="auto"/>
          <w:sz w:val="24"/>
          <w:szCs w:val="21"/>
          <w:highlight w:val="none"/>
          <w:lang w:eastAsia="zh-CN"/>
        </w:rPr>
        <w:t xml:space="preserve">5</w:t>
      </w:r>
      <w:r>
        <w:rPr>
          <w:rFonts w:hint="eastAsia" w:asciiTheme="minorEastAsia" w:hAnsiTheme="minorEastAsia" w:eastAsiaTheme="minorEastAsia"/>
          <w:color w:val="auto"/>
          <w:sz w:val="24"/>
          <w:szCs w:val="21"/>
          <w:highlight w:val="none"/>
          <w:lang w:val="zh-CN"/>
        </w:rPr>
        <w:t xml:space="preserve">）其他的相关资料。</w:t>
      </w:r>
      <w:r/>
    </w:p>
    <w:p>
      <w:pPr>
        <w:jc w:val="left"/>
        <w:keepNext/>
        <w:spacing w:line="360" w:lineRule="auto"/>
        <w:rPr>
          <w:rFonts w:asciiTheme="minorEastAsia" w:hAnsiTheme="minorEastAsia" w:eastAsiaTheme="minorEastAsia"/>
          <w:color w:val="auto"/>
          <w:sz w:val="24"/>
          <w:szCs w:val="21"/>
          <w:highlight w:val="none"/>
          <w:lang w:eastAsia="zh-CN"/>
        </w:rPr>
      </w:pPr>
      <w:r>
        <w:rPr>
          <w:rFonts w:hint="eastAsia" w:asciiTheme="minorEastAsia" w:hAnsiTheme="minorEastAsia" w:eastAsiaTheme="minorEastAsia"/>
          <w:color w:val="auto"/>
          <w:sz w:val="24"/>
          <w:szCs w:val="21"/>
          <w:highlight w:val="none"/>
          <w:lang w:val="zh-CN" w:eastAsia="zh-CN"/>
        </w:rPr>
        <w:t xml:space="preserve">（11）</w:t>
      </w:r>
      <w:r>
        <w:rPr>
          <w:rFonts w:hint="eastAsia" w:asciiTheme="minorEastAsia" w:hAnsiTheme="minorEastAsia" w:eastAsiaTheme="minorEastAsia"/>
          <w:color w:val="auto"/>
          <w:sz w:val="24"/>
          <w:szCs w:val="21"/>
          <w:highlight w:val="none"/>
          <w:lang w:eastAsia="zh-CN"/>
        </w:rPr>
        <w:t xml:space="preserve">政府采购异常低价审查：</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(1)投标报价低于全部通过符合性审查供应商投标报价平均值65%的，即投标报价〈全部通过符合性审查供应商投标报价平均值x65%；</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(2)投标报价低于通过符合性审查的次低报价供应商投标报价65%的，即投标报价&lt;通过符合性审查的次低报价供应商投标报价x65%；</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(3)投标报价低于采购项目最高限价65%的，即投标报价&lt;采购项目最高限价x65%；</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(4)评委会基于专业判断，认为供应商报价过低，有可能影响产品质量或者不能诚信履约的其他情形。</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jc w:val="left"/>
        <w:keepNext/>
        <w:spacing w:line="360" w:lineRule="auto"/>
        <w:rPr>
          <w:rFonts w:asciiTheme="minorEastAsia" w:hAnsiTheme="minorEastAsia" w:eastAsiaTheme="minorEastAsia"/>
          <w:color w:val="auto"/>
          <w:sz w:val="24"/>
          <w:szCs w:val="21"/>
          <w:highlight w:val="none"/>
          <w:lang w:eastAsia="zh-CN"/>
        </w:rPr>
      </w:pPr>
      <w:r>
        <w:rPr>
          <w:rFonts w:asciiTheme="minorEastAsia" w:hAnsiTheme="minorEastAsia" w:eastAsiaTheme="minorEastAsia"/>
          <w:color w:val="auto"/>
          <w:sz w:val="24"/>
          <w:szCs w:val="21"/>
          <w:highlight w:val="none"/>
          <w:lang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 供应商应按照磋商文件要求提交证明文件，证明其及磋商响应标的符合磋商文件规定。</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11.2 磋商文件对证明文件无明确形式要求的，证明文件可以以文字资料、图纸和数据等形式提交。</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12、分项报价表</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12.1 供应商应按照磋商文件规定格式填报分项报价表。</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12.2 磋商货币。响应文件中的单价和总价无特殊规定的采用人民币报价，以元为单位标注。磋商文件中另有规定的按规定执行。</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13、技术要求响应及偏离表、商务要求响应及偏离表</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13.1 供应商需对磋商文件中的技术要求与商务要求逐项作出响应或偏离。</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13.2 供应商可在响应文件中提供认为需要的其他技术文件或说明。</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86" w:name="_Toc49090510"/>
      <w:r/>
      <w:bookmarkStart w:id="87" w:name="_Toc14577359"/>
      <w:r>
        <w:rPr>
          <w:rFonts w:hint="eastAsia" w:asciiTheme="minorEastAsia" w:hAnsiTheme="minorEastAsia" w:eastAsiaTheme="minorEastAsia"/>
          <w:b/>
          <w:bCs/>
          <w:color w:val="auto"/>
          <w:highlight w:val="none"/>
        </w:rPr>
        <w:t xml:space="preserve">14、</w:t>
      </w:r>
      <w:bookmarkEnd w:id="86"/>
      <w:r/>
      <w:bookmarkEnd w:id="87"/>
      <w:r>
        <w:rPr>
          <w:rFonts w:hint="eastAsia" w:asciiTheme="minorEastAsia" w:hAnsiTheme="minorEastAsia" w:eastAsiaTheme="minorEastAsia"/>
          <w:b/>
          <w:bCs/>
          <w:color w:val="auto"/>
          <w:highlight w:val="none"/>
        </w:rPr>
        <w:t xml:space="preserve">竞争性磋商申请及声明</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14.1 供应商应按照磋商文件中提供的格式完整、正确填写竞争性磋商申请及声明。</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88" w:name="_Toc49090511"/>
      <w:r/>
      <w:bookmarkStart w:id="89" w:name="_Toc14577360"/>
      <w:r>
        <w:rPr>
          <w:rFonts w:hint="eastAsia" w:asciiTheme="minorEastAsia" w:hAnsiTheme="minorEastAsia" w:eastAsiaTheme="minorEastAsia"/>
          <w:b/>
          <w:bCs/>
          <w:color w:val="auto"/>
          <w:highlight w:val="none"/>
        </w:rPr>
        <w:t xml:space="preserve">15、磋商有效期</w:t>
      </w:r>
      <w:bookmarkEnd w:id="88"/>
      <w:r/>
      <w:bookmarkEnd w:id="89"/>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15.1 磋商有效期为采购代理机构规定的提交响应文件截止之日后</w:t>
      </w:r>
      <w:r>
        <w:rPr>
          <w:rFonts w:hint="eastAsia" w:asciiTheme="minorEastAsia" w:hAnsiTheme="minorEastAsia" w:eastAsiaTheme="minorEastAsia"/>
          <w:b/>
          <w:bCs/>
          <w:color w:val="auto"/>
          <w:highlight w:val="none"/>
          <w:u w:val="single"/>
        </w:rPr>
        <w:t xml:space="preserve">60天</w:t>
      </w:r>
      <w:r>
        <w:rPr>
          <w:rFonts w:hint="eastAsia" w:asciiTheme="minorEastAsia" w:hAnsiTheme="minorEastAsia" w:eastAsiaTheme="minorEastAsia"/>
          <w:color w:val="auto"/>
          <w:highlight w:val="none"/>
        </w:rPr>
        <w:t xml:space="preserve">。磋商有效期比规定短的将被视为非实质性响应磋商文件而予以拒绝。</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16、磋商有效期的延长</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90" w:name="_Toc20823296"/>
      <w:r/>
      <w:bookmarkStart w:id="91" w:name="_Toc120614217"/>
      <w:r/>
      <w:bookmarkStart w:id="92" w:name="_Toc513029224"/>
      <w:r/>
      <w:bookmarkStart w:id="93" w:name="_Toc16938540"/>
      <w:r>
        <w:rPr>
          <w:rFonts w:hint="eastAsia" w:asciiTheme="minorEastAsia" w:hAnsiTheme="minorEastAsia" w:eastAsiaTheme="minorEastAsia"/>
          <w:b/>
          <w:bCs/>
          <w:color w:val="auto"/>
          <w:highlight w:val="none"/>
        </w:rPr>
        <w:t xml:space="preserve">四、响应文件的递交</w:t>
      </w:r>
      <w:bookmarkEnd w:id="90"/>
      <w:r/>
      <w:bookmarkEnd w:id="91"/>
      <w:r/>
      <w:bookmarkEnd w:id="92"/>
      <w:r/>
      <w:bookmarkEnd w:id="93"/>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94" w:name="_Toc16938541"/>
      <w:r/>
      <w:bookmarkStart w:id="95" w:name="_Toc462564084"/>
      <w:r/>
      <w:bookmarkStart w:id="96" w:name="_Toc513029225"/>
      <w:r/>
      <w:bookmarkStart w:id="97" w:name="_Toc20823297"/>
      <w:r>
        <w:rPr>
          <w:rFonts w:hint="eastAsia" w:asciiTheme="minorEastAsia" w:hAnsiTheme="minorEastAsia" w:eastAsiaTheme="minorEastAsia"/>
          <w:b/>
          <w:bCs/>
          <w:color w:val="auto"/>
          <w:highlight w:val="none"/>
        </w:rPr>
        <w:t xml:space="preserve">17、电子磋商</w:t>
      </w:r>
      <w:bookmarkEnd w:id="94"/>
      <w:r/>
      <w:bookmarkEnd w:id="95"/>
      <w:r/>
      <w:bookmarkEnd w:id="96"/>
      <w:r/>
      <w:bookmarkEnd w:id="97"/>
      <w:r>
        <w:rPr>
          <w:rFonts w:hint="eastAsia" w:asciiTheme="minorEastAsia" w:hAnsiTheme="minorEastAsia" w:eastAsiaTheme="minorEastAsia"/>
          <w:b/>
          <w:bCs/>
          <w:color w:val="auto"/>
          <w:highlight w:val="none"/>
        </w:rPr>
        <w:t xml:space="preserve">响应文件的递交</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17.1 </w:t>
      </w:r>
      <w:r>
        <w:rPr>
          <w:rFonts w:hint="eastAsia" w:asciiTheme="minorEastAsia" w:hAnsiTheme="minorEastAsia" w:eastAsiaTheme="minorEastAsia"/>
          <w:color w:val="auto"/>
          <w:highlight w:val="none"/>
          <w:lang w:val="zh-CN"/>
        </w:rPr>
        <w:t xml:space="preserve">响应文件应加盖</w:t>
      </w:r>
      <w:r>
        <w:rPr>
          <w:rFonts w:hint="eastAsia" w:asciiTheme="minorEastAsia" w:hAnsiTheme="minorEastAsia" w:eastAsiaTheme="minorEastAsia"/>
          <w:color w:val="auto"/>
          <w:highlight w:val="none"/>
        </w:rPr>
        <w:t xml:space="preserve">投标供应商</w:t>
      </w:r>
      <w:r>
        <w:rPr>
          <w:rFonts w:hint="eastAsia" w:asciiTheme="minorEastAsia" w:hAnsiTheme="minorEastAsia" w:eastAsiaTheme="minorEastAsia"/>
          <w:color w:val="auto"/>
          <w:highlight w:val="none"/>
          <w:lang w:val="zh-CN"/>
        </w:rPr>
        <w:t xml:space="preserve">公章。</w:t>
      </w:r>
      <w:r>
        <w:rPr>
          <w:rFonts w:hint="eastAsia" w:asciiTheme="minorEastAsia" w:hAnsiTheme="minorEastAsia" w:eastAsiaTheme="minorEastAsia"/>
          <w:color w:val="auto"/>
          <w:highlight w:val="none"/>
        </w:rPr>
        <w:t xml:space="preserve">磋商文件中注明须签字的地方应由供应商的法定代表人或委托代理人签字，如为委托代理人签字的应附“法定代表人授权委托书”。</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17.2 供应商应当按照《操作手册》规定，在提交响应文件截止时间前制作并上传电子响应文件。</w:t>
      </w:r>
      <w:bookmarkStart w:id="98" w:name="_Toc16938542"/>
      <w:r/>
      <w:bookmarkEnd w:id="98"/>
      <w:r/>
      <w:bookmarkStart w:id="99" w:name="_Toc20823298"/>
      <w:r/>
      <w:bookmarkEnd w:id="99"/>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18、提交响应文件截止时间</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18.1 供应商上传电子响应文件的时间不得迟于磋商公告中规定的提交响应文件截止时间。</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18.2 供应商应充分考虑到网络环境、网络带宽等风险因素，如因供应商自身原因造成的电子响应文件上传不成功的按照无效响应处理。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00" w:name="_Toc20823299"/>
      <w:r/>
      <w:bookmarkStart w:id="101" w:name="_Toc16938543"/>
      <w:r/>
      <w:bookmarkStart w:id="102" w:name="_Toc513029227"/>
      <w:r>
        <w:rPr>
          <w:rFonts w:hint="eastAsia" w:asciiTheme="minorEastAsia" w:hAnsiTheme="minorEastAsia" w:eastAsiaTheme="minorEastAsia"/>
          <w:b/>
          <w:bCs/>
          <w:color w:val="auto"/>
          <w:highlight w:val="none"/>
        </w:rPr>
        <w:t xml:space="preserve">19、响应文件</w:t>
      </w:r>
      <w:bookmarkEnd w:id="100"/>
      <w:r/>
      <w:bookmarkEnd w:id="101"/>
      <w:r/>
      <w:bookmarkEnd w:id="102"/>
      <w:r>
        <w:rPr>
          <w:rFonts w:hint="eastAsia" w:asciiTheme="minorEastAsia" w:hAnsiTheme="minorEastAsia" w:eastAsiaTheme="minorEastAsia"/>
          <w:b/>
          <w:bCs/>
          <w:color w:val="auto"/>
          <w:highlight w:val="none"/>
        </w:rPr>
        <w:t xml:space="preserve">的拒收</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19.1 采购代理机构拒绝接收在其规定的提交响应文件截止时间后上传的任何电子响应文件。</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03" w:name="_Toc20823300"/>
      <w:r/>
      <w:bookmarkStart w:id="104" w:name="_Toc513029228"/>
      <w:r/>
      <w:bookmarkStart w:id="105" w:name="_Toc16938544"/>
      <w:r>
        <w:rPr>
          <w:rFonts w:hint="eastAsia" w:asciiTheme="minorEastAsia" w:hAnsiTheme="minorEastAsia" w:eastAsiaTheme="minorEastAsia"/>
          <w:b/>
          <w:bCs/>
          <w:color w:val="auto"/>
          <w:highlight w:val="none"/>
        </w:rPr>
        <w:t xml:space="preserve">20、响应文件的撤回和修改</w:t>
      </w:r>
      <w:bookmarkEnd w:id="103"/>
      <w:r/>
      <w:bookmarkEnd w:id="104"/>
      <w:r/>
      <w:bookmarkEnd w:id="105"/>
      <w:r/>
      <w:r/>
    </w:p>
    <w:p>
      <w:pPr>
        <w:pStyle w:val="1464"/>
        <w:ind w:firstLine="422"/>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20.1响应文件的撤回</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20.1.1 电子响应文件的撤回</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供应商可在提交响应文件截止时间前，撤回其电子响应文件，具体操作方法见《操作手册》。</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20.1.2 供应商撤回电子响应文件，则认为其不再参与本项目磋商活动。</w:t>
      </w:r>
      <w:r/>
    </w:p>
    <w:p>
      <w:pPr>
        <w:pStyle w:val="1464"/>
        <w:ind w:firstLine="422"/>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20.2响应文件的修改</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20.2.1 供应商可在提交响应文件截止时间前，对其电子响应文件进行修改，具体操作方法见《操作手册》。</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20.2.2 在提交响应文件截止时间之后，供应商不得对其电子响应文件作任何修改。</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20.2.3 在提交响应文件截止时间至磋商文件中规定的磋商有效期满之间的这段时间内，供应商不得撤回其响应文件。</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06" w:name="_Toc513029229"/>
      <w:r/>
      <w:bookmarkStart w:id="107" w:name="_Toc120614218"/>
      <w:r/>
      <w:bookmarkStart w:id="108" w:name="_Toc20823301"/>
      <w:r/>
      <w:bookmarkStart w:id="109" w:name="_Toc16938545"/>
      <w:r>
        <w:rPr>
          <w:rFonts w:hint="eastAsia" w:asciiTheme="minorEastAsia" w:hAnsiTheme="minorEastAsia" w:eastAsiaTheme="minorEastAsia"/>
          <w:b/>
          <w:bCs/>
          <w:color w:val="auto"/>
          <w:highlight w:val="none"/>
        </w:rPr>
        <w:t xml:space="preserve">五、响应文件的解密与评审</w:t>
      </w:r>
      <w:bookmarkEnd w:id="106"/>
      <w:r/>
      <w:bookmarkEnd w:id="107"/>
      <w:r/>
      <w:bookmarkEnd w:id="108"/>
      <w:r/>
      <w:bookmarkEnd w:id="109"/>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10" w:name="_Toc20823302"/>
      <w:r/>
      <w:bookmarkStart w:id="111" w:name="_Toc513029230"/>
      <w:r/>
      <w:bookmarkStart w:id="112" w:name="_Toc16938546"/>
      <w:r>
        <w:rPr>
          <w:rFonts w:hint="eastAsia" w:asciiTheme="minorEastAsia" w:hAnsiTheme="minorEastAsia" w:eastAsiaTheme="minorEastAsia"/>
          <w:b/>
          <w:bCs/>
          <w:color w:val="auto"/>
          <w:highlight w:val="none"/>
        </w:rPr>
        <w:t xml:space="preserve">21、</w:t>
      </w:r>
      <w:bookmarkEnd w:id="110"/>
      <w:r/>
      <w:bookmarkEnd w:id="111"/>
      <w:r/>
      <w:bookmarkEnd w:id="112"/>
      <w:r>
        <w:rPr>
          <w:rFonts w:hint="eastAsia" w:asciiTheme="minorEastAsia" w:hAnsiTheme="minorEastAsia" w:eastAsiaTheme="minorEastAsia"/>
          <w:b/>
          <w:bCs/>
          <w:color w:val="auto"/>
          <w:highlight w:val="none"/>
        </w:rPr>
        <w:t xml:space="preserve">响应文件解密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21.1 供应商应当按照《操作手册》规定，在苏采云系统规定的时间内对磋商响应文件进行解密。</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13" w:name="_Toc513029231"/>
      <w:r/>
      <w:bookmarkStart w:id="114" w:name="_Toc20823303"/>
      <w:r/>
      <w:bookmarkStart w:id="115" w:name="_Toc16938547"/>
      <w:r>
        <w:rPr>
          <w:rFonts w:hint="eastAsia" w:asciiTheme="minorEastAsia" w:hAnsiTheme="minorEastAsia" w:eastAsiaTheme="minorEastAsia"/>
          <w:b/>
          <w:bCs/>
          <w:color w:val="auto"/>
          <w:highlight w:val="none"/>
        </w:rPr>
        <w:t xml:space="preserve">22、磋商小组</w:t>
      </w:r>
      <w:bookmarkEnd w:id="113"/>
      <w:r/>
      <w:bookmarkEnd w:id="114"/>
      <w:r/>
      <w:bookmarkEnd w:id="115"/>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22.1 采购代理机构将组织磋商小组对响应文件进行评审。磋商小组由采购人代表和有关技术、经济等方面的专家组成，且人员构成符合政府采购有关规定。</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22.2 磋商小组独立工作，负责评审所有响应文件并确定成交候选人。</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23、评审过程的保密与公正</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23.1 磋商小组、采购人和采购代理机构工作人员、相关监督人员等与评审工作有关的人员，对评审情况以及在评审过程中获悉的国家秘密、商业秘密负有保密责任。</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23.2 在评审过程中，供应商不得以任何行为影响磋商评审过程，否则其响应文件将被作为无效响应文件。</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23.3 在项目评审期间，采购代理机构将设专门人员与供应商联系。</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23.4 采购代理机构和磋商小组不向未成交的供应商解释未成交原因，也不公布评审过程中的相关细节。</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16" w:name="_Toc16938548"/>
      <w:r/>
      <w:bookmarkStart w:id="117" w:name="_Toc513029232"/>
      <w:r/>
      <w:bookmarkStart w:id="118" w:name="_Toc20823304"/>
      <w:r>
        <w:rPr>
          <w:rFonts w:hint="eastAsia" w:asciiTheme="minorEastAsia" w:hAnsiTheme="minorEastAsia" w:eastAsiaTheme="minorEastAsia"/>
          <w:b/>
          <w:bCs/>
          <w:color w:val="auto"/>
          <w:highlight w:val="none"/>
        </w:rPr>
        <w:t xml:space="preserve">24、评审过程中的澄清</w:t>
      </w:r>
      <w:bookmarkEnd w:id="116"/>
      <w:r/>
      <w:bookmarkEnd w:id="117"/>
      <w:r/>
      <w:bookmarkEnd w:id="118"/>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磋商小组并非对每个供应商都作澄清要求。</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24.3 接到磋商小组澄清、说明和更正要求的供应商如未按规定做出澄清、说明和更正，其风险由供应商自行承担。</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19" w:name="_Toc20823305"/>
      <w:r/>
      <w:bookmarkStart w:id="120" w:name="_Toc513029233"/>
      <w:r/>
      <w:bookmarkStart w:id="121" w:name="_Toc16938549"/>
      <w:r>
        <w:rPr>
          <w:rFonts w:hint="eastAsia" w:asciiTheme="minorEastAsia" w:hAnsiTheme="minorEastAsia" w:eastAsiaTheme="minorEastAsia"/>
          <w:b/>
          <w:bCs/>
          <w:color w:val="auto"/>
          <w:highlight w:val="none"/>
        </w:rPr>
        <w:t xml:space="preserve">25、对响应文件的审</w:t>
      </w:r>
      <w:bookmarkEnd w:id="119"/>
      <w:r/>
      <w:bookmarkEnd w:id="120"/>
      <w:r/>
      <w:bookmarkEnd w:id="121"/>
      <w:r>
        <w:rPr>
          <w:rFonts w:hint="eastAsia" w:asciiTheme="minorEastAsia" w:hAnsiTheme="minorEastAsia" w:eastAsiaTheme="minorEastAsia"/>
          <w:b/>
          <w:bCs/>
          <w:color w:val="auto"/>
          <w:highlight w:val="none"/>
        </w:rPr>
        <w:t xml:space="preserve">查</w:t>
      </w:r>
      <w:r/>
    </w:p>
    <w:p>
      <w:pPr>
        <w:pStyle w:val="1464"/>
        <w:ind w:firstLine="422"/>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25.1 响应文件审查分为资格审查和符合性审查。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25.1.1 资格审查：由磋商小组依据法律法规和磋商文件的规定，对响应文件中的资格证明文件进行审查，以确定供应商是否具备参加磋商的资格。</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464"/>
        <w:ind w:firstLine="422"/>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25.3 未实质性响应磋商文件的情形</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25.3.1 供应商在苏采云系统规定的时间内未成功解密电子响应文件的。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25.3.2 供应商未按照磋商文件要求上传电子响应文件的。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25.3.3 同一供应商提交两个（含两个）以上不同的响应文件或者最后报价的。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25.3.4 供应商不具备磋商文件中规定资格要求的。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25.3.5 供应商的投标报价超过了最高投标限价。</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25.3.6 不符合磋商文件中规定的实质性要求和条件的</w:t>
      </w:r>
      <w:r>
        <w:rPr>
          <w:rFonts w:hint="eastAsia" w:asciiTheme="minorEastAsia" w:hAnsiTheme="minorEastAsia" w:eastAsiaTheme="minorEastAsia"/>
          <w:b/>
          <w:bCs/>
          <w:color w:val="auto"/>
          <w:highlight w:val="none"/>
        </w:rPr>
        <w:t xml:space="preserve">。</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25.3.8 响应文件含有采购人不能接受的附加条件的。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25.3.9 响应文件未按照磋商文件要求加盖CA电子公章或签字的。</w:t>
      </w:r>
      <w:r/>
    </w:p>
    <w:p>
      <w:pPr>
        <w:pStyle w:val="1464"/>
        <w:ind w:firstLine="422"/>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25.4  无效响应的情形</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22" w:name="_Toc16938550"/>
      <w:r/>
      <w:bookmarkStart w:id="123" w:name="_Toc513029234"/>
      <w:r/>
      <w:bookmarkStart w:id="124" w:name="_Toc20823306"/>
      <w:r>
        <w:rPr>
          <w:rFonts w:hint="eastAsia" w:asciiTheme="minorEastAsia" w:hAnsiTheme="minorEastAsia" w:eastAsiaTheme="minorEastAsia"/>
          <w:color w:val="auto"/>
          <w:highlight w:val="none"/>
        </w:rPr>
        <w:t xml:space="preserve">25.4.1未按磋商文件规定签署、盖章的；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25.4.2不具备磋商文件规定资格条件的；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25.4.4未实质性响应磋商文件要求的；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w:t>
      </w:r>
      <w:r>
        <w:rPr>
          <w:rFonts w:hint="eastAsia" w:asciiTheme="minorEastAsia" w:hAnsiTheme="minorEastAsia" w:eastAsiaTheme="minorEastAsia"/>
          <w:color w:val="auto"/>
          <w:highlight w:val="none"/>
          <w:lang w:eastAsia="zh-CN"/>
        </w:rPr>
        <w:t xml:space="preserve">5</w:t>
      </w:r>
      <w:r>
        <w:rPr>
          <w:rFonts w:hint="eastAsia" w:asciiTheme="minorEastAsia" w:hAnsiTheme="minorEastAsia" w:eastAsiaTheme="minorEastAsia"/>
          <w:color w:val="auto"/>
          <w:highlight w:val="none"/>
        </w:rPr>
        <w:t xml:space="preserve">属于磋商文件中拒绝参加本次采购活动供应商的；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w:t>
      </w:r>
      <w:r>
        <w:rPr>
          <w:rFonts w:hint="eastAsia" w:asciiTheme="minorEastAsia" w:hAnsiTheme="minorEastAsia" w:eastAsiaTheme="minorEastAsia"/>
          <w:color w:val="auto"/>
          <w:highlight w:val="none"/>
          <w:lang w:eastAsia="zh-CN"/>
        </w:rPr>
        <w:t xml:space="preserve">6</w:t>
      </w:r>
      <w:r>
        <w:rPr>
          <w:rFonts w:hint="eastAsia" w:asciiTheme="minorEastAsia" w:hAnsiTheme="minorEastAsia" w:eastAsiaTheme="minorEastAsia"/>
          <w:color w:val="auto"/>
          <w:highlight w:val="none"/>
        </w:rPr>
        <w:t xml:space="preserve">没有详细阐述实施方案，而是直接拷贝磋商文件需求的；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w:t>
      </w:r>
      <w:r>
        <w:rPr>
          <w:rFonts w:hint="eastAsia" w:asciiTheme="minorEastAsia" w:hAnsiTheme="minorEastAsia" w:eastAsiaTheme="minorEastAsia"/>
          <w:color w:val="auto"/>
          <w:highlight w:val="none"/>
          <w:lang w:eastAsia="zh-CN"/>
        </w:rPr>
        <w:t xml:space="preserve">7</w:t>
      </w:r>
      <w:r>
        <w:rPr>
          <w:rFonts w:hint="eastAsia" w:asciiTheme="minorEastAsia" w:hAnsiTheme="minorEastAsia" w:eastAsiaTheme="minorEastAsia"/>
          <w:color w:val="auto"/>
          <w:highlight w:val="none"/>
        </w:rPr>
        <w:t xml:space="preserve">磋商小组认为供应商的报价明显低于其他供应商的报价，有可能影响服务质量或者不能诚信履约的，未在磋商现场合理的时间内提供书面说明或相关证明材料，不能证明其报价合理的；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w:t>
      </w:r>
      <w:r>
        <w:rPr>
          <w:rFonts w:hint="eastAsia" w:asciiTheme="minorEastAsia" w:hAnsiTheme="minorEastAsia" w:eastAsiaTheme="minorEastAsia"/>
          <w:color w:val="auto"/>
          <w:highlight w:val="none"/>
          <w:lang w:eastAsia="zh-CN"/>
        </w:rPr>
        <w:t xml:space="preserve">8</w:t>
      </w:r>
      <w:r>
        <w:rPr>
          <w:rFonts w:hint="eastAsia" w:asciiTheme="minorEastAsia" w:hAnsiTheme="minorEastAsia" w:eastAsiaTheme="minorEastAsia"/>
          <w:color w:val="auto"/>
          <w:highlight w:val="none"/>
        </w:rPr>
        <w:t xml:space="preserve">供应商第一次报价、或最终报价超过采购预算限价的；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w:t>
      </w:r>
      <w:r>
        <w:rPr>
          <w:rFonts w:hint="eastAsia" w:asciiTheme="minorEastAsia" w:hAnsiTheme="minorEastAsia" w:eastAsiaTheme="minorEastAsia"/>
          <w:color w:val="auto"/>
          <w:highlight w:val="none"/>
          <w:lang w:eastAsia="zh-CN"/>
        </w:rPr>
        <w:t xml:space="preserve">9</w:t>
      </w:r>
      <w:r>
        <w:rPr>
          <w:rFonts w:hint="eastAsia" w:asciiTheme="minorEastAsia" w:hAnsiTheme="minorEastAsia" w:eastAsiaTheme="minorEastAsia"/>
          <w:color w:val="auto"/>
          <w:highlight w:val="none"/>
        </w:rPr>
        <w:t xml:space="preserve">投标文件中已标价工程量清单与招标文件规定的暂估价、暂列金额及甲供材料价格不一致的；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0</w:t>
      </w:r>
      <w:r>
        <w:rPr>
          <w:rFonts w:hint="eastAsia" w:asciiTheme="minorEastAsia" w:hAnsiTheme="minorEastAsia" w:eastAsiaTheme="minorEastAsia"/>
          <w:color w:val="auto"/>
          <w:highlight w:val="none"/>
        </w:rPr>
        <w:t xml:space="preserve">投标文件中已标价工程量清单与招标文件明确列出的不可竞争费用项目或费率或计算基础不一致的；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1</w:t>
      </w:r>
      <w:r>
        <w:rPr>
          <w:rFonts w:hint="eastAsia" w:asciiTheme="minorEastAsia" w:hAnsiTheme="minorEastAsia" w:eastAsiaTheme="minorEastAsia"/>
          <w:color w:val="auto"/>
          <w:highlight w:val="none"/>
        </w:rPr>
        <w:t xml:space="preserve">投标文件中已标价工程量清单与招标文件提供的工程量清单中的项目编码、项目名称、项目特征、计量单位、工程量不一致的（措施项目增项除外）；</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2</w:t>
      </w:r>
      <w:r>
        <w:rPr>
          <w:rFonts w:hint="eastAsia" w:asciiTheme="minorEastAsia" w:hAnsiTheme="minorEastAsia" w:eastAsiaTheme="minorEastAsia"/>
          <w:color w:val="auto"/>
          <w:highlight w:val="none"/>
        </w:rPr>
        <w:t xml:space="preserve">投标文件载明的招标项目完成期限超过招标文件规定的期限的；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施工组织设计(施工方案)未按采购文件要求编制、或者存在明显技术方案错误、或者明显不符合技术规范、技术标准的要求的；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4</w:t>
      </w:r>
      <w:r>
        <w:rPr>
          <w:rFonts w:hint="eastAsia" w:asciiTheme="minorEastAsia" w:hAnsiTheme="minorEastAsia" w:eastAsiaTheme="minorEastAsia"/>
          <w:color w:val="auto"/>
          <w:highlight w:val="none"/>
        </w:rPr>
        <w:t xml:space="preserve">投标文件关键内容模糊、无法辨认的；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25" w:name="_Toc109031934"/>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5</w:t>
      </w:r>
      <w:r>
        <w:rPr>
          <w:rFonts w:hint="eastAsia" w:asciiTheme="minorEastAsia" w:hAnsiTheme="minorEastAsia" w:eastAsiaTheme="minorEastAsia"/>
          <w:color w:val="auto"/>
          <w:highlight w:val="none"/>
        </w:rPr>
        <w:t xml:space="preserve">不同供应商的磋商响应文件出现了不应当雷同的情况的；</w:t>
      </w:r>
      <w:bookmarkEnd w:id="125"/>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lang w:eastAsia="zh-CN"/>
        </w:rPr>
      </w:pPr>
      <w:r/>
      <w:bookmarkStart w:id="126" w:name="_Toc109031935"/>
      <w:r>
        <w:rPr>
          <w:rFonts w:hint="eastAsia" w:asciiTheme="minorEastAsia" w:hAnsiTheme="minorEastAsia" w:eastAsiaTheme="minorEastAsia"/>
          <w:color w:val="auto"/>
          <w:highlight w:val="none"/>
        </w:rPr>
        <w:t xml:space="preserve">25.4.1</w:t>
      </w:r>
      <w:r>
        <w:rPr>
          <w:rFonts w:hint="eastAsia" w:asciiTheme="minorEastAsia" w:hAnsiTheme="minorEastAsia" w:eastAsiaTheme="minorEastAsia"/>
          <w:color w:val="auto"/>
          <w:highlight w:val="none"/>
          <w:lang w:eastAsia="zh-CN"/>
        </w:rPr>
        <w:t xml:space="preserve">6</w:t>
      </w:r>
      <w:r>
        <w:rPr>
          <w:rFonts w:hint="eastAsia" w:asciiTheme="minorEastAsia" w:hAnsiTheme="minorEastAsia" w:eastAsiaTheme="minorEastAsia"/>
          <w:color w:val="auto"/>
          <w:highlight w:val="none"/>
        </w:rPr>
        <w:t xml:space="preserve">以他人的名义投标、串通投标、以行贿手段谋取中标或者以其他弄虚作假方式投标的；</w:t>
      </w:r>
      <w:bookmarkEnd w:id="126"/>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25.4.17未响应采购文件中加“</w:t>
      </w:r>
      <w:r>
        <w:rPr>
          <w:rFonts w:hint="eastAsia" w:asciiTheme="minorEastAsia" w:hAnsiTheme="minorEastAsia" w:eastAsiaTheme="minorEastAsia"/>
          <w:b/>
          <w:bCs/>
          <w:color w:val="auto"/>
          <w:highlight w:val="none"/>
          <w:lang w:val="zh-CN"/>
        </w:rPr>
        <w:t xml:space="preserve">★</w:t>
      </w:r>
      <w:r>
        <w:rPr>
          <w:rFonts w:hint="eastAsia" w:asciiTheme="minorEastAsia" w:hAnsiTheme="minorEastAsia" w:eastAsiaTheme="minorEastAsia"/>
          <w:color w:val="auto"/>
          <w:highlight w:val="none"/>
          <w:lang w:eastAsia="zh-CN"/>
        </w:rPr>
        <w:t xml:space="preserve">”</w:t>
      </w:r>
      <w:r>
        <w:rPr>
          <w:rFonts w:hint="eastAsia" w:asciiTheme="minorEastAsia" w:hAnsiTheme="minorEastAsia" w:eastAsiaTheme="minorEastAsia"/>
          <w:b/>
          <w:bCs/>
          <w:color w:val="auto"/>
          <w:highlight w:val="none"/>
          <w:lang w:val="zh-CN" w:eastAsia="zh-CN"/>
        </w:rPr>
        <w:t xml:space="preserve">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zh-CN"/>
        </w:rPr>
        <w:t xml:space="preserve">25.4.18</w:t>
      </w:r>
      <w:r>
        <w:rPr>
          <w:rFonts w:hint="eastAsia" w:asciiTheme="minorEastAsia" w:hAnsiTheme="minorEastAsia" w:eastAsiaTheme="minorEastAsia"/>
          <w:color w:val="auto"/>
          <w:highlight w:val="none"/>
        </w:rPr>
        <w:t xml:space="preserve">不符合法律、法规和磋商文件规定的其他实质性要求的。</w:t>
      </w:r>
      <w:bookmarkEnd w:id="122"/>
      <w:r/>
      <w:bookmarkEnd w:id="123"/>
      <w:r/>
      <w:bookmarkEnd w:id="124"/>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26、磋商程序及评审方法和评审标准</w:t>
      </w:r>
      <w:r/>
    </w:p>
    <w:p>
      <w:pPr>
        <w:pStyle w:val="1464"/>
        <w:ind w:firstLine="422"/>
        <w:keepNext/>
        <w:spacing w:before="0" w:beforeAutospacing="0" w:after="0" w:afterAutospacing="0" w:line="360" w:lineRule="auto"/>
        <w:widowControl w:val="off"/>
        <w:tabs>
          <w:tab w:val="left" w:pos="901" w:leader="none"/>
        </w:tabs>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26.1 磋商程序</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最后报价是供应商响应文件的有效组成部分，提交最后报价的供应商不少于3家，磋商小组将根据供应商最后得分由高到低的顺序推荐成交候选供应商。</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464"/>
        <w:ind w:firstLine="422"/>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26.2  评审方法和评审标准</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26.2.2 评审标准</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见本磋商文件第四章规定。</w:t>
      </w:r>
      <w:r/>
    </w:p>
    <w:p>
      <w:pPr>
        <w:pStyle w:val="1464"/>
        <w:ind w:firstLine="422"/>
        <w:keepNext/>
        <w:spacing w:before="0" w:beforeAutospacing="0" w:after="0" w:afterAutospacing="0" w:line="360" w:lineRule="auto"/>
        <w:widowControl w:val="off"/>
        <w:tabs>
          <w:tab w:val="left" w:pos="901" w:leader="none"/>
        </w:tabs>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26.3 采购活动终止的情况</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出现下列情形之一的，本次竞争性磋商采购活动将被终止：</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26.3.1 因情况变化，不再符合规定的竞争性磋商采购方式适用情形的。</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26.3.2 出现影响采购公正的违法、违规行为的。</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26.3.3 除本磋商文件第二章第26.1.2条第三款规定的情形外，在采购过程中符合要求的供应商或者最后报价未超过采购预算的供应商不足3家的。</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26.3.4 在苏采云系统规定时间内成功解密电子响应文件的供应商不足3家的。</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27" w:name="_Toc20823307"/>
      <w:r/>
      <w:bookmarkStart w:id="128" w:name="_Toc513029235"/>
      <w:r/>
      <w:bookmarkStart w:id="129" w:name="_Toc120614219"/>
      <w:r/>
      <w:bookmarkStart w:id="130" w:name="_Toc16938551"/>
      <w:r>
        <w:rPr>
          <w:rFonts w:hint="eastAsia" w:asciiTheme="minorEastAsia" w:hAnsiTheme="minorEastAsia" w:eastAsiaTheme="minorEastAsia"/>
          <w:b/>
          <w:bCs/>
          <w:color w:val="auto"/>
          <w:highlight w:val="none"/>
        </w:rPr>
        <w:t xml:space="preserve">六、</w:t>
      </w:r>
      <w:bookmarkEnd w:id="127"/>
      <w:r/>
      <w:bookmarkEnd w:id="128"/>
      <w:r/>
      <w:bookmarkEnd w:id="129"/>
      <w:r/>
      <w:bookmarkEnd w:id="130"/>
      <w:r>
        <w:rPr>
          <w:rFonts w:hint="eastAsia" w:asciiTheme="minorEastAsia" w:hAnsiTheme="minorEastAsia" w:eastAsiaTheme="minorEastAsia"/>
          <w:b/>
          <w:bCs/>
          <w:color w:val="auto"/>
          <w:highlight w:val="none"/>
        </w:rPr>
        <w:t xml:space="preserve">成交</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31" w:name="_Toc20823310"/>
      <w:r/>
      <w:bookmarkStart w:id="132" w:name="_Toc16938554"/>
      <w:r/>
      <w:bookmarkStart w:id="133" w:name="_Toc513029238"/>
      <w:r>
        <w:rPr>
          <w:rFonts w:hint="eastAsia" w:asciiTheme="minorEastAsia" w:hAnsiTheme="minorEastAsia" w:eastAsiaTheme="minorEastAsia"/>
          <w:b/>
          <w:bCs/>
          <w:color w:val="auto"/>
          <w:highlight w:val="none"/>
        </w:rPr>
        <w:t xml:space="preserve">27、</w:t>
      </w:r>
      <w:bookmarkEnd w:id="131"/>
      <w:r>
        <w:rPr>
          <w:rFonts w:hint="eastAsia" w:asciiTheme="minorEastAsia" w:hAnsiTheme="minorEastAsia" w:eastAsiaTheme="minorEastAsia"/>
          <w:b/>
          <w:bCs/>
          <w:color w:val="auto"/>
          <w:highlight w:val="none"/>
        </w:rPr>
        <w:t xml:space="preserve">确定</w:t>
      </w:r>
      <w:bookmarkEnd w:id="132"/>
      <w:r/>
      <w:bookmarkEnd w:id="133"/>
      <w:r>
        <w:rPr>
          <w:rFonts w:hint="eastAsia" w:asciiTheme="minorEastAsia" w:hAnsiTheme="minorEastAsia" w:eastAsiaTheme="minorEastAsia"/>
          <w:b/>
          <w:bCs/>
          <w:color w:val="auto"/>
          <w:highlight w:val="none"/>
        </w:rPr>
        <w:t xml:space="preserve">成交单位</w:t>
      </w:r>
      <w:r/>
    </w:p>
    <w:p>
      <w:pPr>
        <w:pStyle w:val="1464"/>
        <w:ind w:firstLine="420"/>
        <w:keepNext/>
        <w:spacing w:before="0" w:beforeAutospacing="0" w:after="0" w:afterAutospacing="0" w:line="360" w:lineRule="auto"/>
        <w:widowControl w:val="off"/>
        <w:tabs>
          <w:tab w:val="left" w:pos="901"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Nex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27.2 按以下第（2）种方式确定成交供应商；</w:t>
      </w:r>
      <w:r/>
    </w:p>
    <w:p>
      <w:pPr>
        <w:ind w:firstLine="420"/>
        <w:keepNex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（1）磋商小组直接确定排名第一的成交候选人为成交供应商；</w:t>
      </w:r>
      <w:r/>
    </w:p>
    <w:p>
      <w:pPr>
        <w:ind w:firstLine="420"/>
        <w:keepNex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（2）采购人在磋商小组推荐的3名成交候选人中按顺序确定成交供应商。</w:t>
      </w:r>
      <w:r/>
    </w:p>
    <w:p>
      <w:pPr>
        <w:ind w:firstLine="420"/>
        <w:keepNex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27.3 确定成交供应商后，采购代理机构将在“江苏政府采购网”发布成交结果公告，公告期限为1个工作日。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 若有充分证据证明，成交供应商出现下列情况之一的，一经查实，将被取消成交资格：</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27.4.1 提供虚假材料谋取成交的。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27.4.2 与评审专家、采购人、其他供应商或者采购代理机构工作人员恶意串通的。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27.4.3 向评审专家、采购人或采购代理机构工作人员行贿或者提供其他不正当利益的。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27.4.4 恶意竞争，最后报价明显低于其自身合理成本且又无法提供证明的。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27.4.5 不满足本磋商文件规定的实质性要求，但在评审过程中又未被磋商小组发现的。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27.4.6 成交后无正当理由拒不与采购人签订政府采购合同或者未按照磋商文件确定的事项签订政府采购合同的。</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27.4.7 将政府采购合同转包的。</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34" w:name="_Toc200451960"/>
      <w:r>
        <w:rPr>
          <w:rFonts w:hint="eastAsia" w:asciiTheme="minorEastAsia" w:hAnsiTheme="minorEastAsia" w:eastAsiaTheme="minorEastAsia"/>
          <w:b/>
          <w:bCs/>
          <w:color w:val="auto"/>
          <w:highlight w:val="none"/>
        </w:rPr>
        <w:t xml:space="preserve">28、</w:t>
      </w:r>
      <w:bookmarkEnd w:id="134"/>
      <w:r>
        <w:rPr>
          <w:rFonts w:hint="eastAsia" w:asciiTheme="minorEastAsia" w:hAnsiTheme="minorEastAsia" w:eastAsiaTheme="minorEastAsia"/>
          <w:b/>
          <w:bCs/>
          <w:color w:val="auto"/>
          <w:highlight w:val="none"/>
        </w:rPr>
        <w:t xml:space="preserve">询问、质疑、投诉和诚实信用</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28.1 询问</w:t>
      </w:r>
      <w:r/>
    </w:p>
    <w:p>
      <w:pPr>
        <w:pStyle w:val="1464"/>
        <w:ind w:firstLine="420"/>
        <w:keepLines/>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28.2 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28.2.1 提出质疑的供应商应当是参与所质疑项目采购活动的供应商。潜在供应商依法获取其可质疑的采购文件的，可以对采购文件提出质疑。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（1）对可以质疑的采购文件提出质疑的，为收到采购文件之日或者采购文件公告期限届满之日。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（2）对采购过程提出质疑的，为各采购程序环节结束之日。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（3）对成交结果提出质疑的，为成交结果公告期限届满之日。</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Next/>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28.2.4 </w:t>
      </w:r>
      <w:r>
        <w:rPr>
          <w:rFonts w:hint="eastAsia" w:asciiTheme="minorEastAsia" w:hAnsiTheme="minorEastAsia" w:eastAsiaTheme="minorEastAsia"/>
          <w:color w:val="auto"/>
          <w:sz w:val="24"/>
          <w:highlight w:val="none"/>
        </w:rPr>
        <w:t xml:space="preserve">供应商应按照“谁主张、谁举证”的原则对质疑内容提供相关证明材料，并对质疑内容的真实性承担责任。</w:t>
      </w:r>
      <w:r>
        <w:rPr>
          <w:rFonts w:hint="eastAsia" w:cs="宋体" w:asciiTheme="minorEastAsia" w:hAnsiTheme="minorEastAsia" w:eastAsiaTheme="minorEastAsia"/>
          <w:color w:val="auto"/>
          <w:sz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质疑文件应包括以下主要内容：</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（1）质疑供应商的姓名或者名称、地址、邮编、联系人及联系电话；</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（2）质疑项目的名称、编号、公告发布时间、磋商时间；</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keepNex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28.2.5 供应商（含潜在供应商）对与本项目有关的所有询问、质疑均请向采购代理机构提出，由采购代理机构负责答复。</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28.2.6 采购代理机构只接收以纸质原件形式送达的质疑。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28.2.7 以下情形的质疑不予受理：</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（1）内容不符合《政府采购质疑和投诉办法》第十二条规定的质疑。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（2）超出政府采购法定期限的质疑。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（3）以传真、电子邮件等方式递交的非原件形式的质疑。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（4）未参加磋商活动的供应商或在磋商活动中自身权益未受到损害的供应商所提出的质疑。</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（5）供应商组成联合体参加磋商，联合体中任何一方或多方未按要求签字、盖章、加盖公章的质疑。</w:t>
      </w:r>
      <w:r/>
    </w:p>
    <w:p>
      <w:pPr>
        <w:ind w:firstLine="422"/>
        <w:keepNext/>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28.3、投诉</w:t>
      </w:r>
      <w:r/>
    </w:p>
    <w:p>
      <w:pPr>
        <w:pStyle w:val="1465"/>
        <w:ind w:firstLine="412"/>
        <w:keepNext/>
        <w:spacing w:line="360" w:lineRule="auto"/>
        <w:rPr>
          <w:rFonts w:cs="宋体" w:asciiTheme="minorEastAsia" w:hAnsiTheme="minorEastAsia" w:eastAsiaTheme="minorEastAsia"/>
          <w:color w:val="auto"/>
          <w:spacing w:val="-2"/>
          <w:sz w:val="24"/>
          <w:szCs w:val="24"/>
          <w:highlight w:val="none"/>
        </w:rPr>
      </w:pPr>
      <w:r>
        <w:rPr>
          <w:rFonts w:cs="宋体" w:asciiTheme="minorEastAsia" w:hAnsiTheme="minorEastAsia" w:eastAsiaTheme="minorEastAsia"/>
          <w:color w:val="auto"/>
          <w:spacing w:val="-2"/>
          <w:sz w:val="24"/>
          <w:szCs w:val="24"/>
          <w:highlight w:val="none"/>
          <w:lang w:eastAsia="zh-CN"/>
        </w:rPr>
        <w:t xml:space="preserve">28.3.1 </w:t>
      </w:r>
      <w:r>
        <w:rPr>
          <w:rFonts w:hint="eastAsia" w:cs="宋体" w:asciiTheme="minorEastAsia" w:hAnsiTheme="minorEastAsia" w:eastAsiaTheme="minorEastAsia"/>
          <w:color w:val="auto"/>
          <w:spacing w:val="-2"/>
          <w:sz w:val="24"/>
          <w:szCs w:val="24"/>
          <w:highlight w:val="non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p>
    <w:p>
      <w:pPr>
        <w:ind w:firstLine="422"/>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bCs/>
          <w:color w:val="auto"/>
          <w:sz w:val="24"/>
          <w:highlight w:val="none"/>
        </w:rPr>
        <w:t xml:space="preserve">28.4、诚实信用</w:t>
      </w:r>
      <w:r/>
    </w:p>
    <w:p>
      <w:pPr>
        <w:pStyle w:val="1465"/>
        <w:ind w:firstLine="412"/>
        <w:keepNext/>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lang w:eastAsia="zh-CN"/>
        </w:rPr>
        <w:t xml:space="preserve">28.4.1 </w:t>
      </w:r>
      <w:r>
        <w:rPr>
          <w:rFonts w:hint="eastAsia" w:cs="宋体" w:asciiTheme="minorEastAsia" w:hAnsiTheme="minorEastAsia" w:eastAsiaTheme="minorEastAsia"/>
          <w:color w:val="auto"/>
          <w:spacing w:val="-2"/>
          <w:sz w:val="24"/>
          <w:szCs w:val="24"/>
          <w:highlight w:val="none"/>
          <w:lang w:eastAsia="zh-CN"/>
        </w:rPr>
        <w:t xml:space="preserve">供应商之间不得相互串通报价，不得妨碍其他供应商的公平竞争，不得损害采购</w:t>
      </w:r>
      <w:r>
        <w:rPr>
          <w:rFonts w:hint="eastAsia" w:cs="宋体" w:asciiTheme="minorEastAsia" w:hAnsiTheme="minorEastAsia" w:eastAsiaTheme="minorEastAsia"/>
          <w:color w:val="auto"/>
          <w:sz w:val="24"/>
          <w:szCs w:val="24"/>
          <w:highlight w:val="none"/>
          <w:lang w:eastAsia="zh-CN"/>
        </w:rPr>
        <w:t xml:space="preserve">人和其他供应商的合法权益。</w:t>
      </w:r>
      <w:r/>
    </w:p>
    <w:p>
      <w:pPr>
        <w:pStyle w:val="1465"/>
        <w:ind w:firstLine="412"/>
        <w:keepNext/>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lang w:eastAsia="zh-CN"/>
        </w:rPr>
        <w:t xml:space="preserve">28.4.2 </w:t>
      </w:r>
      <w:r>
        <w:rPr>
          <w:rFonts w:hint="eastAsia" w:cs="宋体" w:asciiTheme="minorEastAsia" w:hAnsiTheme="minorEastAsia" w:eastAsiaTheme="minorEastAsia"/>
          <w:color w:val="auto"/>
          <w:spacing w:val="-2"/>
          <w:sz w:val="24"/>
          <w:szCs w:val="24"/>
          <w:highlight w:val="none"/>
          <w:lang w:eastAsia="zh-CN"/>
        </w:rPr>
        <w:t xml:space="preserve">供应商不得以向采购代理机构工作人员、磋商小组行贿或者采取其他不正当手段谋取成交。经查实供应商有此行为的，政府采购监督管理部门将供应商列入不良行为记</w:t>
      </w:r>
      <w:r>
        <w:rPr>
          <w:rFonts w:hint="eastAsia" w:cs="宋体" w:asciiTheme="minorEastAsia" w:hAnsiTheme="minorEastAsia" w:eastAsiaTheme="minorEastAsia"/>
          <w:color w:val="auto"/>
          <w:sz w:val="24"/>
          <w:szCs w:val="24"/>
          <w:highlight w:val="none"/>
          <w:lang w:eastAsia="zh-CN"/>
        </w:rPr>
        <w:t xml:space="preserve">录名单，按照政府采购法有关规定处理。</w:t>
      </w:r>
      <w:r/>
    </w:p>
    <w:p>
      <w:pPr>
        <w:pStyle w:val="1465"/>
        <w:ind w:firstLine="420"/>
        <w:keepNext/>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lang w:eastAsia="zh-CN"/>
        </w:rPr>
        <w:t xml:space="preserve">28.4.3</w:t>
      </w:r>
      <w:r>
        <w:rPr>
          <w:rFonts w:hint="eastAsia" w:cs="宋体" w:asciiTheme="minorEastAsia" w:hAnsiTheme="minorEastAsia" w:eastAsiaTheme="minorEastAsia"/>
          <w:color w:val="auto"/>
          <w:sz w:val="24"/>
          <w:szCs w:val="24"/>
          <w:highlight w:val="none"/>
          <w:lang w:eastAsia="zh-CN"/>
        </w:rPr>
        <w:t xml:space="preserve">供应商不得虚假承诺，否则，按照提供虚假材料谋取成交处理。</w:t>
      </w:r>
      <w:r/>
    </w:p>
    <w:p>
      <w:pPr>
        <w:pStyle w:val="1465"/>
        <w:ind w:firstLine="420"/>
        <w:keepNext/>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lang w:eastAsia="zh-CN"/>
        </w:rPr>
        <w:t xml:space="preserve">28.4.4</w:t>
      </w:r>
      <w:r>
        <w:rPr>
          <w:rFonts w:hint="eastAsia" w:cs="宋体" w:asciiTheme="minorEastAsia" w:hAnsiTheme="minorEastAsia" w:eastAsiaTheme="minorEastAsia"/>
          <w:color w:val="auto"/>
          <w:spacing w:val="-7"/>
          <w:sz w:val="24"/>
          <w:szCs w:val="24"/>
          <w:highlight w:val="none"/>
          <w:lang w:eastAsia="zh-CN"/>
        </w:rPr>
        <w:t xml:space="preserve">供应商应自觉遵守磋商、评审纪律，扰乱磋商、评审现场秩序的，属于失信行为</w:t>
      </w:r>
      <w:r>
        <w:rPr>
          <w:rFonts w:hint="eastAsia" w:cs="宋体" w:asciiTheme="minorEastAsia" w:hAnsiTheme="minorEastAsia" w:eastAsiaTheme="minorEastAsia"/>
          <w:color w:val="auto"/>
          <w:sz w:val="24"/>
          <w:szCs w:val="24"/>
          <w:highlight w:val="none"/>
          <w:lang w:eastAsia="zh-CN"/>
        </w:rPr>
        <w:t xml:space="preserve">。</w:t>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29、成交通知书</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keepNex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29</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rPr>
        <w:t xml:space="preserve">3成交通知书发出后，采购人或成交供应商拒绝签订合同的，拒绝签订合同的一方应至少向另一方支付成交价3%的补偿金，以及为磋商所发生的有关费用和双方商定的其他补偿，并承担相应的法律责任。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Next/>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464"/>
        <w:ind w:firstLine="422"/>
        <w:keepLines/>
        <w:keepNext/>
        <w:spacing w:before="0" w:beforeAutospacing="0" w:after="0" w:afterAutospacing="0" w:line="360" w:lineRule="auto"/>
        <w:widowControl w:val="off"/>
        <w:rPr>
          <w:rFonts w:asciiTheme="minorEastAsia" w:hAnsiTheme="minorEastAsia" w:eastAsiaTheme="minorEastAsia"/>
          <w:color w:val="auto"/>
          <w:highlight w:val="none"/>
        </w:rPr>
      </w:pPr>
      <w:r/>
      <w:bookmarkStart w:id="135" w:name="_Toc16938552"/>
      <w:r/>
      <w:bookmarkStart w:id="136" w:name="_Toc513029236"/>
      <w:r/>
      <w:bookmarkStart w:id="137" w:name="_Toc120614220"/>
      <w:r/>
      <w:bookmarkStart w:id="138" w:name="_Toc20823308"/>
      <w:r>
        <w:rPr>
          <w:rFonts w:hint="eastAsia" w:asciiTheme="minorEastAsia" w:hAnsiTheme="minorEastAsia" w:eastAsiaTheme="minorEastAsia"/>
          <w:b/>
          <w:bCs/>
          <w:color w:val="auto"/>
          <w:highlight w:val="none"/>
        </w:rPr>
        <w:t xml:space="preserve">七、授予合同</w:t>
      </w:r>
      <w:bookmarkEnd w:id="135"/>
      <w:r/>
      <w:bookmarkEnd w:id="136"/>
      <w:r/>
      <w:bookmarkEnd w:id="137"/>
      <w:r/>
      <w:bookmarkEnd w:id="138"/>
      <w:r/>
      <w:r/>
    </w:p>
    <w:p>
      <w:pPr>
        <w:pStyle w:val="1464"/>
        <w:ind w:firstLine="422"/>
        <w:keepLines/>
        <w:keepNext/>
        <w:spacing w:before="0" w:beforeAutospacing="0" w:after="0" w:afterAutospacing="0" w:line="360" w:lineRule="auto"/>
        <w:widowControl w:val="off"/>
        <w:rPr>
          <w:rFonts w:asciiTheme="minorEastAsia" w:hAnsiTheme="minorEastAsia" w:eastAsiaTheme="minorEastAsia"/>
          <w:b/>
          <w:bCs/>
          <w:color w:val="auto"/>
          <w:highlight w:val="none"/>
        </w:rPr>
      </w:pPr>
      <w:r/>
      <w:bookmarkStart w:id="139" w:name="_Toc513029237"/>
      <w:r/>
      <w:bookmarkStart w:id="140" w:name="_Toc16938553"/>
      <w:r/>
      <w:bookmarkStart w:id="141" w:name="_Toc20823309"/>
      <w:r>
        <w:rPr>
          <w:rFonts w:hint="eastAsia" w:asciiTheme="minorEastAsia" w:hAnsiTheme="minorEastAsia" w:eastAsiaTheme="minorEastAsia"/>
          <w:b/>
          <w:bCs/>
          <w:color w:val="auto"/>
          <w:highlight w:val="none"/>
        </w:rPr>
        <w:t xml:space="preserve">30. 签订合同</w:t>
      </w:r>
      <w:bookmarkEnd w:id="139"/>
      <w:r/>
      <w:bookmarkEnd w:id="140"/>
      <w:r/>
      <w:bookmarkEnd w:id="141"/>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30.l成交供应商应当在成交通知书发出之日起三十日内，按照磋商文件确定的事项与采购人签订政府采购合同。</w:t>
      </w:r>
      <w:r/>
    </w:p>
    <w:p>
      <w:pPr>
        <w:pStyle w:val="1464"/>
        <w:ind w:firstLine="420"/>
        <w:keepNext/>
        <w:spacing w:before="0" w:beforeAutospacing="0" w:after="0" w:afterAutospacing="0" w:line="360" w:lineRule="auto"/>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30.2 磋商文件、成交供应商的响应文件及磋商过程中有关澄清、承诺文件均应作为合同附件。</w:t>
      </w:r>
      <w:r/>
    </w:p>
    <w:p>
      <w:pPr>
        <w:ind w:firstLine="420"/>
        <w:keepNex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30.3 签订合同后，</w:t>
      </w:r>
      <w:r>
        <w:rPr>
          <w:rFonts w:hint="eastAsia" w:cs="宋体" w:asciiTheme="minorEastAsia" w:hAnsiTheme="minorEastAsia" w:eastAsiaTheme="minorEastAsia"/>
          <w:iCs/>
          <w:color w:val="auto"/>
          <w:sz w:val="24"/>
          <w:highlight w:val="none"/>
          <w:u w:val="single"/>
        </w:rPr>
        <w:t xml:space="preserve">成交供应商不得将合同标的进行转包</w:t>
      </w:r>
      <w:r>
        <w:rPr>
          <w:rFonts w:hint="eastAsia" w:cs="宋体" w:asciiTheme="minorEastAsia" w:hAnsiTheme="minorEastAsia" w:eastAsiaTheme="minorEastAsia"/>
          <w:color w:val="auto"/>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1550"/>
        <w:jc w:val="center"/>
        <w:spacing w:line="360" w:lineRule="auto"/>
        <w:rPr>
          <w:rFonts w:asciiTheme="minorEastAsia" w:hAnsiTheme="minorEastAsia" w:eastAsiaTheme="minorEastAsia"/>
          <w:b/>
          <w:color w:val="auto"/>
          <w:highlight w:val="none"/>
        </w:rPr>
      </w:pPr>
      <w:r/>
      <w:bookmarkStart w:id="142" w:name="_Toc197440551"/>
      <w:r>
        <w:rPr>
          <w:rFonts w:hint="eastAsia" w:asciiTheme="minorEastAsia" w:hAnsiTheme="minorEastAsia" w:eastAsiaTheme="minorEastAsia"/>
          <w:b/>
          <w:color w:val="auto"/>
          <w:highlight w:val="none"/>
        </w:rPr>
        <w:t xml:space="preserve">第三章 </w:t>
      </w:r>
      <w:bookmarkEnd w:id="40"/>
      <w:r/>
      <w:bookmarkEnd w:id="41"/>
      <w:r/>
      <w:bookmarkEnd w:id="42"/>
      <w:r>
        <w:rPr>
          <w:rFonts w:hint="eastAsia" w:asciiTheme="minorEastAsia" w:hAnsiTheme="minorEastAsia" w:eastAsiaTheme="minorEastAsia"/>
          <w:b/>
          <w:color w:val="auto"/>
          <w:highlight w:val="none"/>
        </w:rPr>
        <w:t xml:space="preserve">采购需求</w:t>
      </w:r>
      <w:bookmarkEnd w:id="142"/>
      <w:r/>
      <w:r/>
    </w:p>
    <w:p>
      <w:pPr>
        <w:pStyle w:val="1550"/>
        <w:spacing w:line="360" w:lineRule="auto"/>
        <w:rPr>
          <w:rFonts w:cs="宋体" w:asciiTheme="minorEastAsia" w:hAnsiTheme="minorEastAsia" w:eastAsiaTheme="minorEastAsia"/>
          <w:b/>
          <w:bCs/>
          <w:color w:val="auto"/>
          <w:sz w:val="24"/>
          <w:szCs w:val="24"/>
          <w:highlight w:val="none"/>
          <w:lang w:eastAsia="zh-CN"/>
        </w:rPr>
      </w:pPr>
      <w:r/>
      <w:bookmarkStart w:id="143" w:name="_Toc25744"/>
      <w:r/>
      <w:bookmarkStart w:id="144" w:name="_Toc18531"/>
      <w:r/>
      <w:bookmarkStart w:id="145" w:name="_Toc24755"/>
      <w:r/>
      <w:bookmarkStart w:id="146" w:name="_Toc480985231"/>
      <w:r/>
      <w:bookmarkStart w:id="147" w:name="_Toc458771617"/>
      <w:r>
        <w:rPr>
          <w:rFonts w:hint="eastAsia" w:cs="宋体" w:asciiTheme="minorEastAsia" w:hAnsiTheme="minorEastAsia" w:eastAsiaTheme="minorEastAsia"/>
          <w:b/>
          <w:bCs/>
          <w:color w:val="auto"/>
          <w:sz w:val="24"/>
          <w:szCs w:val="24"/>
          <w:highlight w:val="none"/>
        </w:rPr>
        <w:t xml:space="preserve">一、项目基本情况 </w:t>
      </w:r>
      <w:r/>
    </w:p>
    <w:p>
      <w:pPr>
        <w:pStyle w:val="1550"/>
        <w:ind w:firstLine="120"/>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 项目地点：南京市玄武区</w:t>
      </w:r>
      <w:r/>
    </w:p>
    <w:p>
      <w:pPr>
        <w:pStyle w:val="1550"/>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2. 最高限价：2929411.04</w:t>
      </w:r>
      <w:r>
        <w:rPr>
          <w:rFonts w:cs="宋体" w:asciiTheme="minorEastAsia" w:hAnsiTheme="minorEastAsia" w:eastAsiaTheme="minorEastAsia"/>
          <w:bCs/>
          <w:color w:val="auto"/>
          <w:sz w:val="24"/>
          <w:highlight w:val="none"/>
        </w:rPr>
        <w:t xml:space="preserve">元</w:t>
      </w:r>
      <w:r>
        <w:rPr>
          <w:rFonts w:hint="eastAsia" w:cs="宋体" w:asciiTheme="minorEastAsia" w:hAnsiTheme="minorEastAsia" w:eastAsiaTheme="minorEastAsia"/>
          <w:bCs/>
          <w:color w:val="auto"/>
          <w:sz w:val="24"/>
          <w:highlight w:val="none"/>
        </w:rPr>
        <w:t xml:space="preserve">（其中暂列金290000元，超过最高限价的做无效标处理）</w:t>
      </w:r>
      <w:r/>
    </w:p>
    <w:p>
      <w:pPr>
        <w:pStyle w:val="1550"/>
        <w:ind w:firstLine="120"/>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 项目范围：珠江路地块项目10KV电力外线接入工程，主要实施内容包括：1．电气工程：10KV长茂1号线开断；10KV-枝园线5号环网柜电缆开断；新建2台六单元智能环网柜；新放2回10KV电缆；两座新建环网柜之间联络电缆，2．土建工程：新建电缆管孔；开挖后道路修复，直至通过供电部门验收并具备送电条件。具体内容详见图纸、工程量清单及采购文件，采购人保留根据实际情况调整的权利。</w:t>
      </w:r>
      <w:r/>
    </w:p>
    <w:p>
      <w:pPr>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lang w:val="zh-CN"/>
        </w:rPr>
        <w:t xml:space="preserve">★</w:t>
      </w:r>
      <w:r>
        <w:rPr>
          <w:rFonts w:hint="eastAsia" w:cs="宋体" w:asciiTheme="minorEastAsia" w:hAnsiTheme="minorEastAsia" w:eastAsiaTheme="minorEastAsia"/>
          <w:b/>
          <w:bCs/>
          <w:color w:val="auto"/>
          <w:sz w:val="24"/>
          <w:highlight w:val="none"/>
        </w:rPr>
        <w:t xml:space="preserve">二、采购内容及技术要求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（一）电气工程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 10KV长茂1号线开断施工；</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2. 10KV</w:t>
      </w:r>
      <w:r>
        <w:rPr>
          <w:rFonts w:hint="eastAsia" w:cs="宋体" w:asciiTheme="minorEastAsia" w:hAnsiTheme="minorEastAsia" w:eastAsiaTheme="minorEastAsia"/>
          <w:bCs/>
          <w:color w:val="auto"/>
          <w:sz w:val="24"/>
          <w:highlight w:val="none"/>
        </w:rPr>
        <w:noBreakHyphen/>
      </w:r>
      <w:r>
        <w:rPr>
          <w:rFonts w:hint="eastAsia" w:cs="宋体" w:asciiTheme="minorEastAsia" w:hAnsiTheme="minorEastAsia" w:eastAsiaTheme="minorEastAsia"/>
          <w:bCs/>
          <w:color w:val="auto"/>
          <w:sz w:val="24"/>
          <w:highlight w:val="none"/>
        </w:rPr>
        <w:t xml:space="preserve">枝园线5号环网柜电缆开断施工；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 新建2台六单元智能环网柜（含设备供货、安装、调试）；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4. 新敷设2回10KV电缆（含电缆供货、敷设、接头制作、试验）；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5. 两座新建环网柜之间联络电缆敷设、接线、系统调试。 包含设备、材料采购、运输、安装、交接试验、调试、供电报验、送电协调等全部工作。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（二）土建工程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 新建电力电缆管孔，满足电缆敷设技术标准；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2. 土方开挖、沟槽施工；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 施工完成后，对开挖道路进行修复复原，道路平整度、外观、通行能力恢复至原有状态，符合市政道路验收标准。 </w:t>
      </w:r>
      <w:r/>
    </w:p>
    <w:p>
      <w:pPr>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lang w:val="zh-CN"/>
        </w:rPr>
        <w:t xml:space="preserve">★</w:t>
      </w:r>
      <w:r>
        <w:rPr>
          <w:rFonts w:hint="eastAsia" w:cs="宋体" w:asciiTheme="minorEastAsia" w:hAnsiTheme="minorEastAsia" w:eastAsiaTheme="minorEastAsia"/>
          <w:b/>
          <w:bCs/>
          <w:color w:val="auto"/>
          <w:sz w:val="24"/>
          <w:highlight w:val="none"/>
        </w:rPr>
        <w:t xml:space="preserve">三、施工总体要求</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1. 规范标准：施工、设备材料必须满足国家、江苏省、南京市现行电力、市政相关规范标准，满足供电公司审查、验收、送电全部要求，承包人负责完成供电部门所有报验手续，直至项目成功送电。</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2. 安全文明施工：落实现场围挡、警示防护、交通疏导措施，做好电力施工安全管控，减少对周边单位、居民用电及出行影响，承担全部施工安全责任。</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3. 费用包含：投标人报价须包含设备材料费、运输费、安装调试费、试验检测费、开挖及道路修复费、安全文明施工费、规费、协调费、验收到送电全过程所有费用，采购人不再另行支付其他费用。</w:t>
      </w:r>
      <w:r/>
    </w:p>
    <w:p>
      <w:pPr>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 4. 工期要求：按照采购人总体进度要求完成全部施工、验收、送电交付。 </w:t>
      </w:r>
      <w:r/>
    </w:p>
    <w:p>
      <w:pPr>
        <w:ind w:firstLine="240"/>
        <w:spacing w:line="360" w:lineRule="auto"/>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5、全过程主动协调办理各项手续。前期负责报装、审图与备案，施工期间将以中标单位名义在供电公司办理停送电手续及相关工作，并统筹做好后期的竣工检验、协议签订与并网送电。</w:t>
      </w:r>
      <w:r/>
    </w:p>
    <w:p>
      <w:pPr>
        <w:ind w:firstLine="240"/>
        <w:spacing w:line="360" w:lineRule="auto"/>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6、项目经理、安全员施工期间必须在场，不得擅自离岗，项目负责人未能按照要求参加工程会议，每次支付违约金5000元；若施工过程中，项目经理、安全员未在岗，每发现一次支付违约金2000元。相关罚款在当期工程结算款中扣除。</w:t>
      </w:r>
      <w:r/>
    </w:p>
    <w:p>
      <w:pPr>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四、其他商务要求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 本项目最高限价</w:t>
      </w:r>
      <w:r>
        <w:rPr>
          <w:rFonts w:hint="eastAsia" w:cs="宋体" w:asciiTheme="minorEastAsia" w:hAnsiTheme="minorEastAsia" w:eastAsiaTheme="minorEastAsia"/>
          <w:bCs/>
          <w:color w:val="auto"/>
          <w:sz w:val="24"/>
          <w:highlight w:val="none"/>
          <w:lang w:val="en-US" w:eastAsia="zh-CN"/>
        </w:rPr>
        <w:t xml:space="preserve">2929411.04</w:t>
      </w:r>
      <w:r>
        <w:rPr>
          <w:rFonts w:hint="eastAsia" w:cs="宋体" w:asciiTheme="minorEastAsia" w:hAnsiTheme="minorEastAsia" w:eastAsiaTheme="minorEastAsia"/>
          <w:bCs/>
          <w:color w:val="auto"/>
          <w:sz w:val="24"/>
          <w:highlight w:val="none"/>
        </w:rPr>
        <w:t xml:space="preserve">元</w:t>
      </w:r>
      <w:r>
        <w:rPr>
          <w:rFonts w:hint="eastAsia" w:cs="宋体" w:asciiTheme="minorEastAsia" w:hAnsiTheme="minorEastAsia" w:eastAsiaTheme="minorEastAsia"/>
          <w:bCs/>
          <w:color w:val="auto"/>
          <w:sz w:val="24"/>
          <w:highlight w:val="none"/>
          <w:lang w:eastAsia="zh-CN"/>
        </w:rPr>
        <w:t xml:space="preserve">（其中暂列金</w:t>
      </w:r>
      <w:r>
        <w:rPr>
          <w:rFonts w:hint="eastAsia" w:cs="宋体" w:asciiTheme="minorEastAsia" w:hAnsiTheme="minorEastAsia" w:eastAsiaTheme="minorEastAsia"/>
          <w:bCs/>
          <w:color w:val="auto"/>
          <w:sz w:val="24"/>
          <w:highlight w:val="none"/>
          <w:lang w:val="en-US" w:eastAsia="zh-CN"/>
        </w:rPr>
        <w:t xml:space="preserve">290000元</w:t>
      </w:r>
      <w:r>
        <w:rPr>
          <w:rFonts w:hint="eastAsia" w:cs="宋体" w:asciiTheme="minorEastAsia" w:hAnsiTheme="minorEastAsia" w:eastAsiaTheme="minorEastAsia"/>
          <w:bCs/>
          <w:color w:val="auto"/>
          <w:sz w:val="24"/>
          <w:highlight w:val="none"/>
          <w:lang w:eastAsia="zh-CN"/>
        </w:rPr>
        <w:t xml:space="preserve">）</w:t>
      </w:r>
      <w:r>
        <w:rPr>
          <w:rFonts w:hint="eastAsia" w:cs="宋体" w:asciiTheme="minorEastAsia" w:hAnsiTheme="minorEastAsia" w:eastAsiaTheme="minorEastAsia"/>
          <w:bCs/>
          <w:color w:val="auto"/>
          <w:sz w:val="24"/>
          <w:highlight w:val="none"/>
        </w:rPr>
        <w:t xml:space="preserve">，各投标人投标报价不得超过最高限价，否则按无效投标处理。 </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2. 中标单位须服从采购人现场管理，做好与供电、市政等相关单位对接协调工作。 </w:t>
      </w:r>
      <w:r/>
    </w:p>
    <w:p>
      <w:pPr>
        <w:spacing w:line="360" w:lineRule="auto"/>
        <w:rPr>
          <w:rFonts w:cs="宋体" w:asciiTheme="minorEastAsia" w:hAnsiTheme="minorEastAsia" w:eastAsiaTheme="minorEastAsia"/>
          <w:bCs/>
          <w:color w:val="auto"/>
          <w:sz w:val="24"/>
          <w:highlight w:val="none"/>
          <w:lang w:eastAsia="zh-CN"/>
        </w:rPr>
      </w:pPr>
      <w:r>
        <w:rPr>
          <w:rFonts w:hint="eastAsia" w:cs="宋体" w:asciiTheme="minorEastAsia" w:hAnsiTheme="minorEastAsia" w:eastAsiaTheme="minorEastAsia"/>
          <w:bCs/>
          <w:color w:val="auto"/>
          <w:sz w:val="24"/>
          <w:highlight w:val="none"/>
        </w:rPr>
        <w:t xml:space="preserve">3. 工程完工后提交完整竣工资料、试验报告、验收资料等全套档案。</w:t>
      </w:r>
      <w:r/>
    </w:p>
    <w:p>
      <w:pPr>
        <w:spacing w:line="360" w:lineRule="auto"/>
        <w:rPr>
          <w:rFonts w:cs="宋体" w:asciiTheme="minorEastAsia" w:hAnsiTheme="minorEastAsia" w:eastAsiaTheme="minorEastAsia"/>
          <w:bCs/>
          <w:color w:val="auto"/>
          <w:sz w:val="24"/>
          <w:highlight w:val="none"/>
          <w:lang w:eastAsia="zh-CN"/>
        </w:rPr>
      </w:pPr>
      <w:r>
        <w:rPr>
          <w:rFonts w:hint="eastAsia" w:cs="宋体" w:asciiTheme="minorEastAsia" w:hAnsiTheme="minorEastAsia" w:eastAsiaTheme="minorEastAsia"/>
          <w:bCs/>
          <w:color w:val="auto"/>
          <w:sz w:val="24"/>
          <w:highlight w:val="none"/>
          <w:lang w:eastAsia="zh-CN"/>
        </w:rPr>
        <w:t xml:space="preserve">4、本项目实施地点：采购人指定</w:t>
      </w:r>
      <w:r/>
    </w:p>
    <w:p>
      <w:pPr>
        <w:jc w:val="left"/>
        <w:spacing w:line="360" w:lineRule="auto"/>
        <w:widowControl/>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bCs/>
          <w:color w:val="auto"/>
          <w:sz w:val="24"/>
          <w:highlight w:val="none"/>
          <w:lang w:eastAsia="zh-CN"/>
        </w:rPr>
        <w:t xml:space="preserve">5、付款方式：</w:t>
      </w:r>
      <w:r>
        <w:rPr>
          <w:rFonts w:hint="eastAsia" w:cs="宋体" w:asciiTheme="minorEastAsia" w:hAnsiTheme="minorEastAsia" w:eastAsiaTheme="minorEastAsia"/>
          <w:color w:val="auto"/>
          <w:szCs w:val="21"/>
          <w:highlight w:val="none"/>
          <w:lang w:eastAsia="zh-CN"/>
        </w:rPr>
        <w:t xml:space="preserve">（1）合同签订，经监理及发包人确认符</w:t>
      </w:r>
      <w:r>
        <w:rPr>
          <w:rFonts w:hint="eastAsia" w:cs="宋体" w:asciiTheme="minorEastAsia" w:hAnsiTheme="minorEastAsia" w:eastAsiaTheme="minorEastAsia"/>
          <w:color w:val="auto"/>
          <w:szCs w:val="21"/>
          <w:highlight w:val="none"/>
          <w:lang w:eastAsia="zh-CN"/>
        </w:rPr>
        <w:t xml:space="preserve">合正式开工条件，签发正式开工令，经采购人审批，付至合同价的10%；（2）进场开展工作1个月后，经施工方申请，监理及发包人确认后，再付20%。（3）竣工验收合格后，付至合同金额的80%；（4）审计结束、竣工资料完整交付并出具审计报告后，付至审定价的97%。审定价款的3%作为质保金交至指定账户(形式：电汇、支票、转账、现金、保函等均可)。质保期满且无质量问题或承包人已妥善处理所有质保期内出现的问题后，采购人无息退还质保金。如质保期内出现需维修的问题且承包人未按要求及时维修，采购人有权从质保金中扣除相应维修费用。</w:t>
      </w:r>
      <w:r/>
    </w:p>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color w:val="auto"/>
          <w:szCs w:val="21"/>
          <w:highlight w:val="none"/>
          <w:lang w:eastAsia="zh-CN"/>
        </w:rPr>
        <w:t xml:space="preserve">注：每次付款前，承包人需向采购人提交申请及等额的正式发票，否则造成的无法付款由承包人自行承担。</w:t>
      </w:r>
      <w:r>
        <w:rPr>
          <w:rFonts w:hint="eastAsia" w:cs="宋体" w:asciiTheme="minorEastAsia" w:hAnsiTheme="minorEastAsia" w:eastAsiaTheme="minorEastAsia"/>
          <w:bCs/>
          <w:color w:val="auto"/>
          <w:sz w:val="24"/>
          <w:highlight w:val="none"/>
        </w:rPr>
        <w:t xml:space="preserve">  </w:t>
      </w:r>
      <w:r/>
    </w:p>
    <w:p>
      <w:pPr>
        <w:jc w:val="left"/>
        <w:spacing w:line="360" w:lineRule="auto"/>
        <w:widowControl/>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lang w:val="zh-CN"/>
        </w:rPr>
        <w:br w:type="page" w:clear="all"/>
      </w:r>
      <w:r/>
    </w:p>
    <w:p>
      <w:pPr>
        <w:jc w:val="center"/>
        <w:widowControl/>
        <w:rPr>
          <w:rFonts w:asciiTheme="minorEastAsia" w:hAnsiTheme="minorEastAsia" w:eastAsiaTheme="minorEastAsia" w:cstheme="minorEastAsia"/>
          <w:b/>
          <w:bCs/>
          <w:color w:val="auto"/>
          <w:sz w:val="30"/>
          <w:szCs w:val="30"/>
          <w:highlight w:val="none"/>
        </w:rPr>
        <w:outlineLvl w:val="0"/>
      </w:pPr>
      <w:r/>
      <w:bookmarkStart w:id="148" w:name="_Toc197440552"/>
      <w:r>
        <w:rPr>
          <w:rFonts w:hint="eastAsia" w:asciiTheme="minorEastAsia" w:hAnsiTheme="minorEastAsia" w:eastAsiaTheme="minorEastAsia" w:cstheme="minorEastAsia"/>
          <w:b/>
          <w:bCs/>
          <w:color w:val="auto"/>
          <w:sz w:val="30"/>
          <w:szCs w:val="30"/>
          <w:highlight w:val="none"/>
          <w:lang w:val="zh-CN"/>
        </w:rPr>
        <w:t xml:space="preserve">第四章 评标标准</w:t>
      </w:r>
      <w:bookmarkEnd w:id="9"/>
      <w:r/>
      <w:bookmarkEnd w:id="143"/>
      <w:r/>
      <w:bookmarkEnd w:id="144"/>
      <w:r/>
      <w:bookmarkEnd w:id="145"/>
      <w:r/>
      <w:bookmarkEnd w:id="146"/>
      <w:r/>
      <w:bookmarkEnd w:id="147"/>
      <w:r/>
      <w:bookmarkEnd w:id="148"/>
      <w:r/>
      <w:r/>
    </w:p>
    <w:p>
      <w:pPr>
        <w:ind w:firstLine="420"/>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p>
    <w:p>
      <w:pP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lang w:eastAsia="zh-CN"/>
        </w:rPr>
        <w:t xml:space="preserve">注：</w:t>
      </w:r>
      <w:r>
        <w:rPr>
          <w:rFonts w:hint="eastAsia" w:asciiTheme="minorEastAsia" w:hAnsiTheme="minorEastAsia" w:eastAsiaTheme="minorEastAsia"/>
          <w:b/>
          <w:bCs/>
          <w:color w:val="auto"/>
          <w:szCs w:val="21"/>
          <w:highlight w:val="none"/>
        </w:rPr>
        <w:t xml:space="preserve">1、根据财库〔2026〕2号文件《关于推动解决政府采购异常低价问题的通知》的要求：评审委员会对于异常低价投标(响应)将启动审查程序：</w:t>
      </w:r>
      <w:r/>
    </w:p>
    <w:p>
      <w:pP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（1）投标（响应）报价低于全部通过符合性审查供应商投标（响应）报价平均值</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%的，即投标（响应）报价&lt;全部通过符合性审查供应商投标（响应）报价平均值×</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w:t>
      </w:r>
      <w:r/>
    </w:p>
    <w:p>
      <w:pP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（2）投标（响应）报价低于通过符合性审查的次低报价供应商投标（响应）报价</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%的，即投标（响应）报价&lt;通过符合性审查的次低报价供应商投标（响应）报价×</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w:t>
      </w:r>
      <w:r/>
    </w:p>
    <w:p>
      <w:pP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（3）投标（响应）报价低于采购项目最高限价</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%的，即投标（响应）报价&lt;采购项目最高限价×</w:t>
      </w:r>
      <w:r>
        <w:rPr>
          <w:rFonts w:hint="eastAsia" w:asciiTheme="minorEastAsia" w:hAnsiTheme="minorEastAsia" w:eastAsiaTheme="minorEastAsia"/>
          <w:b/>
          <w:bCs/>
          <w:color w:val="auto"/>
          <w:szCs w:val="21"/>
          <w:highlight w:val="none"/>
          <w:lang w:eastAsia="zh-CN"/>
        </w:rPr>
        <w:t xml:space="preserve">65</w:t>
      </w:r>
      <w:r>
        <w:rPr>
          <w:rFonts w:hint="eastAsia" w:asciiTheme="minorEastAsia" w:hAnsiTheme="minorEastAsia" w:eastAsiaTheme="minorEastAsia"/>
          <w:b/>
          <w:bCs/>
          <w:color w:val="auto"/>
          <w:szCs w:val="21"/>
          <w:highlight w:val="none"/>
        </w:rPr>
        <w:t xml:space="preserve">%；</w:t>
      </w:r>
      <w:r/>
    </w:p>
    <w:p>
      <w:pPr>
        <w:spacing w:line="360" w:lineRule="auto"/>
        <w:rPr>
          <w:rFonts w:asciiTheme="minorEastAsia" w:hAnsiTheme="minorEastAsia" w:eastAsiaTheme="minorEastAsia"/>
          <w:b/>
          <w:bCs/>
          <w:color w:val="auto"/>
          <w:szCs w:val="21"/>
          <w:highlight w:val="none"/>
          <w:lang w:eastAsia="zh-CN"/>
        </w:rPr>
      </w:pPr>
      <w:r>
        <w:rPr>
          <w:rFonts w:hint="eastAsia" w:asciiTheme="minorEastAsia" w:hAnsiTheme="minorEastAsia" w:eastAsiaTheme="minorEastAsia"/>
          <w:b/>
          <w:bCs/>
          <w:color w:val="auto"/>
          <w:szCs w:val="21"/>
          <w:highlight w:val="none"/>
        </w:rPr>
        <w:t xml:space="preserve">（4）评审委员会基于专业判断，认为供应商报价过低，有可能影响产品质量或者不能诚信履约的其他情形。</w:t>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spacing w:line="360" w:lineRule="auto"/>
        <w:rPr>
          <w:rFonts w:asciiTheme="minorEastAsia" w:hAnsiTheme="minorEastAsia" w:eastAsiaTheme="minorEastAsia"/>
          <w:b/>
          <w:bCs/>
          <w:color w:val="auto"/>
          <w:szCs w:val="21"/>
          <w:highlight w:val="none"/>
          <w:lang w:eastAsia="zh-CN"/>
        </w:rPr>
      </w:pPr>
      <w:r>
        <w:rPr>
          <w:rFonts w:asciiTheme="minorEastAsia" w:hAnsiTheme="minorEastAsia" w:eastAsiaTheme="minorEastAsia"/>
          <w:b/>
          <w:bCs/>
          <w:color w:val="auto"/>
          <w:szCs w:val="21"/>
          <w:highlight w:val="none"/>
          <w:lang w:eastAsia="zh-CN"/>
        </w:rPr>
      </w:r>
      <w:r/>
    </w:p>
    <w:p>
      <w:pPr>
        <w:ind w:firstLine="42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8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bl>
      <w:tblPr>
        <w:tblStyle w:val="1553"/>
        <w:tblW w:w="4775"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92"/>
        <w:gridCol w:w="1019"/>
        <w:gridCol w:w="1167"/>
        <w:gridCol w:w="5495"/>
        <w:gridCol w:w="842"/>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992" w:type="dxa"/>
            <w:vAlign w:val="center"/>
            <w:textDirection w:val="lrTb"/>
            <w:noWrap w:val="false"/>
          </w:tcPr>
          <w:p>
            <w:pPr>
              <w:jc w:val="cente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662" w:type="dxa"/>
            <w:vAlign w:val="center"/>
            <w:textDirection w:val="lrTb"/>
            <w:noWrap w:val="false"/>
          </w:tcPr>
          <w:p>
            <w:pPr>
              <w:jc w:val="cente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842" w:type="dxa"/>
            <w:vAlign w:val="center"/>
            <w:textDirection w:val="lrTb"/>
            <w:noWrap w:val="false"/>
          </w:tcPr>
          <w:p>
            <w:pPr>
              <w:jc w:val="center"/>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992" w:type="dxa"/>
            <w:vAlign w:val="center"/>
            <w:textDirection w:val="lrTb"/>
            <w:noWrap w:val="false"/>
          </w:tcPr>
          <w:p>
            <w:pPr>
              <w:jc w:val="cente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ind w:firstLine="306"/>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价格</w:t>
            </w:r>
            <w:r/>
          </w:p>
          <w:p>
            <w:pPr>
              <w:ind w:firstLine="306"/>
              <w:spacing w:line="210"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Cs w:val="21"/>
                <w:highlight w:val="none"/>
                <w:lang w:eastAsia="zh-CN"/>
              </w:rPr>
              <w:t xml:space="preserve">7</w:t>
            </w:r>
            <w:r>
              <w:rPr>
                <w:rFonts w:cs="宋体" w:asciiTheme="minorEastAsia" w:hAnsiTheme="minorEastAsia" w:eastAsiaTheme="minorEastAsia"/>
                <w:color w:val="auto"/>
                <w:szCs w:val="21"/>
                <w:highlight w:val="none"/>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62" w:type="dxa"/>
            <w:vAlign w:val="center"/>
            <w:textDirection w:val="lrTb"/>
            <w:noWrap w:val="false"/>
          </w:tcPr>
          <w:p>
            <w:pPr>
              <w:spacing w:line="276"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价格分采用低价优先法计算，即满足磋商文件要求且报价最低的供应商报价为评标基准价，其价格分为满分</w:t>
            </w:r>
            <w:r>
              <w:rPr>
                <w:rFonts w:hint="eastAsia" w:cs="宋体" w:asciiTheme="minorEastAsia" w:hAnsiTheme="minorEastAsia" w:eastAsiaTheme="minorEastAsia"/>
                <w:color w:val="auto"/>
                <w:szCs w:val="21"/>
                <w:highlight w:val="none"/>
                <w:lang w:eastAsia="zh-CN"/>
              </w:rPr>
              <w:t xml:space="preserve">7</w:t>
            </w:r>
            <w:r>
              <w:rPr>
                <w:rFonts w:cs="宋体" w:asciiTheme="minorEastAsia" w:hAnsiTheme="minorEastAsia" w:eastAsiaTheme="minorEastAsia"/>
                <w:color w:val="auto"/>
                <w:szCs w:val="21"/>
                <w:highlight w:val="none"/>
              </w:rPr>
              <w:t xml:space="preserve">0分，其它供应商的价格分统一按照以下公式计算：投标报价得分=(评标基准价/该供应商的投标报价)*</w:t>
            </w:r>
            <w:r>
              <w:rPr>
                <w:rFonts w:hint="eastAsia" w:cs="宋体" w:asciiTheme="minorEastAsia" w:hAnsiTheme="minorEastAsia" w:eastAsiaTheme="minorEastAsia"/>
                <w:color w:val="auto"/>
                <w:szCs w:val="21"/>
                <w:highlight w:val="none"/>
                <w:lang w:eastAsia="zh-CN"/>
              </w:rPr>
              <w:t xml:space="preserve">7</w:t>
            </w:r>
            <w:r>
              <w:rPr>
                <w:rFonts w:cs="宋体" w:asciiTheme="minorEastAsia" w:hAnsiTheme="minorEastAsia" w:eastAsiaTheme="minorEastAsia"/>
                <w:color w:val="auto"/>
                <w:szCs w:val="21"/>
                <w:highlight w:val="none"/>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42" w:type="dxa"/>
            <w:vAlign w:val="center"/>
            <w:textDirection w:val="lrTb"/>
            <w:noWrap w:val="false"/>
          </w:tcPr>
          <w:p>
            <w:pPr>
              <w:jc w:val="center"/>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7</w:t>
            </w:r>
            <w:r>
              <w:rPr>
                <w:rFonts w:cs="宋体" w:asciiTheme="minorEastAsia" w:hAnsiTheme="minorEastAsia" w:eastAsiaTheme="minorEastAsia"/>
                <w:color w:val="auto"/>
                <w:szCs w:val="21"/>
                <w:highlight w:val="none"/>
              </w:rPr>
              <w:t xml:space="preserve">0分</w:t>
            </w:r>
            <w:r/>
          </w:p>
        </w:tc>
      </w:tr>
      <w:tr>
        <w:trPr>
          <w:jc w:val="center"/>
          <w:trHeight w:val="4764"/>
        </w:trPr>
        <w:tc>
          <w:tcPr>
            <w:shd w:val="clear" w:color="auto" w:fill="ffffff"/>
            <w:tcBorders>
              <w:top w:val="single" w:color="000000" w:sz="6" w:space="0"/>
              <w:right w:val="single" w:color="000000" w:sz="6" w:space="0"/>
            </w:tcBorders>
            <w:tcMar>
              <w:left w:w="108" w:type="dxa"/>
              <w:top w:w="8" w:type="dxa"/>
              <w:right w:w="108" w:type="dxa"/>
              <w:bottom w:w="8" w:type="dxa"/>
            </w:tcMar>
            <w:tcW w:w="992" w:type="dxa"/>
            <w:vAlign w:val="center"/>
            <w:vMerge w:val="restart"/>
            <w:textDirection w:val="lrTb"/>
            <w:noWrap w:val="false"/>
          </w:tcPr>
          <w:p>
            <w:pPr>
              <w:jc w:val="cente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19" w:type="dxa"/>
            <w:vAlign w:val="center"/>
            <w:vMerge w:val="restart"/>
            <w:textDirection w:val="lrTb"/>
            <w:noWrap w:val="false"/>
          </w:tcPr>
          <w:p>
            <w:pPr>
              <w:spacing w:line="210" w:lineRule="atLeast"/>
              <w:rPr>
                <w:rFonts w:asciiTheme="minorEastAsia" w:hAnsiTheme="minorEastAsia" w:eastAsiaTheme="minorEastAsia"/>
                <w:color w:val="auto"/>
                <w:highlight w:val="none"/>
              </w:rPr>
            </w:pPr>
            <w:r>
              <w:rPr>
                <w:rFonts w:cs="宋体" w:asciiTheme="minorEastAsia" w:hAnsiTheme="minorEastAsia" w:eastAsiaTheme="minorEastAsia"/>
                <w:color w:val="auto"/>
                <w:szCs w:val="21"/>
                <w:highlight w:val="none"/>
              </w:rPr>
              <w:t xml:space="preserve">商务部分</w:t>
            </w:r>
            <w:r>
              <w:rPr>
                <w:rFonts w:hint="eastAsia" w:cs="宋体" w:asciiTheme="minorEastAsia" w:hAnsiTheme="minorEastAsia" w:eastAsiaTheme="minorEastAsia"/>
                <w:color w:val="auto"/>
                <w:szCs w:val="21"/>
                <w:highlight w:val="none"/>
                <w:lang w:eastAsia="zh-CN"/>
              </w:rPr>
              <w:t xml:space="preserve">（30</w:t>
            </w:r>
            <w:r>
              <w:rPr>
                <w:rFonts w:cs="宋体" w:asciiTheme="minorEastAsia" w:hAnsiTheme="minorEastAsia" w:eastAsiaTheme="minorEastAsia"/>
                <w:color w:val="auto"/>
                <w:szCs w:val="21"/>
                <w:highlight w:val="none"/>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1167" w:type="dxa"/>
            <w:vAlign w:val="center"/>
            <w:textDirection w:val="lrTb"/>
            <w:noWrap w:val="false"/>
          </w:tcPr>
          <w:p>
            <w:pPr>
              <w:jc w:val="center"/>
              <w:spacing w:line="276"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项目成员(</w:t>
            </w:r>
            <w:r>
              <w:rPr>
                <w:rFonts w:hint="eastAsia" w:cs="宋体" w:asciiTheme="minorEastAsia" w:hAnsiTheme="minorEastAsia" w:eastAsiaTheme="minorEastAsia"/>
                <w:color w:val="auto"/>
                <w:szCs w:val="21"/>
                <w:highlight w:val="none"/>
                <w:lang w:eastAsia="zh-CN"/>
              </w:rPr>
              <w:t xml:space="preserve">12</w:t>
            </w:r>
            <w:r>
              <w:rPr>
                <w:rFonts w:cs="宋体" w:asciiTheme="minorEastAsia" w:hAnsiTheme="minorEastAsia" w:eastAsiaTheme="minorEastAsia"/>
                <w:color w:val="auto"/>
                <w:szCs w:val="21"/>
                <w:highlight w:val="none"/>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5495" w:type="dxa"/>
            <w:vAlign w:val="center"/>
            <w:textDirection w:val="lrTb"/>
            <w:noWrap w:val="false"/>
          </w:tcPr>
          <w:p>
            <w:pPr>
              <w:spacing w:line="276" w:lineRule="auto"/>
              <w:rPr>
                <w:rFonts w:cs="宋体"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eastAsia="zh-CN"/>
              </w:rPr>
              <w:t xml:space="preserve">专业技术团队（不包括项目负责人）（12分）：</w:t>
            </w:r>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 xml:space="preserve">（1）</w:t>
            </w:r>
            <w:r>
              <w:rPr>
                <w:rFonts w:hint="eastAsia" w:cs="宋体" w:asciiTheme="minorEastAsia" w:hAnsiTheme="minorEastAsia" w:eastAsiaTheme="minorEastAsia"/>
                <w:color w:val="auto"/>
                <w:szCs w:val="21"/>
                <w:highlight w:val="none"/>
              </w:rPr>
              <w:t xml:space="preserve">投标人提供的技术负责人具有电力相关专业中级及以上职称的得</w:t>
            </w:r>
            <w:r>
              <w:rPr>
                <w:rFonts w:hint="eastAsia" w:asciiTheme="minorEastAsia" w:hAnsiTheme="minorEastAsia" w:eastAsiaTheme="minorEastAsia"/>
                <w:color w:val="auto"/>
                <w:szCs w:val="21"/>
                <w:highlight w:val="none"/>
                <w:lang w:eastAsia="zh-CN"/>
              </w:rPr>
              <w:t xml:space="preserve">3</w:t>
            </w:r>
            <w:r>
              <w:rPr>
                <w:rFonts w:hint="eastAsia" w:cs="宋体" w:asciiTheme="minorEastAsia" w:hAnsiTheme="minorEastAsia" w:eastAsiaTheme="minorEastAsia"/>
                <w:color w:val="auto"/>
                <w:szCs w:val="21"/>
                <w:highlight w:val="none"/>
              </w:rPr>
              <w:t xml:space="preserve">分，本项最高得</w:t>
            </w:r>
            <w:r>
              <w:rPr>
                <w:rFonts w:hint="eastAsia" w:asciiTheme="minorEastAsia" w:hAnsiTheme="minorEastAsia" w:eastAsiaTheme="minorEastAsia"/>
                <w:color w:val="auto"/>
                <w:szCs w:val="21"/>
                <w:highlight w:val="none"/>
                <w:lang w:eastAsia="zh-CN"/>
              </w:rPr>
              <w:t xml:space="preserve">3</w:t>
            </w:r>
            <w:r>
              <w:rPr>
                <w:rFonts w:hint="eastAsia" w:cs="宋体" w:asciiTheme="minorEastAsia" w:hAnsiTheme="minorEastAsia" w:eastAsiaTheme="minorEastAsia"/>
                <w:color w:val="auto"/>
                <w:szCs w:val="21"/>
                <w:highlight w:val="none"/>
              </w:rPr>
              <w:t xml:space="preserve">分</w:t>
            </w:r>
            <w:r>
              <w:rPr>
                <w:rFonts w:hint="eastAsia" w:cs="宋体" w:asciiTheme="minorEastAsia" w:hAnsiTheme="minorEastAsia" w:eastAsiaTheme="minorEastAsia"/>
                <w:color w:val="auto"/>
                <w:szCs w:val="21"/>
                <w:highlight w:val="none"/>
                <w:lang w:eastAsia="zh-CN"/>
              </w:rPr>
              <w:t xml:space="preserve">；</w:t>
            </w:r>
            <w:r/>
          </w:p>
          <w:p>
            <w:pPr>
              <w:spacing w:line="360" w:lineRule="auto"/>
              <w:rPr>
                <w:rFonts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szCs w:val="21"/>
                <w:highlight w:val="none"/>
                <w:lang w:eastAsia="zh-CN"/>
              </w:rPr>
              <w:t xml:space="preserve">（2）</w:t>
            </w:r>
            <w:r>
              <w:rPr>
                <w:rFonts w:hint="eastAsia" w:asciiTheme="minorEastAsia" w:hAnsiTheme="minorEastAsia" w:eastAsiaTheme="minorEastAsia"/>
                <w:color w:val="auto"/>
                <w:highlight w:val="none"/>
              </w:rPr>
              <w:t xml:space="preserve">拟投入安全员具有安全生产考核合格证（C类）的，</w:t>
            </w:r>
            <w:bookmarkStart w:id="149" w:name="OLE_LINK28"/>
            <w:r/>
            <w:bookmarkStart w:id="150" w:name="OLE_LINK29"/>
            <w:r/>
            <w:bookmarkStart w:id="151" w:name="OLE_LINK32"/>
            <w:r/>
            <w:bookmarkStart w:id="152" w:name="OLE_LINK33"/>
            <w:r>
              <w:rPr>
                <w:rFonts w:hint="eastAsia" w:asciiTheme="minorEastAsia" w:hAnsiTheme="minorEastAsia" w:eastAsiaTheme="minorEastAsia"/>
                <w:color w:val="auto"/>
                <w:highlight w:val="none"/>
              </w:rPr>
              <w:t xml:space="preserve">提供1人得</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分</w:t>
            </w:r>
            <w:bookmarkEnd w:id="149"/>
            <w:r/>
            <w:bookmarkEnd w:id="150"/>
            <w:r>
              <w:rPr>
                <w:rFonts w:hint="eastAsia" w:asciiTheme="minorEastAsia" w:hAnsiTheme="minorEastAsia" w:eastAsiaTheme="minorEastAsia"/>
                <w:color w:val="auto"/>
                <w:highlight w:val="none"/>
              </w:rPr>
              <w:t xml:space="preserve">，</w:t>
            </w:r>
            <w:bookmarkStart w:id="153" w:name="OLE_LINK42"/>
            <w:r/>
            <w:bookmarkStart w:id="154" w:name="OLE_LINK41"/>
            <w:r>
              <w:rPr>
                <w:rFonts w:hint="eastAsia" w:asciiTheme="minorEastAsia" w:hAnsiTheme="minorEastAsia" w:eastAsiaTheme="minorEastAsia"/>
                <w:color w:val="auto"/>
                <w:highlight w:val="none"/>
              </w:rPr>
              <w:t xml:space="preserve">本项最高得</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分。</w:t>
            </w:r>
            <w:bookmarkEnd w:id="151"/>
            <w:r/>
            <w:bookmarkEnd w:id="152"/>
            <w:r/>
            <w:bookmarkEnd w:id="153"/>
            <w:r/>
            <w:bookmarkEnd w:id="154"/>
            <w:r/>
            <w:r/>
          </w:p>
          <w:p>
            <w:pPr>
              <w:spacing w:line="360" w:lineRule="auto"/>
              <w:rPr>
                <w:rFonts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szCs w:val="21"/>
                <w:highlight w:val="none"/>
                <w:lang w:eastAsia="zh-CN"/>
              </w:rPr>
              <w:t xml:space="preserve">（3）具有特种作业操作证（高压电工作业），</w:t>
            </w:r>
            <w:r>
              <w:rPr>
                <w:rFonts w:hint="eastAsia" w:asciiTheme="minorEastAsia" w:hAnsiTheme="minorEastAsia" w:eastAsiaTheme="minorEastAsia"/>
                <w:color w:val="auto"/>
                <w:highlight w:val="none"/>
              </w:rPr>
              <w:t xml:space="preserve">提供1人得</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分，本项最高得</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分。</w:t>
            </w:r>
            <w:r/>
          </w:p>
          <w:p>
            <w:pPr>
              <w:spacing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（4）项目组成员具有机电类二级及以上建造师证书的，提供一人得3分，</w:t>
            </w:r>
            <w:r>
              <w:rPr>
                <w:rFonts w:hint="eastAsia" w:asciiTheme="minorEastAsia" w:hAnsiTheme="minorEastAsia" w:eastAsiaTheme="minorEastAsia"/>
                <w:color w:val="auto"/>
                <w:highlight w:val="none"/>
              </w:rPr>
              <w:t xml:space="preserve">本项最高得</w:t>
            </w:r>
            <w:r>
              <w:rPr>
                <w:rFonts w:hint="eastAsia" w:asciiTheme="minorEastAsia" w:hAnsiTheme="minorEastAsia" w:eastAsiaTheme="minorEastAsia"/>
                <w:color w:val="auto"/>
                <w:highlight w:val="none"/>
                <w:lang w:eastAsia="zh-CN"/>
              </w:rPr>
              <w:t xml:space="preserve">3</w:t>
            </w:r>
            <w:r>
              <w:rPr>
                <w:rFonts w:hint="eastAsia" w:asciiTheme="minorEastAsia" w:hAnsiTheme="minorEastAsia" w:eastAsiaTheme="minorEastAsia"/>
                <w:color w:val="auto"/>
                <w:highlight w:val="none"/>
              </w:rPr>
              <w:t xml:space="preserve">分。</w:t>
            </w:r>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 xml:space="preserve">注：以上人员不重复计分，人员需提供有效证书复印件和</w:t>
            </w:r>
            <w:r>
              <w:rPr>
                <w:rFonts w:hint="eastAsia" w:asciiTheme="minorEastAsia" w:hAnsiTheme="minorEastAsia" w:eastAsiaTheme="minorEastAsia" w:cstheme="minorEastAsia"/>
                <w:color w:val="auto"/>
                <w:szCs w:val="21"/>
                <w:highlight w:val="none"/>
              </w:rPr>
              <w:t xml:space="preserve">供应商为其缴纳的社保机构出具的近半年任意一个月(202</w:t>
            </w:r>
            <w:r>
              <w:rPr>
                <w:rFonts w:hint="eastAsia" w:asciiTheme="minorEastAsia" w:hAnsiTheme="minorEastAsia" w:eastAsiaTheme="minorEastAsia" w:cstheme="minorEastAsia"/>
                <w:color w:val="auto"/>
                <w:szCs w:val="21"/>
                <w:highlight w:val="none"/>
                <w:lang w:eastAsia="zh-CN"/>
              </w:rPr>
              <w:t xml:space="preserve">6</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eastAsia="zh-CN"/>
              </w:rPr>
              <w:t xml:space="preserve">4</w:t>
            </w:r>
            <w:r>
              <w:rPr>
                <w:rFonts w:hint="eastAsia" w:asciiTheme="minorEastAsia" w:hAnsiTheme="minorEastAsia" w:eastAsiaTheme="minorEastAsia" w:cstheme="minorEastAsia"/>
                <w:color w:val="auto"/>
                <w:szCs w:val="21"/>
                <w:highlight w:val="none"/>
              </w:rPr>
              <w:t xml:space="preserve">月至2026年</w:t>
            </w:r>
            <w:r>
              <w:rPr>
                <w:rFonts w:hint="eastAsia" w:asciiTheme="minorEastAsia" w:hAnsiTheme="minorEastAsia" w:eastAsiaTheme="minorEastAsia" w:cstheme="minorEastAsia"/>
                <w:color w:val="auto"/>
                <w:szCs w:val="21"/>
                <w:highlight w:val="none"/>
                <w:lang w:eastAsia="zh-CN"/>
              </w:rPr>
              <w:t xml:space="preserve">9</w:t>
            </w:r>
            <w:r>
              <w:rPr>
                <w:rFonts w:hint="eastAsia" w:asciiTheme="minorEastAsia" w:hAnsiTheme="minorEastAsia" w:eastAsiaTheme="minorEastAsia" w:cstheme="minorEastAsia"/>
                <w:color w:val="auto"/>
                <w:szCs w:val="21"/>
                <w:highlight w:val="none"/>
              </w:rPr>
              <w:t xml:space="preserve">月)</w:t>
            </w:r>
            <w:bookmarkStart w:id="232" w:name="_GoBack"/>
            <w:r/>
            <w:bookmarkEnd w:id="232"/>
            <w:r>
              <w:rPr>
                <w:rFonts w:hint="eastAsia" w:asciiTheme="minorEastAsia" w:hAnsiTheme="minorEastAsia" w:eastAsiaTheme="minorEastAsia" w:cstheme="minorEastAsia"/>
                <w:color w:val="auto"/>
                <w:szCs w:val="21"/>
                <w:highlight w:val="none"/>
              </w:rPr>
              <w:t xml:space="preserve">的养老保险缴费证明材料并加盖社保中心章或社保中心参保缴费证明电子专用章</w:t>
            </w:r>
            <w:r>
              <w:rPr>
                <w:rFonts w:hint="eastAsia" w:asciiTheme="minorEastAsia" w:hAnsiTheme="minorEastAsia" w:eastAsiaTheme="minorEastAsia" w:cstheme="minorEastAsia"/>
                <w:color w:val="auto"/>
                <w:szCs w:val="21"/>
                <w:highlight w:val="none"/>
                <w:lang w:eastAsia="zh-CN"/>
              </w:rPr>
              <w:t xml:space="preserve">加盖供应商电子公章</w:t>
            </w:r>
            <w:r>
              <w:rPr>
                <w:rFonts w:hint="eastAsia" w:cs="宋体" w:asciiTheme="minorEastAsia" w:hAnsiTheme="minorEastAsia" w:eastAsiaTheme="minorEastAsia"/>
                <w:color w:val="auto"/>
                <w:szCs w:val="21"/>
                <w:highlight w:val="none"/>
                <w:lang w:eastAsia="zh-CN"/>
              </w:rPr>
              <w:t xml:space="preserve">，未提供或提供不全的不得分</w:t>
            </w:r>
            <w:r/>
          </w:p>
        </w:tc>
        <w:tc>
          <w:tcPr>
            <w:shd w:val="clear" w:color="auto" w:fill="ffffff"/>
            <w:tcBorders>
              <w:top w:val="single" w:color="000000" w:sz="6" w:space="0"/>
              <w:left w:val="single" w:color="000000" w:sz="6" w:space="0"/>
            </w:tcBorders>
            <w:tcMar>
              <w:left w:w="108" w:type="dxa"/>
              <w:top w:w="8" w:type="dxa"/>
              <w:right w:w="108" w:type="dxa"/>
              <w:bottom w:w="8" w:type="dxa"/>
            </w:tcMar>
            <w:tcW w:w="842" w:type="dxa"/>
            <w:vAlign w:val="center"/>
            <w:textDirection w:val="lrTb"/>
            <w:noWrap w:val="false"/>
          </w:tcPr>
          <w:p>
            <w:pPr>
              <w:jc w:val="center"/>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12</w:t>
            </w:r>
            <w:r>
              <w:rPr>
                <w:rFonts w:cs="宋体" w:asciiTheme="minorEastAsia" w:hAnsiTheme="minorEastAsia" w:eastAsiaTheme="minorEastAsia"/>
                <w:color w:val="auto"/>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992" w:type="dxa"/>
            <w:vAlign w:val="center"/>
            <w:vMerge w:val="continue"/>
            <w:textDirection w:val="lrTb"/>
            <w:noWrap w:val="false"/>
          </w:tcPr>
          <w:p>
            <w:pP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19" w:type="dxa"/>
            <w:vAlign w:val="center"/>
            <w:vMerge w:val="continue"/>
            <w:textDirection w:val="lrTb"/>
            <w:noWrap w:val="false"/>
          </w:tcPr>
          <w:p>
            <w:pP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7" w:type="dxa"/>
            <w:vAlign w:val="center"/>
            <w:textDirection w:val="lrTb"/>
            <w:noWrap w:val="false"/>
          </w:tcPr>
          <w:p>
            <w:pPr>
              <w:spacing w:line="276"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业绩(</w:t>
            </w:r>
            <w:r>
              <w:rPr>
                <w:rFonts w:hint="eastAsia" w:cs="宋体" w:asciiTheme="minorEastAsia" w:hAnsiTheme="minorEastAsia" w:eastAsiaTheme="minorEastAsia"/>
                <w:color w:val="auto"/>
                <w:szCs w:val="21"/>
                <w:highlight w:val="none"/>
                <w:lang w:eastAsia="zh-CN"/>
              </w:rPr>
              <w:t xml:space="preserve">18</w:t>
            </w:r>
            <w:r>
              <w:rPr>
                <w:rFonts w:cs="宋体" w:asciiTheme="minorEastAsia" w:hAnsiTheme="minorEastAsia" w:eastAsiaTheme="minorEastAsia"/>
                <w:color w:val="auto"/>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495" w:type="dxa"/>
            <w:vAlign w:val="center"/>
            <w:textDirection w:val="lrTb"/>
            <w:noWrap w:val="false"/>
          </w:tcPr>
          <w:p>
            <w:pPr>
              <w:spacing w:line="276" w:lineRule="auto"/>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1、企业业绩</w:t>
            </w:r>
            <w:bookmarkStart w:id="155" w:name="OLE_LINK40"/>
            <w:r/>
            <w:bookmarkStart w:id="156" w:name="OLE_LINK39"/>
            <w:r>
              <w:rPr>
                <w:rFonts w:hint="eastAsia" w:asciiTheme="minorEastAsia" w:hAnsiTheme="minorEastAsia" w:eastAsiaTheme="minorEastAsia"/>
                <w:color w:val="auto"/>
                <w:szCs w:val="21"/>
                <w:highlight w:val="none"/>
                <w:lang w:eastAsia="zh-CN"/>
              </w:rPr>
              <w:t xml:space="preserve">（10分）</w:t>
            </w:r>
            <w:bookmarkEnd w:id="155"/>
            <w:r/>
            <w:bookmarkEnd w:id="156"/>
            <w:r>
              <w:rPr>
                <w:rFonts w:hint="eastAsia" w:asciiTheme="minorEastAsia" w:hAnsiTheme="minorEastAsia" w:eastAsiaTheme="minorEastAsia"/>
                <w:color w:val="auto"/>
                <w:szCs w:val="21"/>
                <w:highlight w:val="none"/>
                <w:lang w:eastAsia="zh-CN"/>
              </w:rPr>
              <w:t xml:space="preserve">：</w:t>
            </w:r>
            <w:r/>
          </w:p>
          <w:p>
            <w:pPr>
              <w:spacing w:line="276" w:lineRule="auto"/>
              <w:rPr>
                <w:rFonts w:asciiTheme="minorEastAsia" w:hAnsiTheme="minorEastAsia" w:eastAsiaTheme="minorEastAsia"/>
                <w:color w:val="auto"/>
                <w:szCs w:val="21"/>
                <w:highlight w:val="none"/>
                <w:lang w:eastAsia="zh-CN"/>
              </w:rPr>
            </w:pPr>
            <w:r/>
            <w:bookmarkStart w:id="157" w:name="OLE_LINK38"/>
            <w:r/>
            <w:bookmarkStart w:id="158" w:name="OLE_LINK35"/>
            <w:r>
              <w:rPr>
                <w:rFonts w:hint="eastAsia" w:asciiTheme="minorEastAsia" w:hAnsiTheme="minorEastAsia" w:eastAsiaTheme="minorEastAsia"/>
                <w:color w:val="auto"/>
                <w:szCs w:val="21"/>
                <w:highlight w:val="none"/>
                <w:lang w:eastAsia="zh-CN"/>
              </w:rPr>
              <w:t xml:space="preserve">企业自</w:t>
            </w:r>
            <w:r>
              <w:rPr>
                <w:rFonts w:hint="eastAsia" w:asciiTheme="minorEastAsia" w:hAnsiTheme="minorEastAsia" w:eastAsiaTheme="minorEastAsia"/>
                <w:color w:val="auto"/>
                <w:szCs w:val="21"/>
                <w:highlight w:val="none"/>
              </w:rPr>
              <w:t xml:space="preserve">2022</w:t>
            </w:r>
            <w:r>
              <w:rPr>
                <w:rFonts w:hint="eastAsia" w:cs="宋体" w:asciiTheme="minorEastAsia" w:hAnsiTheme="minorEastAsia" w:eastAsiaTheme="minorEastAsia"/>
                <w:color w:val="auto"/>
                <w:szCs w:val="21"/>
                <w:highlight w:val="none"/>
              </w:rPr>
              <w:t xml:space="preserve">年</w:t>
            </w:r>
            <w:r>
              <w:rPr>
                <w:rFonts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rPr>
              <w:t xml:space="preserve">月</w:t>
            </w:r>
            <w:r>
              <w:rPr>
                <w:rFonts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日（含）以来企业承担过类似业绩的有一个得</w:t>
            </w:r>
            <w:r>
              <w:rPr>
                <w:rFonts w:hint="eastAsia" w:asciiTheme="minorEastAsia" w:hAnsiTheme="minorEastAsia" w:eastAsiaTheme="minorEastAsia"/>
                <w:color w:val="auto"/>
                <w:szCs w:val="21"/>
                <w:highlight w:val="none"/>
                <w:lang w:eastAsia="zh-CN"/>
              </w:rPr>
              <w:t xml:space="preserve">5</w:t>
            </w:r>
            <w:r>
              <w:rPr>
                <w:rFonts w:hint="eastAsia" w:cs="宋体" w:asciiTheme="minorEastAsia" w:hAnsiTheme="minorEastAsia" w:eastAsiaTheme="minorEastAsia"/>
                <w:color w:val="auto"/>
                <w:szCs w:val="21"/>
                <w:highlight w:val="none"/>
              </w:rPr>
              <w:t xml:space="preserve">分，最多得</w:t>
            </w:r>
            <w:r>
              <w:rPr>
                <w:rFonts w:hint="eastAsia" w:asciiTheme="minorEastAsia" w:hAnsiTheme="minorEastAsia" w:eastAsiaTheme="minorEastAsia"/>
                <w:color w:val="auto"/>
                <w:szCs w:val="21"/>
                <w:highlight w:val="none"/>
                <w:lang w:eastAsia="zh-CN"/>
              </w:rPr>
              <w:t xml:space="preserve">10</w:t>
            </w:r>
            <w:r>
              <w:rPr>
                <w:rFonts w:hint="eastAsia" w:cs="宋体" w:asciiTheme="minorEastAsia" w:hAnsiTheme="minorEastAsia" w:eastAsiaTheme="minorEastAsia"/>
                <w:color w:val="auto"/>
                <w:szCs w:val="21"/>
                <w:highlight w:val="none"/>
              </w:rPr>
              <w:t xml:space="preserve">分。</w:t>
            </w:r>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须提供中标通知书、合同、竣工验收证明的复印件加盖电子公章，如提供的证明材料数据出现不一致，时间以竣工验收合格证明材料的竣工验收合格日期为准。提供的证明材料必须反映出相关数据和内容，否则视为未提供）</w:t>
            </w:r>
            <w:bookmarkEnd w:id="157"/>
            <w:bookmarkEnd w:id="158"/>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 xml:space="preserve">2、项目负责人业绩</w:t>
            </w:r>
            <w:r>
              <w:rPr>
                <w:rFonts w:hint="eastAsia" w:asciiTheme="minorEastAsia" w:hAnsiTheme="minorEastAsia" w:eastAsiaTheme="minorEastAsia"/>
                <w:color w:val="auto"/>
                <w:szCs w:val="21"/>
                <w:highlight w:val="none"/>
                <w:lang w:eastAsia="zh-CN"/>
              </w:rPr>
              <w:t xml:space="preserve">（8分）：</w:t>
            </w:r>
            <w:r/>
          </w:p>
          <w:p>
            <w:pPr>
              <w:spacing w:line="276" w:lineRule="auto"/>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企业自</w:t>
            </w:r>
            <w:r>
              <w:rPr>
                <w:rFonts w:hint="eastAsia" w:asciiTheme="minorEastAsia" w:hAnsiTheme="minorEastAsia" w:eastAsiaTheme="minorEastAsia"/>
                <w:color w:val="auto"/>
                <w:szCs w:val="21"/>
                <w:highlight w:val="none"/>
              </w:rPr>
              <w:t xml:space="preserve">2022</w:t>
            </w:r>
            <w:r>
              <w:rPr>
                <w:rFonts w:hint="eastAsia" w:cs="宋体" w:asciiTheme="minorEastAsia" w:hAnsiTheme="minorEastAsia" w:eastAsiaTheme="minorEastAsia"/>
                <w:color w:val="auto"/>
                <w:szCs w:val="21"/>
                <w:highlight w:val="none"/>
              </w:rPr>
              <w:t xml:space="preserve">年</w:t>
            </w:r>
            <w:r>
              <w:rPr>
                <w:rFonts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rPr>
              <w:t xml:space="preserve">月</w:t>
            </w:r>
            <w:r>
              <w:rPr>
                <w:rFonts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日（含）以来企业承担过类似业绩的有一个得</w:t>
            </w:r>
            <w:r>
              <w:rPr>
                <w:rFonts w:hint="eastAsia" w:asciiTheme="minorEastAsia" w:hAnsiTheme="minorEastAsia" w:eastAsiaTheme="minorEastAsia"/>
                <w:color w:val="auto"/>
                <w:szCs w:val="21"/>
                <w:highlight w:val="none"/>
                <w:lang w:eastAsia="zh-CN"/>
              </w:rPr>
              <w:t xml:space="preserve">4</w:t>
            </w:r>
            <w:r>
              <w:rPr>
                <w:rFonts w:hint="eastAsia" w:cs="宋体" w:asciiTheme="minorEastAsia" w:hAnsiTheme="minorEastAsia" w:eastAsiaTheme="minorEastAsia"/>
                <w:color w:val="auto"/>
                <w:szCs w:val="21"/>
                <w:highlight w:val="none"/>
              </w:rPr>
              <w:t xml:space="preserve">分，最多得</w:t>
            </w:r>
            <w:r>
              <w:rPr>
                <w:rFonts w:hint="eastAsia" w:asciiTheme="minorEastAsia" w:hAnsiTheme="minorEastAsia" w:eastAsiaTheme="minorEastAsia"/>
                <w:color w:val="auto"/>
                <w:szCs w:val="21"/>
                <w:highlight w:val="none"/>
                <w:lang w:eastAsia="zh-CN"/>
              </w:rPr>
              <w:t xml:space="preserve">8</w:t>
            </w:r>
            <w:r>
              <w:rPr>
                <w:rFonts w:hint="eastAsia" w:cs="宋体" w:asciiTheme="minorEastAsia" w:hAnsiTheme="minorEastAsia" w:eastAsiaTheme="minorEastAsia"/>
                <w:color w:val="auto"/>
                <w:szCs w:val="21"/>
                <w:highlight w:val="none"/>
              </w:rPr>
              <w:t xml:space="preserve">分。</w:t>
            </w:r>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须提供中标通知书、合同、竣工验收证明的复印件加盖电子公章，如提供的证明材料数据出现不一致，时间以竣工验收合格证明材料的竣工验收合格日期为准。提供的证明材料必须反映出相关数据和内容，否则视为未提供）</w:t>
            </w:r>
            <w:r/>
          </w:p>
          <w:p>
            <w:pPr>
              <w:spacing w:line="276" w:lineRule="auto"/>
              <w:rPr>
                <w:rFonts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 xml:space="preserve">注：企业业绩和项目负责人业绩得分不重复计算。</w:t>
            </w:r>
            <w:r/>
          </w:p>
          <w:p>
            <w:pPr>
              <w:spacing w:line="276" w:lineRule="auto"/>
              <w:rPr>
                <w:rFonts w:asciiTheme="minorEastAsia" w:hAnsiTheme="minorEastAsia" w:eastAsiaTheme="minorEastAsia"/>
                <w:color w:val="auto"/>
                <w:szCs w:val="21"/>
                <w:highlight w:val="none"/>
                <w:lang w:eastAsia="zh-CN"/>
              </w:rPr>
            </w:pPr>
            <w:r>
              <w:rPr>
                <w:rFonts w:asciiTheme="minorEastAsia" w:hAnsiTheme="minorEastAsia" w:eastAsiaTheme="minorEastAsia"/>
                <w:color w:val="auto"/>
                <w:szCs w:val="21"/>
                <w:highlight w:val="none"/>
                <w:lang w:eastAsia="zh-CN"/>
              </w:rPr>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842" w:type="dxa"/>
            <w:vAlign w:val="center"/>
            <w:textDirection w:val="lrTb"/>
            <w:noWrap w:val="false"/>
          </w:tcPr>
          <w:p>
            <w:pPr>
              <w:jc w:val="center"/>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18</w:t>
            </w:r>
            <w:r>
              <w:rPr>
                <w:rFonts w:cs="宋体" w:asciiTheme="minorEastAsia" w:hAnsiTheme="minorEastAsia" w:eastAsiaTheme="minorEastAsia"/>
                <w:color w:val="auto"/>
                <w:szCs w:val="21"/>
                <w:highlight w:val="none"/>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8673" w:type="dxa"/>
            <w:vAlign w:val="center"/>
            <w:textDirection w:val="lrTb"/>
            <w:noWrap w:val="false"/>
          </w:tcPr>
          <w:p>
            <w:pPr>
              <w:jc w:val="center"/>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842" w:type="dxa"/>
            <w:vAlign w:val="center"/>
            <w:textDirection w:val="lrTb"/>
            <w:noWrap w:val="false"/>
          </w:tcPr>
          <w:p>
            <w:pPr>
              <w:jc w:val="center"/>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100分</w:t>
            </w:r>
            <w:r/>
          </w:p>
        </w:tc>
      </w:tr>
    </w:tbl>
    <w:p>
      <w:pPr>
        <w:pStyle w:val="835"/>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22"/>
        <w:spacing w:before="240" w:after="240"/>
        <w:rPr>
          <w:rFonts w:asciiTheme="minorEastAsia" w:hAnsiTheme="minorEastAsia" w:eastAsiaTheme="minorEastAsia"/>
          <w:color w:val="auto"/>
          <w:sz w:val="36"/>
          <w:szCs w:val="36"/>
          <w:highlight w:val="none"/>
        </w:rPr>
      </w:pPr>
      <w:r/>
      <w:bookmarkStart w:id="159" w:name="_Toc18828"/>
      <w:r/>
      <w:bookmarkStart w:id="160" w:name="_Toc197440553"/>
      <w:r/>
      <w:bookmarkStart w:id="161" w:name="_Toc28461"/>
      <w:r/>
      <w:bookmarkStart w:id="162" w:name="_Toc197440557"/>
      <w:r/>
      <w:bookmarkStart w:id="163" w:name="_Toc22771"/>
      <w:r/>
      <w:bookmarkStart w:id="164" w:name="_Toc1604"/>
      <w:r>
        <w:rPr>
          <w:rFonts w:asciiTheme="minorEastAsia" w:hAnsiTheme="minorEastAsia" w:eastAsiaTheme="minorEastAsia"/>
          <w:color w:val="auto"/>
          <w:sz w:val="36"/>
          <w:szCs w:val="36"/>
          <w:highlight w:val="none"/>
        </w:rPr>
        <w:t xml:space="preserve">第五章 合同草案条款</w:t>
      </w:r>
      <w:bookmarkEnd w:id="159"/>
      <w:r/>
      <w:bookmarkEnd w:id="160"/>
      <w:r/>
      <w:r/>
    </w:p>
    <w:p>
      <w:pPr>
        <w:jc w:val="cente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w:t>
      </w:r>
      <w:r>
        <w:rPr>
          <w:rFonts w:cs="PMingLiU" w:asciiTheme="minorEastAsia" w:hAnsiTheme="minorEastAsia" w:eastAsiaTheme="minorEastAsia"/>
          <w:color w:val="auto"/>
          <w:sz w:val="22"/>
          <w:szCs w:val="22"/>
          <w:highlight w:val="none"/>
        </w:rPr>
        <w:t xml:space="preserve">仅</w:t>
      </w:r>
      <w:r>
        <w:rPr>
          <w:rFonts w:cs="MS UI Gothic" w:asciiTheme="minorEastAsia" w:hAnsiTheme="minorEastAsia" w:eastAsiaTheme="minorEastAsia"/>
          <w:color w:val="auto"/>
          <w:sz w:val="22"/>
          <w:szCs w:val="22"/>
          <w:highlight w:val="none"/>
        </w:rPr>
        <w:t xml:space="preserve">供参考最</w:t>
      </w:r>
      <w:r>
        <w:rPr>
          <w:rFonts w:cs="PMingLiU" w:asciiTheme="minorEastAsia" w:hAnsiTheme="minorEastAsia" w:eastAsiaTheme="minorEastAsia"/>
          <w:color w:val="auto"/>
          <w:sz w:val="22"/>
          <w:szCs w:val="22"/>
          <w:highlight w:val="none"/>
        </w:rPr>
        <w:t xml:space="preserve">终</w:t>
      </w:r>
      <w:r>
        <w:rPr>
          <w:rFonts w:cs="MS UI Gothic" w:asciiTheme="minorEastAsia" w:hAnsiTheme="minorEastAsia" w:eastAsiaTheme="minorEastAsia"/>
          <w:color w:val="auto"/>
          <w:sz w:val="22"/>
          <w:szCs w:val="22"/>
          <w:highlight w:val="none"/>
        </w:rPr>
        <w:t xml:space="preserve">以</w:t>
      </w: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版本</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准）</w:t>
      </w:r>
      <w:r/>
    </w:p>
    <w:p>
      <w:pPr>
        <w:jc w:val="right"/>
        <w:spacing w:line="360" w:lineRule="auto"/>
        <w:rPr>
          <w:rFonts w:asciiTheme="minorEastAsia" w:hAnsiTheme="minorEastAsia" w:eastAsiaTheme="minorEastAsia"/>
          <w:color w:val="auto"/>
          <w:sz w:val="22"/>
          <w:szCs w:val="22"/>
          <w:highlight w:val="none"/>
        </w:rPr>
      </w:pPr>
      <w:r>
        <w:rPr>
          <w:rFonts w:cs="华文中宋" w:asciiTheme="minorEastAsia" w:hAnsiTheme="minorEastAsia" w:eastAsiaTheme="minorEastAsia"/>
          <w:color w:val="auto"/>
          <w:sz w:val="22"/>
          <w:szCs w:val="22"/>
          <w:highlight w:val="none"/>
        </w:rPr>
        <w:t xml:space="preserve">   合同编号：</w:t>
      </w:r>
      <w:r/>
    </w:p>
    <w:p>
      <w:pPr>
        <w:jc w:val="center"/>
        <w:spacing w:line="360" w:lineRule="auto"/>
        <w:rPr>
          <w:rFonts w:asciiTheme="minorEastAsia" w:hAnsiTheme="minorEastAsia" w:eastAsiaTheme="minorEastAsia"/>
          <w:color w:val="auto"/>
          <w:sz w:val="96"/>
          <w:szCs w:val="96"/>
          <w:highlight w:val="none"/>
        </w:rPr>
      </w:pPr>
      <w:r>
        <w:rPr>
          <w:rFonts w:cs="华文中宋" w:asciiTheme="minorEastAsia" w:hAnsiTheme="minorEastAsia" w:eastAsiaTheme="minorEastAsia"/>
          <w:color w:val="auto"/>
          <w:sz w:val="96"/>
          <w:szCs w:val="96"/>
          <w:highlight w:val="none"/>
        </w:rPr>
        <w:t xml:space="preserve">建设工程施工合同</w:t>
      </w:r>
      <w:r/>
    </w:p>
    <w:p>
      <w:pPr>
        <w:spacing w:line="360" w:lineRule="auto"/>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ind w:firstLine="459"/>
        <w:spacing w:line="360" w:lineRule="auto"/>
        <w:rPr>
          <w:rFonts w:asciiTheme="minorEastAsia" w:hAnsiTheme="minorEastAsia" w:eastAsiaTheme="minorEastAsia"/>
          <w:color w:val="auto"/>
          <w:sz w:val="22"/>
          <w:szCs w:val="22"/>
          <w:highlight w:val="none"/>
          <w:lang w:eastAsia="zh-CN"/>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包人（全称）（甲方）：</w:t>
      </w:r>
      <w:r/>
    </w:p>
    <w:p>
      <w:pPr>
        <w:ind w:firstLine="459"/>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承包人（全称）（乙方）：</w:t>
      </w:r>
      <w:r/>
    </w:p>
    <w:p>
      <w:pPr>
        <w:ind w:firstLine="459"/>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p>
      <w:pPr>
        <w:ind w:firstLine="459"/>
        <w:spacing w:line="360" w:lineRule="auto"/>
        <w:rPr>
          <w:rFonts w:asciiTheme="minorEastAsia" w:hAnsiTheme="minorEastAsia" w:eastAsiaTheme="minorEastAsia"/>
          <w:color w:val="auto"/>
          <w:highlight w:val="none"/>
        </w:rPr>
      </w:pPr>
      <w:r>
        <w:rPr>
          <w:rFonts w:cs="MS UI Gothic" w:asciiTheme="minorEastAsia" w:hAnsiTheme="minorEastAsia" w:eastAsiaTheme="minorEastAsia"/>
          <w:color w:val="auto"/>
          <w:sz w:val="22"/>
          <w:szCs w:val="22"/>
          <w:highlight w:val="none"/>
        </w:rPr>
        <w:t xml:space="preserve">依据《中</w:t>
      </w:r>
      <w:r>
        <w:rPr>
          <w:rFonts w:cs="PMingLiU" w:asciiTheme="minorEastAsia" w:hAnsiTheme="minorEastAsia" w:eastAsiaTheme="minorEastAsia"/>
          <w:color w:val="auto"/>
          <w:sz w:val="22"/>
          <w:szCs w:val="22"/>
          <w:highlight w:val="none"/>
        </w:rPr>
        <w:t xml:space="preserve">华</w:t>
      </w:r>
      <w:r>
        <w:rPr>
          <w:rFonts w:cs="MS UI Gothic" w:asciiTheme="minorEastAsia" w:hAnsiTheme="minorEastAsia" w:eastAsiaTheme="minorEastAsia"/>
          <w:color w:val="auto"/>
          <w:sz w:val="22"/>
          <w:szCs w:val="22"/>
          <w:highlight w:val="none"/>
        </w:rPr>
        <w:t xml:space="preserve">人民共和国民法典》、《中</w:t>
      </w:r>
      <w:r>
        <w:rPr>
          <w:rFonts w:cs="PMingLiU" w:asciiTheme="minorEastAsia" w:hAnsiTheme="minorEastAsia" w:eastAsiaTheme="minorEastAsia"/>
          <w:color w:val="auto"/>
          <w:sz w:val="22"/>
          <w:szCs w:val="22"/>
          <w:highlight w:val="none"/>
        </w:rPr>
        <w:t xml:space="preserve">华</w:t>
      </w:r>
      <w:r>
        <w:rPr>
          <w:rFonts w:cs="MS UI Gothic" w:asciiTheme="minorEastAsia" w:hAnsiTheme="minorEastAsia" w:eastAsiaTheme="minorEastAsia"/>
          <w:color w:val="auto"/>
          <w:sz w:val="22"/>
          <w:szCs w:val="22"/>
          <w:highlight w:val="none"/>
        </w:rPr>
        <w:t xml:space="preserve">人民共和国政府采</w:t>
      </w:r>
      <w:r>
        <w:rPr>
          <w:rFonts w:cs="PMingLiU" w:asciiTheme="minorEastAsia" w:hAnsiTheme="minorEastAsia" w:eastAsiaTheme="minorEastAsia"/>
          <w:color w:val="auto"/>
          <w:sz w:val="22"/>
          <w:szCs w:val="22"/>
          <w:highlight w:val="none"/>
        </w:rPr>
        <w:t xml:space="preserve">购</w:t>
      </w:r>
      <w:r>
        <w:rPr>
          <w:rFonts w:cs="MS UI Gothic" w:asciiTheme="minorEastAsia" w:hAnsiTheme="minorEastAsia" w:eastAsiaTheme="minorEastAsia"/>
          <w:color w:val="auto"/>
          <w:sz w:val="22"/>
          <w:szCs w:val="22"/>
          <w:highlight w:val="none"/>
        </w:rPr>
        <w:t xml:space="preserve">法》、《中</w:t>
      </w:r>
      <w:r>
        <w:rPr>
          <w:rFonts w:cs="PMingLiU" w:asciiTheme="minorEastAsia" w:hAnsiTheme="minorEastAsia" w:eastAsiaTheme="minorEastAsia"/>
          <w:color w:val="auto"/>
          <w:sz w:val="22"/>
          <w:szCs w:val="22"/>
          <w:highlight w:val="none"/>
        </w:rPr>
        <w:t xml:space="preserve">华</w:t>
      </w:r>
      <w:r>
        <w:rPr>
          <w:rFonts w:cs="MS UI Gothic" w:asciiTheme="minorEastAsia" w:hAnsiTheme="minorEastAsia" w:eastAsiaTheme="minorEastAsia"/>
          <w:color w:val="auto"/>
          <w:sz w:val="22"/>
          <w:szCs w:val="22"/>
          <w:highlight w:val="none"/>
        </w:rPr>
        <w:t xml:space="preserve">人民共和国建筑法》等有关法律法</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以及《南京市玄武区人民政府新街口街道</w:t>
      </w:r>
      <w:r>
        <w:rPr>
          <w:rFonts w:hint="eastAsia" w:cs="宋体" w:asciiTheme="minorEastAsia" w:hAnsiTheme="minorEastAsia" w:eastAsiaTheme="minorEastAsia"/>
          <w:color w:val="auto"/>
          <w:sz w:val="22"/>
          <w:szCs w:val="22"/>
          <w:highlight w:val="none"/>
        </w:rPr>
        <w:t xml:space="preserve">办</w:t>
      </w:r>
      <w:r>
        <w:rPr>
          <w:rFonts w:hint="eastAsia" w:cs="MS UI Gothic" w:asciiTheme="minorEastAsia" w:hAnsiTheme="minorEastAsia" w:eastAsiaTheme="minorEastAsia"/>
          <w:color w:val="auto"/>
          <w:sz w:val="22"/>
          <w:szCs w:val="22"/>
          <w:highlight w:val="none"/>
        </w:rPr>
        <w:t xml:space="preserve">事</w:t>
      </w:r>
      <w:r>
        <w:rPr>
          <w:rFonts w:hint="eastAsia" w:cs="宋体" w:asciiTheme="minorEastAsia" w:hAnsiTheme="minorEastAsia" w:eastAsiaTheme="minorEastAsia"/>
          <w:color w:val="auto"/>
          <w:sz w:val="22"/>
          <w:szCs w:val="22"/>
          <w:highlight w:val="none"/>
        </w:rPr>
        <w:t xml:space="preserve">处</w:t>
      </w:r>
      <w:r>
        <w:rPr>
          <w:rFonts w:cs="MS UI Gothic" w:asciiTheme="minorEastAsia" w:hAnsiTheme="minorEastAsia" w:eastAsiaTheme="minorEastAsia"/>
          <w:color w:val="auto"/>
          <w:sz w:val="22"/>
          <w:szCs w:val="22"/>
          <w:highlight w:val="none"/>
        </w:rPr>
        <w:t xml:space="preserve">合同管理制度》，遵循平等、自愿、公平和</w:t>
      </w:r>
      <w:r>
        <w:rPr>
          <w:rFonts w:cs="PMingLiU" w:asciiTheme="minorEastAsia" w:hAnsiTheme="minorEastAsia" w:eastAsiaTheme="minorEastAsia"/>
          <w:color w:val="auto"/>
          <w:sz w:val="22"/>
          <w:szCs w:val="22"/>
          <w:highlight w:val="none"/>
        </w:rPr>
        <w:t xml:space="preserve">诚实</w:t>
      </w:r>
      <w:r>
        <w:rPr>
          <w:rFonts w:cs="MS UI Gothic" w:asciiTheme="minorEastAsia" w:hAnsiTheme="minorEastAsia" w:eastAsiaTheme="minorEastAsia"/>
          <w:color w:val="auto"/>
          <w:sz w:val="22"/>
          <w:szCs w:val="22"/>
          <w:highlight w:val="none"/>
        </w:rPr>
        <w:t xml:space="preserve">信用的原</w:t>
      </w:r>
      <w:r>
        <w:rPr>
          <w:rFonts w:cs="PMingLiU" w:asciiTheme="minorEastAsia" w:hAnsiTheme="minorEastAsia" w:eastAsiaTheme="minorEastAsia"/>
          <w:color w:val="auto"/>
          <w:sz w:val="22"/>
          <w:szCs w:val="22"/>
          <w:highlight w:val="none"/>
        </w:rPr>
        <w:t xml:space="preserve">则</w:t>
      </w:r>
      <w:r>
        <w:rPr>
          <w:rFonts w:cs="MS UI Gothic" w:asciiTheme="minorEastAsia" w:hAnsiTheme="minorEastAsia" w:eastAsiaTheme="minorEastAsia"/>
          <w:color w:val="auto"/>
          <w:sz w:val="22"/>
          <w:szCs w:val="22"/>
          <w:highlight w:val="none"/>
        </w:rPr>
        <w:t xml:space="preserve">，根据</w:t>
      </w:r>
      <w:r>
        <w:rPr>
          <w:rFonts w:cs="宋体" w:asciiTheme="minorEastAsia" w:hAnsiTheme="minorEastAsia" w:eastAsiaTheme="minorEastAsia"/>
          <w:color w:val="auto"/>
          <w:sz w:val="22"/>
          <w:szCs w:val="22"/>
          <w:highlight w:val="none"/>
        </w:rPr>
        <w:t xml:space="preserve">XXXX</w:t>
      </w:r>
      <w:r>
        <w:rPr>
          <w:rFonts w:cs="MS UI Gothic" w:asciiTheme="minorEastAsia" w:hAnsiTheme="minorEastAsia" w:eastAsiaTheme="minorEastAsia"/>
          <w:color w:val="auto"/>
          <w:sz w:val="22"/>
          <w:szCs w:val="22"/>
          <w:highlight w:val="none"/>
        </w:rPr>
        <w:t xml:space="preserve">年</w:t>
      </w:r>
      <w:r>
        <w:rPr>
          <w:rFonts w:cs="宋体" w:asciiTheme="minorEastAsia" w:hAnsiTheme="minorEastAsia" w:eastAsiaTheme="minorEastAsia"/>
          <w:color w:val="auto"/>
          <w:sz w:val="22"/>
          <w:szCs w:val="22"/>
          <w:highlight w:val="none"/>
        </w:rPr>
        <w:t xml:space="preserve">XXXX</w:t>
      </w:r>
      <w:r>
        <w:rPr>
          <w:rFonts w:cs="MS UI Gothic" w:asciiTheme="minorEastAsia" w:hAnsiTheme="minorEastAsia" w:eastAsiaTheme="minorEastAsia"/>
          <w:color w:val="auto"/>
          <w:sz w:val="22"/>
          <w:szCs w:val="22"/>
          <w:highlight w:val="none"/>
        </w:rPr>
        <w:t xml:space="preserve">月</w:t>
      </w:r>
      <w:r>
        <w:rPr>
          <w:rFonts w:cs="宋体" w:asciiTheme="minorEastAsia" w:hAnsiTheme="minorEastAsia" w:eastAsiaTheme="minorEastAsia"/>
          <w:color w:val="auto"/>
          <w:sz w:val="22"/>
          <w:szCs w:val="22"/>
          <w:highlight w:val="none"/>
        </w:rPr>
        <w:t xml:space="preserve">XXXX</w:t>
      </w:r>
      <w:r>
        <w:rPr>
          <w:rFonts w:cs="MS UI Gothic" w:asciiTheme="minorEastAsia" w:hAnsiTheme="minorEastAsia" w:eastAsiaTheme="minorEastAsia"/>
          <w:color w:val="auto"/>
          <w:sz w:val="22"/>
          <w:szCs w:val="22"/>
          <w:highlight w:val="none"/>
        </w:rPr>
        <w:t xml:space="preserve">日招</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代理公司</w:t>
      </w:r>
      <w:r>
        <w:rPr>
          <w:rFonts w:cs="PMingLiU" w:asciiTheme="minorEastAsia" w:hAnsiTheme="minorEastAsia" w:eastAsiaTheme="minorEastAsia"/>
          <w:color w:val="auto"/>
          <w:sz w:val="22"/>
          <w:szCs w:val="22"/>
          <w:highlight w:val="none"/>
        </w:rPr>
        <w:t xml:space="preserve">组织</w:t>
      </w:r>
      <w:r>
        <w:rPr>
          <w:rFonts w:cs="MS UI Gothic" w:asciiTheme="minorEastAsia" w:hAnsiTheme="minorEastAsia" w:eastAsiaTheme="minorEastAsia"/>
          <w:color w:val="auto"/>
          <w:sz w:val="22"/>
          <w:szCs w:val="22"/>
          <w:highlight w:val="none"/>
        </w:rPr>
        <w:t xml:space="preserve">的</w:t>
      </w:r>
      <w:r>
        <w:rPr>
          <w:rFonts w:hint="eastAsia" w:cs="MS UI Gothic" w:asciiTheme="minorEastAsia" w:hAnsiTheme="minorEastAsia" w:eastAsiaTheme="minorEastAsia"/>
          <w:color w:val="auto"/>
          <w:sz w:val="22"/>
          <w:szCs w:val="22"/>
          <w:highlight w:val="none"/>
          <w:lang w:eastAsia="zh-CN"/>
        </w:rPr>
        <w:t xml:space="preserve">竞争性磋商</w:t>
      </w:r>
      <w:r>
        <w:rPr>
          <w:rFonts w:cs="宋体"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rPr>
        <w:t xml:space="preserve">招</w:t>
      </w:r>
      <w:r>
        <w:rPr>
          <w:rFonts w:cs="PMingLiU" w:asciiTheme="minorEastAsia" w:hAnsiTheme="minorEastAsia" w:eastAsiaTheme="minorEastAsia"/>
          <w:color w:val="auto"/>
          <w:sz w:val="22"/>
          <w:szCs w:val="22"/>
          <w:highlight w:val="none"/>
        </w:rPr>
        <w:t xml:space="preserve">标编</w:t>
      </w:r>
      <w:r>
        <w:rPr>
          <w:rFonts w:cs="MS UI Gothic" w:asciiTheme="minorEastAsia" w:hAnsiTheme="minorEastAsia" w:eastAsiaTheme="minorEastAsia"/>
          <w:color w:val="auto"/>
          <w:sz w:val="22"/>
          <w:szCs w:val="22"/>
          <w:highlight w:val="none"/>
        </w:rPr>
        <w:t xml:space="preserve">号</w:t>
      </w:r>
      <w:r>
        <w:rPr>
          <w:rFonts w:cs="宋体" w:asciiTheme="minorEastAsia" w:hAnsiTheme="minorEastAsia" w:eastAsiaTheme="minorEastAsia"/>
          <w:color w:val="auto"/>
          <w:sz w:val="22"/>
          <w:szCs w:val="22"/>
          <w:highlight w:val="none"/>
        </w:rPr>
        <w:t xml:space="preserve">:XXXX)</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果，双方就有关事</w:t>
      </w:r>
      <w:r>
        <w:rPr>
          <w:rFonts w:cs="PMingLiU" w:asciiTheme="minorEastAsia" w:hAnsiTheme="minorEastAsia" w:eastAsiaTheme="minorEastAsia"/>
          <w:color w:val="auto"/>
          <w:sz w:val="22"/>
          <w:szCs w:val="22"/>
          <w:highlight w:val="none"/>
        </w:rPr>
        <w:t xml:space="preserve">项协</w:t>
      </w:r>
      <w:r>
        <w:rPr>
          <w:rFonts w:cs="MS UI Gothic" w:asciiTheme="minorEastAsia" w:hAnsiTheme="minorEastAsia" w:eastAsiaTheme="minorEastAsia"/>
          <w:color w:val="auto"/>
          <w:sz w:val="22"/>
          <w:szCs w:val="22"/>
          <w:highlight w:val="none"/>
        </w:rPr>
        <w:t xml:space="preserve">商一致，共同达成如下</w:t>
      </w:r>
      <w:r>
        <w:rPr>
          <w:rFonts w:cs="PMingLiU" w:asciiTheme="minorEastAsia" w:hAnsiTheme="minorEastAsia" w:eastAsiaTheme="minorEastAsia"/>
          <w:color w:val="auto"/>
          <w:sz w:val="22"/>
          <w:szCs w:val="22"/>
          <w:highlight w:val="none"/>
        </w:rPr>
        <w:t xml:space="preserve">协议</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一、工程概况</w:t>
      </w:r>
      <w:r/>
    </w:p>
    <w:p>
      <w:pPr>
        <w:ind w:firstLine="440"/>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工程名称</w:t>
      </w:r>
      <w:r>
        <w:rPr>
          <w:rFonts w:cs="宋体" w:asciiTheme="minorEastAsia" w:hAnsiTheme="minorEastAsia" w:eastAsiaTheme="minorEastAsia"/>
          <w:color w:val="auto"/>
          <w:sz w:val="22"/>
          <w:szCs w:val="22"/>
          <w:highlight w:val="none"/>
        </w:rPr>
        <w:t xml:space="preserve">: </w:t>
      </w:r>
      <w:r>
        <w:rPr>
          <w:rFonts w:hint="eastAsia" w:cs="MS UI Gothic" w:asciiTheme="minorEastAsia" w:hAnsiTheme="minorEastAsia" w:eastAsiaTheme="minorEastAsia"/>
          <w:color w:val="auto"/>
          <w:sz w:val="22"/>
          <w:szCs w:val="22"/>
          <w:highlight w:val="none"/>
          <w:u w:val="single"/>
          <w:lang w:eastAsia="zh-CN"/>
        </w:rPr>
        <w:t xml:space="preserve">珠江路地块项目10KV电力外线接入工程 </w:t>
      </w:r>
      <w:r>
        <w:rPr>
          <w:rFonts w:cs="宋体" w:asciiTheme="minorEastAsia" w:hAnsiTheme="minorEastAsia" w:eastAsiaTheme="minorEastAsia"/>
          <w:color w:val="auto"/>
          <w:sz w:val="22"/>
          <w:szCs w:val="22"/>
          <w:highlight w:val="none"/>
          <w:u w:val="single"/>
        </w:rPr>
        <w:t xml:space="preserve">。</w:t>
      </w:r>
      <w:r/>
    </w:p>
    <w:p>
      <w:pPr>
        <w:ind w:firstLine="431"/>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工程地点：</w:t>
      </w:r>
      <w:r>
        <w:rPr>
          <w:rFonts w:cs="MS UI Gothic" w:asciiTheme="minorEastAsia" w:hAnsiTheme="minorEastAsia" w:eastAsiaTheme="minorEastAsia"/>
          <w:color w:val="auto"/>
          <w:sz w:val="22"/>
          <w:szCs w:val="22"/>
          <w:highlight w:val="none"/>
          <w:u w:val="single"/>
        </w:rPr>
        <w:t xml:space="preserve">南京市玄武区</w:t>
      </w:r>
      <w:r/>
    </w:p>
    <w:p>
      <w:pPr>
        <w:ind w:firstLine="431"/>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工程立</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批准文号：</w:t>
      </w:r>
      <w:r>
        <w:rPr>
          <w:rFonts w:cs="宋体" w:asciiTheme="minorEastAsia" w:hAnsiTheme="minorEastAsia" w:eastAsiaTheme="minorEastAsia"/>
          <w:color w:val="auto"/>
          <w:sz w:val="22"/>
          <w:szCs w:val="22"/>
          <w:highlight w:val="none"/>
          <w:u w:val="single"/>
        </w:rPr>
        <w:t xml:space="preserve"> /</w:t>
      </w:r>
      <w:r>
        <w:rPr>
          <w:rFonts w:cs="MS UI Gothic" w:asciiTheme="minorEastAsia" w:hAnsiTheme="minorEastAsia" w:eastAsiaTheme="minorEastAsia"/>
          <w:color w:val="auto"/>
          <w:sz w:val="22"/>
          <w:szCs w:val="22"/>
          <w:highlight w:val="none"/>
        </w:rPr>
        <w:t xml:space="preserve">。</w:t>
      </w:r>
      <w:r/>
    </w:p>
    <w:p>
      <w:pPr>
        <w:ind w:firstLine="431"/>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金来源：</w:t>
      </w:r>
      <w:r>
        <w:rPr>
          <w:rFonts w:hint="eastAsia" w:cs="宋体" w:asciiTheme="minorEastAsia" w:hAnsiTheme="minorEastAsia" w:eastAsiaTheme="minorEastAsia"/>
          <w:color w:val="auto"/>
          <w:sz w:val="22"/>
          <w:szCs w:val="22"/>
          <w:highlight w:val="none"/>
          <w:u w:val="single"/>
          <w:lang w:eastAsia="zh-CN"/>
        </w:rPr>
        <w:t xml:space="preserve">       </w:t>
      </w:r>
      <w:r>
        <w:rPr>
          <w:rFonts w:cs="MS UI Gothic" w:asciiTheme="minorEastAsia" w:hAnsiTheme="minorEastAsia" w:eastAsiaTheme="minorEastAsia"/>
          <w:color w:val="auto"/>
          <w:sz w:val="22"/>
          <w:szCs w:val="22"/>
          <w:highlight w:val="none"/>
        </w:rPr>
        <w:t xml:space="preserve">。</w:t>
      </w:r>
      <w:r/>
    </w:p>
    <w:p>
      <w:pPr>
        <w:ind w:firstLine="440"/>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w:t>
      </w:r>
      <w:r>
        <w:rPr>
          <w:rFonts w:cs="MS UI Gothic" w:asciiTheme="minorEastAsia" w:hAnsiTheme="minorEastAsia" w:eastAsiaTheme="minorEastAsia"/>
          <w:color w:val="auto"/>
          <w:sz w:val="22"/>
          <w:szCs w:val="22"/>
          <w:highlight w:val="none"/>
        </w:rPr>
        <w:t xml:space="preserve">工程内容：</w:t>
      </w:r>
      <w:r/>
    </w:p>
    <w:p>
      <w:pPr>
        <w:ind w:firstLine="431"/>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群体工程</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附《承包人承</w:t>
      </w:r>
      <w:r>
        <w:rPr>
          <w:rFonts w:cs="PMingLiU" w:asciiTheme="minorEastAsia" w:hAnsiTheme="minorEastAsia" w:eastAsiaTheme="minorEastAsia"/>
          <w:color w:val="auto"/>
          <w:sz w:val="22"/>
          <w:szCs w:val="22"/>
          <w:highlight w:val="none"/>
        </w:rPr>
        <w:t xml:space="preserve">揽</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目一</w:t>
      </w:r>
      <w:r>
        <w:rPr>
          <w:rFonts w:cs="PMingLiU" w:asciiTheme="minorEastAsia" w:hAnsiTheme="minorEastAsia" w:eastAsiaTheme="minorEastAsia"/>
          <w:color w:val="auto"/>
          <w:sz w:val="22"/>
          <w:szCs w:val="22"/>
          <w:highlight w:val="none"/>
        </w:rPr>
        <w:t xml:space="preserve">览</w:t>
      </w:r>
      <w:r>
        <w:rPr>
          <w:rFonts w:cs="MS UI Gothic" w:asciiTheme="minorEastAsia" w:hAnsiTheme="minorEastAsia" w:eastAsiaTheme="minorEastAsia"/>
          <w:color w:val="auto"/>
          <w:sz w:val="22"/>
          <w:szCs w:val="22"/>
          <w:highlight w:val="none"/>
        </w:rPr>
        <w:t xml:space="preserve">表》（附件</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p>
    <w:p>
      <w:pPr>
        <w:jc w:val="left"/>
        <w:spacing w:before="156" w:after="156"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6.工程承包范围：</w:t>
      </w:r>
      <w:r>
        <w:rPr>
          <w:rFonts w:cs="MS UI Gothic" w:asciiTheme="minorEastAsia" w:hAnsiTheme="minorEastAsia" w:eastAsiaTheme="minorEastAsia"/>
          <w:color w:val="auto"/>
          <w:sz w:val="22"/>
          <w:szCs w:val="22"/>
          <w:highlight w:val="none"/>
          <w:u w:val="singl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二、合同工期</w:t>
      </w:r>
      <w:r/>
    </w:p>
    <w:p>
      <w:pPr>
        <w:ind w:firstLine="431"/>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实际</w:t>
      </w:r>
      <w:r>
        <w:rPr>
          <w:rFonts w:cs="MS UI Gothic" w:asciiTheme="minorEastAsia" w:hAnsiTheme="minorEastAsia" w:eastAsiaTheme="minorEastAsia"/>
          <w:color w:val="auto"/>
          <w:sz w:val="22"/>
          <w:szCs w:val="22"/>
          <w:highlight w:val="none"/>
        </w:rPr>
        <w:t xml:space="preserve">开工日期以开工</w:t>
      </w:r>
      <w:r>
        <w:rPr>
          <w:rFonts w:cs="PMingLiU" w:asciiTheme="minorEastAsia" w:hAnsiTheme="minorEastAsia" w:eastAsiaTheme="minorEastAsia"/>
          <w:color w:val="auto"/>
          <w:sz w:val="22"/>
          <w:szCs w:val="22"/>
          <w:highlight w:val="none"/>
        </w:rPr>
        <w:t xml:space="preserve">报</w:t>
      </w:r>
      <w:r>
        <w:rPr>
          <w:rFonts w:cs="MS UI Gothic" w:asciiTheme="minorEastAsia" w:hAnsiTheme="minorEastAsia" w:eastAsiaTheme="minorEastAsia"/>
          <w:color w:val="auto"/>
          <w:sz w:val="22"/>
          <w:szCs w:val="22"/>
          <w:highlight w:val="none"/>
        </w:rPr>
        <w:t xml:space="preserve">告</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准</w:t>
      </w:r>
      <w:r/>
    </w:p>
    <w:p>
      <w:pPr>
        <w:ind w:firstLine="431"/>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工期</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日</w:t>
      </w:r>
      <w:r>
        <w:rPr>
          <w:rFonts w:cs="PMingLiU" w:asciiTheme="minorEastAsia" w:hAnsiTheme="minorEastAsia" w:eastAsiaTheme="minorEastAsia"/>
          <w:color w:val="auto"/>
          <w:sz w:val="22"/>
          <w:szCs w:val="22"/>
          <w:highlight w:val="none"/>
        </w:rPr>
        <w:t xml:space="preserve">历</w:t>
      </w:r>
      <w:r>
        <w:rPr>
          <w:rFonts w:cs="MS UI Gothic" w:asciiTheme="minorEastAsia" w:hAnsiTheme="minorEastAsia" w:eastAsiaTheme="minorEastAsia"/>
          <w:color w:val="auto"/>
          <w:sz w:val="22"/>
          <w:szCs w:val="22"/>
          <w:highlight w:val="none"/>
        </w:rPr>
        <w:t xml:space="preserve">天数：</w:t>
      </w:r>
      <w:r>
        <w:rPr>
          <w:rFonts w:hint="eastAsia" w:cs="宋体" w:asciiTheme="minorEastAsia" w:hAnsiTheme="minorEastAsia" w:eastAsiaTheme="minorEastAsia"/>
          <w:color w:val="auto"/>
          <w:sz w:val="22"/>
          <w:szCs w:val="22"/>
          <w:highlight w:val="none"/>
          <w:u w:val="single"/>
          <w:lang w:eastAsia="zh-CN"/>
        </w:rPr>
        <w:t xml:space="preserve">60</w:t>
      </w:r>
      <w:r>
        <w:rPr>
          <w:rFonts w:cs="MS UI Gothic" w:asciiTheme="minorEastAsia" w:hAnsiTheme="minorEastAsia" w:eastAsiaTheme="minorEastAsia"/>
          <w:color w:val="auto"/>
          <w:sz w:val="22"/>
          <w:szCs w:val="22"/>
          <w:highlight w:val="none"/>
        </w:rPr>
        <w:t xml:space="preserve">天。</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三、</w:t>
      </w:r>
      <w:r>
        <w:rPr>
          <w:rFonts w:cs="PMingLiU" w:asciiTheme="minorEastAsia" w:hAnsiTheme="minorEastAsia" w:eastAsiaTheme="minorEastAsia"/>
          <w:b w:val="0"/>
          <w:color w:val="auto"/>
          <w:sz w:val="22"/>
          <w:szCs w:val="22"/>
          <w:highlight w:val="none"/>
        </w:rPr>
        <w:t xml:space="preserve">质</w:t>
      </w:r>
      <w:r>
        <w:rPr>
          <w:rFonts w:cs="MS UI Gothic" w:asciiTheme="minorEastAsia" w:hAnsiTheme="minorEastAsia" w:eastAsiaTheme="minorEastAsia"/>
          <w:b w:val="0"/>
          <w:color w:val="auto"/>
          <w:sz w:val="22"/>
          <w:szCs w:val="22"/>
          <w:highlight w:val="none"/>
        </w:rPr>
        <w:t xml:space="preserve">量</w:t>
      </w:r>
      <w:r>
        <w:rPr>
          <w:rFonts w:cs="PMingLiU" w:asciiTheme="minorEastAsia" w:hAnsiTheme="minorEastAsia" w:eastAsiaTheme="minorEastAsia"/>
          <w:b w:val="0"/>
          <w:color w:val="auto"/>
          <w:sz w:val="22"/>
          <w:szCs w:val="22"/>
          <w:highlight w:val="none"/>
        </w:rPr>
        <w:t xml:space="preserve">标</w:t>
      </w:r>
      <w:r>
        <w:rPr>
          <w:rFonts w:cs="MS UI Gothic" w:asciiTheme="minorEastAsia" w:hAnsiTheme="minorEastAsia" w:eastAsiaTheme="minorEastAsia"/>
          <w:b w:val="0"/>
          <w:color w:val="auto"/>
          <w:sz w:val="22"/>
          <w:szCs w:val="22"/>
          <w:highlight w:val="none"/>
        </w:rPr>
        <w:t xml:space="preserve">准</w:t>
      </w:r>
      <w:r/>
    </w:p>
    <w:p>
      <w:pPr>
        <w:ind w:firstLine="459"/>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量符合</w:t>
      </w:r>
      <w:r>
        <w:rPr>
          <w:rFonts w:cs="MS UI Gothic" w:asciiTheme="minorEastAsia" w:hAnsiTheme="minorEastAsia" w:eastAsiaTheme="minorEastAsia"/>
          <w:color w:val="auto"/>
          <w:sz w:val="22"/>
          <w:szCs w:val="22"/>
          <w:highlight w:val="none"/>
          <w:u w:val="single"/>
        </w:rPr>
        <w:t xml:space="preserve">国家</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准。</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四、</w:t>
      </w:r>
      <w:r>
        <w:rPr>
          <w:rFonts w:cs="PMingLiU" w:asciiTheme="minorEastAsia" w:hAnsiTheme="minorEastAsia" w:eastAsiaTheme="minorEastAsia"/>
          <w:b w:val="0"/>
          <w:color w:val="auto"/>
          <w:sz w:val="22"/>
          <w:szCs w:val="22"/>
          <w:highlight w:val="none"/>
        </w:rPr>
        <w:t xml:space="preserve">签约</w:t>
      </w:r>
      <w:r>
        <w:rPr>
          <w:rFonts w:cs="MS UI Gothic" w:asciiTheme="minorEastAsia" w:hAnsiTheme="minorEastAsia" w:eastAsiaTheme="minorEastAsia"/>
          <w:b w:val="0"/>
          <w:color w:val="auto"/>
          <w:sz w:val="22"/>
          <w:szCs w:val="22"/>
          <w:highlight w:val="none"/>
        </w:rPr>
        <w:t xml:space="preserve">合同价与合同价格形式</w:t>
      </w:r>
      <w:r>
        <w:rPr>
          <w:rFonts w:asciiTheme="minorEastAsia" w:hAnsiTheme="minorEastAsia" w:eastAsiaTheme="minorEastAsia"/>
          <w:bCs/>
          <w:color w:val="auto"/>
          <w:sz w:val="22"/>
          <w:szCs w:val="22"/>
          <w:highlight w:val="none"/>
        </w:rPr>
        <w:tab/>
      </w:r>
      <w:r/>
    </w:p>
    <w:p>
      <w:pPr>
        <w:ind w:firstLine="431"/>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PMingLiU" w:asciiTheme="minorEastAsia" w:hAnsiTheme="minorEastAsia" w:eastAsiaTheme="minorEastAsia"/>
          <w:color w:val="auto"/>
          <w:sz w:val="22"/>
          <w:szCs w:val="22"/>
          <w:highlight w:val="none"/>
        </w:rPr>
        <w:t xml:space="preserve">签约</w:t>
      </w:r>
      <w:r>
        <w:rPr>
          <w:rFonts w:cs="MS UI Gothic" w:asciiTheme="minorEastAsia" w:hAnsiTheme="minorEastAsia" w:eastAsiaTheme="minorEastAsia"/>
          <w:color w:val="auto"/>
          <w:sz w:val="22"/>
          <w:szCs w:val="22"/>
          <w:highlight w:val="none"/>
        </w:rPr>
        <w:t xml:space="preserve">合同价</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p>
    <w:p>
      <w:pPr>
        <w:ind w:left="557" w:hanging="10"/>
        <w:spacing w:line="360" w:lineRule="auto"/>
        <w:rPr>
          <w:rFonts w:asciiTheme="minorEastAsia" w:hAnsiTheme="minorEastAsia" w:eastAsiaTheme="minorEastAsia"/>
          <w:color w:val="auto"/>
          <w:highlight w:val="none"/>
        </w:rPr>
      </w:pPr>
      <w:r>
        <w:rPr>
          <w:rFonts w:cs="MS UI Gothic" w:asciiTheme="minorEastAsia" w:hAnsiTheme="minorEastAsia" w:eastAsiaTheme="minorEastAsia"/>
          <w:color w:val="auto"/>
          <w:highlight w:val="none"/>
        </w:rPr>
        <w:t xml:space="preserve">本合同金</w:t>
      </w:r>
      <w:r>
        <w:rPr>
          <w:rFonts w:cs="PMingLiU" w:asciiTheme="minorEastAsia" w:hAnsiTheme="minorEastAsia" w:eastAsiaTheme="minorEastAsia"/>
          <w:color w:val="auto"/>
          <w:highlight w:val="none"/>
        </w:rPr>
        <w:t xml:space="preserve">额为</w:t>
      </w:r>
      <w:r>
        <w:rPr>
          <w:rFonts w:cs="MS UI Gothic" w:asciiTheme="minorEastAsia" w:hAnsiTheme="minorEastAsia" w:eastAsiaTheme="minorEastAsia"/>
          <w:color w:val="auto"/>
          <w:highlight w:val="none"/>
        </w:rPr>
        <w:t xml:space="preserve">人民</w:t>
      </w:r>
      <w:r>
        <w:rPr>
          <w:rFonts w:cs="PMingLiU" w:asciiTheme="minorEastAsia" w:hAnsiTheme="minorEastAsia" w:eastAsiaTheme="minorEastAsia"/>
          <w:color w:val="auto"/>
          <w:highlight w:val="none"/>
        </w:rPr>
        <w:t xml:space="preserve">币</w:t>
      </w:r>
      <w:r>
        <w:rPr>
          <w:rFonts w:cs="宋体" w:asciiTheme="minorEastAsia" w:hAnsiTheme="minorEastAsia" w:eastAsiaTheme="minorEastAsia"/>
          <w:color w:val="auto"/>
          <w:highlight w:val="none"/>
        </w:rPr>
        <w:t xml:space="preserve">(</w:t>
      </w:r>
      <w:r>
        <w:rPr>
          <w:rFonts w:cs="MS UI Gothic" w:asciiTheme="minorEastAsia" w:hAnsiTheme="minorEastAsia" w:eastAsiaTheme="minorEastAsia"/>
          <w:color w:val="auto"/>
          <w:highlight w:val="none"/>
        </w:rPr>
        <w:t xml:space="preserve">大写</w:t>
      </w:r>
      <w:r>
        <w:rPr>
          <w:rFonts w:cs="宋体" w:asciiTheme="minorEastAsia" w:hAnsiTheme="minorEastAsia" w:eastAsiaTheme="minorEastAsia"/>
          <w:color w:val="auto"/>
          <w:highlight w:val="none"/>
        </w:rPr>
        <w:t xml:space="preserve">)</w:t>
      </w:r>
      <w:r>
        <w:rPr>
          <w:rFonts w:cs="MS UI Gothic" w:asciiTheme="minorEastAsia" w:hAnsiTheme="minorEastAsia" w:eastAsiaTheme="minorEastAsia"/>
          <w:color w:val="auto"/>
          <w:highlight w:val="none"/>
        </w:rPr>
        <w:t xml:space="preserve">：（小写：￥元）</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合同价格形式：。</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五、合同文件构成</w:t>
      </w:r>
      <w:r/>
    </w:p>
    <w:p>
      <w:pPr>
        <w:ind w:firstLine="431"/>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本</w:t>
      </w:r>
      <w:r>
        <w:rPr>
          <w:rFonts w:cs="PMingLiU" w:asciiTheme="minorEastAsia" w:hAnsiTheme="minorEastAsia" w:eastAsiaTheme="minorEastAsia"/>
          <w:color w:val="auto"/>
          <w:sz w:val="22"/>
          <w:szCs w:val="22"/>
          <w:highlight w:val="none"/>
        </w:rPr>
        <w:t xml:space="preserve">协议书</w:t>
      </w:r>
      <w:r>
        <w:rPr>
          <w:rFonts w:cs="MS UI Gothic" w:asciiTheme="minorEastAsia" w:hAnsiTheme="minorEastAsia" w:eastAsiaTheme="minorEastAsia"/>
          <w:color w:val="auto"/>
          <w:sz w:val="22"/>
          <w:szCs w:val="22"/>
          <w:highlight w:val="none"/>
        </w:rPr>
        <w:t xml:space="preserve">与下列文件一起构成合同文件：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）中</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通知</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（如果有）；</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）投</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函及其附</w:t>
      </w:r>
      <w:r>
        <w:rPr>
          <w:rFonts w:cs="PMingLiU" w:asciiTheme="minorEastAsia" w:hAnsiTheme="minorEastAsia" w:eastAsiaTheme="minorEastAsia"/>
          <w:color w:val="auto"/>
          <w:sz w:val="22"/>
          <w:szCs w:val="22"/>
          <w:highlight w:val="none"/>
        </w:rPr>
        <w:t xml:space="preserve">录</w:t>
      </w:r>
      <w:r>
        <w:rPr>
          <w:rFonts w:cs="MS UI Gothic" w:asciiTheme="minorEastAsia" w:hAnsiTheme="minorEastAsia" w:eastAsiaTheme="minorEastAsia"/>
          <w:color w:val="auto"/>
          <w:sz w:val="22"/>
          <w:szCs w:val="22"/>
          <w:highlight w:val="none"/>
        </w:rPr>
        <w:t xml:space="preserve">（如果有）；</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专</w:t>
      </w:r>
      <w:r>
        <w:rPr>
          <w:rFonts w:cs="MS UI Gothic" w:asciiTheme="minorEastAsia" w:hAnsiTheme="minorEastAsia" w:eastAsiaTheme="minorEastAsia"/>
          <w:color w:val="auto"/>
          <w:sz w:val="22"/>
          <w:szCs w:val="22"/>
          <w:highlight w:val="none"/>
        </w:rPr>
        <w:t xml:space="preserve">用合同条款及其附件；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4</w:t>
      </w:r>
      <w:r>
        <w:rPr>
          <w:rFonts w:cs="MS UI Gothic" w:asciiTheme="minorEastAsia" w:hAnsiTheme="minorEastAsia" w:eastAsiaTheme="minorEastAsia"/>
          <w:color w:val="auto"/>
          <w:sz w:val="22"/>
          <w:szCs w:val="22"/>
          <w:highlight w:val="none"/>
        </w:rPr>
        <w:t xml:space="preserve">）通用合同条款；</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5</w:t>
      </w:r>
      <w:r>
        <w:rPr>
          <w:rFonts w:cs="MS UI Gothic" w:asciiTheme="minorEastAsia" w:hAnsiTheme="minorEastAsia" w:eastAsiaTheme="minorEastAsia"/>
          <w:color w:val="auto"/>
          <w:sz w:val="22"/>
          <w:szCs w:val="22"/>
          <w:highlight w:val="none"/>
        </w:rPr>
        <w:t xml:space="preserve">）技</w:t>
      </w:r>
      <w:r>
        <w:rPr>
          <w:rFonts w:cs="PMingLiU" w:asciiTheme="minorEastAsia" w:hAnsiTheme="minorEastAsia" w:eastAsiaTheme="minorEastAsia"/>
          <w:color w:val="auto"/>
          <w:sz w:val="22"/>
          <w:szCs w:val="22"/>
          <w:highlight w:val="none"/>
        </w:rPr>
        <w:t xml:space="preserve">术标</w:t>
      </w:r>
      <w:r>
        <w:rPr>
          <w:rFonts w:cs="MS UI Gothic" w:asciiTheme="minorEastAsia" w:hAnsiTheme="minorEastAsia" w:eastAsiaTheme="minorEastAsia"/>
          <w:color w:val="auto"/>
          <w:sz w:val="22"/>
          <w:szCs w:val="22"/>
          <w:highlight w:val="none"/>
        </w:rPr>
        <w:t xml:space="preserve">准和要求；</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6</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7</w:t>
      </w:r>
      <w:r>
        <w:rPr>
          <w:rFonts w:cs="MS UI Gothic" w:asciiTheme="minorEastAsia" w:hAnsiTheme="minorEastAsia" w:eastAsiaTheme="minorEastAsia"/>
          <w:color w:val="auto"/>
          <w:sz w:val="22"/>
          <w:szCs w:val="22"/>
          <w:highlight w:val="none"/>
        </w:rPr>
        <w:t xml:space="preserve">）已</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价工程量清</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或</w:t>
      </w:r>
      <w:r>
        <w:rPr>
          <w:rFonts w:cs="PMingLiU" w:asciiTheme="minorEastAsia" w:hAnsiTheme="minorEastAsia" w:eastAsiaTheme="minorEastAsia"/>
          <w:color w:val="auto"/>
          <w:sz w:val="22"/>
          <w:szCs w:val="22"/>
          <w:highlight w:val="none"/>
        </w:rPr>
        <w:t xml:space="preserve">预</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8</w:t>
      </w:r>
      <w:r>
        <w:rPr>
          <w:rFonts w:cs="MS UI Gothic" w:asciiTheme="minorEastAsia" w:hAnsiTheme="minorEastAsia" w:eastAsiaTheme="minorEastAsia"/>
          <w:color w:val="auto"/>
          <w:sz w:val="22"/>
          <w:szCs w:val="22"/>
          <w:highlight w:val="none"/>
        </w:rPr>
        <w:t xml:space="preserve">）其他合同文件。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在合同</w:t>
      </w:r>
      <w:r>
        <w:rPr>
          <w:rFonts w:cs="PMingLiU" w:asciiTheme="minorEastAsia" w:hAnsiTheme="minorEastAsia" w:eastAsiaTheme="minorEastAsia"/>
          <w:color w:val="auto"/>
          <w:sz w:val="22"/>
          <w:szCs w:val="22"/>
          <w:highlight w:val="none"/>
        </w:rPr>
        <w:t xml:space="preserve">订</w:t>
      </w:r>
      <w:r>
        <w:rPr>
          <w:rFonts w:cs="MS UI Gothic" w:asciiTheme="minorEastAsia" w:hAnsiTheme="minorEastAsia" w:eastAsiaTheme="minorEastAsia"/>
          <w:color w:val="auto"/>
          <w:sz w:val="22"/>
          <w:szCs w:val="22"/>
          <w:highlight w:val="none"/>
        </w:rPr>
        <w:t xml:space="preserve">立及履行</w:t>
      </w:r>
      <w:r>
        <w:rPr>
          <w:rFonts w:cs="PMingLiU" w:asciiTheme="minorEastAsia" w:hAnsiTheme="minorEastAsia" w:eastAsiaTheme="minorEastAsia"/>
          <w:color w:val="auto"/>
          <w:sz w:val="22"/>
          <w:szCs w:val="22"/>
          <w:highlight w:val="none"/>
        </w:rPr>
        <w:t xml:space="preserve">过</w:t>
      </w:r>
      <w:r>
        <w:rPr>
          <w:rFonts w:cs="MS UI Gothic" w:asciiTheme="minorEastAsia" w:hAnsiTheme="minorEastAsia" w:eastAsiaTheme="minorEastAsia"/>
          <w:color w:val="auto"/>
          <w:sz w:val="22"/>
          <w:szCs w:val="22"/>
          <w:highlight w:val="none"/>
        </w:rPr>
        <w:t xml:space="preserve">程中形成的与合同有关的文件均构成合同文件</w:t>
      </w:r>
      <w:r>
        <w:rPr>
          <w:rFonts w:cs="PMingLiU" w:asciiTheme="minorEastAsia" w:hAnsiTheme="minorEastAsia" w:eastAsiaTheme="minorEastAsia"/>
          <w:color w:val="auto"/>
          <w:sz w:val="22"/>
          <w:szCs w:val="22"/>
          <w:highlight w:val="none"/>
        </w:rPr>
        <w:t xml:space="preserve">组</w:t>
      </w:r>
      <w:r>
        <w:rPr>
          <w:rFonts w:cs="MS UI Gothic" w:asciiTheme="minorEastAsia" w:hAnsiTheme="minorEastAsia" w:eastAsiaTheme="minorEastAsia"/>
          <w:color w:val="auto"/>
          <w:sz w:val="22"/>
          <w:szCs w:val="22"/>
          <w:highlight w:val="none"/>
        </w:rPr>
        <w:t xml:space="preserve">成部分。</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上述各</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合同文件包括合同当事人就</w:t>
      </w:r>
      <w:r>
        <w:rPr>
          <w:rFonts w:cs="PMingLiU" w:asciiTheme="minorEastAsia" w:hAnsiTheme="minorEastAsia" w:eastAsiaTheme="minorEastAsia"/>
          <w:color w:val="auto"/>
          <w:sz w:val="22"/>
          <w:szCs w:val="22"/>
          <w:highlight w:val="none"/>
        </w:rPr>
        <w:t xml:space="preserve">该项</w:t>
      </w:r>
      <w:r>
        <w:rPr>
          <w:rFonts w:cs="MS UI Gothic" w:asciiTheme="minorEastAsia" w:hAnsiTheme="minorEastAsia" w:eastAsiaTheme="minorEastAsia"/>
          <w:color w:val="auto"/>
          <w:sz w:val="22"/>
          <w:szCs w:val="22"/>
          <w:highlight w:val="none"/>
        </w:rPr>
        <w:t xml:space="preserve">合同文件所作出的</w:t>
      </w:r>
      <w:r>
        <w:rPr>
          <w:rFonts w:cs="PMingLiU" w:asciiTheme="minorEastAsia" w:hAnsiTheme="minorEastAsia" w:eastAsiaTheme="minorEastAsia"/>
          <w:color w:val="auto"/>
          <w:sz w:val="22"/>
          <w:szCs w:val="22"/>
          <w:highlight w:val="none"/>
        </w:rPr>
        <w:t xml:space="preserve">补</w:t>
      </w:r>
      <w:r>
        <w:rPr>
          <w:rFonts w:cs="MS UI Gothic" w:asciiTheme="minorEastAsia" w:hAnsiTheme="minorEastAsia" w:eastAsiaTheme="minorEastAsia"/>
          <w:color w:val="auto"/>
          <w:sz w:val="22"/>
          <w:szCs w:val="22"/>
          <w:highlight w:val="none"/>
        </w:rPr>
        <w:t xml:space="preserve">充和修改，属于同一</w:t>
      </w:r>
      <w:r>
        <w:rPr>
          <w:rFonts w:cs="PMingLiU" w:asciiTheme="minorEastAsia" w:hAnsiTheme="minorEastAsia" w:eastAsiaTheme="minorEastAsia"/>
          <w:color w:val="auto"/>
          <w:sz w:val="22"/>
          <w:szCs w:val="22"/>
          <w:highlight w:val="none"/>
        </w:rPr>
        <w:t xml:space="preserve">类</w:t>
      </w:r>
      <w:r>
        <w:rPr>
          <w:rFonts w:cs="MS UI Gothic" w:asciiTheme="minorEastAsia" w:hAnsiTheme="minorEastAsia" w:eastAsiaTheme="minorEastAsia"/>
          <w:color w:val="auto"/>
          <w:sz w:val="22"/>
          <w:szCs w:val="22"/>
          <w:highlight w:val="none"/>
        </w:rPr>
        <w:t xml:space="preserve">内容的文件，</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以最新</w:t>
      </w:r>
      <w:r>
        <w:rPr>
          <w:rFonts w:cs="PMingLiU" w:asciiTheme="minorEastAsia" w:hAnsiTheme="minorEastAsia" w:eastAsiaTheme="minorEastAsia"/>
          <w:color w:val="auto"/>
          <w:sz w:val="22"/>
          <w:szCs w:val="22"/>
          <w:highlight w:val="none"/>
        </w:rPr>
        <w:t xml:space="preserve">签</w:t>
      </w:r>
      <w:r>
        <w:rPr>
          <w:rFonts w:cs="MS UI Gothic" w:asciiTheme="minorEastAsia" w:hAnsiTheme="minorEastAsia" w:eastAsiaTheme="minorEastAsia"/>
          <w:color w:val="auto"/>
          <w:sz w:val="22"/>
          <w:szCs w:val="22"/>
          <w:highlight w:val="none"/>
        </w:rPr>
        <w:t xml:space="preserve">署的</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准。</w:t>
      </w:r>
      <w:r>
        <w:rPr>
          <w:rFonts w:cs="PMingLiU" w:asciiTheme="minorEastAsia" w:hAnsiTheme="minorEastAsia" w:eastAsiaTheme="minorEastAsia"/>
          <w:color w:val="auto"/>
          <w:sz w:val="22"/>
          <w:szCs w:val="22"/>
          <w:highlight w:val="none"/>
        </w:rPr>
        <w:t xml:space="preserve">专</w:t>
      </w:r>
      <w:r>
        <w:rPr>
          <w:rFonts w:cs="MS UI Gothic" w:asciiTheme="minorEastAsia" w:hAnsiTheme="minorEastAsia" w:eastAsiaTheme="minorEastAsia"/>
          <w:color w:val="auto"/>
          <w:sz w:val="22"/>
          <w:szCs w:val="22"/>
          <w:highlight w:val="none"/>
        </w:rPr>
        <w:t xml:space="preserve">用合同条款及其附件</w:t>
      </w:r>
      <w:r>
        <w:rPr>
          <w:rFonts w:cs="PMingLiU" w:asciiTheme="minorEastAsia" w:hAnsiTheme="minorEastAsia" w:eastAsiaTheme="minorEastAsia"/>
          <w:color w:val="auto"/>
          <w:sz w:val="22"/>
          <w:szCs w:val="22"/>
          <w:highlight w:val="none"/>
        </w:rPr>
        <w:t xml:space="preserve">须经</w:t>
      </w:r>
      <w:r>
        <w:rPr>
          <w:rFonts w:cs="MS UI Gothic" w:asciiTheme="minorEastAsia" w:hAnsiTheme="minorEastAsia" w:eastAsiaTheme="minorEastAsia"/>
          <w:color w:val="auto"/>
          <w:sz w:val="22"/>
          <w:szCs w:val="22"/>
          <w:highlight w:val="none"/>
        </w:rPr>
        <w:t xml:space="preserve">合同当事人</w:t>
      </w:r>
      <w:r>
        <w:rPr>
          <w:rFonts w:cs="PMingLiU" w:asciiTheme="minorEastAsia" w:hAnsiTheme="minorEastAsia" w:eastAsiaTheme="minorEastAsia"/>
          <w:color w:val="auto"/>
          <w:sz w:val="22"/>
          <w:szCs w:val="22"/>
          <w:highlight w:val="none"/>
        </w:rPr>
        <w:t xml:space="preserve">签</w:t>
      </w:r>
      <w:r>
        <w:rPr>
          <w:rFonts w:cs="MS UI Gothic" w:asciiTheme="minorEastAsia" w:hAnsiTheme="minorEastAsia" w:eastAsiaTheme="minorEastAsia"/>
          <w:color w:val="auto"/>
          <w:sz w:val="22"/>
          <w:szCs w:val="22"/>
          <w:highlight w:val="none"/>
        </w:rPr>
        <w:t xml:space="preserve">字或盖章。</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六、承</w:t>
      </w:r>
      <w:r>
        <w:rPr>
          <w:rFonts w:cs="PMingLiU" w:asciiTheme="minorEastAsia" w:hAnsiTheme="minorEastAsia" w:eastAsiaTheme="minorEastAsia"/>
          <w:b w:val="0"/>
          <w:color w:val="auto"/>
          <w:sz w:val="22"/>
          <w:szCs w:val="22"/>
          <w:highlight w:val="none"/>
        </w:rPr>
        <w:t xml:space="preserve">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包人承</w:t>
      </w:r>
      <w:r>
        <w:rPr>
          <w:rFonts w:cs="PMingLiU" w:asciiTheme="minorEastAsia" w:hAnsiTheme="minorEastAsia" w:eastAsiaTheme="minorEastAsia"/>
          <w:color w:val="auto"/>
          <w:sz w:val="22"/>
          <w:szCs w:val="22"/>
          <w:highlight w:val="none"/>
        </w:rPr>
        <w:t xml:space="preserve">诺</w:t>
      </w:r>
      <w:r>
        <w:rPr>
          <w:rFonts w:cs="MS UI Gothic" w:asciiTheme="minorEastAsia" w:hAnsiTheme="minorEastAsia" w:eastAsiaTheme="minorEastAsia"/>
          <w:color w:val="auto"/>
          <w:sz w:val="22"/>
          <w:szCs w:val="22"/>
          <w:highlight w:val="none"/>
        </w:rPr>
        <w:t xml:space="preserve">按照法律</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定履行</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批手</w:t>
      </w:r>
      <w:r>
        <w:rPr>
          <w:rFonts w:cs="PMingLiU" w:asciiTheme="minorEastAsia" w:hAnsiTheme="minorEastAsia" w:eastAsiaTheme="minorEastAsia"/>
          <w:color w:val="auto"/>
          <w:sz w:val="22"/>
          <w:szCs w:val="22"/>
          <w:highlight w:val="none"/>
        </w:rPr>
        <w:t xml:space="preserve">续</w:t>
      </w:r>
      <w:r>
        <w:rPr>
          <w:rFonts w:cs="MS UI Gothic" w:asciiTheme="minorEastAsia" w:hAnsiTheme="minorEastAsia" w:eastAsiaTheme="minorEastAsia"/>
          <w:color w:val="auto"/>
          <w:sz w:val="22"/>
          <w:szCs w:val="22"/>
          <w:highlight w:val="none"/>
        </w:rPr>
        <w:t xml:space="preserve">、筹集工程建</w:t>
      </w:r>
      <w:r>
        <w:rPr>
          <w:rFonts w:cs="PMingLiU" w:asciiTheme="minorEastAsia" w:hAnsiTheme="minorEastAsia" w:eastAsiaTheme="minorEastAsia"/>
          <w:color w:val="auto"/>
          <w:sz w:val="22"/>
          <w:szCs w:val="22"/>
          <w:highlight w:val="none"/>
        </w:rPr>
        <w:t xml:space="preserve">设资</w:t>
      </w:r>
      <w:r>
        <w:rPr>
          <w:rFonts w:cs="MS UI Gothic" w:asciiTheme="minorEastAsia" w:hAnsiTheme="minorEastAsia" w:eastAsiaTheme="minorEastAsia"/>
          <w:color w:val="auto"/>
          <w:sz w:val="22"/>
          <w:szCs w:val="22"/>
          <w:highlight w:val="none"/>
        </w:rPr>
        <w:t xml:space="preserve">金并按照合同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定的期限和方式支付合同价款。</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承包人承</w:t>
      </w:r>
      <w:r>
        <w:rPr>
          <w:rFonts w:cs="PMingLiU" w:asciiTheme="minorEastAsia" w:hAnsiTheme="minorEastAsia" w:eastAsiaTheme="minorEastAsia"/>
          <w:color w:val="auto"/>
          <w:sz w:val="22"/>
          <w:szCs w:val="22"/>
          <w:highlight w:val="none"/>
        </w:rPr>
        <w:t xml:space="preserve">诺</w:t>
      </w:r>
      <w:r>
        <w:rPr>
          <w:rFonts w:cs="MS UI Gothic" w:asciiTheme="minorEastAsia" w:hAnsiTheme="minorEastAsia" w:eastAsiaTheme="minorEastAsia"/>
          <w:color w:val="auto"/>
          <w:sz w:val="22"/>
          <w:szCs w:val="22"/>
          <w:highlight w:val="none"/>
        </w:rPr>
        <w:t xml:space="preserve">按照法律</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定及合同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组织</w:t>
      </w:r>
      <w:r>
        <w:rPr>
          <w:rFonts w:cs="MS UI Gothic" w:asciiTheme="minorEastAsia" w:hAnsiTheme="minorEastAsia" w:eastAsiaTheme="minorEastAsia"/>
          <w:color w:val="auto"/>
          <w:sz w:val="22"/>
          <w:szCs w:val="22"/>
          <w:highlight w:val="none"/>
        </w:rPr>
        <w:t xml:space="preserve">完成工程施工，确保工程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量和安全，不</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转</w:t>
      </w:r>
      <w:r>
        <w:rPr>
          <w:rFonts w:cs="MS UI Gothic" w:asciiTheme="minorEastAsia" w:hAnsiTheme="minorEastAsia" w:eastAsiaTheme="minorEastAsia"/>
          <w:color w:val="auto"/>
          <w:sz w:val="22"/>
          <w:szCs w:val="22"/>
          <w:highlight w:val="none"/>
        </w:rPr>
        <w:t xml:space="preserve">包及</w:t>
      </w:r>
      <w:r>
        <w:rPr>
          <w:rFonts w:cs="PMingLiU" w:asciiTheme="minorEastAsia" w:hAnsiTheme="minorEastAsia" w:eastAsiaTheme="minorEastAsia"/>
          <w:color w:val="auto"/>
          <w:sz w:val="22"/>
          <w:szCs w:val="22"/>
          <w:highlight w:val="none"/>
        </w:rPr>
        <w:t xml:space="preserve">违</w:t>
      </w:r>
      <w:r>
        <w:rPr>
          <w:rFonts w:cs="MS UI Gothic" w:asciiTheme="minorEastAsia" w:hAnsiTheme="minorEastAsia" w:eastAsiaTheme="minorEastAsia"/>
          <w:color w:val="auto"/>
          <w:sz w:val="22"/>
          <w:szCs w:val="22"/>
          <w:highlight w:val="none"/>
        </w:rPr>
        <w:t xml:space="preserve">法分包，并在缺陷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任期及保修期内承担相</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的工程</w:t>
      </w:r>
      <w:r>
        <w:rPr>
          <w:rFonts w:cs="PMingLiU" w:asciiTheme="minorEastAsia" w:hAnsiTheme="minorEastAsia" w:eastAsiaTheme="minorEastAsia"/>
          <w:color w:val="auto"/>
          <w:sz w:val="22"/>
          <w:szCs w:val="22"/>
          <w:highlight w:val="none"/>
        </w:rPr>
        <w:t xml:space="preserve">维</w:t>
      </w:r>
      <w:r>
        <w:rPr>
          <w:rFonts w:cs="MS UI Gothic" w:asciiTheme="minorEastAsia" w:hAnsiTheme="minorEastAsia" w:eastAsiaTheme="minorEastAsia"/>
          <w:color w:val="auto"/>
          <w:sz w:val="22"/>
          <w:szCs w:val="22"/>
          <w:highlight w:val="none"/>
        </w:rPr>
        <w:t xml:space="preserve">修</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包人和承包人通</w:t>
      </w:r>
      <w:r>
        <w:rPr>
          <w:rFonts w:cs="PMingLiU" w:asciiTheme="minorEastAsia" w:hAnsiTheme="minorEastAsia" w:eastAsiaTheme="minorEastAsia"/>
          <w:color w:val="auto"/>
          <w:sz w:val="22"/>
          <w:szCs w:val="22"/>
          <w:highlight w:val="none"/>
        </w:rPr>
        <w:t xml:space="preserve">过</w:t>
      </w:r>
      <w:r>
        <w:rPr>
          <w:rFonts w:cs="MS UI Gothic" w:asciiTheme="minorEastAsia" w:hAnsiTheme="minorEastAsia" w:eastAsiaTheme="minorEastAsia"/>
          <w:color w:val="auto"/>
          <w:sz w:val="22"/>
          <w:szCs w:val="22"/>
          <w:highlight w:val="none"/>
        </w:rPr>
        <w:t xml:space="preserve">招投</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形式</w:t>
      </w: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合同的，双方理解并承</w:t>
      </w:r>
      <w:r>
        <w:rPr>
          <w:rFonts w:cs="PMingLiU" w:asciiTheme="minorEastAsia" w:hAnsiTheme="minorEastAsia" w:eastAsiaTheme="minorEastAsia"/>
          <w:color w:val="auto"/>
          <w:sz w:val="22"/>
          <w:szCs w:val="22"/>
          <w:highlight w:val="none"/>
        </w:rPr>
        <w:t xml:space="preserve">诺</w:t>
      </w:r>
      <w:r>
        <w:rPr>
          <w:rFonts w:cs="MS UI Gothic" w:asciiTheme="minorEastAsia" w:hAnsiTheme="minorEastAsia" w:eastAsiaTheme="minorEastAsia"/>
          <w:color w:val="auto"/>
          <w:sz w:val="22"/>
          <w:szCs w:val="22"/>
          <w:highlight w:val="none"/>
        </w:rPr>
        <w:t xml:space="preserve">不再就同一工程另行</w:t>
      </w: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与合同</w:t>
      </w:r>
      <w:r>
        <w:rPr>
          <w:rFonts w:cs="PMingLiU" w:asciiTheme="minorEastAsia" w:hAnsiTheme="minorEastAsia" w:eastAsiaTheme="minorEastAsia"/>
          <w:color w:val="auto"/>
          <w:sz w:val="22"/>
          <w:szCs w:val="22"/>
          <w:highlight w:val="none"/>
        </w:rPr>
        <w:t xml:space="preserve">实质</w:t>
      </w:r>
      <w:r>
        <w:rPr>
          <w:rFonts w:cs="MS UI Gothic" w:asciiTheme="minorEastAsia" w:hAnsiTheme="minorEastAsia" w:eastAsiaTheme="minorEastAsia"/>
          <w:color w:val="auto"/>
          <w:sz w:val="22"/>
          <w:szCs w:val="22"/>
          <w:highlight w:val="none"/>
        </w:rPr>
        <w:t xml:space="preserve">性内容相背离的</w:t>
      </w:r>
      <w:r>
        <w:rPr>
          <w:rFonts w:cs="PMingLiU" w:asciiTheme="minorEastAsia" w:hAnsiTheme="minorEastAsia" w:eastAsiaTheme="minorEastAsia"/>
          <w:color w:val="auto"/>
          <w:sz w:val="22"/>
          <w:szCs w:val="22"/>
          <w:highlight w:val="none"/>
        </w:rPr>
        <w:t xml:space="preserve">协议</w:t>
      </w:r>
      <w:r>
        <w:rPr>
          <w:rFonts w:cs="MS UI Gothic" w:asciiTheme="minorEastAsia" w:hAnsiTheme="minorEastAsia" w:eastAsiaTheme="minorEastAsia"/>
          <w:color w:val="auto"/>
          <w:sz w:val="22"/>
          <w:szCs w:val="22"/>
          <w:highlight w:val="none"/>
        </w:rPr>
        <w:t xml:space="preserve">。</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七、</w:t>
      </w:r>
      <w:r>
        <w:rPr>
          <w:rFonts w:cs="PMingLiU" w:asciiTheme="minorEastAsia" w:hAnsiTheme="minorEastAsia" w:eastAsiaTheme="minorEastAsia"/>
          <w:color w:val="auto"/>
          <w:sz w:val="22"/>
          <w:szCs w:val="22"/>
          <w:highlight w:val="none"/>
        </w:rPr>
        <w:t xml:space="preserve">词语</w:t>
      </w:r>
      <w:r>
        <w:rPr>
          <w:rFonts w:cs="MS UI Gothic" w:asciiTheme="minorEastAsia" w:hAnsiTheme="minorEastAsia" w:eastAsiaTheme="minorEastAsia"/>
          <w:color w:val="auto"/>
          <w:sz w:val="22"/>
          <w:szCs w:val="22"/>
          <w:highlight w:val="none"/>
        </w:rPr>
        <w:t xml:space="preserve">含</w:t>
      </w:r>
      <w:r>
        <w:rPr>
          <w:rFonts w:cs="PMingLiU" w:asciiTheme="minorEastAsia" w:hAnsiTheme="minorEastAsia" w:eastAsiaTheme="minorEastAsia"/>
          <w:color w:val="auto"/>
          <w:sz w:val="22"/>
          <w:szCs w:val="22"/>
          <w:highlight w:val="none"/>
        </w:rPr>
        <w:t xml:space="preserve">义</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本</w:t>
      </w:r>
      <w:r>
        <w:rPr>
          <w:rFonts w:cs="PMingLiU" w:asciiTheme="minorEastAsia" w:hAnsiTheme="minorEastAsia" w:eastAsiaTheme="minorEastAsia"/>
          <w:color w:val="auto"/>
          <w:sz w:val="22"/>
          <w:szCs w:val="22"/>
          <w:highlight w:val="none"/>
        </w:rPr>
        <w:t xml:space="preserve">协议书</w:t>
      </w:r>
      <w:r>
        <w:rPr>
          <w:rFonts w:cs="MS UI Gothic" w:asciiTheme="minorEastAsia" w:hAnsiTheme="minorEastAsia" w:eastAsiaTheme="minorEastAsia"/>
          <w:color w:val="auto"/>
          <w:sz w:val="22"/>
          <w:szCs w:val="22"/>
          <w:highlight w:val="none"/>
        </w:rPr>
        <w:t xml:space="preserve">中</w:t>
      </w:r>
      <w:r>
        <w:rPr>
          <w:rFonts w:cs="PMingLiU" w:asciiTheme="minorEastAsia" w:hAnsiTheme="minorEastAsia" w:eastAsiaTheme="minorEastAsia"/>
          <w:color w:val="auto"/>
          <w:sz w:val="22"/>
          <w:szCs w:val="22"/>
          <w:highlight w:val="none"/>
        </w:rPr>
        <w:t xml:space="preserve">词语</w:t>
      </w:r>
      <w:r>
        <w:rPr>
          <w:rFonts w:cs="MS UI Gothic" w:asciiTheme="minorEastAsia" w:hAnsiTheme="minorEastAsia" w:eastAsiaTheme="minorEastAsia"/>
          <w:color w:val="auto"/>
          <w:sz w:val="22"/>
          <w:szCs w:val="22"/>
          <w:highlight w:val="none"/>
        </w:rPr>
        <w:t xml:space="preserve">含</w:t>
      </w:r>
      <w:r>
        <w:rPr>
          <w:rFonts w:cs="PMingLiU" w:asciiTheme="minorEastAsia" w:hAnsiTheme="minorEastAsia" w:eastAsiaTheme="minorEastAsia"/>
          <w:color w:val="auto"/>
          <w:sz w:val="22"/>
          <w:szCs w:val="22"/>
          <w:highlight w:val="none"/>
        </w:rPr>
        <w:t xml:space="preserve">义</w:t>
      </w:r>
      <w:r>
        <w:rPr>
          <w:rFonts w:cs="MS UI Gothic" w:asciiTheme="minorEastAsia" w:hAnsiTheme="minorEastAsia" w:eastAsiaTheme="minorEastAsia"/>
          <w:color w:val="auto"/>
          <w:sz w:val="22"/>
          <w:szCs w:val="22"/>
          <w:highlight w:val="none"/>
        </w:rPr>
        <w:t xml:space="preserve">与第二部分通用合同条款中</w:t>
      </w:r>
      <w:r>
        <w:rPr>
          <w:rFonts w:cs="PMingLiU" w:asciiTheme="minorEastAsia" w:hAnsiTheme="minorEastAsia" w:eastAsiaTheme="minorEastAsia"/>
          <w:color w:val="auto"/>
          <w:sz w:val="22"/>
          <w:szCs w:val="22"/>
          <w:highlight w:val="none"/>
        </w:rPr>
        <w:t xml:space="preserve">赋</w:t>
      </w:r>
      <w:r>
        <w:rPr>
          <w:rFonts w:cs="MS UI Gothic" w:asciiTheme="minorEastAsia" w:hAnsiTheme="minorEastAsia" w:eastAsiaTheme="minorEastAsia"/>
          <w:color w:val="auto"/>
          <w:sz w:val="22"/>
          <w:szCs w:val="22"/>
          <w:highlight w:val="none"/>
        </w:rPr>
        <w:t xml:space="preserve">予的含</w:t>
      </w:r>
      <w:r>
        <w:rPr>
          <w:rFonts w:cs="PMingLiU" w:asciiTheme="minorEastAsia" w:hAnsiTheme="minorEastAsia" w:eastAsiaTheme="minorEastAsia"/>
          <w:color w:val="auto"/>
          <w:sz w:val="22"/>
          <w:szCs w:val="22"/>
          <w:highlight w:val="none"/>
        </w:rPr>
        <w:t xml:space="preserve">义</w:t>
      </w:r>
      <w:r>
        <w:rPr>
          <w:rFonts w:cs="MS UI Gothic" w:asciiTheme="minorEastAsia" w:hAnsiTheme="minorEastAsia" w:eastAsiaTheme="minorEastAsia"/>
          <w:color w:val="auto"/>
          <w:sz w:val="22"/>
          <w:szCs w:val="22"/>
          <w:highlight w:val="none"/>
        </w:rPr>
        <w:t xml:space="preserve">相同。</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八、</w:t>
      </w:r>
      <w:r>
        <w:rPr>
          <w:rFonts w:cs="PMingLiU" w:asciiTheme="minorEastAsia" w:hAnsiTheme="minorEastAsia" w:eastAsiaTheme="minorEastAsia"/>
          <w:b w:val="0"/>
          <w:color w:val="auto"/>
          <w:sz w:val="22"/>
          <w:szCs w:val="22"/>
          <w:highlight w:val="none"/>
        </w:rPr>
        <w:t xml:space="preserve">补</w:t>
      </w:r>
      <w:r>
        <w:rPr>
          <w:rFonts w:cs="MS UI Gothic" w:asciiTheme="minorEastAsia" w:hAnsiTheme="minorEastAsia" w:eastAsiaTheme="minorEastAsia"/>
          <w:b w:val="0"/>
          <w:color w:val="auto"/>
          <w:sz w:val="22"/>
          <w:szCs w:val="22"/>
          <w:highlight w:val="none"/>
        </w:rPr>
        <w:t xml:space="preserve">充</w:t>
      </w:r>
      <w:r>
        <w:rPr>
          <w:rFonts w:cs="PMingLiU" w:asciiTheme="minorEastAsia" w:hAnsiTheme="minorEastAsia" w:eastAsiaTheme="minorEastAsia"/>
          <w:b w:val="0"/>
          <w:color w:val="auto"/>
          <w:sz w:val="22"/>
          <w:szCs w:val="22"/>
          <w:highlight w:val="none"/>
        </w:rPr>
        <w:t xml:space="preserve">协议</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合同未尽事宜，合同当事人另行</w:t>
      </w:r>
      <w:r>
        <w:rPr>
          <w:rFonts w:cs="PMingLiU" w:asciiTheme="minorEastAsia" w:hAnsiTheme="minorEastAsia" w:eastAsiaTheme="minorEastAsia"/>
          <w:color w:val="auto"/>
          <w:sz w:val="22"/>
          <w:szCs w:val="22"/>
          <w:highlight w:val="none"/>
        </w:rPr>
        <w:t xml:space="preserve">签订补</w:t>
      </w:r>
      <w:r>
        <w:rPr>
          <w:rFonts w:cs="MS UI Gothic" w:asciiTheme="minorEastAsia" w:hAnsiTheme="minorEastAsia" w:eastAsiaTheme="minorEastAsia"/>
          <w:color w:val="auto"/>
          <w:sz w:val="22"/>
          <w:szCs w:val="22"/>
          <w:highlight w:val="none"/>
        </w:rPr>
        <w:t xml:space="preserve">充</w:t>
      </w:r>
      <w:r>
        <w:rPr>
          <w:rFonts w:cs="PMingLiU" w:asciiTheme="minorEastAsia" w:hAnsiTheme="minorEastAsia" w:eastAsiaTheme="minorEastAsia"/>
          <w:color w:val="auto"/>
          <w:sz w:val="22"/>
          <w:szCs w:val="22"/>
          <w:highlight w:val="none"/>
        </w:rPr>
        <w:t xml:space="preserve">协议</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补</w:t>
      </w:r>
      <w:r>
        <w:rPr>
          <w:rFonts w:cs="MS UI Gothic" w:asciiTheme="minorEastAsia" w:hAnsiTheme="minorEastAsia" w:eastAsiaTheme="minorEastAsia"/>
          <w:color w:val="auto"/>
          <w:sz w:val="22"/>
          <w:szCs w:val="22"/>
          <w:highlight w:val="none"/>
        </w:rPr>
        <w:t xml:space="preserve">充</w:t>
      </w:r>
      <w:r>
        <w:rPr>
          <w:rFonts w:cs="PMingLiU" w:asciiTheme="minorEastAsia" w:hAnsiTheme="minorEastAsia" w:eastAsiaTheme="minorEastAsia"/>
          <w:color w:val="auto"/>
          <w:sz w:val="22"/>
          <w:szCs w:val="22"/>
          <w:highlight w:val="none"/>
        </w:rPr>
        <w:t xml:space="preserve">协议</w:t>
      </w:r>
      <w:r>
        <w:rPr>
          <w:rFonts w:cs="MS UI Gothic" w:asciiTheme="minorEastAsia" w:hAnsiTheme="minorEastAsia" w:eastAsiaTheme="minorEastAsia"/>
          <w:color w:val="auto"/>
          <w:sz w:val="22"/>
          <w:szCs w:val="22"/>
          <w:highlight w:val="none"/>
        </w:rPr>
        <w:t xml:space="preserve">是合同的</w:t>
      </w:r>
      <w:r>
        <w:rPr>
          <w:rFonts w:cs="PMingLiU" w:asciiTheme="minorEastAsia" w:hAnsiTheme="minorEastAsia" w:eastAsiaTheme="minorEastAsia"/>
          <w:color w:val="auto"/>
          <w:sz w:val="22"/>
          <w:szCs w:val="22"/>
          <w:highlight w:val="none"/>
        </w:rPr>
        <w:t xml:space="preserve">组</w:t>
      </w:r>
      <w:r>
        <w:rPr>
          <w:rFonts w:cs="MS UI Gothic" w:asciiTheme="minorEastAsia" w:hAnsiTheme="minorEastAsia" w:eastAsiaTheme="minorEastAsia"/>
          <w:color w:val="auto"/>
          <w:sz w:val="22"/>
          <w:szCs w:val="22"/>
          <w:highlight w:val="none"/>
        </w:rPr>
        <w:t xml:space="preserve">成部分。</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九、合同生效</w:t>
      </w:r>
      <w:r/>
    </w:p>
    <w:p>
      <w:pPr>
        <w:pStyle w:val="825"/>
        <w:ind w:firstLine="440"/>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本合同</w:t>
      </w:r>
      <w:r>
        <w:rPr>
          <w:rFonts w:cs="PMingLiU" w:asciiTheme="minorEastAsia" w:hAnsiTheme="minorEastAsia" w:eastAsiaTheme="minorEastAsia"/>
          <w:b w:val="0"/>
          <w:color w:val="auto"/>
          <w:sz w:val="22"/>
          <w:szCs w:val="22"/>
          <w:highlight w:val="none"/>
        </w:rPr>
        <w:t xml:space="preserve">经</w:t>
      </w:r>
      <w:r>
        <w:rPr>
          <w:rFonts w:cs="MS UI Gothic" w:asciiTheme="minorEastAsia" w:hAnsiTheme="minorEastAsia" w:eastAsiaTheme="minorEastAsia"/>
          <w:b w:val="0"/>
          <w:color w:val="auto"/>
          <w:sz w:val="22"/>
          <w:szCs w:val="22"/>
          <w:highlight w:val="none"/>
        </w:rPr>
        <w:t xml:space="preserve">双方法定（授</w:t>
      </w:r>
      <w:r>
        <w:rPr>
          <w:rFonts w:cs="PMingLiU" w:asciiTheme="minorEastAsia" w:hAnsiTheme="minorEastAsia" w:eastAsiaTheme="minorEastAsia"/>
          <w:b w:val="0"/>
          <w:color w:val="auto"/>
          <w:sz w:val="22"/>
          <w:szCs w:val="22"/>
          <w:highlight w:val="none"/>
        </w:rPr>
        <w:t xml:space="preserve">权</w:t>
      </w:r>
      <w:r>
        <w:rPr>
          <w:rFonts w:cs="MS UI Gothic" w:asciiTheme="minorEastAsia" w:hAnsiTheme="minorEastAsia" w:eastAsiaTheme="minorEastAsia"/>
          <w:b w:val="0"/>
          <w:color w:val="auto"/>
          <w:sz w:val="22"/>
          <w:szCs w:val="22"/>
          <w:highlight w:val="none"/>
        </w:rPr>
        <w:t xml:space="preserve">）代表人</w:t>
      </w:r>
      <w:r>
        <w:rPr>
          <w:rFonts w:cs="PMingLiU" w:asciiTheme="minorEastAsia" w:hAnsiTheme="minorEastAsia" w:eastAsiaTheme="minorEastAsia"/>
          <w:b w:val="0"/>
          <w:color w:val="auto"/>
          <w:sz w:val="22"/>
          <w:szCs w:val="22"/>
          <w:highlight w:val="none"/>
        </w:rPr>
        <w:t xml:space="preserve">签</w:t>
      </w:r>
      <w:r>
        <w:rPr>
          <w:rFonts w:cs="MS UI Gothic" w:asciiTheme="minorEastAsia" w:hAnsiTheme="minorEastAsia" w:eastAsiaTheme="minorEastAsia"/>
          <w:b w:val="0"/>
          <w:color w:val="auto"/>
          <w:sz w:val="22"/>
          <w:szCs w:val="22"/>
          <w:highlight w:val="none"/>
        </w:rPr>
        <w:t xml:space="preserve">字盖章并加盖</w:t>
      </w:r>
      <w:r>
        <w:rPr>
          <w:rFonts w:cs="PMingLiU" w:asciiTheme="minorEastAsia" w:hAnsiTheme="minorEastAsia" w:eastAsiaTheme="minorEastAsia"/>
          <w:b w:val="0"/>
          <w:color w:val="auto"/>
          <w:sz w:val="22"/>
          <w:szCs w:val="22"/>
          <w:highlight w:val="none"/>
        </w:rPr>
        <w:t xml:space="preserve">单</w:t>
      </w:r>
      <w:r>
        <w:rPr>
          <w:rFonts w:cs="MS UI Gothic" w:asciiTheme="minorEastAsia" w:hAnsiTheme="minorEastAsia" w:eastAsiaTheme="minorEastAsia"/>
          <w:b w:val="0"/>
          <w:color w:val="auto"/>
          <w:sz w:val="22"/>
          <w:szCs w:val="22"/>
          <w:highlight w:val="none"/>
        </w:rPr>
        <w:t xml:space="preserve">位合同</w:t>
      </w:r>
      <w:r>
        <w:rPr>
          <w:rFonts w:cs="PMingLiU" w:asciiTheme="minorEastAsia" w:hAnsiTheme="minorEastAsia" w:eastAsiaTheme="minorEastAsia"/>
          <w:b w:val="0"/>
          <w:color w:val="auto"/>
          <w:sz w:val="22"/>
          <w:szCs w:val="22"/>
          <w:highlight w:val="none"/>
        </w:rPr>
        <w:t xml:space="preserve">专</w:t>
      </w:r>
      <w:r>
        <w:rPr>
          <w:rFonts w:cs="MS UI Gothic" w:asciiTheme="minorEastAsia" w:hAnsiTheme="minorEastAsia" w:eastAsiaTheme="minorEastAsia"/>
          <w:b w:val="0"/>
          <w:color w:val="auto"/>
          <w:sz w:val="22"/>
          <w:szCs w:val="22"/>
          <w:highlight w:val="none"/>
        </w:rPr>
        <w:t xml:space="preserve">用章或</w:t>
      </w:r>
      <w:r>
        <w:rPr>
          <w:rFonts w:cs="PMingLiU" w:asciiTheme="minorEastAsia" w:hAnsiTheme="minorEastAsia" w:eastAsiaTheme="minorEastAsia"/>
          <w:b w:val="0"/>
          <w:color w:val="auto"/>
          <w:sz w:val="22"/>
          <w:szCs w:val="22"/>
          <w:highlight w:val="none"/>
        </w:rPr>
        <w:t xml:space="preserve">单</w:t>
      </w:r>
      <w:r>
        <w:rPr>
          <w:rFonts w:cs="MS UI Gothic" w:asciiTheme="minorEastAsia" w:hAnsiTheme="minorEastAsia" w:eastAsiaTheme="minorEastAsia"/>
          <w:b w:val="0"/>
          <w:color w:val="auto"/>
          <w:sz w:val="22"/>
          <w:szCs w:val="22"/>
          <w:highlight w:val="none"/>
        </w:rPr>
        <w:t xml:space="preserve">位公章后生效。</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MS UI Gothic" w:asciiTheme="minorEastAsia" w:hAnsiTheme="minorEastAsia" w:eastAsiaTheme="minorEastAsia"/>
          <w:b w:val="0"/>
          <w:color w:val="auto"/>
          <w:sz w:val="22"/>
          <w:szCs w:val="22"/>
          <w:highlight w:val="none"/>
        </w:rPr>
        <w:t xml:space="preserve">十、合同份数</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本合同一式份，</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执</w:t>
      </w:r>
      <w:r>
        <w:rPr>
          <w:rFonts w:cs="MS UI Gothic" w:asciiTheme="minorEastAsia" w:hAnsiTheme="minorEastAsia" w:eastAsiaTheme="minorEastAsia"/>
          <w:color w:val="auto"/>
          <w:sz w:val="22"/>
          <w:szCs w:val="22"/>
          <w:highlight w:val="none"/>
        </w:rPr>
        <w:t xml:space="preserve">份，承包人</w:t>
      </w:r>
      <w:r>
        <w:rPr>
          <w:rFonts w:cs="PMingLiU" w:asciiTheme="minorEastAsia" w:hAnsiTheme="minorEastAsia" w:eastAsiaTheme="minorEastAsia"/>
          <w:color w:val="auto"/>
          <w:sz w:val="22"/>
          <w:szCs w:val="22"/>
          <w:highlight w:val="none"/>
        </w:rPr>
        <w:t xml:space="preserve">执</w:t>
      </w:r>
      <w:r>
        <w:rPr>
          <w:rFonts w:cs="MS UI Gothic" w:asciiTheme="minorEastAsia" w:hAnsiTheme="minorEastAsia" w:eastAsiaTheme="minorEastAsia"/>
          <w:color w:val="auto"/>
          <w:sz w:val="22"/>
          <w:szCs w:val="22"/>
          <w:highlight w:val="none"/>
        </w:rPr>
        <w:t xml:space="preserve">份，具有同等法律效力。</w:t>
      </w:r>
      <w:r/>
    </w:p>
    <w:tbl>
      <w:tblPr>
        <w:tblStyle w:val="1553"/>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177"/>
        <w:gridCol w:w="701"/>
        <w:gridCol w:w="2922"/>
        <w:gridCol w:w="1382"/>
        <w:gridCol w:w="406"/>
        <w:gridCol w:w="2886"/>
      </w:tblGrid>
      <w:tr>
        <w:trPr>
          <w:trHeight w:val="709"/>
        </w:trPr>
        <w:tc>
          <w:tcPr>
            <w:tcMar>
              <w:left w:w="113" w:type="dxa"/>
              <w:top w:w="5" w:type="dxa"/>
              <w:right w:w="113" w:type="dxa"/>
              <w:bottom w:w="5" w:type="dxa"/>
            </w:tcMar>
            <w:tcW w:w="1134"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甲方：</w:t>
            </w:r>
            <w:r/>
          </w:p>
        </w:tc>
        <w:tc>
          <w:tcPr>
            <w:gridSpan w:val="2"/>
            <w:tcMar>
              <w:left w:w="113" w:type="dxa"/>
              <w:top w:w="5" w:type="dxa"/>
              <w:right w:w="113" w:type="dxa"/>
              <w:bottom w:w="5" w:type="dxa"/>
            </w:tcMar>
            <w:tcW w:w="3489"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tcMar>
              <w:left w:w="113" w:type="dxa"/>
              <w:top w:w="5" w:type="dxa"/>
              <w:right w:w="113" w:type="dxa"/>
              <w:bottom w:w="5" w:type="dxa"/>
            </w:tcMar>
            <w:tcW w:w="1331"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乙方：</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rHeight w:val="364"/>
        </w:trPr>
        <w:tc>
          <w:tcPr>
            <w:tcMar>
              <w:left w:w="113" w:type="dxa"/>
              <w:top w:w="5" w:type="dxa"/>
              <w:right w:w="113" w:type="dxa"/>
              <w:bottom w:w="5" w:type="dxa"/>
            </w:tcMar>
            <w:tcW w:w="1134"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税号：</w:t>
            </w:r>
            <w:r/>
          </w:p>
        </w:tc>
        <w:tc>
          <w:tcPr>
            <w:gridSpan w:val="2"/>
            <w:tcMar>
              <w:left w:w="113" w:type="dxa"/>
              <w:top w:w="5" w:type="dxa"/>
              <w:right w:w="113" w:type="dxa"/>
              <w:bottom w:w="5" w:type="dxa"/>
            </w:tcMar>
            <w:tcW w:w="3489"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c>
          <w:tcPr>
            <w:tcMar>
              <w:left w:w="113" w:type="dxa"/>
              <w:top w:w="5" w:type="dxa"/>
              <w:right w:w="113" w:type="dxa"/>
              <w:bottom w:w="5" w:type="dxa"/>
            </w:tcMar>
            <w:tcW w:w="1331"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税号：</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rHeight w:val="468"/>
        </w:trPr>
        <w:tc>
          <w:tcPr>
            <w:tcMar>
              <w:left w:w="113" w:type="dxa"/>
              <w:top w:w="5" w:type="dxa"/>
              <w:right w:w="113" w:type="dxa"/>
              <w:bottom w:w="5" w:type="dxa"/>
            </w:tcMar>
            <w:tcW w:w="1134" w:type="dxa"/>
            <w:textDirection w:val="lrTb"/>
            <w:noWrap w:val="false"/>
          </w:tcPr>
          <w:p>
            <w:pPr>
              <w:jc w:val="lef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电话</w:t>
            </w:r>
            <w:r>
              <w:rPr>
                <w:rFonts w:cs="MS UI Gothic" w:asciiTheme="minorEastAsia" w:hAnsiTheme="minorEastAsia" w:eastAsiaTheme="minorEastAsia"/>
                <w:color w:val="auto"/>
                <w:sz w:val="22"/>
                <w:szCs w:val="22"/>
                <w:highlight w:val="none"/>
              </w:rPr>
              <w:t xml:space="preserve">：</w:t>
            </w:r>
            <w:r/>
          </w:p>
        </w:tc>
        <w:tc>
          <w:tcPr>
            <w:gridSpan w:val="2"/>
            <w:tcMar>
              <w:left w:w="113" w:type="dxa"/>
              <w:top w:w="5" w:type="dxa"/>
              <w:right w:w="113" w:type="dxa"/>
              <w:bottom w:w="5" w:type="dxa"/>
            </w:tcMar>
            <w:tcW w:w="3489"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c>
          <w:tcPr>
            <w:tcMar>
              <w:left w:w="113" w:type="dxa"/>
              <w:top w:w="5" w:type="dxa"/>
              <w:right w:w="113" w:type="dxa"/>
              <w:bottom w:w="5" w:type="dxa"/>
            </w:tcMar>
            <w:tcW w:w="1331" w:type="dxa"/>
            <w:textDirection w:val="lrTb"/>
            <w:noWrap w:val="false"/>
          </w:tcPr>
          <w:p>
            <w:pPr>
              <w:jc w:val="lef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电话</w:t>
            </w:r>
            <w:r>
              <w:rPr>
                <w:rFonts w:cs="MS UI Gothic" w:asciiTheme="minorEastAsia" w:hAnsiTheme="minorEastAsia" w:eastAsiaTheme="minorEastAsia"/>
                <w:color w:val="auto"/>
                <w:sz w:val="22"/>
                <w:szCs w:val="22"/>
                <w:highlight w:val="none"/>
              </w:rPr>
              <w:t xml:space="preserve">：</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rHeight w:val="444"/>
        </w:trPr>
        <w:tc>
          <w:tcPr>
            <w:tcMar>
              <w:left w:w="113" w:type="dxa"/>
              <w:top w:w="5" w:type="dxa"/>
              <w:right w:w="113" w:type="dxa"/>
              <w:bottom w:w="5" w:type="dxa"/>
            </w:tcMar>
            <w:tcW w:w="1134"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地址：</w:t>
            </w:r>
            <w:r/>
          </w:p>
        </w:tc>
        <w:tc>
          <w:tcPr>
            <w:gridSpan w:val="2"/>
            <w:tcMar>
              <w:left w:w="113" w:type="dxa"/>
              <w:top w:w="5" w:type="dxa"/>
              <w:right w:w="113" w:type="dxa"/>
              <w:bottom w:w="5" w:type="dxa"/>
            </w:tcMar>
            <w:tcW w:w="3489"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tcMar>
              <w:left w:w="113" w:type="dxa"/>
              <w:top w:w="5" w:type="dxa"/>
              <w:right w:w="113" w:type="dxa"/>
              <w:bottom w:w="5" w:type="dxa"/>
            </w:tcMar>
            <w:tcW w:w="1331"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地址：</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rHeight w:val="851"/>
        </w:trPr>
        <w:tc>
          <w:tcPr>
            <w:gridSpan w:val="2"/>
            <w:tcMar>
              <w:left w:w="113" w:type="dxa"/>
              <w:top w:w="5" w:type="dxa"/>
              <w:right w:w="113" w:type="dxa"/>
              <w:bottom w:w="5" w:type="dxa"/>
            </w:tcMar>
            <w:tcW w:w="1809"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2814"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gridSpan w:val="2"/>
            <w:tcMar>
              <w:left w:w="113" w:type="dxa"/>
              <w:top w:w="5" w:type="dxa"/>
              <w:right w:w="113" w:type="dxa"/>
              <w:bottom w:w="5" w:type="dxa"/>
            </w:tcMar>
            <w:tcW w:w="1722"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2779"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rHeight w:val="430"/>
        </w:trPr>
        <w:tc>
          <w:tcPr>
            <w:gridSpan w:val="2"/>
            <w:tcMar>
              <w:left w:w="113" w:type="dxa"/>
              <w:top w:w="5" w:type="dxa"/>
              <w:right w:w="113" w:type="dxa"/>
              <w:bottom w:w="5" w:type="dxa"/>
            </w:tcMar>
            <w:tcW w:w="1809"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部</w:t>
            </w:r>
            <w:r>
              <w:rPr>
                <w:rFonts w:cs="PMingLiU" w:asciiTheme="minorEastAsia" w:hAnsiTheme="minorEastAsia" w:eastAsiaTheme="minorEastAsia"/>
                <w:color w:val="auto"/>
                <w:sz w:val="22"/>
                <w:szCs w:val="22"/>
                <w:highlight w:val="none"/>
              </w:rPr>
              <w:t xml:space="preserve">门负责</w:t>
            </w:r>
            <w:r>
              <w:rPr>
                <w:rFonts w:cs="MS UI Gothic" w:asciiTheme="minorEastAsia" w:hAnsiTheme="minorEastAsia" w:eastAsiaTheme="minorEastAsia"/>
                <w:color w:val="auto"/>
                <w:sz w:val="22"/>
                <w:szCs w:val="22"/>
                <w:highlight w:val="none"/>
              </w:rPr>
              <w:t xml:space="preserve">人：</w:t>
            </w:r>
            <w:r/>
          </w:p>
        </w:tc>
        <w:tc>
          <w:tcPr>
            <w:tcMar>
              <w:left w:w="113" w:type="dxa"/>
              <w:top w:w="5" w:type="dxa"/>
              <w:right w:w="113" w:type="dxa"/>
              <w:bottom w:w="5" w:type="dxa"/>
            </w:tcMar>
            <w:tcW w:w="2814"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c>
          <w:tcPr>
            <w:tcMar>
              <w:left w:w="113" w:type="dxa"/>
              <w:top w:w="5" w:type="dxa"/>
              <w:right w:w="113" w:type="dxa"/>
              <w:bottom w:w="5" w:type="dxa"/>
            </w:tcMar>
            <w:tcW w:w="1331" w:type="dxa"/>
            <w:textDirection w:val="lrTb"/>
            <w:noWrap w:val="false"/>
          </w:tcPr>
          <w:p>
            <w:pPr>
              <w:jc w:val="righ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日期：</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rHeight w:val="413"/>
        </w:trPr>
        <w:tc>
          <w:tcPr>
            <w:gridSpan w:val="2"/>
            <w:tcMar>
              <w:left w:w="113" w:type="dxa"/>
              <w:top w:w="5" w:type="dxa"/>
              <w:right w:w="113" w:type="dxa"/>
              <w:bottom w:w="5" w:type="dxa"/>
            </w:tcMar>
            <w:tcW w:w="1809" w:type="dxa"/>
            <w:textDirection w:val="lrTb"/>
            <w:noWrap w:val="false"/>
          </w:tcPr>
          <w:p>
            <w:pPr>
              <w:jc w:val="lef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日期：</w:t>
            </w:r>
            <w:r/>
          </w:p>
        </w:tc>
        <w:tc>
          <w:tcPr>
            <w:tcMar>
              <w:left w:w="113" w:type="dxa"/>
              <w:top w:w="5" w:type="dxa"/>
              <w:right w:w="113" w:type="dxa"/>
              <w:bottom w:w="5" w:type="dxa"/>
            </w:tcMar>
            <w:tcW w:w="2814"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tcMar>
              <w:left w:w="113" w:type="dxa"/>
              <w:top w:w="5" w:type="dxa"/>
              <w:right w:w="113" w:type="dxa"/>
              <w:bottom w:w="5" w:type="dxa"/>
            </w:tcMar>
            <w:tcW w:w="1331" w:type="dxa"/>
            <w:textDirection w:val="lrTb"/>
            <w:noWrap w:val="false"/>
          </w:tcPr>
          <w:p>
            <w:pPr>
              <w:jc w:val="righ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开</w:t>
            </w:r>
            <w:r>
              <w:rPr>
                <w:rFonts w:cs="PMingLiU" w:asciiTheme="minorEastAsia" w:hAnsiTheme="minorEastAsia" w:eastAsiaTheme="minorEastAsia"/>
                <w:color w:val="auto"/>
                <w:sz w:val="22"/>
                <w:szCs w:val="22"/>
                <w:highlight w:val="none"/>
              </w:rPr>
              <w:t xml:space="preserve">户银</w:t>
            </w:r>
            <w:r>
              <w:rPr>
                <w:rFonts w:cs="MS UI Gothic" w:asciiTheme="minorEastAsia" w:hAnsiTheme="minorEastAsia" w:eastAsiaTheme="minorEastAsia"/>
                <w:color w:val="auto"/>
                <w:sz w:val="22"/>
                <w:szCs w:val="22"/>
                <w:highlight w:val="none"/>
              </w:rPr>
              <w:t xml:space="preserve">行：</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c>
          <w:tcPr>
            <w:gridSpan w:val="2"/>
            <w:tcMar>
              <w:left w:w="113" w:type="dxa"/>
              <w:top w:w="5" w:type="dxa"/>
              <w:right w:w="113" w:type="dxa"/>
              <w:bottom w:w="5" w:type="dxa"/>
            </w:tcMar>
            <w:tcW w:w="1809" w:type="dxa"/>
            <w:textDirection w:val="lrTb"/>
            <w:noWrap w:val="false"/>
          </w:tcPr>
          <w:p>
            <w:pPr>
              <w:jc w:val="lef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经办</w:t>
            </w:r>
            <w:r>
              <w:rPr>
                <w:rFonts w:cs="MS UI Gothic" w:asciiTheme="minorEastAsia" w:hAnsiTheme="minorEastAsia" w:eastAsiaTheme="minorEastAsia"/>
                <w:color w:val="auto"/>
                <w:sz w:val="22"/>
                <w:szCs w:val="22"/>
                <w:highlight w:val="none"/>
              </w:rPr>
              <w:t xml:space="preserve">人：</w:t>
            </w:r>
            <w:r/>
          </w:p>
        </w:tc>
        <w:tc>
          <w:tcPr>
            <w:tcMar>
              <w:left w:w="113" w:type="dxa"/>
              <w:top w:w="5" w:type="dxa"/>
              <w:right w:w="113" w:type="dxa"/>
              <w:bottom w:w="5" w:type="dxa"/>
            </w:tcMar>
            <w:tcW w:w="2814"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c>
          <w:tcPr>
            <w:tcMar>
              <w:left w:w="113" w:type="dxa"/>
              <w:top w:w="5" w:type="dxa"/>
              <w:right w:w="113" w:type="dxa"/>
              <w:bottom w:w="5" w:type="dxa"/>
            </w:tcMar>
            <w:tcW w:w="1331" w:type="dxa"/>
            <w:textDirection w:val="lrTb"/>
            <w:noWrap w:val="false"/>
          </w:tcPr>
          <w:p>
            <w:pPr>
              <w:jc w:val="righ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银</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账</w:t>
            </w:r>
            <w:r>
              <w:rPr>
                <w:rFonts w:cs="MS UI Gothic" w:asciiTheme="minorEastAsia" w:hAnsiTheme="minorEastAsia" w:eastAsiaTheme="minorEastAsia"/>
                <w:color w:val="auto"/>
                <w:sz w:val="22"/>
                <w:szCs w:val="22"/>
                <w:highlight w:val="none"/>
              </w:rPr>
              <w:t xml:space="preserve">号：</w:t>
            </w:r>
            <w:r/>
          </w:p>
        </w:tc>
        <w:tc>
          <w:tcPr>
            <w:gridSpan w:val="2"/>
            <w:tcMar>
              <w:left w:w="113" w:type="dxa"/>
              <w:top w:w="5" w:type="dxa"/>
              <w:right w:w="113" w:type="dxa"/>
              <w:bottom w:w="5" w:type="dxa"/>
            </w:tcMar>
            <w:tcW w:w="3170" w:type="dxa"/>
            <w:textDirection w:val="lrTb"/>
            <w:noWrap w:val="false"/>
          </w:tcPr>
          <w:p>
            <w:pPr>
              <w:jc w:val="left"/>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 </w:t>
            </w:r>
            <w:r/>
          </w:p>
        </w:tc>
      </w:tr>
      <w:tr>
        <w:trPr/>
        <w:tc>
          <w:tcPr>
            <w:tcMar>
              <w:left w:w="5" w:type="dxa"/>
              <w:top w:w="5" w:type="dxa"/>
              <w:right w:w="5" w:type="dxa"/>
              <w:bottom w:w="5" w:type="dxa"/>
            </w:tcMar>
            <w:tcW w:w="1134"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675"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2814"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1331"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391"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2779"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r>
    </w:tbl>
    <w:p>
      <w:pPr>
        <w:spacing w:before="240" w:after="24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ind w:firstLine="2160"/>
        <w:spacing w:line="360" w:lineRule="auto"/>
        <w:rPr>
          <w:rFonts w:asciiTheme="minorEastAsia" w:hAnsiTheme="minorEastAsia" w:eastAsiaTheme="minorEastAsia"/>
          <w:color w:val="auto"/>
          <w:sz w:val="36"/>
          <w:szCs w:val="36"/>
          <w:highlight w:val="none"/>
        </w:rPr>
      </w:pPr>
      <w:r>
        <w:rPr>
          <w:rFonts w:cs="MS UI Gothic" w:asciiTheme="minorEastAsia" w:hAnsiTheme="minorEastAsia" w:eastAsiaTheme="minorEastAsia"/>
          <w:color w:val="auto"/>
          <w:sz w:val="36"/>
          <w:szCs w:val="36"/>
          <w:highlight w:val="none"/>
        </w:rPr>
        <w:t xml:space="preserve">第二部分通用合同条款</w:t>
      </w:r>
      <w:r/>
    </w:p>
    <w:p>
      <w:pPr>
        <w:jc w:val="center"/>
        <w:spacing w:line="360" w:lineRule="auto"/>
        <w:rPr>
          <w:rFonts w:asciiTheme="minorEastAsia" w:hAnsiTheme="minorEastAsia" w:eastAsiaTheme="minorEastAsia"/>
          <w:color w:val="auto"/>
          <w:sz w:val="36"/>
          <w:szCs w:val="36"/>
          <w:highlight w:val="none"/>
        </w:rPr>
      </w:pPr>
      <w:r>
        <w:rPr>
          <w:rFonts w:cs="MS UI Gothic" w:asciiTheme="minorEastAsia" w:hAnsiTheme="minorEastAsia" w:eastAsiaTheme="minorEastAsia"/>
          <w:color w:val="auto"/>
          <w:sz w:val="36"/>
          <w:szCs w:val="36"/>
          <w:highlight w:val="none"/>
        </w:rPr>
        <w:t xml:space="preserve">按照国家最新民法典</w:t>
      </w:r>
      <w:r>
        <w:rPr>
          <w:rFonts w:cs="PMingLiU" w:asciiTheme="minorEastAsia" w:hAnsiTheme="minorEastAsia" w:eastAsiaTheme="minorEastAsia"/>
          <w:color w:val="auto"/>
          <w:sz w:val="36"/>
          <w:szCs w:val="36"/>
          <w:highlight w:val="none"/>
        </w:rPr>
        <w:t xml:space="preserve">执</w:t>
      </w:r>
      <w:r>
        <w:rPr>
          <w:rFonts w:cs="MS UI Gothic" w:asciiTheme="minorEastAsia" w:hAnsiTheme="minorEastAsia" w:eastAsiaTheme="minorEastAsia"/>
          <w:color w:val="auto"/>
          <w:sz w:val="36"/>
          <w:szCs w:val="36"/>
          <w:highlight w:val="none"/>
        </w:rPr>
        <w:t xml:space="preserve">行</w:t>
      </w:r>
      <w:r/>
    </w:p>
    <w:p>
      <w:pPr>
        <w:ind w:left="1260"/>
        <w:spacing w:line="360" w:lineRule="auto"/>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2160"/>
        <w:spacing w:line="360" w:lineRule="auto"/>
        <w:rPr>
          <w:rFonts w:asciiTheme="minorEastAsia" w:hAnsiTheme="minorEastAsia" w:eastAsiaTheme="minorEastAsia"/>
          <w:color w:val="auto"/>
          <w:sz w:val="36"/>
          <w:szCs w:val="36"/>
          <w:highlight w:val="none"/>
        </w:rPr>
      </w:pPr>
      <w:r>
        <w:rPr>
          <w:rFonts w:cs="MS UI Gothic" w:asciiTheme="minorEastAsia" w:hAnsiTheme="minorEastAsia" w:eastAsiaTheme="minorEastAsia"/>
          <w:color w:val="auto"/>
          <w:sz w:val="36"/>
          <w:szCs w:val="36"/>
          <w:highlight w:val="none"/>
        </w:rPr>
        <w:t xml:space="preserve">第三部分</w:t>
      </w:r>
      <w:r>
        <w:rPr>
          <w:rFonts w:cs="PMingLiU" w:asciiTheme="minorEastAsia" w:hAnsiTheme="minorEastAsia" w:eastAsiaTheme="minorEastAsia"/>
          <w:color w:val="auto"/>
          <w:sz w:val="36"/>
          <w:szCs w:val="36"/>
          <w:highlight w:val="none"/>
        </w:rPr>
        <w:t xml:space="preserve">专</w:t>
      </w:r>
      <w:r>
        <w:rPr>
          <w:rFonts w:cs="MS UI Gothic" w:asciiTheme="minorEastAsia" w:hAnsiTheme="minorEastAsia" w:eastAsiaTheme="minorEastAsia"/>
          <w:color w:val="auto"/>
          <w:sz w:val="36"/>
          <w:szCs w:val="36"/>
          <w:highlight w:val="none"/>
        </w:rPr>
        <w:t xml:space="preserve">用合同条款</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 </w:t>
      </w:r>
      <w:r>
        <w:rPr>
          <w:rFonts w:cs="MS UI Gothic" w:asciiTheme="minorEastAsia" w:hAnsiTheme="minorEastAsia" w:eastAsiaTheme="minorEastAsia"/>
          <w:b w:val="0"/>
          <w:color w:val="auto"/>
          <w:sz w:val="22"/>
          <w:szCs w:val="22"/>
          <w:highlight w:val="none"/>
        </w:rPr>
        <w:t xml:space="preserve">一般</w:t>
      </w:r>
      <w:r>
        <w:rPr>
          <w:rFonts w:cs="PMingLiU" w:asciiTheme="minorEastAsia" w:hAnsiTheme="minorEastAsia" w:eastAsiaTheme="minorEastAsia"/>
          <w:b w:val="0"/>
          <w:color w:val="auto"/>
          <w:sz w:val="22"/>
          <w:szCs w:val="22"/>
          <w:highlight w:val="none"/>
        </w:rPr>
        <w:t xml:space="preserve">约</w:t>
      </w:r>
      <w:r>
        <w:rPr>
          <w:rFonts w:cs="MS UI Gothic" w:asciiTheme="minorEastAsia" w:hAnsiTheme="minorEastAsia" w:eastAsiaTheme="minorEastAsia"/>
          <w:b w:val="0"/>
          <w:color w:val="auto"/>
          <w:sz w:val="22"/>
          <w:szCs w:val="22"/>
          <w:highlight w:val="none"/>
        </w:rPr>
        <w:t xml:space="preserve">定</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 </w:t>
      </w:r>
      <w:r>
        <w:rPr>
          <w:rFonts w:cs="PMingLiU" w:asciiTheme="minorEastAsia" w:hAnsiTheme="minorEastAsia" w:eastAsiaTheme="minorEastAsia"/>
          <w:color w:val="auto"/>
          <w:sz w:val="22"/>
          <w:szCs w:val="22"/>
          <w:highlight w:val="none"/>
        </w:rPr>
        <w:t xml:space="preserve">词语</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义</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1.1.1</w:t>
      </w:r>
      <w:r>
        <w:rPr>
          <w:rFonts w:cs="MS UI Gothic" w:asciiTheme="minorEastAsia" w:hAnsiTheme="minorEastAsia" w:eastAsiaTheme="minorEastAsia"/>
          <w:color w:val="auto"/>
          <w:sz w:val="22"/>
          <w:szCs w:val="22"/>
          <w:highlight w:val="none"/>
        </w:rPr>
        <w:t xml:space="preserve">合同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1.1.1.1</w:t>
      </w:r>
      <w:r>
        <w:rPr>
          <w:rFonts w:cs="MS UI Gothic" w:asciiTheme="minorEastAsia" w:hAnsiTheme="minorEastAsia" w:eastAsiaTheme="minorEastAsia"/>
          <w:color w:val="auto"/>
          <w:sz w:val="22"/>
          <w:szCs w:val="22"/>
          <w:highlight w:val="none"/>
        </w:rPr>
        <w:t xml:space="preserve">其他合同文件包括：</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）明确双方</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利</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纪</w:t>
      </w:r>
      <w:r>
        <w:rPr>
          <w:rFonts w:cs="MS UI Gothic" w:asciiTheme="minorEastAsia" w:hAnsiTheme="minorEastAsia" w:eastAsiaTheme="minorEastAsia"/>
          <w:color w:val="auto"/>
          <w:sz w:val="22"/>
          <w:szCs w:val="22"/>
          <w:highlight w:val="none"/>
          <w:u w:val="single"/>
        </w:rPr>
        <w:t xml:space="preserve">要或承</w:t>
      </w:r>
      <w:r>
        <w:rPr>
          <w:rFonts w:cs="PMingLiU" w:asciiTheme="minorEastAsia" w:hAnsiTheme="minorEastAsia" w:eastAsiaTheme="minorEastAsia"/>
          <w:color w:val="auto"/>
          <w:sz w:val="22"/>
          <w:szCs w:val="22"/>
          <w:highlight w:val="none"/>
          <w:u w:val="single"/>
        </w:rPr>
        <w:t xml:space="preserve">诺</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协议</w:t>
      </w:r>
      <w:r>
        <w:rPr>
          <w:rFonts w:cs="MS UI Gothic" w:asciiTheme="minorEastAsia" w:hAnsiTheme="minorEastAsia" w:eastAsiaTheme="minorEastAsia"/>
          <w:color w:val="auto"/>
          <w:sz w:val="22"/>
          <w:szCs w:val="22"/>
          <w:highlight w:val="none"/>
          <w:u w:val="single"/>
        </w:rPr>
        <w:t xml:space="preserve">等契</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范等；（</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）其他</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双方同意</w:t>
      </w:r>
      <w:r>
        <w:rPr>
          <w:rFonts w:cs="PMingLiU" w:asciiTheme="minorEastAsia" w:hAnsiTheme="minorEastAsia" w:eastAsiaTheme="minorEastAsia"/>
          <w:color w:val="auto"/>
          <w:sz w:val="22"/>
          <w:szCs w:val="22"/>
          <w:highlight w:val="none"/>
          <w:u w:val="single"/>
        </w:rPr>
        <w:t xml:space="preserve">视为</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组</w:t>
      </w:r>
      <w:r>
        <w:rPr>
          <w:rFonts w:cs="MS UI Gothic" w:asciiTheme="minorEastAsia" w:hAnsiTheme="minorEastAsia" w:eastAsiaTheme="minorEastAsia"/>
          <w:color w:val="auto"/>
          <w:sz w:val="22"/>
          <w:szCs w:val="22"/>
          <w:highlight w:val="none"/>
          <w:u w:val="single"/>
        </w:rPr>
        <w:t xml:space="preserve">成的有关文件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1.1.2 </w:t>
      </w:r>
      <w:r>
        <w:rPr>
          <w:rFonts w:cs="MS UI Gothic" w:asciiTheme="minorEastAsia" w:hAnsiTheme="minorEastAsia" w:eastAsiaTheme="minorEastAsia"/>
          <w:color w:val="auto"/>
          <w:sz w:val="22"/>
          <w:szCs w:val="22"/>
          <w:highlight w:val="none"/>
        </w:rPr>
        <w:t xml:space="preserve">合同当事人及其他相关方</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1.1.2.1</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名称：</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联</w:t>
      </w:r>
      <w:r>
        <w:rPr>
          <w:rFonts w:cs="MS UI Gothic" w:asciiTheme="minorEastAsia" w:hAnsiTheme="minorEastAsia" w:eastAsiaTheme="minorEastAsia"/>
          <w:color w:val="auto"/>
          <w:sz w:val="22"/>
          <w:szCs w:val="22"/>
          <w:highlight w:val="none"/>
        </w:rPr>
        <w:t xml:space="preserve">系</w:t>
      </w:r>
      <w:r>
        <w:rPr>
          <w:rFonts w:cs="PMingLiU" w:asciiTheme="minorEastAsia" w:hAnsiTheme="minorEastAsia" w:eastAsiaTheme="minorEastAsia"/>
          <w:color w:val="auto"/>
          <w:sz w:val="22"/>
          <w:szCs w:val="22"/>
          <w:highlight w:val="none"/>
        </w:rPr>
        <w:t xml:space="preserve">电话</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通信地址：</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1.1.2.2 </w:t>
      </w:r>
      <w:r>
        <w:rPr>
          <w:rFonts w:cs="PMingLiU" w:asciiTheme="minorEastAsia" w:hAnsiTheme="minorEastAsia" w:eastAsiaTheme="minorEastAsia"/>
          <w:color w:val="auto"/>
          <w:sz w:val="22"/>
          <w:szCs w:val="22"/>
          <w:highlight w:val="none"/>
        </w:rPr>
        <w:t xml:space="preserve">设计</w:t>
      </w:r>
      <w:r>
        <w:rPr>
          <w:rFonts w:cs="MS UI Gothic" w:asciiTheme="minorEastAsia" w:hAnsiTheme="minorEastAsia" w:eastAsiaTheme="minorEastAsia"/>
          <w:color w:val="auto"/>
          <w:sz w:val="22"/>
          <w:szCs w:val="22"/>
          <w:highlight w:val="none"/>
        </w:rPr>
        <w:t xml:space="preserve">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名称：</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联</w:t>
      </w:r>
      <w:r>
        <w:rPr>
          <w:rFonts w:cs="MS UI Gothic" w:asciiTheme="minorEastAsia" w:hAnsiTheme="minorEastAsia" w:eastAsiaTheme="minorEastAsia"/>
          <w:color w:val="auto"/>
          <w:sz w:val="22"/>
          <w:szCs w:val="22"/>
          <w:highlight w:val="none"/>
        </w:rPr>
        <w:t xml:space="preserve">系</w:t>
      </w:r>
      <w:r>
        <w:rPr>
          <w:rFonts w:cs="PMingLiU" w:asciiTheme="minorEastAsia" w:hAnsiTheme="minorEastAsia" w:eastAsiaTheme="minorEastAsia"/>
          <w:color w:val="auto"/>
          <w:sz w:val="22"/>
          <w:szCs w:val="22"/>
          <w:highlight w:val="none"/>
        </w:rPr>
        <w:t xml:space="preserve">电话</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通信地址：</w:t>
      </w:r>
      <w:r>
        <w:rPr>
          <w:rFonts w:asciiTheme="minorEastAsia" w:hAnsiTheme="minorEastAsia" w:eastAsiaTheme="minorEastAsia"/>
          <w:color w:val="auto"/>
          <w:sz w:val="22"/>
          <w:szCs w:val="22"/>
          <w:highlight w:val="none"/>
        </w:rPr>
        <w:tab/>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1.1.3 </w:t>
      </w:r>
      <w:r>
        <w:rPr>
          <w:rFonts w:cs="MS UI Gothic" w:asciiTheme="minorEastAsia" w:hAnsiTheme="minorEastAsia" w:eastAsiaTheme="minorEastAsia"/>
          <w:color w:val="auto"/>
          <w:sz w:val="22"/>
          <w:szCs w:val="22"/>
          <w:highlight w:val="none"/>
        </w:rPr>
        <w:t xml:space="preserve">工程和</w:t>
      </w:r>
      <w:r>
        <w:rPr>
          <w:rFonts w:cs="PMingLiU" w:asciiTheme="minorEastAsia" w:hAnsiTheme="minorEastAsia" w:eastAsiaTheme="minorEastAsia"/>
          <w:color w:val="auto"/>
          <w:sz w:val="22"/>
          <w:szCs w:val="22"/>
          <w:highlight w:val="none"/>
        </w:rPr>
        <w:t xml:space="preserve">设备</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1.1.3.1 </w:t>
      </w:r>
      <w:r>
        <w:rPr>
          <w:rFonts w:cs="MS UI Gothic" w:asciiTheme="minorEastAsia" w:hAnsiTheme="minorEastAsia" w:eastAsiaTheme="minorEastAsia"/>
          <w:color w:val="auto"/>
          <w:sz w:val="22"/>
          <w:szCs w:val="22"/>
          <w:highlight w:val="none"/>
        </w:rPr>
        <w:t xml:space="preserve">作</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现场组</w:t>
      </w:r>
      <w:r>
        <w:rPr>
          <w:rFonts w:cs="MS UI Gothic" w:asciiTheme="minorEastAsia" w:hAnsiTheme="minorEastAsia" w:eastAsiaTheme="minorEastAsia"/>
          <w:color w:val="auto"/>
          <w:sz w:val="22"/>
          <w:szCs w:val="22"/>
          <w:highlight w:val="none"/>
        </w:rPr>
        <w:t xml:space="preserve">成部分的其他</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所包括：</w:t>
      </w:r>
      <w:r>
        <w:rPr>
          <w:rFonts w:cs="MS UI Gothic" w:asciiTheme="minorEastAsia" w:hAnsiTheme="minorEastAsia" w:eastAsiaTheme="minorEastAsia"/>
          <w:color w:val="auto"/>
          <w:sz w:val="22"/>
          <w:szCs w:val="22"/>
          <w:highlight w:val="none"/>
          <w:u w:val="single"/>
        </w:rPr>
        <w:t xml:space="preserve">具体由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包人和承包人根据</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条件确定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1.1.3.2 </w:t>
      </w:r>
      <w:r>
        <w:rPr>
          <w:rFonts w:cs="MS UI Gothic" w:asciiTheme="minorEastAsia" w:hAnsiTheme="minorEastAsia" w:eastAsiaTheme="minorEastAsia"/>
          <w:color w:val="auto"/>
          <w:sz w:val="22"/>
          <w:szCs w:val="22"/>
          <w:highlight w:val="none"/>
        </w:rPr>
        <w:t xml:space="preserve">永久占地包括：</w:t>
      </w:r>
      <w:r>
        <w:rPr>
          <w:rFonts w:cs="MS UI Gothic" w:asciiTheme="minorEastAsia" w:hAnsiTheme="minorEastAsia" w:eastAsiaTheme="minorEastAsia"/>
          <w:color w:val="auto"/>
          <w:sz w:val="22"/>
          <w:szCs w:val="22"/>
          <w:highlight w:val="none"/>
          <w:u w:val="single"/>
        </w:rPr>
        <w:t xml:space="preserve">施工区域</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1.1.3.3 </w:t>
      </w:r>
      <w:r>
        <w:rPr>
          <w:rFonts w:cs="PMingLiU" w:asciiTheme="minorEastAsia" w:hAnsiTheme="minorEastAsia" w:eastAsiaTheme="minorEastAsia"/>
          <w:color w:val="auto"/>
          <w:sz w:val="22"/>
          <w:szCs w:val="22"/>
          <w:highlight w:val="none"/>
        </w:rPr>
        <w:t xml:space="preserve">临时</w:t>
      </w:r>
      <w:r>
        <w:rPr>
          <w:rFonts w:cs="MS UI Gothic" w:asciiTheme="minorEastAsia" w:hAnsiTheme="minorEastAsia" w:eastAsiaTheme="minorEastAsia"/>
          <w:color w:val="auto"/>
          <w:sz w:val="22"/>
          <w:szCs w:val="22"/>
          <w:highlight w:val="none"/>
        </w:rPr>
        <w:t xml:space="preserve">占地包括：。</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w:t>
      </w:r>
      <w:r>
        <w:rPr>
          <w:rFonts w:cs="MS UI Gothic" w:asciiTheme="minorEastAsia" w:hAnsiTheme="minorEastAsia" w:eastAsiaTheme="minorEastAsia"/>
          <w:color w:val="auto"/>
          <w:sz w:val="22"/>
          <w:szCs w:val="22"/>
          <w:highlight w:val="none"/>
        </w:rPr>
        <w:t xml:space="preserve">法律</w:t>
      </w:r>
      <w:r/>
    </w:p>
    <w:p>
      <w:pPr>
        <w:ind w:left="682"/>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适用于合同的其他</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范性文件：</w:t>
      </w:r>
      <w:r>
        <w:rPr>
          <w:rFonts w:cs="MS UI Gothic" w:asciiTheme="minorEastAsia" w:hAnsiTheme="minorEastAsia" w:eastAsiaTheme="minorEastAsia"/>
          <w:color w:val="auto"/>
          <w:sz w:val="22"/>
          <w:szCs w:val="22"/>
          <w:highlight w:val="none"/>
          <w:u w:val="single"/>
        </w:rPr>
        <w:t xml:space="preserve">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w:t>
      </w:r>
      <w:r>
        <w:rPr>
          <w:rFonts w:cs="PMingLiU" w:asciiTheme="minorEastAsia" w:hAnsiTheme="minorEastAsia" w:eastAsiaTheme="minorEastAsia"/>
          <w:color w:val="auto"/>
          <w:sz w:val="22"/>
          <w:szCs w:val="22"/>
          <w:highlight w:val="none"/>
          <w:u w:val="single"/>
        </w:rPr>
        <w:t xml:space="preserve">现</w:t>
      </w:r>
      <w:r>
        <w:rPr>
          <w:rFonts w:cs="MS UI Gothic" w:asciiTheme="minorEastAsia" w:hAnsiTheme="minorEastAsia" w:eastAsiaTheme="minorEastAsia"/>
          <w:color w:val="auto"/>
          <w:sz w:val="22"/>
          <w:szCs w:val="22"/>
          <w:highlight w:val="none"/>
          <w:u w:val="single"/>
        </w:rPr>
        <w:t xml:space="preserve">行的</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范性文件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 </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准和</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范</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1.3.1</w:t>
      </w:r>
      <w:r>
        <w:rPr>
          <w:rFonts w:cs="MS UI Gothic" w:asciiTheme="minorEastAsia" w:hAnsiTheme="minorEastAsia" w:eastAsiaTheme="minorEastAsia"/>
          <w:color w:val="auto"/>
          <w:sz w:val="22"/>
          <w:szCs w:val="22"/>
          <w:highlight w:val="none"/>
        </w:rPr>
        <w:t xml:space="preserve">适用于工程的</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准</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范包括：</w:t>
      </w:r>
      <w:r>
        <w:rPr>
          <w:rFonts w:cs="MS UI Gothic" w:asciiTheme="minorEastAsia" w:hAnsiTheme="minorEastAsia" w:eastAsiaTheme="minorEastAsia"/>
          <w:color w:val="auto"/>
          <w:sz w:val="22"/>
          <w:szCs w:val="22"/>
          <w:highlight w:val="none"/>
          <w:u w:val="single"/>
        </w:rPr>
        <w:t xml:space="preserve">国家部委</w:t>
      </w:r>
      <w:r>
        <w:rPr>
          <w:rFonts w:cs="PMingLiU" w:asciiTheme="minorEastAsia" w:hAnsiTheme="minorEastAsia" w:eastAsiaTheme="minorEastAsia"/>
          <w:color w:val="auto"/>
          <w:sz w:val="22"/>
          <w:szCs w:val="22"/>
          <w:highlight w:val="none"/>
          <w:u w:val="single"/>
        </w:rPr>
        <w:t xml:space="preserve">颁发</w:t>
      </w:r>
      <w:r>
        <w:rPr>
          <w:rFonts w:cs="MS UI Gothic" w:asciiTheme="minorEastAsia" w:hAnsiTheme="minorEastAsia" w:eastAsiaTheme="minorEastAsia"/>
          <w:color w:val="auto"/>
          <w:sz w:val="22"/>
          <w:szCs w:val="22"/>
          <w:highlight w:val="none"/>
          <w:u w:val="single"/>
        </w:rPr>
        <w:t xml:space="preserve">的有关施工、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范，以及江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、消防、</w:t>
      </w:r>
      <w:r>
        <w:rPr>
          <w:rFonts w:cs="PMingLiU" w:asciiTheme="minorEastAsia" w:hAnsiTheme="minorEastAsia" w:eastAsiaTheme="minorEastAsia"/>
          <w:color w:val="auto"/>
          <w:sz w:val="22"/>
          <w:szCs w:val="22"/>
          <w:highlight w:val="none"/>
          <w:u w:val="single"/>
        </w:rPr>
        <w:t xml:space="preserve">节</w:t>
      </w:r>
      <w:r>
        <w:rPr>
          <w:rFonts w:cs="MS UI Gothic" w:asciiTheme="minorEastAsia" w:hAnsiTheme="minorEastAsia" w:eastAsiaTheme="minorEastAsia"/>
          <w:color w:val="auto"/>
          <w:sz w:val="22"/>
          <w:szCs w:val="22"/>
          <w:highlight w:val="none"/>
          <w:u w:val="single"/>
        </w:rPr>
        <w:t xml:space="preserve">能以及</w:t>
      </w:r>
      <w:r>
        <w:rPr>
          <w:rFonts w:cs="PMingLiU" w:asciiTheme="minorEastAsia" w:hAnsiTheme="minorEastAsia" w:eastAsiaTheme="minorEastAsia"/>
          <w:color w:val="auto"/>
          <w:sz w:val="22"/>
          <w:szCs w:val="22"/>
          <w:highlight w:val="none"/>
          <w:u w:val="single"/>
        </w:rPr>
        <w:t xml:space="preserve">环</w:t>
      </w:r>
      <w:r>
        <w:rPr>
          <w:rFonts w:cs="MS UI Gothic" w:asciiTheme="minorEastAsia" w:hAnsiTheme="minorEastAsia" w:eastAsiaTheme="minorEastAsia"/>
          <w:color w:val="auto"/>
          <w:sz w:val="22"/>
          <w:szCs w:val="22"/>
          <w:highlight w:val="none"/>
          <w:u w:val="single"/>
        </w:rPr>
        <w:t xml:space="preserve">保等相关主管部</w:t>
      </w:r>
      <w:r>
        <w:rPr>
          <w:rFonts w:cs="PMingLiU" w:asciiTheme="minorEastAsia" w:hAnsiTheme="minorEastAsia" w:eastAsiaTheme="minorEastAsia"/>
          <w:color w:val="auto"/>
          <w:sz w:val="22"/>
          <w:szCs w:val="22"/>
          <w:highlight w:val="none"/>
          <w:u w:val="single"/>
        </w:rPr>
        <w:t xml:space="preserve">门颁</w:t>
      </w:r>
      <w:r>
        <w:rPr>
          <w:rFonts w:cs="MS UI Gothic" w:asciiTheme="minorEastAsia" w:hAnsiTheme="minorEastAsia" w:eastAsiaTheme="minorEastAsia"/>
          <w:color w:val="auto"/>
          <w:sz w:val="22"/>
          <w:szCs w:val="22"/>
          <w:highlight w:val="none"/>
          <w:u w:val="single"/>
        </w:rPr>
        <w:t xml:space="preserve">布的文件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 </w:t>
      </w:r>
      <w:r>
        <w:rPr>
          <w:rFonts w:cs="MS UI Gothic" w:asciiTheme="minorEastAsia" w:hAnsiTheme="minorEastAsia" w:eastAsiaTheme="minorEastAsia"/>
          <w:color w:val="auto"/>
          <w:sz w:val="22"/>
          <w:szCs w:val="22"/>
          <w:highlight w:val="none"/>
        </w:rPr>
        <w:t xml:space="preserve">合同文件的</w:t>
      </w:r>
      <w:r>
        <w:rPr>
          <w:rFonts w:cs="PMingLiU" w:asciiTheme="minorEastAsia" w:hAnsiTheme="minorEastAsia" w:eastAsiaTheme="minorEastAsia"/>
          <w:color w:val="auto"/>
          <w:sz w:val="22"/>
          <w:szCs w:val="22"/>
          <w:highlight w:val="none"/>
        </w:rPr>
        <w:t xml:space="preserve">优</w:t>
      </w:r>
      <w:r>
        <w:rPr>
          <w:rFonts w:cs="MS UI Gothic" w:asciiTheme="minorEastAsia" w:hAnsiTheme="minorEastAsia" w:eastAsiaTheme="minorEastAsia"/>
          <w:color w:val="auto"/>
          <w:sz w:val="22"/>
          <w:szCs w:val="22"/>
          <w:highlight w:val="none"/>
        </w:rPr>
        <w:t xml:space="preserve">先</w:t>
      </w:r>
      <w:r>
        <w:rPr>
          <w:rFonts w:cs="PMingLiU" w:asciiTheme="minorEastAsia" w:hAnsiTheme="minorEastAsia" w:eastAsiaTheme="minorEastAsia"/>
          <w:color w:val="auto"/>
          <w:sz w:val="22"/>
          <w:szCs w:val="22"/>
          <w:highlight w:val="none"/>
        </w:rPr>
        <w:t xml:space="preserve">顺</w:t>
      </w:r>
      <w:r>
        <w:rPr>
          <w:rFonts w:cs="MS UI Gothic" w:asciiTheme="minorEastAsia" w:hAnsiTheme="minorEastAsia" w:eastAsiaTheme="minorEastAsia"/>
          <w:color w:val="auto"/>
          <w:sz w:val="22"/>
          <w:szCs w:val="22"/>
          <w:highlight w:val="none"/>
        </w:rPr>
        <w:t xml:space="preserve">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合同文件</w:t>
      </w:r>
      <w:r>
        <w:rPr>
          <w:rFonts w:cs="PMingLiU" w:asciiTheme="minorEastAsia" w:hAnsiTheme="minorEastAsia" w:eastAsiaTheme="minorEastAsia"/>
          <w:color w:val="auto"/>
          <w:sz w:val="22"/>
          <w:szCs w:val="22"/>
          <w:highlight w:val="none"/>
        </w:rPr>
        <w:t xml:space="preserve">组</w:t>
      </w:r>
      <w:r>
        <w:rPr>
          <w:rFonts w:cs="MS UI Gothic" w:asciiTheme="minorEastAsia" w:hAnsiTheme="minorEastAsia" w:eastAsiaTheme="minorEastAsia"/>
          <w:color w:val="auto"/>
          <w:sz w:val="22"/>
          <w:szCs w:val="22"/>
          <w:highlight w:val="none"/>
        </w:rPr>
        <w:t xml:space="preserve">成及</w:t>
      </w:r>
      <w:r>
        <w:rPr>
          <w:rFonts w:cs="PMingLiU" w:asciiTheme="minorEastAsia" w:hAnsiTheme="minorEastAsia" w:eastAsiaTheme="minorEastAsia"/>
          <w:color w:val="auto"/>
          <w:sz w:val="22"/>
          <w:szCs w:val="22"/>
          <w:highlight w:val="none"/>
        </w:rPr>
        <w:t xml:space="preserve">优</w:t>
      </w:r>
      <w:r>
        <w:rPr>
          <w:rFonts w:cs="MS UI Gothic" w:asciiTheme="minorEastAsia" w:hAnsiTheme="minorEastAsia" w:eastAsiaTheme="minorEastAsia"/>
          <w:color w:val="auto"/>
          <w:sz w:val="22"/>
          <w:szCs w:val="22"/>
          <w:highlight w:val="none"/>
        </w:rPr>
        <w:t xml:space="preserve">先</w:t>
      </w:r>
      <w:r>
        <w:rPr>
          <w:rFonts w:cs="PMingLiU" w:asciiTheme="minorEastAsia" w:hAnsiTheme="minorEastAsia" w:eastAsiaTheme="minorEastAsia"/>
          <w:color w:val="auto"/>
          <w:sz w:val="22"/>
          <w:szCs w:val="22"/>
          <w:highlight w:val="none"/>
        </w:rPr>
        <w:t xml:space="preserve">顺</w:t>
      </w:r>
      <w:r>
        <w:rPr>
          <w:rFonts w:cs="MS UI Gothic" w:asciiTheme="minorEastAsia" w:hAnsiTheme="minorEastAsia" w:eastAsiaTheme="minorEastAsia"/>
          <w:color w:val="auto"/>
          <w:sz w:val="22"/>
          <w:szCs w:val="22"/>
          <w:highlight w:val="none"/>
        </w:rPr>
        <w:t xml:space="preserve">序</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协议书</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通知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专</w:t>
      </w:r>
      <w:r>
        <w:rPr>
          <w:rFonts w:cs="MS UI Gothic" w:asciiTheme="minorEastAsia" w:hAnsiTheme="minorEastAsia" w:eastAsiaTheme="minorEastAsia"/>
          <w:color w:val="auto"/>
          <w:sz w:val="22"/>
          <w:szCs w:val="22"/>
          <w:highlight w:val="none"/>
          <w:u w:val="single"/>
        </w:rPr>
        <w:t xml:space="preserve">用条款；（</w:t>
      </w: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）明确双方</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利</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纪</w:t>
      </w:r>
      <w:r>
        <w:rPr>
          <w:rFonts w:cs="MS UI Gothic" w:asciiTheme="minorEastAsia" w:hAnsiTheme="minorEastAsia" w:eastAsiaTheme="minorEastAsia"/>
          <w:color w:val="auto"/>
          <w:sz w:val="22"/>
          <w:szCs w:val="22"/>
          <w:highlight w:val="none"/>
          <w:u w:val="single"/>
        </w:rPr>
        <w:t xml:space="preserve">要或承</w:t>
      </w:r>
      <w:r>
        <w:rPr>
          <w:rFonts w:cs="PMingLiU" w:asciiTheme="minorEastAsia" w:hAnsiTheme="minorEastAsia" w:eastAsiaTheme="minorEastAsia"/>
          <w:color w:val="auto"/>
          <w:sz w:val="22"/>
          <w:szCs w:val="22"/>
          <w:highlight w:val="none"/>
          <w:u w:val="single"/>
        </w:rPr>
        <w:t xml:space="preserve">诺</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协议</w:t>
      </w:r>
      <w:r>
        <w:rPr>
          <w:rFonts w:cs="MS UI Gothic" w:asciiTheme="minorEastAsia" w:hAnsiTheme="minorEastAsia" w:eastAsiaTheme="minorEastAsia"/>
          <w:color w:val="auto"/>
          <w:sz w:val="22"/>
          <w:szCs w:val="22"/>
          <w:highlight w:val="none"/>
          <w:u w:val="single"/>
        </w:rPr>
        <w:t xml:space="preserve">等契</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文件及其附件；（</w:t>
      </w:r>
      <w:r>
        <w:rPr>
          <w:rFonts w:cs="宋体" w:asciiTheme="minorEastAsia" w:hAnsiTheme="minorEastAsia" w:eastAsiaTheme="minorEastAsia"/>
          <w:color w:val="auto"/>
          <w:sz w:val="22"/>
          <w:szCs w:val="22"/>
          <w:highlight w:val="none"/>
          <w:u w:val="single"/>
        </w:rPr>
        <w:t xml:space="preserve">6</w:t>
      </w:r>
      <w:r>
        <w:rPr>
          <w:rFonts w:cs="MS UI Gothic" w:asciiTheme="minorEastAsia" w:hAnsiTheme="minorEastAsia" w:eastAsiaTheme="minorEastAsia"/>
          <w:color w:val="auto"/>
          <w:sz w:val="22"/>
          <w:szCs w:val="22"/>
          <w:highlight w:val="none"/>
          <w:u w:val="single"/>
        </w:rPr>
        <w:t xml:space="preserve">）本合同通用条款；（</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范及有关技</w:t>
      </w:r>
      <w:r>
        <w:rPr>
          <w:rFonts w:cs="PMingLiU" w:asciiTheme="minorEastAsia" w:hAnsiTheme="minorEastAsia" w:eastAsiaTheme="minorEastAsia"/>
          <w:color w:val="auto"/>
          <w:sz w:val="22"/>
          <w:szCs w:val="22"/>
          <w:highlight w:val="none"/>
          <w:u w:val="single"/>
        </w:rPr>
        <w:t xml:space="preserve">术</w:t>
      </w:r>
      <w:r>
        <w:rPr>
          <w:rFonts w:cs="MS UI Gothic" w:asciiTheme="minorEastAsia" w:hAnsiTheme="minorEastAsia" w:eastAsiaTheme="minorEastAsia"/>
          <w:color w:val="auto"/>
          <w:sz w:val="22"/>
          <w:szCs w:val="22"/>
          <w:highlight w:val="none"/>
          <w:u w:val="single"/>
        </w:rPr>
        <w:t xml:space="preserve">文件、技</w:t>
      </w:r>
      <w:r>
        <w:rPr>
          <w:rFonts w:cs="PMingLiU" w:asciiTheme="minorEastAsia" w:hAnsiTheme="minorEastAsia" w:eastAsiaTheme="minorEastAsia"/>
          <w:color w:val="auto"/>
          <w:sz w:val="22"/>
          <w:szCs w:val="22"/>
          <w:highlight w:val="none"/>
          <w:u w:val="single"/>
        </w:rPr>
        <w:t xml:space="preserve">术</w:t>
      </w:r>
      <w:r>
        <w:rPr>
          <w:rFonts w:cs="MS UI Gothic" w:asciiTheme="minorEastAsia" w:hAnsiTheme="minorEastAsia" w:eastAsiaTheme="minorEastAsia"/>
          <w:color w:val="auto"/>
          <w:sz w:val="22"/>
          <w:szCs w:val="22"/>
          <w:highlight w:val="none"/>
          <w:u w:val="single"/>
        </w:rPr>
        <w:t xml:space="preserve">要求；（</w:t>
      </w:r>
      <w:r>
        <w:rPr>
          <w:rFonts w:cs="宋体" w:asciiTheme="minorEastAsia" w:hAnsiTheme="minorEastAsia" w:eastAsiaTheme="minorEastAsia"/>
          <w:color w:val="auto"/>
          <w:sz w:val="22"/>
          <w:szCs w:val="22"/>
          <w:highlight w:val="none"/>
          <w:u w:val="single"/>
        </w:rPr>
        <w:t xml:space="preserve">8</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设计</w:t>
      </w:r>
      <w:r>
        <w:rPr>
          <w:rFonts w:cs="MS UI Gothic" w:asciiTheme="minorEastAsia" w:hAnsiTheme="minorEastAsia" w:eastAsiaTheme="minorEastAsia"/>
          <w:color w:val="auto"/>
          <w:sz w:val="22"/>
          <w:szCs w:val="22"/>
          <w:highlight w:val="none"/>
          <w:u w:val="single"/>
        </w:rPr>
        <w:t xml:space="preserve">文件以及地勘</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告（包括施工</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图审</w:t>
      </w:r>
      <w:r>
        <w:rPr>
          <w:rFonts w:cs="MS UI Gothic" w:asciiTheme="minorEastAsia" w:hAnsiTheme="minorEastAsia" w:eastAsiaTheme="minorEastAsia"/>
          <w:color w:val="auto"/>
          <w:sz w:val="22"/>
          <w:szCs w:val="22"/>
          <w:highlight w:val="none"/>
          <w:u w:val="single"/>
        </w:rPr>
        <w:t xml:space="preserve">意</w:t>
      </w:r>
      <w:r>
        <w:rPr>
          <w:rFonts w:cs="PMingLiU" w:asciiTheme="minorEastAsia" w:hAnsiTheme="minorEastAsia" w:eastAsiaTheme="minorEastAsia"/>
          <w:color w:val="auto"/>
          <w:sz w:val="22"/>
          <w:szCs w:val="22"/>
          <w:highlight w:val="none"/>
          <w:u w:val="single"/>
        </w:rPr>
        <w:t xml:space="preserve">见</w:t>
      </w:r>
      <w:r>
        <w:rPr>
          <w:rFonts w:cs="MS UI Gothic" w:asciiTheme="minorEastAsia" w:hAnsiTheme="minorEastAsia" w:eastAsiaTheme="minorEastAsia"/>
          <w:color w:val="auto"/>
          <w:sz w:val="22"/>
          <w:szCs w:val="22"/>
          <w:highlight w:val="none"/>
          <w:u w:val="single"/>
        </w:rPr>
        <w:t xml:space="preserve">等）；（</w:t>
      </w:r>
      <w:r>
        <w:rPr>
          <w:rFonts w:cs="宋体" w:asciiTheme="minorEastAsia" w:hAnsiTheme="minorEastAsia" w:eastAsiaTheme="minorEastAsia"/>
          <w:color w:val="auto"/>
          <w:sz w:val="22"/>
          <w:szCs w:val="22"/>
          <w:highlight w:val="none"/>
          <w:u w:val="single"/>
        </w:rPr>
        <w:t xml:space="preserve">9</w:t>
      </w:r>
      <w:r>
        <w:rPr>
          <w:rFonts w:cs="MS UI Gothic" w:asciiTheme="minorEastAsia" w:hAnsiTheme="minorEastAsia" w:eastAsiaTheme="minorEastAsia"/>
          <w:color w:val="auto"/>
          <w:sz w:val="22"/>
          <w:szCs w:val="22"/>
          <w:highlight w:val="none"/>
          <w:u w:val="single"/>
        </w:rPr>
        <w:t xml:space="preserve">）投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文件、工程</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预</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10</w:t>
      </w:r>
      <w:r>
        <w:rPr>
          <w:rFonts w:cs="MS UI Gothic" w:asciiTheme="minorEastAsia" w:hAnsiTheme="minorEastAsia" w:eastAsiaTheme="minorEastAsia"/>
          <w:color w:val="auto"/>
          <w:sz w:val="22"/>
          <w:szCs w:val="22"/>
          <w:highlight w:val="none"/>
          <w:u w:val="single"/>
        </w:rPr>
        <w:t xml:space="preserve">）当</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同一</w:t>
      </w:r>
      <w:r>
        <w:rPr>
          <w:rFonts w:cs="PMingLiU" w:asciiTheme="minorEastAsia" w:hAnsiTheme="minorEastAsia" w:eastAsiaTheme="minorEastAsia"/>
          <w:color w:val="auto"/>
          <w:sz w:val="22"/>
          <w:szCs w:val="22"/>
          <w:highlight w:val="none"/>
          <w:u w:val="single"/>
        </w:rPr>
        <w:t xml:space="preserve">问题</w:t>
      </w:r>
      <w:r>
        <w:rPr>
          <w:rFonts w:cs="MS UI Gothic" w:asciiTheme="minorEastAsia" w:hAnsiTheme="minorEastAsia" w:eastAsiaTheme="minorEastAsia"/>
          <w:color w:val="auto"/>
          <w:sz w:val="22"/>
          <w:szCs w:val="22"/>
          <w:highlight w:val="none"/>
          <w:u w:val="single"/>
        </w:rPr>
        <w:t xml:space="preserve">，国家、江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w:t>
      </w:r>
      <w:r>
        <w:rPr>
          <w:rFonts w:cs="PMingLiU" w:asciiTheme="minorEastAsia" w:hAnsiTheme="minorEastAsia" w:eastAsiaTheme="minorEastAsia"/>
          <w:color w:val="auto"/>
          <w:sz w:val="22"/>
          <w:szCs w:val="22"/>
          <w:highlight w:val="none"/>
          <w:u w:val="single"/>
        </w:rPr>
        <w:t xml:space="preserve">颁</w:t>
      </w:r>
      <w:r>
        <w:rPr>
          <w:rFonts w:cs="MS UI Gothic" w:asciiTheme="minorEastAsia" w:hAnsiTheme="minorEastAsia" w:eastAsiaTheme="minorEastAsia"/>
          <w:color w:val="auto"/>
          <w:sz w:val="22"/>
          <w:szCs w:val="22"/>
          <w:highlight w:val="none"/>
          <w:u w:val="single"/>
        </w:rPr>
        <w:t xml:space="preserve">布的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范与招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文件要求不一致</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，以国家、江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定与招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文件要求的</w:t>
      </w:r>
      <w:r>
        <w:rPr>
          <w:rFonts w:cs="PMingLiU" w:asciiTheme="minorEastAsia" w:hAnsiTheme="minorEastAsia" w:eastAsiaTheme="minorEastAsia"/>
          <w:color w:val="auto"/>
          <w:sz w:val="22"/>
          <w:szCs w:val="22"/>
          <w:highlight w:val="none"/>
          <w:u w:val="single"/>
        </w:rPr>
        <w:t xml:space="preserve">严</w:t>
      </w:r>
      <w:r>
        <w:rPr>
          <w:rFonts w:cs="MS UI Gothic" w:asciiTheme="minorEastAsia" w:hAnsiTheme="minorEastAsia" w:eastAsiaTheme="minorEastAsia"/>
          <w:color w:val="auto"/>
          <w:sz w:val="22"/>
          <w:szCs w:val="22"/>
          <w:highlight w:val="none"/>
          <w:u w:val="single"/>
        </w:rPr>
        <w:t xml:space="preserve">格者</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准；</w:t>
      </w:r>
      <w:r>
        <w:rPr>
          <w:rFonts w:cs="宋体" w:asciiTheme="minorEastAsia" w:hAnsiTheme="minorEastAsia" w:eastAsiaTheme="minorEastAsia"/>
          <w:color w:val="auto"/>
          <w:sz w:val="22"/>
          <w:szCs w:val="22"/>
          <w:highlight w:val="none"/>
          <w:u w:val="single"/>
        </w:rPr>
        <w:t xml:space="preserve">(11)</w:t>
      </w:r>
      <w:r>
        <w:rPr>
          <w:rFonts w:cs="MS UI Gothic" w:asciiTheme="minorEastAsia" w:hAnsiTheme="minorEastAsia" w:eastAsiaTheme="minorEastAsia"/>
          <w:color w:val="auto"/>
          <w:sz w:val="22"/>
          <w:szCs w:val="22"/>
          <w:highlight w:val="none"/>
          <w:u w:val="single"/>
        </w:rPr>
        <w:t xml:space="preserve">其他</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双方同意</w:t>
      </w:r>
      <w:r>
        <w:rPr>
          <w:rFonts w:cs="PMingLiU" w:asciiTheme="minorEastAsia" w:hAnsiTheme="minorEastAsia" w:eastAsiaTheme="minorEastAsia"/>
          <w:color w:val="auto"/>
          <w:sz w:val="22"/>
          <w:szCs w:val="22"/>
          <w:highlight w:val="none"/>
          <w:u w:val="single"/>
        </w:rPr>
        <w:t xml:space="preserve">视为</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组</w:t>
      </w:r>
      <w:r>
        <w:rPr>
          <w:rFonts w:cs="MS UI Gothic" w:asciiTheme="minorEastAsia" w:hAnsiTheme="minorEastAsia" w:eastAsiaTheme="minorEastAsia"/>
          <w:color w:val="auto"/>
          <w:sz w:val="22"/>
          <w:szCs w:val="22"/>
          <w:highlight w:val="none"/>
          <w:u w:val="single"/>
        </w:rPr>
        <w:t xml:space="preserve">成的有关文件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 </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和承包人文件</w:t>
      </w:r>
      <w:r>
        <w:rPr>
          <w:rFonts w:asciiTheme="minorEastAsia" w:hAnsiTheme="minorEastAsia" w:eastAsiaTheme="minorEastAsia"/>
          <w:color w:val="auto"/>
          <w:sz w:val="22"/>
          <w:szCs w:val="22"/>
          <w:highlight w:val="none"/>
        </w:rPr>
        <w:tab/>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1.5.1 </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的提供</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包人向承包人提供</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开工前</w:t>
      </w:r>
      <w:r>
        <w:rPr>
          <w:rFonts w:cs="宋体" w:asciiTheme="minorEastAsia" w:hAnsiTheme="minorEastAsia" w:eastAsiaTheme="minorEastAsia"/>
          <w:color w:val="auto"/>
          <w:sz w:val="22"/>
          <w:szCs w:val="22"/>
          <w:highlight w:val="none"/>
          <w:u w:val="single"/>
        </w:rPr>
        <w:t xml:space="preserve">14</w:t>
      </w:r>
      <w:r>
        <w:rPr>
          <w:rFonts w:cs="MS UI Gothic" w:asciiTheme="minorEastAsia" w:hAnsiTheme="minorEastAsia" w:eastAsiaTheme="minorEastAsia"/>
          <w:color w:val="auto"/>
          <w:sz w:val="22"/>
          <w:szCs w:val="22"/>
          <w:highlight w:val="none"/>
          <w:u w:val="single"/>
        </w:rPr>
        <w:t xml:space="preserve">天</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包人向承包人提供</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的数量：</w:t>
      </w:r>
      <w:r>
        <w:rPr>
          <w:rFonts w:cs="MS UI Gothic" w:asciiTheme="minorEastAsia" w:hAnsiTheme="minorEastAsia" w:eastAsiaTheme="minorEastAsia"/>
          <w:color w:val="auto"/>
          <w:sz w:val="22"/>
          <w:szCs w:val="22"/>
          <w:highlight w:val="none"/>
          <w:u w:val="single"/>
        </w:rPr>
        <w:t xml:space="preserve">肆套（含竣工</w:t>
      </w:r>
      <w:r>
        <w:rPr>
          <w:rFonts w:cs="PMingLiU" w:asciiTheme="minorEastAsia" w:hAnsiTheme="minorEastAsia" w:eastAsiaTheme="minorEastAsia"/>
          <w:color w:val="auto"/>
          <w:sz w:val="22"/>
          <w:szCs w:val="22"/>
          <w:highlight w:val="none"/>
          <w:u w:val="single"/>
        </w:rPr>
        <w:t xml:space="preserve">图叁</w:t>
      </w:r>
      <w:r>
        <w:rPr>
          <w:rFonts w:cs="MS UI Gothic" w:asciiTheme="minorEastAsia" w:hAnsiTheme="minorEastAsia" w:eastAsiaTheme="minorEastAsia"/>
          <w:color w:val="auto"/>
          <w:sz w:val="22"/>
          <w:szCs w:val="22"/>
          <w:highlight w:val="none"/>
          <w:u w:val="single"/>
        </w:rPr>
        <w:t xml:space="preserve">套），承包人如需增加</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份数，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包人可代</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加晒，加晒</w:t>
      </w:r>
      <w:r>
        <w:rPr>
          <w:rFonts w:cs="PMingLiU" w:asciiTheme="minorEastAsia" w:hAnsiTheme="minorEastAsia" w:eastAsiaTheme="minorEastAsia"/>
          <w:color w:val="auto"/>
          <w:sz w:val="22"/>
          <w:szCs w:val="22"/>
          <w:highlight w:val="none"/>
          <w:u w:val="single"/>
        </w:rPr>
        <w:t xml:space="preserve">图纸费</w:t>
      </w:r>
      <w:r>
        <w:rPr>
          <w:rFonts w:cs="MS UI Gothic" w:asciiTheme="minorEastAsia" w:hAnsiTheme="minorEastAsia" w:eastAsiaTheme="minorEastAsia"/>
          <w:color w:val="auto"/>
          <w:sz w:val="22"/>
          <w:szCs w:val="22"/>
          <w:highlight w:val="none"/>
          <w:u w:val="single"/>
        </w:rPr>
        <w:t xml:space="preserve">用由承包人承担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包人向承包人提供</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的内容：</w:t>
      </w:r>
      <w:r>
        <w:rPr>
          <w:rFonts w:cs="MS UI Gothic" w:asciiTheme="minorEastAsia" w:hAnsiTheme="minorEastAsia" w:eastAsiaTheme="minorEastAsia"/>
          <w:color w:val="auto"/>
          <w:sz w:val="22"/>
          <w:szCs w:val="22"/>
          <w:highlight w:val="none"/>
          <w:u w:val="single"/>
        </w:rPr>
        <w:t xml:space="preserve">本</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目各</w:t>
      </w:r>
      <w:r>
        <w:rPr>
          <w:rFonts w:cs="PMingLiU" w:asciiTheme="minorEastAsia" w:hAnsiTheme="minorEastAsia" w:eastAsiaTheme="minorEastAsia"/>
          <w:color w:val="auto"/>
          <w:sz w:val="22"/>
          <w:szCs w:val="22"/>
          <w:highlight w:val="none"/>
          <w:u w:val="single"/>
        </w:rPr>
        <w:t xml:space="preserve">专业</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1.5.2 </w:t>
      </w:r>
      <w:r>
        <w:rPr>
          <w:rFonts w:cs="MS UI Gothic" w:asciiTheme="minorEastAsia" w:hAnsiTheme="minorEastAsia" w:eastAsiaTheme="minorEastAsia"/>
          <w:color w:val="auto"/>
          <w:sz w:val="22"/>
          <w:szCs w:val="22"/>
          <w:highlight w:val="none"/>
        </w:rPr>
        <w:t xml:space="preserve">承包人文件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需要由承包人提供的文件，包括：</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组织设计</w:t>
      </w:r>
      <w:r>
        <w:rPr>
          <w:rFonts w:cs="MS UI Gothic" w:asciiTheme="minorEastAsia" w:hAnsiTheme="minorEastAsia" w:eastAsiaTheme="minorEastAsia"/>
          <w:color w:val="auto"/>
          <w:sz w:val="22"/>
          <w:szCs w:val="22"/>
          <w:highlight w:val="none"/>
          <w:u w:val="single"/>
        </w:rPr>
        <w:t xml:space="preserve">和</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划等</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承包人提供的文件的期限</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开工前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承包人提供的文件的数量</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伍份</w:t>
      </w:r>
      <w:r>
        <w:rPr>
          <w:rFonts w:cs="PMingLiU" w:asciiTheme="minorEastAsia" w:hAnsiTheme="minorEastAsia" w:eastAsiaTheme="minorEastAsia"/>
          <w:color w:val="auto"/>
          <w:sz w:val="22"/>
          <w:szCs w:val="22"/>
          <w:highlight w:val="none"/>
          <w:u w:val="single"/>
        </w:rPr>
        <w:t xml:space="preserve">纸质</w:t>
      </w:r>
      <w:r>
        <w:rPr>
          <w:rFonts w:cs="MS UI Gothic" w:asciiTheme="minorEastAsia" w:hAnsiTheme="minorEastAsia" w:eastAsiaTheme="minorEastAsia"/>
          <w:color w:val="auto"/>
          <w:sz w:val="22"/>
          <w:szCs w:val="22"/>
          <w:highlight w:val="none"/>
          <w:u w:val="single"/>
        </w:rPr>
        <w:t xml:space="preserve">档文件以及</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子档文件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承包人提供的文件的形式</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面形式（包括</w:t>
      </w:r>
      <w:r>
        <w:rPr>
          <w:rFonts w:cs="PMingLiU" w:asciiTheme="minorEastAsia" w:hAnsiTheme="minorEastAsia" w:eastAsiaTheme="minorEastAsia"/>
          <w:color w:val="auto"/>
          <w:sz w:val="22"/>
          <w:szCs w:val="22"/>
          <w:highlight w:val="none"/>
          <w:u w:val="single"/>
        </w:rPr>
        <w:t xml:space="preserve">纸质</w:t>
      </w:r>
      <w:r>
        <w:rPr>
          <w:rFonts w:cs="MS UI Gothic" w:asciiTheme="minorEastAsia" w:hAnsiTheme="minorEastAsia" w:eastAsiaTheme="minorEastAsia"/>
          <w:color w:val="auto"/>
          <w:sz w:val="22"/>
          <w:szCs w:val="22"/>
          <w:highlight w:val="none"/>
          <w:u w:val="single"/>
        </w:rPr>
        <w:t xml:space="preserve">档和</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子档文件）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批承包人文件的期限：</w:t>
      </w:r>
      <w:r>
        <w:rPr>
          <w:rFonts w:cs="MS UI Gothic" w:asciiTheme="minorEastAsia" w:hAnsiTheme="minorEastAsia" w:eastAsiaTheme="minorEastAsia"/>
          <w:color w:val="auto"/>
          <w:sz w:val="22"/>
          <w:szCs w:val="22"/>
          <w:highlight w:val="none"/>
          <w:u w:val="single"/>
        </w:rPr>
        <w:t xml:space="preserve">收到承包人提交文件后</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1.5.3 </w:t>
      </w:r>
      <w:r>
        <w:rPr>
          <w:rFonts w:cs="PMingLiU" w:asciiTheme="minorEastAsia" w:hAnsiTheme="minorEastAsia" w:eastAsiaTheme="minorEastAsia"/>
          <w:color w:val="auto"/>
          <w:sz w:val="22"/>
          <w:szCs w:val="22"/>
          <w:highlight w:val="none"/>
        </w:rPr>
        <w:t xml:space="preserve">现场图纸</w:t>
      </w:r>
      <w:r>
        <w:rPr>
          <w:rFonts w:cs="MS UI Gothic" w:asciiTheme="minorEastAsia" w:hAnsiTheme="minorEastAsia" w:eastAsiaTheme="minorEastAsia"/>
          <w:color w:val="auto"/>
          <w:sz w:val="22"/>
          <w:szCs w:val="22"/>
          <w:highlight w:val="none"/>
        </w:rPr>
        <w:t xml:space="preserve">准</w:t>
      </w:r>
      <w:r>
        <w:rPr>
          <w:rFonts w:cs="PMingLiU" w:asciiTheme="minorEastAsia" w:hAnsiTheme="minorEastAsia" w:eastAsiaTheme="minorEastAsia"/>
          <w:color w:val="auto"/>
          <w:sz w:val="22"/>
          <w:szCs w:val="22"/>
          <w:highlight w:val="none"/>
        </w:rPr>
        <w:t xml:space="preserve">备</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现场图纸</w:t>
      </w:r>
      <w:r>
        <w:rPr>
          <w:rFonts w:cs="MS UI Gothic" w:asciiTheme="minorEastAsia" w:hAnsiTheme="minorEastAsia" w:eastAsiaTheme="minorEastAsia"/>
          <w:color w:val="auto"/>
          <w:sz w:val="22"/>
          <w:szCs w:val="22"/>
          <w:highlight w:val="none"/>
        </w:rPr>
        <w:t xml:space="preserve">准</w:t>
      </w:r>
      <w:r>
        <w:rPr>
          <w:rFonts w:cs="PMingLiU" w:asciiTheme="minorEastAsia" w:hAnsiTheme="minorEastAsia" w:eastAsiaTheme="minorEastAsia"/>
          <w:color w:val="auto"/>
          <w:sz w:val="22"/>
          <w:szCs w:val="22"/>
          <w:highlight w:val="none"/>
        </w:rPr>
        <w:t xml:space="preserve">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在施工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另外保存一套完整的</w:t>
      </w:r>
      <w:r>
        <w:rPr>
          <w:rFonts w:cs="PMingLiU" w:asciiTheme="minorEastAsia" w:hAnsiTheme="minorEastAsia" w:eastAsiaTheme="minorEastAsia"/>
          <w:color w:val="auto"/>
          <w:sz w:val="22"/>
          <w:szCs w:val="22"/>
          <w:highlight w:val="none"/>
          <w:u w:val="single"/>
        </w:rPr>
        <w:t xml:space="preserve">经图审</w:t>
      </w:r>
      <w:r>
        <w:rPr>
          <w:rFonts w:cs="MS UI Gothic" w:asciiTheme="minorEastAsia" w:hAnsiTheme="minorEastAsia" w:eastAsiaTheme="minorEastAsia"/>
          <w:color w:val="auto"/>
          <w:sz w:val="22"/>
          <w:szCs w:val="22"/>
          <w:highlight w:val="none"/>
          <w:u w:val="single"/>
        </w:rPr>
        <w:t xml:space="preserve">中心核准盖章的</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和承包人文件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 </w:t>
      </w:r>
      <w:r>
        <w:rPr>
          <w:rFonts w:cs="PMingLiU" w:asciiTheme="minorEastAsia" w:hAnsiTheme="minorEastAsia" w:eastAsiaTheme="minorEastAsia"/>
          <w:color w:val="auto"/>
          <w:sz w:val="22"/>
          <w:szCs w:val="22"/>
          <w:highlight w:val="none"/>
        </w:rPr>
        <w:t xml:space="preserve">联络</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1.6.1</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包人和承包人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当在</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rPr>
        <w:t xml:space="preserve">天内将与合同有关的通知、批准、</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明、</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、指示、指令、要求、</w:t>
      </w:r>
      <w:r>
        <w:rPr>
          <w:rFonts w:cs="PMingLiU" w:asciiTheme="minorEastAsia" w:hAnsiTheme="minorEastAsia" w:eastAsiaTheme="minorEastAsia"/>
          <w:color w:val="auto"/>
          <w:sz w:val="22"/>
          <w:szCs w:val="22"/>
          <w:highlight w:val="none"/>
        </w:rPr>
        <w:t xml:space="preserve">请</w:t>
      </w:r>
      <w:r>
        <w:rPr>
          <w:rFonts w:cs="MS UI Gothic" w:asciiTheme="minorEastAsia" w:hAnsiTheme="minorEastAsia" w:eastAsiaTheme="minorEastAsia"/>
          <w:color w:val="auto"/>
          <w:sz w:val="22"/>
          <w:szCs w:val="22"/>
          <w:highlight w:val="none"/>
        </w:rPr>
        <w:t xml:space="preserve">求、同意、意</w:t>
      </w:r>
      <w:r>
        <w:rPr>
          <w:rFonts w:cs="PMingLiU" w:asciiTheme="minorEastAsia" w:hAnsiTheme="minorEastAsia" w:eastAsiaTheme="minorEastAsia"/>
          <w:color w:val="auto"/>
          <w:sz w:val="22"/>
          <w:szCs w:val="22"/>
          <w:highlight w:val="none"/>
        </w:rPr>
        <w:t xml:space="preserve">见</w:t>
      </w:r>
      <w:r>
        <w:rPr>
          <w:rFonts w:cs="MS UI Gothic" w:asciiTheme="minorEastAsia" w:hAnsiTheme="minorEastAsia" w:eastAsiaTheme="minorEastAsia"/>
          <w:color w:val="auto"/>
          <w:sz w:val="22"/>
          <w:szCs w:val="22"/>
          <w:highlight w:val="none"/>
        </w:rPr>
        <w:t xml:space="preserve">、确定和决定等</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面函件送达</w:t>
      </w: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方当事人。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1.6.2 </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包人接收文件的地点：；</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包人指定的接收人</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甲方代表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承包人接收文件的地点：</w:t>
      </w:r>
      <w:r>
        <w:rPr>
          <w:rFonts w:cs="MS UI Gothic" w:asciiTheme="minorEastAsia" w:hAnsiTheme="minorEastAsia" w:eastAsiaTheme="minorEastAsia"/>
          <w:color w:val="auto"/>
          <w:sz w:val="22"/>
          <w:szCs w:val="22"/>
          <w:highlight w:val="none"/>
          <w:u w:val="single"/>
        </w:rPr>
        <w:t xml:space="preserve">工地承包人</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承包人指定的接收人</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投</w:t>
      </w:r>
      <w:r>
        <w:rPr>
          <w:rFonts w:cs="PMingLiU" w:asciiTheme="minorEastAsia" w:hAnsiTheme="minorEastAsia" w:eastAsiaTheme="minorEastAsia"/>
          <w:color w:val="auto"/>
          <w:sz w:val="22"/>
          <w:szCs w:val="22"/>
          <w:highlight w:val="none"/>
          <w:u w:val="single"/>
        </w:rPr>
        <w:t xml:space="preserve">标项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人（</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理人接收文件的地点：</w:t>
      </w:r>
      <w:r>
        <w:rPr>
          <w:rFonts w:cs="MS UI Gothic" w:asciiTheme="minorEastAsia" w:hAnsiTheme="minorEastAsia" w:eastAsiaTheme="minorEastAsia"/>
          <w:color w:val="auto"/>
          <w:sz w:val="22"/>
          <w:szCs w:val="22"/>
          <w:highlight w:val="none"/>
          <w:u w:val="single"/>
        </w:rPr>
        <w:t xml:space="preserve">工地</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理人指定的接收人</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u w:val="single"/>
        </w:rPr>
        <w:t xml:space="preserve">总监</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 </w:t>
      </w:r>
      <w:r>
        <w:rPr>
          <w:rFonts w:cs="MS UI Gothic" w:asciiTheme="minorEastAsia" w:hAnsiTheme="minorEastAsia" w:eastAsiaTheme="minorEastAsia"/>
          <w:color w:val="auto"/>
          <w:sz w:val="22"/>
          <w:szCs w:val="22"/>
          <w:highlight w:val="none"/>
        </w:rPr>
        <w:t xml:space="preserve">交通运</w:t>
      </w:r>
      <w:r>
        <w:rPr>
          <w:rFonts w:cs="PMingLiU" w:asciiTheme="minorEastAsia" w:hAnsiTheme="minorEastAsia" w:eastAsiaTheme="minorEastAsia"/>
          <w:color w:val="auto"/>
          <w:sz w:val="22"/>
          <w:szCs w:val="22"/>
          <w:highlight w:val="none"/>
        </w:rPr>
        <w:t xml:space="preserve">输</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1.7.1 </w:t>
      </w:r>
      <w:r>
        <w:rPr>
          <w:rFonts w:cs="MS UI Gothic" w:asciiTheme="minorEastAsia" w:hAnsiTheme="minorEastAsia" w:eastAsiaTheme="minorEastAsia"/>
          <w:color w:val="auto"/>
          <w:sz w:val="22"/>
          <w:szCs w:val="22"/>
          <w:highlight w:val="none"/>
        </w:rPr>
        <w:t xml:space="preserve">出入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利</w:t>
      </w:r>
      <w:r/>
    </w:p>
    <w:p>
      <w:pPr>
        <w:ind w:left="682"/>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关于出入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利的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除本</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目参建</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位相关人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外，其他人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未</w:t>
      </w:r>
      <w:r>
        <w:rPr>
          <w:rFonts w:cs="PMingLiU" w:asciiTheme="minorEastAsia" w:hAnsiTheme="minorEastAsia" w:eastAsiaTheme="minorEastAsia"/>
          <w:color w:val="auto"/>
          <w:sz w:val="22"/>
          <w:szCs w:val="22"/>
          <w:highlight w:val="none"/>
          <w:u w:val="single"/>
        </w:rPr>
        <w:t xml:space="preserve">经许</w:t>
      </w:r>
      <w:r>
        <w:rPr>
          <w:rFonts w:cs="MS UI Gothic" w:asciiTheme="minorEastAsia" w:hAnsiTheme="minorEastAsia" w:eastAsiaTheme="minorEastAsia"/>
          <w:color w:val="auto"/>
          <w:sz w:val="22"/>
          <w:szCs w:val="22"/>
          <w:highlight w:val="none"/>
          <w:u w:val="single"/>
        </w:rPr>
        <w:t xml:space="preserve">可不得</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入施工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安排</w:t>
      </w:r>
      <w:r>
        <w:rPr>
          <w:rFonts w:cs="PMingLiU" w:asciiTheme="minorEastAsia" w:hAnsiTheme="minorEastAsia" w:eastAsiaTheme="minorEastAsia"/>
          <w:color w:val="auto"/>
          <w:sz w:val="22"/>
          <w:szCs w:val="22"/>
          <w:highlight w:val="none"/>
          <w:u w:val="single"/>
        </w:rPr>
        <w:t xml:space="preserve">专</w:t>
      </w:r>
      <w:r>
        <w:rPr>
          <w:rFonts w:cs="MS UI Gothic" w:asciiTheme="minorEastAsia" w:hAnsiTheme="minorEastAsia" w:eastAsiaTheme="minorEastAsia"/>
          <w:color w:val="auto"/>
          <w:sz w:val="22"/>
          <w:szCs w:val="22"/>
          <w:highlight w:val="none"/>
          <w:u w:val="single"/>
        </w:rPr>
        <w:t xml:space="preserve">人做好保</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工作，</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用含在投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价中</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1.7.2 </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内交通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外交通和</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内交通的</w:t>
      </w:r>
      <w:r>
        <w:rPr>
          <w:rFonts w:cs="PMingLiU" w:asciiTheme="minorEastAsia" w:hAnsiTheme="minorEastAsia" w:eastAsiaTheme="minorEastAsia"/>
          <w:color w:val="auto"/>
          <w:sz w:val="22"/>
          <w:szCs w:val="22"/>
          <w:highlight w:val="none"/>
        </w:rPr>
        <w:t xml:space="preserve">边</w:t>
      </w:r>
      <w:r>
        <w:rPr>
          <w:rFonts w:cs="MS UI Gothic" w:asciiTheme="minorEastAsia" w:hAnsiTheme="minorEastAsia" w:eastAsiaTheme="minorEastAsia"/>
          <w:color w:val="auto"/>
          <w:sz w:val="22"/>
          <w:szCs w:val="22"/>
          <w:highlight w:val="none"/>
        </w:rPr>
        <w:t xml:space="preserve">界的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内外交通</w:t>
      </w:r>
      <w:r>
        <w:rPr>
          <w:rFonts w:cs="PMingLiU" w:asciiTheme="minorEastAsia" w:hAnsiTheme="minorEastAsia" w:eastAsiaTheme="minorEastAsia"/>
          <w:color w:val="auto"/>
          <w:sz w:val="22"/>
          <w:szCs w:val="22"/>
          <w:highlight w:val="none"/>
          <w:u w:val="single"/>
        </w:rPr>
        <w:t xml:space="preserve">边</w:t>
      </w:r>
      <w:r>
        <w:rPr>
          <w:rFonts w:cs="MS UI Gothic" w:asciiTheme="minorEastAsia" w:hAnsiTheme="minorEastAsia" w:eastAsiaTheme="minorEastAsia"/>
          <w:color w:val="auto"/>
          <w:sz w:val="22"/>
          <w:szCs w:val="22"/>
          <w:highlight w:val="none"/>
          <w:u w:val="single"/>
        </w:rPr>
        <w:t xml:space="preserve">界</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本工程</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界</w:t>
      </w:r>
      <w:r>
        <w:rPr>
          <w:rFonts w:cs="PMingLiU" w:asciiTheme="minorEastAsia" w:hAnsiTheme="minorEastAsia" w:eastAsiaTheme="minorEastAsia"/>
          <w:color w:val="auto"/>
          <w:sz w:val="22"/>
          <w:szCs w:val="22"/>
          <w:highlight w:val="none"/>
          <w:u w:val="single"/>
        </w:rPr>
        <w:t xml:space="preserve">临时围挡</w:t>
      </w:r>
      <w:r>
        <w:rPr>
          <w:rFonts w:cs="MS UI Gothic" w:asciiTheme="minorEastAsia" w:hAnsiTheme="minorEastAsia" w:eastAsiaTheme="minorEastAsia"/>
          <w:color w:val="auto"/>
          <w:sz w:val="22"/>
          <w:szCs w:val="22"/>
          <w:highlight w:val="none"/>
          <w:u w:val="single"/>
        </w:rPr>
        <w:t xml:space="preserve">，本工程</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界</w:t>
      </w:r>
      <w:r>
        <w:rPr>
          <w:rFonts w:cs="PMingLiU" w:asciiTheme="minorEastAsia" w:hAnsiTheme="minorEastAsia" w:eastAsiaTheme="minorEastAsia"/>
          <w:color w:val="auto"/>
          <w:sz w:val="22"/>
          <w:szCs w:val="22"/>
          <w:highlight w:val="none"/>
          <w:u w:val="single"/>
        </w:rPr>
        <w:t xml:space="preserve">临时围挡</w:t>
      </w:r>
      <w:r>
        <w:rPr>
          <w:rFonts w:cs="MS UI Gothic" w:asciiTheme="minorEastAsia" w:hAnsiTheme="minorEastAsia" w:eastAsiaTheme="minorEastAsia"/>
          <w:color w:val="auto"/>
          <w:sz w:val="22"/>
          <w:szCs w:val="22"/>
          <w:highlight w:val="none"/>
          <w:u w:val="single"/>
        </w:rPr>
        <w:t xml:space="preserve">以外</w:t>
      </w:r>
      <w:r>
        <w:rPr>
          <w:rFonts w:cs="PMingLiU" w:asciiTheme="minorEastAsia" w:hAnsiTheme="minorEastAsia" w:eastAsiaTheme="minorEastAsia"/>
          <w:color w:val="auto"/>
          <w:sz w:val="22"/>
          <w:szCs w:val="22"/>
          <w:highlight w:val="none"/>
          <w:u w:val="single"/>
        </w:rPr>
        <w:t xml:space="preserve">为场</w:t>
      </w:r>
      <w:r>
        <w:rPr>
          <w:rFonts w:cs="MS UI Gothic" w:asciiTheme="minorEastAsia" w:hAnsiTheme="minorEastAsia" w:eastAsiaTheme="minorEastAsia"/>
          <w:color w:val="auto"/>
          <w:sz w:val="22"/>
          <w:szCs w:val="22"/>
          <w:highlight w:val="none"/>
          <w:u w:val="single"/>
        </w:rPr>
        <w:t xml:space="preserve">外交通，交通路</w:t>
      </w:r>
      <w:r>
        <w:rPr>
          <w:rFonts w:cs="PMingLiU" w:asciiTheme="minorEastAsia" w:hAnsiTheme="minorEastAsia" w:eastAsiaTheme="minorEastAsia"/>
          <w:color w:val="auto"/>
          <w:sz w:val="22"/>
          <w:szCs w:val="22"/>
          <w:highlight w:val="none"/>
          <w:u w:val="single"/>
        </w:rPr>
        <w:t xml:space="preserve">线</w:t>
      </w:r>
      <w:r>
        <w:rPr>
          <w:rFonts w:cs="MS UI Gothic" w:asciiTheme="minorEastAsia" w:hAnsiTheme="minorEastAsia" w:eastAsiaTheme="minorEastAsia"/>
          <w:color w:val="auto"/>
          <w:sz w:val="22"/>
          <w:szCs w:val="22"/>
          <w:highlight w:val="none"/>
          <w:u w:val="single"/>
        </w:rPr>
        <w:t xml:space="preserve">需服从南京市玄武区人民政府新街口街道</w:t>
      </w:r>
      <w:r>
        <w:rPr>
          <w:rFonts w:hint="eastAsia" w:cs="宋体" w:asciiTheme="minorEastAsia" w:hAnsiTheme="minorEastAsia" w:eastAsiaTheme="minorEastAsia"/>
          <w:color w:val="auto"/>
          <w:sz w:val="22"/>
          <w:szCs w:val="22"/>
          <w:highlight w:val="none"/>
          <w:u w:val="single"/>
        </w:rPr>
        <w:t xml:space="preserve">办</w:t>
      </w:r>
      <w:r>
        <w:rPr>
          <w:rFonts w:hint="eastAsia" w:cs="MS UI Gothic" w:asciiTheme="minorEastAsia" w:hAnsiTheme="minorEastAsia" w:eastAsiaTheme="minorEastAsia"/>
          <w:color w:val="auto"/>
          <w:sz w:val="22"/>
          <w:szCs w:val="22"/>
          <w:highlight w:val="none"/>
          <w:u w:val="single"/>
        </w:rPr>
        <w:t xml:space="preserve">事</w:t>
      </w:r>
      <w:r>
        <w:rPr>
          <w:rFonts w:hint="eastAsia" w:cs="宋体"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管理</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包人向承包人免</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提供</w:t>
      </w:r>
      <w:r>
        <w:rPr>
          <w:rFonts w:cs="PMingLiU" w:asciiTheme="minorEastAsia" w:hAnsiTheme="minorEastAsia" w:eastAsiaTheme="minorEastAsia"/>
          <w:color w:val="auto"/>
          <w:sz w:val="22"/>
          <w:szCs w:val="22"/>
          <w:highlight w:val="none"/>
        </w:rPr>
        <w:t xml:space="preserve">满</w:t>
      </w:r>
      <w:r>
        <w:rPr>
          <w:rFonts w:cs="MS UI Gothic" w:asciiTheme="minorEastAsia" w:hAnsiTheme="minorEastAsia" w:eastAsiaTheme="minorEastAsia"/>
          <w:color w:val="auto"/>
          <w:sz w:val="22"/>
          <w:szCs w:val="22"/>
          <w:highlight w:val="none"/>
        </w:rPr>
        <w:t xml:space="preserve">足工程施工需要的</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内道路和交通</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施的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已有条件</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准，施工</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程中，道路状况如有</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化，由承包人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。交通</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施由承包人自</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1.7.3</w:t>
      </w:r>
      <w:r>
        <w:rPr>
          <w:rFonts w:cs="MS UI Gothic" w:asciiTheme="minorEastAsia" w:hAnsiTheme="minorEastAsia" w:eastAsiaTheme="minorEastAsia"/>
          <w:color w:val="auto"/>
          <w:sz w:val="22"/>
          <w:szCs w:val="22"/>
          <w:highlight w:val="none"/>
        </w:rPr>
        <w:t xml:space="preserve">超大件和超重件的运</w:t>
      </w:r>
      <w:r>
        <w:rPr>
          <w:rFonts w:cs="PMingLiU" w:asciiTheme="minorEastAsia" w:hAnsiTheme="minorEastAsia" w:eastAsiaTheme="minorEastAsia"/>
          <w:color w:val="auto"/>
          <w:sz w:val="22"/>
          <w:szCs w:val="22"/>
          <w:highlight w:val="none"/>
        </w:rPr>
        <w:t xml:space="preserve">输</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运</w:t>
      </w:r>
      <w:r>
        <w:rPr>
          <w:rFonts w:cs="PMingLiU" w:asciiTheme="minorEastAsia" w:hAnsiTheme="minorEastAsia" w:eastAsiaTheme="minorEastAsia"/>
          <w:color w:val="auto"/>
          <w:sz w:val="22"/>
          <w:szCs w:val="22"/>
          <w:highlight w:val="none"/>
        </w:rPr>
        <w:t xml:space="preserve">输</w:t>
      </w:r>
      <w:r>
        <w:rPr>
          <w:rFonts w:cs="MS UI Gothic" w:asciiTheme="minorEastAsia" w:hAnsiTheme="minorEastAsia" w:eastAsiaTheme="minorEastAsia"/>
          <w:color w:val="auto"/>
          <w:sz w:val="22"/>
          <w:szCs w:val="22"/>
          <w:highlight w:val="none"/>
        </w:rPr>
        <w:t xml:space="preserve">超大件或超重件所需的道路和</w:t>
      </w:r>
      <w:r>
        <w:rPr>
          <w:rFonts w:cs="PMingLiU" w:asciiTheme="minorEastAsia" w:hAnsiTheme="minorEastAsia" w:eastAsiaTheme="minorEastAsia"/>
          <w:color w:val="auto"/>
          <w:sz w:val="22"/>
          <w:szCs w:val="22"/>
          <w:highlight w:val="none"/>
        </w:rPr>
        <w:t xml:space="preserve">桥</w:t>
      </w:r>
      <w:r>
        <w:rPr>
          <w:rFonts w:cs="MS UI Gothic" w:asciiTheme="minorEastAsia" w:hAnsiTheme="minorEastAsia" w:eastAsiaTheme="minorEastAsia"/>
          <w:color w:val="auto"/>
          <w:sz w:val="22"/>
          <w:szCs w:val="22"/>
          <w:highlight w:val="none"/>
        </w:rPr>
        <w:t xml:space="preserve">梁</w:t>
      </w:r>
      <w:r>
        <w:rPr>
          <w:rFonts w:cs="PMingLiU" w:asciiTheme="minorEastAsia" w:hAnsiTheme="minorEastAsia" w:eastAsiaTheme="minorEastAsia"/>
          <w:color w:val="auto"/>
          <w:sz w:val="22"/>
          <w:szCs w:val="22"/>
          <w:highlight w:val="none"/>
        </w:rPr>
        <w:t xml:space="preserve">临时</w:t>
      </w:r>
      <w:r>
        <w:rPr>
          <w:rFonts w:cs="MS UI Gothic" w:asciiTheme="minorEastAsia" w:hAnsiTheme="minorEastAsia" w:eastAsiaTheme="minorEastAsia"/>
          <w:color w:val="auto"/>
          <w:sz w:val="22"/>
          <w:szCs w:val="22"/>
          <w:highlight w:val="none"/>
        </w:rPr>
        <w:t xml:space="preserve">加固改造</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用和其他有关</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用由</w:t>
      </w:r>
      <w:r>
        <w:rPr>
          <w:rFonts w:cs="MS UI Gothic" w:asciiTheme="minorEastAsia" w:hAnsiTheme="minorEastAsia" w:eastAsiaTheme="minorEastAsia"/>
          <w:color w:val="auto"/>
          <w:sz w:val="22"/>
          <w:szCs w:val="22"/>
          <w:highlight w:val="none"/>
          <w:u w:val="single"/>
        </w:rPr>
        <w:t xml:space="preserve">承包人</w:t>
      </w:r>
      <w:r>
        <w:rPr>
          <w:rFonts w:cs="MS UI Gothic" w:asciiTheme="minorEastAsia" w:hAnsiTheme="minorEastAsia" w:eastAsiaTheme="minorEastAsia"/>
          <w:color w:val="auto"/>
          <w:sz w:val="22"/>
          <w:szCs w:val="22"/>
          <w:highlight w:val="none"/>
        </w:rPr>
        <w:t xml:space="preserve">承担。</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 </w:t>
      </w:r>
      <w:r>
        <w:rPr>
          <w:rFonts w:cs="MS UI Gothic" w:asciiTheme="minorEastAsia" w:hAnsiTheme="minorEastAsia" w:eastAsiaTheme="minorEastAsia"/>
          <w:color w:val="auto"/>
          <w:sz w:val="22"/>
          <w:szCs w:val="22"/>
          <w:highlight w:val="none"/>
        </w:rPr>
        <w:t xml:space="preserve">知</w:t>
      </w:r>
      <w:r>
        <w:rPr>
          <w:rFonts w:cs="PMingLiU" w:asciiTheme="minorEastAsia" w:hAnsiTheme="minorEastAsia" w:eastAsiaTheme="minorEastAsia"/>
          <w:color w:val="auto"/>
          <w:sz w:val="22"/>
          <w:szCs w:val="22"/>
          <w:highlight w:val="none"/>
        </w:rPr>
        <w:t xml:space="preserve">识产权</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1.8.1</w:t>
      </w: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包人提供</w:t>
      </w:r>
      <w:r>
        <w:rPr>
          <w:rFonts w:cs="PMingLiU" w:asciiTheme="minorEastAsia" w:hAnsiTheme="minorEastAsia" w:eastAsiaTheme="minorEastAsia"/>
          <w:color w:val="auto"/>
          <w:sz w:val="22"/>
          <w:szCs w:val="22"/>
          <w:highlight w:val="none"/>
        </w:rPr>
        <w:t xml:space="preserve">给</w:t>
      </w:r>
      <w:r>
        <w:rPr>
          <w:rFonts w:cs="MS UI Gothic" w:asciiTheme="minorEastAsia" w:hAnsiTheme="minorEastAsia" w:eastAsiaTheme="minorEastAsia"/>
          <w:color w:val="auto"/>
          <w:sz w:val="22"/>
          <w:szCs w:val="22"/>
          <w:highlight w:val="none"/>
        </w:rPr>
        <w:t xml:space="preserve">承包人的</w:t>
      </w:r>
      <w:r>
        <w:rPr>
          <w:rFonts w:cs="PMingLiU" w:asciiTheme="minorEastAsia" w:hAnsiTheme="minorEastAsia" w:eastAsiaTheme="minorEastAsia"/>
          <w:color w:val="auto"/>
          <w:sz w:val="22"/>
          <w:szCs w:val="22"/>
          <w:highlight w:val="none"/>
        </w:rPr>
        <w:t xml:space="preserve">图纸</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为实</w:t>
      </w:r>
      <w:r>
        <w:rPr>
          <w:rFonts w:cs="MS UI Gothic" w:asciiTheme="minorEastAsia" w:hAnsiTheme="minorEastAsia" w:eastAsiaTheme="minorEastAsia"/>
          <w:color w:val="auto"/>
          <w:sz w:val="22"/>
          <w:szCs w:val="22"/>
          <w:highlight w:val="none"/>
        </w:rPr>
        <w:t xml:space="preserve">施工程自行</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制或委托</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制的技</w:t>
      </w:r>
      <w:r>
        <w:rPr>
          <w:rFonts w:cs="PMingLiU" w:asciiTheme="minorEastAsia" w:hAnsiTheme="minorEastAsia" w:eastAsiaTheme="minorEastAsia"/>
          <w:color w:val="auto"/>
          <w:sz w:val="22"/>
          <w:szCs w:val="22"/>
          <w:highlight w:val="none"/>
        </w:rPr>
        <w:t xml:space="preserve">术规</w:t>
      </w:r>
      <w:r>
        <w:rPr>
          <w:rFonts w:cs="MS UI Gothic" w:asciiTheme="minorEastAsia" w:hAnsiTheme="minorEastAsia" w:eastAsiaTheme="minorEastAsia"/>
          <w:color w:val="auto"/>
          <w:sz w:val="22"/>
          <w:szCs w:val="22"/>
          <w:highlight w:val="none"/>
        </w:rPr>
        <w:t xml:space="preserve">范以及反映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包人关于合同要求或其他</w:t>
      </w:r>
      <w:r>
        <w:rPr>
          <w:rFonts w:cs="PMingLiU" w:asciiTheme="minorEastAsia" w:hAnsiTheme="minorEastAsia" w:eastAsiaTheme="minorEastAsia"/>
          <w:color w:val="auto"/>
          <w:sz w:val="22"/>
          <w:szCs w:val="22"/>
          <w:highlight w:val="none"/>
        </w:rPr>
        <w:t xml:space="preserve">类</w:t>
      </w:r>
      <w:r>
        <w:rPr>
          <w:rFonts w:cs="MS UI Gothic" w:asciiTheme="minorEastAsia" w:hAnsiTheme="minorEastAsia" w:eastAsiaTheme="minorEastAsia"/>
          <w:color w:val="auto"/>
          <w:sz w:val="22"/>
          <w:szCs w:val="22"/>
          <w:highlight w:val="none"/>
        </w:rPr>
        <w:t xml:space="preserve">似性</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的文件的著作</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归</w:t>
      </w:r>
      <w:r>
        <w:rPr>
          <w:rFonts w:cs="MS UI Gothic" w:asciiTheme="minorEastAsia" w:hAnsiTheme="minorEastAsia" w:eastAsiaTheme="minorEastAsia"/>
          <w:color w:val="auto"/>
          <w:sz w:val="22"/>
          <w:szCs w:val="22"/>
          <w:highlight w:val="none"/>
        </w:rPr>
        <w:t xml:space="preserve">属：</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包人或按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包人与第三方</w:t>
      </w:r>
      <w:r>
        <w:rPr>
          <w:rFonts w:cs="PMingLiU" w:asciiTheme="minorEastAsia" w:hAnsiTheme="minorEastAsia" w:eastAsiaTheme="minorEastAsia"/>
          <w:color w:val="auto"/>
          <w:sz w:val="22"/>
          <w:szCs w:val="22"/>
          <w:highlight w:val="none"/>
          <w:u w:val="single"/>
        </w:rPr>
        <w:t xml:space="preserve">签订</w:t>
      </w:r>
      <w:r>
        <w:rPr>
          <w:rFonts w:cs="MS UI Gothic" w:asciiTheme="minorEastAsia" w:hAnsiTheme="minorEastAsia" w:eastAsiaTheme="minorEastAsia"/>
          <w:color w:val="auto"/>
          <w:sz w:val="22"/>
          <w:szCs w:val="22"/>
          <w:highlight w:val="none"/>
          <w:u w:val="single"/>
        </w:rPr>
        <w:t xml:space="preserve">的有关</w:t>
      </w:r>
      <w:r>
        <w:rPr>
          <w:rFonts w:cs="PMingLiU" w:asciiTheme="minorEastAsia" w:hAnsiTheme="minorEastAsia" w:eastAsiaTheme="minorEastAsia"/>
          <w:color w:val="auto"/>
          <w:sz w:val="22"/>
          <w:szCs w:val="22"/>
          <w:highlight w:val="none"/>
          <w:u w:val="single"/>
        </w:rPr>
        <w:t xml:space="preserve">协议执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left="682"/>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包人提供的上述文件的使用限制的要求：</w:t>
      </w:r>
      <w:r>
        <w:rPr>
          <w:rFonts w:cs="PMingLiU" w:asciiTheme="minorEastAsia" w:hAnsiTheme="minorEastAsia" w:eastAsiaTheme="minorEastAsia"/>
          <w:color w:val="auto"/>
          <w:sz w:val="22"/>
          <w:szCs w:val="22"/>
          <w:highlight w:val="none"/>
          <w:u w:val="single"/>
        </w:rPr>
        <w:t xml:space="preserve">仅</w:t>
      </w:r>
      <w:r>
        <w:rPr>
          <w:rFonts w:cs="MS UI Gothic" w:asciiTheme="minorEastAsia" w:hAnsiTheme="minorEastAsia" w:eastAsiaTheme="minorEastAsia"/>
          <w:color w:val="auto"/>
          <w:sz w:val="22"/>
          <w:szCs w:val="22"/>
          <w:highlight w:val="none"/>
          <w:u w:val="single"/>
        </w:rPr>
        <w:t xml:space="preserve">限用于本</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1.8.2 </w:t>
      </w:r>
      <w:r>
        <w:rPr>
          <w:rFonts w:cs="MS UI Gothic" w:asciiTheme="minorEastAsia" w:hAnsiTheme="minorEastAsia" w:eastAsiaTheme="minorEastAsia"/>
          <w:color w:val="auto"/>
          <w:sz w:val="22"/>
          <w:szCs w:val="22"/>
          <w:highlight w:val="none"/>
        </w:rPr>
        <w:t xml:space="preserve">关于承包人</w:t>
      </w:r>
      <w:r>
        <w:rPr>
          <w:rFonts w:cs="PMingLiU" w:asciiTheme="minorEastAsia" w:hAnsiTheme="minorEastAsia" w:eastAsiaTheme="minorEastAsia"/>
          <w:color w:val="auto"/>
          <w:sz w:val="22"/>
          <w:szCs w:val="22"/>
          <w:highlight w:val="none"/>
        </w:rPr>
        <w:t xml:space="preserve">为实</w:t>
      </w:r>
      <w:r>
        <w:rPr>
          <w:rFonts w:cs="MS UI Gothic" w:asciiTheme="minorEastAsia" w:hAnsiTheme="minorEastAsia" w:eastAsiaTheme="minorEastAsia"/>
          <w:color w:val="auto"/>
          <w:sz w:val="22"/>
          <w:szCs w:val="22"/>
          <w:highlight w:val="none"/>
        </w:rPr>
        <w:t xml:space="preserve">施工程所</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制文件的著作</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归</w:t>
      </w:r>
      <w:r>
        <w:rPr>
          <w:rFonts w:cs="MS UI Gothic" w:asciiTheme="minorEastAsia" w:hAnsiTheme="minorEastAsia" w:eastAsiaTheme="minorEastAsia"/>
          <w:color w:val="auto"/>
          <w:sz w:val="22"/>
          <w:szCs w:val="22"/>
          <w:highlight w:val="none"/>
        </w:rPr>
        <w:t xml:space="preserve">属：</w:t>
      </w:r>
      <w:r>
        <w:rPr>
          <w:rFonts w:cs="MS UI Gothic" w:asciiTheme="minorEastAsia" w:hAnsiTheme="minorEastAsia" w:eastAsiaTheme="minorEastAsia"/>
          <w:color w:val="auto"/>
          <w:sz w:val="22"/>
          <w:szCs w:val="22"/>
          <w:highlight w:val="none"/>
          <w:u w:val="single"/>
        </w:rPr>
        <w:t xml:space="preserve">除署名</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以外的著作</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属于</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关于承包人提供的上述文件的使用限制的要求：</w:t>
      </w:r>
      <w:r>
        <w:rPr>
          <w:rFonts w:cs="PMingLiU" w:asciiTheme="minorEastAsia" w:hAnsiTheme="minorEastAsia" w:eastAsiaTheme="minorEastAsia"/>
          <w:color w:val="auto"/>
          <w:sz w:val="22"/>
          <w:szCs w:val="22"/>
          <w:highlight w:val="none"/>
          <w:u w:val="single"/>
        </w:rPr>
        <w:t xml:space="preserve">仅</w:t>
      </w:r>
      <w:r>
        <w:rPr>
          <w:rFonts w:cs="MS UI Gothic" w:asciiTheme="minorEastAsia" w:hAnsiTheme="minorEastAsia" w:eastAsiaTheme="minorEastAsia"/>
          <w:color w:val="auto"/>
          <w:sz w:val="22"/>
          <w:szCs w:val="22"/>
          <w:highlight w:val="none"/>
          <w:u w:val="single"/>
        </w:rPr>
        <w:t xml:space="preserve">限用于本</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1.8.3 </w:t>
      </w:r>
      <w:r>
        <w:rPr>
          <w:rFonts w:cs="MS UI Gothic" w:asciiTheme="minorEastAsia" w:hAnsiTheme="minorEastAsia" w:eastAsiaTheme="minorEastAsia"/>
          <w:color w:val="auto"/>
          <w:sz w:val="22"/>
          <w:szCs w:val="22"/>
          <w:highlight w:val="none"/>
        </w:rPr>
        <w:t xml:space="preserve">承包人在施工</w:t>
      </w:r>
      <w:r>
        <w:rPr>
          <w:rFonts w:cs="PMingLiU" w:asciiTheme="minorEastAsia" w:hAnsiTheme="minorEastAsia" w:eastAsiaTheme="minorEastAsia"/>
          <w:color w:val="auto"/>
          <w:sz w:val="22"/>
          <w:szCs w:val="22"/>
          <w:highlight w:val="none"/>
        </w:rPr>
        <w:t xml:space="preserve">过</w:t>
      </w:r>
      <w:r>
        <w:rPr>
          <w:rFonts w:cs="MS UI Gothic" w:asciiTheme="minorEastAsia" w:hAnsiTheme="minorEastAsia" w:eastAsiaTheme="minorEastAsia"/>
          <w:color w:val="auto"/>
          <w:sz w:val="22"/>
          <w:szCs w:val="22"/>
          <w:highlight w:val="none"/>
        </w:rPr>
        <w:t xml:space="preserve">程中所采用的</w:t>
      </w:r>
      <w:r>
        <w:rPr>
          <w:rFonts w:cs="PMingLiU" w:asciiTheme="minorEastAsia" w:hAnsiTheme="minorEastAsia" w:eastAsiaTheme="minorEastAsia"/>
          <w:color w:val="auto"/>
          <w:sz w:val="22"/>
          <w:szCs w:val="22"/>
          <w:highlight w:val="none"/>
        </w:rPr>
        <w:t xml:space="preserve">专</w:t>
      </w:r>
      <w:r>
        <w:rPr>
          <w:rFonts w:cs="MS UI Gothic" w:asciiTheme="minorEastAsia" w:hAnsiTheme="minorEastAsia" w:eastAsiaTheme="minorEastAsia"/>
          <w:color w:val="auto"/>
          <w:sz w:val="22"/>
          <w:szCs w:val="22"/>
          <w:highlight w:val="none"/>
        </w:rPr>
        <w:t xml:space="preserve">利、</w:t>
      </w:r>
      <w:r>
        <w:rPr>
          <w:rFonts w:cs="PMingLiU" w:asciiTheme="minorEastAsia" w:hAnsiTheme="minorEastAsia" w:eastAsiaTheme="minorEastAsia"/>
          <w:color w:val="auto"/>
          <w:sz w:val="22"/>
          <w:szCs w:val="22"/>
          <w:highlight w:val="none"/>
        </w:rPr>
        <w:t xml:space="preserve">专</w:t>
      </w:r>
      <w:r>
        <w:rPr>
          <w:rFonts w:cs="MS UI Gothic" w:asciiTheme="minorEastAsia" w:hAnsiTheme="minorEastAsia" w:eastAsiaTheme="minorEastAsia"/>
          <w:color w:val="auto"/>
          <w:sz w:val="22"/>
          <w:szCs w:val="22"/>
          <w:highlight w:val="none"/>
        </w:rPr>
        <w:t xml:space="preserve">有技</w:t>
      </w:r>
      <w:r>
        <w:rPr>
          <w:rFonts w:cs="PMingLiU" w:asciiTheme="minorEastAsia" w:hAnsiTheme="minorEastAsia" w:eastAsiaTheme="minorEastAsia"/>
          <w:color w:val="auto"/>
          <w:sz w:val="22"/>
          <w:szCs w:val="22"/>
          <w:highlight w:val="none"/>
        </w:rPr>
        <w:t xml:space="preserve">术</w:t>
      </w:r>
      <w:r>
        <w:rPr>
          <w:rFonts w:cs="MS UI Gothic" w:asciiTheme="minorEastAsia" w:hAnsiTheme="minorEastAsia" w:eastAsiaTheme="minorEastAsia"/>
          <w:color w:val="auto"/>
          <w:sz w:val="22"/>
          <w:szCs w:val="22"/>
          <w:highlight w:val="none"/>
        </w:rPr>
        <w:t xml:space="preserve">、技</w:t>
      </w:r>
      <w:r>
        <w:rPr>
          <w:rFonts w:cs="PMingLiU" w:asciiTheme="minorEastAsia" w:hAnsiTheme="minorEastAsia" w:eastAsiaTheme="minorEastAsia"/>
          <w:color w:val="auto"/>
          <w:sz w:val="22"/>
          <w:szCs w:val="22"/>
          <w:highlight w:val="none"/>
        </w:rPr>
        <w:t xml:space="preserve">术</w:t>
      </w:r>
      <w:r>
        <w:rPr>
          <w:rFonts w:cs="MS UI Gothic" w:asciiTheme="minorEastAsia" w:hAnsiTheme="minorEastAsia" w:eastAsiaTheme="minorEastAsia"/>
          <w:color w:val="auto"/>
          <w:sz w:val="22"/>
          <w:szCs w:val="22"/>
          <w:highlight w:val="none"/>
        </w:rPr>
        <w:t xml:space="preserve">秘密的使用</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的承担方式：</w:t>
      </w:r>
      <w:r>
        <w:rPr>
          <w:rFonts w:cs="MS UI Gothic" w:asciiTheme="minorEastAsia" w:hAnsiTheme="minorEastAsia" w:eastAsiaTheme="minorEastAsia"/>
          <w:color w:val="auto"/>
          <w:sz w:val="22"/>
          <w:szCs w:val="22"/>
          <w:highlight w:val="none"/>
          <w:u w:val="single"/>
        </w:rPr>
        <w:t xml:space="preserve">已含在合同价款中由承包人承担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1.9</w:t>
      </w:r>
      <w:r>
        <w:rPr>
          <w:rFonts w:cs="MS UI Gothic" w:asciiTheme="minorEastAsia" w:hAnsiTheme="minorEastAsia" w:eastAsiaTheme="minorEastAsia"/>
          <w:color w:val="auto"/>
          <w:sz w:val="22"/>
          <w:szCs w:val="22"/>
          <w:highlight w:val="none"/>
        </w:rPr>
        <w:t xml:space="preserve">工程量清</w:t>
      </w:r>
      <w:r>
        <w:rPr>
          <w:rFonts w:cs="PMingLiU" w:asciiTheme="minorEastAsia" w:hAnsiTheme="minorEastAsia" w:eastAsiaTheme="minorEastAsia"/>
          <w:color w:val="auto"/>
          <w:sz w:val="22"/>
          <w:szCs w:val="22"/>
          <w:highlight w:val="none"/>
        </w:rPr>
        <w:t xml:space="preserve">单错误</w:t>
      </w:r>
      <w:r>
        <w:rPr>
          <w:rFonts w:cs="MS UI Gothic" w:asciiTheme="minorEastAsia" w:hAnsiTheme="minorEastAsia" w:eastAsiaTheme="minorEastAsia"/>
          <w:color w:val="auto"/>
          <w:sz w:val="22"/>
          <w:szCs w:val="22"/>
          <w:highlight w:val="none"/>
        </w:rPr>
        <w:t xml:space="preserve">的修正</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出</w:t>
      </w:r>
      <w:r>
        <w:rPr>
          <w:rFonts w:cs="PMingLiU" w:asciiTheme="minorEastAsia" w:hAnsiTheme="minorEastAsia" w:eastAsiaTheme="minorEastAsia"/>
          <w:color w:val="auto"/>
          <w:sz w:val="22"/>
          <w:szCs w:val="22"/>
          <w:highlight w:val="none"/>
        </w:rPr>
        <w:t xml:space="preserve">现</w:t>
      </w:r>
      <w:r>
        <w:rPr>
          <w:rFonts w:cs="MS UI Gothic" w:asciiTheme="minorEastAsia" w:hAnsiTheme="minorEastAsia" w:eastAsiaTheme="minorEastAsia"/>
          <w:color w:val="auto"/>
          <w:sz w:val="22"/>
          <w:szCs w:val="22"/>
          <w:highlight w:val="none"/>
        </w:rPr>
        <w:t xml:space="preserve">工程量清</w:t>
      </w:r>
      <w:r>
        <w:rPr>
          <w:rFonts w:cs="PMingLiU" w:asciiTheme="minorEastAsia" w:hAnsiTheme="minorEastAsia" w:eastAsiaTheme="minorEastAsia"/>
          <w:color w:val="auto"/>
          <w:sz w:val="22"/>
          <w:szCs w:val="22"/>
          <w:highlight w:val="none"/>
        </w:rPr>
        <w:t xml:space="preserve">单错误时</w:t>
      </w:r>
      <w:r>
        <w:rPr>
          <w:rFonts w:cs="MS UI Gothic" w:asciiTheme="minorEastAsia" w:hAnsiTheme="minorEastAsia" w:eastAsiaTheme="minorEastAsia"/>
          <w:color w:val="auto"/>
          <w:sz w:val="22"/>
          <w:szCs w:val="22"/>
          <w:highlight w:val="none"/>
        </w:rPr>
        <w:t xml:space="preserve">，是否</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整合同价格：</w:t>
      </w:r>
      <w:r>
        <w:rPr>
          <w:rFonts w:cs="MS UI Gothic" w:asciiTheme="minorEastAsia" w:hAnsiTheme="minorEastAsia" w:eastAsiaTheme="minorEastAsia"/>
          <w:color w:val="auto"/>
          <w:sz w:val="22"/>
          <w:szCs w:val="22"/>
          <w:highlight w:val="none"/>
          <w:u w:val="single"/>
        </w:rPr>
        <w:t xml:space="preserve">按清</w:t>
      </w:r>
      <w:r>
        <w:rPr>
          <w:rFonts w:cs="PMingLiU" w:asciiTheme="minorEastAsia" w:hAnsiTheme="minorEastAsia" w:eastAsiaTheme="minorEastAsia"/>
          <w:color w:val="auto"/>
          <w:sz w:val="22"/>
          <w:szCs w:val="22"/>
          <w:highlight w:val="none"/>
          <w:u w:val="single"/>
        </w:rPr>
        <w:t xml:space="preserve">单计</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2. </w:t>
      </w:r>
      <w:r>
        <w:rPr>
          <w:rFonts w:cs="PMingLiU" w:asciiTheme="minorEastAsia" w:hAnsiTheme="minorEastAsia" w:eastAsiaTheme="minorEastAsia"/>
          <w:b w:val="0"/>
          <w:color w:val="auto"/>
          <w:sz w:val="22"/>
          <w:szCs w:val="22"/>
          <w:highlight w:val="none"/>
        </w:rPr>
        <w:t xml:space="preserve">发</w:t>
      </w:r>
      <w:r>
        <w:rPr>
          <w:rFonts w:cs="MS UI Gothic" w:asciiTheme="minorEastAsia" w:hAnsiTheme="minorEastAsia" w:eastAsiaTheme="minorEastAsia"/>
          <w:b w:val="0"/>
          <w:color w:val="auto"/>
          <w:sz w:val="22"/>
          <w:szCs w:val="22"/>
          <w:highlight w:val="none"/>
        </w:rPr>
        <w:t xml:space="preserve">包人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2.1 </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包人代表</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包人代表：</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姓名：；</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对发</w:t>
      </w:r>
      <w:r>
        <w:rPr>
          <w:rFonts w:cs="MS UI Gothic" w:asciiTheme="minorEastAsia" w:hAnsiTheme="minorEastAsia" w:eastAsiaTheme="minorEastAsia"/>
          <w:color w:val="auto"/>
          <w:sz w:val="22"/>
          <w:szCs w:val="22"/>
          <w:highlight w:val="none"/>
        </w:rPr>
        <w:t xml:space="preserve">包人代表的授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如下：</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）行使</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包人代表的</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利，包括</w:t>
      </w:r>
      <w:r>
        <w:rPr>
          <w:rFonts w:cs="PMingLiU" w:asciiTheme="minorEastAsia" w:hAnsiTheme="minorEastAsia" w:eastAsiaTheme="minorEastAsia"/>
          <w:color w:val="auto"/>
          <w:sz w:val="22"/>
          <w:szCs w:val="22"/>
          <w:highlight w:val="none"/>
          <w:u w:val="single"/>
        </w:rPr>
        <w:t xml:space="preserve">组织</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现场发</w:t>
      </w:r>
      <w:r>
        <w:rPr>
          <w:rFonts w:cs="MS UI Gothic" w:asciiTheme="minorEastAsia" w:hAnsiTheme="minorEastAsia" w:eastAsiaTheme="minorEastAsia"/>
          <w:color w:val="auto"/>
          <w:sz w:val="22"/>
          <w:szCs w:val="22"/>
          <w:highlight w:val="none"/>
          <w:u w:val="single"/>
        </w:rPr>
        <w:t xml:space="preserve">包人的工作及代表</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包人行使本合同授予</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包人的相关</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力。（</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实</w:t>
      </w:r>
      <w:r>
        <w:rPr>
          <w:rFonts w:cs="MS UI Gothic" w:asciiTheme="minorEastAsia" w:hAnsiTheme="minorEastAsia" w:eastAsiaTheme="minorEastAsia"/>
          <w:color w:val="auto"/>
          <w:sz w:val="22"/>
          <w:szCs w:val="22"/>
          <w:highlight w:val="none"/>
          <w:u w:val="single"/>
        </w:rPr>
        <w:t xml:space="preserve">施</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程中，所有</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又需</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包人派</w:t>
      </w:r>
      <w:r>
        <w:rPr>
          <w:rFonts w:cs="PMingLiU" w:asciiTheme="minorEastAsia" w:hAnsiTheme="minorEastAsia" w:eastAsiaTheme="minorEastAsia"/>
          <w:color w:val="auto"/>
          <w:sz w:val="22"/>
          <w:szCs w:val="22"/>
          <w:highlight w:val="none"/>
          <w:u w:val="single"/>
        </w:rPr>
        <w:t xml:space="preserve">驻</w:t>
      </w:r>
      <w:r>
        <w:rPr>
          <w:rFonts w:cs="MS UI Gothic" w:asciiTheme="minorEastAsia" w:hAnsiTheme="minorEastAsia" w:eastAsiaTheme="minorEastAsia"/>
          <w:color w:val="auto"/>
          <w:sz w:val="22"/>
          <w:szCs w:val="22"/>
          <w:highlight w:val="none"/>
          <w:u w:val="single"/>
        </w:rPr>
        <w:t xml:space="preserve">代表</w:t>
      </w:r>
      <w:r>
        <w:rPr>
          <w:rFonts w:cs="宋体"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审</w:t>
      </w:r>
      <w:r>
        <w:rPr>
          <w:rFonts w:cs="MS UI Gothic" w:asciiTheme="minorEastAsia" w:hAnsiTheme="minorEastAsia" w:eastAsiaTheme="minorEastAsia"/>
          <w:color w:val="auto"/>
          <w:sz w:val="22"/>
          <w:szCs w:val="22"/>
          <w:highlight w:val="none"/>
          <w:u w:val="single"/>
        </w:rPr>
        <w:t xml:space="preserve">批或确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的事情均不能免除或减</w:t>
      </w:r>
      <w:r>
        <w:rPr>
          <w:rFonts w:cs="PMingLiU" w:asciiTheme="minorEastAsia" w:hAnsiTheme="minorEastAsia" w:eastAsiaTheme="minorEastAsia"/>
          <w:color w:val="auto"/>
          <w:sz w:val="22"/>
          <w:szCs w:val="22"/>
          <w:highlight w:val="none"/>
          <w:u w:val="single"/>
        </w:rPr>
        <w:t xml:space="preserve">轻</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应负</w:t>
      </w:r>
      <w:r>
        <w:rPr>
          <w:rFonts w:cs="MS UI Gothic" w:asciiTheme="minorEastAsia" w:hAnsiTheme="minorEastAsia" w:eastAsiaTheme="minorEastAsia"/>
          <w:color w:val="auto"/>
          <w:sz w:val="22"/>
          <w:szCs w:val="22"/>
          <w:highlight w:val="none"/>
          <w:u w:val="single"/>
        </w:rPr>
        <w:t xml:space="preserve">的合同</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利及相关</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w:t>
      </w:r>
      <w:r>
        <w:rPr>
          <w:rFonts w:cs="宋体" w:asciiTheme="minorEastAsia" w:hAnsiTheme="minorEastAsia" w:eastAsiaTheme="minorEastAsia"/>
          <w:color w:val="auto"/>
          <w:sz w:val="22"/>
          <w:szCs w:val="22"/>
          <w:highlight w:val="none"/>
          <w:u w:val="single"/>
        </w:rPr>
        <w:t xml:space="preserve">①</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于承包人在施工</w:t>
      </w:r>
      <w:r>
        <w:rPr>
          <w:rFonts w:cs="PMingLiU" w:asciiTheme="minorEastAsia" w:hAnsiTheme="minorEastAsia" w:eastAsiaTheme="minorEastAsia"/>
          <w:color w:val="auto"/>
          <w:sz w:val="22"/>
          <w:szCs w:val="22"/>
          <w:highlight w:val="none"/>
          <w:u w:val="single"/>
        </w:rPr>
        <w:t xml:space="preserve">阶</w:t>
      </w:r>
      <w:r>
        <w:rPr>
          <w:rFonts w:cs="MS UI Gothic" w:asciiTheme="minorEastAsia" w:hAnsiTheme="minorEastAsia" w:eastAsiaTheme="minorEastAsia"/>
          <w:color w:val="auto"/>
          <w:sz w:val="22"/>
          <w:szCs w:val="22"/>
          <w:highlight w:val="none"/>
          <w:u w:val="single"/>
        </w:rPr>
        <w:t xml:space="preserve">段一切</w:t>
      </w:r>
      <w:r>
        <w:rPr>
          <w:rFonts w:cs="PMingLiU" w:asciiTheme="minorEastAsia" w:hAnsiTheme="minorEastAsia" w:eastAsiaTheme="minorEastAsia"/>
          <w:color w:val="auto"/>
          <w:sz w:val="22"/>
          <w:szCs w:val="22"/>
          <w:highlight w:val="none"/>
          <w:u w:val="single"/>
        </w:rPr>
        <w:t xml:space="preserve">违</w:t>
      </w:r>
      <w:r>
        <w:rPr>
          <w:rFonts w:cs="MS UI Gothic" w:asciiTheme="minorEastAsia" w:hAnsiTheme="minorEastAsia" w:eastAsiaTheme="minorEastAsia"/>
          <w:color w:val="auto"/>
          <w:sz w:val="22"/>
          <w:szCs w:val="22"/>
          <w:highlight w:val="none"/>
          <w:u w:val="single"/>
        </w:rPr>
        <w:t xml:space="preserve">背本合同文件条款和国家有关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定的行</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就有关事</w:t>
      </w:r>
      <w:r>
        <w:rPr>
          <w:rFonts w:cs="PMingLiU" w:asciiTheme="minorEastAsia" w:hAnsiTheme="minorEastAsia" w:eastAsiaTheme="minorEastAsia"/>
          <w:color w:val="auto"/>
          <w:sz w:val="22"/>
          <w:szCs w:val="22"/>
          <w:highlight w:val="none"/>
          <w:u w:val="single"/>
        </w:rPr>
        <w:t xml:space="preserve">项书</w:t>
      </w:r>
      <w:r>
        <w:rPr>
          <w:rFonts w:cs="MS UI Gothic" w:asciiTheme="minorEastAsia" w:hAnsiTheme="minorEastAsia" w:eastAsiaTheme="minorEastAsia"/>
          <w:color w:val="auto"/>
          <w:sz w:val="22"/>
          <w:szCs w:val="22"/>
          <w:highlight w:val="none"/>
          <w:u w:val="single"/>
        </w:rPr>
        <w:t xml:space="preserve">面</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出通知。如承包人在接</w:t>
      </w:r>
      <w:r>
        <w:rPr>
          <w:rFonts w:cs="PMingLiU" w:asciiTheme="minorEastAsia" w:hAnsiTheme="minorEastAsia" w:eastAsiaTheme="minorEastAsia"/>
          <w:color w:val="auto"/>
          <w:sz w:val="22"/>
          <w:szCs w:val="22"/>
          <w:highlight w:val="none"/>
          <w:u w:val="single"/>
        </w:rPr>
        <w:t xml:space="preserve">获发</w:t>
      </w:r>
      <w:r>
        <w:rPr>
          <w:rFonts w:cs="MS UI Gothic" w:asciiTheme="minorEastAsia" w:hAnsiTheme="minorEastAsia" w:eastAsiaTheme="minorEastAsia"/>
          <w:color w:val="auto"/>
          <w:sz w:val="22"/>
          <w:szCs w:val="22"/>
          <w:highlight w:val="none"/>
          <w:u w:val="single"/>
        </w:rPr>
        <w:t xml:space="preserve">包人要求</w:t>
      </w:r>
      <w:r>
        <w:rPr>
          <w:rFonts w:cs="PMingLiU" w:asciiTheme="minorEastAsia" w:hAnsiTheme="minorEastAsia" w:eastAsiaTheme="minorEastAsia"/>
          <w:color w:val="auto"/>
          <w:sz w:val="22"/>
          <w:szCs w:val="22"/>
          <w:highlight w:val="none"/>
          <w:u w:val="single"/>
        </w:rPr>
        <w:t xml:space="preserve">纠</w:t>
      </w:r>
      <w:r>
        <w:rPr>
          <w:rFonts w:cs="MS UI Gothic" w:asciiTheme="minorEastAsia" w:hAnsiTheme="minorEastAsia" w:eastAsiaTheme="minorEastAsia"/>
          <w:color w:val="auto"/>
          <w:sz w:val="22"/>
          <w:szCs w:val="22"/>
          <w:highlight w:val="none"/>
          <w:u w:val="single"/>
        </w:rPr>
        <w:t xml:space="preserve">正的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面通知后十天内仍未遵照</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则发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直接招</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其他承包人</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该书</w:t>
      </w:r>
      <w:r>
        <w:rPr>
          <w:rFonts w:cs="MS UI Gothic" w:asciiTheme="minorEastAsia" w:hAnsiTheme="minorEastAsia" w:eastAsiaTheme="minorEastAsia"/>
          <w:color w:val="auto"/>
          <w:sz w:val="22"/>
          <w:szCs w:val="22"/>
          <w:highlight w:val="none"/>
          <w:u w:val="single"/>
        </w:rPr>
        <w:t xml:space="preserve">面通知所需的任何工作，由此招</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而</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包人的相关</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包人可作</w:t>
      </w:r>
      <w:r>
        <w:rPr>
          <w:rFonts w:cs="PMingLiU" w:asciiTheme="minorEastAsia" w:hAnsiTheme="minorEastAsia" w:eastAsiaTheme="minorEastAsia"/>
          <w:color w:val="auto"/>
          <w:sz w:val="22"/>
          <w:szCs w:val="22"/>
          <w:highlight w:val="none"/>
          <w:u w:val="single"/>
        </w:rPr>
        <w:t xml:space="preserve">为债务</w:t>
      </w:r>
      <w:r>
        <w:rPr>
          <w:rFonts w:cs="MS UI Gothic" w:asciiTheme="minorEastAsia" w:hAnsiTheme="minorEastAsia" w:eastAsiaTheme="minorEastAsia"/>
          <w:color w:val="auto"/>
          <w:sz w:val="22"/>
          <w:szCs w:val="22"/>
          <w:highlight w:val="none"/>
          <w:u w:val="single"/>
        </w:rPr>
        <w:t xml:space="preserve">向承包人索</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或在根据本合同文件内</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付或届期</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付承包人的款</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内扣除，支付</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行者。</w:t>
      </w:r>
      <w:r>
        <w:rPr>
          <w:rFonts w:cs="Cambria Math" w:asciiTheme="minorEastAsia" w:hAnsiTheme="minorEastAsia" w:eastAsiaTheme="minorEastAsia"/>
          <w:color w:val="auto"/>
          <w:sz w:val="22"/>
          <w:szCs w:val="22"/>
          <w:highlight w:val="none"/>
          <w:u w:val="single"/>
        </w:rPr>
        <w:t xml:space="preserve">②</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面形式通知承包人要求其</w:t>
      </w:r>
      <w:r>
        <w:rPr>
          <w:rFonts w:cs="PMingLiU" w:asciiTheme="minorEastAsia" w:hAnsiTheme="minorEastAsia" w:eastAsiaTheme="minorEastAsia"/>
          <w:color w:val="auto"/>
          <w:sz w:val="22"/>
          <w:szCs w:val="22"/>
          <w:highlight w:val="none"/>
          <w:u w:val="single"/>
        </w:rPr>
        <w:t xml:space="preserve">暂</w:t>
      </w:r>
      <w:r>
        <w:rPr>
          <w:rFonts w:cs="MS UI Gothic" w:asciiTheme="minorEastAsia" w:hAnsiTheme="minorEastAsia" w:eastAsiaTheme="minorEastAsia"/>
          <w:color w:val="auto"/>
          <w:sz w:val="22"/>
          <w:szCs w:val="22"/>
          <w:highlight w:val="none"/>
          <w:u w:val="single"/>
        </w:rPr>
        <w:t xml:space="preserve">停履行合同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定的全部或部分</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，通知</w:t>
      </w:r>
      <w:r>
        <w:rPr>
          <w:rFonts w:cs="PMingLiU" w:asciiTheme="minorEastAsia" w:hAnsiTheme="minorEastAsia" w:eastAsiaTheme="minorEastAsia"/>
          <w:color w:val="auto"/>
          <w:sz w:val="22"/>
          <w:szCs w:val="22"/>
          <w:highlight w:val="none"/>
          <w:u w:val="single"/>
        </w:rPr>
        <w:t xml:space="preserve">应说</w:t>
      </w:r>
      <w:r>
        <w:rPr>
          <w:rFonts w:cs="MS UI Gothic" w:asciiTheme="minorEastAsia" w:hAnsiTheme="minorEastAsia" w:eastAsiaTheme="minorEastAsia"/>
          <w:color w:val="auto"/>
          <w:sz w:val="22"/>
          <w:szCs w:val="22"/>
          <w:highlight w:val="none"/>
          <w:u w:val="single"/>
        </w:rPr>
        <w:t xml:space="preserve">明</w:t>
      </w:r>
      <w:r>
        <w:rPr>
          <w:rFonts w:cs="PMingLiU" w:asciiTheme="minorEastAsia" w:hAnsiTheme="minorEastAsia" w:eastAsiaTheme="minorEastAsia"/>
          <w:color w:val="auto"/>
          <w:sz w:val="22"/>
          <w:szCs w:val="22"/>
          <w:highlight w:val="none"/>
          <w:u w:val="single"/>
        </w:rPr>
        <w:t xml:space="preserve">暂</w:t>
      </w:r>
      <w:r>
        <w:rPr>
          <w:rFonts w:cs="MS UI Gothic" w:asciiTheme="minorEastAsia" w:hAnsiTheme="minorEastAsia" w:eastAsiaTheme="minorEastAsia"/>
          <w:color w:val="auto"/>
          <w:sz w:val="22"/>
          <w:szCs w:val="22"/>
          <w:highlight w:val="none"/>
          <w:u w:val="single"/>
        </w:rPr>
        <w:t xml:space="preserve">停履行的</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、有效日期和理由，承包人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就此</w:t>
      </w:r>
      <w:r>
        <w:rPr>
          <w:rFonts w:cs="PMingLiU" w:asciiTheme="minorEastAsia" w:hAnsiTheme="minorEastAsia" w:eastAsiaTheme="minorEastAsia"/>
          <w:color w:val="auto"/>
          <w:sz w:val="22"/>
          <w:szCs w:val="22"/>
          <w:highlight w:val="none"/>
          <w:u w:val="single"/>
        </w:rPr>
        <w:t xml:space="preserve">暂</w:t>
      </w:r>
      <w:r>
        <w:rPr>
          <w:rFonts w:cs="MS UI Gothic" w:asciiTheme="minorEastAsia" w:hAnsiTheme="minorEastAsia" w:eastAsiaTheme="minorEastAsia"/>
          <w:color w:val="auto"/>
          <w:sz w:val="22"/>
          <w:szCs w:val="22"/>
          <w:highlight w:val="none"/>
          <w:u w:val="single"/>
        </w:rPr>
        <w:t xml:space="preserve">停履行其</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（除照管工程所需的部分外）直到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签发</w:t>
      </w:r>
      <w:r>
        <w:rPr>
          <w:rFonts w:cs="MS UI Gothic" w:asciiTheme="minorEastAsia" w:hAnsiTheme="minorEastAsia" w:eastAsiaTheme="minorEastAsia"/>
          <w:color w:val="auto"/>
          <w:sz w:val="22"/>
          <w:szCs w:val="22"/>
          <w:highlight w:val="none"/>
          <w:u w:val="single"/>
        </w:rPr>
        <w:t xml:space="preserve">恢复履行的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面通知。</w:t>
      </w:r>
      <w:r>
        <w:rPr>
          <w:rFonts w:cs="Cambria Math" w:asciiTheme="minorEastAsia" w:hAnsiTheme="minorEastAsia" w:eastAsiaTheme="minorEastAsia"/>
          <w:color w:val="auto"/>
          <w:sz w:val="22"/>
          <w:szCs w:val="22"/>
          <w:highlight w:val="none"/>
          <w:u w:val="single"/>
        </w:rPr>
        <w:t xml:space="preserve">③</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包人的通知</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出。任何口述通知不</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立即生效，承包人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在接</w:t>
      </w:r>
      <w:r>
        <w:rPr>
          <w:rFonts w:cs="PMingLiU" w:asciiTheme="minorEastAsia" w:hAnsiTheme="minorEastAsia" w:eastAsiaTheme="minorEastAsia"/>
          <w:color w:val="auto"/>
          <w:sz w:val="22"/>
          <w:szCs w:val="22"/>
          <w:highlight w:val="none"/>
          <w:u w:val="single"/>
        </w:rPr>
        <w:t xml:space="preserve">获</w:t>
      </w:r>
      <w:r>
        <w:rPr>
          <w:rFonts w:cs="MS UI Gothic" w:asciiTheme="minorEastAsia" w:hAnsiTheme="minorEastAsia" w:eastAsiaTheme="minorEastAsia"/>
          <w:color w:val="auto"/>
          <w:sz w:val="22"/>
          <w:szCs w:val="22"/>
          <w:highlight w:val="none"/>
          <w:u w:val="single"/>
        </w:rPr>
        <w:t xml:space="preserve">通知后</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天内向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面（加盖公章）</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求确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2.2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、施工条件和基</w:t>
      </w:r>
      <w:r>
        <w:rPr>
          <w:rFonts w:cs="PMingLiU" w:asciiTheme="minorEastAsia" w:hAnsiTheme="minorEastAsia" w:eastAsiaTheme="minorEastAsia"/>
          <w:color w:val="auto"/>
          <w:sz w:val="22"/>
          <w:szCs w:val="22"/>
          <w:highlight w:val="none"/>
        </w:rPr>
        <w:t xml:space="preserve">础资</w:t>
      </w:r>
      <w:r>
        <w:rPr>
          <w:rFonts w:cs="MS UI Gothic" w:asciiTheme="minorEastAsia" w:hAnsiTheme="minorEastAsia" w:eastAsiaTheme="minorEastAsia"/>
          <w:color w:val="auto"/>
          <w:sz w:val="22"/>
          <w:szCs w:val="22"/>
          <w:highlight w:val="none"/>
        </w:rPr>
        <w:t xml:space="preserve">料的提供</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2.2.1 </w:t>
      </w:r>
      <w:r>
        <w:rPr>
          <w:rFonts w:cs="MS UI Gothic" w:asciiTheme="minorEastAsia" w:hAnsiTheme="minorEastAsia" w:eastAsiaTheme="minorEastAsia"/>
          <w:color w:val="auto"/>
          <w:sz w:val="22"/>
          <w:szCs w:val="22"/>
          <w:highlight w:val="none"/>
        </w:rPr>
        <w:t xml:space="preserve">提供施工</w:t>
      </w:r>
      <w:r>
        <w:rPr>
          <w:rFonts w:cs="PMingLiU" w:asciiTheme="minorEastAsia" w:hAnsiTheme="minorEastAsia" w:eastAsiaTheme="minorEastAsia"/>
          <w:color w:val="auto"/>
          <w:sz w:val="22"/>
          <w:szCs w:val="22"/>
          <w:highlight w:val="none"/>
        </w:rPr>
        <w:t xml:space="preserve">现场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包人移交施工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的期限要求：</w:t>
      </w:r>
      <w:r>
        <w:rPr>
          <w:rFonts w:cs="MS UI Gothic" w:asciiTheme="minorEastAsia" w:hAnsiTheme="minorEastAsia" w:eastAsiaTheme="minorEastAsia"/>
          <w:color w:val="auto"/>
          <w:sz w:val="22"/>
          <w:szCs w:val="22"/>
          <w:highlight w:val="none"/>
          <w:u w:val="single"/>
        </w:rPr>
        <w:t xml:space="preserve">开工前</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2.2.2 </w:t>
      </w:r>
      <w:r>
        <w:rPr>
          <w:rFonts w:cs="MS UI Gothic" w:asciiTheme="minorEastAsia" w:hAnsiTheme="minorEastAsia" w:eastAsiaTheme="minorEastAsia"/>
          <w:color w:val="auto"/>
          <w:sz w:val="22"/>
          <w:szCs w:val="22"/>
          <w:highlight w:val="none"/>
        </w:rPr>
        <w:t xml:space="preserve">提供施工条件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应负责</w:t>
      </w:r>
      <w:r>
        <w:rPr>
          <w:rFonts w:cs="MS UI Gothic" w:asciiTheme="minorEastAsia" w:hAnsiTheme="minorEastAsia" w:eastAsiaTheme="minorEastAsia"/>
          <w:color w:val="auto"/>
          <w:sz w:val="22"/>
          <w:szCs w:val="22"/>
          <w:highlight w:val="none"/>
        </w:rPr>
        <w:t xml:space="preserve">提供施工所需要的条件，包括：</w:t>
      </w:r>
      <w:r>
        <w:rPr>
          <w:rFonts w:cs="MS UI Gothic" w:asciiTheme="minorEastAsia" w:hAnsiTheme="minorEastAsia" w:eastAsiaTheme="minorEastAsia"/>
          <w:color w:val="auto"/>
          <w:sz w:val="22"/>
          <w:szCs w:val="22"/>
          <w:highlight w:val="none"/>
          <w:u w:val="single"/>
        </w:rPr>
        <w:t xml:space="preserve">承包人在投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前已</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到工地勘察并充分了解工地位置、</w:t>
      </w:r>
      <w:r>
        <w:rPr>
          <w:rFonts w:cs="PMingLiU" w:asciiTheme="minorEastAsia" w:hAnsiTheme="minorEastAsia" w:eastAsiaTheme="minorEastAsia"/>
          <w:color w:val="auto"/>
          <w:sz w:val="22"/>
          <w:szCs w:val="22"/>
          <w:highlight w:val="none"/>
          <w:u w:val="single"/>
        </w:rPr>
        <w:t xml:space="preserve">邻</w:t>
      </w:r>
      <w:r>
        <w:rPr>
          <w:rFonts w:cs="MS UI Gothic" w:asciiTheme="minorEastAsia" w:hAnsiTheme="minorEastAsia" w:eastAsiaTheme="minorEastAsia"/>
          <w:color w:val="auto"/>
          <w:sz w:val="22"/>
          <w:szCs w:val="22"/>
          <w:highlight w:val="none"/>
          <w:u w:val="single"/>
        </w:rPr>
        <w:t xml:space="preserve">近建筑物、道路、</w:t>
      </w:r>
      <w:r>
        <w:rPr>
          <w:rFonts w:cs="PMingLiU" w:asciiTheme="minorEastAsia" w:hAnsiTheme="minorEastAsia" w:eastAsiaTheme="minorEastAsia"/>
          <w:color w:val="auto"/>
          <w:sz w:val="22"/>
          <w:szCs w:val="22"/>
          <w:highlight w:val="none"/>
          <w:u w:val="single"/>
        </w:rPr>
        <w:t xml:space="preserve">储</w:t>
      </w:r>
      <w:r>
        <w:rPr>
          <w:rFonts w:cs="MS UI Gothic" w:asciiTheme="minorEastAsia" w:hAnsiTheme="minorEastAsia" w:eastAsiaTheme="minorEastAsia"/>
          <w:color w:val="auto"/>
          <w:sz w:val="22"/>
          <w:szCs w:val="22"/>
          <w:highlight w:val="none"/>
          <w:u w:val="single"/>
        </w:rPr>
        <w:t xml:space="preserve">存空</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、起卸限制及任何其他足以影响投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价之情况。中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后，承包人不得因以不了解</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情况或</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解工地情况提出</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用或工期索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2.3 </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金来源</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明及支付担保</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包人提供</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金来源</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明的期限要求：</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包人是否提供支付担保：</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包人提供支付担保的形式：</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3. </w:t>
      </w:r>
      <w:r>
        <w:rPr>
          <w:rFonts w:cs="MS UI Gothic" w:asciiTheme="minorEastAsia" w:hAnsiTheme="minorEastAsia" w:eastAsiaTheme="minorEastAsia"/>
          <w:b w:val="0"/>
          <w:color w:val="auto"/>
          <w:sz w:val="22"/>
          <w:szCs w:val="22"/>
          <w:highlight w:val="none"/>
        </w:rPr>
        <w:t xml:space="preserve">承包人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3.1 </w:t>
      </w:r>
      <w:r>
        <w:rPr>
          <w:rFonts w:cs="MS UI Gothic" w:asciiTheme="minorEastAsia" w:hAnsiTheme="minorEastAsia" w:eastAsiaTheme="minorEastAsia"/>
          <w:color w:val="auto"/>
          <w:sz w:val="22"/>
          <w:szCs w:val="22"/>
          <w:highlight w:val="none"/>
        </w:rPr>
        <w:t xml:space="preserve">承包人的一般</w:t>
      </w:r>
      <w:r>
        <w:rPr>
          <w:rFonts w:cs="PMingLiU" w:asciiTheme="minorEastAsia" w:hAnsiTheme="minorEastAsia" w:eastAsiaTheme="minorEastAsia"/>
          <w:color w:val="auto"/>
          <w:sz w:val="22"/>
          <w:szCs w:val="22"/>
          <w:highlight w:val="none"/>
        </w:rPr>
        <w:t xml:space="preserve">义务</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）承包人提交的竣工</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料的内容：</w:t>
      </w:r>
      <w:r>
        <w:rPr>
          <w:rFonts w:cs="MS UI Gothic" w:asciiTheme="minorEastAsia" w:hAnsiTheme="minorEastAsia" w:eastAsiaTheme="minorEastAsia"/>
          <w:color w:val="auto"/>
          <w:sz w:val="22"/>
          <w:szCs w:val="22"/>
          <w:highlight w:val="none"/>
          <w:u w:val="single"/>
        </w:rPr>
        <w:t xml:space="preserve">按照建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相关文件要求</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承包人需要提交的竣工</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料套数：</w:t>
      </w:r>
      <w:r>
        <w:rPr>
          <w:rFonts w:cs="PMingLiU" w:asciiTheme="minorEastAsia" w:hAnsiTheme="minorEastAsia" w:eastAsiaTheme="minorEastAsia"/>
          <w:color w:val="auto"/>
          <w:sz w:val="22"/>
          <w:szCs w:val="22"/>
          <w:highlight w:val="none"/>
          <w:u w:val="single"/>
        </w:rPr>
        <w:t xml:space="preserve">叁</w:t>
      </w:r>
      <w:r>
        <w:rPr>
          <w:rFonts w:cs="MS UI Gothic" w:asciiTheme="minorEastAsia" w:hAnsiTheme="minorEastAsia" w:eastAsiaTheme="minorEastAsia"/>
          <w:color w:val="auto"/>
          <w:sz w:val="22"/>
          <w:szCs w:val="22"/>
          <w:highlight w:val="none"/>
          <w:u w:val="single"/>
        </w:rPr>
        <w:t xml:space="preserve">套</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承包人提交的竣工</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料的</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用承担：</w:t>
      </w:r>
      <w:r>
        <w:rPr>
          <w:rFonts w:cs="MS UI Gothic" w:asciiTheme="minorEastAsia" w:hAnsiTheme="minorEastAsia" w:eastAsiaTheme="minorEastAsia"/>
          <w:color w:val="auto"/>
          <w:sz w:val="22"/>
          <w:szCs w:val="22"/>
          <w:highlight w:val="none"/>
          <w:u w:val="single"/>
        </w:rPr>
        <w:t xml:space="preserve">由承包人承担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承包人提交的竣工</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料移交</w:t>
      </w:r>
      <w:r>
        <w:rPr>
          <w:rFonts w:cs="PMingLiU" w:asciiTheme="minorEastAsia" w:hAnsiTheme="minorEastAsia" w:eastAsiaTheme="minorEastAsia"/>
          <w:color w:val="auto"/>
          <w:sz w:val="22"/>
          <w:szCs w:val="22"/>
          <w:highlight w:val="none"/>
        </w:rPr>
        <w:t xml:space="preserve">时间</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收合格后</w:t>
      </w:r>
      <w:r>
        <w:rPr>
          <w:rFonts w:cs="宋体" w:asciiTheme="minorEastAsia" w:hAnsiTheme="minorEastAsia" w:eastAsiaTheme="minorEastAsia"/>
          <w:color w:val="auto"/>
          <w:sz w:val="22"/>
          <w:szCs w:val="22"/>
          <w:highlight w:val="none"/>
          <w:u w:val="single"/>
        </w:rPr>
        <w:t xml:space="preserve">28</w:t>
      </w:r>
      <w:r>
        <w:rPr>
          <w:rFonts w:cs="MS UI Gothic" w:asciiTheme="minorEastAsia" w:hAnsiTheme="minorEastAsia" w:eastAsiaTheme="minorEastAsia"/>
          <w:color w:val="auto"/>
          <w:sz w:val="22"/>
          <w:szCs w:val="22"/>
          <w:highlight w:val="none"/>
          <w:u w:val="single"/>
        </w:rPr>
        <w:t xml:space="preserve">日内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承包人提交的竣工</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料形式要求：</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面形式（胶装成册）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履行的其他</w:t>
      </w:r>
      <w:r>
        <w:rPr>
          <w:rFonts w:cs="PMingLiU" w:asciiTheme="minorEastAsia" w:hAnsiTheme="minorEastAsia" w:eastAsiaTheme="minorEastAsia"/>
          <w:color w:val="auto"/>
          <w:sz w:val="22"/>
          <w:szCs w:val="22"/>
          <w:highlight w:val="none"/>
        </w:rPr>
        <w:t xml:space="preserve">义务</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⑴承包人必</w:t>
      </w:r>
      <w:r>
        <w:rPr>
          <w:rFonts w:cs="PMingLiU" w:asciiTheme="minorEastAsia" w:hAnsiTheme="minorEastAsia" w:eastAsiaTheme="minorEastAsia"/>
          <w:color w:val="auto"/>
          <w:sz w:val="22"/>
          <w:szCs w:val="22"/>
          <w:highlight w:val="none"/>
          <w:u w:val="single"/>
        </w:rPr>
        <w:t xml:space="preserve">须积</w:t>
      </w:r>
      <w:r>
        <w:rPr>
          <w:rFonts w:cs="MS UI Gothic" w:asciiTheme="minorEastAsia" w:hAnsiTheme="minorEastAsia" w:eastAsiaTheme="minorEastAsia"/>
          <w:color w:val="auto"/>
          <w:sz w:val="22"/>
          <w:szCs w:val="22"/>
          <w:highlight w:val="none"/>
          <w:u w:val="single"/>
        </w:rPr>
        <w:t xml:space="preserve">极</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理合同</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案、</w:t>
      </w:r>
      <w:r>
        <w:rPr>
          <w:rFonts w:cs="PMingLiU" w:asciiTheme="minorEastAsia" w:hAnsiTheme="minorEastAsia" w:eastAsiaTheme="minorEastAsia"/>
          <w:color w:val="auto"/>
          <w:sz w:val="22"/>
          <w:szCs w:val="22"/>
          <w:highlight w:val="none"/>
          <w:u w:val="single"/>
        </w:rPr>
        <w:t xml:space="preserve">质监</w:t>
      </w:r>
      <w:r>
        <w:rPr>
          <w:rFonts w:cs="MS UI Gothic" w:asciiTheme="minorEastAsia" w:hAnsiTheme="minorEastAsia" w:eastAsiaTheme="minorEastAsia"/>
          <w:color w:val="auto"/>
          <w:sz w:val="22"/>
          <w:szCs w:val="22"/>
          <w:highlight w:val="none"/>
          <w:u w:val="single"/>
        </w:rPr>
        <w:t xml:space="preserve">、安</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许</w:t>
      </w:r>
      <w:r>
        <w:rPr>
          <w:rFonts w:cs="MS UI Gothic" w:asciiTheme="minorEastAsia" w:hAnsiTheme="minorEastAsia" w:eastAsiaTheme="minorEastAsia"/>
          <w:color w:val="auto"/>
          <w:sz w:val="22"/>
          <w:szCs w:val="22"/>
          <w:highlight w:val="none"/>
          <w:u w:val="single"/>
        </w:rPr>
        <w:t xml:space="preserve">可</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等开工前手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包人予以配合</w:t>
      </w:r>
      <w:r>
        <w:rPr>
          <w:rFonts w:cs="PMingLiU" w:asciiTheme="minorEastAsia" w:hAnsiTheme="minorEastAsia" w:eastAsiaTheme="minorEastAsia"/>
          <w:color w:val="auto"/>
          <w:sz w:val="22"/>
          <w:szCs w:val="22"/>
          <w:highlight w:val="none"/>
          <w:u w:val="single"/>
        </w:rPr>
        <w:t xml:space="preserve">协</w:t>
      </w:r>
      <w:r>
        <w:rPr>
          <w:rFonts w:cs="MS UI Gothic" w:asciiTheme="minorEastAsia" w:hAnsiTheme="minorEastAsia" w:eastAsiaTheme="minorEastAsia"/>
          <w:color w:val="auto"/>
          <w:sz w:val="22"/>
          <w:szCs w:val="22"/>
          <w:highlight w:val="none"/>
          <w:u w:val="single"/>
        </w:rPr>
        <w:t xml:space="preserve">助，</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包人按照南京市建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行政主管部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要求，及</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提供用于申</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本工程</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案、</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批等手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所需的必要</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在</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包人提供上述</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料后</w:t>
      </w:r>
      <w:r>
        <w:rPr>
          <w:rFonts w:cs="宋体" w:asciiTheme="minorEastAsia" w:hAnsiTheme="minorEastAsia" w:eastAsiaTheme="minorEastAsia"/>
          <w:color w:val="auto"/>
          <w:sz w:val="22"/>
          <w:szCs w:val="22"/>
          <w:highlight w:val="none"/>
          <w:u w:val="single"/>
        </w:rPr>
        <w:t xml:space="preserve">14</w:t>
      </w:r>
      <w:r>
        <w:rPr>
          <w:rFonts w:cs="MS UI Gothic" w:asciiTheme="minorEastAsia" w:hAnsiTheme="minorEastAsia" w:eastAsiaTheme="minorEastAsia"/>
          <w:color w:val="auto"/>
          <w:sz w:val="22"/>
          <w:szCs w:val="22"/>
          <w:highlight w:val="none"/>
          <w:u w:val="single"/>
        </w:rPr>
        <w:t xml:space="preserve">天内完成所有</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案、</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批等开工前必要的手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，因承包人原因逾期未</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妥的而</w:t>
      </w:r>
      <w:r>
        <w:rPr>
          <w:rFonts w:cs="PMingLiU" w:asciiTheme="minorEastAsia" w:hAnsiTheme="minorEastAsia" w:eastAsiaTheme="minorEastAsia"/>
          <w:color w:val="auto"/>
          <w:sz w:val="22"/>
          <w:szCs w:val="22"/>
          <w:highlight w:val="none"/>
          <w:u w:val="single"/>
        </w:rPr>
        <w:t xml:space="preserve">导</w:t>
      </w:r>
      <w:r>
        <w:rPr>
          <w:rFonts w:cs="MS UI Gothic" w:asciiTheme="minorEastAsia" w:hAnsiTheme="minorEastAsia" w:eastAsiaTheme="minorEastAsia"/>
          <w:color w:val="auto"/>
          <w:sz w:val="22"/>
          <w:szCs w:val="22"/>
          <w:highlight w:val="none"/>
          <w:u w:val="single"/>
        </w:rPr>
        <w:t xml:space="preserve">致工期延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，工期不予</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w:t>
      </w:r>
      <w:r>
        <w:rPr>
          <w:rFonts w:cs="宋体" w:asciiTheme="minorEastAsia" w:hAnsiTheme="minorEastAsia" w:eastAsiaTheme="minorEastAsia"/>
          <w:color w:val="auto"/>
          <w:sz w:val="22"/>
          <w:szCs w:val="22"/>
          <w:highlight w:val="none"/>
          <w:u w:val="single"/>
        </w:rPr>
        <w:t xml:space="preserve">⑵</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包人上</w:t>
      </w:r>
      <w:r>
        <w:rPr>
          <w:rFonts w:cs="PMingLiU" w:asciiTheme="minorEastAsia" w:hAnsiTheme="minorEastAsia" w:eastAsiaTheme="minorEastAsia"/>
          <w:color w:val="auto"/>
          <w:sz w:val="22"/>
          <w:szCs w:val="22"/>
          <w:highlight w:val="none"/>
          <w:u w:val="single"/>
        </w:rPr>
        <w:t xml:space="preserve">级领导检查</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视</w:t>
      </w:r>
      <w:r>
        <w:rPr>
          <w:rFonts w:cs="MS UI Gothic" w:asciiTheme="minorEastAsia" w:hAnsiTheme="minorEastAsia" w:eastAsiaTheme="minorEastAsia"/>
          <w:color w:val="auto"/>
          <w:sz w:val="22"/>
          <w:szCs w:val="22"/>
          <w:highlight w:val="none"/>
          <w:u w:val="single"/>
        </w:rPr>
        <w:t xml:space="preserve">察工地所需的</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工作；配合</w:t>
      </w:r>
      <w:r>
        <w:rPr>
          <w:rFonts w:cs="PMingLiU" w:asciiTheme="minorEastAsia" w:hAnsiTheme="minorEastAsia" w:eastAsiaTheme="minorEastAsia"/>
          <w:color w:val="auto"/>
          <w:sz w:val="22"/>
          <w:szCs w:val="22"/>
          <w:highlight w:val="none"/>
          <w:u w:val="single"/>
        </w:rPr>
        <w:t xml:space="preserve">质监</w:t>
      </w:r>
      <w:r>
        <w:rPr>
          <w:rFonts w:cs="MS UI Gothic" w:asciiTheme="minorEastAsia" w:hAnsiTheme="minorEastAsia" w:eastAsiaTheme="minorEastAsia"/>
          <w:color w:val="auto"/>
          <w:sz w:val="22"/>
          <w:szCs w:val="22"/>
          <w:highlight w:val="none"/>
          <w:u w:val="single"/>
        </w:rPr>
        <w:t xml:space="preserve">、安</w:t>
      </w:r>
      <w:r>
        <w:rPr>
          <w:rFonts w:cs="PMingLiU" w:asciiTheme="minorEastAsia" w:hAnsiTheme="minorEastAsia" w:eastAsiaTheme="minorEastAsia"/>
          <w:color w:val="auto"/>
          <w:sz w:val="22"/>
          <w:szCs w:val="22"/>
          <w:highlight w:val="none"/>
          <w:u w:val="single"/>
        </w:rPr>
        <w:t xml:space="preserve">监单</w:t>
      </w:r>
      <w:r>
        <w:rPr>
          <w:rFonts w:cs="MS UI Gothic" w:asciiTheme="minorEastAsia" w:hAnsiTheme="minorEastAsia" w:eastAsiaTheme="minorEastAsia"/>
          <w:color w:val="auto"/>
          <w:sz w:val="22"/>
          <w:szCs w:val="22"/>
          <w:highlight w:val="none"/>
          <w:u w:val="single"/>
        </w:rPr>
        <w:t xml:space="preserve">位的</w:t>
      </w:r>
      <w:r>
        <w:rPr>
          <w:rFonts w:cs="PMingLiU" w:asciiTheme="minorEastAsia" w:hAnsiTheme="minorEastAsia" w:eastAsiaTheme="minorEastAsia"/>
          <w:color w:val="auto"/>
          <w:sz w:val="22"/>
          <w:szCs w:val="22"/>
          <w:highlight w:val="none"/>
          <w:u w:val="single"/>
        </w:rPr>
        <w:t xml:space="preserve">现场检查</w:t>
      </w:r>
      <w:r>
        <w:rPr>
          <w:rFonts w:cs="MS UI Gothic" w:asciiTheme="minorEastAsia" w:hAnsiTheme="minorEastAsia" w:eastAsiaTheme="minorEastAsia"/>
          <w:color w:val="auto"/>
          <w:sz w:val="22"/>
          <w:szCs w:val="22"/>
          <w:highlight w:val="none"/>
          <w:u w:val="single"/>
        </w:rPr>
        <w:t xml:space="preserve">，并承担由此引起的相关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包人需要</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，可能</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施工做出某些限制和配合要求，承包人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按照要求做出必要的配合，并承担有可能因此而引起工效降低需增加的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用。⑶承包人必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遵守江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省及南京市行</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的相关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定，服从行</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的管理，凡涉及到承包人的安全</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督、</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督、施工</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案、</w:t>
      </w:r>
      <w:r>
        <w:rPr>
          <w:rFonts w:cs="PMingLiU" w:asciiTheme="minorEastAsia" w:hAnsiTheme="minorEastAsia" w:eastAsiaTheme="minorEastAsia"/>
          <w:color w:val="auto"/>
          <w:sz w:val="22"/>
          <w:szCs w:val="22"/>
          <w:highlight w:val="none"/>
          <w:u w:val="single"/>
        </w:rPr>
        <w:t xml:space="preserve">车辆</w:t>
      </w:r>
      <w:r>
        <w:rPr>
          <w:rFonts w:cs="MS UI Gothic" w:asciiTheme="minorEastAsia" w:hAnsiTheme="minorEastAsia" w:eastAsiaTheme="minorEastAsia"/>
          <w:color w:val="auto"/>
          <w:sz w:val="22"/>
          <w:szCs w:val="22"/>
          <w:highlight w:val="none"/>
          <w:u w:val="single"/>
        </w:rPr>
        <w:t xml:space="preserve">准运等有关</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、照，均由承包人自行</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予配合，</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用全部由承包人承担，包括但不限于外地施工</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位施工</w:t>
      </w:r>
      <w:r>
        <w:rPr>
          <w:rFonts w:cs="PMingLiU" w:asciiTheme="minorEastAsia" w:hAnsiTheme="minorEastAsia" w:eastAsiaTheme="minorEastAsia"/>
          <w:color w:val="auto"/>
          <w:sz w:val="22"/>
          <w:szCs w:val="22"/>
          <w:highlight w:val="none"/>
          <w:u w:val="single"/>
        </w:rPr>
        <w:t xml:space="preserve">备</w:t>
      </w:r>
      <w:r>
        <w:rPr>
          <w:rFonts w:cs="MS UI Gothic" w:asciiTheme="minorEastAsia" w:hAnsiTheme="minorEastAsia" w:eastAsiaTheme="minorEastAsia"/>
          <w:color w:val="auto"/>
          <w:sz w:val="22"/>
          <w:szCs w:val="22"/>
          <w:highlight w:val="none"/>
          <w:u w:val="single"/>
        </w:rPr>
        <w:t xml:space="preserve">案</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用、排</w:t>
      </w:r>
      <w:r>
        <w:rPr>
          <w:rFonts w:cs="PMingLiU" w:asciiTheme="minorEastAsia" w:hAnsiTheme="minorEastAsia" w:eastAsiaTheme="minorEastAsia"/>
          <w:color w:val="auto"/>
          <w:sz w:val="22"/>
          <w:szCs w:val="22"/>
          <w:highlight w:val="none"/>
          <w:u w:val="single"/>
        </w:rPr>
        <w:t xml:space="preserve">污</w:t>
      </w:r>
      <w:r>
        <w:rPr>
          <w:rFonts w:cs="MS UI Gothic" w:asciiTheme="minorEastAsia" w:hAnsiTheme="minorEastAsia" w:eastAsiaTheme="minorEastAsia"/>
          <w:color w:val="auto"/>
          <w:sz w:val="22"/>
          <w:szCs w:val="22"/>
          <w:highlight w:val="none"/>
          <w:u w:val="single"/>
        </w:rPr>
        <w:t xml:space="preserve">管理</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、噪声管理</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、垃圾管理</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等。⑷涉及到的所有交通、</w:t>
      </w:r>
      <w:r>
        <w:rPr>
          <w:rFonts w:cs="PMingLiU" w:asciiTheme="minorEastAsia" w:hAnsiTheme="minorEastAsia" w:eastAsiaTheme="minorEastAsia"/>
          <w:color w:val="auto"/>
          <w:sz w:val="22"/>
          <w:szCs w:val="22"/>
          <w:highlight w:val="none"/>
          <w:u w:val="single"/>
        </w:rPr>
        <w:t xml:space="preserve">环卫</w:t>
      </w:r>
      <w:r>
        <w:rPr>
          <w:rFonts w:cs="MS UI Gothic" w:asciiTheme="minorEastAsia" w:hAnsiTheme="minorEastAsia" w:eastAsiaTheme="minorEastAsia"/>
          <w:color w:val="auto"/>
          <w:sz w:val="22"/>
          <w:szCs w:val="22"/>
          <w:highlight w:val="none"/>
          <w:u w:val="single"/>
        </w:rPr>
        <w:t xml:space="preserve">、市容、施工噪声及</w:t>
      </w:r>
      <w:r>
        <w:rPr>
          <w:rFonts w:cs="PMingLiU" w:asciiTheme="minorEastAsia" w:hAnsiTheme="minorEastAsia" w:eastAsiaTheme="minorEastAsia"/>
          <w:color w:val="auto"/>
          <w:sz w:val="22"/>
          <w:szCs w:val="22"/>
          <w:highlight w:val="none"/>
          <w:u w:val="single"/>
        </w:rPr>
        <w:t xml:space="preserve">劳务</w:t>
      </w:r>
      <w:r>
        <w:rPr>
          <w:rFonts w:cs="MS UI Gothic" w:asciiTheme="minorEastAsia" w:hAnsiTheme="minorEastAsia" w:eastAsiaTheme="minorEastAsia"/>
          <w:color w:val="auto"/>
          <w:sz w:val="22"/>
          <w:szCs w:val="22"/>
          <w:highlight w:val="none"/>
          <w:u w:val="single"/>
        </w:rPr>
        <w:t xml:space="preserve">用工管理等各</w:t>
      </w:r>
      <w:r>
        <w:rPr>
          <w:rFonts w:cs="PMingLiU" w:asciiTheme="minorEastAsia" w:hAnsiTheme="minorEastAsia" w:eastAsiaTheme="minorEastAsia"/>
          <w:color w:val="auto"/>
          <w:sz w:val="22"/>
          <w:szCs w:val="22"/>
          <w:highlight w:val="none"/>
          <w:u w:val="single"/>
        </w:rPr>
        <w:t xml:space="preserve">项应办</w:t>
      </w:r>
      <w:r>
        <w:rPr>
          <w:rFonts w:cs="MS UI Gothic" w:asciiTheme="minorEastAsia" w:hAnsiTheme="minorEastAsia" w:eastAsiaTheme="minorEastAsia"/>
          <w:color w:val="auto"/>
          <w:sz w:val="22"/>
          <w:szCs w:val="22"/>
          <w:highlight w:val="none"/>
          <w:u w:val="single"/>
        </w:rPr>
        <w:t xml:space="preserve">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用，均由承包方自行</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理和承担。承包人不得因此而影响工程工期，否</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仍</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任。若因此而</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的行政</w:t>
      </w:r>
      <w:r>
        <w:rPr>
          <w:rFonts w:cs="PMingLiU" w:asciiTheme="minorEastAsia" w:hAnsiTheme="minorEastAsia" w:eastAsiaTheme="minorEastAsia"/>
          <w:color w:val="auto"/>
          <w:sz w:val="22"/>
          <w:szCs w:val="22"/>
          <w:highlight w:val="none"/>
          <w:u w:val="single"/>
        </w:rPr>
        <w:t xml:space="preserve">处罚</w:t>
      </w:r>
      <w:r>
        <w:rPr>
          <w:rFonts w:cs="MS UI Gothic" w:asciiTheme="minorEastAsia" w:hAnsiTheme="minorEastAsia" w:eastAsiaTheme="minorEastAsia"/>
          <w:color w:val="auto"/>
          <w:sz w:val="22"/>
          <w:szCs w:val="22"/>
          <w:highlight w:val="none"/>
          <w:u w:val="single"/>
        </w:rPr>
        <w:t xml:space="preserve">，概由承包人承担。⑸承包人所</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价格</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包含其自身分包引起的各</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增加的或</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外的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用。⑹承包人加</w:t>
      </w:r>
      <w:r>
        <w:rPr>
          <w:rFonts w:cs="PMingLiU" w:asciiTheme="minorEastAsia" w:hAnsiTheme="minorEastAsia" w:eastAsiaTheme="minorEastAsia"/>
          <w:color w:val="auto"/>
          <w:sz w:val="22"/>
          <w:szCs w:val="22"/>
          <w:highlight w:val="none"/>
          <w:u w:val="single"/>
        </w:rPr>
        <w:t xml:space="preserve">强</w:t>
      </w:r>
      <w:r>
        <w:rPr>
          <w:rFonts w:cs="MS UI Gothic" w:asciiTheme="minorEastAsia" w:hAnsiTheme="minorEastAsia" w:eastAsiaTheme="minorEastAsia"/>
          <w:color w:val="auto"/>
          <w:sz w:val="22"/>
          <w:szCs w:val="22"/>
          <w:highlight w:val="none"/>
          <w:u w:val="single"/>
        </w:rPr>
        <w:t xml:space="preserve">工程施工</w:t>
      </w:r>
      <w:r>
        <w:rPr>
          <w:rFonts w:cs="PMingLiU" w:asciiTheme="minorEastAsia" w:hAnsiTheme="minorEastAsia" w:eastAsiaTheme="minorEastAsia"/>
          <w:color w:val="auto"/>
          <w:sz w:val="22"/>
          <w:szCs w:val="22"/>
          <w:highlight w:val="none"/>
          <w:u w:val="single"/>
        </w:rPr>
        <w:t xml:space="preserve">车辆</w:t>
      </w:r>
      <w:r>
        <w:rPr>
          <w:rFonts w:cs="MS UI Gothic" w:asciiTheme="minorEastAsia" w:hAnsiTheme="minorEastAsia" w:eastAsiaTheme="minorEastAsia"/>
          <w:color w:val="auto"/>
          <w:sz w:val="22"/>
          <w:szCs w:val="22"/>
          <w:highlight w:val="none"/>
          <w:u w:val="single"/>
        </w:rPr>
        <w:t xml:space="preserve">的管理，施工</w:t>
      </w:r>
      <w:r>
        <w:rPr>
          <w:rFonts w:cs="PMingLiU" w:asciiTheme="minorEastAsia" w:hAnsiTheme="minorEastAsia" w:eastAsiaTheme="minorEastAsia"/>
          <w:color w:val="auto"/>
          <w:sz w:val="22"/>
          <w:szCs w:val="22"/>
          <w:highlight w:val="none"/>
          <w:u w:val="single"/>
        </w:rPr>
        <w:t xml:space="preserve">车辆</w:t>
      </w:r>
      <w:r>
        <w:rPr>
          <w:rFonts w:cs="MS UI Gothic" w:asciiTheme="minorEastAsia" w:hAnsiTheme="minorEastAsia" w:eastAsiaTheme="minorEastAsia"/>
          <w:color w:val="auto"/>
          <w:sz w:val="22"/>
          <w:szCs w:val="22"/>
          <w:highlight w:val="none"/>
          <w:u w:val="single"/>
        </w:rPr>
        <w:t xml:space="preserve">不得无故堵塞道路交通，不得沿途抛洒弃土，并根据</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包人的要求，安排人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在主要路口疏</w:t>
      </w:r>
      <w:r>
        <w:rPr>
          <w:rFonts w:cs="PMingLiU" w:asciiTheme="minorEastAsia" w:hAnsiTheme="minorEastAsia" w:eastAsiaTheme="minorEastAsia"/>
          <w:color w:val="auto"/>
          <w:sz w:val="22"/>
          <w:szCs w:val="22"/>
          <w:highlight w:val="none"/>
          <w:u w:val="single"/>
        </w:rPr>
        <w:t xml:space="preserve">导车辆</w:t>
      </w:r>
      <w:r>
        <w:rPr>
          <w:rFonts w:cs="MS UI Gothic" w:asciiTheme="minorEastAsia" w:hAnsiTheme="minorEastAsia" w:eastAsiaTheme="minorEastAsia"/>
          <w:color w:val="auto"/>
          <w:sz w:val="22"/>
          <w:szCs w:val="22"/>
          <w:highlight w:val="none"/>
          <w:u w:val="single"/>
        </w:rPr>
        <w:t xml:space="preserve">、行人交通，其</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。⑺本合同承包人必</w:t>
      </w:r>
      <w:r>
        <w:rPr>
          <w:rFonts w:cs="PMingLiU" w:asciiTheme="minorEastAsia" w:hAnsiTheme="minorEastAsia" w:eastAsiaTheme="minorEastAsia"/>
          <w:color w:val="auto"/>
          <w:sz w:val="22"/>
          <w:szCs w:val="22"/>
          <w:highlight w:val="none"/>
          <w:u w:val="single"/>
        </w:rPr>
        <w:t xml:space="preserve">须负责</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现场临时</w:t>
      </w:r>
      <w:r>
        <w:rPr>
          <w:rFonts w:cs="MS UI Gothic" w:asciiTheme="minorEastAsia" w:hAnsiTheme="minorEastAsia" w:eastAsiaTheme="minorEastAsia"/>
          <w:color w:val="auto"/>
          <w:sz w:val="22"/>
          <w:szCs w:val="22"/>
          <w:highlight w:val="none"/>
          <w:u w:val="single"/>
        </w:rPr>
        <w:t xml:space="preserve">用水、用</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工作</w:t>
      </w:r>
      <w:r>
        <w:rPr>
          <w:rFonts w:cs="宋体"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包人指定施工用水用</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接入点，承包人布管接</w:t>
      </w:r>
      <w:r>
        <w:rPr>
          <w:rFonts w:cs="PMingLiU" w:asciiTheme="minorEastAsia" w:hAnsiTheme="minorEastAsia" w:eastAsiaTheme="minorEastAsia"/>
          <w:color w:val="auto"/>
          <w:sz w:val="22"/>
          <w:szCs w:val="22"/>
          <w:highlight w:val="none"/>
          <w:u w:val="single"/>
        </w:rPr>
        <w:t xml:space="preserve">线</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，并接受</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统</w:t>
      </w:r>
      <w:r>
        <w:rPr>
          <w:rFonts w:cs="MS UI Gothic" w:asciiTheme="minorEastAsia" w:hAnsiTheme="minorEastAsia" w:eastAsiaTheme="minorEastAsia"/>
          <w:color w:val="auto"/>
          <w:sz w:val="22"/>
          <w:szCs w:val="22"/>
          <w:highlight w:val="none"/>
          <w:u w:val="single"/>
        </w:rPr>
        <w:t xml:space="preserve">一管理，以及全力配合其他</w:t>
      </w:r>
      <w:r>
        <w:rPr>
          <w:rFonts w:cs="PMingLiU" w:asciiTheme="minorEastAsia" w:hAnsiTheme="minorEastAsia" w:eastAsiaTheme="minorEastAsia"/>
          <w:color w:val="auto"/>
          <w:sz w:val="22"/>
          <w:szCs w:val="22"/>
          <w:highlight w:val="none"/>
          <w:u w:val="single"/>
        </w:rPr>
        <w:t xml:space="preserve">专业</w:t>
      </w:r>
      <w:r>
        <w:rPr>
          <w:rFonts w:cs="MS UI Gothic" w:asciiTheme="minorEastAsia" w:hAnsiTheme="minorEastAsia" w:eastAsiaTheme="minorEastAsia"/>
          <w:color w:val="auto"/>
          <w:sz w:val="22"/>
          <w:szCs w:val="22"/>
          <w:highlight w:val="none"/>
          <w:u w:val="single"/>
        </w:rPr>
        <w:t xml:space="preserve">承包工程施工</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行施工，确保双方能按照合同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定的工期完成工程，否</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造成的</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失由承包人承担。⑻施工</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地清</w:t>
      </w:r>
      <w:r>
        <w:rPr>
          <w:rFonts w:cs="PMingLiU" w:asciiTheme="minorEastAsia" w:hAnsiTheme="minorEastAsia" w:eastAsiaTheme="minorEastAsia"/>
          <w:color w:val="auto"/>
          <w:sz w:val="22"/>
          <w:szCs w:val="22"/>
          <w:highlight w:val="none"/>
          <w:u w:val="single"/>
        </w:rPr>
        <w:t xml:space="preserve">洁卫</w:t>
      </w:r>
      <w:r>
        <w:rPr>
          <w:rFonts w:cs="MS UI Gothic" w:asciiTheme="minorEastAsia" w:hAnsiTheme="minorEastAsia" w:eastAsiaTheme="minorEastAsia"/>
          <w:color w:val="auto"/>
          <w:sz w:val="22"/>
          <w:szCs w:val="22"/>
          <w:highlight w:val="none"/>
          <w:u w:val="single"/>
        </w:rPr>
        <w:t xml:space="preserve">生的要求：装</w:t>
      </w:r>
      <w:r>
        <w:rPr>
          <w:rFonts w:cs="PMingLiU" w:asciiTheme="minorEastAsia" w:hAnsiTheme="minorEastAsia" w:eastAsiaTheme="minorEastAsia"/>
          <w:color w:val="auto"/>
          <w:sz w:val="22"/>
          <w:szCs w:val="22"/>
          <w:highlight w:val="none"/>
          <w:u w:val="single"/>
        </w:rPr>
        <w:t xml:space="preserve">饰</w:t>
      </w:r>
      <w:r>
        <w:rPr>
          <w:rFonts w:cs="MS UI Gothic" w:asciiTheme="minorEastAsia" w:hAnsiTheme="minorEastAsia" w:eastAsiaTheme="minorEastAsia"/>
          <w:color w:val="auto"/>
          <w:sz w:val="22"/>
          <w:szCs w:val="22"/>
          <w:highlight w:val="none"/>
          <w:u w:val="single"/>
        </w:rPr>
        <w:t xml:space="preserve">改造工程的承包人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工地</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除由承包人自身施工</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生的建筑垃圾和生活垃圾清运工作外，</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需</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公共区域的</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生、清</w:t>
      </w:r>
      <w:r>
        <w:rPr>
          <w:rFonts w:cs="PMingLiU" w:asciiTheme="minorEastAsia" w:hAnsiTheme="minorEastAsia" w:eastAsiaTheme="minorEastAsia"/>
          <w:color w:val="auto"/>
          <w:sz w:val="22"/>
          <w:szCs w:val="22"/>
          <w:highlight w:val="none"/>
          <w:u w:val="single"/>
        </w:rPr>
        <w:t xml:space="preserve">洁</w:t>
      </w:r>
      <w:r>
        <w:rPr>
          <w:rFonts w:cs="MS UI Gothic" w:asciiTheme="minorEastAsia" w:hAnsiTheme="minorEastAsia" w:eastAsiaTheme="minorEastAsia"/>
          <w:color w:val="auto"/>
          <w:sz w:val="22"/>
          <w:szCs w:val="22"/>
          <w:highlight w:val="none"/>
          <w:u w:val="single"/>
        </w:rPr>
        <w:t xml:space="preserve">、垃圾清运等工作；以及本工程全区域的</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生管理与</w:t>
      </w:r>
      <w:r>
        <w:rPr>
          <w:rFonts w:cs="PMingLiU" w:asciiTheme="minorEastAsia" w:hAnsiTheme="minorEastAsia" w:eastAsiaTheme="minorEastAsia"/>
          <w:color w:val="auto"/>
          <w:sz w:val="22"/>
          <w:szCs w:val="22"/>
          <w:highlight w:val="none"/>
          <w:u w:val="single"/>
        </w:rPr>
        <w:t xml:space="preserve">检查</w:t>
      </w:r>
      <w:r>
        <w:rPr>
          <w:rFonts w:cs="MS UI Gothic" w:asciiTheme="minorEastAsia" w:hAnsiTheme="minorEastAsia" w:eastAsiaTheme="minorEastAsia"/>
          <w:color w:val="auto"/>
          <w:sz w:val="22"/>
          <w:szCs w:val="22"/>
          <w:highlight w:val="none"/>
          <w:u w:val="single"/>
        </w:rPr>
        <w:t xml:space="preserve">。按建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行政主管部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行，文明施工，保</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工完</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清。</w:t>
      </w:r>
      <w:r>
        <w:rPr>
          <w:rFonts w:cs="Cambria Math" w:asciiTheme="minorEastAsia" w:hAnsiTheme="minorEastAsia" w:eastAsiaTheme="minorEastAsia"/>
          <w:color w:val="auto"/>
          <w:sz w:val="22"/>
          <w:szCs w:val="22"/>
          <w:highlight w:val="none"/>
          <w:u w:val="single"/>
        </w:rPr>
        <w:t xml:space="preserve">①</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置、</w:t>
      </w:r>
      <w:r>
        <w:rPr>
          <w:rFonts w:cs="PMingLiU" w:asciiTheme="minorEastAsia" w:hAnsiTheme="minorEastAsia" w:eastAsiaTheme="minorEastAsia"/>
          <w:color w:val="auto"/>
          <w:sz w:val="22"/>
          <w:szCs w:val="22"/>
          <w:highlight w:val="none"/>
          <w:u w:val="single"/>
        </w:rPr>
        <w:t xml:space="preserve">维</w:t>
      </w:r>
      <w:r>
        <w:rPr>
          <w:rFonts w:cs="MS UI Gothic" w:asciiTheme="minorEastAsia" w:hAnsiTheme="minorEastAsia" w:eastAsiaTheme="minorEastAsia"/>
          <w:color w:val="auto"/>
          <w:sz w:val="22"/>
          <w:szCs w:val="22"/>
          <w:highlight w:val="none"/>
          <w:u w:val="single"/>
        </w:rPr>
        <w:t xml:space="preserve">修和管理</w:t>
      </w:r>
      <w:r>
        <w:rPr>
          <w:rFonts w:cs="PMingLiU" w:asciiTheme="minorEastAsia" w:hAnsiTheme="minorEastAsia" w:eastAsiaTheme="minorEastAsia"/>
          <w:color w:val="auto"/>
          <w:sz w:val="22"/>
          <w:szCs w:val="22"/>
          <w:highlight w:val="none"/>
          <w:u w:val="single"/>
        </w:rPr>
        <w:t xml:space="preserve">临时</w:t>
      </w:r>
      <w:r>
        <w:rPr>
          <w:rFonts w:cs="MS UI Gothic" w:asciiTheme="minorEastAsia" w:hAnsiTheme="minorEastAsia" w:eastAsiaTheme="minorEastAsia"/>
          <w:color w:val="auto"/>
          <w:sz w:val="22"/>
          <w:szCs w:val="22"/>
          <w:highlight w:val="none"/>
          <w:u w:val="single"/>
        </w:rPr>
        <w:t xml:space="preserve">排</w:t>
      </w:r>
      <w:r>
        <w:rPr>
          <w:rFonts w:cs="PMingLiU" w:asciiTheme="minorEastAsia" w:hAnsiTheme="minorEastAsia" w:eastAsiaTheme="minorEastAsia"/>
          <w:color w:val="auto"/>
          <w:sz w:val="22"/>
          <w:szCs w:val="22"/>
          <w:highlight w:val="none"/>
          <w:u w:val="single"/>
        </w:rPr>
        <w:t xml:space="preserve">污</w:t>
      </w:r>
      <w:r>
        <w:rPr>
          <w:rFonts w:cs="MS UI Gothic" w:asciiTheme="minorEastAsia" w:hAnsiTheme="minorEastAsia" w:eastAsiaTheme="minorEastAsia"/>
          <w:color w:val="auto"/>
          <w:sz w:val="22"/>
          <w:szCs w:val="22"/>
          <w:highlight w:val="none"/>
          <w:u w:val="single"/>
        </w:rPr>
        <w:t xml:space="preserve">系</w:t>
      </w:r>
      <w:r>
        <w:rPr>
          <w:rFonts w:cs="PMingLiU" w:asciiTheme="minorEastAsia" w:hAnsiTheme="minorEastAsia" w:eastAsiaTheme="minorEastAsia"/>
          <w:color w:val="auto"/>
          <w:sz w:val="22"/>
          <w:szCs w:val="22"/>
          <w:highlight w:val="none"/>
          <w:u w:val="single"/>
        </w:rPr>
        <w:t xml:space="preserve">统</w:t>
      </w:r>
      <w:r>
        <w:rPr>
          <w:rFonts w:cs="MS UI Gothic" w:asciiTheme="minorEastAsia" w:hAnsiTheme="minorEastAsia" w:eastAsiaTheme="minorEastAsia"/>
          <w:color w:val="auto"/>
          <w:sz w:val="22"/>
          <w:szCs w:val="22"/>
          <w:highlight w:val="none"/>
          <w:u w:val="single"/>
        </w:rPr>
        <w:t xml:space="preserve">；</w:t>
      </w:r>
      <w:r>
        <w:rPr>
          <w:rFonts w:cs="Cambria Math" w:asciiTheme="minorEastAsia" w:hAnsiTheme="minorEastAsia" w:eastAsiaTheme="minorEastAsia"/>
          <w:color w:val="auto"/>
          <w:sz w:val="22"/>
          <w:szCs w:val="22"/>
          <w:highlight w:val="none"/>
          <w:u w:val="single"/>
        </w:rPr>
        <w:t xml:space="preserve">②</w:t>
      </w:r>
      <w:r>
        <w:rPr>
          <w:rFonts w:cs="MS UI Gothic" w:asciiTheme="minorEastAsia" w:hAnsiTheme="minorEastAsia" w:eastAsiaTheme="minorEastAsia"/>
          <w:color w:val="auto"/>
          <w:sz w:val="22"/>
          <w:szCs w:val="22"/>
          <w:highlight w:val="none"/>
          <w:u w:val="single"/>
        </w:rPr>
        <w:t xml:space="preserve">每天保持施工道路的</w:t>
      </w:r>
      <w:r>
        <w:rPr>
          <w:rFonts w:cs="PMingLiU" w:asciiTheme="minorEastAsia" w:hAnsiTheme="minorEastAsia" w:eastAsiaTheme="minorEastAsia"/>
          <w:color w:val="auto"/>
          <w:sz w:val="22"/>
          <w:szCs w:val="22"/>
          <w:highlight w:val="none"/>
          <w:u w:val="single"/>
        </w:rPr>
        <w:t xml:space="preserve">畅</w:t>
      </w:r>
      <w:r>
        <w:rPr>
          <w:rFonts w:cs="MS UI Gothic" w:asciiTheme="minorEastAsia" w:hAnsiTheme="minorEastAsia" w:eastAsiaTheme="minorEastAsia"/>
          <w:color w:val="auto"/>
          <w:sz w:val="22"/>
          <w:szCs w:val="22"/>
          <w:highlight w:val="none"/>
          <w:u w:val="single"/>
        </w:rPr>
        <w:t xml:space="preserve">通与清</w:t>
      </w:r>
      <w:r>
        <w:rPr>
          <w:rFonts w:cs="PMingLiU" w:asciiTheme="minorEastAsia" w:hAnsiTheme="minorEastAsia" w:eastAsiaTheme="minorEastAsia"/>
          <w:color w:val="auto"/>
          <w:sz w:val="22"/>
          <w:szCs w:val="22"/>
          <w:highlight w:val="none"/>
          <w:u w:val="single"/>
        </w:rPr>
        <w:t xml:space="preserve">洁</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保养及</w:t>
      </w:r>
      <w:r>
        <w:rPr>
          <w:rFonts w:cs="PMingLiU" w:asciiTheme="minorEastAsia" w:hAnsiTheme="minorEastAsia" w:eastAsiaTheme="minorEastAsia"/>
          <w:color w:val="auto"/>
          <w:sz w:val="22"/>
          <w:szCs w:val="22"/>
          <w:highlight w:val="none"/>
          <w:u w:val="single"/>
        </w:rPr>
        <w:t xml:space="preserve">维</w:t>
      </w:r>
      <w:r>
        <w:rPr>
          <w:rFonts w:cs="MS UI Gothic" w:asciiTheme="minorEastAsia" w:hAnsiTheme="minorEastAsia" w:eastAsiaTheme="minorEastAsia"/>
          <w:color w:val="auto"/>
          <w:sz w:val="22"/>
          <w:szCs w:val="22"/>
          <w:highlight w:val="none"/>
          <w:u w:val="single"/>
        </w:rPr>
        <w:t xml:space="preserve">修</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入工地施工区域道路，</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用由承包人承担；</w:t>
      </w:r>
      <w:r>
        <w:rPr>
          <w:rFonts w:cs="Cambria Math" w:asciiTheme="minorEastAsia" w:hAnsiTheme="minorEastAsia" w:eastAsiaTheme="minorEastAsia"/>
          <w:color w:val="auto"/>
          <w:sz w:val="22"/>
          <w:szCs w:val="22"/>
          <w:highlight w:val="none"/>
          <w:u w:val="single"/>
        </w:rPr>
        <w:t xml:space="preserve">③</w:t>
      </w:r>
      <w:r>
        <w:rPr>
          <w:rFonts w:cs="MS UI Gothic" w:asciiTheme="minorEastAsia" w:hAnsiTheme="minorEastAsia" w:eastAsiaTheme="minorEastAsia"/>
          <w:color w:val="auto"/>
          <w:sz w:val="22"/>
          <w:szCs w:val="22"/>
          <w:highlight w:val="none"/>
          <w:u w:val="single"/>
        </w:rPr>
        <w:t xml:space="preserve">收集和</w:t>
      </w:r>
      <w:r>
        <w:rPr>
          <w:rFonts w:cs="PMingLiU"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理所有施工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和生活区域内的所有垃圾，直到竣工交付</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止；</w:t>
      </w:r>
      <w:r>
        <w:rPr>
          <w:rFonts w:cs="Cambria Math" w:asciiTheme="minorEastAsia" w:hAnsiTheme="minorEastAsia" w:eastAsiaTheme="minorEastAsia"/>
          <w:color w:val="auto"/>
          <w:sz w:val="22"/>
          <w:szCs w:val="22"/>
          <w:highlight w:val="none"/>
          <w:u w:val="single"/>
        </w:rPr>
        <w:t xml:space="preserve">④</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包人要求，按</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定做好</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内布置各</w:t>
      </w:r>
      <w:r>
        <w:rPr>
          <w:rFonts w:cs="PMingLiU" w:asciiTheme="minorEastAsia" w:hAnsiTheme="minorEastAsia" w:eastAsiaTheme="minorEastAsia"/>
          <w:color w:val="auto"/>
          <w:sz w:val="22"/>
          <w:szCs w:val="22"/>
          <w:highlight w:val="none"/>
          <w:u w:val="single"/>
        </w:rPr>
        <w:t xml:space="preserve">项标识</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牌、便于</w:t>
      </w:r>
      <w:r>
        <w:rPr>
          <w:rFonts w:cs="PMingLiU" w:asciiTheme="minorEastAsia" w:hAnsiTheme="minorEastAsia" w:eastAsiaTheme="minorEastAsia"/>
          <w:color w:val="auto"/>
          <w:sz w:val="22"/>
          <w:szCs w:val="22"/>
          <w:highlight w:val="none"/>
          <w:u w:val="single"/>
        </w:rPr>
        <w:t xml:space="preserve">检查</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视</w:t>
      </w:r>
      <w:r>
        <w:rPr>
          <w:rFonts w:cs="MS UI Gothic" w:asciiTheme="minorEastAsia" w:hAnsiTheme="minorEastAsia" w:eastAsiaTheme="minorEastAsia"/>
          <w:color w:val="auto"/>
          <w:sz w:val="22"/>
          <w:szCs w:val="22"/>
          <w:highlight w:val="none"/>
          <w:u w:val="single"/>
        </w:rPr>
        <w:t xml:space="preserve">察或参</w:t>
      </w:r>
      <w:r>
        <w:rPr>
          <w:rFonts w:cs="PMingLiU" w:asciiTheme="minorEastAsia" w:hAnsiTheme="minorEastAsia" w:eastAsiaTheme="minorEastAsia"/>
          <w:color w:val="auto"/>
          <w:sz w:val="22"/>
          <w:szCs w:val="22"/>
          <w:highlight w:val="none"/>
          <w:u w:val="single"/>
        </w:rPr>
        <w:t xml:space="preserve">观</w:t>
      </w:r>
      <w:r>
        <w:rPr>
          <w:rFonts w:cs="MS UI Gothic" w:asciiTheme="minorEastAsia" w:hAnsiTheme="minorEastAsia" w:eastAsiaTheme="minorEastAsia"/>
          <w:color w:val="auto"/>
          <w:sz w:val="22"/>
          <w:szCs w:val="22"/>
          <w:highlight w:val="none"/>
          <w:u w:val="single"/>
        </w:rPr>
        <w:t xml:space="preserve">；</w:t>
      </w:r>
      <w:r>
        <w:rPr>
          <w:rFonts w:cs="Cambria Math" w:asciiTheme="minorEastAsia" w:hAnsiTheme="minorEastAsia" w:eastAsiaTheme="minorEastAsia"/>
          <w:color w:val="auto"/>
          <w:sz w:val="22"/>
          <w:szCs w:val="22"/>
          <w:highlight w:val="none"/>
          <w:u w:val="single"/>
        </w:rPr>
        <w:t xml:space="preserve">⑤</w:t>
      </w:r>
      <w:r>
        <w:rPr>
          <w:rFonts w:cs="MS UI Gothic" w:asciiTheme="minorEastAsia" w:hAnsiTheme="minorEastAsia" w:eastAsiaTheme="minorEastAsia"/>
          <w:color w:val="auto"/>
          <w:sz w:val="22"/>
          <w:szCs w:val="22"/>
          <w:highlight w:val="none"/>
          <w:u w:val="single"/>
        </w:rPr>
        <w:t xml:space="preserve">若因承包人</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清</w:t>
      </w:r>
      <w:r>
        <w:rPr>
          <w:rFonts w:cs="PMingLiU" w:asciiTheme="minorEastAsia" w:hAnsiTheme="minorEastAsia" w:eastAsiaTheme="minorEastAsia"/>
          <w:color w:val="auto"/>
          <w:sz w:val="22"/>
          <w:szCs w:val="22"/>
          <w:highlight w:val="none"/>
          <w:u w:val="single"/>
        </w:rPr>
        <w:t xml:space="preserve">洁卫</w:t>
      </w:r>
      <w:r>
        <w:rPr>
          <w:rFonts w:cs="MS UI Gothic" w:asciiTheme="minorEastAsia" w:hAnsiTheme="minorEastAsia" w:eastAsiaTheme="minorEastAsia"/>
          <w:color w:val="auto"/>
          <w:sz w:val="22"/>
          <w:szCs w:val="22"/>
          <w:highlight w:val="none"/>
          <w:u w:val="single"/>
        </w:rPr>
        <w:t xml:space="preserve">生工作不好，</w:t>
      </w:r>
      <w:r>
        <w:rPr>
          <w:rFonts w:cs="PMingLiU" w:asciiTheme="minorEastAsia" w:hAnsiTheme="minorEastAsia" w:eastAsiaTheme="minorEastAsia"/>
          <w:color w:val="auto"/>
          <w:sz w:val="22"/>
          <w:szCs w:val="22"/>
          <w:highlight w:val="none"/>
          <w:u w:val="single"/>
        </w:rPr>
        <w:t xml:space="preserve">导</w:t>
      </w:r>
      <w:r>
        <w:rPr>
          <w:rFonts w:cs="MS UI Gothic" w:asciiTheme="minorEastAsia" w:hAnsiTheme="minorEastAsia" w:eastAsiaTheme="minorEastAsia"/>
          <w:color w:val="auto"/>
          <w:sz w:val="22"/>
          <w:szCs w:val="22"/>
          <w:highlight w:val="none"/>
          <w:u w:val="single"/>
        </w:rPr>
        <w:t xml:space="preserve">致投</w:t>
      </w:r>
      <w:r>
        <w:rPr>
          <w:rFonts w:cs="PMingLiU" w:asciiTheme="minorEastAsia" w:hAnsiTheme="minorEastAsia" w:eastAsiaTheme="minorEastAsia"/>
          <w:color w:val="auto"/>
          <w:sz w:val="22"/>
          <w:szCs w:val="22"/>
          <w:highlight w:val="none"/>
          <w:u w:val="single"/>
        </w:rPr>
        <w:t xml:space="preserve">诉</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经调查</w:t>
      </w:r>
      <w:r>
        <w:rPr>
          <w:rFonts w:cs="MS UI Gothic" w:asciiTheme="minorEastAsia" w:hAnsiTheme="minorEastAsia" w:eastAsiaTheme="minorEastAsia"/>
          <w:color w:val="auto"/>
          <w:sz w:val="22"/>
          <w:szCs w:val="22"/>
          <w:highlight w:val="none"/>
          <w:u w:val="single"/>
        </w:rPr>
        <w:t xml:space="preserve">属</w:t>
      </w:r>
      <w:r>
        <w:rPr>
          <w:rFonts w:cs="PMingLiU" w:asciiTheme="minorEastAsia" w:hAnsiTheme="minorEastAsia" w:eastAsiaTheme="minorEastAsia"/>
          <w:color w:val="auto"/>
          <w:sz w:val="22"/>
          <w:szCs w:val="22"/>
          <w:highlight w:val="none"/>
          <w:u w:val="single"/>
        </w:rPr>
        <w:t xml:space="preserve">实</w:t>
      </w:r>
      <w:r>
        <w:rPr>
          <w:rFonts w:cs="MS UI Gothic" w:asciiTheme="minorEastAsia" w:hAnsiTheme="minorEastAsia" w:eastAsiaTheme="minorEastAsia"/>
          <w:color w:val="auto"/>
          <w:sz w:val="22"/>
          <w:szCs w:val="22"/>
          <w:highlight w:val="none"/>
          <w:u w:val="single"/>
        </w:rPr>
        <w:t xml:space="preserve">的）或新</w:t>
      </w:r>
      <w:r>
        <w:rPr>
          <w:rFonts w:cs="PMingLiU" w:asciiTheme="minorEastAsia" w:hAnsiTheme="minorEastAsia" w:eastAsiaTheme="minorEastAsia"/>
          <w:color w:val="auto"/>
          <w:sz w:val="22"/>
          <w:szCs w:val="22"/>
          <w:highlight w:val="none"/>
          <w:u w:val="single"/>
        </w:rPr>
        <w:t xml:space="preserve">闻</w:t>
      </w:r>
      <w:r>
        <w:rPr>
          <w:rFonts w:cs="MS UI Gothic" w:asciiTheme="minorEastAsia" w:hAnsiTheme="minorEastAsia" w:eastAsiaTheme="minorEastAsia"/>
          <w:color w:val="auto"/>
          <w:sz w:val="22"/>
          <w:szCs w:val="22"/>
          <w:highlight w:val="none"/>
          <w:u w:val="single"/>
        </w:rPr>
        <w:t xml:space="preserve">媒体曝光，承包人需承担由此</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生的一切后果和</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用；另</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包人可以要求承包人支付</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万元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次的</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⑥</w:t>
      </w:r>
      <w:r>
        <w:rPr>
          <w:rFonts w:cs="MS UI Gothic" w:asciiTheme="minorEastAsia" w:hAnsiTheme="minorEastAsia" w:eastAsiaTheme="minorEastAsia"/>
          <w:color w:val="auto"/>
          <w:sz w:val="22"/>
          <w:szCs w:val="22"/>
          <w:highlight w:val="none"/>
          <w:u w:val="single"/>
        </w:rPr>
        <w:t xml:space="preserve">竣工交付</w:t>
      </w:r>
      <w:r>
        <w:rPr>
          <w:rFonts w:cs="PMingLiU" w:asciiTheme="minorEastAsia" w:hAnsiTheme="minorEastAsia" w:eastAsiaTheme="minorEastAsia"/>
          <w:color w:val="auto"/>
          <w:sz w:val="22"/>
          <w:szCs w:val="22"/>
          <w:highlight w:val="none"/>
          <w:u w:val="single"/>
        </w:rPr>
        <w:t xml:space="preserve">时应</w:t>
      </w:r>
      <w:r>
        <w:rPr>
          <w:rFonts w:cs="MS UI Gothic" w:asciiTheme="minorEastAsia" w:hAnsiTheme="minorEastAsia" w:eastAsiaTheme="minorEastAsia"/>
          <w:color w:val="auto"/>
          <w:sz w:val="22"/>
          <w:szCs w:val="22"/>
          <w:highlight w:val="none"/>
          <w:u w:val="single"/>
        </w:rPr>
        <w:t xml:space="preserve">将其排</w:t>
      </w:r>
      <w:r>
        <w:rPr>
          <w:rFonts w:cs="PMingLiU" w:asciiTheme="minorEastAsia" w:hAnsiTheme="minorEastAsia" w:eastAsiaTheme="minorEastAsia"/>
          <w:color w:val="auto"/>
          <w:sz w:val="22"/>
          <w:szCs w:val="22"/>
          <w:highlight w:val="none"/>
          <w:u w:val="single"/>
        </w:rPr>
        <w:t xml:space="preserve">污设</w:t>
      </w:r>
      <w:r>
        <w:rPr>
          <w:rFonts w:cs="MS UI Gothic" w:asciiTheme="minorEastAsia" w:hAnsiTheme="minorEastAsia" w:eastAsiaTheme="minorEastAsia"/>
          <w:color w:val="auto"/>
          <w:sz w:val="22"/>
          <w:szCs w:val="22"/>
          <w:highlight w:val="none"/>
          <w:u w:val="single"/>
        </w:rPr>
        <w:t xml:space="preserve">施全部拆除并清理至</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满</w:t>
      </w:r>
      <w:r>
        <w:rPr>
          <w:rFonts w:cs="MS UI Gothic" w:asciiTheme="minorEastAsia" w:hAnsiTheme="minorEastAsia" w:eastAsiaTheme="minorEastAsia"/>
          <w:color w:val="auto"/>
          <w:sz w:val="22"/>
          <w:szCs w:val="22"/>
          <w:highlight w:val="none"/>
          <w:u w:val="single"/>
        </w:rPr>
        <w:t xml:space="preserve">意，承包人承担其相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w:t>
      </w:r>
      <w:r>
        <w:rPr>
          <w:rFonts w:cs="宋体" w:asciiTheme="minorEastAsia" w:hAnsiTheme="minorEastAsia" w:eastAsiaTheme="minorEastAsia"/>
          <w:color w:val="auto"/>
          <w:sz w:val="22"/>
          <w:szCs w:val="22"/>
          <w:highlight w:val="none"/>
          <w:u w:val="single"/>
        </w:rPr>
        <w:t xml:space="preserve">⑼</w:t>
      </w:r>
      <w:r>
        <w:rPr>
          <w:rFonts w:cs="MS UI Gothic" w:asciiTheme="minorEastAsia" w:hAnsiTheme="minorEastAsia" w:eastAsiaTheme="minorEastAsia"/>
          <w:color w:val="auto"/>
          <w:sz w:val="22"/>
          <w:szCs w:val="22"/>
          <w:highlight w:val="none"/>
          <w:u w:val="single"/>
        </w:rPr>
        <w:t xml:space="preserve">在</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施工中，承包人</w:t>
      </w:r>
      <w:r>
        <w:rPr>
          <w:rFonts w:cs="PMingLiU" w:asciiTheme="minorEastAsia" w:hAnsiTheme="minorEastAsia" w:eastAsiaTheme="minorEastAsia"/>
          <w:color w:val="auto"/>
          <w:sz w:val="22"/>
          <w:szCs w:val="22"/>
          <w:highlight w:val="none"/>
          <w:u w:val="single"/>
        </w:rPr>
        <w:t xml:space="preserve">应负责</w:t>
      </w:r>
      <w:r>
        <w:rPr>
          <w:rFonts w:cs="MS UI Gothic" w:asciiTheme="minorEastAsia" w:hAnsiTheme="minorEastAsia" w:eastAsiaTheme="minorEastAsia"/>
          <w:color w:val="auto"/>
          <w:sz w:val="22"/>
          <w:szCs w:val="22"/>
          <w:highlight w:val="none"/>
          <w:u w:val="single"/>
        </w:rPr>
        <w:t xml:space="preserve">自身施工区域与公共区域的安全</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施的搭</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与</w:t>
      </w:r>
      <w:r>
        <w:rPr>
          <w:rFonts w:cs="PMingLiU" w:asciiTheme="minorEastAsia" w:hAnsiTheme="minorEastAsia" w:eastAsiaTheme="minorEastAsia"/>
          <w:color w:val="auto"/>
          <w:sz w:val="22"/>
          <w:szCs w:val="22"/>
          <w:highlight w:val="none"/>
          <w:u w:val="single"/>
        </w:rPr>
        <w:t xml:space="preserve">维</w:t>
      </w:r>
      <w:r>
        <w:rPr>
          <w:rFonts w:cs="MS UI Gothic" w:asciiTheme="minorEastAsia" w:hAnsiTheme="minorEastAsia" w:eastAsiaTheme="minorEastAsia"/>
          <w:color w:val="auto"/>
          <w:sz w:val="22"/>
          <w:szCs w:val="22"/>
          <w:highlight w:val="none"/>
          <w:u w:val="single"/>
        </w:rPr>
        <w:t xml:space="preserve">修管理工作，以及</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安全</w:t>
      </w:r>
      <w:r>
        <w:rPr>
          <w:rFonts w:cs="PMingLiU" w:asciiTheme="minorEastAsia" w:hAnsiTheme="minorEastAsia" w:eastAsiaTheme="minorEastAsia"/>
          <w:color w:val="auto"/>
          <w:sz w:val="22"/>
          <w:szCs w:val="22"/>
          <w:highlight w:val="none"/>
          <w:u w:val="single"/>
        </w:rPr>
        <w:t xml:space="preserve">检查</w:t>
      </w:r>
      <w:r>
        <w:rPr>
          <w:rFonts w:cs="MS UI Gothic" w:asciiTheme="minorEastAsia" w:hAnsiTheme="minorEastAsia" w:eastAsiaTheme="minorEastAsia"/>
          <w:color w:val="auto"/>
          <w:sz w:val="22"/>
          <w:szCs w:val="22"/>
          <w:highlight w:val="none"/>
          <w:u w:val="single"/>
        </w:rPr>
        <w:t xml:space="preserve">所</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行的管理、</w:t>
      </w:r>
      <w:r>
        <w:rPr>
          <w:rFonts w:cs="PMingLiU" w:asciiTheme="minorEastAsia" w:hAnsiTheme="minorEastAsia" w:eastAsiaTheme="minorEastAsia"/>
          <w:color w:val="auto"/>
          <w:sz w:val="22"/>
          <w:szCs w:val="22"/>
          <w:highlight w:val="none"/>
          <w:u w:val="single"/>
        </w:rPr>
        <w:t xml:space="preserve">协调</w:t>
      </w:r>
      <w:r>
        <w:rPr>
          <w:rFonts w:cs="MS UI Gothic" w:asciiTheme="minorEastAsia" w:hAnsiTheme="minorEastAsia" w:eastAsiaTheme="minorEastAsia"/>
          <w:color w:val="auto"/>
          <w:sz w:val="22"/>
          <w:szCs w:val="22"/>
          <w:highlight w:val="none"/>
          <w:u w:val="single"/>
        </w:rPr>
        <w:t xml:space="preserve">、配合工作等。承包人可以使用由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包人修建的道路，承包人提供</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公用房及必要的</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公桌椅。⑽承包人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管理施工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内先期建成的</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施，工程施工期</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如先期建成的</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施被盗窃或</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坏，均由承包人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，整修被盗或</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坏</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用由承包人支付。</w:t>
      </w:r>
      <w:r>
        <w:rPr>
          <w:rFonts w:cs="PMingLiU" w:asciiTheme="minorEastAsia" w:hAnsiTheme="minorEastAsia" w:eastAsiaTheme="minorEastAsia"/>
          <w:color w:val="auto"/>
          <w:sz w:val="22"/>
          <w:szCs w:val="22"/>
          <w:highlight w:val="none"/>
          <w:u w:val="single"/>
        </w:rPr>
        <w:t xml:space="preserve">负责发</w:t>
      </w:r>
      <w:r>
        <w:rPr>
          <w:rFonts w:cs="MS UI Gothic" w:asciiTheme="minorEastAsia" w:hAnsiTheme="minorEastAsia" w:eastAsiaTheme="minorEastAsia"/>
          <w:color w:val="auto"/>
          <w:sz w:val="22"/>
          <w:szCs w:val="22"/>
          <w:highlight w:val="none"/>
          <w:u w:val="single"/>
        </w:rPr>
        <w:t xml:space="preserve">包人供</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的材料</w:t>
      </w:r>
      <w:r>
        <w:rPr>
          <w:rFonts w:cs="PMingLiU" w:asciiTheme="minorEastAsia" w:hAnsiTheme="minorEastAsia" w:eastAsiaTheme="minorEastAsia"/>
          <w:color w:val="auto"/>
          <w:sz w:val="22"/>
          <w:szCs w:val="22"/>
          <w:highlight w:val="none"/>
          <w:u w:val="single"/>
        </w:rPr>
        <w:t xml:space="preserve">设备</w:t>
      </w:r>
      <w:r>
        <w:rPr>
          <w:rFonts w:cs="MS UI Gothic" w:asciiTheme="minorEastAsia" w:hAnsiTheme="minorEastAsia" w:eastAsiaTheme="minorEastAsia"/>
          <w:color w:val="auto"/>
          <w:sz w:val="22"/>
          <w:szCs w:val="22"/>
          <w:highlight w:val="none"/>
          <w:u w:val="single"/>
        </w:rPr>
        <w:t xml:space="preserve">的保管，同</w:t>
      </w:r>
      <w:r>
        <w:rPr>
          <w:rFonts w:cs="PMingLiU" w:asciiTheme="minorEastAsia" w:hAnsiTheme="minorEastAsia" w:eastAsiaTheme="minorEastAsia"/>
          <w:color w:val="auto"/>
          <w:sz w:val="22"/>
          <w:szCs w:val="22"/>
          <w:highlight w:val="none"/>
          <w:u w:val="single"/>
        </w:rPr>
        <w:t xml:space="preserve">时还应负责</w:t>
      </w:r>
      <w:r>
        <w:rPr>
          <w:rFonts w:cs="MS UI Gothic" w:asciiTheme="minorEastAsia" w:hAnsiTheme="minorEastAsia" w:eastAsiaTheme="minorEastAsia"/>
          <w:color w:val="auto"/>
          <w:sz w:val="22"/>
          <w:szCs w:val="22"/>
          <w:highlight w:val="none"/>
          <w:u w:val="single"/>
        </w:rPr>
        <w:t xml:space="preserve">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转</w:t>
      </w:r>
      <w:r>
        <w:rPr>
          <w:rFonts w:cs="MS UI Gothic" w:asciiTheme="minorEastAsia" w:hAnsiTheme="minorEastAsia" w:eastAsiaTheme="minorEastAsia"/>
          <w:color w:val="auto"/>
          <w:sz w:val="22"/>
          <w:szCs w:val="22"/>
          <w:highlight w:val="none"/>
          <w:u w:val="single"/>
        </w:rPr>
        <w:t xml:space="preserve">交</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承包人施工、安装的</w:t>
      </w:r>
      <w:r>
        <w:rPr>
          <w:rFonts w:cs="PMingLiU" w:asciiTheme="minorEastAsia" w:hAnsiTheme="minorEastAsia" w:eastAsiaTheme="minorEastAsia"/>
          <w:color w:val="auto"/>
          <w:sz w:val="22"/>
          <w:szCs w:val="22"/>
          <w:highlight w:val="none"/>
          <w:u w:val="single"/>
        </w:rPr>
        <w:t xml:space="preserve">设备</w:t>
      </w:r>
      <w:r>
        <w:rPr>
          <w:rFonts w:cs="MS UI Gothic" w:asciiTheme="minorEastAsia" w:hAnsiTheme="minorEastAsia" w:eastAsiaTheme="minorEastAsia"/>
          <w:color w:val="auto"/>
          <w:sz w:val="22"/>
          <w:szCs w:val="22"/>
          <w:highlight w:val="none"/>
          <w:u w:val="single"/>
        </w:rPr>
        <w:t xml:space="preserve">、材料等的安全保</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工作，任何</w:t>
      </w:r>
      <w:r>
        <w:rPr>
          <w:rFonts w:cs="PMingLiU" w:asciiTheme="minorEastAsia" w:hAnsiTheme="minorEastAsia" w:eastAsiaTheme="minorEastAsia"/>
          <w:color w:val="auto"/>
          <w:sz w:val="22"/>
          <w:szCs w:val="22"/>
          <w:highlight w:val="none"/>
          <w:u w:val="single"/>
        </w:rPr>
        <w:t xml:space="preserve">遗</w:t>
      </w:r>
      <w:r>
        <w:rPr>
          <w:rFonts w:cs="MS UI Gothic" w:asciiTheme="minorEastAsia" w:hAnsiTheme="minorEastAsia" w:eastAsiaTheme="minorEastAsia"/>
          <w:color w:val="auto"/>
          <w:sz w:val="22"/>
          <w:szCs w:val="22"/>
          <w:highlight w:val="none"/>
          <w:u w:val="single"/>
        </w:rPr>
        <w:t xml:space="preserve">失、被盗、</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坏均由承包人承担</w:t>
      </w:r>
      <w:r>
        <w:rPr>
          <w:rFonts w:cs="PMingLiU" w:asciiTheme="minorEastAsia" w:hAnsiTheme="minorEastAsia" w:eastAsiaTheme="minorEastAsia"/>
          <w:color w:val="auto"/>
          <w:sz w:val="22"/>
          <w:szCs w:val="22"/>
          <w:highlight w:val="none"/>
          <w:u w:val="single"/>
        </w:rPr>
        <w:t xml:space="preserve">赔偿责</w:t>
      </w:r>
      <w:r>
        <w:rPr>
          <w:rFonts w:cs="MS UI Gothic" w:asciiTheme="minorEastAsia" w:hAnsiTheme="minorEastAsia" w:eastAsiaTheme="minorEastAsia"/>
          <w:color w:val="auto"/>
          <w:sz w:val="22"/>
          <w:szCs w:val="22"/>
          <w:highlight w:val="none"/>
          <w:u w:val="single"/>
        </w:rPr>
        <w:t xml:space="preserve">任。⑾承包人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当服从</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管理和</w:t>
      </w:r>
      <w:r>
        <w:rPr>
          <w:rFonts w:cs="PMingLiU" w:asciiTheme="minorEastAsia" w:hAnsiTheme="minorEastAsia" w:eastAsiaTheme="minorEastAsia"/>
          <w:color w:val="auto"/>
          <w:sz w:val="22"/>
          <w:szCs w:val="22"/>
          <w:highlight w:val="none"/>
          <w:u w:val="single"/>
        </w:rPr>
        <w:t xml:space="preserve">协调</w:t>
      </w:r>
      <w:r>
        <w:rPr>
          <w:rFonts w:cs="MS UI Gothic" w:asciiTheme="minorEastAsia" w:hAnsiTheme="minorEastAsia" w:eastAsiaTheme="minorEastAsia"/>
          <w:color w:val="auto"/>
          <w:sz w:val="22"/>
          <w:szCs w:val="22"/>
          <w:highlight w:val="none"/>
          <w:u w:val="single"/>
        </w:rPr>
        <w:t xml:space="preserve">工作，合理</w:t>
      </w:r>
      <w:r>
        <w:rPr>
          <w:rFonts w:cs="PMingLiU" w:asciiTheme="minorEastAsia" w:hAnsiTheme="minorEastAsia" w:eastAsiaTheme="minorEastAsia"/>
          <w:color w:val="auto"/>
          <w:sz w:val="22"/>
          <w:szCs w:val="22"/>
          <w:highlight w:val="none"/>
          <w:u w:val="single"/>
        </w:rPr>
        <w:t xml:space="preserve">调动资</w:t>
      </w:r>
      <w:r>
        <w:rPr>
          <w:rFonts w:cs="MS UI Gothic" w:asciiTheme="minorEastAsia" w:hAnsiTheme="minorEastAsia" w:eastAsiaTheme="minorEastAsia"/>
          <w:color w:val="auto"/>
          <w:sz w:val="22"/>
          <w:szCs w:val="22"/>
          <w:highlight w:val="none"/>
          <w:u w:val="single"/>
        </w:rPr>
        <w:t xml:space="preserve">源，保障工期、</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量目</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实现</w:t>
      </w:r>
      <w:r>
        <w:rPr>
          <w:rFonts w:cs="MS UI Gothic" w:asciiTheme="minorEastAsia" w:hAnsiTheme="minorEastAsia" w:eastAsiaTheme="minorEastAsia"/>
          <w:color w:val="auto"/>
          <w:sz w:val="22"/>
          <w:szCs w:val="22"/>
          <w:highlight w:val="none"/>
          <w:u w:val="single"/>
        </w:rPr>
        <w:t xml:space="preserve">。⑿承包人必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立刻</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包人派</w:t>
      </w:r>
      <w:r>
        <w:rPr>
          <w:rFonts w:cs="PMingLiU" w:asciiTheme="minorEastAsia" w:hAnsiTheme="minorEastAsia" w:eastAsiaTheme="minorEastAsia"/>
          <w:color w:val="auto"/>
          <w:sz w:val="22"/>
          <w:szCs w:val="22"/>
          <w:highlight w:val="none"/>
          <w:u w:val="single"/>
        </w:rPr>
        <w:t xml:space="preserve">驻</w:t>
      </w:r>
      <w:r>
        <w:rPr>
          <w:rFonts w:cs="MS UI Gothic" w:asciiTheme="minorEastAsia" w:hAnsiTheme="minorEastAsia" w:eastAsiaTheme="minorEastAsia"/>
          <w:color w:val="auto"/>
          <w:sz w:val="22"/>
          <w:szCs w:val="22"/>
          <w:highlight w:val="none"/>
          <w:u w:val="single"/>
        </w:rPr>
        <w:t xml:space="preserve">的工程</w:t>
      </w:r>
      <w:r>
        <w:rPr>
          <w:rFonts w:cs="PMingLiU" w:asciiTheme="minorEastAsia" w:hAnsiTheme="minorEastAsia" w:eastAsiaTheme="minorEastAsia"/>
          <w:color w:val="auto"/>
          <w:sz w:val="22"/>
          <w:szCs w:val="22"/>
          <w:highlight w:val="none"/>
          <w:u w:val="single"/>
        </w:rPr>
        <w:t xml:space="preserve">师获</w:t>
      </w:r>
      <w:r>
        <w:rPr>
          <w:rFonts w:cs="MS UI Gothic" w:asciiTheme="minorEastAsia" w:hAnsiTheme="minorEastAsia" w:eastAsiaTheme="minorEastAsia"/>
          <w:color w:val="auto"/>
          <w:sz w:val="22"/>
          <w:szCs w:val="22"/>
          <w:highlight w:val="none"/>
          <w:u w:val="single"/>
        </w:rPr>
        <w:t xml:space="preserve">本合同授</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面指令。若承包人没有在</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之内</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行指令，而在收到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包人催促</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面通知后</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日之内，承包人仍未</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包人可另聘和指派他人</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该</w:t>
      </w:r>
      <w:r>
        <w:rPr>
          <w:rFonts w:cs="MS UI Gothic" w:asciiTheme="minorEastAsia" w:hAnsiTheme="minorEastAsia" w:eastAsiaTheme="minorEastAsia"/>
          <w:color w:val="auto"/>
          <w:sz w:val="22"/>
          <w:szCs w:val="22"/>
          <w:highlight w:val="none"/>
          <w:u w:val="single"/>
        </w:rPr>
        <w:t xml:space="preserve">指示所要求的工作。其他承包人完成此</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工作的相关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用从本合同</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付或将会付</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承包人的款</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中扣除而无</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可，由此造成</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外</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失或</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接</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失的，作</w:t>
      </w:r>
      <w:r>
        <w:rPr>
          <w:rFonts w:cs="PMingLiU" w:asciiTheme="minorEastAsia" w:hAnsiTheme="minorEastAsia" w:eastAsiaTheme="minorEastAsia"/>
          <w:color w:val="auto"/>
          <w:sz w:val="22"/>
          <w:szCs w:val="22"/>
          <w:highlight w:val="none"/>
          <w:u w:val="single"/>
        </w:rPr>
        <w:t xml:space="preserve">为债务</w:t>
      </w:r>
      <w:r>
        <w:rPr>
          <w:rFonts w:cs="MS UI Gothic" w:asciiTheme="minorEastAsia" w:hAnsiTheme="minorEastAsia" w:eastAsiaTheme="minorEastAsia"/>
          <w:color w:val="auto"/>
          <w:sz w:val="22"/>
          <w:szCs w:val="22"/>
          <w:highlight w:val="none"/>
          <w:u w:val="single"/>
        </w:rPr>
        <w:t xml:space="preserve">向承包人追</w:t>
      </w:r>
      <w:r>
        <w:rPr>
          <w:rFonts w:cs="PMingLiU" w:asciiTheme="minorEastAsia" w:hAnsiTheme="minorEastAsia" w:eastAsiaTheme="minorEastAsia"/>
          <w:color w:val="auto"/>
          <w:sz w:val="22"/>
          <w:szCs w:val="22"/>
          <w:highlight w:val="none"/>
          <w:u w:val="single"/>
        </w:rPr>
        <w:t xml:space="preserve">讨</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⒀</w:t>
      </w:r>
      <w:r>
        <w:rPr>
          <w:rFonts w:cs="MS UI Gothic" w:asciiTheme="minorEastAsia" w:hAnsiTheme="minorEastAsia" w:eastAsiaTheme="minorEastAsia"/>
          <w:color w:val="auto"/>
          <w:sz w:val="22"/>
          <w:szCs w:val="22"/>
          <w:highlight w:val="none"/>
          <w:u w:val="single"/>
        </w:rPr>
        <w:t xml:space="preserve">承包人必</w:t>
      </w:r>
      <w:r>
        <w:rPr>
          <w:rFonts w:cs="PMingLiU" w:asciiTheme="minorEastAsia" w:hAnsiTheme="minorEastAsia" w:eastAsiaTheme="minorEastAsia"/>
          <w:color w:val="auto"/>
          <w:sz w:val="22"/>
          <w:szCs w:val="22"/>
          <w:highlight w:val="none"/>
          <w:u w:val="single"/>
        </w:rPr>
        <w:t xml:space="preserve">须签</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师发</w:t>
      </w:r>
      <w:r>
        <w:rPr>
          <w:rFonts w:cs="MS UI Gothic" w:asciiTheme="minorEastAsia" w:hAnsiTheme="minorEastAsia" w:eastAsiaTheme="minorEastAsia"/>
          <w:color w:val="auto"/>
          <w:sz w:val="22"/>
          <w:szCs w:val="22"/>
          <w:highlight w:val="none"/>
          <w:u w:val="single"/>
        </w:rPr>
        <w:t xml:space="preserve">出的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料，如有异</w:t>
      </w:r>
      <w:r>
        <w:rPr>
          <w:rFonts w:cs="PMingLiU" w:asciiTheme="minorEastAsia" w:hAnsiTheme="minorEastAsia" w:eastAsiaTheme="minorEastAsia"/>
          <w:color w:val="auto"/>
          <w:sz w:val="22"/>
          <w:szCs w:val="22"/>
          <w:highlight w:val="none"/>
          <w:u w:val="single"/>
        </w:rPr>
        <w:t xml:space="preserve">议</w:t>
      </w:r>
      <w:r>
        <w:rPr>
          <w:rFonts w:cs="MS UI Gothic" w:asciiTheme="minorEastAsia" w:hAnsiTheme="minorEastAsia" w:eastAsiaTheme="minorEastAsia"/>
          <w:color w:val="auto"/>
          <w:sz w:val="22"/>
          <w:szCs w:val="22"/>
          <w:highlight w:val="none"/>
          <w:u w:val="single"/>
        </w:rPr>
        <w:t xml:space="preserve">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在收文之日起</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日内</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面回复，否</w:t>
      </w:r>
      <w:r>
        <w:rPr>
          <w:rFonts w:cs="PMingLiU" w:asciiTheme="minorEastAsia" w:hAnsiTheme="minorEastAsia" w:eastAsiaTheme="minorEastAsia"/>
          <w:color w:val="auto"/>
          <w:sz w:val="22"/>
          <w:szCs w:val="22"/>
          <w:highlight w:val="none"/>
          <w:u w:val="single"/>
        </w:rPr>
        <w:t xml:space="preserve">则视</w:t>
      </w:r>
      <w:r>
        <w:rPr>
          <w:rFonts w:cs="MS UI Gothic" w:asciiTheme="minorEastAsia" w:hAnsiTheme="minorEastAsia" w:eastAsiaTheme="minorEastAsia"/>
          <w:color w:val="auto"/>
          <w:sz w:val="22"/>
          <w:szCs w:val="22"/>
          <w:highlight w:val="none"/>
          <w:u w:val="single"/>
        </w:rPr>
        <w:t xml:space="preserve">同</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w:t>
      </w:r>
      <w:r>
        <w:rPr>
          <w:rFonts w:cs="宋体" w:asciiTheme="minorEastAsia" w:hAnsiTheme="minorEastAsia" w:eastAsiaTheme="minorEastAsia"/>
          <w:color w:val="auto"/>
          <w:sz w:val="22"/>
          <w:szCs w:val="22"/>
          <w:highlight w:val="none"/>
          <w:u w:val="single"/>
        </w:rPr>
        <w:t xml:space="preserve">⒁</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报给监</w:t>
      </w:r>
      <w:r>
        <w:rPr>
          <w:rFonts w:cs="MS UI Gothic" w:asciiTheme="minorEastAsia" w:hAnsiTheme="minorEastAsia" w:eastAsiaTheme="minorEastAsia"/>
          <w:color w:val="auto"/>
          <w:sz w:val="22"/>
          <w:szCs w:val="22"/>
          <w:highlight w:val="none"/>
          <w:u w:val="single"/>
        </w:rPr>
        <w:t xml:space="preserve">理的所有</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同步</w:t>
      </w:r>
      <w:r>
        <w:rPr>
          <w:rFonts w:cs="PMingLiU" w:asciiTheme="minorEastAsia" w:hAnsiTheme="minorEastAsia" w:eastAsiaTheme="minorEastAsia"/>
          <w:color w:val="auto"/>
          <w:sz w:val="22"/>
          <w:szCs w:val="22"/>
          <w:highlight w:val="none"/>
          <w:u w:val="single"/>
        </w:rPr>
        <w:t xml:space="preserve">报发</w:t>
      </w:r>
      <w:r>
        <w:rPr>
          <w:rFonts w:cs="MS UI Gothic" w:asciiTheme="minorEastAsia" w:hAnsiTheme="minorEastAsia" w:eastAsiaTheme="minorEastAsia"/>
          <w:color w:val="auto"/>
          <w:sz w:val="22"/>
          <w:szCs w:val="22"/>
          <w:highlight w:val="none"/>
          <w:u w:val="single"/>
        </w:rPr>
        <w:t xml:space="preserve">包人并</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签</w:t>
      </w:r>
      <w:r>
        <w:rPr>
          <w:rFonts w:cs="MS UI Gothic" w:asciiTheme="minorEastAsia" w:hAnsiTheme="minorEastAsia" w:eastAsiaTheme="minorEastAsia"/>
          <w:color w:val="auto"/>
          <w:sz w:val="22"/>
          <w:szCs w:val="22"/>
          <w:highlight w:val="none"/>
          <w:u w:val="single"/>
        </w:rPr>
        <w:t xml:space="preserve">收手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，但</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包人不会越</w:t>
      </w:r>
      <w:r>
        <w:rPr>
          <w:rFonts w:cs="PMingLiU" w:asciiTheme="minorEastAsia" w:hAnsiTheme="minorEastAsia" w:eastAsiaTheme="minorEastAsia"/>
          <w:color w:val="auto"/>
          <w:sz w:val="22"/>
          <w:szCs w:val="22"/>
          <w:highlight w:val="none"/>
          <w:u w:val="single"/>
        </w:rPr>
        <w:t xml:space="preserve">过监</w:t>
      </w:r>
      <w:r>
        <w:rPr>
          <w:rFonts w:cs="MS UI Gothic" w:asciiTheme="minorEastAsia" w:hAnsiTheme="minorEastAsia" w:eastAsiaTheme="minorEastAsia"/>
          <w:color w:val="auto"/>
          <w:sz w:val="22"/>
          <w:szCs w:val="22"/>
          <w:highlight w:val="none"/>
          <w:u w:val="single"/>
        </w:rPr>
        <w:t xml:space="preserve">理直接</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承包人回复。</w:t>
      </w:r>
      <w:r>
        <w:rPr>
          <w:rFonts w:cs="宋体" w:asciiTheme="minorEastAsia" w:hAnsiTheme="minorEastAsia" w:eastAsiaTheme="minorEastAsia"/>
          <w:color w:val="auto"/>
          <w:sz w:val="22"/>
          <w:szCs w:val="22"/>
          <w:highlight w:val="none"/>
          <w:u w:val="single"/>
        </w:rPr>
        <w:t xml:space="preserve">⒂</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承包人因</w:t>
      </w:r>
      <w:r>
        <w:rPr>
          <w:rFonts w:cs="PMingLiU" w:asciiTheme="minorEastAsia" w:hAnsiTheme="minorEastAsia" w:eastAsiaTheme="minorEastAsia"/>
          <w:color w:val="auto"/>
          <w:sz w:val="22"/>
          <w:szCs w:val="22"/>
          <w:highlight w:val="none"/>
          <w:u w:val="single"/>
        </w:rPr>
        <w:t xml:space="preserve">违约应</w:t>
      </w:r>
      <w:r>
        <w:rPr>
          <w:rFonts w:cs="MS UI Gothic" w:asciiTheme="minorEastAsia" w:hAnsiTheme="minorEastAsia" w:eastAsiaTheme="minorEastAsia"/>
          <w:color w:val="auto"/>
          <w:sz w:val="22"/>
          <w:szCs w:val="22"/>
          <w:highlight w:val="none"/>
          <w:u w:val="single"/>
        </w:rPr>
        <w:t xml:space="preserve">支付的</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从当期</w:t>
      </w:r>
      <w:r>
        <w:rPr>
          <w:rFonts w:cs="PMingLiU" w:asciiTheme="minorEastAsia" w:hAnsiTheme="minorEastAsia" w:eastAsiaTheme="minorEastAsia"/>
          <w:color w:val="auto"/>
          <w:sz w:val="22"/>
          <w:szCs w:val="22"/>
          <w:highlight w:val="none"/>
          <w:u w:val="single"/>
        </w:rPr>
        <w:t xml:space="preserve">节</w:t>
      </w:r>
      <w:r>
        <w:rPr>
          <w:rFonts w:cs="MS UI Gothic" w:asciiTheme="minorEastAsia" w:hAnsiTheme="minorEastAsia" w:eastAsiaTheme="minorEastAsia"/>
          <w:color w:val="auto"/>
          <w:sz w:val="22"/>
          <w:szCs w:val="22"/>
          <w:highlight w:val="none"/>
          <w:u w:val="single"/>
        </w:rPr>
        <w:t xml:space="preserve">点付款</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扣除。⒃任何</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候、任何人未</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方和</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理同意，施工人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不得住在改造出新建筑内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3.2 </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3.2.1 </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姓名：</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对项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人的授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如下：</w:t>
      </w:r>
      <w:r>
        <w:rPr>
          <w:rFonts w:cs="PMingLiU" w:asciiTheme="minorEastAsia" w:hAnsiTheme="minorEastAsia" w:eastAsiaTheme="minorEastAsia"/>
          <w:color w:val="auto"/>
          <w:sz w:val="22"/>
          <w:szCs w:val="22"/>
          <w:highlight w:val="none"/>
          <w:u w:val="single"/>
        </w:rPr>
        <w:t xml:space="preserve">组织</w:t>
      </w:r>
      <w:r>
        <w:rPr>
          <w:rFonts w:cs="MS UI Gothic" w:asciiTheme="minorEastAsia" w:hAnsiTheme="minorEastAsia" w:eastAsiaTheme="minorEastAsia"/>
          <w:color w:val="auto"/>
          <w:sz w:val="22"/>
          <w:szCs w:val="22"/>
          <w:highlight w:val="none"/>
          <w:u w:val="single"/>
        </w:rPr>
        <w:t xml:space="preserve">与</w:t>
      </w:r>
      <w:r>
        <w:rPr>
          <w:rFonts w:cs="PMingLiU" w:asciiTheme="minorEastAsia" w:hAnsiTheme="minorEastAsia" w:eastAsiaTheme="minorEastAsia"/>
          <w:color w:val="auto"/>
          <w:sz w:val="22"/>
          <w:szCs w:val="22"/>
          <w:highlight w:val="none"/>
          <w:u w:val="single"/>
        </w:rPr>
        <w:t xml:space="preserve">协调现场</w:t>
      </w:r>
      <w:r>
        <w:rPr>
          <w:rFonts w:cs="MS UI Gothic" w:asciiTheme="minorEastAsia" w:hAnsiTheme="minorEastAsia" w:eastAsiaTheme="minorEastAsia"/>
          <w:color w:val="auto"/>
          <w:sz w:val="22"/>
          <w:szCs w:val="22"/>
          <w:highlight w:val="none"/>
          <w:u w:val="single"/>
        </w:rPr>
        <w:t xml:space="preserve">施工管理工作，履行承包人的</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利与</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，且</w:t>
      </w:r>
      <w:r>
        <w:rPr>
          <w:rFonts w:cs="PMingLiU" w:asciiTheme="minorEastAsia" w:hAnsiTheme="minorEastAsia" w:eastAsiaTheme="minorEastAsia"/>
          <w:color w:val="auto"/>
          <w:sz w:val="22"/>
          <w:szCs w:val="22"/>
          <w:highlight w:val="none"/>
          <w:u w:val="single"/>
        </w:rPr>
        <w:t xml:space="preserve">该项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是投</w:t>
      </w:r>
      <w:r>
        <w:rPr>
          <w:rFonts w:cs="PMingLiU" w:asciiTheme="minorEastAsia" w:hAnsiTheme="minorEastAsia" w:eastAsiaTheme="minorEastAsia"/>
          <w:color w:val="auto"/>
          <w:sz w:val="22"/>
          <w:szCs w:val="22"/>
          <w:highlight w:val="none"/>
          <w:u w:val="single"/>
        </w:rPr>
        <w:t xml:space="preserve">标书</w:t>
      </w:r>
      <w:r>
        <w:rPr>
          <w:rFonts w:cs="MS UI Gothic" w:asciiTheme="minorEastAsia" w:hAnsiTheme="minorEastAsia" w:eastAsiaTheme="minorEastAsia"/>
          <w:color w:val="auto"/>
          <w:sz w:val="22"/>
          <w:szCs w:val="22"/>
          <w:highlight w:val="none"/>
          <w:u w:val="single"/>
        </w:rPr>
        <w:t xml:space="preserve">中明确的</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人每月在施工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时间</w:t>
      </w:r>
      <w:r>
        <w:rPr>
          <w:rFonts w:cs="MS UI Gothic" w:asciiTheme="minorEastAsia" w:hAnsiTheme="minorEastAsia" w:eastAsiaTheme="minorEastAsia"/>
          <w:color w:val="auto"/>
          <w:sz w:val="22"/>
          <w:szCs w:val="22"/>
          <w:highlight w:val="none"/>
        </w:rPr>
        <w:t xml:space="preserve">要求：</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常</w:t>
      </w:r>
      <w:r>
        <w:rPr>
          <w:rFonts w:cs="PMingLiU" w:asciiTheme="minorEastAsia" w:hAnsiTheme="minorEastAsia" w:eastAsiaTheme="minorEastAsia"/>
          <w:color w:val="auto"/>
          <w:sz w:val="22"/>
          <w:szCs w:val="22"/>
          <w:highlight w:val="none"/>
          <w:u w:val="single"/>
        </w:rPr>
        <w:t xml:space="preserve">驻</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，要求其本人每周不少于</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日、每天不少于</w:t>
      </w:r>
      <w:r>
        <w:rPr>
          <w:rFonts w:cs="宋体" w:asciiTheme="minorEastAsia" w:hAnsiTheme="minorEastAsia" w:eastAsiaTheme="minorEastAsia"/>
          <w:color w:val="auto"/>
          <w:sz w:val="22"/>
          <w:szCs w:val="22"/>
          <w:highlight w:val="none"/>
          <w:u w:val="single"/>
        </w:rPr>
        <w:t xml:space="preserve">8</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在本工程</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工作，</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参加每周召开的工程例会，有事必</w:t>
      </w:r>
      <w:r>
        <w:rPr>
          <w:rFonts w:cs="PMingLiU" w:asciiTheme="minorEastAsia" w:hAnsiTheme="minorEastAsia" w:eastAsiaTheme="minorEastAsia"/>
          <w:color w:val="auto"/>
          <w:sz w:val="22"/>
          <w:szCs w:val="22"/>
          <w:highlight w:val="none"/>
          <w:u w:val="single"/>
        </w:rPr>
        <w:t xml:space="preserve">须请</w:t>
      </w:r>
      <w:r>
        <w:rPr>
          <w:rFonts w:cs="MS UI Gothic" w:asciiTheme="minorEastAsia" w:hAnsiTheme="minorEastAsia" w:eastAsiaTheme="minorEastAsia"/>
          <w:color w:val="auto"/>
          <w:sz w:val="22"/>
          <w:szCs w:val="22"/>
          <w:highlight w:val="none"/>
          <w:u w:val="single"/>
        </w:rPr>
        <w:t xml:space="preserve">假。如</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理有特殊原因不能保</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上述在</w:t>
      </w:r>
      <w:r>
        <w:rPr>
          <w:rFonts w:cs="PMingLiU" w:asciiTheme="minorEastAsia" w:hAnsiTheme="minorEastAsia" w:eastAsiaTheme="minorEastAsia"/>
          <w:color w:val="auto"/>
          <w:sz w:val="22"/>
          <w:szCs w:val="22"/>
          <w:highlight w:val="none"/>
          <w:u w:val="single"/>
        </w:rPr>
        <w:t xml:space="preserve">岗时间</w:t>
      </w:r>
      <w:r>
        <w:rPr>
          <w:rFonts w:cs="MS UI Gothic" w:asciiTheme="minorEastAsia" w:hAnsiTheme="minorEastAsia" w:eastAsiaTheme="minorEastAsia"/>
          <w:color w:val="auto"/>
          <w:sz w:val="22"/>
          <w:szCs w:val="22"/>
          <w:highlight w:val="none"/>
          <w:u w:val="single"/>
        </w:rPr>
        <w:t xml:space="preserve">的，需征得</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面同意后，授</w:t>
      </w:r>
      <w:r>
        <w:rPr>
          <w:rFonts w:cs="PMingLiU" w:asciiTheme="minorEastAsia" w:hAnsiTheme="minorEastAsia" w:eastAsiaTheme="minorEastAsia"/>
          <w:color w:val="auto"/>
          <w:sz w:val="22"/>
          <w:szCs w:val="22"/>
          <w:highlight w:val="none"/>
          <w:u w:val="single"/>
        </w:rPr>
        <w:t xml:space="preserve">权项</w:t>
      </w:r>
      <w:r>
        <w:rPr>
          <w:rFonts w:cs="MS UI Gothic" w:asciiTheme="minorEastAsia" w:hAnsiTheme="minorEastAsia" w:eastAsiaTheme="minorEastAsia"/>
          <w:color w:val="auto"/>
          <w:sz w:val="22"/>
          <w:szCs w:val="22"/>
          <w:highlight w:val="none"/>
          <w:u w:val="single"/>
        </w:rPr>
        <w:t xml:space="preserve">目副</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理全</w:t>
      </w:r>
      <w:r>
        <w:rPr>
          <w:rFonts w:cs="PMingLiU" w:asciiTheme="minorEastAsia" w:hAnsiTheme="minorEastAsia" w:eastAsiaTheme="minorEastAsia"/>
          <w:color w:val="auto"/>
          <w:sz w:val="22"/>
          <w:szCs w:val="22"/>
          <w:highlight w:val="none"/>
          <w:u w:val="single"/>
        </w:rPr>
        <w:t xml:space="preserve">权处</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事</w:t>
      </w:r>
      <w:r>
        <w:rPr>
          <w:rFonts w:cs="PMingLiU" w:asciiTheme="minorEastAsia" w:hAnsiTheme="minorEastAsia" w:eastAsiaTheme="minorEastAsia"/>
          <w:color w:val="auto"/>
          <w:sz w:val="22"/>
          <w:szCs w:val="22"/>
          <w:highlight w:val="none"/>
          <w:u w:val="single"/>
        </w:rPr>
        <w:t xml:space="preserve">务</w:t>
      </w:r>
      <w:r>
        <w:rPr>
          <w:rFonts w:cs="MS UI Gothic" w:asciiTheme="minorEastAsia" w:hAnsiTheme="minorEastAsia" w:eastAsiaTheme="minorEastAsia"/>
          <w:color w:val="auto"/>
          <w:sz w:val="22"/>
          <w:szCs w:val="22"/>
          <w:highlight w:val="none"/>
          <w:u w:val="single"/>
        </w:rPr>
        <w:t xml:space="preserve">，且</w:t>
      </w:r>
      <w:r>
        <w:rPr>
          <w:rFonts w:cs="PMingLiU" w:asciiTheme="minorEastAsia" w:hAnsiTheme="minorEastAsia" w:eastAsiaTheme="minorEastAsia"/>
          <w:color w:val="auto"/>
          <w:sz w:val="22"/>
          <w:szCs w:val="22"/>
          <w:highlight w:val="none"/>
          <w:u w:val="single"/>
        </w:rPr>
        <w:t xml:space="preserve">满</w:t>
      </w:r>
      <w:r>
        <w:rPr>
          <w:rFonts w:cs="MS UI Gothic" w:asciiTheme="minorEastAsia" w:hAnsiTheme="minorEastAsia" w:eastAsiaTheme="minorEastAsia"/>
          <w:color w:val="auto"/>
          <w:sz w:val="22"/>
          <w:szCs w:val="22"/>
          <w:highlight w:val="none"/>
          <w:u w:val="single"/>
        </w:rPr>
        <w:t xml:space="preserve">足上述在</w:t>
      </w:r>
      <w:r>
        <w:rPr>
          <w:rFonts w:cs="PMingLiU" w:asciiTheme="minorEastAsia" w:hAnsiTheme="minorEastAsia" w:eastAsiaTheme="minorEastAsia"/>
          <w:color w:val="auto"/>
          <w:sz w:val="22"/>
          <w:szCs w:val="22"/>
          <w:highlight w:val="none"/>
          <w:u w:val="single"/>
        </w:rPr>
        <w:t xml:space="preserve">岗时间</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承包人未提交</w:t>
      </w:r>
      <w:r>
        <w:rPr>
          <w:rFonts w:cs="PMingLiU" w:asciiTheme="minorEastAsia" w:hAnsiTheme="minorEastAsia" w:eastAsiaTheme="minorEastAsia"/>
          <w:color w:val="auto"/>
          <w:sz w:val="22"/>
          <w:szCs w:val="22"/>
          <w:highlight w:val="none"/>
        </w:rPr>
        <w:t xml:space="preserve">劳动</w:t>
      </w:r>
      <w:r>
        <w:rPr>
          <w:rFonts w:cs="MS UI Gothic" w:asciiTheme="minorEastAsia" w:hAnsiTheme="minorEastAsia" w:eastAsiaTheme="minorEastAsia"/>
          <w:color w:val="auto"/>
          <w:sz w:val="22"/>
          <w:szCs w:val="22"/>
          <w:highlight w:val="none"/>
        </w:rPr>
        <w:t xml:space="preserve">合同，以及没有</w:t>
      </w:r>
      <w:r>
        <w:rPr>
          <w:rFonts w:cs="PMingLiU" w:asciiTheme="minorEastAsia" w:hAnsiTheme="minorEastAsia" w:eastAsiaTheme="minorEastAsia"/>
          <w:color w:val="auto"/>
          <w:sz w:val="22"/>
          <w:szCs w:val="22"/>
          <w:highlight w:val="none"/>
        </w:rPr>
        <w:t xml:space="preserve">为项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w:t>
      </w:r>
      <w:r>
        <w:rPr>
          <w:rFonts w:cs="PMingLiU" w:asciiTheme="minorEastAsia" w:hAnsiTheme="minorEastAsia" w:eastAsiaTheme="minorEastAsia"/>
          <w:color w:val="auto"/>
          <w:sz w:val="22"/>
          <w:szCs w:val="22"/>
          <w:highlight w:val="none"/>
        </w:rPr>
        <w:t xml:space="preserve">缴纳</w:t>
      </w:r>
      <w:r>
        <w:rPr>
          <w:rFonts w:cs="MS UI Gothic" w:asciiTheme="minorEastAsia" w:hAnsiTheme="minorEastAsia" w:eastAsiaTheme="minorEastAsia"/>
          <w:color w:val="auto"/>
          <w:sz w:val="22"/>
          <w:szCs w:val="22"/>
          <w:highlight w:val="none"/>
        </w:rPr>
        <w:t xml:space="preserve">社会保</w:t>
      </w:r>
      <w:r>
        <w:rPr>
          <w:rFonts w:cs="PMingLiU" w:asciiTheme="minorEastAsia" w:hAnsiTheme="minorEastAsia" w:eastAsiaTheme="minorEastAsia"/>
          <w:color w:val="auto"/>
          <w:sz w:val="22"/>
          <w:szCs w:val="22"/>
          <w:highlight w:val="none"/>
        </w:rPr>
        <w:t xml:space="preserve">险证</w:t>
      </w:r>
      <w:r>
        <w:rPr>
          <w:rFonts w:cs="MS UI Gothic" w:asciiTheme="minorEastAsia" w:hAnsiTheme="minorEastAsia" w:eastAsiaTheme="minorEastAsia"/>
          <w:color w:val="auto"/>
          <w:sz w:val="22"/>
          <w:szCs w:val="22"/>
          <w:highlight w:val="none"/>
        </w:rPr>
        <w:t xml:space="preserve">明的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按照通用条款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人未</w:t>
      </w:r>
      <w:r>
        <w:rPr>
          <w:rFonts w:cs="PMingLiU" w:asciiTheme="minorEastAsia" w:hAnsiTheme="minorEastAsia" w:eastAsiaTheme="minorEastAsia"/>
          <w:color w:val="auto"/>
          <w:sz w:val="22"/>
          <w:szCs w:val="22"/>
          <w:highlight w:val="none"/>
        </w:rPr>
        <w:t xml:space="preserve">经</w:t>
      </w:r>
      <w:r>
        <w:rPr>
          <w:rFonts w:cs="MS UI Gothic" w:asciiTheme="minorEastAsia" w:hAnsiTheme="minorEastAsia" w:eastAsiaTheme="minorEastAsia"/>
          <w:color w:val="auto"/>
          <w:sz w:val="22"/>
          <w:szCs w:val="22"/>
          <w:highlight w:val="none"/>
        </w:rPr>
        <w:t xml:space="preserve">批准，擅自离开施工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如</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理未</w:t>
      </w:r>
      <w:r>
        <w:rPr>
          <w:rFonts w:cs="PMingLiU" w:asciiTheme="minorEastAsia" w:hAnsiTheme="minorEastAsia" w:eastAsiaTheme="minorEastAsia"/>
          <w:color w:val="auto"/>
          <w:sz w:val="22"/>
          <w:szCs w:val="22"/>
          <w:highlight w:val="none"/>
          <w:u w:val="single"/>
        </w:rPr>
        <w:t xml:space="preserve">经发</w:t>
      </w:r>
      <w:r>
        <w:rPr>
          <w:rFonts w:cs="MS UI Gothic" w:asciiTheme="minorEastAsia" w:hAnsiTheme="minorEastAsia" w:eastAsiaTheme="minorEastAsia"/>
          <w:color w:val="auto"/>
          <w:sz w:val="22"/>
          <w:szCs w:val="22"/>
          <w:highlight w:val="none"/>
          <w:u w:val="single"/>
        </w:rPr>
        <w:t xml:space="preserve">包人批准擅自离开施工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，每缺席一日或缺席一次例会</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1000</w:t>
      </w:r>
      <w:r>
        <w:rPr>
          <w:rFonts w:cs="MS UI Gothic" w:asciiTheme="minorEastAsia" w:hAnsiTheme="minorEastAsia" w:eastAsiaTheme="minorEastAsia"/>
          <w:color w:val="auto"/>
          <w:sz w:val="22"/>
          <w:szCs w:val="22"/>
          <w:highlight w:val="none"/>
          <w:u w:val="single"/>
        </w:rPr>
        <w:t xml:space="preserve">元整，如一周如有二个工作日或二个月累</w:t>
      </w:r>
      <w:r>
        <w:rPr>
          <w:rFonts w:cs="PMingLiU" w:asciiTheme="minorEastAsia" w:hAnsiTheme="minorEastAsia" w:eastAsiaTheme="minorEastAsia"/>
          <w:color w:val="auto"/>
          <w:sz w:val="22"/>
          <w:szCs w:val="22"/>
          <w:highlight w:val="none"/>
          <w:u w:val="single"/>
        </w:rPr>
        <w:t xml:space="preserve">计</w:t>
      </w:r>
      <w:r>
        <w:rPr>
          <w:rFonts w:cs="宋体" w:asciiTheme="minorEastAsia" w:hAnsiTheme="minorEastAsia" w:eastAsiaTheme="minorEastAsia"/>
          <w:color w:val="auto"/>
          <w:sz w:val="22"/>
          <w:szCs w:val="22"/>
          <w:highlight w:val="none"/>
          <w:u w:val="single"/>
        </w:rPr>
        <w:t xml:space="preserve">10</w:t>
      </w:r>
      <w:r>
        <w:rPr>
          <w:rFonts w:cs="MS UI Gothic" w:asciiTheme="minorEastAsia" w:hAnsiTheme="minorEastAsia" w:eastAsiaTheme="minorEastAsia"/>
          <w:color w:val="auto"/>
          <w:sz w:val="22"/>
          <w:szCs w:val="22"/>
          <w:highlight w:val="none"/>
          <w:u w:val="single"/>
        </w:rPr>
        <w:t xml:space="preserve">天不在</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或二个月缺席例会三次，</w:t>
      </w:r>
      <w:r>
        <w:rPr>
          <w:rFonts w:cs="PMingLiU" w:asciiTheme="minorEastAsia" w:hAnsiTheme="minorEastAsia" w:eastAsiaTheme="minorEastAsia"/>
          <w:color w:val="auto"/>
          <w:sz w:val="22"/>
          <w:szCs w:val="22"/>
          <w:highlight w:val="none"/>
          <w:u w:val="single"/>
        </w:rPr>
        <w:t xml:space="preserve">为严</w:t>
      </w:r>
      <w:r>
        <w:rPr>
          <w:rFonts w:cs="MS UI Gothic" w:asciiTheme="minorEastAsia" w:hAnsiTheme="minorEastAsia" w:eastAsiaTheme="minorEastAsia"/>
          <w:color w:val="auto"/>
          <w:sz w:val="22"/>
          <w:szCs w:val="22"/>
          <w:highlight w:val="none"/>
          <w:u w:val="single"/>
        </w:rPr>
        <w:t xml:space="preserve">重</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解除合同，将承包人清退出</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，并</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门备</w:t>
      </w:r>
      <w:r>
        <w:rPr>
          <w:rFonts w:cs="MS UI Gothic" w:asciiTheme="minorEastAsia" w:hAnsiTheme="minorEastAsia" w:eastAsiaTheme="minorEastAsia"/>
          <w:color w:val="auto"/>
          <w:sz w:val="22"/>
          <w:szCs w:val="22"/>
          <w:highlight w:val="none"/>
          <w:u w:val="single"/>
        </w:rPr>
        <w:t xml:space="preserve">案，解除合同的同</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不免除承包人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当承担的上述</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3.2.2 </w:t>
      </w:r>
      <w:r>
        <w:rPr>
          <w:rFonts w:cs="MS UI Gothic" w:asciiTheme="minorEastAsia" w:hAnsiTheme="minorEastAsia" w:eastAsiaTheme="minorEastAsia"/>
          <w:color w:val="auto"/>
          <w:sz w:val="22"/>
          <w:szCs w:val="22"/>
          <w:highlight w:val="none"/>
        </w:rPr>
        <w:t xml:space="preserve">承包人擅自更</w:t>
      </w:r>
      <w:r>
        <w:rPr>
          <w:rFonts w:cs="PMingLiU" w:asciiTheme="minorEastAsia" w:hAnsiTheme="minorEastAsia" w:eastAsiaTheme="minorEastAsia"/>
          <w:color w:val="auto"/>
          <w:sz w:val="22"/>
          <w:szCs w:val="22"/>
          <w:highlight w:val="none"/>
        </w:rPr>
        <w:t xml:space="preserve">换项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理不得擅自更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，如有特殊原因确需更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包人提出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面申</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包人同意后方可更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，否</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将追究承包人</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任，同</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承包人支付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10</w:t>
      </w:r>
      <w:r>
        <w:rPr>
          <w:rFonts w:cs="MS UI Gothic" w:asciiTheme="minorEastAsia" w:hAnsiTheme="minorEastAsia" w:eastAsiaTheme="minorEastAsia"/>
          <w:color w:val="auto"/>
          <w:sz w:val="22"/>
          <w:szCs w:val="22"/>
          <w:highlight w:val="none"/>
          <w:u w:val="single"/>
        </w:rPr>
        <w:t xml:space="preserve">万元整（从当期</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符合江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省、南京市的相关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定并</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理相关手</w:t>
      </w:r>
      <w:r>
        <w:rPr>
          <w:rFonts w:cs="PMingLiU" w:asciiTheme="minorEastAsia" w:hAnsiTheme="minorEastAsia" w:eastAsiaTheme="minorEastAsia"/>
          <w:color w:val="auto"/>
          <w:sz w:val="22"/>
          <w:szCs w:val="22"/>
          <w:highlight w:val="none"/>
          <w:u w:val="single"/>
        </w:rPr>
        <w:t xml:space="preserve">续报发</w:t>
      </w:r>
      <w:r>
        <w:rPr>
          <w:rFonts w:cs="MS UI Gothic" w:asciiTheme="minorEastAsia" w:hAnsiTheme="minorEastAsia" w:eastAsiaTheme="minorEastAsia"/>
          <w:color w:val="auto"/>
          <w:sz w:val="22"/>
          <w:szCs w:val="22"/>
          <w:highlight w:val="none"/>
          <w:u w:val="single"/>
        </w:rPr>
        <w:t xml:space="preserve">包人</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3.2.3 </w:t>
      </w:r>
      <w:r>
        <w:rPr>
          <w:rFonts w:cs="MS UI Gothic" w:asciiTheme="minorEastAsia" w:hAnsiTheme="minorEastAsia" w:eastAsiaTheme="minorEastAsia"/>
          <w:color w:val="auto"/>
          <w:sz w:val="22"/>
          <w:szCs w:val="22"/>
          <w:highlight w:val="none"/>
        </w:rPr>
        <w:t xml:space="preserve">承包人无正当理由拒</w:t>
      </w:r>
      <w:r>
        <w:rPr>
          <w:rFonts w:cs="PMingLiU" w:asciiTheme="minorEastAsia" w:hAnsiTheme="minorEastAsia" w:eastAsiaTheme="minorEastAsia"/>
          <w:color w:val="auto"/>
          <w:sz w:val="22"/>
          <w:szCs w:val="22"/>
          <w:highlight w:val="none"/>
        </w:rPr>
        <w:t xml:space="preserve">绝</w:t>
      </w:r>
      <w:r>
        <w:rPr>
          <w:rFonts w:cs="MS UI Gothic" w:asciiTheme="minorEastAsia" w:hAnsiTheme="minorEastAsia" w:eastAsiaTheme="minorEastAsia"/>
          <w:color w:val="auto"/>
          <w:sz w:val="22"/>
          <w:szCs w:val="22"/>
          <w:highlight w:val="none"/>
        </w:rPr>
        <w:t xml:space="preserve">更</w:t>
      </w:r>
      <w:r>
        <w:rPr>
          <w:rFonts w:cs="PMingLiU" w:asciiTheme="minorEastAsia" w:hAnsiTheme="minorEastAsia" w:eastAsiaTheme="minorEastAsia"/>
          <w:color w:val="auto"/>
          <w:sz w:val="22"/>
          <w:szCs w:val="22"/>
          <w:highlight w:val="none"/>
        </w:rPr>
        <w:t xml:space="preserve">换项</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人的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包人将</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予</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万元整的</w:t>
      </w:r>
      <w:r>
        <w:rPr>
          <w:rFonts w:cs="PMingLiU" w:asciiTheme="minorEastAsia" w:hAnsiTheme="minorEastAsia" w:eastAsiaTheme="minorEastAsia"/>
          <w:color w:val="auto"/>
          <w:sz w:val="22"/>
          <w:szCs w:val="22"/>
          <w:highlight w:val="none"/>
          <w:u w:val="single"/>
        </w:rPr>
        <w:t xml:space="preserve">经济处罚</w:t>
      </w:r>
      <w:r>
        <w:rPr>
          <w:rFonts w:cs="MS UI Gothic" w:asciiTheme="minorEastAsia" w:hAnsiTheme="minorEastAsia" w:eastAsiaTheme="minorEastAsia"/>
          <w:color w:val="auto"/>
          <w:sz w:val="22"/>
          <w:szCs w:val="22"/>
          <w:highlight w:val="none"/>
          <w:u w:val="single"/>
        </w:rPr>
        <w:t xml:space="preserve">（从当期</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度款中扣除），且</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权终</w:t>
      </w:r>
      <w:r>
        <w:rPr>
          <w:rFonts w:cs="MS UI Gothic" w:asciiTheme="minorEastAsia" w:hAnsiTheme="minorEastAsia" w:eastAsiaTheme="minorEastAsia"/>
          <w:color w:val="auto"/>
          <w:sz w:val="22"/>
          <w:szCs w:val="22"/>
          <w:highlight w:val="none"/>
          <w:u w:val="single"/>
        </w:rPr>
        <w:t xml:space="preserve">止本合同，追究承包人的</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任（包括承担</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包人的直接</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失和</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接</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失），并</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门备</w:t>
      </w:r>
      <w:r>
        <w:rPr>
          <w:rFonts w:cs="MS UI Gothic" w:asciiTheme="minorEastAsia" w:hAnsiTheme="minorEastAsia" w:eastAsiaTheme="minorEastAsia"/>
          <w:color w:val="auto"/>
          <w:sz w:val="22"/>
          <w:szCs w:val="22"/>
          <w:highlight w:val="none"/>
          <w:u w:val="single"/>
        </w:rPr>
        <w:t xml:space="preserve">案</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3.3 </w:t>
      </w:r>
      <w:r>
        <w:rPr>
          <w:rFonts w:cs="MS UI Gothic" w:asciiTheme="minorEastAsia" w:hAnsiTheme="minorEastAsia" w:eastAsiaTheme="minorEastAsia"/>
          <w:color w:val="auto"/>
          <w:sz w:val="22"/>
          <w:szCs w:val="22"/>
          <w:highlight w:val="none"/>
        </w:rPr>
        <w:t xml:space="preserve">承包人人</w:t>
      </w:r>
      <w:r>
        <w:rPr>
          <w:rFonts w:cs="PMingLiU" w:asciiTheme="minorEastAsia" w:hAnsiTheme="minorEastAsia" w:eastAsiaTheme="minorEastAsia"/>
          <w:color w:val="auto"/>
          <w:sz w:val="22"/>
          <w:szCs w:val="22"/>
          <w:highlight w:val="none"/>
        </w:rPr>
        <w:t xml:space="preserve">员</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3.3.1 </w:t>
      </w:r>
      <w:r>
        <w:rPr>
          <w:rFonts w:cs="MS UI Gothic" w:asciiTheme="minorEastAsia" w:hAnsiTheme="minorEastAsia" w:eastAsiaTheme="minorEastAsia"/>
          <w:color w:val="auto"/>
          <w:sz w:val="22"/>
          <w:szCs w:val="22"/>
          <w:highlight w:val="none"/>
        </w:rPr>
        <w:t xml:space="preserve">承包人提交</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目管理机构及施工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管理人</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安排</w:t>
      </w:r>
      <w:r>
        <w:rPr>
          <w:rFonts w:cs="PMingLiU" w:asciiTheme="minorEastAsia" w:hAnsiTheme="minorEastAsia" w:eastAsiaTheme="minorEastAsia"/>
          <w:color w:val="auto"/>
          <w:sz w:val="22"/>
          <w:szCs w:val="22"/>
          <w:highlight w:val="none"/>
        </w:rPr>
        <w:t xml:space="preserve">报</w:t>
      </w:r>
      <w:r>
        <w:rPr>
          <w:rFonts w:cs="MS UI Gothic" w:asciiTheme="minorEastAsia" w:hAnsiTheme="minorEastAsia" w:eastAsiaTheme="minorEastAsia"/>
          <w:color w:val="auto"/>
          <w:sz w:val="22"/>
          <w:szCs w:val="22"/>
          <w:highlight w:val="none"/>
        </w:rPr>
        <w:t xml:space="preserve">告的期限：</w:t>
      </w:r>
      <w:r>
        <w:rPr>
          <w:rFonts w:cs="MS UI Gothic" w:asciiTheme="minorEastAsia" w:hAnsiTheme="minorEastAsia" w:eastAsiaTheme="minorEastAsia"/>
          <w:color w:val="auto"/>
          <w:sz w:val="22"/>
          <w:szCs w:val="22"/>
          <w:highlight w:val="none"/>
          <w:u w:val="single"/>
        </w:rPr>
        <w:t xml:space="preserve">接到开工通知</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3.3.2 </w:t>
      </w:r>
      <w:r>
        <w:rPr>
          <w:rFonts w:cs="MS UI Gothic" w:asciiTheme="minorEastAsia" w:hAnsiTheme="minorEastAsia" w:eastAsiaTheme="minorEastAsia"/>
          <w:color w:val="auto"/>
          <w:sz w:val="22"/>
          <w:szCs w:val="22"/>
          <w:highlight w:val="none"/>
        </w:rPr>
        <w:t xml:space="preserve">承包人无正当理由拒</w:t>
      </w:r>
      <w:r>
        <w:rPr>
          <w:rFonts w:cs="PMingLiU" w:asciiTheme="minorEastAsia" w:hAnsiTheme="minorEastAsia" w:eastAsiaTheme="minorEastAsia"/>
          <w:color w:val="auto"/>
          <w:sz w:val="22"/>
          <w:szCs w:val="22"/>
          <w:highlight w:val="none"/>
        </w:rPr>
        <w:t xml:space="preserve">绝</w:t>
      </w:r>
      <w:r>
        <w:rPr>
          <w:rFonts w:cs="MS UI Gothic" w:asciiTheme="minorEastAsia" w:hAnsiTheme="minorEastAsia" w:eastAsiaTheme="minorEastAsia"/>
          <w:color w:val="auto"/>
          <w:sz w:val="22"/>
          <w:szCs w:val="22"/>
          <w:highlight w:val="none"/>
        </w:rPr>
        <w:t xml:space="preserve">撤</w:t>
      </w:r>
      <w:r>
        <w:rPr>
          <w:rFonts w:cs="PMingLiU" w:asciiTheme="minorEastAsia" w:hAnsiTheme="minorEastAsia" w:eastAsiaTheme="minorEastAsia"/>
          <w:color w:val="auto"/>
          <w:sz w:val="22"/>
          <w:szCs w:val="22"/>
          <w:highlight w:val="none"/>
        </w:rPr>
        <w:t xml:space="preserve">换</w:t>
      </w:r>
      <w:r>
        <w:rPr>
          <w:rFonts w:cs="MS UI Gothic" w:asciiTheme="minorEastAsia" w:hAnsiTheme="minorEastAsia" w:eastAsiaTheme="minorEastAsia"/>
          <w:color w:val="auto"/>
          <w:sz w:val="22"/>
          <w:szCs w:val="22"/>
          <w:highlight w:val="none"/>
        </w:rPr>
        <w:t xml:space="preserve">主要施工管理人</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承包人按照每人次</w:t>
      </w:r>
      <w:r>
        <w:rPr>
          <w:rFonts w:cs="宋体" w:asciiTheme="minorEastAsia" w:hAnsiTheme="minorEastAsia" w:eastAsiaTheme="minorEastAsia"/>
          <w:color w:val="auto"/>
          <w:sz w:val="22"/>
          <w:szCs w:val="22"/>
          <w:highlight w:val="none"/>
          <w:u w:val="single"/>
        </w:rPr>
        <w:t xml:space="preserve">5000</w:t>
      </w:r>
      <w:r>
        <w:rPr>
          <w:rFonts w:cs="MS UI Gothic" w:asciiTheme="minorEastAsia" w:hAnsiTheme="minorEastAsia" w:eastAsiaTheme="minorEastAsia"/>
          <w:color w:val="auto"/>
          <w:sz w:val="22"/>
          <w:szCs w:val="22"/>
          <w:highlight w:val="none"/>
          <w:u w:val="single"/>
        </w:rPr>
        <w:t xml:space="preserve">元向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金（从当期</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度款扣除）</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3.3.3 </w:t>
      </w:r>
      <w:r>
        <w:rPr>
          <w:rFonts w:cs="MS UI Gothic" w:asciiTheme="minorEastAsia" w:hAnsiTheme="minorEastAsia" w:eastAsiaTheme="minorEastAsia"/>
          <w:color w:val="auto"/>
          <w:sz w:val="22"/>
          <w:szCs w:val="22"/>
          <w:highlight w:val="none"/>
        </w:rPr>
        <w:t xml:space="preserve">承包人主要施工管理人</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离开施工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的批准要求：</w:t>
      </w:r>
      <w:r>
        <w:rPr>
          <w:rFonts w:cs="MS UI Gothic" w:asciiTheme="minorEastAsia" w:hAnsiTheme="minorEastAsia" w:eastAsiaTheme="minorEastAsia"/>
          <w:color w:val="auto"/>
          <w:sz w:val="22"/>
          <w:szCs w:val="22"/>
          <w:highlight w:val="none"/>
          <w:u w:val="single"/>
        </w:rPr>
        <w:t xml:space="preserve">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包人或</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位批准方可离开</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3.3.4</w:t>
      </w:r>
      <w:r>
        <w:rPr>
          <w:rFonts w:cs="MS UI Gothic" w:asciiTheme="minorEastAsia" w:hAnsiTheme="minorEastAsia" w:eastAsiaTheme="minorEastAsia"/>
          <w:color w:val="auto"/>
          <w:sz w:val="22"/>
          <w:szCs w:val="22"/>
          <w:highlight w:val="none"/>
        </w:rPr>
        <w:t xml:space="preserve">承包人擅自更</w:t>
      </w:r>
      <w:r>
        <w:rPr>
          <w:rFonts w:cs="PMingLiU" w:asciiTheme="minorEastAsia" w:hAnsiTheme="minorEastAsia" w:eastAsiaTheme="minorEastAsia"/>
          <w:color w:val="auto"/>
          <w:sz w:val="22"/>
          <w:szCs w:val="22"/>
          <w:highlight w:val="none"/>
        </w:rPr>
        <w:t xml:space="preserve">换</w:t>
      </w:r>
      <w:r>
        <w:rPr>
          <w:rFonts w:cs="MS UI Gothic" w:asciiTheme="minorEastAsia" w:hAnsiTheme="minorEastAsia" w:eastAsiaTheme="minorEastAsia"/>
          <w:color w:val="auto"/>
          <w:sz w:val="22"/>
          <w:szCs w:val="22"/>
          <w:highlight w:val="none"/>
        </w:rPr>
        <w:t xml:space="preserve">主要施工管理人</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文件中</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定的施工管理人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不得擅自更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，如有特殊原因确需更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包人提出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面申</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包人同意后方可更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，否</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将追究承包人</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金按照每人次</w:t>
      </w:r>
      <w:r>
        <w:rPr>
          <w:rFonts w:cs="宋体" w:asciiTheme="minorEastAsia" w:hAnsiTheme="minorEastAsia" w:eastAsiaTheme="minorEastAsia"/>
          <w:color w:val="auto"/>
          <w:sz w:val="22"/>
          <w:szCs w:val="22"/>
          <w:highlight w:val="none"/>
          <w:u w:val="single"/>
        </w:rPr>
        <w:t xml:space="preserve">0.5</w:t>
      </w:r>
      <w:r>
        <w:rPr>
          <w:rFonts w:cs="MS UI Gothic" w:asciiTheme="minorEastAsia" w:hAnsiTheme="minorEastAsia" w:eastAsiaTheme="minorEastAsia"/>
          <w:color w:val="auto"/>
          <w:sz w:val="22"/>
          <w:szCs w:val="22"/>
          <w:highlight w:val="none"/>
          <w:u w:val="single"/>
        </w:rPr>
        <w:t xml:space="preserve">万元（从当期</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rPr>
          <w:rFonts w:cs="宋体"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如果因客</w:t>
      </w:r>
      <w:r>
        <w:rPr>
          <w:rFonts w:cs="PMingLiU" w:asciiTheme="minorEastAsia" w:hAnsiTheme="minorEastAsia" w:eastAsiaTheme="minorEastAsia"/>
          <w:color w:val="auto"/>
          <w:sz w:val="22"/>
          <w:szCs w:val="22"/>
          <w:highlight w:val="none"/>
          <w:u w:val="single"/>
        </w:rPr>
        <w:t xml:space="preserve">观</w:t>
      </w:r>
      <w:r>
        <w:rPr>
          <w:rFonts w:cs="MS UI Gothic" w:asciiTheme="minorEastAsia" w:hAnsiTheme="minorEastAsia" w:eastAsiaTheme="minorEastAsia"/>
          <w:color w:val="auto"/>
          <w:sz w:val="22"/>
          <w:szCs w:val="22"/>
          <w:highlight w:val="none"/>
          <w:u w:val="single"/>
        </w:rPr>
        <w:t xml:space="preserve">原因更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上述主要管理人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得到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面批准。更</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的管理人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是本企</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正式</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工（出具半年以上本企</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劳</w:t>
      </w:r>
      <w:r>
        <w:rPr>
          <w:rFonts w:cs="MS UI Gothic" w:asciiTheme="minorEastAsia" w:hAnsiTheme="minorEastAsia" w:eastAsiaTheme="minorEastAsia"/>
          <w:color w:val="auto"/>
          <w:sz w:val="22"/>
          <w:szCs w:val="22"/>
          <w:highlight w:val="none"/>
          <w:u w:val="single"/>
        </w:rPr>
        <w:t xml:space="preserve">保</w:t>
      </w:r>
      <w:r>
        <w:rPr>
          <w:rFonts w:cs="PMingLiU" w:asciiTheme="minorEastAsia" w:hAnsiTheme="minorEastAsia" w:eastAsiaTheme="minorEastAsia"/>
          <w:color w:val="auto"/>
          <w:sz w:val="22"/>
          <w:szCs w:val="22"/>
          <w:highlight w:val="none"/>
          <w:u w:val="single"/>
        </w:rPr>
        <w:t xml:space="preserve">统</w:t>
      </w:r>
      <w:r>
        <w:rPr>
          <w:rFonts w:cs="MS UI Gothic" w:asciiTheme="minorEastAsia" w:hAnsiTheme="minorEastAsia" w:eastAsiaTheme="minorEastAsia"/>
          <w:color w:val="auto"/>
          <w:sz w:val="22"/>
          <w:szCs w:val="22"/>
          <w:highlight w:val="none"/>
          <w:u w:val="single"/>
        </w:rPr>
        <w:t xml:space="preserve">筹交</w:t>
      </w:r>
      <w:r>
        <w:rPr>
          <w:rFonts w:cs="PMingLiU" w:asciiTheme="minorEastAsia" w:hAnsiTheme="minorEastAsia" w:eastAsiaTheme="minorEastAsia"/>
          <w:color w:val="auto"/>
          <w:sz w:val="22"/>
          <w:szCs w:val="22"/>
          <w:highlight w:val="none"/>
          <w:u w:val="single"/>
        </w:rPr>
        <w:t xml:space="preserve">费证</w:t>
      </w:r>
      <w:r>
        <w:rPr>
          <w:rFonts w:cs="MS UI Gothic" w:asciiTheme="minorEastAsia" w:hAnsiTheme="minorEastAsia" w:eastAsiaTheme="minorEastAsia"/>
          <w:color w:val="auto"/>
          <w:sz w:val="22"/>
          <w:szCs w:val="22"/>
          <w:highlight w:val="none"/>
          <w:u w:val="single"/>
        </w:rPr>
        <w:t xml:space="preserve">明原件），并且与原</w:t>
      </w:r>
      <w:r>
        <w:rPr>
          <w:rFonts w:cs="PMingLiU" w:asciiTheme="minorEastAsia" w:hAnsiTheme="minorEastAsia" w:eastAsiaTheme="minorEastAsia"/>
          <w:color w:val="auto"/>
          <w:sz w:val="22"/>
          <w:szCs w:val="22"/>
          <w:highlight w:val="none"/>
          <w:u w:val="single"/>
        </w:rPr>
        <w:t xml:space="preserve">岗</w:t>
      </w:r>
      <w:r>
        <w:rPr>
          <w:rFonts w:cs="MS UI Gothic" w:asciiTheme="minorEastAsia" w:hAnsiTheme="minorEastAsia" w:eastAsiaTheme="minorEastAsia"/>
          <w:color w:val="auto"/>
          <w:sz w:val="22"/>
          <w:szCs w:val="22"/>
          <w:highlight w:val="none"/>
          <w:u w:val="single"/>
        </w:rPr>
        <w:t xml:space="preserve">位的管理人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具有同等条件，如</w:t>
      </w:r>
      <w:r>
        <w:rPr>
          <w:rFonts w:cs="PMingLiU" w:asciiTheme="minorEastAsia" w:hAnsiTheme="minorEastAsia" w:eastAsiaTheme="minorEastAsia"/>
          <w:color w:val="auto"/>
          <w:sz w:val="22"/>
          <w:szCs w:val="22"/>
          <w:highlight w:val="none"/>
          <w:u w:val="single"/>
        </w:rPr>
        <w:t xml:space="preserve">资质</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业绩</w:t>
      </w:r>
      <w:r>
        <w:rPr>
          <w:rFonts w:cs="MS UI Gothic" w:asciiTheme="minorEastAsia" w:hAnsiTheme="minorEastAsia" w:eastAsiaTheme="minorEastAsia"/>
          <w:color w:val="auto"/>
          <w:sz w:val="22"/>
          <w:szCs w:val="22"/>
          <w:highlight w:val="none"/>
          <w:u w:val="single"/>
        </w:rPr>
        <w:t xml:space="preserve">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反</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及要求承包人及任何分包人</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离不称</w:t>
      </w:r>
      <w:r>
        <w:rPr>
          <w:rFonts w:cs="PMingLiU" w:asciiTheme="minorEastAsia" w:hAnsiTheme="minorEastAsia" w:eastAsiaTheme="minorEastAsia"/>
          <w:color w:val="auto"/>
          <w:sz w:val="22"/>
          <w:szCs w:val="22"/>
          <w:highlight w:val="none"/>
          <w:u w:val="single"/>
        </w:rPr>
        <w:t xml:space="preserve">职</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认为</w:t>
      </w:r>
      <w:r>
        <w:rPr>
          <w:rFonts w:cs="MS UI Gothic" w:asciiTheme="minorEastAsia" w:hAnsiTheme="minorEastAsia" w:eastAsiaTheme="minorEastAsia"/>
          <w:color w:val="auto"/>
          <w:sz w:val="22"/>
          <w:szCs w:val="22"/>
          <w:highlight w:val="none"/>
          <w:u w:val="single"/>
        </w:rPr>
        <w:t xml:space="preserve">其雇用是不恰当的人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，未有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面准</w:t>
      </w:r>
      <w:r>
        <w:rPr>
          <w:rFonts w:cs="PMingLiU" w:asciiTheme="minorEastAsia" w:hAnsiTheme="minorEastAsia" w:eastAsiaTheme="minorEastAsia"/>
          <w:color w:val="auto"/>
          <w:sz w:val="22"/>
          <w:szCs w:val="22"/>
          <w:highlight w:val="none"/>
          <w:u w:val="single"/>
        </w:rPr>
        <w:t xml:space="preserve">许</w:t>
      </w:r>
      <w:r>
        <w:rPr>
          <w:rFonts w:cs="MS UI Gothic" w:asciiTheme="minorEastAsia" w:hAnsiTheme="minorEastAsia" w:eastAsiaTheme="minorEastAsia"/>
          <w:color w:val="auto"/>
          <w:sz w:val="22"/>
          <w:szCs w:val="22"/>
          <w:highlight w:val="none"/>
          <w:u w:val="single"/>
        </w:rPr>
        <w:t xml:space="preserve">，不可再用此人。</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金按照每人次</w:t>
      </w:r>
      <w:r>
        <w:rPr>
          <w:rFonts w:cs="宋体" w:asciiTheme="minorEastAsia" w:hAnsiTheme="minorEastAsia" w:eastAsiaTheme="minorEastAsia"/>
          <w:color w:val="auto"/>
          <w:sz w:val="22"/>
          <w:szCs w:val="22"/>
          <w:highlight w:val="none"/>
          <w:u w:val="single"/>
        </w:rPr>
        <w:t xml:space="preserve">0.5</w:t>
      </w:r>
      <w:r>
        <w:rPr>
          <w:rFonts w:cs="MS UI Gothic" w:asciiTheme="minorEastAsia" w:hAnsiTheme="minorEastAsia" w:eastAsiaTheme="minorEastAsia"/>
          <w:color w:val="auto"/>
          <w:sz w:val="22"/>
          <w:szCs w:val="22"/>
          <w:highlight w:val="none"/>
          <w:u w:val="single"/>
        </w:rPr>
        <w:t xml:space="preserve">万元（从当期</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承包人主要施工管理人</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擅自离开施工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如承包人主要施工管理人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未</w:t>
      </w:r>
      <w:r>
        <w:rPr>
          <w:rFonts w:cs="PMingLiU" w:asciiTheme="minorEastAsia" w:hAnsiTheme="minorEastAsia" w:eastAsiaTheme="minorEastAsia"/>
          <w:color w:val="auto"/>
          <w:sz w:val="22"/>
          <w:szCs w:val="22"/>
          <w:highlight w:val="none"/>
          <w:u w:val="single"/>
        </w:rPr>
        <w:t xml:space="preserve">经发</w:t>
      </w:r>
      <w:r>
        <w:rPr>
          <w:rFonts w:cs="MS UI Gothic" w:asciiTheme="minorEastAsia" w:hAnsiTheme="minorEastAsia" w:eastAsiaTheme="minorEastAsia"/>
          <w:color w:val="auto"/>
          <w:sz w:val="22"/>
          <w:szCs w:val="22"/>
          <w:highlight w:val="none"/>
          <w:u w:val="single"/>
        </w:rPr>
        <w:t xml:space="preserve">包人批准擅自离开施工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，每缺勤一天承担</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500</w:t>
      </w:r>
      <w:r>
        <w:rPr>
          <w:rFonts w:cs="MS UI Gothic" w:asciiTheme="minorEastAsia" w:hAnsiTheme="minorEastAsia" w:eastAsiaTheme="minorEastAsia"/>
          <w:color w:val="auto"/>
          <w:sz w:val="22"/>
          <w:szCs w:val="22"/>
          <w:highlight w:val="none"/>
          <w:u w:val="single"/>
        </w:rPr>
        <w:t xml:space="preserve">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人次</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3.4 </w:t>
      </w:r>
      <w:r>
        <w:rPr>
          <w:rFonts w:cs="MS UI Gothic" w:asciiTheme="minorEastAsia" w:hAnsiTheme="minorEastAsia" w:eastAsiaTheme="minorEastAsia"/>
          <w:color w:val="auto"/>
          <w:sz w:val="22"/>
          <w:szCs w:val="22"/>
          <w:highlight w:val="none"/>
        </w:rPr>
        <w:t xml:space="preserve">分包</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3.4.1 </w:t>
      </w:r>
      <w:r>
        <w:rPr>
          <w:rFonts w:cs="MS UI Gothic" w:asciiTheme="minorEastAsia" w:hAnsiTheme="minorEastAsia" w:eastAsiaTheme="minorEastAsia"/>
          <w:color w:val="auto"/>
          <w:sz w:val="22"/>
          <w:szCs w:val="22"/>
          <w:highlight w:val="none"/>
        </w:rPr>
        <w:t xml:space="preserve">分包的一般</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禁止分包的工程包括：</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主体</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构、关</w:t>
      </w:r>
      <w:r>
        <w:rPr>
          <w:rFonts w:cs="PMingLiU" w:asciiTheme="minorEastAsia" w:hAnsiTheme="minorEastAsia" w:eastAsiaTheme="minorEastAsia"/>
          <w:color w:val="auto"/>
          <w:sz w:val="22"/>
          <w:szCs w:val="22"/>
          <w:highlight w:val="none"/>
        </w:rPr>
        <w:t xml:space="preserve">键</w:t>
      </w:r>
      <w:r>
        <w:rPr>
          <w:rFonts w:cs="MS UI Gothic" w:asciiTheme="minorEastAsia" w:hAnsiTheme="minorEastAsia" w:eastAsiaTheme="minorEastAsia"/>
          <w:color w:val="auto"/>
          <w:sz w:val="22"/>
          <w:szCs w:val="22"/>
          <w:highlight w:val="none"/>
        </w:rPr>
        <w:t xml:space="preserve">性工作的范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3.4.2</w:t>
      </w:r>
      <w:r>
        <w:rPr>
          <w:rFonts w:cs="MS UI Gothic" w:asciiTheme="minorEastAsia" w:hAnsiTheme="minorEastAsia" w:eastAsiaTheme="minorEastAsia"/>
          <w:color w:val="auto"/>
          <w:sz w:val="22"/>
          <w:szCs w:val="22"/>
          <w:highlight w:val="none"/>
        </w:rPr>
        <w:t xml:space="preserve">分包的确定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允</w:t>
      </w:r>
      <w:r>
        <w:rPr>
          <w:rFonts w:cs="PMingLiU" w:asciiTheme="minorEastAsia" w:hAnsiTheme="minorEastAsia" w:eastAsiaTheme="minorEastAsia"/>
          <w:color w:val="auto"/>
          <w:sz w:val="22"/>
          <w:szCs w:val="22"/>
          <w:highlight w:val="none"/>
        </w:rPr>
        <w:t xml:space="preserve">许</w:t>
      </w:r>
      <w:r>
        <w:rPr>
          <w:rFonts w:cs="MS UI Gothic" w:asciiTheme="minorEastAsia" w:hAnsiTheme="minorEastAsia" w:eastAsiaTheme="minorEastAsia"/>
          <w:color w:val="auto"/>
          <w:sz w:val="22"/>
          <w:szCs w:val="22"/>
          <w:highlight w:val="none"/>
        </w:rPr>
        <w:t xml:space="preserve">分包的</w:t>
      </w:r>
      <w:r>
        <w:rPr>
          <w:rFonts w:cs="PMingLiU" w:asciiTheme="minorEastAsia" w:hAnsiTheme="minorEastAsia" w:eastAsiaTheme="minorEastAsia"/>
          <w:color w:val="auto"/>
          <w:sz w:val="22"/>
          <w:szCs w:val="22"/>
          <w:highlight w:val="none"/>
        </w:rPr>
        <w:t xml:space="preserve">专业</w:t>
      </w:r>
      <w:r>
        <w:rPr>
          <w:rFonts w:cs="MS UI Gothic" w:asciiTheme="minorEastAsia" w:hAnsiTheme="minorEastAsia" w:eastAsiaTheme="minorEastAsia"/>
          <w:color w:val="auto"/>
          <w:sz w:val="22"/>
          <w:szCs w:val="22"/>
          <w:highlight w:val="none"/>
        </w:rPr>
        <w:t xml:space="preserve">工程包括：</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其他关于分包的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3.4.3 </w:t>
      </w:r>
      <w:r>
        <w:rPr>
          <w:rFonts w:cs="MS UI Gothic" w:asciiTheme="minorEastAsia" w:hAnsiTheme="minorEastAsia" w:eastAsiaTheme="minorEastAsia"/>
          <w:color w:val="auto"/>
          <w:sz w:val="22"/>
          <w:szCs w:val="22"/>
          <w:highlight w:val="none"/>
        </w:rPr>
        <w:t xml:space="preserve">分包合同价款</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关于分包合同价款支付的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3.5 </w:t>
      </w:r>
      <w:r>
        <w:rPr>
          <w:rFonts w:cs="MS UI Gothic" w:asciiTheme="minorEastAsia" w:hAnsiTheme="minorEastAsia" w:eastAsiaTheme="minorEastAsia"/>
          <w:color w:val="auto"/>
          <w:sz w:val="22"/>
          <w:szCs w:val="22"/>
          <w:highlight w:val="none"/>
        </w:rPr>
        <w:t xml:space="preserve">工程照管与成品、半成品保</w:t>
      </w:r>
      <w:r>
        <w:rPr>
          <w:rFonts w:cs="PMingLiU" w:asciiTheme="minorEastAsia" w:hAnsiTheme="minorEastAsia" w:eastAsiaTheme="minorEastAsia"/>
          <w:color w:val="auto"/>
          <w:sz w:val="22"/>
          <w:szCs w:val="22"/>
          <w:highlight w:val="none"/>
        </w:rPr>
        <w:t xml:space="preserve">护</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负责</w:t>
      </w:r>
      <w:r>
        <w:rPr>
          <w:rFonts w:cs="MS UI Gothic" w:asciiTheme="minorEastAsia" w:hAnsiTheme="minorEastAsia" w:eastAsiaTheme="minorEastAsia"/>
          <w:color w:val="auto"/>
          <w:sz w:val="22"/>
          <w:szCs w:val="22"/>
          <w:highlight w:val="none"/>
        </w:rPr>
        <w:t xml:space="preserve">照管工程及工程相关的材料、工程</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的起始</w:t>
      </w:r>
      <w:r>
        <w:rPr>
          <w:rFonts w:cs="PMingLiU" w:asciiTheme="minorEastAsia" w:hAnsiTheme="minorEastAsia" w:eastAsiaTheme="minorEastAsia"/>
          <w:color w:val="auto"/>
          <w:sz w:val="22"/>
          <w:szCs w:val="22"/>
          <w:highlight w:val="none"/>
        </w:rPr>
        <w:t xml:space="preserve">时间</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竣工交付前由承包人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，由此</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用由承包人承担，</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包人要求采取特殊保</w:t>
      </w:r>
      <w:r>
        <w:rPr>
          <w:rFonts w:cs="PMingLiU" w:asciiTheme="minorEastAsia" w:hAnsiTheme="minorEastAsia" w:eastAsiaTheme="minorEastAsia"/>
          <w:color w:val="auto"/>
          <w:sz w:val="22"/>
          <w:szCs w:val="22"/>
          <w:highlight w:val="none"/>
          <w:u w:val="single"/>
        </w:rPr>
        <w:t xml:space="preserve">护</w:t>
      </w:r>
      <w:r>
        <w:rPr>
          <w:rFonts w:cs="MS UI Gothic" w:asciiTheme="minorEastAsia" w:hAnsiTheme="minorEastAsia" w:eastAsiaTheme="minorEastAsia"/>
          <w:color w:val="auto"/>
          <w:sz w:val="22"/>
          <w:szCs w:val="22"/>
          <w:highlight w:val="none"/>
          <w:u w:val="single"/>
        </w:rPr>
        <w:t xml:space="preserve">措施所</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3.6 </w:t>
      </w:r>
      <w:r>
        <w:rPr>
          <w:rFonts w:cs="MS UI Gothic" w:asciiTheme="minorEastAsia" w:hAnsiTheme="minorEastAsia" w:eastAsiaTheme="minorEastAsia"/>
          <w:color w:val="auto"/>
          <w:sz w:val="22"/>
          <w:szCs w:val="22"/>
          <w:highlight w:val="none"/>
        </w:rPr>
        <w:t xml:space="preserve">履</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担保</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承包人是否提供履</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担保：</w:t>
      </w:r>
      <w:r>
        <w:rPr>
          <w:rFonts w:hint="eastAsia" w:cs="宋体" w:asciiTheme="minorEastAsia" w:hAnsiTheme="minorEastAsia" w:eastAsiaTheme="minorEastAsia"/>
          <w:color w:val="auto"/>
          <w:sz w:val="22"/>
          <w:szCs w:val="22"/>
          <w:highlight w:val="none"/>
          <w:u w:val="single"/>
          <w:lang w:eastAsia="zh-CN"/>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承包人提供履</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担保的形式、金</w:t>
      </w:r>
      <w:r>
        <w:rPr>
          <w:rFonts w:cs="PMingLiU" w:asciiTheme="minorEastAsia" w:hAnsiTheme="minorEastAsia" w:eastAsiaTheme="minorEastAsia"/>
          <w:color w:val="auto"/>
          <w:sz w:val="22"/>
          <w:szCs w:val="22"/>
          <w:highlight w:val="none"/>
        </w:rPr>
        <w:t xml:space="preserve">额</w:t>
      </w:r>
      <w:r>
        <w:rPr>
          <w:rFonts w:cs="MS UI Gothic" w:asciiTheme="minorEastAsia" w:hAnsiTheme="minorEastAsia" w:eastAsiaTheme="minorEastAsia"/>
          <w:color w:val="auto"/>
          <w:sz w:val="22"/>
          <w:szCs w:val="22"/>
          <w:highlight w:val="none"/>
        </w:rPr>
        <w:t xml:space="preserve">及期限：</w:t>
      </w:r>
      <w:r>
        <w:rPr>
          <w:rFonts w:hint="eastAsia" w:cs="宋体" w:asciiTheme="minorEastAsia" w:hAnsiTheme="minorEastAsia" w:eastAsiaTheme="minorEastAsia"/>
          <w:color w:val="auto"/>
          <w:sz w:val="22"/>
          <w:szCs w:val="22"/>
          <w:highlight w:val="none"/>
          <w:u w:val="single"/>
          <w:lang w:eastAsia="zh-CN"/>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4. </w:t>
      </w:r>
      <w:r>
        <w:rPr>
          <w:rFonts w:cs="PMingLiU" w:asciiTheme="minorEastAsia" w:hAnsiTheme="minorEastAsia" w:eastAsiaTheme="minorEastAsia"/>
          <w:b w:val="0"/>
          <w:color w:val="auto"/>
          <w:sz w:val="22"/>
          <w:szCs w:val="22"/>
          <w:highlight w:val="none"/>
        </w:rPr>
        <w:t xml:space="preserve">监</w:t>
      </w:r>
      <w:r>
        <w:rPr>
          <w:rFonts w:cs="MS UI Gothic" w:asciiTheme="minorEastAsia" w:hAnsiTheme="minorEastAsia" w:eastAsiaTheme="minorEastAsia"/>
          <w:b w:val="0"/>
          <w:color w:val="auto"/>
          <w:sz w:val="22"/>
          <w:szCs w:val="22"/>
          <w:highlight w:val="none"/>
        </w:rPr>
        <w:t xml:space="preserve">理人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4.1</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理人的一般</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理人的</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理内容：</w:t>
      </w:r>
      <w:r>
        <w:rPr>
          <w:rFonts w:cs="MS UI Gothic" w:asciiTheme="minorEastAsia" w:hAnsiTheme="minorEastAsia" w:eastAsiaTheme="minorEastAsia"/>
          <w:color w:val="auto"/>
          <w:sz w:val="22"/>
          <w:szCs w:val="22"/>
          <w:highlight w:val="none"/>
          <w:u w:val="single"/>
        </w:rPr>
        <w:t xml:space="preserve">四控两管一</w:t>
      </w:r>
      <w:r>
        <w:rPr>
          <w:rFonts w:cs="PMingLiU" w:asciiTheme="minorEastAsia" w:hAnsiTheme="minorEastAsia" w:eastAsiaTheme="minorEastAsia"/>
          <w:color w:val="auto"/>
          <w:sz w:val="22"/>
          <w:szCs w:val="22"/>
          <w:highlight w:val="none"/>
          <w:u w:val="single"/>
        </w:rPr>
        <w:t xml:space="preserve">协调</w:t>
      </w:r>
      <w:r>
        <w:rPr>
          <w:rFonts w:cs="MS UI Gothic" w:asciiTheme="minorEastAsia" w:hAnsiTheme="minorEastAsia" w:eastAsiaTheme="minorEastAsia"/>
          <w:color w:val="auto"/>
          <w:sz w:val="22"/>
          <w:szCs w:val="22"/>
          <w:highlight w:val="none"/>
          <w:u w:val="single"/>
        </w:rPr>
        <w:t xml:space="preserve">，即</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量、投</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、安全四控制，合同管理、信息管理，</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督安全生</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协调</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各方面关系</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理人的</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限：</w:t>
      </w:r>
      <w:r>
        <w:rPr>
          <w:rFonts w:cs="MS UI Gothic" w:asciiTheme="minorEastAsia" w:hAnsiTheme="minorEastAsia" w:eastAsiaTheme="minorEastAsia"/>
          <w:color w:val="auto"/>
          <w:sz w:val="22"/>
          <w:szCs w:val="22"/>
          <w:highlight w:val="none"/>
          <w:u w:val="single"/>
        </w:rPr>
        <w:t xml:space="preserve">涉及工程造价的</w:t>
      </w:r>
      <w:r>
        <w:rPr>
          <w:rFonts w:cs="PMingLiU" w:asciiTheme="minorEastAsia" w:hAnsiTheme="minorEastAsia" w:eastAsiaTheme="minorEastAsia"/>
          <w:color w:val="auto"/>
          <w:sz w:val="22"/>
          <w:szCs w:val="22"/>
          <w:highlight w:val="none"/>
          <w:u w:val="single"/>
        </w:rPr>
        <w:t xml:space="preserve">签证</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更、开工令、停工令、复工令、工程延期、施工索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蔽工程</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准的确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、分包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位（如有）的确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、支付工程款、材料的确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以及工程施工</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程中需要</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生造价</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更工作，均需要得到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包人的批准后才能生效</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理人在施工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办</w:t>
      </w:r>
      <w:r>
        <w:rPr>
          <w:rFonts w:cs="MS UI Gothic" w:asciiTheme="minorEastAsia" w:hAnsiTheme="minorEastAsia" w:eastAsiaTheme="minorEastAsia"/>
          <w:color w:val="auto"/>
          <w:sz w:val="22"/>
          <w:szCs w:val="22"/>
          <w:highlight w:val="none"/>
        </w:rPr>
        <w:t xml:space="preserve">公</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所、生活</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所的提供和</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用承担的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承包人提供</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临时办</w:t>
      </w:r>
      <w:r>
        <w:rPr>
          <w:rFonts w:cs="MS UI Gothic" w:asciiTheme="minorEastAsia" w:hAnsiTheme="minorEastAsia" w:eastAsiaTheme="minorEastAsia"/>
          <w:color w:val="auto"/>
          <w:sz w:val="22"/>
          <w:szCs w:val="22"/>
          <w:highlight w:val="none"/>
          <w:u w:val="single"/>
        </w:rPr>
        <w:t xml:space="preserve">公用房一</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4.2 </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w:t>
      </w:r>
      <w:r>
        <w:rPr>
          <w:rFonts w:cs="PMingLiU" w:asciiTheme="minorEastAsia" w:hAnsiTheme="minorEastAsia" w:eastAsiaTheme="minorEastAsia"/>
          <w:color w:val="auto"/>
          <w:sz w:val="22"/>
          <w:szCs w:val="22"/>
          <w:highlight w:val="none"/>
        </w:rPr>
        <w:t xml:space="preserve">员</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4.3 </w:t>
      </w:r>
      <w:r>
        <w:rPr>
          <w:rFonts w:cs="MS UI Gothic" w:asciiTheme="minorEastAsia" w:hAnsiTheme="minorEastAsia" w:eastAsiaTheme="minorEastAsia"/>
          <w:color w:val="auto"/>
          <w:sz w:val="22"/>
          <w:szCs w:val="22"/>
          <w:highlight w:val="none"/>
        </w:rPr>
        <w:t xml:space="preserve">商定或确定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在</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包人和承包人不能通</w:t>
      </w:r>
      <w:r>
        <w:rPr>
          <w:rFonts w:cs="PMingLiU" w:asciiTheme="minorEastAsia" w:hAnsiTheme="minorEastAsia" w:eastAsiaTheme="minorEastAsia"/>
          <w:color w:val="auto"/>
          <w:sz w:val="22"/>
          <w:szCs w:val="22"/>
          <w:highlight w:val="none"/>
        </w:rPr>
        <w:t xml:space="preserve">过协</w:t>
      </w:r>
      <w:r>
        <w:rPr>
          <w:rFonts w:cs="MS UI Gothic" w:asciiTheme="minorEastAsia" w:hAnsiTheme="minorEastAsia" w:eastAsiaTheme="minorEastAsia"/>
          <w:color w:val="auto"/>
          <w:sz w:val="22"/>
          <w:szCs w:val="22"/>
          <w:highlight w:val="none"/>
        </w:rPr>
        <w:t xml:space="preserve">商达成一致意</w:t>
      </w:r>
      <w:r>
        <w:rPr>
          <w:rFonts w:cs="PMingLiU" w:asciiTheme="minorEastAsia" w:hAnsiTheme="minorEastAsia" w:eastAsiaTheme="minorEastAsia"/>
          <w:color w:val="auto"/>
          <w:sz w:val="22"/>
          <w:szCs w:val="22"/>
          <w:highlight w:val="none"/>
        </w:rPr>
        <w:t xml:space="preserve">见时</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包人授</w:t>
      </w:r>
      <w:r>
        <w:rPr>
          <w:rFonts w:cs="PMingLiU" w:asciiTheme="minorEastAsia" w:hAnsiTheme="minorEastAsia" w:eastAsiaTheme="minorEastAsia"/>
          <w:color w:val="auto"/>
          <w:sz w:val="22"/>
          <w:szCs w:val="22"/>
          <w:highlight w:val="none"/>
        </w:rPr>
        <w:t xml:space="preserve">权监</w:t>
      </w:r>
      <w:r>
        <w:rPr>
          <w:rFonts w:cs="MS UI Gothic" w:asciiTheme="minorEastAsia" w:hAnsiTheme="minorEastAsia" w:eastAsiaTheme="minorEastAsia"/>
          <w:color w:val="auto"/>
          <w:sz w:val="22"/>
          <w:szCs w:val="22"/>
          <w:highlight w:val="none"/>
        </w:rPr>
        <w:t xml:space="preserve">理人</w:t>
      </w: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以下事</w:t>
      </w:r>
      <w:r>
        <w:rPr>
          <w:rFonts w:cs="PMingLiU" w:asciiTheme="minorEastAsia" w:hAnsiTheme="minorEastAsia" w:eastAsiaTheme="minorEastAsia"/>
          <w:color w:val="auto"/>
          <w:sz w:val="22"/>
          <w:szCs w:val="22"/>
          <w:highlight w:val="none"/>
        </w:rPr>
        <w:t xml:space="preserve">项进</w:t>
      </w:r>
      <w:r>
        <w:rPr>
          <w:rFonts w:cs="MS UI Gothic" w:asciiTheme="minorEastAsia" w:hAnsiTheme="minorEastAsia" w:eastAsiaTheme="minorEastAsia"/>
          <w:color w:val="auto"/>
          <w:sz w:val="22"/>
          <w:szCs w:val="22"/>
          <w:highlight w:val="none"/>
        </w:rPr>
        <w:t xml:space="preserve">行确定：</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理合同</w:t>
      </w:r>
      <w:r>
        <w:rPr>
          <w:rFonts w:cs="PMingLiU" w:asciiTheme="minorEastAsia" w:hAnsiTheme="minorEastAsia" w:eastAsiaTheme="minorEastAsia"/>
          <w:color w:val="auto"/>
          <w:sz w:val="22"/>
          <w:szCs w:val="22"/>
          <w:highlight w:val="none"/>
          <w:u w:val="single"/>
        </w:rPr>
        <w:t xml:space="preserve">专</w:t>
      </w:r>
      <w:r>
        <w:rPr>
          <w:rFonts w:cs="MS UI Gothic" w:asciiTheme="minorEastAsia" w:hAnsiTheme="minorEastAsia" w:eastAsiaTheme="minorEastAsia"/>
          <w:color w:val="auto"/>
          <w:sz w:val="22"/>
          <w:szCs w:val="22"/>
          <w:highlight w:val="none"/>
          <w:u w:val="single"/>
        </w:rPr>
        <w:t xml:space="preserve">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5. </w:t>
      </w:r>
      <w:r>
        <w:rPr>
          <w:rFonts w:cs="MS UI Gothic" w:asciiTheme="minorEastAsia" w:hAnsiTheme="minorEastAsia" w:eastAsiaTheme="minorEastAsia"/>
          <w:b w:val="0"/>
          <w:color w:val="auto"/>
          <w:sz w:val="22"/>
          <w:szCs w:val="22"/>
          <w:highlight w:val="none"/>
        </w:rPr>
        <w:t xml:space="preserve">工程</w:t>
      </w:r>
      <w:r>
        <w:rPr>
          <w:rFonts w:cs="PMingLiU" w:asciiTheme="minorEastAsia" w:hAnsiTheme="minorEastAsia" w:eastAsiaTheme="minorEastAsia"/>
          <w:b w:val="0"/>
          <w:color w:val="auto"/>
          <w:sz w:val="22"/>
          <w:szCs w:val="22"/>
          <w:highlight w:val="none"/>
        </w:rPr>
        <w:t xml:space="preserve">质</w:t>
      </w:r>
      <w:r>
        <w:rPr>
          <w:rFonts w:cs="MS UI Gothic" w:asciiTheme="minorEastAsia" w:hAnsiTheme="minorEastAsia" w:eastAsiaTheme="minorEastAsia"/>
          <w:b w:val="0"/>
          <w:color w:val="auto"/>
          <w:sz w:val="22"/>
          <w:szCs w:val="22"/>
          <w:highlight w:val="non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5.1 </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量要求</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5.1.1 </w:t>
      </w:r>
      <w:r>
        <w:rPr>
          <w:rFonts w:cs="MS UI Gothic" w:asciiTheme="minorEastAsia" w:hAnsiTheme="minorEastAsia" w:eastAsiaTheme="minorEastAsia"/>
          <w:color w:val="auto"/>
          <w:sz w:val="22"/>
          <w:szCs w:val="22"/>
          <w:highlight w:val="none"/>
        </w:rPr>
        <w:t xml:space="preserve">特殊</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准和要求：</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量符合《建筑工程施工</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统</w:t>
      </w:r>
      <w:r>
        <w:rPr>
          <w:rFonts w:cs="MS UI Gothic" w:asciiTheme="minorEastAsia" w:hAnsiTheme="minorEastAsia" w:eastAsiaTheme="minorEastAsia"/>
          <w:color w:val="auto"/>
          <w:sz w:val="22"/>
          <w:szCs w:val="22"/>
          <w:highlight w:val="none"/>
          <w:u w:val="single"/>
        </w:rPr>
        <w:t xml:space="preserve">一</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GB50300-2013</w:t>
      </w:r>
      <w:r>
        <w:rPr>
          <w:rFonts w:cs="MS UI Gothic" w:asciiTheme="minorEastAsia" w:hAnsiTheme="minorEastAsia" w:eastAsiaTheme="minorEastAsia"/>
          <w:color w:val="auto"/>
          <w:sz w:val="22"/>
          <w:szCs w:val="22"/>
          <w:highlight w:val="none"/>
          <w:u w:val="single"/>
        </w:rPr>
        <w:t xml:space="preserve">）要求和《</w:t>
      </w:r>
      <w:r>
        <w:rPr>
          <w:rFonts w:cs="PMingLiU" w:asciiTheme="minorEastAsia" w:hAnsiTheme="minorEastAsia" w:eastAsiaTheme="minorEastAsia"/>
          <w:color w:val="auto"/>
          <w:sz w:val="22"/>
          <w:szCs w:val="22"/>
          <w:highlight w:val="none"/>
          <w:u w:val="single"/>
        </w:rPr>
        <w:t xml:space="preserve">洁净</w:t>
      </w:r>
      <w:r>
        <w:rPr>
          <w:rFonts w:cs="MS UI Gothic" w:asciiTheme="minorEastAsia" w:hAnsiTheme="minorEastAsia" w:eastAsiaTheme="minorEastAsia"/>
          <w:color w:val="auto"/>
          <w:sz w:val="22"/>
          <w:szCs w:val="22"/>
          <w:highlight w:val="none"/>
          <w:u w:val="single"/>
        </w:rPr>
        <w:t xml:space="preserve">室施工及</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宋体" w:asciiTheme="minorEastAsia" w:hAnsiTheme="minorEastAsia" w:eastAsiaTheme="minorEastAsia"/>
          <w:color w:val="auto"/>
          <w:sz w:val="22"/>
          <w:szCs w:val="22"/>
          <w:highlight w:val="none"/>
          <w:u w:val="single"/>
        </w:rPr>
        <w:t xml:space="preserve">GB 50591-2010</w:t>
      </w:r>
      <w:r>
        <w:rPr>
          <w:rFonts w:cs="MS UI Gothic" w:asciiTheme="minorEastAsia" w:hAnsiTheme="minorEastAsia" w:eastAsiaTheme="minorEastAsia"/>
          <w:color w:val="auto"/>
          <w:sz w:val="22"/>
          <w:szCs w:val="22"/>
          <w:highlight w:val="none"/>
          <w:u w:val="single"/>
        </w:rPr>
        <w:t xml:space="preserve">），并达到投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承</w:t>
      </w:r>
      <w:r>
        <w:rPr>
          <w:rFonts w:cs="PMingLiU" w:asciiTheme="minorEastAsia" w:hAnsiTheme="minorEastAsia" w:eastAsiaTheme="minorEastAsia"/>
          <w:color w:val="auto"/>
          <w:sz w:val="22"/>
          <w:szCs w:val="22"/>
          <w:highlight w:val="none"/>
          <w:u w:val="single"/>
        </w:rPr>
        <w:t xml:space="preserve">诺</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准等</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5.2 </w:t>
      </w:r>
      <w:r>
        <w:rPr>
          <w:rFonts w:cs="PMingLiU" w:asciiTheme="minorEastAsia" w:hAnsiTheme="minorEastAsia" w:eastAsiaTheme="minorEastAsia"/>
          <w:color w:val="auto"/>
          <w:sz w:val="22"/>
          <w:szCs w:val="22"/>
          <w:highlight w:val="none"/>
        </w:rPr>
        <w:t xml:space="preserve">隐</w:t>
      </w:r>
      <w:r>
        <w:rPr>
          <w:rFonts w:cs="MS UI Gothic" w:asciiTheme="minorEastAsia" w:hAnsiTheme="minorEastAsia" w:eastAsiaTheme="minorEastAsia"/>
          <w:color w:val="auto"/>
          <w:sz w:val="22"/>
          <w:szCs w:val="22"/>
          <w:highlight w:val="none"/>
        </w:rPr>
        <w:t xml:space="preserve">蔽工程</w:t>
      </w:r>
      <w:r>
        <w:rPr>
          <w:rFonts w:cs="PMingLiU" w:asciiTheme="minorEastAsia" w:hAnsiTheme="minorEastAsia" w:eastAsiaTheme="minorEastAsia"/>
          <w:color w:val="auto"/>
          <w:sz w:val="22"/>
          <w:szCs w:val="22"/>
          <w:highlight w:val="none"/>
        </w:rPr>
        <w:t xml:space="preserve">检查</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5.2.1</w:t>
      </w:r>
      <w:r>
        <w:rPr>
          <w:rFonts w:cs="MS UI Gothic" w:asciiTheme="minorEastAsia" w:hAnsiTheme="minorEastAsia" w:eastAsiaTheme="minorEastAsia"/>
          <w:color w:val="auto"/>
          <w:sz w:val="22"/>
          <w:szCs w:val="22"/>
          <w:highlight w:val="none"/>
        </w:rPr>
        <w:t xml:space="preserve">承包人提前通知</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w:t>
      </w:r>
      <w:r>
        <w:rPr>
          <w:rFonts w:cs="PMingLiU" w:asciiTheme="minorEastAsia" w:hAnsiTheme="minorEastAsia" w:eastAsiaTheme="minorEastAsia"/>
          <w:color w:val="auto"/>
          <w:sz w:val="22"/>
          <w:szCs w:val="22"/>
          <w:highlight w:val="none"/>
        </w:rPr>
        <w:t xml:space="preserve">隐</w:t>
      </w:r>
      <w:r>
        <w:rPr>
          <w:rFonts w:cs="MS UI Gothic" w:asciiTheme="minorEastAsia" w:hAnsiTheme="minorEastAsia" w:eastAsiaTheme="minorEastAsia"/>
          <w:color w:val="auto"/>
          <w:sz w:val="22"/>
          <w:szCs w:val="22"/>
          <w:highlight w:val="none"/>
        </w:rPr>
        <w:t xml:space="preserve">蔽工程</w:t>
      </w:r>
      <w:r>
        <w:rPr>
          <w:rFonts w:cs="PMingLiU" w:asciiTheme="minorEastAsia" w:hAnsiTheme="minorEastAsia" w:eastAsiaTheme="minorEastAsia"/>
          <w:color w:val="auto"/>
          <w:sz w:val="22"/>
          <w:szCs w:val="22"/>
          <w:highlight w:val="none"/>
        </w:rPr>
        <w:t xml:space="preserve">检查</w:t>
      </w:r>
      <w:r>
        <w:rPr>
          <w:rFonts w:cs="MS UI Gothic" w:asciiTheme="minorEastAsia" w:hAnsiTheme="minorEastAsia" w:eastAsiaTheme="minorEastAsia"/>
          <w:color w:val="auto"/>
          <w:sz w:val="22"/>
          <w:szCs w:val="22"/>
          <w:highlight w:val="none"/>
        </w:rPr>
        <w:t xml:space="preserve">的期限的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工程具</w:t>
      </w:r>
      <w:r>
        <w:rPr>
          <w:rFonts w:cs="PMingLiU" w:asciiTheme="minorEastAsia" w:hAnsiTheme="minorEastAsia" w:eastAsiaTheme="minorEastAsia"/>
          <w:color w:val="auto"/>
          <w:sz w:val="22"/>
          <w:szCs w:val="22"/>
          <w:highlight w:val="none"/>
          <w:u w:val="single"/>
        </w:rPr>
        <w:t xml:space="preserve">备隐</w:t>
      </w:r>
      <w:r>
        <w:rPr>
          <w:rFonts w:cs="MS UI Gothic" w:asciiTheme="minorEastAsia" w:hAnsiTheme="minorEastAsia" w:eastAsiaTheme="minorEastAsia"/>
          <w:color w:val="auto"/>
          <w:sz w:val="22"/>
          <w:szCs w:val="22"/>
          <w:highlight w:val="none"/>
          <w:u w:val="single"/>
        </w:rPr>
        <w:t xml:space="preserve">蔽条件或达到中</w:t>
      </w:r>
      <w:r>
        <w:rPr>
          <w:rFonts w:cs="PMingLiU" w:asciiTheme="minorEastAsia" w:hAnsiTheme="minorEastAsia" w:eastAsiaTheme="minorEastAsia"/>
          <w:color w:val="auto"/>
          <w:sz w:val="22"/>
          <w:szCs w:val="22"/>
          <w:highlight w:val="none"/>
          <w:u w:val="single"/>
        </w:rPr>
        <w:t xml:space="preserve">间验</w:t>
      </w:r>
      <w:r>
        <w:rPr>
          <w:rFonts w:cs="MS UI Gothic" w:asciiTheme="minorEastAsia" w:hAnsiTheme="minorEastAsia" w:eastAsiaTheme="minorEastAsia"/>
          <w:color w:val="auto"/>
          <w:sz w:val="22"/>
          <w:szCs w:val="22"/>
          <w:highlight w:val="none"/>
          <w:u w:val="single"/>
        </w:rPr>
        <w:t xml:space="preserve">收部位，承包人</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行自</w:t>
      </w:r>
      <w:r>
        <w:rPr>
          <w:rFonts w:cs="PMingLiU" w:asciiTheme="minorEastAsia" w:hAnsiTheme="minorEastAsia" w:eastAsiaTheme="minorEastAsia"/>
          <w:color w:val="auto"/>
          <w:sz w:val="22"/>
          <w:szCs w:val="22"/>
          <w:highlight w:val="none"/>
          <w:u w:val="single"/>
        </w:rPr>
        <w:t xml:space="preserve">检</w:t>
      </w:r>
      <w:r>
        <w:rPr>
          <w:rFonts w:cs="MS UI Gothic" w:asciiTheme="minorEastAsia" w:hAnsiTheme="minorEastAsia" w:eastAsiaTheme="minorEastAsia"/>
          <w:color w:val="auto"/>
          <w:sz w:val="22"/>
          <w:szCs w:val="22"/>
          <w:highlight w:val="none"/>
          <w:u w:val="single"/>
        </w:rPr>
        <w:t xml:space="preserve">，并在</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蔽或中</w:t>
      </w:r>
      <w:r>
        <w:rPr>
          <w:rFonts w:cs="PMingLiU" w:asciiTheme="minorEastAsia" w:hAnsiTheme="minorEastAsia" w:eastAsiaTheme="minorEastAsia"/>
          <w:color w:val="auto"/>
          <w:sz w:val="22"/>
          <w:szCs w:val="22"/>
          <w:highlight w:val="none"/>
          <w:u w:val="single"/>
        </w:rPr>
        <w:t xml:space="preserve">间验</w:t>
      </w:r>
      <w:r>
        <w:rPr>
          <w:rFonts w:cs="MS UI Gothic" w:asciiTheme="minorEastAsia" w:hAnsiTheme="minorEastAsia" w:eastAsiaTheme="minorEastAsia"/>
          <w:color w:val="auto"/>
          <w:sz w:val="22"/>
          <w:szCs w:val="22"/>
          <w:highlight w:val="none"/>
          <w:u w:val="single"/>
        </w:rPr>
        <w:t xml:space="preserve">收前</w:t>
      </w:r>
      <w:r>
        <w:rPr>
          <w:rFonts w:cs="宋体" w:asciiTheme="minorEastAsia" w:hAnsiTheme="minorEastAsia" w:eastAsiaTheme="minorEastAsia"/>
          <w:color w:val="auto"/>
          <w:sz w:val="22"/>
          <w:szCs w:val="22"/>
          <w:highlight w:val="none"/>
          <w:u w:val="single"/>
        </w:rPr>
        <w:t xml:space="preserve">48</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面形式通知工程</w:t>
      </w:r>
      <w:r>
        <w:rPr>
          <w:rFonts w:cs="PMingLiU" w:asciiTheme="minorEastAsia" w:hAnsiTheme="minorEastAsia" w:eastAsiaTheme="minorEastAsia"/>
          <w:color w:val="auto"/>
          <w:sz w:val="22"/>
          <w:szCs w:val="22"/>
          <w:highlight w:val="none"/>
          <w:u w:val="single"/>
        </w:rPr>
        <w:t xml:space="preserve">师验</w:t>
      </w:r>
      <w:r>
        <w:rPr>
          <w:rFonts w:cs="MS UI Gothic" w:asciiTheme="minorEastAsia" w:hAnsiTheme="minorEastAsia" w:eastAsiaTheme="minorEastAsia"/>
          <w:color w:val="auto"/>
          <w:sz w:val="22"/>
          <w:szCs w:val="22"/>
          <w:highlight w:val="none"/>
          <w:u w:val="single"/>
        </w:rPr>
        <w:t xml:space="preserve">收。通知包括</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蔽和中</w:t>
      </w:r>
      <w:r>
        <w:rPr>
          <w:rFonts w:cs="PMingLiU" w:asciiTheme="minorEastAsia" w:hAnsiTheme="minorEastAsia" w:eastAsiaTheme="minorEastAsia"/>
          <w:color w:val="auto"/>
          <w:sz w:val="22"/>
          <w:szCs w:val="22"/>
          <w:highlight w:val="none"/>
          <w:u w:val="single"/>
        </w:rPr>
        <w:t xml:space="preserve">间验</w:t>
      </w:r>
      <w:r>
        <w:rPr>
          <w:rFonts w:cs="MS UI Gothic" w:asciiTheme="minorEastAsia" w:hAnsiTheme="minorEastAsia" w:eastAsiaTheme="minorEastAsia"/>
          <w:color w:val="auto"/>
          <w:sz w:val="22"/>
          <w:szCs w:val="22"/>
          <w:highlight w:val="none"/>
          <w:u w:val="single"/>
        </w:rPr>
        <w:t xml:space="preserve">收的内容、</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和地点。承包人准</w:t>
      </w:r>
      <w:r>
        <w:rPr>
          <w:rFonts w:cs="PMingLiU" w:asciiTheme="minorEastAsia" w:hAnsiTheme="minorEastAsia" w:eastAsiaTheme="minorEastAsia"/>
          <w:color w:val="auto"/>
          <w:sz w:val="22"/>
          <w:szCs w:val="22"/>
          <w:highlight w:val="none"/>
          <w:u w:val="single"/>
        </w:rPr>
        <w:t xml:space="preserve">备验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记录</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收合格，工程</w:t>
      </w:r>
      <w:r>
        <w:rPr>
          <w:rFonts w:cs="PMingLiU" w:asciiTheme="minorEastAsia" w:hAnsiTheme="minorEastAsia" w:eastAsiaTheme="minorEastAsia"/>
          <w:color w:val="auto"/>
          <w:sz w:val="22"/>
          <w:szCs w:val="22"/>
          <w:highlight w:val="none"/>
          <w:u w:val="single"/>
        </w:rPr>
        <w:t xml:space="preserve">师</w:t>
      </w:r>
      <w:r>
        <w:rPr>
          <w:rFonts w:cs="MS UI Gothic" w:asciiTheme="minorEastAsia" w:hAnsiTheme="minorEastAsia" w:eastAsiaTheme="minorEastAsia"/>
          <w:color w:val="auto"/>
          <w:sz w:val="22"/>
          <w:szCs w:val="22"/>
          <w:highlight w:val="none"/>
          <w:u w:val="single"/>
        </w:rPr>
        <w:t xml:space="preserve">在</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记录</w:t>
      </w:r>
      <w:r>
        <w:rPr>
          <w:rFonts w:cs="MS UI Gothic" w:asciiTheme="minorEastAsia" w:hAnsiTheme="minorEastAsia" w:eastAsiaTheme="minorEastAsia"/>
          <w:color w:val="auto"/>
          <w:sz w:val="22"/>
          <w:szCs w:val="22"/>
          <w:highlight w:val="none"/>
          <w:u w:val="single"/>
        </w:rPr>
        <w:t xml:space="preserve">上</w:t>
      </w:r>
      <w:r>
        <w:rPr>
          <w:rFonts w:cs="PMingLiU" w:asciiTheme="minorEastAsia" w:hAnsiTheme="minorEastAsia" w:eastAsiaTheme="minorEastAsia"/>
          <w:color w:val="auto"/>
          <w:sz w:val="22"/>
          <w:szCs w:val="22"/>
          <w:highlight w:val="none"/>
          <w:u w:val="single"/>
        </w:rPr>
        <w:t xml:space="preserve">签</w:t>
      </w:r>
      <w:r>
        <w:rPr>
          <w:rFonts w:cs="MS UI Gothic" w:asciiTheme="minorEastAsia" w:hAnsiTheme="minorEastAsia" w:eastAsiaTheme="minorEastAsia"/>
          <w:color w:val="auto"/>
          <w:sz w:val="22"/>
          <w:szCs w:val="22"/>
          <w:highlight w:val="none"/>
          <w:u w:val="single"/>
        </w:rPr>
        <w:t xml:space="preserve">字后，承包人可</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蔽和</w:t>
      </w:r>
      <w:r>
        <w:rPr>
          <w:rFonts w:cs="PMingLiU" w:asciiTheme="minorEastAsia" w:hAnsiTheme="minorEastAsia" w:eastAsiaTheme="minorEastAsia"/>
          <w:color w:val="auto"/>
          <w:sz w:val="22"/>
          <w:szCs w:val="22"/>
          <w:highlight w:val="none"/>
          <w:u w:val="single"/>
        </w:rPr>
        <w:t xml:space="preserve">继续</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收不合格，承包人在工程</w:t>
      </w:r>
      <w:r>
        <w:rPr>
          <w:rFonts w:cs="PMingLiU" w:asciiTheme="minorEastAsia" w:hAnsiTheme="minorEastAsia" w:eastAsiaTheme="minorEastAsia"/>
          <w:color w:val="auto"/>
          <w:sz w:val="22"/>
          <w:szCs w:val="22"/>
          <w:highlight w:val="none"/>
          <w:u w:val="single"/>
        </w:rPr>
        <w:t xml:space="preserve">师</w:t>
      </w:r>
      <w:r>
        <w:rPr>
          <w:rFonts w:cs="MS UI Gothic" w:asciiTheme="minorEastAsia" w:hAnsiTheme="minorEastAsia" w:eastAsiaTheme="minorEastAsia"/>
          <w:color w:val="auto"/>
          <w:sz w:val="22"/>
          <w:szCs w:val="22"/>
          <w:highlight w:val="none"/>
          <w:u w:val="single"/>
        </w:rPr>
        <w:t xml:space="preserve">限定</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内修改后重新</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重新</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所</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用由承包人支付。</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理人不能按</w:t>
      </w:r>
      <w:r>
        <w:rPr>
          <w:rFonts w:cs="PMingLiU" w:asciiTheme="minorEastAsia" w:hAnsiTheme="minorEastAsia" w:eastAsiaTheme="minorEastAsia"/>
          <w:color w:val="auto"/>
          <w:sz w:val="22"/>
          <w:szCs w:val="22"/>
          <w:highlight w:val="none"/>
          <w:u w:val="single"/>
        </w:rPr>
        <w:t xml:space="preserve">时进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检查时</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提前</w:t>
      </w:r>
      <w:r>
        <w:rPr>
          <w:rFonts w:cs="宋体" w:asciiTheme="minorEastAsia" w:hAnsiTheme="minorEastAsia" w:eastAsiaTheme="minorEastAsia"/>
          <w:color w:val="auto"/>
          <w:sz w:val="22"/>
          <w:szCs w:val="22"/>
          <w:highlight w:val="none"/>
          <w:u w:val="single"/>
        </w:rPr>
        <w:t xml:space="preserve">24</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提交</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面延期</w:t>
      </w:r>
      <w:r>
        <w:rPr>
          <w:rFonts w:cs="MS UI Gothic" w:asciiTheme="minorEastAsia" w:hAnsiTheme="minorEastAsia" w:eastAsiaTheme="minorEastAsia"/>
          <w:color w:val="auto"/>
          <w:sz w:val="22"/>
          <w:szCs w:val="22"/>
          <w:highlight w:val="none"/>
        </w:rPr>
        <w:t xml:space="preserve">要求。</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关于延期最</w:t>
      </w:r>
      <w:r>
        <w:rPr>
          <w:rFonts w:cs="PMingLiU" w:asciiTheme="minorEastAsia" w:hAnsiTheme="minorEastAsia" w:eastAsiaTheme="minorEastAsia"/>
          <w:color w:val="auto"/>
          <w:sz w:val="22"/>
          <w:szCs w:val="22"/>
          <w:highlight w:val="none"/>
        </w:rPr>
        <w:t xml:space="preserve">长</w:t>
      </w:r>
      <w:r>
        <w:rPr>
          <w:rFonts w:cs="MS UI Gothic" w:asciiTheme="minorEastAsia" w:hAnsiTheme="minorEastAsia" w:eastAsiaTheme="minorEastAsia"/>
          <w:color w:val="auto"/>
          <w:sz w:val="22"/>
          <w:szCs w:val="22"/>
          <w:highlight w:val="none"/>
        </w:rPr>
        <w:t xml:space="preserve">不得超</w:t>
      </w:r>
      <w:r>
        <w:rPr>
          <w:rFonts w:cs="PMingLiU" w:asciiTheme="minorEastAsia" w:hAnsiTheme="minorEastAsia" w:eastAsiaTheme="minorEastAsia"/>
          <w:color w:val="auto"/>
          <w:sz w:val="22"/>
          <w:szCs w:val="22"/>
          <w:highlight w:val="none"/>
        </w:rPr>
        <w:t xml:space="preserve">过</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48</w:t>
      </w:r>
      <w:r>
        <w:rPr>
          <w:rFonts w:cs="MS UI Gothic" w:asciiTheme="minorEastAsia" w:hAnsiTheme="minorEastAsia" w:eastAsiaTheme="minorEastAsia"/>
          <w:color w:val="auto"/>
          <w:sz w:val="22"/>
          <w:szCs w:val="22"/>
          <w:highlight w:val="none"/>
        </w:rPr>
        <w:t xml:space="preserve">小</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6. </w:t>
      </w:r>
      <w:r>
        <w:rPr>
          <w:rFonts w:cs="MS UI Gothic" w:asciiTheme="minorEastAsia" w:hAnsiTheme="minorEastAsia" w:eastAsiaTheme="minorEastAsia"/>
          <w:b w:val="0"/>
          <w:color w:val="auto"/>
          <w:sz w:val="22"/>
          <w:szCs w:val="22"/>
          <w:highlight w:val="none"/>
        </w:rPr>
        <w:t xml:space="preserve">安全文明施工与</w:t>
      </w:r>
      <w:r>
        <w:rPr>
          <w:rFonts w:cs="PMingLiU" w:asciiTheme="minorEastAsia" w:hAnsiTheme="minorEastAsia" w:eastAsiaTheme="minorEastAsia"/>
          <w:b w:val="0"/>
          <w:color w:val="auto"/>
          <w:sz w:val="22"/>
          <w:szCs w:val="22"/>
          <w:highlight w:val="none"/>
        </w:rPr>
        <w:t xml:space="preserve">环</w:t>
      </w:r>
      <w:r>
        <w:rPr>
          <w:rFonts w:cs="MS UI Gothic" w:asciiTheme="minorEastAsia" w:hAnsiTheme="minorEastAsia" w:eastAsiaTheme="minorEastAsia"/>
          <w:b w:val="0"/>
          <w:color w:val="auto"/>
          <w:sz w:val="22"/>
          <w:szCs w:val="22"/>
          <w:highlight w:val="none"/>
        </w:rPr>
        <w:t xml:space="preserve">境保</w:t>
      </w:r>
      <w:r>
        <w:rPr>
          <w:rFonts w:cs="PMingLiU" w:asciiTheme="minorEastAsia" w:hAnsiTheme="minorEastAsia" w:eastAsiaTheme="minorEastAsia"/>
          <w:b w:val="0"/>
          <w:color w:val="auto"/>
          <w:sz w:val="22"/>
          <w:szCs w:val="22"/>
          <w:highlight w:val="none"/>
        </w:rPr>
        <w:t xml:space="preserve">护</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6.1</w:t>
      </w:r>
      <w:r>
        <w:rPr>
          <w:rFonts w:cs="MS UI Gothic" w:asciiTheme="minorEastAsia" w:hAnsiTheme="minorEastAsia" w:eastAsiaTheme="minorEastAsia"/>
          <w:color w:val="auto"/>
          <w:sz w:val="22"/>
          <w:szCs w:val="22"/>
          <w:highlight w:val="none"/>
        </w:rPr>
        <w:t xml:space="preserve">安全文明施工</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6.1.1 </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目安全生</w:t>
      </w:r>
      <w:r>
        <w:rPr>
          <w:rFonts w:cs="PMingLiU" w:asciiTheme="minorEastAsia" w:hAnsiTheme="minorEastAsia" w:eastAsiaTheme="minorEastAsia"/>
          <w:color w:val="auto"/>
          <w:sz w:val="22"/>
          <w:szCs w:val="22"/>
          <w:highlight w:val="none"/>
        </w:rPr>
        <w:t xml:space="preserve">产</w:t>
      </w:r>
      <w:r>
        <w:rPr>
          <w:rFonts w:cs="MS UI Gothic" w:asciiTheme="minorEastAsia" w:hAnsiTheme="minorEastAsia" w:eastAsiaTheme="minorEastAsia"/>
          <w:color w:val="auto"/>
          <w:sz w:val="22"/>
          <w:szCs w:val="22"/>
          <w:highlight w:val="none"/>
        </w:rPr>
        <w:t xml:space="preserve">的达</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目</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及相</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事</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承包人在</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的安全管理、教育和安全事故</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用含在安全文明施工</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中。承包人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的安全及第三方的人身</w:t>
      </w:r>
      <w:r>
        <w:rPr>
          <w:rFonts w:cs="PMingLiU" w:asciiTheme="minorEastAsia" w:hAnsiTheme="minorEastAsia" w:eastAsiaTheme="minorEastAsia"/>
          <w:color w:val="auto"/>
          <w:sz w:val="22"/>
          <w:szCs w:val="22"/>
          <w:highlight w:val="none"/>
          <w:u w:val="single"/>
        </w:rPr>
        <w:t xml:space="preserve">财产</w:t>
      </w:r>
      <w:r>
        <w:rPr>
          <w:rFonts w:cs="MS UI Gothic" w:asciiTheme="minorEastAsia" w:hAnsiTheme="minorEastAsia" w:eastAsiaTheme="minorEastAsia"/>
          <w:color w:val="auto"/>
          <w:sz w:val="22"/>
          <w:szCs w:val="22"/>
          <w:highlight w:val="none"/>
          <w:u w:val="single"/>
        </w:rPr>
        <w:t xml:space="preserve">安全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6.1.2 </w:t>
      </w:r>
      <w:r>
        <w:rPr>
          <w:rFonts w:cs="MS UI Gothic" w:asciiTheme="minorEastAsia" w:hAnsiTheme="minorEastAsia" w:eastAsiaTheme="minorEastAsia"/>
          <w:color w:val="auto"/>
          <w:sz w:val="22"/>
          <w:szCs w:val="22"/>
          <w:highlight w:val="none"/>
        </w:rPr>
        <w:t xml:space="preserve">关于治安保</w:t>
      </w:r>
      <w:r>
        <w:rPr>
          <w:rFonts w:cs="PMingLiU" w:asciiTheme="minorEastAsia" w:hAnsiTheme="minorEastAsia" w:eastAsiaTheme="minorEastAsia"/>
          <w:color w:val="auto"/>
          <w:sz w:val="22"/>
          <w:szCs w:val="22"/>
          <w:highlight w:val="none"/>
        </w:rPr>
        <w:t xml:space="preserve">卫</w:t>
      </w:r>
      <w:r>
        <w:rPr>
          <w:rFonts w:cs="MS UI Gothic" w:asciiTheme="minorEastAsia" w:hAnsiTheme="minorEastAsia" w:eastAsiaTheme="minorEastAsia"/>
          <w:color w:val="auto"/>
          <w:sz w:val="22"/>
          <w:szCs w:val="22"/>
          <w:highlight w:val="none"/>
        </w:rPr>
        <w:t xml:space="preserve">的特</w:t>
      </w:r>
      <w:r>
        <w:rPr>
          <w:rFonts w:cs="PMingLiU" w:asciiTheme="minorEastAsia" w:hAnsiTheme="minorEastAsia" w:eastAsiaTheme="minorEastAsia"/>
          <w:color w:val="auto"/>
          <w:sz w:val="22"/>
          <w:szCs w:val="22"/>
          <w:highlight w:val="none"/>
        </w:rPr>
        <w:t xml:space="preserve">别约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承担施工安全保</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工作及非夜</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施工照明的</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任和要求，具体如下：⑴根据</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包人批准的施工方案，在施工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适当地方</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置</w:t>
      </w:r>
      <w:r>
        <w:rPr>
          <w:rFonts w:cs="PMingLiU" w:asciiTheme="minorEastAsia" w:hAnsiTheme="minorEastAsia" w:eastAsiaTheme="minorEastAsia"/>
          <w:color w:val="auto"/>
          <w:sz w:val="22"/>
          <w:szCs w:val="22"/>
          <w:highlight w:val="none"/>
          <w:u w:val="single"/>
        </w:rPr>
        <w:t xml:space="preserve">门卫</w:t>
      </w:r>
      <w:r>
        <w:rPr>
          <w:rFonts w:cs="MS UI Gothic" w:asciiTheme="minorEastAsia" w:hAnsiTheme="minorEastAsia" w:eastAsiaTheme="minorEastAsia"/>
          <w:color w:val="auto"/>
          <w:sz w:val="22"/>
          <w:szCs w:val="22"/>
          <w:highlight w:val="none"/>
          <w:u w:val="single"/>
        </w:rPr>
        <w:t xml:space="preserve">，并安排</w:t>
      </w:r>
      <w:r>
        <w:rPr>
          <w:rFonts w:cs="PMingLiU" w:asciiTheme="minorEastAsia" w:hAnsiTheme="minorEastAsia" w:eastAsiaTheme="minorEastAsia"/>
          <w:color w:val="auto"/>
          <w:sz w:val="22"/>
          <w:szCs w:val="22"/>
          <w:highlight w:val="none"/>
          <w:u w:val="single"/>
        </w:rPr>
        <w:t xml:space="preserve">专</w:t>
      </w:r>
      <w:r>
        <w:rPr>
          <w:rFonts w:cs="MS UI Gothic" w:asciiTheme="minorEastAsia" w:hAnsiTheme="minorEastAsia" w:eastAsiaTheme="minorEastAsia"/>
          <w:color w:val="auto"/>
          <w:sz w:val="22"/>
          <w:szCs w:val="22"/>
          <w:highlight w:val="none"/>
          <w:u w:val="single"/>
        </w:rPr>
        <w:t xml:space="preserve">人</w:t>
      </w:r>
      <w:r>
        <w:rPr>
          <w:rFonts w:cs="宋体" w:asciiTheme="minorEastAsia" w:hAnsiTheme="minorEastAsia" w:eastAsiaTheme="minorEastAsia"/>
          <w:color w:val="auto"/>
          <w:sz w:val="22"/>
          <w:szCs w:val="22"/>
          <w:highlight w:val="none"/>
          <w:u w:val="single"/>
        </w:rPr>
        <w:t xml:space="preserve">24</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看管，禁止非本工程施工、管理人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车辆进</w:t>
      </w:r>
      <w:r>
        <w:rPr>
          <w:rFonts w:cs="MS UI Gothic" w:asciiTheme="minorEastAsia" w:hAnsiTheme="minorEastAsia" w:eastAsiaTheme="minorEastAsia"/>
          <w:color w:val="auto"/>
          <w:sz w:val="22"/>
          <w:szCs w:val="22"/>
          <w:highlight w:val="none"/>
          <w:u w:val="single"/>
        </w:rPr>
        <w:t xml:space="preserve">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；⑵</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保</w:t>
      </w:r>
      <w:r>
        <w:rPr>
          <w:rFonts w:cs="PMingLiU" w:asciiTheme="minorEastAsia" w:hAnsiTheme="minorEastAsia" w:eastAsiaTheme="minorEastAsia"/>
          <w:color w:val="auto"/>
          <w:sz w:val="22"/>
          <w:szCs w:val="22"/>
          <w:highlight w:val="none"/>
          <w:u w:val="single"/>
        </w:rPr>
        <w:t xml:space="preserve">护</w:t>
      </w:r>
      <w:r>
        <w:rPr>
          <w:rFonts w:cs="MS UI Gothic" w:asciiTheme="minorEastAsia" w:hAnsiTheme="minorEastAsia" w:eastAsiaTheme="minorEastAsia"/>
          <w:color w:val="auto"/>
          <w:sz w:val="22"/>
          <w:szCs w:val="22"/>
          <w:highlight w:val="none"/>
          <w:u w:val="single"/>
        </w:rPr>
        <w:t xml:space="preserve">本工程免遭</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坏，或</w:t>
      </w:r>
      <w:r>
        <w:rPr>
          <w:rFonts w:cs="PMingLiU" w:asciiTheme="minorEastAsia" w:hAnsiTheme="minorEastAsia" w:eastAsiaTheme="minorEastAsia"/>
          <w:color w:val="auto"/>
          <w:sz w:val="22"/>
          <w:szCs w:val="22"/>
          <w:highlight w:val="none"/>
          <w:u w:val="single"/>
        </w:rPr>
        <w:t xml:space="preserve">为现场</w:t>
      </w:r>
      <w:r>
        <w:rPr>
          <w:rFonts w:cs="MS UI Gothic" w:asciiTheme="minorEastAsia" w:hAnsiTheme="minorEastAsia" w:eastAsiaTheme="minorEastAsia"/>
          <w:color w:val="auto"/>
          <w:sz w:val="22"/>
          <w:szCs w:val="22"/>
          <w:highlight w:val="none"/>
          <w:u w:val="single"/>
        </w:rPr>
        <w:t xml:space="preserve">附近和</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往人群的安全与方便，在确有必要的</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候和地方，或当</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w:t>
      </w:r>
      <w:r>
        <w:rPr>
          <w:rFonts w:cs="MS UI Gothic" w:asciiTheme="minorEastAsia" w:hAnsiTheme="minorEastAsia" w:eastAsiaTheme="minorEastAsia"/>
          <w:color w:val="auto"/>
          <w:sz w:val="22"/>
          <w:szCs w:val="22"/>
          <w:highlight w:val="none"/>
          <w:u w:val="single"/>
        </w:rPr>
        <w:t xml:space="preserve">或有关主管部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要求</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自</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提供照明、警</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护栅</w:t>
      </w:r>
      <w:r>
        <w:rPr>
          <w:rFonts w:cs="MS UI Gothic" w:asciiTheme="minorEastAsia" w:hAnsiTheme="minorEastAsia" w:eastAsiaTheme="minorEastAsia"/>
          <w:color w:val="auto"/>
          <w:sz w:val="22"/>
          <w:szCs w:val="22"/>
          <w:highlight w:val="none"/>
          <w:u w:val="single"/>
        </w:rPr>
        <w:t xml:space="preserve">、警告</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志等安全防</w:t>
      </w:r>
      <w:r>
        <w:rPr>
          <w:rFonts w:cs="PMingLiU" w:asciiTheme="minorEastAsia" w:hAnsiTheme="minorEastAsia" w:eastAsiaTheme="minorEastAsia"/>
          <w:color w:val="auto"/>
          <w:sz w:val="22"/>
          <w:szCs w:val="22"/>
          <w:highlight w:val="none"/>
          <w:u w:val="single"/>
        </w:rPr>
        <w:t xml:space="preserve">护</w:t>
      </w:r>
      <w:r>
        <w:rPr>
          <w:rFonts w:cs="MS UI Gothic" w:asciiTheme="minorEastAsia" w:hAnsiTheme="minorEastAsia" w:eastAsiaTheme="minorEastAsia"/>
          <w:color w:val="auto"/>
          <w:sz w:val="22"/>
          <w:szCs w:val="22"/>
          <w:highlight w:val="none"/>
          <w:u w:val="single"/>
        </w:rPr>
        <w:t xml:space="preserve">措施。⑶在</w:t>
      </w:r>
      <w:r>
        <w:rPr>
          <w:rFonts w:cs="PMingLiU" w:asciiTheme="minorEastAsia" w:hAnsiTheme="minorEastAsia" w:eastAsiaTheme="minorEastAsia"/>
          <w:color w:val="auto"/>
          <w:sz w:val="22"/>
          <w:szCs w:val="22"/>
          <w:highlight w:val="none"/>
          <w:u w:val="single"/>
        </w:rPr>
        <w:t xml:space="preserve">实</w:t>
      </w:r>
      <w:r>
        <w:rPr>
          <w:rFonts w:cs="MS UI Gothic" w:asciiTheme="minorEastAsia" w:hAnsiTheme="minorEastAsia" w:eastAsiaTheme="minorEastAsia"/>
          <w:color w:val="auto"/>
          <w:sz w:val="22"/>
          <w:szCs w:val="22"/>
          <w:highlight w:val="none"/>
          <w:u w:val="single"/>
        </w:rPr>
        <w:t xml:space="preserve">施和完成本工程</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程中，承包人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承担非夜</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施工照明和照明</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施的</w:t>
      </w:r>
      <w:r>
        <w:rPr>
          <w:rFonts w:cs="PMingLiU" w:asciiTheme="minorEastAsia" w:hAnsiTheme="minorEastAsia" w:eastAsiaTheme="minorEastAsia"/>
          <w:color w:val="auto"/>
          <w:sz w:val="22"/>
          <w:szCs w:val="22"/>
          <w:highlight w:val="none"/>
          <w:u w:val="single"/>
        </w:rPr>
        <w:t xml:space="preserve">维护责</w:t>
      </w:r>
      <w:r>
        <w:rPr>
          <w:rFonts w:cs="MS UI Gothic" w:asciiTheme="minorEastAsia" w:hAnsiTheme="minorEastAsia" w:eastAsiaTheme="minorEastAsia"/>
          <w:color w:val="auto"/>
          <w:sz w:val="22"/>
          <w:szCs w:val="22"/>
          <w:highlight w:val="none"/>
          <w:u w:val="single"/>
        </w:rPr>
        <w:t xml:space="preserve">任；⑷承包人必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承担上述工作所需的所有</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用。⑸如承包人未履行上述</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定及通用条款相关</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u w:val="single"/>
        </w:rPr>
        <w:t xml:space="preserve">造成工程、</w:t>
      </w:r>
      <w:r>
        <w:rPr>
          <w:rFonts w:cs="PMingLiU" w:asciiTheme="minorEastAsia" w:hAnsiTheme="minorEastAsia" w:eastAsiaTheme="minorEastAsia"/>
          <w:color w:val="auto"/>
          <w:sz w:val="22"/>
          <w:szCs w:val="22"/>
          <w:highlight w:val="none"/>
          <w:u w:val="single"/>
        </w:rPr>
        <w:t xml:space="preserve">财产</w:t>
      </w:r>
      <w:r>
        <w:rPr>
          <w:rFonts w:cs="MS UI Gothic" w:asciiTheme="minorEastAsia" w:hAnsiTheme="minorEastAsia" w:eastAsiaTheme="minorEastAsia"/>
          <w:color w:val="auto"/>
          <w:sz w:val="22"/>
          <w:szCs w:val="22"/>
          <w:highlight w:val="none"/>
          <w:u w:val="single"/>
        </w:rPr>
        <w:t xml:space="preserve">和人身</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害，由承包人承担</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w:t>
      </w:r>
      <w:r>
        <w:rPr>
          <w:rFonts w:cs="PMingLiU" w:asciiTheme="minorEastAsia" w:hAnsiTheme="minorEastAsia" w:eastAsiaTheme="minorEastAsia"/>
          <w:color w:val="auto"/>
          <w:sz w:val="22"/>
          <w:szCs w:val="22"/>
          <w:highlight w:val="none"/>
          <w:u w:val="single"/>
        </w:rPr>
        <w:t xml:space="preserve">赔偿损</w:t>
      </w:r>
      <w:r>
        <w:rPr>
          <w:rFonts w:cs="MS UI Gothic" w:asciiTheme="minorEastAsia" w:hAnsiTheme="minorEastAsia" w:eastAsiaTheme="minorEastAsia"/>
          <w:color w:val="auto"/>
          <w:sz w:val="22"/>
          <w:szCs w:val="22"/>
          <w:highlight w:val="none"/>
          <w:u w:val="single"/>
        </w:rPr>
        <w:t xml:space="preserve">失及支付</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用。⑹因承包人自身原因造成的人身、</w:t>
      </w:r>
      <w:r>
        <w:rPr>
          <w:rFonts w:cs="PMingLiU" w:asciiTheme="minorEastAsia" w:hAnsiTheme="minorEastAsia" w:eastAsiaTheme="minorEastAsia"/>
          <w:color w:val="auto"/>
          <w:sz w:val="22"/>
          <w:szCs w:val="22"/>
          <w:highlight w:val="none"/>
          <w:u w:val="single"/>
        </w:rPr>
        <w:t xml:space="preserve">财产</w:t>
      </w:r>
      <w:r>
        <w:rPr>
          <w:rFonts w:cs="MS UI Gothic" w:asciiTheme="minorEastAsia" w:hAnsiTheme="minorEastAsia" w:eastAsiaTheme="minorEastAsia"/>
          <w:color w:val="auto"/>
          <w:sz w:val="22"/>
          <w:szCs w:val="22"/>
          <w:highlight w:val="none"/>
          <w:u w:val="single"/>
        </w:rPr>
        <w:t xml:space="preserve">安全事故，均由承包人自行承担相关</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任及</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w:t>
      </w:r>
      <w:r>
        <w:rPr>
          <w:rFonts w:cs="PMingLiU" w:asciiTheme="minorEastAsia" w:hAnsiTheme="minorEastAsia" w:eastAsiaTheme="minorEastAsia"/>
          <w:color w:val="auto"/>
          <w:sz w:val="22"/>
          <w:szCs w:val="22"/>
          <w:highlight w:val="none"/>
          <w:u w:val="single"/>
        </w:rPr>
        <w:t xml:space="preserve">赔偿</w:t>
      </w:r>
      <w:r>
        <w:rPr>
          <w:rFonts w:cs="MS UI Gothic" w:asciiTheme="minorEastAsia" w:hAnsiTheme="minorEastAsia" w:eastAsiaTheme="minorEastAsia"/>
          <w:color w:val="auto"/>
          <w:sz w:val="22"/>
          <w:szCs w:val="22"/>
          <w:highlight w:val="none"/>
          <w:u w:val="single"/>
        </w:rPr>
        <w:t xml:space="preserve">，与</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包人无关。在施工期</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生一起重</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事故，承包人除接受政府相关部</w:t>
      </w:r>
      <w:r>
        <w:rPr>
          <w:rFonts w:cs="PMingLiU" w:asciiTheme="minorEastAsia" w:hAnsiTheme="minorEastAsia" w:eastAsiaTheme="minorEastAsia"/>
          <w:color w:val="auto"/>
          <w:sz w:val="22"/>
          <w:szCs w:val="22"/>
          <w:highlight w:val="none"/>
          <w:u w:val="single"/>
        </w:rPr>
        <w:t xml:space="preserve">门处罚</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理事故</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用外，承包人</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将</w:t>
      </w:r>
      <w:r>
        <w:rPr>
          <w:rFonts w:cs="PMingLiU" w:asciiTheme="minorEastAsia" w:hAnsiTheme="minorEastAsia" w:eastAsiaTheme="minorEastAsia"/>
          <w:color w:val="auto"/>
          <w:sz w:val="22"/>
          <w:szCs w:val="22"/>
          <w:highlight w:val="none"/>
          <w:u w:val="single"/>
        </w:rPr>
        <w:t xml:space="preserve">赔偿发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万元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直接从工程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生一起人身</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亡事故，承包人除接受政府相关部</w:t>
      </w:r>
      <w:r>
        <w:rPr>
          <w:rFonts w:cs="PMingLiU" w:asciiTheme="minorEastAsia" w:hAnsiTheme="minorEastAsia" w:eastAsiaTheme="minorEastAsia"/>
          <w:color w:val="auto"/>
          <w:sz w:val="22"/>
          <w:szCs w:val="22"/>
          <w:highlight w:val="none"/>
          <w:u w:val="single"/>
        </w:rPr>
        <w:t xml:space="preserve">门处罚</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理事故</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用外，承包人</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将</w:t>
      </w:r>
      <w:r>
        <w:rPr>
          <w:rFonts w:cs="PMingLiU" w:asciiTheme="minorEastAsia" w:hAnsiTheme="minorEastAsia" w:eastAsiaTheme="minorEastAsia"/>
          <w:color w:val="auto"/>
          <w:sz w:val="22"/>
          <w:szCs w:val="22"/>
          <w:highlight w:val="none"/>
          <w:u w:val="single"/>
        </w:rPr>
        <w:t xml:space="preserve">赔偿发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万元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直接从工程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生一起重大</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量安全事故，承包人除接受政府相关部</w:t>
      </w:r>
      <w:r>
        <w:rPr>
          <w:rFonts w:cs="PMingLiU" w:asciiTheme="minorEastAsia" w:hAnsiTheme="minorEastAsia" w:eastAsiaTheme="minorEastAsia"/>
          <w:color w:val="auto"/>
          <w:sz w:val="22"/>
          <w:szCs w:val="22"/>
          <w:highlight w:val="none"/>
          <w:u w:val="single"/>
        </w:rPr>
        <w:t xml:space="preserve">门处罚</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理事故</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用外，承包人</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将</w:t>
      </w:r>
      <w:r>
        <w:rPr>
          <w:rFonts w:cs="PMingLiU" w:asciiTheme="minorEastAsia" w:hAnsiTheme="minorEastAsia" w:eastAsiaTheme="minorEastAsia"/>
          <w:color w:val="auto"/>
          <w:sz w:val="22"/>
          <w:szCs w:val="22"/>
          <w:highlight w:val="none"/>
          <w:u w:val="single"/>
        </w:rPr>
        <w:t xml:space="preserve">赔偿发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万元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直接从工程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度款中扣除</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制施工</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地治安管理</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内治安保</w:t>
      </w:r>
      <w:r>
        <w:rPr>
          <w:rFonts w:cs="PMingLiU" w:asciiTheme="minorEastAsia" w:hAnsiTheme="minorEastAsia" w:eastAsiaTheme="minorEastAsia"/>
          <w:color w:val="auto"/>
          <w:sz w:val="22"/>
          <w:szCs w:val="22"/>
          <w:highlight w:val="none"/>
          <w:u w:val="single"/>
        </w:rPr>
        <w:t xml:space="preserve">卫</w:t>
      </w:r>
      <w:r>
        <w:rPr>
          <w:rFonts w:cs="MS UI Gothic" w:asciiTheme="minorEastAsia" w:hAnsiTheme="minorEastAsia" w:eastAsiaTheme="minorEastAsia"/>
          <w:color w:val="auto"/>
          <w:sz w:val="22"/>
          <w:szCs w:val="22"/>
          <w:highlight w:val="none"/>
          <w:u w:val="single"/>
        </w:rPr>
        <w:t xml:space="preserve">工作，包括：（</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对进</w:t>
      </w:r>
      <w:r>
        <w:rPr>
          <w:rFonts w:cs="MS UI Gothic" w:asciiTheme="minorEastAsia" w:hAnsiTheme="minorEastAsia" w:eastAsiaTheme="minorEastAsia"/>
          <w:color w:val="auto"/>
          <w:sz w:val="22"/>
          <w:szCs w:val="22"/>
          <w:highlight w:val="none"/>
          <w:u w:val="single"/>
        </w:rPr>
        <w:t xml:space="preserve">入到施工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的参建</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位相关人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的管理；（</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）配合公安、交警等部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的管理；（</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）承担治安管理工作相关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6.1.3 </w:t>
      </w:r>
      <w:r>
        <w:rPr>
          <w:rFonts w:cs="MS UI Gothic" w:asciiTheme="minorEastAsia" w:hAnsiTheme="minorEastAsia" w:eastAsiaTheme="minorEastAsia"/>
          <w:color w:val="auto"/>
          <w:sz w:val="22"/>
          <w:szCs w:val="22"/>
          <w:highlight w:val="none"/>
        </w:rPr>
        <w:t xml:space="preserve">文明施工</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合同当事人</w:t>
      </w: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文明施工的要求：</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地符合南京有关主管部</w:t>
      </w:r>
      <w:r>
        <w:rPr>
          <w:rFonts w:cs="PMingLiU" w:asciiTheme="minorEastAsia" w:hAnsiTheme="minorEastAsia" w:eastAsiaTheme="minorEastAsia"/>
          <w:color w:val="auto"/>
          <w:sz w:val="22"/>
          <w:szCs w:val="22"/>
          <w:highlight w:val="none"/>
          <w:u w:val="single"/>
        </w:rPr>
        <w:t xml:space="preserve">门规</w:t>
      </w:r>
      <w:r>
        <w:rPr>
          <w:rFonts w:cs="MS UI Gothic" w:asciiTheme="minorEastAsia" w:hAnsiTheme="minorEastAsia" w:eastAsiaTheme="minorEastAsia"/>
          <w:color w:val="auto"/>
          <w:sz w:val="22"/>
          <w:szCs w:val="22"/>
          <w:highlight w:val="none"/>
          <w:u w:val="single"/>
        </w:rPr>
        <w:t xml:space="preserve">定的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准化施工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和文明工地要求，同</w:t>
      </w:r>
      <w:r>
        <w:rPr>
          <w:rFonts w:cs="PMingLiU" w:asciiTheme="minorEastAsia" w:hAnsiTheme="minorEastAsia" w:eastAsiaTheme="minorEastAsia"/>
          <w:color w:val="auto"/>
          <w:sz w:val="22"/>
          <w:szCs w:val="22"/>
          <w:highlight w:val="none"/>
          <w:u w:val="single"/>
        </w:rPr>
        <w:t xml:space="preserve">时应满</w:t>
      </w:r>
      <w:r>
        <w:rPr>
          <w:rFonts w:cs="MS UI Gothic" w:asciiTheme="minorEastAsia" w:hAnsiTheme="minorEastAsia" w:eastAsiaTheme="minorEastAsia"/>
          <w:color w:val="auto"/>
          <w:sz w:val="22"/>
          <w:szCs w:val="22"/>
          <w:highlight w:val="none"/>
          <w:u w:val="single"/>
        </w:rPr>
        <w:t xml:space="preserve">足市政、市容等相关主管部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的有关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定，承包人</w:t>
      </w:r>
      <w:r>
        <w:rPr>
          <w:rFonts w:cs="PMingLiU" w:asciiTheme="minorEastAsia" w:hAnsiTheme="minorEastAsia" w:eastAsiaTheme="minorEastAsia"/>
          <w:color w:val="auto"/>
          <w:sz w:val="22"/>
          <w:szCs w:val="22"/>
          <w:highlight w:val="none"/>
          <w:u w:val="single"/>
        </w:rPr>
        <w:t xml:space="preserve">违</w:t>
      </w:r>
      <w:r>
        <w:rPr>
          <w:rFonts w:cs="MS UI Gothic" w:asciiTheme="minorEastAsia" w:hAnsiTheme="minorEastAsia" w:eastAsiaTheme="minorEastAsia"/>
          <w:color w:val="auto"/>
          <w:sz w:val="22"/>
          <w:szCs w:val="22"/>
          <w:highlight w:val="none"/>
          <w:u w:val="single"/>
        </w:rPr>
        <w:t xml:space="preserve">反</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定造成的</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失和</w:t>
      </w:r>
      <w:r>
        <w:rPr>
          <w:rFonts w:cs="PMingLiU" w:asciiTheme="minorEastAsia" w:hAnsiTheme="minorEastAsia" w:eastAsiaTheme="minorEastAsia"/>
          <w:color w:val="auto"/>
          <w:sz w:val="22"/>
          <w:szCs w:val="22"/>
          <w:highlight w:val="none"/>
          <w:u w:val="single"/>
        </w:rPr>
        <w:t xml:space="preserve">罚</w:t>
      </w:r>
      <w:r>
        <w:rPr>
          <w:rFonts w:cs="MS UI Gothic" w:asciiTheme="minorEastAsia" w:hAnsiTheme="minorEastAsia" w:eastAsiaTheme="minorEastAsia"/>
          <w:color w:val="auto"/>
          <w:sz w:val="22"/>
          <w:szCs w:val="22"/>
          <w:highlight w:val="none"/>
          <w:u w:val="single"/>
        </w:rPr>
        <w:t xml:space="preserve">款由承包人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6.1.4 </w:t>
      </w:r>
      <w:r>
        <w:rPr>
          <w:rFonts w:cs="MS UI Gothic" w:asciiTheme="minorEastAsia" w:hAnsiTheme="minorEastAsia" w:eastAsiaTheme="minorEastAsia"/>
          <w:color w:val="auto"/>
          <w:sz w:val="22"/>
          <w:szCs w:val="22"/>
          <w:highlight w:val="none"/>
        </w:rPr>
        <w:t xml:space="preserve">关于安全文明施工</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支付比例和支付期限的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度款已包含安全文明施工</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安全文明施工</w:t>
      </w:r>
      <w:r>
        <w:rPr>
          <w:rFonts w:cs="PMingLiU" w:asciiTheme="minorEastAsia" w:hAnsiTheme="minorEastAsia" w:eastAsiaTheme="minorEastAsia"/>
          <w:color w:val="auto"/>
          <w:sz w:val="22"/>
          <w:szCs w:val="22"/>
          <w:highlight w:val="none"/>
          <w:u w:val="single"/>
        </w:rPr>
        <w:t xml:space="preserve">费应专</w:t>
      </w:r>
      <w:r>
        <w:rPr>
          <w:rFonts w:cs="MS UI Gothic" w:asciiTheme="minorEastAsia" w:hAnsiTheme="minorEastAsia" w:eastAsiaTheme="minorEastAsia"/>
          <w:color w:val="auto"/>
          <w:sz w:val="22"/>
          <w:szCs w:val="22"/>
          <w:highlight w:val="none"/>
          <w:u w:val="single"/>
        </w:rPr>
        <w:t xml:space="preserve">款</w:t>
      </w:r>
      <w:r>
        <w:rPr>
          <w:rFonts w:cs="PMingLiU" w:asciiTheme="minorEastAsia" w:hAnsiTheme="minorEastAsia" w:eastAsiaTheme="minorEastAsia"/>
          <w:color w:val="auto"/>
          <w:sz w:val="22"/>
          <w:szCs w:val="22"/>
          <w:highlight w:val="none"/>
          <w:u w:val="single"/>
        </w:rPr>
        <w:t xml:space="preserve">专</w:t>
      </w:r>
      <w:r>
        <w:rPr>
          <w:rFonts w:cs="MS UI Gothic" w:asciiTheme="minorEastAsia" w:hAnsiTheme="minorEastAsia" w:eastAsiaTheme="minorEastAsia"/>
          <w:color w:val="auto"/>
          <w:sz w:val="22"/>
          <w:szCs w:val="22"/>
          <w:highlight w:val="none"/>
          <w:u w:val="single"/>
        </w:rPr>
        <w:t xml:space="preserve">用，不得挪作他用，否</w:t>
      </w:r>
      <w:r>
        <w:rPr>
          <w:rFonts w:cs="PMingLiU" w:asciiTheme="minorEastAsia" w:hAnsiTheme="minorEastAsia" w:eastAsiaTheme="minorEastAsia"/>
          <w:color w:val="auto"/>
          <w:sz w:val="22"/>
          <w:szCs w:val="22"/>
          <w:highlight w:val="none"/>
          <w:u w:val="single"/>
        </w:rPr>
        <w:t xml:space="preserve">则发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停止支付工程款并要求承包人限期整改到位。</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7. </w:t>
      </w:r>
      <w:r>
        <w:rPr>
          <w:rFonts w:cs="MS UI Gothic" w:asciiTheme="minorEastAsia" w:hAnsiTheme="minorEastAsia" w:eastAsiaTheme="minorEastAsia"/>
          <w:b w:val="0"/>
          <w:color w:val="auto"/>
          <w:sz w:val="22"/>
          <w:szCs w:val="22"/>
          <w:highlight w:val="none"/>
        </w:rPr>
        <w:t xml:space="preserve">工期和</w:t>
      </w:r>
      <w:r>
        <w:rPr>
          <w:rFonts w:cs="PMingLiU" w:asciiTheme="minorEastAsia" w:hAnsiTheme="minorEastAsia" w:eastAsiaTheme="minorEastAsia"/>
          <w:b w:val="0"/>
          <w:color w:val="auto"/>
          <w:sz w:val="22"/>
          <w:szCs w:val="22"/>
          <w:highlight w:val="none"/>
        </w:rPr>
        <w:t xml:space="preserve">进</w:t>
      </w:r>
      <w:r>
        <w:rPr>
          <w:rFonts w:cs="MS UI Gothic" w:asciiTheme="minorEastAsia" w:hAnsiTheme="minorEastAsia" w:eastAsiaTheme="minorEastAsia"/>
          <w:b w:val="0"/>
          <w:color w:val="auto"/>
          <w:sz w:val="22"/>
          <w:szCs w:val="22"/>
          <w:highlight w:val="none"/>
        </w:rPr>
        <w:t xml:space="preserve">度</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7.1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组织设计</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7.1.1 </w:t>
      </w:r>
      <w:r>
        <w:rPr>
          <w:rFonts w:cs="MS UI Gothic" w:asciiTheme="minorEastAsia" w:hAnsiTheme="minorEastAsia" w:eastAsiaTheme="minorEastAsia"/>
          <w:color w:val="auto"/>
          <w:sz w:val="22"/>
          <w:szCs w:val="22"/>
          <w:highlight w:val="none"/>
        </w:rPr>
        <w:t xml:space="preserve">合同当事人</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定的施工</w:t>
      </w:r>
      <w:r>
        <w:rPr>
          <w:rFonts w:cs="PMingLiU" w:asciiTheme="minorEastAsia" w:hAnsiTheme="minorEastAsia" w:eastAsiaTheme="minorEastAsia"/>
          <w:color w:val="auto"/>
          <w:sz w:val="22"/>
          <w:szCs w:val="22"/>
          <w:highlight w:val="none"/>
        </w:rPr>
        <w:t xml:space="preserve">组织设计应</w:t>
      </w:r>
      <w:r>
        <w:rPr>
          <w:rFonts w:cs="MS UI Gothic" w:asciiTheme="minorEastAsia" w:hAnsiTheme="minorEastAsia" w:eastAsiaTheme="minorEastAsia"/>
          <w:color w:val="auto"/>
          <w:sz w:val="22"/>
          <w:szCs w:val="22"/>
          <w:highlight w:val="none"/>
        </w:rPr>
        <w:t xml:space="preserve">包括的其他内容：</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划，施工平面布置</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现场项</w:t>
      </w:r>
      <w:r>
        <w:rPr>
          <w:rFonts w:cs="MS UI Gothic" w:asciiTheme="minorEastAsia" w:hAnsiTheme="minorEastAsia" w:eastAsiaTheme="minorEastAsia"/>
          <w:color w:val="auto"/>
          <w:sz w:val="22"/>
          <w:szCs w:val="22"/>
          <w:highlight w:val="none"/>
          <w:u w:val="single"/>
        </w:rPr>
        <w:t xml:space="preserve">目部</w:t>
      </w:r>
      <w:r>
        <w:rPr>
          <w:rFonts w:cs="PMingLiU" w:asciiTheme="minorEastAsia" w:hAnsiTheme="minorEastAsia" w:eastAsiaTheme="minorEastAsia"/>
          <w:color w:val="auto"/>
          <w:sz w:val="22"/>
          <w:szCs w:val="22"/>
          <w:highlight w:val="none"/>
          <w:u w:val="single"/>
        </w:rPr>
        <w:t xml:space="preserve">组</w:t>
      </w:r>
      <w:r>
        <w:rPr>
          <w:rFonts w:cs="MS UI Gothic" w:asciiTheme="minorEastAsia" w:hAnsiTheme="minorEastAsia" w:eastAsiaTheme="minorEastAsia"/>
          <w:color w:val="auto"/>
          <w:sz w:val="22"/>
          <w:szCs w:val="22"/>
          <w:highlight w:val="none"/>
          <w:u w:val="single"/>
        </w:rPr>
        <w:t xml:space="preserve">成、施工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全方位智能</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控布置，施工</w:t>
      </w:r>
      <w:r>
        <w:rPr>
          <w:rFonts w:cs="PMingLiU" w:asciiTheme="minorEastAsia" w:hAnsiTheme="minorEastAsia" w:eastAsiaTheme="minorEastAsia"/>
          <w:color w:val="auto"/>
          <w:sz w:val="22"/>
          <w:szCs w:val="22"/>
          <w:highlight w:val="none"/>
          <w:u w:val="single"/>
        </w:rPr>
        <w:t xml:space="preserve">劳务</w:t>
      </w:r>
      <w:r>
        <w:rPr>
          <w:rFonts w:cs="MS UI Gothic" w:asciiTheme="minorEastAsia" w:hAnsiTheme="minorEastAsia" w:eastAsiaTheme="minorEastAsia"/>
          <w:color w:val="auto"/>
          <w:sz w:val="22"/>
          <w:szCs w:val="22"/>
          <w:highlight w:val="none"/>
          <w:u w:val="single"/>
        </w:rPr>
        <w:t xml:space="preserve">安排、施工机械安排等。因承包人在投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前已自行踏勘</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并</w:t>
      </w:r>
      <w:r>
        <w:rPr>
          <w:rFonts w:cs="PMingLiU" w:asciiTheme="minorEastAsia" w:hAnsiTheme="minorEastAsia" w:eastAsiaTheme="minorEastAsia"/>
          <w:color w:val="auto"/>
          <w:sz w:val="22"/>
          <w:szCs w:val="22"/>
          <w:highlight w:val="none"/>
          <w:u w:val="single"/>
        </w:rPr>
        <w:t xml:space="preserve">获</w:t>
      </w:r>
      <w:r>
        <w:rPr>
          <w:rFonts w:cs="MS UI Gothic" w:asciiTheme="minorEastAsia" w:hAnsiTheme="minorEastAsia" w:eastAsiaTheme="minorEastAsia"/>
          <w:color w:val="auto"/>
          <w:sz w:val="22"/>
          <w:szCs w:val="22"/>
          <w:highlight w:val="none"/>
          <w:u w:val="single"/>
        </w:rPr>
        <w:t xml:space="preserve">得相关技</w:t>
      </w:r>
      <w:r>
        <w:rPr>
          <w:rFonts w:cs="PMingLiU" w:asciiTheme="minorEastAsia" w:hAnsiTheme="minorEastAsia" w:eastAsiaTheme="minorEastAsia"/>
          <w:color w:val="auto"/>
          <w:sz w:val="22"/>
          <w:szCs w:val="22"/>
          <w:highlight w:val="none"/>
          <w:u w:val="single"/>
        </w:rPr>
        <w:t xml:space="preserve">术图纸</w:t>
      </w:r>
      <w:r>
        <w:rPr>
          <w:rFonts w:cs="MS UI Gothic" w:asciiTheme="minorEastAsia" w:hAnsiTheme="minorEastAsia" w:eastAsiaTheme="minorEastAsia"/>
          <w:color w:val="auto"/>
          <w:sz w:val="22"/>
          <w:szCs w:val="22"/>
          <w:highlight w:val="none"/>
          <w:u w:val="single"/>
        </w:rPr>
        <w:t xml:space="preserve">，作</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有</w:t>
      </w:r>
      <w:r>
        <w:rPr>
          <w:rFonts w:cs="PMingLiU" w:asciiTheme="minorEastAsia" w:hAnsiTheme="minorEastAsia" w:eastAsiaTheme="minorEastAsia"/>
          <w:color w:val="auto"/>
          <w:sz w:val="22"/>
          <w:szCs w:val="22"/>
          <w:highlight w:val="none"/>
          <w:u w:val="single"/>
        </w:rPr>
        <w:t xml:space="preserve">经验</w:t>
      </w:r>
      <w:r>
        <w:rPr>
          <w:rFonts w:cs="MS UI Gothic" w:asciiTheme="minorEastAsia" w:hAnsiTheme="minorEastAsia" w:eastAsiaTheme="minorEastAsia"/>
          <w:color w:val="auto"/>
          <w:sz w:val="22"/>
          <w:szCs w:val="22"/>
          <w:highlight w:val="none"/>
          <w:u w:val="single"/>
        </w:rPr>
        <w:t xml:space="preserve">的承包商已</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充分考</w:t>
      </w:r>
      <w:r>
        <w:rPr>
          <w:rFonts w:cs="PMingLiU" w:asciiTheme="minorEastAsia" w:hAnsiTheme="minorEastAsia" w:eastAsiaTheme="minorEastAsia"/>
          <w:color w:val="auto"/>
          <w:sz w:val="22"/>
          <w:szCs w:val="22"/>
          <w:highlight w:val="none"/>
          <w:u w:val="single"/>
        </w:rPr>
        <w:t xml:space="preserve">虑</w:t>
      </w:r>
      <w:r>
        <w:rPr>
          <w:rFonts w:cs="MS UI Gothic" w:asciiTheme="minorEastAsia" w:hAnsiTheme="minorEastAsia" w:eastAsiaTheme="minorEastAsia"/>
          <w:color w:val="auto"/>
          <w:sz w:val="22"/>
          <w:szCs w:val="22"/>
          <w:highlight w:val="none"/>
          <w:u w:val="single"/>
        </w:rPr>
        <w:t xml:space="preserve">到</w:t>
      </w:r>
      <w:r>
        <w:rPr>
          <w:rFonts w:cs="PMingLiU" w:asciiTheme="minorEastAsia" w:hAnsiTheme="minorEastAsia" w:eastAsiaTheme="minorEastAsia"/>
          <w:color w:val="auto"/>
          <w:sz w:val="22"/>
          <w:szCs w:val="22"/>
          <w:highlight w:val="none"/>
          <w:u w:val="single"/>
        </w:rPr>
        <w:t xml:space="preserve">现场实际</w:t>
      </w:r>
      <w:r>
        <w:rPr>
          <w:rFonts w:cs="MS UI Gothic" w:asciiTheme="minorEastAsia" w:hAnsiTheme="minorEastAsia" w:eastAsiaTheme="minorEastAsia"/>
          <w:color w:val="auto"/>
          <w:sz w:val="22"/>
          <w:szCs w:val="22"/>
          <w:highlight w:val="none"/>
          <w:u w:val="single"/>
        </w:rPr>
        <w:t xml:space="preserve">情况及施工</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程中可能出</w:t>
      </w:r>
      <w:r>
        <w:rPr>
          <w:rFonts w:cs="PMingLiU" w:asciiTheme="minorEastAsia" w:hAnsiTheme="minorEastAsia" w:eastAsiaTheme="minorEastAsia"/>
          <w:color w:val="auto"/>
          <w:sz w:val="22"/>
          <w:szCs w:val="22"/>
          <w:highlight w:val="none"/>
          <w:u w:val="single"/>
        </w:rPr>
        <w:t xml:space="preserve">现</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难</w:t>
      </w:r>
      <w:r>
        <w:rPr>
          <w:rFonts w:cs="MS UI Gothic" w:asciiTheme="minorEastAsia" w:hAnsiTheme="minorEastAsia" w:eastAsiaTheme="minorEastAsia"/>
          <w:color w:val="auto"/>
          <w:sz w:val="22"/>
          <w:szCs w:val="22"/>
          <w:highlight w:val="none"/>
          <w:u w:val="single"/>
        </w:rPr>
        <w:t xml:space="preserve">点，中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后承包人提供的施工</w:t>
      </w:r>
      <w:r>
        <w:rPr>
          <w:rFonts w:cs="PMingLiU" w:asciiTheme="minorEastAsia" w:hAnsiTheme="minorEastAsia" w:eastAsiaTheme="minorEastAsia"/>
          <w:color w:val="auto"/>
          <w:sz w:val="22"/>
          <w:szCs w:val="22"/>
          <w:highlight w:val="none"/>
          <w:u w:val="single"/>
        </w:rPr>
        <w:t xml:space="preserve">组织设计</w:t>
      </w:r>
      <w:r>
        <w:rPr>
          <w:rFonts w:cs="MS UI Gothic" w:asciiTheme="minorEastAsia" w:hAnsiTheme="minorEastAsia" w:eastAsiaTheme="minorEastAsia"/>
          <w:color w:val="auto"/>
          <w:sz w:val="22"/>
          <w:szCs w:val="22"/>
          <w:highlight w:val="none"/>
          <w:u w:val="single"/>
        </w:rPr>
        <w:t xml:space="preserve">及施工方案不得作</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增加合同价款的依据</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7.1.2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组织设计</w:t>
      </w:r>
      <w:r>
        <w:rPr>
          <w:rFonts w:cs="MS UI Gothic" w:asciiTheme="minorEastAsia" w:hAnsiTheme="minorEastAsia" w:eastAsiaTheme="minorEastAsia"/>
          <w:color w:val="auto"/>
          <w:sz w:val="22"/>
          <w:szCs w:val="22"/>
          <w:highlight w:val="none"/>
        </w:rPr>
        <w:t xml:space="preserve">的提交和修改</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w:t>
      </w:r>
      <w:r>
        <w:rPr>
          <w:rFonts w:cs="PMingLiU" w:asciiTheme="minorEastAsia" w:hAnsiTheme="minorEastAsia" w:eastAsiaTheme="minorEastAsia"/>
          <w:color w:val="auto"/>
          <w:sz w:val="22"/>
          <w:szCs w:val="22"/>
          <w:highlight w:val="none"/>
        </w:rPr>
        <w:t xml:space="preserve">详细</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组织设计</w:t>
      </w:r>
      <w:r>
        <w:rPr>
          <w:rFonts w:cs="MS UI Gothic" w:asciiTheme="minorEastAsia" w:hAnsiTheme="minorEastAsia" w:eastAsiaTheme="minorEastAsia"/>
          <w:color w:val="auto"/>
          <w:sz w:val="22"/>
          <w:szCs w:val="22"/>
          <w:highlight w:val="none"/>
        </w:rPr>
        <w:t xml:space="preserve">的期限的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承包人于开工前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日提交施工</w:t>
      </w:r>
      <w:r>
        <w:rPr>
          <w:rFonts w:cs="PMingLiU" w:asciiTheme="minorEastAsia" w:hAnsiTheme="minorEastAsia" w:eastAsiaTheme="minorEastAsia"/>
          <w:color w:val="auto"/>
          <w:sz w:val="22"/>
          <w:szCs w:val="22"/>
          <w:highlight w:val="none"/>
          <w:u w:val="single"/>
        </w:rPr>
        <w:t xml:space="preserve">组织设计</w:t>
      </w:r>
      <w:r>
        <w:rPr>
          <w:rFonts w:cs="MS UI Gothic" w:asciiTheme="minorEastAsia" w:hAnsiTheme="minorEastAsia" w:eastAsiaTheme="minorEastAsia"/>
          <w:color w:val="auto"/>
          <w:sz w:val="22"/>
          <w:szCs w:val="22"/>
          <w:highlight w:val="none"/>
          <w:u w:val="single"/>
        </w:rPr>
        <w:t xml:space="preserve">，在各</w:t>
      </w:r>
      <w:r>
        <w:rPr>
          <w:rFonts w:cs="PMingLiU" w:asciiTheme="minorEastAsia" w:hAnsiTheme="minorEastAsia" w:eastAsiaTheme="minorEastAsia"/>
          <w:color w:val="auto"/>
          <w:sz w:val="22"/>
          <w:szCs w:val="22"/>
          <w:highlight w:val="none"/>
          <w:u w:val="single"/>
        </w:rPr>
        <w:t xml:space="preserve">专项</w:t>
      </w:r>
      <w:r>
        <w:rPr>
          <w:rFonts w:cs="MS UI Gothic" w:asciiTheme="minorEastAsia" w:hAnsiTheme="minorEastAsia" w:eastAsiaTheme="minorEastAsia"/>
          <w:color w:val="auto"/>
          <w:sz w:val="22"/>
          <w:szCs w:val="22"/>
          <w:highlight w:val="none"/>
          <w:u w:val="single"/>
        </w:rPr>
        <w:t xml:space="preserve">工程施工至少提前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日提交</w:t>
      </w:r>
      <w:r>
        <w:rPr>
          <w:rFonts w:cs="PMingLiU" w:asciiTheme="minorEastAsia" w:hAnsiTheme="minorEastAsia" w:eastAsiaTheme="minorEastAsia"/>
          <w:color w:val="auto"/>
          <w:sz w:val="22"/>
          <w:szCs w:val="22"/>
          <w:highlight w:val="none"/>
          <w:u w:val="single"/>
        </w:rPr>
        <w:t xml:space="preserve">专项</w:t>
      </w:r>
      <w:r>
        <w:rPr>
          <w:rFonts w:cs="MS UI Gothic" w:asciiTheme="minorEastAsia" w:hAnsiTheme="minorEastAsia" w:eastAsiaTheme="minorEastAsia"/>
          <w:color w:val="auto"/>
          <w:sz w:val="22"/>
          <w:szCs w:val="22"/>
          <w:highlight w:val="none"/>
          <w:u w:val="single"/>
        </w:rPr>
        <w:t xml:space="preserve">施工方案，有特殊要求的于施工前</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日内上</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施工方案。每月</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日</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本月的施工</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划，每周五</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周</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划</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理人在收到</w:t>
      </w:r>
      <w:r>
        <w:rPr>
          <w:rFonts w:cs="PMingLiU" w:asciiTheme="minorEastAsia" w:hAnsiTheme="minorEastAsia" w:eastAsiaTheme="minorEastAsia"/>
          <w:color w:val="auto"/>
          <w:sz w:val="22"/>
          <w:szCs w:val="22"/>
          <w:highlight w:val="none"/>
        </w:rPr>
        <w:t xml:space="preserve">详细</w:t>
      </w:r>
      <w:r>
        <w:rPr>
          <w:rFonts w:cs="MS UI Gothic" w:asciiTheme="minorEastAsia" w:hAnsiTheme="minorEastAsia" w:eastAsiaTheme="minorEastAsia"/>
          <w:color w:val="auto"/>
          <w:sz w:val="22"/>
          <w:szCs w:val="22"/>
          <w:highlight w:val="none"/>
        </w:rPr>
        <w:t xml:space="preserve">的施工</w:t>
      </w:r>
      <w:r>
        <w:rPr>
          <w:rFonts w:cs="PMingLiU" w:asciiTheme="minorEastAsia" w:hAnsiTheme="minorEastAsia" w:eastAsiaTheme="minorEastAsia"/>
          <w:color w:val="auto"/>
          <w:sz w:val="22"/>
          <w:szCs w:val="22"/>
          <w:highlight w:val="none"/>
        </w:rPr>
        <w:t xml:space="preserve">组织设计</w:t>
      </w:r>
      <w:r>
        <w:rPr>
          <w:rFonts w:cs="MS UI Gothic" w:asciiTheme="minorEastAsia" w:hAnsiTheme="minorEastAsia" w:eastAsiaTheme="minorEastAsia"/>
          <w:color w:val="auto"/>
          <w:sz w:val="22"/>
          <w:szCs w:val="22"/>
          <w:highlight w:val="none"/>
        </w:rPr>
        <w:t xml:space="preserve">后确</w:t>
      </w:r>
      <w:r>
        <w:rPr>
          <w:rFonts w:cs="PMingLiU" w:asciiTheme="minorEastAsia" w:hAnsiTheme="minorEastAsia" w:eastAsiaTheme="minorEastAsia"/>
          <w:color w:val="auto"/>
          <w:sz w:val="22"/>
          <w:szCs w:val="22"/>
          <w:highlight w:val="none"/>
        </w:rPr>
        <w:t xml:space="preserve">认</w:t>
      </w:r>
      <w:r>
        <w:rPr>
          <w:rFonts w:cs="MS UI Gothic" w:asciiTheme="minorEastAsia" w:hAnsiTheme="minorEastAsia" w:eastAsiaTheme="minorEastAsia"/>
          <w:color w:val="auto"/>
          <w:sz w:val="22"/>
          <w:szCs w:val="22"/>
          <w:highlight w:val="none"/>
        </w:rPr>
        <w:t xml:space="preserve">或提出修改意</w:t>
      </w:r>
      <w:r>
        <w:rPr>
          <w:rFonts w:cs="PMingLiU" w:asciiTheme="minorEastAsia" w:hAnsiTheme="minorEastAsia" w:eastAsiaTheme="minorEastAsia"/>
          <w:color w:val="auto"/>
          <w:sz w:val="22"/>
          <w:szCs w:val="22"/>
          <w:highlight w:val="none"/>
        </w:rPr>
        <w:t xml:space="preserve">见</w:t>
      </w:r>
      <w:r>
        <w:rPr>
          <w:rFonts w:cs="MS UI Gothic" w:asciiTheme="minorEastAsia" w:hAnsiTheme="minorEastAsia" w:eastAsiaTheme="minorEastAsia"/>
          <w:color w:val="auto"/>
          <w:sz w:val="22"/>
          <w:szCs w:val="22"/>
          <w:highlight w:val="none"/>
        </w:rPr>
        <w:t xml:space="preserve">的期限：</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7.2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7.2.1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划的修</w:t>
      </w:r>
      <w:r>
        <w:rPr>
          <w:rFonts w:cs="PMingLiU" w:asciiTheme="minorEastAsia" w:hAnsiTheme="minorEastAsia" w:eastAsiaTheme="minorEastAsia"/>
          <w:color w:val="auto"/>
          <w:sz w:val="22"/>
          <w:szCs w:val="22"/>
          <w:highlight w:val="none"/>
        </w:rPr>
        <w:t xml:space="preserve">订</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理人在收到修</w:t>
      </w:r>
      <w:r>
        <w:rPr>
          <w:rFonts w:cs="PMingLiU" w:asciiTheme="minorEastAsia" w:hAnsiTheme="minorEastAsia" w:eastAsiaTheme="minorEastAsia"/>
          <w:color w:val="auto"/>
          <w:sz w:val="22"/>
          <w:szCs w:val="22"/>
          <w:highlight w:val="none"/>
        </w:rPr>
        <w:t xml:space="preserve">订</w:t>
      </w:r>
      <w:r>
        <w:rPr>
          <w:rFonts w:cs="MS UI Gothic" w:asciiTheme="minorEastAsia" w:hAnsiTheme="minorEastAsia" w:eastAsiaTheme="minorEastAsia"/>
          <w:color w:val="auto"/>
          <w:sz w:val="22"/>
          <w:szCs w:val="22"/>
          <w:highlight w:val="none"/>
        </w:rPr>
        <w:t xml:space="preserve">的施工</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划后确</w:t>
      </w:r>
      <w:r>
        <w:rPr>
          <w:rFonts w:cs="PMingLiU" w:asciiTheme="minorEastAsia" w:hAnsiTheme="minorEastAsia" w:eastAsiaTheme="minorEastAsia"/>
          <w:color w:val="auto"/>
          <w:sz w:val="22"/>
          <w:szCs w:val="22"/>
          <w:highlight w:val="none"/>
        </w:rPr>
        <w:t xml:space="preserve">认</w:t>
      </w:r>
      <w:r>
        <w:rPr>
          <w:rFonts w:cs="MS UI Gothic" w:asciiTheme="minorEastAsia" w:hAnsiTheme="minorEastAsia" w:eastAsiaTheme="minorEastAsia"/>
          <w:color w:val="auto"/>
          <w:sz w:val="22"/>
          <w:szCs w:val="22"/>
          <w:highlight w:val="none"/>
        </w:rPr>
        <w:t xml:space="preserve">或提出修改意</w:t>
      </w:r>
      <w:r>
        <w:rPr>
          <w:rFonts w:cs="PMingLiU" w:asciiTheme="minorEastAsia" w:hAnsiTheme="minorEastAsia" w:eastAsiaTheme="minorEastAsia"/>
          <w:color w:val="auto"/>
          <w:sz w:val="22"/>
          <w:szCs w:val="22"/>
          <w:highlight w:val="none"/>
        </w:rPr>
        <w:t xml:space="preserve">见</w:t>
      </w:r>
      <w:r>
        <w:rPr>
          <w:rFonts w:cs="MS UI Gothic" w:asciiTheme="minorEastAsia" w:hAnsiTheme="minorEastAsia" w:eastAsiaTheme="minorEastAsia"/>
          <w:color w:val="auto"/>
          <w:sz w:val="22"/>
          <w:szCs w:val="22"/>
          <w:highlight w:val="none"/>
        </w:rPr>
        <w:t xml:space="preserve">的期限：</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7.3 </w:t>
      </w:r>
      <w:r>
        <w:rPr>
          <w:rFonts w:cs="MS UI Gothic" w:asciiTheme="minorEastAsia" w:hAnsiTheme="minorEastAsia" w:eastAsiaTheme="minorEastAsia"/>
          <w:color w:val="auto"/>
          <w:sz w:val="22"/>
          <w:szCs w:val="22"/>
          <w:highlight w:val="none"/>
        </w:rPr>
        <w:t xml:space="preserve">开工</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7.3.1 </w:t>
      </w:r>
      <w:r>
        <w:rPr>
          <w:rFonts w:cs="MS UI Gothic" w:asciiTheme="minorEastAsia" w:hAnsiTheme="minorEastAsia" w:eastAsiaTheme="minorEastAsia"/>
          <w:color w:val="auto"/>
          <w:sz w:val="22"/>
          <w:szCs w:val="22"/>
          <w:highlight w:val="none"/>
        </w:rPr>
        <w:t xml:space="preserve">开工准</w:t>
      </w:r>
      <w:r>
        <w:rPr>
          <w:rFonts w:cs="PMingLiU" w:asciiTheme="minorEastAsia" w:hAnsiTheme="minorEastAsia" w:eastAsiaTheme="minorEastAsia"/>
          <w:color w:val="auto"/>
          <w:sz w:val="22"/>
          <w:szCs w:val="22"/>
          <w:highlight w:val="none"/>
        </w:rPr>
        <w:t xml:space="preserve">备</w:t>
      </w:r>
      <w:r/>
    </w:p>
    <w:p>
      <w:pPr>
        <w:ind w:firstLine="645"/>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关于承包人提交工程开工</w:t>
      </w:r>
      <w:r>
        <w:rPr>
          <w:rFonts w:cs="PMingLiU" w:asciiTheme="minorEastAsia" w:hAnsiTheme="minorEastAsia" w:eastAsiaTheme="minorEastAsia"/>
          <w:color w:val="auto"/>
          <w:sz w:val="22"/>
          <w:szCs w:val="22"/>
          <w:highlight w:val="none"/>
        </w:rPr>
        <w:t xml:space="preserve">报审</w:t>
      </w:r>
      <w:r>
        <w:rPr>
          <w:rFonts w:cs="MS UI Gothic" w:asciiTheme="minorEastAsia" w:hAnsiTheme="minorEastAsia" w:eastAsiaTheme="minorEastAsia"/>
          <w:color w:val="auto"/>
          <w:sz w:val="22"/>
          <w:szCs w:val="22"/>
          <w:highlight w:val="none"/>
        </w:rPr>
        <w:t xml:space="preserve">表的期限：</w:t>
      </w:r>
      <w:r>
        <w:rPr>
          <w:rFonts w:cs="MS UI Gothic" w:asciiTheme="minorEastAsia" w:hAnsiTheme="minorEastAsia" w:eastAsiaTheme="minorEastAsia"/>
          <w:color w:val="auto"/>
          <w:sz w:val="22"/>
          <w:szCs w:val="22"/>
          <w:highlight w:val="none"/>
          <w:u w:val="single"/>
        </w:rPr>
        <w:t xml:space="preserve">接到开工令后</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日内</w:t>
      </w:r>
      <w:r>
        <w:rPr>
          <w:rFonts w:cs="MS UI Gothic" w:asciiTheme="minorEastAsia" w:hAnsiTheme="minorEastAsia" w:eastAsiaTheme="minorEastAsia"/>
          <w:color w:val="auto"/>
          <w:sz w:val="22"/>
          <w:szCs w:val="22"/>
          <w:highlight w:val="none"/>
        </w:rPr>
        <w:t xml:space="preserve">。</w:t>
      </w:r>
      <w:r/>
    </w:p>
    <w:p>
      <w:pPr>
        <w:ind w:firstLine="645"/>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完成的其他开工准</w:t>
      </w:r>
      <w:r>
        <w:rPr>
          <w:rFonts w:cs="PMingLiU" w:asciiTheme="minorEastAsia" w:hAnsiTheme="minorEastAsia" w:eastAsiaTheme="minorEastAsia"/>
          <w:color w:val="auto"/>
          <w:sz w:val="22"/>
          <w:szCs w:val="22"/>
          <w:highlight w:val="none"/>
        </w:rPr>
        <w:t xml:space="preserve">备</w:t>
      </w:r>
      <w:r>
        <w:rPr>
          <w:rFonts w:cs="MS UI Gothic" w:asciiTheme="minorEastAsia" w:hAnsiTheme="minorEastAsia" w:eastAsiaTheme="minorEastAsia"/>
          <w:color w:val="auto"/>
          <w:sz w:val="22"/>
          <w:szCs w:val="22"/>
          <w:highlight w:val="none"/>
        </w:rPr>
        <w:t xml:space="preserve">工作及期限：</w:t>
      </w:r>
      <w:r>
        <w:rPr>
          <w:rFonts w:cs="MS UI Gothic" w:asciiTheme="minorEastAsia" w:hAnsiTheme="minorEastAsia" w:eastAsiaTheme="minorEastAsia"/>
          <w:color w:val="auto"/>
          <w:sz w:val="22"/>
          <w:szCs w:val="22"/>
          <w:highlight w:val="none"/>
          <w:u w:val="single"/>
        </w:rPr>
        <w:t xml:space="preserve">开工前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w:t>
      </w:r>
      <w:r>
        <w:rPr>
          <w:rFonts w:cs="MS UI Gothic" w:asciiTheme="minorEastAsia" w:hAnsiTheme="minorEastAsia" w:eastAsiaTheme="minorEastAsia"/>
          <w:color w:val="auto"/>
          <w:sz w:val="22"/>
          <w:szCs w:val="22"/>
          <w:highlight w:val="none"/>
        </w:rPr>
        <w:t xml:space="preserve">。</w:t>
      </w:r>
      <w:r/>
    </w:p>
    <w:p>
      <w:pPr>
        <w:ind w:firstLine="645"/>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关于承包人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完成的其他开工准</w:t>
      </w:r>
      <w:r>
        <w:rPr>
          <w:rFonts w:cs="PMingLiU" w:asciiTheme="minorEastAsia" w:hAnsiTheme="minorEastAsia" w:eastAsiaTheme="minorEastAsia"/>
          <w:color w:val="auto"/>
          <w:sz w:val="22"/>
          <w:szCs w:val="22"/>
          <w:highlight w:val="none"/>
        </w:rPr>
        <w:t xml:space="preserve">备</w:t>
      </w:r>
      <w:r>
        <w:rPr>
          <w:rFonts w:cs="MS UI Gothic" w:asciiTheme="minorEastAsia" w:hAnsiTheme="minorEastAsia" w:eastAsiaTheme="minorEastAsia"/>
          <w:color w:val="auto"/>
          <w:sz w:val="22"/>
          <w:szCs w:val="22"/>
          <w:highlight w:val="none"/>
        </w:rPr>
        <w:t xml:space="preserve">工作及期限：</w:t>
      </w:r>
      <w:r>
        <w:rPr>
          <w:rFonts w:cs="MS UI Gothic" w:asciiTheme="minorEastAsia" w:hAnsiTheme="minorEastAsia" w:eastAsiaTheme="minorEastAsia"/>
          <w:color w:val="auto"/>
          <w:sz w:val="22"/>
          <w:szCs w:val="22"/>
          <w:highlight w:val="none"/>
          <w:u w:val="single"/>
        </w:rPr>
        <w:t xml:space="preserve">开工前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日。</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7.3.2</w:t>
      </w:r>
      <w:r>
        <w:rPr>
          <w:rFonts w:cs="MS UI Gothic" w:asciiTheme="minorEastAsia" w:hAnsiTheme="minorEastAsia" w:eastAsiaTheme="minorEastAsia"/>
          <w:color w:val="auto"/>
          <w:sz w:val="22"/>
          <w:szCs w:val="22"/>
          <w:highlight w:val="none"/>
        </w:rPr>
        <w:t xml:space="preserve">开工通知</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包人原因造成</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理人未能在</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划开工日期之日起</w:t>
      </w:r>
      <w:r>
        <w:rPr>
          <w:rFonts w:cs="宋体" w:asciiTheme="minorEastAsia" w:hAnsiTheme="minorEastAsia" w:eastAsiaTheme="minorEastAsia"/>
          <w:color w:val="auto"/>
          <w:sz w:val="22"/>
          <w:szCs w:val="22"/>
          <w:highlight w:val="none"/>
          <w:u w:val="single"/>
        </w:rPr>
        <w:t xml:space="preserve">90</w:t>
      </w:r>
      <w:r>
        <w:rPr>
          <w:rFonts w:cs="MS UI Gothic" w:asciiTheme="minorEastAsia" w:hAnsiTheme="minorEastAsia" w:eastAsiaTheme="minorEastAsia"/>
          <w:color w:val="auto"/>
          <w:sz w:val="22"/>
          <w:szCs w:val="22"/>
          <w:highlight w:val="none"/>
        </w:rPr>
        <w:t xml:space="preserve">天内</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出开工通知的，承包人有</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提出价格</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整要求，或者解除合同。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7.4 </w:t>
      </w:r>
      <w:r>
        <w:rPr>
          <w:rFonts w:cs="PMingLiU" w:asciiTheme="minorEastAsia" w:hAnsiTheme="minorEastAsia" w:eastAsiaTheme="minorEastAsia"/>
          <w:color w:val="auto"/>
          <w:sz w:val="22"/>
          <w:szCs w:val="22"/>
          <w:highlight w:val="none"/>
        </w:rPr>
        <w:t xml:space="preserve">测</w:t>
      </w:r>
      <w:r>
        <w:rPr>
          <w:rFonts w:cs="MS UI Gothic" w:asciiTheme="minorEastAsia" w:hAnsiTheme="minorEastAsia" w:eastAsiaTheme="minorEastAsia"/>
          <w:color w:val="auto"/>
          <w:sz w:val="22"/>
          <w:szCs w:val="22"/>
          <w:highlight w:val="none"/>
        </w:rPr>
        <w:t xml:space="preserve">量放</w:t>
      </w:r>
      <w:r>
        <w:rPr>
          <w:rFonts w:cs="PMingLiU" w:asciiTheme="minorEastAsia" w:hAnsiTheme="minorEastAsia" w:eastAsiaTheme="minorEastAsia"/>
          <w:color w:val="auto"/>
          <w:sz w:val="22"/>
          <w:szCs w:val="22"/>
          <w:highlight w:val="none"/>
        </w:rPr>
        <w:t xml:space="preserve">线</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7.4.1</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包人通</w:t>
      </w:r>
      <w:r>
        <w:rPr>
          <w:rFonts w:cs="PMingLiU" w:asciiTheme="minorEastAsia" w:hAnsiTheme="minorEastAsia" w:eastAsiaTheme="minorEastAsia"/>
          <w:color w:val="auto"/>
          <w:sz w:val="22"/>
          <w:szCs w:val="22"/>
          <w:highlight w:val="none"/>
        </w:rPr>
        <w:t xml:space="preserve">过监</w:t>
      </w:r>
      <w:r>
        <w:rPr>
          <w:rFonts w:cs="MS UI Gothic" w:asciiTheme="minorEastAsia" w:hAnsiTheme="minorEastAsia" w:eastAsiaTheme="minorEastAsia"/>
          <w:color w:val="auto"/>
          <w:sz w:val="22"/>
          <w:szCs w:val="22"/>
          <w:highlight w:val="none"/>
        </w:rPr>
        <w:t xml:space="preserve">理人向承包人提供</w:t>
      </w:r>
      <w:r>
        <w:rPr>
          <w:rFonts w:cs="PMingLiU" w:asciiTheme="minorEastAsia" w:hAnsiTheme="minorEastAsia" w:eastAsiaTheme="minorEastAsia"/>
          <w:color w:val="auto"/>
          <w:sz w:val="22"/>
          <w:szCs w:val="22"/>
          <w:highlight w:val="none"/>
        </w:rPr>
        <w:t xml:space="preserve">测</w:t>
      </w:r>
      <w:r>
        <w:rPr>
          <w:rFonts w:cs="MS UI Gothic" w:asciiTheme="minorEastAsia" w:hAnsiTheme="minorEastAsia" w:eastAsiaTheme="minorEastAsia"/>
          <w:color w:val="auto"/>
          <w:sz w:val="22"/>
          <w:szCs w:val="22"/>
          <w:highlight w:val="none"/>
        </w:rPr>
        <w:t xml:space="preserve">量基准点、基准</w:t>
      </w:r>
      <w:r>
        <w:rPr>
          <w:rFonts w:cs="PMingLiU" w:asciiTheme="minorEastAsia" w:hAnsiTheme="minorEastAsia" w:eastAsiaTheme="minorEastAsia"/>
          <w:color w:val="auto"/>
          <w:sz w:val="22"/>
          <w:szCs w:val="22"/>
          <w:highlight w:val="none"/>
        </w:rPr>
        <w:t xml:space="preserve">线</w:t>
      </w:r>
      <w:r>
        <w:rPr>
          <w:rFonts w:cs="MS UI Gothic" w:asciiTheme="minorEastAsia" w:hAnsiTheme="minorEastAsia" w:eastAsiaTheme="minorEastAsia"/>
          <w:color w:val="auto"/>
          <w:sz w:val="22"/>
          <w:szCs w:val="22"/>
          <w:highlight w:val="none"/>
        </w:rPr>
        <w:t xml:space="preserve">和水准点及其</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面</w:t>
      </w:r>
      <w:r>
        <w:rPr>
          <w:rFonts w:cs="PMingLiU" w:asciiTheme="minorEastAsia" w:hAnsiTheme="minorEastAsia" w:eastAsiaTheme="minorEastAsia"/>
          <w:color w:val="auto"/>
          <w:sz w:val="22"/>
          <w:szCs w:val="22"/>
          <w:highlight w:val="none"/>
        </w:rPr>
        <w:t xml:space="preserve">资</w:t>
      </w:r>
      <w:r>
        <w:rPr>
          <w:rFonts w:cs="MS UI Gothic" w:asciiTheme="minorEastAsia" w:hAnsiTheme="minorEastAsia" w:eastAsiaTheme="minorEastAsia"/>
          <w:color w:val="auto"/>
          <w:sz w:val="22"/>
          <w:szCs w:val="22"/>
          <w:highlight w:val="none"/>
        </w:rPr>
        <w:t xml:space="preserve">料的期限：</w:t>
      </w:r>
      <w:r>
        <w:rPr>
          <w:rFonts w:cs="MS UI Gothic" w:asciiTheme="minorEastAsia" w:hAnsiTheme="minorEastAsia" w:eastAsiaTheme="minorEastAsia"/>
          <w:color w:val="auto"/>
          <w:sz w:val="22"/>
          <w:szCs w:val="22"/>
          <w:highlight w:val="none"/>
          <w:u w:val="single"/>
        </w:rPr>
        <w:t xml:space="preserve">正式开工前由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包人、承包人在</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w:t>
      </w:r>
      <w:r>
        <w:rPr>
          <w:rFonts w:cs="PMingLiU" w:asciiTheme="minorEastAsia" w:hAnsiTheme="minorEastAsia" w:eastAsiaTheme="minorEastAsia"/>
          <w:color w:val="auto"/>
          <w:sz w:val="22"/>
          <w:szCs w:val="22"/>
          <w:highlight w:val="none"/>
          <w:u w:val="single"/>
        </w:rPr>
        <w:t xml:space="preserve">见证</w:t>
      </w:r>
      <w:r>
        <w:rPr>
          <w:rFonts w:cs="MS UI Gothic" w:asciiTheme="minorEastAsia" w:hAnsiTheme="minorEastAsia" w:eastAsiaTheme="minorEastAsia"/>
          <w:color w:val="auto"/>
          <w:sz w:val="22"/>
          <w:szCs w:val="22"/>
          <w:highlight w:val="none"/>
          <w:u w:val="single"/>
        </w:rPr>
        <w:t xml:space="preserve">下</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交</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，并以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面形式提供</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承包人。水准点、座</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控制点交</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完</w:t>
      </w:r>
      <w:r>
        <w:rPr>
          <w:rFonts w:cs="PMingLiU" w:asciiTheme="minorEastAsia" w:hAnsiTheme="minorEastAsia" w:eastAsiaTheme="minorEastAsia"/>
          <w:color w:val="auto"/>
          <w:sz w:val="22"/>
          <w:szCs w:val="22"/>
          <w:highlight w:val="none"/>
          <w:u w:val="single"/>
        </w:rPr>
        <w:t xml:space="preserve">毕</w:t>
      </w:r>
      <w:r>
        <w:rPr>
          <w:rFonts w:cs="MS UI Gothic" w:asciiTheme="minorEastAsia" w:hAnsiTheme="minorEastAsia" w:eastAsiaTheme="minorEastAsia"/>
          <w:color w:val="auto"/>
          <w:sz w:val="22"/>
          <w:szCs w:val="22"/>
          <w:highlight w:val="none"/>
          <w:u w:val="single"/>
        </w:rPr>
        <w:t xml:space="preserve">，即由承包人自</w:t>
      </w:r>
      <w:r>
        <w:rPr>
          <w:rFonts w:cs="PMingLiU" w:asciiTheme="minorEastAsia" w:hAnsiTheme="minorEastAsia" w:eastAsiaTheme="minorEastAsia"/>
          <w:color w:val="auto"/>
          <w:sz w:val="22"/>
          <w:szCs w:val="22"/>
          <w:highlight w:val="none"/>
          <w:u w:val="single"/>
        </w:rPr>
        <w:t xml:space="preserve">费负责</w:t>
      </w:r>
      <w:r>
        <w:rPr>
          <w:rFonts w:cs="MS UI Gothic" w:asciiTheme="minorEastAsia" w:hAnsiTheme="minorEastAsia" w:eastAsiaTheme="minorEastAsia"/>
          <w:color w:val="auto"/>
          <w:sz w:val="22"/>
          <w:szCs w:val="22"/>
          <w:highlight w:val="none"/>
          <w:u w:val="single"/>
        </w:rPr>
        <w:t xml:space="preserve">保</w:t>
      </w:r>
      <w:r>
        <w:rPr>
          <w:rFonts w:cs="PMingLiU" w:asciiTheme="minorEastAsia" w:hAnsiTheme="minorEastAsia" w:eastAsiaTheme="minorEastAsia"/>
          <w:color w:val="auto"/>
          <w:sz w:val="22"/>
          <w:szCs w:val="22"/>
          <w:highlight w:val="none"/>
          <w:u w:val="single"/>
        </w:rPr>
        <w:t xml:space="preserve">护</w:t>
      </w:r>
      <w:r>
        <w:rPr>
          <w:rFonts w:cs="MS UI Gothic" w:asciiTheme="minorEastAsia" w:hAnsiTheme="minorEastAsia" w:eastAsiaTheme="minorEastAsia"/>
          <w:color w:val="auto"/>
          <w:sz w:val="22"/>
          <w:szCs w:val="22"/>
          <w:highlight w:val="none"/>
          <w:u w:val="single"/>
        </w:rPr>
        <w:t xml:space="preserve">，此后由于破坏或失准</w:t>
      </w:r>
      <w:r>
        <w:rPr>
          <w:rFonts w:cs="PMingLiU" w:asciiTheme="minorEastAsia" w:hAnsiTheme="minorEastAsia" w:eastAsiaTheme="minorEastAsia"/>
          <w:color w:val="auto"/>
          <w:sz w:val="22"/>
          <w:szCs w:val="22"/>
          <w:highlight w:val="none"/>
          <w:u w:val="single"/>
        </w:rPr>
        <w:t xml:space="preserve">带</w:t>
      </w:r>
      <w:r>
        <w:rPr>
          <w:rFonts w:cs="MS UI Gothic" w:asciiTheme="minorEastAsia" w:hAnsiTheme="minorEastAsia" w:eastAsiaTheme="minorEastAsia"/>
          <w:color w:val="auto"/>
          <w:sz w:val="22"/>
          <w:szCs w:val="22"/>
          <w:highlight w:val="none"/>
          <w:u w:val="single"/>
        </w:rPr>
        <w:t xml:space="preserve">来的重新</w:t>
      </w:r>
      <w:r>
        <w:rPr>
          <w:rFonts w:cs="PMingLiU" w:asciiTheme="minorEastAsia" w:hAnsiTheme="minorEastAsia" w:eastAsiaTheme="minorEastAsia"/>
          <w:color w:val="auto"/>
          <w:sz w:val="22"/>
          <w:szCs w:val="22"/>
          <w:highlight w:val="none"/>
          <w:u w:val="single"/>
        </w:rPr>
        <w:t xml:space="preserve">测</w:t>
      </w:r>
      <w:r>
        <w:rPr>
          <w:rFonts w:cs="MS UI Gothic" w:asciiTheme="minorEastAsia" w:hAnsiTheme="minorEastAsia" w:eastAsiaTheme="minorEastAsia"/>
          <w:color w:val="auto"/>
          <w:sz w:val="22"/>
          <w:szCs w:val="22"/>
          <w:highlight w:val="none"/>
          <w:u w:val="single"/>
        </w:rPr>
        <w:t xml:space="preserve">量、放点</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用及由此造成的其他</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失均由承包人承担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7.5 </w:t>
      </w:r>
      <w:r>
        <w:rPr>
          <w:rFonts w:cs="MS UI Gothic" w:asciiTheme="minorEastAsia" w:hAnsiTheme="minorEastAsia" w:eastAsiaTheme="minorEastAsia"/>
          <w:color w:val="auto"/>
          <w:sz w:val="22"/>
          <w:szCs w:val="22"/>
          <w:highlight w:val="none"/>
        </w:rPr>
        <w:t xml:space="preserve">工期延</w:t>
      </w:r>
      <w:r>
        <w:rPr>
          <w:rFonts w:cs="PMingLiU" w:asciiTheme="minorEastAsia" w:hAnsiTheme="minorEastAsia" w:eastAsiaTheme="minorEastAsia"/>
          <w:color w:val="auto"/>
          <w:sz w:val="22"/>
          <w:szCs w:val="22"/>
          <w:highlight w:val="none"/>
        </w:rPr>
        <w:t xml:space="preserve">误</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7.5.1 </w:t>
      </w: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w:t>
      </w:r>
      <w:r>
        <w:rPr>
          <w:rFonts w:cs="PMingLiU" w:asciiTheme="minorEastAsia" w:hAnsiTheme="minorEastAsia" w:eastAsiaTheme="minorEastAsia"/>
          <w:color w:val="auto"/>
          <w:sz w:val="22"/>
          <w:szCs w:val="22"/>
          <w:highlight w:val="none"/>
        </w:rPr>
        <w:t xml:space="preserve">导</w:t>
      </w:r>
      <w:r>
        <w:rPr>
          <w:rFonts w:cs="MS UI Gothic" w:asciiTheme="minorEastAsia" w:hAnsiTheme="minorEastAsia" w:eastAsiaTheme="minorEastAsia"/>
          <w:color w:val="auto"/>
          <w:sz w:val="22"/>
          <w:szCs w:val="22"/>
          <w:highlight w:val="none"/>
        </w:rPr>
        <w:t xml:space="preserve">致工期延</w:t>
      </w:r>
      <w:r>
        <w:rPr>
          <w:rFonts w:cs="PMingLiU" w:asciiTheme="minorEastAsia" w:hAnsiTheme="minorEastAsia" w:eastAsiaTheme="minorEastAsia"/>
          <w:color w:val="auto"/>
          <w:sz w:val="22"/>
          <w:szCs w:val="22"/>
          <w:highlight w:val="none"/>
        </w:rPr>
        <w:t xml:space="preserve">误</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w:t>
      </w:r>
      <w:r>
        <w:rPr>
          <w:rFonts w:cs="PMingLiU" w:asciiTheme="minorEastAsia" w:hAnsiTheme="minorEastAsia" w:eastAsiaTheme="minorEastAsia"/>
          <w:color w:val="auto"/>
          <w:sz w:val="22"/>
          <w:szCs w:val="22"/>
          <w:highlight w:val="none"/>
        </w:rPr>
        <w:t xml:space="preserve">导</w:t>
      </w:r>
      <w:r>
        <w:rPr>
          <w:rFonts w:cs="MS UI Gothic" w:asciiTheme="minorEastAsia" w:hAnsiTheme="minorEastAsia" w:eastAsiaTheme="minorEastAsia"/>
          <w:color w:val="auto"/>
          <w:sz w:val="22"/>
          <w:szCs w:val="22"/>
          <w:highlight w:val="none"/>
        </w:rPr>
        <w:t xml:space="preserve">致工期延</w:t>
      </w:r>
      <w:r>
        <w:rPr>
          <w:rFonts w:cs="PMingLiU" w:asciiTheme="minorEastAsia" w:hAnsiTheme="minorEastAsia" w:eastAsiaTheme="minorEastAsia"/>
          <w:color w:val="auto"/>
          <w:sz w:val="22"/>
          <w:szCs w:val="22"/>
          <w:highlight w:val="none"/>
        </w:rPr>
        <w:t xml:space="preserve">误</w:t>
      </w:r>
      <w:r>
        <w:rPr>
          <w:rFonts w:cs="MS UI Gothic" w:asciiTheme="minorEastAsia" w:hAnsiTheme="minorEastAsia" w:eastAsiaTheme="minorEastAsia"/>
          <w:color w:val="auto"/>
          <w:sz w:val="22"/>
          <w:szCs w:val="22"/>
          <w:highlight w:val="none"/>
        </w:rPr>
        <w:t xml:space="preserve">的其他情形：</w:t>
      </w:r>
      <w:r>
        <w:rPr>
          <w:rFonts w:cs="MS UI Gothic" w:asciiTheme="minorEastAsia" w:hAnsiTheme="minorEastAsia" w:eastAsiaTheme="minorEastAsia"/>
          <w:color w:val="auto"/>
          <w:sz w:val="22"/>
          <w:szCs w:val="22"/>
          <w:highlight w:val="none"/>
          <w:u w:val="single"/>
        </w:rPr>
        <w:t xml:space="preserve">⑴</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包人未能及</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提供</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更修改</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u w:val="single"/>
        </w:rPr>
        <w:t xml:space="preserve">；⑵一周内因</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包人原因停水、停</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、停气造成停工累</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超</w:t>
      </w:r>
      <w:r>
        <w:rPr>
          <w:rFonts w:cs="PMingLiU" w:asciiTheme="minorEastAsia" w:hAnsiTheme="minorEastAsia" w:eastAsiaTheme="minorEastAsia"/>
          <w:color w:val="auto"/>
          <w:sz w:val="22"/>
          <w:szCs w:val="22"/>
          <w:highlight w:val="none"/>
          <w:u w:val="single"/>
        </w:rPr>
        <w:t xml:space="preserve">过</w:t>
      </w:r>
      <w:r>
        <w:rPr>
          <w:rFonts w:cs="宋体" w:asciiTheme="minorEastAsia" w:hAnsiTheme="minorEastAsia" w:eastAsiaTheme="minorEastAsia"/>
          <w:color w:val="auto"/>
          <w:sz w:val="22"/>
          <w:szCs w:val="22"/>
          <w:highlight w:val="none"/>
          <w:u w:val="single"/>
        </w:rPr>
        <w:t xml:space="preserve">8</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。⑶不可抗力；⑷其余按本合同《通用条款》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行。由于</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包人原因延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工期的，工期相</w:t>
      </w:r>
      <w:r>
        <w:rPr>
          <w:rFonts w:cs="PMingLiU" w:asciiTheme="minorEastAsia" w:hAnsiTheme="minorEastAsia" w:eastAsiaTheme="minorEastAsia"/>
          <w:color w:val="auto"/>
          <w:sz w:val="22"/>
          <w:szCs w:val="22"/>
          <w:highlight w:val="none"/>
          <w:u w:val="single"/>
        </w:rPr>
        <w:t xml:space="preserve">应顺</w:t>
      </w:r>
      <w:r>
        <w:rPr>
          <w:rFonts w:cs="MS UI Gothic" w:asciiTheme="minorEastAsia" w:hAnsiTheme="minorEastAsia" w:eastAsiaTheme="minorEastAsia"/>
          <w:color w:val="auto"/>
          <w:sz w:val="22"/>
          <w:szCs w:val="22"/>
          <w:highlight w:val="none"/>
          <w:u w:val="single"/>
        </w:rPr>
        <w:t xml:space="preserve">延，但无</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7.5.2 </w:t>
      </w:r>
      <w:r>
        <w:rPr>
          <w:rFonts w:cs="MS UI Gothic" w:asciiTheme="minorEastAsia" w:hAnsiTheme="minorEastAsia" w:eastAsiaTheme="minorEastAsia"/>
          <w:color w:val="auto"/>
          <w:sz w:val="22"/>
          <w:szCs w:val="22"/>
          <w:highlight w:val="none"/>
        </w:rPr>
        <w:t xml:space="preserve">因承包人原因</w:t>
      </w:r>
      <w:r>
        <w:rPr>
          <w:rFonts w:cs="PMingLiU" w:asciiTheme="minorEastAsia" w:hAnsiTheme="minorEastAsia" w:eastAsiaTheme="minorEastAsia"/>
          <w:color w:val="auto"/>
          <w:sz w:val="22"/>
          <w:szCs w:val="22"/>
          <w:highlight w:val="none"/>
        </w:rPr>
        <w:t xml:space="preserve">导</w:t>
      </w:r>
      <w:r>
        <w:rPr>
          <w:rFonts w:cs="MS UI Gothic" w:asciiTheme="minorEastAsia" w:hAnsiTheme="minorEastAsia" w:eastAsiaTheme="minorEastAsia"/>
          <w:color w:val="auto"/>
          <w:sz w:val="22"/>
          <w:szCs w:val="22"/>
          <w:highlight w:val="none"/>
        </w:rPr>
        <w:t xml:space="preserve">致工期延</w:t>
      </w:r>
      <w:r>
        <w:rPr>
          <w:rFonts w:cs="PMingLiU" w:asciiTheme="minorEastAsia" w:hAnsiTheme="minorEastAsia" w:eastAsiaTheme="minorEastAsia"/>
          <w:color w:val="auto"/>
          <w:sz w:val="22"/>
          <w:szCs w:val="22"/>
          <w:highlight w:val="none"/>
        </w:rPr>
        <w:t xml:space="preserve">误</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因承包人原因造成工期延</w:t>
      </w:r>
      <w:r>
        <w:rPr>
          <w:rFonts w:cs="PMingLiU" w:asciiTheme="minorEastAsia" w:hAnsiTheme="minorEastAsia" w:eastAsiaTheme="minorEastAsia"/>
          <w:color w:val="auto"/>
          <w:sz w:val="22"/>
          <w:szCs w:val="22"/>
          <w:highlight w:val="none"/>
        </w:rPr>
        <w:t xml:space="preserve">误</w:t>
      </w:r>
      <w:r>
        <w:rPr>
          <w:rFonts w:cs="MS UI Gothic" w:asciiTheme="minorEastAsia" w:hAnsiTheme="minorEastAsia" w:eastAsiaTheme="minorEastAsia"/>
          <w:color w:val="auto"/>
          <w:sz w:val="22"/>
          <w:szCs w:val="22"/>
          <w:highlight w:val="none"/>
        </w:rPr>
        <w:t xml:space="preserve">，逾期竣工</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5000</w:t>
      </w:r>
      <w:r>
        <w:rPr>
          <w:rFonts w:cs="MS UI Gothic" w:asciiTheme="minorEastAsia" w:hAnsiTheme="minorEastAsia" w:eastAsiaTheme="minorEastAsia"/>
          <w:color w:val="auto"/>
          <w:sz w:val="22"/>
          <w:szCs w:val="22"/>
          <w:highlight w:val="none"/>
          <w:u w:val="single"/>
        </w:rPr>
        <w:t xml:space="preserve">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天</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因承包人原因造成工期延</w:t>
      </w:r>
      <w:r>
        <w:rPr>
          <w:rFonts w:cs="PMingLiU" w:asciiTheme="minorEastAsia" w:hAnsiTheme="minorEastAsia" w:eastAsiaTheme="minorEastAsia"/>
          <w:color w:val="auto"/>
          <w:sz w:val="22"/>
          <w:szCs w:val="22"/>
          <w:highlight w:val="none"/>
        </w:rPr>
        <w:t xml:space="preserve">误</w:t>
      </w:r>
      <w:r>
        <w:rPr>
          <w:rFonts w:cs="MS UI Gothic" w:asciiTheme="minorEastAsia" w:hAnsiTheme="minorEastAsia" w:eastAsiaTheme="minorEastAsia"/>
          <w:color w:val="auto"/>
          <w:sz w:val="22"/>
          <w:szCs w:val="22"/>
          <w:highlight w:val="none"/>
        </w:rPr>
        <w:t xml:space="preserve">，逾期竣工</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金的上限：</w:t>
      </w:r>
      <w:r>
        <w:rPr>
          <w:rFonts w:cs="MS UI Gothic" w:asciiTheme="minorEastAsia" w:hAnsiTheme="minorEastAsia" w:eastAsiaTheme="minorEastAsia"/>
          <w:color w:val="auto"/>
          <w:sz w:val="22"/>
          <w:szCs w:val="22"/>
          <w:highlight w:val="none"/>
          <w:u w:val="single"/>
        </w:rPr>
        <w:t xml:space="preserve">合同价款的</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7.6 </w:t>
      </w:r>
      <w:r>
        <w:rPr>
          <w:rFonts w:cs="MS UI Gothic" w:asciiTheme="minorEastAsia" w:hAnsiTheme="minorEastAsia" w:eastAsiaTheme="minorEastAsia"/>
          <w:color w:val="auto"/>
          <w:sz w:val="22"/>
          <w:szCs w:val="22"/>
          <w:highlight w:val="none"/>
        </w:rPr>
        <w:t xml:space="preserve">不利物</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条件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不利物</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条件的其他情形和有关</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按本合同《通用条款》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7.7</w:t>
      </w:r>
      <w:r>
        <w:rPr>
          <w:rFonts w:cs="MS UI Gothic" w:asciiTheme="minorEastAsia" w:hAnsiTheme="minorEastAsia" w:eastAsiaTheme="minorEastAsia"/>
          <w:color w:val="auto"/>
          <w:sz w:val="22"/>
          <w:szCs w:val="22"/>
          <w:highlight w:val="none"/>
        </w:rPr>
        <w:t xml:space="preserve">异常</w:t>
      </w:r>
      <w:r>
        <w:rPr>
          <w:rFonts w:cs="PMingLiU" w:asciiTheme="minorEastAsia" w:hAnsiTheme="minorEastAsia" w:eastAsiaTheme="minorEastAsia"/>
          <w:color w:val="auto"/>
          <w:sz w:val="22"/>
          <w:szCs w:val="22"/>
          <w:highlight w:val="none"/>
        </w:rPr>
        <w:t xml:space="preserve">恶</w:t>
      </w:r>
      <w:r>
        <w:rPr>
          <w:rFonts w:cs="MS UI Gothic" w:asciiTheme="minorEastAsia" w:hAnsiTheme="minorEastAsia" w:eastAsiaTheme="minorEastAsia"/>
          <w:color w:val="auto"/>
          <w:sz w:val="22"/>
          <w:szCs w:val="22"/>
          <w:highlight w:val="none"/>
        </w:rPr>
        <w:t xml:space="preserve">劣的气候条件</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包人和承包人同意以下情形</w:t>
      </w:r>
      <w:r>
        <w:rPr>
          <w:rFonts w:cs="PMingLiU" w:asciiTheme="minorEastAsia" w:hAnsiTheme="minorEastAsia" w:eastAsiaTheme="minorEastAsia"/>
          <w:color w:val="auto"/>
          <w:sz w:val="22"/>
          <w:szCs w:val="22"/>
          <w:highlight w:val="none"/>
        </w:rPr>
        <w:t xml:space="preserve">视为</w:t>
      </w:r>
      <w:r>
        <w:rPr>
          <w:rFonts w:cs="MS UI Gothic" w:asciiTheme="minorEastAsia" w:hAnsiTheme="minorEastAsia" w:eastAsiaTheme="minorEastAsia"/>
          <w:color w:val="auto"/>
          <w:sz w:val="22"/>
          <w:szCs w:val="22"/>
          <w:highlight w:val="none"/>
        </w:rPr>
        <w:t xml:space="preserve">异常</w:t>
      </w:r>
      <w:r>
        <w:rPr>
          <w:rFonts w:cs="PMingLiU" w:asciiTheme="minorEastAsia" w:hAnsiTheme="minorEastAsia" w:eastAsiaTheme="minorEastAsia"/>
          <w:color w:val="auto"/>
          <w:sz w:val="22"/>
          <w:szCs w:val="22"/>
          <w:highlight w:val="none"/>
        </w:rPr>
        <w:t xml:space="preserve">恶</w:t>
      </w:r>
      <w:r>
        <w:rPr>
          <w:rFonts w:cs="MS UI Gothic" w:asciiTheme="minorEastAsia" w:hAnsiTheme="minorEastAsia" w:eastAsiaTheme="minorEastAsia"/>
          <w:color w:val="auto"/>
          <w:sz w:val="22"/>
          <w:szCs w:val="22"/>
          <w:highlight w:val="none"/>
        </w:rPr>
        <w:t xml:space="preserve">劣的气候条件：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11</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以上大</w:t>
      </w:r>
      <w:r>
        <w:rPr>
          <w:rFonts w:cs="PMingLiU" w:asciiTheme="minorEastAsia" w:hAnsiTheme="minorEastAsia" w:eastAsiaTheme="minorEastAsia"/>
          <w:color w:val="auto"/>
          <w:sz w:val="22"/>
          <w:szCs w:val="22"/>
          <w:highlight w:val="none"/>
          <w:u w:val="single"/>
        </w:rPr>
        <w:t xml:space="preserve">风</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24</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降雨量超</w:t>
      </w:r>
      <w:r>
        <w:rPr>
          <w:rFonts w:cs="PMingLiU" w:asciiTheme="minorEastAsia" w:hAnsiTheme="minorEastAsia" w:eastAsiaTheme="minorEastAsia"/>
          <w:color w:val="auto"/>
          <w:sz w:val="22"/>
          <w:szCs w:val="22"/>
          <w:highlight w:val="none"/>
          <w:u w:val="single"/>
        </w:rPr>
        <w:t xml:space="preserve">过</w:t>
      </w:r>
      <w:r>
        <w:rPr>
          <w:rFonts w:cs="宋体" w:asciiTheme="minorEastAsia" w:hAnsiTheme="minorEastAsia" w:eastAsiaTheme="minorEastAsia"/>
          <w:color w:val="auto"/>
          <w:sz w:val="22"/>
          <w:szCs w:val="22"/>
          <w:highlight w:val="none"/>
          <w:u w:val="single"/>
        </w:rPr>
        <w:t xml:space="preserve">150mm</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24</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时积</w:t>
      </w:r>
      <w:r>
        <w:rPr>
          <w:rFonts w:cs="MS UI Gothic" w:asciiTheme="minorEastAsia" w:hAnsiTheme="minorEastAsia" w:eastAsiaTheme="minorEastAsia"/>
          <w:color w:val="auto"/>
          <w:sz w:val="22"/>
          <w:szCs w:val="22"/>
          <w:highlight w:val="none"/>
          <w:u w:val="single"/>
        </w:rPr>
        <w:t xml:space="preserve">雪厚度大于</w:t>
      </w:r>
      <w:r>
        <w:rPr>
          <w:rFonts w:cs="宋体" w:asciiTheme="minorEastAsia" w:hAnsiTheme="minorEastAsia" w:eastAsiaTheme="minorEastAsia"/>
          <w:color w:val="auto"/>
          <w:sz w:val="22"/>
          <w:szCs w:val="22"/>
          <w:highlight w:val="none"/>
          <w:u w:val="single"/>
        </w:rPr>
        <w:t xml:space="preserve">400mm</w:t>
      </w:r>
      <w:r>
        <w:rPr>
          <w:rFonts w:cs="MS UI Gothic" w:asciiTheme="minorEastAsia" w:hAnsiTheme="minorEastAsia" w:eastAsiaTheme="minorEastAsia"/>
          <w:color w:val="auto"/>
          <w:sz w:val="22"/>
          <w:szCs w:val="22"/>
          <w:highlight w:val="none"/>
          <w:u w:val="single"/>
        </w:rPr>
        <w:t xml:space="preserve">；当地气象部</w:t>
      </w:r>
      <w:r>
        <w:rPr>
          <w:rFonts w:cs="PMingLiU" w:asciiTheme="minorEastAsia" w:hAnsiTheme="minorEastAsia" w:eastAsiaTheme="minorEastAsia"/>
          <w:color w:val="auto"/>
          <w:sz w:val="22"/>
          <w:szCs w:val="22"/>
          <w:highlight w:val="none"/>
          <w:u w:val="single"/>
        </w:rPr>
        <w:t xml:space="preserve">门认</w:t>
      </w:r>
      <w:r>
        <w:rPr>
          <w:rFonts w:cs="MS UI Gothic" w:asciiTheme="minorEastAsia" w:hAnsiTheme="minorEastAsia" w:eastAsiaTheme="minorEastAsia"/>
          <w:color w:val="auto"/>
          <w:sz w:val="22"/>
          <w:szCs w:val="22"/>
          <w:highlight w:val="none"/>
          <w:u w:val="single"/>
        </w:rPr>
        <w:t xml:space="preserve">定的</w:t>
      </w:r>
      <w:r>
        <w:rPr>
          <w:rFonts w:cs="宋体" w:asciiTheme="minorEastAsia" w:hAnsiTheme="minorEastAsia" w:eastAsiaTheme="minorEastAsia"/>
          <w:color w:val="auto"/>
          <w:sz w:val="22"/>
          <w:szCs w:val="22"/>
          <w:highlight w:val="none"/>
          <w:u w:val="single"/>
        </w:rPr>
        <w:t xml:space="preserve">50</w:t>
      </w:r>
      <w:r>
        <w:rPr>
          <w:rFonts w:cs="MS UI Gothic" w:asciiTheme="minorEastAsia" w:hAnsiTheme="minorEastAsia" w:eastAsiaTheme="minorEastAsia"/>
          <w:color w:val="auto"/>
          <w:sz w:val="22"/>
          <w:szCs w:val="22"/>
          <w:highlight w:val="none"/>
          <w:u w:val="single"/>
        </w:rPr>
        <w:t xml:space="preserve">年一遇的雨、雪、洪灾</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六</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及以上地震；非</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包人、承包人</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任造成的爆炸、火灾</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8. </w:t>
      </w:r>
      <w:r>
        <w:rPr>
          <w:rFonts w:cs="MS UI Gothic" w:asciiTheme="minorEastAsia" w:hAnsiTheme="minorEastAsia" w:eastAsiaTheme="minorEastAsia"/>
          <w:b w:val="0"/>
          <w:color w:val="auto"/>
          <w:sz w:val="22"/>
          <w:szCs w:val="22"/>
          <w:highlight w:val="none"/>
        </w:rPr>
        <w:t xml:space="preserve">材料与</w:t>
      </w:r>
      <w:r>
        <w:rPr>
          <w:rFonts w:cs="PMingLiU" w:asciiTheme="minorEastAsia" w:hAnsiTheme="minorEastAsia" w:eastAsiaTheme="minorEastAsia"/>
          <w:b w:val="0"/>
          <w:color w:val="auto"/>
          <w:sz w:val="22"/>
          <w:szCs w:val="22"/>
          <w:highlight w:val="none"/>
        </w:rPr>
        <w:t xml:space="preserve">设备</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8.1 </w:t>
      </w:r>
      <w:r>
        <w:rPr>
          <w:rFonts w:cs="MS UI Gothic" w:asciiTheme="minorEastAsia" w:hAnsiTheme="minorEastAsia" w:eastAsiaTheme="minorEastAsia"/>
          <w:color w:val="auto"/>
          <w:sz w:val="22"/>
          <w:szCs w:val="22"/>
          <w:highlight w:val="none"/>
        </w:rPr>
        <w:t xml:space="preserve">材料与工程</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的保管与使用</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8.1.1 </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包人供</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的材料</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的保管</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用的承担：</w:t>
      </w:r>
      <w:r>
        <w:rPr>
          <w:rFonts w:cs="MS UI Gothic" w:asciiTheme="minorEastAsia" w:hAnsiTheme="minorEastAsia" w:eastAsiaTheme="minorEastAsia"/>
          <w:color w:val="auto"/>
          <w:sz w:val="22"/>
          <w:szCs w:val="22"/>
          <w:highlight w:val="none"/>
          <w:u w:val="single"/>
        </w:rPr>
        <w:t xml:space="preserve">如有需另行</w:t>
      </w:r>
      <w:r>
        <w:rPr>
          <w:rFonts w:cs="PMingLiU" w:asciiTheme="minorEastAsia" w:hAnsiTheme="minorEastAsia" w:eastAsiaTheme="minorEastAsia"/>
          <w:color w:val="auto"/>
          <w:sz w:val="22"/>
          <w:szCs w:val="22"/>
          <w:highlight w:val="none"/>
          <w:u w:val="single"/>
        </w:rPr>
        <w:t xml:space="preserve">签订协议</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8.2 </w:t>
      </w:r>
      <w:r>
        <w:rPr>
          <w:rFonts w:cs="PMingLiU" w:asciiTheme="minorEastAsia" w:hAnsiTheme="minorEastAsia" w:eastAsiaTheme="minorEastAsia"/>
          <w:color w:val="auto"/>
          <w:sz w:val="22"/>
          <w:szCs w:val="22"/>
          <w:highlight w:val="none"/>
        </w:rPr>
        <w:t xml:space="preserve">样</w:t>
      </w:r>
      <w:r>
        <w:rPr>
          <w:rFonts w:cs="MS UI Gothic" w:asciiTheme="minorEastAsia" w:hAnsiTheme="minorEastAsia" w:eastAsiaTheme="minorEastAsia"/>
          <w:color w:val="auto"/>
          <w:sz w:val="22"/>
          <w:szCs w:val="22"/>
          <w:highlight w:val="none"/>
        </w:rPr>
        <w:t xml:space="preserve">品</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8.2.1 </w:t>
      </w:r>
      <w:r>
        <w:rPr>
          <w:rFonts w:cs="PMingLiU" w:asciiTheme="minorEastAsia" w:hAnsiTheme="minorEastAsia" w:eastAsiaTheme="minorEastAsia"/>
          <w:color w:val="auto"/>
          <w:sz w:val="22"/>
          <w:szCs w:val="22"/>
          <w:highlight w:val="none"/>
        </w:rPr>
        <w:t xml:space="preserve">样</w:t>
      </w:r>
      <w:r>
        <w:rPr>
          <w:rFonts w:cs="MS UI Gothic" w:asciiTheme="minorEastAsia" w:hAnsiTheme="minorEastAsia" w:eastAsiaTheme="minorEastAsia"/>
          <w:color w:val="auto"/>
          <w:sz w:val="22"/>
          <w:szCs w:val="22"/>
          <w:highlight w:val="none"/>
        </w:rPr>
        <w:t xml:space="preserve">品的</w:t>
      </w:r>
      <w:r>
        <w:rPr>
          <w:rFonts w:cs="PMingLiU" w:asciiTheme="minorEastAsia" w:hAnsiTheme="minorEastAsia" w:eastAsiaTheme="minorEastAsia"/>
          <w:color w:val="auto"/>
          <w:sz w:val="22"/>
          <w:szCs w:val="22"/>
          <w:highlight w:val="none"/>
        </w:rPr>
        <w:t xml:space="preserve">报</w:t>
      </w:r>
      <w:r>
        <w:rPr>
          <w:rFonts w:cs="MS UI Gothic" w:asciiTheme="minorEastAsia" w:hAnsiTheme="minorEastAsia" w:eastAsiaTheme="minorEastAsia"/>
          <w:color w:val="auto"/>
          <w:sz w:val="22"/>
          <w:szCs w:val="22"/>
          <w:highlight w:val="none"/>
        </w:rPr>
        <w:t xml:space="preserve">送与封存</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需要承包人</w:t>
      </w:r>
      <w:r>
        <w:rPr>
          <w:rFonts w:cs="PMingLiU" w:asciiTheme="minorEastAsia" w:hAnsiTheme="minorEastAsia" w:eastAsiaTheme="minorEastAsia"/>
          <w:color w:val="auto"/>
          <w:sz w:val="22"/>
          <w:szCs w:val="22"/>
          <w:highlight w:val="none"/>
        </w:rPr>
        <w:t xml:space="preserve">报</w:t>
      </w:r>
      <w:r>
        <w:rPr>
          <w:rFonts w:cs="MS UI Gothic" w:asciiTheme="minorEastAsia" w:hAnsiTheme="minorEastAsia" w:eastAsiaTheme="minorEastAsia"/>
          <w:color w:val="auto"/>
          <w:sz w:val="22"/>
          <w:szCs w:val="22"/>
          <w:highlight w:val="none"/>
        </w:rPr>
        <w:t xml:space="preserve">送</w:t>
      </w:r>
      <w:r>
        <w:rPr>
          <w:rFonts w:cs="PMingLiU" w:asciiTheme="minorEastAsia" w:hAnsiTheme="minorEastAsia" w:eastAsiaTheme="minorEastAsia"/>
          <w:color w:val="auto"/>
          <w:sz w:val="22"/>
          <w:szCs w:val="22"/>
          <w:highlight w:val="none"/>
        </w:rPr>
        <w:t xml:space="preserve">样</w:t>
      </w:r>
      <w:r>
        <w:rPr>
          <w:rFonts w:cs="MS UI Gothic" w:asciiTheme="minorEastAsia" w:hAnsiTheme="minorEastAsia" w:eastAsiaTheme="minorEastAsia"/>
          <w:color w:val="auto"/>
          <w:sz w:val="22"/>
          <w:szCs w:val="22"/>
          <w:highlight w:val="none"/>
        </w:rPr>
        <w:t xml:space="preserve">品的材料或工程</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样</w:t>
      </w:r>
      <w:r>
        <w:rPr>
          <w:rFonts w:cs="MS UI Gothic" w:asciiTheme="minorEastAsia" w:hAnsiTheme="minorEastAsia" w:eastAsiaTheme="minorEastAsia"/>
          <w:color w:val="auto"/>
          <w:sz w:val="22"/>
          <w:szCs w:val="22"/>
          <w:highlight w:val="none"/>
        </w:rPr>
        <w:t xml:space="preserve">品的种</w:t>
      </w:r>
      <w:r>
        <w:rPr>
          <w:rFonts w:cs="PMingLiU" w:asciiTheme="minorEastAsia" w:hAnsiTheme="minorEastAsia" w:eastAsiaTheme="minorEastAsia"/>
          <w:color w:val="auto"/>
          <w:sz w:val="22"/>
          <w:szCs w:val="22"/>
          <w:highlight w:val="none"/>
        </w:rPr>
        <w:t xml:space="preserve">类</w:t>
      </w:r>
      <w:r>
        <w:rPr>
          <w:rFonts w:cs="MS UI Gothic" w:asciiTheme="minorEastAsia" w:hAnsiTheme="minorEastAsia" w:eastAsiaTheme="minorEastAsia"/>
          <w:color w:val="auto"/>
          <w:sz w:val="22"/>
          <w:szCs w:val="22"/>
          <w:highlight w:val="none"/>
        </w:rPr>
        <w:t xml:space="preserve">、名称、</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格、数量要求：</w:t>
      </w:r>
      <w:r>
        <w:rPr>
          <w:rFonts w:cs="MS UI Gothic" w:asciiTheme="minorEastAsia" w:hAnsiTheme="minorEastAsia" w:eastAsiaTheme="minorEastAsia"/>
          <w:color w:val="auto"/>
          <w:sz w:val="22"/>
          <w:szCs w:val="22"/>
          <w:highlight w:val="none"/>
          <w:u w:val="single"/>
        </w:rPr>
        <w:t xml:space="preserve">用于本工程之任何材料，在使用前必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得到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包人授</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师认</w:t>
      </w:r>
      <w:r>
        <w:rPr>
          <w:rFonts w:cs="MS UI Gothic" w:asciiTheme="minorEastAsia" w:hAnsiTheme="minorEastAsia" w:eastAsiaTheme="minorEastAsia"/>
          <w:color w:val="auto"/>
          <w:sz w:val="22"/>
          <w:szCs w:val="22"/>
          <w:highlight w:val="none"/>
          <w:u w:val="single"/>
        </w:rPr>
        <w:t xml:space="preserve">可或批准，必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符合有关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设计图纸</w:t>
      </w:r>
      <w:r>
        <w:rPr>
          <w:rFonts w:cs="MS UI Gothic" w:asciiTheme="minorEastAsia" w:hAnsiTheme="minorEastAsia" w:eastAsiaTheme="minorEastAsia"/>
          <w:color w:val="auto"/>
          <w:sz w:val="22"/>
          <w:szCs w:val="22"/>
          <w:highlight w:val="none"/>
          <w:u w:val="single"/>
        </w:rPr>
        <w:t xml:space="preserve">、招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量及品牌要求，并提供</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品合格</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明、</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保</w:t>
      </w:r>
      <w:r>
        <w:rPr>
          <w:rFonts w:cs="PMingLiU" w:asciiTheme="minorEastAsia" w:hAnsiTheme="minorEastAsia" w:eastAsiaTheme="minorEastAsia"/>
          <w:color w:val="auto"/>
          <w:sz w:val="22"/>
          <w:szCs w:val="22"/>
          <w:highlight w:val="none"/>
          <w:u w:val="single"/>
        </w:rPr>
        <w:t xml:space="preserve">证书</w:t>
      </w:r>
      <w:r>
        <w:rPr>
          <w:rFonts w:cs="MS UI Gothic" w:asciiTheme="minorEastAsia" w:hAnsiTheme="minorEastAsia" w:eastAsiaTheme="minorEastAsia"/>
          <w:color w:val="auto"/>
          <w:sz w:val="22"/>
          <w:szCs w:val="22"/>
          <w:highlight w:val="none"/>
          <w:u w:val="single"/>
        </w:rPr>
        <w:t xml:space="preserve">，承包人不得擅自更改招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文件中</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定的主要材料品牌、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格和</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量等</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。在施工前，承包人</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提供各有关物料之</w:t>
      </w:r>
      <w:r>
        <w:rPr>
          <w:rFonts w:cs="PMingLiU" w:asciiTheme="minorEastAsia" w:hAnsiTheme="minorEastAsia" w:eastAsiaTheme="minorEastAsia"/>
          <w:color w:val="auto"/>
          <w:sz w:val="22"/>
          <w:szCs w:val="22"/>
          <w:highlight w:val="none"/>
          <w:u w:val="single"/>
        </w:rPr>
        <w:t xml:space="preserve">样</w:t>
      </w:r>
      <w:r>
        <w:rPr>
          <w:rFonts w:cs="MS UI Gothic" w:asciiTheme="minorEastAsia" w:hAnsiTheme="minorEastAsia" w:eastAsiaTheme="minorEastAsia"/>
          <w:color w:val="auto"/>
          <w:sz w:val="22"/>
          <w:szCs w:val="22"/>
          <w:highlight w:val="none"/>
          <w:u w:val="single"/>
        </w:rPr>
        <w:t xml:space="preserve">品作</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包人与</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可之用。</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包人与</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任何</w:t>
      </w:r>
      <w:r>
        <w:rPr>
          <w:rFonts w:cs="PMingLiU" w:asciiTheme="minorEastAsia" w:hAnsiTheme="minorEastAsia" w:eastAsiaTheme="minorEastAsia"/>
          <w:color w:val="auto"/>
          <w:sz w:val="22"/>
          <w:szCs w:val="22"/>
          <w:highlight w:val="none"/>
          <w:u w:val="single"/>
        </w:rPr>
        <w:t xml:space="preserve">样</w:t>
      </w:r>
      <w:r>
        <w:rPr>
          <w:rFonts w:cs="MS UI Gothic" w:asciiTheme="minorEastAsia" w:hAnsiTheme="minorEastAsia" w:eastAsiaTheme="minorEastAsia"/>
          <w:color w:val="auto"/>
          <w:sz w:val="22"/>
          <w:szCs w:val="22"/>
          <w:highlight w:val="none"/>
          <w:u w:val="single"/>
        </w:rPr>
        <w:t xml:space="preserve">品之</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可或批准，并不能解除承包人按合同</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履行之</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任及</w:t>
      </w:r>
      <w:r>
        <w:rPr>
          <w:rFonts w:cs="PMingLiU" w:asciiTheme="minorEastAsia" w:hAnsiTheme="minorEastAsia" w:eastAsiaTheme="minorEastAsia"/>
          <w:color w:val="auto"/>
          <w:sz w:val="22"/>
          <w:szCs w:val="22"/>
          <w:highlight w:val="none"/>
          <w:u w:val="single"/>
        </w:rPr>
        <w:t xml:space="preserve">义务</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8.3 </w:t>
      </w: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和</w:t>
      </w:r>
      <w:r>
        <w:rPr>
          <w:rFonts w:cs="PMingLiU" w:asciiTheme="minorEastAsia" w:hAnsiTheme="minorEastAsia" w:eastAsiaTheme="minorEastAsia"/>
          <w:color w:val="auto"/>
          <w:sz w:val="22"/>
          <w:szCs w:val="22"/>
          <w:highlight w:val="none"/>
        </w:rPr>
        <w:t xml:space="preserve">临时设</w:t>
      </w:r>
      <w:r>
        <w:rPr>
          <w:rFonts w:cs="MS UI Gothic" w:asciiTheme="minorEastAsia" w:hAnsiTheme="minorEastAsia" w:eastAsiaTheme="minorEastAsia"/>
          <w:color w:val="auto"/>
          <w:sz w:val="22"/>
          <w:szCs w:val="22"/>
          <w:highlight w:val="none"/>
        </w:rPr>
        <w:t xml:space="preserve">施</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8.3.1 </w:t>
      </w:r>
      <w:r>
        <w:rPr>
          <w:rFonts w:cs="MS UI Gothic" w:asciiTheme="minorEastAsia" w:hAnsiTheme="minorEastAsia" w:eastAsiaTheme="minorEastAsia"/>
          <w:color w:val="auto"/>
          <w:sz w:val="22"/>
          <w:szCs w:val="22"/>
          <w:highlight w:val="none"/>
        </w:rPr>
        <w:t xml:space="preserve">承包人提供的施工</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和</w:t>
      </w:r>
      <w:r>
        <w:rPr>
          <w:rFonts w:cs="PMingLiU" w:asciiTheme="minorEastAsia" w:hAnsiTheme="minorEastAsia" w:eastAsiaTheme="minorEastAsia"/>
          <w:color w:val="auto"/>
          <w:sz w:val="22"/>
          <w:szCs w:val="22"/>
          <w:highlight w:val="none"/>
        </w:rPr>
        <w:t xml:space="preserve">临时设</w:t>
      </w:r>
      <w:r>
        <w:rPr>
          <w:rFonts w:cs="MS UI Gothic" w:asciiTheme="minorEastAsia" w:hAnsiTheme="minorEastAsia" w:eastAsiaTheme="minorEastAsia"/>
          <w:color w:val="auto"/>
          <w:sz w:val="22"/>
          <w:szCs w:val="22"/>
          <w:highlight w:val="none"/>
        </w:rPr>
        <w:t xml:space="preserve">施</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关于修建</w:t>
      </w:r>
      <w:r>
        <w:rPr>
          <w:rFonts w:cs="PMingLiU" w:asciiTheme="minorEastAsia" w:hAnsiTheme="minorEastAsia" w:eastAsiaTheme="minorEastAsia"/>
          <w:color w:val="auto"/>
          <w:sz w:val="22"/>
          <w:szCs w:val="22"/>
          <w:highlight w:val="none"/>
        </w:rPr>
        <w:t xml:space="preserve">临时设</w:t>
      </w:r>
      <w:r>
        <w:rPr>
          <w:rFonts w:cs="MS UI Gothic" w:asciiTheme="minorEastAsia" w:hAnsiTheme="minorEastAsia" w:eastAsiaTheme="minorEastAsia"/>
          <w:color w:val="auto"/>
          <w:sz w:val="22"/>
          <w:szCs w:val="22"/>
          <w:highlight w:val="none"/>
        </w:rPr>
        <w:t xml:space="preserve">施</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用承担的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修建</w:t>
      </w:r>
      <w:r>
        <w:rPr>
          <w:rFonts w:cs="PMingLiU" w:asciiTheme="minorEastAsia" w:hAnsiTheme="minorEastAsia" w:eastAsiaTheme="minorEastAsia"/>
          <w:color w:val="auto"/>
          <w:sz w:val="22"/>
          <w:szCs w:val="22"/>
          <w:highlight w:val="none"/>
          <w:u w:val="single"/>
        </w:rPr>
        <w:t xml:space="preserve">临时设</w:t>
      </w:r>
      <w:r>
        <w:rPr>
          <w:rFonts w:cs="MS UI Gothic" w:asciiTheme="minorEastAsia" w:hAnsiTheme="minorEastAsia" w:eastAsiaTheme="minorEastAsia"/>
          <w:color w:val="auto"/>
          <w:sz w:val="22"/>
          <w:szCs w:val="22"/>
          <w:highlight w:val="none"/>
          <w:u w:val="single"/>
        </w:rPr>
        <w:t xml:space="preserve">施</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用均由承包人承担，工程竣工后一周内</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将</w:t>
      </w:r>
      <w:r>
        <w:rPr>
          <w:rFonts w:cs="PMingLiU" w:asciiTheme="minorEastAsia" w:hAnsiTheme="minorEastAsia" w:eastAsiaTheme="minorEastAsia"/>
          <w:color w:val="auto"/>
          <w:sz w:val="22"/>
          <w:szCs w:val="22"/>
          <w:highlight w:val="none"/>
          <w:u w:val="single"/>
        </w:rPr>
        <w:t xml:space="preserve">临时设</w:t>
      </w:r>
      <w:r>
        <w:rPr>
          <w:rFonts w:cs="MS UI Gothic" w:asciiTheme="minorEastAsia" w:hAnsiTheme="minorEastAsia" w:eastAsiaTheme="minorEastAsia"/>
          <w:color w:val="auto"/>
          <w:sz w:val="22"/>
          <w:szCs w:val="22"/>
          <w:highlight w:val="none"/>
          <w:u w:val="single"/>
        </w:rPr>
        <w:t xml:space="preserve">施全部拆除并清运出</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。建筑物周</w:t>
      </w:r>
      <w:r>
        <w:rPr>
          <w:rFonts w:cs="PMingLiU" w:asciiTheme="minorEastAsia" w:hAnsiTheme="minorEastAsia" w:eastAsiaTheme="minorEastAsia"/>
          <w:color w:val="auto"/>
          <w:sz w:val="22"/>
          <w:szCs w:val="22"/>
          <w:highlight w:val="none"/>
          <w:u w:val="single"/>
        </w:rPr>
        <w:t xml:space="preserve">边</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内道路等</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施如有</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坏，承包人</w:t>
      </w:r>
      <w:r>
        <w:rPr>
          <w:rFonts w:cs="PMingLiU" w:asciiTheme="minorEastAsia" w:hAnsiTheme="minorEastAsia" w:eastAsiaTheme="minorEastAsia"/>
          <w:color w:val="auto"/>
          <w:sz w:val="22"/>
          <w:szCs w:val="22"/>
          <w:highlight w:val="none"/>
          <w:u w:val="single"/>
        </w:rPr>
        <w:t xml:space="preserve">应负责</w:t>
      </w:r>
      <w:r>
        <w:rPr>
          <w:rFonts w:cs="MS UI Gothic" w:asciiTheme="minorEastAsia" w:hAnsiTheme="minorEastAsia" w:eastAsiaTheme="minorEastAsia"/>
          <w:color w:val="auto"/>
          <w:sz w:val="22"/>
          <w:szCs w:val="22"/>
          <w:highlight w:val="none"/>
          <w:u w:val="single"/>
        </w:rPr>
        <w:t xml:space="preserve">修复。本</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目建筑及生活垃圾由承包人在竣工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收一周前全部运至合法垃圾</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用含在投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价中</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9. </w:t>
      </w:r>
      <w:r>
        <w:rPr>
          <w:rFonts w:cs="PMingLiU" w:asciiTheme="minorEastAsia" w:hAnsiTheme="minorEastAsia" w:eastAsiaTheme="minorEastAsia"/>
          <w:b w:val="0"/>
          <w:color w:val="auto"/>
          <w:sz w:val="22"/>
          <w:szCs w:val="22"/>
          <w:highlight w:val="none"/>
        </w:rPr>
        <w:t xml:space="preserve">试验</w:t>
      </w:r>
      <w:r>
        <w:rPr>
          <w:rFonts w:cs="MS UI Gothic" w:asciiTheme="minorEastAsia" w:hAnsiTheme="minorEastAsia" w:eastAsiaTheme="minorEastAsia"/>
          <w:b w:val="0"/>
          <w:color w:val="auto"/>
          <w:sz w:val="22"/>
          <w:szCs w:val="22"/>
          <w:highlight w:val="none"/>
        </w:rPr>
        <w:t xml:space="preserve">与</w:t>
      </w:r>
      <w:r>
        <w:rPr>
          <w:rFonts w:cs="PMingLiU" w:asciiTheme="minorEastAsia" w:hAnsiTheme="minorEastAsia" w:eastAsiaTheme="minorEastAsia"/>
          <w:b w:val="0"/>
          <w:color w:val="auto"/>
          <w:sz w:val="22"/>
          <w:szCs w:val="22"/>
          <w:highlight w:val="none"/>
        </w:rPr>
        <w:t xml:space="preserve">检验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9.1</w:t>
      </w:r>
      <w:r>
        <w:rPr>
          <w:rFonts w:cs="PMingLiU" w:asciiTheme="minorEastAsia" w:hAnsiTheme="minorEastAsia" w:eastAsiaTheme="minorEastAsia"/>
          <w:color w:val="auto"/>
          <w:sz w:val="22"/>
          <w:szCs w:val="22"/>
          <w:highlight w:val="none"/>
        </w:rPr>
        <w:t xml:space="preserve">试验设备</w:t>
      </w:r>
      <w:r>
        <w:rPr>
          <w:rFonts w:cs="MS UI Gothic" w:asciiTheme="minorEastAsia" w:hAnsiTheme="minorEastAsia" w:eastAsiaTheme="minorEastAsia"/>
          <w:color w:val="auto"/>
          <w:sz w:val="22"/>
          <w:szCs w:val="22"/>
          <w:highlight w:val="none"/>
        </w:rPr>
        <w:t xml:space="preserve">与</w:t>
      </w:r>
      <w:r>
        <w:rPr>
          <w:rFonts w:cs="PMingLiU" w:asciiTheme="minorEastAsia" w:hAnsiTheme="minorEastAsia" w:eastAsiaTheme="minorEastAsia"/>
          <w:color w:val="auto"/>
          <w:sz w:val="22"/>
          <w:szCs w:val="22"/>
          <w:highlight w:val="none"/>
        </w:rPr>
        <w:t xml:space="preserve">试验</w:t>
      </w:r>
      <w:r>
        <w:rPr>
          <w:rFonts w:cs="MS UI Gothic" w:asciiTheme="minorEastAsia" w:hAnsiTheme="minorEastAsia" w:eastAsiaTheme="minorEastAsia"/>
          <w:color w:val="auto"/>
          <w:sz w:val="22"/>
          <w:szCs w:val="22"/>
          <w:highlight w:val="none"/>
        </w:rPr>
        <w:t xml:space="preserve">人</w:t>
      </w:r>
      <w:r>
        <w:rPr>
          <w:rFonts w:cs="PMingLiU" w:asciiTheme="minorEastAsia" w:hAnsiTheme="minorEastAsia" w:eastAsiaTheme="minorEastAsia"/>
          <w:color w:val="auto"/>
          <w:sz w:val="22"/>
          <w:szCs w:val="22"/>
          <w:highlight w:val="none"/>
        </w:rPr>
        <w:t xml:space="preserve">员</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9.1.1 </w:t>
      </w:r>
      <w:r>
        <w:rPr>
          <w:rFonts w:cs="PMingLiU" w:asciiTheme="minorEastAsia" w:hAnsiTheme="minorEastAsia" w:eastAsiaTheme="minorEastAsia"/>
          <w:color w:val="auto"/>
          <w:sz w:val="22"/>
          <w:szCs w:val="22"/>
          <w:highlight w:val="none"/>
        </w:rPr>
        <w:t xml:space="preserve">试验设备</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需要配置的</w:t>
      </w:r>
      <w:r>
        <w:rPr>
          <w:rFonts w:cs="PMingLiU" w:asciiTheme="minorEastAsia" w:hAnsiTheme="minorEastAsia" w:eastAsiaTheme="minorEastAsia"/>
          <w:color w:val="auto"/>
          <w:sz w:val="22"/>
          <w:szCs w:val="22"/>
          <w:highlight w:val="none"/>
        </w:rPr>
        <w:t xml:space="preserve">试验场</w:t>
      </w:r>
      <w:r>
        <w:rPr>
          <w:rFonts w:cs="MS UI Gothic" w:asciiTheme="minorEastAsia" w:hAnsiTheme="minorEastAsia" w:eastAsiaTheme="minorEastAsia"/>
          <w:color w:val="auto"/>
          <w:sz w:val="22"/>
          <w:szCs w:val="22"/>
          <w:highlight w:val="none"/>
        </w:rPr>
        <w:t xml:space="preserve">所：</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需要配</w:t>
      </w:r>
      <w:r>
        <w:rPr>
          <w:rFonts w:cs="PMingLiU" w:asciiTheme="minorEastAsia" w:hAnsiTheme="minorEastAsia" w:eastAsiaTheme="minorEastAsia"/>
          <w:color w:val="auto"/>
          <w:sz w:val="22"/>
          <w:szCs w:val="22"/>
          <w:highlight w:val="none"/>
        </w:rPr>
        <w:t xml:space="preserve">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试验设备</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需要具</w:t>
      </w:r>
      <w:r>
        <w:rPr>
          <w:rFonts w:cs="PMingLiU" w:asciiTheme="minorEastAsia" w:hAnsiTheme="minorEastAsia" w:eastAsiaTheme="minorEastAsia"/>
          <w:color w:val="auto"/>
          <w:sz w:val="22"/>
          <w:szCs w:val="22"/>
          <w:highlight w:val="none"/>
        </w:rPr>
        <w:t xml:space="preserve">备</w:t>
      </w:r>
      <w:r>
        <w:rPr>
          <w:rFonts w:cs="MS UI Gothic" w:asciiTheme="minorEastAsia" w:hAnsiTheme="minorEastAsia" w:eastAsiaTheme="minorEastAsia"/>
          <w:color w:val="auto"/>
          <w:sz w:val="22"/>
          <w:szCs w:val="22"/>
          <w:highlight w:val="none"/>
        </w:rPr>
        <w:t xml:space="preserve">的其他</w:t>
      </w:r>
      <w:r>
        <w:rPr>
          <w:rFonts w:cs="PMingLiU" w:asciiTheme="minorEastAsia" w:hAnsiTheme="minorEastAsia" w:eastAsiaTheme="minorEastAsia"/>
          <w:color w:val="auto"/>
          <w:sz w:val="22"/>
          <w:szCs w:val="22"/>
          <w:highlight w:val="none"/>
        </w:rPr>
        <w:t xml:space="preserve">试验</w:t>
      </w:r>
      <w:r>
        <w:rPr>
          <w:rFonts w:cs="MS UI Gothic" w:asciiTheme="minorEastAsia" w:hAnsiTheme="minorEastAsia" w:eastAsiaTheme="minorEastAsia"/>
          <w:color w:val="auto"/>
          <w:sz w:val="22"/>
          <w:szCs w:val="22"/>
          <w:highlight w:val="none"/>
        </w:rPr>
        <w:t xml:space="preserve">条件：</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9.2 </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工</w:t>
      </w:r>
      <w:r>
        <w:rPr>
          <w:rFonts w:cs="PMingLiU" w:asciiTheme="minorEastAsia" w:hAnsiTheme="minorEastAsia" w:eastAsiaTheme="minorEastAsia"/>
          <w:color w:val="auto"/>
          <w:sz w:val="22"/>
          <w:szCs w:val="22"/>
          <w:highlight w:val="none"/>
        </w:rPr>
        <w:t xml:space="preserve">艺试验</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工</w:t>
      </w:r>
      <w:r>
        <w:rPr>
          <w:rFonts w:cs="PMingLiU" w:asciiTheme="minorEastAsia" w:hAnsiTheme="minorEastAsia" w:eastAsiaTheme="minorEastAsia"/>
          <w:color w:val="auto"/>
          <w:sz w:val="22"/>
          <w:szCs w:val="22"/>
          <w:highlight w:val="none"/>
        </w:rPr>
        <w:t xml:space="preserve">艺试验</w:t>
      </w:r>
      <w:r>
        <w:rPr>
          <w:rFonts w:cs="MS UI Gothic" w:asciiTheme="minorEastAsia" w:hAnsiTheme="minorEastAsia" w:eastAsiaTheme="minorEastAsia"/>
          <w:color w:val="auto"/>
          <w:sz w:val="22"/>
          <w:szCs w:val="22"/>
          <w:highlight w:val="none"/>
        </w:rPr>
        <w:t xml:space="preserve">的有关</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10. </w:t>
      </w:r>
      <w:r>
        <w:rPr>
          <w:rFonts w:cs="PMingLiU" w:asciiTheme="minorEastAsia" w:hAnsiTheme="minorEastAsia" w:eastAsiaTheme="minorEastAsia"/>
          <w:b w:val="0"/>
          <w:color w:val="auto"/>
          <w:sz w:val="22"/>
          <w:szCs w:val="22"/>
          <w:highlight w:val="none"/>
        </w:rPr>
        <w:t xml:space="preserve">变</w:t>
      </w:r>
      <w:r>
        <w:rPr>
          <w:rFonts w:cs="MS UI Gothic" w:asciiTheme="minorEastAsia" w:hAnsiTheme="minorEastAsia" w:eastAsiaTheme="minorEastAsia"/>
          <w:b w:val="0"/>
          <w:color w:val="auto"/>
          <w:sz w:val="22"/>
          <w:szCs w:val="22"/>
          <w:highlight w:val="none"/>
        </w:rPr>
        <w:t xml:space="preserve">更</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10.1</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更的范</w:t>
      </w:r>
      <w:r>
        <w:rPr>
          <w:rFonts w:cs="PMingLiU" w:asciiTheme="minorEastAsia" w:hAnsiTheme="minorEastAsia" w:eastAsiaTheme="minorEastAsia"/>
          <w:color w:val="auto"/>
          <w:sz w:val="22"/>
          <w:szCs w:val="22"/>
          <w:highlight w:val="none"/>
        </w:rPr>
        <w:t xml:space="preserve">围</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更的范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）施工中</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包人需</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原工程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提前</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面形式向承包人</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更通知。</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更超</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原</w:t>
      </w:r>
      <w:r>
        <w:rPr>
          <w:rFonts w:cs="PMingLiU" w:asciiTheme="minorEastAsia" w:hAnsiTheme="minorEastAsia" w:eastAsiaTheme="minorEastAsia"/>
          <w:color w:val="auto"/>
          <w:sz w:val="22"/>
          <w:szCs w:val="22"/>
          <w:highlight w:val="none"/>
          <w:u w:val="single"/>
        </w:rPr>
        <w:t xml:space="preserve">设计标</w:t>
      </w:r>
      <w:r>
        <w:rPr>
          <w:rFonts w:cs="MS UI Gothic" w:asciiTheme="minorEastAsia" w:hAnsiTheme="minorEastAsia" w:eastAsiaTheme="minorEastAsia"/>
          <w:color w:val="auto"/>
          <w:sz w:val="22"/>
          <w:szCs w:val="22"/>
          <w:highlight w:val="none"/>
          <w:u w:val="single"/>
        </w:rPr>
        <w:t xml:space="preserve">准或批准的建</w:t>
      </w:r>
      <w:r>
        <w:rPr>
          <w:rFonts w:cs="PMingLiU" w:asciiTheme="minorEastAsia" w:hAnsiTheme="minorEastAsia" w:eastAsiaTheme="minorEastAsia"/>
          <w:color w:val="auto"/>
          <w:sz w:val="22"/>
          <w:szCs w:val="22"/>
          <w:highlight w:val="none"/>
          <w:u w:val="single"/>
        </w:rPr>
        <w:t xml:space="preserve">设规</w:t>
      </w:r>
      <w:r>
        <w:rPr>
          <w:rFonts w:cs="MS UI Gothic" w:asciiTheme="minorEastAsia" w:hAnsiTheme="minorEastAsia" w:eastAsiaTheme="minorEastAsia"/>
          <w:color w:val="auto"/>
          <w:sz w:val="22"/>
          <w:szCs w:val="22"/>
          <w:highlight w:val="none"/>
          <w:u w:val="single"/>
        </w:rPr>
        <w:t xml:space="preserve">模需要重新</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批或重新</w:t>
      </w:r>
      <w:r>
        <w:rPr>
          <w:rFonts w:cs="PMingLiU" w:asciiTheme="minorEastAsia" w:hAnsiTheme="minorEastAsia" w:eastAsiaTheme="minorEastAsia"/>
          <w:color w:val="auto"/>
          <w:sz w:val="22"/>
          <w:szCs w:val="22"/>
          <w:highlight w:val="none"/>
          <w:u w:val="single"/>
        </w:rPr>
        <w:t xml:space="preserve">审图时</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应报规</w:t>
      </w:r>
      <w:r>
        <w:rPr>
          <w:rFonts w:cs="MS UI Gothic" w:asciiTheme="minorEastAsia" w:hAnsiTheme="minorEastAsia" w:eastAsiaTheme="minorEastAsia"/>
          <w:color w:val="auto"/>
          <w:sz w:val="22"/>
          <w:szCs w:val="22"/>
          <w:highlight w:val="none"/>
          <w:u w:val="single"/>
        </w:rPr>
        <w:t xml:space="preserve">划管理部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和其他相关部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重新</w:t>
      </w:r>
      <w:r>
        <w:rPr>
          <w:rFonts w:cs="PMingLiU" w:asciiTheme="minorEastAsia" w:hAnsiTheme="minorEastAsia" w:eastAsiaTheme="minorEastAsia"/>
          <w:color w:val="auto"/>
          <w:sz w:val="22"/>
          <w:szCs w:val="22"/>
          <w:highlight w:val="none"/>
          <w:u w:val="single"/>
        </w:rPr>
        <w:t xml:space="preserve">审查</w:t>
      </w:r>
      <w:r>
        <w:rPr>
          <w:rFonts w:cs="MS UI Gothic" w:asciiTheme="minorEastAsia" w:hAnsiTheme="minorEastAsia" w:eastAsiaTheme="minorEastAsia"/>
          <w:color w:val="auto"/>
          <w:sz w:val="22"/>
          <w:szCs w:val="22"/>
          <w:highlight w:val="none"/>
          <w:u w:val="single"/>
        </w:rPr>
        <w:t xml:space="preserve">准，并由原</w:t>
      </w:r>
      <w:r>
        <w:rPr>
          <w:rFonts w:cs="PMingLiU" w:asciiTheme="minorEastAsia" w:hAnsiTheme="minorEastAsia" w:eastAsiaTheme="minorEastAsia"/>
          <w:color w:val="auto"/>
          <w:sz w:val="22"/>
          <w:szCs w:val="22"/>
          <w:highlight w:val="none"/>
          <w:u w:val="single"/>
        </w:rPr>
        <w:t xml:space="preserve">设计单</w:t>
      </w:r>
      <w:r>
        <w:rPr>
          <w:rFonts w:cs="MS UI Gothic" w:asciiTheme="minorEastAsia" w:hAnsiTheme="minorEastAsia" w:eastAsiaTheme="minorEastAsia"/>
          <w:color w:val="auto"/>
          <w:sz w:val="22"/>
          <w:szCs w:val="22"/>
          <w:highlight w:val="none"/>
          <w:u w:val="single"/>
        </w:rPr>
        <w:t xml:space="preserve">位提供</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更的相</w:t>
      </w:r>
      <w:r>
        <w:rPr>
          <w:rFonts w:cs="PMingLiU" w:asciiTheme="minorEastAsia" w:hAnsiTheme="minorEastAsia" w:eastAsiaTheme="minorEastAsia"/>
          <w:color w:val="auto"/>
          <w:sz w:val="22"/>
          <w:szCs w:val="22"/>
          <w:highlight w:val="none"/>
          <w:u w:val="single"/>
        </w:rPr>
        <w:t xml:space="preserve">应图纸</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说</w:t>
      </w:r>
      <w:r>
        <w:rPr>
          <w:rFonts w:cs="MS UI Gothic" w:asciiTheme="minorEastAsia" w:hAnsiTheme="minorEastAsia" w:eastAsiaTheme="minorEastAsia"/>
          <w:color w:val="auto"/>
          <w:sz w:val="22"/>
          <w:szCs w:val="22"/>
          <w:highlight w:val="none"/>
          <w:u w:val="single"/>
        </w:rPr>
        <w:t xml:space="preserve">明。</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承包人按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出的</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更通知及相关要求，</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行下列需要的</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Cambria Math" w:asciiTheme="minorEastAsia" w:hAnsiTheme="minorEastAsia" w:eastAsiaTheme="minorEastAsia"/>
          <w:color w:val="auto"/>
          <w:sz w:val="22"/>
          <w:szCs w:val="22"/>
          <w:highlight w:val="none"/>
          <w:u w:val="single"/>
        </w:rPr>
        <w:t xml:space="preserve">①</w:t>
      </w:r>
      <w:r>
        <w:rPr>
          <w:rFonts w:cs="MS UI Gothic" w:asciiTheme="minorEastAsia" w:hAnsiTheme="minorEastAsia" w:eastAsiaTheme="minorEastAsia"/>
          <w:color w:val="auto"/>
          <w:sz w:val="22"/>
          <w:szCs w:val="22"/>
          <w:highlight w:val="none"/>
          <w:u w:val="single"/>
        </w:rPr>
        <w:t xml:space="preserve">更改工程相关部分的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高、基</w:t>
      </w:r>
      <w:r>
        <w:rPr>
          <w:rFonts w:cs="PMingLiU" w:asciiTheme="minorEastAsia" w:hAnsiTheme="minorEastAsia" w:eastAsiaTheme="minorEastAsia"/>
          <w:color w:val="auto"/>
          <w:sz w:val="22"/>
          <w:szCs w:val="22"/>
          <w:highlight w:val="none"/>
          <w:u w:val="single"/>
        </w:rPr>
        <w:t xml:space="preserve">线</w:t>
      </w:r>
      <w:r>
        <w:rPr>
          <w:rFonts w:cs="MS UI Gothic" w:asciiTheme="minorEastAsia" w:hAnsiTheme="minorEastAsia" w:eastAsiaTheme="minorEastAsia"/>
          <w:color w:val="auto"/>
          <w:sz w:val="22"/>
          <w:szCs w:val="22"/>
          <w:highlight w:val="none"/>
          <w:u w:val="single"/>
        </w:rPr>
        <w:t xml:space="preserve">、位置和尺寸；</w:t>
      </w:r>
      <w:r>
        <w:rPr>
          <w:rFonts w:cs="Cambria Math" w:asciiTheme="minorEastAsia" w:hAnsiTheme="minorEastAsia" w:eastAsiaTheme="minorEastAsia"/>
          <w:color w:val="auto"/>
          <w:sz w:val="22"/>
          <w:szCs w:val="22"/>
          <w:highlight w:val="none"/>
          <w:u w:val="single"/>
        </w:rPr>
        <w:t xml:space="preserve">②</w:t>
      </w:r>
      <w:r>
        <w:rPr>
          <w:rFonts w:cs="MS UI Gothic" w:asciiTheme="minorEastAsia" w:hAnsiTheme="minorEastAsia" w:eastAsiaTheme="minorEastAsia"/>
          <w:color w:val="auto"/>
          <w:sz w:val="22"/>
          <w:szCs w:val="22"/>
          <w:highlight w:val="none"/>
          <w:u w:val="single"/>
        </w:rPr>
        <w:t xml:space="preserve">增减合同中</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定的工程量；</w:t>
      </w:r>
      <w:r>
        <w:rPr>
          <w:rFonts w:cs="Cambria Math" w:asciiTheme="minorEastAsia" w:hAnsiTheme="minorEastAsia" w:eastAsiaTheme="minorEastAsia"/>
          <w:color w:val="auto"/>
          <w:sz w:val="22"/>
          <w:szCs w:val="22"/>
          <w:highlight w:val="none"/>
          <w:u w:val="single"/>
        </w:rPr>
        <w:t xml:space="preserve">③</w:t>
      </w:r>
      <w:r>
        <w:rPr>
          <w:rFonts w:cs="MS UI Gothic" w:asciiTheme="minorEastAsia" w:hAnsiTheme="minorEastAsia" w:eastAsiaTheme="minorEastAsia"/>
          <w:color w:val="auto"/>
          <w:sz w:val="22"/>
          <w:szCs w:val="22"/>
          <w:highlight w:val="none"/>
          <w:u w:val="single"/>
        </w:rPr>
        <w:t xml:space="preserve">改</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有关施工</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序和</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w:t>
      </w:r>
      <w:r>
        <w:rPr>
          <w:rFonts w:cs="Cambria Math" w:asciiTheme="minorEastAsia" w:hAnsiTheme="minorEastAsia" w:eastAsiaTheme="minorEastAsia"/>
          <w:color w:val="auto"/>
          <w:sz w:val="22"/>
          <w:szCs w:val="22"/>
          <w:highlight w:val="none"/>
          <w:u w:val="single"/>
        </w:rPr>
        <w:t xml:space="preserve">④</w:t>
      </w:r>
      <w:r>
        <w:rPr>
          <w:rFonts w:cs="MS UI Gothic" w:asciiTheme="minorEastAsia" w:hAnsiTheme="minorEastAsia" w:eastAsiaTheme="minorEastAsia"/>
          <w:color w:val="auto"/>
          <w:sz w:val="22"/>
          <w:szCs w:val="22"/>
          <w:highlight w:val="none"/>
          <w:u w:val="single"/>
        </w:rPr>
        <w:t xml:space="preserve">其他有关工程</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更需要追加的</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外工作。因</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导</w:t>
      </w:r>
      <w:r>
        <w:rPr>
          <w:rFonts w:cs="MS UI Gothic" w:asciiTheme="minorEastAsia" w:hAnsiTheme="minorEastAsia" w:eastAsiaTheme="minorEastAsia"/>
          <w:color w:val="auto"/>
          <w:sz w:val="22"/>
          <w:szCs w:val="22"/>
          <w:highlight w:val="none"/>
          <w:u w:val="single"/>
        </w:rPr>
        <w:t xml:space="preserve">致合同价款的增减及造成的承包人</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包人承担，延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的工期相</w:t>
      </w:r>
      <w:r>
        <w:rPr>
          <w:rFonts w:cs="PMingLiU" w:asciiTheme="minorEastAsia" w:hAnsiTheme="minorEastAsia" w:eastAsiaTheme="minorEastAsia"/>
          <w:color w:val="auto"/>
          <w:sz w:val="22"/>
          <w:szCs w:val="22"/>
          <w:highlight w:val="none"/>
          <w:u w:val="single"/>
        </w:rPr>
        <w:t xml:space="preserve">应顺</w:t>
      </w:r>
      <w:r>
        <w:rPr>
          <w:rFonts w:cs="MS UI Gothic" w:asciiTheme="minorEastAsia" w:hAnsiTheme="minorEastAsia" w:eastAsiaTheme="minorEastAsia"/>
          <w:color w:val="auto"/>
          <w:sz w:val="22"/>
          <w:szCs w:val="22"/>
          <w:highlight w:val="none"/>
          <w:u w:val="single"/>
        </w:rPr>
        <w:t xml:space="preserve">延。</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）承包人不得</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原</w:t>
      </w:r>
      <w:r>
        <w:rPr>
          <w:rFonts w:cs="PMingLiU" w:asciiTheme="minorEastAsia" w:hAnsiTheme="minorEastAsia" w:eastAsiaTheme="minorEastAsia"/>
          <w:color w:val="auto"/>
          <w:sz w:val="22"/>
          <w:szCs w:val="22"/>
          <w:highlight w:val="none"/>
          <w:u w:val="single"/>
        </w:rPr>
        <w:t xml:space="preserve">设计</w:t>
      </w:r>
      <w:r>
        <w:rPr>
          <w:rFonts w:cs="MS UI Gothic" w:asciiTheme="minorEastAsia" w:hAnsiTheme="minorEastAsia" w:eastAsiaTheme="minorEastAsia"/>
          <w:color w:val="auto"/>
          <w:sz w:val="22"/>
          <w:szCs w:val="22"/>
          <w:highlight w:val="none"/>
          <w:u w:val="single"/>
        </w:rPr>
        <w:t xml:space="preserve">擅自</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更，由此造成的</w:t>
      </w:r>
      <w:r>
        <w:rPr>
          <w:rFonts w:cs="PMingLiU" w:asciiTheme="minorEastAsia" w:hAnsiTheme="minorEastAsia" w:eastAsiaTheme="minorEastAsia"/>
          <w:color w:val="auto"/>
          <w:sz w:val="22"/>
          <w:szCs w:val="22"/>
          <w:highlight w:val="none"/>
          <w:u w:val="single"/>
        </w:rPr>
        <w:t xml:space="preserve">经济损</w:t>
      </w:r>
      <w:r>
        <w:rPr>
          <w:rFonts w:cs="MS UI Gothic" w:asciiTheme="minorEastAsia" w:hAnsiTheme="minorEastAsia" w:eastAsiaTheme="minorEastAsia"/>
          <w:color w:val="auto"/>
          <w:sz w:val="22"/>
          <w:szCs w:val="22"/>
          <w:highlight w:val="none"/>
          <w:u w:val="single"/>
        </w:rPr>
        <w:t xml:space="preserve">失及工期延后由承包人自行承担，并</w:t>
      </w:r>
      <w:r>
        <w:rPr>
          <w:rFonts w:cs="PMingLiU" w:asciiTheme="minorEastAsia" w:hAnsiTheme="minorEastAsia" w:eastAsiaTheme="minorEastAsia"/>
          <w:color w:val="auto"/>
          <w:sz w:val="22"/>
          <w:szCs w:val="22"/>
          <w:highlight w:val="none"/>
          <w:u w:val="single"/>
        </w:rPr>
        <w:t xml:space="preserve">赔偿发</w:t>
      </w:r>
      <w:r>
        <w:rPr>
          <w:rFonts w:cs="MS UI Gothic" w:asciiTheme="minorEastAsia" w:hAnsiTheme="minorEastAsia" w:eastAsiaTheme="minorEastAsia"/>
          <w:color w:val="auto"/>
          <w:sz w:val="22"/>
          <w:szCs w:val="22"/>
          <w:highlight w:val="none"/>
          <w:u w:val="single"/>
        </w:rPr>
        <w:t xml:space="preserve">包人有关</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）承包人在施工中提出合理化建</w:t>
      </w:r>
      <w:r>
        <w:rPr>
          <w:rFonts w:cs="PMingLiU" w:asciiTheme="minorEastAsia" w:hAnsiTheme="minorEastAsia" w:eastAsiaTheme="minorEastAsia"/>
          <w:color w:val="auto"/>
          <w:sz w:val="22"/>
          <w:szCs w:val="22"/>
          <w:highlight w:val="none"/>
          <w:u w:val="single"/>
        </w:rPr>
        <w:t xml:space="preserve">议</w:t>
      </w:r>
      <w:r>
        <w:rPr>
          <w:rFonts w:cs="MS UI Gothic" w:asciiTheme="minorEastAsia" w:hAnsiTheme="minorEastAsia" w:eastAsiaTheme="minorEastAsia"/>
          <w:color w:val="auto"/>
          <w:sz w:val="22"/>
          <w:szCs w:val="22"/>
          <w:highlight w:val="none"/>
          <w:u w:val="single"/>
        </w:rPr>
        <w:t xml:space="preserve">及涉及到</w:t>
      </w:r>
      <w:r>
        <w:rPr>
          <w:rFonts w:cs="PMingLiU" w:asciiTheme="minorEastAsia" w:hAnsiTheme="minorEastAsia" w:eastAsiaTheme="minorEastAsia"/>
          <w:color w:val="auto"/>
          <w:sz w:val="22"/>
          <w:szCs w:val="22"/>
          <w:highlight w:val="none"/>
          <w:u w:val="single"/>
        </w:rPr>
        <w:t xml:space="preserve">对设计图纸</w:t>
      </w:r>
      <w:r>
        <w:rPr>
          <w:rFonts w:cs="MS UI Gothic" w:asciiTheme="minorEastAsia" w:hAnsiTheme="minorEastAsia" w:eastAsiaTheme="minorEastAsia"/>
          <w:color w:val="auto"/>
          <w:sz w:val="22"/>
          <w:szCs w:val="22"/>
          <w:highlight w:val="none"/>
          <w:u w:val="single"/>
        </w:rPr>
        <w:t xml:space="preserve">或施工</w:t>
      </w:r>
      <w:r>
        <w:rPr>
          <w:rFonts w:cs="PMingLiU" w:asciiTheme="minorEastAsia" w:hAnsiTheme="minorEastAsia" w:eastAsiaTheme="minorEastAsia"/>
          <w:color w:val="auto"/>
          <w:sz w:val="22"/>
          <w:szCs w:val="22"/>
          <w:highlight w:val="none"/>
          <w:u w:val="single"/>
        </w:rPr>
        <w:t xml:space="preserve">组织设计</w:t>
      </w:r>
      <w:r>
        <w:rPr>
          <w:rFonts w:cs="MS UI Gothic" w:asciiTheme="minorEastAsia" w:hAnsiTheme="minorEastAsia" w:eastAsiaTheme="minorEastAsia"/>
          <w:color w:val="auto"/>
          <w:sz w:val="22"/>
          <w:szCs w:val="22"/>
          <w:highlight w:val="none"/>
          <w:u w:val="single"/>
        </w:rPr>
        <w:t xml:space="preserve">的更改及</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材料、</w:t>
      </w:r>
      <w:r>
        <w:rPr>
          <w:rFonts w:cs="PMingLiU" w:asciiTheme="minorEastAsia" w:hAnsiTheme="minorEastAsia" w:eastAsiaTheme="minorEastAsia"/>
          <w:color w:val="auto"/>
          <w:sz w:val="22"/>
          <w:szCs w:val="22"/>
          <w:highlight w:val="none"/>
          <w:u w:val="single"/>
        </w:rPr>
        <w:t xml:space="preserve">设备</w:t>
      </w:r>
      <w:r>
        <w:rPr>
          <w:rFonts w:cs="MS UI Gothic" w:asciiTheme="minorEastAsia" w:hAnsiTheme="minorEastAsia" w:eastAsiaTheme="minorEastAsia"/>
          <w:color w:val="auto"/>
          <w:sz w:val="22"/>
          <w:szCs w:val="22"/>
          <w:highlight w:val="none"/>
          <w:u w:val="single"/>
        </w:rPr>
        <w:t xml:space="preserve">的代</w:t>
      </w:r>
      <w:r>
        <w:rPr>
          <w:rFonts w:cs="PMingLiU" w:asciiTheme="minorEastAsia" w:hAnsiTheme="minorEastAsia" w:eastAsiaTheme="minorEastAsia"/>
          <w:color w:val="auto"/>
          <w:sz w:val="22"/>
          <w:szCs w:val="22"/>
          <w:highlight w:val="none"/>
          <w:u w:val="single"/>
        </w:rPr>
        <w:t xml:space="preserve">换</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须经设计单</w:t>
      </w:r>
      <w:r>
        <w:rPr>
          <w:rFonts w:cs="MS UI Gothic" w:asciiTheme="minorEastAsia" w:hAnsiTheme="minorEastAsia" w:eastAsiaTheme="minorEastAsia"/>
          <w:color w:val="auto"/>
          <w:sz w:val="22"/>
          <w:szCs w:val="22"/>
          <w:highlight w:val="none"/>
          <w:u w:val="single"/>
        </w:rPr>
        <w:t xml:space="preserve">位、</w:t>
      </w:r>
      <w:r>
        <w:rPr>
          <w:rFonts w:cs="PMingLiU" w:asciiTheme="minorEastAsia" w:hAnsiTheme="minorEastAsia" w:eastAsiaTheme="minorEastAsia"/>
          <w:color w:val="auto"/>
          <w:sz w:val="22"/>
          <w:szCs w:val="22"/>
          <w:highlight w:val="none"/>
          <w:u w:val="single"/>
        </w:rPr>
        <w:t xml:space="preserve">总监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面同意。未</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同意擅自更改的，承包人承担由此</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用，并</w:t>
      </w:r>
      <w:r>
        <w:rPr>
          <w:rFonts w:cs="PMingLiU" w:asciiTheme="minorEastAsia" w:hAnsiTheme="minorEastAsia" w:eastAsiaTheme="minorEastAsia"/>
          <w:color w:val="auto"/>
          <w:sz w:val="22"/>
          <w:szCs w:val="22"/>
          <w:highlight w:val="none"/>
          <w:u w:val="single"/>
        </w:rPr>
        <w:t xml:space="preserve">赔偿发</w:t>
      </w:r>
      <w:r>
        <w:rPr>
          <w:rFonts w:cs="MS UI Gothic" w:asciiTheme="minorEastAsia" w:hAnsiTheme="minorEastAsia" w:eastAsiaTheme="minorEastAsia"/>
          <w:color w:val="auto"/>
          <w:sz w:val="22"/>
          <w:szCs w:val="22"/>
          <w:highlight w:val="none"/>
          <w:u w:val="single"/>
        </w:rPr>
        <w:t xml:space="preserve">包人有关</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失，工期不得延后。</w:t>
      </w:r>
      <w:r/>
    </w:p>
    <w:p>
      <w:pPr>
        <w:ind w:firstLine="60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包人采用承包人合理化建</w:t>
      </w:r>
      <w:r>
        <w:rPr>
          <w:rFonts w:cs="PMingLiU" w:asciiTheme="minorEastAsia" w:hAnsiTheme="minorEastAsia" w:eastAsiaTheme="minorEastAsia"/>
          <w:color w:val="auto"/>
          <w:sz w:val="22"/>
          <w:szCs w:val="22"/>
          <w:highlight w:val="none"/>
          <w:u w:val="single"/>
        </w:rPr>
        <w:t xml:space="preserve">议</w:t>
      </w:r>
      <w:r>
        <w:rPr>
          <w:rFonts w:cs="MS UI Gothic" w:asciiTheme="minorEastAsia" w:hAnsiTheme="minorEastAsia" w:eastAsiaTheme="minorEastAsia"/>
          <w:color w:val="auto"/>
          <w:sz w:val="22"/>
          <w:szCs w:val="22"/>
          <w:highlight w:val="none"/>
          <w:u w:val="single"/>
        </w:rPr>
        <w:t xml:space="preserve">，所</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用和</w:t>
      </w:r>
      <w:r>
        <w:rPr>
          <w:rFonts w:cs="PMingLiU" w:asciiTheme="minorEastAsia" w:hAnsiTheme="minorEastAsia" w:eastAsiaTheme="minorEastAsia"/>
          <w:color w:val="auto"/>
          <w:sz w:val="22"/>
          <w:szCs w:val="22"/>
          <w:highlight w:val="none"/>
          <w:u w:val="single"/>
        </w:rPr>
        <w:t xml:space="preserve">获</w:t>
      </w:r>
      <w:r>
        <w:rPr>
          <w:rFonts w:cs="MS UI Gothic" w:asciiTheme="minorEastAsia" w:hAnsiTheme="minorEastAsia" w:eastAsiaTheme="minorEastAsia"/>
          <w:color w:val="auto"/>
          <w:sz w:val="22"/>
          <w:szCs w:val="22"/>
          <w:highlight w:val="none"/>
          <w:u w:val="single"/>
        </w:rPr>
        <w:t xml:space="preserve">得的收益，</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包人、承包人另行</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定分担或分享。</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）合同履行中</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准及</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生其他</w:t>
      </w:r>
      <w:r>
        <w:rPr>
          <w:rFonts w:cs="PMingLiU" w:asciiTheme="minorEastAsia" w:hAnsiTheme="minorEastAsia" w:eastAsiaTheme="minorEastAsia"/>
          <w:color w:val="auto"/>
          <w:sz w:val="22"/>
          <w:szCs w:val="22"/>
          <w:highlight w:val="none"/>
          <w:u w:val="single"/>
        </w:rPr>
        <w:t xml:space="preserve">实质</w:t>
      </w:r>
      <w:r>
        <w:rPr>
          <w:rFonts w:cs="MS UI Gothic" w:asciiTheme="minorEastAsia" w:hAnsiTheme="minorEastAsia" w:eastAsiaTheme="minorEastAsia"/>
          <w:color w:val="auto"/>
          <w:sz w:val="22"/>
          <w:szCs w:val="22"/>
          <w:highlight w:val="none"/>
          <w:u w:val="single"/>
        </w:rPr>
        <w:t xml:space="preserve">性</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更，由双方</w:t>
      </w:r>
      <w:r>
        <w:rPr>
          <w:rFonts w:cs="PMingLiU" w:asciiTheme="minorEastAsia" w:hAnsiTheme="minorEastAsia" w:eastAsiaTheme="minorEastAsia"/>
          <w:color w:val="auto"/>
          <w:sz w:val="22"/>
          <w:szCs w:val="22"/>
          <w:highlight w:val="none"/>
          <w:u w:val="single"/>
        </w:rPr>
        <w:t xml:space="preserve">协</w:t>
      </w:r>
      <w:r>
        <w:rPr>
          <w:rFonts w:cs="MS UI Gothic" w:asciiTheme="minorEastAsia" w:hAnsiTheme="minorEastAsia" w:eastAsiaTheme="minorEastAsia"/>
          <w:color w:val="auto"/>
          <w:sz w:val="22"/>
          <w:szCs w:val="22"/>
          <w:highlight w:val="none"/>
          <w:u w:val="single"/>
        </w:rPr>
        <w:t xml:space="preserve">商解决。</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包人保留</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更或</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整工程量的</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力，承包人不得拒</w:t>
      </w:r>
      <w:r>
        <w:rPr>
          <w:rFonts w:cs="PMingLiU" w:asciiTheme="minorEastAsia" w:hAnsiTheme="minorEastAsia" w:eastAsiaTheme="minorEastAsia"/>
          <w:color w:val="auto"/>
          <w:sz w:val="22"/>
          <w:szCs w:val="22"/>
          <w:highlight w:val="none"/>
          <w:u w:val="single"/>
        </w:rPr>
        <w:t xml:space="preserve">绝变</w:t>
      </w:r>
      <w:r>
        <w:rPr>
          <w:rFonts w:cs="MS UI Gothic" w:asciiTheme="minorEastAsia" w:hAnsiTheme="minorEastAsia" w:eastAsiaTheme="minorEastAsia"/>
          <w:color w:val="auto"/>
          <w:sz w:val="22"/>
          <w:szCs w:val="22"/>
          <w:highlight w:val="none"/>
          <w:u w:val="single"/>
        </w:rPr>
        <w:t xml:space="preserve">更，更不得以</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由提出不合理的要求；</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6</w:t>
      </w:r>
      <w:r>
        <w:rPr>
          <w:rFonts w:cs="MS UI Gothic" w:asciiTheme="minorEastAsia" w:hAnsiTheme="minorEastAsia" w:eastAsiaTheme="minorEastAsia"/>
          <w:color w:val="auto"/>
          <w:sz w:val="22"/>
          <w:szCs w:val="22"/>
          <w:highlight w:val="none"/>
          <w:u w:val="single"/>
        </w:rPr>
        <w:t xml:space="preserve">）承包人必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包人要求完成</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更工作，否</w:t>
      </w:r>
      <w:r>
        <w:rPr>
          <w:rFonts w:cs="PMingLiU" w:asciiTheme="minorEastAsia" w:hAnsiTheme="minorEastAsia" w:eastAsiaTheme="minorEastAsia"/>
          <w:color w:val="auto"/>
          <w:sz w:val="22"/>
          <w:szCs w:val="22"/>
          <w:highlight w:val="none"/>
          <w:u w:val="single"/>
        </w:rPr>
        <w:t xml:space="preserve">则发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交由第三方承包人完成，并按第三方承包人</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价的双倍作</w:t>
      </w:r>
      <w:r>
        <w:rPr>
          <w:rFonts w:cs="PMingLiU" w:asciiTheme="minorEastAsia" w:hAnsiTheme="minorEastAsia" w:eastAsiaTheme="minorEastAsia"/>
          <w:color w:val="auto"/>
          <w:sz w:val="22"/>
          <w:szCs w:val="22"/>
          <w:highlight w:val="none"/>
          <w:u w:val="single"/>
        </w:rPr>
        <w:t xml:space="preserve">为违约</w:t>
      </w:r>
      <w:r>
        <w:rPr>
          <w:rFonts w:cs="MS UI Gothic" w:asciiTheme="minorEastAsia" w:hAnsiTheme="minorEastAsia" w:eastAsiaTheme="minorEastAsia"/>
          <w:color w:val="auto"/>
          <w:sz w:val="22"/>
          <w:szCs w:val="22"/>
          <w:highlight w:val="none"/>
          <w:u w:val="single"/>
        </w:rPr>
        <w:t xml:space="preserve">金扣减承包人的合同价款。</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）因</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导</w:t>
      </w:r>
      <w:r>
        <w:rPr>
          <w:rFonts w:cs="MS UI Gothic" w:asciiTheme="minorEastAsia" w:hAnsiTheme="minorEastAsia" w:eastAsiaTheme="minorEastAsia"/>
          <w:color w:val="auto"/>
          <w:sz w:val="22"/>
          <w:szCs w:val="22"/>
          <w:highlight w:val="none"/>
          <w:u w:val="single"/>
        </w:rPr>
        <w:t xml:space="preserve">致工期的</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延以</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理工程</w:t>
      </w:r>
      <w:r>
        <w:rPr>
          <w:rFonts w:cs="PMingLiU" w:asciiTheme="minorEastAsia" w:hAnsiTheme="minorEastAsia" w:eastAsiaTheme="minorEastAsia"/>
          <w:color w:val="auto"/>
          <w:sz w:val="22"/>
          <w:szCs w:val="22"/>
          <w:highlight w:val="none"/>
          <w:u w:val="single"/>
        </w:rPr>
        <w:t xml:space="preserve">师审</w:t>
      </w:r>
      <w:r>
        <w:rPr>
          <w:rFonts w:cs="MS UI Gothic" w:asciiTheme="minorEastAsia" w:hAnsiTheme="minorEastAsia" w:eastAsiaTheme="minorEastAsia"/>
          <w:color w:val="auto"/>
          <w:sz w:val="22"/>
          <w:szCs w:val="22"/>
          <w:highlight w:val="none"/>
          <w:u w:val="single"/>
        </w:rPr>
        <w:t xml:space="preserve">核、</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包人批准</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准。</w:t>
      </w:r>
      <w:r/>
    </w:p>
    <w:p>
      <w:pPr>
        <w:ind w:firstLine="60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8</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设计单</w:t>
      </w:r>
      <w:r>
        <w:rPr>
          <w:rFonts w:cs="MS UI Gothic" w:asciiTheme="minorEastAsia" w:hAnsiTheme="minorEastAsia" w:eastAsiaTheme="minorEastAsia"/>
          <w:color w:val="auto"/>
          <w:sz w:val="22"/>
          <w:szCs w:val="22"/>
          <w:highlight w:val="none"/>
          <w:u w:val="single"/>
        </w:rPr>
        <w:t xml:space="preserve">位出具的</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得到</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包人的批准。承包人不得直接从</w:t>
      </w:r>
      <w:r>
        <w:rPr>
          <w:rFonts w:cs="PMingLiU" w:asciiTheme="minorEastAsia" w:hAnsiTheme="minorEastAsia" w:eastAsiaTheme="minorEastAsia"/>
          <w:color w:val="auto"/>
          <w:sz w:val="22"/>
          <w:szCs w:val="22"/>
          <w:highlight w:val="none"/>
          <w:u w:val="single"/>
        </w:rPr>
        <w:t xml:space="preserve">设计单</w:t>
      </w:r>
      <w:r>
        <w:rPr>
          <w:rFonts w:cs="MS UI Gothic" w:asciiTheme="minorEastAsia" w:hAnsiTheme="minorEastAsia" w:eastAsiaTheme="minorEastAsia"/>
          <w:color w:val="auto"/>
          <w:sz w:val="22"/>
          <w:szCs w:val="22"/>
          <w:highlight w:val="none"/>
          <w:u w:val="single"/>
        </w:rPr>
        <w:t xml:space="preserve">位取得</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更，或者以</w:t>
      </w:r>
      <w:r>
        <w:rPr>
          <w:rFonts w:cs="PMingLiU" w:asciiTheme="minorEastAsia" w:hAnsiTheme="minorEastAsia" w:eastAsiaTheme="minorEastAsia"/>
          <w:color w:val="auto"/>
          <w:sz w:val="22"/>
          <w:szCs w:val="22"/>
          <w:highlight w:val="none"/>
          <w:u w:val="single"/>
        </w:rPr>
        <w:t xml:space="preserve">贿赂</w:t>
      </w:r>
      <w:r>
        <w:rPr>
          <w:rFonts w:cs="MS UI Gothic" w:asciiTheme="minorEastAsia" w:hAnsiTheme="minorEastAsia" w:eastAsiaTheme="minorEastAsia"/>
          <w:color w:val="auto"/>
          <w:sz w:val="22"/>
          <w:szCs w:val="22"/>
          <w:highlight w:val="none"/>
          <w:u w:val="single"/>
        </w:rPr>
        <w:t xml:space="preserve">等不正当手段影响本工程的</w:t>
      </w:r>
      <w:r>
        <w:rPr>
          <w:rFonts w:cs="PMingLiU" w:asciiTheme="minorEastAsia" w:hAnsiTheme="minorEastAsia" w:eastAsiaTheme="minorEastAsia"/>
          <w:color w:val="auto"/>
          <w:sz w:val="22"/>
          <w:szCs w:val="22"/>
          <w:highlight w:val="none"/>
          <w:u w:val="single"/>
        </w:rPr>
        <w:t xml:space="preserve">设计师进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更。否</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，由此增加的工程</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用由承包人承担，工期不予</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10.2 </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更估价</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10.2.1 </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更估价原</w:t>
      </w:r>
      <w:r>
        <w:rPr>
          <w:rFonts w:cs="PMingLiU" w:asciiTheme="minorEastAsia" w:hAnsiTheme="minorEastAsia" w:eastAsiaTheme="minorEastAsia"/>
          <w:color w:val="auto"/>
          <w:sz w:val="22"/>
          <w:szCs w:val="22"/>
          <w:highlight w:val="none"/>
        </w:rPr>
        <w:t xml:space="preserve">则</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更估价的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宋体"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中有适用于</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更工程的子目，采用</w:t>
      </w:r>
      <w:r>
        <w:rPr>
          <w:rFonts w:cs="PMingLiU" w:asciiTheme="minorEastAsia" w:hAnsiTheme="minorEastAsia" w:eastAsiaTheme="minorEastAsia"/>
          <w:color w:val="auto"/>
          <w:sz w:val="22"/>
          <w:szCs w:val="22"/>
          <w:highlight w:val="none"/>
          <w:u w:val="single"/>
        </w:rPr>
        <w:t xml:space="preserve">该</w:t>
      </w:r>
      <w:r>
        <w:rPr>
          <w:rFonts w:cs="MS UI Gothic" w:asciiTheme="minorEastAsia" w:hAnsiTheme="minorEastAsia" w:eastAsiaTheme="minorEastAsia"/>
          <w:color w:val="auto"/>
          <w:sz w:val="22"/>
          <w:szCs w:val="22"/>
          <w:highlight w:val="none"/>
          <w:u w:val="single"/>
        </w:rPr>
        <w:t xml:space="preserve">子目的</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中无适用于</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更工程的子目，但有</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似子目，可在合理范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内参照</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似子目的</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价，由</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理、跟踪</w:t>
      </w:r>
      <w:r>
        <w:rPr>
          <w:rFonts w:cs="PMingLiU" w:asciiTheme="minorEastAsia" w:hAnsiTheme="minorEastAsia" w:eastAsiaTheme="minorEastAsia"/>
          <w:color w:val="auto"/>
          <w:sz w:val="22"/>
          <w:szCs w:val="22"/>
          <w:highlight w:val="none"/>
          <w:u w:val="single"/>
        </w:rPr>
        <w:t xml:space="preserve">审计</w:t>
      </w:r>
      <w:r>
        <w:rPr>
          <w:rFonts w:cs="MS UI Gothic" w:asciiTheme="minorEastAsia" w:hAnsiTheme="minorEastAsia" w:eastAsiaTheme="minorEastAsia"/>
          <w:color w:val="auto"/>
          <w:sz w:val="22"/>
          <w:szCs w:val="22"/>
          <w:highlight w:val="none"/>
          <w:u w:val="single"/>
        </w:rPr>
        <w:t xml:space="preserve">核定</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报发</w:t>
      </w:r>
      <w:r>
        <w:rPr>
          <w:rFonts w:cs="MS UI Gothic" w:asciiTheme="minorEastAsia" w:hAnsiTheme="minorEastAsia" w:eastAsiaTheme="minorEastAsia"/>
          <w:color w:val="auto"/>
          <w:sz w:val="22"/>
          <w:szCs w:val="22"/>
          <w:highlight w:val="none"/>
          <w:u w:val="single"/>
        </w:rPr>
        <w:t xml:space="preserve">包人批准或者由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包人与承包人商定。</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上述</w:t>
      </w:r>
      <w:r>
        <w:rPr>
          <w:rFonts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与投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价中</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似的</w:t>
      </w:r>
      <w:r>
        <w:rPr>
          <w:rFonts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新增</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目，指与投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分部分</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工程量清</w:t>
      </w:r>
      <w:r>
        <w:rPr>
          <w:rFonts w:cs="PMingLiU" w:asciiTheme="minorEastAsia" w:hAnsiTheme="minorEastAsia" w:eastAsiaTheme="minorEastAsia"/>
          <w:color w:val="auto"/>
          <w:sz w:val="22"/>
          <w:szCs w:val="22"/>
          <w:highlight w:val="none"/>
          <w:u w:val="single"/>
        </w:rPr>
        <w:t xml:space="preserve">单项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编码</w:t>
      </w:r>
      <w:r>
        <w:rPr>
          <w:rFonts w:cs="MS UI Gothic" w:asciiTheme="minorEastAsia" w:hAnsiTheme="minorEastAsia" w:eastAsiaTheme="minorEastAsia"/>
          <w:color w:val="auto"/>
          <w:sz w:val="22"/>
          <w:szCs w:val="22"/>
          <w:highlight w:val="none"/>
          <w:u w:val="single"/>
        </w:rPr>
        <w:t xml:space="preserve">一至九位完全相同的新增的分部分</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工程。</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中无适用或</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似子目的</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价，由承包人</w:t>
      </w:r>
      <w:r>
        <w:rPr>
          <w:rFonts w:cs="PMingLiU" w:asciiTheme="minorEastAsia" w:hAnsiTheme="minorEastAsia" w:eastAsiaTheme="minorEastAsia"/>
          <w:color w:val="auto"/>
          <w:sz w:val="22"/>
          <w:szCs w:val="22"/>
          <w:highlight w:val="none"/>
          <w:u w:val="single"/>
        </w:rPr>
        <w:t xml:space="preserve">编</w:t>
      </w:r>
      <w:r>
        <w:rPr>
          <w:rFonts w:cs="MS UI Gothic" w:asciiTheme="minorEastAsia" w:hAnsiTheme="minorEastAsia" w:eastAsiaTheme="minorEastAsia"/>
          <w:color w:val="auto"/>
          <w:sz w:val="22"/>
          <w:szCs w:val="22"/>
          <w:highlight w:val="none"/>
          <w:u w:val="single"/>
        </w:rPr>
        <w:t xml:space="preserve">制</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经监</w:t>
      </w:r>
      <w:r>
        <w:rPr>
          <w:rFonts w:cs="MS UI Gothic" w:asciiTheme="minorEastAsia" w:hAnsiTheme="minorEastAsia" w:eastAsiaTheme="minorEastAsia"/>
          <w:color w:val="auto"/>
          <w:sz w:val="22"/>
          <w:szCs w:val="22"/>
          <w:highlight w:val="none"/>
          <w:u w:val="single"/>
        </w:rPr>
        <w:t xml:space="preserve">理、跟踪</w:t>
      </w:r>
      <w:r>
        <w:rPr>
          <w:rFonts w:cs="PMingLiU" w:asciiTheme="minorEastAsia" w:hAnsiTheme="minorEastAsia" w:eastAsiaTheme="minorEastAsia"/>
          <w:color w:val="auto"/>
          <w:sz w:val="22"/>
          <w:szCs w:val="22"/>
          <w:highlight w:val="none"/>
          <w:u w:val="single"/>
        </w:rPr>
        <w:t xml:space="preserve">审计</w:t>
      </w:r>
      <w:r>
        <w:rPr>
          <w:rFonts w:cs="MS UI Gothic" w:asciiTheme="minorEastAsia" w:hAnsiTheme="minorEastAsia" w:eastAsiaTheme="minorEastAsia"/>
          <w:color w:val="auto"/>
          <w:sz w:val="22"/>
          <w:szCs w:val="22"/>
          <w:highlight w:val="none"/>
          <w:u w:val="single"/>
        </w:rPr>
        <w:t xml:space="preserve">核定</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价，并</w:t>
      </w:r>
      <w:r>
        <w:rPr>
          <w:rFonts w:cs="PMingLiU" w:asciiTheme="minorEastAsia" w:hAnsiTheme="minorEastAsia" w:eastAsiaTheme="minorEastAsia"/>
          <w:color w:val="auto"/>
          <w:sz w:val="22"/>
          <w:szCs w:val="22"/>
          <w:highlight w:val="none"/>
          <w:u w:val="single"/>
        </w:rPr>
        <w:t xml:space="preserve">报发</w:t>
      </w:r>
      <w:r>
        <w:rPr>
          <w:rFonts w:cs="MS UI Gothic" w:asciiTheme="minorEastAsia" w:hAnsiTheme="minorEastAsia" w:eastAsiaTheme="minorEastAsia"/>
          <w:color w:val="auto"/>
          <w:sz w:val="22"/>
          <w:szCs w:val="22"/>
          <w:highlight w:val="none"/>
          <w:u w:val="single"/>
        </w:rPr>
        <w:t xml:space="preserve">包人批准后作</w:t>
      </w:r>
      <w:r>
        <w:rPr>
          <w:rFonts w:cs="PMingLiU" w:asciiTheme="minorEastAsia" w:hAnsiTheme="minorEastAsia" w:eastAsiaTheme="minorEastAsia"/>
          <w:color w:val="auto"/>
          <w:sz w:val="22"/>
          <w:szCs w:val="22"/>
          <w:highlight w:val="none"/>
          <w:u w:val="single"/>
        </w:rPr>
        <w:t xml:space="preserve">为结</w:t>
      </w:r>
      <w:r>
        <w:rPr>
          <w:rFonts w:cs="MS UI Gothic" w:asciiTheme="minorEastAsia" w:hAnsiTheme="minorEastAsia" w:eastAsiaTheme="minorEastAsia"/>
          <w:color w:val="auto"/>
          <w:sz w:val="22"/>
          <w:szCs w:val="22"/>
          <w:highlight w:val="none"/>
          <w:u w:val="single"/>
        </w:rPr>
        <w:t xml:space="preserve">算依据。</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价原</w:t>
      </w:r>
      <w:r>
        <w:rPr>
          <w:rFonts w:cs="PMingLiU" w:asciiTheme="minorEastAsia" w:hAnsiTheme="minorEastAsia" w:eastAsiaTheme="minorEastAsia"/>
          <w:color w:val="auto"/>
          <w:sz w:val="22"/>
          <w:szCs w:val="22"/>
          <w:highlight w:val="none"/>
          <w:u w:val="single"/>
        </w:rPr>
        <w:t xml:space="preserve">则</w:t>
      </w:r>
      <w:r>
        <w:rPr>
          <w:rFonts w:cs="MS UI Gothic" w:asciiTheme="minorEastAsia" w:hAnsiTheme="minorEastAsia" w:eastAsiaTheme="minorEastAsia"/>
          <w:color w:val="auto"/>
          <w:sz w:val="22"/>
          <w:szCs w:val="22"/>
          <w:highlight w:val="none"/>
          <w:u w:val="single"/>
        </w:rPr>
        <w:t xml:space="preserve">：</w:t>
      </w:r>
      <w:r>
        <w:rPr>
          <w:rFonts w:cs="Cambria Math" w:asciiTheme="minorEastAsia" w:hAnsiTheme="minorEastAsia" w:eastAsiaTheme="minorEastAsia"/>
          <w:color w:val="auto"/>
          <w:sz w:val="22"/>
          <w:szCs w:val="22"/>
          <w:highlight w:val="none"/>
          <w:u w:val="single"/>
        </w:rPr>
        <w:t xml:space="preserve">①</w:t>
      </w:r>
      <w:r>
        <w:rPr>
          <w:rFonts w:cs="MS UI Gothic" w:asciiTheme="minorEastAsia" w:hAnsiTheme="minorEastAsia" w:eastAsiaTheme="minorEastAsia"/>
          <w:color w:val="auto"/>
          <w:sz w:val="22"/>
          <w:szCs w:val="22"/>
          <w:highlight w:val="none"/>
          <w:u w:val="single"/>
        </w:rPr>
        <w:t xml:space="preserve">《建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工程工程量清</w:t>
      </w:r>
      <w:r>
        <w:rPr>
          <w:rFonts w:cs="PMingLiU" w:asciiTheme="minorEastAsia" w:hAnsiTheme="minorEastAsia" w:eastAsiaTheme="minorEastAsia"/>
          <w:color w:val="auto"/>
          <w:sz w:val="22"/>
          <w:szCs w:val="22"/>
          <w:highlight w:val="none"/>
          <w:u w:val="single"/>
        </w:rPr>
        <w:t xml:space="preserve">单计</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宋体" w:asciiTheme="minorEastAsia" w:hAnsiTheme="minorEastAsia" w:eastAsiaTheme="minorEastAsia"/>
          <w:color w:val="auto"/>
          <w:sz w:val="22"/>
          <w:szCs w:val="22"/>
          <w:highlight w:val="none"/>
          <w:u w:val="single"/>
        </w:rPr>
        <w:t xml:space="preserve">GB50500-2013</w:t>
      </w:r>
      <w:r>
        <w:rPr>
          <w:rFonts w:cs="MS UI Gothic" w:asciiTheme="minorEastAsia" w:hAnsiTheme="minorEastAsia" w:eastAsiaTheme="minorEastAsia"/>
          <w:color w:val="auto"/>
          <w:sz w:val="22"/>
          <w:szCs w:val="22"/>
          <w:highlight w:val="none"/>
          <w:u w:val="single"/>
        </w:rPr>
        <w:t xml:space="preserve">）、《江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省建筑与装</w:t>
      </w:r>
      <w:r>
        <w:rPr>
          <w:rFonts w:cs="PMingLiU" w:asciiTheme="minorEastAsia" w:hAnsiTheme="minorEastAsia" w:eastAsiaTheme="minorEastAsia"/>
          <w:color w:val="auto"/>
          <w:sz w:val="22"/>
          <w:szCs w:val="22"/>
          <w:highlight w:val="none"/>
          <w:u w:val="single"/>
        </w:rPr>
        <w:t xml:space="preserve">饰</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价表》、《江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省安装工程</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价表》（</w:t>
      </w:r>
      <w:r>
        <w:rPr>
          <w:rFonts w:cs="宋体" w:asciiTheme="minorEastAsia" w:hAnsiTheme="minorEastAsia" w:eastAsiaTheme="minorEastAsia"/>
          <w:color w:val="auto"/>
          <w:sz w:val="22"/>
          <w:szCs w:val="22"/>
          <w:highlight w:val="none"/>
          <w:u w:val="single"/>
        </w:rPr>
        <w:t xml:space="preserve">2014</w:t>
      </w:r>
      <w:r>
        <w:rPr>
          <w:rFonts w:cs="MS UI Gothic" w:asciiTheme="minorEastAsia" w:hAnsiTheme="minorEastAsia" w:eastAsiaTheme="minorEastAsia"/>
          <w:color w:val="auto"/>
          <w:sz w:val="22"/>
          <w:szCs w:val="22"/>
          <w:highlight w:val="none"/>
          <w:u w:val="single"/>
        </w:rPr>
        <w:t xml:space="preserve">）（缺</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部分参照相关行</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），以及江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省、南京市建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行政主管部</w:t>
      </w:r>
      <w:r>
        <w:rPr>
          <w:rFonts w:cs="PMingLiU" w:asciiTheme="minorEastAsia" w:hAnsiTheme="minorEastAsia" w:eastAsiaTheme="minorEastAsia"/>
          <w:color w:val="auto"/>
          <w:sz w:val="22"/>
          <w:szCs w:val="22"/>
          <w:highlight w:val="none"/>
          <w:u w:val="single"/>
        </w:rPr>
        <w:t xml:space="preserve">门颁</w:t>
      </w:r>
      <w:r>
        <w:rPr>
          <w:rFonts w:cs="MS UI Gothic" w:asciiTheme="minorEastAsia" w:hAnsiTheme="minorEastAsia" w:eastAsiaTheme="minorEastAsia"/>
          <w:color w:val="auto"/>
          <w:sz w:val="22"/>
          <w:szCs w:val="22"/>
          <w:highlight w:val="none"/>
          <w:u w:val="single"/>
        </w:rPr>
        <w:t xml:space="preserve">布的其他工程造价</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范性文件和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Cambria Math" w:asciiTheme="minorEastAsia" w:hAnsiTheme="minorEastAsia" w:eastAsiaTheme="minorEastAsia"/>
          <w:color w:val="auto"/>
          <w:sz w:val="22"/>
          <w:szCs w:val="22"/>
          <w:highlight w:val="none"/>
          <w:u w:val="single"/>
        </w:rPr>
        <w:t xml:space="preserve">②</w:t>
      </w:r>
      <w:r>
        <w:rPr>
          <w:rFonts w:cs="MS UI Gothic" w:asciiTheme="minorEastAsia" w:hAnsiTheme="minorEastAsia" w:eastAsiaTheme="minorEastAsia"/>
          <w:color w:val="auto"/>
          <w:sz w:val="22"/>
          <w:szCs w:val="22"/>
          <w:highlight w:val="none"/>
          <w:u w:val="single"/>
        </w:rPr>
        <w:t xml:space="preserve">材料价格按照同期建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主管部</w:t>
      </w:r>
      <w:r>
        <w:rPr>
          <w:rFonts w:cs="PMingLiU" w:asciiTheme="minorEastAsia" w:hAnsiTheme="minorEastAsia" w:eastAsiaTheme="minorEastAsia"/>
          <w:color w:val="auto"/>
          <w:sz w:val="22"/>
          <w:szCs w:val="22"/>
          <w:highlight w:val="none"/>
          <w:u w:val="single"/>
        </w:rPr>
        <w:t xml:space="preserve">门颁</w:t>
      </w:r>
      <w:r>
        <w:rPr>
          <w:rFonts w:cs="MS UI Gothic" w:asciiTheme="minorEastAsia" w:hAnsiTheme="minorEastAsia" w:eastAsiaTheme="minorEastAsia"/>
          <w:color w:val="auto"/>
          <w:sz w:val="22"/>
          <w:szCs w:val="22"/>
          <w:highlight w:val="none"/>
          <w:u w:val="single"/>
        </w:rPr>
        <w:t xml:space="preserve">布的指</w:t>
      </w:r>
      <w:r>
        <w:rPr>
          <w:rFonts w:cs="PMingLiU" w:asciiTheme="minorEastAsia" w:hAnsiTheme="minorEastAsia" w:eastAsiaTheme="minorEastAsia"/>
          <w:color w:val="auto"/>
          <w:sz w:val="22"/>
          <w:szCs w:val="22"/>
          <w:highlight w:val="none"/>
          <w:u w:val="single"/>
        </w:rPr>
        <w:t xml:space="preserve">导</w:t>
      </w:r>
      <w:r>
        <w:rPr>
          <w:rFonts w:cs="MS UI Gothic" w:asciiTheme="minorEastAsia" w:hAnsiTheme="minorEastAsia" w:eastAsiaTheme="minorEastAsia"/>
          <w:color w:val="auto"/>
          <w:sz w:val="22"/>
          <w:szCs w:val="22"/>
          <w:highlight w:val="none"/>
          <w:u w:val="single"/>
        </w:rPr>
        <w:t xml:space="preserve">价格</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行，缺</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部分参照市</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价：</w:t>
      </w:r>
      <w:r>
        <w:rPr>
          <w:rFonts w:cs="Cambria Math" w:asciiTheme="minorEastAsia" w:hAnsiTheme="minorEastAsia" w:eastAsiaTheme="minorEastAsia"/>
          <w:color w:val="auto"/>
          <w:sz w:val="22"/>
          <w:szCs w:val="22"/>
          <w:highlight w:val="none"/>
          <w:u w:val="single"/>
        </w:rPr>
        <w:t xml:space="preserve">③</w:t>
      </w:r>
      <w:r>
        <w:rPr>
          <w:rFonts w:cs="MS UI Gothic" w:asciiTheme="minorEastAsia" w:hAnsiTheme="minorEastAsia" w:eastAsiaTheme="minorEastAsia"/>
          <w:color w:val="auto"/>
          <w:sz w:val="22"/>
          <w:szCs w:val="22"/>
          <w:highlight w:val="none"/>
          <w:u w:val="single"/>
        </w:rPr>
        <w:t xml:space="preserve">取</w:t>
      </w:r>
      <w:r>
        <w:rPr>
          <w:rFonts w:cs="PMingLiU" w:asciiTheme="minorEastAsia" w:hAnsiTheme="minorEastAsia" w:eastAsiaTheme="minorEastAsia"/>
          <w:color w:val="auto"/>
          <w:sz w:val="22"/>
          <w:szCs w:val="22"/>
          <w:highlight w:val="none"/>
          <w:u w:val="single"/>
        </w:rPr>
        <w:t xml:space="preserve">费标</w:t>
      </w:r>
      <w:r>
        <w:rPr>
          <w:rFonts w:cs="MS UI Gothic" w:asciiTheme="minorEastAsia" w:hAnsiTheme="minorEastAsia" w:eastAsiaTheme="minorEastAsia"/>
          <w:color w:val="auto"/>
          <w:sz w:val="22"/>
          <w:szCs w:val="22"/>
          <w:highlight w:val="none"/>
          <w:u w:val="single"/>
        </w:rPr>
        <w:t xml:space="preserve">准（包括人工</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价、管理</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、利</w:t>
      </w:r>
      <w:r>
        <w:rPr>
          <w:rFonts w:cs="PMingLiU" w:asciiTheme="minorEastAsia" w:hAnsiTheme="minorEastAsia" w:eastAsiaTheme="minorEastAsia"/>
          <w:color w:val="auto"/>
          <w:sz w:val="22"/>
          <w:szCs w:val="22"/>
          <w:highlight w:val="none"/>
          <w:u w:val="single"/>
        </w:rPr>
        <w:t xml:space="preserve">润</w:t>
      </w:r>
      <w:r>
        <w:rPr>
          <w:rFonts w:cs="MS UI Gothic" w:asciiTheme="minorEastAsia" w:hAnsiTheme="minorEastAsia" w:eastAsiaTheme="minorEastAsia"/>
          <w:color w:val="auto"/>
          <w:sz w:val="22"/>
          <w:szCs w:val="22"/>
          <w:highlight w:val="none"/>
          <w:u w:val="single"/>
        </w:rPr>
        <w:t xml:space="preserve">等）</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行原投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价水平（</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价或</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率）。新增子目的</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价及材料</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价由承包人提出，</w:t>
      </w:r>
      <w:r>
        <w:rPr>
          <w:rFonts w:cs="PMingLiU" w:asciiTheme="minorEastAsia" w:hAnsiTheme="minorEastAsia" w:eastAsiaTheme="minorEastAsia"/>
          <w:color w:val="auto"/>
          <w:sz w:val="22"/>
          <w:szCs w:val="22"/>
          <w:highlight w:val="none"/>
          <w:u w:val="single"/>
        </w:rPr>
        <w:t xml:space="preserve">经监</w:t>
      </w:r>
      <w:r>
        <w:rPr>
          <w:rFonts w:cs="MS UI Gothic" w:asciiTheme="minorEastAsia" w:hAnsiTheme="minorEastAsia" w:eastAsiaTheme="minorEastAsia"/>
          <w:color w:val="auto"/>
          <w:sz w:val="22"/>
          <w:szCs w:val="22"/>
          <w:highlight w:val="none"/>
          <w:u w:val="single"/>
        </w:rPr>
        <w:t xml:space="preserve">理、跟踪</w:t>
      </w:r>
      <w:r>
        <w:rPr>
          <w:rFonts w:cs="PMingLiU" w:asciiTheme="minorEastAsia" w:hAnsiTheme="minorEastAsia" w:eastAsiaTheme="minorEastAsia"/>
          <w:color w:val="auto"/>
          <w:sz w:val="22"/>
          <w:szCs w:val="22"/>
          <w:highlight w:val="none"/>
          <w:u w:val="single"/>
        </w:rPr>
        <w:t xml:space="preserve">审计审</w:t>
      </w:r>
      <w:r>
        <w:rPr>
          <w:rFonts w:cs="MS UI Gothic" w:asciiTheme="minorEastAsia" w:hAnsiTheme="minorEastAsia" w:eastAsiaTheme="minorEastAsia"/>
          <w:color w:val="auto"/>
          <w:sz w:val="22"/>
          <w:szCs w:val="22"/>
          <w:highlight w:val="none"/>
          <w:u w:val="single"/>
        </w:rPr>
        <w:t xml:space="preserve">核后，</w:t>
      </w:r>
      <w:r>
        <w:rPr>
          <w:rFonts w:cs="PMingLiU" w:asciiTheme="minorEastAsia" w:hAnsiTheme="minorEastAsia" w:eastAsiaTheme="minorEastAsia"/>
          <w:color w:val="auto"/>
          <w:sz w:val="22"/>
          <w:szCs w:val="22"/>
          <w:highlight w:val="none"/>
          <w:u w:val="single"/>
        </w:rPr>
        <w:t xml:space="preserve">报发</w:t>
      </w:r>
      <w:r>
        <w:rPr>
          <w:rFonts w:cs="MS UI Gothic" w:asciiTheme="minorEastAsia" w:hAnsiTheme="minorEastAsia" w:eastAsiaTheme="minorEastAsia"/>
          <w:color w:val="auto"/>
          <w:sz w:val="22"/>
          <w:szCs w:val="22"/>
          <w:highlight w:val="none"/>
          <w:u w:val="single"/>
        </w:rPr>
        <w:t xml:space="preserve">包人批准作</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最</w:t>
      </w:r>
      <w:r>
        <w:rPr>
          <w:rFonts w:cs="PMingLiU" w:asciiTheme="minorEastAsia" w:hAnsiTheme="minorEastAsia" w:eastAsiaTheme="minorEastAsia"/>
          <w:color w:val="auto"/>
          <w:sz w:val="22"/>
          <w:szCs w:val="22"/>
          <w:highlight w:val="none"/>
          <w:u w:val="single"/>
        </w:rPr>
        <w:t xml:space="preserve">终结</w:t>
      </w:r>
      <w:r>
        <w:rPr>
          <w:rFonts w:cs="MS UI Gothic" w:asciiTheme="minorEastAsia" w:hAnsiTheme="minorEastAsia" w:eastAsiaTheme="minorEastAsia"/>
          <w:color w:val="auto"/>
          <w:sz w:val="22"/>
          <w:szCs w:val="22"/>
          <w:highlight w:val="none"/>
          <w:u w:val="single"/>
        </w:rPr>
        <w:t xml:space="preserve">算依据；</w:t>
      </w:r>
      <w:r>
        <w:rPr>
          <w:rFonts w:cs="Cambria Math" w:asciiTheme="minorEastAsia" w:hAnsiTheme="minorEastAsia" w:eastAsiaTheme="minorEastAsia"/>
          <w:color w:val="auto"/>
          <w:sz w:val="22"/>
          <w:szCs w:val="22"/>
          <w:highlight w:val="none"/>
          <w:u w:val="single"/>
        </w:rPr>
        <w:t xml:space="preserve">④</w:t>
      </w:r>
      <w:r>
        <w:rPr>
          <w:rFonts w:cs="MS UI Gothic" w:asciiTheme="minorEastAsia" w:hAnsiTheme="minorEastAsia" w:eastAsiaTheme="minorEastAsia"/>
          <w:color w:val="auto"/>
          <w:sz w:val="22"/>
          <w:szCs w:val="22"/>
          <w:highlight w:val="none"/>
          <w:u w:val="single"/>
        </w:rPr>
        <w:t xml:space="preserve">措施</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费调</w:t>
      </w:r>
      <w:r>
        <w:rPr>
          <w:rFonts w:cs="MS UI Gothic" w:asciiTheme="minorEastAsia" w:hAnsiTheme="minorEastAsia" w:eastAsiaTheme="minorEastAsia"/>
          <w:color w:val="auto"/>
          <w:sz w:val="22"/>
          <w:szCs w:val="22"/>
          <w:highlight w:val="none"/>
          <w:u w:val="single"/>
        </w:rPr>
        <w:t xml:space="preserve">整按清</w:t>
      </w:r>
      <w:r>
        <w:rPr>
          <w:rFonts w:cs="PMingLiU" w:asciiTheme="minorEastAsia" w:hAnsiTheme="minorEastAsia" w:eastAsiaTheme="minorEastAsia"/>
          <w:color w:val="auto"/>
          <w:sz w:val="22"/>
          <w:szCs w:val="22"/>
          <w:highlight w:val="none"/>
          <w:u w:val="single"/>
        </w:rPr>
        <w:t xml:space="preserve">单计</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10.3</w:t>
      </w:r>
      <w:r>
        <w:rPr>
          <w:rFonts w:cs="MS UI Gothic" w:asciiTheme="minorEastAsia" w:hAnsiTheme="minorEastAsia" w:eastAsiaTheme="minorEastAsia"/>
          <w:color w:val="auto"/>
          <w:sz w:val="22"/>
          <w:szCs w:val="22"/>
          <w:highlight w:val="none"/>
        </w:rPr>
        <w:t xml:space="preserve">承包人的合理化建</w:t>
      </w:r>
      <w:r>
        <w:rPr>
          <w:rFonts w:cs="PMingLiU" w:asciiTheme="minorEastAsia" w:hAnsiTheme="minorEastAsia" w:eastAsiaTheme="minorEastAsia"/>
          <w:color w:val="auto"/>
          <w:sz w:val="22"/>
          <w:szCs w:val="22"/>
          <w:highlight w:val="none"/>
        </w:rPr>
        <w:t xml:space="preserve">议</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w:t>
      </w:r>
      <w:r>
        <w:rPr>
          <w:rFonts w:cs="PMingLiU" w:asciiTheme="minorEastAsia" w:hAnsiTheme="minorEastAsia" w:eastAsiaTheme="minorEastAsia"/>
          <w:color w:val="auto"/>
          <w:sz w:val="22"/>
          <w:szCs w:val="22"/>
          <w:highlight w:val="none"/>
        </w:rPr>
        <w:t xml:space="preserve">审查</w:t>
      </w:r>
      <w:r>
        <w:rPr>
          <w:rFonts w:cs="MS UI Gothic" w:asciiTheme="minorEastAsia" w:hAnsiTheme="minorEastAsia" w:eastAsiaTheme="minorEastAsia"/>
          <w:color w:val="auto"/>
          <w:sz w:val="22"/>
          <w:szCs w:val="22"/>
          <w:highlight w:val="none"/>
        </w:rPr>
        <w:t xml:space="preserve">承包人合理化建</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批承包人合理化建</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承包人提出的合理化建</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降低了合同价格或者提高了工程</w:t>
      </w:r>
      <w:r>
        <w:rPr>
          <w:rFonts w:cs="PMingLiU" w:asciiTheme="minorEastAsia" w:hAnsiTheme="minorEastAsia" w:eastAsiaTheme="minorEastAsia"/>
          <w:color w:val="auto"/>
          <w:sz w:val="22"/>
          <w:szCs w:val="22"/>
          <w:highlight w:val="none"/>
        </w:rPr>
        <w:t xml:space="preserve">经济</w:t>
      </w:r>
      <w:r>
        <w:rPr>
          <w:rFonts w:cs="MS UI Gothic" w:asciiTheme="minorEastAsia" w:hAnsiTheme="minorEastAsia" w:eastAsiaTheme="minorEastAsia"/>
          <w:color w:val="auto"/>
          <w:sz w:val="22"/>
          <w:szCs w:val="22"/>
          <w:highlight w:val="none"/>
        </w:rPr>
        <w:t xml:space="preserve">效益的</w:t>
      </w:r>
      <w:r>
        <w:rPr>
          <w:rFonts w:cs="PMingLiU" w:asciiTheme="minorEastAsia" w:hAnsiTheme="minorEastAsia" w:eastAsiaTheme="minorEastAsia"/>
          <w:color w:val="auto"/>
          <w:sz w:val="22"/>
          <w:szCs w:val="22"/>
          <w:highlight w:val="none"/>
        </w:rPr>
        <w:t xml:space="preserve">奖</w:t>
      </w:r>
      <w:r>
        <w:rPr>
          <w:rFonts w:cs="MS UI Gothic" w:asciiTheme="minorEastAsia" w:hAnsiTheme="minorEastAsia" w:eastAsiaTheme="minorEastAsia"/>
          <w:color w:val="auto"/>
          <w:sz w:val="22"/>
          <w:szCs w:val="22"/>
          <w:highlight w:val="none"/>
        </w:rPr>
        <w:t xml:space="preserve">励的方法和金</w:t>
      </w:r>
      <w:r>
        <w:rPr>
          <w:rFonts w:cs="PMingLiU" w:asciiTheme="minorEastAsia" w:hAnsiTheme="minorEastAsia" w:eastAsiaTheme="minorEastAsia"/>
          <w:color w:val="auto"/>
          <w:sz w:val="22"/>
          <w:szCs w:val="22"/>
          <w:highlight w:val="none"/>
        </w:rPr>
        <w:t xml:space="preserve">额为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无</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10.4 </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估价材料和工程</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的明</w:t>
      </w:r>
      <w:r>
        <w:rPr>
          <w:rFonts w:cs="PMingLiU" w:asciiTheme="minorEastAsia" w:hAnsiTheme="minorEastAsia" w:eastAsiaTheme="minorEastAsia"/>
          <w:color w:val="auto"/>
          <w:sz w:val="22"/>
          <w:szCs w:val="22"/>
          <w:highlight w:val="none"/>
        </w:rPr>
        <w:t xml:space="preserve">细详见</w:t>
      </w:r>
      <w:r>
        <w:rPr>
          <w:rFonts w:cs="MS UI Gothic" w:asciiTheme="minorEastAsia" w:hAnsiTheme="minorEastAsia" w:eastAsiaTheme="minorEastAsia"/>
          <w:color w:val="auto"/>
          <w:sz w:val="22"/>
          <w:szCs w:val="22"/>
          <w:highlight w:val="none"/>
        </w:rPr>
        <w:t xml:space="preserve">招投</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文件。</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10.4.1 </w:t>
      </w:r>
      <w:r>
        <w:rPr>
          <w:rFonts w:cs="MS UI Gothic" w:asciiTheme="minorEastAsia" w:hAnsiTheme="minorEastAsia" w:eastAsiaTheme="minorEastAsia"/>
          <w:color w:val="auto"/>
          <w:sz w:val="22"/>
          <w:szCs w:val="22"/>
          <w:highlight w:val="none"/>
        </w:rPr>
        <w:t xml:space="preserve">依法必</w:t>
      </w:r>
      <w:r>
        <w:rPr>
          <w:rFonts w:cs="PMingLiU" w:asciiTheme="minorEastAsia" w:hAnsiTheme="minorEastAsia" w:eastAsiaTheme="minorEastAsia"/>
          <w:color w:val="auto"/>
          <w:sz w:val="22"/>
          <w:szCs w:val="22"/>
          <w:highlight w:val="none"/>
        </w:rPr>
        <w:t xml:space="preserve">须</w:t>
      </w:r>
      <w:r>
        <w:rPr>
          <w:rFonts w:cs="MS UI Gothic" w:asciiTheme="minorEastAsia" w:hAnsiTheme="minorEastAsia" w:eastAsiaTheme="minorEastAsia"/>
          <w:color w:val="auto"/>
          <w:sz w:val="22"/>
          <w:szCs w:val="22"/>
          <w:highlight w:val="none"/>
        </w:rPr>
        <w:t xml:space="preserve">招</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于依法必</w:t>
      </w:r>
      <w:r>
        <w:rPr>
          <w:rFonts w:cs="PMingLiU" w:asciiTheme="minorEastAsia" w:hAnsiTheme="minorEastAsia" w:eastAsiaTheme="minorEastAsia"/>
          <w:color w:val="auto"/>
          <w:sz w:val="22"/>
          <w:szCs w:val="22"/>
          <w:highlight w:val="none"/>
        </w:rPr>
        <w:t xml:space="preserve">须</w:t>
      </w:r>
      <w:r>
        <w:rPr>
          <w:rFonts w:cs="MS UI Gothic" w:asciiTheme="minorEastAsia" w:hAnsiTheme="minorEastAsia" w:eastAsiaTheme="minorEastAsia"/>
          <w:color w:val="auto"/>
          <w:sz w:val="22"/>
          <w:szCs w:val="22"/>
          <w:highlight w:val="none"/>
        </w:rPr>
        <w:t xml:space="preserve">招</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目的确</w:t>
      </w:r>
      <w:r>
        <w:rPr>
          <w:rFonts w:cs="PMingLiU" w:asciiTheme="minorEastAsia" w:hAnsiTheme="minorEastAsia" w:eastAsiaTheme="minorEastAsia"/>
          <w:color w:val="auto"/>
          <w:sz w:val="22"/>
          <w:szCs w:val="22"/>
          <w:highlight w:val="none"/>
        </w:rPr>
        <w:t xml:space="preserve">认</w:t>
      </w:r>
      <w:r>
        <w:rPr>
          <w:rFonts w:cs="MS UI Gothic" w:asciiTheme="minorEastAsia" w:hAnsiTheme="minorEastAsia" w:eastAsiaTheme="minorEastAsia"/>
          <w:color w:val="auto"/>
          <w:sz w:val="22"/>
          <w:szCs w:val="22"/>
          <w:highlight w:val="none"/>
        </w:rPr>
        <w:t xml:space="preserve">和批准依照招投</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文件</w:t>
      </w:r>
      <w:r>
        <w:rPr>
          <w:rFonts w:cs="PMingLiU" w:asciiTheme="minorEastAsia" w:hAnsiTheme="minorEastAsia" w:eastAsiaTheme="minorEastAsia"/>
          <w:color w:val="auto"/>
          <w:sz w:val="22"/>
          <w:szCs w:val="22"/>
          <w:highlight w:val="none"/>
        </w:rPr>
        <w:t xml:space="preserve">执</w:t>
      </w:r>
      <w:r>
        <w:rPr>
          <w:rFonts w:cs="MS UI Gothic" w:asciiTheme="minorEastAsia" w:hAnsiTheme="minorEastAsia" w:eastAsiaTheme="minorEastAsia"/>
          <w:color w:val="auto"/>
          <w:sz w:val="22"/>
          <w:szCs w:val="22"/>
          <w:highlight w:val="none"/>
        </w:rPr>
        <w:t xml:space="preserve">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10.4.2 </w:t>
      </w:r>
      <w:r>
        <w:rPr>
          <w:rFonts w:cs="MS UI Gothic" w:asciiTheme="minorEastAsia" w:hAnsiTheme="minorEastAsia" w:eastAsiaTheme="minorEastAsia"/>
          <w:color w:val="auto"/>
          <w:sz w:val="22"/>
          <w:szCs w:val="22"/>
          <w:highlight w:val="none"/>
        </w:rPr>
        <w:t xml:space="preserve">不属于依法必</w:t>
      </w:r>
      <w:r>
        <w:rPr>
          <w:rFonts w:cs="PMingLiU" w:asciiTheme="minorEastAsia" w:hAnsiTheme="minorEastAsia" w:eastAsiaTheme="minorEastAsia"/>
          <w:color w:val="auto"/>
          <w:sz w:val="22"/>
          <w:szCs w:val="22"/>
          <w:highlight w:val="none"/>
        </w:rPr>
        <w:t xml:space="preserve">须</w:t>
      </w:r>
      <w:r>
        <w:rPr>
          <w:rFonts w:cs="MS UI Gothic" w:asciiTheme="minorEastAsia" w:hAnsiTheme="minorEastAsia" w:eastAsiaTheme="minorEastAsia"/>
          <w:color w:val="auto"/>
          <w:sz w:val="22"/>
          <w:szCs w:val="22"/>
          <w:highlight w:val="none"/>
        </w:rPr>
        <w:t xml:space="preserve">招</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于不属于依法必</w:t>
      </w:r>
      <w:r>
        <w:rPr>
          <w:rFonts w:cs="PMingLiU" w:asciiTheme="minorEastAsia" w:hAnsiTheme="minorEastAsia" w:eastAsiaTheme="minorEastAsia"/>
          <w:color w:val="auto"/>
          <w:sz w:val="22"/>
          <w:szCs w:val="22"/>
          <w:highlight w:val="none"/>
        </w:rPr>
        <w:t xml:space="preserve">须</w:t>
      </w:r>
      <w:r>
        <w:rPr>
          <w:rFonts w:cs="MS UI Gothic" w:asciiTheme="minorEastAsia" w:hAnsiTheme="minorEastAsia" w:eastAsiaTheme="minorEastAsia"/>
          <w:color w:val="auto"/>
          <w:sz w:val="22"/>
          <w:szCs w:val="22"/>
          <w:highlight w:val="none"/>
        </w:rPr>
        <w:t xml:space="preserve">招</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估价</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目的确</w:t>
      </w:r>
      <w:r>
        <w:rPr>
          <w:rFonts w:cs="PMingLiU" w:asciiTheme="minorEastAsia" w:hAnsiTheme="minorEastAsia" w:eastAsiaTheme="minorEastAsia"/>
          <w:color w:val="auto"/>
          <w:sz w:val="22"/>
          <w:szCs w:val="22"/>
          <w:highlight w:val="none"/>
        </w:rPr>
        <w:t xml:space="preserve">认</w:t>
      </w:r>
      <w:r>
        <w:rPr>
          <w:rFonts w:cs="MS UI Gothic" w:asciiTheme="minorEastAsia" w:hAnsiTheme="minorEastAsia" w:eastAsiaTheme="minorEastAsia"/>
          <w:color w:val="auto"/>
          <w:sz w:val="22"/>
          <w:szCs w:val="22"/>
          <w:highlight w:val="none"/>
        </w:rPr>
        <w:t xml:space="preserve">和批准依照招投</w:t>
      </w:r>
      <w:r>
        <w:rPr>
          <w:rFonts w:cs="PMingLiU" w:asciiTheme="minorEastAsia" w:hAnsiTheme="minorEastAsia" w:eastAsiaTheme="minorEastAsia"/>
          <w:color w:val="auto"/>
          <w:sz w:val="22"/>
          <w:szCs w:val="22"/>
          <w:highlight w:val="none"/>
        </w:rPr>
        <w:t xml:space="preserve">标</w:t>
      </w:r>
      <w:r>
        <w:rPr>
          <w:rFonts w:cs="MS UI Gothic" w:asciiTheme="minorEastAsia" w:hAnsiTheme="minorEastAsia" w:eastAsiaTheme="minorEastAsia"/>
          <w:color w:val="auto"/>
          <w:sz w:val="22"/>
          <w:szCs w:val="22"/>
          <w:highlight w:val="none"/>
        </w:rPr>
        <w:t xml:space="preserve">文件</w:t>
      </w:r>
      <w:r>
        <w:rPr>
          <w:rFonts w:cs="PMingLiU" w:asciiTheme="minorEastAsia" w:hAnsiTheme="minorEastAsia" w:eastAsiaTheme="minorEastAsia"/>
          <w:color w:val="auto"/>
          <w:sz w:val="22"/>
          <w:szCs w:val="22"/>
          <w:highlight w:val="none"/>
        </w:rPr>
        <w:t xml:space="preserve">执</w:t>
      </w:r>
      <w:r>
        <w:rPr>
          <w:rFonts w:cs="MS UI Gothic" w:asciiTheme="minorEastAsia" w:hAnsiTheme="minorEastAsia" w:eastAsiaTheme="minorEastAsia"/>
          <w:color w:val="auto"/>
          <w:sz w:val="22"/>
          <w:szCs w:val="22"/>
          <w:highlight w:val="none"/>
        </w:rPr>
        <w:t xml:space="preserve">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10.5 </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列金</w:t>
      </w:r>
      <w:r>
        <w:rPr>
          <w:rFonts w:cs="PMingLiU" w:asciiTheme="minorEastAsia" w:hAnsiTheme="minorEastAsia" w:eastAsiaTheme="minorEastAsia"/>
          <w:color w:val="auto"/>
          <w:sz w:val="22"/>
          <w:szCs w:val="22"/>
          <w:highlight w:val="none"/>
        </w:rPr>
        <w:t xml:space="preserve">额</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合同当事人关于</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列金</w:t>
      </w:r>
      <w:r>
        <w:rPr>
          <w:rFonts w:cs="PMingLiU" w:asciiTheme="minorEastAsia" w:hAnsiTheme="minorEastAsia" w:eastAsiaTheme="minorEastAsia"/>
          <w:color w:val="auto"/>
          <w:sz w:val="22"/>
          <w:szCs w:val="22"/>
          <w:highlight w:val="none"/>
        </w:rPr>
        <w:t xml:space="preserve">额</w:t>
      </w:r>
      <w:r>
        <w:rPr>
          <w:rFonts w:cs="MS UI Gothic" w:asciiTheme="minorEastAsia" w:hAnsiTheme="minorEastAsia" w:eastAsiaTheme="minorEastAsia"/>
          <w:color w:val="auto"/>
          <w:sz w:val="22"/>
          <w:szCs w:val="22"/>
          <w:highlight w:val="none"/>
        </w:rPr>
        <w:t xml:space="preserve">使用的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包人的要求</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11. </w:t>
      </w:r>
      <w:r>
        <w:rPr>
          <w:rFonts w:cs="MS UI Gothic" w:asciiTheme="minorEastAsia" w:hAnsiTheme="minorEastAsia" w:eastAsiaTheme="minorEastAsia"/>
          <w:b w:val="0"/>
          <w:color w:val="auto"/>
          <w:sz w:val="22"/>
          <w:szCs w:val="22"/>
          <w:highlight w:val="none"/>
        </w:rPr>
        <w:t xml:space="preserve">价格</w:t>
      </w:r>
      <w:r>
        <w:rPr>
          <w:rFonts w:cs="PMingLiU" w:asciiTheme="minorEastAsia" w:hAnsiTheme="minorEastAsia" w:eastAsiaTheme="minorEastAsia"/>
          <w:b w:val="0"/>
          <w:color w:val="auto"/>
          <w:sz w:val="22"/>
          <w:szCs w:val="22"/>
          <w:highlight w:val="none"/>
        </w:rPr>
        <w:t xml:space="preserve">调</w:t>
      </w:r>
      <w:r>
        <w:rPr>
          <w:rFonts w:cs="MS UI Gothic" w:asciiTheme="minorEastAsia" w:hAnsiTheme="minorEastAsia" w:eastAsiaTheme="minorEastAsia"/>
          <w:b w:val="0"/>
          <w:color w:val="auto"/>
          <w:sz w:val="22"/>
          <w:szCs w:val="22"/>
          <w:highlight w:val="none"/>
        </w:rPr>
        <w:t xml:space="preserve">整</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11.1 </w:t>
      </w:r>
      <w:r>
        <w:rPr>
          <w:rFonts w:cs="MS UI Gothic" w:asciiTheme="minorEastAsia" w:hAnsiTheme="minorEastAsia" w:eastAsiaTheme="minorEastAsia"/>
          <w:color w:val="auto"/>
          <w:sz w:val="22"/>
          <w:szCs w:val="22"/>
          <w:highlight w:val="none"/>
        </w:rPr>
        <w:t xml:space="preserve">市</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价格波</w:t>
      </w:r>
      <w:r>
        <w:rPr>
          <w:rFonts w:cs="PMingLiU" w:asciiTheme="minorEastAsia" w:hAnsiTheme="minorEastAsia" w:eastAsiaTheme="minorEastAsia"/>
          <w:color w:val="auto"/>
          <w:sz w:val="22"/>
          <w:szCs w:val="22"/>
          <w:highlight w:val="none"/>
        </w:rPr>
        <w:t xml:space="preserve">动</w:t>
      </w:r>
      <w:r>
        <w:rPr>
          <w:rFonts w:cs="MS UI Gothic" w:asciiTheme="minorEastAsia" w:hAnsiTheme="minorEastAsia" w:eastAsiaTheme="minorEastAsia"/>
          <w:color w:val="auto"/>
          <w:sz w:val="22"/>
          <w:szCs w:val="22"/>
          <w:highlight w:val="none"/>
        </w:rPr>
        <w:t xml:space="preserve">引起的</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市</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价格波</w:t>
      </w:r>
      <w:r>
        <w:rPr>
          <w:rFonts w:cs="PMingLiU" w:asciiTheme="minorEastAsia" w:hAnsiTheme="minorEastAsia" w:eastAsiaTheme="minorEastAsia"/>
          <w:color w:val="auto"/>
          <w:sz w:val="22"/>
          <w:szCs w:val="22"/>
          <w:highlight w:val="none"/>
        </w:rPr>
        <w:t xml:space="preserve">动</w:t>
      </w:r>
      <w:r>
        <w:rPr>
          <w:rFonts w:cs="MS UI Gothic" w:asciiTheme="minorEastAsia" w:hAnsiTheme="minorEastAsia" w:eastAsiaTheme="minorEastAsia"/>
          <w:color w:val="auto"/>
          <w:sz w:val="22"/>
          <w:szCs w:val="22"/>
          <w:highlight w:val="none"/>
        </w:rPr>
        <w:t xml:space="preserve">是否</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整合同价格的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价在合同履行期</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不做</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整，工程量按</w:t>
      </w:r>
      <w:r>
        <w:rPr>
          <w:rFonts w:cs="PMingLiU" w:asciiTheme="minorEastAsia" w:hAnsiTheme="minorEastAsia" w:eastAsiaTheme="minorEastAsia"/>
          <w:color w:val="auto"/>
          <w:sz w:val="22"/>
          <w:szCs w:val="22"/>
          <w:highlight w:val="none"/>
          <w:u w:val="single"/>
        </w:rPr>
        <w:t xml:space="preserve">实结</w:t>
      </w:r>
      <w:r>
        <w:rPr>
          <w:rFonts w:cs="MS UI Gothic" w:asciiTheme="minorEastAsia" w:hAnsiTheme="minorEastAsia" w:eastAsiaTheme="minorEastAsia"/>
          <w:color w:val="auto"/>
          <w:sz w:val="22"/>
          <w:szCs w:val="22"/>
          <w:highlight w:val="none"/>
          <w:u w:val="single"/>
        </w:rPr>
        <w:t xml:space="preserve">算</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12. </w:t>
      </w:r>
      <w:r>
        <w:rPr>
          <w:rFonts w:cs="MS UI Gothic" w:asciiTheme="minorEastAsia" w:hAnsiTheme="minorEastAsia" w:eastAsiaTheme="minorEastAsia"/>
          <w:b w:val="0"/>
          <w:color w:val="auto"/>
          <w:sz w:val="22"/>
          <w:szCs w:val="22"/>
          <w:highlight w:val="none"/>
        </w:rPr>
        <w:t xml:space="preserve">合同价格、</w:t>
      </w:r>
      <w:r>
        <w:rPr>
          <w:rFonts w:cs="PMingLiU" w:asciiTheme="minorEastAsia" w:hAnsiTheme="minorEastAsia" w:eastAsiaTheme="minorEastAsia"/>
          <w:b w:val="0"/>
          <w:color w:val="auto"/>
          <w:sz w:val="22"/>
          <w:szCs w:val="22"/>
          <w:highlight w:val="none"/>
        </w:rPr>
        <w:t xml:space="preserve">计</w:t>
      </w:r>
      <w:r>
        <w:rPr>
          <w:rFonts w:cs="MS UI Gothic" w:asciiTheme="minorEastAsia" w:hAnsiTheme="minorEastAsia" w:eastAsiaTheme="minorEastAsia"/>
          <w:b w:val="0"/>
          <w:color w:val="auto"/>
          <w:sz w:val="22"/>
          <w:szCs w:val="22"/>
          <w:highlight w:val="none"/>
        </w:rPr>
        <w:t xml:space="preserve">量与支付</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12.1 </w:t>
      </w:r>
      <w:r>
        <w:rPr>
          <w:rFonts w:cs="MS UI Gothic" w:asciiTheme="minorEastAsia" w:hAnsiTheme="minorEastAsia" w:eastAsiaTheme="minorEastAsia"/>
          <w:color w:val="auto"/>
          <w:sz w:val="22"/>
          <w:szCs w:val="22"/>
          <w:highlight w:val="none"/>
        </w:rPr>
        <w:t xml:space="preserve">合同价格形式</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价合同。</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综</w:t>
      </w:r>
      <w:r>
        <w:rPr>
          <w:rFonts w:cs="MS UI Gothic" w:asciiTheme="minorEastAsia" w:hAnsiTheme="minorEastAsia" w:eastAsiaTheme="minorEastAsia"/>
          <w:color w:val="auto"/>
          <w:sz w:val="22"/>
          <w:szCs w:val="22"/>
          <w:highlight w:val="none"/>
        </w:rPr>
        <w:t xml:space="preserve">合</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价包含的</w:t>
      </w:r>
      <w:r>
        <w:rPr>
          <w:rFonts w:cs="PMingLiU" w:asciiTheme="minorEastAsia" w:hAnsiTheme="minorEastAsia" w:eastAsiaTheme="minorEastAsia"/>
          <w:color w:val="auto"/>
          <w:sz w:val="22"/>
          <w:szCs w:val="22"/>
          <w:highlight w:val="none"/>
        </w:rPr>
        <w:t xml:space="preserve">风险</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各</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人工</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、机械台班、建材的市</w:t>
      </w:r>
      <w:r>
        <w:rPr>
          <w:rFonts w:cs="PMingLiU" w:asciiTheme="minorEastAsia" w:hAnsiTheme="minorEastAsia" w:eastAsiaTheme="minorEastAsia"/>
          <w:color w:val="auto"/>
          <w:sz w:val="22"/>
          <w:szCs w:val="22"/>
          <w:highlight w:val="none"/>
          <w:u w:val="single"/>
        </w:rPr>
        <w:t xml:space="preserve">场</w:t>
      </w:r>
      <w:r>
        <w:rPr>
          <w:rFonts w:cs="MS UI Gothic" w:asciiTheme="minorEastAsia" w:hAnsiTheme="minorEastAsia" w:eastAsiaTheme="minorEastAsia"/>
          <w:color w:val="auto"/>
          <w:sz w:val="22"/>
          <w:szCs w:val="22"/>
          <w:highlight w:val="none"/>
          <w:u w:val="single"/>
        </w:rPr>
        <w:t xml:space="preserve">价格波</w:t>
      </w:r>
      <w:r>
        <w:rPr>
          <w:rFonts w:cs="PMingLiU" w:asciiTheme="minorEastAsia" w:hAnsiTheme="minorEastAsia" w:eastAsiaTheme="minorEastAsia"/>
          <w:color w:val="auto"/>
          <w:sz w:val="22"/>
          <w:szCs w:val="22"/>
          <w:highlight w:val="none"/>
          <w:u w:val="single"/>
        </w:rPr>
        <w:t xml:space="preserve">动风险</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工程量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，相同子目</w:t>
      </w:r>
      <w:r>
        <w:rPr>
          <w:rFonts w:cs="PMingLiU" w:asciiTheme="minorEastAsia" w:hAnsiTheme="minorEastAsia" w:eastAsiaTheme="minorEastAsia"/>
          <w:color w:val="auto"/>
          <w:sz w:val="22"/>
          <w:szCs w:val="22"/>
          <w:highlight w:val="none"/>
          <w:u w:val="single"/>
        </w:rPr>
        <w:t xml:space="preserve">综</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价不予</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整的</w:t>
      </w:r>
      <w:r>
        <w:rPr>
          <w:rFonts w:cs="PMingLiU" w:asciiTheme="minorEastAsia" w:hAnsiTheme="minorEastAsia" w:eastAsiaTheme="minorEastAsia"/>
          <w:color w:val="auto"/>
          <w:sz w:val="22"/>
          <w:szCs w:val="22"/>
          <w:highlight w:val="none"/>
          <w:u w:val="single"/>
        </w:rPr>
        <w:t xml:space="preserve">风险</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因承包人自身施工管理等原因造成工期、</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工</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用增加的</w:t>
      </w:r>
      <w:r>
        <w:rPr>
          <w:rFonts w:cs="PMingLiU" w:asciiTheme="minorEastAsia" w:hAnsiTheme="minorEastAsia" w:eastAsiaTheme="minorEastAsia"/>
          <w:color w:val="auto"/>
          <w:sz w:val="22"/>
          <w:szCs w:val="22"/>
          <w:highlight w:val="none"/>
          <w:u w:val="single"/>
        </w:rPr>
        <w:t xml:space="preserve">风险</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作</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有丰富</w:t>
      </w:r>
      <w:r>
        <w:rPr>
          <w:rFonts w:cs="PMingLiU" w:asciiTheme="minorEastAsia" w:hAnsiTheme="minorEastAsia" w:eastAsiaTheme="minorEastAsia"/>
          <w:color w:val="auto"/>
          <w:sz w:val="22"/>
          <w:szCs w:val="22"/>
          <w:highlight w:val="none"/>
          <w:u w:val="single"/>
        </w:rPr>
        <w:t xml:space="preserve">经验</w:t>
      </w:r>
      <w:r>
        <w:rPr>
          <w:rFonts w:cs="MS UI Gothic" w:asciiTheme="minorEastAsia" w:hAnsiTheme="minorEastAsia" w:eastAsiaTheme="minorEastAsia"/>
          <w:color w:val="auto"/>
          <w:sz w:val="22"/>
          <w:szCs w:val="22"/>
          <w:highlight w:val="none"/>
          <w:u w:val="single"/>
        </w:rPr>
        <w:t xml:space="preserve">的承包商</w:t>
      </w:r>
      <w:r>
        <w:rPr>
          <w:rFonts w:cs="PMingLiU" w:asciiTheme="minorEastAsia" w:hAnsiTheme="minorEastAsia" w:eastAsiaTheme="minorEastAsia"/>
          <w:color w:val="auto"/>
          <w:sz w:val="22"/>
          <w:szCs w:val="22"/>
          <w:highlight w:val="none"/>
          <w:u w:val="single"/>
        </w:rPr>
        <w:t xml:space="preserve">应该</w:t>
      </w:r>
      <w:r>
        <w:rPr>
          <w:rFonts w:cs="MS UI Gothic" w:asciiTheme="minorEastAsia" w:hAnsiTheme="minorEastAsia" w:eastAsiaTheme="minorEastAsia"/>
          <w:color w:val="auto"/>
          <w:sz w:val="22"/>
          <w:szCs w:val="22"/>
          <w:highlight w:val="none"/>
          <w:u w:val="single"/>
        </w:rPr>
        <w:t xml:space="preserve">可以</w:t>
      </w:r>
      <w:r>
        <w:rPr>
          <w:rFonts w:cs="PMingLiU" w:asciiTheme="minorEastAsia" w:hAnsiTheme="minorEastAsia" w:eastAsiaTheme="minorEastAsia"/>
          <w:color w:val="auto"/>
          <w:sz w:val="22"/>
          <w:szCs w:val="22"/>
          <w:highlight w:val="none"/>
          <w:u w:val="single"/>
        </w:rPr>
        <w:t xml:space="preserve">预见</w:t>
      </w:r>
      <w:r>
        <w:rPr>
          <w:rFonts w:cs="MS UI Gothic" w:asciiTheme="minorEastAsia" w:hAnsiTheme="minorEastAsia" w:eastAsiaTheme="minorEastAsia"/>
          <w:color w:val="auto"/>
          <w:sz w:val="22"/>
          <w:szCs w:val="22"/>
          <w:highlight w:val="none"/>
          <w:u w:val="single"/>
        </w:rPr>
        <w:t xml:space="preserve">到的</w:t>
      </w:r>
      <w:r>
        <w:rPr>
          <w:rFonts w:cs="PMingLiU" w:asciiTheme="minorEastAsia" w:hAnsiTheme="minorEastAsia" w:eastAsiaTheme="minorEastAsia"/>
          <w:color w:val="auto"/>
          <w:sz w:val="22"/>
          <w:szCs w:val="22"/>
          <w:highlight w:val="none"/>
          <w:u w:val="single"/>
        </w:rPr>
        <w:t xml:space="preserve">风险</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文件中明示和暗示的</w:t>
      </w:r>
      <w:r>
        <w:rPr>
          <w:rFonts w:cs="PMingLiU" w:asciiTheme="minorEastAsia" w:hAnsiTheme="minorEastAsia" w:eastAsiaTheme="minorEastAsia"/>
          <w:color w:val="auto"/>
          <w:sz w:val="22"/>
          <w:szCs w:val="22"/>
          <w:highlight w:val="none"/>
          <w:u w:val="single"/>
        </w:rPr>
        <w:t xml:space="preserve">风险费</w:t>
      </w:r>
      <w:r>
        <w:rPr>
          <w:rFonts w:cs="MS UI Gothic" w:asciiTheme="minorEastAsia" w:hAnsiTheme="minorEastAsia" w:eastAsiaTheme="minorEastAsia"/>
          <w:color w:val="auto"/>
          <w:sz w:val="22"/>
          <w:szCs w:val="22"/>
          <w:highlight w:val="none"/>
          <w:u w:val="single"/>
        </w:rPr>
        <w:t xml:space="preserve">用；</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(6)</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组织设计</w:t>
      </w:r>
      <w:r>
        <w:rPr>
          <w:rFonts w:cs="MS UI Gothic" w:asciiTheme="minorEastAsia" w:hAnsiTheme="minorEastAsia" w:eastAsiaTheme="minorEastAsia"/>
          <w:color w:val="auto"/>
          <w:sz w:val="22"/>
          <w:szCs w:val="22"/>
          <w:highlight w:val="none"/>
          <w:u w:val="single"/>
        </w:rPr>
        <w:t xml:space="preserve">的各</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技</w:t>
      </w:r>
      <w:r>
        <w:rPr>
          <w:rFonts w:cs="PMingLiU" w:asciiTheme="minorEastAsia" w:hAnsiTheme="minorEastAsia" w:eastAsiaTheme="minorEastAsia"/>
          <w:color w:val="auto"/>
          <w:sz w:val="22"/>
          <w:szCs w:val="22"/>
          <w:highlight w:val="none"/>
          <w:u w:val="single"/>
        </w:rPr>
        <w:t xml:space="preserve">术</w:t>
      </w:r>
      <w:r>
        <w:rPr>
          <w:rFonts w:cs="MS UI Gothic" w:asciiTheme="minorEastAsia" w:hAnsiTheme="minorEastAsia" w:eastAsiaTheme="minorEastAsia"/>
          <w:color w:val="auto"/>
          <w:sz w:val="22"/>
          <w:szCs w:val="22"/>
          <w:highlight w:val="none"/>
          <w:u w:val="single"/>
        </w:rPr>
        <w:t xml:space="preserve">、安全措施；</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施工期</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的各</w:t>
      </w:r>
      <w:r>
        <w:rPr>
          <w:rFonts w:cs="PMingLiU" w:asciiTheme="minorEastAsia" w:hAnsiTheme="minorEastAsia" w:eastAsiaTheme="minorEastAsia"/>
          <w:color w:val="auto"/>
          <w:sz w:val="22"/>
          <w:szCs w:val="22"/>
          <w:highlight w:val="none"/>
          <w:u w:val="single"/>
        </w:rPr>
        <w:t xml:space="preserve">类</w:t>
      </w:r>
      <w:r>
        <w:rPr>
          <w:rFonts w:cs="MS UI Gothic" w:asciiTheme="minorEastAsia" w:hAnsiTheme="minorEastAsia" w:eastAsiaTheme="minorEastAsia"/>
          <w:color w:val="auto"/>
          <w:sz w:val="22"/>
          <w:szCs w:val="22"/>
          <w:highlight w:val="none"/>
          <w:u w:val="single"/>
        </w:rPr>
        <w:t xml:space="preserve">政策性</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风险费</w:t>
      </w:r>
      <w:r>
        <w:rPr>
          <w:rFonts w:cs="MS UI Gothic" w:asciiTheme="minorEastAsia" w:hAnsiTheme="minorEastAsia" w:eastAsiaTheme="minorEastAsia"/>
          <w:color w:val="auto"/>
          <w:sz w:val="22"/>
          <w:szCs w:val="22"/>
          <w:highlight w:val="none"/>
        </w:rPr>
        <w:t xml:space="preserve">用的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MS UI Gothic" w:asciiTheme="minorEastAsia" w:hAnsiTheme="minorEastAsia" w:eastAsiaTheme="minorEastAsia"/>
          <w:color w:val="auto"/>
          <w:sz w:val="22"/>
          <w:szCs w:val="22"/>
          <w:highlight w:val="none"/>
          <w:u w:val="single"/>
        </w:rPr>
        <w:t xml:space="preserve">承包人在投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知</w:t>
      </w:r>
      <w:r>
        <w:rPr>
          <w:rFonts w:cs="PMingLiU" w:asciiTheme="minorEastAsia" w:hAnsiTheme="minorEastAsia" w:eastAsiaTheme="minorEastAsia"/>
          <w:color w:val="auto"/>
          <w:sz w:val="22"/>
          <w:szCs w:val="22"/>
          <w:highlight w:val="none"/>
          <w:u w:val="single"/>
        </w:rPr>
        <w:t xml:space="preserve">晓</w:t>
      </w:r>
      <w:r>
        <w:rPr>
          <w:rFonts w:cs="MS UI Gothic" w:asciiTheme="minorEastAsia" w:hAnsiTheme="minorEastAsia" w:eastAsiaTheme="minorEastAsia"/>
          <w:color w:val="auto"/>
          <w:sz w:val="22"/>
          <w:szCs w:val="22"/>
          <w:highlight w:val="none"/>
          <w:u w:val="single"/>
        </w:rPr>
        <w:t xml:space="preserve">上述</w:t>
      </w:r>
      <w:r>
        <w:rPr>
          <w:rFonts w:cs="PMingLiU" w:asciiTheme="minorEastAsia" w:hAnsiTheme="minorEastAsia" w:eastAsiaTheme="minorEastAsia"/>
          <w:color w:val="auto"/>
          <w:sz w:val="22"/>
          <w:szCs w:val="22"/>
          <w:highlight w:val="none"/>
          <w:u w:val="single"/>
        </w:rPr>
        <w:t xml:space="preserve">风险</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经</w:t>
      </w:r>
      <w:r>
        <w:rPr>
          <w:rFonts w:cs="MS UI Gothic" w:asciiTheme="minorEastAsia" w:hAnsiTheme="minorEastAsia" w:eastAsiaTheme="minorEastAsia"/>
          <w:color w:val="auto"/>
          <w:sz w:val="22"/>
          <w:szCs w:val="22"/>
          <w:highlight w:val="none"/>
          <w:u w:val="single"/>
        </w:rPr>
        <w:t xml:space="preserve">考</w:t>
      </w:r>
      <w:r>
        <w:rPr>
          <w:rFonts w:cs="PMingLiU" w:asciiTheme="minorEastAsia" w:hAnsiTheme="minorEastAsia" w:eastAsiaTheme="minorEastAsia"/>
          <w:color w:val="auto"/>
          <w:sz w:val="22"/>
          <w:szCs w:val="22"/>
          <w:highlight w:val="none"/>
          <w:u w:val="single"/>
        </w:rPr>
        <w:t xml:space="preserve">虑</w:t>
      </w:r>
      <w:r>
        <w:rPr>
          <w:rFonts w:cs="MS UI Gothic" w:asciiTheme="minorEastAsia" w:hAnsiTheme="minorEastAsia" w:eastAsiaTheme="minorEastAsia"/>
          <w:color w:val="auto"/>
          <w:sz w:val="22"/>
          <w:szCs w:val="22"/>
          <w:highlight w:val="none"/>
          <w:u w:val="single"/>
        </w:rPr>
        <w:t xml:space="preserve">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风险费</w:t>
      </w:r>
      <w:r>
        <w:rPr>
          <w:rFonts w:cs="MS UI Gothic" w:asciiTheme="minorEastAsia" w:hAnsiTheme="minorEastAsia" w:eastAsiaTheme="minorEastAsia"/>
          <w:color w:val="auto"/>
          <w:sz w:val="22"/>
          <w:szCs w:val="22"/>
          <w:highlight w:val="none"/>
          <w:u w:val="single"/>
        </w:rPr>
        <w:t xml:space="preserve">用</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入</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价</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风险</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以外合同价格的</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整方法：</w:t>
      </w:r>
      <w:r>
        <w:rPr>
          <w:rFonts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整因素：</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(1)</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包人批准的由</w:t>
      </w:r>
      <w:r>
        <w:rPr>
          <w:rFonts w:cs="PMingLiU" w:asciiTheme="minorEastAsia" w:hAnsiTheme="minorEastAsia" w:eastAsiaTheme="minorEastAsia"/>
          <w:color w:val="auto"/>
          <w:sz w:val="22"/>
          <w:szCs w:val="22"/>
          <w:highlight w:val="none"/>
          <w:u w:val="single"/>
        </w:rPr>
        <w:t xml:space="preserve">设计</w:t>
      </w:r>
      <w:r>
        <w:rPr>
          <w:rFonts w:cs="MS UI Gothic" w:asciiTheme="minorEastAsia" w:hAnsiTheme="minorEastAsia" w:eastAsiaTheme="minorEastAsia"/>
          <w:color w:val="auto"/>
          <w:sz w:val="22"/>
          <w:szCs w:val="22"/>
          <w:highlight w:val="none"/>
          <w:u w:val="single"/>
        </w:rPr>
        <w:t xml:space="preserve">院出具的</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更及</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会</w:t>
      </w:r>
      <w:r>
        <w:rPr>
          <w:rFonts w:cs="PMingLiU" w:asciiTheme="minorEastAsia" w:hAnsiTheme="minorEastAsia" w:eastAsiaTheme="minorEastAsia"/>
          <w:color w:val="auto"/>
          <w:sz w:val="22"/>
          <w:szCs w:val="22"/>
          <w:highlight w:val="none"/>
          <w:u w:val="single"/>
        </w:rPr>
        <w:t xml:space="preserve">审记录</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⑵</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理、跟踪</w:t>
      </w:r>
      <w:r>
        <w:rPr>
          <w:rFonts w:cs="PMingLiU" w:asciiTheme="minorEastAsia" w:hAnsiTheme="minorEastAsia" w:eastAsiaTheme="minorEastAsia"/>
          <w:color w:val="auto"/>
          <w:sz w:val="22"/>
          <w:szCs w:val="22"/>
          <w:highlight w:val="none"/>
          <w:u w:val="single"/>
        </w:rPr>
        <w:t xml:space="preserve">审计认</w:t>
      </w:r>
      <w:r>
        <w:rPr>
          <w:rFonts w:cs="MS UI Gothic" w:asciiTheme="minorEastAsia" w:hAnsiTheme="minorEastAsia" w:eastAsiaTheme="minorEastAsia"/>
          <w:color w:val="auto"/>
          <w:sz w:val="22"/>
          <w:szCs w:val="22"/>
          <w:highlight w:val="none"/>
          <w:u w:val="single"/>
        </w:rPr>
        <w:t xml:space="preserve">可、</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包人批准的工程</w:t>
      </w:r>
      <w:r>
        <w:rPr>
          <w:rFonts w:cs="PMingLiU" w:asciiTheme="minorEastAsia" w:hAnsiTheme="minorEastAsia" w:eastAsiaTheme="minorEastAsia"/>
          <w:color w:val="auto"/>
          <w:sz w:val="22"/>
          <w:szCs w:val="22"/>
          <w:highlight w:val="none"/>
          <w:u w:val="single"/>
        </w:rPr>
        <w:t xml:space="preserve">签证</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⑶招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人提供的工程量清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中数量与招</w:t>
      </w:r>
      <w:r>
        <w:rPr>
          <w:rFonts w:cs="PMingLiU" w:asciiTheme="minorEastAsia" w:hAnsiTheme="minorEastAsia" w:eastAsiaTheme="minorEastAsia"/>
          <w:color w:val="auto"/>
          <w:sz w:val="22"/>
          <w:szCs w:val="22"/>
          <w:highlight w:val="none"/>
          <w:u w:val="single"/>
        </w:rPr>
        <w:t xml:space="preserve">标图纸</w:t>
      </w:r>
      <w:r>
        <w:rPr>
          <w:rFonts w:cs="MS UI Gothic" w:asciiTheme="minorEastAsia" w:hAnsiTheme="minorEastAsia" w:eastAsiaTheme="minorEastAsia"/>
          <w:color w:val="auto"/>
          <w:sz w:val="22"/>
          <w:szCs w:val="22"/>
          <w:highlight w:val="none"/>
          <w:u w:val="single"/>
        </w:rPr>
        <w:t xml:space="preserve">之</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的差异；</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⑷施工合同条款</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定其他可以</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整的因素。</w:t>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如</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w:t>
      </w:r>
      <w:r>
        <w:rPr>
          <w:rFonts w:cs="PMingLiU" w:asciiTheme="minorEastAsia" w:hAnsiTheme="minorEastAsia" w:eastAsiaTheme="minorEastAsia"/>
          <w:color w:val="auto"/>
          <w:sz w:val="22"/>
          <w:szCs w:val="22"/>
          <w:highlight w:val="none"/>
          <w:u w:val="single"/>
        </w:rPr>
        <w:t xml:space="preserve">风险</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以外合同价款</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整因素，承包人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及</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申</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报监</w:t>
      </w:r>
      <w:r>
        <w:rPr>
          <w:rFonts w:cs="MS UI Gothic" w:asciiTheme="minorEastAsia" w:hAnsiTheme="minorEastAsia" w:eastAsiaTheme="minorEastAsia"/>
          <w:color w:val="auto"/>
          <w:sz w:val="22"/>
          <w:szCs w:val="22"/>
          <w:highlight w:val="none"/>
          <w:u w:val="single"/>
        </w:rPr>
        <w:t xml:space="preserve">理人、跟踪</w:t>
      </w:r>
      <w:r>
        <w:rPr>
          <w:rFonts w:cs="PMingLiU" w:asciiTheme="minorEastAsia" w:hAnsiTheme="minorEastAsia" w:eastAsiaTheme="minorEastAsia"/>
          <w:color w:val="auto"/>
          <w:sz w:val="22"/>
          <w:szCs w:val="22"/>
          <w:highlight w:val="none"/>
          <w:u w:val="single"/>
        </w:rPr>
        <w:t xml:space="preserve">审计计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审</w:t>
      </w:r>
      <w:r>
        <w:rPr>
          <w:rFonts w:cs="MS UI Gothic" w:asciiTheme="minorEastAsia" w:hAnsiTheme="minorEastAsia" w:eastAsiaTheme="minorEastAsia"/>
          <w:color w:val="auto"/>
          <w:sz w:val="22"/>
          <w:szCs w:val="22"/>
          <w:highlight w:val="none"/>
          <w:u w:val="single"/>
        </w:rPr>
        <w:t xml:space="preserve">核确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，最</w:t>
      </w:r>
      <w:r>
        <w:rPr>
          <w:rFonts w:cs="PMingLiU" w:asciiTheme="minorEastAsia" w:hAnsiTheme="minorEastAsia" w:eastAsiaTheme="minorEastAsia"/>
          <w:color w:val="auto"/>
          <w:sz w:val="22"/>
          <w:szCs w:val="22"/>
          <w:highlight w:val="none"/>
          <w:u w:val="single"/>
        </w:rPr>
        <w:t xml:space="preserve">终须经发</w:t>
      </w:r>
      <w:r>
        <w:rPr>
          <w:rFonts w:cs="MS UI Gothic" w:asciiTheme="minorEastAsia" w:hAnsiTheme="minorEastAsia" w:eastAsiaTheme="minorEastAsia"/>
          <w:color w:val="auto"/>
          <w:sz w:val="22"/>
          <w:szCs w:val="22"/>
          <w:highlight w:val="none"/>
          <w:u w:val="single"/>
        </w:rPr>
        <w:t xml:space="preserve">包人批准。</w:t>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整方法：</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⑴</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更、工程</w:t>
      </w:r>
      <w:r>
        <w:rPr>
          <w:rFonts w:cs="PMingLiU" w:asciiTheme="minorEastAsia" w:hAnsiTheme="minorEastAsia" w:eastAsiaTheme="minorEastAsia"/>
          <w:color w:val="auto"/>
          <w:sz w:val="22"/>
          <w:szCs w:val="22"/>
          <w:highlight w:val="none"/>
          <w:u w:val="single"/>
        </w:rPr>
        <w:t xml:space="preserve">签证</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法</w:t>
      </w:r>
      <w:r>
        <w:rPr>
          <w:rFonts w:cs="PMingLiU" w:asciiTheme="minorEastAsia" w:hAnsiTheme="minorEastAsia" w:eastAsiaTheme="minorEastAsia"/>
          <w:color w:val="auto"/>
          <w:sz w:val="22"/>
          <w:szCs w:val="22"/>
          <w:highlight w:val="none"/>
          <w:u w:val="single"/>
        </w:rPr>
        <w:t xml:space="preserve">见专</w:t>
      </w:r>
      <w:r>
        <w:rPr>
          <w:rFonts w:cs="MS UI Gothic" w:asciiTheme="minorEastAsia" w:hAnsiTheme="minorEastAsia" w:eastAsiaTheme="minorEastAsia"/>
          <w:color w:val="auto"/>
          <w:sz w:val="22"/>
          <w:szCs w:val="22"/>
          <w:highlight w:val="none"/>
          <w:u w:val="single"/>
        </w:rPr>
        <w:t xml:space="preserve">用条款第</w:t>
      </w:r>
      <w:r>
        <w:rPr>
          <w:rFonts w:cs="宋体" w:asciiTheme="minorEastAsia" w:hAnsiTheme="minorEastAsia" w:eastAsiaTheme="minorEastAsia"/>
          <w:color w:val="auto"/>
          <w:sz w:val="22"/>
          <w:szCs w:val="22"/>
          <w:highlight w:val="none"/>
          <w:u w:val="single"/>
        </w:rPr>
        <w:t xml:space="preserve">10.2</w:t>
      </w:r>
      <w:r>
        <w:rPr>
          <w:rFonts w:cs="MS UI Gothic" w:asciiTheme="minorEastAsia" w:hAnsiTheme="minorEastAsia" w:eastAsiaTheme="minorEastAsia"/>
          <w:color w:val="auto"/>
          <w:sz w:val="22"/>
          <w:szCs w:val="22"/>
          <w:highlight w:val="none"/>
          <w:u w:val="single"/>
        </w:rPr>
        <w:t xml:space="preserve">条。</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⑵其他</w:t>
      </w:r>
      <w:r>
        <w:rPr>
          <w:rFonts w:cs="PMingLiU" w:asciiTheme="minorEastAsia" w:hAnsiTheme="minorEastAsia" w:eastAsiaTheme="minorEastAsia"/>
          <w:color w:val="auto"/>
          <w:sz w:val="22"/>
          <w:szCs w:val="22"/>
          <w:highlight w:val="none"/>
          <w:u w:val="single"/>
        </w:rPr>
        <w:t xml:space="preserve">说</w:t>
      </w:r>
      <w:r>
        <w:rPr>
          <w:rFonts w:cs="MS UI Gothic" w:asciiTheme="minorEastAsia" w:hAnsiTheme="minorEastAsia" w:eastAsiaTheme="minorEastAsia"/>
          <w:color w:val="auto"/>
          <w:sz w:val="22"/>
          <w:szCs w:val="22"/>
          <w:highlight w:val="none"/>
          <w:u w:val="single"/>
        </w:rPr>
        <w:t xml:space="preserve">明事</w:t>
      </w:r>
      <w:r>
        <w:rPr>
          <w:rFonts w:cs="PMingLiU" w:asciiTheme="minorEastAsia" w:hAnsiTheme="minorEastAsia" w:eastAsiaTheme="minorEastAsia"/>
          <w:color w:val="auto"/>
          <w:sz w:val="22"/>
          <w:szCs w:val="22"/>
          <w:highlight w:val="none"/>
          <w:u w:val="single"/>
        </w:rPr>
        <w:t xml:space="preserve">项</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①</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现</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定以及</w:t>
      </w:r>
      <w:r>
        <w:rPr>
          <w:rFonts w:cs="PMingLiU" w:asciiTheme="minorEastAsia" w:hAnsiTheme="minorEastAsia" w:eastAsiaTheme="minorEastAsia"/>
          <w:color w:val="auto"/>
          <w:sz w:val="22"/>
          <w:szCs w:val="22"/>
          <w:highlight w:val="none"/>
          <w:u w:val="single"/>
        </w:rPr>
        <w:t xml:space="preserve">质监</w:t>
      </w:r>
      <w:r>
        <w:rPr>
          <w:rFonts w:cs="MS UI Gothic" w:asciiTheme="minorEastAsia" w:hAnsiTheme="minorEastAsia" w:eastAsiaTheme="minorEastAsia"/>
          <w:color w:val="auto"/>
          <w:sz w:val="22"/>
          <w:szCs w:val="22"/>
          <w:highlight w:val="none"/>
          <w:u w:val="single"/>
        </w:rPr>
        <w:t xml:space="preserve">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要求</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土建及水</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安装材料的送</w:t>
      </w:r>
      <w:r>
        <w:rPr>
          <w:rFonts w:cs="PMingLiU" w:asciiTheme="minorEastAsia" w:hAnsiTheme="minorEastAsia" w:eastAsiaTheme="minorEastAsia"/>
          <w:color w:val="auto"/>
          <w:sz w:val="22"/>
          <w:szCs w:val="22"/>
          <w:highlight w:val="none"/>
          <w:u w:val="single"/>
        </w:rPr>
        <w:t xml:space="preserve">样检测</w:t>
      </w:r>
      <w:r>
        <w:rPr>
          <w:rFonts w:cs="MS UI Gothic" w:asciiTheme="minorEastAsia" w:hAnsiTheme="minorEastAsia" w:eastAsiaTheme="minorEastAsia"/>
          <w:color w:val="auto"/>
          <w:sz w:val="22"/>
          <w:szCs w:val="22"/>
          <w:highlight w:val="none"/>
          <w:u w:val="single"/>
        </w:rPr>
        <w:t xml:space="preserve">、复</w:t>
      </w:r>
      <w:r>
        <w:rPr>
          <w:rFonts w:cs="PMingLiU" w:asciiTheme="minorEastAsia" w:hAnsiTheme="minorEastAsia" w:eastAsiaTheme="minorEastAsia"/>
          <w:color w:val="auto"/>
          <w:sz w:val="22"/>
          <w:szCs w:val="22"/>
          <w:highlight w:val="none"/>
          <w:u w:val="single"/>
        </w:rPr>
        <w:t xml:space="preserve">试</w:t>
      </w:r>
      <w:r>
        <w:rPr>
          <w:rFonts w:cs="MS UI Gothic" w:asciiTheme="minorEastAsia" w:hAnsiTheme="minorEastAsia" w:eastAsiaTheme="minorEastAsia"/>
          <w:color w:val="auto"/>
          <w:sz w:val="22"/>
          <w:szCs w:val="22"/>
          <w:highlight w:val="none"/>
          <w:u w:val="single"/>
        </w:rPr>
        <w:t xml:space="preserve">等相关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用均由承包人承担，送</w:t>
      </w:r>
      <w:r>
        <w:rPr>
          <w:rFonts w:cs="PMingLiU" w:asciiTheme="minorEastAsia" w:hAnsiTheme="minorEastAsia" w:eastAsiaTheme="minorEastAsia"/>
          <w:color w:val="auto"/>
          <w:sz w:val="22"/>
          <w:szCs w:val="22"/>
          <w:highlight w:val="none"/>
          <w:u w:val="single"/>
        </w:rPr>
        <w:t xml:space="preserve">检</w:t>
      </w:r>
      <w:r>
        <w:rPr>
          <w:rFonts w:cs="MS UI Gothic" w:asciiTheme="minorEastAsia" w:hAnsiTheme="minorEastAsia" w:eastAsiaTheme="minorEastAsia"/>
          <w:color w:val="auto"/>
          <w:sz w:val="22"/>
          <w:szCs w:val="22"/>
          <w:highlight w:val="none"/>
          <w:u w:val="single"/>
        </w:rPr>
        <w:t xml:space="preserve">前需</w:t>
      </w:r>
      <w:r>
        <w:rPr>
          <w:rFonts w:cs="PMingLiU" w:asciiTheme="minorEastAsia" w:hAnsiTheme="minorEastAsia" w:eastAsiaTheme="minorEastAsia"/>
          <w:color w:val="auto"/>
          <w:sz w:val="22"/>
          <w:szCs w:val="22"/>
          <w:highlight w:val="none"/>
          <w:u w:val="single"/>
        </w:rPr>
        <w:t xml:space="preserve">报监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甲供材送</w:t>
      </w:r>
      <w:r>
        <w:rPr>
          <w:rFonts w:cs="PMingLiU" w:asciiTheme="minorEastAsia" w:hAnsiTheme="minorEastAsia" w:eastAsiaTheme="minorEastAsia"/>
          <w:color w:val="auto"/>
          <w:sz w:val="22"/>
          <w:szCs w:val="22"/>
          <w:highlight w:val="none"/>
          <w:u w:val="single"/>
        </w:rPr>
        <w:t xml:space="preserve">样检测</w:t>
      </w:r>
      <w:r>
        <w:rPr>
          <w:rFonts w:cs="MS UI Gothic" w:asciiTheme="minorEastAsia" w:hAnsiTheme="minorEastAsia" w:eastAsiaTheme="minorEastAsia"/>
          <w:color w:val="auto"/>
          <w:sz w:val="22"/>
          <w:szCs w:val="22"/>
          <w:highlight w:val="none"/>
          <w:u w:val="single"/>
        </w:rPr>
        <w:t xml:space="preserve">、复</w:t>
      </w:r>
      <w:r>
        <w:rPr>
          <w:rFonts w:cs="PMingLiU" w:asciiTheme="minorEastAsia" w:hAnsiTheme="minorEastAsia" w:eastAsiaTheme="minorEastAsia"/>
          <w:color w:val="auto"/>
          <w:sz w:val="22"/>
          <w:szCs w:val="22"/>
          <w:highlight w:val="none"/>
          <w:u w:val="single"/>
        </w:rPr>
        <w:t xml:space="preserve">试费</w:t>
      </w:r>
      <w:r>
        <w:rPr>
          <w:rFonts w:cs="MS UI Gothic" w:asciiTheme="minorEastAsia" w:hAnsiTheme="minorEastAsia" w:eastAsiaTheme="minorEastAsia"/>
          <w:color w:val="auto"/>
          <w:sz w:val="22"/>
          <w:szCs w:val="22"/>
          <w:highlight w:val="none"/>
          <w:u w:val="single"/>
        </w:rPr>
        <w:t xml:space="preserve">用由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包人供</w:t>
      </w:r>
      <w:r>
        <w:rPr>
          <w:rFonts w:cs="PMingLiU" w:asciiTheme="minorEastAsia" w:hAnsiTheme="minorEastAsia" w:eastAsiaTheme="minorEastAsia"/>
          <w:color w:val="auto"/>
          <w:sz w:val="22"/>
          <w:szCs w:val="22"/>
          <w:highlight w:val="none"/>
          <w:u w:val="single"/>
        </w:rPr>
        <w:t xml:space="preserve">货</w:t>
      </w:r>
      <w:r>
        <w:rPr>
          <w:rFonts w:cs="MS UI Gothic" w:asciiTheme="minorEastAsia" w:hAnsiTheme="minorEastAsia" w:eastAsiaTheme="minorEastAsia"/>
          <w:color w:val="auto"/>
          <w:sz w:val="22"/>
          <w:szCs w:val="22"/>
          <w:highlight w:val="none"/>
          <w:u w:val="single"/>
        </w:rPr>
        <w:t xml:space="preserve">商承担，但材料</w:t>
      </w:r>
      <w:r>
        <w:rPr>
          <w:rFonts w:cs="PMingLiU" w:asciiTheme="minorEastAsia" w:hAnsiTheme="minorEastAsia" w:eastAsiaTheme="minorEastAsia"/>
          <w:color w:val="auto"/>
          <w:sz w:val="22"/>
          <w:szCs w:val="22"/>
          <w:highlight w:val="none"/>
          <w:u w:val="single"/>
        </w:rPr>
        <w:t xml:space="preserve">进场</w:t>
      </w:r>
      <w:r>
        <w:rPr>
          <w:rFonts w:cs="MS UI Gothic" w:asciiTheme="minorEastAsia" w:hAnsiTheme="minorEastAsia" w:eastAsiaTheme="minorEastAsia"/>
          <w:color w:val="auto"/>
          <w:sz w:val="22"/>
          <w:szCs w:val="22"/>
          <w:highlight w:val="none"/>
          <w:u w:val="single"/>
        </w:rPr>
        <w:t xml:space="preserve">后由承包人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保管、二次搬运，并</w:t>
      </w:r>
      <w:r>
        <w:rPr>
          <w:rFonts w:cs="PMingLiU" w:asciiTheme="minorEastAsia" w:hAnsiTheme="minorEastAsia" w:eastAsiaTheme="minorEastAsia"/>
          <w:color w:val="auto"/>
          <w:sz w:val="22"/>
          <w:szCs w:val="22"/>
          <w:highlight w:val="none"/>
          <w:u w:val="single"/>
        </w:rPr>
        <w:t xml:space="preserve">协</w:t>
      </w:r>
      <w:r>
        <w:rPr>
          <w:rFonts w:cs="MS UI Gothic" w:asciiTheme="minorEastAsia" w:hAnsiTheme="minorEastAsia" w:eastAsiaTheme="minorEastAsia"/>
          <w:color w:val="auto"/>
          <w:sz w:val="22"/>
          <w:szCs w:val="22"/>
          <w:highlight w:val="none"/>
          <w:u w:val="single"/>
        </w:rPr>
        <w:t xml:space="preserve">助</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收，保管、二次搬运等</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用由承包人承担，</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不增加相关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所有乙供材的采</w:t>
      </w:r>
      <w:r>
        <w:rPr>
          <w:rFonts w:cs="PMingLiU" w:asciiTheme="minorEastAsia" w:hAnsiTheme="minorEastAsia" w:eastAsiaTheme="minorEastAsia"/>
          <w:color w:val="auto"/>
          <w:sz w:val="22"/>
          <w:szCs w:val="22"/>
          <w:highlight w:val="none"/>
          <w:u w:val="single"/>
        </w:rPr>
        <w:t xml:space="preserve">购</w:t>
      </w:r>
      <w:r>
        <w:rPr>
          <w:rFonts w:cs="MS UI Gothic" w:asciiTheme="minorEastAsia" w:hAnsiTheme="minorEastAsia" w:eastAsiaTheme="minorEastAsia"/>
          <w:color w:val="auto"/>
          <w:sz w:val="22"/>
          <w:szCs w:val="22"/>
          <w:highlight w:val="none"/>
          <w:u w:val="single"/>
        </w:rPr>
        <w:t xml:space="preserve">保管</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、运</w:t>
      </w:r>
      <w:r>
        <w:rPr>
          <w:rFonts w:cs="PMingLiU" w:asciiTheme="minorEastAsia" w:hAnsiTheme="minorEastAsia" w:eastAsiaTheme="minorEastAsia"/>
          <w:color w:val="auto"/>
          <w:sz w:val="22"/>
          <w:szCs w:val="22"/>
          <w:highlight w:val="none"/>
          <w:u w:val="single"/>
        </w:rPr>
        <w:t xml:space="preserve">输费</w:t>
      </w:r>
      <w:r>
        <w:rPr>
          <w:rFonts w:cs="MS UI Gothic" w:asciiTheme="minorEastAsia" w:hAnsiTheme="minorEastAsia" w:eastAsiaTheme="minorEastAsia"/>
          <w:color w:val="auto"/>
          <w:sz w:val="22"/>
          <w:szCs w:val="22"/>
          <w:highlight w:val="none"/>
          <w:u w:val="single"/>
        </w:rPr>
        <w:t xml:space="preserve">、卸力</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、二次搬运</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等均由承包人承担。</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②</w:t>
      </w:r>
      <w:r>
        <w:rPr>
          <w:rFonts w:cs="MS UI Gothic" w:asciiTheme="minorEastAsia" w:hAnsiTheme="minorEastAsia" w:eastAsiaTheme="minorEastAsia"/>
          <w:color w:val="auto"/>
          <w:sz w:val="22"/>
          <w:szCs w:val="22"/>
          <w:highlight w:val="none"/>
          <w:u w:val="single"/>
        </w:rPr>
        <w:t xml:space="preserve">措施</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目清</w:t>
      </w:r>
      <w:r>
        <w:rPr>
          <w:rFonts w:cs="PMingLiU" w:asciiTheme="minorEastAsia" w:hAnsiTheme="minorEastAsia" w:eastAsiaTheme="minorEastAsia"/>
          <w:color w:val="auto"/>
          <w:sz w:val="22"/>
          <w:szCs w:val="22"/>
          <w:highlight w:val="none"/>
          <w:u w:val="single"/>
        </w:rPr>
        <w:t xml:space="preserve">单调</w:t>
      </w:r>
      <w:r>
        <w:rPr>
          <w:rFonts w:cs="MS UI Gothic" w:asciiTheme="minorEastAsia" w:hAnsiTheme="minorEastAsia" w:eastAsiaTheme="minorEastAsia"/>
          <w:color w:val="auto"/>
          <w:sz w:val="22"/>
          <w:szCs w:val="22"/>
          <w:highlight w:val="none"/>
          <w:u w:val="single"/>
        </w:rPr>
        <w:t xml:space="preserve">整按照清</w:t>
      </w:r>
      <w:r>
        <w:rPr>
          <w:rFonts w:cs="PMingLiU" w:asciiTheme="minorEastAsia" w:hAnsiTheme="minorEastAsia" w:eastAsiaTheme="minorEastAsia"/>
          <w:color w:val="auto"/>
          <w:sz w:val="22"/>
          <w:szCs w:val="22"/>
          <w:highlight w:val="none"/>
          <w:u w:val="single"/>
        </w:rPr>
        <w:t xml:space="preserve">单规</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后承包人提交施工方案</w:t>
      </w:r>
      <w:r>
        <w:rPr>
          <w:rFonts w:cs="PMingLiU" w:asciiTheme="minorEastAsia" w:hAnsiTheme="minorEastAsia" w:eastAsiaTheme="minorEastAsia"/>
          <w:color w:val="auto"/>
          <w:sz w:val="22"/>
          <w:szCs w:val="22"/>
          <w:highlight w:val="none"/>
          <w:u w:val="single"/>
        </w:rPr>
        <w:t xml:space="preserve">报监</w:t>
      </w:r>
      <w:r>
        <w:rPr>
          <w:rFonts w:cs="MS UI Gothic" w:asciiTheme="minorEastAsia" w:hAnsiTheme="minorEastAsia" w:eastAsiaTheme="minorEastAsia"/>
          <w:color w:val="auto"/>
          <w:sz w:val="22"/>
          <w:szCs w:val="22"/>
          <w:highlight w:val="none"/>
          <w:u w:val="single"/>
        </w:rPr>
        <w:t xml:space="preserve">理、</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审</w:t>
      </w:r>
      <w:r>
        <w:rPr>
          <w:rFonts w:cs="MS UI Gothic" w:asciiTheme="minorEastAsia" w:hAnsiTheme="minorEastAsia" w:eastAsiaTheme="minorEastAsia"/>
          <w:color w:val="auto"/>
          <w:sz w:val="22"/>
          <w:szCs w:val="22"/>
          <w:highlight w:val="none"/>
          <w:u w:val="single"/>
        </w:rPr>
        <w:t xml:space="preserve">批，但是不涉及相关</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用的</w:t>
      </w:r>
      <w:r>
        <w:rPr>
          <w:rFonts w:cs="PMingLiU" w:asciiTheme="minorEastAsia" w:hAnsiTheme="minorEastAsia" w:eastAsiaTheme="minorEastAsia"/>
          <w:color w:val="auto"/>
          <w:sz w:val="22"/>
          <w:szCs w:val="22"/>
          <w:highlight w:val="none"/>
          <w:u w:val="single"/>
        </w:rPr>
        <w:t xml:space="preserve">调</w:t>
      </w:r>
      <w:r>
        <w:rPr>
          <w:rFonts w:cs="MS UI Gothic" w:asciiTheme="minorEastAsia" w:hAnsiTheme="minorEastAsia" w:eastAsiaTheme="minorEastAsia"/>
          <w:color w:val="auto"/>
          <w:sz w:val="22"/>
          <w:szCs w:val="22"/>
          <w:highlight w:val="none"/>
          <w:u w:val="single"/>
        </w:rPr>
        <w:t xml:space="preserve">整。</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价包含的</w:t>
      </w:r>
      <w:r>
        <w:rPr>
          <w:rFonts w:cs="PMingLiU" w:asciiTheme="minorEastAsia" w:hAnsiTheme="minorEastAsia" w:eastAsiaTheme="minorEastAsia"/>
          <w:color w:val="auto"/>
          <w:sz w:val="22"/>
          <w:szCs w:val="22"/>
          <w:highlight w:val="none"/>
        </w:rPr>
        <w:t xml:space="preserve">风险</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风险费</w:t>
      </w:r>
      <w:r>
        <w:rPr>
          <w:rFonts w:cs="MS UI Gothic" w:asciiTheme="minorEastAsia" w:hAnsiTheme="minorEastAsia" w:eastAsiaTheme="minorEastAsia"/>
          <w:color w:val="auto"/>
          <w:sz w:val="22"/>
          <w:szCs w:val="22"/>
          <w:highlight w:val="none"/>
        </w:rPr>
        <w:t xml:space="preserve">用的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风险</w:t>
      </w:r>
      <w:r>
        <w:rPr>
          <w:rFonts w:cs="MS UI Gothic" w:asciiTheme="minorEastAsia" w:hAnsiTheme="minorEastAsia" w:eastAsiaTheme="minorEastAsia"/>
          <w:color w:val="auto"/>
          <w:sz w:val="22"/>
          <w:szCs w:val="22"/>
          <w:highlight w:val="none"/>
        </w:rPr>
        <w:t xml:space="preserve">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以外合同价格的</w:t>
      </w:r>
      <w:r>
        <w:rPr>
          <w:rFonts w:cs="PMingLiU" w:asciiTheme="minorEastAsia" w:hAnsiTheme="minorEastAsia" w:eastAsiaTheme="minorEastAsia"/>
          <w:color w:val="auto"/>
          <w:sz w:val="22"/>
          <w:szCs w:val="22"/>
          <w:highlight w:val="none"/>
        </w:rPr>
        <w:t xml:space="preserve">调</w:t>
      </w:r>
      <w:r>
        <w:rPr>
          <w:rFonts w:cs="MS UI Gothic" w:asciiTheme="minorEastAsia" w:hAnsiTheme="minorEastAsia" w:eastAsiaTheme="minorEastAsia"/>
          <w:color w:val="auto"/>
          <w:sz w:val="22"/>
          <w:szCs w:val="22"/>
          <w:highlight w:val="none"/>
        </w:rPr>
        <w:t xml:space="preserve">整方法：</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、其他价格方式：</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 </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12.2.1 </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量原</w:t>
      </w:r>
      <w:r>
        <w:rPr>
          <w:rFonts w:cs="PMingLiU" w:asciiTheme="minorEastAsia" w:hAnsiTheme="minorEastAsia" w:eastAsiaTheme="minorEastAsia"/>
          <w:color w:val="auto"/>
          <w:sz w:val="22"/>
          <w:szCs w:val="22"/>
          <w:highlight w:val="none"/>
        </w:rPr>
        <w:t xml:space="preserve">则</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工程量</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规则</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除合同、招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有特殊</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定外，按照《建</w:t>
      </w:r>
      <w:r>
        <w:rPr>
          <w:rFonts w:cs="PMingLiU" w:asciiTheme="minorEastAsia" w:hAnsiTheme="minorEastAsia" w:eastAsiaTheme="minorEastAsia"/>
          <w:color w:val="auto"/>
          <w:sz w:val="22"/>
          <w:szCs w:val="22"/>
          <w:highlight w:val="none"/>
          <w:u w:val="single"/>
        </w:rPr>
        <w:t xml:space="preserve">设</w:t>
      </w:r>
      <w:r>
        <w:rPr>
          <w:rFonts w:cs="MS UI Gothic" w:asciiTheme="minorEastAsia" w:hAnsiTheme="minorEastAsia" w:eastAsiaTheme="minorEastAsia"/>
          <w:color w:val="auto"/>
          <w:sz w:val="22"/>
          <w:szCs w:val="22"/>
          <w:highlight w:val="none"/>
          <w:u w:val="single"/>
        </w:rPr>
        <w:t xml:space="preserve">工程工程量清</w:t>
      </w:r>
      <w:r>
        <w:rPr>
          <w:rFonts w:cs="PMingLiU" w:asciiTheme="minorEastAsia" w:hAnsiTheme="minorEastAsia" w:eastAsiaTheme="minorEastAsia"/>
          <w:color w:val="auto"/>
          <w:sz w:val="22"/>
          <w:szCs w:val="22"/>
          <w:highlight w:val="none"/>
          <w:u w:val="single"/>
        </w:rPr>
        <w:t xml:space="preserve">单计</w:t>
      </w:r>
      <w:r>
        <w:rPr>
          <w:rFonts w:cs="MS UI Gothic" w:asciiTheme="minorEastAsia" w:hAnsiTheme="minorEastAsia" w:eastAsiaTheme="minorEastAsia"/>
          <w:color w:val="auto"/>
          <w:sz w:val="22"/>
          <w:szCs w:val="22"/>
          <w:highlight w:val="none"/>
          <w:u w:val="single"/>
        </w:rPr>
        <w:t xml:space="preserve">价</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宋体" w:asciiTheme="minorEastAsia" w:hAnsiTheme="minorEastAsia" w:eastAsiaTheme="minorEastAsia"/>
          <w:color w:val="auto"/>
          <w:sz w:val="22"/>
          <w:szCs w:val="22"/>
          <w:highlight w:val="none"/>
          <w:u w:val="single"/>
        </w:rPr>
        <w:t xml:space="preserve">2013</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2014</w:t>
      </w:r>
      <w:r>
        <w:rPr>
          <w:rFonts w:cs="MS UI Gothic" w:asciiTheme="minorEastAsia" w:hAnsiTheme="minorEastAsia" w:eastAsiaTheme="minorEastAsia"/>
          <w:color w:val="auto"/>
          <w:sz w:val="22"/>
          <w:szCs w:val="22"/>
          <w:highlight w:val="none"/>
          <w:u w:val="single"/>
        </w:rPr>
        <w:t xml:space="preserve">年《江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省建筑装</w:t>
      </w:r>
      <w:r>
        <w:rPr>
          <w:rFonts w:cs="PMingLiU" w:asciiTheme="minorEastAsia" w:hAnsiTheme="minorEastAsia" w:eastAsiaTheme="minorEastAsia"/>
          <w:color w:val="auto"/>
          <w:sz w:val="22"/>
          <w:szCs w:val="22"/>
          <w:highlight w:val="none"/>
          <w:u w:val="single"/>
        </w:rPr>
        <w:t xml:space="preserve">饰</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价表》、</w:t>
      </w:r>
      <w:r>
        <w:rPr>
          <w:rFonts w:cs="宋体" w:asciiTheme="minorEastAsia" w:hAnsiTheme="minorEastAsia" w:eastAsiaTheme="minorEastAsia"/>
          <w:color w:val="auto"/>
          <w:sz w:val="22"/>
          <w:szCs w:val="22"/>
          <w:highlight w:val="none"/>
          <w:u w:val="single"/>
        </w:rPr>
        <w:t xml:space="preserve">2014</w:t>
      </w:r>
      <w:r>
        <w:rPr>
          <w:rFonts w:cs="MS UI Gothic" w:asciiTheme="minorEastAsia" w:hAnsiTheme="minorEastAsia" w:eastAsiaTheme="minorEastAsia"/>
          <w:color w:val="auto"/>
          <w:sz w:val="22"/>
          <w:szCs w:val="22"/>
          <w:highlight w:val="none"/>
          <w:u w:val="single"/>
        </w:rPr>
        <w:t xml:space="preserve">年《江</w:t>
      </w:r>
      <w:r>
        <w:rPr>
          <w:rFonts w:cs="PMingLiU" w:asciiTheme="minorEastAsia" w:hAnsiTheme="minorEastAsia" w:eastAsiaTheme="minorEastAsia"/>
          <w:color w:val="auto"/>
          <w:sz w:val="22"/>
          <w:szCs w:val="22"/>
          <w:highlight w:val="none"/>
          <w:u w:val="single"/>
        </w:rPr>
        <w:t xml:space="preserve">苏</w:t>
      </w:r>
      <w:r>
        <w:rPr>
          <w:rFonts w:cs="MS UI Gothic" w:asciiTheme="minorEastAsia" w:hAnsiTheme="minorEastAsia" w:eastAsiaTheme="minorEastAsia"/>
          <w:color w:val="auto"/>
          <w:sz w:val="22"/>
          <w:szCs w:val="22"/>
          <w:highlight w:val="none"/>
          <w:u w:val="single"/>
        </w:rPr>
        <w:t xml:space="preserve">省安装工程</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价表》</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12.2.2 </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量周期</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量周期的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每月</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日前承包人向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理、跟踪</w:t>
      </w:r>
      <w:r>
        <w:rPr>
          <w:rFonts w:cs="PMingLiU" w:asciiTheme="minorEastAsia" w:hAnsiTheme="minorEastAsia" w:eastAsiaTheme="minorEastAsia"/>
          <w:color w:val="auto"/>
          <w:sz w:val="22"/>
          <w:szCs w:val="22"/>
          <w:highlight w:val="none"/>
          <w:u w:val="single"/>
        </w:rPr>
        <w:t xml:space="preserve">审计</w:t>
      </w:r>
      <w:r>
        <w:rPr>
          <w:rFonts w:cs="MS UI Gothic" w:asciiTheme="minorEastAsia" w:hAnsiTheme="minorEastAsia" w:eastAsiaTheme="minorEastAsia"/>
          <w:color w:val="auto"/>
          <w:sz w:val="22"/>
          <w:szCs w:val="22"/>
          <w:highlight w:val="none"/>
          <w:u w:val="single"/>
        </w:rPr>
        <w:t xml:space="preserve">提交上月已完工程量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告，其他按通用条款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12.2.3 </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价合同的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价合同</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量的范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与要求</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①</w:t>
      </w:r>
      <w:r>
        <w:rPr>
          <w:rFonts w:cs="MS UI Gothic" w:asciiTheme="minorEastAsia" w:hAnsiTheme="minorEastAsia" w:eastAsiaTheme="minorEastAsia"/>
          <w:color w:val="auto"/>
          <w:sz w:val="22"/>
          <w:szCs w:val="22"/>
          <w:highlight w:val="none"/>
          <w:u w:val="single"/>
        </w:rPr>
        <w:t xml:space="preserve">只能</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变</w:t>
      </w:r>
      <w:r>
        <w:rPr>
          <w:rFonts w:cs="MS UI Gothic" w:asciiTheme="minorEastAsia" w:hAnsiTheme="minorEastAsia" w:eastAsiaTheme="minorEastAsia"/>
          <w:color w:val="auto"/>
          <w:sz w:val="22"/>
          <w:szCs w:val="22"/>
          <w:highlight w:val="none"/>
          <w:u w:val="single"/>
        </w:rPr>
        <w:t xml:space="preserve">更工程、</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日工等合同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定支付的</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目</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量，此范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以外的不得</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②</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量必</w:t>
      </w:r>
      <w:r>
        <w:rPr>
          <w:rFonts w:cs="PMingLiU" w:asciiTheme="minorEastAsia" w:hAnsiTheme="minorEastAsia" w:eastAsiaTheme="minorEastAsia"/>
          <w:color w:val="auto"/>
          <w:sz w:val="22"/>
          <w:szCs w:val="22"/>
          <w:highlight w:val="none"/>
          <w:u w:val="single"/>
        </w:rPr>
        <w:t xml:space="preserve">须严</w:t>
      </w:r>
      <w:r>
        <w:rPr>
          <w:rFonts w:cs="MS UI Gothic" w:asciiTheme="minorEastAsia" w:hAnsiTheme="minorEastAsia" w:eastAsiaTheme="minorEastAsia"/>
          <w:color w:val="auto"/>
          <w:sz w:val="22"/>
          <w:szCs w:val="22"/>
          <w:highlight w:val="none"/>
          <w:u w:val="single"/>
        </w:rPr>
        <w:t xml:space="preserve">格按合同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定的方法、范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、内容、</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位</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③</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量未</w:t>
      </w:r>
      <w:r>
        <w:rPr>
          <w:rFonts w:cs="PMingLiU" w:asciiTheme="minorEastAsia" w:hAnsiTheme="minorEastAsia" w:eastAsiaTheme="minorEastAsia"/>
          <w:color w:val="auto"/>
          <w:sz w:val="22"/>
          <w:szCs w:val="22"/>
          <w:highlight w:val="none"/>
          <w:u w:val="single"/>
        </w:rPr>
        <w:t xml:space="preserve">经检验</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检验</w:t>
      </w:r>
      <w:r>
        <w:rPr>
          <w:rFonts w:cs="MS UI Gothic" w:asciiTheme="minorEastAsia" w:hAnsiTheme="minorEastAsia" w:eastAsiaTheme="minorEastAsia"/>
          <w:color w:val="auto"/>
          <w:sz w:val="22"/>
          <w:szCs w:val="22"/>
          <w:highlight w:val="none"/>
          <w:u w:val="single"/>
        </w:rPr>
        <w:t xml:space="preserve">不合格的，不得</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量；因承包人原因造成返工的工程量不予</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④</w:t>
      </w:r>
      <w:r>
        <w:rPr>
          <w:rFonts w:cs="MS UI Gothic" w:asciiTheme="minorEastAsia" w:hAnsiTheme="minorEastAsia" w:eastAsiaTheme="minorEastAsia"/>
          <w:color w:val="auto"/>
          <w:sz w:val="22"/>
          <w:szCs w:val="22"/>
          <w:highlight w:val="none"/>
          <w:u w:val="single"/>
        </w:rPr>
        <w:t xml:space="preserve">无</w:t>
      </w:r>
      <w:r>
        <w:rPr>
          <w:rFonts w:cs="PMingLiU" w:asciiTheme="minorEastAsia" w:hAnsiTheme="minorEastAsia" w:eastAsiaTheme="minorEastAsia"/>
          <w:color w:val="auto"/>
          <w:sz w:val="22"/>
          <w:szCs w:val="22"/>
          <w:highlight w:val="none"/>
          <w:u w:val="single"/>
        </w:rPr>
        <w:t xml:space="preserve">论</w:t>
      </w:r>
      <w:r>
        <w:rPr>
          <w:rFonts w:cs="MS UI Gothic" w:asciiTheme="minorEastAsia" w:hAnsiTheme="minorEastAsia" w:eastAsiaTheme="minorEastAsia"/>
          <w:color w:val="auto"/>
          <w:sz w:val="22"/>
          <w:szCs w:val="22"/>
          <w:highlight w:val="none"/>
          <w:u w:val="single"/>
        </w:rPr>
        <w:t xml:space="preserve">一般的和当地的</w:t>
      </w:r>
      <w:r>
        <w:rPr>
          <w:rFonts w:cs="PMingLiU" w:asciiTheme="minorEastAsia" w:hAnsiTheme="minorEastAsia" w:eastAsiaTheme="minorEastAsia"/>
          <w:color w:val="auto"/>
          <w:sz w:val="22"/>
          <w:szCs w:val="22"/>
          <w:highlight w:val="none"/>
          <w:u w:val="single"/>
        </w:rPr>
        <w:t xml:space="preserve">习惯</w:t>
      </w:r>
      <w:r>
        <w:rPr>
          <w:rFonts w:cs="MS UI Gothic" w:asciiTheme="minorEastAsia" w:hAnsiTheme="minorEastAsia" w:eastAsiaTheme="minorEastAsia"/>
          <w:color w:val="auto"/>
          <w:sz w:val="22"/>
          <w:szCs w:val="22"/>
          <w:highlight w:val="none"/>
          <w:u w:val="single"/>
        </w:rPr>
        <w:t xml:space="preserve">如何，除合同中另有</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定，工程的</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以</w:t>
      </w:r>
      <w:r>
        <w:rPr>
          <w:rFonts w:cs="PMingLiU" w:asciiTheme="minorEastAsia" w:hAnsiTheme="minorEastAsia" w:eastAsiaTheme="minorEastAsia"/>
          <w:color w:val="auto"/>
          <w:sz w:val="22"/>
          <w:szCs w:val="22"/>
          <w:highlight w:val="none"/>
          <w:u w:val="single"/>
        </w:rPr>
        <w:t xml:space="preserve">净值为</w:t>
      </w:r>
      <w:r>
        <w:rPr>
          <w:rFonts w:cs="MS UI Gothic" w:asciiTheme="minorEastAsia" w:hAnsiTheme="minorEastAsia" w:eastAsiaTheme="minorEastAsia"/>
          <w:color w:val="auto"/>
          <w:sz w:val="22"/>
          <w:szCs w:val="22"/>
          <w:highlight w:val="none"/>
          <w:u w:val="single"/>
        </w:rPr>
        <w:t xml:space="preserve">准。因此，属于承包人超出</w:t>
      </w:r>
      <w:r>
        <w:rPr>
          <w:rFonts w:cs="PMingLiU" w:asciiTheme="minorEastAsia" w:hAnsiTheme="minorEastAsia" w:eastAsiaTheme="minorEastAsia"/>
          <w:color w:val="auto"/>
          <w:sz w:val="22"/>
          <w:szCs w:val="22"/>
          <w:highlight w:val="none"/>
          <w:u w:val="single"/>
        </w:rPr>
        <w:t xml:space="preserve">设计图纸</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的工程量不予</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⑤</w:t>
      </w:r>
      <w:r>
        <w:rPr>
          <w:rFonts w:cs="MS UI Gothic" w:asciiTheme="minorEastAsia" w:hAnsiTheme="minorEastAsia" w:eastAsiaTheme="minorEastAsia"/>
          <w:color w:val="auto"/>
          <w:sz w:val="22"/>
          <w:szCs w:val="22"/>
          <w:highlight w:val="none"/>
          <w:u w:val="single"/>
        </w:rPr>
        <w:t xml:space="preserve">按合同</w:t>
      </w:r>
      <w:r>
        <w:rPr>
          <w:rFonts w:cs="宋体" w:asciiTheme="minorEastAsia" w:hAnsiTheme="minorEastAsia" w:eastAsiaTheme="minorEastAsia"/>
          <w:color w:val="auto"/>
          <w:sz w:val="22"/>
          <w:szCs w:val="22"/>
          <w:highlight w:val="none"/>
          <w:u w:val="single"/>
        </w:rPr>
        <w:t xml:space="preserve">5.2[ </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蔽工程</w:t>
      </w:r>
      <w:r>
        <w:rPr>
          <w:rFonts w:cs="PMingLiU" w:asciiTheme="minorEastAsia" w:hAnsiTheme="minorEastAsia" w:eastAsiaTheme="minorEastAsia"/>
          <w:color w:val="auto"/>
          <w:sz w:val="22"/>
          <w:szCs w:val="22"/>
          <w:highlight w:val="none"/>
          <w:u w:val="single"/>
        </w:rPr>
        <w:t xml:space="preserve">检查</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13.1[</w:t>
      </w:r>
      <w:r>
        <w:rPr>
          <w:rFonts w:cs="MS UI Gothic" w:asciiTheme="minorEastAsia" w:hAnsiTheme="minorEastAsia" w:eastAsiaTheme="minorEastAsia"/>
          <w:color w:val="auto"/>
          <w:sz w:val="22"/>
          <w:szCs w:val="22"/>
          <w:highlight w:val="none"/>
          <w:u w:val="single"/>
        </w:rPr>
        <w:t xml:space="preserve">分部分</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条款的</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定需</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量的中</w:t>
      </w:r>
      <w:r>
        <w:rPr>
          <w:rFonts w:cs="PMingLiU" w:asciiTheme="minorEastAsia" w:hAnsiTheme="minorEastAsia" w:eastAsiaTheme="minorEastAsia"/>
          <w:color w:val="auto"/>
          <w:sz w:val="22"/>
          <w:szCs w:val="22"/>
          <w:highlight w:val="none"/>
          <w:u w:val="single"/>
        </w:rPr>
        <w:t xml:space="preserve">间</w:t>
      </w:r>
      <w:r>
        <w:rPr>
          <w:rFonts w:cs="MS UI Gothic" w:asciiTheme="minorEastAsia" w:hAnsiTheme="minorEastAsia" w:eastAsiaTheme="minorEastAsia"/>
          <w:color w:val="auto"/>
          <w:sz w:val="22"/>
          <w:szCs w:val="22"/>
          <w:highlight w:val="none"/>
          <w:u w:val="single"/>
        </w:rPr>
        <w:t xml:space="preserve">部位、</w:t>
      </w:r>
      <w:r>
        <w:rPr>
          <w:rFonts w:cs="PMingLiU" w:asciiTheme="minorEastAsia" w:hAnsiTheme="minorEastAsia" w:eastAsiaTheme="minorEastAsia"/>
          <w:color w:val="auto"/>
          <w:sz w:val="22"/>
          <w:szCs w:val="22"/>
          <w:highlight w:val="none"/>
          <w:u w:val="single"/>
        </w:rPr>
        <w:t xml:space="preserve">隐</w:t>
      </w:r>
      <w:r>
        <w:rPr>
          <w:rFonts w:cs="MS UI Gothic" w:asciiTheme="minorEastAsia" w:hAnsiTheme="minorEastAsia" w:eastAsiaTheme="minorEastAsia"/>
          <w:color w:val="auto"/>
          <w:sz w:val="22"/>
          <w:szCs w:val="22"/>
          <w:highlight w:val="none"/>
          <w:u w:val="single"/>
        </w:rPr>
        <w:t xml:space="preserve">蔽工程、拆除工程。</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价合同的</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量方法</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①</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中的</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价子目工程量</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估算工程量。</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算工程量是以竣工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hint="eastAsia" w:cs="MS UI Gothic" w:asciiTheme="minorEastAsia" w:hAnsiTheme="minorEastAsia" w:eastAsiaTheme="minorEastAsia"/>
          <w:color w:val="auto"/>
          <w:sz w:val="22"/>
          <w:szCs w:val="22"/>
          <w:highlight w:val="none"/>
          <w:u w:val="single"/>
          <w:lang w:eastAsia="zh-CN"/>
        </w:rPr>
        <w:t xml:space="preserve">审核</w:t>
      </w:r>
      <w:r>
        <w:rPr>
          <w:rFonts w:cs="PMingLiU" w:asciiTheme="minorEastAsia" w:hAnsiTheme="minorEastAsia" w:eastAsiaTheme="minorEastAsia"/>
          <w:color w:val="auto"/>
          <w:sz w:val="22"/>
          <w:szCs w:val="22"/>
          <w:highlight w:val="none"/>
          <w:u w:val="single"/>
        </w:rPr>
        <w:t xml:space="preserve">结论为</w:t>
      </w:r>
      <w:r>
        <w:rPr>
          <w:rFonts w:cs="MS UI Gothic" w:asciiTheme="minorEastAsia" w:hAnsiTheme="minorEastAsia" w:eastAsiaTheme="minorEastAsia"/>
          <w:color w:val="auto"/>
          <w:sz w:val="22"/>
          <w:szCs w:val="22"/>
          <w:highlight w:val="none"/>
          <w:u w:val="single"/>
        </w:rPr>
        <w:t xml:space="preserve">准的承包人</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完成的，并按合同</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定的</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量方法</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量的工程量。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②</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已完成的工程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量，向</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理人提交</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度付款申</w:t>
      </w:r>
      <w:r>
        <w:rPr>
          <w:rFonts w:cs="PMingLiU" w:asciiTheme="minorEastAsia" w:hAnsiTheme="minorEastAsia" w:eastAsiaTheme="minorEastAsia"/>
          <w:color w:val="auto"/>
          <w:sz w:val="22"/>
          <w:szCs w:val="22"/>
          <w:highlight w:val="none"/>
          <w:u w:val="single"/>
        </w:rPr>
        <w:t xml:space="preserve">请单</w:t>
      </w:r>
      <w:r>
        <w:rPr>
          <w:rFonts w:cs="MS UI Gothic" w:asciiTheme="minorEastAsia" w:hAnsiTheme="minorEastAsia" w:eastAsiaTheme="minorEastAsia"/>
          <w:color w:val="auto"/>
          <w:sz w:val="22"/>
          <w:szCs w:val="22"/>
          <w:highlight w:val="none"/>
          <w:u w:val="single"/>
        </w:rPr>
        <w:t xml:space="preserve">、已完成工程量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表和有关</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③</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承包人提交的工程量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表</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行复核，以确定</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完成的估算工程量。</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数量有异</w:t>
      </w:r>
      <w:r>
        <w:rPr>
          <w:rFonts w:cs="PMingLiU" w:asciiTheme="minorEastAsia" w:hAnsiTheme="minorEastAsia" w:eastAsiaTheme="minorEastAsia"/>
          <w:color w:val="auto"/>
          <w:sz w:val="22"/>
          <w:szCs w:val="22"/>
          <w:highlight w:val="none"/>
          <w:u w:val="single"/>
        </w:rPr>
        <w:t xml:space="preserve">议</w:t>
      </w:r>
      <w:r>
        <w:rPr>
          <w:rFonts w:cs="MS UI Gothic" w:asciiTheme="minorEastAsia" w:hAnsiTheme="minorEastAsia" w:eastAsiaTheme="minorEastAsia"/>
          <w:color w:val="auto"/>
          <w:sz w:val="22"/>
          <w:szCs w:val="22"/>
          <w:highlight w:val="none"/>
          <w:u w:val="single"/>
        </w:rPr>
        <w:t xml:space="preserve">的，可要求承包人按合同条款</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行共同复核和抽</w:t>
      </w:r>
      <w:r>
        <w:rPr>
          <w:rFonts w:cs="PMingLiU" w:asciiTheme="minorEastAsia" w:hAnsiTheme="minorEastAsia" w:eastAsiaTheme="minorEastAsia"/>
          <w:color w:val="auto"/>
          <w:sz w:val="22"/>
          <w:szCs w:val="22"/>
          <w:highlight w:val="none"/>
          <w:u w:val="single"/>
        </w:rPr>
        <w:t xml:space="preserve">样</w:t>
      </w:r>
      <w:r>
        <w:rPr>
          <w:rFonts w:cs="MS UI Gothic" w:asciiTheme="minorEastAsia" w:hAnsiTheme="minorEastAsia" w:eastAsiaTheme="minorEastAsia"/>
          <w:color w:val="auto"/>
          <w:sz w:val="22"/>
          <w:szCs w:val="22"/>
          <w:highlight w:val="none"/>
          <w:u w:val="single"/>
        </w:rPr>
        <w:t xml:space="preserve">复</w:t>
      </w:r>
      <w:r>
        <w:rPr>
          <w:rFonts w:cs="PMingLiU" w:asciiTheme="minorEastAsia" w:hAnsiTheme="minorEastAsia" w:eastAsiaTheme="minorEastAsia"/>
          <w:color w:val="auto"/>
          <w:sz w:val="22"/>
          <w:szCs w:val="22"/>
          <w:highlight w:val="none"/>
          <w:u w:val="single"/>
        </w:rPr>
        <w:t xml:space="preserve">测</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应协</w:t>
      </w:r>
      <w:r>
        <w:rPr>
          <w:rFonts w:cs="MS UI Gothic" w:asciiTheme="minorEastAsia" w:hAnsiTheme="minorEastAsia" w:eastAsiaTheme="minorEastAsia"/>
          <w:color w:val="auto"/>
          <w:sz w:val="22"/>
          <w:szCs w:val="22"/>
          <w:highlight w:val="none"/>
          <w:u w:val="single"/>
        </w:rPr>
        <w:t xml:space="preserve">助</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行复核并按</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理人要求提供</w:t>
      </w:r>
      <w:r>
        <w:rPr>
          <w:rFonts w:cs="PMingLiU" w:asciiTheme="minorEastAsia" w:hAnsiTheme="minorEastAsia" w:eastAsiaTheme="minorEastAsia"/>
          <w:color w:val="auto"/>
          <w:sz w:val="22"/>
          <w:szCs w:val="22"/>
          <w:highlight w:val="none"/>
          <w:u w:val="single"/>
        </w:rPr>
        <w:t xml:space="preserve">补</w:t>
      </w:r>
      <w:r>
        <w:rPr>
          <w:rFonts w:cs="MS UI Gothic" w:asciiTheme="minorEastAsia" w:hAnsiTheme="minorEastAsia" w:eastAsiaTheme="minorEastAsia"/>
          <w:color w:val="auto"/>
          <w:sz w:val="22"/>
          <w:szCs w:val="22"/>
          <w:highlight w:val="none"/>
          <w:u w:val="single"/>
        </w:rPr>
        <w:t xml:space="preserve">充</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料。承包人未按</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理人要求参加复核，</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理人复核或修正的工程量</w:t>
      </w:r>
      <w:r>
        <w:rPr>
          <w:rFonts w:cs="PMingLiU" w:asciiTheme="minorEastAsia" w:hAnsiTheme="minorEastAsia" w:eastAsiaTheme="minorEastAsia"/>
          <w:color w:val="auto"/>
          <w:sz w:val="22"/>
          <w:szCs w:val="22"/>
          <w:highlight w:val="none"/>
          <w:u w:val="single"/>
        </w:rPr>
        <w:t xml:space="preserve">视为</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完成的估算工程量。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④</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认为</w:t>
      </w:r>
      <w:r>
        <w:rPr>
          <w:rFonts w:cs="MS UI Gothic" w:asciiTheme="minorEastAsia" w:hAnsiTheme="minorEastAsia" w:eastAsiaTheme="minorEastAsia"/>
          <w:color w:val="auto"/>
          <w:sz w:val="22"/>
          <w:szCs w:val="22"/>
          <w:highlight w:val="none"/>
          <w:u w:val="single"/>
        </w:rPr>
        <w:t xml:space="preserve">有必要</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，可通知承包人共同</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联</w:t>
      </w:r>
      <w:r>
        <w:rPr>
          <w:rFonts w:cs="MS UI Gothic" w:asciiTheme="minorEastAsia" w:hAnsiTheme="minorEastAsia" w:eastAsiaTheme="minorEastAsia"/>
          <w:color w:val="auto"/>
          <w:sz w:val="22"/>
          <w:szCs w:val="22"/>
          <w:highlight w:val="none"/>
          <w:u w:val="single"/>
        </w:rPr>
        <w:t xml:space="preserve">合</w:t>
      </w:r>
      <w:r>
        <w:rPr>
          <w:rFonts w:cs="PMingLiU" w:asciiTheme="minorEastAsia" w:hAnsiTheme="minorEastAsia" w:eastAsiaTheme="minorEastAsia"/>
          <w:color w:val="auto"/>
          <w:sz w:val="22"/>
          <w:szCs w:val="22"/>
          <w:highlight w:val="none"/>
          <w:u w:val="single"/>
        </w:rPr>
        <w:t xml:space="preserve">测</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遵照</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⑤</w:t>
      </w:r>
      <w:r>
        <w:rPr>
          <w:rFonts w:cs="MS UI Gothic" w:asciiTheme="minorEastAsia" w:hAnsiTheme="minorEastAsia" w:eastAsiaTheme="minorEastAsia"/>
          <w:color w:val="auto"/>
          <w:sz w:val="22"/>
          <w:szCs w:val="22"/>
          <w:highlight w:val="none"/>
          <w:u w:val="single"/>
        </w:rPr>
        <w:t xml:space="preserve">承包人完成工程量清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中每个子目的工程量后，</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要求承包人派</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共同</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每个子目的</w:t>
      </w:r>
      <w:r>
        <w:rPr>
          <w:rFonts w:cs="PMingLiU" w:asciiTheme="minorEastAsia" w:hAnsiTheme="minorEastAsia" w:eastAsiaTheme="minorEastAsia"/>
          <w:color w:val="auto"/>
          <w:sz w:val="22"/>
          <w:szCs w:val="22"/>
          <w:highlight w:val="none"/>
          <w:u w:val="single"/>
        </w:rPr>
        <w:t xml:space="preserve">历</w:t>
      </w:r>
      <w:r>
        <w:rPr>
          <w:rFonts w:cs="MS UI Gothic" w:asciiTheme="minorEastAsia" w:hAnsiTheme="minorEastAsia" w:eastAsiaTheme="minorEastAsia"/>
          <w:color w:val="auto"/>
          <w:sz w:val="22"/>
          <w:szCs w:val="22"/>
          <w:highlight w:val="none"/>
          <w:u w:val="single"/>
        </w:rPr>
        <w:t xml:space="preserve">次</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表</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汇总</w:t>
      </w:r>
      <w:r>
        <w:rPr>
          <w:rFonts w:cs="MS UI Gothic" w:asciiTheme="minorEastAsia" w:hAnsiTheme="minorEastAsia" w:eastAsiaTheme="minorEastAsia"/>
          <w:color w:val="auto"/>
          <w:sz w:val="22"/>
          <w:szCs w:val="22"/>
          <w:highlight w:val="none"/>
          <w:u w:val="single"/>
        </w:rPr>
        <w:t xml:space="preserve">，以核</w:t>
      </w:r>
      <w:r>
        <w:rPr>
          <w:rFonts w:cs="PMingLiU" w:asciiTheme="minorEastAsia" w:hAnsiTheme="minorEastAsia" w:eastAsiaTheme="minorEastAsia"/>
          <w:color w:val="auto"/>
          <w:sz w:val="22"/>
          <w:szCs w:val="22"/>
          <w:highlight w:val="none"/>
          <w:u w:val="single"/>
        </w:rPr>
        <w:t xml:space="preserve">实</w:t>
      </w:r>
      <w:r>
        <w:rPr>
          <w:rFonts w:cs="MS UI Gothic" w:asciiTheme="minorEastAsia" w:hAnsiTheme="minorEastAsia" w:eastAsiaTheme="minorEastAsia"/>
          <w:color w:val="auto"/>
          <w:sz w:val="22"/>
          <w:szCs w:val="22"/>
          <w:highlight w:val="none"/>
          <w:u w:val="single"/>
        </w:rPr>
        <w:t xml:space="preserve">最</w:t>
      </w:r>
      <w:r>
        <w:rPr>
          <w:rFonts w:cs="PMingLiU" w:asciiTheme="minorEastAsia" w:hAnsiTheme="minorEastAsia" w:eastAsiaTheme="minorEastAsia"/>
          <w:color w:val="auto"/>
          <w:sz w:val="22"/>
          <w:szCs w:val="22"/>
          <w:highlight w:val="none"/>
          <w:u w:val="single"/>
        </w:rPr>
        <w:t xml:space="preserve">终结</w:t>
      </w:r>
      <w:r>
        <w:rPr>
          <w:rFonts w:cs="MS UI Gothic" w:asciiTheme="minorEastAsia" w:hAnsiTheme="minorEastAsia" w:eastAsiaTheme="minorEastAsia"/>
          <w:color w:val="auto"/>
          <w:sz w:val="22"/>
          <w:szCs w:val="22"/>
          <w:highlight w:val="none"/>
          <w:u w:val="single"/>
        </w:rPr>
        <w:t xml:space="preserve">算工程量。</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理人可要求承包人提供</w:t>
      </w:r>
      <w:r>
        <w:rPr>
          <w:rFonts w:cs="PMingLiU" w:asciiTheme="minorEastAsia" w:hAnsiTheme="minorEastAsia" w:eastAsiaTheme="minorEastAsia"/>
          <w:color w:val="auto"/>
          <w:sz w:val="22"/>
          <w:szCs w:val="22"/>
          <w:highlight w:val="none"/>
          <w:u w:val="single"/>
        </w:rPr>
        <w:t xml:space="preserve">补</w:t>
      </w:r>
      <w:r>
        <w:rPr>
          <w:rFonts w:cs="MS UI Gothic" w:asciiTheme="minorEastAsia" w:hAnsiTheme="minorEastAsia" w:eastAsiaTheme="minorEastAsia"/>
          <w:color w:val="auto"/>
          <w:sz w:val="22"/>
          <w:szCs w:val="22"/>
          <w:highlight w:val="none"/>
          <w:u w:val="single"/>
        </w:rPr>
        <w:t xml:space="preserve">充</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料，以确定最后一次</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度付款的准确工程量。承包人未按</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理人要求派</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参加的，</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理人最</w:t>
      </w:r>
      <w:r>
        <w:rPr>
          <w:rFonts w:cs="PMingLiU" w:asciiTheme="minorEastAsia" w:hAnsiTheme="minorEastAsia" w:eastAsiaTheme="minorEastAsia"/>
          <w:color w:val="auto"/>
          <w:sz w:val="22"/>
          <w:szCs w:val="22"/>
          <w:highlight w:val="none"/>
          <w:u w:val="single"/>
        </w:rPr>
        <w:t xml:space="preserve">终</w:t>
      </w:r>
      <w:r>
        <w:rPr>
          <w:rFonts w:cs="MS UI Gothic" w:asciiTheme="minorEastAsia" w:hAnsiTheme="minorEastAsia" w:eastAsiaTheme="minorEastAsia"/>
          <w:color w:val="auto"/>
          <w:sz w:val="22"/>
          <w:szCs w:val="22"/>
          <w:highlight w:val="none"/>
          <w:u w:val="single"/>
        </w:rPr>
        <w:t xml:space="preserve">核</w:t>
      </w:r>
      <w:r>
        <w:rPr>
          <w:rFonts w:cs="PMingLiU" w:asciiTheme="minorEastAsia" w:hAnsiTheme="minorEastAsia" w:eastAsiaTheme="minorEastAsia"/>
          <w:color w:val="auto"/>
          <w:sz w:val="22"/>
          <w:szCs w:val="22"/>
          <w:highlight w:val="none"/>
          <w:u w:val="single"/>
        </w:rPr>
        <w:t xml:space="preserve">实</w:t>
      </w:r>
      <w:r>
        <w:rPr>
          <w:rFonts w:cs="MS UI Gothic" w:asciiTheme="minorEastAsia" w:hAnsiTheme="minorEastAsia" w:eastAsiaTheme="minorEastAsia"/>
          <w:color w:val="auto"/>
          <w:sz w:val="22"/>
          <w:szCs w:val="22"/>
          <w:highlight w:val="none"/>
          <w:u w:val="single"/>
        </w:rPr>
        <w:t xml:space="preserve">的工程量</w:t>
      </w:r>
      <w:r>
        <w:rPr>
          <w:rFonts w:cs="PMingLiU" w:asciiTheme="minorEastAsia" w:hAnsiTheme="minorEastAsia" w:eastAsiaTheme="minorEastAsia"/>
          <w:color w:val="auto"/>
          <w:sz w:val="22"/>
          <w:szCs w:val="22"/>
          <w:highlight w:val="none"/>
          <w:u w:val="single"/>
        </w:rPr>
        <w:t xml:space="preserve">视为</w:t>
      </w:r>
      <w:r>
        <w:rPr>
          <w:rFonts w:cs="MS UI Gothic" w:asciiTheme="minorEastAsia" w:hAnsiTheme="minorEastAsia" w:eastAsiaTheme="minorEastAsia"/>
          <w:color w:val="auto"/>
          <w:sz w:val="22"/>
          <w:szCs w:val="22"/>
          <w:highlight w:val="none"/>
          <w:u w:val="single"/>
        </w:rPr>
        <w:t xml:space="preserve">承包人完成</w:t>
      </w:r>
      <w:r>
        <w:rPr>
          <w:rFonts w:cs="PMingLiU" w:asciiTheme="minorEastAsia" w:hAnsiTheme="minorEastAsia" w:eastAsiaTheme="minorEastAsia"/>
          <w:color w:val="auto"/>
          <w:sz w:val="22"/>
          <w:szCs w:val="22"/>
          <w:highlight w:val="none"/>
          <w:u w:val="single"/>
        </w:rPr>
        <w:t xml:space="preserve">该</w:t>
      </w:r>
      <w:r>
        <w:rPr>
          <w:rFonts w:cs="MS UI Gothic" w:asciiTheme="minorEastAsia" w:hAnsiTheme="minorEastAsia" w:eastAsiaTheme="minorEastAsia"/>
          <w:color w:val="auto"/>
          <w:sz w:val="22"/>
          <w:szCs w:val="22"/>
          <w:highlight w:val="none"/>
          <w:u w:val="single"/>
        </w:rPr>
        <w:t xml:space="preserve">子目的估算工程量。</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⑥</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在收到承包人提交的工程量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表后的</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天内</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行复核，</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理人未在</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时间</w:t>
      </w:r>
      <w:r>
        <w:rPr>
          <w:rFonts w:cs="MS UI Gothic" w:asciiTheme="minorEastAsia" w:hAnsiTheme="minorEastAsia" w:eastAsiaTheme="minorEastAsia"/>
          <w:color w:val="auto"/>
          <w:sz w:val="22"/>
          <w:szCs w:val="22"/>
          <w:highlight w:val="none"/>
          <w:u w:val="single"/>
        </w:rPr>
        <w:t xml:space="preserve">内复核的，承包人提交的工程量</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表中的工程量</w:t>
      </w:r>
      <w:r>
        <w:rPr>
          <w:rFonts w:cs="PMingLiU" w:asciiTheme="minorEastAsia" w:hAnsiTheme="minorEastAsia" w:eastAsiaTheme="minorEastAsia"/>
          <w:color w:val="auto"/>
          <w:sz w:val="22"/>
          <w:szCs w:val="22"/>
          <w:highlight w:val="none"/>
          <w:u w:val="single"/>
        </w:rPr>
        <w:t xml:space="preserve">视为</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完成的估算工程量，据此</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算工程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⑦</w:t>
      </w:r>
      <w:r>
        <w:rPr>
          <w:rFonts w:cs="MS UI Gothic" w:asciiTheme="minorEastAsia" w:hAnsiTheme="minorEastAsia" w:eastAsiaTheme="minorEastAsia"/>
          <w:color w:val="auto"/>
          <w:sz w:val="22"/>
          <w:szCs w:val="22"/>
          <w:highlight w:val="none"/>
          <w:u w:val="single"/>
        </w:rPr>
        <w:t xml:space="preserve">承包人未在已</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价工程量清</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中填入</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价或</w:t>
      </w:r>
      <w:r>
        <w:rPr>
          <w:rFonts w:cs="PMingLiU" w:asciiTheme="minorEastAsia" w:hAnsiTheme="minorEastAsia" w:eastAsiaTheme="minorEastAsia"/>
          <w:color w:val="auto"/>
          <w:sz w:val="22"/>
          <w:szCs w:val="22"/>
          <w:highlight w:val="none"/>
          <w:u w:val="single"/>
        </w:rPr>
        <w:t xml:space="preserve">总额</w:t>
      </w:r>
      <w:r>
        <w:rPr>
          <w:rFonts w:cs="MS UI Gothic" w:asciiTheme="minorEastAsia" w:hAnsiTheme="minorEastAsia" w:eastAsiaTheme="minorEastAsia"/>
          <w:color w:val="auto"/>
          <w:sz w:val="22"/>
          <w:szCs w:val="22"/>
          <w:highlight w:val="none"/>
          <w:u w:val="single"/>
        </w:rPr>
        <w:t xml:space="preserve">价的工程子目，将被</w:t>
      </w:r>
      <w:r>
        <w:rPr>
          <w:rFonts w:cs="PMingLiU" w:asciiTheme="minorEastAsia" w:hAnsiTheme="minorEastAsia" w:eastAsiaTheme="minorEastAsia"/>
          <w:color w:val="auto"/>
          <w:sz w:val="22"/>
          <w:szCs w:val="22"/>
          <w:highlight w:val="none"/>
          <w:u w:val="single"/>
        </w:rPr>
        <w:t xml:space="preserve">认为</w:t>
      </w:r>
      <w:r>
        <w:rPr>
          <w:rFonts w:cs="MS UI Gothic" w:asciiTheme="minorEastAsia" w:hAnsiTheme="minorEastAsia" w:eastAsiaTheme="minorEastAsia"/>
          <w:color w:val="auto"/>
          <w:sz w:val="22"/>
          <w:szCs w:val="22"/>
          <w:highlight w:val="none"/>
          <w:u w:val="single"/>
        </w:rPr>
        <w:t xml:space="preserve">其已包含在本合同的其他子目的</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价和</w:t>
      </w:r>
      <w:r>
        <w:rPr>
          <w:rFonts w:cs="PMingLiU" w:asciiTheme="minorEastAsia" w:hAnsiTheme="minorEastAsia" w:eastAsiaTheme="minorEastAsia"/>
          <w:color w:val="auto"/>
          <w:sz w:val="22"/>
          <w:szCs w:val="22"/>
          <w:highlight w:val="none"/>
          <w:u w:val="single"/>
        </w:rPr>
        <w:t xml:space="preserve">总额</w:t>
      </w:r>
      <w:r>
        <w:rPr>
          <w:rFonts w:cs="MS UI Gothic" w:asciiTheme="minorEastAsia" w:hAnsiTheme="minorEastAsia" w:eastAsiaTheme="minorEastAsia"/>
          <w:color w:val="auto"/>
          <w:sz w:val="22"/>
          <w:szCs w:val="22"/>
          <w:highlight w:val="none"/>
          <w:u w:val="single"/>
        </w:rPr>
        <w:t xml:space="preserve">价中，</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包人将不另行支付。</w:t>
      </w:r>
      <w:r/>
    </w:p>
    <w:p>
      <w:pPr>
        <w:ind w:firstLine="440"/>
        <w:spacing w:line="360" w:lineRule="auto"/>
        <w:rPr>
          <w:rFonts w:asciiTheme="minorEastAsia" w:hAnsiTheme="minorEastAsia" w:eastAsiaTheme="minorEastAsia"/>
          <w:color w:val="auto"/>
          <w:sz w:val="22"/>
          <w:szCs w:val="22"/>
          <w:highlight w:val="none"/>
        </w:rPr>
      </w:pPr>
      <w:r>
        <w:rPr>
          <w:rFonts w:cs="Cambria Math" w:asciiTheme="minorEastAsia" w:hAnsiTheme="minorEastAsia" w:eastAsiaTheme="minorEastAsia"/>
          <w:color w:val="auto"/>
          <w:sz w:val="22"/>
          <w:szCs w:val="22"/>
          <w:highlight w:val="none"/>
          <w:u w:val="single"/>
        </w:rPr>
        <w:t xml:space="preserve">⑧</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理人、</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包人所确</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的工程量只是支付</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度款的依据，不能作</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完成的工程量的依据，</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算工程量以竣工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算的</w:t>
      </w:r>
      <w:r>
        <w:rPr>
          <w:rFonts w:hint="eastAsia" w:cs="PMingLiU" w:asciiTheme="minorEastAsia" w:hAnsiTheme="minorEastAsia" w:eastAsiaTheme="minorEastAsia"/>
          <w:color w:val="auto"/>
          <w:sz w:val="22"/>
          <w:szCs w:val="22"/>
          <w:highlight w:val="none"/>
          <w:u w:val="single"/>
          <w:lang w:eastAsia="zh-CN"/>
        </w:rPr>
        <w:t xml:space="preserve">审核</w:t>
      </w:r>
      <w:r>
        <w:rPr>
          <w:rFonts w:cs="PMingLiU" w:asciiTheme="minorEastAsia" w:hAnsiTheme="minorEastAsia" w:eastAsiaTheme="minorEastAsia"/>
          <w:color w:val="auto"/>
          <w:sz w:val="22"/>
          <w:szCs w:val="22"/>
          <w:highlight w:val="none"/>
          <w:u w:val="single"/>
        </w:rPr>
        <w:t xml:space="preserve">结论为</w:t>
      </w:r>
      <w:r>
        <w:rPr>
          <w:rFonts w:cs="MS UI Gothic" w:asciiTheme="minorEastAsia" w:hAnsiTheme="minorEastAsia" w:eastAsiaTheme="minorEastAsia"/>
          <w:color w:val="auto"/>
          <w:sz w:val="22"/>
          <w:szCs w:val="22"/>
          <w:highlight w:val="none"/>
          <w:u w:val="single"/>
        </w:rPr>
        <w:t xml:space="preserve">准</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12.2.4 </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12.2.5</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价合同采用支付分解表</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量支付的，是否适用第</w:t>
      </w:r>
      <w:r>
        <w:rPr>
          <w:rFonts w:cs="宋体" w:asciiTheme="minorEastAsia" w:hAnsiTheme="minorEastAsia" w:eastAsiaTheme="minorEastAsia"/>
          <w:color w:val="auto"/>
          <w:sz w:val="22"/>
          <w:szCs w:val="22"/>
          <w:highlight w:val="none"/>
        </w:rPr>
        <w:t xml:space="preserve">12.3.4 </w:t>
      </w:r>
      <w:r>
        <w:rPr>
          <w:rFonts w:cs="PMingLiU" w:asciiTheme="minorEastAsia" w:hAnsiTheme="minorEastAsia" w:eastAsiaTheme="minorEastAsia"/>
          <w:color w:val="auto"/>
          <w:sz w:val="22"/>
          <w:szCs w:val="22"/>
          <w:highlight w:val="none"/>
        </w:rPr>
        <w:t xml:space="preserve">项</w:t>
      </w:r>
      <w:r>
        <w:rPr>
          <w:rFonts w:cs="Cambria Math"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rPr>
          <w:rFonts w:cs="Cambria Math"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12.2.6 </w:t>
      </w:r>
      <w:r>
        <w:rPr>
          <w:rFonts w:cs="MS UI Gothic" w:asciiTheme="minorEastAsia" w:hAnsiTheme="minorEastAsia" w:eastAsiaTheme="minorEastAsia"/>
          <w:color w:val="auto"/>
          <w:sz w:val="22"/>
          <w:szCs w:val="22"/>
          <w:highlight w:val="none"/>
        </w:rPr>
        <w:t xml:space="preserve">其他价格形式合同的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其他价格形式的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量方式和程序：</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 </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度款支付</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12.3.1 </w:t>
      </w:r>
      <w:r>
        <w:rPr>
          <w:rFonts w:cs="MS UI Gothic" w:asciiTheme="minorEastAsia" w:hAnsiTheme="minorEastAsia" w:eastAsiaTheme="minorEastAsia"/>
          <w:color w:val="auto"/>
          <w:sz w:val="22"/>
          <w:szCs w:val="22"/>
          <w:highlight w:val="none"/>
        </w:rPr>
        <w:t xml:space="preserve">付款周期</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关于付款周期的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按本合同</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12.3.2 </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请单编</w:t>
      </w:r>
      <w:r>
        <w:rPr>
          <w:rFonts w:cs="MS UI Gothic" w:asciiTheme="minorEastAsia" w:hAnsiTheme="minorEastAsia" w:eastAsiaTheme="minorEastAsia"/>
          <w:color w:val="auto"/>
          <w:sz w:val="22"/>
          <w:szCs w:val="22"/>
          <w:highlight w:val="none"/>
        </w:rPr>
        <w:t xml:space="preserve">制的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12.3.3 </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的提交</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价合同</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提交的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提交的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）其他价格形式合同</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提交的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12.3.4 </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度款</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核和支付</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w:t>
      </w:r>
      <w:r>
        <w:rPr>
          <w:rFonts w:cs="PMingLiU" w:asciiTheme="minorEastAsia" w:hAnsiTheme="minorEastAsia" w:eastAsiaTheme="minorEastAsia"/>
          <w:color w:val="auto"/>
          <w:sz w:val="22"/>
          <w:szCs w:val="22"/>
          <w:highlight w:val="none"/>
        </w:rPr>
        <w:t xml:space="preserve">审查</w:t>
      </w:r>
      <w:r>
        <w:rPr>
          <w:rFonts w:cs="MS UI Gothic" w:asciiTheme="minorEastAsia" w:hAnsiTheme="minorEastAsia" w:eastAsiaTheme="minorEastAsia"/>
          <w:color w:val="auto"/>
          <w:sz w:val="22"/>
          <w:szCs w:val="22"/>
          <w:highlight w:val="none"/>
        </w:rPr>
        <w:t xml:space="preserve">并</w:t>
      </w:r>
      <w:r>
        <w:rPr>
          <w:rFonts w:cs="PMingLiU" w:asciiTheme="minorEastAsia" w:hAnsiTheme="minorEastAsia" w:eastAsiaTheme="minorEastAsia"/>
          <w:color w:val="auto"/>
          <w:sz w:val="22"/>
          <w:szCs w:val="22"/>
          <w:highlight w:val="none"/>
        </w:rPr>
        <w:t xml:space="preserve">报</w:t>
      </w:r>
      <w:r>
        <w:rPr>
          <w:rFonts w:cs="MS UI Gothic" w:asciiTheme="minorEastAsia" w:hAnsiTheme="minorEastAsia" w:eastAsiaTheme="minorEastAsia"/>
          <w:color w:val="auto"/>
          <w:sz w:val="22"/>
          <w:szCs w:val="22"/>
          <w:highlight w:val="none"/>
        </w:rPr>
        <w:t xml:space="preserve">送</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包人的期限：</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包人完成</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批并</w:t>
      </w:r>
      <w:r>
        <w:rPr>
          <w:rFonts w:cs="PMingLiU" w:asciiTheme="minorEastAsia" w:hAnsiTheme="minorEastAsia" w:eastAsiaTheme="minorEastAsia"/>
          <w:color w:val="auto"/>
          <w:sz w:val="22"/>
          <w:szCs w:val="22"/>
          <w:highlight w:val="none"/>
        </w:rPr>
        <w:t xml:space="preserve">签发进</w:t>
      </w:r>
      <w:r>
        <w:rPr>
          <w:rFonts w:cs="MS UI Gothic" w:asciiTheme="minorEastAsia" w:hAnsiTheme="minorEastAsia" w:eastAsiaTheme="minorEastAsia"/>
          <w:color w:val="auto"/>
          <w:sz w:val="22"/>
          <w:szCs w:val="22"/>
          <w:highlight w:val="none"/>
        </w:rPr>
        <w:t xml:space="preserve">度款支付</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的期限：</w:t>
      </w:r>
      <w:r>
        <w:rPr>
          <w:rFonts w:cs="宋体" w:asciiTheme="minorEastAsia" w:hAnsiTheme="minorEastAsia" w:eastAsiaTheme="minorEastAsia"/>
          <w:color w:val="auto"/>
          <w:sz w:val="22"/>
          <w:szCs w:val="22"/>
          <w:highlight w:val="none"/>
          <w:u w:val="single"/>
        </w:rPr>
        <w:t xml:space="preserve">14</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包人支付</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度款的期限：</w:t>
      </w:r>
      <w:r>
        <w:rPr>
          <w:rFonts w:cs="宋体" w:asciiTheme="minorEastAsia" w:hAnsiTheme="minorEastAsia" w:eastAsiaTheme="minorEastAsia"/>
          <w:color w:val="auto"/>
          <w:sz w:val="22"/>
          <w:szCs w:val="22"/>
          <w:highlight w:val="none"/>
          <w:u w:val="single"/>
        </w:rPr>
        <w:t xml:space="preserve">14</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55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包人逾期支付</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度款的</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算方式：</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12.3.5 </w:t>
      </w:r>
      <w:r>
        <w:rPr>
          <w:rFonts w:cs="MS UI Gothic" w:asciiTheme="minorEastAsia" w:hAnsiTheme="minorEastAsia" w:eastAsiaTheme="minorEastAsia"/>
          <w:color w:val="auto"/>
          <w:sz w:val="22"/>
          <w:szCs w:val="22"/>
          <w:highlight w:val="none"/>
        </w:rPr>
        <w:t xml:space="preserve">支付分解表的</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价合同支付分解表的</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制与</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价合同的</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目支付分解表的</w:t>
      </w:r>
      <w:r>
        <w:rPr>
          <w:rFonts w:cs="PMingLiU" w:asciiTheme="minorEastAsia" w:hAnsiTheme="minorEastAsia" w:eastAsiaTheme="minorEastAsia"/>
          <w:color w:val="auto"/>
          <w:sz w:val="22"/>
          <w:szCs w:val="22"/>
          <w:highlight w:val="none"/>
        </w:rPr>
        <w:t xml:space="preserve">编</w:t>
      </w:r>
      <w:r>
        <w:rPr>
          <w:rFonts w:cs="MS UI Gothic" w:asciiTheme="minorEastAsia" w:hAnsiTheme="minorEastAsia" w:eastAsiaTheme="minorEastAsia"/>
          <w:color w:val="auto"/>
          <w:sz w:val="22"/>
          <w:szCs w:val="22"/>
          <w:highlight w:val="none"/>
        </w:rPr>
        <w:t xml:space="preserve">制与</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13.</w:t>
      </w:r>
      <w:r>
        <w:rPr>
          <w:rFonts w:cs="PMingLiU" w:asciiTheme="minorEastAsia" w:hAnsiTheme="minorEastAsia" w:eastAsiaTheme="minorEastAsia"/>
          <w:b w:val="0"/>
          <w:color w:val="auto"/>
          <w:sz w:val="22"/>
          <w:szCs w:val="22"/>
          <w:highlight w:val="none"/>
        </w:rPr>
        <w:t xml:space="preserve">验</w:t>
      </w:r>
      <w:r>
        <w:rPr>
          <w:rFonts w:cs="MS UI Gothic" w:asciiTheme="minorEastAsia" w:hAnsiTheme="minorEastAsia" w:eastAsiaTheme="minorEastAsia"/>
          <w:b w:val="0"/>
          <w:color w:val="auto"/>
          <w:sz w:val="22"/>
          <w:szCs w:val="22"/>
          <w:highlight w:val="none"/>
        </w:rPr>
        <w:t xml:space="preserve">收和工程</w:t>
      </w:r>
      <w:r>
        <w:rPr>
          <w:rFonts w:cs="PMingLiU" w:asciiTheme="minorEastAsia" w:hAnsiTheme="minorEastAsia" w:eastAsiaTheme="minorEastAsia"/>
          <w:b w:val="0"/>
          <w:color w:val="auto"/>
          <w:sz w:val="22"/>
          <w:szCs w:val="22"/>
          <w:highlight w:val="none"/>
        </w:rPr>
        <w:t xml:space="preserve">试车</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13.1 </w:t>
      </w:r>
      <w:r>
        <w:rPr>
          <w:rFonts w:cs="MS UI Gothic" w:asciiTheme="minorEastAsia" w:hAnsiTheme="minorEastAsia" w:eastAsiaTheme="minorEastAsia"/>
          <w:color w:val="auto"/>
          <w:sz w:val="22"/>
          <w:szCs w:val="22"/>
          <w:highlight w:val="none"/>
        </w:rPr>
        <w:t xml:space="preserve">分部分</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13.1.1</w:t>
      </w:r>
      <w:r>
        <w:rPr>
          <w:rFonts w:cs="PMingLiU" w:asciiTheme="minorEastAsia" w:hAnsiTheme="minorEastAsia" w:eastAsiaTheme="minorEastAsia"/>
          <w:color w:val="auto"/>
          <w:sz w:val="22"/>
          <w:szCs w:val="22"/>
          <w:highlight w:val="none"/>
        </w:rPr>
        <w:t xml:space="preserve">监</w:t>
      </w:r>
      <w:r>
        <w:rPr>
          <w:rFonts w:cs="MS UI Gothic" w:asciiTheme="minorEastAsia" w:hAnsiTheme="minorEastAsia" w:eastAsiaTheme="minorEastAsia"/>
          <w:color w:val="auto"/>
          <w:sz w:val="22"/>
          <w:szCs w:val="22"/>
          <w:highlight w:val="none"/>
        </w:rPr>
        <w:t xml:space="preserve">理人不能按</w:t>
      </w:r>
      <w:r>
        <w:rPr>
          <w:rFonts w:cs="PMingLiU" w:asciiTheme="minorEastAsia" w:hAnsiTheme="minorEastAsia" w:eastAsiaTheme="minorEastAsia"/>
          <w:color w:val="auto"/>
          <w:sz w:val="22"/>
          <w:szCs w:val="22"/>
          <w:highlight w:val="none"/>
        </w:rPr>
        <w:t xml:space="preserve">时进</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提前</w:t>
      </w:r>
      <w:r>
        <w:rPr>
          <w:rFonts w:cs="宋体" w:asciiTheme="minorEastAsia" w:hAnsiTheme="minorEastAsia" w:eastAsiaTheme="minorEastAsia"/>
          <w:color w:val="auto"/>
          <w:sz w:val="22"/>
          <w:szCs w:val="22"/>
          <w:highlight w:val="none"/>
          <w:u w:val="single"/>
        </w:rPr>
        <w:t xml:space="preserve">24</w:t>
      </w:r>
      <w:r>
        <w:rPr>
          <w:rFonts w:cs="MS UI Gothic" w:asciiTheme="minorEastAsia" w:hAnsiTheme="minorEastAsia" w:eastAsiaTheme="minorEastAsia"/>
          <w:color w:val="auto"/>
          <w:sz w:val="22"/>
          <w:szCs w:val="22"/>
          <w:highlight w:val="none"/>
        </w:rPr>
        <w:t xml:space="preserve">小</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提交</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面延期要求。</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关于延期最</w:t>
      </w:r>
      <w:r>
        <w:rPr>
          <w:rFonts w:cs="PMingLiU" w:asciiTheme="minorEastAsia" w:hAnsiTheme="minorEastAsia" w:eastAsiaTheme="minorEastAsia"/>
          <w:color w:val="auto"/>
          <w:sz w:val="22"/>
          <w:szCs w:val="22"/>
          <w:highlight w:val="none"/>
        </w:rPr>
        <w:t xml:space="preserve">长</w:t>
      </w:r>
      <w:r>
        <w:rPr>
          <w:rFonts w:cs="MS UI Gothic" w:asciiTheme="minorEastAsia" w:hAnsiTheme="minorEastAsia" w:eastAsiaTheme="minorEastAsia"/>
          <w:color w:val="auto"/>
          <w:sz w:val="22"/>
          <w:szCs w:val="22"/>
          <w:highlight w:val="none"/>
        </w:rPr>
        <w:t xml:space="preserve">不得超</w:t>
      </w:r>
      <w:r>
        <w:rPr>
          <w:rFonts w:cs="PMingLiU" w:asciiTheme="minorEastAsia" w:hAnsiTheme="minorEastAsia" w:eastAsiaTheme="minorEastAsia"/>
          <w:color w:val="auto"/>
          <w:sz w:val="22"/>
          <w:szCs w:val="22"/>
          <w:highlight w:val="none"/>
        </w:rPr>
        <w:t xml:space="preserve">过</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48</w:t>
      </w:r>
      <w:r>
        <w:rPr>
          <w:rFonts w:cs="MS UI Gothic" w:asciiTheme="minorEastAsia" w:hAnsiTheme="minorEastAsia" w:eastAsiaTheme="minorEastAsia"/>
          <w:color w:val="auto"/>
          <w:sz w:val="22"/>
          <w:szCs w:val="22"/>
          <w:highlight w:val="none"/>
        </w:rPr>
        <w:t xml:space="preserve">小</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13.2 </w:t>
      </w:r>
      <w:r>
        <w:rPr>
          <w:rFonts w:cs="MS UI Gothic" w:asciiTheme="minorEastAsia" w:hAnsiTheme="minorEastAsia" w:eastAsiaTheme="minorEastAsia"/>
          <w:color w:val="auto"/>
          <w:sz w:val="22"/>
          <w:szCs w:val="22"/>
          <w:highlight w:val="none"/>
        </w:rPr>
        <w:t xml:space="preserve">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13.2.1</w:t>
      </w:r>
      <w:r>
        <w:rPr>
          <w:rFonts w:cs="MS UI Gothic" w:asciiTheme="minorEastAsia" w:hAnsiTheme="minorEastAsia" w:eastAsiaTheme="minorEastAsia"/>
          <w:color w:val="auto"/>
          <w:sz w:val="22"/>
          <w:szCs w:val="22"/>
          <w:highlight w:val="none"/>
        </w:rPr>
        <w:t xml:space="preserve">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收程序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收程序的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行，并符合下列要求：</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收按照承包人自</w:t>
      </w:r>
      <w:r>
        <w:rPr>
          <w:rFonts w:cs="PMingLiU" w:asciiTheme="minorEastAsia" w:hAnsiTheme="minorEastAsia" w:eastAsiaTheme="minorEastAsia"/>
          <w:color w:val="auto"/>
          <w:sz w:val="22"/>
          <w:szCs w:val="22"/>
          <w:highlight w:val="none"/>
          <w:u w:val="single"/>
        </w:rPr>
        <w:t xml:space="preserve">评</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设计单</w:t>
      </w:r>
      <w:r>
        <w:rPr>
          <w:rFonts w:cs="MS UI Gothic" w:asciiTheme="minorEastAsia" w:hAnsiTheme="minorEastAsia" w:eastAsiaTheme="minorEastAsia"/>
          <w:color w:val="auto"/>
          <w:sz w:val="22"/>
          <w:szCs w:val="22"/>
          <w:highlight w:val="none"/>
          <w:u w:val="single"/>
        </w:rPr>
        <w:t xml:space="preserve">位</w:t>
      </w:r>
      <w:r>
        <w:rPr>
          <w:rFonts w:cs="PMingLiU" w:asciiTheme="minorEastAsia" w:hAnsiTheme="minorEastAsia" w:eastAsiaTheme="minorEastAsia"/>
          <w:color w:val="auto"/>
          <w:sz w:val="22"/>
          <w:szCs w:val="22"/>
          <w:highlight w:val="none"/>
          <w:u w:val="single"/>
        </w:rPr>
        <w:t xml:space="preserve">认</w:t>
      </w:r>
      <w:r>
        <w:rPr>
          <w:rFonts w:cs="MS UI Gothic" w:asciiTheme="minorEastAsia" w:hAnsiTheme="minorEastAsia" w:eastAsiaTheme="minorEastAsia"/>
          <w:color w:val="auto"/>
          <w:sz w:val="22"/>
          <w:szCs w:val="22"/>
          <w:highlight w:val="none"/>
          <w:u w:val="single"/>
        </w:rPr>
        <w:t xml:space="preserve">可、</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理核定、</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收的流程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行。工程完工后，承包人通</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自</w:t>
      </w:r>
      <w:r>
        <w:rPr>
          <w:rFonts w:cs="PMingLiU" w:asciiTheme="minorEastAsia" w:hAnsiTheme="minorEastAsia" w:eastAsiaTheme="minorEastAsia"/>
          <w:color w:val="auto"/>
          <w:sz w:val="22"/>
          <w:szCs w:val="22"/>
          <w:highlight w:val="none"/>
          <w:u w:val="single"/>
        </w:rPr>
        <w:t xml:space="preserve">检认为</w:t>
      </w:r>
      <w:r>
        <w:rPr>
          <w:rFonts w:cs="MS UI Gothic" w:asciiTheme="minorEastAsia" w:hAnsiTheme="minorEastAsia" w:eastAsiaTheme="minorEastAsia"/>
          <w:color w:val="auto"/>
          <w:sz w:val="22"/>
          <w:szCs w:val="22"/>
          <w:highlight w:val="none"/>
          <w:u w:val="single"/>
        </w:rPr>
        <w:t xml:space="preserve">达到竣工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收条件</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按国家关于工程竣工有关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包人提供完整的竣工档案</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告等</w:t>
      </w:r>
      <w:r>
        <w:rPr>
          <w:rFonts w:cs="PMingLiU" w:asciiTheme="minorEastAsia" w:hAnsiTheme="minorEastAsia" w:eastAsiaTheme="minorEastAsia"/>
          <w:color w:val="auto"/>
          <w:sz w:val="22"/>
          <w:szCs w:val="22"/>
          <w:highlight w:val="none"/>
          <w:u w:val="single"/>
        </w:rPr>
        <w:t xml:space="preserve">满</w:t>
      </w:r>
      <w:r>
        <w:rPr>
          <w:rFonts w:cs="MS UI Gothic" w:asciiTheme="minorEastAsia" w:hAnsiTheme="minorEastAsia" w:eastAsiaTheme="minorEastAsia"/>
          <w:color w:val="auto"/>
          <w:sz w:val="22"/>
          <w:szCs w:val="22"/>
          <w:highlight w:val="none"/>
          <w:u w:val="single"/>
        </w:rPr>
        <w:t xml:space="preserve">足竣工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收的</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包人收到上述</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料后</w:t>
      </w:r>
      <w:r>
        <w:rPr>
          <w:rFonts w:cs="宋体" w:asciiTheme="minorEastAsia" w:hAnsiTheme="minorEastAsia" w:eastAsiaTheme="minorEastAsia"/>
          <w:color w:val="auto"/>
          <w:sz w:val="22"/>
          <w:szCs w:val="22"/>
          <w:highlight w:val="none"/>
          <w:u w:val="single"/>
        </w:rPr>
        <w:t xml:space="preserve">15</w:t>
      </w:r>
      <w:r>
        <w:rPr>
          <w:rFonts w:cs="MS UI Gothic" w:asciiTheme="minorEastAsia" w:hAnsiTheme="minorEastAsia" w:eastAsiaTheme="minorEastAsia"/>
          <w:color w:val="auto"/>
          <w:sz w:val="22"/>
          <w:szCs w:val="22"/>
          <w:highlight w:val="none"/>
          <w:u w:val="single"/>
        </w:rPr>
        <w:t xml:space="preserve">个工作日内</w:t>
      </w:r>
      <w:r>
        <w:rPr>
          <w:rFonts w:cs="PMingLiU" w:asciiTheme="minorEastAsia" w:hAnsiTheme="minorEastAsia" w:eastAsiaTheme="minorEastAsia"/>
          <w:color w:val="auto"/>
          <w:sz w:val="22"/>
          <w:szCs w:val="22"/>
          <w:highlight w:val="none"/>
          <w:u w:val="single"/>
        </w:rPr>
        <w:t xml:space="preserve">组织</w:t>
      </w:r>
      <w:r>
        <w:rPr>
          <w:rFonts w:cs="MS UI Gothic" w:asciiTheme="minorEastAsia" w:hAnsiTheme="minorEastAsia" w:eastAsiaTheme="minorEastAsia"/>
          <w:color w:val="auto"/>
          <w:sz w:val="22"/>
          <w:szCs w:val="22"/>
          <w:highlight w:val="none"/>
          <w:u w:val="single"/>
        </w:rPr>
        <w:t xml:space="preserve">有关部</w:t>
      </w:r>
      <w:r>
        <w:rPr>
          <w:rFonts w:cs="PMingLiU" w:asciiTheme="minorEastAsia" w:hAnsiTheme="minorEastAsia" w:eastAsiaTheme="minorEastAsia"/>
          <w:color w:val="auto"/>
          <w:sz w:val="22"/>
          <w:szCs w:val="22"/>
          <w:highlight w:val="none"/>
          <w:u w:val="single"/>
        </w:rPr>
        <w:t xml:space="preserve">门进</w:t>
      </w:r>
      <w:r>
        <w:rPr>
          <w:rFonts w:cs="MS UI Gothic" w:asciiTheme="minorEastAsia" w:hAnsiTheme="minorEastAsia" w:eastAsiaTheme="minorEastAsia"/>
          <w:color w:val="auto"/>
          <w:sz w:val="22"/>
          <w:szCs w:val="22"/>
          <w:highlight w:val="none"/>
          <w:u w:val="single"/>
        </w:rPr>
        <w:t xml:space="preserve">行全面</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收。若承包人提供的</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料不全或不符合</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定要求，</w:t>
      </w:r>
      <w:r>
        <w:rPr>
          <w:rFonts w:cs="PMingLiU" w:asciiTheme="minorEastAsia" w:hAnsiTheme="minorEastAsia" w:eastAsiaTheme="minorEastAsia"/>
          <w:color w:val="auto"/>
          <w:sz w:val="22"/>
          <w:szCs w:val="22"/>
          <w:highlight w:val="none"/>
          <w:u w:val="single"/>
        </w:rPr>
        <w:t xml:space="preserve">则验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任由承包人承担。</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组织验</w:t>
      </w:r>
      <w:r>
        <w:rPr>
          <w:rFonts w:cs="MS UI Gothic" w:asciiTheme="minorEastAsia" w:hAnsiTheme="minorEastAsia" w:eastAsiaTheme="minorEastAsia"/>
          <w:color w:val="auto"/>
          <w:sz w:val="22"/>
          <w:szCs w:val="22"/>
          <w:highlight w:val="none"/>
          <w:u w:val="single"/>
        </w:rPr>
        <w:t xml:space="preserve">收后，在一周内</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予批准或提出修改意</w:t>
      </w:r>
      <w:r>
        <w:rPr>
          <w:rFonts w:cs="PMingLiU" w:asciiTheme="minorEastAsia" w:hAnsiTheme="minorEastAsia" w:eastAsiaTheme="minorEastAsia"/>
          <w:color w:val="auto"/>
          <w:sz w:val="22"/>
          <w:szCs w:val="22"/>
          <w:highlight w:val="none"/>
          <w:u w:val="single"/>
        </w:rPr>
        <w:t xml:space="preserve">见</w:t>
      </w:r>
      <w:r>
        <w:rPr>
          <w:rFonts w:cs="MS UI Gothic" w:asciiTheme="minorEastAsia" w:hAnsiTheme="minorEastAsia" w:eastAsiaTheme="minorEastAsia"/>
          <w:color w:val="auto"/>
          <w:sz w:val="22"/>
          <w:szCs w:val="22"/>
          <w:highlight w:val="none"/>
          <w:u w:val="single"/>
        </w:rPr>
        <w:t xml:space="preserve">。若初次</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收未通</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按</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包人所提修改意</w:t>
      </w:r>
      <w:r>
        <w:rPr>
          <w:rFonts w:cs="PMingLiU" w:asciiTheme="minorEastAsia" w:hAnsiTheme="minorEastAsia" w:eastAsiaTheme="minorEastAsia"/>
          <w:color w:val="auto"/>
          <w:sz w:val="22"/>
          <w:szCs w:val="22"/>
          <w:highlight w:val="none"/>
          <w:u w:val="single"/>
        </w:rPr>
        <w:t xml:space="preserve">见进</w:t>
      </w:r>
      <w:r>
        <w:rPr>
          <w:rFonts w:cs="MS UI Gothic" w:asciiTheme="minorEastAsia" w:hAnsiTheme="minorEastAsia" w:eastAsiaTheme="minorEastAsia"/>
          <w:color w:val="auto"/>
          <w:sz w:val="22"/>
          <w:szCs w:val="22"/>
          <w:highlight w:val="none"/>
          <w:u w:val="single"/>
        </w:rPr>
        <w:t xml:space="preserve">行整改并承担整改</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用，完成后再次申</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、承包人提供竣工</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定：工程竣工</w:t>
      </w:r>
      <w:r>
        <w:rPr>
          <w:rFonts w:cs="PMingLiU" w:asciiTheme="minorEastAsia" w:hAnsiTheme="minorEastAsia" w:eastAsiaTheme="minorEastAsia"/>
          <w:color w:val="auto"/>
          <w:sz w:val="22"/>
          <w:szCs w:val="22"/>
          <w:highlight w:val="none"/>
          <w:u w:val="single"/>
        </w:rPr>
        <w:t xml:space="preserve">预验</w:t>
      </w:r>
      <w:r>
        <w:rPr>
          <w:rFonts w:cs="MS UI Gothic" w:asciiTheme="minorEastAsia" w:hAnsiTheme="minorEastAsia" w:eastAsiaTheme="minorEastAsia"/>
          <w:color w:val="auto"/>
          <w:sz w:val="22"/>
          <w:szCs w:val="22"/>
          <w:highlight w:val="none"/>
          <w:u w:val="single"/>
        </w:rPr>
        <w:t xml:space="preserve">收合格后</w:t>
      </w:r>
      <w:r>
        <w:rPr>
          <w:rFonts w:cs="宋体" w:asciiTheme="minorEastAsia" w:hAnsiTheme="minorEastAsia" w:eastAsiaTheme="minorEastAsia"/>
          <w:color w:val="auto"/>
          <w:sz w:val="22"/>
          <w:szCs w:val="22"/>
          <w:highlight w:val="none"/>
          <w:u w:val="single"/>
        </w:rPr>
        <w:t xml:space="preserve">30</w:t>
      </w:r>
      <w:r>
        <w:rPr>
          <w:rFonts w:cs="MS UI Gothic" w:asciiTheme="minorEastAsia" w:hAnsiTheme="minorEastAsia" w:eastAsiaTheme="minorEastAsia"/>
          <w:color w:val="auto"/>
          <w:sz w:val="22"/>
          <w:szCs w:val="22"/>
          <w:highlight w:val="none"/>
          <w:u w:val="single"/>
        </w:rPr>
        <w:t xml:space="preserve">日内提供符合南京市城建档案</w:t>
      </w:r>
      <w:r>
        <w:rPr>
          <w:rFonts w:cs="PMingLiU" w:asciiTheme="minorEastAsia" w:hAnsiTheme="minorEastAsia" w:eastAsiaTheme="minorEastAsia"/>
          <w:color w:val="auto"/>
          <w:sz w:val="22"/>
          <w:szCs w:val="22"/>
          <w:highlight w:val="none"/>
          <w:u w:val="single"/>
        </w:rPr>
        <w:t xml:space="preserve">馆</w:t>
      </w:r>
      <w:r>
        <w:rPr>
          <w:rFonts w:cs="MS UI Gothic" w:asciiTheme="minorEastAsia" w:hAnsiTheme="minorEastAsia" w:eastAsiaTheme="minorEastAsia"/>
          <w:color w:val="auto"/>
          <w:sz w:val="22"/>
          <w:szCs w:val="22"/>
          <w:highlight w:val="none"/>
          <w:u w:val="single"/>
        </w:rPr>
        <w:t xml:space="preserve">和</w:t>
      </w:r>
      <w:r>
        <w:rPr>
          <w:rFonts w:cs="PMingLiU" w:asciiTheme="minorEastAsia" w:hAnsiTheme="minorEastAsia" w:eastAsiaTheme="minorEastAsia"/>
          <w:color w:val="auto"/>
          <w:sz w:val="22"/>
          <w:szCs w:val="22"/>
          <w:highlight w:val="none"/>
          <w:u w:val="single"/>
        </w:rPr>
        <w:t xml:space="preserve">质监</w:t>
      </w:r>
      <w:r>
        <w:rPr>
          <w:rFonts w:cs="MS UI Gothic" w:asciiTheme="minorEastAsia" w:hAnsiTheme="minorEastAsia" w:eastAsiaTheme="minorEastAsia"/>
          <w:color w:val="auto"/>
          <w:sz w:val="22"/>
          <w:szCs w:val="22"/>
          <w:highlight w:val="none"/>
          <w:u w:val="single"/>
        </w:rPr>
        <w:t xml:space="preserve">部</w:t>
      </w:r>
      <w:r>
        <w:rPr>
          <w:rFonts w:cs="PMingLiU" w:asciiTheme="minorEastAsia" w:hAnsiTheme="minorEastAsia" w:eastAsiaTheme="minorEastAsia"/>
          <w:color w:val="auto"/>
          <w:sz w:val="22"/>
          <w:szCs w:val="22"/>
          <w:highlight w:val="none"/>
          <w:u w:val="single"/>
        </w:rPr>
        <w:t xml:space="preserve">门</w:t>
      </w:r>
      <w:r>
        <w:rPr>
          <w:rFonts w:cs="MS UI Gothic" w:asciiTheme="minorEastAsia" w:hAnsiTheme="minorEastAsia" w:eastAsiaTheme="minorEastAsia"/>
          <w:color w:val="auto"/>
          <w:sz w:val="22"/>
          <w:szCs w:val="22"/>
          <w:highlight w:val="none"/>
          <w:u w:val="single"/>
        </w:rPr>
        <w:t xml:space="preserve">要求的反映各</w:t>
      </w:r>
      <w:r>
        <w:rPr>
          <w:rFonts w:cs="PMingLiU" w:asciiTheme="minorEastAsia" w:hAnsiTheme="minorEastAsia" w:eastAsiaTheme="minorEastAsia"/>
          <w:color w:val="auto"/>
          <w:sz w:val="22"/>
          <w:szCs w:val="22"/>
          <w:highlight w:val="none"/>
          <w:u w:val="single"/>
        </w:rPr>
        <w:t xml:space="preserve">类变</w:t>
      </w:r>
      <w:r>
        <w:rPr>
          <w:rFonts w:cs="MS UI Gothic" w:asciiTheme="minorEastAsia" w:hAnsiTheme="minorEastAsia" w:eastAsiaTheme="minorEastAsia"/>
          <w:color w:val="auto"/>
          <w:sz w:val="22"/>
          <w:szCs w:val="22"/>
          <w:highlight w:val="none"/>
          <w:u w:val="single"/>
        </w:rPr>
        <w:t xml:space="preserve">更和工程</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状况的竣工</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u w:val="single"/>
        </w:rPr>
        <w:t xml:space="preserve">三套、光</w:t>
      </w:r>
      <w:r>
        <w:rPr>
          <w:rFonts w:cs="PMingLiU" w:asciiTheme="minorEastAsia" w:hAnsiTheme="minorEastAsia" w:eastAsiaTheme="minorEastAsia"/>
          <w:color w:val="auto"/>
          <w:sz w:val="22"/>
          <w:szCs w:val="22"/>
          <w:highlight w:val="none"/>
          <w:u w:val="single"/>
        </w:rPr>
        <w:t xml:space="preserve">盘</w:t>
      </w:r>
      <w:r>
        <w:rPr>
          <w:rFonts w:cs="MS UI Gothic" w:asciiTheme="minorEastAsia" w:hAnsiTheme="minorEastAsia" w:eastAsiaTheme="minorEastAsia"/>
          <w:color w:val="auto"/>
          <w:sz w:val="22"/>
          <w:szCs w:val="22"/>
          <w:highlight w:val="none"/>
          <w:u w:val="single"/>
        </w:rPr>
        <w:t xml:space="preserve">二</w:t>
      </w:r>
      <w:r>
        <w:rPr>
          <w:rFonts w:cs="PMingLiU" w:asciiTheme="minorEastAsia" w:hAnsiTheme="minorEastAsia" w:eastAsiaTheme="minorEastAsia"/>
          <w:color w:val="auto"/>
          <w:sz w:val="22"/>
          <w:szCs w:val="22"/>
          <w:highlight w:val="none"/>
          <w:u w:val="single"/>
        </w:rPr>
        <w:t xml:space="preserve">张</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料三套（其中原件一套）。竣工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收日期</w:t>
      </w:r>
      <w:r>
        <w:rPr>
          <w:rFonts w:cs="PMingLiU" w:asciiTheme="minorEastAsia" w:hAnsiTheme="minorEastAsia" w:eastAsiaTheme="minorEastAsia"/>
          <w:color w:val="auto"/>
          <w:sz w:val="22"/>
          <w:szCs w:val="22"/>
          <w:highlight w:val="none"/>
          <w:u w:val="single"/>
        </w:rPr>
        <w:t xml:space="preserve">为实际</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收合格之日。</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、竣工交付使用的</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程必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符合下列要求：</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A</w:t>
      </w:r>
      <w:r>
        <w:rPr>
          <w:rFonts w:cs="MS UI Gothic" w:asciiTheme="minorEastAsia" w:hAnsiTheme="minorEastAsia" w:eastAsiaTheme="minorEastAsia"/>
          <w:color w:val="auto"/>
          <w:sz w:val="22"/>
          <w:szCs w:val="22"/>
          <w:highlight w:val="none"/>
          <w:u w:val="single"/>
        </w:rPr>
        <w:t xml:space="preserve">、完成</w:t>
      </w:r>
      <w:r>
        <w:rPr>
          <w:rFonts w:cs="PMingLiU" w:asciiTheme="minorEastAsia" w:hAnsiTheme="minorEastAsia" w:eastAsiaTheme="minorEastAsia"/>
          <w:color w:val="auto"/>
          <w:sz w:val="22"/>
          <w:szCs w:val="22"/>
          <w:highlight w:val="none"/>
          <w:u w:val="single"/>
        </w:rPr>
        <w:t xml:space="preserve">设计图</w:t>
      </w:r>
      <w:r>
        <w:rPr>
          <w:rFonts w:cs="MS UI Gothic" w:asciiTheme="minorEastAsia" w:hAnsiTheme="minorEastAsia" w:eastAsiaTheme="minorEastAsia"/>
          <w:color w:val="auto"/>
          <w:sz w:val="22"/>
          <w:szCs w:val="22"/>
          <w:highlight w:val="none"/>
          <w:u w:val="single"/>
        </w:rPr>
        <w:t xml:space="preserve">和施工合同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定的工作内容，达到国家</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收条件。工程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符合国家</w:t>
      </w:r>
      <w:r>
        <w:rPr>
          <w:rFonts w:cs="PMingLiU" w:asciiTheme="minorEastAsia" w:hAnsiTheme="minorEastAsia" w:eastAsiaTheme="minorEastAsia"/>
          <w:color w:val="auto"/>
          <w:sz w:val="22"/>
          <w:szCs w:val="22"/>
          <w:highlight w:val="none"/>
          <w:u w:val="single"/>
        </w:rPr>
        <w:t xml:space="preserve">现</w:t>
      </w:r>
      <w:r>
        <w:rPr>
          <w:rFonts w:cs="MS UI Gothic" w:asciiTheme="minorEastAsia" w:hAnsiTheme="minorEastAsia" w:eastAsiaTheme="minorEastAsia"/>
          <w:color w:val="auto"/>
          <w:sz w:val="22"/>
          <w:szCs w:val="22"/>
          <w:highlight w:val="none"/>
          <w:u w:val="single"/>
        </w:rPr>
        <w:t xml:space="preserve">行的有关法律、法</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、技</w:t>
      </w:r>
      <w:r>
        <w:rPr>
          <w:rFonts w:cs="PMingLiU" w:asciiTheme="minorEastAsia" w:hAnsiTheme="minorEastAsia" w:eastAsiaTheme="minorEastAsia"/>
          <w:color w:val="auto"/>
          <w:sz w:val="22"/>
          <w:szCs w:val="22"/>
          <w:highlight w:val="none"/>
          <w:u w:val="single"/>
        </w:rPr>
        <w:t xml:space="preserve">术标</w:t>
      </w:r>
      <w:r>
        <w:rPr>
          <w:rFonts w:cs="MS UI Gothic" w:asciiTheme="minorEastAsia" w:hAnsiTheme="minorEastAsia" w:eastAsiaTheme="minorEastAsia"/>
          <w:color w:val="auto"/>
          <w:sz w:val="22"/>
          <w:szCs w:val="22"/>
          <w:highlight w:val="none"/>
          <w:u w:val="single"/>
        </w:rPr>
        <w:t xml:space="preserve">准、</w:t>
      </w:r>
      <w:r>
        <w:rPr>
          <w:rFonts w:cs="PMingLiU" w:asciiTheme="minorEastAsia" w:hAnsiTheme="minorEastAsia" w:eastAsiaTheme="minorEastAsia"/>
          <w:color w:val="auto"/>
          <w:sz w:val="22"/>
          <w:szCs w:val="22"/>
          <w:highlight w:val="none"/>
          <w:u w:val="single"/>
        </w:rPr>
        <w:t xml:space="preserve">设计</w:t>
      </w:r>
      <w:r>
        <w:rPr>
          <w:rFonts w:cs="MS UI Gothic" w:asciiTheme="minorEastAsia" w:hAnsiTheme="minorEastAsia" w:eastAsiaTheme="minorEastAsia"/>
          <w:color w:val="auto"/>
          <w:sz w:val="22"/>
          <w:szCs w:val="22"/>
          <w:highlight w:val="none"/>
          <w:u w:val="single"/>
        </w:rPr>
        <w:t xml:space="preserve">文件及合同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定的要求，并</w:t>
      </w:r>
      <w:r>
        <w:rPr>
          <w:rFonts w:cs="PMingLiU" w:asciiTheme="minorEastAsia" w:hAnsiTheme="minorEastAsia" w:eastAsiaTheme="minorEastAsia"/>
          <w:color w:val="auto"/>
          <w:sz w:val="22"/>
          <w:szCs w:val="22"/>
          <w:highlight w:val="none"/>
          <w:u w:val="single"/>
        </w:rPr>
        <w:t xml:space="preserve">经质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监</w:t>
      </w:r>
      <w:r>
        <w:rPr>
          <w:rFonts w:cs="MS UI Gothic" w:asciiTheme="minorEastAsia" w:hAnsiTheme="minorEastAsia" w:eastAsiaTheme="minorEastAsia"/>
          <w:color w:val="auto"/>
          <w:sz w:val="22"/>
          <w:szCs w:val="22"/>
          <w:highlight w:val="none"/>
          <w:u w:val="single"/>
        </w:rPr>
        <w:t xml:space="preserve">督机构核定</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合格工程。</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B</w:t>
      </w:r>
      <w:r>
        <w:rPr>
          <w:rFonts w:cs="MS UI Gothic" w:asciiTheme="minorEastAsia" w:hAnsiTheme="minorEastAsia" w:eastAsiaTheme="minorEastAsia"/>
          <w:color w:val="auto"/>
          <w:sz w:val="22"/>
          <w:szCs w:val="22"/>
          <w:highlight w:val="none"/>
          <w:u w:val="single"/>
        </w:rPr>
        <w:t xml:space="preserve">、工程所用的</w:t>
      </w:r>
      <w:r>
        <w:rPr>
          <w:rFonts w:cs="PMingLiU" w:asciiTheme="minorEastAsia" w:hAnsiTheme="minorEastAsia" w:eastAsiaTheme="minorEastAsia"/>
          <w:color w:val="auto"/>
          <w:sz w:val="22"/>
          <w:szCs w:val="22"/>
          <w:highlight w:val="none"/>
          <w:u w:val="single"/>
        </w:rPr>
        <w:t xml:space="preserve">设备</w:t>
      </w:r>
      <w:r>
        <w:rPr>
          <w:rFonts w:cs="MS UI Gothic" w:asciiTheme="minorEastAsia" w:hAnsiTheme="minorEastAsia" w:eastAsiaTheme="minorEastAsia"/>
          <w:color w:val="auto"/>
          <w:sz w:val="22"/>
          <w:szCs w:val="22"/>
          <w:highlight w:val="none"/>
          <w:u w:val="single"/>
        </w:rPr>
        <w:t xml:space="preserve">和主材料、构配件具有</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品</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量出</w:t>
      </w:r>
      <w:r>
        <w:rPr>
          <w:rFonts w:cs="PMingLiU" w:asciiTheme="minorEastAsia" w:hAnsiTheme="minorEastAsia" w:eastAsiaTheme="minorEastAsia"/>
          <w:color w:val="auto"/>
          <w:sz w:val="22"/>
          <w:szCs w:val="22"/>
          <w:highlight w:val="none"/>
          <w:u w:val="single"/>
        </w:rPr>
        <w:t xml:space="preserve">场检验</w:t>
      </w:r>
      <w:r>
        <w:rPr>
          <w:rFonts w:cs="MS UI Gothic" w:asciiTheme="minorEastAsia" w:hAnsiTheme="minorEastAsia" w:eastAsiaTheme="minorEastAsia"/>
          <w:color w:val="auto"/>
          <w:sz w:val="22"/>
          <w:szCs w:val="22"/>
          <w:highlight w:val="none"/>
          <w:u w:val="single"/>
        </w:rPr>
        <w:t xml:space="preserve">合格</w:t>
      </w:r>
      <w:r>
        <w:rPr>
          <w:rFonts w:cs="PMingLiU" w:asciiTheme="minorEastAsia" w:hAnsiTheme="minorEastAsia" w:eastAsiaTheme="minorEastAsia"/>
          <w:color w:val="auto"/>
          <w:sz w:val="22"/>
          <w:szCs w:val="22"/>
          <w:highlight w:val="none"/>
          <w:u w:val="single"/>
        </w:rPr>
        <w:t xml:space="preserve">证</w:t>
      </w:r>
      <w:r>
        <w:rPr>
          <w:rFonts w:cs="MS UI Gothic" w:asciiTheme="minorEastAsia" w:hAnsiTheme="minorEastAsia" w:eastAsiaTheme="minorEastAsia"/>
          <w:color w:val="auto"/>
          <w:sz w:val="22"/>
          <w:szCs w:val="22"/>
          <w:highlight w:val="none"/>
          <w:u w:val="single"/>
        </w:rPr>
        <w:t xml:space="preserve">明、技</w:t>
      </w:r>
      <w:r>
        <w:rPr>
          <w:rFonts w:cs="PMingLiU" w:asciiTheme="minorEastAsia" w:hAnsiTheme="minorEastAsia" w:eastAsiaTheme="minorEastAsia"/>
          <w:color w:val="auto"/>
          <w:sz w:val="22"/>
          <w:szCs w:val="22"/>
          <w:highlight w:val="none"/>
          <w:u w:val="single"/>
        </w:rPr>
        <w:t xml:space="preserve">术标</w:t>
      </w:r>
      <w:r>
        <w:rPr>
          <w:rFonts w:cs="MS UI Gothic" w:asciiTheme="minorEastAsia" w:hAnsiTheme="minorEastAsia" w:eastAsiaTheme="minorEastAsia"/>
          <w:color w:val="auto"/>
          <w:sz w:val="22"/>
          <w:szCs w:val="22"/>
          <w:highlight w:val="none"/>
          <w:u w:val="single"/>
        </w:rPr>
        <w:t xml:space="preserve">准、必要的</w:t>
      </w:r>
      <w:r>
        <w:rPr>
          <w:rFonts w:cs="PMingLiU" w:asciiTheme="minorEastAsia" w:hAnsiTheme="minorEastAsia" w:eastAsiaTheme="minorEastAsia"/>
          <w:color w:val="auto"/>
          <w:sz w:val="22"/>
          <w:szCs w:val="22"/>
          <w:highlight w:val="none"/>
          <w:u w:val="single"/>
        </w:rPr>
        <w:t xml:space="preserve">进场试验报</w:t>
      </w:r>
      <w:r>
        <w:rPr>
          <w:rFonts w:cs="MS UI Gothic" w:asciiTheme="minorEastAsia" w:hAnsiTheme="minorEastAsia" w:eastAsiaTheme="minorEastAsia"/>
          <w:color w:val="auto"/>
          <w:sz w:val="22"/>
          <w:szCs w:val="22"/>
          <w:highlight w:val="none"/>
          <w:u w:val="single"/>
        </w:rPr>
        <w:t xml:space="preserve">告，并达到相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C</w:t>
      </w:r>
      <w:r>
        <w:rPr>
          <w:rFonts w:cs="MS UI Gothic" w:asciiTheme="minorEastAsia" w:hAnsiTheme="minorEastAsia" w:eastAsiaTheme="minorEastAsia"/>
          <w:color w:val="auto"/>
          <w:sz w:val="22"/>
          <w:szCs w:val="22"/>
          <w:highlight w:val="none"/>
          <w:u w:val="single"/>
        </w:rPr>
        <w:t xml:space="preserve">、具有完整的工程技</w:t>
      </w:r>
      <w:r>
        <w:rPr>
          <w:rFonts w:cs="PMingLiU" w:asciiTheme="minorEastAsia" w:hAnsiTheme="minorEastAsia" w:eastAsiaTheme="minorEastAsia"/>
          <w:color w:val="auto"/>
          <w:sz w:val="22"/>
          <w:szCs w:val="22"/>
          <w:highlight w:val="none"/>
          <w:u w:val="single"/>
        </w:rPr>
        <w:t xml:space="preserve">术</w:t>
      </w:r>
      <w:r>
        <w:rPr>
          <w:rFonts w:cs="MS UI Gothic" w:asciiTheme="minorEastAsia" w:hAnsiTheme="minorEastAsia" w:eastAsiaTheme="minorEastAsia"/>
          <w:color w:val="auto"/>
          <w:sz w:val="22"/>
          <w:szCs w:val="22"/>
          <w:highlight w:val="none"/>
          <w:u w:val="single"/>
        </w:rPr>
        <w:t xml:space="preserve">档案和竣工</w:t>
      </w:r>
      <w:r>
        <w:rPr>
          <w:rFonts w:cs="PMingLiU" w:asciiTheme="minorEastAsia" w:hAnsiTheme="minorEastAsia" w:eastAsiaTheme="minorEastAsia"/>
          <w:color w:val="auto"/>
          <w:sz w:val="22"/>
          <w:szCs w:val="22"/>
          <w:highlight w:val="none"/>
          <w:u w:val="single"/>
        </w:rPr>
        <w:t xml:space="preserve">图</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理工程竣工交付使用的有关手</w:t>
      </w:r>
      <w:r>
        <w:rPr>
          <w:rFonts w:cs="PMingLiU" w:asciiTheme="minorEastAsia" w:hAnsiTheme="minorEastAsia" w:eastAsiaTheme="minorEastAsia"/>
          <w:color w:val="auto"/>
          <w:sz w:val="22"/>
          <w:szCs w:val="22"/>
          <w:highlight w:val="none"/>
          <w:u w:val="single"/>
        </w:rPr>
        <w:t xml:space="preserve">续</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D</w:t>
      </w:r>
      <w:r>
        <w:rPr>
          <w:rFonts w:cs="MS UI Gothic" w:asciiTheme="minorEastAsia" w:hAnsiTheme="minorEastAsia" w:eastAsiaTheme="minorEastAsia"/>
          <w:color w:val="auto"/>
          <w:sz w:val="22"/>
          <w:szCs w:val="22"/>
          <w:highlight w:val="none"/>
          <w:u w:val="single"/>
        </w:rPr>
        <w:t xml:space="preserve">、已</w:t>
      </w:r>
      <w:r>
        <w:rPr>
          <w:rFonts w:cs="PMingLiU" w:asciiTheme="minorEastAsia" w:hAnsiTheme="minorEastAsia" w:eastAsiaTheme="minorEastAsia"/>
          <w:color w:val="auto"/>
          <w:sz w:val="22"/>
          <w:szCs w:val="22"/>
          <w:highlight w:val="none"/>
          <w:u w:val="single"/>
        </w:rPr>
        <w:t xml:space="preserve">签</w:t>
      </w:r>
      <w:r>
        <w:rPr>
          <w:rFonts w:cs="MS UI Gothic" w:asciiTheme="minorEastAsia" w:hAnsiTheme="minorEastAsia" w:eastAsiaTheme="minorEastAsia"/>
          <w:color w:val="auto"/>
          <w:sz w:val="22"/>
          <w:szCs w:val="22"/>
          <w:highlight w:val="none"/>
          <w:u w:val="single"/>
        </w:rPr>
        <w:t xml:space="preserve">署工程保修</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、工程竣工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收一次性通</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，承包人送交竣工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告的日期</w:t>
      </w:r>
      <w:r>
        <w:rPr>
          <w:rFonts w:cs="PMingLiU" w:asciiTheme="minorEastAsia" w:hAnsiTheme="minorEastAsia" w:eastAsiaTheme="minorEastAsia"/>
          <w:color w:val="auto"/>
          <w:sz w:val="22"/>
          <w:szCs w:val="22"/>
          <w:highlight w:val="none"/>
          <w:u w:val="single"/>
        </w:rPr>
        <w:t xml:space="preserve">为实际</w:t>
      </w:r>
      <w:r>
        <w:rPr>
          <w:rFonts w:cs="MS UI Gothic" w:asciiTheme="minorEastAsia" w:hAnsiTheme="minorEastAsia" w:eastAsiaTheme="minorEastAsia"/>
          <w:color w:val="auto"/>
          <w:sz w:val="22"/>
          <w:szCs w:val="22"/>
          <w:highlight w:val="none"/>
          <w:u w:val="single"/>
        </w:rPr>
        <w:t xml:space="preserve">竣工日期。工程首次</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收未通</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实际</w:t>
      </w:r>
      <w:r>
        <w:rPr>
          <w:rFonts w:cs="MS UI Gothic" w:asciiTheme="minorEastAsia" w:hAnsiTheme="minorEastAsia" w:eastAsiaTheme="minorEastAsia"/>
          <w:color w:val="auto"/>
          <w:sz w:val="22"/>
          <w:szCs w:val="22"/>
          <w:highlight w:val="none"/>
          <w:u w:val="single"/>
        </w:rPr>
        <w:t xml:space="preserve">竣工日期</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承包人整改后再次</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收合格之日。</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包人不按照本</w:t>
      </w:r>
      <w:r>
        <w:rPr>
          <w:rFonts w:cs="PMingLiU" w:asciiTheme="minorEastAsia" w:hAnsiTheme="minorEastAsia" w:eastAsiaTheme="minorEastAsia"/>
          <w:color w:val="auto"/>
          <w:sz w:val="22"/>
          <w:szCs w:val="22"/>
          <w:highlight w:val="none"/>
        </w:rPr>
        <w:t xml:space="preserve">项约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组织</w:t>
      </w:r>
      <w:r>
        <w:rPr>
          <w:rFonts w:cs="MS UI Gothic" w:asciiTheme="minorEastAsia" w:hAnsiTheme="minorEastAsia" w:eastAsiaTheme="minorEastAsia"/>
          <w:color w:val="auto"/>
          <w:sz w:val="22"/>
          <w:szCs w:val="22"/>
          <w:highlight w:val="none"/>
        </w:rPr>
        <w:t xml:space="preserve">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w:t>
      </w:r>
      <w:r>
        <w:rPr>
          <w:rFonts w:cs="PMingLiU" w:asciiTheme="minorEastAsia" w:hAnsiTheme="minorEastAsia" w:eastAsiaTheme="minorEastAsia"/>
          <w:color w:val="auto"/>
          <w:sz w:val="22"/>
          <w:szCs w:val="22"/>
          <w:highlight w:val="none"/>
        </w:rPr>
        <w:t xml:space="preserve">颁发</w:t>
      </w:r>
      <w:r>
        <w:rPr>
          <w:rFonts w:cs="MS UI Gothic" w:asciiTheme="minorEastAsia" w:hAnsiTheme="minorEastAsia" w:eastAsiaTheme="minorEastAsia"/>
          <w:color w:val="auto"/>
          <w:sz w:val="22"/>
          <w:szCs w:val="22"/>
          <w:highlight w:val="none"/>
        </w:rPr>
        <w:t xml:space="preserve">工程接收</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13.2.2</w:t>
      </w:r>
      <w:r>
        <w:rPr>
          <w:rFonts w:cs="MS UI Gothic" w:asciiTheme="minorEastAsia" w:hAnsiTheme="minorEastAsia" w:eastAsiaTheme="minorEastAsia"/>
          <w:color w:val="auto"/>
          <w:sz w:val="22"/>
          <w:szCs w:val="22"/>
          <w:highlight w:val="none"/>
        </w:rPr>
        <w:t xml:space="preserve">移交、接收全部与部分工程</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承包人向</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包人移交工程的期限：</w:t>
      </w:r>
      <w:r>
        <w:rPr>
          <w:rFonts w:cs="MS UI Gothic" w:asciiTheme="minorEastAsia" w:hAnsiTheme="minorEastAsia" w:eastAsiaTheme="minorEastAsia"/>
          <w:color w:val="auto"/>
          <w:sz w:val="22"/>
          <w:szCs w:val="22"/>
          <w:highlight w:val="none"/>
          <w:u w:val="single"/>
        </w:rPr>
        <w:t xml:space="preserve">按照</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包人要求，或竣工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收合格后</w:t>
      </w:r>
      <w:r>
        <w:rPr>
          <w:rFonts w:cs="宋体" w:asciiTheme="minorEastAsia" w:hAnsiTheme="minorEastAsia" w:eastAsiaTheme="minorEastAsia"/>
          <w:color w:val="auto"/>
          <w:sz w:val="22"/>
          <w:szCs w:val="22"/>
          <w:highlight w:val="none"/>
          <w:u w:val="single"/>
        </w:rPr>
        <w:t xml:space="preserve">28</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包人未按本合同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定接收全部或部分工程的，</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承包人未按</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移交工程的，</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按</w:t>
      </w:r>
      <w:r>
        <w:rPr>
          <w:rFonts w:cs="宋体" w:asciiTheme="minorEastAsia" w:hAnsiTheme="minorEastAsia" w:eastAsiaTheme="minorEastAsia"/>
          <w:color w:val="auto"/>
          <w:sz w:val="22"/>
          <w:szCs w:val="22"/>
          <w:highlight w:val="none"/>
          <w:u w:val="single"/>
        </w:rPr>
        <w:t xml:space="preserve">2000</w:t>
      </w:r>
      <w:r>
        <w:rPr>
          <w:rFonts w:cs="MS UI Gothic" w:asciiTheme="minorEastAsia" w:hAnsiTheme="minorEastAsia" w:eastAsiaTheme="minorEastAsia"/>
          <w:color w:val="auto"/>
          <w:sz w:val="22"/>
          <w:szCs w:val="22"/>
          <w:highlight w:val="none"/>
          <w:u w:val="single"/>
        </w:rPr>
        <w:t xml:space="preserve">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天支付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13.3 </w:t>
      </w:r>
      <w:r>
        <w:rPr>
          <w:rFonts w:cs="MS UI Gothic" w:asciiTheme="minorEastAsia" w:hAnsiTheme="minorEastAsia" w:eastAsiaTheme="minorEastAsia"/>
          <w:color w:val="auto"/>
          <w:sz w:val="22"/>
          <w:szCs w:val="22"/>
          <w:highlight w:val="none"/>
        </w:rPr>
        <w:t xml:space="preserve">竣工退</w:t>
      </w:r>
      <w:r>
        <w:rPr>
          <w:rFonts w:cs="PMingLiU" w:asciiTheme="minorEastAsia" w:hAnsiTheme="minorEastAsia" w:eastAsiaTheme="minorEastAsia"/>
          <w:color w:val="auto"/>
          <w:sz w:val="22"/>
          <w:szCs w:val="22"/>
          <w:highlight w:val="none"/>
        </w:rPr>
        <w:t xml:space="preserve">场</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13.3.1 </w:t>
      </w:r>
      <w:r>
        <w:rPr>
          <w:rFonts w:cs="MS UI Gothic" w:asciiTheme="minorEastAsia" w:hAnsiTheme="minorEastAsia" w:eastAsiaTheme="minorEastAsia"/>
          <w:color w:val="auto"/>
          <w:sz w:val="22"/>
          <w:szCs w:val="22"/>
          <w:highlight w:val="none"/>
        </w:rPr>
        <w:t xml:space="preserve">竣工退</w:t>
      </w:r>
      <w:r>
        <w:rPr>
          <w:rFonts w:cs="PMingLiU" w:asciiTheme="minorEastAsia" w:hAnsiTheme="minorEastAsia" w:eastAsiaTheme="minorEastAsia"/>
          <w:color w:val="auto"/>
          <w:sz w:val="22"/>
          <w:szCs w:val="22"/>
          <w:highlight w:val="none"/>
        </w:rPr>
        <w:t xml:space="preserve">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承包人完成竣工退</w:t>
      </w:r>
      <w:r>
        <w:rPr>
          <w:rFonts w:cs="PMingLiU" w:asciiTheme="minorEastAsia" w:hAnsiTheme="minorEastAsia" w:eastAsiaTheme="minorEastAsia"/>
          <w:color w:val="auto"/>
          <w:sz w:val="22"/>
          <w:szCs w:val="22"/>
          <w:highlight w:val="none"/>
        </w:rPr>
        <w:t xml:space="preserve">场</w:t>
      </w:r>
      <w:r>
        <w:rPr>
          <w:rFonts w:cs="MS UI Gothic" w:asciiTheme="minorEastAsia" w:hAnsiTheme="minorEastAsia" w:eastAsiaTheme="minorEastAsia"/>
          <w:color w:val="auto"/>
          <w:sz w:val="22"/>
          <w:szCs w:val="22"/>
          <w:highlight w:val="none"/>
        </w:rPr>
        <w:t xml:space="preserve">的期限：</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颁发</w:t>
      </w:r>
      <w:r>
        <w:rPr>
          <w:rFonts w:cs="MS UI Gothic" w:asciiTheme="minorEastAsia" w:hAnsiTheme="minorEastAsia" w:eastAsiaTheme="minorEastAsia"/>
          <w:color w:val="auto"/>
          <w:sz w:val="22"/>
          <w:szCs w:val="22"/>
          <w:highlight w:val="none"/>
          <w:u w:val="single"/>
        </w:rPr>
        <w:t xml:space="preserve">工程接收</w:t>
      </w:r>
      <w:r>
        <w:rPr>
          <w:rFonts w:cs="PMingLiU" w:asciiTheme="minorEastAsia" w:hAnsiTheme="minorEastAsia" w:eastAsiaTheme="minorEastAsia"/>
          <w:color w:val="auto"/>
          <w:sz w:val="22"/>
          <w:szCs w:val="22"/>
          <w:highlight w:val="none"/>
          <w:u w:val="single"/>
        </w:rPr>
        <w:t xml:space="preserve">证书</w:t>
      </w:r>
      <w:r>
        <w:rPr>
          <w:rFonts w:cs="MS UI Gothic" w:asciiTheme="minorEastAsia" w:hAnsiTheme="minorEastAsia" w:eastAsiaTheme="minorEastAsia"/>
          <w:color w:val="auto"/>
          <w:sz w:val="22"/>
          <w:szCs w:val="22"/>
          <w:highlight w:val="none"/>
          <w:u w:val="single"/>
        </w:rPr>
        <w:t xml:space="preserve">后</w:t>
      </w:r>
      <w:r>
        <w:rPr>
          <w:rFonts w:cs="宋体" w:asciiTheme="minorEastAsia" w:hAnsiTheme="minorEastAsia" w:eastAsiaTheme="minorEastAsia"/>
          <w:color w:val="auto"/>
          <w:sz w:val="22"/>
          <w:szCs w:val="22"/>
          <w:highlight w:val="none"/>
          <w:u w:val="single"/>
        </w:rPr>
        <w:t xml:space="preserve">30</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14. </w:t>
      </w:r>
      <w:r>
        <w:rPr>
          <w:rFonts w:cs="MS UI Gothic" w:asciiTheme="minorEastAsia" w:hAnsiTheme="minorEastAsia" w:eastAsiaTheme="minorEastAsia"/>
          <w:b w:val="0"/>
          <w:color w:val="auto"/>
          <w:sz w:val="22"/>
          <w:szCs w:val="22"/>
          <w:highlight w:val="none"/>
        </w:rPr>
        <w:t xml:space="preserve">竣工</w:t>
      </w:r>
      <w:r>
        <w:rPr>
          <w:rFonts w:cs="PMingLiU" w:asciiTheme="minorEastAsia" w:hAnsiTheme="minorEastAsia" w:eastAsiaTheme="minorEastAsia"/>
          <w:b w:val="0"/>
          <w:color w:val="auto"/>
          <w:sz w:val="22"/>
          <w:szCs w:val="22"/>
          <w:highlight w:val="none"/>
        </w:rPr>
        <w:t xml:space="preserve">结</w:t>
      </w:r>
      <w:r>
        <w:rPr>
          <w:rFonts w:cs="MS UI Gothic" w:asciiTheme="minorEastAsia" w:hAnsiTheme="minorEastAsia" w:eastAsiaTheme="minorEastAsia"/>
          <w:b w:val="0"/>
          <w:color w:val="auto"/>
          <w:sz w:val="22"/>
          <w:szCs w:val="22"/>
          <w:highlight w:val="none"/>
        </w:rPr>
        <w:t xml:space="preserve">算</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14.1 </w:t>
      </w:r>
      <w:r>
        <w:rPr>
          <w:rFonts w:cs="MS UI Gothic" w:asciiTheme="minorEastAsia" w:hAnsiTheme="minorEastAsia" w:eastAsiaTheme="minorEastAsia"/>
          <w:color w:val="auto"/>
          <w:sz w:val="22"/>
          <w:szCs w:val="22"/>
          <w:highlight w:val="none"/>
        </w:rPr>
        <w:t xml:space="preserve">竣工付款申</w:t>
      </w:r>
      <w:r>
        <w:rPr>
          <w:rFonts w:cs="PMingLiU" w:asciiTheme="minorEastAsia" w:hAnsiTheme="minorEastAsia" w:eastAsiaTheme="minorEastAsia"/>
          <w:color w:val="auto"/>
          <w:sz w:val="22"/>
          <w:szCs w:val="22"/>
          <w:highlight w:val="none"/>
        </w:rPr>
        <w:t xml:space="preserve">请</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承包人提交竣工付款申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收合格且承包人向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包人移交工程后</w:t>
      </w:r>
      <w:r>
        <w:rPr>
          <w:rFonts w:cs="宋体" w:asciiTheme="minorEastAsia" w:hAnsiTheme="minorEastAsia" w:eastAsiaTheme="minorEastAsia"/>
          <w:color w:val="auto"/>
          <w:sz w:val="22"/>
          <w:szCs w:val="22"/>
          <w:highlight w:val="none"/>
          <w:u w:val="single"/>
        </w:rPr>
        <w:t xml:space="preserve">60</w:t>
      </w:r>
      <w:r>
        <w:rPr>
          <w:rFonts w:cs="MS UI Gothic" w:asciiTheme="minorEastAsia" w:hAnsiTheme="minorEastAsia" w:eastAsiaTheme="minorEastAsia"/>
          <w:color w:val="auto"/>
          <w:sz w:val="22"/>
          <w:szCs w:val="22"/>
          <w:highlight w:val="none"/>
          <w:u w:val="single"/>
        </w:rPr>
        <w:t xml:space="preserve">个工作日内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竣工付款申</w:t>
      </w:r>
      <w:r>
        <w:rPr>
          <w:rFonts w:cs="PMingLiU" w:asciiTheme="minorEastAsia" w:hAnsiTheme="minorEastAsia" w:eastAsiaTheme="minorEastAsia"/>
          <w:color w:val="auto"/>
          <w:sz w:val="22"/>
          <w:szCs w:val="22"/>
          <w:highlight w:val="none"/>
        </w:rPr>
        <w:t xml:space="preserve">请单应</w:t>
      </w:r>
      <w:r>
        <w:rPr>
          <w:rFonts w:cs="MS UI Gothic" w:asciiTheme="minorEastAsia" w:hAnsiTheme="minorEastAsia" w:eastAsiaTheme="minorEastAsia"/>
          <w:color w:val="auto"/>
          <w:sz w:val="22"/>
          <w:szCs w:val="22"/>
          <w:highlight w:val="none"/>
        </w:rPr>
        <w:t xml:space="preserve">包括的内容：</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原件、工程量</w:t>
      </w:r>
      <w:r>
        <w:rPr>
          <w:rFonts w:cs="PMingLiU" w:asciiTheme="minorEastAsia" w:hAnsiTheme="minorEastAsia" w:eastAsiaTheme="minorEastAsia"/>
          <w:color w:val="auto"/>
          <w:sz w:val="22"/>
          <w:szCs w:val="22"/>
          <w:highlight w:val="none"/>
          <w:u w:val="single"/>
        </w:rPr>
        <w:t xml:space="preserve">计</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）施工合同、中</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通知</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复印件。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文件、招</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答疑、投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）竣工</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料原件（包括开竣工</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告、分部分</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w:t>
      </w:r>
      <w:r>
        <w:rPr>
          <w:rFonts w:cs="PMingLiU" w:asciiTheme="minorEastAsia" w:hAnsiTheme="minorEastAsia" w:eastAsiaTheme="minorEastAsia"/>
          <w:color w:val="auto"/>
          <w:sz w:val="22"/>
          <w:szCs w:val="22"/>
          <w:highlight w:val="none"/>
          <w:u w:val="single"/>
        </w:rPr>
        <w:t xml:space="preserve">记录</w:t>
      </w:r>
      <w:r>
        <w:rPr>
          <w:rFonts w:cs="MS UI Gothic" w:asciiTheme="minorEastAsia" w:hAnsiTheme="minorEastAsia" w:eastAsiaTheme="minorEastAsia"/>
          <w:color w:val="auto"/>
          <w:sz w:val="22"/>
          <w:szCs w:val="22"/>
          <w:highlight w:val="none"/>
          <w:u w:val="single"/>
        </w:rPr>
        <w:t xml:space="preserve">以及材料</w:t>
      </w:r>
      <w:r>
        <w:rPr>
          <w:rFonts w:cs="PMingLiU" w:asciiTheme="minorEastAsia" w:hAnsiTheme="minorEastAsia" w:eastAsiaTheme="minorEastAsia"/>
          <w:color w:val="auto"/>
          <w:sz w:val="22"/>
          <w:szCs w:val="22"/>
          <w:highlight w:val="none"/>
          <w:u w:val="single"/>
        </w:rPr>
        <w:t xml:space="preserve">检测</w:t>
      </w:r>
      <w:r>
        <w:rPr>
          <w:rFonts w:cs="MS UI Gothic" w:asciiTheme="minorEastAsia" w:hAnsiTheme="minorEastAsia" w:eastAsiaTheme="minorEastAsia"/>
          <w:color w:val="auto"/>
          <w:sz w:val="22"/>
          <w:szCs w:val="22"/>
          <w:highlight w:val="none"/>
          <w:u w:val="single"/>
        </w:rPr>
        <w:t xml:space="preserve">等</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rPr>
          <w:rFonts w:cs="PMingLiU" w:asciiTheme="minorEastAsia" w:hAnsiTheme="minorEastAsia" w:eastAsiaTheme="minorEastAsia"/>
          <w:color w:val="auto"/>
          <w:sz w:val="22"/>
          <w:szCs w:val="22"/>
          <w:highlight w:val="none"/>
          <w:u w:val="single"/>
        </w:rPr>
        <w:t xml:space="preserve">经监</w:t>
      </w:r>
      <w:r>
        <w:rPr>
          <w:rFonts w:cs="MS UI Gothic" w:asciiTheme="minorEastAsia" w:hAnsiTheme="minorEastAsia" w:eastAsiaTheme="minorEastAsia"/>
          <w:color w:val="auto"/>
          <w:sz w:val="22"/>
          <w:szCs w:val="22"/>
          <w:highlight w:val="none"/>
          <w:u w:val="single"/>
        </w:rPr>
        <w:t xml:space="preserve">理核</w:t>
      </w:r>
      <w:r>
        <w:rPr>
          <w:rFonts w:cs="PMingLiU" w:asciiTheme="minorEastAsia" w:hAnsiTheme="minorEastAsia" w:eastAsiaTheme="minorEastAsia"/>
          <w:color w:val="auto"/>
          <w:sz w:val="22"/>
          <w:szCs w:val="22"/>
          <w:highlight w:val="none"/>
          <w:u w:val="single"/>
        </w:rPr>
        <w:t xml:space="preserve">查</w:t>
      </w:r>
      <w:r>
        <w:rPr>
          <w:rFonts w:cs="MS UI Gothic" w:asciiTheme="minorEastAsia" w:hAnsiTheme="minorEastAsia" w:eastAsiaTheme="minorEastAsia"/>
          <w:color w:val="auto"/>
          <w:sz w:val="22"/>
          <w:szCs w:val="22"/>
          <w:highlight w:val="none"/>
          <w:u w:val="single"/>
        </w:rPr>
        <w:t xml:space="preserve">装</w:t>
      </w:r>
      <w:r>
        <w:rPr>
          <w:rFonts w:cs="PMingLiU" w:asciiTheme="minorEastAsia" w:hAnsiTheme="minorEastAsia" w:eastAsiaTheme="minorEastAsia"/>
          <w:color w:val="auto"/>
          <w:sz w:val="22"/>
          <w:szCs w:val="22"/>
          <w:highlight w:val="none"/>
          <w:u w:val="single"/>
        </w:rPr>
        <w:t xml:space="preserve">订</w:t>
      </w:r>
      <w:r>
        <w:rPr>
          <w:rFonts w:cs="MS UI Gothic" w:asciiTheme="minorEastAsia" w:hAnsiTheme="minorEastAsia" w:eastAsiaTheme="minorEastAsia"/>
          <w:color w:val="auto"/>
          <w:sz w:val="22"/>
          <w:szCs w:val="22"/>
          <w:highlight w:val="none"/>
          <w:u w:val="single"/>
        </w:rPr>
        <w:t xml:space="preserve">成册，</w:t>
      </w:r>
      <w:r>
        <w:rPr>
          <w:rFonts w:cs="PMingLiU" w:asciiTheme="minorEastAsia" w:hAnsiTheme="minorEastAsia" w:eastAsiaTheme="minorEastAsia"/>
          <w:color w:val="auto"/>
          <w:sz w:val="22"/>
          <w:szCs w:val="22"/>
          <w:highlight w:val="none"/>
          <w:u w:val="single"/>
        </w:rPr>
        <w:t xml:space="preserve">拟报</w:t>
      </w:r>
      <w:r>
        <w:rPr>
          <w:rFonts w:cs="MS UI Gothic" w:asciiTheme="minorEastAsia" w:hAnsiTheme="minorEastAsia" w:eastAsiaTheme="minorEastAsia"/>
          <w:color w:val="auto"/>
          <w:sz w:val="22"/>
          <w:szCs w:val="22"/>
          <w:highlight w:val="none"/>
          <w:u w:val="single"/>
        </w:rPr>
        <w:t xml:space="preserve">档案管存档的</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6</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设计变</w:t>
      </w:r>
      <w:r>
        <w:rPr>
          <w:rFonts w:cs="MS UI Gothic" w:asciiTheme="minorEastAsia" w:hAnsiTheme="minorEastAsia" w:eastAsiaTheme="minorEastAsia"/>
          <w:color w:val="auto"/>
          <w:sz w:val="22"/>
          <w:szCs w:val="22"/>
          <w:highlight w:val="none"/>
          <w:u w:val="single"/>
        </w:rPr>
        <w:t xml:space="preserve">更、工程</w:t>
      </w:r>
      <w:r>
        <w:rPr>
          <w:rFonts w:cs="PMingLiU" w:asciiTheme="minorEastAsia" w:hAnsiTheme="minorEastAsia" w:eastAsiaTheme="minorEastAsia"/>
          <w:color w:val="auto"/>
          <w:sz w:val="22"/>
          <w:szCs w:val="22"/>
          <w:highlight w:val="none"/>
          <w:u w:val="single"/>
        </w:rPr>
        <w:t xml:space="preserve">签证</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会</w:t>
      </w:r>
      <w:r>
        <w:rPr>
          <w:rFonts w:cs="PMingLiU" w:asciiTheme="minorEastAsia" w:hAnsiTheme="minorEastAsia" w:eastAsiaTheme="minorEastAsia"/>
          <w:color w:val="auto"/>
          <w:sz w:val="22"/>
          <w:szCs w:val="22"/>
          <w:highlight w:val="none"/>
          <w:u w:val="single"/>
        </w:rPr>
        <w:t xml:space="preserve">审</w:t>
      </w:r>
      <w:r>
        <w:rPr>
          <w:rFonts w:cs="MS UI Gothic" w:asciiTheme="minorEastAsia" w:hAnsiTheme="minorEastAsia" w:eastAsiaTheme="minorEastAsia"/>
          <w:color w:val="auto"/>
          <w:sz w:val="22"/>
          <w:szCs w:val="22"/>
          <w:highlight w:val="none"/>
          <w:u w:val="single"/>
        </w:rPr>
        <w:t xml:space="preserve">、会</w:t>
      </w:r>
      <w:r>
        <w:rPr>
          <w:rFonts w:cs="PMingLiU" w:asciiTheme="minorEastAsia" w:hAnsiTheme="minorEastAsia" w:eastAsiaTheme="minorEastAsia"/>
          <w:color w:val="auto"/>
          <w:sz w:val="22"/>
          <w:szCs w:val="22"/>
          <w:highlight w:val="none"/>
          <w:u w:val="single"/>
        </w:rPr>
        <w:t xml:space="preserve">议纪</w:t>
      </w:r>
      <w:r>
        <w:rPr>
          <w:rFonts w:cs="MS UI Gothic" w:asciiTheme="minorEastAsia" w:hAnsiTheme="minorEastAsia" w:eastAsiaTheme="minorEastAsia"/>
          <w:color w:val="auto"/>
          <w:sz w:val="22"/>
          <w:szCs w:val="22"/>
          <w:highlight w:val="none"/>
          <w:u w:val="single"/>
        </w:rPr>
        <w:t xml:space="preserve">要等</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资</w:t>
      </w:r>
      <w:r>
        <w:rPr>
          <w:rFonts w:cs="MS UI Gothic" w:asciiTheme="minorEastAsia" w:hAnsiTheme="minorEastAsia" w:eastAsiaTheme="minorEastAsia"/>
          <w:color w:val="auto"/>
          <w:sz w:val="22"/>
          <w:szCs w:val="22"/>
          <w:highlight w:val="none"/>
          <w:u w:val="single"/>
        </w:rPr>
        <w:t xml:space="preserve">料；</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电</w:t>
      </w:r>
      <w:r>
        <w:rPr>
          <w:rFonts w:cs="MS UI Gothic" w:asciiTheme="minorEastAsia" w:hAnsiTheme="minorEastAsia" w:eastAsiaTheme="minorEastAsia"/>
          <w:color w:val="auto"/>
          <w:sz w:val="22"/>
          <w:szCs w:val="22"/>
          <w:highlight w:val="none"/>
          <w:u w:val="single"/>
        </w:rPr>
        <w:t xml:space="preserve">子文件（包括投</w:t>
      </w:r>
      <w:r>
        <w:rPr>
          <w:rFonts w:cs="PMingLiU" w:asciiTheme="minorEastAsia" w:hAnsiTheme="minorEastAsia" w:eastAsiaTheme="minorEastAsia"/>
          <w:color w:val="auto"/>
          <w:sz w:val="22"/>
          <w:szCs w:val="22"/>
          <w:highlight w:val="none"/>
          <w:u w:val="single"/>
        </w:rPr>
        <w:t xml:space="preserve">标报</w:t>
      </w:r>
      <w:r>
        <w:rPr>
          <w:rFonts w:cs="MS UI Gothic" w:asciiTheme="minorEastAsia" w:hAnsiTheme="minorEastAsia" w:eastAsiaTheme="minorEastAsia"/>
          <w:color w:val="auto"/>
          <w:sz w:val="22"/>
          <w:szCs w:val="22"/>
          <w:highlight w:val="none"/>
          <w:u w:val="single"/>
        </w:rPr>
        <w:t xml:space="preserve">价、竣工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、施工</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等）；</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8</w:t>
      </w:r>
      <w:r>
        <w:rPr>
          <w:rFonts w:cs="MS UI Gothic" w:asciiTheme="minorEastAsia" w:hAnsiTheme="minorEastAsia" w:eastAsiaTheme="minorEastAsia"/>
          <w:color w:val="auto"/>
          <w:sz w:val="22"/>
          <w:szCs w:val="22"/>
          <w:highlight w:val="none"/>
          <w:u w:val="single"/>
        </w:rPr>
        <w:t xml:space="preserve">）甲供材料</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、水</w:t>
      </w:r>
      <w:r>
        <w:rPr>
          <w:rFonts w:cs="PMingLiU" w:asciiTheme="minorEastAsia" w:hAnsiTheme="minorEastAsia" w:eastAsiaTheme="minorEastAsia"/>
          <w:color w:val="auto"/>
          <w:sz w:val="22"/>
          <w:szCs w:val="22"/>
          <w:highlight w:val="none"/>
          <w:u w:val="single"/>
        </w:rPr>
        <w:t xml:space="preserve">电费结</w:t>
      </w:r>
      <w:r>
        <w:rPr>
          <w:rFonts w:cs="MS UI Gothic" w:asciiTheme="minorEastAsia" w:hAnsiTheme="minorEastAsia" w:eastAsiaTheme="minorEastAsia"/>
          <w:color w:val="auto"/>
          <w:sz w:val="22"/>
          <w:szCs w:val="22"/>
          <w:highlight w:val="none"/>
          <w:u w:val="single"/>
        </w:rPr>
        <w:t xml:space="preserve">算</w:t>
      </w:r>
      <w:r>
        <w:rPr>
          <w:rFonts w:cs="PMingLiU" w:asciiTheme="minorEastAsia" w:hAnsiTheme="minorEastAsia" w:eastAsiaTheme="minorEastAsia"/>
          <w:color w:val="auto"/>
          <w:sz w:val="22"/>
          <w:szCs w:val="22"/>
          <w:highlight w:val="none"/>
          <w:u w:val="single"/>
        </w:rPr>
        <w:t xml:space="preserve">单</w:t>
      </w:r>
      <w:r>
        <w:rPr>
          <w:rFonts w:cs="MS UI Gothic" w:asciiTheme="minorEastAsia" w:hAnsiTheme="minorEastAsia" w:eastAsiaTheme="minorEastAsia"/>
          <w:color w:val="auto"/>
          <w:sz w:val="22"/>
          <w:szCs w:val="22"/>
          <w:highlight w:val="none"/>
          <w:u w:val="single"/>
        </w:rPr>
        <w:t xml:space="preserve">（如有）</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14.2 </w:t>
      </w:r>
      <w:r>
        <w:rPr>
          <w:rFonts w:cs="MS UI Gothic" w:asciiTheme="minorEastAsia" w:hAnsiTheme="minorEastAsia" w:eastAsiaTheme="minorEastAsia"/>
          <w:color w:val="auto"/>
          <w:sz w:val="22"/>
          <w:szCs w:val="22"/>
          <w:highlight w:val="none"/>
        </w:rPr>
        <w:t xml:space="preserve">竣工</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核</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批竣工付款申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包人完成竣工付款的期限：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关于竣工付款</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异</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部分复核的方式和程序：</w:t>
      </w:r>
      <w:r>
        <w:rPr>
          <w:rFonts w:cs="PMingLiU" w:asciiTheme="minorEastAsia" w:hAnsiTheme="minorEastAsia" w:eastAsiaTheme="minorEastAsia"/>
          <w:color w:val="auto"/>
          <w:sz w:val="22"/>
          <w:szCs w:val="22"/>
          <w:highlight w:val="none"/>
          <w:u w:val="single"/>
        </w:rPr>
        <w:t xml:space="preserve">经发</w:t>
      </w:r>
      <w:r>
        <w:rPr>
          <w:rFonts w:cs="MS UI Gothic" w:asciiTheme="minorEastAsia" w:hAnsiTheme="minorEastAsia" w:eastAsiaTheme="minorEastAsia"/>
          <w:color w:val="auto"/>
          <w:sz w:val="22"/>
          <w:szCs w:val="22"/>
          <w:highlight w:val="none"/>
          <w:u w:val="single"/>
        </w:rPr>
        <w:t xml:space="preserve">包人指定机构</w:t>
      </w:r>
      <w:r>
        <w:rPr>
          <w:rFonts w:cs="PMingLiU" w:asciiTheme="minorEastAsia" w:hAnsiTheme="minorEastAsia" w:eastAsiaTheme="minorEastAsia"/>
          <w:color w:val="auto"/>
          <w:sz w:val="22"/>
          <w:szCs w:val="22"/>
          <w:highlight w:val="none"/>
          <w:u w:val="single"/>
        </w:rPr>
        <w:t xml:space="preserve">审</w:t>
      </w:r>
      <w:r>
        <w:rPr>
          <w:rFonts w:cs="MS UI Gothic" w:asciiTheme="minorEastAsia" w:hAnsiTheme="minorEastAsia" w:eastAsiaTheme="minorEastAsia"/>
          <w:color w:val="auto"/>
          <w:sz w:val="22"/>
          <w:szCs w:val="22"/>
          <w:highlight w:val="none"/>
          <w:u w:val="single"/>
        </w:rPr>
        <w:t xml:space="preserve">核</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如工程</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w:t>
      </w:r>
      <w:r>
        <w:rPr>
          <w:rFonts w:hint="eastAsia" w:cs="MS UI Gothic" w:asciiTheme="minorEastAsia" w:hAnsiTheme="minorEastAsia" w:eastAsiaTheme="minorEastAsia"/>
          <w:color w:val="auto"/>
          <w:sz w:val="22"/>
          <w:szCs w:val="22"/>
          <w:highlight w:val="none"/>
          <w:u w:val="single"/>
          <w:lang w:eastAsia="zh-CN"/>
        </w:rPr>
        <w:t xml:space="preserve">审核</w:t>
      </w:r>
      <w:r>
        <w:rPr>
          <w:rFonts w:cs="MS UI Gothic" w:asciiTheme="minorEastAsia" w:hAnsiTheme="minorEastAsia" w:eastAsiaTheme="minorEastAsia"/>
          <w:color w:val="auto"/>
          <w:sz w:val="22"/>
          <w:szCs w:val="22"/>
          <w:highlight w:val="none"/>
          <w:u w:val="single"/>
        </w:rPr>
        <w:t xml:space="preserve">核减</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在送</w:t>
      </w:r>
      <w:r>
        <w:rPr>
          <w:rFonts w:cs="PMingLiU" w:asciiTheme="minorEastAsia" w:hAnsiTheme="minorEastAsia" w:eastAsiaTheme="minorEastAsia"/>
          <w:color w:val="auto"/>
          <w:sz w:val="22"/>
          <w:szCs w:val="22"/>
          <w:highlight w:val="none"/>
          <w:u w:val="single"/>
        </w:rPr>
        <w:t xml:space="preserve">审额</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及以下部分，</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包人支付；如核减</w:t>
      </w:r>
      <w:r>
        <w:rPr>
          <w:rFonts w:cs="PMingLiU" w:asciiTheme="minorEastAsia" w:hAnsiTheme="minorEastAsia" w:eastAsiaTheme="minorEastAsia"/>
          <w:color w:val="auto"/>
          <w:sz w:val="22"/>
          <w:szCs w:val="22"/>
          <w:highlight w:val="none"/>
          <w:u w:val="single"/>
        </w:rPr>
        <w:t xml:space="preserve">额</w:t>
      </w:r>
      <w:r>
        <w:rPr>
          <w:rFonts w:cs="MS UI Gothic" w:asciiTheme="minorEastAsia" w:hAnsiTheme="minorEastAsia" w:eastAsiaTheme="minorEastAsia"/>
          <w:color w:val="auto"/>
          <w:sz w:val="22"/>
          <w:szCs w:val="22"/>
          <w:highlight w:val="none"/>
          <w:u w:val="single"/>
        </w:rPr>
        <w:t xml:space="preserve">超</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送</w:t>
      </w:r>
      <w:r>
        <w:rPr>
          <w:rFonts w:cs="PMingLiU" w:asciiTheme="minorEastAsia" w:hAnsiTheme="minorEastAsia" w:eastAsiaTheme="minorEastAsia"/>
          <w:color w:val="auto"/>
          <w:sz w:val="22"/>
          <w:szCs w:val="22"/>
          <w:highlight w:val="none"/>
          <w:u w:val="single"/>
        </w:rPr>
        <w:t xml:space="preserve">审额</w:t>
      </w:r>
      <w:r>
        <w:rPr>
          <w:rFonts w:cs="MS UI Gothic" w:asciiTheme="minorEastAsia" w:hAnsiTheme="minorEastAsia" w:eastAsiaTheme="minorEastAsia"/>
          <w:color w:val="auto"/>
          <w:sz w:val="22"/>
          <w:szCs w:val="22"/>
          <w:highlight w:val="none"/>
          <w:u w:val="single"/>
        </w:rPr>
        <w:t xml:space="preserve">的</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，超出部分由承包人支付。</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14.3 </w:t>
      </w:r>
      <w:r>
        <w:rPr>
          <w:rFonts w:cs="MS UI Gothic" w:asciiTheme="minorEastAsia" w:hAnsiTheme="minorEastAsia" w:eastAsiaTheme="minorEastAsia"/>
          <w:color w:val="auto"/>
          <w:sz w:val="22"/>
          <w:szCs w:val="22"/>
          <w:highlight w:val="none"/>
        </w:rPr>
        <w:t xml:space="preserve">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14.3.1 </w:t>
      </w:r>
      <w:r>
        <w:rPr>
          <w:rFonts w:cs="MS UI Gothic" w:asciiTheme="minorEastAsia" w:hAnsiTheme="minorEastAsia" w:eastAsiaTheme="minorEastAsia"/>
          <w:color w:val="auto"/>
          <w:sz w:val="22"/>
          <w:szCs w:val="22"/>
          <w:highlight w:val="none"/>
        </w:rPr>
        <w:t xml:space="preserve">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清申</w:t>
      </w:r>
      <w:r>
        <w:rPr>
          <w:rFonts w:cs="PMingLiU" w:asciiTheme="minorEastAsia" w:hAnsiTheme="minorEastAsia" w:eastAsiaTheme="minorEastAsia"/>
          <w:color w:val="auto"/>
          <w:sz w:val="22"/>
          <w:szCs w:val="22"/>
          <w:highlight w:val="none"/>
        </w:rPr>
        <w:t xml:space="preserve">请单</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的份数：</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承包人提交最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算申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的期限：</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量缺陷期</w:t>
      </w:r>
      <w:r>
        <w:rPr>
          <w:rFonts w:cs="PMingLiU" w:asciiTheme="minorEastAsia" w:hAnsiTheme="minorEastAsia" w:eastAsiaTheme="minorEastAsia"/>
          <w:color w:val="auto"/>
          <w:sz w:val="22"/>
          <w:szCs w:val="22"/>
          <w:highlight w:val="none"/>
          <w:u w:val="single"/>
        </w:rPr>
        <w:t xml:space="preserve">满</w:t>
      </w:r>
      <w:r>
        <w:rPr>
          <w:rFonts w:cs="MS UI Gothic" w:asciiTheme="minorEastAsia" w:hAnsiTheme="minorEastAsia" w:eastAsiaTheme="minorEastAsia"/>
          <w:color w:val="auto"/>
          <w:sz w:val="22"/>
          <w:szCs w:val="22"/>
          <w:highlight w:val="none"/>
          <w:u w:val="single"/>
        </w:rPr>
        <w:t xml:space="preserve">后</w:t>
      </w:r>
      <w:r>
        <w:rPr>
          <w:rFonts w:cs="宋体" w:asciiTheme="minorEastAsia" w:hAnsiTheme="minorEastAsia" w:eastAsiaTheme="minorEastAsia"/>
          <w:color w:val="auto"/>
          <w:sz w:val="22"/>
          <w:szCs w:val="22"/>
          <w:highlight w:val="none"/>
          <w:u w:val="single"/>
        </w:rPr>
        <w:t xml:space="preserve">56</w:t>
      </w:r>
      <w:r>
        <w:rPr>
          <w:rFonts w:cs="MS UI Gothic" w:asciiTheme="minorEastAsia" w:hAnsiTheme="minorEastAsia" w:eastAsiaTheme="minorEastAsia"/>
          <w:color w:val="auto"/>
          <w:sz w:val="22"/>
          <w:szCs w:val="22"/>
          <w:highlight w:val="none"/>
          <w:u w:val="single"/>
        </w:rPr>
        <w:t xml:space="preserve">天内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14.3.2 </w:t>
      </w:r>
      <w:r>
        <w:rPr>
          <w:rFonts w:cs="MS UI Gothic" w:asciiTheme="minorEastAsia" w:hAnsiTheme="minorEastAsia" w:eastAsiaTheme="minorEastAsia"/>
          <w:color w:val="auto"/>
          <w:sz w:val="22"/>
          <w:szCs w:val="22"/>
          <w:highlight w:val="none"/>
        </w:rPr>
        <w:t xml:space="preserve">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和支付</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包人完成最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清申</w:t>
      </w:r>
      <w:r>
        <w:rPr>
          <w:rFonts w:cs="PMingLiU" w:asciiTheme="minorEastAsia" w:hAnsiTheme="minorEastAsia" w:eastAsiaTheme="minorEastAsia"/>
          <w:color w:val="auto"/>
          <w:sz w:val="22"/>
          <w:szCs w:val="22"/>
          <w:highlight w:val="none"/>
        </w:rPr>
        <w:t xml:space="preserve">请单</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批并</w:t>
      </w:r>
      <w:r>
        <w:rPr>
          <w:rFonts w:cs="PMingLiU" w:asciiTheme="minorEastAsia" w:hAnsiTheme="minorEastAsia" w:eastAsiaTheme="minorEastAsia"/>
          <w:color w:val="auto"/>
          <w:sz w:val="22"/>
          <w:szCs w:val="22"/>
          <w:highlight w:val="none"/>
        </w:rPr>
        <w:t xml:space="preserve">颁发</w:t>
      </w:r>
      <w:r>
        <w:rPr>
          <w:rFonts w:cs="MS UI Gothic" w:asciiTheme="minorEastAsia" w:hAnsiTheme="minorEastAsia" w:eastAsiaTheme="minorEastAsia"/>
          <w:color w:val="auto"/>
          <w:sz w:val="22"/>
          <w:szCs w:val="22"/>
          <w:highlight w:val="none"/>
        </w:rPr>
        <w:t xml:space="preserve">最</w:t>
      </w:r>
      <w:r>
        <w:rPr>
          <w:rFonts w:cs="PMingLiU" w:asciiTheme="minorEastAsia" w:hAnsiTheme="minorEastAsia" w:eastAsiaTheme="minorEastAsia"/>
          <w:color w:val="auto"/>
          <w:sz w:val="22"/>
          <w:szCs w:val="22"/>
          <w:highlight w:val="none"/>
        </w:rPr>
        <w:t xml:space="preserve">终结</w:t>
      </w:r>
      <w:r>
        <w:rPr>
          <w:rFonts w:cs="MS UI Gothic" w:asciiTheme="minorEastAsia" w:hAnsiTheme="minorEastAsia" w:eastAsiaTheme="minorEastAsia"/>
          <w:color w:val="auto"/>
          <w:sz w:val="22"/>
          <w:szCs w:val="22"/>
          <w:highlight w:val="none"/>
        </w:rPr>
        <w:t xml:space="preserve">清</w:t>
      </w:r>
      <w:r>
        <w:rPr>
          <w:rFonts w:cs="PMingLiU" w:asciiTheme="minorEastAsia" w:hAnsiTheme="minorEastAsia" w:eastAsiaTheme="minorEastAsia"/>
          <w:color w:val="auto"/>
          <w:sz w:val="22"/>
          <w:szCs w:val="22"/>
          <w:highlight w:val="none"/>
        </w:rPr>
        <w:t xml:space="preserve">证书</w:t>
      </w:r>
      <w:r>
        <w:rPr>
          <w:rFonts w:cs="MS UI Gothic" w:asciiTheme="minorEastAsia" w:hAnsiTheme="minorEastAsia" w:eastAsiaTheme="minorEastAsia"/>
          <w:color w:val="auto"/>
          <w:sz w:val="22"/>
          <w:szCs w:val="22"/>
          <w:highlight w:val="none"/>
        </w:rPr>
        <w:t xml:space="preserve">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包人完成支付的期限：</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15. </w:t>
      </w:r>
      <w:r>
        <w:rPr>
          <w:rFonts w:cs="MS UI Gothic" w:asciiTheme="minorEastAsia" w:hAnsiTheme="minorEastAsia" w:eastAsiaTheme="minorEastAsia"/>
          <w:b w:val="0"/>
          <w:color w:val="auto"/>
          <w:sz w:val="22"/>
          <w:szCs w:val="22"/>
          <w:highlight w:val="none"/>
        </w:rPr>
        <w:t xml:space="preserve">缺陷</w:t>
      </w:r>
      <w:r>
        <w:rPr>
          <w:rFonts w:cs="PMingLiU" w:asciiTheme="minorEastAsia" w:hAnsiTheme="minorEastAsia" w:eastAsiaTheme="minorEastAsia"/>
          <w:b w:val="0"/>
          <w:color w:val="auto"/>
          <w:sz w:val="22"/>
          <w:szCs w:val="22"/>
          <w:highlight w:val="none"/>
        </w:rPr>
        <w:t xml:space="preserve">责</w:t>
      </w:r>
      <w:r>
        <w:rPr>
          <w:rFonts w:cs="MS UI Gothic" w:asciiTheme="minorEastAsia" w:hAnsiTheme="minorEastAsia" w:eastAsiaTheme="minorEastAsia"/>
          <w:b w:val="0"/>
          <w:color w:val="auto"/>
          <w:sz w:val="22"/>
          <w:szCs w:val="22"/>
          <w:highlight w:val="none"/>
        </w:rPr>
        <w:t xml:space="preserve">任期与保修</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15.1</w:t>
      </w:r>
      <w:r>
        <w:rPr>
          <w:rFonts w:cs="MS UI Gothic" w:asciiTheme="minorEastAsia" w:hAnsiTheme="minorEastAsia" w:eastAsiaTheme="minorEastAsia"/>
          <w:color w:val="auto"/>
          <w:sz w:val="22"/>
          <w:szCs w:val="22"/>
          <w:highlight w:val="none"/>
        </w:rPr>
        <w:t xml:space="preserve">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任期的具体期限：</w:t>
      </w:r>
      <w:r>
        <w:rPr>
          <w:rFonts w:cs="PMingLiU" w:asciiTheme="minorEastAsia" w:hAnsiTheme="minorEastAsia" w:eastAsiaTheme="minorEastAsia"/>
          <w:color w:val="auto"/>
          <w:sz w:val="22"/>
          <w:szCs w:val="22"/>
          <w:highlight w:val="none"/>
          <w:u w:val="single"/>
        </w:rPr>
        <w:t xml:space="preserve">见</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量保修</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15.2 </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关于是否扣留</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是</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15.2.1 </w:t>
      </w:r>
      <w:r>
        <w:rPr>
          <w:rFonts w:cs="MS UI Gothic" w:asciiTheme="minorEastAsia" w:hAnsiTheme="minorEastAsia" w:eastAsiaTheme="minorEastAsia"/>
          <w:color w:val="auto"/>
          <w:sz w:val="22"/>
          <w:szCs w:val="22"/>
          <w:highlight w:val="none"/>
        </w:rPr>
        <w:t xml:space="preserve">承包人提供</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金的方式</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金采用以下第</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rPr>
        <w:t xml:space="preserve">种方式：</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金保函，保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w:t>
      </w:r>
      <w:r>
        <w:rPr>
          <w:rFonts w:cs="PMingLiU" w:asciiTheme="minorEastAsia" w:hAnsiTheme="minorEastAsia" w:eastAsiaTheme="minorEastAsia"/>
          <w:color w:val="auto"/>
          <w:sz w:val="22"/>
          <w:szCs w:val="22"/>
          <w:highlight w:val="none"/>
        </w:rPr>
        <w:t xml:space="preserve">额为</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3</w:t>
      </w:r>
      <w:r>
        <w:rPr>
          <w:rFonts w:cs="宋体"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rPr>
        <w:t xml:space="preserve">的工程款；</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）其他方式</w:t>
      </w:r>
      <w:r>
        <w:rPr>
          <w:rFonts w:cs="宋体"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保金</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审</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总</w:t>
      </w:r>
      <w:r>
        <w:rPr>
          <w:rFonts w:cs="MS UI Gothic" w:asciiTheme="minorEastAsia" w:hAnsiTheme="minorEastAsia" w:eastAsiaTheme="minorEastAsia"/>
          <w:color w:val="auto"/>
          <w:sz w:val="22"/>
          <w:szCs w:val="22"/>
          <w:highlight w:val="none"/>
        </w:rPr>
        <w:t xml:space="preserve">价的。</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15.2.2 </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金的扣留</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w:t>
      </w:r>
      <w:r>
        <w:rPr>
          <w:rFonts w:cs="PMingLiU" w:asciiTheme="minorEastAsia" w:hAnsiTheme="minorEastAsia" w:eastAsiaTheme="minorEastAsia"/>
          <w:color w:val="auto"/>
          <w:sz w:val="22"/>
          <w:szCs w:val="22"/>
          <w:highlight w:val="none"/>
        </w:rPr>
        <w:t xml:space="preserve">证</w:t>
      </w:r>
      <w:r>
        <w:rPr>
          <w:rFonts w:cs="MS UI Gothic" w:asciiTheme="minorEastAsia" w:hAnsiTheme="minorEastAsia" w:eastAsiaTheme="minorEastAsia"/>
          <w:color w:val="auto"/>
          <w:sz w:val="22"/>
          <w:szCs w:val="22"/>
          <w:highlight w:val="none"/>
        </w:rPr>
        <w:t xml:space="preserve">金的扣留方式：工程竣工</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一次性扣留。</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15.3</w:t>
      </w:r>
      <w:r>
        <w:rPr>
          <w:rFonts w:cs="MS UI Gothic" w:asciiTheme="minorEastAsia" w:hAnsiTheme="minorEastAsia" w:eastAsiaTheme="minorEastAsia"/>
          <w:color w:val="auto"/>
          <w:sz w:val="22"/>
          <w:szCs w:val="22"/>
          <w:highlight w:val="none"/>
        </w:rPr>
        <w:t xml:space="preserve">保修</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15.3.1 </w:t>
      </w:r>
      <w:r>
        <w:rPr>
          <w:rFonts w:cs="MS UI Gothic" w:asciiTheme="minorEastAsia" w:hAnsiTheme="minorEastAsia" w:eastAsiaTheme="minorEastAsia"/>
          <w:color w:val="auto"/>
          <w:sz w:val="22"/>
          <w:szCs w:val="22"/>
          <w:highlight w:val="none"/>
        </w:rPr>
        <w:t xml:space="preserve">保修</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29"/>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工程保修期</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按《工程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量保修</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15.3.2 </w:t>
      </w:r>
      <w:r>
        <w:rPr>
          <w:rFonts w:cs="MS UI Gothic" w:asciiTheme="minorEastAsia" w:hAnsiTheme="minorEastAsia" w:eastAsiaTheme="minorEastAsia"/>
          <w:color w:val="auto"/>
          <w:sz w:val="22"/>
          <w:szCs w:val="22"/>
          <w:highlight w:val="none"/>
        </w:rPr>
        <w:t xml:space="preserve">修复通知</w:t>
      </w:r>
      <w:r/>
    </w:p>
    <w:p>
      <w:pPr>
        <w:ind w:firstLine="429"/>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承包人收到保修通知并到达工程</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的合理</w:t>
      </w:r>
      <w:r>
        <w:rPr>
          <w:rFonts w:cs="PMingLiU" w:asciiTheme="minorEastAsia" w:hAnsiTheme="minorEastAsia" w:eastAsiaTheme="minorEastAsia"/>
          <w:color w:val="auto"/>
          <w:sz w:val="22"/>
          <w:szCs w:val="22"/>
          <w:highlight w:val="none"/>
        </w:rPr>
        <w:t xml:space="preserve">时间</w:t>
      </w: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u w:val="single"/>
        </w:rPr>
        <w:t xml:space="preserve">48</w:t>
      </w:r>
      <w:r>
        <w:rPr>
          <w:rFonts w:cs="MS UI Gothic" w:asciiTheme="minorEastAsia" w:hAnsiTheme="minorEastAsia" w:eastAsiaTheme="minorEastAsia"/>
          <w:color w:val="auto"/>
          <w:sz w:val="22"/>
          <w:szCs w:val="22"/>
          <w:highlight w:val="none"/>
          <w:u w:val="single"/>
        </w:rPr>
        <w:t xml:space="preserve">小</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内</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16. </w:t>
      </w:r>
      <w:r>
        <w:rPr>
          <w:rFonts w:cs="PMingLiU" w:asciiTheme="minorEastAsia" w:hAnsiTheme="minorEastAsia" w:eastAsiaTheme="minorEastAsia"/>
          <w:b w:val="0"/>
          <w:color w:val="auto"/>
          <w:sz w:val="22"/>
          <w:szCs w:val="22"/>
          <w:highlight w:val="none"/>
        </w:rPr>
        <w:t xml:space="preserve">违约</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16.1 </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16.1.1</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的情形</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的其他情形：</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16.1.2 </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任的承担方式和</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包人原因未能在</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划开工日期前</w:t>
      </w:r>
      <w:r>
        <w:rPr>
          <w:rFonts w:cs="宋体" w:asciiTheme="minorEastAsia" w:hAnsiTheme="minorEastAsia" w:eastAsiaTheme="minorEastAsia"/>
          <w:color w:val="auto"/>
          <w:sz w:val="22"/>
          <w:szCs w:val="22"/>
          <w:highlight w:val="none"/>
        </w:rPr>
        <w:t xml:space="preserve">7</w:t>
      </w:r>
      <w:r>
        <w:rPr>
          <w:rFonts w:cs="MS UI Gothic" w:asciiTheme="minorEastAsia" w:hAnsiTheme="minorEastAsia" w:eastAsiaTheme="minorEastAsia"/>
          <w:color w:val="auto"/>
          <w:sz w:val="22"/>
          <w:szCs w:val="22"/>
          <w:highlight w:val="none"/>
        </w:rPr>
        <w:t xml:space="preserve">天内下达开工通知的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延工期，</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用不索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包人原因未能按合同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定支付合同价款的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w:t>
      </w:r>
      <w:r>
        <w:rPr>
          <w:rFonts w:cs="MS UI Gothic" w:asciiTheme="minorEastAsia" w:hAnsiTheme="minorEastAsia" w:eastAsiaTheme="minorEastAsia"/>
          <w:color w:val="auto"/>
          <w:sz w:val="22"/>
          <w:szCs w:val="22"/>
          <w:highlight w:val="none"/>
        </w:rPr>
        <w:t xml:space="preserve">反第</w:t>
      </w:r>
      <w:r>
        <w:rPr>
          <w:rFonts w:cs="宋体" w:asciiTheme="minorEastAsia" w:hAnsiTheme="minorEastAsia" w:eastAsiaTheme="minorEastAsia"/>
          <w:color w:val="auto"/>
          <w:sz w:val="22"/>
          <w:szCs w:val="22"/>
          <w:highlight w:val="none"/>
        </w:rPr>
        <w:t xml:space="preserve">10.1</w:t>
      </w:r>
      <w:r>
        <w:rPr>
          <w:rFonts w:cs="MS UI Gothic" w:asciiTheme="minorEastAsia" w:hAnsiTheme="minorEastAsia" w:eastAsiaTheme="minorEastAsia"/>
          <w:color w:val="auto"/>
          <w:sz w:val="22"/>
          <w:szCs w:val="22"/>
          <w:highlight w:val="none"/>
        </w:rPr>
        <w:t xml:space="preserve">款</w:t>
      </w:r>
      <w:r>
        <w:rPr>
          <w:rFonts w:cs="Cambria Math"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更的范</w:t>
      </w:r>
      <w:r>
        <w:rPr>
          <w:rFonts w:cs="PMingLiU" w:asciiTheme="minorEastAsia" w:hAnsiTheme="minorEastAsia" w:eastAsiaTheme="minorEastAsia"/>
          <w:color w:val="auto"/>
          <w:sz w:val="22"/>
          <w:szCs w:val="22"/>
          <w:highlight w:val="none"/>
        </w:rPr>
        <w:t xml:space="preserve">围</w:t>
      </w:r>
      <w:r>
        <w:rPr>
          <w:rFonts w:cs="Cambria Math"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rPr>
        <w:t xml:space="preserve">第（</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项约</w:t>
      </w:r>
      <w:r>
        <w:rPr>
          <w:rFonts w:cs="MS UI Gothic" w:asciiTheme="minorEastAsia" w:hAnsiTheme="minorEastAsia" w:eastAsiaTheme="minorEastAsia"/>
          <w:color w:val="auto"/>
          <w:sz w:val="22"/>
          <w:szCs w:val="22"/>
          <w:highlight w:val="none"/>
        </w:rPr>
        <w:t xml:space="preserve">定，自行</w:t>
      </w:r>
      <w:r>
        <w:rPr>
          <w:rFonts w:cs="PMingLiU" w:asciiTheme="minorEastAsia" w:hAnsiTheme="minorEastAsia" w:eastAsiaTheme="minorEastAsia"/>
          <w:color w:val="auto"/>
          <w:sz w:val="22"/>
          <w:szCs w:val="22"/>
          <w:highlight w:val="none"/>
        </w:rPr>
        <w:t xml:space="preserve">实</w:t>
      </w:r>
      <w:r>
        <w:rPr>
          <w:rFonts w:cs="MS UI Gothic" w:asciiTheme="minorEastAsia" w:hAnsiTheme="minorEastAsia" w:eastAsiaTheme="minorEastAsia"/>
          <w:color w:val="auto"/>
          <w:sz w:val="22"/>
          <w:szCs w:val="22"/>
          <w:highlight w:val="none"/>
        </w:rPr>
        <w:t xml:space="preserve">施被取消的工作或</w:t>
      </w:r>
      <w:r>
        <w:rPr>
          <w:rFonts w:cs="PMingLiU" w:asciiTheme="minorEastAsia" w:hAnsiTheme="minorEastAsia" w:eastAsiaTheme="minorEastAsia"/>
          <w:color w:val="auto"/>
          <w:sz w:val="22"/>
          <w:szCs w:val="22"/>
          <w:highlight w:val="none"/>
        </w:rPr>
        <w:t xml:space="preserve">转</w:t>
      </w:r>
      <w:r>
        <w:rPr>
          <w:rFonts w:cs="MS UI Gothic" w:asciiTheme="minorEastAsia" w:hAnsiTheme="minorEastAsia" w:eastAsiaTheme="minorEastAsia"/>
          <w:color w:val="auto"/>
          <w:sz w:val="22"/>
          <w:szCs w:val="22"/>
          <w:highlight w:val="none"/>
        </w:rPr>
        <w:t xml:space="preserve">由他人</w:t>
      </w:r>
      <w:r>
        <w:rPr>
          <w:rFonts w:cs="PMingLiU" w:asciiTheme="minorEastAsia" w:hAnsiTheme="minorEastAsia" w:eastAsiaTheme="minorEastAsia"/>
          <w:color w:val="auto"/>
          <w:sz w:val="22"/>
          <w:szCs w:val="22"/>
          <w:highlight w:val="none"/>
        </w:rPr>
        <w:t xml:space="preserve">实</w:t>
      </w:r>
      <w:r>
        <w:rPr>
          <w:rFonts w:cs="MS UI Gothic" w:asciiTheme="minorEastAsia" w:hAnsiTheme="minorEastAsia" w:eastAsiaTheme="minorEastAsia"/>
          <w:color w:val="auto"/>
          <w:sz w:val="22"/>
          <w:szCs w:val="22"/>
          <w:highlight w:val="none"/>
        </w:rPr>
        <w:t xml:space="preserve">施的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4</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包人提供的材料、工程</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格、数量或</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量不符合合同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定，或因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包人原因</w:t>
      </w:r>
      <w:r>
        <w:rPr>
          <w:rFonts w:cs="PMingLiU" w:asciiTheme="minorEastAsia" w:hAnsiTheme="minorEastAsia" w:eastAsiaTheme="minorEastAsia"/>
          <w:color w:val="auto"/>
          <w:sz w:val="22"/>
          <w:szCs w:val="22"/>
          <w:highlight w:val="none"/>
        </w:rPr>
        <w:t xml:space="preserve">导</w:t>
      </w:r>
      <w:r>
        <w:rPr>
          <w:rFonts w:cs="MS UI Gothic" w:asciiTheme="minorEastAsia" w:hAnsiTheme="minorEastAsia" w:eastAsiaTheme="minorEastAsia"/>
          <w:color w:val="auto"/>
          <w:sz w:val="22"/>
          <w:szCs w:val="22"/>
          <w:highlight w:val="none"/>
        </w:rPr>
        <w:t xml:space="preserve">致交</w:t>
      </w:r>
      <w:r>
        <w:rPr>
          <w:rFonts w:cs="PMingLiU" w:asciiTheme="minorEastAsia" w:hAnsiTheme="minorEastAsia" w:eastAsiaTheme="minorEastAsia"/>
          <w:color w:val="auto"/>
          <w:sz w:val="22"/>
          <w:szCs w:val="22"/>
          <w:highlight w:val="none"/>
        </w:rPr>
        <w:t xml:space="preserve">货</w:t>
      </w:r>
      <w:r>
        <w:rPr>
          <w:rFonts w:cs="MS UI Gothic" w:asciiTheme="minorEastAsia" w:hAnsiTheme="minorEastAsia" w:eastAsiaTheme="minorEastAsia"/>
          <w:color w:val="auto"/>
          <w:sz w:val="22"/>
          <w:szCs w:val="22"/>
          <w:highlight w:val="none"/>
        </w:rPr>
        <w:t xml:space="preserve">日期延</w:t>
      </w:r>
      <w:r>
        <w:rPr>
          <w:rFonts w:cs="PMingLiU" w:asciiTheme="minorEastAsia" w:hAnsiTheme="minorEastAsia" w:eastAsiaTheme="minorEastAsia"/>
          <w:color w:val="auto"/>
          <w:sz w:val="22"/>
          <w:szCs w:val="22"/>
          <w:highlight w:val="none"/>
        </w:rPr>
        <w:t xml:space="preserve">误</w:t>
      </w:r>
      <w:r>
        <w:rPr>
          <w:rFonts w:cs="MS UI Gothic" w:asciiTheme="minorEastAsia" w:hAnsiTheme="minorEastAsia" w:eastAsiaTheme="minorEastAsia"/>
          <w:color w:val="auto"/>
          <w:sz w:val="22"/>
          <w:szCs w:val="22"/>
          <w:highlight w:val="none"/>
        </w:rPr>
        <w:t xml:space="preserve">或交</w:t>
      </w:r>
      <w:r>
        <w:rPr>
          <w:rFonts w:cs="PMingLiU" w:asciiTheme="minorEastAsia" w:hAnsiTheme="minorEastAsia" w:eastAsiaTheme="minorEastAsia"/>
          <w:color w:val="auto"/>
          <w:sz w:val="22"/>
          <w:szCs w:val="22"/>
          <w:highlight w:val="none"/>
        </w:rPr>
        <w:t xml:space="preserve">货</w:t>
      </w:r>
      <w:r>
        <w:rPr>
          <w:rFonts w:cs="MS UI Gothic" w:asciiTheme="minorEastAsia" w:hAnsiTheme="minorEastAsia" w:eastAsiaTheme="minorEastAsia"/>
          <w:color w:val="auto"/>
          <w:sz w:val="22"/>
          <w:szCs w:val="22"/>
          <w:highlight w:val="none"/>
        </w:rPr>
        <w:t xml:space="preserve">地点</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更等情况的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延工期，</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用不索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5</w:t>
      </w: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w:t>
      </w:r>
      <w:r>
        <w:rPr>
          <w:rFonts w:cs="MS UI Gothic" w:asciiTheme="minorEastAsia" w:hAnsiTheme="minorEastAsia" w:eastAsiaTheme="minorEastAsia"/>
          <w:color w:val="auto"/>
          <w:sz w:val="22"/>
          <w:szCs w:val="22"/>
          <w:highlight w:val="none"/>
        </w:rPr>
        <w:t xml:space="preserve">反合同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定造成</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停施工的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延工期，</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用不索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6</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包人无正当理由没有在</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定期限内</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出复工指示，</w:t>
      </w:r>
      <w:r>
        <w:rPr>
          <w:rFonts w:cs="PMingLiU" w:asciiTheme="minorEastAsia" w:hAnsiTheme="minorEastAsia" w:eastAsiaTheme="minorEastAsia"/>
          <w:color w:val="auto"/>
          <w:sz w:val="22"/>
          <w:szCs w:val="22"/>
          <w:highlight w:val="none"/>
        </w:rPr>
        <w:t xml:space="preserve">导</w:t>
      </w:r>
      <w:r>
        <w:rPr>
          <w:rFonts w:cs="MS UI Gothic" w:asciiTheme="minorEastAsia" w:hAnsiTheme="minorEastAsia" w:eastAsiaTheme="minorEastAsia"/>
          <w:color w:val="auto"/>
          <w:sz w:val="22"/>
          <w:szCs w:val="22"/>
          <w:highlight w:val="none"/>
        </w:rPr>
        <w:t xml:space="preserve">致承包人无法复工的</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w:t>
      </w:r>
      <w:r>
        <w:rPr>
          <w:rFonts w:cs="PMingLiU" w:asciiTheme="minorEastAsia" w:hAnsiTheme="minorEastAsia" w:eastAsiaTheme="minorEastAsia"/>
          <w:color w:val="auto"/>
          <w:sz w:val="22"/>
          <w:szCs w:val="22"/>
          <w:highlight w:val="none"/>
          <w:u w:val="single"/>
        </w:rPr>
        <w:t xml:space="preserve">顺</w:t>
      </w:r>
      <w:r>
        <w:rPr>
          <w:rFonts w:cs="MS UI Gothic" w:asciiTheme="minorEastAsia" w:hAnsiTheme="minorEastAsia" w:eastAsiaTheme="minorEastAsia"/>
          <w:color w:val="auto"/>
          <w:sz w:val="22"/>
          <w:szCs w:val="22"/>
          <w:highlight w:val="none"/>
          <w:u w:val="single"/>
        </w:rPr>
        <w:t xml:space="preserve">延工期，</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用不索</w:t>
      </w:r>
      <w:r>
        <w:rPr>
          <w:rFonts w:cs="PMingLiU" w:asciiTheme="minorEastAsia" w:hAnsiTheme="minorEastAsia" w:eastAsiaTheme="minorEastAsia"/>
          <w:color w:val="auto"/>
          <w:sz w:val="22"/>
          <w:szCs w:val="22"/>
          <w:highlight w:val="none"/>
          <w:u w:val="single"/>
        </w:rPr>
        <w:t xml:space="preserve">赔</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16.1.3 </w:t>
      </w:r>
      <w:r>
        <w:rPr>
          <w:rFonts w:cs="MS UI Gothic" w:asciiTheme="minorEastAsia" w:hAnsiTheme="minorEastAsia" w:eastAsiaTheme="minorEastAsia"/>
          <w:color w:val="auto"/>
          <w:sz w:val="22"/>
          <w:szCs w:val="22"/>
          <w:highlight w:val="none"/>
        </w:rPr>
        <w:t xml:space="preserve">因</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解除合同</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承包人按</w:t>
      </w:r>
      <w:r>
        <w:rPr>
          <w:rFonts w:cs="宋体" w:asciiTheme="minorEastAsia" w:hAnsiTheme="minorEastAsia" w:eastAsiaTheme="minorEastAsia"/>
          <w:color w:val="auto"/>
          <w:sz w:val="22"/>
          <w:szCs w:val="22"/>
          <w:highlight w:val="none"/>
        </w:rPr>
        <w:t xml:space="preserve">16.1.1</w:t>
      </w:r>
      <w:r>
        <w:rPr>
          <w:rFonts w:cs="PMingLiU" w:asciiTheme="minorEastAsia" w:hAnsiTheme="minorEastAsia" w:eastAsiaTheme="minorEastAsia"/>
          <w:color w:val="auto"/>
          <w:sz w:val="22"/>
          <w:szCs w:val="22"/>
          <w:highlight w:val="none"/>
        </w:rPr>
        <w:t xml:space="preserve">项</w:t>
      </w:r>
      <w:r>
        <w:rPr>
          <w:rFonts w:cs="Cambria Math"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的情形</w:t>
      </w:r>
      <w:r>
        <w:rPr>
          <w:rFonts w:cs="Cambria Math"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暂</w:t>
      </w:r>
      <w:r>
        <w:rPr>
          <w:rFonts w:cs="MS UI Gothic" w:asciiTheme="minorEastAsia" w:hAnsiTheme="minorEastAsia" w:eastAsiaTheme="minorEastAsia"/>
          <w:color w:val="auto"/>
          <w:sz w:val="22"/>
          <w:szCs w:val="22"/>
          <w:highlight w:val="none"/>
        </w:rPr>
        <w:t xml:space="preserve">停施工</w:t>
      </w:r>
      <w:r>
        <w:rPr>
          <w:rFonts w:cs="PMingLiU" w:asciiTheme="minorEastAsia" w:hAnsiTheme="minorEastAsia" w:eastAsiaTheme="minorEastAsia"/>
          <w:color w:val="auto"/>
          <w:sz w:val="22"/>
          <w:szCs w:val="22"/>
          <w:highlight w:val="none"/>
        </w:rPr>
        <w:t xml:space="preserve">满</w:t>
      </w:r>
      <w:r>
        <w:rPr>
          <w:rFonts w:cs="宋体" w:asciiTheme="minorEastAsia" w:hAnsiTheme="minorEastAsia" w:eastAsiaTheme="minorEastAsia"/>
          <w:color w:val="auto"/>
          <w:sz w:val="22"/>
          <w:szCs w:val="22"/>
          <w:highlight w:val="none"/>
          <w:u w:val="single"/>
        </w:rPr>
        <w:t xml:space="preserve">56</w:t>
      </w:r>
      <w:r>
        <w:rPr>
          <w:rFonts w:cs="MS UI Gothic" w:asciiTheme="minorEastAsia" w:hAnsiTheme="minorEastAsia" w:eastAsiaTheme="minorEastAsia"/>
          <w:color w:val="auto"/>
          <w:sz w:val="22"/>
          <w:szCs w:val="22"/>
          <w:highlight w:val="none"/>
        </w:rPr>
        <w:t xml:space="preserve">天后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包人仍不</w:t>
      </w:r>
      <w:r>
        <w:rPr>
          <w:rFonts w:cs="PMingLiU" w:asciiTheme="minorEastAsia" w:hAnsiTheme="minorEastAsia" w:eastAsiaTheme="minorEastAsia"/>
          <w:color w:val="auto"/>
          <w:sz w:val="22"/>
          <w:szCs w:val="22"/>
          <w:highlight w:val="none"/>
        </w:rPr>
        <w:t xml:space="preserve">纠</w:t>
      </w:r>
      <w:r>
        <w:rPr>
          <w:rFonts w:cs="MS UI Gothic" w:asciiTheme="minorEastAsia" w:hAnsiTheme="minorEastAsia" w:eastAsiaTheme="minorEastAsia"/>
          <w:color w:val="auto"/>
          <w:sz w:val="22"/>
          <w:szCs w:val="22"/>
          <w:highlight w:val="none"/>
        </w:rPr>
        <w:t xml:space="preserve">正其</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并致使合同目的不能</w:t>
      </w:r>
      <w:r>
        <w:rPr>
          <w:rFonts w:cs="PMingLiU" w:asciiTheme="minorEastAsia" w:hAnsiTheme="minorEastAsia" w:eastAsiaTheme="minorEastAsia"/>
          <w:color w:val="auto"/>
          <w:sz w:val="22"/>
          <w:szCs w:val="22"/>
          <w:highlight w:val="none"/>
        </w:rPr>
        <w:t xml:space="preserve">实现</w:t>
      </w:r>
      <w:r>
        <w:rPr>
          <w:rFonts w:cs="MS UI Gothic" w:asciiTheme="minorEastAsia" w:hAnsiTheme="minorEastAsia" w:eastAsiaTheme="minorEastAsia"/>
          <w:color w:val="auto"/>
          <w:sz w:val="22"/>
          <w:szCs w:val="22"/>
          <w:highlight w:val="none"/>
        </w:rPr>
        <w:t xml:space="preserve">的，承包人有</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解除合同。</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16.2 </w:t>
      </w: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违约</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16.2.1 </w:t>
      </w: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的情形</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的其他情形：</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）若</w:t>
      </w:r>
      <w:r>
        <w:rPr>
          <w:rFonts w:cs="PMingLiU" w:asciiTheme="minorEastAsia" w:hAnsiTheme="minorEastAsia" w:eastAsiaTheme="minorEastAsia"/>
          <w:color w:val="auto"/>
          <w:sz w:val="22"/>
          <w:szCs w:val="22"/>
          <w:highlight w:val="none"/>
          <w:u w:val="single"/>
        </w:rPr>
        <w:t xml:space="preserve">发现</w:t>
      </w:r>
      <w:r>
        <w:rPr>
          <w:rFonts w:cs="MS UI Gothic" w:asciiTheme="minorEastAsia" w:hAnsiTheme="minorEastAsia" w:eastAsiaTheme="minorEastAsia"/>
          <w:color w:val="auto"/>
          <w:sz w:val="22"/>
          <w:szCs w:val="22"/>
          <w:highlight w:val="none"/>
          <w:u w:val="single"/>
        </w:rPr>
        <w:t xml:space="preserve">承包人有</w:t>
      </w:r>
      <w:r>
        <w:rPr>
          <w:rFonts w:cs="PMingLiU" w:asciiTheme="minorEastAsia" w:hAnsiTheme="minorEastAsia" w:eastAsiaTheme="minorEastAsia"/>
          <w:color w:val="auto"/>
          <w:sz w:val="22"/>
          <w:szCs w:val="22"/>
          <w:highlight w:val="none"/>
          <w:u w:val="single"/>
        </w:rPr>
        <w:t xml:space="preserve">违</w:t>
      </w:r>
      <w:r>
        <w:rPr>
          <w:rFonts w:cs="MS UI Gothic" w:asciiTheme="minorEastAsia" w:hAnsiTheme="minorEastAsia" w:eastAsiaTheme="minorEastAsia"/>
          <w:color w:val="auto"/>
          <w:sz w:val="22"/>
          <w:szCs w:val="22"/>
          <w:highlight w:val="none"/>
          <w:u w:val="single"/>
        </w:rPr>
        <w:t xml:space="preserve">反施工</w:t>
      </w:r>
      <w:r>
        <w:rPr>
          <w:rFonts w:cs="PMingLiU" w:asciiTheme="minorEastAsia" w:hAnsiTheme="minorEastAsia" w:eastAsiaTheme="minorEastAsia"/>
          <w:color w:val="auto"/>
          <w:sz w:val="22"/>
          <w:szCs w:val="22"/>
          <w:highlight w:val="none"/>
          <w:u w:val="single"/>
        </w:rPr>
        <w:t xml:space="preserve">图纸</w:t>
      </w:r>
      <w:r>
        <w:rPr>
          <w:rFonts w:cs="MS UI Gothic" w:asciiTheme="minorEastAsia" w:hAnsiTheme="minorEastAsia" w:eastAsiaTheme="minorEastAsia"/>
          <w:color w:val="auto"/>
          <w:sz w:val="22"/>
          <w:szCs w:val="22"/>
          <w:highlight w:val="none"/>
          <w:u w:val="single"/>
        </w:rPr>
        <w:t xml:space="preserve">及相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技</w:t>
      </w:r>
      <w:r>
        <w:rPr>
          <w:rFonts w:cs="PMingLiU" w:asciiTheme="minorEastAsia" w:hAnsiTheme="minorEastAsia" w:eastAsiaTheme="minorEastAsia"/>
          <w:color w:val="auto"/>
          <w:sz w:val="22"/>
          <w:szCs w:val="22"/>
          <w:highlight w:val="none"/>
          <w:u w:val="single"/>
        </w:rPr>
        <w:t xml:space="preserve">术规</w:t>
      </w:r>
      <w:r>
        <w:rPr>
          <w:rFonts w:cs="MS UI Gothic" w:asciiTheme="minorEastAsia" w:hAnsiTheme="minorEastAsia" w:eastAsiaTheme="minorEastAsia"/>
          <w:color w:val="auto"/>
          <w:sz w:val="22"/>
          <w:szCs w:val="22"/>
          <w:highlight w:val="none"/>
          <w:u w:val="single"/>
        </w:rPr>
        <w:t xml:space="preserve">范或</w:t>
      </w:r>
      <w:r>
        <w:rPr>
          <w:rFonts w:cs="PMingLiU" w:asciiTheme="minorEastAsia" w:hAnsiTheme="minorEastAsia" w:eastAsiaTheme="minorEastAsia"/>
          <w:color w:val="auto"/>
          <w:sz w:val="22"/>
          <w:szCs w:val="22"/>
          <w:highlight w:val="none"/>
          <w:u w:val="single"/>
        </w:rPr>
        <w:t xml:space="preserve">偷</w:t>
      </w:r>
      <w:r>
        <w:rPr>
          <w:rFonts w:cs="MS UI Gothic" w:asciiTheme="minorEastAsia" w:hAnsiTheme="minorEastAsia" w:eastAsiaTheme="minorEastAsia"/>
          <w:color w:val="auto"/>
          <w:sz w:val="22"/>
          <w:szCs w:val="22"/>
          <w:highlight w:val="none"/>
          <w:u w:val="single"/>
        </w:rPr>
        <w:t xml:space="preserve">工减料的行</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权对</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处</w:t>
      </w:r>
      <w:r>
        <w:rPr>
          <w:rFonts w:cs="MS UI Gothic" w:asciiTheme="minorEastAsia" w:hAnsiTheme="minorEastAsia" w:eastAsiaTheme="minorEastAsia"/>
          <w:color w:val="auto"/>
          <w:sz w:val="22"/>
          <w:szCs w:val="22"/>
          <w:highlight w:val="none"/>
          <w:u w:val="single"/>
        </w:rPr>
        <w:t xml:space="preserve">以每次</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万元以下的</w:t>
      </w:r>
      <w:r>
        <w:rPr>
          <w:rFonts w:cs="PMingLiU" w:asciiTheme="minorEastAsia" w:hAnsiTheme="minorEastAsia" w:eastAsiaTheme="minorEastAsia"/>
          <w:color w:val="auto"/>
          <w:sz w:val="22"/>
          <w:szCs w:val="22"/>
          <w:highlight w:val="none"/>
          <w:u w:val="single"/>
        </w:rPr>
        <w:t xml:space="preserve">罚</w:t>
      </w:r>
      <w:r>
        <w:rPr>
          <w:rFonts w:cs="MS UI Gothic" w:asciiTheme="minorEastAsia" w:hAnsiTheme="minorEastAsia" w:eastAsiaTheme="minorEastAsia"/>
          <w:color w:val="auto"/>
          <w:sz w:val="22"/>
          <w:szCs w:val="22"/>
          <w:highlight w:val="none"/>
          <w:u w:val="single"/>
        </w:rPr>
        <w:t xml:space="preserve">款，承包人需无条件返工至</w:t>
      </w:r>
      <w:r>
        <w:rPr>
          <w:rFonts w:cs="PMingLiU" w:asciiTheme="minorEastAsia" w:hAnsiTheme="minorEastAsia" w:eastAsiaTheme="minorEastAsia"/>
          <w:color w:val="auto"/>
          <w:sz w:val="22"/>
          <w:szCs w:val="22"/>
          <w:highlight w:val="none"/>
          <w:u w:val="single"/>
        </w:rPr>
        <w:t xml:space="preserve">设计图纸</w:t>
      </w:r>
      <w:r>
        <w:rPr>
          <w:rFonts w:cs="MS UI Gothic" w:asciiTheme="minorEastAsia" w:hAnsiTheme="minorEastAsia" w:eastAsiaTheme="minorEastAsia"/>
          <w:color w:val="auto"/>
          <w:sz w:val="22"/>
          <w:szCs w:val="22"/>
          <w:highlight w:val="none"/>
          <w:u w:val="single"/>
        </w:rPr>
        <w:t xml:space="preserve">及相关</w:t>
      </w:r>
      <w:r>
        <w:rPr>
          <w:rFonts w:cs="PMingLiU" w:asciiTheme="minorEastAsia" w:hAnsiTheme="minorEastAsia" w:eastAsiaTheme="minorEastAsia"/>
          <w:color w:val="auto"/>
          <w:sz w:val="22"/>
          <w:szCs w:val="22"/>
          <w:highlight w:val="none"/>
          <w:u w:val="single"/>
        </w:rPr>
        <w:t xml:space="preserve">现</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范要求；（</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）若承包人延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提交竣工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算申</w:t>
      </w:r>
      <w:r>
        <w:rPr>
          <w:rFonts w:cs="PMingLiU" w:asciiTheme="minorEastAsia" w:hAnsiTheme="minorEastAsia" w:eastAsiaTheme="minorEastAsia"/>
          <w:color w:val="auto"/>
          <w:sz w:val="22"/>
          <w:szCs w:val="22"/>
          <w:highlight w:val="none"/>
          <w:u w:val="single"/>
        </w:rPr>
        <w:t xml:space="preserve">请单</w:t>
      </w:r>
      <w:r>
        <w:rPr>
          <w:rFonts w:cs="MS UI Gothic" w:asciiTheme="minorEastAsia" w:hAnsiTheme="minorEastAsia" w:eastAsiaTheme="minorEastAsia"/>
          <w:color w:val="auto"/>
          <w:sz w:val="22"/>
          <w:szCs w:val="22"/>
          <w:highlight w:val="none"/>
          <w:u w:val="single"/>
        </w:rPr>
        <w:t xml:space="preserve">，承包人按照</w:t>
      </w:r>
      <w:r>
        <w:rPr>
          <w:rFonts w:cs="宋体" w:asciiTheme="minorEastAsia" w:hAnsiTheme="minorEastAsia" w:eastAsiaTheme="minorEastAsia"/>
          <w:color w:val="auto"/>
          <w:sz w:val="22"/>
          <w:szCs w:val="22"/>
          <w:highlight w:val="none"/>
          <w:u w:val="single"/>
        </w:rPr>
        <w:t xml:space="preserve">1000</w:t>
      </w:r>
      <w:r>
        <w:rPr>
          <w:rFonts w:cs="MS UI Gothic" w:asciiTheme="minorEastAsia" w:hAnsiTheme="minorEastAsia" w:eastAsiaTheme="minorEastAsia"/>
          <w:color w:val="auto"/>
          <w:sz w:val="22"/>
          <w:szCs w:val="22"/>
          <w:highlight w:val="none"/>
          <w:u w:val="single"/>
        </w:rPr>
        <w:t xml:space="preserve">元</w:t>
      </w:r>
      <w:r>
        <w:rPr>
          <w:rFonts w:cs="宋体" w:asciiTheme="minorEastAsia" w:hAnsiTheme="minorEastAsia" w:eastAsiaTheme="minorEastAsia"/>
          <w:color w:val="auto"/>
          <w:sz w:val="22"/>
          <w:szCs w:val="22"/>
          <w:highlight w:val="none"/>
          <w:u w:val="single"/>
        </w:rPr>
        <w:t xml:space="preserve">/</w:t>
      </w:r>
      <w:r>
        <w:rPr>
          <w:rFonts w:cs="MS UI Gothic" w:asciiTheme="minorEastAsia" w:hAnsiTheme="minorEastAsia" w:eastAsiaTheme="minorEastAsia"/>
          <w:color w:val="auto"/>
          <w:sz w:val="22"/>
          <w:szCs w:val="22"/>
          <w:highlight w:val="none"/>
          <w:u w:val="single"/>
        </w:rPr>
        <w:t xml:space="preserve">天支付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）合同工期按承包人投</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文件中的自</w:t>
      </w:r>
      <w:r>
        <w:rPr>
          <w:rFonts w:cs="PMingLiU" w:asciiTheme="minorEastAsia" w:hAnsiTheme="minorEastAsia" w:eastAsiaTheme="minorEastAsia"/>
          <w:color w:val="auto"/>
          <w:sz w:val="22"/>
          <w:szCs w:val="22"/>
          <w:highlight w:val="none"/>
          <w:u w:val="single"/>
        </w:rPr>
        <w:t xml:space="preserve">报</w:t>
      </w:r>
      <w:r>
        <w:rPr>
          <w:rFonts w:cs="MS UI Gothic" w:asciiTheme="minorEastAsia" w:hAnsiTheme="minorEastAsia" w:eastAsiaTheme="minorEastAsia"/>
          <w:color w:val="auto"/>
          <w:sz w:val="22"/>
          <w:szCs w:val="22"/>
          <w:highlight w:val="none"/>
          <w:u w:val="single"/>
        </w:rPr>
        <w:t xml:space="preserve">工期，如承包人原因延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工期，承包人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违约责</w:t>
      </w:r>
      <w:r>
        <w:rPr>
          <w:rFonts w:cs="MS UI Gothic" w:asciiTheme="minorEastAsia" w:hAnsiTheme="minorEastAsia" w:eastAsiaTheme="minorEastAsia"/>
          <w:color w:val="auto"/>
          <w:sz w:val="22"/>
          <w:szCs w:val="22"/>
          <w:highlight w:val="none"/>
          <w:u w:val="single"/>
        </w:rPr>
        <w:t xml:space="preserve">任并向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包人支付</w:t>
      </w:r>
      <w:r>
        <w:rPr>
          <w:rFonts w:cs="PMingLiU" w:asciiTheme="minorEastAsia" w:hAnsiTheme="minorEastAsia" w:eastAsiaTheme="minorEastAsia"/>
          <w:color w:val="auto"/>
          <w:sz w:val="22"/>
          <w:szCs w:val="22"/>
          <w:highlight w:val="none"/>
          <w:u w:val="single"/>
        </w:rPr>
        <w:t xml:space="preserve">赔偿费</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赔偿费</w:t>
      </w:r>
      <w:r>
        <w:rPr>
          <w:rFonts w:cs="MS UI Gothic" w:asciiTheme="minorEastAsia" w:hAnsiTheme="minorEastAsia" w:eastAsiaTheme="minorEastAsia"/>
          <w:color w:val="auto"/>
          <w:sz w:val="22"/>
          <w:szCs w:val="22"/>
          <w:highlight w:val="none"/>
          <w:u w:val="single"/>
        </w:rPr>
        <w:t xml:space="preserve">支付</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法按合同工期延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一天</w:t>
      </w:r>
      <w:r>
        <w:rPr>
          <w:rFonts w:cs="PMingLiU" w:asciiTheme="minorEastAsia" w:hAnsiTheme="minorEastAsia" w:eastAsiaTheme="minorEastAsia"/>
          <w:color w:val="auto"/>
          <w:sz w:val="22"/>
          <w:szCs w:val="22"/>
          <w:highlight w:val="none"/>
          <w:u w:val="single"/>
        </w:rPr>
        <w:t xml:space="preserve">赔偿</w:t>
      </w:r>
      <w:r>
        <w:rPr>
          <w:rFonts w:cs="宋体" w:asciiTheme="minorEastAsia" w:hAnsiTheme="minorEastAsia" w:eastAsiaTheme="minorEastAsia"/>
          <w:color w:val="auto"/>
          <w:sz w:val="22"/>
          <w:szCs w:val="22"/>
          <w:highlight w:val="none"/>
          <w:u w:val="single"/>
        </w:rPr>
        <w:t xml:space="preserve">2000</w:t>
      </w:r>
      <w:r>
        <w:rPr>
          <w:rFonts w:cs="MS UI Gothic" w:asciiTheme="minorEastAsia" w:hAnsiTheme="minorEastAsia" w:eastAsiaTheme="minorEastAsia"/>
          <w:color w:val="auto"/>
          <w:sz w:val="22"/>
          <w:szCs w:val="22"/>
          <w:highlight w:val="none"/>
          <w:u w:val="single"/>
        </w:rPr>
        <w:t xml:space="preserve">元，并以合同</w:t>
      </w:r>
      <w:r>
        <w:rPr>
          <w:rFonts w:cs="PMingLiU" w:asciiTheme="minorEastAsia" w:hAnsiTheme="minorEastAsia" w:eastAsiaTheme="minorEastAsia"/>
          <w:color w:val="auto"/>
          <w:sz w:val="22"/>
          <w:szCs w:val="22"/>
          <w:highlight w:val="none"/>
          <w:u w:val="single"/>
        </w:rPr>
        <w:t xml:space="preserve">总</w:t>
      </w:r>
      <w:r>
        <w:rPr>
          <w:rFonts w:cs="MS UI Gothic" w:asciiTheme="minorEastAsia" w:hAnsiTheme="minorEastAsia" w:eastAsiaTheme="minorEastAsia"/>
          <w:color w:val="auto"/>
          <w:sz w:val="22"/>
          <w:szCs w:val="22"/>
          <w:highlight w:val="none"/>
          <w:u w:val="single"/>
        </w:rPr>
        <w:t xml:space="preserve">价的</w:t>
      </w:r>
      <w:r>
        <w:rPr>
          <w:rFonts w:cs="宋体" w:asciiTheme="minorEastAsia" w:hAnsiTheme="minorEastAsia" w:eastAsiaTheme="minorEastAsia"/>
          <w:color w:val="auto"/>
          <w:sz w:val="22"/>
          <w:szCs w:val="22"/>
          <w:highlight w:val="none"/>
          <w:u w:val="single"/>
        </w:rPr>
        <w:t xml:space="preserve">2%</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限，支付</w:t>
      </w:r>
      <w:r>
        <w:rPr>
          <w:rFonts w:cs="PMingLiU" w:asciiTheme="minorEastAsia" w:hAnsiTheme="minorEastAsia" w:eastAsiaTheme="minorEastAsia"/>
          <w:color w:val="auto"/>
          <w:sz w:val="22"/>
          <w:szCs w:val="22"/>
          <w:highlight w:val="none"/>
          <w:u w:val="single"/>
        </w:rPr>
        <w:t xml:space="preserve">赔偿费</w:t>
      </w:r>
      <w:r>
        <w:rPr>
          <w:rFonts w:cs="MS UI Gothic" w:asciiTheme="minorEastAsia" w:hAnsiTheme="minorEastAsia" w:eastAsiaTheme="minorEastAsia"/>
          <w:color w:val="auto"/>
          <w:sz w:val="22"/>
          <w:szCs w:val="22"/>
          <w:highlight w:val="none"/>
          <w:u w:val="single"/>
        </w:rPr>
        <w:t xml:space="preserve">不能解除承包人</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完成本工程的</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任以及合同</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定的其他相关</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4</w:t>
      </w:r>
      <w:r>
        <w:rPr>
          <w:rFonts w:cs="MS UI Gothic" w:asciiTheme="minorEastAsia" w:hAnsiTheme="minorEastAsia" w:eastAsiaTheme="minorEastAsia"/>
          <w:color w:val="auto"/>
          <w:sz w:val="22"/>
          <w:szCs w:val="22"/>
          <w:highlight w:val="none"/>
          <w:u w:val="single"/>
        </w:rPr>
        <w:t xml:space="preserve">）若工程首次竣工</w:t>
      </w:r>
      <w:r>
        <w:rPr>
          <w:rFonts w:cs="PMingLiU" w:asciiTheme="minorEastAsia" w:hAnsiTheme="minorEastAsia" w:eastAsiaTheme="minorEastAsia"/>
          <w:color w:val="auto"/>
          <w:sz w:val="22"/>
          <w:szCs w:val="22"/>
          <w:highlight w:val="none"/>
          <w:u w:val="single"/>
        </w:rPr>
        <w:t xml:space="preserve">验</w:t>
      </w:r>
      <w:r>
        <w:rPr>
          <w:rFonts w:cs="MS UI Gothic" w:asciiTheme="minorEastAsia" w:hAnsiTheme="minorEastAsia" w:eastAsiaTheme="minorEastAsia"/>
          <w:color w:val="auto"/>
          <w:sz w:val="22"/>
          <w:szCs w:val="22"/>
          <w:highlight w:val="none"/>
          <w:u w:val="single"/>
        </w:rPr>
        <w:t xml:space="preserve">收未通</w:t>
      </w:r>
      <w:r>
        <w:rPr>
          <w:rFonts w:cs="PMingLiU" w:asciiTheme="minorEastAsia" w:hAnsiTheme="minorEastAsia" w:eastAsiaTheme="minorEastAsia"/>
          <w:color w:val="auto"/>
          <w:sz w:val="22"/>
          <w:szCs w:val="22"/>
          <w:highlight w:val="none"/>
          <w:u w:val="single"/>
        </w:rPr>
        <w:t xml:space="preserve">过</w:t>
      </w:r>
      <w:r>
        <w:rPr>
          <w:rFonts w:cs="MS UI Gothic" w:asciiTheme="minorEastAsia" w:hAnsiTheme="minorEastAsia" w:eastAsiaTheme="minorEastAsia"/>
          <w:color w:val="auto"/>
          <w:sz w:val="22"/>
          <w:szCs w:val="22"/>
          <w:highlight w:val="none"/>
          <w:u w:val="single"/>
        </w:rPr>
        <w:t xml:space="preserve">，承包人必</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按照</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包人要求及相关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范、</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准整改到位并承担合同</w:t>
      </w:r>
      <w:r>
        <w:rPr>
          <w:rFonts w:cs="PMingLiU" w:asciiTheme="minorEastAsia" w:hAnsiTheme="minorEastAsia" w:eastAsiaTheme="minorEastAsia"/>
          <w:color w:val="auto"/>
          <w:sz w:val="22"/>
          <w:szCs w:val="22"/>
          <w:highlight w:val="none"/>
          <w:u w:val="single"/>
        </w:rPr>
        <w:t xml:space="preserve">总</w:t>
      </w:r>
      <w:r>
        <w:rPr>
          <w:rFonts w:cs="MS UI Gothic" w:asciiTheme="minorEastAsia" w:hAnsiTheme="minorEastAsia" w:eastAsiaTheme="minorEastAsia"/>
          <w:color w:val="auto"/>
          <w:sz w:val="22"/>
          <w:szCs w:val="22"/>
          <w:highlight w:val="none"/>
          <w:u w:val="single"/>
        </w:rPr>
        <w:t xml:space="preserve">价的</w:t>
      </w:r>
      <w:r>
        <w:rPr>
          <w:rFonts w:cs="宋体" w:asciiTheme="minorEastAsia" w:hAnsiTheme="minorEastAsia" w:eastAsiaTheme="minorEastAsia"/>
          <w:color w:val="auto"/>
          <w:sz w:val="22"/>
          <w:szCs w:val="22"/>
          <w:highlight w:val="none"/>
          <w:u w:val="single"/>
        </w:rPr>
        <w:t xml:space="preserve">0.1%</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罚</w:t>
      </w:r>
      <w:r>
        <w:rPr>
          <w:rFonts w:cs="MS UI Gothic" w:asciiTheme="minorEastAsia" w:hAnsiTheme="minorEastAsia" w:eastAsiaTheme="minorEastAsia"/>
          <w:color w:val="auto"/>
          <w:sz w:val="22"/>
          <w:szCs w:val="22"/>
          <w:highlight w:val="none"/>
          <w:u w:val="single"/>
        </w:rPr>
        <w:t xml:space="preserve">款，从工程竣工</w:t>
      </w:r>
      <w:r>
        <w:rPr>
          <w:rFonts w:cs="PMingLiU" w:asciiTheme="minorEastAsia" w:hAnsiTheme="minorEastAsia" w:eastAsiaTheme="minorEastAsia"/>
          <w:color w:val="auto"/>
          <w:sz w:val="22"/>
          <w:szCs w:val="22"/>
          <w:highlight w:val="none"/>
          <w:u w:val="single"/>
        </w:rPr>
        <w:t xml:space="preserve">结</w:t>
      </w:r>
      <w:r>
        <w:rPr>
          <w:rFonts w:cs="MS UI Gothic" w:asciiTheme="minorEastAsia" w:hAnsiTheme="minorEastAsia" w:eastAsiaTheme="minorEastAsia"/>
          <w:color w:val="auto"/>
          <w:sz w:val="22"/>
          <w:szCs w:val="22"/>
          <w:highlight w:val="none"/>
          <w:u w:val="single"/>
        </w:rPr>
        <w:t xml:space="preserve">算款中直接扣除</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应对</w:t>
      </w:r>
      <w:r>
        <w:rPr>
          <w:rFonts w:cs="MS UI Gothic" w:asciiTheme="minorEastAsia" w:hAnsiTheme="minorEastAsia" w:eastAsiaTheme="minorEastAsia"/>
          <w:color w:val="auto"/>
          <w:sz w:val="22"/>
          <w:szCs w:val="22"/>
          <w:highlight w:val="none"/>
          <w:u w:val="single"/>
        </w:rPr>
        <w:t xml:space="preserve">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量及因工程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纠纷</w:t>
      </w:r>
      <w:r>
        <w:rPr>
          <w:rFonts w:cs="MS UI Gothic" w:asciiTheme="minorEastAsia" w:hAnsiTheme="minorEastAsia" w:eastAsiaTheme="minorEastAsia"/>
          <w:color w:val="auto"/>
          <w:sz w:val="22"/>
          <w:szCs w:val="22"/>
          <w:highlight w:val="none"/>
          <w:u w:val="single"/>
        </w:rPr>
        <w:t xml:space="preserve">承担</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任。因承包人原因工程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量达不到合格等</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权单</w:t>
      </w:r>
      <w:r>
        <w:rPr>
          <w:rFonts w:cs="MS UI Gothic" w:asciiTheme="minorEastAsia" w:hAnsiTheme="minorEastAsia" w:eastAsiaTheme="minorEastAsia"/>
          <w:color w:val="auto"/>
          <w:sz w:val="22"/>
          <w:szCs w:val="22"/>
          <w:highlight w:val="none"/>
          <w:u w:val="single"/>
        </w:rPr>
        <w:t xml:space="preserve">方</w:t>
      </w:r>
      <w:r>
        <w:rPr>
          <w:rFonts w:cs="PMingLiU" w:asciiTheme="minorEastAsia" w:hAnsiTheme="minorEastAsia" w:eastAsiaTheme="minorEastAsia"/>
          <w:color w:val="auto"/>
          <w:sz w:val="22"/>
          <w:szCs w:val="22"/>
          <w:highlight w:val="none"/>
          <w:u w:val="single"/>
        </w:rPr>
        <w:t xml:space="preserve">终</w:t>
      </w:r>
      <w:r>
        <w:rPr>
          <w:rFonts w:cs="MS UI Gothic" w:asciiTheme="minorEastAsia" w:hAnsiTheme="minorEastAsia" w:eastAsiaTheme="minorEastAsia"/>
          <w:color w:val="auto"/>
          <w:sz w:val="22"/>
          <w:szCs w:val="22"/>
          <w:highlight w:val="none"/>
          <w:u w:val="single"/>
        </w:rPr>
        <w:t xml:space="preserve">止合同，承包人无</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要求</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给</w:t>
      </w:r>
      <w:r>
        <w:rPr>
          <w:rFonts w:cs="MS UI Gothic" w:asciiTheme="minorEastAsia" w:hAnsiTheme="minorEastAsia" w:eastAsiaTheme="minorEastAsia"/>
          <w:color w:val="auto"/>
          <w:sz w:val="22"/>
          <w:szCs w:val="22"/>
          <w:highlight w:val="none"/>
          <w:u w:val="single"/>
        </w:rPr>
        <w:t xml:space="preserve">付工程款，并</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按本合同</w:t>
      </w:r>
      <w:r>
        <w:rPr>
          <w:rFonts w:cs="PMingLiU" w:asciiTheme="minorEastAsia" w:hAnsiTheme="minorEastAsia" w:eastAsiaTheme="minorEastAsia"/>
          <w:color w:val="auto"/>
          <w:sz w:val="22"/>
          <w:szCs w:val="22"/>
          <w:highlight w:val="none"/>
          <w:u w:val="single"/>
        </w:rPr>
        <w:t xml:space="preserve">总</w:t>
      </w:r>
      <w:r>
        <w:rPr>
          <w:rFonts w:cs="MS UI Gothic" w:asciiTheme="minorEastAsia" w:hAnsiTheme="minorEastAsia" w:eastAsiaTheme="minorEastAsia"/>
          <w:color w:val="auto"/>
          <w:sz w:val="22"/>
          <w:szCs w:val="22"/>
          <w:highlight w:val="none"/>
          <w:u w:val="single"/>
        </w:rPr>
        <w:t xml:space="preserve">价款</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的</w:t>
      </w:r>
      <w:r>
        <w:rPr>
          <w:rFonts w:cs="PMingLiU" w:asciiTheme="minorEastAsia" w:hAnsiTheme="minorEastAsia" w:eastAsiaTheme="minorEastAsia"/>
          <w:color w:val="auto"/>
          <w:sz w:val="22"/>
          <w:szCs w:val="22"/>
          <w:highlight w:val="none"/>
          <w:u w:val="single"/>
        </w:rPr>
        <w:t xml:space="preserve">标</w:t>
      </w:r>
      <w:r>
        <w:rPr>
          <w:rFonts w:cs="MS UI Gothic" w:asciiTheme="minorEastAsia" w:hAnsiTheme="minorEastAsia" w:eastAsiaTheme="minorEastAsia"/>
          <w:color w:val="auto"/>
          <w:sz w:val="22"/>
          <w:szCs w:val="22"/>
          <w:highlight w:val="none"/>
          <w:u w:val="single"/>
        </w:rPr>
        <w:t xml:space="preserve">准向</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包人支付</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金；如承包人支付了</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金后仍不能弥</w:t>
      </w:r>
      <w:r>
        <w:rPr>
          <w:rFonts w:cs="PMingLiU" w:asciiTheme="minorEastAsia" w:hAnsiTheme="minorEastAsia" w:eastAsiaTheme="minorEastAsia"/>
          <w:color w:val="auto"/>
          <w:sz w:val="22"/>
          <w:szCs w:val="22"/>
          <w:highlight w:val="none"/>
          <w:u w:val="single"/>
        </w:rPr>
        <w:t xml:space="preserve">补</w:t>
      </w:r>
      <w:r>
        <w:rPr>
          <w:rFonts w:cs="MS UI Gothic" w:asciiTheme="minorEastAsia" w:hAnsiTheme="minorEastAsia" w:eastAsiaTheme="minorEastAsia"/>
          <w:color w:val="auto"/>
          <w:sz w:val="22"/>
          <w:szCs w:val="22"/>
          <w:highlight w:val="none"/>
          <w:u w:val="single"/>
        </w:rPr>
        <w:t xml:space="preserve">因其工程</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量达不到合同</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定等</w:t>
      </w:r>
      <w:r>
        <w:rPr>
          <w:rFonts w:cs="PMingLiU" w:asciiTheme="minorEastAsia" w:hAnsiTheme="minorEastAsia" w:eastAsiaTheme="minorEastAsia"/>
          <w:color w:val="auto"/>
          <w:sz w:val="22"/>
          <w:szCs w:val="22"/>
          <w:highlight w:val="none"/>
          <w:u w:val="single"/>
        </w:rPr>
        <w:t xml:space="preserve">级</w:t>
      </w:r>
      <w:r>
        <w:rPr>
          <w:rFonts w:cs="MS UI Gothic" w:asciiTheme="minorEastAsia" w:hAnsiTheme="minorEastAsia" w:eastAsiaTheme="minorEastAsia"/>
          <w:color w:val="auto"/>
          <w:sz w:val="22"/>
          <w:szCs w:val="22"/>
          <w:highlight w:val="none"/>
          <w:u w:val="single"/>
        </w:rPr>
        <w:t xml:space="preserve">而</w:t>
      </w:r>
      <w:r>
        <w:rPr>
          <w:rFonts w:cs="PMingLiU" w:asciiTheme="minorEastAsia" w:hAnsiTheme="minorEastAsia" w:eastAsiaTheme="minorEastAsia"/>
          <w:color w:val="auto"/>
          <w:sz w:val="22"/>
          <w:szCs w:val="22"/>
          <w:highlight w:val="none"/>
          <w:u w:val="single"/>
        </w:rPr>
        <w:t xml:space="preserve">给发</w:t>
      </w:r>
      <w:r>
        <w:rPr>
          <w:rFonts w:cs="MS UI Gothic" w:asciiTheme="minorEastAsia" w:hAnsiTheme="minorEastAsia" w:eastAsiaTheme="minorEastAsia"/>
          <w:color w:val="auto"/>
          <w:sz w:val="22"/>
          <w:szCs w:val="22"/>
          <w:highlight w:val="none"/>
          <w:u w:val="single"/>
        </w:rPr>
        <w:t xml:space="preserve">包人造成的</w:t>
      </w:r>
      <w:r>
        <w:rPr>
          <w:rFonts w:cs="PMingLiU" w:asciiTheme="minorEastAsia" w:hAnsiTheme="minorEastAsia" w:eastAsiaTheme="minorEastAsia"/>
          <w:color w:val="auto"/>
          <w:sz w:val="22"/>
          <w:szCs w:val="22"/>
          <w:highlight w:val="none"/>
          <w:u w:val="single"/>
        </w:rPr>
        <w:t xml:space="preserve">经济损</w:t>
      </w:r>
      <w:r>
        <w:rPr>
          <w:rFonts w:cs="MS UI Gothic" w:asciiTheme="minorEastAsia" w:hAnsiTheme="minorEastAsia" w:eastAsiaTheme="minorEastAsia"/>
          <w:color w:val="auto"/>
          <w:sz w:val="22"/>
          <w:szCs w:val="22"/>
          <w:highlight w:val="none"/>
          <w:u w:val="single"/>
        </w:rPr>
        <w:t xml:space="preserve">失，承包人</w:t>
      </w:r>
      <w:r>
        <w:rPr>
          <w:rFonts w:cs="PMingLiU" w:asciiTheme="minorEastAsia" w:hAnsiTheme="minorEastAsia" w:eastAsiaTheme="minorEastAsia"/>
          <w:color w:val="auto"/>
          <w:sz w:val="22"/>
          <w:szCs w:val="22"/>
          <w:highlight w:val="none"/>
          <w:u w:val="single"/>
        </w:rPr>
        <w:t xml:space="preserve">还应赔偿发</w:t>
      </w:r>
      <w:r>
        <w:rPr>
          <w:rFonts w:cs="MS UI Gothic" w:asciiTheme="minorEastAsia" w:hAnsiTheme="minorEastAsia" w:eastAsiaTheme="minorEastAsia"/>
          <w:color w:val="auto"/>
          <w:sz w:val="22"/>
          <w:szCs w:val="22"/>
          <w:highlight w:val="none"/>
          <w:u w:val="single"/>
        </w:rPr>
        <w:t xml:space="preserve">包人的</w:t>
      </w:r>
      <w:r>
        <w:rPr>
          <w:rFonts w:cs="PMingLiU" w:asciiTheme="minorEastAsia" w:hAnsiTheme="minorEastAsia" w:eastAsiaTheme="minorEastAsia"/>
          <w:color w:val="auto"/>
          <w:sz w:val="22"/>
          <w:szCs w:val="22"/>
          <w:highlight w:val="none"/>
          <w:u w:val="single"/>
        </w:rPr>
        <w:t xml:space="preserve">实际经济损</w:t>
      </w:r>
      <w:r>
        <w:rPr>
          <w:rFonts w:cs="MS UI Gothic" w:asciiTheme="minorEastAsia" w:hAnsiTheme="minorEastAsia" w:eastAsiaTheme="minorEastAsia"/>
          <w:color w:val="auto"/>
          <w:sz w:val="22"/>
          <w:szCs w:val="22"/>
          <w:highlight w:val="none"/>
          <w:u w:val="single"/>
        </w:rPr>
        <w:t xml:space="preserve">失。</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6</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于承包人在施工</w:t>
      </w:r>
      <w:r>
        <w:rPr>
          <w:rFonts w:cs="PMingLiU" w:asciiTheme="minorEastAsia" w:hAnsiTheme="minorEastAsia" w:eastAsiaTheme="minorEastAsia"/>
          <w:color w:val="auto"/>
          <w:sz w:val="22"/>
          <w:szCs w:val="22"/>
          <w:highlight w:val="none"/>
          <w:u w:val="single"/>
        </w:rPr>
        <w:t xml:space="preserve">阶</w:t>
      </w:r>
      <w:r>
        <w:rPr>
          <w:rFonts w:cs="MS UI Gothic" w:asciiTheme="minorEastAsia" w:hAnsiTheme="minorEastAsia" w:eastAsiaTheme="minorEastAsia"/>
          <w:color w:val="auto"/>
          <w:sz w:val="22"/>
          <w:szCs w:val="22"/>
          <w:highlight w:val="none"/>
          <w:u w:val="single"/>
        </w:rPr>
        <w:t xml:space="preserve">段一切</w:t>
      </w:r>
      <w:r>
        <w:rPr>
          <w:rFonts w:cs="PMingLiU" w:asciiTheme="minorEastAsia" w:hAnsiTheme="minorEastAsia" w:eastAsiaTheme="minorEastAsia"/>
          <w:color w:val="auto"/>
          <w:sz w:val="22"/>
          <w:szCs w:val="22"/>
          <w:highlight w:val="none"/>
          <w:u w:val="single"/>
        </w:rPr>
        <w:t xml:space="preserve">违</w:t>
      </w:r>
      <w:r>
        <w:rPr>
          <w:rFonts w:cs="MS UI Gothic" w:asciiTheme="minorEastAsia" w:hAnsiTheme="minorEastAsia" w:eastAsiaTheme="minorEastAsia"/>
          <w:color w:val="auto"/>
          <w:sz w:val="22"/>
          <w:szCs w:val="22"/>
          <w:highlight w:val="none"/>
          <w:u w:val="single"/>
        </w:rPr>
        <w:t xml:space="preserve">背本合同文件条款和国家有关</w:t>
      </w:r>
      <w:r>
        <w:rPr>
          <w:rFonts w:cs="PMingLiU" w:asciiTheme="minorEastAsia" w:hAnsiTheme="minorEastAsia" w:eastAsiaTheme="minorEastAsia"/>
          <w:color w:val="auto"/>
          <w:sz w:val="22"/>
          <w:szCs w:val="22"/>
          <w:highlight w:val="none"/>
          <w:u w:val="single"/>
        </w:rPr>
        <w:t xml:space="preserve">规</w:t>
      </w:r>
      <w:r>
        <w:rPr>
          <w:rFonts w:cs="MS UI Gothic" w:asciiTheme="minorEastAsia" w:hAnsiTheme="minorEastAsia" w:eastAsiaTheme="minorEastAsia"/>
          <w:color w:val="auto"/>
          <w:sz w:val="22"/>
          <w:szCs w:val="22"/>
          <w:highlight w:val="none"/>
          <w:u w:val="single"/>
        </w:rPr>
        <w:t xml:space="preserve">定的行</w:t>
      </w:r>
      <w:r>
        <w:rPr>
          <w:rFonts w:cs="PMingLiU" w:asciiTheme="minorEastAsia" w:hAnsiTheme="minorEastAsia" w:eastAsiaTheme="minorEastAsia"/>
          <w:color w:val="auto"/>
          <w:sz w:val="22"/>
          <w:szCs w:val="22"/>
          <w:highlight w:val="none"/>
          <w:u w:val="single"/>
        </w:rPr>
        <w:t xml:space="preserve">为</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就有关事</w:t>
      </w:r>
      <w:r>
        <w:rPr>
          <w:rFonts w:cs="PMingLiU" w:asciiTheme="minorEastAsia" w:hAnsiTheme="minorEastAsia" w:eastAsiaTheme="minorEastAsia"/>
          <w:color w:val="auto"/>
          <w:sz w:val="22"/>
          <w:szCs w:val="22"/>
          <w:highlight w:val="none"/>
          <w:u w:val="single"/>
        </w:rPr>
        <w:t xml:space="preserve">项书</w:t>
      </w:r>
      <w:r>
        <w:rPr>
          <w:rFonts w:cs="MS UI Gothic" w:asciiTheme="minorEastAsia" w:hAnsiTheme="minorEastAsia" w:eastAsiaTheme="minorEastAsia"/>
          <w:color w:val="auto"/>
          <w:sz w:val="22"/>
          <w:szCs w:val="22"/>
          <w:highlight w:val="none"/>
          <w:u w:val="single"/>
        </w:rPr>
        <w:t xml:space="preserve">面</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出通知。如承包人在接</w:t>
      </w:r>
      <w:r>
        <w:rPr>
          <w:rFonts w:cs="PMingLiU" w:asciiTheme="minorEastAsia" w:hAnsiTheme="minorEastAsia" w:eastAsiaTheme="minorEastAsia"/>
          <w:color w:val="auto"/>
          <w:sz w:val="22"/>
          <w:szCs w:val="22"/>
          <w:highlight w:val="none"/>
          <w:u w:val="single"/>
        </w:rPr>
        <w:t xml:space="preserve">获发</w:t>
      </w:r>
      <w:r>
        <w:rPr>
          <w:rFonts w:cs="MS UI Gothic" w:asciiTheme="minorEastAsia" w:hAnsiTheme="minorEastAsia" w:eastAsiaTheme="minorEastAsia"/>
          <w:color w:val="auto"/>
          <w:sz w:val="22"/>
          <w:szCs w:val="22"/>
          <w:highlight w:val="none"/>
          <w:u w:val="single"/>
        </w:rPr>
        <w:t xml:space="preserve">包人要求</w:t>
      </w:r>
      <w:r>
        <w:rPr>
          <w:rFonts w:cs="PMingLiU" w:asciiTheme="minorEastAsia" w:hAnsiTheme="minorEastAsia" w:eastAsiaTheme="minorEastAsia"/>
          <w:color w:val="auto"/>
          <w:sz w:val="22"/>
          <w:szCs w:val="22"/>
          <w:highlight w:val="none"/>
          <w:u w:val="single"/>
        </w:rPr>
        <w:t xml:space="preserve">纠</w:t>
      </w:r>
      <w:r>
        <w:rPr>
          <w:rFonts w:cs="MS UI Gothic" w:asciiTheme="minorEastAsia" w:hAnsiTheme="minorEastAsia" w:eastAsiaTheme="minorEastAsia"/>
          <w:color w:val="auto"/>
          <w:sz w:val="22"/>
          <w:szCs w:val="22"/>
          <w:highlight w:val="none"/>
          <w:u w:val="single"/>
        </w:rPr>
        <w:t xml:space="preserve">正的</w:t>
      </w:r>
      <w:r>
        <w:rPr>
          <w:rFonts w:cs="PMingLiU" w:asciiTheme="minorEastAsia" w:hAnsiTheme="minorEastAsia" w:eastAsiaTheme="minorEastAsia"/>
          <w:color w:val="auto"/>
          <w:sz w:val="22"/>
          <w:szCs w:val="22"/>
          <w:highlight w:val="none"/>
          <w:u w:val="single"/>
        </w:rPr>
        <w:t xml:space="preserve">书</w:t>
      </w:r>
      <w:r>
        <w:rPr>
          <w:rFonts w:cs="MS UI Gothic" w:asciiTheme="minorEastAsia" w:hAnsiTheme="minorEastAsia" w:eastAsiaTheme="minorEastAsia"/>
          <w:color w:val="auto"/>
          <w:sz w:val="22"/>
          <w:szCs w:val="22"/>
          <w:highlight w:val="none"/>
          <w:u w:val="single"/>
        </w:rPr>
        <w:t xml:space="preserve">面通知后十天内仍未遵照</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时</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则发</w:t>
      </w:r>
      <w:r>
        <w:rPr>
          <w:rFonts w:cs="MS UI Gothic" w:asciiTheme="minorEastAsia" w:hAnsiTheme="minorEastAsia" w:eastAsiaTheme="minorEastAsia"/>
          <w:color w:val="auto"/>
          <w:sz w:val="22"/>
          <w:szCs w:val="22"/>
          <w:highlight w:val="none"/>
          <w:u w:val="single"/>
        </w:rPr>
        <w:t xml:space="preserve">包人有</w:t>
      </w:r>
      <w:r>
        <w:rPr>
          <w:rFonts w:cs="PMingLiU" w:asciiTheme="minorEastAsia" w:hAnsiTheme="minorEastAsia" w:eastAsiaTheme="minorEastAsia"/>
          <w:color w:val="auto"/>
          <w:sz w:val="22"/>
          <w:szCs w:val="22"/>
          <w:highlight w:val="none"/>
          <w:u w:val="single"/>
        </w:rPr>
        <w:t xml:space="preserve">权</w:t>
      </w:r>
      <w:r>
        <w:rPr>
          <w:rFonts w:cs="MS UI Gothic" w:asciiTheme="minorEastAsia" w:hAnsiTheme="minorEastAsia" w:eastAsiaTheme="minorEastAsia"/>
          <w:color w:val="auto"/>
          <w:sz w:val="22"/>
          <w:szCs w:val="22"/>
          <w:highlight w:val="none"/>
          <w:u w:val="single"/>
        </w:rPr>
        <w:t xml:space="preserve">直接招</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其他承包人</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该书</w:t>
      </w:r>
      <w:r>
        <w:rPr>
          <w:rFonts w:cs="MS UI Gothic" w:asciiTheme="minorEastAsia" w:hAnsiTheme="minorEastAsia" w:eastAsiaTheme="minorEastAsia"/>
          <w:color w:val="auto"/>
          <w:sz w:val="22"/>
          <w:szCs w:val="22"/>
          <w:highlight w:val="none"/>
          <w:u w:val="single"/>
        </w:rPr>
        <w:t xml:space="preserve">面通知所需的任何工作，由此招</w:t>
      </w:r>
      <w:r>
        <w:rPr>
          <w:rFonts w:cs="PMingLiU" w:asciiTheme="minorEastAsia" w:hAnsiTheme="minorEastAsia" w:eastAsiaTheme="minorEastAsia"/>
          <w:color w:val="auto"/>
          <w:sz w:val="22"/>
          <w:szCs w:val="22"/>
          <w:highlight w:val="none"/>
          <w:u w:val="single"/>
        </w:rPr>
        <w:t xml:space="preserve">请</w:t>
      </w:r>
      <w:r>
        <w:rPr>
          <w:rFonts w:cs="MS UI Gothic" w:asciiTheme="minorEastAsia" w:hAnsiTheme="minorEastAsia" w:eastAsiaTheme="minorEastAsia"/>
          <w:color w:val="auto"/>
          <w:sz w:val="22"/>
          <w:szCs w:val="22"/>
          <w:highlight w:val="none"/>
          <w:u w:val="single"/>
        </w:rPr>
        <w:t xml:space="preserve">而</w:t>
      </w:r>
      <w:r>
        <w:rPr>
          <w:rFonts w:cs="PMingLiU" w:asciiTheme="minorEastAsia" w:hAnsiTheme="minorEastAsia" w:eastAsiaTheme="minorEastAsia"/>
          <w:color w:val="auto"/>
          <w:sz w:val="22"/>
          <w:szCs w:val="22"/>
          <w:highlight w:val="none"/>
          <w:u w:val="single"/>
        </w:rPr>
        <w:t xml:space="preserve">产</w:t>
      </w:r>
      <w:r>
        <w:rPr>
          <w:rFonts w:cs="MS UI Gothic" w:asciiTheme="minorEastAsia" w:hAnsiTheme="minorEastAsia" w:eastAsiaTheme="minorEastAsia"/>
          <w:color w:val="auto"/>
          <w:sz w:val="22"/>
          <w:szCs w:val="22"/>
          <w:highlight w:val="none"/>
          <w:u w:val="single"/>
        </w:rPr>
        <w:t xml:space="preserve">生的</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用和</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包人的相关</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包人可作</w:t>
      </w:r>
      <w:r>
        <w:rPr>
          <w:rFonts w:cs="PMingLiU" w:asciiTheme="minorEastAsia" w:hAnsiTheme="minorEastAsia" w:eastAsiaTheme="minorEastAsia"/>
          <w:color w:val="auto"/>
          <w:sz w:val="22"/>
          <w:szCs w:val="22"/>
          <w:highlight w:val="none"/>
          <w:u w:val="single"/>
        </w:rPr>
        <w:t xml:space="preserve">为债务</w:t>
      </w:r>
      <w:r>
        <w:rPr>
          <w:rFonts w:cs="MS UI Gothic" w:asciiTheme="minorEastAsia" w:hAnsiTheme="minorEastAsia" w:eastAsiaTheme="minorEastAsia"/>
          <w:color w:val="auto"/>
          <w:sz w:val="22"/>
          <w:szCs w:val="22"/>
          <w:highlight w:val="none"/>
          <w:u w:val="single"/>
        </w:rPr>
        <w:t xml:space="preserve">向承包人索</w:t>
      </w:r>
      <w:r>
        <w:rPr>
          <w:rFonts w:cs="PMingLiU" w:asciiTheme="minorEastAsia" w:hAnsiTheme="minorEastAsia" w:eastAsiaTheme="minorEastAsia"/>
          <w:color w:val="auto"/>
          <w:sz w:val="22"/>
          <w:szCs w:val="22"/>
          <w:highlight w:val="none"/>
          <w:u w:val="single"/>
        </w:rPr>
        <w:t xml:space="preserve">还</w:t>
      </w:r>
      <w:r>
        <w:rPr>
          <w:rFonts w:cs="MS UI Gothic" w:asciiTheme="minorEastAsia" w:hAnsiTheme="minorEastAsia" w:eastAsiaTheme="minorEastAsia"/>
          <w:color w:val="auto"/>
          <w:sz w:val="22"/>
          <w:szCs w:val="22"/>
          <w:highlight w:val="none"/>
          <w:u w:val="single"/>
        </w:rPr>
        <w:t xml:space="preserve">或在根据本合同文件内</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付或届期</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付承包人的款</w:t>
      </w:r>
      <w:r>
        <w:rPr>
          <w:rFonts w:cs="PMingLiU" w:asciiTheme="minorEastAsia" w:hAnsiTheme="minorEastAsia" w:eastAsiaTheme="minorEastAsia"/>
          <w:color w:val="auto"/>
          <w:sz w:val="22"/>
          <w:szCs w:val="22"/>
          <w:highlight w:val="none"/>
          <w:u w:val="single"/>
        </w:rPr>
        <w:t xml:space="preserve">项</w:t>
      </w:r>
      <w:r>
        <w:rPr>
          <w:rFonts w:cs="MS UI Gothic" w:asciiTheme="minorEastAsia" w:hAnsiTheme="minorEastAsia" w:eastAsiaTheme="minorEastAsia"/>
          <w:color w:val="auto"/>
          <w:sz w:val="22"/>
          <w:szCs w:val="22"/>
          <w:highlight w:val="none"/>
          <w:u w:val="single"/>
        </w:rPr>
        <w:t xml:space="preserve">内扣除，支付</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行者。</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16.2.2</w:t>
      </w: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w:t>
      </w:r>
      <w:r>
        <w:rPr>
          <w:rFonts w:cs="PMingLiU" w:asciiTheme="minorEastAsia" w:hAnsiTheme="minorEastAsia" w:eastAsiaTheme="minorEastAsia"/>
          <w:color w:val="auto"/>
          <w:sz w:val="22"/>
          <w:szCs w:val="22"/>
          <w:highlight w:val="none"/>
        </w:rPr>
        <w:t xml:space="preserve">违约责</w:t>
      </w:r>
      <w:r>
        <w:rPr>
          <w:rFonts w:cs="MS UI Gothic" w:asciiTheme="minorEastAsia" w:hAnsiTheme="minorEastAsia" w:eastAsiaTheme="minorEastAsia"/>
          <w:color w:val="auto"/>
          <w:sz w:val="22"/>
          <w:szCs w:val="22"/>
          <w:highlight w:val="none"/>
        </w:rPr>
        <w:t xml:space="preserve">任的承担方式和</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算方法：</w:t>
      </w:r>
      <w:r>
        <w:rPr>
          <w:rFonts w:cs="MS UI Gothic" w:asciiTheme="minorEastAsia" w:hAnsiTheme="minorEastAsia" w:eastAsiaTheme="minorEastAsia"/>
          <w:color w:val="auto"/>
          <w:sz w:val="22"/>
          <w:szCs w:val="22"/>
          <w:highlight w:val="none"/>
          <w:u w:val="single"/>
        </w:rPr>
        <w:t xml:space="preserve">承包人承担因其</w:t>
      </w:r>
      <w:r>
        <w:rPr>
          <w:rFonts w:cs="PMingLiU" w:asciiTheme="minorEastAsia" w:hAnsiTheme="minorEastAsia" w:eastAsiaTheme="minorEastAsia"/>
          <w:color w:val="auto"/>
          <w:sz w:val="22"/>
          <w:szCs w:val="22"/>
          <w:highlight w:val="none"/>
          <w:u w:val="single"/>
        </w:rPr>
        <w:t xml:space="preserve">违约</w:t>
      </w:r>
      <w:r>
        <w:rPr>
          <w:rFonts w:cs="MS UI Gothic" w:asciiTheme="minorEastAsia" w:hAnsiTheme="minorEastAsia" w:eastAsiaTheme="minorEastAsia"/>
          <w:color w:val="auto"/>
          <w:sz w:val="22"/>
          <w:szCs w:val="22"/>
          <w:highlight w:val="none"/>
          <w:u w:val="single"/>
        </w:rPr>
        <w:t xml:space="preserve">行</w:t>
      </w:r>
      <w:r>
        <w:rPr>
          <w:rFonts w:cs="PMingLiU" w:asciiTheme="minorEastAsia" w:hAnsiTheme="minorEastAsia" w:eastAsiaTheme="minorEastAsia"/>
          <w:color w:val="auto"/>
          <w:sz w:val="22"/>
          <w:szCs w:val="22"/>
          <w:highlight w:val="none"/>
          <w:u w:val="single"/>
        </w:rPr>
        <w:t xml:space="preserve">为给发</w:t>
      </w:r>
      <w:r>
        <w:rPr>
          <w:rFonts w:cs="MS UI Gothic" w:asciiTheme="minorEastAsia" w:hAnsiTheme="minorEastAsia" w:eastAsiaTheme="minorEastAsia"/>
          <w:color w:val="auto"/>
          <w:sz w:val="22"/>
          <w:szCs w:val="22"/>
          <w:highlight w:val="none"/>
          <w:u w:val="single"/>
        </w:rPr>
        <w:t xml:space="preserve">包人造成的</w:t>
      </w:r>
      <w:r>
        <w:rPr>
          <w:rFonts w:cs="PMingLiU" w:asciiTheme="minorEastAsia" w:hAnsiTheme="minorEastAsia" w:eastAsiaTheme="minorEastAsia"/>
          <w:color w:val="auto"/>
          <w:sz w:val="22"/>
          <w:szCs w:val="22"/>
          <w:highlight w:val="none"/>
          <w:u w:val="single"/>
        </w:rPr>
        <w:t xml:space="preserve">实际损</w:t>
      </w:r>
      <w:r>
        <w:rPr>
          <w:rFonts w:cs="MS UI Gothic" w:asciiTheme="minorEastAsia" w:hAnsiTheme="minorEastAsia" w:eastAsiaTheme="minorEastAsia"/>
          <w:color w:val="auto"/>
          <w:sz w:val="22"/>
          <w:szCs w:val="22"/>
          <w:highlight w:val="none"/>
          <w:u w:val="single"/>
        </w:rPr>
        <w:t xml:space="preserve">失和延</w:t>
      </w:r>
      <w:r>
        <w:rPr>
          <w:rFonts w:cs="PMingLiU" w:asciiTheme="minorEastAsia" w:hAnsiTheme="minorEastAsia" w:eastAsiaTheme="minorEastAsia"/>
          <w:color w:val="auto"/>
          <w:sz w:val="22"/>
          <w:szCs w:val="22"/>
          <w:highlight w:val="none"/>
          <w:u w:val="single"/>
        </w:rPr>
        <w:t xml:space="preserve">误</w:t>
      </w:r>
      <w:r>
        <w:rPr>
          <w:rFonts w:cs="MS UI Gothic" w:asciiTheme="minorEastAsia" w:hAnsiTheme="minorEastAsia" w:eastAsiaTheme="minorEastAsia"/>
          <w:color w:val="auto"/>
          <w:sz w:val="22"/>
          <w:szCs w:val="22"/>
          <w:highlight w:val="none"/>
          <w:u w:val="single"/>
        </w:rPr>
        <w:t xml:space="preserve">的工期</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16.2.3 </w:t>
      </w:r>
      <w:r>
        <w:rPr>
          <w:rFonts w:cs="MS UI Gothic" w:asciiTheme="minorEastAsia" w:hAnsiTheme="minorEastAsia" w:eastAsiaTheme="minorEastAsia"/>
          <w:color w:val="auto"/>
          <w:sz w:val="22"/>
          <w:szCs w:val="22"/>
          <w:highlight w:val="none"/>
        </w:rPr>
        <w:t xml:space="preserve">因承包人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解除合同</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关于承包人</w:t>
      </w:r>
      <w:r>
        <w:rPr>
          <w:rFonts w:cs="PMingLiU" w:asciiTheme="minorEastAsia" w:hAnsiTheme="minorEastAsia" w:eastAsiaTheme="minorEastAsia"/>
          <w:color w:val="auto"/>
          <w:sz w:val="22"/>
          <w:szCs w:val="22"/>
          <w:highlight w:val="none"/>
        </w:rPr>
        <w:t xml:space="preserve">违约</w:t>
      </w:r>
      <w:r>
        <w:rPr>
          <w:rFonts w:cs="MS UI Gothic" w:asciiTheme="minorEastAsia" w:hAnsiTheme="minorEastAsia" w:eastAsiaTheme="minorEastAsia"/>
          <w:color w:val="auto"/>
          <w:sz w:val="22"/>
          <w:szCs w:val="22"/>
          <w:highlight w:val="none"/>
        </w:rPr>
        <w:t xml:space="preserve">解除合同的特</w:t>
      </w:r>
      <w:r>
        <w:rPr>
          <w:rFonts w:cs="PMingLiU" w:asciiTheme="minorEastAsia" w:hAnsiTheme="minorEastAsia" w:eastAsiaTheme="minorEastAsia"/>
          <w:color w:val="auto"/>
          <w:sz w:val="22"/>
          <w:szCs w:val="22"/>
          <w:highlight w:val="none"/>
        </w:rPr>
        <w:t xml:space="preserve">别约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继续</w:t>
      </w:r>
      <w:r>
        <w:rPr>
          <w:rFonts w:cs="MS UI Gothic" w:asciiTheme="minorEastAsia" w:hAnsiTheme="minorEastAsia" w:eastAsiaTheme="minorEastAsia"/>
          <w:color w:val="auto"/>
          <w:sz w:val="22"/>
          <w:szCs w:val="22"/>
          <w:highlight w:val="none"/>
        </w:rPr>
        <w:t xml:space="preserve">使用承包人在施工</w:t>
      </w:r>
      <w:r>
        <w:rPr>
          <w:rFonts w:cs="PMingLiU" w:asciiTheme="minorEastAsia" w:hAnsiTheme="minorEastAsia" w:eastAsiaTheme="minorEastAsia"/>
          <w:color w:val="auto"/>
          <w:sz w:val="22"/>
          <w:szCs w:val="22"/>
          <w:highlight w:val="none"/>
        </w:rPr>
        <w:t xml:space="preserve">现场</w:t>
      </w:r>
      <w:r>
        <w:rPr>
          <w:rFonts w:cs="MS UI Gothic" w:asciiTheme="minorEastAsia" w:hAnsiTheme="minorEastAsia" w:eastAsiaTheme="minorEastAsia"/>
          <w:color w:val="auto"/>
          <w:sz w:val="22"/>
          <w:szCs w:val="22"/>
          <w:highlight w:val="none"/>
        </w:rPr>
        <w:t xml:space="preserve">的材料、</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临时</w:t>
      </w:r>
      <w:r>
        <w:rPr>
          <w:rFonts w:cs="MS UI Gothic" w:asciiTheme="minorEastAsia" w:hAnsiTheme="minorEastAsia" w:eastAsiaTheme="minorEastAsia"/>
          <w:color w:val="auto"/>
          <w:sz w:val="22"/>
          <w:szCs w:val="22"/>
          <w:highlight w:val="none"/>
        </w:rPr>
        <w:t xml:space="preserve">工程、承包人文件和由承包人或以其名</w:t>
      </w:r>
      <w:r>
        <w:rPr>
          <w:rFonts w:cs="PMingLiU" w:asciiTheme="minorEastAsia" w:hAnsiTheme="minorEastAsia" w:eastAsiaTheme="minorEastAsia"/>
          <w:color w:val="auto"/>
          <w:sz w:val="22"/>
          <w:szCs w:val="22"/>
          <w:highlight w:val="none"/>
        </w:rPr>
        <w:t xml:space="preserve">义编</w:t>
      </w:r>
      <w:r>
        <w:rPr>
          <w:rFonts w:cs="MS UI Gothic" w:asciiTheme="minorEastAsia" w:hAnsiTheme="minorEastAsia" w:eastAsiaTheme="minorEastAsia"/>
          <w:color w:val="auto"/>
          <w:sz w:val="22"/>
          <w:szCs w:val="22"/>
          <w:highlight w:val="none"/>
        </w:rPr>
        <w:t xml:space="preserve">制的其他文件的</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用承担方式：</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17. </w:t>
      </w:r>
      <w:r>
        <w:rPr>
          <w:rFonts w:cs="MS UI Gothic" w:asciiTheme="minorEastAsia" w:hAnsiTheme="minorEastAsia" w:eastAsiaTheme="minorEastAsia"/>
          <w:b w:val="0"/>
          <w:color w:val="auto"/>
          <w:sz w:val="22"/>
          <w:szCs w:val="22"/>
          <w:highlight w:val="none"/>
        </w:rPr>
        <w:t xml:space="preserve">不可抗力</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17.1 </w:t>
      </w:r>
      <w:r>
        <w:rPr>
          <w:rFonts w:cs="MS UI Gothic" w:asciiTheme="minorEastAsia" w:hAnsiTheme="minorEastAsia" w:eastAsiaTheme="minorEastAsia"/>
          <w:color w:val="auto"/>
          <w:sz w:val="22"/>
          <w:szCs w:val="22"/>
          <w:highlight w:val="none"/>
        </w:rPr>
        <w:t xml:space="preserve">不可抗力的确</w:t>
      </w:r>
      <w:r>
        <w:rPr>
          <w:rFonts w:cs="PMingLiU" w:asciiTheme="minorEastAsia" w:hAnsiTheme="minorEastAsia" w:eastAsiaTheme="minorEastAsia"/>
          <w:color w:val="auto"/>
          <w:sz w:val="22"/>
          <w:szCs w:val="22"/>
          <w:highlight w:val="none"/>
        </w:rPr>
        <w:t xml:space="preserve">认</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除通用合同条款</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定的不可抗力事件之外，</w:t>
      </w:r>
      <w:r>
        <w:rPr>
          <w:rFonts w:cs="PMingLiU" w:asciiTheme="minorEastAsia" w:hAnsiTheme="minorEastAsia" w:eastAsiaTheme="minorEastAsia"/>
          <w:color w:val="auto"/>
          <w:sz w:val="22"/>
          <w:szCs w:val="22"/>
          <w:highlight w:val="none"/>
        </w:rPr>
        <w:t xml:space="preserve">视为</w:t>
      </w:r>
      <w:r>
        <w:rPr>
          <w:rFonts w:cs="MS UI Gothic" w:asciiTheme="minorEastAsia" w:hAnsiTheme="minorEastAsia" w:eastAsiaTheme="minorEastAsia"/>
          <w:color w:val="auto"/>
          <w:sz w:val="22"/>
          <w:szCs w:val="22"/>
          <w:highlight w:val="none"/>
        </w:rPr>
        <w:t xml:space="preserve">不可抗力的其他情形：</w:t>
      </w:r>
      <w:r>
        <w:rPr>
          <w:rFonts w:cs="MS UI Gothic" w:asciiTheme="minorEastAsia" w:hAnsiTheme="minorEastAsia" w:eastAsiaTheme="minorEastAsia"/>
          <w:color w:val="auto"/>
          <w:sz w:val="22"/>
          <w:szCs w:val="22"/>
          <w:highlight w:val="none"/>
          <w:u w:val="single"/>
        </w:rPr>
        <w:t xml:space="preserve">空中</w:t>
      </w:r>
      <w:r>
        <w:rPr>
          <w:rFonts w:cs="PMingLiU" w:asciiTheme="minorEastAsia" w:hAnsiTheme="minorEastAsia" w:eastAsiaTheme="minorEastAsia"/>
          <w:color w:val="auto"/>
          <w:sz w:val="22"/>
          <w:szCs w:val="22"/>
          <w:highlight w:val="none"/>
          <w:u w:val="single"/>
        </w:rPr>
        <w:t xml:space="preserve">飞</w:t>
      </w:r>
      <w:r>
        <w:rPr>
          <w:rFonts w:cs="MS UI Gothic" w:asciiTheme="minorEastAsia" w:hAnsiTheme="minorEastAsia" w:eastAsiaTheme="minorEastAsia"/>
          <w:color w:val="auto"/>
          <w:sz w:val="22"/>
          <w:szCs w:val="22"/>
          <w:highlight w:val="none"/>
          <w:u w:val="single"/>
        </w:rPr>
        <w:t xml:space="preserve">行物体非施工区域内</w:t>
      </w:r>
      <w:r>
        <w:rPr>
          <w:rFonts w:cs="PMingLiU" w:asciiTheme="minorEastAsia" w:hAnsiTheme="minorEastAsia" w:eastAsiaTheme="minorEastAsia"/>
          <w:color w:val="auto"/>
          <w:sz w:val="22"/>
          <w:szCs w:val="22"/>
          <w:highlight w:val="none"/>
          <w:u w:val="single"/>
        </w:rPr>
        <w:t xml:space="preserve">坠</w:t>
      </w:r>
      <w:r>
        <w:rPr>
          <w:rFonts w:cs="MS UI Gothic" w:asciiTheme="minorEastAsia" w:hAnsiTheme="minorEastAsia" w:eastAsiaTheme="minorEastAsia"/>
          <w:color w:val="auto"/>
          <w:sz w:val="22"/>
          <w:szCs w:val="22"/>
          <w:highlight w:val="none"/>
          <w:u w:val="single"/>
        </w:rPr>
        <w:t xml:space="preserve">落或其他非</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包人、承包人</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任造成的爆炸、火灾，以及当地气象部</w:t>
      </w:r>
      <w:r>
        <w:rPr>
          <w:rFonts w:cs="PMingLiU" w:asciiTheme="minorEastAsia" w:hAnsiTheme="minorEastAsia" w:eastAsiaTheme="minorEastAsia"/>
          <w:color w:val="auto"/>
          <w:sz w:val="22"/>
          <w:szCs w:val="22"/>
          <w:highlight w:val="none"/>
          <w:u w:val="single"/>
        </w:rPr>
        <w:t xml:space="preserve">门认</w:t>
      </w:r>
      <w:r>
        <w:rPr>
          <w:rFonts w:cs="MS UI Gothic" w:asciiTheme="minorEastAsia" w:hAnsiTheme="minorEastAsia" w:eastAsiaTheme="minorEastAsia"/>
          <w:color w:val="auto"/>
          <w:sz w:val="22"/>
          <w:szCs w:val="22"/>
          <w:highlight w:val="none"/>
          <w:u w:val="single"/>
        </w:rPr>
        <w:t xml:space="preserve">定的</w:t>
      </w:r>
      <w:r>
        <w:rPr>
          <w:rFonts w:cs="宋体" w:asciiTheme="minorEastAsia" w:hAnsiTheme="minorEastAsia" w:eastAsiaTheme="minorEastAsia"/>
          <w:color w:val="auto"/>
          <w:sz w:val="22"/>
          <w:szCs w:val="22"/>
          <w:highlight w:val="none"/>
          <w:u w:val="single"/>
        </w:rPr>
        <w:t xml:space="preserve">50</w:t>
      </w:r>
      <w:r>
        <w:rPr>
          <w:rFonts w:cs="MS UI Gothic" w:asciiTheme="minorEastAsia" w:hAnsiTheme="minorEastAsia" w:eastAsiaTheme="minorEastAsia"/>
          <w:color w:val="auto"/>
          <w:sz w:val="22"/>
          <w:szCs w:val="22"/>
          <w:highlight w:val="none"/>
          <w:u w:val="single"/>
        </w:rPr>
        <w:t xml:space="preserve">年一遇</w:t>
      </w:r>
      <w:r>
        <w:rPr>
          <w:rFonts w:cs="PMingLiU" w:asciiTheme="minorEastAsia" w:hAnsiTheme="minorEastAsia" w:eastAsiaTheme="minorEastAsia"/>
          <w:color w:val="auto"/>
          <w:sz w:val="22"/>
          <w:szCs w:val="22"/>
          <w:highlight w:val="none"/>
          <w:u w:val="single"/>
        </w:rPr>
        <w:t xml:space="preserve">风</w:t>
      </w:r>
      <w:r>
        <w:rPr>
          <w:rFonts w:cs="MS UI Gothic" w:asciiTheme="minorEastAsia" w:hAnsiTheme="minorEastAsia" w:eastAsiaTheme="minorEastAsia"/>
          <w:color w:val="auto"/>
          <w:sz w:val="22"/>
          <w:szCs w:val="22"/>
          <w:highlight w:val="none"/>
          <w:u w:val="single"/>
        </w:rPr>
        <w:t xml:space="preserve">、雨、雪、洪、震等自然灾害</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17.2 </w:t>
      </w:r>
      <w:r>
        <w:rPr>
          <w:rFonts w:cs="MS UI Gothic" w:asciiTheme="minorEastAsia" w:hAnsiTheme="minorEastAsia" w:eastAsiaTheme="minorEastAsia"/>
          <w:color w:val="auto"/>
          <w:sz w:val="22"/>
          <w:szCs w:val="22"/>
          <w:highlight w:val="none"/>
        </w:rPr>
        <w:t xml:space="preserve">因不可抗力解除合同</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合同解除后，</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在商定或确定</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支付款</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后</w:t>
      </w:r>
      <w:r>
        <w:rPr>
          <w:rFonts w:cs="宋体" w:asciiTheme="minorEastAsia" w:hAnsiTheme="minorEastAsia" w:eastAsiaTheme="minorEastAsia"/>
          <w:color w:val="auto"/>
          <w:sz w:val="22"/>
          <w:szCs w:val="22"/>
          <w:highlight w:val="none"/>
          <w:u w:val="single"/>
        </w:rPr>
        <w:t xml:space="preserve">28</w:t>
      </w:r>
      <w:r>
        <w:rPr>
          <w:rFonts w:cs="MS UI Gothic" w:asciiTheme="minorEastAsia" w:hAnsiTheme="minorEastAsia" w:eastAsiaTheme="minorEastAsia"/>
          <w:color w:val="auto"/>
          <w:sz w:val="22"/>
          <w:szCs w:val="22"/>
          <w:highlight w:val="none"/>
        </w:rPr>
        <w:t xml:space="preserve">天内完成款</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的支付。</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18. </w:t>
      </w:r>
      <w:r>
        <w:rPr>
          <w:rFonts w:cs="MS UI Gothic" w:asciiTheme="minorEastAsia" w:hAnsiTheme="minorEastAsia" w:eastAsiaTheme="minorEastAsia"/>
          <w:b w:val="0"/>
          <w:color w:val="auto"/>
          <w:sz w:val="22"/>
          <w:szCs w:val="22"/>
          <w:highlight w:val="none"/>
        </w:rPr>
        <w:t xml:space="preserve">保</w:t>
      </w:r>
      <w:r>
        <w:rPr>
          <w:rFonts w:cs="PMingLiU" w:asciiTheme="minorEastAsia" w:hAnsiTheme="minorEastAsia" w:eastAsiaTheme="minorEastAsia"/>
          <w:b w:val="0"/>
          <w:color w:val="auto"/>
          <w:sz w:val="22"/>
          <w:szCs w:val="22"/>
          <w:highlight w:val="none"/>
        </w:rPr>
        <w:t xml:space="preserve">险</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18.1 </w:t>
      </w:r>
      <w:r>
        <w:rPr>
          <w:rFonts w:cs="MS UI Gothic" w:asciiTheme="minorEastAsia" w:hAnsiTheme="minorEastAsia" w:eastAsiaTheme="minorEastAsia"/>
          <w:color w:val="auto"/>
          <w:sz w:val="22"/>
          <w:szCs w:val="22"/>
          <w:highlight w:val="none"/>
        </w:rPr>
        <w:t xml:space="preserve">工程保</w:t>
      </w:r>
      <w:r>
        <w:rPr>
          <w:rFonts w:cs="PMingLiU" w:asciiTheme="minorEastAsia" w:hAnsiTheme="minorEastAsia" w:eastAsiaTheme="minorEastAsia"/>
          <w:color w:val="auto"/>
          <w:sz w:val="22"/>
          <w:szCs w:val="22"/>
          <w:highlight w:val="none"/>
        </w:rPr>
        <w:t xml:space="preserve">险</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关于工程保</w:t>
      </w:r>
      <w:r>
        <w:rPr>
          <w:rFonts w:cs="PMingLiU" w:asciiTheme="minorEastAsia" w:hAnsiTheme="minorEastAsia" w:eastAsiaTheme="minorEastAsia"/>
          <w:color w:val="auto"/>
          <w:sz w:val="22"/>
          <w:szCs w:val="22"/>
          <w:highlight w:val="none"/>
        </w:rPr>
        <w:t xml:space="preserve">险</w:t>
      </w:r>
      <w:r>
        <w:rPr>
          <w:rFonts w:cs="MS UI Gothic" w:asciiTheme="minorEastAsia" w:hAnsiTheme="minorEastAsia" w:eastAsiaTheme="minorEastAsia"/>
          <w:color w:val="auto"/>
          <w:sz w:val="22"/>
          <w:szCs w:val="22"/>
          <w:highlight w:val="none"/>
        </w:rPr>
        <w:t xml:space="preserve">的特</w:t>
      </w:r>
      <w:r>
        <w:rPr>
          <w:rFonts w:cs="PMingLiU" w:asciiTheme="minorEastAsia" w:hAnsiTheme="minorEastAsia" w:eastAsiaTheme="minorEastAsia"/>
          <w:color w:val="auto"/>
          <w:sz w:val="22"/>
          <w:szCs w:val="22"/>
          <w:highlight w:val="none"/>
        </w:rPr>
        <w:t xml:space="preserve">别约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由承包人</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理工程一切</w:t>
      </w:r>
      <w:r>
        <w:rPr>
          <w:rFonts w:cs="PMingLiU" w:asciiTheme="minorEastAsia" w:hAnsiTheme="minorEastAsia" w:eastAsiaTheme="minorEastAsia"/>
          <w:color w:val="auto"/>
          <w:sz w:val="22"/>
          <w:szCs w:val="22"/>
          <w:highlight w:val="none"/>
          <w:u w:val="single"/>
        </w:rPr>
        <w:t xml:space="preserve">险</w:t>
      </w:r>
      <w:r>
        <w:rPr>
          <w:rFonts w:cs="MS UI Gothic" w:asciiTheme="minorEastAsia" w:hAnsiTheme="minorEastAsia" w:eastAsiaTheme="minorEastAsia"/>
          <w:color w:val="auto"/>
          <w:sz w:val="22"/>
          <w:szCs w:val="22"/>
          <w:highlight w:val="none"/>
          <w:u w:val="single"/>
        </w:rPr>
        <w:t xml:space="preserve">和第三者</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w:t>
      </w:r>
      <w:r>
        <w:rPr>
          <w:rFonts w:cs="PMingLiU" w:asciiTheme="minorEastAsia" w:hAnsiTheme="minorEastAsia" w:eastAsiaTheme="minorEastAsia"/>
          <w:color w:val="auto"/>
          <w:sz w:val="22"/>
          <w:szCs w:val="22"/>
          <w:highlight w:val="none"/>
          <w:u w:val="single"/>
        </w:rPr>
        <w:t xml:space="preserve">险</w:t>
      </w:r>
      <w:r>
        <w:rPr>
          <w:rFonts w:cs="MS UI Gothic" w:asciiTheme="minorEastAsia" w:hAnsiTheme="minorEastAsia" w:eastAsiaTheme="minorEastAsia"/>
          <w:color w:val="auto"/>
          <w:sz w:val="22"/>
          <w:szCs w:val="22"/>
          <w:highlight w:val="none"/>
          <w:u w:val="single"/>
        </w:rPr>
        <w:t xml:space="preserve">，并承担相</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保</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18.2 </w:t>
      </w:r>
      <w:r>
        <w:rPr>
          <w:rFonts w:cs="MS UI Gothic" w:asciiTheme="minorEastAsia" w:hAnsiTheme="minorEastAsia" w:eastAsiaTheme="minorEastAsia"/>
          <w:color w:val="auto"/>
          <w:sz w:val="22"/>
          <w:szCs w:val="22"/>
          <w:highlight w:val="none"/>
        </w:rPr>
        <w:t xml:space="preserve">其他保</w:t>
      </w:r>
      <w:r>
        <w:rPr>
          <w:rFonts w:cs="PMingLiU" w:asciiTheme="minorEastAsia" w:hAnsiTheme="minorEastAsia" w:eastAsiaTheme="minorEastAsia"/>
          <w:color w:val="auto"/>
          <w:sz w:val="22"/>
          <w:szCs w:val="22"/>
          <w:highlight w:val="none"/>
        </w:rPr>
        <w:t xml:space="preserve">险</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关于其他保</w:t>
      </w:r>
      <w:r>
        <w:rPr>
          <w:rFonts w:cs="PMingLiU" w:asciiTheme="minorEastAsia" w:hAnsiTheme="minorEastAsia" w:eastAsiaTheme="minorEastAsia"/>
          <w:color w:val="auto"/>
          <w:sz w:val="22"/>
          <w:szCs w:val="22"/>
          <w:highlight w:val="none"/>
        </w:rPr>
        <w:t xml:space="preserve">险</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1</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依法</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其</w:t>
      </w:r>
      <w:r>
        <w:rPr>
          <w:rFonts w:cs="PMingLiU" w:asciiTheme="minorEastAsia" w:hAnsiTheme="minorEastAsia" w:eastAsiaTheme="minorEastAsia"/>
          <w:color w:val="auto"/>
          <w:sz w:val="22"/>
          <w:szCs w:val="22"/>
          <w:highlight w:val="none"/>
          <w:u w:val="single"/>
        </w:rPr>
        <w:t xml:space="preserve">应</w:t>
      </w:r>
      <w:r>
        <w:rPr>
          <w:rFonts w:cs="MS UI Gothic" w:asciiTheme="minorEastAsia" w:hAnsiTheme="minorEastAsia" w:eastAsiaTheme="minorEastAsia"/>
          <w:color w:val="auto"/>
          <w:sz w:val="22"/>
          <w:szCs w:val="22"/>
          <w:highlight w:val="none"/>
          <w:u w:val="single"/>
        </w:rPr>
        <w:t xml:space="preserve">投保的人身、</w:t>
      </w:r>
      <w:r>
        <w:rPr>
          <w:rFonts w:cs="PMingLiU" w:asciiTheme="minorEastAsia" w:hAnsiTheme="minorEastAsia" w:eastAsiaTheme="minorEastAsia"/>
          <w:color w:val="auto"/>
          <w:sz w:val="22"/>
          <w:szCs w:val="22"/>
          <w:highlight w:val="none"/>
          <w:u w:val="single"/>
        </w:rPr>
        <w:t xml:space="preserve">财产</w:t>
      </w:r>
      <w:r>
        <w:rPr>
          <w:rFonts w:cs="MS UI Gothic" w:asciiTheme="minorEastAsia" w:hAnsiTheme="minorEastAsia" w:eastAsiaTheme="minorEastAsia"/>
          <w:color w:val="auto"/>
          <w:sz w:val="22"/>
          <w:szCs w:val="22"/>
          <w:highlight w:val="none"/>
          <w:u w:val="single"/>
        </w:rPr>
        <w:t xml:space="preserve">（包括但不限于</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本工程施工作</w:t>
      </w:r>
      <w:r>
        <w:rPr>
          <w:rFonts w:cs="PMingLiU" w:asciiTheme="minorEastAsia" w:hAnsiTheme="minorEastAsia" w:eastAsiaTheme="minorEastAsia"/>
          <w:color w:val="auto"/>
          <w:sz w:val="22"/>
          <w:szCs w:val="22"/>
          <w:highlight w:val="none"/>
          <w:u w:val="single"/>
        </w:rPr>
        <w:t xml:space="preserve">业</w:t>
      </w:r>
      <w:r>
        <w:rPr>
          <w:rFonts w:cs="MS UI Gothic" w:asciiTheme="minorEastAsia" w:hAnsiTheme="minorEastAsia" w:eastAsiaTheme="minorEastAsia"/>
          <w:color w:val="auto"/>
          <w:sz w:val="22"/>
          <w:szCs w:val="22"/>
          <w:highlight w:val="none"/>
          <w:u w:val="single"/>
        </w:rPr>
        <w:t xml:space="preserve">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的生命</w:t>
      </w:r>
      <w:r>
        <w:rPr>
          <w:rFonts w:cs="PMingLiU" w:asciiTheme="minorEastAsia" w:hAnsiTheme="minorEastAsia" w:eastAsiaTheme="minorEastAsia"/>
          <w:color w:val="auto"/>
          <w:sz w:val="22"/>
          <w:szCs w:val="22"/>
          <w:highlight w:val="none"/>
          <w:u w:val="single"/>
        </w:rPr>
        <w:t xml:space="preserve">财产</w:t>
      </w:r>
      <w:r>
        <w:rPr>
          <w:rFonts w:cs="MS UI Gothic" w:asciiTheme="minorEastAsia" w:hAnsiTheme="minorEastAsia" w:eastAsiaTheme="minorEastAsia"/>
          <w:color w:val="auto"/>
          <w:sz w:val="22"/>
          <w:szCs w:val="22"/>
          <w:highlight w:val="none"/>
          <w:u w:val="single"/>
        </w:rPr>
        <w:t xml:space="preserve">和施工机械</w:t>
      </w:r>
      <w:r>
        <w:rPr>
          <w:rFonts w:cs="PMingLiU" w:asciiTheme="minorEastAsia" w:hAnsiTheme="minorEastAsia" w:eastAsiaTheme="minorEastAsia"/>
          <w:color w:val="auto"/>
          <w:sz w:val="22"/>
          <w:szCs w:val="22"/>
          <w:highlight w:val="none"/>
          <w:u w:val="single"/>
        </w:rPr>
        <w:t xml:space="preserve">设备</w:t>
      </w:r>
      <w:r>
        <w:rPr>
          <w:rFonts w:cs="MS UI Gothic" w:asciiTheme="minorEastAsia" w:hAnsiTheme="minorEastAsia" w:eastAsiaTheme="minorEastAsia"/>
          <w:color w:val="auto"/>
          <w:sz w:val="22"/>
          <w:szCs w:val="22"/>
          <w:highlight w:val="none"/>
          <w:u w:val="single"/>
        </w:rPr>
        <w:t xml:space="preserve">）</w:t>
      </w:r>
      <w:r>
        <w:rPr>
          <w:rFonts w:cs="PMingLiU" w:asciiTheme="minorEastAsia" w:hAnsiTheme="minorEastAsia" w:eastAsiaTheme="minorEastAsia"/>
          <w:color w:val="auto"/>
          <w:sz w:val="22"/>
          <w:szCs w:val="22"/>
          <w:highlight w:val="none"/>
          <w:u w:val="single"/>
        </w:rPr>
        <w:t xml:space="preserve">办</w:t>
      </w:r>
      <w:r>
        <w:rPr>
          <w:rFonts w:cs="MS UI Gothic" w:asciiTheme="minorEastAsia" w:hAnsiTheme="minorEastAsia" w:eastAsiaTheme="minorEastAsia"/>
          <w:color w:val="auto"/>
          <w:sz w:val="22"/>
          <w:szCs w:val="22"/>
          <w:highlight w:val="none"/>
          <w:u w:val="single"/>
        </w:rPr>
        <w:t xml:space="preserve">理保</w:t>
      </w:r>
      <w:r>
        <w:rPr>
          <w:rFonts w:cs="PMingLiU" w:asciiTheme="minorEastAsia" w:hAnsiTheme="minorEastAsia" w:eastAsiaTheme="minorEastAsia"/>
          <w:color w:val="auto"/>
          <w:sz w:val="22"/>
          <w:szCs w:val="22"/>
          <w:highlight w:val="none"/>
          <w:u w:val="single"/>
        </w:rPr>
        <w:t xml:space="preserve">险</w:t>
      </w:r>
      <w:r>
        <w:rPr>
          <w:rFonts w:cs="MS UI Gothic" w:asciiTheme="minorEastAsia" w:hAnsiTheme="minorEastAsia" w:eastAsiaTheme="minorEastAsia"/>
          <w:color w:val="auto"/>
          <w:sz w:val="22"/>
          <w:szCs w:val="22"/>
          <w:highlight w:val="none"/>
          <w:u w:val="single"/>
        </w:rPr>
        <w:t xml:space="preserve">，并支付保</w:t>
      </w:r>
      <w:r>
        <w:rPr>
          <w:rFonts w:cs="PMingLiU" w:asciiTheme="minorEastAsia" w:hAnsiTheme="minorEastAsia" w:eastAsiaTheme="minorEastAsia"/>
          <w:color w:val="auto"/>
          <w:sz w:val="22"/>
          <w:szCs w:val="22"/>
          <w:highlight w:val="none"/>
          <w:u w:val="single"/>
        </w:rPr>
        <w:t xml:space="preserve">险费</w:t>
      </w:r>
      <w:r>
        <w:rPr>
          <w:rFonts w:cs="MS UI Gothic" w:asciiTheme="minorEastAsia" w:hAnsiTheme="minorEastAsia" w:eastAsiaTheme="minorEastAsia"/>
          <w:color w:val="auto"/>
          <w:sz w:val="22"/>
          <w:szCs w:val="22"/>
          <w:highlight w:val="none"/>
          <w:u w:val="single"/>
        </w:rPr>
        <w:t xml:space="preserve">用。</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须对进</w:t>
      </w:r>
      <w:r>
        <w:rPr>
          <w:rFonts w:cs="MS UI Gothic" w:asciiTheme="minorEastAsia" w:hAnsiTheme="minorEastAsia" w:eastAsiaTheme="minorEastAsia"/>
          <w:color w:val="auto"/>
          <w:sz w:val="22"/>
          <w:szCs w:val="22"/>
          <w:highlight w:val="none"/>
          <w:u w:val="single"/>
        </w:rPr>
        <w:t xml:space="preserve">入施工</w:t>
      </w:r>
      <w:r>
        <w:rPr>
          <w:rFonts w:cs="PMingLiU" w:asciiTheme="minorEastAsia" w:hAnsiTheme="minorEastAsia" w:eastAsiaTheme="minorEastAsia"/>
          <w:color w:val="auto"/>
          <w:sz w:val="22"/>
          <w:szCs w:val="22"/>
          <w:highlight w:val="none"/>
          <w:u w:val="single"/>
        </w:rPr>
        <w:t xml:space="preserve">现场</w:t>
      </w:r>
      <w:r>
        <w:rPr>
          <w:rFonts w:cs="MS UI Gothic" w:asciiTheme="minorEastAsia" w:hAnsiTheme="minorEastAsia" w:eastAsiaTheme="minorEastAsia"/>
          <w:color w:val="auto"/>
          <w:sz w:val="22"/>
          <w:szCs w:val="22"/>
          <w:highlight w:val="none"/>
          <w:u w:val="single"/>
        </w:rPr>
        <w:t xml:space="preserve">人</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的意外或</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亡</w:t>
      </w:r>
      <w:r>
        <w:rPr>
          <w:rFonts w:cs="PMingLiU" w:asciiTheme="minorEastAsia" w:hAnsiTheme="minorEastAsia" w:eastAsiaTheme="minorEastAsia"/>
          <w:color w:val="auto"/>
          <w:sz w:val="22"/>
          <w:szCs w:val="22"/>
          <w:highlight w:val="none"/>
          <w:u w:val="single"/>
        </w:rPr>
        <w:t xml:space="preserve">负</w:t>
      </w:r>
      <w:r>
        <w:rPr>
          <w:rFonts w:cs="MS UI Gothic" w:asciiTheme="minorEastAsia" w:hAnsiTheme="minorEastAsia" w:eastAsiaTheme="minorEastAsia"/>
          <w:color w:val="auto"/>
          <w:sz w:val="22"/>
          <w:szCs w:val="22"/>
          <w:highlight w:val="none"/>
          <w:u w:val="single"/>
        </w:rPr>
        <w:t xml:space="preserve">全部</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w:t>
      </w:r>
      <w:r>
        <w:rPr>
          <w:rFonts w:cs="PMingLiU" w:asciiTheme="minorEastAsia" w:hAnsiTheme="minorEastAsia" w:eastAsiaTheme="minorEastAsia"/>
          <w:color w:val="auto"/>
          <w:sz w:val="22"/>
          <w:szCs w:val="22"/>
          <w:highlight w:val="none"/>
          <w:u w:val="single"/>
        </w:rPr>
        <w:t xml:space="preserve">对</w:t>
      </w:r>
      <w:r>
        <w:rPr>
          <w:rFonts w:cs="MS UI Gothic" w:asciiTheme="minorEastAsia" w:hAnsiTheme="minorEastAsia" w:eastAsiaTheme="minorEastAsia"/>
          <w:color w:val="auto"/>
          <w:sz w:val="22"/>
          <w:szCs w:val="22"/>
          <w:highlight w:val="none"/>
          <w:u w:val="single"/>
        </w:rPr>
        <w:t xml:space="preserve">包括但不限于任何雇</w:t>
      </w:r>
      <w:r>
        <w:rPr>
          <w:rFonts w:cs="PMingLiU" w:asciiTheme="minorEastAsia" w:hAnsiTheme="minorEastAsia" w:eastAsiaTheme="minorEastAsia"/>
          <w:color w:val="auto"/>
          <w:sz w:val="22"/>
          <w:szCs w:val="22"/>
          <w:highlight w:val="none"/>
          <w:u w:val="single"/>
        </w:rPr>
        <w:t xml:space="preserve">员</w:t>
      </w:r>
      <w:r>
        <w:rPr>
          <w:rFonts w:cs="MS UI Gothic" w:asciiTheme="minorEastAsia" w:hAnsiTheme="minorEastAsia" w:eastAsiaTheme="minorEastAsia"/>
          <w:color w:val="auto"/>
          <w:sz w:val="22"/>
          <w:szCs w:val="22"/>
          <w:highlight w:val="none"/>
          <w:u w:val="single"/>
        </w:rPr>
        <w:t xml:space="preserve">的意外或</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亡，不</w:t>
      </w:r>
      <w:r>
        <w:rPr>
          <w:rFonts w:cs="PMingLiU" w:asciiTheme="minorEastAsia" w:hAnsiTheme="minorEastAsia" w:eastAsiaTheme="minorEastAsia"/>
          <w:color w:val="auto"/>
          <w:sz w:val="22"/>
          <w:szCs w:val="22"/>
          <w:highlight w:val="none"/>
          <w:u w:val="single"/>
        </w:rPr>
        <w:t xml:space="preserve">论该</w:t>
      </w:r>
      <w:r>
        <w:rPr>
          <w:rFonts w:cs="MS UI Gothic" w:asciiTheme="minorEastAsia" w:hAnsiTheme="minorEastAsia" w:eastAsiaTheme="minorEastAsia"/>
          <w:color w:val="auto"/>
          <w:sz w:val="22"/>
          <w:szCs w:val="22"/>
          <w:highlight w:val="none"/>
          <w:u w:val="single"/>
        </w:rPr>
        <w:t xml:space="preserve">人是受雇于承包人或其分包人，皆不</w:t>
      </w:r>
      <w:r>
        <w:rPr>
          <w:rFonts w:cs="PMingLiU" w:asciiTheme="minorEastAsia" w:hAnsiTheme="minorEastAsia" w:eastAsiaTheme="minorEastAsia"/>
          <w:color w:val="auto"/>
          <w:sz w:val="22"/>
          <w:szCs w:val="22"/>
          <w:highlight w:val="none"/>
          <w:u w:val="single"/>
        </w:rPr>
        <w:t xml:space="preserve">负</w:t>
      </w:r>
      <w:r>
        <w:rPr>
          <w:rFonts w:cs="MS UI Gothic" w:asciiTheme="minorEastAsia" w:hAnsiTheme="minorEastAsia" w:eastAsiaTheme="minorEastAsia"/>
          <w:color w:val="auto"/>
          <w:sz w:val="22"/>
          <w:szCs w:val="22"/>
          <w:highlight w:val="none"/>
          <w:u w:val="single"/>
        </w:rPr>
        <w:t xml:space="preserve">任何法律上的</w:t>
      </w:r>
      <w:r>
        <w:rPr>
          <w:rFonts w:cs="PMingLiU" w:asciiTheme="minorEastAsia" w:hAnsiTheme="minorEastAsia" w:eastAsiaTheme="minorEastAsia"/>
          <w:color w:val="auto"/>
          <w:sz w:val="22"/>
          <w:szCs w:val="22"/>
          <w:highlight w:val="none"/>
          <w:u w:val="single"/>
        </w:rPr>
        <w:t xml:space="preserve">赔偿责</w:t>
      </w:r>
      <w:r>
        <w:rPr>
          <w:rFonts w:cs="MS UI Gothic" w:asciiTheme="minorEastAsia" w:hAnsiTheme="minorEastAsia" w:eastAsiaTheme="minorEastAsia"/>
          <w:color w:val="auto"/>
          <w:sz w:val="22"/>
          <w:szCs w:val="22"/>
          <w:highlight w:val="none"/>
          <w:u w:val="single"/>
        </w:rPr>
        <w:t xml:space="preserve">任，承包人</w:t>
      </w:r>
      <w:r>
        <w:rPr>
          <w:rFonts w:cs="PMingLiU" w:asciiTheme="minorEastAsia" w:hAnsiTheme="minorEastAsia" w:eastAsiaTheme="minorEastAsia"/>
          <w:color w:val="auto"/>
          <w:sz w:val="22"/>
          <w:szCs w:val="22"/>
          <w:highlight w:val="none"/>
          <w:u w:val="single"/>
        </w:rPr>
        <w:t xml:space="preserve">须</w:t>
      </w:r>
      <w:r>
        <w:rPr>
          <w:rFonts w:cs="MS UI Gothic" w:asciiTheme="minorEastAsia" w:hAnsiTheme="minorEastAsia" w:eastAsiaTheme="minorEastAsia"/>
          <w:color w:val="auto"/>
          <w:sz w:val="22"/>
          <w:szCs w:val="22"/>
          <w:highlight w:val="none"/>
          <w:u w:val="single"/>
        </w:rPr>
        <w:t xml:space="preserve">保障</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包人免</w:t>
      </w:r>
      <w:r>
        <w:rPr>
          <w:rFonts w:cs="PMingLiU" w:asciiTheme="minorEastAsia" w:hAnsiTheme="minorEastAsia" w:eastAsiaTheme="minorEastAsia"/>
          <w:color w:val="auto"/>
          <w:sz w:val="22"/>
          <w:szCs w:val="22"/>
          <w:highlight w:val="none"/>
          <w:u w:val="single"/>
        </w:rPr>
        <w:t xml:space="preserve">负</w:t>
      </w:r>
      <w:r>
        <w:rPr>
          <w:rFonts w:cs="MS UI Gothic" w:asciiTheme="minorEastAsia" w:hAnsiTheme="minorEastAsia" w:eastAsiaTheme="minorEastAsia"/>
          <w:color w:val="auto"/>
          <w:sz w:val="22"/>
          <w:szCs w:val="22"/>
          <w:highlight w:val="none"/>
          <w:u w:val="single"/>
        </w:rPr>
        <w:t xml:space="preserve">任何有关的索</w:t>
      </w:r>
      <w:r>
        <w:rPr>
          <w:rFonts w:cs="PMingLiU" w:asciiTheme="minorEastAsia" w:hAnsiTheme="minorEastAsia" w:eastAsiaTheme="minorEastAsia"/>
          <w:color w:val="auto"/>
          <w:sz w:val="22"/>
          <w:szCs w:val="22"/>
          <w:highlight w:val="none"/>
          <w:u w:val="single"/>
        </w:rPr>
        <w:t xml:space="preserve">偿</w:t>
      </w:r>
      <w:r>
        <w:rPr>
          <w:rFonts w:cs="MS UI Gothic" w:asciiTheme="minorEastAsia" w:hAnsiTheme="minorEastAsia" w:eastAsiaTheme="minorEastAsia"/>
          <w:color w:val="auto"/>
          <w:sz w:val="22"/>
          <w:szCs w:val="22"/>
          <w:highlight w:val="none"/>
          <w:u w:val="single"/>
        </w:rPr>
        <w:t xml:space="preserve">、要求、</w:t>
      </w:r>
      <w:r>
        <w:rPr>
          <w:rFonts w:cs="PMingLiU" w:asciiTheme="minorEastAsia" w:hAnsiTheme="minorEastAsia" w:eastAsiaTheme="minorEastAsia"/>
          <w:color w:val="auto"/>
          <w:sz w:val="22"/>
          <w:szCs w:val="22"/>
          <w:highlight w:val="none"/>
          <w:u w:val="single"/>
        </w:rPr>
        <w:t xml:space="preserve">诉讼</w:t>
      </w:r>
      <w:r>
        <w:rPr>
          <w:rFonts w:cs="MS UI Gothic" w:asciiTheme="minorEastAsia" w:hAnsiTheme="minorEastAsia" w:eastAsiaTheme="minorEastAsia"/>
          <w:color w:val="auto"/>
          <w:sz w:val="22"/>
          <w:szCs w:val="22"/>
          <w:highlight w:val="none"/>
          <w:u w:val="single"/>
        </w:rPr>
        <w:t xml:space="preserve">、成本、</w:t>
      </w:r>
      <w:r>
        <w:rPr>
          <w:rFonts w:cs="PMingLiU" w:asciiTheme="minorEastAsia" w:hAnsiTheme="minorEastAsia" w:eastAsiaTheme="minorEastAsia"/>
          <w:color w:val="auto"/>
          <w:sz w:val="22"/>
          <w:szCs w:val="22"/>
          <w:highlight w:val="none"/>
          <w:u w:val="single"/>
        </w:rPr>
        <w:t xml:space="preserve">费</w:t>
      </w:r>
      <w:r>
        <w:rPr>
          <w:rFonts w:cs="MS UI Gothic" w:asciiTheme="minorEastAsia" w:hAnsiTheme="minorEastAsia" w:eastAsiaTheme="minorEastAsia"/>
          <w:color w:val="auto"/>
          <w:sz w:val="22"/>
          <w:szCs w:val="22"/>
          <w:highlight w:val="none"/>
          <w:u w:val="single"/>
        </w:rPr>
        <w:t xml:space="preserve">用和支出。</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u w:val="single"/>
        </w:rPr>
        <w:t xml:space="preserve">（</w:t>
      </w:r>
      <w:r>
        <w:rPr>
          <w:rFonts w:cs="宋体" w:asciiTheme="minorEastAsia" w:hAnsiTheme="minorEastAsia" w:eastAsiaTheme="minorEastAsia"/>
          <w:color w:val="auto"/>
          <w:sz w:val="22"/>
          <w:szCs w:val="22"/>
          <w:highlight w:val="none"/>
          <w:u w:val="single"/>
        </w:rPr>
        <w:t xml:space="preserve">3</w:t>
      </w:r>
      <w:r>
        <w:rPr>
          <w:rFonts w:cs="MS UI Gothic" w:asciiTheme="minorEastAsia" w:hAnsiTheme="minorEastAsia" w:eastAsiaTheme="minorEastAsia"/>
          <w:color w:val="auto"/>
          <w:sz w:val="22"/>
          <w:szCs w:val="22"/>
          <w:highlight w:val="none"/>
          <w:u w:val="single"/>
        </w:rPr>
        <w:t xml:space="preserve">）承包人</w:t>
      </w:r>
      <w:r>
        <w:rPr>
          <w:rFonts w:cs="PMingLiU" w:asciiTheme="minorEastAsia" w:hAnsiTheme="minorEastAsia" w:eastAsiaTheme="minorEastAsia"/>
          <w:color w:val="auto"/>
          <w:sz w:val="22"/>
          <w:szCs w:val="22"/>
          <w:highlight w:val="none"/>
          <w:u w:val="single"/>
        </w:rPr>
        <w:t xml:space="preserve">须对</w:t>
      </w:r>
      <w:r>
        <w:rPr>
          <w:rFonts w:cs="MS UI Gothic" w:asciiTheme="minorEastAsia" w:hAnsiTheme="minorEastAsia" w:eastAsiaTheme="minorEastAsia"/>
          <w:color w:val="auto"/>
          <w:sz w:val="22"/>
          <w:szCs w:val="22"/>
          <w:highlight w:val="none"/>
          <w:u w:val="single"/>
        </w:rPr>
        <w:t xml:space="preserve">本工程</w:t>
      </w:r>
      <w:r>
        <w:rPr>
          <w:rFonts w:cs="PMingLiU" w:asciiTheme="minorEastAsia" w:hAnsiTheme="minorEastAsia" w:eastAsiaTheme="minorEastAsia"/>
          <w:color w:val="auto"/>
          <w:sz w:val="22"/>
          <w:szCs w:val="22"/>
          <w:highlight w:val="none"/>
          <w:u w:val="single"/>
        </w:rPr>
        <w:t xml:space="preserve">进</w:t>
      </w:r>
      <w:r>
        <w:rPr>
          <w:rFonts w:cs="MS UI Gothic" w:asciiTheme="minorEastAsia" w:hAnsiTheme="minorEastAsia" w:eastAsiaTheme="minorEastAsia"/>
          <w:color w:val="auto"/>
          <w:sz w:val="22"/>
          <w:szCs w:val="22"/>
          <w:highlight w:val="none"/>
          <w:u w:val="single"/>
        </w:rPr>
        <w:t xml:space="preserve">行期</w:t>
      </w:r>
      <w:r>
        <w:rPr>
          <w:rFonts w:cs="PMingLiU" w:asciiTheme="minorEastAsia" w:hAnsiTheme="minorEastAsia" w:eastAsiaTheme="minorEastAsia"/>
          <w:color w:val="auto"/>
          <w:sz w:val="22"/>
          <w:szCs w:val="22"/>
          <w:highlight w:val="none"/>
          <w:u w:val="single"/>
        </w:rPr>
        <w:t xml:space="preserve">间发</w:t>
      </w:r>
      <w:r>
        <w:rPr>
          <w:rFonts w:cs="MS UI Gothic" w:asciiTheme="minorEastAsia" w:hAnsiTheme="minorEastAsia" w:eastAsiaTheme="minorEastAsia"/>
          <w:color w:val="auto"/>
          <w:sz w:val="22"/>
          <w:szCs w:val="22"/>
          <w:highlight w:val="none"/>
          <w:u w:val="single"/>
        </w:rPr>
        <w:t xml:space="preserve">生的与本工程有关的人身</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亡及</w:t>
      </w:r>
      <w:r>
        <w:rPr>
          <w:rFonts w:cs="PMingLiU" w:asciiTheme="minorEastAsia" w:hAnsiTheme="minorEastAsia" w:eastAsiaTheme="minorEastAsia"/>
          <w:color w:val="auto"/>
          <w:sz w:val="22"/>
          <w:szCs w:val="22"/>
          <w:highlight w:val="none"/>
          <w:u w:val="single"/>
        </w:rPr>
        <w:t xml:space="preserve">财产损</w:t>
      </w:r>
      <w:r>
        <w:rPr>
          <w:rFonts w:cs="MS UI Gothic" w:asciiTheme="minorEastAsia" w:hAnsiTheme="minorEastAsia" w:eastAsiaTheme="minorEastAsia"/>
          <w:color w:val="auto"/>
          <w:sz w:val="22"/>
          <w:szCs w:val="22"/>
          <w:highlight w:val="none"/>
          <w:u w:val="single"/>
        </w:rPr>
        <w:t xml:space="preserve">坏</w:t>
      </w:r>
      <w:r>
        <w:rPr>
          <w:rFonts w:cs="PMingLiU" w:asciiTheme="minorEastAsia" w:hAnsiTheme="minorEastAsia" w:eastAsiaTheme="minorEastAsia"/>
          <w:color w:val="auto"/>
          <w:sz w:val="22"/>
          <w:szCs w:val="22"/>
          <w:highlight w:val="none"/>
          <w:u w:val="single"/>
        </w:rPr>
        <w:t xml:space="preserve">负费</w:t>
      </w:r>
      <w:r>
        <w:rPr>
          <w:rFonts w:cs="MS UI Gothic" w:asciiTheme="minorEastAsia" w:hAnsiTheme="minorEastAsia" w:eastAsiaTheme="minorEastAsia"/>
          <w:color w:val="auto"/>
          <w:sz w:val="22"/>
          <w:szCs w:val="22"/>
          <w:highlight w:val="none"/>
          <w:u w:val="single"/>
        </w:rPr>
        <w:t xml:space="preserve">用、</w:t>
      </w:r>
      <w:r>
        <w:rPr>
          <w:rFonts w:cs="PMingLiU" w:asciiTheme="minorEastAsia" w:hAnsiTheme="minorEastAsia" w:eastAsiaTheme="minorEastAsia"/>
          <w:color w:val="auto"/>
          <w:sz w:val="22"/>
          <w:szCs w:val="22"/>
          <w:highlight w:val="none"/>
          <w:u w:val="single"/>
        </w:rPr>
        <w:t xml:space="preserve">损</w:t>
      </w:r>
      <w:r>
        <w:rPr>
          <w:rFonts w:cs="MS UI Gothic" w:asciiTheme="minorEastAsia" w:hAnsiTheme="minorEastAsia" w:eastAsiaTheme="minorEastAsia"/>
          <w:color w:val="auto"/>
          <w:sz w:val="22"/>
          <w:szCs w:val="22"/>
          <w:highlight w:val="none"/>
          <w:u w:val="single"/>
        </w:rPr>
        <w:t xml:space="preserve">失、索</w:t>
      </w:r>
      <w:r>
        <w:rPr>
          <w:rFonts w:cs="PMingLiU" w:asciiTheme="minorEastAsia" w:hAnsiTheme="minorEastAsia" w:eastAsiaTheme="minorEastAsia"/>
          <w:color w:val="auto"/>
          <w:sz w:val="22"/>
          <w:szCs w:val="22"/>
          <w:highlight w:val="none"/>
          <w:u w:val="single"/>
        </w:rPr>
        <w:t xml:space="preserve">偿</w:t>
      </w:r>
      <w:r>
        <w:rPr>
          <w:rFonts w:cs="MS UI Gothic" w:asciiTheme="minorEastAsia" w:hAnsiTheme="minorEastAsia" w:eastAsiaTheme="minorEastAsia"/>
          <w:color w:val="auto"/>
          <w:sz w:val="22"/>
          <w:szCs w:val="22"/>
          <w:highlight w:val="none"/>
          <w:u w:val="single"/>
        </w:rPr>
        <w:t xml:space="preserve">或</w:t>
      </w:r>
      <w:r>
        <w:rPr>
          <w:rFonts w:cs="PMingLiU" w:asciiTheme="minorEastAsia" w:hAnsiTheme="minorEastAsia" w:eastAsiaTheme="minorEastAsia"/>
          <w:color w:val="auto"/>
          <w:sz w:val="22"/>
          <w:szCs w:val="22"/>
          <w:highlight w:val="none"/>
          <w:u w:val="single"/>
        </w:rPr>
        <w:t xml:space="preserve">诉讼</w:t>
      </w:r>
      <w:r>
        <w:rPr>
          <w:rFonts w:cs="MS UI Gothic" w:asciiTheme="minorEastAsia" w:hAnsiTheme="minorEastAsia" w:eastAsiaTheme="minorEastAsia"/>
          <w:color w:val="auto"/>
          <w:sz w:val="22"/>
          <w:szCs w:val="22"/>
          <w:highlight w:val="none"/>
          <w:u w:val="single"/>
        </w:rPr>
        <w:t xml:space="preserve">等法律</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任，并保障</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包人免</w:t>
      </w:r>
      <w:r>
        <w:rPr>
          <w:rFonts w:cs="PMingLiU" w:asciiTheme="minorEastAsia" w:hAnsiTheme="minorEastAsia" w:eastAsiaTheme="minorEastAsia"/>
          <w:color w:val="auto"/>
          <w:sz w:val="22"/>
          <w:szCs w:val="22"/>
          <w:highlight w:val="none"/>
          <w:u w:val="single"/>
        </w:rPr>
        <w:t xml:space="preserve">负该</w:t>
      </w:r>
      <w:r>
        <w:rPr>
          <w:rFonts w:cs="MS UI Gothic" w:asciiTheme="minorEastAsia" w:hAnsiTheme="minorEastAsia" w:eastAsiaTheme="minorEastAsia"/>
          <w:color w:val="auto"/>
          <w:sz w:val="22"/>
          <w:szCs w:val="22"/>
          <w:highlight w:val="none"/>
          <w:u w:val="single"/>
        </w:rPr>
        <w:t xml:space="preserve">等</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任，除非有关</w:t>
      </w:r>
      <w:r>
        <w:rPr>
          <w:rFonts w:cs="PMingLiU" w:asciiTheme="minorEastAsia" w:hAnsiTheme="minorEastAsia" w:eastAsiaTheme="minorEastAsia"/>
          <w:color w:val="auto"/>
          <w:sz w:val="22"/>
          <w:szCs w:val="22"/>
          <w:highlight w:val="none"/>
          <w:u w:val="single"/>
        </w:rPr>
        <w:t xml:space="preserve">伤</w:t>
      </w:r>
      <w:r>
        <w:rPr>
          <w:rFonts w:cs="MS UI Gothic" w:asciiTheme="minorEastAsia" w:hAnsiTheme="minorEastAsia" w:eastAsiaTheme="minorEastAsia"/>
          <w:color w:val="auto"/>
          <w:sz w:val="22"/>
          <w:szCs w:val="22"/>
          <w:highlight w:val="none"/>
          <w:u w:val="single"/>
        </w:rPr>
        <w:t xml:space="preserve">亡是</w:t>
      </w:r>
      <w:r>
        <w:rPr>
          <w:rFonts w:cs="PMingLiU" w:asciiTheme="minorEastAsia" w:hAnsiTheme="minorEastAsia" w:eastAsiaTheme="minorEastAsia"/>
          <w:color w:val="auto"/>
          <w:sz w:val="22"/>
          <w:szCs w:val="22"/>
          <w:highlight w:val="none"/>
          <w:u w:val="single"/>
        </w:rPr>
        <w:t xml:space="preserve">发</w:t>
      </w:r>
      <w:r>
        <w:rPr>
          <w:rFonts w:cs="MS UI Gothic" w:asciiTheme="minorEastAsia" w:hAnsiTheme="minorEastAsia" w:eastAsiaTheme="minorEastAsia"/>
          <w:color w:val="auto"/>
          <w:sz w:val="22"/>
          <w:szCs w:val="22"/>
          <w:highlight w:val="none"/>
          <w:u w:val="single"/>
        </w:rPr>
        <w:t xml:space="preserve">包人所引致的</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承包人是否</w:t>
      </w:r>
      <w:r>
        <w:rPr>
          <w:rFonts w:cs="PMingLiU" w:asciiTheme="minorEastAsia" w:hAnsiTheme="minorEastAsia" w:eastAsiaTheme="minorEastAsia"/>
          <w:color w:val="auto"/>
          <w:sz w:val="22"/>
          <w:szCs w:val="22"/>
          <w:highlight w:val="none"/>
        </w:rPr>
        <w:t xml:space="preserve">应为</w:t>
      </w:r>
      <w:r>
        <w:rPr>
          <w:rFonts w:cs="MS UI Gothic" w:asciiTheme="minorEastAsia" w:hAnsiTheme="minorEastAsia" w:eastAsiaTheme="minorEastAsia"/>
          <w:color w:val="auto"/>
          <w:sz w:val="22"/>
          <w:szCs w:val="22"/>
          <w:highlight w:val="none"/>
        </w:rPr>
        <w:t xml:space="preserve">其施工</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等</w:t>
      </w:r>
      <w:r>
        <w:rPr>
          <w:rFonts w:cs="PMingLiU" w:asciiTheme="minorEastAsia" w:hAnsiTheme="minorEastAsia" w:eastAsiaTheme="minorEastAsia"/>
          <w:color w:val="auto"/>
          <w:sz w:val="22"/>
          <w:szCs w:val="22"/>
          <w:highlight w:val="none"/>
        </w:rPr>
        <w:t xml:space="preserve">办</w:t>
      </w:r>
      <w:r>
        <w:rPr>
          <w:rFonts w:cs="MS UI Gothic" w:asciiTheme="minorEastAsia" w:hAnsiTheme="minorEastAsia" w:eastAsiaTheme="minorEastAsia"/>
          <w:color w:val="auto"/>
          <w:sz w:val="22"/>
          <w:szCs w:val="22"/>
          <w:highlight w:val="none"/>
        </w:rPr>
        <w:t xml:space="preserve">理</w:t>
      </w:r>
      <w:r>
        <w:rPr>
          <w:rFonts w:cs="PMingLiU" w:asciiTheme="minorEastAsia" w:hAnsiTheme="minorEastAsia" w:eastAsiaTheme="minorEastAsia"/>
          <w:color w:val="auto"/>
          <w:sz w:val="22"/>
          <w:szCs w:val="22"/>
          <w:highlight w:val="none"/>
        </w:rPr>
        <w:t xml:space="preserve">财产</w:t>
      </w:r>
      <w:r>
        <w:rPr>
          <w:rFonts w:cs="MS UI Gothic" w:asciiTheme="minorEastAsia" w:hAnsiTheme="minorEastAsia" w:eastAsiaTheme="minorEastAsia"/>
          <w:color w:val="auto"/>
          <w:sz w:val="22"/>
          <w:szCs w:val="22"/>
          <w:highlight w:val="none"/>
        </w:rPr>
        <w:t xml:space="preserve">保</w:t>
      </w:r>
      <w:r>
        <w:rPr>
          <w:rFonts w:cs="PMingLiU" w:asciiTheme="minorEastAsia" w:hAnsiTheme="minorEastAsia" w:eastAsiaTheme="minorEastAsia"/>
          <w:color w:val="auto"/>
          <w:sz w:val="22"/>
          <w:szCs w:val="22"/>
          <w:highlight w:val="none"/>
        </w:rPr>
        <w:t xml:space="preserve">险</w:t>
      </w:r>
      <w:r>
        <w:rPr>
          <w:rFonts w:cs="MS UI Gothic" w:asciiTheme="minorEastAsia" w:hAnsiTheme="minorEastAsia" w:eastAsiaTheme="minorEastAsia"/>
          <w:color w:val="auto"/>
          <w:sz w:val="22"/>
          <w:szCs w:val="22"/>
          <w:highlight w:val="none"/>
        </w:rPr>
        <w:t xml:space="preserve">：</w:t>
      </w:r>
      <w:r>
        <w:rPr>
          <w:rFonts w:cs="MS UI Gothic" w:asciiTheme="minorEastAsia" w:hAnsiTheme="minorEastAsia" w:eastAsiaTheme="minorEastAsia"/>
          <w:color w:val="auto"/>
          <w:sz w:val="22"/>
          <w:szCs w:val="22"/>
          <w:highlight w:val="none"/>
          <w:u w:val="single"/>
        </w:rPr>
        <w:t xml:space="preserve">由承包人承担</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18.3 </w:t>
      </w:r>
      <w:r>
        <w:rPr>
          <w:rFonts w:cs="MS UI Gothic" w:asciiTheme="minorEastAsia" w:hAnsiTheme="minorEastAsia" w:eastAsiaTheme="minorEastAsia"/>
          <w:color w:val="auto"/>
          <w:sz w:val="22"/>
          <w:szCs w:val="22"/>
          <w:highlight w:val="none"/>
        </w:rPr>
        <w:t xml:space="preserve">通知</w:t>
      </w:r>
      <w:r>
        <w:rPr>
          <w:rFonts w:cs="PMingLiU" w:asciiTheme="minorEastAsia" w:hAnsiTheme="minorEastAsia" w:eastAsiaTheme="minorEastAsia"/>
          <w:color w:val="auto"/>
          <w:sz w:val="22"/>
          <w:szCs w:val="22"/>
          <w:highlight w:val="none"/>
        </w:rPr>
        <w:t xml:space="preserve">义务</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关于</w:t>
      </w:r>
      <w:r>
        <w:rPr>
          <w:rFonts w:cs="PMingLiU" w:asciiTheme="minorEastAsia" w:hAnsiTheme="minorEastAsia" w:eastAsiaTheme="minorEastAsia"/>
          <w:color w:val="auto"/>
          <w:sz w:val="22"/>
          <w:szCs w:val="22"/>
          <w:highlight w:val="none"/>
        </w:rPr>
        <w:t xml:space="preserve">变</w:t>
      </w:r>
      <w:r>
        <w:rPr>
          <w:rFonts w:cs="MS UI Gothic" w:asciiTheme="minorEastAsia" w:hAnsiTheme="minorEastAsia" w:eastAsiaTheme="minorEastAsia"/>
          <w:color w:val="auto"/>
          <w:sz w:val="22"/>
          <w:szCs w:val="22"/>
          <w:highlight w:val="none"/>
        </w:rPr>
        <w:t xml:space="preserve">更保</w:t>
      </w:r>
      <w:r>
        <w:rPr>
          <w:rFonts w:cs="PMingLiU" w:asciiTheme="minorEastAsia" w:hAnsiTheme="minorEastAsia" w:eastAsiaTheme="minorEastAsia"/>
          <w:color w:val="auto"/>
          <w:sz w:val="22"/>
          <w:szCs w:val="22"/>
          <w:highlight w:val="none"/>
        </w:rPr>
        <w:t xml:space="preserve">险</w:t>
      </w:r>
      <w:r>
        <w:rPr>
          <w:rFonts w:cs="MS UI Gothic" w:asciiTheme="minorEastAsia" w:hAnsiTheme="minorEastAsia" w:eastAsiaTheme="minorEastAsia"/>
          <w:color w:val="auto"/>
          <w:sz w:val="22"/>
          <w:szCs w:val="22"/>
          <w:highlight w:val="none"/>
        </w:rPr>
        <w:t xml:space="preserve">合同</w:t>
      </w:r>
      <w:r>
        <w:rPr>
          <w:rFonts w:cs="PMingLiU" w:asciiTheme="minorEastAsia" w:hAnsiTheme="minorEastAsia" w:eastAsiaTheme="minorEastAsia"/>
          <w:color w:val="auto"/>
          <w:sz w:val="22"/>
          <w:szCs w:val="22"/>
          <w:highlight w:val="none"/>
        </w:rPr>
        <w:t xml:space="preserve">时</w:t>
      </w:r>
      <w:r>
        <w:rPr>
          <w:rFonts w:cs="MS UI Gothic" w:asciiTheme="minorEastAsia" w:hAnsiTheme="minorEastAsia" w:eastAsiaTheme="minorEastAsia"/>
          <w:color w:val="auto"/>
          <w:sz w:val="22"/>
          <w:szCs w:val="22"/>
          <w:highlight w:val="none"/>
        </w:rPr>
        <w:t xml:space="preserve">的通知</w:t>
      </w:r>
      <w:r>
        <w:rPr>
          <w:rFonts w:cs="PMingLiU" w:asciiTheme="minorEastAsia" w:hAnsiTheme="minorEastAsia" w:eastAsiaTheme="minorEastAsia"/>
          <w:color w:val="auto"/>
          <w:sz w:val="22"/>
          <w:szCs w:val="22"/>
          <w:highlight w:val="none"/>
        </w:rPr>
        <w:t xml:space="preserve">义务</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MS UI Gothic" w:asciiTheme="minorEastAsia" w:hAnsiTheme="minorEastAsia" w:eastAsiaTheme="minorEastAsia"/>
          <w:color w:val="auto"/>
          <w:sz w:val="22"/>
          <w:szCs w:val="22"/>
          <w:highlight w:val="none"/>
          <w:u w:val="single"/>
        </w:rPr>
        <w:t xml:space="preserve">按通用条款</w:t>
      </w:r>
      <w:r>
        <w:rPr>
          <w:rFonts w:cs="PMingLiU" w:asciiTheme="minorEastAsia" w:hAnsiTheme="minorEastAsia" w:eastAsiaTheme="minorEastAsia"/>
          <w:color w:val="auto"/>
          <w:sz w:val="22"/>
          <w:szCs w:val="22"/>
          <w:highlight w:val="none"/>
          <w:u w:val="single"/>
        </w:rPr>
        <w:t xml:space="preserve">执</w:t>
      </w:r>
      <w:r>
        <w:rPr>
          <w:rFonts w:cs="MS UI Gothic" w:asciiTheme="minorEastAsia" w:hAnsiTheme="minorEastAsia" w:eastAsiaTheme="minorEastAsia"/>
          <w:color w:val="auto"/>
          <w:sz w:val="22"/>
          <w:szCs w:val="22"/>
          <w:highlight w:val="none"/>
          <w:u w:val="single"/>
        </w:rPr>
        <w:t xml:space="preserve">行</w:t>
      </w:r>
      <w:r>
        <w:rPr>
          <w:rFonts w:cs="MS UI Gothic" w:asciiTheme="minorEastAsia" w:hAnsiTheme="minorEastAsia" w:eastAsiaTheme="minorEastAsia"/>
          <w:color w:val="auto"/>
          <w:sz w:val="22"/>
          <w:szCs w:val="22"/>
          <w:highlight w:val="none"/>
        </w:rPr>
        <w:t xml:space="preserve">。</w:t>
      </w:r>
      <w:r/>
    </w:p>
    <w:p>
      <w:pPr>
        <w:pStyle w:val="825"/>
        <w:spacing w:before="0" w:after="0" w:line="360" w:lineRule="auto"/>
        <w:rPr>
          <w:rFonts w:asciiTheme="minorEastAsia" w:hAnsiTheme="minorEastAsia" w:eastAsiaTheme="minorEastAsia"/>
          <w:bCs/>
          <w:color w:val="auto"/>
          <w:sz w:val="22"/>
          <w:szCs w:val="22"/>
          <w:highlight w:val="none"/>
        </w:rPr>
        <w:outlineLvl w:val="9"/>
      </w:pPr>
      <w:r>
        <w:rPr>
          <w:rFonts w:cs="宋体" w:asciiTheme="minorEastAsia" w:hAnsiTheme="minorEastAsia" w:eastAsiaTheme="minorEastAsia"/>
          <w:b w:val="0"/>
          <w:color w:val="auto"/>
          <w:sz w:val="22"/>
          <w:szCs w:val="22"/>
          <w:highlight w:val="none"/>
        </w:rPr>
        <w:t xml:space="preserve">19. </w:t>
      </w:r>
      <w:r>
        <w:rPr>
          <w:rFonts w:cs="MS UI Gothic" w:asciiTheme="minorEastAsia" w:hAnsiTheme="minorEastAsia" w:eastAsiaTheme="minorEastAsia"/>
          <w:b w:val="0"/>
          <w:color w:val="auto"/>
          <w:sz w:val="22"/>
          <w:szCs w:val="22"/>
          <w:highlight w:val="none"/>
        </w:rPr>
        <w:t xml:space="preserve">争</w:t>
      </w:r>
      <w:r>
        <w:rPr>
          <w:rFonts w:cs="PMingLiU" w:asciiTheme="minorEastAsia" w:hAnsiTheme="minorEastAsia" w:eastAsiaTheme="minorEastAsia"/>
          <w:b w:val="0"/>
          <w:color w:val="auto"/>
          <w:sz w:val="22"/>
          <w:szCs w:val="22"/>
          <w:highlight w:val="none"/>
        </w:rPr>
        <w:t xml:space="preserve">议</w:t>
      </w:r>
      <w:r>
        <w:rPr>
          <w:rFonts w:cs="MS UI Gothic" w:asciiTheme="minorEastAsia" w:hAnsiTheme="minorEastAsia" w:eastAsiaTheme="minorEastAsia"/>
          <w:b w:val="0"/>
          <w:color w:val="auto"/>
          <w:sz w:val="22"/>
          <w:szCs w:val="22"/>
          <w:highlight w:val="none"/>
        </w:rPr>
        <w:t xml:space="preserve">解决</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19.1 </w:t>
      </w:r>
      <w:r>
        <w:rPr>
          <w:rFonts w:cs="MS UI Gothic" w:asciiTheme="minorEastAsia" w:hAnsiTheme="minorEastAsia" w:eastAsiaTheme="minorEastAsia"/>
          <w:color w:val="auto"/>
          <w:sz w:val="22"/>
          <w:szCs w:val="22"/>
          <w:highlight w:val="none"/>
        </w:rPr>
        <w:t xml:space="preserve">争</w:t>
      </w:r>
      <w:r>
        <w:rPr>
          <w:rFonts w:cs="PMingLiU" w:asciiTheme="minorEastAsia" w:hAnsiTheme="minorEastAsia" w:eastAsiaTheme="minorEastAsia"/>
          <w:color w:val="auto"/>
          <w:sz w:val="22"/>
          <w:szCs w:val="22"/>
          <w:highlight w:val="none"/>
        </w:rPr>
        <w:t xml:space="preserve">议评审</w:t>
      </w:r>
      <w:r/>
    </w:p>
    <w:p>
      <w:pPr>
        <w:ind w:left="170" w:firstLine="33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合同当事人是否同意将工程争</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提交争</w:t>
      </w:r>
      <w:r>
        <w:rPr>
          <w:rFonts w:cs="PMingLiU" w:asciiTheme="minorEastAsia" w:hAnsiTheme="minorEastAsia" w:eastAsiaTheme="minorEastAsia"/>
          <w:color w:val="auto"/>
          <w:sz w:val="22"/>
          <w:szCs w:val="22"/>
          <w:highlight w:val="none"/>
        </w:rPr>
        <w:t xml:space="preserve">议评审</w:t>
      </w:r>
      <w:r>
        <w:rPr>
          <w:rFonts w:cs="MS UI Gothic" w:asciiTheme="minorEastAsia" w:hAnsiTheme="minorEastAsia" w:eastAsiaTheme="minorEastAsia"/>
          <w:color w:val="auto"/>
          <w:sz w:val="22"/>
          <w:szCs w:val="22"/>
          <w:highlight w:val="none"/>
        </w:rPr>
        <w:t xml:space="preserve">小</w:t>
      </w:r>
      <w:r>
        <w:rPr>
          <w:rFonts w:cs="PMingLiU" w:asciiTheme="minorEastAsia" w:hAnsiTheme="minorEastAsia" w:eastAsiaTheme="minorEastAsia"/>
          <w:color w:val="auto"/>
          <w:sz w:val="22"/>
          <w:szCs w:val="22"/>
          <w:highlight w:val="none"/>
        </w:rPr>
        <w:t xml:space="preserve">组</w:t>
      </w:r>
      <w:r>
        <w:rPr>
          <w:rFonts w:cs="MS UI Gothic" w:asciiTheme="minorEastAsia" w:hAnsiTheme="minorEastAsia" w:eastAsiaTheme="minorEastAsia"/>
          <w:color w:val="auto"/>
          <w:sz w:val="22"/>
          <w:szCs w:val="22"/>
          <w:highlight w:val="none"/>
        </w:rPr>
        <w:t xml:space="preserve">决定：</w:t>
      </w:r>
      <w:r>
        <w:rPr>
          <w:rFonts w:cs="MS UI Gothic" w:asciiTheme="minorEastAsia" w:hAnsiTheme="minorEastAsia" w:eastAsiaTheme="minorEastAsia"/>
          <w:color w:val="auto"/>
          <w:sz w:val="22"/>
          <w:szCs w:val="22"/>
          <w:highlight w:val="none"/>
          <w:u w:val="single"/>
        </w:rPr>
        <w:t xml:space="preserve">不采用</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19.2</w:t>
      </w:r>
      <w:r>
        <w:rPr>
          <w:rFonts w:cs="MS UI Gothic" w:asciiTheme="minorEastAsia" w:hAnsiTheme="minorEastAsia" w:eastAsiaTheme="minorEastAsia"/>
          <w:color w:val="auto"/>
          <w:sz w:val="22"/>
          <w:szCs w:val="22"/>
          <w:highlight w:val="none"/>
        </w:rPr>
        <w:t xml:space="preserve">仲裁或</w:t>
      </w:r>
      <w:r>
        <w:rPr>
          <w:rFonts w:cs="PMingLiU" w:asciiTheme="minorEastAsia" w:hAnsiTheme="minorEastAsia" w:eastAsiaTheme="minorEastAsia"/>
          <w:color w:val="auto"/>
          <w:sz w:val="22"/>
          <w:szCs w:val="22"/>
          <w:highlight w:val="none"/>
        </w:rPr>
        <w:t xml:space="preserve">诉讼</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因合同及合同有关事</w:t>
      </w:r>
      <w:r>
        <w:rPr>
          <w:rFonts w:cs="PMingLiU" w:asciiTheme="minorEastAsia" w:hAnsiTheme="minorEastAsia" w:eastAsiaTheme="minorEastAsia"/>
          <w:color w:val="auto"/>
          <w:sz w:val="22"/>
          <w:szCs w:val="22"/>
          <w:highlight w:val="none"/>
        </w:rPr>
        <w:t xml:space="preserve">项发</w:t>
      </w:r>
      <w:r>
        <w:rPr>
          <w:rFonts w:cs="MS UI Gothic" w:asciiTheme="minorEastAsia" w:hAnsiTheme="minorEastAsia" w:eastAsiaTheme="minorEastAsia"/>
          <w:color w:val="auto"/>
          <w:sz w:val="22"/>
          <w:szCs w:val="22"/>
          <w:highlight w:val="none"/>
        </w:rPr>
        <w:t xml:space="preserve">生的争</w:t>
      </w:r>
      <w:r>
        <w:rPr>
          <w:rFonts w:cs="PMingLiU" w:asciiTheme="minorEastAsia" w:hAnsiTheme="minorEastAsia" w:eastAsiaTheme="minorEastAsia"/>
          <w:color w:val="auto"/>
          <w:sz w:val="22"/>
          <w:szCs w:val="22"/>
          <w:highlight w:val="none"/>
        </w:rPr>
        <w:t xml:space="preserve">议</w:t>
      </w:r>
      <w:r>
        <w:rPr>
          <w:rFonts w:cs="MS UI Gothic" w:asciiTheme="minorEastAsia" w:hAnsiTheme="minorEastAsia" w:eastAsiaTheme="minorEastAsia"/>
          <w:color w:val="auto"/>
          <w:sz w:val="22"/>
          <w:szCs w:val="22"/>
          <w:highlight w:val="none"/>
        </w:rPr>
        <w:t xml:space="preserve">，按下列第</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种方式解决：</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）向</w:t>
      </w:r>
      <w:r>
        <w:rPr>
          <w:rFonts w:cs="MS UI Gothic" w:asciiTheme="minorEastAsia" w:hAnsiTheme="minorEastAsia" w:eastAsiaTheme="minorEastAsia"/>
          <w:color w:val="auto"/>
          <w:sz w:val="22"/>
          <w:szCs w:val="22"/>
          <w:highlight w:val="none"/>
          <w:u w:val="single"/>
        </w:rPr>
        <w:t xml:space="preserve">南京市</w:t>
      </w:r>
      <w:r>
        <w:rPr>
          <w:rFonts w:cs="MS UI Gothic" w:asciiTheme="minorEastAsia" w:hAnsiTheme="minorEastAsia" w:eastAsiaTheme="minorEastAsia"/>
          <w:color w:val="auto"/>
          <w:sz w:val="22"/>
          <w:szCs w:val="22"/>
          <w:highlight w:val="none"/>
        </w:rPr>
        <w:t xml:space="preserve">仲裁委</w:t>
      </w:r>
      <w:r>
        <w:rPr>
          <w:rFonts w:cs="PMingLiU" w:asciiTheme="minorEastAsia" w:hAnsiTheme="minorEastAsia" w:eastAsiaTheme="minorEastAsia"/>
          <w:color w:val="auto"/>
          <w:sz w:val="22"/>
          <w:szCs w:val="22"/>
          <w:highlight w:val="none"/>
        </w:rPr>
        <w:t xml:space="preserve">员</w:t>
      </w:r>
      <w:r>
        <w:rPr>
          <w:rFonts w:cs="MS UI Gothic" w:asciiTheme="minorEastAsia" w:hAnsiTheme="minorEastAsia" w:eastAsiaTheme="minorEastAsia"/>
          <w:color w:val="auto"/>
          <w:sz w:val="22"/>
          <w:szCs w:val="22"/>
          <w:highlight w:val="none"/>
        </w:rPr>
        <w:t xml:space="preserve">会申</w:t>
      </w:r>
      <w:r>
        <w:rPr>
          <w:rFonts w:cs="PMingLiU" w:asciiTheme="minorEastAsia" w:hAnsiTheme="minorEastAsia" w:eastAsiaTheme="minorEastAsia"/>
          <w:color w:val="auto"/>
          <w:sz w:val="22"/>
          <w:szCs w:val="22"/>
          <w:highlight w:val="none"/>
        </w:rPr>
        <w:t xml:space="preserve">请</w:t>
      </w:r>
      <w:r>
        <w:rPr>
          <w:rFonts w:cs="MS UI Gothic" w:asciiTheme="minorEastAsia" w:hAnsiTheme="minorEastAsia" w:eastAsiaTheme="minorEastAsia"/>
          <w:color w:val="auto"/>
          <w:sz w:val="22"/>
          <w:szCs w:val="22"/>
          <w:highlight w:val="none"/>
        </w:rPr>
        <w:t xml:space="preserve">仲裁；</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w:t>
      </w: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）向</w:t>
      </w:r>
      <w:r>
        <w:rPr>
          <w:rFonts w:cs="MS UI Gothic" w:asciiTheme="minorEastAsia" w:hAnsiTheme="minorEastAsia" w:eastAsiaTheme="minorEastAsia"/>
          <w:color w:val="auto"/>
          <w:sz w:val="22"/>
          <w:szCs w:val="22"/>
          <w:highlight w:val="none"/>
          <w:u w:val="single"/>
        </w:rPr>
        <w:t xml:space="preserve">工程所在地</w:t>
      </w:r>
      <w:r>
        <w:rPr>
          <w:rFonts w:cs="MS UI Gothic" w:asciiTheme="minorEastAsia" w:hAnsiTheme="minorEastAsia" w:eastAsiaTheme="minorEastAsia"/>
          <w:color w:val="auto"/>
          <w:sz w:val="22"/>
          <w:szCs w:val="22"/>
          <w:highlight w:val="none"/>
        </w:rPr>
        <w:t xml:space="preserve">人民法院起</w:t>
      </w:r>
      <w:r>
        <w:rPr>
          <w:rFonts w:cs="PMingLiU" w:asciiTheme="minorEastAsia" w:hAnsiTheme="minorEastAsia" w:eastAsiaTheme="minorEastAsia"/>
          <w:color w:val="auto"/>
          <w:sz w:val="22"/>
          <w:szCs w:val="22"/>
          <w:highlight w:val="none"/>
        </w:rPr>
        <w:t xml:space="preserve">诉</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bl>
      <w:tblPr>
        <w:tblStyle w:val="1553"/>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包人（盖章）：</w:t>
            </w:r>
            <w:r/>
          </w:p>
        </w:tc>
        <w:tc>
          <w:tcPr>
            <w:gridSpan w:val="2"/>
            <w:tcMar>
              <w:left w:w="113" w:type="dxa"/>
              <w:top w:w="5" w:type="dxa"/>
              <w:right w:w="113" w:type="dxa"/>
              <w:bottom w:w="5" w:type="dxa"/>
            </w:tcMar>
            <w:tcW w:w="2213"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tcMar>
              <w:left w:w="113" w:type="dxa"/>
              <w:top w:w="5" w:type="dxa"/>
              <w:right w:w="113" w:type="dxa"/>
              <w:bottom w:w="5" w:type="dxa"/>
            </w:tcMar>
            <w:tcW w:w="2181"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承包人（盖章）：</w:t>
            </w:r>
            <w:r/>
          </w:p>
        </w:tc>
        <w:tc>
          <w:tcPr>
            <w:gridSpan w:val="2"/>
            <w:tcMar>
              <w:left w:w="113" w:type="dxa"/>
              <w:top w:w="5" w:type="dxa"/>
              <w:right w:w="113" w:type="dxa"/>
              <w:bottom w:w="5" w:type="dxa"/>
            </w:tcMar>
            <w:tcW w:w="2320"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c>
          <w:tcPr>
            <w:gridSpan w:val="2"/>
            <w:tcMar>
              <w:left w:w="113" w:type="dxa"/>
              <w:top w:w="5" w:type="dxa"/>
              <w:right w:w="113" w:type="dxa"/>
              <w:bottom w:w="5" w:type="dxa"/>
            </w:tcMar>
            <w:tcW w:w="2977"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1646"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gridSpan w:val="2"/>
            <w:tcMar>
              <w:left w:w="113" w:type="dxa"/>
              <w:top w:w="5" w:type="dxa"/>
              <w:right w:w="113" w:type="dxa"/>
              <w:bottom w:w="5" w:type="dxa"/>
            </w:tcMar>
            <w:tcW w:w="2607"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1894" w:type="dxa"/>
            <w:textDirection w:val="lrTb"/>
            <w:noWrap w:val="false"/>
          </w:tcPr>
          <w:p>
            <w:pPr>
              <w:jc w:val="left"/>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c>
          <w:tcPr>
            <w:tcMar>
              <w:left w:w="5" w:type="dxa"/>
              <w:top w:w="5" w:type="dxa"/>
              <w:right w:w="5" w:type="dxa"/>
              <w:bottom w:w="5" w:type="dxa"/>
            </w:tcMar>
            <w:tcW w:w="2410"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r>
    </w:tbl>
    <w:p>
      <w:pP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3360"/>
        <w:spacing w:line="360" w:lineRule="auto"/>
        <w:rPr>
          <w:rFonts w:asciiTheme="minorEastAsia" w:hAnsiTheme="minorEastAsia" w:eastAsiaTheme="minorEastAsia"/>
          <w:color w:val="auto"/>
          <w:sz w:val="28"/>
          <w:szCs w:val="28"/>
          <w:highlight w:val="none"/>
        </w:rPr>
      </w:pPr>
      <w:r>
        <w:rPr>
          <w:rFonts w:cs="MS UI Gothic" w:asciiTheme="minorEastAsia" w:hAnsiTheme="minorEastAsia" w:eastAsiaTheme="minorEastAsia"/>
          <w:color w:val="auto"/>
          <w:sz w:val="28"/>
          <w:szCs w:val="28"/>
          <w:highlight w:val="none"/>
        </w:rPr>
        <w:t xml:space="preserve">工程</w:t>
      </w:r>
      <w:r>
        <w:rPr>
          <w:rFonts w:cs="PMingLiU" w:asciiTheme="minorEastAsia" w:hAnsiTheme="minorEastAsia" w:eastAsiaTheme="minorEastAsia"/>
          <w:color w:val="auto"/>
          <w:sz w:val="28"/>
          <w:szCs w:val="28"/>
          <w:highlight w:val="none"/>
        </w:rPr>
        <w:t xml:space="preserve">质</w:t>
      </w:r>
      <w:r>
        <w:rPr>
          <w:rFonts w:cs="MS UI Gothic" w:asciiTheme="minorEastAsia" w:hAnsiTheme="minorEastAsia" w:eastAsiaTheme="minorEastAsia"/>
          <w:color w:val="auto"/>
          <w:sz w:val="28"/>
          <w:szCs w:val="28"/>
          <w:highlight w:val="none"/>
        </w:rPr>
        <w:t xml:space="preserve">量保修</w:t>
      </w:r>
      <w:r>
        <w:rPr>
          <w:rFonts w:cs="PMingLiU" w:asciiTheme="minorEastAsia" w:hAnsiTheme="minorEastAsia" w:eastAsiaTheme="minorEastAsia"/>
          <w:color w:val="auto"/>
          <w:sz w:val="28"/>
          <w:szCs w:val="28"/>
          <w:highlight w:val="none"/>
        </w:rPr>
        <w:t xml:space="preserve">书</w:t>
      </w:r>
      <w:r/>
    </w:p>
    <w:p>
      <w:pPr>
        <w:spacing w:line="360" w:lineRule="auto"/>
        <w:rPr>
          <w:rFonts w:asciiTheme="minorEastAsia" w:hAnsiTheme="minorEastAsia" w:eastAsiaTheme="minorEastAsia"/>
          <w:color w:val="auto"/>
          <w:sz w:val="22"/>
          <w:szCs w:val="22"/>
          <w:highlight w:val="none"/>
          <w:lang w:eastAsia="zh-CN"/>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包人（全称）：</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承包人（全称）：</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包人和承包人根据《中</w:t>
      </w:r>
      <w:r>
        <w:rPr>
          <w:rFonts w:cs="PMingLiU" w:asciiTheme="minorEastAsia" w:hAnsiTheme="minorEastAsia" w:eastAsiaTheme="minorEastAsia"/>
          <w:color w:val="auto"/>
          <w:sz w:val="22"/>
          <w:szCs w:val="22"/>
          <w:highlight w:val="none"/>
        </w:rPr>
        <w:t xml:space="preserve">华</w:t>
      </w:r>
      <w:r>
        <w:rPr>
          <w:rFonts w:cs="MS UI Gothic" w:asciiTheme="minorEastAsia" w:hAnsiTheme="minorEastAsia" w:eastAsiaTheme="minorEastAsia"/>
          <w:color w:val="auto"/>
          <w:sz w:val="22"/>
          <w:szCs w:val="22"/>
          <w:highlight w:val="none"/>
        </w:rPr>
        <w:t xml:space="preserve">人民共和国建筑法》和《建</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量管理条例》，</w:t>
      </w:r>
      <w:r>
        <w:rPr>
          <w:rFonts w:cs="PMingLiU" w:asciiTheme="minorEastAsia" w:hAnsiTheme="minorEastAsia" w:eastAsiaTheme="minorEastAsia"/>
          <w:color w:val="auto"/>
          <w:sz w:val="22"/>
          <w:szCs w:val="22"/>
          <w:highlight w:val="none"/>
        </w:rPr>
        <w:t xml:space="preserve">经协</w:t>
      </w:r>
      <w:r>
        <w:rPr>
          <w:rFonts w:cs="MS UI Gothic" w:asciiTheme="minorEastAsia" w:hAnsiTheme="minorEastAsia" w:eastAsiaTheme="minorEastAsia"/>
          <w:color w:val="auto"/>
          <w:sz w:val="22"/>
          <w:szCs w:val="22"/>
          <w:highlight w:val="none"/>
        </w:rPr>
        <w:t xml:space="preserve">商一致就</w:t>
      </w:r>
      <w:r>
        <w:rPr>
          <w:rFonts w:cs="PMingLiU" w:asciiTheme="minorEastAsia" w:hAnsiTheme="minorEastAsia" w:eastAsiaTheme="minorEastAsia"/>
          <w:color w:val="auto"/>
          <w:sz w:val="22"/>
          <w:szCs w:val="22"/>
          <w:highlight w:val="none"/>
        </w:rPr>
        <w:t xml:space="preserve">签订</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一、工程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和内容</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承包人在</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量保修期内，按照有关法律</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定和合同</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定，承担工程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包括地基基</w:t>
      </w:r>
      <w:r>
        <w:rPr>
          <w:rFonts w:cs="PMingLiU" w:asciiTheme="minorEastAsia" w:hAnsiTheme="minorEastAsia" w:eastAsiaTheme="minorEastAsia"/>
          <w:color w:val="auto"/>
          <w:sz w:val="22"/>
          <w:szCs w:val="22"/>
          <w:highlight w:val="none"/>
        </w:rPr>
        <w:t xml:space="preserve">础</w:t>
      </w:r>
      <w:r>
        <w:rPr>
          <w:rFonts w:cs="MS UI Gothic" w:asciiTheme="minorEastAsia" w:hAnsiTheme="minorEastAsia" w:eastAsiaTheme="minorEastAsia"/>
          <w:color w:val="auto"/>
          <w:sz w:val="22"/>
          <w:szCs w:val="22"/>
          <w:highlight w:val="none"/>
        </w:rPr>
        <w:t xml:space="preserve">工程、主体</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构工程，屋面防水工程、有防水要求的</w:t>
      </w:r>
      <w:r>
        <w:rPr>
          <w:rFonts w:cs="PMingLiU" w:asciiTheme="minorEastAsia" w:hAnsiTheme="minorEastAsia" w:eastAsiaTheme="minorEastAsia"/>
          <w:color w:val="auto"/>
          <w:sz w:val="22"/>
          <w:szCs w:val="22"/>
          <w:highlight w:val="none"/>
        </w:rPr>
        <w:t xml:space="preserve">卫</w:t>
      </w:r>
      <w:r>
        <w:rPr>
          <w:rFonts w:cs="MS UI Gothic" w:asciiTheme="minorEastAsia" w:hAnsiTheme="minorEastAsia" w:eastAsiaTheme="minorEastAsia"/>
          <w:color w:val="auto"/>
          <w:sz w:val="22"/>
          <w:szCs w:val="22"/>
          <w:highlight w:val="none"/>
        </w:rPr>
        <w:t xml:space="preserve">生</w:t>
      </w:r>
      <w:r>
        <w:rPr>
          <w:rFonts w:cs="PMingLiU" w:asciiTheme="minorEastAsia" w:hAnsiTheme="minorEastAsia" w:eastAsiaTheme="minorEastAsia"/>
          <w:color w:val="auto"/>
          <w:sz w:val="22"/>
          <w:szCs w:val="22"/>
          <w:highlight w:val="none"/>
        </w:rPr>
        <w:t xml:space="preserve">间</w:t>
      </w:r>
      <w:r>
        <w:rPr>
          <w:rFonts w:cs="MS UI Gothic" w:asciiTheme="minorEastAsia" w:hAnsiTheme="minorEastAsia" w:eastAsiaTheme="minorEastAsia"/>
          <w:color w:val="auto"/>
          <w:sz w:val="22"/>
          <w:szCs w:val="22"/>
          <w:highlight w:val="none"/>
        </w:rPr>
        <w:t xml:space="preserve">、房</w:t>
      </w:r>
      <w:r>
        <w:rPr>
          <w:rFonts w:cs="PMingLiU" w:asciiTheme="minorEastAsia" w:hAnsiTheme="minorEastAsia" w:eastAsiaTheme="minorEastAsia"/>
          <w:color w:val="auto"/>
          <w:sz w:val="22"/>
          <w:szCs w:val="22"/>
          <w:highlight w:val="none"/>
        </w:rPr>
        <w:t xml:space="preserve">间</w:t>
      </w:r>
      <w:r>
        <w:rPr>
          <w:rFonts w:cs="MS UI Gothic" w:asciiTheme="minorEastAsia" w:hAnsiTheme="minorEastAsia" w:eastAsiaTheme="minorEastAsia"/>
          <w:color w:val="auto"/>
          <w:sz w:val="22"/>
          <w:szCs w:val="22"/>
          <w:highlight w:val="none"/>
        </w:rPr>
        <w:t xml:space="preserve">和外</w:t>
      </w:r>
      <w:r>
        <w:rPr>
          <w:rFonts w:cs="PMingLiU" w:asciiTheme="minorEastAsia" w:hAnsiTheme="minorEastAsia" w:eastAsiaTheme="minorEastAsia"/>
          <w:color w:val="auto"/>
          <w:sz w:val="22"/>
          <w:szCs w:val="22"/>
          <w:highlight w:val="none"/>
        </w:rPr>
        <w:t xml:space="preserve">墙</w:t>
      </w:r>
      <w:r>
        <w:rPr>
          <w:rFonts w:cs="MS UI Gothic" w:asciiTheme="minorEastAsia" w:hAnsiTheme="minorEastAsia" w:eastAsiaTheme="minorEastAsia"/>
          <w:color w:val="auto"/>
          <w:sz w:val="22"/>
          <w:szCs w:val="22"/>
          <w:highlight w:val="none"/>
        </w:rPr>
        <w:t xml:space="preserve">面的防渗漏，供</w:t>
      </w:r>
      <w:r>
        <w:rPr>
          <w:rFonts w:cs="PMingLiU" w:asciiTheme="minorEastAsia" w:hAnsiTheme="minorEastAsia" w:eastAsiaTheme="minorEastAsia"/>
          <w:color w:val="auto"/>
          <w:sz w:val="22"/>
          <w:szCs w:val="22"/>
          <w:highlight w:val="none"/>
        </w:rPr>
        <w:t xml:space="preserve">热</w:t>
      </w:r>
      <w:r>
        <w:rPr>
          <w:rFonts w:cs="MS UI Gothic" w:asciiTheme="minorEastAsia" w:hAnsiTheme="minorEastAsia" w:eastAsiaTheme="minorEastAsia"/>
          <w:color w:val="auto"/>
          <w:sz w:val="22"/>
          <w:szCs w:val="22"/>
          <w:highlight w:val="none"/>
        </w:rPr>
        <w:t xml:space="preserve">与供冷系</w:t>
      </w:r>
      <w:r>
        <w:rPr>
          <w:rFonts w:cs="PMingLiU" w:asciiTheme="minorEastAsia" w:hAnsiTheme="minorEastAsia" w:eastAsiaTheme="minorEastAsia"/>
          <w:color w:val="auto"/>
          <w:sz w:val="22"/>
          <w:szCs w:val="22"/>
          <w:highlight w:val="none"/>
        </w:rPr>
        <w:t xml:space="preserve">统</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电</w:t>
      </w:r>
      <w:r>
        <w:rPr>
          <w:rFonts w:cs="MS UI Gothic" w:asciiTheme="minorEastAsia" w:hAnsiTheme="minorEastAsia" w:eastAsiaTheme="minorEastAsia"/>
          <w:color w:val="auto"/>
          <w:sz w:val="22"/>
          <w:szCs w:val="22"/>
          <w:highlight w:val="none"/>
        </w:rPr>
        <w:t xml:space="preserve">气管</w:t>
      </w:r>
      <w:r>
        <w:rPr>
          <w:rFonts w:cs="PMingLiU" w:asciiTheme="minorEastAsia" w:hAnsiTheme="minorEastAsia" w:eastAsiaTheme="minorEastAsia"/>
          <w:color w:val="auto"/>
          <w:sz w:val="22"/>
          <w:szCs w:val="22"/>
          <w:highlight w:val="none"/>
        </w:rPr>
        <w:t xml:space="preserve">线</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给</w:t>
      </w:r>
      <w:r>
        <w:rPr>
          <w:rFonts w:cs="MS UI Gothic" w:asciiTheme="minorEastAsia" w:hAnsiTheme="minorEastAsia" w:eastAsiaTheme="minorEastAsia"/>
          <w:color w:val="auto"/>
          <w:sz w:val="22"/>
          <w:szCs w:val="22"/>
          <w:highlight w:val="none"/>
        </w:rPr>
        <w:t xml:space="preserve">排水管道、</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安装、新</w:t>
      </w:r>
      <w:r>
        <w:rPr>
          <w:rFonts w:cs="PMingLiU" w:asciiTheme="minorEastAsia" w:hAnsiTheme="minorEastAsia" w:eastAsiaTheme="minorEastAsia"/>
          <w:color w:val="auto"/>
          <w:sz w:val="22"/>
          <w:szCs w:val="22"/>
          <w:highlight w:val="none"/>
        </w:rPr>
        <w:t xml:space="preserve">风</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压</w:t>
      </w:r>
      <w:r>
        <w:rPr>
          <w:rFonts w:cs="MS UI Gothic" w:asciiTheme="minorEastAsia" w:hAnsiTheme="minorEastAsia" w:eastAsiaTheme="minorEastAsia"/>
          <w:color w:val="auto"/>
          <w:sz w:val="22"/>
          <w:szCs w:val="22"/>
          <w:highlight w:val="none"/>
        </w:rPr>
        <w:t xml:space="preserve">力</w:t>
      </w:r>
      <w:r>
        <w:rPr>
          <w:rFonts w:cs="PMingLiU" w:asciiTheme="minorEastAsia" w:hAnsiTheme="minorEastAsia" w:eastAsiaTheme="minorEastAsia"/>
          <w:color w:val="auto"/>
          <w:sz w:val="22"/>
          <w:szCs w:val="22"/>
          <w:highlight w:val="none"/>
        </w:rPr>
        <w:t xml:space="preserve">调节</w:t>
      </w:r>
      <w:r>
        <w:rPr>
          <w:rFonts w:cs="MS UI Gothic" w:asciiTheme="minorEastAsia" w:hAnsiTheme="minorEastAsia" w:eastAsiaTheme="minorEastAsia"/>
          <w:color w:val="auto"/>
          <w:sz w:val="22"/>
          <w:szCs w:val="22"/>
          <w:highlight w:val="none"/>
        </w:rPr>
        <w:t xml:space="preserve">和装修工程，以及双方</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定的其他</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目。具体保修的内容，双方</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定如下：</w:t>
      </w:r>
      <w:r>
        <w:rPr>
          <w:rFonts w:cs="MS UI Gothic" w:asciiTheme="minorEastAsia" w:hAnsiTheme="minorEastAsia" w:eastAsiaTheme="minorEastAsia"/>
          <w:color w:val="auto"/>
          <w:sz w:val="22"/>
          <w:szCs w:val="22"/>
          <w:highlight w:val="none"/>
          <w:u w:val="single"/>
        </w:rPr>
        <w:t xml:space="preserve">本合同</w:t>
      </w:r>
      <w:r>
        <w:rPr>
          <w:rFonts w:cs="PMingLiU" w:asciiTheme="minorEastAsia" w:hAnsiTheme="minorEastAsia" w:eastAsiaTheme="minorEastAsia"/>
          <w:color w:val="auto"/>
          <w:sz w:val="22"/>
          <w:szCs w:val="22"/>
          <w:highlight w:val="none"/>
          <w:u w:val="single"/>
        </w:rPr>
        <w:t xml:space="preserve">约</w:t>
      </w:r>
      <w:r>
        <w:rPr>
          <w:rFonts w:cs="MS UI Gothic" w:asciiTheme="minorEastAsia" w:hAnsiTheme="minorEastAsia" w:eastAsiaTheme="minorEastAsia"/>
          <w:color w:val="auto"/>
          <w:sz w:val="22"/>
          <w:szCs w:val="22"/>
          <w:highlight w:val="none"/>
          <w:u w:val="single"/>
        </w:rPr>
        <w:t xml:space="preserve">定承包范</w:t>
      </w:r>
      <w:r>
        <w:rPr>
          <w:rFonts w:cs="PMingLiU" w:asciiTheme="minorEastAsia" w:hAnsiTheme="minorEastAsia" w:eastAsiaTheme="minorEastAsia"/>
          <w:color w:val="auto"/>
          <w:sz w:val="22"/>
          <w:szCs w:val="22"/>
          <w:highlight w:val="none"/>
          <w:u w:val="single"/>
        </w:rPr>
        <w:t xml:space="preserve">围</w:t>
      </w:r>
      <w:r>
        <w:rPr>
          <w:rFonts w:cs="MS UI Gothic" w:asciiTheme="minorEastAsia" w:hAnsiTheme="minorEastAsia" w:eastAsiaTheme="minorEastAsia"/>
          <w:color w:val="auto"/>
          <w:sz w:val="22"/>
          <w:szCs w:val="22"/>
          <w:highlight w:val="none"/>
          <w:u w:val="single"/>
        </w:rPr>
        <w:t xml:space="preserve">内属于承包人</w:t>
      </w:r>
      <w:r>
        <w:rPr>
          <w:rFonts w:cs="PMingLiU" w:asciiTheme="minorEastAsia" w:hAnsiTheme="minorEastAsia" w:eastAsiaTheme="minorEastAsia"/>
          <w:color w:val="auto"/>
          <w:sz w:val="22"/>
          <w:szCs w:val="22"/>
          <w:highlight w:val="none"/>
          <w:u w:val="single"/>
        </w:rPr>
        <w:t xml:space="preserve">责</w:t>
      </w:r>
      <w:r>
        <w:rPr>
          <w:rFonts w:cs="MS UI Gothic" w:asciiTheme="minorEastAsia" w:hAnsiTheme="minorEastAsia" w:eastAsiaTheme="minorEastAsia"/>
          <w:color w:val="auto"/>
          <w:sz w:val="22"/>
          <w:szCs w:val="22"/>
          <w:highlight w:val="none"/>
          <w:u w:val="single"/>
        </w:rPr>
        <w:t xml:space="preserve">任而引起的</w:t>
      </w:r>
      <w:r>
        <w:rPr>
          <w:rFonts w:cs="PMingLiU" w:asciiTheme="minorEastAsia" w:hAnsiTheme="minorEastAsia" w:eastAsiaTheme="minorEastAsia"/>
          <w:color w:val="auto"/>
          <w:sz w:val="22"/>
          <w:szCs w:val="22"/>
          <w:highlight w:val="none"/>
          <w:u w:val="single"/>
        </w:rPr>
        <w:t xml:space="preserve">质</w:t>
      </w:r>
      <w:r>
        <w:rPr>
          <w:rFonts w:cs="MS UI Gothic" w:asciiTheme="minorEastAsia" w:hAnsiTheme="minorEastAsia" w:eastAsiaTheme="minorEastAsia"/>
          <w:color w:val="auto"/>
          <w:sz w:val="22"/>
          <w:szCs w:val="22"/>
          <w:highlight w:val="none"/>
          <w:u w:val="single"/>
        </w:rPr>
        <w:t xml:space="preserve">量保修，由承包人</w:t>
      </w:r>
      <w:r>
        <w:rPr>
          <w:rFonts w:cs="PMingLiU" w:asciiTheme="minorEastAsia" w:hAnsiTheme="minorEastAsia" w:eastAsiaTheme="minorEastAsia"/>
          <w:color w:val="auto"/>
          <w:sz w:val="22"/>
          <w:szCs w:val="22"/>
          <w:highlight w:val="none"/>
          <w:u w:val="single"/>
        </w:rPr>
        <w:t xml:space="preserve">负责</w:t>
      </w:r>
      <w:r>
        <w:rPr>
          <w:rFonts w:cs="MS UI Gothic" w:asciiTheme="minorEastAsia" w:hAnsiTheme="minorEastAsia" w:eastAsiaTheme="minorEastAsia"/>
          <w:color w:val="auto"/>
          <w:sz w:val="22"/>
          <w:szCs w:val="22"/>
          <w:highlight w:val="none"/>
          <w:u w:val="single"/>
        </w:rPr>
        <w:t xml:space="preserve">。</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二、</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量保修期</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根据《建</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量管理条例》及有关</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定，工程的</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量保修期如下：</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．地基基</w:t>
      </w:r>
      <w:r>
        <w:rPr>
          <w:rFonts w:cs="PMingLiU" w:asciiTheme="minorEastAsia" w:hAnsiTheme="minorEastAsia" w:eastAsiaTheme="minorEastAsia"/>
          <w:color w:val="auto"/>
          <w:sz w:val="22"/>
          <w:szCs w:val="22"/>
          <w:highlight w:val="none"/>
        </w:rPr>
        <w:t xml:space="preserve">础</w:t>
      </w:r>
      <w:r>
        <w:rPr>
          <w:rFonts w:cs="MS UI Gothic" w:asciiTheme="minorEastAsia" w:hAnsiTheme="minorEastAsia" w:eastAsiaTheme="minorEastAsia"/>
          <w:color w:val="auto"/>
          <w:sz w:val="22"/>
          <w:szCs w:val="22"/>
          <w:highlight w:val="none"/>
        </w:rPr>
        <w:t xml:space="preserve">工程和主体</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构工程</w:t>
      </w:r>
      <w:r>
        <w:rPr>
          <w:rFonts w:cs="PMingLiU" w:asciiTheme="minorEastAsia" w:hAnsiTheme="minorEastAsia" w:eastAsiaTheme="minorEastAsia"/>
          <w:color w:val="auto"/>
          <w:sz w:val="22"/>
          <w:szCs w:val="22"/>
          <w:highlight w:val="none"/>
        </w:rPr>
        <w:t xml:space="preserve">为设计</w:t>
      </w:r>
      <w:r>
        <w:rPr>
          <w:rFonts w:cs="MS UI Gothic" w:asciiTheme="minorEastAsia" w:hAnsiTheme="minorEastAsia" w:eastAsiaTheme="minorEastAsia"/>
          <w:color w:val="auto"/>
          <w:sz w:val="22"/>
          <w:szCs w:val="22"/>
          <w:highlight w:val="none"/>
        </w:rPr>
        <w:t xml:space="preserve">文件</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定的工程合理使用年限；</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．屋面防水工程、有防水要求的</w:t>
      </w:r>
      <w:r>
        <w:rPr>
          <w:rFonts w:cs="PMingLiU" w:asciiTheme="minorEastAsia" w:hAnsiTheme="minorEastAsia" w:eastAsiaTheme="minorEastAsia"/>
          <w:color w:val="auto"/>
          <w:sz w:val="22"/>
          <w:szCs w:val="22"/>
          <w:highlight w:val="none"/>
        </w:rPr>
        <w:t xml:space="preserve">卫</w:t>
      </w:r>
      <w:r>
        <w:rPr>
          <w:rFonts w:cs="MS UI Gothic" w:asciiTheme="minorEastAsia" w:hAnsiTheme="minorEastAsia" w:eastAsiaTheme="minorEastAsia"/>
          <w:color w:val="auto"/>
          <w:sz w:val="22"/>
          <w:szCs w:val="22"/>
          <w:highlight w:val="none"/>
        </w:rPr>
        <w:t xml:space="preserve">生</w:t>
      </w:r>
      <w:r>
        <w:rPr>
          <w:rFonts w:cs="PMingLiU" w:asciiTheme="minorEastAsia" w:hAnsiTheme="minorEastAsia" w:eastAsiaTheme="minorEastAsia"/>
          <w:color w:val="auto"/>
          <w:sz w:val="22"/>
          <w:szCs w:val="22"/>
          <w:highlight w:val="none"/>
        </w:rPr>
        <w:t xml:space="preserve">间</w:t>
      </w:r>
      <w:r>
        <w:rPr>
          <w:rFonts w:cs="MS UI Gothic" w:asciiTheme="minorEastAsia" w:hAnsiTheme="minorEastAsia" w:eastAsiaTheme="minorEastAsia"/>
          <w:color w:val="auto"/>
          <w:sz w:val="22"/>
          <w:szCs w:val="22"/>
          <w:highlight w:val="none"/>
        </w:rPr>
        <w:t xml:space="preserve">、房</w:t>
      </w:r>
      <w:r>
        <w:rPr>
          <w:rFonts w:cs="PMingLiU" w:asciiTheme="minorEastAsia" w:hAnsiTheme="minorEastAsia" w:eastAsiaTheme="minorEastAsia"/>
          <w:color w:val="auto"/>
          <w:sz w:val="22"/>
          <w:szCs w:val="22"/>
          <w:highlight w:val="none"/>
        </w:rPr>
        <w:t xml:space="preserve">间</w:t>
      </w:r>
      <w:r>
        <w:rPr>
          <w:rFonts w:cs="MS UI Gothic" w:asciiTheme="minorEastAsia" w:hAnsiTheme="minorEastAsia" w:eastAsiaTheme="minorEastAsia"/>
          <w:color w:val="auto"/>
          <w:sz w:val="22"/>
          <w:szCs w:val="22"/>
          <w:highlight w:val="none"/>
        </w:rPr>
        <w:t xml:space="preserve">和外</w:t>
      </w:r>
      <w:r>
        <w:rPr>
          <w:rFonts w:cs="PMingLiU" w:asciiTheme="minorEastAsia" w:hAnsiTheme="minorEastAsia" w:eastAsiaTheme="minorEastAsia"/>
          <w:color w:val="auto"/>
          <w:sz w:val="22"/>
          <w:szCs w:val="22"/>
          <w:highlight w:val="none"/>
        </w:rPr>
        <w:t xml:space="preserve">墙</w:t>
      </w:r>
      <w:r>
        <w:rPr>
          <w:rFonts w:cs="MS UI Gothic" w:asciiTheme="minorEastAsia" w:hAnsiTheme="minorEastAsia" w:eastAsiaTheme="minorEastAsia"/>
          <w:color w:val="auto"/>
          <w:sz w:val="22"/>
          <w:szCs w:val="22"/>
          <w:highlight w:val="none"/>
        </w:rPr>
        <w:t xml:space="preserve">面的防渗</w:t>
      </w:r>
      <w:r>
        <w:rPr>
          <w:rFonts w:cs="PMingLiU" w:asciiTheme="minorEastAsia" w:hAnsiTheme="minorEastAsia" w:eastAsiaTheme="minorEastAsia"/>
          <w:color w:val="auto"/>
          <w:sz w:val="22"/>
          <w:szCs w:val="22"/>
          <w:highlight w:val="none"/>
        </w:rPr>
        <w:t xml:space="preserve">为</w:t>
      </w:r>
      <w:r>
        <w:rPr>
          <w:rFonts w:cs="宋体" w:asciiTheme="minorEastAsia" w:hAnsiTheme="minorEastAsia" w:eastAsiaTheme="minorEastAsia"/>
          <w:color w:val="auto"/>
          <w:sz w:val="22"/>
          <w:szCs w:val="22"/>
          <w:highlight w:val="none"/>
          <w:u w:val="single"/>
        </w:rPr>
        <w:t xml:space="preserve">5</w:t>
      </w:r>
      <w:r>
        <w:rPr>
          <w:rFonts w:cs="MS UI Gothic" w:asciiTheme="minorEastAsia" w:hAnsiTheme="minorEastAsia" w:eastAsiaTheme="minorEastAsia"/>
          <w:color w:val="auto"/>
          <w:sz w:val="22"/>
          <w:szCs w:val="22"/>
          <w:highlight w:val="none"/>
        </w:rPr>
        <w:t xml:space="preserve">年；</w:t>
      </w:r>
      <w:r/>
    </w:p>
    <w:p>
      <w:pPr>
        <w:ind w:left="480" w:firstLine="11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．装修工程</w:t>
      </w:r>
      <w:r>
        <w:rPr>
          <w:rFonts w:cs="PMingLiU" w:asciiTheme="minorEastAsia" w:hAnsiTheme="minorEastAsia" w:eastAsiaTheme="minorEastAsia"/>
          <w:color w:val="auto"/>
          <w:sz w:val="22"/>
          <w:szCs w:val="22"/>
          <w:highlight w:val="none"/>
        </w:rPr>
        <w:t xml:space="preserve">为</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年；</w:t>
      </w:r>
      <w:r/>
    </w:p>
    <w:p>
      <w:pPr>
        <w:ind w:left="480" w:firstLine="11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电</w:t>
      </w:r>
      <w:r>
        <w:rPr>
          <w:rFonts w:cs="MS UI Gothic" w:asciiTheme="minorEastAsia" w:hAnsiTheme="minorEastAsia" w:eastAsiaTheme="minorEastAsia"/>
          <w:color w:val="auto"/>
          <w:sz w:val="22"/>
          <w:szCs w:val="22"/>
          <w:highlight w:val="none"/>
        </w:rPr>
        <w:t xml:space="preserve">气管</w:t>
      </w:r>
      <w:r>
        <w:rPr>
          <w:rFonts w:cs="PMingLiU" w:asciiTheme="minorEastAsia" w:hAnsiTheme="minorEastAsia" w:eastAsiaTheme="minorEastAsia"/>
          <w:color w:val="auto"/>
          <w:sz w:val="22"/>
          <w:szCs w:val="22"/>
          <w:highlight w:val="none"/>
        </w:rPr>
        <w:t xml:space="preserve">线</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给</w:t>
      </w:r>
      <w:r>
        <w:rPr>
          <w:rFonts w:cs="MS UI Gothic" w:asciiTheme="minorEastAsia" w:hAnsiTheme="minorEastAsia" w:eastAsiaTheme="minorEastAsia"/>
          <w:color w:val="auto"/>
          <w:sz w:val="22"/>
          <w:szCs w:val="22"/>
          <w:highlight w:val="none"/>
        </w:rPr>
        <w:t xml:space="preserve">排水管道、</w:t>
      </w:r>
      <w:r>
        <w:rPr>
          <w:rFonts w:cs="PMingLiU" w:asciiTheme="minorEastAsia" w:hAnsiTheme="minorEastAsia" w:eastAsiaTheme="minorEastAsia"/>
          <w:color w:val="auto"/>
          <w:sz w:val="22"/>
          <w:szCs w:val="22"/>
          <w:highlight w:val="none"/>
        </w:rPr>
        <w:t xml:space="preserve">设备</w:t>
      </w:r>
      <w:r>
        <w:rPr>
          <w:rFonts w:cs="MS UI Gothic" w:asciiTheme="minorEastAsia" w:hAnsiTheme="minorEastAsia" w:eastAsiaTheme="minorEastAsia"/>
          <w:color w:val="auto"/>
          <w:sz w:val="22"/>
          <w:szCs w:val="22"/>
          <w:highlight w:val="none"/>
        </w:rPr>
        <w:t xml:space="preserve">安装工程</w:t>
      </w:r>
      <w:r>
        <w:rPr>
          <w:rFonts w:cs="PMingLiU" w:asciiTheme="minorEastAsia" w:hAnsiTheme="minorEastAsia" w:eastAsiaTheme="minorEastAsia"/>
          <w:color w:val="auto"/>
          <w:sz w:val="22"/>
          <w:szCs w:val="22"/>
          <w:highlight w:val="none"/>
        </w:rPr>
        <w:t xml:space="preserve">为</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年；</w:t>
      </w:r>
      <w:r/>
    </w:p>
    <w:p>
      <w:pPr>
        <w:ind w:left="480" w:firstLine="11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5</w:t>
      </w:r>
      <w:r>
        <w:rPr>
          <w:rFonts w:cs="MS UI Gothic" w:asciiTheme="minorEastAsia" w:hAnsiTheme="minorEastAsia" w:eastAsiaTheme="minorEastAsia"/>
          <w:color w:val="auto"/>
          <w:sz w:val="22"/>
          <w:szCs w:val="22"/>
          <w:highlight w:val="none"/>
        </w:rPr>
        <w:t xml:space="preserve">．供</w:t>
      </w:r>
      <w:r>
        <w:rPr>
          <w:rFonts w:cs="PMingLiU" w:asciiTheme="minorEastAsia" w:hAnsiTheme="minorEastAsia" w:eastAsiaTheme="minorEastAsia"/>
          <w:color w:val="auto"/>
          <w:sz w:val="22"/>
          <w:szCs w:val="22"/>
          <w:highlight w:val="none"/>
        </w:rPr>
        <w:t xml:space="preserve">热</w:t>
      </w:r>
      <w:r>
        <w:rPr>
          <w:rFonts w:cs="MS UI Gothic" w:asciiTheme="minorEastAsia" w:hAnsiTheme="minorEastAsia" w:eastAsiaTheme="minorEastAsia"/>
          <w:color w:val="auto"/>
          <w:sz w:val="22"/>
          <w:szCs w:val="22"/>
          <w:highlight w:val="none"/>
        </w:rPr>
        <w:t xml:space="preserve">与供冷系</w:t>
      </w:r>
      <w:r>
        <w:rPr>
          <w:rFonts w:cs="PMingLiU" w:asciiTheme="minorEastAsia" w:hAnsiTheme="minorEastAsia" w:eastAsiaTheme="minorEastAsia"/>
          <w:color w:val="auto"/>
          <w:sz w:val="22"/>
          <w:szCs w:val="22"/>
          <w:highlight w:val="none"/>
        </w:rPr>
        <w:t xml:space="preserve">统为</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个采暖期、供冷期；</w:t>
      </w:r>
      <w:r/>
    </w:p>
    <w:p>
      <w:pPr>
        <w:ind w:left="480" w:firstLine="11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6</w:t>
      </w:r>
      <w:r>
        <w:rPr>
          <w:rFonts w:cs="MS UI Gothic" w:asciiTheme="minorEastAsia" w:hAnsiTheme="minorEastAsia" w:eastAsiaTheme="minorEastAsia"/>
          <w:color w:val="auto"/>
          <w:sz w:val="22"/>
          <w:szCs w:val="22"/>
          <w:highlight w:val="none"/>
        </w:rPr>
        <w:t xml:space="preserve">．住宅小区内的</w:t>
      </w:r>
      <w:r>
        <w:rPr>
          <w:rFonts w:cs="PMingLiU" w:asciiTheme="minorEastAsia" w:hAnsiTheme="minorEastAsia" w:eastAsiaTheme="minorEastAsia"/>
          <w:color w:val="auto"/>
          <w:sz w:val="22"/>
          <w:szCs w:val="22"/>
          <w:highlight w:val="none"/>
        </w:rPr>
        <w:t xml:space="preserve">给</w:t>
      </w:r>
      <w:r>
        <w:rPr>
          <w:rFonts w:cs="MS UI Gothic" w:asciiTheme="minorEastAsia" w:hAnsiTheme="minorEastAsia" w:eastAsiaTheme="minorEastAsia"/>
          <w:color w:val="auto"/>
          <w:sz w:val="22"/>
          <w:szCs w:val="22"/>
          <w:highlight w:val="none"/>
        </w:rPr>
        <w:t xml:space="preserve">排水</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施、道路等配套工程</w:t>
      </w:r>
      <w:r>
        <w:rPr>
          <w:rFonts w:cs="PMingLiU" w:asciiTheme="minorEastAsia" w:hAnsiTheme="minorEastAsia" w:eastAsiaTheme="minorEastAsia"/>
          <w:color w:val="auto"/>
          <w:sz w:val="22"/>
          <w:szCs w:val="22"/>
          <w:highlight w:val="none"/>
        </w:rPr>
        <w:t xml:space="preserve">为</w:t>
      </w:r>
      <w:r>
        <w:rPr>
          <w:rFonts w:cs="宋体" w:asciiTheme="minorEastAsia" w:hAnsiTheme="minorEastAsia" w:eastAsiaTheme="minorEastAsia"/>
          <w:color w:val="auto"/>
          <w:sz w:val="22"/>
          <w:szCs w:val="22"/>
          <w:highlight w:val="none"/>
          <w:u w:val="single"/>
        </w:rPr>
        <w:t xml:space="preserve">2</w:t>
      </w:r>
      <w:r>
        <w:rPr>
          <w:rFonts w:cs="MS UI Gothic" w:asciiTheme="minorEastAsia" w:hAnsiTheme="minorEastAsia" w:eastAsiaTheme="minorEastAsia"/>
          <w:color w:val="auto"/>
          <w:sz w:val="22"/>
          <w:szCs w:val="22"/>
          <w:highlight w:val="none"/>
        </w:rPr>
        <w:t xml:space="preserve">年；</w:t>
      </w:r>
      <w:r/>
    </w:p>
    <w:p>
      <w:pPr>
        <w:ind w:left="480" w:firstLine="11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7</w:t>
      </w:r>
      <w:r>
        <w:rPr>
          <w:rFonts w:cs="MS UI Gothic" w:asciiTheme="minorEastAsia" w:hAnsiTheme="minorEastAsia" w:eastAsiaTheme="minorEastAsia"/>
          <w:color w:val="auto"/>
          <w:sz w:val="22"/>
          <w:szCs w:val="22"/>
          <w:highlight w:val="none"/>
        </w:rPr>
        <w:t xml:space="preserve">．其他</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目保修期限</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年。</w:t>
      </w:r>
      <w:r/>
    </w:p>
    <w:p>
      <w:pPr>
        <w:spacing w:line="360" w:lineRule="auto"/>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量保修期自工程竣工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收合格之日起</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三、缺陷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工程缺陷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个月，缺陷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任期自工程</w:t>
      </w:r>
      <w:r>
        <w:rPr>
          <w:rFonts w:cs="PMingLiU" w:asciiTheme="minorEastAsia" w:hAnsiTheme="minorEastAsia" w:eastAsiaTheme="minorEastAsia"/>
          <w:color w:val="auto"/>
          <w:sz w:val="22"/>
          <w:szCs w:val="22"/>
          <w:highlight w:val="none"/>
        </w:rPr>
        <w:t xml:space="preserve">实际</w:t>
      </w:r>
      <w:r>
        <w:rPr>
          <w:rFonts w:cs="MS UI Gothic" w:asciiTheme="minorEastAsia" w:hAnsiTheme="minorEastAsia" w:eastAsiaTheme="minorEastAsia"/>
          <w:color w:val="auto"/>
          <w:sz w:val="22"/>
          <w:szCs w:val="22"/>
          <w:highlight w:val="none"/>
        </w:rPr>
        <w:t xml:space="preserve">竣工之日起</w:t>
      </w:r>
      <w:r>
        <w:rPr>
          <w:rFonts w:cs="PMingLiU" w:asciiTheme="minorEastAsia" w:hAnsiTheme="minorEastAsia" w:eastAsiaTheme="minorEastAsia"/>
          <w:color w:val="auto"/>
          <w:sz w:val="22"/>
          <w:szCs w:val="22"/>
          <w:highlight w:val="none"/>
        </w:rPr>
        <w:t xml:space="preserve">计</w:t>
      </w:r>
      <w:r>
        <w:rPr>
          <w:rFonts w:cs="MS UI Gothic" w:asciiTheme="minorEastAsia" w:hAnsiTheme="minorEastAsia" w:eastAsiaTheme="minorEastAsia"/>
          <w:color w:val="auto"/>
          <w:sz w:val="22"/>
          <w:szCs w:val="22"/>
          <w:highlight w:val="none"/>
        </w:rPr>
        <w:t xml:space="preserve">算。</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位工程先于全部工程</w:t>
      </w:r>
      <w:r>
        <w:rPr>
          <w:rFonts w:cs="PMingLiU" w:asciiTheme="minorEastAsia" w:hAnsiTheme="minorEastAsia" w:eastAsiaTheme="minorEastAsia"/>
          <w:color w:val="auto"/>
          <w:sz w:val="22"/>
          <w:szCs w:val="22"/>
          <w:highlight w:val="none"/>
        </w:rPr>
        <w:t xml:space="preserve">进</w:t>
      </w:r>
      <w:r>
        <w:rPr>
          <w:rFonts w:cs="MS UI Gothic" w:asciiTheme="minorEastAsia" w:hAnsiTheme="minorEastAsia" w:eastAsiaTheme="minorEastAsia"/>
          <w:color w:val="auto"/>
          <w:sz w:val="22"/>
          <w:szCs w:val="22"/>
          <w:highlight w:val="none"/>
        </w:rPr>
        <w:t xml:space="preserve">行</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位工程缺陷</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任期自</w:t>
      </w:r>
      <w:r>
        <w:rPr>
          <w:rFonts w:cs="PMingLiU" w:asciiTheme="minorEastAsia" w:hAnsiTheme="minorEastAsia" w:eastAsiaTheme="minorEastAsia"/>
          <w:color w:val="auto"/>
          <w:sz w:val="22"/>
          <w:szCs w:val="22"/>
          <w:highlight w:val="none"/>
        </w:rPr>
        <w:t xml:space="preserve">单</w:t>
      </w:r>
      <w:r>
        <w:rPr>
          <w:rFonts w:cs="MS UI Gothic" w:asciiTheme="minorEastAsia" w:hAnsiTheme="minorEastAsia" w:eastAsiaTheme="minorEastAsia"/>
          <w:color w:val="auto"/>
          <w:sz w:val="22"/>
          <w:szCs w:val="22"/>
          <w:highlight w:val="none"/>
        </w:rPr>
        <w:t xml:space="preserve">位工程</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收合格之日起算。</w:t>
      </w:r>
      <w:r/>
    </w:p>
    <w:p>
      <w:pPr>
        <w:ind w:firstLine="440"/>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四、</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1</w:t>
      </w:r>
      <w:r>
        <w:rPr>
          <w:rFonts w:cs="MS UI Gothic" w:asciiTheme="minorEastAsia" w:hAnsiTheme="minorEastAsia" w:eastAsiaTheme="minorEastAsia"/>
          <w:color w:val="auto"/>
          <w:sz w:val="22"/>
          <w:szCs w:val="22"/>
          <w:highlight w:val="none"/>
        </w:rPr>
        <w:t xml:space="preserve">．属于保修范</w:t>
      </w:r>
      <w:r>
        <w:rPr>
          <w:rFonts w:cs="PMingLiU" w:asciiTheme="minorEastAsia" w:hAnsiTheme="minorEastAsia" w:eastAsiaTheme="minorEastAsia"/>
          <w:color w:val="auto"/>
          <w:sz w:val="22"/>
          <w:szCs w:val="22"/>
          <w:highlight w:val="none"/>
        </w:rPr>
        <w:t xml:space="preserve">围</w:t>
      </w:r>
      <w:r>
        <w:rPr>
          <w:rFonts w:cs="MS UI Gothic" w:asciiTheme="minorEastAsia" w:hAnsiTheme="minorEastAsia" w:eastAsiaTheme="minorEastAsia"/>
          <w:color w:val="auto"/>
          <w:sz w:val="22"/>
          <w:szCs w:val="22"/>
          <w:highlight w:val="none"/>
        </w:rPr>
        <w:t xml:space="preserve">、内容的</w:t>
      </w:r>
      <w:r>
        <w:rPr>
          <w:rFonts w:cs="PMingLiU" w:asciiTheme="minorEastAsia" w:hAnsiTheme="minorEastAsia" w:eastAsiaTheme="minorEastAsia"/>
          <w:color w:val="auto"/>
          <w:sz w:val="22"/>
          <w:szCs w:val="22"/>
          <w:highlight w:val="none"/>
        </w:rPr>
        <w:t xml:space="preserve">项</w:t>
      </w:r>
      <w:r>
        <w:rPr>
          <w:rFonts w:cs="MS UI Gothic" w:asciiTheme="minorEastAsia" w:hAnsiTheme="minorEastAsia" w:eastAsiaTheme="minorEastAsia"/>
          <w:color w:val="auto"/>
          <w:sz w:val="22"/>
          <w:szCs w:val="22"/>
          <w:highlight w:val="none"/>
        </w:rPr>
        <w:t xml:space="preserve">目，承包人</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当在接到保修通知之日起</w:t>
      </w:r>
      <w:r>
        <w:rPr>
          <w:rFonts w:cs="宋体" w:asciiTheme="minorEastAsia" w:hAnsiTheme="minorEastAsia" w:eastAsiaTheme="minorEastAsia"/>
          <w:color w:val="auto"/>
          <w:sz w:val="22"/>
          <w:szCs w:val="22"/>
          <w:highlight w:val="none"/>
          <w:u w:val="single"/>
        </w:rPr>
        <w:t xml:space="preserve">7</w:t>
      </w:r>
      <w:r>
        <w:rPr>
          <w:rFonts w:cs="MS UI Gothic" w:asciiTheme="minorEastAsia" w:hAnsiTheme="minorEastAsia" w:eastAsiaTheme="minorEastAsia"/>
          <w:color w:val="auto"/>
          <w:sz w:val="22"/>
          <w:szCs w:val="22"/>
          <w:highlight w:val="none"/>
          <w:u w:val="single"/>
        </w:rPr>
        <w:t xml:space="preserve">天</w:t>
      </w:r>
      <w:r>
        <w:rPr>
          <w:rFonts w:cs="MS UI Gothic" w:asciiTheme="minorEastAsia" w:hAnsiTheme="minorEastAsia" w:eastAsiaTheme="minorEastAsia"/>
          <w:color w:val="auto"/>
          <w:sz w:val="22"/>
          <w:szCs w:val="22"/>
          <w:highlight w:val="none"/>
        </w:rPr>
        <w:t xml:space="preserve">内派人保修。承包人不在</w:t>
      </w:r>
      <w:r>
        <w:rPr>
          <w:rFonts w:cs="PMingLiU" w:asciiTheme="minorEastAsia" w:hAnsiTheme="minorEastAsia" w:eastAsiaTheme="minorEastAsia"/>
          <w:color w:val="auto"/>
          <w:sz w:val="22"/>
          <w:szCs w:val="22"/>
          <w:highlight w:val="none"/>
        </w:rPr>
        <w:t xml:space="preserve">约</w:t>
      </w:r>
      <w:r>
        <w:rPr>
          <w:rFonts w:cs="MS UI Gothic" w:asciiTheme="minorEastAsia" w:hAnsiTheme="minorEastAsia" w:eastAsiaTheme="minorEastAsia"/>
          <w:color w:val="auto"/>
          <w:sz w:val="22"/>
          <w:szCs w:val="22"/>
          <w:highlight w:val="none"/>
        </w:rPr>
        <w:t xml:space="preserve">定期限内派人保修的，</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包人可以委托他人修理</w:t>
      </w:r>
      <w:r>
        <w:rPr>
          <w:rFonts w:cs="宋体"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维</w:t>
      </w:r>
      <w:r>
        <w:rPr>
          <w:rFonts w:cs="MS UI Gothic" w:asciiTheme="minorEastAsia" w:hAnsiTheme="minorEastAsia" w:eastAsiaTheme="minorEastAsia"/>
          <w:color w:val="auto"/>
          <w:sz w:val="22"/>
          <w:szCs w:val="22"/>
          <w:highlight w:val="none"/>
        </w:rPr>
        <w:t xml:space="preserve">修</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用从</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量保修金内扣除。</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2</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生</w:t>
      </w:r>
      <w:r>
        <w:rPr>
          <w:rFonts w:cs="PMingLiU" w:asciiTheme="minorEastAsia" w:hAnsiTheme="minorEastAsia" w:eastAsiaTheme="minorEastAsia"/>
          <w:color w:val="auto"/>
          <w:sz w:val="22"/>
          <w:szCs w:val="22"/>
          <w:highlight w:val="none"/>
        </w:rPr>
        <w:t xml:space="preserve">紧</w:t>
      </w:r>
      <w:r>
        <w:rPr>
          <w:rFonts w:cs="MS UI Gothic" w:asciiTheme="minorEastAsia" w:hAnsiTheme="minorEastAsia" w:eastAsiaTheme="minorEastAsia"/>
          <w:color w:val="auto"/>
          <w:sz w:val="22"/>
          <w:szCs w:val="22"/>
          <w:highlight w:val="none"/>
        </w:rPr>
        <w:t xml:space="preserve">急事故需</w:t>
      </w:r>
      <w:r>
        <w:rPr>
          <w:rFonts w:cs="PMingLiU" w:asciiTheme="minorEastAsia" w:hAnsiTheme="minorEastAsia" w:eastAsiaTheme="minorEastAsia"/>
          <w:color w:val="auto"/>
          <w:sz w:val="22"/>
          <w:szCs w:val="22"/>
          <w:highlight w:val="none"/>
        </w:rPr>
        <w:t xml:space="preserve">抢</w:t>
      </w:r>
      <w:r>
        <w:rPr>
          <w:rFonts w:cs="MS UI Gothic" w:asciiTheme="minorEastAsia" w:hAnsiTheme="minorEastAsia" w:eastAsiaTheme="minorEastAsia"/>
          <w:color w:val="auto"/>
          <w:sz w:val="22"/>
          <w:szCs w:val="22"/>
          <w:highlight w:val="none"/>
        </w:rPr>
        <w:t xml:space="preserve">修的，承包人在接到事故通知后，</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当立即到达事故</w:t>
      </w:r>
      <w:r>
        <w:rPr>
          <w:rFonts w:cs="PMingLiU" w:asciiTheme="minorEastAsia" w:hAnsiTheme="minorEastAsia" w:eastAsiaTheme="minorEastAsia"/>
          <w:color w:val="auto"/>
          <w:sz w:val="22"/>
          <w:szCs w:val="22"/>
          <w:highlight w:val="none"/>
        </w:rPr>
        <w:t xml:space="preserve">现场抢</w:t>
      </w:r>
      <w:r>
        <w:rPr>
          <w:rFonts w:cs="MS UI Gothic" w:asciiTheme="minorEastAsia" w:hAnsiTheme="minorEastAsia" w:eastAsiaTheme="minorEastAsia"/>
          <w:color w:val="auto"/>
          <w:sz w:val="22"/>
          <w:szCs w:val="22"/>
          <w:highlight w:val="none"/>
        </w:rPr>
        <w:t xml:space="preserve">修。</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3</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对</w:t>
      </w:r>
      <w:r>
        <w:rPr>
          <w:rFonts w:cs="MS UI Gothic" w:asciiTheme="minorEastAsia" w:hAnsiTheme="minorEastAsia" w:eastAsiaTheme="minorEastAsia"/>
          <w:color w:val="auto"/>
          <w:sz w:val="22"/>
          <w:szCs w:val="22"/>
          <w:highlight w:val="none"/>
        </w:rPr>
        <w:t xml:space="preserve">于涉及</w:t>
      </w:r>
      <w:r>
        <w:rPr>
          <w:rFonts w:cs="PMingLiU" w:asciiTheme="minorEastAsia" w:hAnsiTheme="minorEastAsia" w:eastAsiaTheme="minorEastAsia"/>
          <w:color w:val="auto"/>
          <w:sz w:val="22"/>
          <w:szCs w:val="22"/>
          <w:highlight w:val="none"/>
        </w:rPr>
        <w:t xml:space="preserve">结</w:t>
      </w:r>
      <w:r>
        <w:rPr>
          <w:rFonts w:cs="MS UI Gothic" w:asciiTheme="minorEastAsia" w:hAnsiTheme="minorEastAsia" w:eastAsiaTheme="minorEastAsia"/>
          <w:color w:val="auto"/>
          <w:sz w:val="22"/>
          <w:szCs w:val="22"/>
          <w:highlight w:val="none"/>
        </w:rPr>
        <w:t xml:space="preserve">构安全的</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w:t>
      </w:r>
      <w:r>
        <w:rPr>
          <w:rFonts w:cs="PMingLiU" w:asciiTheme="minorEastAsia" w:hAnsiTheme="minorEastAsia" w:eastAsiaTheme="minorEastAsia"/>
          <w:color w:val="auto"/>
          <w:sz w:val="22"/>
          <w:szCs w:val="22"/>
          <w:highlight w:val="none"/>
        </w:rPr>
        <w:t xml:space="preserve">问题</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应</w:t>
      </w:r>
      <w:r>
        <w:rPr>
          <w:rFonts w:cs="MS UI Gothic" w:asciiTheme="minorEastAsia" w:hAnsiTheme="minorEastAsia" w:eastAsiaTheme="minorEastAsia"/>
          <w:color w:val="auto"/>
          <w:sz w:val="22"/>
          <w:szCs w:val="22"/>
          <w:highlight w:val="none"/>
        </w:rPr>
        <w:t xml:space="preserve">当按照《建</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量管理条例》的</w:t>
      </w:r>
      <w:r>
        <w:rPr>
          <w:rFonts w:cs="PMingLiU" w:asciiTheme="minorEastAsia" w:hAnsiTheme="minorEastAsia" w:eastAsiaTheme="minorEastAsia"/>
          <w:color w:val="auto"/>
          <w:sz w:val="22"/>
          <w:szCs w:val="22"/>
          <w:highlight w:val="none"/>
        </w:rPr>
        <w:t xml:space="preserve">规</w:t>
      </w:r>
      <w:r>
        <w:rPr>
          <w:rFonts w:cs="MS UI Gothic" w:asciiTheme="minorEastAsia" w:hAnsiTheme="minorEastAsia" w:eastAsiaTheme="minorEastAsia"/>
          <w:color w:val="auto"/>
          <w:sz w:val="22"/>
          <w:szCs w:val="22"/>
          <w:highlight w:val="none"/>
        </w:rPr>
        <w:t xml:space="preserve">定，立即向当地建</w:t>
      </w:r>
      <w:r>
        <w:rPr>
          <w:rFonts w:cs="PMingLiU" w:asciiTheme="minorEastAsia" w:hAnsiTheme="minorEastAsia" w:eastAsiaTheme="minorEastAsia"/>
          <w:color w:val="auto"/>
          <w:sz w:val="22"/>
          <w:szCs w:val="22"/>
          <w:highlight w:val="none"/>
        </w:rPr>
        <w:t xml:space="preserve">设</w:t>
      </w:r>
      <w:r>
        <w:rPr>
          <w:rFonts w:cs="MS UI Gothic" w:asciiTheme="minorEastAsia" w:hAnsiTheme="minorEastAsia" w:eastAsiaTheme="minorEastAsia"/>
          <w:color w:val="auto"/>
          <w:sz w:val="22"/>
          <w:szCs w:val="22"/>
          <w:highlight w:val="none"/>
        </w:rPr>
        <w:t xml:space="preserve">行政主管部</w:t>
      </w:r>
      <w:r>
        <w:rPr>
          <w:rFonts w:cs="PMingLiU" w:asciiTheme="minorEastAsia" w:hAnsiTheme="minorEastAsia" w:eastAsiaTheme="minorEastAsia"/>
          <w:color w:val="auto"/>
          <w:sz w:val="22"/>
          <w:szCs w:val="22"/>
          <w:highlight w:val="none"/>
        </w:rPr>
        <w:t xml:space="preserve">门</w:t>
      </w:r>
      <w:r>
        <w:rPr>
          <w:rFonts w:cs="MS UI Gothic" w:asciiTheme="minorEastAsia" w:hAnsiTheme="minorEastAsia" w:eastAsiaTheme="minorEastAsia"/>
          <w:color w:val="auto"/>
          <w:sz w:val="22"/>
          <w:szCs w:val="22"/>
          <w:highlight w:val="none"/>
        </w:rPr>
        <w:t xml:space="preserve">和有关部</w:t>
      </w:r>
      <w:r>
        <w:rPr>
          <w:rFonts w:cs="PMingLiU" w:asciiTheme="minorEastAsia" w:hAnsiTheme="minorEastAsia" w:eastAsiaTheme="minorEastAsia"/>
          <w:color w:val="auto"/>
          <w:sz w:val="22"/>
          <w:szCs w:val="22"/>
          <w:highlight w:val="none"/>
        </w:rPr>
        <w:t xml:space="preserve">门报</w:t>
      </w:r>
      <w:r>
        <w:rPr>
          <w:rFonts w:cs="MS UI Gothic" w:asciiTheme="minorEastAsia" w:hAnsiTheme="minorEastAsia" w:eastAsiaTheme="minorEastAsia"/>
          <w:color w:val="auto"/>
          <w:sz w:val="22"/>
          <w:szCs w:val="22"/>
          <w:highlight w:val="none"/>
        </w:rPr>
        <w:t xml:space="preserve">告，采取安全防范措施，并由原</w:t>
      </w:r>
      <w:r>
        <w:rPr>
          <w:rFonts w:cs="PMingLiU" w:asciiTheme="minorEastAsia" w:hAnsiTheme="minorEastAsia" w:eastAsiaTheme="minorEastAsia"/>
          <w:color w:val="auto"/>
          <w:sz w:val="22"/>
          <w:szCs w:val="22"/>
          <w:highlight w:val="none"/>
        </w:rPr>
        <w:t xml:space="preserve">设计</w:t>
      </w:r>
      <w:r>
        <w:rPr>
          <w:rFonts w:cs="MS UI Gothic" w:asciiTheme="minorEastAsia" w:hAnsiTheme="minorEastAsia" w:eastAsiaTheme="minorEastAsia"/>
          <w:color w:val="auto"/>
          <w:sz w:val="22"/>
          <w:szCs w:val="22"/>
          <w:highlight w:val="none"/>
        </w:rPr>
        <w:t xml:space="preserve">人或者具有相</w:t>
      </w:r>
      <w:r>
        <w:rPr>
          <w:rFonts w:cs="PMingLiU" w:asciiTheme="minorEastAsia" w:hAnsiTheme="minorEastAsia" w:eastAsiaTheme="minorEastAsia"/>
          <w:color w:val="auto"/>
          <w:sz w:val="22"/>
          <w:szCs w:val="22"/>
          <w:highlight w:val="none"/>
        </w:rPr>
        <w:t xml:space="preserve">应资质</w:t>
      </w:r>
      <w:r>
        <w:rPr>
          <w:rFonts w:cs="MS UI Gothic" w:asciiTheme="minorEastAsia" w:hAnsiTheme="minorEastAsia" w:eastAsiaTheme="minorEastAsia"/>
          <w:color w:val="auto"/>
          <w:sz w:val="22"/>
          <w:szCs w:val="22"/>
          <w:highlight w:val="none"/>
        </w:rPr>
        <w:t xml:space="preserve">等</w:t>
      </w:r>
      <w:r>
        <w:rPr>
          <w:rFonts w:cs="PMingLiU" w:asciiTheme="minorEastAsia" w:hAnsiTheme="minorEastAsia" w:eastAsiaTheme="minorEastAsia"/>
          <w:color w:val="auto"/>
          <w:sz w:val="22"/>
          <w:szCs w:val="22"/>
          <w:highlight w:val="none"/>
        </w:rPr>
        <w:t xml:space="preserve">级</w:t>
      </w:r>
      <w:r>
        <w:rPr>
          <w:rFonts w:cs="MS UI Gothic" w:asciiTheme="minorEastAsia" w:hAnsiTheme="minorEastAsia" w:eastAsiaTheme="minorEastAsia"/>
          <w:color w:val="auto"/>
          <w:sz w:val="22"/>
          <w:szCs w:val="22"/>
          <w:highlight w:val="none"/>
        </w:rPr>
        <w:t xml:space="preserve">的</w:t>
      </w:r>
      <w:r>
        <w:rPr>
          <w:rFonts w:cs="PMingLiU" w:asciiTheme="minorEastAsia" w:hAnsiTheme="minorEastAsia" w:eastAsiaTheme="minorEastAsia"/>
          <w:color w:val="auto"/>
          <w:sz w:val="22"/>
          <w:szCs w:val="22"/>
          <w:highlight w:val="none"/>
        </w:rPr>
        <w:t xml:space="preserve">设计</w:t>
      </w:r>
      <w:r>
        <w:rPr>
          <w:rFonts w:cs="MS UI Gothic" w:asciiTheme="minorEastAsia" w:hAnsiTheme="minorEastAsia" w:eastAsiaTheme="minorEastAsia"/>
          <w:color w:val="auto"/>
          <w:sz w:val="22"/>
          <w:szCs w:val="22"/>
          <w:highlight w:val="none"/>
        </w:rPr>
        <w:t xml:space="preserve">人提出保修方案，承包人</w:t>
      </w:r>
      <w:r>
        <w:rPr>
          <w:rFonts w:cs="PMingLiU" w:asciiTheme="minorEastAsia" w:hAnsiTheme="minorEastAsia" w:eastAsiaTheme="minorEastAsia"/>
          <w:color w:val="auto"/>
          <w:sz w:val="22"/>
          <w:szCs w:val="22"/>
          <w:highlight w:val="none"/>
        </w:rPr>
        <w:t xml:space="preserve">实</w:t>
      </w:r>
      <w:r>
        <w:rPr>
          <w:rFonts w:cs="MS UI Gothic" w:asciiTheme="minorEastAsia" w:hAnsiTheme="minorEastAsia" w:eastAsiaTheme="minorEastAsia"/>
          <w:color w:val="auto"/>
          <w:sz w:val="22"/>
          <w:szCs w:val="22"/>
          <w:highlight w:val="none"/>
        </w:rPr>
        <w:t xml:space="preserve">施保修。</w:t>
      </w:r>
      <w:r/>
    </w:p>
    <w:p>
      <w:pPr>
        <w:ind w:firstLine="440"/>
        <w:spacing w:line="360" w:lineRule="auto"/>
        <w:rPr>
          <w:rFonts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t xml:space="preserve">4</w:t>
      </w:r>
      <w:r>
        <w:rPr>
          <w:rFonts w:cs="MS UI Gothic" w:asciiTheme="minorEastAsia" w:hAnsiTheme="minorEastAsia" w:eastAsiaTheme="minorEastAsia"/>
          <w:color w:val="auto"/>
          <w:sz w:val="22"/>
          <w:szCs w:val="22"/>
          <w:highlight w:val="none"/>
        </w:rPr>
        <w:t xml:space="preserve">．</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量保修完成后，由</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w:t>
      </w:r>
      <w:r>
        <w:rPr>
          <w:rFonts w:cs="PMingLiU" w:asciiTheme="minorEastAsia" w:hAnsiTheme="minorEastAsia" w:eastAsiaTheme="minorEastAsia"/>
          <w:color w:val="auto"/>
          <w:sz w:val="22"/>
          <w:szCs w:val="22"/>
          <w:highlight w:val="none"/>
        </w:rPr>
        <w:t xml:space="preserve">组织验</w:t>
      </w:r>
      <w:r>
        <w:rPr>
          <w:rFonts w:cs="MS UI Gothic" w:asciiTheme="minorEastAsia" w:hAnsiTheme="minorEastAsia" w:eastAsiaTheme="minorEastAsia"/>
          <w:color w:val="auto"/>
          <w:sz w:val="22"/>
          <w:szCs w:val="22"/>
          <w:highlight w:val="none"/>
        </w:rPr>
        <w:t xml:space="preserve">收。</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五、保修</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w:t>
      </w:r>
      <w:r/>
    </w:p>
    <w:p>
      <w:pPr>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保修</w:t>
      </w:r>
      <w:r>
        <w:rPr>
          <w:rFonts w:cs="PMingLiU" w:asciiTheme="minorEastAsia" w:hAnsiTheme="minorEastAsia" w:eastAsiaTheme="minorEastAsia"/>
          <w:color w:val="auto"/>
          <w:sz w:val="22"/>
          <w:szCs w:val="22"/>
          <w:highlight w:val="none"/>
        </w:rPr>
        <w:t xml:space="preserve">费</w:t>
      </w:r>
      <w:r>
        <w:rPr>
          <w:rFonts w:cs="MS UI Gothic" w:asciiTheme="minorEastAsia" w:hAnsiTheme="minorEastAsia" w:eastAsiaTheme="minorEastAsia"/>
          <w:color w:val="auto"/>
          <w:sz w:val="22"/>
          <w:szCs w:val="22"/>
          <w:highlight w:val="none"/>
        </w:rPr>
        <w:t xml:space="preserve">用由造成</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量缺陷的</w:t>
      </w:r>
      <w:r>
        <w:rPr>
          <w:rFonts w:cs="PMingLiU" w:asciiTheme="minorEastAsia" w:hAnsiTheme="minorEastAsia" w:eastAsiaTheme="minorEastAsia"/>
          <w:color w:val="auto"/>
          <w:sz w:val="22"/>
          <w:szCs w:val="22"/>
          <w:highlight w:val="none"/>
        </w:rPr>
        <w:t xml:space="preserve">责</w:t>
      </w:r>
      <w:r>
        <w:rPr>
          <w:rFonts w:cs="MS UI Gothic" w:asciiTheme="minorEastAsia" w:hAnsiTheme="minorEastAsia" w:eastAsiaTheme="minorEastAsia"/>
          <w:color w:val="auto"/>
          <w:sz w:val="22"/>
          <w:szCs w:val="22"/>
          <w:highlight w:val="none"/>
        </w:rPr>
        <w:t xml:space="preserve">任方承担。</w:t>
      </w:r>
      <w:r/>
    </w:p>
    <w:p>
      <w:pPr>
        <w:ind w:firstLine="418"/>
        <w:spacing w:line="360" w:lineRule="auto"/>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工程</w:t>
      </w:r>
      <w:r>
        <w:rPr>
          <w:rFonts w:cs="PMingLiU" w:asciiTheme="minorEastAsia" w:hAnsiTheme="minorEastAsia" w:eastAsiaTheme="minorEastAsia"/>
          <w:color w:val="auto"/>
          <w:sz w:val="22"/>
          <w:szCs w:val="22"/>
          <w:highlight w:val="none"/>
        </w:rPr>
        <w:t xml:space="preserve">质</w:t>
      </w:r>
      <w:r>
        <w:rPr>
          <w:rFonts w:cs="MS UI Gothic" w:asciiTheme="minorEastAsia" w:hAnsiTheme="minorEastAsia" w:eastAsiaTheme="minorEastAsia"/>
          <w:color w:val="auto"/>
          <w:sz w:val="22"/>
          <w:szCs w:val="22"/>
          <w:highlight w:val="none"/>
        </w:rPr>
        <w:t xml:space="preserve">量保修</w:t>
      </w:r>
      <w:r>
        <w:rPr>
          <w:rFonts w:cs="PMingLiU" w:asciiTheme="minorEastAsia" w:hAnsiTheme="minorEastAsia" w:eastAsiaTheme="minorEastAsia"/>
          <w:color w:val="auto"/>
          <w:sz w:val="22"/>
          <w:szCs w:val="22"/>
          <w:highlight w:val="none"/>
        </w:rPr>
        <w:t xml:space="preserve">书</w:t>
      </w:r>
      <w:r>
        <w:rPr>
          <w:rFonts w:cs="MS UI Gothic" w:asciiTheme="minorEastAsia" w:hAnsiTheme="minorEastAsia" w:eastAsiaTheme="minorEastAsia"/>
          <w:color w:val="auto"/>
          <w:sz w:val="22"/>
          <w:szCs w:val="22"/>
          <w:highlight w:val="none"/>
        </w:rPr>
        <w:t xml:space="preserve">由</w:t>
      </w: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包人、承包人在工程竣工</w:t>
      </w:r>
      <w:r>
        <w:rPr>
          <w:rFonts w:cs="PMingLiU" w:asciiTheme="minorEastAsia" w:hAnsiTheme="minorEastAsia" w:eastAsiaTheme="minorEastAsia"/>
          <w:color w:val="auto"/>
          <w:sz w:val="22"/>
          <w:szCs w:val="22"/>
          <w:highlight w:val="none"/>
        </w:rPr>
        <w:t xml:space="preserve">验</w:t>
      </w:r>
      <w:r>
        <w:rPr>
          <w:rFonts w:cs="MS UI Gothic" w:asciiTheme="minorEastAsia" w:hAnsiTheme="minorEastAsia" w:eastAsiaTheme="minorEastAsia"/>
          <w:color w:val="auto"/>
          <w:sz w:val="22"/>
          <w:szCs w:val="22"/>
          <w:highlight w:val="none"/>
        </w:rPr>
        <w:t xml:space="preserve">收前共同</w:t>
      </w:r>
      <w:r>
        <w:rPr>
          <w:rFonts w:cs="PMingLiU" w:asciiTheme="minorEastAsia" w:hAnsiTheme="minorEastAsia" w:eastAsiaTheme="minorEastAsia"/>
          <w:color w:val="auto"/>
          <w:sz w:val="22"/>
          <w:szCs w:val="22"/>
          <w:highlight w:val="none"/>
        </w:rPr>
        <w:t xml:space="preserve">签</w:t>
      </w:r>
      <w:r>
        <w:rPr>
          <w:rFonts w:cs="MS UI Gothic" w:asciiTheme="minorEastAsia" w:hAnsiTheme="minorEastAsia" w:eastAsiaTheme="minorEastAsia"/>
          <w:color w:val="auto"/>
          <w:sz w:val="22"/>
          <w:szCs w:val="22"/>
          <w:highlight w:val="none"/>
        </w:rPr>
        <w:t xml:space="preserve">署，作</w:t>
      </w:r>
      <w:r>
        <w:rPr>
          <w:rFonts w:cs="PMingLiU" w:asciiTheme="minorEastAsia" w:hAnsiTheme="minorEastAsia" w:eastAsiaTheme="minorEastAsia"/>
          <w:color w:val="auto"/>
          <w:sz w:val="22"/>
          <w:szCs w:val="22"/>
          <w:highlight w:val="none"/>
        </w:rPr>
        <w:t xml:space="preserve">为</w:t>
      </w:r>
      <w:r>
        <w:rPr>
          <w:rFonts w:cs="MS UI Gothic" w:asciiTheme="minorEastAsia" w:hAnsiTheme="minorEastAsia" w:eastAsiaTheme="minorEastAsia"/>
          <w:color w:val="auto"/>
          <w:sz w:val="22"/>
          <w:szCs w:val="22"/>
          <w:highlight w:val="none"/>
        </w:rPr>
        <w:t xml:space="preserve">施工合同附件，其有效期限至保修期</w:t>
      </w:r>
      <w:r>
        <w:rPr>
          <w:rFonts w:cs="PMingLiU" w:asciiTheme="minorEastAsia" w:hAnsiTheme="minorEastAsia" w:eastAsiaTheme="minorEastAsia"/>
          <w:color w:val="auto"/>
          <w:sz w:val="22"/>
          <w:szCs w:val="22"/>
          <w:highlight w:val="none"/>
        </w:rPr>
        <w:t xml:space="preserve">满</w:t>
      </w:r>
      <w:r>
        <w:rPr>
          <w:rFonts w:cs="MS UI Gothic" w:asciiTheme="minorEastAsia" w:hAnsiTheme="minorEastAsia" w:eastAsiaTheme="minorEastAsia"/>
          <w:color w:val="auto"/>
          <w:sz w:val="22"/>
          <w:szCs w:val="22"/>
          <w:highlight w:val="none"/>
        </w:rPr>
        <w:t xml:space="preserve">。</w:t>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p>
      <w:pPr>
        <w:ind w:firstLine="440"/>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bl>
      <w:tblPr>
        <w:tblStyle w:val="1553"/>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textDirection w:val="lrTb"/>
            <w:noWrap w:val="false"/>
          </w:tcPr>
          <w:p>
            <w:pPr>
              <w:jc w:val="left"/>
              <w:rPr>
                <w:rFonts w:asciiTheme="minorEastAsia" w:hAnsiTheme="minorEastAsia" w:eastAsiaTheme="minorEastAsia"/>
                <w:color w:val="auto"/>
                <w:sz w:val="22"/>
                <w:szCs w:val="22"/>
                <w:highlight w:val="none"/>
              </w:rPr>
            </w:pPr>
            <w:r>
              <w:rPr>
                <w:rFonts w:cs="PMingLiU" w:asciiTheme="minorEastAsia" w:hAnsiTheme="minorEastAsia" w:eastAsiaTheme="minorEastAsia"/>
                <w:color w:val="auto"/>
                <w:sz w:val="22"/>
                <w:szCs w:val="22"/>
                <w:highlight w:val="none"/>
              </w:rPr>
              <w:t xml:space="preserve">发</w:t>
            </w:r>
            <w:r>
              <w:rPr>
                <w:rFonts w:cs="MS UI Gothic" w:asciiTheme="minorEastAsia" w:hAnsiTheme="minorEastAsia" w:eastAsiaTheme="minorEastAsia"/>
                <w:color w:val="auto"/>
                <w:sz w:val="22"/>
                <w:szCs w:val="22"/>
                <w:highlight w:val="none"/>
              </w:rPr>
              <w:t xml:space="preserve">包人（盖章）：</w:t>
            </w:r>
            <w:r/>
          </w:p>
        </w:tc>
        <w:tc>
          <w:tcPr>
            <w:gridSpan w:val="2"/>
            <w:tcMar>
              <w:left w:w="113" w:type="dxa"/>
              <w:top w:w="5" w:type="dxa"/>
              <w:right w:w="113" w:type="dxa"/>
              <w:bottom w:w="5" w:type="dxa"/>
            </w:tcMar>
            <w:tcW w:w="2213"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tcMar>
              <w:left w:w="113" w:type="dxa"/>
              <w:top w:w="5" w:type="dxa"/>
              <w:right w:w="113" w:type="dxa"/>
              <w:bottom w:w="5" w:type="dxa"/>
            </w:tcMar>
            <w:tcW w:w="2181"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承包人（盖章）：</w:t>
            </w:r>
            <w:r/>
          </w:p>
        </w:tc>
        <w:tc>
          <w:tcPr>
            <w:gridSpan w:val="2"/>
            <w:tcMar>
              <w:left w:w="113" w:type="dxa"/>
              <w:top w:w="5" w:type="dxa"/>
              <w:right w:w="113" w:type="dxa"/>
              <w:bottom w:w="5" w:type="dxa"/>
            </w:tcMar>
            <w:tcW w:w="2320"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c>
          <w:tcPr>
            <w:gridSpan w:val="2"/>
            <w:tcMar>
              <w:left w:w="113" w:type="dxa"/>
              <w:top w:w="5" w:type="dxa"/>
              <w:right w:w="113" w:type="dxa"/>
              <w:bottom w:w="5" w:type="dxa"/>
            </w:tcMar>
            <w:tcW w:w="2977"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1646"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c>
          <w:tcPr>
            <w:gridSpan w:val="2"/>
            <w:tcMar>
              <w:left w:w="113" w:type="dxa"/>
              <w:top w:w="5" w:type="dxa"/>
              <w:right w:w="113" w:type="dxa"/>
              <w:bottom w:w="5" w:type="dxa"/>
            </w:tcMar>
            <w:tcW w:w="2607" w:type="dxa"/>
            <w:textDirection w:val="lrTb"/>
            <w:noWrap w:val="false"/>
          </w:tcPr>
          <w:p>
            <w:pPr>
              <w:jc w:val="left"/>
              <w:rPr>
                <w:rFonts w:asciiTheme="minorEastAsia" w:hAnsiTheme="minorEastAsia" w:eastAsiaTheme="minorEastAsia"/>
                <w:color w:val="auto"/>
                <w:sz w:val="22"/>
                <w:szCs w:val="22"/>
                <w:highlight w:val="none"/>
              </w:rPr>
            </w:pPr>
            <w:r>
              <w:rPr>
                <w:rFonts w:cs="MS UI Gothic" w:asciiTheme="minorEastAsia" w:hAnsiTheme="minorEastAsia" w:eastAsiaTheme="minorEastAsia"/>
                <w:color w:val="auto"/>
                <w:sz w:val="22"/>
                <w:szCs w:val="22"/>
                <w:highlight w:val="none"/>
              </w:rPr>
              <w:t xml:space="preserve">法定（授</w:t>
            </w:r>
            <w:r>
              <w:rPr>
                <w:rFonts w:cs="PMingLiU" w:asciiTheme="minorEastAsia" w:hAnsiTheme="minorEastAsia" w:eastAsiaTheme="minorEastAsia"/>
                <w:color w:val="auto"/>
                <w:sz w:val="22"/>
                <w:szCs w:val="22"/>
                <w:highlight w:val="none"/>
              </w:rPr>
              <w:t xml:space="preserve">权</w:t>
            </w:r>
            <w:r>
              <w:rPr>
                <w:rFonts w:cs="MS UI Gothic" w:asciiTheme="minorEastAsia" w:hAnsiTheme="minorEastAsia" w:eastAsiaTheme="minorEastAsia"/>
                <w:color w:val="auto"/>
                <w:sz w:val="22"/>
                <w:szCs w:val="22"/>
                <w:highlight w:val="none"/>
              </w:rPr>
              <w:t xml:space="preserve">）代表人：</w:t>
            </w:r>
            <w:r/>
          </w:p>
        </w:tc>
        <w:tc>
          <w:tcPr>
            <w:tcMar>
              <w:left w:w="113" w:type="dxa"/>
              <w:top w:w="5" w:type="dxa"/>
              <w:right w:w="113" w:type="dxa"/>
              <w:bottom w:w="5" w:type="dxa"/>
            </w:tcMar>
            <w:tcW w:w="1894" w:type="dxa"/>
            <w:textDirection w:val="lrTb"/>
            <w:noWrap w:val="false"/>
          </w:tcPr>
          <w:p>
            <w:pPr>
              <w:jc w:val="lef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r>
            <w:r/>
          </w:p>
        </w:tc>
      </w:tr>
      <w:tr>
        <w:trPr/>
        <w:tc>
          <w:tcPr>
            <w:tcMar>
              <w:left w:w="5" w:type="dxa"/>
              <w:top w:w="5" w:type="dxa"/>
              <w:right w:w="5" w:type="dxa"/>
              <w:bottom w:w="5" w:type="dxa"/>
            </w:tcMar>
            <w:tcW w:w="2410"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tc>
      </w:tr>
    </w:tbl>
    <w:p>
      <w:pPr>
        <w:ind w:right="-10" w:firstLine="482"/>
        <w:spacing w:line="360" w:lineRule="auto"/>
        <w:rPr>
          <w:rFonts w:cs="宋体" w:asciiTheme="minorEastAsia" w:hAnsiTheme="minorEastAsia" w:eastAsiaTheme="minorEastAsia"/>
          <w:bCs/>
          <w:color w:val="auto"/>
          <w:highlight w:val="none"/>
        </w:rPr>
      </w:pPr>
      <w:r>
        <w:rPr>
          <w:rFonts w:asciiTheme="minorEastAsia" w:hAnsiTheme="minorEastAsia" w:eastAsiaTheme="minorEastAsia"/>
          <w:color w:val="auto"/>
          <w:sz w:val="32"/>
          <w:szCs w:val="32"/>
          <w:highlight w:val="none"/>
        </w:rPr>
        <w:br w:type="page" w:clear="all"/>
      </w:r>
      <w:r/>
    </w:p>
    <w:p>
      <w:pPr>
        <w:jc w:val="center"/>
        <w:widowControl/>
        <w:rPr>
          <w:rFonts w:asciiTheme="minorEastAsia" w:hAnsiTheme="minorEastAsia" w:eastAsiaTheme="minorEastAsia" w:cstheme="minorEastAsia"/>
          <w:b/>
          <w:color w:val="auto"/>
          <w:sz w:val="30"/>
          <w:szCs w:val="30"/>
          <w:highlight w:val="none"/>
        </w:rPr>
        <w:outlineLvl w:val="0"/>
      </w:pPr>
      <w:r>
        <w:rPr>
          <w:rFonts w:hint="eastAsia" w:asciiTheme="minorEastAsia" w:hAnsiTheme="minorEastAsia" w:eastAsiaTheme="minorEastAsia" w:cstheme="minorEastAsia"/>
          <w:b/>
          <w:color w:val="auto"/>
          <w:sz w:val="30"/>
          <w:szCs w:val="30"/>
          <w:highlight w:val="none"/>
          <w:lang w:eastAsia="zh-CN"/>
        </w:rPr>
        <w:t xml:space="preserve">第六章 </w:t>
      </w:r>
      <w:r>
        <w:rPr>
          <w:rFonts w:hint="eastAsia" w:asciiTheme="minorEastAsia" w:hAnsiTheme="minorEastAsia" w:eastAsiaTheme="minorEastAsia" w:cstheme="minorEastAsia"/>
          <w:b/>
          <w:color w:val="auto"/>
          <w:sz w:val="30"/>
          <w:szCs w:val="30"/>
          <w:highlight w:val="none"/>
        </w:rPr>
        <w:t xml:space="preserve">磋商响应文件</w:t>
      </w:r>
      <w:bookmarkEnd w:id="161"/>
      <w:r/>
      <w:bookmarkEnd w:id="162"/>
      <w:r/>
      <w:bookmarkEnd w:id="163"/>
      <w:r/>
      <w:bookmarkEnd w:id="164"/>
      <w:r/>
      <w:r/>
    </w:p>
    <w:p>
      <w:pPr>
        <w:jc w:val="center"/>
        <w:spacing w:line="360" w:lineRule="auto"/>
        <w:rPr>
          <w:rFonts w:asciiTheme="minorEastAsia" w:hAnsiTheme="minorEastAsia" w:eastAsiaTheme="minorEastAsia" w:cstheme="minorEastAsia"/>
          <w:color w:val="auto"/>
          <w:sz w:val="72"/>
          <w:highlight w:val="none"/>
        </w:rPr>
      </w:pPr>
      <w:r>
        <w:rPr>
          <w:rFonts w:asciiTheme="minorEastAsia" w:hAnsiTheme="minorEastAsia" w:eastAsiaTheme="minorEastAsia" w:cstheme="minorEastAsia"/>
          <w:color w:val="auto"/>
          <w:sz w:val="72"/>
          <w:highlight w:val="none"/>
        </w:rPr>
      </w:r>
      <w:r/>
    </w:p>
    <w:p>
      <w:pPr>
        <w:spacing w:line="440" w:lineRule="exact"/>
        <w:rPr>
          <w:rFonts w:asciiTheme="minorEastAsia" w:hAnsiTheme="minorEastAsia" w:eastAsiaTheme="minorEastAsia"/>
          <w:color w:val="auto"/>
          <w:sz w:val="20"/>
          <w:szCs w:val="20"/>
          <w:highlight w:val="none"/>
        </w:rPr>
      </w:pPr>
      <w:r/>
      <w:bookmarkStart w:id="165" w:name="_Toc43994934"/>
      <w:r/>
      <w:bookmarkStart w:id="166" w:name="_Toc43917771"/>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b/>
          <w:bCs/>
          <w:color w:val="auto"/>
          <w:sz w:val="20"/>
          <w:szCs w:val="20"/>
          <w:highlight w:val="none"/>
        </w:rPr>
      </w:pPr>
      <w:r>
        <w:rPr>
          <w:rFonts w:asciiTheme="minorEastAsia" w:hAnsiTheme="minorEastAsia" w:eastAsiaTheme="minorEastAsia"/>
          <w:b/>
          <w:bCs/>
          <w:color w:val="auto"/>
          <w:sz w:val="20"/>
          <w:szCs w:val="20"/>
          <w:highlight w:val="none"/>
        </w:rPr>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jc w:val="center"/>
        <w:rPr>
          <w:rFonts w:asciiTheme="minorEastAsia" w:hAnsiTheme="minorEastAsia" w:eastAsiaTheme="minorEastAsia"/>
          <w:b/>
          <w:bCs/>
          <w:color w:val="auto"/>
          <w:sz w:val="52"/>
          <w:szCs w:val="52"/>
          <w:highlight w:val="none"/>
        </w:rPr>
      </w:pPr>
      <w:r>
        <w:rPr>
          <w:rFonts w:hint="eastAsia" w:asciiTheme="minorEastAsia" w:hAnsiTheme="minorEastAsia" w:eastAsiaTheme="minorEastAsia"/>
          <w:b/>
          <w:bCs/>
          <w:color w:val="auto"/>
          <w:sz w:val="52"/>
          <w:szCs w:val="52"/>
          <w:highlight w:val="none"/>
        </w:rPr>
        <w:t xml:space="preserve">响应文件</w:t>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1084"/>
        <w:rPr>
          <w:rFonts w:asciiTheme="minorEastAsia" w:hAnsiTheme="minorEastAsia" w:eastAsiaTheme="minorEastAsia"/>
          <w:b/>
          <w:color w:val="auto"/>
          <w:sz w:val="32"/>
          <w:szCs w:val="32"/>
          <w:highlight w:val="none"/>
        </w:rPr>
      </w:pPr>
      <w:r/>
      <w:bookmarkStart w:id="167" w:name="_Hlk176528118"/>
      <w:r>
        <w:rPr>
          <w:rFonts w:hint="eastAsia" w:asciiTheme="minorEastAsia" w:hAnsiTheme="minorEastAsia" w:eastAsiaTheme="minorEastAsia"/>
          <w:b/>
          <w:color w:val="auto"/>
          <w:sz w:val="32"/>
          <w:szCs w:val="32"/>
          <w:highlight w:val="none"/>
        </w:rPr>
        <w:t xml:space="preserve">项 目 名 称：</w:t>
      </w:r>
      <w:r/>
    </w:p>
    <w:p>
      <w:pPr>
        <w:ind w:firstLine="1084"/>
        <w:rPr>
          <w:rFonts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项 目 编 号：</w:t>
      </w:r>
      <w:r/>
    </w:p>
    <w:p>
      <w:pPr>
        <w:rPr>
          <w:rFonts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供应商名称 ：</w:t>
      </w:r>
      <w:bookmarkStart w:id="168" w:name="OLE_LINK1"/>
      <w:r>
        <w:rPr>
          <w:rFonts w:hint="eastAsia" w:asciiTheme="minorEastAsia" w:hAnsiTheme="minorEastAsia" w:eastAsiaTheme="minorEastAsia"/>
          <w:b/>
          <w:color w:val="auto"/>
          <w:sz w:val="32"/>
          <w:szCs w:val="32"/>
          <w:highlight w:val="none"/>
          <w:u w:val="single"/>
        </w:rPr>
        <w:t xml:space="preserve">（加盖电子公章）</w:t>
      </w:r>
      <w:bookmarkEnd w:id="168"/>
      <w:r/>
      <w:r/>
    </w:p>
    <w:p>
      <w:pPr>
        <w:rPr>
          <w:rFonts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日      期 ：</w:t>
      </w:r>
      <w:bookmarkEnd w:id="165"/>
      <w:r/>
      <w:bookmarkEnd w:id="166"/>
      <w:r/>
      <w:bookmarkEnd w:id="167"/>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jc w:val="left"/>
        <w:widowControl/>
        <w:rPr>
          <w:rFonts w:asciiTheme="minorEastAsia" w:hAnsiTheme="minorEastAsia" w:eastAsiaTheme="minorEastAsia"/>
          <w:b/>
          <w:bCs/>
          <w:color w:val="auto"/>
          <w:sz w:val="32"/>
          <w:szCs w:val="32"/>
          <w:highlight w:val="none"/>
        </w:rPr>
      </w:pPr>
      <w:r/>
      <w:bookmarkStart w:id="169" w:name="_Toc182930337"/>
      <w:r>
        <w:rPr>
          <w:rFonts w:asciiTheme="minorEastAsia" w:hAnsiTheme="minorEastAsia" w:eastAsiaTheme="minorEastAsia"/>
          <w:color w:val="auto"/>
          <w:highlight w:val="none"/>
        </w:rPr>
        <w:br w:type="page" w:clear="all"/>
      </w:r>
      <w:r/>
    </w:p>
    <w:p>
      <w:pPr>
        <w:pStyle w:val="823"/>
        <w:rPr>
          <w:rFonts w:cs="宋体" w:asciiTheme="minorEastAsia" w:hAnsiTheme="minorEastAsia" w:eastAsiaTheme="minorEastAsia"/>
          <w:color w:val="auto"/>
          <w:highlight w:val="none"/>
        </w:rPr>
      </w:pPr>
      <w:r/>
      <w:bookmarkStart w:id="170" w:name="_Toc197440558"/>
      <w:r>
        <w:rPr>
          <w:rFonts w:hint="eastAsia" w:asciiTheme="minorEastAsia" w:hAnsiTheme="minorEastAsia" w:eastAsiaTheme="minorEastAsia"/>
          <w:color w:val="auto"/>
          <w:highlight w:val="none"/>
        </w:rPr>
        <w:t xml:space="preserve">一、竞争性磋商响应函</w:t>
      </w:r>
      <w:bookmarkEnd w:id="169"/>
      <w:r/>
      <w:bookmarkEnd w:id="170"/>
      <w:r/>
      <w:r/>
    </w:p>
    <w:p>
      <w:pPr>
        <w:jc w:val="center"/>
        <w:spacing w:line="360" w:lineRule="auto"/>
        <w:shd w:val="clear" w:color="auto" w:fill="ffffff"/>
        <w:widowControl/>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竞争性磋商</w:t>
      </w:r>
      <w:bookmarkStart w:id="171" w:name="OLE_LINK11"/>
      <w:r>
        <w:rPr>
          <w:rFonts w:hint="eastAsia" w:asciiTheme="minorEastAsia" w:hAnsiTheme="minorEastAsia" w:eastAsiaTheme="minorEastAsia"/>
          <w:b/>
          <w:color w:val="auto"/>
          <w:sz w:val="32"/>
          <w:szCs w:val="32"/>
          <w:highlight w:val="none"/>
        </w:rPr>
        <w:t xml:space="preserve">响应函</w:t>
      </w:r>
      <w:bookmarkEnd w:id="171"/>
      <w:r/>
      <w:r/>
    </w:p>
    <w:p>
      <w:pPr>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（采购人名称）</w:t>
      </w:r>
      <w:r>
        <w:rPr>
          <w:rFonts w:hint="eastAsia" w:asciiTheme="minorEastAsia" w:hAnsiTheme="minorEastAsia" w:eastAsiaTheme="minorEastAsia"/>
          <w:color w:val="auto"/>
          <w:szCs w:val="21"/>
          <w:highlight w:val="none"/>
        </w:rPr>
        <w:t xml:space="preserve"> </w:t>
      </w:r>
      <w:r/>
    </w:p>
    <w:p>
      <w:pPr>
        <w:pStyle w:val="1399"/>
        <w:spacing w:before="0"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根据贵方编号为</w:t>
      </w:r>
      <w:r>
        <w:rPr>
          <w:rFonts w:hint="eastAsia" w:asciiTheme="minorEastAsia" w:hAnsiTheme="minorEastAsia" w:eastAsiaTheme="minorEastAsia"/>
          <w:color w:val="auto"/>
          <w:sz w:val="21"/>
          <w:szCs w:val="21"/>
          <w:highlight w:val="none"/>
          <w:u w:val="single"/>
          <w:lang w:eastAsia="zh-CN"/>
        </w:rPr>
        <w:t xml:space="preserve">          </w:t>
      </w:r>
      <w:r>
        <w:rPr>
          <w:rFonts w:hint="eastAsia" w:asciiTheme="minorEastAsia" w:hAnsiTheme="minorEastAsia" w:eastAsiaTheme="minorEastAsia"/>
          <w:color w:val="auto"/>
          <w:sz w:val="21"/>
          <w:szCs w:val="21"/>
          <w:highlight w:val="none"/>
        </w:rPr>
        <w:t xml:space="preserve">的项目磋商文件，我方正式提</w:t>
      </w:r>
      <w:r>
        <w:rPr>
          <w:rFonts w:hint="eastAsia" w:cs="宋体" w:asciiTheme="minorEastAsia" w:hAnsiTheme="minorEastAsia" w:eastAsiaTheme="minorEastAsia"/>
          <w:color w:val="auto"/>
          <w:sz w:val="21"/>
          <w:szCs w:val="21"/>
          <w:highlight w:val="none"/>
        </w:rPr>
        <w:t xml:space="preserve">交磋商响应函，</w:t>
      </w:r>
      <w:r>
        <w:rPr>
          <w:rFonts w:hint="eastAsia" w:asciiTheme="minorEastAsia" w:hAnsiTheme="minorEastAsia" w:eastAsiaTheme="minorEastAsia"/>
          <w:color w:val="auto"/>
          <w:sz w:val="21"/>
          <w:szCs w:val="21"/>
          <w:highlight w:val="none"/>
        </w:rPr>
        <w:t xml:space="preserve">并宣布同意如下内容：</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1.按磋商文件规定的各项要求，向买方提供所需服务或工程（包含与服务或工程相关的货物）。</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2.我们完全理解贵方不一定将合同授予最低报价的供应商。</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6.一旦我方成交，我方将根据磋商文件的规定，严格履行合同的责任和义务,并保证在磋商文件规定的时间完成项目，交付买方验收、使用。</w:t>
      </w:r>
      <w:r/>
    </w:p>
    <w:p>
      <w:pPr>
        <w:ind w:firstLine="480"/>
        <w:spacing w:line="26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7.与我单位负责人为同一人或者存在直接控股、管理关系的不同供应商，未参加同一合同项下的政府采购活动。</w:t>
      </w:r>
      <w:r/>
    </w:p>
    <w:p>
      <w:pPr>
        <w:ind w:firstLine="480"/>
        <w:spacing w:line="26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8.我单位没有为采购项目提供整体设计、规范编制或者项目管理、监理、检测等服务。</w:t>
      </w:r>
      <w:r/>
    </w:p>
    <w:p>
      <w:pPr>
        <w:pStyle w:val="800"/>
        <w:ind w:firstLine="480"/>
        <w:rPr>
          <w:rFonts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rPr>
        <w:t xml:space="preserve">9.我单位没有被“信用中国”网站、“中国政府采购网”列入失信被执行人、重大税收违法案件当事人名单、政府采购严重违法失信行为记录名单。</w:t>
      </w:r>
      <w:r/>
    </w:p>
    <w:p>
      <w:pPr>
        <w:pStyle w:val="800"/>
        <w:ind w:firstLine="480"/>
        <w:rPr>
          <w:rFonts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 xml:space="preserve">10、我方近三年内没有因围标串标被处罚。</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eastAsia="zh-CN"/>
        </w:rPr>
        <w:t xml:space="preserve">1</w:t>
      </w:r>
      <w:r>
        <w:rPr>
          <w:rFonts w:hint="eastAsia" w:asciiTheme="minorEastAsia" w:hAnsiTheme="minorEastAsia" w:eastAsiaTheme="minorEastAsia"/>
          <w:color w:val="auto"/>
          <w:szCs w:val="21"/>
          <w:highlight w:val="none"/>
        </w:rPr>
        <w:t xml:space="preserve">.我方为：</w:t>
      </w:r>
      <w:r>
        <w:rPr>
          <w:rFonts w:cs="Wingding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大型企业 </w:t>
      </w:r>
      <w:r>
        <w:rPr>
          <w:rFonts w:cs="Wingding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中型企业 </w:t>
      </w:r>
      <w:r>
        <w:rPr>
          <w:rFonts w:cs="Wingding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小型企业 </w:t>
      </w:r>
      <w:r>
        <w:rPr>
          <w:rFonts w:cs="Wingding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微型企业（在对应</w:t>
      </w:r>
      <w:r>
        <w:rPr>
          <w:rFonts w:cs="Wingdings"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rPr>
        <w:t xml:space="preserve">内</w:t>
      </w:r>
      <w:r>
        <w:rPr>
          <w:rFonts w:hint="eastAsia" w:asciiTheme="minorEastAsia" w:hAnsiTheme="minorEastAsia" w:eastAsiaTheme="minorEastAsia"/>
          <w:color w:val="auto"/>
          <w:szCs w:val="21"/>
          <w:highlight w:val="none"/>
          <w:lang w:val="zh-CN"/>
        </w:rPr>
        <w:t xml:space="preserve">打</w:t>
      </w:r>
      <w:r>
        <w:rPr>
          <w:rFonts w:hint="eastAsia" w:cs="Verdan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w:t>
      </w:r>
      <w:r/>
    </w:p>
    <w:p>
      <w:pPr>
        <w:ind w:firstLine="48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eastAsia="zh-CN"/>
        </w:rPr>
        <w:t xml:space="preserve">2</w:t>
      </w:r>
      <w:r>
        <w:rPr>
          <w:rFonts w:hint="eastAsia" w:asciiTheme="minorEastAsia" w:hAnsiTheme="minorEastAsia" w:eastAsiaTheme="minorEastAsia"/>
          <w:color w:val="auto"/>
          <w:szCs w:val="21"/>
          <w:highlight w:val="none"/>
        </w:rPr>
        <w:t xml:space="preserve">.我方与本磋商有关的正式通讯地址为：</w:t>
      </w:r>
      <w:r/>
    </w:p>
    <w:p>
      <w:pPr>
        <w:pStyle w:val="1399"/>
        <w:spacing w:before="0"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地  址：</w:t>
      </w:r>
      <w:r/>
    </w:p>
    <w:p>
      <w:pPr>
        <w:pStyle w:val="1399"/>
        <w:spacing w:before="0"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邮  编：</w:t>
      </w:r>
      <w:r/>
    </w:p>
    <w:p>
      <w:pPr>
        <w:pStyle w:val="1399"/>
        <w:spacing w:before="0" w:after="0"/>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电  话：</w:t>
      </w:r>
      <w:r/>
    </w:p>
    <w:p>
      <w:pPr>
        <w:pStyle w:val="1399"/>
        <w:spacing w:before="0" w:after="0"/>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传  真：</w:t>
      </w:r>
      <w:r/>
    </w:p>
    <w:p>
      <w:pPr>
        <w:ind w:right="180"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供应商名称：（加盖电子公章）</w:t>
      </w:r>
      <w:r/>
    </w:p>
    <w:p>
      <w:pPr>
        <w:pStyle w:val="1399"/>
        <w:spacing w:before="0"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  期：</w:t>
      </w:r>
      <w:r/>
    </w:p>
    <w:p>
      <w:pPr>
        <w:ind w:firstLine="420"/>
        <w:spacing w:line="360" w:lineRule="auto"/>
        <w:rPr>
          <w:rFonts w:cs="宋体" w:asciiTheme="minorEastAsia" w:hAnsiTheme="minorEastAsia" w:eastAsiaTheme="minorEastAsia"/>
          <w:color w:val="auto"/>
          <w:szCs w:val="21"/>
          <w:highlight w:val="none"/>
          <w:u w:val="single"/>
        </w:rPr>
      </w:pPr>
      <w:r>
        <w:rPr>
          <w:rFonts w:cs="宋体" w:asciiTheme="minorEastAsia" w:hAnsiTheme="minorEastAsia" w:eastAsiaTheme="minorEastAsia"/>
          <w:color w:val="auto"/>
          <w:szCs w:val="21"/>
          <w:highlight w:val="none"/>
          <w:u w:val="single"/>
        </w:rPr>
      </w:r>
      <w:r/>
    </w:p>
    <w:p>
      <w:pPr>
        <w:ind w:firstLine="420"/>
        <w:spacing w:line="360" w:lineRule="auto"/>
        <w:rPr>
          <w:rFonts w:cs="宋体" w:asciiTheme="minorEastAsia" w:hAnsiTheme="minorEastAsia" w:eastAsiaTheme="minorEastAsia"/>
          <w:color w:val="auto"/>
          <w:szCs w:val="21"/>
          <w:highlight w:val="none"/>
          <w:u w:val="single"/>
        </w:rPr>
      </w:pPr>
      <w:r>
        <w:rPr>
          <w:rFonts w:cs="宋体" w:asciiTheme="minorEastAsia" w:hAnsiTheme="minorEastAsia" w:eastAsiaTheme="minorEastAsia"/>
          <w:color w:val="auto"/>
          <w:szCs w:val="21"/>
          <w:highlight w:val="none"/>
          <w:u w:val="single"/>
        </w:rPr>
      </w:r>
      <w:r/>
    </w:p>
    <w:p>
      <w:pPr>
        <w:ind w:firstLine="420"/>
        <w:spacing w:line="360" w:lineRule="auto"/>
        <w:rPr>
          <w:rFonts w:cs="宋体" w:asciiTheme="minorEastAsia" w:hAnsiTheme="minorEastAsia" w:eastAsiaTheme="minorEastAsia"/>
          <w:color w:val="auto"/>
          <w:szCs w:val="21"/>
          <w:highlight w:val="none"/>
          <w:u w:val="single"/>
        </w:rPr>
      </w:pPr>
      <w:r>
        <w:rPr>
          <w:rFonts w:cs="宋体" w:asciiTheme="minorEastAsia" w:hAnsiTheme="minorEastAsia" w:eastAsiaTheme="minorEastAsia"/>
          <w:color w:val="auto"/>
          <w:szCs w:val="21"/>
          <w:highlight w:val="none"/>
          <w:u w:val="single"/>
        </w:rPr>
      </w:r>
      <w:r/>
    </w:p>
    <w:p>
      <w:pPr>
        <w:ind w:firstLine="420"/>
        <w:spacing w:line="360" w:lineRule="auto"/>
        <w:rPr>
          <w:rFonts w:cs="宋体" w:asciiTheme="minorEastAsia" w:hAnsiTheme="minorEastAsia" w:eastAsiaTheme="minorEastAsia"/>
          <w:color w:val="auto"/>
          <w:szCs w:val="21"/>
          <w:highlight w:val="none"/>
          <w:u w:val="single"/>
        </w:rPr>
      </w:pPr>
      <w:r>
        <w:rPr>
          <w:rFonts w:cs="宋体" w:asciiTheme="minorEastAsia" w:hAnsiTheme="minorEastAsia" w:eastAsiaTheme="minorEastAsia"/>
          <w:color w:val="auto"/>
          <w:szCs w:val="21"/>
          <w:highlight w:val="none"/>
          <w:u w:val="singl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823"/>
        <w:rPr>
          <w:rFonts w:asciiTheme="minorEastAsia" w:hAnsiTheme="minorEastAsia" w:eastAsiaTheme="minorEastAsia"/>
          <w:color w:val="auto"/>
          <w:highlight w:val="none"/>
        </w:rPr>
      </w:pPr>
      <w:r/>
      <w:bookmarkStart w:id="172" w:name="_Toc43994935"/>
      <w:r/>
      <w:bookmarkStart w:id="173" w:name="_Toc197440559"/>
      <w:r/>
      <w:bookmarkStart w:id="174" w:name="_Toc43917772"/>
      <w:r/>
      <w:bookmarkStart w:id="175" w:name="_Toc182930338"/>
      <w:r/>
      <w:bookmarkStart w:id="176" w:name="_Hlk45292522"/>
      <w:r>
        <w:rPr>
          <w:rFonts w:hint="eastAsia" w:asciiTheme="minorEastAsia" w:hAnsiTheme="minorEastAsia" w:eastAsiaTheme="minorEastAsia"/>
          <w:color w:val="auto"/>
          <w:highlight w:val="none"/>
        </w:rPr>
        <w:t xml:space="preserve">二、法定代表人授权委托书格式</w:t>
      </w:r>
      <w:bookmarkEnd w:id="172"/>
      <w:r/>
      <w:bookmarkEnd w:id="173"/>
      <w:r/>
      <w:bookmarkEnd w:id="174"/>
      <w:r/>
      <w:bookmarkEnd w:id="175"/>
      <w:r/>
      <w:r/>
    </w:p>
    <w:p>
      <w:pPr>
        <w:ind w:firstLine="720"/>
        <w:jc w:val="center"/>
        <w:spacing w:line="360" w:lineRule="auto"/>
        <w:shd w:val="clear" w:color="auto" w:fill="ffffff"/>
        <w:widowControl/>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 </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val="zh-CN"/>
        </w:rPr>
        <w:t xml:space="preserve">竞争性磋商</w:t>
      </w:r>
      <w:r>
        <w:rPr>
          <w:rFonts w:hint="eastAsia" w:asciiTheme="minorEastAsia" w:hAnsiTheme="minorEastAsia" w:eastAsiaTheme="minorEastAsia"/>
          <w:color w:val="auto"/>
          <w:szCs w:val="21"/>
          <w:highlight w:val="none"/>
        </w:rPr>
        <w:t xml:space="preserve">，以本公司名义处理一切与之有关的事务。</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日加盖电子公章生效，特此声明。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供应商（加盖电子公章）：                   </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法定代表人身份证的复印件：</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widowControl/>
        <w:rPr>
          <w:rFonts w:asciiTheme="minorEastAsia" w:hAnsiTheme="minorEastAsia" w:eastAsiaTheme="minorEastAsia"/>
          <w:b/>
          <w:bCs/>
          <w:color w:val="auto"/>
          <w:sz w:val="32"/>
          <w:szCs w:val="32"/>
          <w:highlight w:val="none"/>
        </w:rPr>
      </w:pPr>
      <w:r/>
      <w:bookmarkStart w:id="177" w:name="_Toc182930339"/>
      <w:r/>
      <w:bookmarkStart w:id="178" w:name="_Toc43994945"/>
      <w:r/>
      <w:bookmarkStart w:id="179" w:name="_Toc43917782"/>
      <w:r/>
      <w:bookmarkStart w:id="180" w:name="_Hlk68084163"/>
      <w:r>
        <w:rPr>
          <w:rFonts w:asciiTheme="minorEastAsia" w:hAnsiTheme="minorEastAsia" w:eastAsiaTheme="minorEastAsia"/>
          <w:color w:val="auto"/>
          <w:highlight w:val="none"/>
        </w:rPr>
        <w:br w:type="page" w:clear="all"/>
      </w:r>
      <w:r/>
    </w:p>
    <w:p>
      <w:pPr>
        <w:pStyle w:val="823"/>
        <w:rPr>
          <w:rFonts w:asciiTheme="minorEastAsia" w:hAnsiTheme="minorEastAsia" w:eastAsiaTheme="minorEastAsia"/>
          <w:color w:val="auto"/>
          <w:highlight w:val="none"/>
          <w:lang w:eastAsia="zh-CN"/>
        </w:rPr>
      </w:pPr>
      <w:r/>
      <w:bookmarkStart w:id="181" w:name="_Toc197440560"/>
      <w:r>
        <w:rPr>
          <w:rFonts w:hint="eastAsia" w:asciiTheme="minorEastAsia" w:hAnsiTheme="minorEastAsia" w:eastAsiaTheme="minorEastAsia"/>
          <w:color w:val="auto"/>
          <w:highlight w:val="none"/>
        </w:rPr>
        <w:t xml:space="preserve">三、资格证明文件</w:t>
      </w:r>
      <w:bookmarkEnd w:id="177"/>
      <w:r/>
      <w:bookmarkEnd w:id="178"/>
      <w:r/>
      <w:bookmarkEnd w:id="179"/>
      <w:r/>
      <w:bookmarkEnd w:id="181"/>
      <w:r/>
      <w:r/>
    </w:p>
    <w:p>
      <w:pPr>
        <w:pStyle w:val="755"/>
        <w:rPr>
          <w:color w:val="auto"/>
          <w:highlight w:val="none"/>
          <w:lang w:eastAsia="zh-CN"/>
        </w:rPr>
      </w:pPr>
      <w:r>
        <w:rPr>
          <w:rFonts w:hint="eastAsia"/>
          <w:color w:val="auto"/>
          <w:highlight w:val="none"/>
          <w:lang w:eastAsia="zh-CN"/>
        </w:rPr>
        <w:t xml:space="preserve">按采购文件第一章“</w:t>
      </w:r>
      <w:r>
        <w:rPr>
          <w:rFonts w:hint="eastAsia"/>
          <w:b/>
          <w:bCs/>
          <w:color w:val="auto"/>
          <w:highlight w:val="none"/>
          <w:lang w:eastAsia="zh-CN"/>
        </w:rPr>
        <w:t xml:space="preserve">申请人的资格要求</w:t>
      </w:r>
      <w:r>
        <w:rPr>
          <w:rFonts w:hint="eastAsia"/>
          <w:color w:val="auto"/>
          <w:highlight w:val="none"/>
          <w:lang w:eastAsia="zh-CN"/>
        </w:rPr>
        <w:t xml:space="preserve">”提供相关资格证明材料</w:t>
      </w:r>
      <w:bookmarkEnd w:id="180"/>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bookmarkEnd w:id="176"/>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widowControl/>
        <w:rPr>
          <w:rFonts w:asciiTheme="minorEastAsia" w:hAnsiTheme="minorEastAsia" w:eastAsiaTheme="minorEastAsia"/>
          <w:b/>
          <w:bCs/>
          <w:color w:val="auto"/>
          <w:sz w:val="32"/>
          <w:szCs w:val="32"/>
          <w:highlight w:val="none"/>
        </w:rPr>
      </w:pPr>
      <w:r/>
      <w:bookmarkStart w:id="182" w:name="_Toc182930340"/>
      <w:r/>
      <w:bookmarkStart w:id="183" w:name="_Toc43994937"/>
      <w:r/>
      <w:bookmarkStart w:id="184" w:name="_Toc12264"/>
      <w:r/>
      <w:bookmarkStart w:id="185" w:name="_Toc43917774"/>
      <w:r>
        <w:rPr>
          <w:rFonts w:asciiTheme="minorEastAsia" w:hAnsiTheme="minorEastAsia" w:eastAsiaTheme="minorEastAsia"/>
          <w:color w:val="auto"/>
          <w:highlight w:val="none"/>
          <w:lang w:val="zh-CN"/>
        </w:rPr>
        <w:br w:type="page" w:clear="all"/>
      </w:r>
      <w:r/>
    </w:p>
    <w:p>
      <w:pPr>
        <w:pStyle w:val="823"/>
        <w:rPr>
          <w:rFonts w:asciiTheme="minorEastAsia" w:hAnsiTheme="minorEastAsia" w:eastAsiaTheme="minorEastAsia"/>
          <w:color w:val="auto"/>
          <w:highlight w:val="none"/>
        </w:rPr>
      </w:pPr>
      <w:r/>
      <w:bookmarkStart w:id="186" w:name="_Toc197440561"/>
      <w:r>
        <w:rPr>
          <w:rFonts w:hint="eastAsia" w:asciiTheme="minorEastAsia" w:hAnsiTheme="minorEastAsia" w:eastAsiaTheme="minorEastAsia"/>
          <w:color w:val="auto"/>
          <w:highlight w:val="none"/>
          <w:lang w:val="zh-CN"/>
        </w:rPr>
        <w:t xml:space="preserve">四、磋商报价表</w:t>
      </w:r>
      <w:bookmarkEnd w:id="182"/>
      <w:r/>
      <w:bookmarkEnd w:id="186"/>
      <w:r/>
      <w:r/>
    </w:p>
    <w:p>
      <w:pPr>
        <w:pStyle w:val="755"/>
        <w:ind w:firstLine="321"/>
        <w:jc w:val="center"/>
        <w:spacing w:line="360" w:lineRule="auto"/>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磋商报价表（以苏采云系统格式为准）</w:t>
      </w:r>
      <w:r/>
    </w:p>
    <w:p>
      <w:pPr>
        <w:pStyle w:val="755"/>
        <w:ind w:firstLine="210"/>
        <w:spacing w:line="360" w:lineRule="auto"/>
        <w:rPr>
          <w:rFonts w:asciiTheme="minorEastAsia" w:hAnsiTheme="minorEastAsia" w:eastAsiaTheme="minorEastAsia"/>
          <w:bCs/>
          <w:color w:val="auto"/>
          <w:szCs w:val="21"/>
          <w:highlight w:val="none"/>
        </w:rPr>
      </w:pPr>
      <w:r/>
      <w:bookmarkStart w:id="187" w:name="OLE_LINK36"/>
      <w:r>
        <w:rPr>
          <w:rFonts w:hint="eastAsia" w:cs="宋体" w:asciiTheme="minorEastAsia" w:hAnsiTheme="minorEastAsia" w:eastAsiaTheme="minorEastAsia"/>
          <w:b/>
          <w:bCs/>
          <w:color w:val="auto"/>
          <w:szCs w:val="21"/>
          <w:highlight w:val="none"/>
        </w:rPr>
        <w:t xml:space="preserve">项目编号：                                        货币单位：人民币元</w:t>
      </w:r>
      <w:r/>
    </w:p>
    <w:tbl>
      <w:tblPr>
        <w:tblStyle w:val="748"/>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bookmarkEnd w:id="187"/>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bl>
    <w:p>
      <w:pPr>
        <w:jc w:val="left"/>
        <w:spacing w:line="360" w:lineRule="auto"/>
        <w:shd w:val="clear" w:color="auto" w:fill="ffffff"/>
        <w:widowControl/>
        <w:rPr>
          <w:rFonts w:asciiTheme="minorEastAsia" w:hAnsiTheme="minorEastAsia" w:eastAsiaTheme="minorEastAsia"/>
          <w:color w:val="auto"/>
          <w:szCs w:val="21"/>
          <w:highlight w:val="none"/>
        </w:rPr>
      </w:pPr>
      <w:r/>
      <w:bookmarkStart w:id="188" w:name="_Hlk176531797"/>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bookmarkEnd w:id="188"/>
      <w:r/>
      <w:r/>
    </w:p>
    <w:p>
      <w:pPr>
        <w:ind w:firstLine="42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shd w:val="clear" w:color="auto" w:fill="ffffff"/>
        <w:widowControl/>
        <w:rPr>
          <w:rFonts w:cs="宋体" w:asciiTheme="minorEastAsia" w:hAnsiTheme="minorEastAsia" w:eastAsiaTheme="minorEastAsia"/>
          <w:color w:val="auto"/>
          <w:szCs w:val="21"/>
          <w:highlight w:val="none"/>
        </w:rPr>
      </w:pPr>
      <w:r/>
      <w:bookmarkStart w:id="189" w:name="_Hlk176528660"/>
      <w:r>
        <w:rPr>
          <w:rFonts w:hint="eastAsia" w:cs="宋体" w:asciiTheme="minorEastAsia" w:hAnsiTheme="minorEastAsia" w:eastAsiaTheme="minorEastAsia"/>
          <w:color w:val="auto"/>
          <w:szCs w:val="21"/>
          <w:highlight w:val="none"/>
        </w:rPr>
        <w:t xml:space="preserve">日    期：   年    月    日</w:t>
      </w:r>
      <w:bookmarkEnd w:id="189"/>
      <w:r/>
      <w:r/>
    </w:p>
    <w:p>
      <w:pPr>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br w:type="page" w:clear="all"/>
      </w:r>
      <w:r/>
    </w:p>
    <w:p>
      <w:pPr>
        <w:pStyle w:val="823"/>
        <w:rPr>
          <w:rFonts w:cs="宋体" w:asciiTheme="minorEastAsia" w:hAnsiTheme="minorEastAsia" w:eastAsiaTheme="minorEastAsia"/>
          <w:color w:val="auto"/>
          <w:highlight w:val="none"/>
        </w:rPr>
      </w:pPr>
      <w:r/>
      <w:bookmarkStart w:id="190" w:name="_Toc182930341"/>
      <w:r/>
      <w:bookmarkStart w:id="191" w:name="_Toc197440562"/>
      <w:r>
        <w:rPr>
          <w:rFonts w:hint="eastAsia" w:asciiTheme="minorEastAsia" w:hAnsiTheme="minorEastAsia" w:eastAsiaTheme="minorEastAsia"/>
          <w:color w:val="auto"/>
          <w:highlight w:val="none"/>
          <w:lang w:val="zh-CN"/>
        </w:rPr>
        <w:t xml:space="preserve">五、分项报价表格式</w:t>
      </w:r>
      <w:bookmarkEnd w:id="183"/>
      <w:r/>
      <w:bookmarkEnd w:id="184"/>
      <w:r/>
      <w:bookmarkEnd w:id="185"/>
      <w:r/>
      <w:bookmarkEnd w:id="190"/>
      <w:r/>
      <w:bookmarkEnd w:id="191"/>
      <w:r/>
      <w:bookmarkStart w:id="192" w:name="_Hlk44577839"/>
      <w:r/>
      <w:bookmarkEnd w:id="192"/>
      <w:r/>
      <w:bookmarkStart w:id="193" w:name="_Hlk44580887"/>
      <w:r/>
      <w:bookmarkEnd w:id="193"/>
      <w:r/>
      <w:r/>
    </w:p>
    <w:p>
      <w:pPr>
        <w:jc w:val="center"/>
        <w:spacing w:line="360" w:lineRule="auto"/>
        <w:shd w:val="clear" w:color="auto" w:fill="ffffff"/>
        <w:widowControl/>
        <w:rPr>
          <w:rFonts w:asciiTheme="minorEastAsia" w:hAnsiTheme="minorEastAsia" w:eastAsiaTheme="minorEastAsia"/>
          <w:b/>
          <w:color w:val="auto"/>
          <w:sz w:val="32"/>
          <w:szCs w:val="32"/>
          <w:highlight w:val="none"/>
        </w:rPr>
      </w:pPr>
      <w:r/>
      <w:bookmarkStart w:id="194" w:name="_Toc181719710"/>
      <w:r/>
      <w:bookmarkStart w:id="195" w:name="_Toc43917775"/>
      <w:r/>
      <w:bookmarkStart w:id="196" w:name="_Toc43994938"/>
      <w:r/>
      <w:bookmarkStart w:id="197" w:name="_Toc182930342"/>
      <w:r>
        <w:rPr>
          <w:rFonts w:hint="eastAsia" w:asciiTheme="minorEastAsia" w:hAnsiTheme="minorEastAsia" w:eastAsiaTheme="minorEastAsia"/>
          <w:b/>
          <w:color w:val="auto"/>
          <w:sz w:val="32"/>
          <w:szCs w:val="32"/>
          <w:highlight w:val="none"/>
        </w:rPr>
        <w:t xml:space="preserve">分项报价表</w:t>
      </w:r>
      <w:bookmarkEnd w:id="194"/>
      <w:r/>
      <w:r/>
    </w:p>
    <w:p>
      <w:pPr>
        <w:pStyle w:val="795"/>
        <w:jc w:val="center"/>
        <w:spacing w:before="0" w:beforeAutospacing="0" w:after="0"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自行编写</w:t>
      </w:r>
      <w:r/>
    </w:p>
    <w:p>
      <w:pPr>
        <w:spacing w:line="360" w:lineRule="auto"/>
        <w:rPr>
          <w:rFonts w:asciiTheme="minorEastAsia" w:hAnsiTheme="minorEastAsia" w:eastAsiaTheme="minorEastAsia"/>
          <w:color w:val="auto"/>
          <w:sz w:val="24"/>
          <w:szCs w:val="22"/>
          <w:highlight w:val="none"/>
        </w:rPr>
      </w:pPr>
      <w:r>
        <w:rPr>
          <w:rFonts w:asciiTheme="minorEastAsia" w:hAnsiTheme="minorEastAsia" w:eastAsiaTheme="minorEastAsia"/>
          <w:color w:val="auto"/>
          <w:sz w:val="24"/>
          <w:szCs w:val="22"/>
          <w:highlight w:val="none"/>
        </w:rPr>
      </w:r>
      <w:r/>
    </w:p>
    <w:p>
      <w:pPr>
        <w:pStyle w:val="795"/>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备注： </w:t>
      </w:r>
      <w:r/>
    </w:p>
    <w:p>
      <w:pPr>
        <w:pStyle w:val="795"/>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1.“总报价”应包括为完成整个项目所产生的所有费用，采购文件另有规定的除外。</w:t>
      </w:r>
      <w:r/>
    </w:p>
    <w:p>
      <w:pPr>
        <w:pStyle w:val="795"/>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2.《分项报价表》中“总报价”应当与《磋商报价表》中“总报价”一致。</w:t>
      </w:r>
      <w:r/>
    </w:p>
    <w:p>
      <w:pPr>
        <w:pStyle w:val="795"/>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3.《分项报价表》中的分项名称须与“项目清单”中的名称一一对应，如有缺项、漏项，视为无效响应。</w:t>
      </w:r>
      <w:r/>
    </w:p>
    <w:p>
      <w:pPr>
        <w:pStyle w:val="795"/>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4.行数不够，可自行添加。</w:t>
      </w:r>
      <w:r/>
    </w:p>
    <w:p>
      <w:pPr>
        <w:pStyle w:val="823"/>
        <w:rPr>
          <w:rFonts w:asciiTheme="minorEastAsia" w:hAnsiTheme="minorEastAsia" w:eastAsiaTheme="minorEastAsia"/>
          <w:color w:val="auto"/>
          <w:highlight w:val="none"/>
          <w:lang w:eastAsia="zh-CN"/>
        </w:rPr>
      </w:pPr>
      <w:r/>
      <w:bookmarkStart w:id="198" w:name="_Toc197440563"/>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55"/>
        <w:rPr>
          <w:color w:val="auto"/>
          <w:highlight w:val="none"/>
          <w:lang w:eastAsia="zh-CN"/>
        </w:rPr>
      </w:pPr>
      <w:r>
        <w:rPr>
          <w:color w:val="auto"/>
          <w:highlight w:val="none"/>
          <w:lang w:eastAsia="zh-CN"/>
        </w:rPr>
      </w:r>
      <w:r/>
    </w:p>
    <w:p>
      <w:pPr>
        <w:pStyle w:val="755"/>
        <w:rPr>
          <w:color w:val="auto"/>
          <w:highlight w:val="none"/>
          <w:lang w:eastAsia="zh-CN"/>
        </w:rPr>
      </w:pPr>
      <w:r>
        <w:rPr>
          <w:color w:val="auto"/>
          <w:highlight w:val="none"/>
          <w:lang w:eastAsia="zh-CN"/>
        </w:rPr>
      </w:r>
      <w:r/>
    </w:p>
    <w:p>
      <w:pPr>
        <w:pStyle w:val="823"/>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六、</w:t>
      </w:r>
      <w:bookmarkEnd w:id="195"/>
      <w:r/>
      <w:bookmarkEnd w:id="196"/>
      <w:r>
        <w:rPr>
          <w:rFonts w:hint="eastAsia" w:asciiTheme="minorEastAsia" w:hAnsiTheme="minorEastAsia" w:eastAsiaTheme="minorEastAsia"/>
          <w:color w:val="auto"/>
          <w:highlight w:val="none"/>
        </w:rPr>
        <w:t xml:space="preserve">技术要求响应及偏离表</w:t>
      </w:r>
      <w:bookmarkEnd w:id="197"/>
      <w:r/>
      <w:bookmarkEnd w:id="198"/>
      <w:r/>
      <w:r/>
    </w:p>
    <w:p>
      <w:pPr>
        <w:jc w:val="center"/>
        <w:spacing w:line="360" w:lineRule="auto"/>
        <w:shd w:val="clear" w:color="auto" w:fill="ffffff"/>
        <w:widowControl/>
        <w:rPr>
          <w:rFonts w:asciiTheme="minorEastAsia" w:hAnsiTheme="minorEastAsia" w:eastAsiaTheme="minorEastAsia"/>
          <w:color w:val="auto"/>
          <w:szCs w:val="21"/>
          <w:highlight w:val="none"/>
        </w:rPr>
      </w:pPr>
      <w:r/>
      <w:bookmarkStart w:id="199" w:name="_Hlk66806518"/>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48"/>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竞争性磋商文件的技术要求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ind w:firstLine="210"/>
        <w:jc w:val="left"/>
        <w:spacing w:line="360" w:lineRule="auto"/>
        <w:shd w:val="clear" w:color="auto" w:fill="ffffff"/>
        <w:widowControl/>
        <w:rPr>
          <w:rFonts w:asciiTheme="minorEastAsia" w:hAnsiTheme="minorEastAsia" w:eastAsiaTheme="minorEastAsia"/>
          <w:color w:val="auto"/>
          <w:szCs w:val="21"/>
          <w:highlight w:val="none"/>
        </w:rPr>
      </w:pPr>
      <w:r/>
      <w:bookmarkStart w:id="200" w:name="OLE_LINK24"/>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bookmarkStart w:id="201" w:name="OLE_LINK37"/>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99"/>
      <w:r/>
      <w:bookmarkEnd w:id="200"/>
      <w:r/>
      <w:bookmarkEnd w:id="201"/>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asciiTheme="minorEastAsia" w:hAnsiTheme="minorEastAsia" w:eastAsiaTheme="minorEastAsia"/>
          <w:color w:val="auto"/>
          <w:szCs w:val="21"/>
          <w:highlight w:val="none"/>
          <w:u w:val="single"/>
        </w:rPr>
        <w:t xml:space="preserve">                      </w:t>
      </w:r>
      <w:r/>
    </w:p>
    <w:p>
      <w:pPr>
        <w:pStyle w:val="823"/>
        <w:rPr>
          <w:rFonts w:asciiTheme="minorEastAsia" w:hAnsiTheme="minorEastAsia" w:eastAsiaTheme="minorEastAsia"/>
          <w:color w:val="auto"/>
          <w:highlight w:val="none"/>
          <w:lang w:eastAsia="zh-CN"/>
        </w:rPr>
      </w:pPr>
      <w:r/>
      <w:bookmarkStart w:id="202" w:name="_Toc43917776"/>
      <w:r/>
      <w:bookmarkStart w:id="203" w:name="_Toc43994939"/>
      <w:r/>
      <w:bookmarkStart w:id="204" w:name="_Toc182930343"/>
      <w:r/>
      <w:bookmarkStart w:id="205" w:name="_Toc197440564"/>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55"/>
        <w:rPr>
          <w:color w:val="auto"/>
          <w:highlight w:val="none"/>
          <w:lang w:eastAsia="zh-CN"/>
        </w:rPr>
      </w:pPr>
      <w:r>
        <w:rPr>
          <w:color w:val="auto"/>
          <w:highlight w:val="none"/>
          <w:lang w:eastAsia="zh-CN"/>
        </w:rPr>
      </w:r>
      <w:r/>
    </w:p>
    <w:p>
      <w:pPr>
        <w:pStyle w:val="823"/>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七、</w:t>
      </w:r>
      <w:bookmarkEnd w:id="202"/>
      <w:r/>
      <w:bookmarkEnd w:id="203"/>
      <w:r>
        <w:rPr>
          <w:rFonts w:hint="eastAsia" w:asciiTheme="minorEastAsia" w:hAnsiTheme="minorEastAsia" w:eastAsiaTheme="minorEastAsia"/>
          <w:color w:val="auto"/>
          <w:highlight w:val="none"/>
        </w:rPr>
        <w:t xml:space="preserve">商务要求响应及偏离表</w:t>
      </w:r>
      <w:bookmarkEnd w:id="204"/>
      <w:r/>
      <w:bookmarkEnd w:id="205"/>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w:t>
      </w:r>
      <w:bookmarkStart w:id="206" w:name="_Hlk66806534"/>
      <w:r/>
      <w:r/>
    </w:p>
    <w:p>
      <w:pPr>
        <w:jc w:val="center"/>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48"/>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bookmarkStart w:id="207" w:name="_Hlk66784541"/>
            <w:r>
              <w:rPr>
                <w:rFonts w:hint="eastAsia" w:asciiTheme="minorEastAsia" w:hAnsiTheme="minorEastAsia" w:eastAsiaTheme="minorEastAsia"/>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竞争性磋商文件的商务要求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bookmarkEnd w:id="207"/>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asciiTheme="minorEastAsia" w:hAnsiTheme="minorEastAsia" w:eastAsiaTheme="minorEastAsia"/>
          <w:color w:val="auto"/>
          <w:szCs w:val="21"/>
          <w:highlight w:val="none"/>
          <w:u w:val="single"/>
        </w:rPr>
        <w:t xml:space="preserve">                                </w:t>
      </w:r>
      <w:bookmarkEnd w:id="206"/>
      <w:r/>
      <w:r/>
    </w:p>
    <w:p>
      <w:pPr>
        <w:jc w:val="lef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pStyle w:val="823"/>
        <w:rPr>
          <w:rFonts w:cs="宋体" w:asciiTheme="minorEastAsia" w:hAnsiTheme="minorEastAsia" w:eastAsiaTheme="minorEastAsia"/>
          <w:color w:val="auto"/>
          <w:highlight w:val="none"/>
        </w:rPr>
      </w:pPr>
      <w:r/>
      <w:bookmarkStart w:id="208" w:name="_Toc197440565"/>
      <w:r/>
      <w:bookmarkStart w:id="209" w:name="_Toc43917778"/>
      <w:r/>
      <w:bookmarkStart w:id="210" w:name="_Toc182930344"/>
      <w:r/>
      <w:bookmarkStart w:id="211" w:name="_Toc43994941"/>
      <w:r>
        <w:rPr>
          <w:rFonts w:hint="eastAsia" w:asciiTheme="minorEastAsia" w:hAnsiTheme="minorEastAsia" w:eastAsiaTheme="minorEastAsia"/>
          <w:color w:val="auto"/>
          <w:highlight w:val="none"/>
        </w:rPr>
        <w:t xml:space="preserve">八、拟参与本项目人员一览表</w:t>
      </w:r>
      <w:bookmarkEnd w:id="208"/>
      <w:r/>
      <w:bookmarkEnd w:id="209"/>
      <w:r/>
      <w:bookmarkEnd w:id="210"/>
      <w:r/>
      <w:bookmarkEnd w:id="211"/>
      <w:r/>
      <w:r/>
    </w:p>
    <w:p>
      <w:pPr>
        <w:spacing w:line="460" w:lineRule="atLeast"/>
        <w:widowControl/>
        <w:rPr>
          <w:rFonts w:asciiTheme="minorEastAsia" w:hAnsiTheme="minorEastAsia" w:eastAsiaTheme="minorEastAsia"/>
          <w:b/>
          <w:bCs/>
          <w:color w:val="auto"/>
          <w:sz w:val="24"/>
          <w:highlight w:val="none"/>
        </w:rPr>
      </w:pPr>
      <w:r/>
      <w:bookmarkStart w:id="212" w:name="_Hlk68084060"/>
      <w:r/>
      <w:r/>
    </w:p>
    <w:p>
      <w:pPr>
        <w:ind w:left="420"/>
        <w:jc w:val="center"/>
        <w:spacing w:line="360" w:lineRule="auto"/>
        <w:shd w:val="clear" w:color="auto" w:fill="ffffff"/>
        <w:widowControl/>
        <w:rPr>
          <w:rFonts w:asciiTheme="minorEastAsia" w:hAnsiTheme="minorEastAsia" w:eastAsiaTheme="minorEastAsia"/>
          <w:b/>
          <w:color w:val="auto"/>
          <w:sz w:val="30"/>
          <w:szCs w:val="30"/>
          <w:highlight w:val="none"/>
        </w:rPr>
      </w:pPr>
      <w:r/>
      <w:bookmarkStart w:id="213" w:name="_Hlk67995747"/>
      <w:r>
        <w:rPr>
          <w:rFonts w:hint="eastAsia" w:asciiTheme="minorEastAsia" w:hAnsiTheme="minorEastAsia" w:eastAsiaTheme="minorEastAsia"/>
          <w:b/>
          <w:color w:val="auto"/>
          <w:sz w:val="32"/>
          <w:szCs w:val="32"/>
          <w:highlight w:val="none"/>
        </w:rPr>
        <w:t xml:space="preserve">拟参与本项目人员一览表</w:t>
      </w:r>
      <w:bookmarkEnd w:id="213"/>
      <w:r/>
      <w:bookmarkStart w:id="214" w:name="_Hlk66378104"/>
      <w:r/>
      <w:bookmarkEnd w:id="214"/>
      <w:r/>
      <w:r/>
    </w:p>
    <w:p>
      <w:pPr>
        <w:jc w:val="center"/>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widowControl/>
        <w:rPr>
          <w:rFonts w:asciiTheme="minorEastAsia" w:hAnsiTheme="minorEastAsia" w:eastAsiaTheme="minorEastAsia"/>
          <w:color w:val="auto"/>
          <w:szCs w:val="21"/>
          <w:highlight w:val="none"/>
        </w:rPr>
      </w:pPr>
      <w:r/>
      <w:bookmarkStart w:id="215" w:name="_Hlk66784308"/>
      <w:r>
        <w:rPr>
          <w:rFonts w:hint="eastAsia" w:asciiTheme="minorEastAsia" w:hAnsiTheme="minorEastAsia" w:eastAsiaTheme="minorEastAsia"/>
          <w:color w:val="auto"/>
          <w:szCs w:val="21"/>
          <w:highlight w:val="none"/>
        </w:rPr>
        <w:t xml:space="preserve">项目名称：                                 项目编号：</w:t>
      </w:r>
      <w:bookmarkEnd w:id="215"/>
      <w:r/>
      <w:r/>
    </w:p>
    <w:tbl>
      <w:tblPr>
        <w:tblStyle w:val="748"/>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说明：如果行数不够，请自行增加。</w:t>
      </w:r>
      <w:bookmarkEnd w:id="212"/>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asciiTheme="minorEastAsia" w:hAnsiTheme="minorEastAsia" w:eastAsiaTheme="minorEastAsia"/>
          <w:color w:val="auto"/>
          <w:szCs w:val="21"/>
          <w:highlight w:val="none"/>
          <w:u w:val="single"/>
        </w:rPr>
        <w:t xml:space="preserve">                          </w:t>
      </w:r>
      <w:r/>
    </w:p>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br w:type="page" w:clear="all"/>
      </w:r>
      <w:r/>
    </w:p>
    <w:p>
      <w:pPr>
        <w:pStyle w:val="823"/>
        <w:rPr>
          <w:rFonts w:asciiTheme="minorEastAsia" w:hAnsiTheme="minorEastAsia" w:eastAsiaTheme="minorEastAsia"/>
          <w:color w:val="auto"/>
          <w:highlight w:val="none"/>
        </w:rPr>
      </w:pPr>
      <w:r/>
      <w:bookmarkStart w:id="216" w:name="_Toc197440566"/>
      <w:r/>
      <w:bookmarkStart w:id="217" w:name="_Toc182930345"/>
      <w:r/>
      <w:bookmarkStart w:id="218" w:name="_Toc43917779"/>
      <w:r/>
      <w:bookmarkStart w:id="219" w:name="_Toc43994942"/>
      <w:r>
        <w:rPr>
          <w:rFonts w:hint="eastAsia" w:asciiTheme="minorEastAsia" w:hAnsiTheme="minorEastAsia" w:eastAsiaTheme="minorEastAsia"/>
          <w:color w:val="auto"/>
          <w:highlight w:val="none"/>
        </w:rPr>
        <w:t xml:space="preserve">九、供应商类似业绩情况表</w:t>
      </w:r>
      <w:bookmarkEnd w:id="216"/>
      <w:r/>
      <w:bookmarkEnd w:id="217"/>
      <w:r/>
      <w:bookmarkEnd w:id="218"/>
      <w:r/>
      <w:bookmarkEnd w:id="219"/>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rPr>
          <w:rFonts w:asciiTheme="minorEastAsia" w:hAnsiTheme="minorEastAsia" w:eastAsiaTheme="minorEastAsia"/>
          <w:b/>
          <w:color w:val="auto"/>
          <w:sz w:val="32"/>
          <w:szCs w:val="32"/>
          <w:highlight w:val="none"/>
        </w:rPr>
      </w:pPr>
      <w:r/>
      <w:bookmarkStart w:id="220"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2816"/>
        <w:gridCol w:w="2257"/>
        <w:gridCol w:w="1418"/>
        <w:gridCol w:w="969"/>
      </w:tblGrid>
      <w:tr>
        <w:trPr>
          <w:jc w:val="center"/>
        </w:trPr>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1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816"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360" w:lineRule="auto"/>
        <w:rPr>
          <w:rFonts w:asciiTheme="minorEastAsia" w:hAnsiTheme="minorEastAsia" w:eastAsiaTheme="minorEastAsia"/>
          <w:b/>
          <w:color w:val="auto"/>
          <w:szCs w:val="21"/>
          <w:highlight w:val="none"/>
        </w:rPr>
      </w:pPr>
      <w:r/>
      <w:bookmarkStart w:id="221" w:name="_Hlk66806548"/>
      <w:r/>
      <w:r/>
    </w:p>
    <w:p>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bookmarkEnd w:id="220"/>
      <w:r/>
      <w:bookmarkEnd w:id="221"/>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asciiTheme="minorEastAsia" w:hAnsiTheme="minorEastAsia" w:eastAsiaTheme="minorEastAsia"/>
          <w:color w:val="auto"/>
          <w:szCs w:val="21"/>
          <w:highlight w:val="none"/>
          <w:u w:val="single"/>
        </w:rPr>
        <w:t xml:space="preserve">                         </w:t>
      </w:r>
      <w:r/>
    </w:p>
    <w:p>
      <w:pPr>
        <w:spacing w:line="360" w:lineRule="auto"/>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br w:type="page" w:clear="all"/>
      </w:r>
      <w:r/>
    </w:p>
    <w:p>
      <w:pPr>
        <w:pStyle w:val="823"/>
        <w:rPr>
          <w:rFonts w:cs="宋体" w:asciiTheme="minorEastAsia" w:hAnsiTheme="minorEastAsia" w:eastAsiaTheme="minorEastAsia"/>
          <w:color w:val="auto"/>
          <w:highlight w:val="none"/>
        </w:rPr>
      </w:pPr>
      <w:r/>
      <w:bookmarkStart w:id="222" w:name="_Toc43994943"/>
      <w:r/>
      <w:bookmarkStart w:id="223" w:name="_Toc43917780"/>
      <w:r/>
      <w:bookmarkStart w:id="224" w:name="_Toc182930346"/>
      <w:r/>
      <w:bookmarkStart w:id="225" w:name="_Toc197440567"/>
      <w:r>
        <w:rPr>
          <w:rFonts w:hint="eastAsia" w:asciiTheme="minorEastAsia" w:hAnsiTheme="minorEastAsia" w:eastAsiaTheme="minorEastAsia"/>
          <w:color w:val="auto"/>
          <w:highlight w:val="none"/>
          <w:lang w:eastAsia="zh-CN"/>
        </w:rPr>
        <w:t xml:space="preserve">10</w:t>
      </w:r>
      <w:r>
        <w:rPr>
          <w:rFonts w:hint="eastAsia" w:asciiTheme="minorEastAsia" w:hAnsiTheme="minorEastAsia" w:eastAsiaTheme="minorEastAsia"/>
          <w:color w:val="auto"/>
          <w:highlight w:val="none"/>
        </w:rPr>
        <w:t xml:space="preserve">、</w:t>
      </w:r>
      <w:bookmarkEnd w:id="222"/>
      <w:r/>
      <w:bookmarkEnd w:id="223"/>
      <w:r>
        <w:rPr>
          <w:rFonts w:hint="eastAsia" w:asciiTheme="minorEastAsia" w:hAnsiTheme="minorEastAsia" w:eastAsiaTheme="minorEastAsia"/>
          <w:color w:val="auto"/>
          <w:highlight w:val="none"/>
        </w:rPr>
        <w:t xml:space="preserve">企业声明函格式</w:t>
      </w:r>
      <w:bookmarkEnd w:id="224"/>
      <w:r/>
      <w:bookmarkEnd w:id="225"/>
      <w:r/>
      <w:r/>
    </w:p>
    <w:p>
      <w:pPr>
        <w:jc w:val="center"/>
        <w:spacing w:line="360" w:lineRule="auto"/>
        <w:rPr>
          <w:rFonts w:cs="Arial" w:asciiTheme="minorEastAsia" w:hAnsiTheme="minorEastAsia" w:eastAsiaTheme="minorEastAsia"/>
          <w:b/>
          <w:bCs/>
          <w:color w:val="auto"/>
          <w:sz w:val="28"/>
          <w:szCs w:val="28"/>
          <w:highlight w:val="none"/>
        </w:rPr>
      </w:pPr>
      <w:r/>
      <w:bookmarkStart w:id="226" w:name="_Hlk83376788"/>
      <w:r/>
      <w:bookmarkStart w:id="227" w:name="OLE_LINK14"/>
      <w:r/>
      <w:bookmarkStart w:id="228" w:name="OLE_LINK13"/>
      <w:r>
        <w:rPr>
          <w:rFonts w:hint="eastAsia" w:cs="Arial" w:asciiTheme="minorEastAsia" w:hAnsiTheme="minorEastAsia" w:eastAsiaTheme="minorEastAsia"/>
          <w:b/>
          <w:bCs/>
          <w:color w:val="auto"/>
          <w:sz w:val="28"/>
          <w:szCs w:val="28"/>
          <w:highlight w:val="none"/>
        </w:rPr>
        <w:t xml:space="preserve">中小企业声明函（工程、服务）</w:t>
      </w:r>
      <w:r/>
    </w:p>
    <w:p>
      <w:pPr>
        <w:ind w:firstLine="420"/>
        <w:jc w:val="left"/>
        <w:spacing w:line="440" w:lineRule="exact"/>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1.</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（竞争性磋商文件中明确的所属行业）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p>
    <w:p>
      <w:pPr>
        <w:ind w:firstLine="420"/>
        <w:jc w:val="left"/>
        <w:spacing w:line="440" w:lineRule="exact"/>
        <w:widowControl/>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2.</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（竞争性磋商文件中明确的所属行业）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rPr>
        <w:tab/>
      </w:r>
      <w:r/>
    </w:p>
    <w:p>
      <w:pPr>
        <w:ind w:firstLine="420"/>
        <w:jc w:val="left"/>
        <w:spacing w:line="440" w:lineRule="exact"/>
        <w:widowControl/>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right="840" w:firstLine="4200"/>
        <w:spacing w:line="440" w:lineRule="exact"/>
        <w:widowControl/>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jc w:val="center"/>
        <w:spacing w:line="360" w:lineRule="auto"/>
        <w:rPr>
          <w:rFonts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color w:val="auto"/>
          <w:highlight w:val="none"/>
        </w:rPr>
        <w:t xml:space="preserve">日期：</w:t>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bookmarkEnd w:id="226"/>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jc w:val="center"/>
        <w:spacing w:line="360" w:lineRule="auto"/>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rPr>
        <w:br w:type="page" w:clear="all"/>
      </w:r>
      <w:bookmarkEnd w:id="227"/>
      <w:r/>
      <w:bookmarkEnd w:id="228"/>
      <w:r/>
      <w:r/>
    </w:p>
    <w:p>
      <w:pPr>
        <w:jc w:val="center"/>
        <w:spacing w:line="360" w:lineRule="auto"/>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残疾人福利性单位声明函</w:t>
      </w:r>
      <w:r/>
    </w:p>
    <w:p>
      <w:pPr>
        <w:ind w:firstLine="420"/>
        <w:jc w:val="center"/>
        <w:spacing w:line="4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center"/>
        <w:spacing w:line="4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jc w:val="center"/>
        <w:spacing w:line="4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日  期：</w:t>
      </w:r>
      <w:r/>
    </w:p>
    <w:p>
      <w:pPr>
        <w:jc w:val="center"/>
        <w:spacing w:line="360" w:lineRule="auto"/>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jc w:val="center"/>
        <w:spacing w:line="360" w:lineRule="auto"/>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jc w:val="center"/>
        <w:spacing w:line="360" w:lineRule="auto"/>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jc w:val="center"/>
        <w:spacing w:line="360" w:lineRule="auto"/>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属于监狱企业的证明文件</w:t>
      </w:r>
      <w:r/>
    </w:p>
    <w:p>
      <w:pPr>
        <w:jc w:val="cente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（提供由省级以上监狱管理局、戒毒管理局(含新疆生产建设兵团)出具的属于监狱企业的证明文件）</w:t>
      </w:r>
      <w:r/>
    </w:p>
    <w:p>
      <w:pPr>
        <w:jc w:val="center"/>
        <w:spacing w:line="360" w:lineRule="auto"/>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spacing w:line="360" w:lineRule="auto"/>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jc w:val="center"/>
        <w:spacing w:line="360" w:lineRule="auto"/>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p>
      <w:pPr>
        <w:jc w:val="center"/>
        <w:spacing w:line="360" w:lineRule="auto"/>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p>
      <w:pPr>
        <w:spacing w:line="360" w:lineRule="auto"/>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p>
      <w:pPr>
        <w:spacing w:line="360" w:lineRule="auto"/>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p>
      <w:pPr>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br w:type="page" w:clear="all"/>
      </w:r>
      <w:bookmarkStart w:id="229" w:name="_Toc43917781"/>
      <w:r/>
      <w:bookmarkEnd w:id="229"/>
      <w:r/>
      <w:bookmarkStart w:id="230" w:name="_Toc43994944"/>
      <w:r/>
      <w:bookmarkEnd w:id="230"/>
      <w:r/>
      <w:r/>
    </w:p>
    <w:p>
      <w:pPr>
        <w:pStyle w:val="823"/>
        <w:rPr>
          <w:rFonts w:asciiTheme="minorEastAsia" w:hAnsiTheme="minorEastAsia" w:eastAsiaTheme="minorEastAsia"/>
          <w:color w:val="auto"/>
          <w:highlight w:val="none"/>
          <w:lang w:eastAsia="zh-CN"/>
        </w:rPr>
      </w:pPr>
      <w:r/>
      <w:bookmarkStart w:id="231" w:name="_Toc197440571"/>
      <w:r>
        <w:rPr>
          <w:rFonts w:hint="eastAsia" w:asciiTheme="minorEastAsia" w:hAnsiTheme="minorEastAsia" w:eastAsiaTheme="minorEastAsia"/>
          <w:color w:val="auto"/>
          <w:highlight w:val="none"/>
          <w:lang w:eastAsia="zh-CN"/>
        </w:rPr>
        <w:t xml:space="preserve">十一、综合评分需要提供的材料</w:t>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十二、其他资料</w:t>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823"/>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附件、中小企业划型标准</w:t>
      </w:r>
      <w:bookmarkEnd w:id="231"/>
      <w:r/>
      <w:r/>
    </w:p>
    <w:tbl>
      <w:tblPr>
        <w:tblStyle w:val="748"/>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营业收入</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从业人员</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总资产</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营业收入</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从业人员</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总资产</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营业收入</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从业人员</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总资产</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营业收入</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从业人员</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总资产</w:t>
            </w:r>
            <w:r/>
          </w:p>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Cs/>
                <w:color w:val="auto"/>
                <w:sz w:val="16"/>
                <w:szCs w:val="16"/>
                <w:highlight w:val="none"/>
              </w:rPr>
            </w:pPr>
            <w:r>
              <w:rPr>
                <w:rFonts w:hint="eastAsia" w:asciiTheme="minorEastAsia" w:hAnsiTheme="minorEastAsia" w:eastAsiaTheme="minorEastAsia"/>
                <w:bCs/>
                <w:color w:val="auto"/>
                <w:sz w:val="16"/>
                <w:szCs w:val="16"/>
                <w:highlight w:val="non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asciiTheme="minorEastAsia" w:hAnsiTheme="minorEastAsia" w:eastAsiaTheme="minorEastAsia"/>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color w:val="auto"/>
                <w:sz w:val="16"/>
                <w:szCs w:val="16"/>
                <w:highlight w:val="none"/>
              </w:rPr>
            </w:pPr>
            <w:r>
              <w:rPr>
                <w:rFonts w:hint="eastAsia" w:asciiTheme="minorEastAsia" w:hAnsiTheme="minorEastAsia" w:eastAsiaTheme="minorEastAsia"/>
                <w:color w:val="auto"/>
                <w:sz w:val="16"/>
                <w:szCs w:val="16"/>
                <w:highlight w:val="non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hint="eastAsia" w:asciiTheme="minorEastAsia" w:hAnsiTheme="minorEastAsia" w:eastAsiaTheme="minorEastAsia"/>
                <w:b/>
                <w:color w:val="auto"/>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Theme="minorEastAsia" w:hAnsiTheme="minorEastAsia" w:eastAsiaTheme="minorEastAsia"/>
                <w:b/>
                <w:color w:val="auto"/>
                <w:sz w:val="16"/>
                <w:szCs w:val="16"/>
                <w:highlight w:val="none"/>
              </w:rPr>
            </w:pPr>
            <w:r>
              <w:rPr>
                <w:rFonts w:asciiTheme="minorEastAsia" w:hAnsiTheme="minorEastAsia" w:eastAsiaTheme="minorEastAsia"/>
                <w:b/>
                <w:color w:val="auto"/>
                <w:sz w:val="16"/>
                <w:szCs w:val="16"/>
                <w:highlight w:val="none"/>
              </w:rPr>
            </w:r>
            <w:r/>
          </w:p>
        </w:tc>
      </w:tr>
    </w:tbl>
    <w:p>
      <w:pPr>
        <w:pStyle w:val="799"/>
        <w:ind w:firstLine="0"/>
        <w:spacing w:line="20" w:lineRule="exact"/>
        <w:rPr>
          <w:rFonts w:asciiTheme="minorEastAsia" w:hAnsiTheme="minorEastAsia" w:eastAsiaTheme="minorEastAsia"/>
          <w:color w:val="auto"/>
          <w:sz w:val="30"/>
          <w:szCs w:val="30"/>
          <w:highlight w:val="none"/>
        </w:rPr>
      </w:pPr>
      <w:r>
        <w:rPr>
          <w:rFonts w:asciiTheme="minorEastAsia" w:hAnsiTheme="minorEastAsia" w:eastAsiaTheme="minorEastAsia"/>
          <w:color w:val="auto"/>
          <w:sz w:val="30"/>
          <w:szCs w:val="30"/>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jc w:val="cente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Arial">
    <w:panose1 w:val="020B0604020202020204"/>
  </w:font>
  <w:font w:name="HYDaHeiJ">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83820</wp:posOffset>
              </wp:positionV>
              <wp:extent cx="114300" cy="1587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8750"/>
                      </a:xfrm>
                      <a:prstGeom prst="rect">
                        <a:avLst/>
                      </a:prstGeom>
                      <a:noFill/>
                      <a:ln>
                        <a:noFill/>
                        <a:miter/>
                      </a:ln>
                    </wps:spPr>
                    <wps:txbx>
                      <w:txbxContent>
                        <w:p>
                          <w:pPr>
                            <w:rPr>
                              <w:sz w:val="18"/>
                            </w:rPr>
                          </w:pPr>
                          <w:r>
                            <w:rPr>
                              <w:sz w:val="18"/>
                            </w:rPr>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4950"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4950" cy="139700"/>
                      </a:xfrm>
                      <a:prstGeom prst="rect">
                        <a:avLst/>
                      </a:prstGeom>
                      <a:noFill/>
                      <a:ln>
                        <a:noFill/>
                        <a:miter/>
                      </a:ln>
                    </wps:spPr>
                    <wps:txbx>
                      <w:txbxContent>
                        <w:p>
                          <w:pPr>
                            <w:pStyle w:val="832"/>
                          </w:pPr>
                          <w:r>
                            <w:fldChar w:fldCharType="begin"/>
                          </w:r>
                          <w:r>
                            <w:instrText xml:space="preserve"> PAGE  \* MERGEFORMAT </w:instrText>
                          </w:r>
                          <w:r>
                            <w:fldChar w:fldCharType="separate"/>
                          </w:r>
                          <w:r>
                            <w:t xml:space="preserve">26</w:t>
                          </w:r>
                          <w:r>
                            <w:fldChar w:fldCharType="end"/>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8.5pt;height:11.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4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53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46" w:default="1">
    <w:name w:val="Normal"/>
    <w:next w:val="749"/>
    <w:uiPriority w:val="0"/>
    <w:qFormat/>
    <w:pPr>
      <w:jc w:val="both"/>
      <w:widowControl w:val="off"/>
    </w:pPr>
    <w:rPr>
      <w:rFonts w:ascii="Times New Roman" w:hAnsi="Times New Roman" w:eastAsia="宋体" w:cs="Times New Roman"/>
      <w:sz w:val="21"/>
      <w:szCs w:val="24"/>
      <w:lang w:val="en-US" w:eastAsia="en-US" w:bidi="ar-SA"/>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customStyle="1">
    <w:name w:val="列表段落1"/>
    <w:basedOn w:val="746"/>
    <w:uiPriority w:val="0"/>
    <w:qFormat/>
    <w:pPr>
      <w:ind w:firstLine="420"/>
    </w:pPr>
  </w:style>
  <w:style w:type="paragraph" w:styleId="750">
    <w:name w:val="List 3"/>
    <w:basedOn w:val="746"/>
    <w:uiPriority w:val="0"/>
    <w:qFormat/>
    <w:pPr>
      <w:ind w:left="1260" w:hanging="420"/>
    </w:pPr>
    <w:rPr>
      <w:szCs w:val="20"/>
    </w:rPr>
  </w:style>
  <w:style w:type="paragraph" w:styleId="751">
    <w:name w:val="toc 7"/>
    <w:basedOn w:val="746"/>
    <w:next w:val="746"/>
    <w:uiPriority w:val="0"/>
    <w:qFormat/>
    <w:pPr>
      <w:ind w:left="1260"/>
      <w:jc w:val="left"/>
    </w:pPr>
    <w:rPr>
      <w:szCs w:val="21"/>
    </w:rPr>
  </w:style>
  <w:style w:type="paragraph" w:styleId="752">
    <w:name w:val="List Number 2"/>
    <w:basedOn w:val="746"/>
    <w:uiPriority w:val="0"/>
    <w:qFormat/>
    <w:pPr>
      <w:ind w:left="1440" w:hanging="1440"/>
      <w:spacing w:line="360" w:lineRule="auto"/>
      <w:tabs>
        <w:tab w:val="left" w:pos="1440" w:leader="none"/>
      </w:tabs>
    </w:pPr>
    <w:rPr>
      <w:sz w:val="24"/>
    </w:rPr>
  </w:style>
  <w:style w:type="paragraph" w:styleId="753">
    <w:name w:val="index 8"/>
    <w:basedOn w:val="746"/>
    <w:next w:val="746"/>
    <w:uiPriority w:val="0"/>
    <w:qFormat/>
    <w:pPr>
      <w:ind w:left="2940"/>
    </w:pPr>
    <w:rPr>
      <w:szCs w:val="20"/>
    </w:rPr>
  </w:style>
  <w:style w:type="paragraph" w:styleId="754">
    <w:name w:val="List Number"/>
    <w:basedOn w:val="746"/>
    <w:uiPriority w:val="0"/>
    <w:qFormat/>
    <w:pPr>
      <w:ind w:left="2952" w:hanging="432"/>
      <w:tabs>
        <w:tab w:val="left" w:pos="2952" w:leader="none"/>
      </w:tabs>
    </w:pPr>
  </w:style>
  <w:style w:type="paragraph" w:styleId="755">
    <w:name w:val="Normal Indent"/>
    <w:basedOn w:val="746"/>
    <w:link w:val="1431"/>
    <w:uiPriority w:val="0"/>
    <w:qFormat/>
    <w:pPr>
      <w:ind w:firstLine="420"/>
    </w:pPr>
    <w:rPr>
      <w:szCs w:val="20"/>
    </w:rPr>
  </w:style>
  <w:style w:type="paragraph" w:styleId="756">
    <w:name w:val="index 5"/>
    <w:basedOn w:val="746"/>
    <w:next w:val="746"/>
    <w:uiPriority w:val="0"/>
    <w:qFormat/>
    <w:pPr>
      <w:ind w:left="1680"/>
    </w:pPr>
    <w:rPr>
      <w:szCs w:val="20"/>
    </w:rPr>
  </w:style>
  <w:style w:type="paragraph" w:styleId="757">
    <w:name w:val="Document Map"/>
    <w:basedOn w:val="746"/>
    <w:link w:val="1160"/>
    <w:uiPriority w:val="0"/>
    <w:qFormat/>
    <w:pPr>
      <w:shd w:val="clear" w:color="auto" w:fill="000080"/>
    </w:pPr>
    <w:rPr>
      <w:sz w:val="24"/>
    </w:rPr>
  </w:style>
  <w:style w:type="paragraph" w:styleId="758">
    <w:name w:val="annotation text"/>
    <w:basedOn w:val="746"/>
    <w:link w:val="1006"/>
    <w:uiPriority w:val="99"/>
    <w:qFormat/>
    <w:pPr>
      <w:jc w:val="left"/>
    </w:pPr>
    <w:rPr>
      <w:sz w:val="20"/>
      <w:szCs w:val="20"/>
    </w:rPr>
  </w:style>
  <w:style w:type="paragraph" w:styleId="759">
    <w:name w:val="index 6"/>
    <w:basedOn w:val="746"/>
    <w:next w:val="746"/>
    <w:uiPriority w:val="0"/>
    <w:qFormat/>
    <w:pPr>
      <w:ind w:left="2100"/>
    </w:pPr>
    <w:rPr>
      <w:szCs w:val="20"/>
    </w:rPr>
  </w:style>
  <w:style w:type="paragraph" w:styleId="760">
    <w:name w:val="Salutation"/>
    <w:basedOn w:val="746"/>
    <w:next w:val="746"/>
    <w:link w:val="1079"/>
    <w:uiPriority w:val="0"/>
    <w:qFormat/>
    <w:rPr>
      <w:rFonts w:ascii="仿宋_GB2312" w:eastAsia="仿宋_GB2312"/>
      <w:sz w:val="20"/>
      <w:szCs w:val="20"/>
    </w:rPr>
  </w:style>
  <w:style w:type="paragraph" w:styleId="761">
    <w:name w:val="Body Text 3"/>
    <w:basedOn w:val="746"/>
    <w:link w:val="1070"/>
    <w:uiPriority w:val="0"/>
    <w:qFormat/>
    <w:pPr>
      <w:spacing w:after="120"/>
    </w:pPr>
    <w:rPr>
      <w:sz w:val="16"/>
      <w:szCs w:val="16"/>
    </w:rPr>
  </w:style>
  <w:style w:type="paragraph" w:styleId="762">
    <w:name w:val="Body Text"/>
    <w:basedOn w:val="746"/>
    <w:link w:val="1023"/>
    <w:uiPriority w:val="0"/>
    <w:unhideWhenUsed/>
    <w:qFormat/>
    <w:pPr>
      <w:spacing w:after="120"/>
    </w:pPr>
    <w:rPr>
      <w:sz w:val="24"/>
    </w:rPr>
  </w:style>
  <w:style w:type="paragraph" w:styleId="763">
    <w:name w:val="Body Text Indent"/>
    <w:basedOn w:val="746"/>
    <w:link w:val="1083"/>
    <w:uiPriority w:val="0"/>
    <w:qFormat/>
    <w:pPr>
      <w:ind w:left="420"/>
      <w:spacing w:after="120"/>
    </w:pPr>
    <w:rPr>
      <w:sz w:val="24"/>
    </w:rPr>
  </w:style>
  <w:style w:type="paragraph" w:styleId="764">
    <w:name w:val="List 2"/>
    <w:basedOn w:val="746"/>
    <w:uiPriority w:val="99"/>
    <w:qFormat/>
    <w:pPr>
      <w:ind w:left="100" w:hanging="200"/>
    </w:pPr>
    <w:rPr>
      <w:szCs w:val="21"/>
    </w:rPr>
  </w:style>
  <w:style w:type="paragraph" w:styleId="765">
    <w:name w:val="index 4"/>
    <w:basedOn w:val="746"/>
    <w:next w:val="746"/>
    <w:uiPriority w:val="0"/>
    <w:qFormat/>
    <w:pPr>
      <w:ind w:left="1260"/>
    </w:pPr>
  </w:style>
  <w:style w:type="paragraph" w:styleId="766">
    <w:name w:val="toc 5"/>
    <w:basedOn w:val="746"/>
    <w:next w:val="746"/>
    <w:uiPriority w:val="0"/>
    <w:qFormat/>
    <w:pPr>
      <w:ind w:left="840"/>
      <w:jc w:val="left"/>
    </w:pPr>
    <w:rPr>
      <w:szCs w:val="21"/>
    </w:rPr>
  </w:style>
  <w:style w:type="paragraph" w:styleId="767">
    <w:name w:val="toc 3"/>
    <w:basedOn w:val="746"/>
    <w:next w:val="746"/>
    <w:uiPriority w:val="39"/>
    <w:qFormat/>
    <w:pPr>
      <w:ind w:left="840"/>
    </w:pPr>
  </w:style>
  <w:style w:type="paragraph" w:styleId="768">
    <w:name w:val="Plain Text"/>
    <w:basedOn w:val="746"/>
    <w:link w:val="1125"/>
    <w:uiPriority w:val="0"/>
    <w:qFormat/>
    <w:rPr>
      <w:rFonts w:ascii="宋体" w:hAnsi="Courier New"/>
      <w:szCs w:val="21"/>
    </w:rPr>
  </w:style>
  <w:style w:type="paragraph" w:styleId="769">
    <w:name w:val="toc 8"/>
    <w:basedOn w:val="746"/>
    <w:next w:val="746"/>
    <w:uiPriority w:val="0"/>
    <w:qFormat/>
    <w:pPr>
      <w:ind w:left="1470"/>
      <w:jc w:val="left"/>
    </w:pPr>
    <w:rPr>
      <w:szCs w:val="21"/>
    </w:rPr>
  </w:style>
  <w:style w:type="paragraph" w:styleId="770">
    <w:name w:val="index 3"/>
    <w:basedOn w:val="746"/>
    <w:next w:val="746"/>
    <w:uiPriority w:val="0"/>
    <w:qFormat/>
    <w:pPr>
      <w:ind w:left="840"/>
    </w:pPr>
    <w:rPr>
      <w:szCs w:val="20"/>
    </w:rPr>
  </w:style>
  <w:style w:type="paragraph" w:styleId="771">
    <w:name w:val="Date"/>
    <w:basedOn w:val="746"/>
    <w:next w:val="746"/>
    <w:link w:val="1142"/>
    <w:uiPriority w:val="0"/>
    <w:qFormat/>
    <w:pPr>
      <w:ind w:left="100"/>
    </w:pPr>
    <w:rPr>
      <w:sz w:val="20"/>
      <w:szCs w:val="20"/>
    </w:rPr>
  </w:style>
  <w:style w:type="paragraph" w:styleId="772">
    <w:name w:val="Body Text Indent 2"/>
    <w:basedOn w:val="746"/>
    <w:next w:val="746"/>
    <w:link w:val="1185"/>
    <w:uiPriority w:val="0"/>
    <w:qFormat/>
    <w:pPr>
      <w:ind w:firstLine="480"/>
      <w:spacing w:line="400" w:lineRule="exact"/>
    </w:pPr>
    <w:rPr>
      <w:rFonts w:ascii="宋体" w:hAnsi="宋体"/>
      <w:sz w:val="24"/>
    </w:rPr>
  </w:style>
  <w:style w:type="paragraph" w:styleId="773">
    <w:name w:val="endnote text"/>
    <w:basedOn w:val="746"/>
    <w:link w:val="998"/>
    <w:uiPriority w:val="0"/>
    <w:qFormat/>
    <w:pPr>
      <w:jc w:val="left"/>
    </w:pPr>
    <w:rPr>
      <w:sz w:val="24"/>
    </w:rPr>
  </w:style>
  <w:style w:type="paragraph" w:styleId="774">
    <w:name w:val="Balloon Text"/>
    <w:basedOn w:val="746"/>
    <w:link w:val="1124"/>
    <w:uiPriority w:val="0"/>
    <w:qFormat/>
    <w:rPr>
      <w:sz w:val="18"/>
      <w:szCs w:val="18"/>
    </w:rPr>
  </w:style>
  <w:style w:type="paragraph" w:styleId="775">
    <w:name w:val="Footer"/>
    <w:basedOn w:val="746"/>
    <w:link w:val="1556"/>
    <w:uiPriority w:val="99"/>
    <w:semiHidden/>
    <w:unhideWhenUsed/>
    <w:qFormat/>
    <w:pPr>
      <w:jc w:val="left"/>
      <w:tabs>
        <w:tab w:val="center" w:pos="4153" w:leader="none"/>
        <w:tab w:val="right" w:pos="8306" w:leader="none"/>
      </w:tabs>
    </w:pPr>
    <w:rPr>
      <w:sz w:val="18"/>
      <w:szCs w:val="18"/>
    </w:rPr>
  </w:style>
  <w:style w:type="paragraph" w:styleId="776">
    <w:name w:val="envelope return"/>
    <w:basedOn w:val="746"/>
    <w:next w:val="746"/>
    <w:uiPriority w:val="99"/>
    <w:qFormat/>
    <w:rPr>
      <w:rFonts w:ascii="Arial" w:hAnsi="Arial"/>
    </w:rPr>
  </w:style>
  <w:style w:type="paragraph" w:styleId="777">
    <w:name w:val="Header"/>
    <w:basedOn w:val="746"/>
    <w:link w:val="155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78">
    <w:name w:val="Signature"/>
    <w:basedOn w:val="746"/>
    <w:link w:val="996"/>
    <w:uiPriority w:val="0"/>
    <w:qFormat/>
    <w:pPr>
      <w:jc w:val="center"/>
      <w:spacing w:after="600" w:line="312" w:lineRule="atLeast"/>
    </w:pPr>
    <w:rPr>
      <w:rFonts w:eastAsia="仿宋_GB2312"/>
      <w:sz w:val="20"/>
      <w:szCs w:val="20"/>
    </w:rPr>
  </w:style>
  <w:style w:type="paragraph" w:styleId="779">
    <w:name w:val="toc 1"/>
    <w:basedOn w:val="746"/>
    <w:next w:val="746"/>
    <w:uiPriority w:val="39"/>
    <w:qFormat/>
  </w:style>
  <w:style w:type="paragraph" w:styleId="780">
    <w:name w:val="toc 4"/>
    <w:basedOn w:val="746"/>
    <w:next w:val="746"/>
    <w:uiPriority w:val="0"/>
    <w:qFormat/>
    <w:pPr>
      <w:ind w:left="630"/>
      <w:jc w:val="left"/>
    </w:pPr>
    <w:rPr>
      <w:szCs w:val="21"/>
    </w:rPr>
  </w:style>
  <w:style w:type="paragraph" w:styleId="781">
    <w:name w:val="index heading"/>
    <w:basedOn w:val="746"/>
    <w:next w:val="782"/>
    <w:uiPriority w:val="0"/>
    <w:qFormat/>
    <w:rPr>
      <w:szCs w:val="20"/>
    </w:rPr>
  </w:style>
  <w:style w:type="paragraph" w:styleId="782">
    <w:name w:val="index 1"/>
    <w:basedOn w:val="746"/>
    <w:next w:val="746"/>
    <w:uiPriority w:val="0"/>
    <w:qFormat/>
    <w:pPr>
      <w:jc w:val="center"/>
      <w:tabs>
        <w:tab w:val="left" w:pos="1260" w:leader="none"/>
      </w:tabs>
    </w:pPr>
    <w:rPr>
      <w:rFonts w:ascii="仿宋_GB2312" w:hAnsi="宋体" w:eastAsia="仿宋_GB2312"/>
      <w:sz w:val="30"/>
      <w:szCs w:val="20"/>
    </w:rPr>
  </w:style>
  <w:style w:type="paragraph" w:styleId="783">
    <w:name w:val="Subtitle"/>
    <w:basedOn w:val="746"/>
    <w:next w:val="746"/>
    <w:link w:val="1074"/>
    <w:uiPriority w:val="0"/>
    <w:qFormat/>
    <w:pPr>
      <w:jc w:val="left"/>
      <w:spacing w:after="600" w:line="276" w:lineRule="auto"/>
      <w:widowControl/>
    </w:pPr>
    <w:rPr>
      <w:rFonts w:ascii="Cambria" w:hAnsi="Cambria"/>
      <w:i/>
      <w:iCs/>
      <w:spacing w:val="13"/>
      <w:sz w:val="24"/>
    </w:rPr>
  </w:style>
  <w:style w:type="paragraph" w:styleId="784">
    <w:name w:val="List"/>
    <w:basedOn w:val="746"/>
    <w:uiPriority w:val="99"/>
    <w:qFormat/>
    <w:pPr>
      <w:ind w:left="200" w:hanging="200"/>
    </w:pPr>
    <w:rPr>
      <w:szCs w:val="21"/>
    </w:rPr>
  </w:style>
  <w:style w:type="paragraph" w:styleId="785">
    <w:name w:val="footnote text"/>
    <w:basedOn w:val="746"/>
    <w:link w:val="1021"/>
    <w:uiPriority w:val="0"/>
    <w:qFormat/>
    <w:pPr>
      <w:jc w:val="left"/>
    </w:pPr>
    <w:rPr>
      <w:sz w:val="18"/>
      <w:szCs w:val="18"/>
    </w:rPr>
  </w:style>
  <w:style w:type="paragraph" w:styleId="786">
    <w:name w:val="toc 6"/>
    <w:basedOn w:val="746"/>
    <w:next w:val="746"/>
    <w:uiPriority w:val="0"/>
    <w:qFormat/>
    <w:pPr>
      <w:ind w:left="1050"/>
      <w:jc w:val="left"/>
    </w:pPr>
    <w:rPr>
      <w:szCs w:val="21"/>
    </w:rPr>
  </w:style>
  <w:style w:type="paragraph" w:styleId="787">
    <w:name w:val="Body Text Indent 3"/>
    <w:basedOn w:val="746"/>
    <w:link w:val="1150"/>
    <w:uiPriority w:val="0"/>
    <w:qFormat/>
    <w:pPr>
      <w:ind w:left="480"/>
      <w:spacing w:before="120" w:after="120" w:line="264" w:lineRule="auto"/>
    </w:pPr>
    <w:rPr>
      <w:b/>
      <w:bCs/>
      <w:sz w:val="20"/>
      <w:szCs w:val="20"/>
    </w:rPr>
  </w:style>
  <w:style w:type="paragraph" w:styleId="788">
    <w:name w:val="index 7"/>
    <w:basedOn w:val="746"/>
    <w:next w:val="746"/>
    <w:uiPriority w:val="0"/>
    <w:qFormat/>
    <w:pPr>
      <w:ind w:left="2520"/>
    </w:pPr>
    <w:rPr>
      <w:szCs w:val="20"/>
    </w:rPr>
  </w:style>
  <w:style w:type="paragraph" w:styleId="789">
    <w:name w:val="index 9"/>
    <w:basedOn w:val="746"/>
    <w:next w:val="746"/>
    <w:uiPriority w:val="0"/>
    <w:qFormat/>
    <w:pPr>
      <w:ind w:left="3360"/>
    </w:pPr>
    <w:rPr>
      <w:szCs w:val="20"/>
    </w:rPr>
  </w:style>
  <w:style w:type="paragraph" w:styleId="790">
    <w:name w:val="table of figures"/>
    <w:basedOn w:val="746"/>
    <w:next w:val="746"/>
    <w:uiPriority w:val="0"/>
    <w:qFormat/>
    <w:pPr>
      <w:ind w:left="840" w:hanging="420"/>
    </w:pPr>
    <w:rPr>
      <w:szCs w:val="21"/>
    </w:rPr>
  </w:style>
  <w:style w:type="paragraph" w:styleId="791">
    <w:name w:val="toc 2"/>
    <w:basedOn w:val="746"/>
    <w:next w:val="746"/>
    <w:uiPriority w:val="39"/>
    <w:qFormat/>
    <w:pPr>
      <w:ind w:left="420"/>
    </w:pPr>
  </w:style>
  <w:style w:type="paragraph" w:styleId="792">
    <w:name w:val="toc 9"/>
    <w:basedOn w:val="746"/>
    <w:next w:val="746"/>
    <w:uiPriority w:val="0"/>
    <w:qFormat/>
    <w:pPr>
      <w:ind w:left="1680"/>
      <w:jc w:val="left"/>
    </w:pPr>
    <w:rPr>
      <w:szCs w:val="21"/>
    </w:rPr>
  </w:style>
  <w:style w:type="paragraph" w:styleId="793">
    <w:name w:val="Body Text 2"/>
    <w:basedOn w:val="746"/>
    <w:link w:val="1009"/>
    <w:uiPriority w:val="0"/>
    <w:qFormat/>
    <w:pPr>
      <w:jc w:val="center"/>
    </w:pPr>
    <w:rPr>
      <w:b/>
      <w:bCs/>
      <w:sz w:val="20"/>
      <w:szCs w:val="20"/>
    </w:rPr>
  </w:style>
  <w:style w:type="paragraph" w:styleId="794">
    <w:name w:val="HTML Preformatted"/>
    <w:basedOn w:val="746"/>
    <w:link w:val="11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5">
    <w:name w:val="Normal (Web)"/>
    <w:basedOn w:val="746"/>
    <w:uiPriority w:val="0"/>
    <w:qFormat/>
    <w:pPr>
      <w:jc w:val="left"/>
      <w:spacing w:before="100" w:beforeAutospacing="1" w:after="100" w:afterAutospacing="1"/>
      <w:widowControl/>
    </w:pPr>
    <w:rPr>
      <w:rFonts w:ascii="宋体" w:hAnsi="宋体" w:cs="宋体"/>
      <w:sz w:val="24"/>
    </w:rPr>
  </w:style>
  <w:style w:type="paragraph" w:styleId="796">
    <w:name w:val="index 2"/>
    <w:basedOn w:val="746"/>
    <w:next w:val="746"/>
    <w:uiPriority w:val="0"/>
    <w:qFormat/>
    <w:pPr>
      <w:ind w:left="420"/>
      <w:jc w:val="center"/>
    </w:pPr>
    <w:rPr>
      <w:rFonts w:ascii="宋体" w:hAnsi="宋体"/>
      <w:b/>
      <w:sz w:val="32"/>
      <w:szCs w:val="20"/>
    </w:rPr>
  </w:style>
  <w:style w:type="paragraph" w:styleId="797">
    <w:name w:val="Title"/>
    <w:basedOn w:val="746"/>
    <w:next w:val="746"/>
    <w:link w:val="1196"/>
    <w:uiPriority w:val="0"/>
    <w:qFormat/>
    <w:pPr>
      <w:jc w:val="center"/>
      <w:spacing w:line="420" w:lineRule="exact"/>
      <w:widowControl/>
    </w:pPr>
    <w:rPr>
      <w:rFonts w:eastAsia="黑体"/>
      <w:b/>
      <w:sz w:val="20"/>
      <w:szCs w:val="20"/>
      <w:lang w:val="en-GB"/>
    </w:rPr>
  </w:style>
  <w:style w:type="paragraph" w:styleId="798">
    <w:name w:val="annotation subject"/>
    <w:basedOn w:val="758"/>
    <w:next w:val="758"/>
    <w:link w:val="1147"/>
    <w:uiPriority w:val="0"/>
    <w:qFormat/>
    <w:rPr>
      <w:b/>
      <w:bCs/>
      <w:sz w:val="24"/>
      <w:szCs w:val="24"/>
    </w:rPr>
  </w:style>
  <w:style w:type="paragraph" w:styleId="799">
    <w:name w:val="Body Text First Indent"/>
    <w:basedOn w:val="762"/>
    <w:link w:val="1022"/>
    <w:uiPriority w:val="0"/>
    <w:qFormat/>
    <w:pPr>
      <w:ind w:firstLine="420"/>
    </w:pPr>
  </w:style>
  <w:style w:type="paragraph" w:styleId="800">
    <w:name w:val="Body Text First Indent 2"/>
    <w:basedOn w:val="763"/>
    <w:link w:val="1157"/>
    <w:uiPriority w:val="99"/>
    <w:qFormat/>
    <w:pPr>
      <w:ind w:left="0" w:firstLine="420"/>
      <w:spacing w:after="0" w:line="360" w:lineRule="auto"/>
    </w:pPr>
    <w:rPr>
      <w:rFonts w:ascii="宋体" w:hAnsi="宋体"/>
      <w:sz w:val="20"/>
      <w:szCs w:val="20"/>
    </w:rPr>
  </w:style>
  <w:style w:type="table" w:styleId="801">
    <w:name w:val="Table Grid"/>
    <w:basedOn w:val="74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0"/>
    <w:qFormat/>
    <w:rPr>
      <w:b/>
    </w:rPr>
  </w:style>
  <w:style w:type="character" w:styleId="803">
    <w:name w:val="endnote reference"/>
    <w:uiPriority w:val="0"/>
    <w:qFormat/>
    <w:rPr>
      <w:vertAlign w:val="superscript"/>
    </w:rPr>
  </w:style>
  <w:style w:type="character" w:styleId="804">
    <w:name w:val="page number"/>
    <w:uiPriority w:val="0"/>
    <w:qFormat/>
    <w:rPr>
      <w:rFonts w:cs="Times New Roman"/>
    </w:rPr>
  </w:style>
  <w:style w:type="character" w:styleId="805">
    <w:name w:val="FollowedHyperlink"/>
    <w:basedOn w:val="747"/>
    <w:uiPriority w:val="99"/>
    <w:qFormat/>
    <w:rPr>
      <w:color w:val="800080"/>
      <w:u w:val="single"/>
    </w:rPr>
  </w:style>
  <w:style w:type="character" w:styleId="806">
    <w:name w:val="Emphasis"/>
    <w:uiPriority w:val="0"/>
    <w:qFormat/>
    <w:rPr>
      <w:b/>
      <w:i/>
      <w:spacing w:val="10"/>
      <w:shd w:val="clear" w:color="auto" w:fill="auto"/>
    </w:rPr>
  </w:style>
  <w:style w:type="character" w:styleId="807">
    <w:name w:val="line number"/>
    <w:uiPriority w:val="0"/>
    <w:qFormat/>
    <w:rPr>
      <w:rFonts w:cs="Times New Roman"/>
    </w:rPr>
  </w:style>
  <w:style w:type="character" w:styleId="808">
    <w:name w:val="HTML Typewriter"/>
    <w:uiPriority w:val="0"/>
    <w:qFormat/>
    <w:rPr>
      <w:rFonts w:ascii="宋体" w:hAnsi="宋体" w:eastAsia="宋体"/>
      <w:sz w:val="24"/>
    </w:rPr>
  </w:style>
  <w:style w:type="character" w:styleId="809">
    <w:name w:val="HTML Acronym"/>
    <w:basedOn w:val="747"/>
    <w:uiPriority w:val="99"/>
    <w:qFormat/>
  </w:style>
  <w:style w:type="character" w:styleId="810">
    <w:name w:val="Hyperlink"/>
    <w:basedOn w:val="747"/>
    <w:uiPriority w:val="99"/>
    <w:qFormat/>
    <w:rPr>
      <w:color w:val="0000ff"/>
      <w:u w:val="single"/>
    </w:rPr>
  </w:style>
  <w:style w:type="character" w:styleId="811">
    <w:name w:val="HTML Code"/>
    <w:basedOn w:val="747"/>
    <w:uiPriority w:val="99"/>
    <w:qFormat/>
    <w:rPr>
      <w:rFonts w:hint="default" w:ascii="monospace" w:hAnsi="monospace" w:eastAsia="monospace" w:cs="monospace"/>
      <w:sz w:val="20"/>
    </w:rPr>
  </w:style>
  <w:style w:type="character" w:styleId="812">
    <w:name w:val="annotation reference"/>
    <w:uiPriority w:val="0"/>
    <w:qFormat/>
    <w:rPr>
      <w:sz w:val="21"/>
    </w:rPr>
  </w:style>
  <w:style w:type="character" w:styleId="813">
    <w:name w:val="footnote reference"/>
    <w:uiPriority w:val="0"/>
    <w:qFormat/>
    <w:rPr>
      <w:vertAlign w:val="superscript"/>
    </w:rPr>
  </w:style>
  <w:style w:type="character" w:styleId="814">
    <w:name w:val="HTML Keyboard"/>
    <w:basedOn w:val="747"/>
    <w:uiPriority w:val="99"/>
    <w:qFormat/>
    <w:rPr>
      <w:rFonts w:hint="default" w:ascii="monospace" w:hAnsi="monospace" w:eastAsia="monospace" w:cs="monospace"/>
      <w:sz w:val="20"/>
    </w:rPr>
  </w:style>
  <w:style w:type="character" w:styleId="815">
    <w:name w:val="HTML Sample"/>
    <w:uiPriority w:val="0"/>
    <w:qFormat/>
    <w:rPr>
      <w:rFonts w:ascii="Courier New" w:hAnsi="宋体" w:eastAsia="宋体"/>
    </w:rPr>
  </w:style>
  <w:style w:type="character" w:styleId="816" w:customStyle="1">
    <w:name w:val="明显强调1"/>
    <w:basedOn w:val="747"/>
    <w:uiPriority w:val="21"/>
    <w:qFormat/>
    <w:rPr>
      <w:i/>
      <w:iCs/>
      <w:color w:val="366091" w:themeColor="accent1" w:themeShade="BF"/>
    </w:rPr>
  </w:style>
  <w:style w:type="character" w:styleId="817" w:customStyle="1">
    <w:name w:val="明显参考1"/>
    <w:basedOn w:val="747"/>
    <w:uiPriority w:val="32"/>
    <w:qFormat/>
    <w:rPr>
      <w:b/>
      <w:bCs/>
      <w:smallCaps/>
      <w:color w:val="366091" w:themeColor="accent1" w:themeShade="BF"/>
      <w:spacing w:val="5"/>
    </w:rPr>
  </w:style>
  <w:style w:type="character" w:styleId="818" w:customStyle="1">
    <w:name w:val="不明显强调1"/>
    <w:basedOn w:val="747"/>
    <w:uiPriority w:val="19"/>
    <w:qFormat/>
    <w:rPr>
      <w:i/>
      <w:iCs/>
      <w:color w:val="3f3f3f" w:themeColor="text1" w:themeTint="BF"/>
    </w:rPr>
  </w:style>
  <w:style w:type="character" w:styleId="819" w:customStyle="1">
    <w:name w:val="不明显参考1"/>
    <w:basedOn w:val="747"/>
    <w:uiPriority w:val="31"/>
    <w:qFormat/>
    <w:rPr>
      <w:smallCaps/>
      <w:color w:val="585858" w:themeColor="text1" w:themeTint="A6"/>
    </w:rPr>
  </w:style>
  <w:style w:type="character" w:styleId="820" w:customStyle="1">
    <w:name w:val="书籍标题1"/>
    <w:basedOn w:val="747"/>
    <w:uiPriority w:val="33"/>
    <w:qFormat/>
    <w:rPr>
      <w:b/>
      <w:bCs/>
      <w:i/>
      <w:iCs/>
      <w:spacing w:val="5"/>
    </w:rPr>
  </w:style>
  <w:style w:type="character" w:styleId="821">
    <w:name w:val="Placeholder Text"/>
    <w:basedOn w:val="747"/>
    <w:uiPriority w:val="99"/>
    <w:semiHidden/>
    <w:qFormat/>
    <w:rPr>
      <w:color w:val="666666"/>
    </w:rPr>
  </w:style>
  <w:style w:type="paragraph" w:styleId="822" w:customStyle="1">
    <w:name w:val="Heading 1"/>
    <w:basedOn w:val="746"/>
    <w:next w:val="746"/>
    <w:link w:val="982"/>
    <w:uiPriority w:val="0"/>
    <w:qFormat/>
    <w:pPr>
      <w:jc w:val="center"/>
      <w:keepLines/>
      <w:keepNext/>
      <w:spacing w:before="340" w:after="330" w:line="576" w:lineRule="auto"/>
      <w:outlineLvl w:val="0"/>
    </w:pPr>
    <w:rPr>
      <w:b/>
      <w:bCs/>
      <w:sz w:val="44"/>
      <w:szCs w:val="44"/>
    </w:rPr>
  </w:style>
  <w:style w:type="paragraph" w:styleId="823" w:customStyle="1">
    <w:name w:val="Heading 2"/>
    <w:basedOn w:val="746"/>
    <w:next w:val="755"/>
    <w:link w:val="983"/>
    <w:uiPriority w:val="0"/>
    <w:qFormat/>
    <w:pPr>
      <w:keepLines/>
      <w:keepNext/>
      <w:spacing w:before="260" w:after="260" w:line="413" w:lineRule="auto"/>
      <w:outlineLvl w:val="1"/>
    </w:pPr>
    <w:rPr>
      <w:rFonts w:ascii="Arial" w:hAnsi="Arial" w:eastAsia="黑体"/>
      <w:b/>
      <w:bCs/>
      <w:sz w:val="32"/>
      <w:szCs w:val="32"/>
    </w:rPr>
  </w:style>
  <w:style w:type="paragraph" w:styleId="824" w:customStyle="1">
    <w:name w:val="Heading 3"/>
    <w:basedOn w:val="746"/>
    <w:next w:val="746"/>
    <w:link w:val="985"/>
    <w:uiPriority w:val="0"/>
    <w:qFormat/>
    <w:pPr>
      <w:keepLines/>
      <w:keepNext/>
      <w:spacing w:before="260" w:after="260" w:line="413" w:lineRule="auto"/>
      <w:outlineLvl w:val="2"/>
    </w:pPr>
    <w:rPr>
      <w:b/>
      <w:bCs/>
      <w:sz w:val="32"/>
      <w:szCs w:val="32"/>
    </w:rPr>
  </w:style>
  <w:style w:type="paragraph" w:styleId="825" w:customStyle="1">
    <w:name w:val="Heading 4"/>
    <w:basedOn w:val="746"/>
    <w:next w:val="755"/>
    <w:link w:val="1075"/>
    <w:uiPriority w:val="0"/>
    <w:qFormat/>
    <w:pPr>
      <w:keepLines/>
      <w:keepNext/>
      <w:spacing w:before="120" w:after="120"/>
      <w:outlineLvl w:val="3"/>
    </w:pPr>
    <w:rPr>
      <w:rFonts w:ascii="Arial" w:hAnsi="Arial" w:eastAsia="黑体"/>
      <w:b/>
      <w:sz w:val="20"/>
      <w:szCs w:val="20"/>
    </w:rPr>
  </w:style>
  <w:style w:type="paragraph" w:styleId="826" w:customStyle="1">
    <w:name w:val="Heading 5"/>
    <w:basedOn w:val="746"/>
    <w:next w:val="746"/>
    <w:link w:val="106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27" w:customStyle="1">
    <w:name w:val="Heading 6"/>
    <w:basedOn w:val="746"/>
    <w:next w:val="746"/>
    <w:link w:val="1110"/>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28" w:customStyle="1">
    <w:name w:val="Heading 7"/>
    <w:basedOn w:val="746"/>
    <w:next w:val="746"/>
    <w:link w:val="986"/>
    <w:uiPriority w:val="0"/>
    <w:qFormat/>
    <w:pPr>
      <w:ind w:left="1296" w:hanging="1296"/>
      <w:keepLines/>
      <w:keepNext/>
      <w:spacing w:before="240" w:after="64" w:line="317" w:lineRule="auto"/>
      <w:tabs>
        <w:tab w:val="left" w:pos="1296" w:leader="none"/>
      </w:tabs>
      <w:outlineLvl w:val="6"/>
    </w:pPr>
    <w:rPr>
      <w:b/>
      <w:bCs/>
      <w:sz w:val="24"/>
    </w:rPr>
  </w:style>
  <w:style w:type="paragraph" w:styleId="829" w:customStyle="1">
    <w:name w:val="Heading 8"/>
    <w:basedOn w:val="746"/>
    <w:next w:val="746"/>
    <w:link w:val="1056"/>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30" w:customStyle="1">
    <w:name w:val="Heading 9"/>
    <w:basedOn w:val="746"/>
    <w:next w:val="746"/>
    <w:link w:val="1020"/>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paragraph" w:styleId="831" w:customStyle="1">
    <w:name w:val="Caption"/>
    <w:basedOn w:val="746"/>
    <w:next w:val="746"/>
    <w:uiPriority w:val="35"/>
    <w:semiHidden/>
    <w:unhideWhenUsed/>
    <w:qFormat/>
    <w:pPr>
      <w:spacing w:line="276" w:lineRule="auto"/>
    </w:pPr>
    <w:rPr>
      <w:b/>
      <w:bCs/>
      <w:color w:val="4f81bd" w:themeColor="accent1"/>
      <w:sz w:val="18"/>
      <w:szCs w:val="18"/>
    </w:rPr>
  </w:style>
  <w:style w:type="paragraph" w:styleId="832" w:customStyle="1">
    <w:name w:val="Footer"/>
    <w:basedOn w:val="746"/>
    <w:link w:val="1005"/>
    <w:uiPriority w:val="99"/>
    <w:unhideWhenUsed/>
    <w:qFormat/>
    <w:pPr>
      <w:jc w:val="left"/>
      <w:tabs>
        <w:tab w:val="center" w:pos="4153" w:leader="none"/>
        <w:tab w:val="right" w:pos="8306" w:leader="none"/>
      </w:tabs>
    </w:pPr>
    <w:rPr>
      <w:rFonts w:ascii="Calibri" w:hAnsi="Calibri"/>
      <w:sz w:val="18"/>
      <w:szCs w:val="18"/>
    </w:rPr>
  </w:style>
  <w:style w:type="paragraph" w:styleId="833" w:customStyle="1">
    <w:name w:val="Header"/>
    <w:basedOn w:val="746"/>
    <w:link w:val="1095"/>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34" w:customStyle="1">
    <w:name w:val="TOC 标题1"/>
    <w:uiPriority w:val="39"/>
    <w:unhideWhenUsed/>
    <w:qFormat/>
    <w:rPr>
      <w:rFonts w:ascii="Times New Roman" w:hAnsi="Times New Roman" w:eastAsia="宋体" w:cs="Times New Roman"/>
      <w:lang w:val="en-US" w:eastAsia="en-US" w:bidi="ar-SA"/>
    </w:rPr>
  </w:style>
  <w:style w:type="paragraph" w:styleId="835" w:customStyle="1">
    <w:name w:val="首行缩进"/>
    <w:basedOn w:val="746"/>
    <w:uiPriority w:val="0"/>
    <w:qFormat/>
    <w:pPr>
      <w:ind w:firstLine="480"/>
    </w:pPr>
    <w:rPr>
      <w:szCs w:val="20"/>
      <w:lang w:val="zh-CN"/>
    </w:rPr>
  </w:style>
  <w:style w:type="character" w:styleId="836" w:customStyle="1">
    <w:name w:val="Heading 1 Char"/>
    <w:basedOn w:val="747"/>
    <w:uiPriority w:val="9"/>
    <w:qFormat/>
    <w:rPr>
      <w:rFonts w:ascii="Arial" w:hAnsi="Arial" w:eastAsia="Arial" w:cs="Arial"/>
      <w:sz w:val="40"/>
      <w:szCs w:val="40"/>
    </w:rPr>
  </w:style>
  <w:style w:type="character" w:styleId="837" w:customStyle="1">
    <w:name w:val="Heading 2 Char"/>
    <w:basedOn w:val="747"/>
    <w:uiPriority w:val="9"/>
    <w:qFormat/>
    <w:rPr>
      <w:rFonts w:ascii="Arial" w:hAnsi="Arial" w:eastAsia="Arial" w:cs="Arial"/>
      <w:sz w:val="34"/>
    </w:rPr>
  </w:style>
  <w:style w:type="character" w:styleId="838" w:customStyle="1">
    <w:name w:val="Heading 3 Char"/>
    <w:basedOn w:val="747"/>
    <w:link w:val="839"/>
    <w:uiPriority w:val="9"/>
    <w:qFormat/>
    <w:rPr>
      <w:rFonts w:ascii="Arial" w:hAnsi="Arial" w:eastAsia="Arial" w:cs="Arial"/>
      <w:sz w:val="30"/>
      <w:szCs w:val="30"/>
    </w:rPr>
  </w:style>
  <w:style w:type="paragraph" w:styleId="839" w:customStyle="1">
    <w:name w:val="标题 31"/>
    <w:basedOn w:val="746"/>
    <w:next w:val="746"/>
    <w:link w:val="838"/>
    <w:uiPriority w:val="9"/>
    <w:qFormat/>
    <w:pPr>
      <w:keepLines/>
      <w:keepNext/>
      <w:spacing w:before="260" w:after="260" w:line="412" w:lineRule="auto"/>
    </w:pPr>
    <w:rPr>
      <w:rFonts w:ascii="Arial" w:hAnsi="Arial" w:eastAsia="Arial" w:cs="Arial"/>
      <w:sz w:val="30"/>
      <w:szCs w:val="30"/>
    </w:rPr>
  </w:style>
  <w:style w:type="character" w:styleId="840" w:customStyle="1">
    <w:name w:val="Heading 4 Char"/>
    <w:basedOn w:val="747"/>
    <w:uiPriority w:val="9"/>
    <w:qFormat/>
    <w:rPr>
      <w:rFonts w:ascii="Arial" w:hAnsi="Arial" w:eastAsia="Arial" w:cs="Arial"/>
      <w:b/>
      <w:bCs/>
      <w:sz w:val="26"/>
      <w:szCs w:val="26"/>
    </w:rPr>
  </w:style>
  <w:style w:type="character" w:styleId="841" w:customStyle="1">
    <w:name w:val="Heading 5 Char"/>
    <w:basedOn w:val="747"/>
    <w:uiPriority w:val="9"/>
    <w:qFormat/>
    <w:rPr>
      <w:rFonts w:ascii="Arial" w:hAnsi="Arial" w:eastAsia="Arial" w:cs="Arial"/>
      <w:b/>
      <w:bCs/>
      <w:sz w:val="24"/>
      <w:szCs w:val="24"/>
    </w:rPr>
  </w:style>
  <w:style w:type="character" w:styleId="842" w:customStyle="1">
    <w:name w:val="Heading 6 Char"/>
    <w:basedOn w:val="747"/>
    <w:uiPriority w:val="9"/>
    <w:qFormat/>
    <w:rPr>
      <w:rFonts w:ascii="Arial" w:hAnsi="Arial" w:eastAsia="Arial" w:cs="Arial"/>
      <w:b/>
      <w:bCs/>
      <w:sz w:val="22"/>
      <w:szCs w:val="22"/>
    </w:rPr>
  </w:style>
  <w:style w:type="character" w:styleId="843" w:customStyle="1">
    <w:name w:val="Heading 7 Char"/>
    <w:basedOn w:val="747"/>
    <w:uiPriority w:val="9"/>
    <w:qFormat/>
    <w:rPr>
      <w:rFonts w:ascii="Arial" w:hAnsi="Arial" w:eastAsia="Arial" w:cs="Arial"/>
      <w:b/>
      <w:bCs/>
      <w:i/>
      <w:iCs/>
      <w:sz w:val="22"/>
      <w:szCs w:val="22"/>
    </w:rPr>
  </w:style>
  <w:style w:type="character" w:styleId="844" w:customStyle="1">
    <w:name w:val="Heading 8 Char"/>
    <w:basedOn w:val="747"/>
    <w:uiPriority w:val="9"/>
    <w:qFormat/>
    <w:rPr>
      <w:rFonts w:ascii="Arial" w:hAnsi="Arial" w:eastAsia="Arial" w:cs="Arial"/>
      <w:i/>
      <w:iCs/>
      <w:sz w:val="22"/>
      <w:szCs w:val="22"/>
    </w:rPr>
  </w:style>
  <w:style w:type="character" w:styleId="845" w:customStyle="1">
    <w:name w:val="Heading 9 Char"/>
    <w:basedOn w:val="747"/>
    <w:uiPriority w:val="9"/>
    <w:qFormat/>
    <w:rPr>
      <w:rFonts w:ascii="Arial" w:hAnsi="Arial" w:eastAsia="Arial" w:cs="Arial"/>
      <w:i/>
      <w:iCs/>
      <w:sz w:val="21"/>
      <w:szCs w:val="21"/>
    </w:rPr>
  </w:style>
  <w:style w:type="character" w:styleId="846" w:customStyle="1">
    <w:name w:val="Title Char"/>
    <w:basedOn w:val="747"/>
    <w:uiPriority w:val="10"/>
    <w:qFormat/>
    <w:rPr>
      <w:sz w:val="48"/>
      <w:szCs w:val="48"/>
    </w:rPr>
  </w:style>
  <w:style w:type="character" w:styleId="847" w:customStyle="1">
    <w:name w:val="Subtitle Char"/>
    <w:basedOn w:val="747"/>
    <w:uiPriority w:val="11"/>
    <w:qFormat/>
    <w:rPr>
      <w:sz w:val="24"/>
      <w:szCs w:val="24"/>
    </w:rPr>
  </w:style>
  <w:style w:type="paragraph" w:styleId="848">
    <w:name w:val="Quote"/>
    <w:basedOn w:val="746"/>
    <w:next w:val="746"/>
    <w:uiPriority w:val="0"/>
    <w:qFormat/>
    <w:pPr>
      <w:ind w:left="720" w:right="720"/>
    </w:pPr>
    <w:rPr>
      <w:i/>
    </w:rPr>
  </w:style>
  <w:style w:type="paragraph" w:styleId="849">
    <w:name w:val="Intense Quote"/>
    <w:basedOn w:val="746"/>
    <w:next w:val="74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Header Char"/>
    <w:basedOn w:val="747"/>
    <w:uiPriority w:val="99"/>
    <w:qFormat/>
  </w:style>
  <w:style w:type="character" w:styleId="851" w:customStyle="1">
    <w:name w:val="Footer Char"/>
    <w:basedOn w:val="747"/>
    <w:uiPriority w:val="99"/>
    <w:qFormat/>
  </w:style>
  <w:style w:type="character" w:styleId="852" w:customStyle="1">
    <w:name w:val="Caption Char"/>
    <w:uiPriority w:val="99"/>
    <w:qFormat/>
  </w:style>
  <w:style w:type="table" w:styleId="853" w:customStyle="1">
    <w:name w:val="Table Grid Light"/>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48"/>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4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4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4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4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4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4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5" w:customStyle="1">
    <w:name w:val="Grid Table 6 Colorful - Accent 1"/>
    <w:basedOn w:val="74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7" w:customStyle="1">
    <w:name w:val="Grid Table 6 Colorful - Accent 3"/>
    <w:basedOn w:val="74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basedOn w:val="74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basedOn w:val="74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4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4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4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4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4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4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4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4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4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4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4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4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4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4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4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4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4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4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4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4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4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4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4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4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4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4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4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4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basedOn w:val="74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basedOn w:val="74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basedOn w:val="74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basedOn w:val="74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basedOn w:val="74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basedOn w:val="74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4" w:customStyle="1">
    <w:name w:val="List Table 6 Colorful - Accent 1"/>
    <w:basedOn w:val="74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45" w:customStyle="1">
    <w:name w:val="List Table 6 Colorful - Accent 2"/>
    <w:basedOn w:val="74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46" w:customStyle="1">
    <w:name w:val="List Table 6 Colorful - Accent 3"/>
    <w:basedOn w:val="74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7" w:customStyle="1">
    <w:name w:val="List Table 6 Colorful - Accent 4"/>
    <w:basedOn w:val="74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basedOn w:val="74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basedOn w:val="74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4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4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4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4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4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4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4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basedOn w:val="74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basedOn w:val="74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basedOn w:val="74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4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4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paragraph" w:styleId="980" w:customStyle="1">
    <w:name w:val="TOC 标题111"/>
    <w:uiPriority w:val="39"/>
    <w:unhideWhenUsed/>
    <w:qFormat/>
    <w:rPr>
      <w:rFonts w:ascii="Times New Roman" w:hAnsi="Times New Roman" w:eastAsia="宋体" w:cs="Times New Roman"/>
      <w:lang w:val="en-US" w:eastAsia="en-US" w:bidi="ar-SA"/>
    </w:rPr>
  </w:style>
  <w:style w:type="paragraph" w:styleId="981">
    <w:name w:val="List Paragraph"/>
    <w:basedOn w:val="746"/>
    <w:uiPriority w:val="34"/>
    <w:unhideWhenUsed/>
    <w:qFormat/>
    <w:pPr>
      <w:ind w:firstLine="420"/>
    </w:pPr>
  </w:style>
  <w:style w:type="character" w:styleId="982" w:customStyle="1">
    <w:name w:val="标题 1 Char1"/>
    <w:link w:val="822"/>
    <w:uiPriority w:val="0"/>
    <w:qFormat/>
    <w:rPr>
      <w:b/>
      <w:bCs/>
      <w:sz w:val="44"/>
      <w:szCs w:val="44"/>
    </w:rPr>
  </w:style>
  <w:style w:type="character" w:styleId="983" w:customStyle="1">
    <w:name w:val="标题 2 Char1"/>
    <w:link w:val="823"/>
    <w:uiPriority w:val="0"/>
    <w:qFormat/>
    <w:rPr>
      <w:rFonts w:ascii="Arial" w:hAnsi="Arial" w:eastAsia="黑体" w:cs="Times New Roman"/>
      <w:b/>
      <w:bCs/>
      <w:sz w:val="32"/>
      <w:szCs w:val="32"/>
    </w:rPr>
  </w:style>
  <w:style w:type="paragraph" w:styleId="984" w:customStyle="1">
    <w:name w:val="样式2"/>
    <w:basedOn w:val="746"/>
    <w:uiPriority w:val="0"/>
    <w:qFormat/>
    <w:pPr>
      <w:ind w:left="200"/>
      <w:spacing w:line="360" w:lineRule="auto"/>
    </w:pPr>
    <w:rPr>
      <w:rFonts w:ascii="宋体" w:hAnsi="宋体"/>
      <w:b/>
      <w:sz w:val="24"/>
    </w:rPr>
  </w:style>
  <w:style w:type="character" w:styleId="985" w:customStyle="1">
    <w:name w:val="标题 3 Char2"/>
    <w:link w:val="824"/>
    <w:uiPriority w:val="0"/>
    <w:qFormat/>
    <w:rPr>
      <w:rFonts w:ascii="Times New Roman" w:hAnsi="Times New Roman" w:eastAsia="宋体" w:cs="Times New Roman"/>
      <w:b/>
      <w:bCs/>
      <w:sz w:val="32"/>
      <w:szCs w:val="32"/>
    </w:rPr>
  </w:style>
  <w:style w:type="character" w:styleId="986" w:customStyle="1">
    <w:name w:val="标题 7 Char1"/>
    <w:link w:val="828"/>
    <w:uiPriority w:val="99"/>
    <w:qFormat/>
    <w:rPr>
      <w:rFonts w:ascii="Times New Roman" w:hAnsi="Times New Roman" w:eastAsia="宋体" w:cs="Times New Roman"/>
      <w:b/>
      <w:bCs/>
      <w:sz w:val="24"/>
      <w:szCs w:val="24"/>
    </w:rPr>
  </w:style>
  <w:style w:type="character" w:styleId="987" w:customStyle="1">
    <w:name w:val="Char Char13"/>
    <w:uiPriority w:val="0"/>
    <w:qFormat/>
    <w:rPr>
      <w:rFonts w:ascii="宋体" w:hAnsi="宋体" w:eastAsia="宋体"/>
      <w:sz w:val="24"/>
      <w:lang w:val="en-US" w:eastAsia="zh-CN"/>
    </w:rPr>
  </w:style>
  <w:style w:type="character" w:styleId="988" w:customStyle="1">
    <w:name w:val="文档 Char Char"/>
    <w:link w:val="989"/>
    <w:uiPriority w:val="0"/>
    <w:qFormat/>
    <w:rPr>
      <w:sz w:val="24"/>
      <w:szCs w:val="24"/>
      <w:lang w:val="zh-CN" w:bidi="ar-SA"/>
    </w:rPr>
  </w:style>
  <w:style w:type="paragraph" w:styleId="989" w:customStyle="1">
    <w:name w:val="文档"/>
    <w:basedOn w:val="746"/>
    <w:link w:val="988"/>
    <w:uiPriority w:val="0"/>
    <w:qFormat/>
    <w:pPr>
      <w:ind w:firstLine="480"/>
    </w:pPr>
    <w:rPr>
      <w:rFonts w:ascii="Calibri" w:hAnsi="Calibri"/>
      <w:sz w:val="24"/>
      <w:lang w:val="zh-CN"/>
    </w:rPr>
  </w:style>
  <w:style w:type="character" w:styleId="990" w:customStyle="1">
    <w:name w:val="明显强调11"/>
    <w:uiPriority w:val="21"/>
    <w:qFormat/>
    <w:rPr>
      <w:b/>
    </w:rPr>
  </w:style>
  <w:style w:type="character" w:styleId="9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92" w:customStyle="1">
    <w:name w:val="2nd level Char"/>
    <w:uiPriority w:val="0"/>
    <w:qFormat/>
    <w:rPr>
      <w:rFonts w:ascii="Arial" w:hAnsi="Arial" w:eastAsia="黑体"/>
      <w:b/>
      <w:sz w:val="32"/>
      <w:lang w:val="en-US" w:eastAsia="zh-CN"/>
    </w:rPr>
  </w:style>
  <w:style w:type="character" w:styleId="993" w:customStyle="1">
    <w:name w:val="Char Char5"/>
    <w:uiPriority w:val="0"/>
    <w:qFormat/>
    <w:rPr>
      <w:rFonts w:eastAsia="宋体"/>
      <w:sz w:val="24"/>
      <w:lang w:val="en-US" w:eastAsia="zh-CN"/>
    </w:rPr>
  </w:style>
  <w:style w:type="character" w:styleId="994" w:customStyle="1">
    <w:name w:val="标题 1 Char"/>
    <w:uiPriority w:val="0"/>
    <w:qFormat/>
    <w:rPr>
      <w:rFonts w:ascii="Times New Roman" w:hAnsi="Times New Roman" w:eastAsia="宋体" w:cs="Times New Roman"/>
      <w:b/>
      <w:bCs/>
      <w:sz w:val="44"/>
      <w:szCs w:val="44"/>
    </w:rPr>
  </w:style>
  <w:style w:type="character" w:styleId="99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96" w:customStyle="1">
    <w:name w:val="签名 Char1"/>
    <w:link w:val="778"/>
    <w:uiPriority w:val="99"/>
    <w:qFormat/>
    <w:rPr>
      <w:rFonts w:ascii="Times New Roman" w:hAnsi="Times New Roman" w:eastAsia="仿宋_GB2312" w:cs="Times New Roman"/>
      <w:sz w:val="20"/>
      <w:szCs w:val="20"/>
    </w:rPr>
  </w:style>
  <w:style w:type="character" w:styleId="997" w:customStyle="1">
    <w:name w:val="正文文本 3 Char"/>
    <w:uiPriority w:val="0"/>
    <w:qFormat/>
    <w:rPr>
      <w:rFonts w:ascii="Times New Roman" w:hAnsi="Times New Roman" w:eastAsia="宋体" w:cs="Times New Roman"/>
      <w:sz w:val="16"/>
      <w:szCs w:val="16"/>
    </w:rPr>
  </w:style>
  <w:style w:type="character" w:styleId="998" w:customStyle="1">
    <w:name w:val="尾注文本 Char"/>
    <w:link w:val="773"/>
    <w:uiPriority w:val="99"/>
    <w:qFormat/>
    <w:rPr>
      <w:rFonts w:ascii="Times New Roman" w:hAnsi="Times New Roman" w:eastAsia="宋体" w:cs="Times New Roman"/>
      <w:sz w:val="24"/>
      <w:szCs w:val="24"/>
    </w:rPr>
  </w:style>
  <w:style w:type="character" w:styleId="999" w:customStyle="1">
    <w:name w:val="标题 7 Char"/>
    <w:uiPriority w:val="0"/>
    <w:qFormat/>
    <w:rPr>
      <w:rFonts w:ascii="Times New Roman" w:hAnsi="Times New Roman" w:eastAsia="宋体" w:cs="Times New Roman"/>
      <w:b/>
      <w:bCs/>
      <w:sz w:val="24"/>
      <w:szCs w:val="24"/>
    </w:rPr>
  </w:style>
  <w:style w:type="character" w:styleId="1000" w:customStyle="1">
    <w:name w:val="case31"/>
    <w:uiPriority w:val="0"/>
    <w:qFormat/>
    <w:rPr>
      <w:sz w:val="21"/>
    </w:rPr>
  </w:style>
  <w:style w:type="character" w:styleId="1001" w:customStyle="1">
    <w:name w:val="样式 首行缩进:  2 字符 Char Char Char"/>
    <w:uiPriority w:val="0"/>
    <w:qFormat/>
    <w:rPr>
      <w:rFonts w:eastAsia="宋体"/>
      <w:sz w:val="24"/>
      <w:lang w:val="en-US" w:eastAsia="zh-CN"/>
    </w:rPr>
  </w:style>
  <w:style w:type="character" w:styleId="1002" w:customStyle="1">
    <w:name w:val="特点 Char1"/>
    <w:uiPriority w:val="0"/>
    <w:qFormat/>
    <w:rPr>
      <w:rFonts w:eastAsia="宋体"/>
      <w:sz w:val="21"/>
      <w:lang w:val="en-US" w:eastAsia="zh-CN"/>
    </w:rPr>
  </w:style>
  <w:style w:type="character" w:styleId="1003" w:customStyle="1">
    <w:name w:val="Intense Quote Char"/>
    <w:link w:val="1004"/>
    <w:uiPriority w:val="30"/>
    <w:qFormat/>
    <w:rPr>
      <w:rFonts w:ascii="Calibri" w:hAnsi="Calibri" w:eastAsia="宋体" w:cs="Times New Roman"/>
      <w:b/>
      <w:bCs/>
      <w:i/>
      <w:iCs/>
      <w:sz w:val="22"/>
      <w:lang w:eastAsia="en-US"/>
    </w:rPr>
  </w:style>
  <w:style w:type="paragraph" w:styleId="1004" w:customStyle="1">
    <w:name w:val="明显引用1"/>
    <w:basedOn w:val="746"/>
    <w:next w:val="746"/>
    <w:link w:val="1003"/>
    <w:uiPriority w:val="30"/>
    <w:qFormat/>
    <w:pPr>
      <w:ind w:left="1008" w:right="1152"/>
      <w:spacing w:before="200" w:after="280" w:line="276" w:lineRule="auto"/>
      <w:widowControl/>
      <w:pBdr>
        <w:bottom w:val="single" w:color="000000" w:sz="4" w:space="1"/>
      </w:pBdr>
    </w:pPr>
    <w:rPr>
      <w:rFonts w:ascii="Calibri" w:hAnsi="Calibri"/>
      <w:b/>
      <w:bCs/>
      <w:i/>
      <w:iCs/>
      <w:sz w:val="22"/>
      <w:szCs w:val="20"/>
    </w:rPr>
  </w:style>
  <w:style w:type="character" w:styleId="1005" w:customStyle="1">
    <w:name w:val="页脚 Char2"/>
    <w:link w:val="832"/>
    <w:uiPriority w:val="0"/>
    <w:qFormat/>
    <w:rPr>
      <w:rFonts w:cs="Times New Roman"/>
      <w:sz w:val="18"/>
      <w:szCs w:val="18"/>
    </w:rPr>
  </w:style>
  <w:style w:type="character" w:styleId="1006" w:customStyle="1">
    <w:name w:val="批注文字 Char"/>
    <w:link w:val="758"/>
    <w:uiPriority w:val="99"/>
    <w:qFormat/>
    <w:rPr>
      <w:rFonts w:ascii="Times New Roman" w:hAnsi="Times New Roman" w:eastAsia="宋体" w:cs="Times New Roman"/>
      <w:sz w:val="20"/>
      <w:szCs w:val="20"/>
    </w:rPr>
  </w:style>
  <w:style w:type="character" w:styleId="1007" w:customStyle="1">
    <w:name w:val="脚注文本 Char"/>
    <w:uiPriority w:val="99"/>
    <w:qFormat/>
    <w:rPr>
      <w:rFonts w:ascii="Times New Roman" w:hAnsi="Times New Roman" w:eastAsia="宋体" w:cs="Times New Roman"/>
      <w:sz w:val="18"/>
      <w:szCs w:val="18"/>
    </w:rPr>
  </w:style>
  <w:style w:type="character" w:styleId="1008" w:customStyle="1">
    <w:name w:val="签名 Char"/>
    <w:uiPriority w:val="0"/>
    <w:qFormat/>
    <w:rPr>
      <w:rFonts w:ascii="Times New Roman" w:hAnsi="Times New Roman" w:eastAsia="仿宋_GB2312" w:cs="Times New Roman"/>
      <w:sz w:val="20"/>
      <w:szCs w:val="20"/>
    </w:rPr>
  </w:style>
  <w:style w:type="character" w:styleId="1009" w:customStyle="1">
    <w:name w:val="正文文本 2 Char1"/>
    <w:link w:val="793"/>
    <w:uiPriority w:val="99"/>
    <w:qFormat/>
    <w:rPr>
      <w:rFonts w:ascii="Times New Roman" w:hAnsi="Times New Roman" w:eastAsia="宋体" w:cs="Times New Roman"/>
      <w:b/>
      <w:bCs/>
      <w:sz w:val="20"/>
      <w:szCs w:val="20"/>
    </w:rPr>
  </w:style>
  <w:style w:type="character" w:styleId="1010" w:customStyle="1">
    <w:name w:val="font5 Char Char"/>
    <w:uiPriority w:val="0"/>
    <w:qFormat/>
    <w:rPr>
      <w:rFonts w:ascii="宋体" w:hAnsi="宋体" w:eastAsia="宋体"/>
      <w:sz w:val="28"/>
      <w:lang w:val="en-US" w:eastAsia="zh-CN"/>
    </w:rPr>
  </w:style>
  <w:style w:type="character" w:styleId="1011" w:customStyle="1">
    <w:name w:val="Char Char20"/>
    <w:uiPriority w:val="0"/>
    <w:qFormat/>
    <w:rPr>
      <w:rFonts w:ascii="Arial" w:hAnsi="Arial" w:eastAsia="黑体"/>
      <w:sz w:val="21"/>
    </w:rPr>
  </w:style>
  <w:style w:type="character" w:styleId="1012" w:customStyle="1">
    <w:name w:val="标题 3 Char"/>
    <w:uiPriority w:val="0"/>
    <w:qFormat/>
    <w:rPr>
      <w:rFonts w:ascii="Times New Roman" w:hAnsi="Times New Roman" w:eastAsia="宋体" w:cs="Times New Roman"/>
      <w:b/>
      <w:bCs/>
      <w:sz w:val="32"/>
      <w:szCs w:val="32"/>
    </w:rPr>
  </w:style>
  <w:style w:type="character" w:styleId="1013" w:customStyle="1">
    <w:name w:val="Char Char18"/>
    <w:uiPriority w:val="0"/>
    <w:qFormat/>
    <w:rPr>
      <w:rFonts w:eastAsia="宋体"/>
      <w:b/>
      <w:sz w:val="24"/>
      <w:lang w:val="en-US" w:eastAsia="zh-CN"/>
    </w:rPr>
  </w:style>
  <w:style w:type="character" w:styleId="1014" w:customStyle="1">
    <w:name w:val="textcontents"/>
    <w:uiPriority w:val="0"/>
    <w:qFormat/>
    <w:rPr>
      <w:rFonts w:cs="Times New Roman"/>
    </w:rPr>
  </w:style>
  <w:style w:type="character" w:styleId="1015" w:customStyle="1">
    <w:name w:val="Char Char3"/>
    <w:uiPriority w:val="0"/>
    <w:qFormat/>
    <w:rPr>
      <w:rFonts w:eastAsia="宋体"/>
      <w:sz w:val="18"/>
      <w:lang w:val="en-US" w:eastAsia="zh-CN"/>
    </w:rPr>
  </w:style>
  <w:style w:type="character" w:styleId="1016" w:customStyle="1">
    <w:name w:val="华宇段落1 Char Char"/>
    <w:uiPriority w:val="0"/>
    <w:qFormat/>
    <w:rPr>
      <w:rFonts w:eastAsia="宋体"/>
      <w:sz w:val="24"/>
      <w:lang w:val="en-US" w:eastAsia="zh-CN"/>
    </w:rPr>
  </w:style>
  <w:style w:type="character" w:styleId="1017" w:customStyle="1">
    <w:name w:val="Char Char4"/>
    <w:uiPriority w:val="0"/>
    <w:qFormat/>
    <w:rPr>
      <w:rFonts w:ascii="方正大黑简体" w:eastAsia="方正大黑简体"/>
      <w:position w:val="6"/>
      <w:sz w:val="30"/>
      <w:lang w:val="en-US" w:eastAsia="zh-CN"/>
    </w:rPr>
  </w:style>
  <w:style w:type="character" w:styleId="1018" w:customStyle="1">
    <w:name w:val="subtitle1"/>
    <w:uiPriority w:val="0"/>
    <w:qFormat/>
    <w:rPr>
      <w:rFonts w:ascii="Georgia" w:hAnsi="Georgia"/>
      <w:b/>
      <w:color w:val="666666"/>
      <w:sz w:val="18"/>
    </w:rPr>
  </w:style>
  <w:style w:type="character" w:styleId="1019" w:customStyle="1">
    <w:name w:val="标题 9 Char"/>
    <w:uiPriority w:val="0"/>
    <w:qFormat/>
    <w:rPr>
      <w:rFonts w:ascii="Arial" w:hAnsi="Arial" w:eastAsia="黑体" w:cs="Times New Roman"/>
      <w:sz w:val="21"/>
      <w:szCs w:val="21"/>
    </w:rPr>
  </w:style>
  <w:style w:type="character" w:styleId="1020" w:customStyle="1">
    <w:name w:val="标题 9 Char1"/>
    <w:link w:val="830"/>
    <w:uiPriority w:val="99"/>
    <w:qFormat/>
    <w:rPr>
      <w:rFonts w:ascii="Arial" w:hAnsi="Arial" w:eastAsia="黑体" w:cs="Times New Roman"/>
      <w:sz w:val="21"/>
      <w:szCs w:val="21"/>
    </w:rPr>
  </w:style>
  <w:style w:type="character" w:styleId="1021" w:customStyle="1">
    <w:name w:val="脚注文本 Char1"/>
    <w:link w:val="785"/>
    <w:uiPriority w:val="99"/>
    <w:semiHidden/>
    <w:qFormat/>
    <w:rPr>
      <w:rFonts w:ascii="Times New Roman" w:hAnsi="Times New Roman" w:eastAsia="宋体" w:cs="Times New Roman"/>
      <w:sz w:val="18"/>
      <w:szCs w:val="18"/>
    </w:rPr>
  </w:style>
  <w:style w:type="character" w:styleId="1022" w:customStyle="1">
    <w:name w:val="正文首行缩进 Char1"/>
    <w:basedOn w:val="1023"/>
    <w:link w:val="799"/>
    <w:uiPriority w:val="99"/>
    <w:qFormat/>
    <w:rPr>
      <w:rFonts w:ascii="Times New Roman" w:hAnsi="Times New Roman" w:eastAsia="宋体" w:cs="Times New Roman"/>
      <w:sz w:val="24"/>
      <w:szCs w:val="24"/>
    </w:rPr>
  </w:style>
  <w:style w:type="character" w:styleId="1023" w:customStyle="1">
    <w:name w:val="正文文本 Char2"/>
    <w:link w:val="762"/>
    <w:uiPriority w:val="0"/>
    <w:qFormat/>
    <w:rPr>
      <w:rFonts w:ascii="Times New Roman" w:hAnsi="Times New Roman" w:eastAsia="宋体" w:cs="Times New Roman"/>
      <w:sz w:val="24"/>
      <w:szCs w:val="24"/>
    </w:rPr>
  </w:style>
  <w:style w:type="character" w:styleId="1024" w:customStyle="1">
    <w:name w:val="font121"/>
    <w:uiPriority w:val="0"/>
    <w:qFormat/>
    <w:rPr>
      <w:rFonts w:hint="eastAsia" w:ascii="宋体" w:hAnsi="宋体" w:eastAsia="宋体" w:cs="宋体"/>
      <w:color w:val="000000"/>
      <w:sz w:val="20"/>
      <w:szCs w:val="20"/>
      <w:u w:val="none"/>
    </w:rPr>
  </w:style>
  <w:style w:type="character" w:styleId="1025" w:customStyle="1">
    <w:name w:val="第七层条 Char1"/>
    <w:uiPriority w:val="0"/>
    <w:qFormat/>
    <w:rPr>
      <w:rFonts w:ascii="Arial" w:hAnsi="Arial" w:eastAsia="黑体" w:cs="Times New Roman"/>
      <w:sz w:val="24"/>
      <w:szCs w:val="24"/>
    </w:rPr>
  </w:style>
  <w:style w:type="character" w:styleId="1026" w:customStyle="1">
    <w:name w:val="页脚 Char"/>
    <w:uiPriority w:val="99"/>
    <w:qFormat/>
    <w:rPr>
      <w:rFonts w:cs="Times New Roman"/>
      <w:sz w:val="18"/>
      <w:szCs w:val="18"/>
    </w:rPr>
  </w:style>
  <w:style w:type="character" w:styleId="1027" w:customStyle="1">
    <w:name w:val="apple-style-span"/>
    <w:uiPriority w:val="0"/>
    <w:qFormat/>
    <w:rPr>
      <w:rFonts w:cs="Times New Roman"/>
    </w:rPr>
  </w:style>
  <w:style w:type="character" w:styleId="1028" w:customStyle="1">
    <w:name w:val="标准小四 Char Char"/>
    <w:uiPriority w:val="0"/>
    <w:qFormat/>
    <w:rPr>
      <w:rFonts w:ascii="Arial" w:hAnsi="Arial" w:eastAsia="宋体"/>
      <w:sz w:val="21"/>
      <w:lang w:val="en-US" w:eastAsia="zh-CN"/>
    </w:rPr>
  </w:style>
  <w:style w:type="character" w:styleId="1029" w:customStyle="1">
    <w:name w:val="Char Char21"/>
    <w:uiPriority w:val="0"/>
    <w:qFormat/>
    <w:rPr>
      <w:rFonts w:ascii="Arial" w:hAnsi="Arial" w:eastAsia="黑体"/>
      <w:sz w:val="24"/>
    </w:rPr>
  </w:style>
  <w:style w:type="character" w:styleId="1030" w:customStyle="1">
    <w:name w:val="标题 2 Char"/>
    <w:uiPriority w:val="0"/>
    <w:qFormat/>
    <w:rPr>
      <w:rFonts w:ascii="Arial" w:hAnsi="Arial" w:eastAsia="黑体" w:cs="Times New Roman"/>
      <w:b/>
      <w:bCs/>
      <w:sz w:val="32"/>
      <w:szCs w:val="32"/>
    </w:rPr>
  </w:style>
  <w:style w:type="character" w:styleId="1031" w:customStyle="1">
    <w:name w:val="书籍标题11"/>
    <w:uiPriority w:val="33"/>
    <w:qFormat/>
    <w:rPr>
      <w:i/>
      <w:smallCaps/>
      <w:spacing w:val="5"/>
    </w:rPr>
  </w:style>
  <w:style w:type="character" w:styleId="1032" w:customStyle="1">
    <w:name w:val="h7 Char Char1"/>
    <w:uiPriority w:val="0"/>
    <w:qFormat/>
    <w:rPr>
      <w:rFonts w:eastAsia="宋体"/>
      <w:sz w:val="18"/>
    </w:rPr>
  </w:style>
  <w:style w:type="character" w:styleId="1033" w:customStyle="1">
    <w:name w:val="listbenefit"/>
    <w:uiPriority w:val="0"/>
    <w:qFormat/>
  </w:style>
  <w:style w:type="character" w:styleId="1034" w:customStyle="1">
    <w:name w:val="Char Char19"/>
    <w:uiPriority w:val="0"/>
    <w:qFormat/>
    <w:rPr>
      <w:rFonts w:ascii="Arial" w:hAnsi="Arial" w:eastAsia="黑体"/>
      <w:b/>
      <w:sz w:val="24"/>
      <w:lang w:val="en-US" w:eastAsia="zh-CN"/>
    </w:rPr>
  </w:style>
  <w:style w:type="character" w:styleId="1035" w:customStyle="1">
    <w:name w:val="content_lineheight1"/>
    <w:uiPriority w:val="0"/>
    <w:qFormat/>
    <w:rPr>
      <w:rFonts w:cs="Times New Roman"/>
    </w:rPr>
  </w:style>
  <w:style w:type="character" w:styleId="1036" w:customStyle="1">
    <w:name w:val="纯文本 Char Char"/>
    <w:uiPriority w:val="0"/>
    <w:qFormat/>
    <w:rPr>
      <w:rFonts w:ascii="宋体" w:hAnsi="Courier New" w:eastAsia="宋体"/>
      <w:sz w:val="21"/>
      <w:lang w:val="en-US" w:eastAsia="zh-CN"/>
    </w:rPr>
  </w:style>
  <w:style w:type="character" w:styleId="1037" w:customStyle="1">
    <w:name w:val="Char3 Char Char"/>
    <w:uiPriority w:val="0"/>
    <w:qFormat/>
    <w:rPr>
      <w:rFonts w:ascii="Arial" w:hAnsi="Arial" w:eastAsia="黑体"/>
      <w:b/>
      <w:sz w:val="28"/>
      <w:lang w:val="en-US" w:eastAsia="zh-CN" w:bidi="ar-SA"/>
    </w:rPr>
  </w:style>
  <w:style w:type="character" w:styleId="1038" w:customStyle="1">
    <w:name w:val="Char Char9"/>
    <w:uiPriority w:val="0"/>
    <w:qFormat/>
    <w:rPr>
      <w:rFonts w:eastAsia="宋体"/>
      <w:sz w:val="21"/>
      <w:lang w:val="en-US" w:eastAsia="zh-CN"/>
    </w:rPr>
  </w:style>
  <w:style w:type="character" w:styleId="1039" w:customStyle="1">
    <w:name w:val="标准文本 Char Char"/>
    <w:uiPriority w:val="0"/>
    <w:qFormat/>
    <w:rPr>
      <w:rFonts w:eastAsia="宋体"/>
      <w:sz w:val="24"/>
      <w:lang w:val="en-US" w:eastAsia="zh-CN"/>
    </w:rPr>
  </w:style>
  <w:style w:type="character" w:styleId="1040" w:customStyle="1">
    <w:name w:val="明显引用 Char"/>
    <w:uiPriority w:val="0"/>
    <w:qFormat/>
    <w:rPr>
      <w:rFonts w:ascii="Calibri" w:hAnsi="Calibri" w:eastAsia="宋体"/>
      <w:b/>
      <w:i/>
      <w:sz w:val="22"/>
      <w:lang w:val="en-US" w:eastAsia="en-US"/>
    </w:rPr>
  </w:style>
  <w:style w:type="character" w:styleId="1041" w:customStyle="1">
    <w:name w:val="小四 段落 宋体 Char Char Char Char Char Char"/>
    <w:uiPriority w:val="0"/>
    <w:qFormat/>
    <w:rPr>
      <w:rFonts w:eastAsia="宋体"/>
      <w:sz w:val="24"/>
      <w:lang w:val="en-US" w:eastAsia="zh-CN"/>
    </w:rPr>
  </w:style>
  <w:style w:type="character" w:styleId="1042" w:customStyle="1">
    <w:name w:val="Char Char11"/>
    <w:uiPriority w:val="0"/>
    <w:qFormat/>
    <w:rPr>
      <w:rFonts w:ascii="宋体" w:hAnsi="宋体" w:eastAsia="宋体"/>
      <w:sz w:val="24"/>
      <w:lang w:val="en-US" w:eastAsia="zh-CN"/>
    </w:rPr>
  </w:style>
  <w:style w:type="character" w:styleId="1043" w:customStyle="1">
    <w:name w:val="Char Char33"/>
    <w:uiPriority w:val="0"/>
    <w:qFormat/>
    <w:rPr>
      <w:rFonts w:ascii="Arial" w:hAnsi="Arial" w:eastAsia="黑体"/>
      <w:b/>
      <w:sz w:val="32"/>
      <w:lang w:val="en-US" w:eastAsia="zh-CN"/>
    </w:rPr>
  </w:style>
  <w:style w:type="character" w:styleId="1044" w:customStyle="1">
    <w:name w:val="正文首行缩进两字 Char Char"/>
    <w:link w:val="1045"/>
    <w:uiPriority w:val="0"/>
    <w:qFormat/>
    <w:rPr>
      <w:rFonts w:ascii="Times New Roman" w:hAnsi="Times New Roman" w:eastAsia="Times New Roman"/>
      <w:sz w:val="24"/>
      <w:szCs w:val="22"/>
      <w:lang w:val="en-US" w:eastAsia="zh-CN" w:bidi="ar-SA"/>
    </w:rPr>
  </w:style>
  <w:style w:type="paragraph" w:styleId="1045" w:customStyle="1">
    <w:name w:val="正文首行缩进两字"/>
    <w:link w:val="1044"/>
    <w:uiPriority w:val="0"/>
    <w:qFormat/>
    <w:pPr>
      <w:ind w:left="240" w:right="240" w:firstLine="480"/>
      <w:spacing w:line="300" w:lineRule="auto"/>
    </w:pPr>
    <w:rPr>
      <w:rFonts w:ascii="Times New Roman" w:hAnsi="Times New Roman" w:eastAsia="Times New Roman" w:cs="Times New Roman"/>
      <w:sz w:val="24"/>
      <w:szCs w:val="22"/>
      <w:lang w:val="en-US" w:eastAsia="en-US" w:bidi="ar-SA"/>
    </w:rPr>
  </w:style>
  <w:style w:type="character" w:styleId="1046" w:customStyle="1">
    <w:name w:val="point_normal1"/>
    <w:uiPriority w:val="0"/>
    <w:qFormat/>
    <w:rPr>
      <w:rFonts w:hint="default" w:ascii="Arial" w:hAnsi="Arial" w:cs="Arial"/>
      <w:sz w:val="18"/>
      <w:szCs w:val="18"/>
    </w:rPr>
  </w:style>
  <w:style w:type="character" w:styleId="1047" w:customStyle="1">
    <w:name w:val="批注主题 Char"/>
    <w:uiPriority w:val="0"/>
    <w:qFormat/>
    <w:rPr>
      <w:rFonts w:ascii="Times New Roman" w:hAnsi="Times New Roman" w:eastAsia="宋体" w:cs="Times New Roman"/>
      <w:b/>
      <w:bCs/>
      <w:sz w:val="24"/>
      <w:szCs w:val="24"/>
    </w:rPr>
  </w:style>
  <w:style w:type="character" w:styleId="1048" w:customStyle="1">
    <w:name w:val="正文缩 Char"/>
    <w:link w:val="1049"/>
    <w:uiPriority w:val="0"/>
    <w:qFormat/>
    <w:rPr>
      <w:sz w:val="24"/>
      <w:szCs w:val="28"/>
      <w:lang w:bidi="mn-Mong-CN"/>
    </w:rPr>
  </w:style>
  <w:style w:type="paragraph" w:styleId="1049" w:customStyle="1">
    <w:name w:val="正文缩"/>
    <w:basedOn w:val="746"/>
    <w:link w:val="1048"/>
    <w:uiPriority w:val="0"/>
    <w:qFormat/>
    <w:pPr>
      <w:ind w:firstLine="200"/>
      <w:spacing w:line="360" w:lineRule="auto"/>
    </w:pPr>
    <w:rPr>
      <w:rFonts w:ascii="Calibri" w:hAnsi="Calibri"/>
      <w:sz w:val="24"/>
      <w:szCs w:val="28"/>
      <w:lang w:bidi="mn-Mong-CN"/>
    </w:rPr>
  </w:style>
  <w:style w:type="character" w:styleId="1050" w:customStyle="1">
    <w:name w:val="方案文档 Char Char"/>
    <w:uiPriority w:val="0"/>
    <w:qFormat/>
    <w:rPr>
      <w:rFonts w:ascii="宋体" w:hAnsi="宋体" w:eastAsia="宋体"/>
      <w:sz w:val="24"/>
      <w:lang w:val="zh-CN" w:eastAsia="zh-CN"/>
    </w:rPr>
  </w:style>
  <w:style w:type="character" w:styleId="1051" w:customStyle="1">
    <w:name w:val="标题 Char1"/>
    <w:uiPriority w:val="0"/>
    <w:qFormat/>
    <w:rPr>
      <w:rFonts w:ascii="Cambria" w:eastAsia="宋体"/>
      <w:b/>
      <w:sz w:val="32"/>
    </w:rPr>
  </w:style>
  <w:style w:type="character" w:styleId="1052" w:customStyle="1">
    <w:name w:val="16"/>
    <w:uiPriority w:val="0"/>
    <w:qFormat/>
    <w:rPr>
      <w:rFonts w:hint="default" w:ascii="Times New Roman" w:hAnsi="Times New Roman" w:cs="Times New Roman"/>
      <w:b/>
      <w:bCs/>
      <w:sz w:val="28"/>
      <w:szCs w:val="28"/>
    </w:rPr>
  </w:style>
  <w:style w:type="character" w:styleId="1053" w:customStyle="1">
    <w:name w:val="黑色 Char Char Char Char Char Char Char Char Char Char Char"/>
    <w:link w:val="1054"/>
    <w:uiPriority w:val="0"/>
    <w:qFormat/>
    <w:rPr>
      <w:rFonts w:ascii="Arial" w:hAnsi="Arial" w:eastAsia="宋体" w:cs="Arial"/>
      <w:b/>
      <w:color w:val="000000"/>
      <w:sz w:val="21"/>
      <w:lang w:val="en-US" w:eastAsia="zh-CN" w:bidi="ar-SA"/>
    </w:rPr>
  </w:style>
  <w:style w:type="paragraph" w:styleId="1054" w:customStyle="1">
    <w:name w:val="正文 + Arial Char"/>
    <w:basedOn w:val="746"/>
    <w:link w:val="1053"/>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55" w:customStyle="1">
    <w:name w:val="NICMAN Body Text Char Char"/>
    <w:uiPriority w:val="0"/>
    <w:qFormat/>
    <w:rPr>
      <w:rFonts w:eastAsia="宋体"/>
      <w:sz w:val="21"/>
      <w:szCs w:val="24"/>
      <w:lang w:val="en-US" w:eastAsia="zh-CN" w:bidi="ar-SA"/>
    </w:rPr>
  </w:style>
  <w:style w:type="character" w:styleId="1056" w:customStyle="1">
    <w:name w:val="标题 8 Char1"/>
    <w:link w:val="829"/>
    <w:uiPriority w:val="99"/>
    <w:qFormat/>
    <w:rPr>
      <w:rFonts w:ascii="Arial" w:hAnsi="Arial" w:eastAsia="黑体" w:cs="Times New Roman"/>
      <w:sz w:val="24"/>
      <w:szCs w:val="24"/>
    </w:rPr>
  </w:style>
  <w:style w:type="character" w:styleId="1057" w:customStyle="1">
    <w:name w:val="小四 段落 宋体 Char Char Char Char Char Char Char Char"/>
    <w:uiPriority w:val="0"/>
    <w:qFormat/>
    <w:rPr>
      <w:rFonts w:eastAsia="宋体"/>
      <w:sz w:val="24"/>
      <w:lang w:val="en-US" w:eastAsia="zh-CN"/>
    </w:rPr>
  </w:style>
  <w:style w:type="character" w:styleId="1058" w:customStyle="1">
    <w:name w:val="正文文本 2 Char"/>
    <w:uiPriority w:val="0"/>
    <w:qFormat/>
    <w:rPr>
      <w:rFonts w:ascii="Times New Roman" w:hAnsi="Times New Roman" w:eastAsia="宋体" w:cs="Times New Roman"/>
      <w:b/>
      <w:bCs/>
      <w:sz w:val="20"/>
      <w:szCs w:val="20"/>
    </w:rPr>
  </w:style>
  <w:style w:type="character" w:styleId="1059" w:customStyle="1">
    <w:name w:val="第六层条 Char1"/>
    <w:uiPriority w:val="0"/>
    <w:qFormat/>
    <w:rPr>
      <w:rFonts w:ascii="Times New Roman" w:hAnsi="Times New Roman" w:eastAsia="宋体" w:cs="Times New Roman"/>
      <w:b/>
      <w:bCs/>
      <w:sz w:val="24"/>
      <w:szCs w:val="24"/>
    </w:rPr>
  </w:style>
  <w:style w:type="character" w:styleId="1060" w:customStyle="1">
    <w:name w:val="标准小四 Char"/>
    <w:uiPriority w:val="0"/>
    <w:qFormat/>
    <w:rPr>
      <w:rFonts w:ascii="Arial" w:hAnsi="Arial" w:eastAsia="宋体"/>
      <w:sz w:val="21"/>
      <w:lang w:val="en-US" w:eastAsia="zh-CN"/>
    </w:rPr>
  </w:style>
  <w:style w:type="character" w:styleId="1061" w:customStyle="1">
    <w:name w:val="content"/>
    <w:uiPriority w:val="0"/>
    <w:qFormat/>
    <w:rPr>
      <w:rFonts w:cs="Times New Roman"/>
    </w:rPr>
  </w:style>
  <w:style w:type="character" w:styleId="1062" w:customStyle="1">
    <w:name w:val="111111 Char Char"/>
    <w:uiPriority w:val="0"/>
    <w:qFormat/>
    <w:rPr>
      <w:rFonts w:ascii="宋体" w:hAnsi="宋体" w:eastAsia="黑体"/>
      <w:b/>
      <w:sz w:val="21"/>
      <w:lang w:val="en-US" w:eastAsia="zh-CN"/>
    </w:rPr>
  </w:style>
  <w:style w:type="character" w:styleId="1063" w:customStyle="1">
    <w:name w:val="样式 首行缩进:  2 字符 Char"/>
    <w:uiPriority w:val="0"/>
    <w:qFormat/>
    <w:rPr>
      <w:rFonts w:eastAsia="宋体"/>
      <w:sz w:val="24"/>
      <w:lang w:val="en-US" w:eastAsia="zh-CN"/>
    </w:rPr>
  </w:style>
  <w:style w:type="character" w:styleId="1064" w:customStyle="1">
    <w:name w:val="PI Char"/>
    <w:uiPriority w:val="0"/>
    <w:qFormat/>
    <w:rPr>
      <w:rFonts w:ascii="楷体_GB2312" w:eastAsia="楷体_GB2312"/>
      <w:sz w:val="32"/>
    </w:rPr>
  </w:style>
  <w:style w:type="character" w:styleId="1065" w:customStyle="1">
    <w:name w:val="标题 5 Char"/>
    <w:uiPriority w:val="0"/>
    <w:qFormat/>
    <w:rPr>
      <w:rFonts w:ascii="Times New Roman" w:hAnsi="Times New Roman" w:eastAsia="宋体" w:cs="Times New Roman"/>
      <w:b/>
      <w:bCs/>
      <w:sz w:val="28"/>
      <w:szCs w:val="28"/>
    </w:rPr>
  </w:style>
  <w:style w:type="character" w:styleId="1066" w:customStyle="1">
    <w:name w:val="标题 5 Char1"/>
    <w:link w:val="826"/>
    <w:uiPriority w:val="99"/>
    <w:qFormat/>
    <w:rPr>
      <w:rFonts w:ascii="Times New Roman" w:hAnsi="Times New Roman" w:eastAsia="宋体" w:cs="Times New Roman"/>
      <w:b/>
      <w:bCs/>
      <w:sz w:val="28"/>
      <w:szCs w:val="28"/>
    </w:rPr>
  </w:style>
  <w:style w:type="character" w:styleId="1067" w:customStyle="1">
    <w:name w:val="正文首行缩进 Char"/>
    <w:basedOn w:val="1068"/>
    <w:uiPriority w:val="0"/>
    <w:qFormat/>
    <w:rPr>
      <w:rFonts w:ascii="Times New Roman" w:hAnsi="Times New Roman" w:eastAsia="宋体" w:cs="Times New Roman"/>
      <w:sz w:val="24"/>
      <w:szCs w:val="24"/>
    </w:rPr>
  </w:style>
  <w:style w:type="character" w:styleId="1068" w:customStyle="1">
    <w:name w:val="正文文本 Char"/>
    <w:uiPriority w:val="0"/>
    <w:qFormat/>
    <w:rPr>
      <w:rFonts w:ascii="Times New Roman" w:hAnsi="Times New Roman" w:eastAsia="宋体" w:cs="Times New Roman"/>
      <w:sz w:val="24"/>
      <w:szCs w:val="24"/>
    </w:rPr>
  </w:style>
  <w:style w:type="character" w:styleId="1069" w:customStyle="1">
    <w:name w:val="表正文 Char2"/>
    <w:uiPriority w:val="0"/>
    <w:qFormat/>
    <w:rPr>
      <w:rFonts w:eastAsia="宋体"/>
      <w:sz w:val="21"/>
      <w:lang w:val="en-US" w:eastAsia="zh-CN" w:bidi="ar-SA"/>
    </w:rPr>
  </w:style>
  <w:style w:type="character" w:styleId="1070" w:customStyle="1">
    <w:name w:val="正文文本 3 Char1"/>
    <w:link w:val="761"/>
    <w:uiPriority w:val="99"/>
    <w:qFormat/>
    <w:rPr>
      <w:rFonts w:ascii="Times New Roman" w:hAnsi="Times New Roman" w:eastAsia="宋体" w:cs="Times New Roman"/>
      <w:sz w:val="16"/>
      <w:szCs w:val="16"/>
    </w:rPr>
  </w:style>
  <w:style w:type="character" w:styleId="1071" w:customStyle="1">
    <w:name w:val="第五层条 Char"/>
    <w:uiPriority w:val="0"/>
    <w:qFormat/>
    <w:rPr>
      <w:rFonts w:ascii="Arial" w:hAnsi="Arial" w:eastAsia="黑体" w:cs="Times New Roman"/>
      <w:b/>
      <w:bCs/>
      <w:sz w:val="24"/>
      <w:szCs w:val="24"/>
    </w:rPr>
  </w:style>
  <w:style w:type="character" w:styleId="1072" w:customStyle="1">
    <w:name w:val="Char Char32"/>
    <w:uiPriority w:val="0"/>
    <w:qFormat/>
    <w:rPr>
      <w:rFonts w:eastAsia="宋体"/>
      <w:b/>
      <w:sz w:val="32"/>
      <w:lang w:val="en-US" w:eastAsia="zh-CN"/>
    </w:rPr>
  </w:style>
  <w:style w:type="character" w:styleId="1073" w:customStyle="1">
    <w:name w:val="h7 Char Char"/>
    <w:uiPriority w:val="0"/>
    <w:qFormat/>
    <w:rPr>
      <w:rFonts w:eastAsia="宋体"/>
      <w:sz w:val="18"/>
      <w:szCs w:val="18"/>
      <w:lang w:val="en-US" w:eastAsia="zh-CN" w:bidi="ar-SA"/>
    </w:rPr>
  </w:style>
  <w:style w:type="character" w:styleId="1074" w:customStyle="1">
    <w:name w:val="副标题 Char1"/>
    <w:link w:val="783"/>
    <w:uiPriority w:val="11"/>
    <w:qFormat/>
    <w:rPr>
      <w:rFonts w:ascii="Cambria" w:hAnsi="Cambria" w:eastAsia="宋体" w:cs="Times New Roman"/>
      <w:i/>
      <w:iCs/>
      <w:spacing w:val="13"/>
      <w:sz w:val="24"/>
      <w:szCs w:val="24"/>
      <w:lang w:eastAsia="en-US"/>
    </w:rPr>
  </w:style>
  <w:style w:type="character" w:styleId="1075" w:customStyle="1">
    <w:name w:val="标题 4 Char1"/>
    <w:link w:val="825"/>
    <w:uiPriority w:val="0"/>
    <w:qFormat/>
    <w:rPr>
      <w:rFonts w:ascii="Arial" w:hAnsi="Arial" w:eastAsia="黑体" w:cs="Times New Roman"/>
      <w:b/>
      <w:sz w:val="20"/>
      <w:szCs w:val="20"/>
    </w:rPr>
  </w:style>
  <w:style w:type="character" w:styleId="1076" w:customStyle="1">
    <w:name w:val="小四 段落 宋体 Char1"/>
    <w:uiPriority w:val="0"/>
    <w:qFormat/>
    <w:rPr>
      <w:rFonts w:eastAsia="宋体"/>
      <w:sz w:val="24"/>
      <w:lang w:val="en-US" w:eastAsia="zh-CN"/>
    </w:rPr>
  </w:style>
  <w:style w:type="character" w:styleId="1077" w:customStyle="1">
    <w:name w:val="纯文本 Char"/>
    <w:uiPriority w:val="0"/>
    <w:qFormat/>
    <w:rPr>
      <w:rFonts w:ascii="宋体" w:hAnsi="Courier New" w:eastAsia="宋体" w:cs="Times New Roman"/>
      <w:sz w:val="21"/>
      <w:szCs w:val="21"/>
    </w:rPr>
  </w:style>
  <w:style w:type="character" w:styleId="1078" w:customStyle="1">
    <w:name w:val="明显参考11"/>
    <w:uiPriority w:val="32"/>
    <w:qFormat/>
    <w:rPr>
      <w:smallCaps/>
      <w:spacing w:val="5"/>
      <w:u w:val="single"/>
    </w:rPr>
  </w:style>
  <w:style w:type="character" w:styleId="1079" w:customStyle="1">
    <w:name w:val="称呼 Char1"/>
    <w:link w:val="760"/>
    <w:uiPriority w:val="99"/>
    <w:qFormat/>
    <w:rPr>
      <w:rFonts w:ascii="仿宋_GB2312" w:hAnsi="Times New Roman" w:eastAsia="仿宋_GB2312" w:cs="Times New Roman"/>
      <w:sz w:val="20"/>
      <w:szCs w:val="20"/>
    </w:rPr>
  </w:style>
  <w:style w:type="character" w:styleId="1080" w:customStyle="1">
    <w:name w:val="引用 Char"/>
    <w:uiPriority w:val="0"/>
    <w:qFormat/>
    <w:rPr>
      <w:rFonts w:ascii="Calibri" w:hAnsi="Calibri" w:eastAsia="宋体"/>
      <w:i/>
      <w:sz w:val="22"/>
      <w:lang w:val="en-US" w:eastAsia="en-US"/>
    </w:rPr>
  </w:style>
  <w:style w:type="character" w:styleId="1081" w:customStyle="1">
    <w:name w:val="Char Char8"/>
    <w:uiPriority w:val="0"/>
    <w:qFormat/>
    <w:rPr>
      <w:rFonts w:eastAsia="宋体"/>
      <w:sz w:val="18"/>
      <w:lang w:val="en-US" w:eastAsia="zh-CN"/>
    </w:rPr>
  </w:style>
  <w:style w:type="character" w:styleId="1082" w:customStyle="1">
    <w:name w:val="Char Char34"/>
    <w:uiPriority w:val="0"/>
    <w:qFormat/>
    <w:rPr>
      <w:rFonts w:eastAsia="宋体"/>
      <w:b/>
      <w:sz w:val="44"/>
      <w:lang w:val="en-US" w:eastAsia="zh-CN"/>
    </w:rPr>
  </w:style>
  <w:style w:type="character" w:styleId="1083" w:customStyle="1">
    <w:name w:val="正文文本缩进 Char1"/>
    <w:link w:val="763"/>
    <w:uiPriority w:val="0"/>
    <w:qFormat/>
    <w:rPr>
      <w:rFonts w:ascii="Times New Roman" w:hAnsi="Times New Roman" w:eastAsia="宋体" w:cs="Times New Roman"/>
      <w:sz w:val="24"/>
      <w:szCs w:val="24"/>
    </w:rPr>
  </w:style>
  <w:style w:type="character" w:styleId="1084" w:customStyle="1">
    <w:name w:val="样式 非加粗"/>
    <w:uiPriority w:val="0"/>
    <w:qFormat/>
    <w:rPr>
      <w:rFonts w:eastAsia="宋体"/>
      <w:sz w:val="28"/>
    </w:rPr>
  </w:style>
  <w:style w:type="character" w:styleId="1085" w:customStyle="1">
    <w:name w:val="华宇段落1 Char Char Char"/>
    <w:uiPriority w:val="0"/>
    <w:qFormat/>
    <w:rPr>
      <w:rFonts w:eastAsia="宋体"/>
      <w:sz w:val="24"/>
      <w:lang w:val="en-US" w:eastAsia="zh-CN"/>
    </w:rPr>
  </w:style>
  <w:style w:type="character" w:styleId="1086" w:customStyle="1">
    <w:name w:val="Char Char15"/>
    <w:uiPriority w:val="0"/>
    <w:qFormat/>
    <w:rPr>
      <w:rFonts w:ascii="Arial" w:hAnsi="Arial" w:eastAsia="黑体"/>
      <w:sz w:val="21"/>
      <w:lang w:val="en-US" w:eastAsia="zh-CN"/>
    </w:rPr>
  </w:style>
  <w:style w:type="character" w:styleId="1087" w:customStyle="1">
    <w:name w:val="Title1 Char"/>
    <w:uiPriority w:val="0"/>
    <w:qFormat/>
    <w:rPr>
      <w:rFonts w:eastAsia="宋体"/>
      <w:b/>
      <w:sz w:val="44"/>
      <w:lang w:val="en-US" w:eastAsia="zh-CN"/>
    </w:rPr>
  </w:style>
  <w:style w:type="character" w:styleId="1088" w:customStyle="1">
    <w:name w:val="日期 Char"/>
    <w:uiPriority w:val="99"/>
    <w:qFormat/>
    <w:rPr>
      <w:rFonts w:ascii="Times New Roman" w:hAnsi="Times New Roman" w:eastAsia="宋体" w:cs="Times New Roman"/>
      <w:sz w:val="20"/>
      <w:szCs w:val="20"/>
    </w:rPr>
  </w:style>
  <w:style w:type="character" w:styleId="1089" w:customStyle="1">
    <w:name w:val="不明显强调11"/>
    <w:uiPriority w:val="19"/>
    <w:qFormat/>
    <w:rPr>
      <w:i/>
    </w:rPr>
  </w:style>
  <w:style w:type="character" w:styleId="1090" w:customStyle="1">
    <w:name w:val="Char Char31"/>
    <w:uiPriority w:val="0"/>
    <w:qFormat/>
    <w:rPr>
      <w:rFonts w:ascii="Arial" w:hAnsi="Arial" w:eastAsia="黑体"/>
      <w:b/>
      <w:sz w:val="28"/>
      <w:lang w:val="en-US" w:eastAsia="zh-CN"/>
    </w:rPr>
  </w:style>
  <w:style w:type="character" w:styleId="1091" w:customStyle="1">
    <w:name w:val="小四 段落 宋体 Char Char Char Char Char Char Char"/>
    <w:uiPriority w:val="0"/>
    <w:qFormat/>
    <w:rPr>
      <w:rFonts w:eastAsia="宋体"/>
      <w:sz w:val="24"/>
      <w:lang w:val="en-US" w:eastAsia="zh-CN"/>
    </w:rPr>
  </w:style>
  <w:style w:type="character" w:styleId="1092" w:customStyle="1">
    <w:name w:val="副标题 Char"/>
    <w:uiPriority w:val="11"/>
    <w:qFormat/>
    <w:rPr>
      <w:rFonts w:ascii="Cambria" w:hAnsi="Cambria" w:eastAsia="宋体" w:cs="Times New Roman"/>
      <w:i/>
      <w:iCs/>
      <w:spacing w:val="13"/>
      <w:sz w:val="24"/>
      <w:szCs w:val="24"/>
      <w:lang w:eastAsia="en-US"/>
    </w:rPr>
  </w:style>
  <w:style w:type="character" w:styleId="1093" w:customStyle="1">
    <w:name w:val="纯文本 Char1"/>
    <w:uiPriority w:val="0"/>
    <w:qFormat/>
    <w:rPr>
      <w:rFonts w:ascii="宋体" w:hAnsi="Courier New"/>
      <w:sz w:val="21"/>
    </w:rPr>
  </w:style>
  <w:style w:type="character" w:styleId="1094" w:customStyle="1">
    <w:name w:val="称呼 Char"/>
    <w:uiPriority w:val="0"/>
    <w:qFormat/>
    <w:rPr>
      <w:rFonts w:ascii="仿宋_GB2312" w:hAnsi="Times New Roman" w:eastAsia="仿宋_GB2312" w:cs="Times New Roman"/>
      <w:sz w:val="20"/>
      <w:szCs w:val="20"/>
    </w:rPr>
  </w:style>
  <w:style w:type="character" w:styleId="1095" w:customStyle="1">
    <w:name w:val="页眉 Char1"/>
    <w:link w:val="833"/>
    <w:uiPriority w:val="99"/>
    <w:qFormat/>
    <w:rPr>
      <w:rFonts w:cs="Times New Roman"/>
      <w:sz w:val="18"/>
      <w:szCs w:val="18"/>
    </w:rPr>
  </w:style>
  <w:style w:type="character" w:styleId="1096" w:customStyle="1">
    <w:name w:val="apple-converted-space"/>
    <w:uiPriority w:val="0"/>
    <w:qFormat/>
    <w:rPr>
      <w:rFonts w:cs="Times New Roman"/>
    </w:rPr>
  </w:style>
  <w:style w:type="character" w:styleId="1097" w:customStyle="1">
    <w:name w:val="Char Char23"/>
    <w:uiPriority w:val="0"/>
    <w:qFormat/>
    <w:rPr>
      <w:rFonts w:ascii="Arial" w:hAnsi="Arial" w:eastAsia="黑体"/>
      <w:b/>
      <w:sz w:val="24"/>
    </w:rPr>
  </w:style>
  <w:style w:type="character" w:styleId="1098" w:customStyle="1">
    <w:name w:val="正文文本缩进 2 Char"/>
    <w:uiPriority w:val="0"/>
    <w:qFormat/>
    <w:rPr>
      <w:rFonts w:ascii="宋体" w:hAnsi="宋体" w:eastAsia="宋体" w:cs="Times New Roman"/>
      <w:sz w:val="24"/>
      <w:szCs w:val="24"/>
    </w:rPr>
  </w:style>
  <w:style w:type="character" w:styleId="1099" w:customStyle="1">
    <w:name w:val="正文缩进 Char1"/>
    <w:link w:val="1100"/>
    <w:uiPriority w:val="0"/>
    <w:qFormat/>
    <w:rPr>
      <w:rFonts w:eastAsia="宋体"/>
    </w:rPr>
  </w:style>
  <w:style w:type="paragraph" w:styleId="1100" w:customStyle="1">
    <w:name w:val="正文缩进1"/>
    <w:basedOn w:val="746"/>
    <w:link w:val="1099"/>
    <w:uiPriority w:val="0"/>
    <w:qFormat/>
    <w:pPr>
      <w:ind w:firstLine="420"/>
    </w:pPr>
    <w:rPr>
      <w:sz w:val="20"/>
      <w:szCs w:val="20"/>
    </w:rPr>
  </w:style>
  <w:style w:type="character" w:styleId="1101" w:customStyle="1">
    <w:name w:val="页眉 Char"/>
    <w:uiPriority w:val="99"/>
    <w:qFormat/>
    <w:rPr>
      <w:rFonts w:cs="Times New Roman"/>
      <w:sz w:val="18"/>
      <w:szCs w:val="18"/>
    </w:rPr>
  </w:style>
  <w:style w:type="character" w:styleId="1102" w:customStyle="1">
    <w:name w:val="正文 + 宋体 Char"/>
    <w:uiPriority w:val="0"/>
    <w:qFormat/>
    <w:rPr>
      <w:rFonts w:eastAsia="宋体"/>
      <w:sz w:val="24"/>
      <w:lang w:val="en-US" w:eastAsia="zh-CN"/>
    </w:rPr>
  </w:style>
  <w:style w:type="character" w:styleId="1103" w:customStyle="1">
    <w:name w:val="Char Char25"/>
    <w:uiPriority w:val="0"/>
    <w:qFormat/>
    <w:rPr>
      <w:rFonts w:ascii="Arial" w:hAnsi="Arial" w:eastAsia="黑体"/>
      <w:b/>
      <w:sz w:val="28"/>
    </w:rPr>
  </w:style>
  <w:style w:type="character" w:styleId="1104" w:customStyle="1">
    <w:name w:val="正文文本缩进 Char"/>
    <w:uiPriority w:val="0"/>
    <w:qFormat/>
    <w:rPr>
      <w:rFonts w:ascii="Times New Roman" w:hAnsi="Times New Roman" w:eastAsia="宋体" w:cs="Times New Roman"/>
      <w:sz w:val="24"/>
      <w:szCs w:val="24"/>
    </w:rPr>
  </w:style>
  <w:style w:type="character" w:styleId="1105" w:customStyle="1">
    <w:name w:val="dash Char"/>
    <w:uiPriority w:val="0"/>
    <w:qFormat/>
    <w:rPr>
      <w:rFonts w:ascii="黑体" w:hAnsi="Times New Roman" w:eastAsia="黑体" w:cs="Times New Roman"/>
      <w:b/>
      <w:color w:val="000000"/>
      <w:sz w:val="28"/>
      <w:szCs w:val="20"/>
    </w:rPr>
  </w:style>
  <w:style w:type="character" w:styleId="1106" w:customStyle="1">
    <w:name w:val="Char Char22"/>
    <w:uiPriority w:val="0"/>
    <w:qFormat/>
    <w:rPr>
      <w:b/>
      <w:sz w:val="24"/>
    </w:rPr>
  </w:style>
  <w:style w:type="character" w:styleId="1107" w:customStyle="1">
    <w:name w:val="正文首行缩进 2 Char"/>
    <w:uiPriority w:val="0"/>
    <w:qFormat/>
    <w:rPr>
      <w:rFonts w:ascii="宋体" w:hAnsi="宋体" w:eastAsia="宋体" w:cs="Times New Roman"/>
      <w:sz w:val="20"/>
      <w:szCs w:val="20"/>
    </w:rPr>
  </w:style>
  <w:style w:type="character" w:styleId="1108" w:customStyle="1">
    <w:name w:val="font171"/>
    <w:uiPriority w:val="0"/>
    <w:qFormat/>
    <w:rPr>
      <w:rFonts w:hint="eastAsia" w:ascii="宋体" w:hAnsi="宋体" w:eastAsia="宋体" w:cs="宋体"/>
      <w:color w:val="000000"/>
      <w:sz w:val="22"/>
      <w:szCs w:val="22"/>
      <w:u w:val="none"/>
    </w:rPr>
  </w:style>
  <w:style w:type="character" w:styleId="1109" w:customStyle="1">
    <w:name w:val="font31"/>
    <w:uiPriority w:val="0"/>
    <w:qFormat/>
    <w:rPr>
      <w:rFonts w:hint="eastAsia" w:ascii="宋体" w:hAnsi="宋体" w:eastAsia="宋体" w:cs="宋体"/>
      <w:color w:val="000000"/>
      <w:sz w:val="22"/>
      <w:szCs w:val="22"/>
      <w:u w:val="none"/>
    </w:rPr>
  </w:style>
  <w:style w:type="character" w:styleId="1110" w:customStyle="1">
    <w:name w:val="标题 6 Char1"/>
    <w:link w:val="827"/>
    <w:uiPriority w:val="99"/>
    <w:qFormat/>
    <w:rPr>
      <w:rFonts w:ascii="Arial" w:hAnsi="Arial" w:eastAsia="黑体" w:cs="Times New Roman"/>
      <w:b/>
      <w:bCs/>
      <w:sz w:val="24"/>
      <w:szCs w:val="24"/>
    </w:rPr>
  </w:style>
  <w:style w:type="character" w:styleId="1111" w:customStyle="1">
    <w:name w:val="不明显参考11"/>
    <w:uiPriority w:val="31"/>
    <w:qFormat/>
    <w:rPr>
      <w:smallCaps/>
    </w:rPr>
  </w:style>
  <w:style w:type="character" w:styleId="1112" w:customStyle="1">
    <w:name w:val="页脚 Char1"/>
    <w:uiPriority w:val="99"/>
    <w:qFormat/>
    <w:rPr>
      <w:sz w:val="18"/>
      <w:szCs w:val="18"/>
    </w:rPr>
  </w:style>
  <w:style w:type="character" w:styleId="1113" w:customStyle="1">
    <w:name w:val="Char Char24"/>
    <w:uiPriority w:val="0"/>
    <w:qFormat/>
    <w:rPr>
      <w:b/>
      <w:sz w:val="28"/>
    </w:rPr>
  </w:style>
  <w:style w:type="character" w:styleId="1114" w:customStyle="1">
    <w:name w:val="HTML 预设格式 Char1"/>
    <w:link w:val="794"/>
    <w:uiPriority w:val="99"/>
    <w:qFormat/>
    <w:rPr>
      <w:rFonts w:ascii="宋体" w:hAnsi="宋体" w:eastAsia="宋体" w:cs="宋体"/>
      <w:sz w:val="24"/>
      <w:szCs w:val="24"/>
    </w:rPr>
  </w:style>
  <w:style w:type="character" w:styleId="1115" w:customStyle="1">
    <w:name w:val="一级标题 Char Char"/>
    <w:uiPriority w:val="0"/>
    <w:qFormat/>
    <w:rPr>
      <w:rFonts w:eastAsia="宋体"/>
      <w:b/>
      <w:bCs/>
      <w:sz w:val="44"/>
      <w:szCs w:val="44"/>
      <w:lang w:val="en-US" w:eastAsia="zh-CN" w:bidi="ar-SA"/>
    </w:rPr>
  </w:style>
  <w:style w:type="character" w:styleId="1116" w:customStyle="1">
    <w:name w:val="Char Char30"/>
    <w:uiPriority w:val="0"/>
    <w:qFormat/>
    <w:rPr>
      <w:rFonts w:eastAsia="宋体"/>
      <w:b/>
      <w:sz w:val="28"/>
      <w:lang w:val="en-US" w:eastAsia="zh-CN"/>
    </w:rPr>
  </w:style>
  <w:style w:type="character" w:styleId="1117" w:customStyle="1">
    <w:name w:val="批注框文本 Char1"/>
    <w:uiPriority w:val="0"/>
    <w:semiHidden/>
    <w:qFormat/>
    <w:rPr>
      <w:rFonts w:ascii="Times New Roman" w:hAnsi="Times New Roman" w:eastAsia="宋体" w:cs="Times New Roman"/>
      <w:sz w:val="18"/>
      <w:szCs w:val="18"/>
    </w:rPr>
  </w:style>
  <w:style w:type="character" w:styleId="1118" w:customStyle="1">
    <w:name w:val="小四 段落 宋体 Char Char Char Char Char"/>
    <w:uiPriority w:val="0"/>
    <w:qFormat/>
    <w:rPr>
      <w:rFonts w:eastAsia="宋体"/>
      <w:sz w:val="24"/>
      <w:lang w:val="en-US" w:eastAsia="zh-CN"/>
    </w:rPr>
  </w:style>
  <w:style w:type="character" w:styleId="1119" w:customStyle="1">
    <w:name w:val="Char Char26"/>
    <w:uiPriority w:val="0"/>
    <w:qFormat/>
    <w:rPr>
      <w:b/>
      <w:sz w:val="32"/>
    </w:rPr>
  </w:style>
  <w:style w:type="character" w:styleId="1120" w:customStyle="1">
    <w:name w:val="标准小四 Char Char Char"/>
    <w:uiPriority w:val="0"/>
    <w:qFormat/>
    <w:rPr>
      <w:rFonts w:ascii="Arial" w:hAnsi="Arial" w:eastAsia="宋体"/>
      <w:sz w:val="21"/>
      <w:lang w:val="en-US" w:eastAsia="zh-CN"/>
    </w:rPr>
  </w:style>
  <w:style w:type="character" w:styleId="1121" w:customStyle="1">
    <w:name w:val="font221"/>
    <w:uiPriority w:val="0"/>
    <w:qFormat/>
    <w:rPr>
      <w:rFonts w:hint="eastAsia" w:ascii="宋体" w:hAnsi="宋体" w:eastAsia="宋体" w:cs="宋体"/>
      <w:b/>
      <w:color w:val="000000"/>
      <w:sz w:val="20"/>
      <w:szCs w:val="20"/>
      <w:u w:val="none"/>
    </w:rPr>
  </w:style>
  <w:style w:type="character" w:styleId="1122" w:customStyle="1">
    <w:name w:val="ih151"/>
    <w:uiPriority w:val="0"/>
    <w:qFormat/>
    <w:rPr>
      <w:color w:val="666666"/>
      <w:sz w:val="18"/>
      <w:u w:val="none"/>
    </w:rPr>
  </w:style>
  <w:style w:type="character" w:styleId="1123" w:customStyle="1">
    <w:name w:val="font231"/>
    <w:uiPriority w:val="0"/>
    <w:qFormat/>
    <w:rPr>
      <w:rFonts w:hint="eastAsia" w:ascii="宋体" w:hAnsi="宋体" w:eastAsia="宋体" w:cs="宋体"/>
      <w:b/>
      <w:color w:val="000000"/>
      <w:sz w:val="20"/>
      <w:szCs w:val="20"/>
      <w:u w:val="none"/>
    </w:rPr>
  </w:style>
  <w:style w:type="character" w:styleId="1124" w:customStyle="1">
    <w:name w:val="批注框文本 Char"/>
    <w:link w:val="774"/>
    <w:uiPriority w:val="99"/>
    <w:qFormat/>
    <w:rPr>
      <w:rFonts w:ascii="Times New Roman" w:hAnsi="Times New Roman" w:eastAsia="宋体" w:cs="Times New Roman"/>
      <w:sz w:val="18"/>
      <w:szCs w:val="18"/>
    </w:rPr>
  </w:style>
  <w:style w:type="character" w:styleId="1125" w:customStyle="1">
    <w:name w:val="纯文本 Char2"/>
    <w:link w:val="768"/>
    <w:uiPriority w:val="0"/>
    <w:qFormat/>
    <w:rPr>
      <w:rFonts w:ascii="宋体" w:hAnsi="Courier New" w:eastAsia="宋体" w:cs="Times New Roman"/>
      <w:sz w:val="21"/>
      <w:szCs w:val="21"/>
    </w:rPr>
  </w:style>
  <w:style w:type="character" w:styleId="1126" w:customStyle="1">
    <w:name w:val="第七层条 Char"/>
    <w:uiPriority w:val="0"/>
    <w:qFormat/>
    <w:rPr>
      <w:rFonts w:ascii="Arial" w:hAnsi="Arial" w:eastAsia="黑体"/>
      <w:sz w:val="24"/>
      <w:szCs w:val="24"/>
      <w:lang w:val="en-US" w:eastAsia="zh-CN" w:bidi="ar-SA"/>
    </w:rPr>
  </w:style>
  <w:style w:type="character" w:styleId="1127" w:customStyle="1">
    <w:name w:val="第八层条 Char"/>
    <w:uiPriority w:val="0"/>
    <w:qFormat/>
    <w:rPr>
      <w:rFonts w:ascii="Arial" w:hAnsi="Arial" w:eastAsia="黑体"/>
      <w:sz w:val="21"/>
      <w:szCs w:val="21"/>
      <w:lang w:val="en-US" w:eastAsia="zh-CN" w:bidi="ar-SA"/>
    </w:rPr>
  </w:style>
  <w:style w:type="character" w:styleId="1128" w:customStyle="1">
    <w:name w:val="标题 3 Char1"/>
    <w:uiPriority w:val="0"/>
    <w:qFormat/>
    <w:rPr>
      <w:rFonts w:eastAsia="宋体"/>
      <w:b/>
      <w:sz w:val="32"/>
      <w:lang w:val="en-US" w:eastAsia="zh-CN"/>
    </w:rPr>
  </w:style>
  <w:style w:type="character" w:styleId="1129" w:customStyle="1">
    <w:name w:val="H2 Char1"/>
    <w:uiPriority w:val="0"/>
    <w:qFormat/>
    <w:rPr>
      <w:rFonts w:ascii="Arial" w:hAnsi="Arial" w:eastAsia="黑体"/>
      <w:b/>
      <w:bCs/>
      <w:sz w:val="32"/>
      <w:szCs w:val="32"/>
      <w:lang w:val="en-US" w:eastAsia="zh-CN" w:bidi="ar-SA"/>
    </w:rPr>
  </w:style>
  <w:style w:type="character" w:styleId="1130" w:customStyle="1">
    <w:name w:val="样式 宋体 小四"/>
    <w:uiPriority w:val="0"/>
    <w:qFormat/>
    <w:rPr>
      <w:rFonts w:ascii="宋体" w:eastAsia="宋体"/>
      <w:sz w:val="24"/>
    </w:rPr>
  </w:style>
  <w:style w:type="character" w:styleId="1131" w:customStyle="1">
    <w:name w:val="Char Char16"/>
    <w:uiPriority w:val="0"/>
    <w:qFormat/>
    <w:rPr>
      <w:rFonts w:ascii="Arial" w:hAnsi="Arial" w:eastAsia="黑体"/>
      <w:sz w:val="24"/>
      <w:lang w:val="en-US" w:eastAsia="zh-CN"/>
    </w:rPr>
  </w:style>
  <w:style w:type="character" w:styleId="1132" w:customStyle="1">
    <w:name w:val="文档结构图 Char"/>
    <w:uiPriority w:val="0"/>
    <w:qFormat/>
    <w:rPr>
      <w:rFonts w:ascii="Times New Roman" w:hAnsi="Times New Roman" w:eastAsia="宋体" w:cs="Times New Roman"/>
      <w:sz w:val="24"/>
      <w:szCs w:val="24"/>
      <w:shd w:val="clear" w:color="auto" w:fill="000080"/>
    </w:rPr>
  </w:style>
  <w:style w:type="character" w:styleId="1133" w:customStyle="1">
    <w:name w:val="第六层条 Char"/>
    <w:uiPriority w:val="0"/>
    <w:qFormat/>
    <w:rPr>
      <w:rFonts w:eastAsia="宋体"/>
      <w:b/>
      <w:bCs/>
      <w:sz w:val="24"/>
      <w:szCs w:val="24"/>
      <w:lang w:val="en-US" w:eastAsia="zh-CN" w:bidi="ar-SA"/>
    </w:rPr>
  </w:style>
  <w:style w:type="character" w:styleId="1134" w:customStyle="1">
    <w:name w:val="正文文本 Char1"/>
    <w:uiPriority w:val="99"/>
    <w:qFormat/>
    <w:rPr>
      <w:rFonts w:eastAsia="宋体"/>
      <w:sz w:val="21"/>
      <w:szCs w:val="24"/>
      <w:lang w:val="en-US" w:eastAsia="zh-CN" w:bidi="ar-SA"/>
    </w:rPr>
  </w:style>
  <w:style w:type="character" w:styleId="1135" w:customStyle="1">
    <w:name w:val="Char Char14"/>
    <w:uiPriority w:val="0"/>
    <w:qFormat/>
    <w:rPr>
      <w:rFonts w:eastAsia="黑体"/>
      <w:b/>
      <w:sz w:val="28"/>
      <w:lang w:val="en-GB" w:eastAsia="zh-CN"/>
    </w:rPr>
  </w:style>
  <w:style w:type="character" w:styleId="1136" w:customStyle="1">
    <w:name w:val="样式 首行缩进:  2 字符 Char Char"/>
    <w:uiPriority w:val="0"/>
    <w:qFormat/>
    <w:rPr>
      <w:rFonts w:eastAsia="宋体"/>
      <w:sz w:val="24"/>
      <w:lang w:val="en-US" w:eastAsia="zh-CN"/>
    </w:rPr>
  </w:style>
  <w:style w:type="character" w:styleId="1137" w:customStyle="1">
    <w:name w:val="普通文字1 Char2"/>
    <w:uiPriority w:val="0"/>
    <w:qFormat/>
    <w:rPr>
      <w:rFonts w:ascii="宋体" w:hAnsi="Courier New" w:eastAsia="宋体"/>
    </w:rPr>
  </w:style>
  <w:style w:type="character" w:styleId="1138" w:customStyle="1">
    <w:name w:val="Char Char28"/>
    <w:uiPriority w:val="0"/>
    <w:qFormat/>
    <w:rPr>
      <w:rFonts w:ascii="Arial" w:hAnsi="Arial" w:eastAsia="黑体"/>
      <w:b/>
      <w:sz w:val="32"/>
    </w:rPr>
  </w:style>
  <w:style w:type="character" w:styleId="1139" w:customStyle="1">
    <w:name w:val="正文文本缩进 3 Char"/>
    <w:uiPriority w:val="0"/>
    <w:qFormat/>
    <w:rPr>
      <w:rFonts w:ascii="Times New Roman" w:hAnsi="Times New Roman" w:eastAsia="宋体" w:cs="Times New Roman"/>
      <w:b/>
      <w:bCs/>
      <w:sz w:val="20"/>
      <w:szCs w:val="20"/>
    </w:rPr>
  </w:style>
  <w:style w:type="character" w:styleId="1140" w:customStyle="1">
    <w:name w:val="t1"/>
    <w:uiPriority w:val="0"/>
    <w:qFormat/>
  </w:style>
  <w:style w:type="character" w:styleId="1141" w:customStyle="1">
    <w:name w:val="标准文本 Char"/>
    <w:uiPriority w:val="0"/>
    <w:qFormat/>
    <w:rPr>
      <w:rFonts w:eastAsia="宋体"/>
      <w:sz w:val="24"/>
      <w:lang w:val="en-US" w:eastAsia="zh-CN"/>
    </w:rPr>
  </w:style>
  <w:style w:type="character" w:styleId="1142" w:customStyle="1">
    <w:name w:val="日期 Char1"/>
    <w:link w:val="771"/>
    <w:uiPriority w:val="0"/>
    <w:qFormat/>
    <w:rPr>
      <w:rFonts w:ascii="Times New Roman" w:hAnsi="Times New Roman" w:eastAsia="宋体" w:cs="Times New Roman"/>
      <w:sz w:val="20"/>
      <w:szCs w:val="20"/>
    </w:rPr>
  </w:style>
  <w:style w:type="character" w:styleId="1143" w:customStyle="1">
    <w:name w:val="Char Char29"/>
    <w:uiPriority w:val="0"/>
    <w:qFormat/>
    <w:rPr>
      <w:rFonts w:ascii="Times New Roman" w:hAnsi="Times New Roman" w:eastAsia="宋体"/>
      <w:b/>
      <w:sz w:val="44"/>
    </w:rPr>
  </w:style>
  <w:style w:type="character" w:styleId="1144" w:customStyle="1">
    <w:name w:val="HTML 预设格式 Char"/>
    <w:uiPriority w:val="0"/>
    <w:qFormat/>
    <w:rPr>
      <w:rFonts w:ascii="宋体" w:hAnsi="宋体" w:eastAsia="宋体" w:cs="宋体"/>
      <w:sz w:val="24"/>
      <w:szCs w:val="24"/>
    </w:rPr>
  </w:style>
  <w:style w:type="character" w:styleId="1145" w:customStyle="1">
    <w:name w:val="h Char Char"/>
    <w:uiPriority w:val="0"/>
    <w:qFormat/>
    <w:rPr>
      <w:rFonts w:eastAsia="宋体"/>
      <w:sz w:val="18"/>
      <w:lang w:val="en-US" w:eastAsia="zh-CN"/>
    </w:rPr>
  </w:style>
  <w:style w:type="character" w:styleId="1146" w:customStyle="1">
    <w:name w:val="纯文本 Char Char Char1"/>
    <w:uiPriority w:val="0"/>
    <w:qFormat/>
    <w:rPr>
      <w:rFonts w:ascii="宋体" w:hAnsi="Courier New" w:eastAsia="宋体"/>
      <w:sz w:val="21"/>
      <w:lang w:val="en-US" w:eastAsia="zh-CN"/>
    </w:rPr>
  </w:style>
  <w:style w:type="character" w:styleId="1147" w:customStyle="1">
    <w:name w:val="批注主题 Char1"/>
    <w:link w:val="798"/>
    <w:uiPriority w:val="99"/>
    <w:semiHidden/>
    <w:qFormat/>
    <w:rPr>
      <w:rFonts w:ascii="Times New Roman" w:hAnsi="Times New Roman" w:eastAsia="宋体" w:cs="Times New Roman"/>
      <w:b/>
      <w:bCs/>
      <w:sz w:val="24"/>
      <w:szCs w:val="24"/>
    </w:rPr>
  </w:style>
  <w:style w:type="character" w:styleId="1148" w:customStyle="1">
    <w:name w:val="普通文字1 Char1"/>
    <w:uiPriority w:val="0"/>
    <w:qFormat/>
    <w:rPr>
      <w:rFonts w:ascii="宋体" w:hAnsi="Courier New" w:eastAsia="宋体"/>
      <w:sz w:val="21"/>
      <w:szCs w:val="21"/>
      <w:lang w:val="en-US" w:eastAsia="zh-CN" w:bidi="ar-SA"/>
    </w:rPr>
  </w:style>
  <w:style w:type="character" w:styleId="1149" w:customStyle="1">
    <w:name w:val="小四 段落 宋体 Char Char Char1"/>
    <w:uiPriority w:val="0"/>
    <w:qFormat/>
    <w:rPr>
      <w:rFonts w:ascii="宋体" w:hAnsi="宋体" w:eastAsia="宋体"/>
      <w:sz w:val="24"/>
      <w:lang w:val="en-US" w:eastAsia="zh-CN"/>
    </w:rPr>
  </w:style>
  <w:style w:type="character" w:styleId="1150" w:customStyle="1">
    <w:name w:val="正文文本缩进 3 Char1"/>
    <w:link w:val="787"/>
    <w:uiPriority w:val="99"/>
    <w:qFormat/>
    <w:rPr>
      <w:rFonts w:ascii="Times New Roman" w:hAnsi="Times New Roman" w:eastAsia="宋体" w:cs="Times New Roman"/>
      <w:b/>
      <w:bCs/>
      <w:sz w:val="20"/>
      <w:szCs w:val="20"/>
    </w:rPr>
  </w:style>
  <w:style w:type="character" w:styleId="1151" w:customStyle="1">
    <w:name w:val="第三层条 Char"/>
    <w:uiPriority w:val="0"/>
    <w:qFormat/>
    <w:rPr>
      <w:rFonts w:ascii="Arial" w:hAnsi="Arial" w:eastAsia="黑体" w:cs="Times New Roman"/>
      <w:b/>
      <w:sz w:val="28"/>
      <w:szCs w:val="20"/>
    </w:rPr>
  </w:style>
  <w:style w:type="character" w:styleId="1152" w:customStyle="1">
    <w:name w:val="DAS正文 Char"/>
    <w:link w:val="1153"/>
    <w:uiPriority w:val="0"/>
    <w:qFormat/>
    <w:rPr>
      <w:rFonts w:ascii="Verdana" w:hAnsi="Verdana"/>
      <w:sz w:val="24"/>
      <w:szCs w:val="24"/>
      <w:lang w:bidi="ar-SA"/>
    </w:rPr>
  </w:style>
  <w:style w:type="paragraph" w:styleId="1153" w:customStyle="1">
    <w:name w:val="DAS正文"/>
    <w:basedOn w:val="746"/>
    <w:link w:val="1152"/>
    <w:uiPriority w:val="0"/>
    <w:qFormat/>
    <w:pPr>
      <w:ind w:right="181" w:firstLine="480"/>
      <w:spacing w:line="360" w:lineRule="auto"/>
    </w:pPr>
    <w:rPr>
      <w:rFonts w:ascii="Verdana" w:hAnsi="Verdana"/>
      <w:sz w:val="24"/>
    </w:rPr>
  </w:style>
  <w:style w:type="character" w:styleId="1154" w:customStyle="1">
    <w:name w:val="font191"/>
    <w:uiPriority w:val="0"/>
    <w:qFormat/>
    <w:rPr>
      <w:rFonts w:hint="eastAsia" w:ascii="宋体" w:hAnsi="宋体" w:eastAsia="宋体" w:cs="宋体"/>
      <w:color w:val="000000"/>
      <w:sz w:val="22"/>
      <w:szCs w:val="22"/>
      <w:u w:val="none"/>
    </w:rPr>
  </w:style>
  <w:style w:type="character" w:styleId="1155" w:customStyle="1">
    <w:name w:val="Char Char17"/>
    <w:uiPriority w:val="0"/>
    <w:qFormat/>
    <w:rPr>
      <w:rFonts w:ascii="宋体" w:hAnsi="Courier New"/>
      <w:sz w:val="21"/>
    </w:rPr>
  </w:style>
  <w:style w:type="character" w:styleId="1156" w:customStyle="1">
    <w:name w:val="Char Char6"/>
    <w:uiPriority w:val="0"/>
    <w:qFormat/>
    <w:rPr>
      <w:rFonts w:eastAsia="宋体"/>
      <w:sz w:val="24"/>
      <w:lang w:val="en-US" w:eastAsia="zh-CN"/>
    </w:rPr>
  </w:style>
  <w:style w:type="character" w:styleId="1157" w:customStyle="1">
    <w:name w:val="正文首行缩进 2 Char1"/>
    <w:link w:val="800"/>
    <w:uiPriority w:val="99"/>
    <w:qFormat/>
    <w:rPr>
      <w:rFonts w:ascii="宋体" w:hAnsi="宋体" w:eastAsia="宋体" w:cs="Times New Roman"/>
      <w:sz w:val="20"/>
      <w:szCs w:val="20"/>
    </w:rPr>
  </w:style>
  <w:style w:type="character" w:styleId="1158" w:customStyle="1">
    <w:name w:val="第八层条 Char1"/>
    <w:uiPriority w:val="0"/>
    <w:qFormat/>
    <w:rPr>
      <w:rFonts w:ascii="Arial" w:hAnsi="Arial" w:eastAsia="黑体" w:cs="Times New Roman"/>
      <w:szCs w:val="21"/>
    </w:rPr>
  </w:style>
  <w:style w:type="character" w:styleId="1159" w:customStyle="1">
    <w:name w:val="纯文本 Char Char Char"/>
    <w:uiPriority w:val="0"/>
    <w:qFormat/>
    <w:rPr>
      <w:rFonts w:ascii="宋体" w:hAnsi="Courier New" w:eastAsia="宋体"/>
      <w:sz w:val="21"/>
      <w:lang w:val="en-US" w:eastAsia="zh-CN"/>
    </w:rPr>
  </w:style>
  <w:style w:type="character" w:styleId="1160" w:customStyle="1">
    <w:name w:val="文档结构图 Char1"/>
    <w:link w:val="757"/>
    <w:uiPriority w:val="0"/>
    <w:semiHidden/>
    <w:qFormat/>
    <w:rPr>
      <w:rFonts w:ascii="Times New Roman" w:hAnsi="Times New Roman" w:eastAsia="宋体" w:cs="Times New Roman"/>
      <w:sz w:val="24"/>
      <w:szCs w:val="24"/>
      <w:shd w:val="clear" w:color="auto" w:fill="000080"/>
    </w:rPr>
  </w:style>
  <w:style w:type="character" w:styleId="1161" w:customStyle="1">
    <w:name w:val="Char Char2"/>
    <w:uiPriority w:val="0"/>
    <w:qFormat/>
    <w:rPr>
      <w:rFonts w:ascii="宋体" w:hAnsi="Courier New" w:eastAsia="宋体"/>
      <w:sz w:val="21"/>
      <w:lang w:val="en-US" w:eastAsia="zh-CN"/>
    </w:rPr>
  </w:style>
  <w:style w:type="character" w:styleId="1162" w:customStyle="1">
    <w:name w:val="自定义正文 Char Char"/>
    <w:link w:val="1163"/>
    <w:uiPriority w:val="0"/>
    <w:qFormat/>
    <w:rPr>
      <w:sz w:val="24"/>
      <w:szCs w:val="24"/>
      <w:lang w:bidi="ar-SA"/>
    </w:rPr>
  </w:style>
  <w:style w:type="paragraph" w:styleId="1163" w:customStyle="1">
    <w:name w:val="自定义正文 Char"/>
    <w:basedOn w:val="746"/>
    <w:link w:val="1162"/>
    <w:uiPriority w:val="0"/>
    <w:qFormat/>
    <w:pPr>
      <w:ind w:firstLine="200"/>
      <w:jc w:val="left"/>
      <w:spacing w:line="360" w:lineRule="auto"/>
    </w:pPr>
    <w:rPr>
      <w:rFonts w:ascii="Calibri" w:hAnsi="Calibri"/>
      <w:sz w:val="24"/>
    </w:rPr>
  </w:style>
  <w:style w:type="character" w:styleId="1164" w:customStyle="1">
    <w:name w:val="Quote Char"/>
    <w:link w:val="1165"/>
    <w:uiPriority w:val="29"/>
    <w:qFormat/>
    <w:rPr>
      <w:rFonts w:ascii="Calibri" w:hAnsi="Calibri" w:eastAsia="宋体" w:cs="Times New Roman"/>
      <w:i/>
      <w:iCs/>
      <w:sz w:val="22"/>
      <w:lang w:eastAsia="en-US"/>
    </w:rPr>
  </w:style>
  <w:style w:type="paragraph" w:styleId="1165" w:customStyle="1">
    <w:name w:val="引用1"/>
    <w:basedOn w:val="746"/>
    <w:next w:val="746"/>
    <w:link w:val="1164"/>
    <w:uiPriority w:val="29"/>
    <w:qFormat/>
    <w:pPr>
      <w:ind w:left="360" w:right="360"/>
      <w:jc w:val="left"/>
      <w:spacing w:before="200" w:line="276" w:lineRule="auto"/>
      <w:widowControl/>
    </w:pPr>
    <w:rPr>
      <w:rFonts w:ascii="Calibri" w:hAnsi="Calibri"/>
      <w:i/>
      <w:iCs/>
      <w:sz w:val="22"/>
      <w:szCs w:val="20"/>
    </w:rPr>
  </w:style>
  <w:style w:type="character" w:styleId="1166" w:customStyle="1">
    <w:name w:val="二级目录 Char Char"/>
    <w:link w:val="1167"/>
    <w:uiPriority w:val="0"/>
    <w:qFormat/>
    <w:rPr>
      <w:rFonts w:ascii="Times New Roman" w:hAnsi="Times New Roman" w:eastAsia="Times New Roman"/>
      <w:b/>
      <w:sz w:val="30"/>
      <w:szCs w:val="28"/>
      <w:lang w:val="en-US" w:eastAsia="zh-CN" w:bidi="ar-SA"/>
    </w:rPr>
  </w:style>
  <w:style w:type="paragraph" w:styleId="1167" w:customStyle="1">
    <w:name w:val="二级目录"/>
    <w:next w:val="746"/>
    <w:link w:val="1166"/>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en-US" w:bidi="ar-SA"/>
    </w:rPr>
  </w:style>
  <w:style w:type="character" w:styleId="1168" w:customStyle="1">
    <w:name w:val="h3 Char1"/>
    <w:uiPriority w:val="0"/>
    <w:qFormat/>
    <w:rPr>
      <w:rFonts w:eastAsia="宋体"/>
      <w:b/>
      <w:bCs/>
      <w:sz w:val="32"/>
      <w:szCs w:val="32"/>
      <w:lang w:val="en-US" w:eastAsia="zh-CN" w:bidi="ar-SA"/>
    </w:rPr>
  </w:style>
  <w:style w:type="character" w:styleId="1169" w:customStyle="1">
    <w:name w:val="标题 4 Char"/>
    <w:uiPriority w:val="0"/>
    <w:qFormat/>
    <w:rPr>
      <w:rFonts w:ascii="Arial" w:hAnsi="Arial" w:eastAsia="黑体" w:cs="Times New Roman"/>
      <w:b/>
      <w:sz w:val="20"/>
      <w:szCs w:val="20"/>
    </w:rPr>
  </w:style>
  <w:style w:type="character" w:styleId="1170" w:customStyle="1">
    <w:name w:val="华宇段落1 Char Char Char Char"/>
    <w:uiPriority w:val="0"/>
    <w:qFormat/>
    <w:rPr>
      <w:rFonts w:eastAsia="宋体"/>
      <w:sz w:val="24"/>
      <w:lang w:val="en-US" w:eastAsia="zh-CN"/>
    </w:rPr>
  </w:style>
  <w:style w:type="character" w:styleId="1171" w:customStyle="1">
    <w:name w:val="Char Char10"/>
    <w:uiPriority w:val="0"/>
    <w:qFormat/>
    <w:rPr>
      <w:rFonts w:eastAsia="宋体"/>
      <w:b/>
      <w:sz w:val="24"/>
      <w:lang w:val="en-US" w:eastAsia="zh-CN"/>
    </w:rPr>
  </w:style>
  <w:style w:type="character" w:styleId="1172" w:customStyle="1">
    <w:name w:val="Char Char27"/>
    <w:uiPriority w:val="0"/>
    <w:qFormat/>
    <w:rPr>
      <w:b/>
      <w:sz w:val="44"/>
    </w:rPr>
  </w:style>
  <w:style w:type="character" w:styleId="1173" w:customStyle="1">
    <w:name w:val="普通文字1 Char"/>
    <w:uiPriority w:val="0"/>
    <w:qFormat/>
    <w:rPr>
      <w:rFonts w:ascii="宋体" w:eastAsia="宋体"/>
      <w:sz w:val="21"/>
      <w:lang w:val="en-US" w:eastAsia="zh-CN"/>
    </w:rPr>
  </w:style>
  <w:style w:type="character" w:styleId="1174" w:customStyle="1">
    <w:name w:val="已访问的超链接1"/>
    <w:uiPriority w:val="0"/>
    <w:qFormat/>
    <w:rPr>
      <w:color w:val="auto"/>
      <w:u w:val="none"/>
    </w:rPr>
  </w:style>
  <w:style w:type="character" w:styleId="1175" w:customStyle="1">
    <w:name w:val="medium_text1"/>
    <w:uiPriority w:val="0"/>
    <w:qFormat/>
    <w:rPr>
      <w:sz w:val="24"/>
    </w:rPr>
  </w:style>
  <w:style w:type="character" w:styleId="1176" w:customStyle="1">
    <w:name w:val="Item List Char Char Char"/>
    <w:link w:val="1177"/>
    <w:uiPriority w:val="0"/>
    <w:qFormat/>
    <w:rPr>
      <w:rFonts w:ascii="Arial" w:hAnsi="Arial" w:cs="Arial"/>
      <w:b/>
      <w:bCs/>
      <w:sz w:val="21"/>
      <w:szCs w:val="28"/>
      <w:lang w:val="en-US" w:eastAsia="zh-CN" w:bidi="ar-SA"/>
    </w:rPr>
  </w:style>
  <w:style w:type="paragraph" w:styleId="1177" w:customStyle="1">
    <w:name w:val="Item List Char Char"/>
    <w:link w:val="1176"/>
    <w:uiPriority w:val="0"/>
    <w:qFormat/>
    <w:pPr>
      <w:jc w:val="both"/>
      <w:spacing w:line="288" w:lineRule="auto"/>
    </w:pPr>
    <w:rPr>
      <w:rFonts w:ascii="Arial" w:hAnsi="Arial" w:eastAsia="宋体" w:cs="Arial"/>
      <w:b/>
      <w:bCs/>
      <w:sz w:val="21"/>
      <w:szCs w:val="28"/>
      <w:lang w:val="en-US" w:eastAsia="en-US" w:bidi="ar-SA"/>
    </w:rPr>
  </w:style>
  <w:style w:type="character" w:styleId="1178" w:customStyle="1">
    <w:name w:val="normalfont1"/>
    <w:uiPriority w:val="0"/>
    <w:qFormat/>
    <w:rPr>
      <w:rFonts w:ascii="??" w:hAnsi="??"/>
      <w:sz w:val="18"/>
      <w:u w:val="none"/>
    </w:rPr>
  </w:style>
  <w:style w:type="character" w:styleId="1179" w:customStyle="1">
    <w:name w:val="title_emph1"/>
    <w:uiPriority w:val="0"/>
    <w:qFormat/>
    <w:rPr>
      <w:rFonts w:ascii="Arial"/>
      <w:b/>
      <w:sz w:val="18"/>
    </w:rPr>
  </w:style>
  <w:style w:type="character" w:styleId="1180" w:customStyle="1">
    <w:name w:val="标题 8 Char"/>
    <w:uiPriority w:val="0"/>
    <w:qFormat/>
    <w:rPr>
      <w:rFonts w:ascii="Arial" w:hAnsi="Arial" w:eastAsia="黑体" w:cs="Times New Roman"/>
      <w:sz w:val="24"/>
      <w:szCs w:val="24"/>
    </w:rPr>
  </w:style>
  <w:style w:type="character" w:styleId="1181" w:customStyle="1">
    <w:name w:val="标题 6 Char"/>
    <w:uiPriority w:val="0"/>
    <w:qFormat/>
    <w:rPr>
      <w:rFonts w:ascii="Arial" w:hAnsi="Arial" w:eastAsia="黑体" w:cs="Times New Roman"/>
      <w:b/>
      <w:bCs/>
      <w:sz w:val="24"/>
      <w:szCs w:val="24"/>
    </w:rPr>
  </w:style>
  <w:style w:type="character" w:styleId="1182" w:customStyle="1">
    <w:name w:val="style131"/>
    <w:uiPriority w:val="0"/>
    <w:qFormat/>
    <w:rPr>
      <w:sz w:val="18"/>
    </w:rPr>
  </w:style>
  <w:style w:type="character" w:styleId="1183" w:customStyle="1">
    <w:name w:val="concon"/>
    <w:uiPriority w:val="0"/>
    <w:qFormat/>
  </w:style>
  <w:style w:type="character" w:styleId="1184" w:customStyle="1">
    <w:name w:val="A2"/>
    <w:uiPriority w:val="0"/>
    <w:qFormat/>
    <w:rPr>
      <w:color w:val="000000"/>
      <w:sz w:val="18"/>
    </w:rPr>
  </w:style>
  <w:style w:type="character" w:styleId="1185" w:customStyle="1">
    <w:name w:val="正文文本缩进 2 Char1"/>
    <w:link w:val="772"/>
    <w:uiPriority w:val="0"/>
    <w:qFormat/>
    <w:rPr>
      <w:rFonts w:ascii="宋体" w:hAnsi="宋体" w:eastAsia="宋体" w:cs="Times New Roman"/>
      <w:sz w:val="24"/>
      <w:szCs w:val="24"/>
    </w:rPr>
  </w:style>
  <w:style w:type="character" w:styleId="1186" w:customStyle="1">
    <w:name w:val="Table Text Char Char"/>
    <w:link w:val="1187"/>
    <w:uiPriority w:val="0"/>
    <w:qFormat/>
    <w:rPr>
      <w:rFonts w:ascii="Arial" w:hAnsi="Arial" w:cs="Arial"/>
      <w:sz w:val="18"/>
      <w:szCs w:val="28"/>
      <w:lang w:val="en-US" w:eastAsia="zh-CN" w:bidi="ar-SA"/>
    </w:rPr>
  </w:style>
  <w:style w:type="paragraph" w:styleId="1187" w:customStyle="1">
    <w:name w:val="Table Text Char"/>
    <w:link w:val="1186"/>
    <w:uiPriority w:val="0"/>
    <w:qFormat/>
    <w:pPr>
      <w:spacing w:before="80" w:after="80"/>
    </w:pPr>
    <w:rPr>
      <w:rFonts w:ascii="Arial" w:hAnsi="Arial" w:eastAsia="宋体" w:cs="Arial"/>
      <w:sz w:val="18"/>
      <w:szCs w:val="28"/>
      <w:lang w:val="en-US" w:eastAsia="en-US" w:bidi="ar-SA"/>
    </w:rPr>
  </w:style>
  <w:style w:type="character" w:styleId="1188" w:customStyle="1">
    <w:name w:val="标题 3 Char Char"/>
    <w:uiPriority w:val="0"/>
    <w:qFormat/>
    <w:rPr>
      <w:rFonts w:eastAsia="仿宋_GB2312"/>
      <w:b/>
      <w:sz w:val="32"/>
      <w:lang w:val="en-US" w:eastAsia="zh-CN"/>
    </w:rPr>
  </w:style>
  <w:style w:type="character" w:styleId="1189" w:customStyle="1">
    <w:name w:val="3zw"/>
    <w:uiPriority w:val="0"/>
    <w:qFormat/>
    <w:rPr>
      <w:rFonts w:cs="Times New Roman"/>
    </w:rPr>
  </w:style>
  <w:style w:type="character" w:styleId="1190" w:customStyle="1">
    <w:name w:val="普通文字 Char Char3"/>
    <w:uiPriority w:val="0"/>
    <w:qFormat/>
    <w:rPr>
      <w:rFonts w:ascii="宋体" w:hAnsi="Courier New" w:eastAsia="宋体"/>
      <w:sz w:val="21"/>
      <w:lang w:val="en-US" w:eastAsia="zh-CN"/>
    </w:rPr>
  </w:style>
  <w:style w:type="character" w:styleId="1191" w:customStyle="1">
    <w:name w:val="标题 Char"/>
    <w:uiPriority w:val="0"/>
    <w:qFormat/>
    <w:rPr>
      <w:rFonts w:ascii="Times New Roman" w:hAnsi="Times New Roman" w:eastAsia="黑体" w:cs="Times New Roman"/>
      <w:b/>
      <w:sz w:val="20"/>
      <w:szCs w:val="20"/>
      <w:lang w:val="en-GB"/>
    </w:rPr>
  </w:style>
  <w:style w:type="character" w:styleId="1192" w:customStyle="1">
    <w:name w:val="小四 段落 宋体 Char Char Char Char1"/>
    <w:uiPriority w:val="0"/>
    <w:qFormat/>
    <w:rPr>
      <w:rFonts w:eastAsia="宋体"/>
      <w:sz w:val="24"/>
      <w:lang w:val="en-US" w:eastAsia="zh-CN"/>
    </w:rPr>
  </w:style>
  <w:style w:type="character" w:styleId="1193" w:customStyle="1">
    <w:name w:val="我的正文 Char"/>
    <w:link w:val="1194"/>
    <w:uiPriority w:val="0"/>
    <w:qFormat/>
    <w:rPr>
      <w:rFonts w:ascii="宋体" w:hAnsi="宋体" w:eastAsia="宋体" w:cs="宋体"/>
      <w:sz w:val="21"/>
      <w:szCs w:val="21"/>
      <w:lang w:val="en-US" w:eastAsia="zh-CN" w:bidi="ar-SA"/>
    </w:rPr>
  </w:style>
  <w:style w:type="paragraph" w:styleId="1194" w:customStyle="1">
    <w:name w:val="我的正文"/>
    <w:basedOn w:val="746"/>
    <w:link w:val="1193"/>
    <w:uiPriority w:val="0"/>
    <w:qFormat/>
    <w:pPr>
      <w:ind w:firstLine="420"/>
      <w:jc w:val="left"/>
      <w:spacing w:line="360" w:lineRule="auto"/>
      <w:widowControl/>
    </w:pPr>
    <w:rPr>
      <w:rFonts w:ascii="宋体" w:hAnsi="宋体" w:cs="宋体"/>
      <w:szCs w:val="21"/>
    </w:rPr>
  </w:style>
  <w:style w:type="character" w:styleId="1195" w:customStyle="1">
    <w:name w:val="标准文本 Char Char Char"/>
    <w:uiPriority w:val="0"/>
    <w:qFormat/>
    <w:rPr>
      <w:rFonts w:eastAsia="宋体"/>
      <w:sz w:val="24"/>
      <w:lang w:val="en-US" w:eastAsia="zh-CN"/>
    </w:rPr>
  </w:style>
  <w:style w:type="character" w:styleId="1196" w:customStyle="1">
    <w:name w:val="标题 Char2"/>
    <w:link w:val="797"/>
    <w:uiPriority w:val="0"/>
    <w:qFormat/>
    <w:rPr>
      <w:rFonts w:ascii="Times New Roman" w:hAnsi="Times New Roman" w:eastAsia="黑体" w:cs="Times New Roman"/>
      <w:b/>
      <w:sz w:val="20"/>
      <w:szCs w:val="20"/>
      <w:lang w:val="en-GB"/>
    </w:rPr>
  </w:style>
  <w:style w:type="character" w:styleId="1197" w:customStyle="1">
    <w:name w:val="无间隔 Char"/>
    <w:uiPriority w:val="0"/>
    <w:qFormat/>
    <w:rPr>
      <w:rFonts w:ascii="Calibri" w:hAnsi="Calibri" w:eastAsia="微软雅黑"/>
      <w:sz w:val="22"/>
      <w:lang w:val="en-US" w:eastAsia="zh-CN"/>
    </w:rPr>
  </w:style>
  <w:style w:type="character" w:styleId="1198" w:customStyle="1">
    <w:name w:val="Char Char7"/>
    <w:uiPriority w:val="0"/>
    <w:qFormat/>
    <w:rPr>
      <w:rFonts w:eastAsia="宋体"/>
      <w:b/>
      <w:sz w:val="24"/>
      <w:lang w:val="en-US" w:eastAsia="zh-CN"/>
    </w:rPr>
  </w:style>
  <w:style w:type="character" w:styleId="1199" w:customStyle="1">
    <w:name w:val="表格 Char Char"/>
    <w:link w:val="1200"/>
    <w:uiPriority w:val="0"/>
    <w:qFormat/>
    <w:rPr>
      <w:rFonts w:ascii="宋体" w:hAnsi="宋体" w:eastAsia="宋体" w:cs="宋体"/>
      <w:lang w:val="en-US" w:eastAsia="zh-CN" w:bidi="ar-SA"/>
    </w:rPr>
  </w:style>
  <w:style w:type="paragraph" w:styleId="1200" w:customStyle="1">
    <w:name w:val="表格"/>
    <w:basedOn w:val="746"/>
    <w:link w:val="1199"/>
    <w:uiPriority w:val="0"/>
    <w:qFormat/>
    <w:pPr>
      <w:ind w:firstLine="21"/>
    </w:pPr>
    <w:rPr>
      <w:rFonts w:ascii="宋体" w:hAnsi="宋体" w:cs="宋体"/>
      <w:sz w:val="20"/>
      <w:szCs w:val="20"/>
    </w:rPr>
  </w:style>
  <w:style w:type="character" w:styleId="1201" w:customStyle="1">
    <w:name w:val="Char Char12"/>
    <w:uiPriority w:val="0"/>
    <w:qFormat/>
    <w:rPr>
      <w:rFonts w:ascii="Arial" w:hAnsi="Arial" w:eastAsia="黑体"/>
      <w:sz w:val="21"/>
      <w:lang w:val="en-US" w:eastAsia="zh-CN"/>
    </w:rPr>
  </w:style>
  <w:style w:type="paragraph" w:styleId="1202" w:customStyle="1">
    <w:name w:val="一级目录"/>
    <w:next w:val="746"/>
    <w:uiPriority w:val="0"/>
    <w:qFormat/>
    <w:pPr>
      <w:jc w:val="center"/>
      <w:outlineLvl w:val="0"/>
    </w:pPr>
    <w:rPr>
      <w:rFonts w:ascii="黑体" w:hAnsi="Times New Roman" w:eastAsia="黑体" w:cs="Times New Roman"/>
      <w:b/>
      <w:sz w:val="44"/>
      <w:szCs w:val="44"/>
      <w:lang w:val="en-US" w:eastAsia="en-US" w:bidi="ar-SA"/>
    </w:rPr>
  </w:style>
  <w:style w:type="paragraph" w:styleId="1203" w:customStyle="1">
    <w:name w:val="一级标题"/>
    <w:basedOn w:val="746"/>
    <w:uiPriority w:val="0"/>
    <w:qFormat/>
    <w:pPr>
      <w:ind w:left="900" w:hanging="420"/>
      <w:spacing w:line="360" w:lineRule="auto"/>
      <w:tabs>
        <w:tab w:val="left" w:pos="903" w:leader="none"/>
      </w:tabs>
    </w:pPr>
    <w:rPr>
      <w:rFonts w:ascii="Arial" w:hAnsi="Arial" w:cs="Arial"/>
      <w:sz w:val="24"/>
      <w:szCs w:val="20"/>
    </w:rPr>
  </w:style>
  <w:style w:type="paragraph" w:styleId="1204" w:customStyle="1">
    <w:name w:val="font6"/>
    <w:basedOn w:val="746"/>
    <w:uiPriority w:val="0"/>
    <w:qFormat/>
    <w:pPr>
      <w:jc w:val="left"/>
      <w:spacing w:before="100" w:beforeAutospacing="1" w:after="100" w:afterAutospacing="1"/>
      <w:widowControl/>
    </w:pPr>
    <w:rPr>
      <w:rFonts w:ascii="宋体" w:hAnsi="宋体" w:cs="宋体"/>
      <w:b/>
      <w:bCs/>
      <w:sz w:val="20"/>
      <w:szCs w:val="20"/>
    </w:rPr>
  </w:style>
  <w:style w:type="paragraph" w:styleId="1205"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en-US" w:bidi="ar-SA"/>
    </w:rPr>
  </w:style>
  <w:style w:type="paragraph" w:styleId="1206" w:customStyle="1">
    <w:name w:val="1"/>
    <w:basedOn w:val="746"/>
    <w:next w:val="793"/>
    <w:uiPriority w:val="0"/>
    <w:qFormat/>
    <w:pPr>
      <w:spacing w:line="360" w:lineRule="auto"/>
    </w:pPr>
    <w:rPr>
      <w:rFonts w:eastAsia="仿宋_GB2312"/>
      <w:sz w:val="24"/>
    </w:rPr>
  </w:style>
  <w:style w:type="paragraph" w:styleId="1207" w:customStyle="1">
    <w:name w:val="xl4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8" w:customStyle="1">
    <w:name w:val="flName"/>
    <w:basedOn w:val="1209"/>
    <w:uiPriority w:val="0"/>
    <w:qFormat/>
    <w:pPr>
      <w:spacing w:before="0" w:line="113" w:lineRule="atLeast"/>
    </w:pPr>
  </w:style>
  <w:style w:type="paragraph" w:styleId="1209" w:customStyle="1">
    <w:name w:val="flNote"/>
    <w:basedOn w:val="746"/>
    <w:uiPriority w:val="0"/>
    <w:qFormat/>
    <w:pPr>
      <w:jc w:val="center"/>
      <w:spacing w:before="567" w:line="360" w:lineRule="atLeast"/>
    </w:pPr>
    <w:rPr>
      <w:rFonts w:eastAsia="黑体"/>
      <w:b/>
      <w:sz w:val="24"/>
      <w:szCs w:val="20"/>
    </w:rPr>
  </w:style>
  <w:style w:type="paragraph" w:styleId="1210" w:customStyle="1">
    <w:name w:val="Char Char"/>
    <w:basedOn w:val="746"/>
    <w:uiPriority w:val="0"/>
    <w:qFormat/>
    <w:rPr>
      <w:rFonts w:ascii="Tahoma" w:hAnsi="Tahoma"/>
      <w:sz w:val="24"/>
      <w:szCs w:val="20"/>
    </w:rPr>
  </w:style>
  <w:style w:type="paragraph" w:styleId="1211" w:customStyle="1">
    <w:name w:val="xl55"/>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2" w:customStyle="1">
    <w:name w:val="xl50"/>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13" w:customStyle="1">
    <w:name w:val="小四 段落 宋体 Char"/>
    <w:basedOn w:val="754"/>
    <w:uiPriority w:val="0"/>
    <w:qFormat/>
    <w:pPr>
      <w:ind w:left="0" w:right="-33" w:firstLine="600"/>
      <w:jc w:val="left"/>
      <w:tabs>
        <w:tab w:val="clear" w:pos="2952" w:leader="none"/>
      </w:tabs>
    </w:pPr>
    <w:rPr>
      <w:rFonts w:ascii="仿宋_GB2312" w:eastAsia="仿宋_GB2312"/>
      <w:sz w:val="30"/>
      <w:szCs w:val="30"/>
    </w:rPr>
  </w:style>
  <w:style w:type="paragraph" w:styleId="1214" w:customStyle="1">
    <w:name w:val="丁华正文"/>
    <w:basedOn w:val="787"/>
    <w:uiPriority w:val="0"/>
    <w:qFormat/>
    <w:pPr>
      <w:ind w:left="0" w:firstLine="510"/>
      <w:spacing w:before="0" w:after="0" w:line="360" w:lineRule="auto"/>
    </w:pPr>
    <w:rPr>
      <w:rFonts w:ascii="宋体" w:hAnsi="Arial"/>
      <w:bCs w:val="0"/>
      <w:color w:val="000000"/>
      <w:szCs w:val="16"/>
    </w:rPr>
  </w:style>
  <w:style w:type="paragraph" w:styleId="1215" w:customStyle="1">
    <w:name w:val="Char Char Char Char Char Char Char"/>
    <w:basedOn w:val="746"/>
    <w:uiPriority w:val="0"/>
    <w:qFormat/>
    <w:pPr>
      <w:jc w:val="left"/>
    </w:pPr>
    <w:rPr>
      <w:rFonts w:ascii="Tahoma" w:hAnsi="Tahoma"/>
      <w:sz w:val="24"/>
      <w:szCs w:val="20"/>
    </w:rPr>
  </w:style>
  <w:style w:type="paragraph" w:styleId="1216" w:customStyle="1">
    <w:name w:val="样式 样式 首行缩进:  2 字符 + 行距: 1.5 倍行距"/>
    <w:basedOn w:val="746"/>
    <w:uiPriority w:val="0"/>
    <w:qFormat/>
    <w:pPr>
      <w:ind w:firstLine="470"/>
      <w:spacing w:line="360" w:lineRule="auto"/>
    </w:pPr>
    <w:rPr>
      <w:sz w:val="24"/>
      <w:szCs w:val="20"/>
    </w:rPr>
  </w:style>
  <w:style w:type="paragraph" w:styleId="1217" w:customStyle="1">
    <w:name w:val="Pa6"/>
    <w:basedOn w:val="746"/>
    <w:next w:val="746"/>
    <w:uiPriority w:val="0"/>
    <w:qFormat/>
    <w:pPr>
      <w:jc w:val="left"/>
      <w:spacing w:line="241" w:lineRule="atLeast"/>
    </w:pPr>
    <w:rPr>
      <w:rFonts w:ascii="HYDaHeiJ" w:eastAsia="HYDaHeiJ"/>
      <w:sz w:val="24"/>
    </w:rPr>
  </w:style>
  <w:style w:type="paragraph" w:styleId="1218" w:customStyle="1">
    <w:name w:val="Char Char Char Char Char Char Char Char Char Char Char1 Char Char Char1"/>
    <w:basedOn w:val="746"/>
    <w:uiPriority w:val="0"/>
    <w:qFormat/>
    <w:pPr>
      <w:ind w:firstLine="200"/>
      <w:jc w:val="left"/>
    </w:pPr>
    <w:rPr>
      <w:rFonts w:ascii="Tahoma" w:hAnsi="Tahoma"/>
      <w:sz w:val="24"/>
    </w:rPr>
  </w:style>
  <w:style w:type="paragraph" w:styleId="1219" w:customStyle="1">
    <w:name w:val="font13"/>
    <w:basedOn w:val="746"/>
    <w:uiPriority w:val="0"/>
    <w:qFormat/>
    <w:pPr>
      <w:jc w:val="left"/>
      <w:spacing w:before="100" w:beforeAutospacing="1" w:after="100" w:afterAutospacing="1"/>
      <w:widowControl/>
    </w:pPr>
    <w:rPr>
      <w:i/>
      <w:iCs/>
      <w:sz w:val="36"/>
      <w:szCs w:val="36"/>
    </w:rPr>
  </w:style>
  <w:style w:type="paragraph" w:styleId="1220" w:customStyle="1">
    <w:name w:val="xl44"/>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21" w:customStyle="1">
    <w:name w:val="三级目录"/>
    <w:next w:val="746"/>
    <w:uiPriority w:val="0"/>
    <w:qFormat/>
    <w:pPr>
      <w:ind w:firstLine="420"/>
    </w:pPr>
    <w:rPr>
      <w:rFonts w:ascii="Times New Roman" w:hAnsi="Times New Roman" w:eastAsia="宋体" w:cs="Times New Roman"/>
      <w:b/>
      <w:bCs/>
      <w:sz w:val="24"/>
      <w:szCs w:val="24"/>
      <w:lang w:val="en-US" w:eastAsia="en-US" w:bidi="ar-SA"/>
    </w:rPr>
  </w:style>
  <w:style w:type="paragraph" w:styleId="1222" w:customStyle="1">
    <w:name w:val="正文 + 宋体"/>
    <w:basedOn w:val="746"/>
    <w:uiPriority w:val="0"/>
    <w:qFormat/>
    <w:pPr>
      <w:ind w:firstLine="420"/>
      <w:spacing w:line="360" w:lineRule="auto"/>
    </w:pPr>
  </w:style>
  <w:style w:type="paragraph" w:styleId="1223" w:customStyle="1">
    <w:name w:val="样式 加点正文 + 段前: 0.5 行 段后: 0.5 行1"/>
    <w:basedOn w:val="746"/>
    <w:uiPriority w:val="0"/>
    <w:qFormat/>
    <w:pPr>
      <w:ind w:left="1268" w:hanging="420"/>
      <w:spacing w:line="300" w:lineRule="auto"/>
      <w:tabs>
        <w:tab w:val="left" w:pos="1268" w:leader="none"/>
      </w:tabs>
    </w:pPr>
    <w:rPr>
      <w:sz w:val="24"/>
      <w:szCs w:val="20"/>
    </w:rPr>
  </w:style>
  <w:style w:type="paragraph" w:styleId="122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5" w:customStyle="1">
    <w:name w:val="丁华标题2"/>
    <w:basedOn w:val="823"/>
    <w:next w:val="1214"/>
    <w:uiPriority w:val="0"/>
    <w:qFormat/>
    <w:pPr>
      <w:ind w:left="567" w:hanging="567"/>
      <w:jc w:val="left"/>
      <w:spacing w:before="120" w:after="120"/>
      <w:tabs>
        <w:tab w:val="left" w:pos="567" w:leader="none"/>
      </w:tabs>
    </w:pPr>
    <w:rPr>
      <w:color w:val="000000"/>
      <w:sz w:val="28"/>
      <w:szCs w:val="20"/>
    </w:rPr>
  </w:style>
  <w:style w:type="paragraph" w:styleId="1226" w:customStyle="1">
    <w:name w:val="章标题"/>
    <w:next w:val="1227"/>
    <w:uiPriority w:val="0"/>
    <w:qFormat/>
    <w:pPr>
      <w:jc w:val="both"/>
      <w:outlineLvl w:val="1"/>
    </w:pPr>
    <w:rPr>
      <w:rFonts w:ascii="Times New Roman" w:hAnsi="Times New Roman" w:eastAsia="黑体" w:cs="Times New Roman"/>
      <w:sz w:val="21"/>
      <w:lang w:val="en-US" w:eastAsia="en-US" w:bidi="ar-SA"/>
    </w:rPr>
  </w:style>
  <w:style w:type="paragraph" w:styleId="1227" w:customStyle="1">
    <w:name w:val="段"/>
    <w:uiPriority w:val="0"/>
    <w:qFormat/>
    <w:pPr>
      <w:ind w:firstLine="200"/>
      <w:jc w:val="both"/>
    </w:pPr>
    <w:rPr>
      <w:rFonts w:ascii="宋体" w:hAnsi="Times New Roman" w:eastAsia="宋体" w:cs="Times New Roman"/>
      <w:sz w:val="21"/>
      <w:lang w:val="en-US" w:eastAsia="en-US" w:bidi="ar-SA"/>
    </w:rPr>
  </w:style>
  <w:style w:type="paragraph" w:styleId="1228" w:customStyle="1">
    <w:name w:val="xl3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customStyle="1">
    <w:name w:val="方案正文"/>
    <w:basedOn w:val="746"/>
    <w:uiPriority w:val="0"/>
    <w:qFormat/>
    <w:pPr>
      <w:ind w:firstLine="359"/>
      <w:jc w:val="left"/>
      <w:spacing w:before="156" w:line="360" w:lineRule="auto"/>
    </w:pPr>
    <w:rPr>
      <w:rFonts w:ascii="Arial" w:hAnsi="Arial" w:cs="宋体"/>
      <w:sz w:val="24"/>
      <w:szCs w:val="21"/>
    </w:rPr>
  </w:style>
  <w:style w:type="paragraph" w:styleId="1230" w:customStyle="1">
    <w:name w:val="Char Char2 Char Char"/>
    <w:basedOn w:val="757"/>
    <w:uiPriority w:val="0"/>
    <w:qFormat/>
    <w:pPr>
      <w:spacing w:line="436" w:lineRule="exact"/>
    </w:pPr>
    <w:rPr>
      <w:rFonts w:ascii="Tahoma" w:hAnsi="Tahoma"/>
      <w:szCs w:val="20"/>
    </w:rPr>
  </w:style>
  <w:style w:type="paragraph" w:styleId="1231" w:customStyle="1">
    <w:name w:val="xl45"/>
    <w:basedOn w:val="7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32" w:customStyle="1">
    <w:name w:val="默认段落字体 Para Char Char Char Char Char Char Char"/>
    <w:basedOn w:val="746"/>
    <w:uiPriority w:val="0"/>
    <w:qFormat/>
    <w:rPr>
      <w:rFonts w:ascii="Tahoma" w:hAnsi="Tahoma"/>
      <w:sz w:val="24"/>
      <w:szCs w:val="20"/>
    </w:rPr>
  </w:style>
  <w:style w:type="paragraph" w:styleId="1233" w:customStyle="1">
    <w:name w:val="方案文档"/>
    <w:basedOn w:val="746"/>
    <w:uiPriority w:val="0"/>
    <w:qFormat/>
    <w:pPr>
      <w:jc w:val="center"/>
      <w:spacing w:before="60" w:after="60" w:line="360" w:lineRule="auto"/>
    </w:pPr>
    <w:rPr>
      <w:rFonts w:ascii="宋体" w:hAnsi="宋体"/>
      <w:sz w:val="24"/>
      <w:szCs w:val="20"/>
      <w:lang w:val="zh-CN"/>
    </w:rPr>
  </w:style>
  <w:style w:type="paragraph" w:styleId="1234" w:customStyle="1">
    <w:name w:val="Char Char110"/>
    <w:basedOn w:val="746"/>
    <w:uiPriority w:val="0"/>
    <w:qFormat/>
    <w:rPr>
      <w:rFonts w:ascii="Tahoma" w:hAnsi="Tahoma" w:cs="Tahoma"/>
      <w:sz w:val="24"/>
      <w:szCs w:val="20"/>
    </w:rPr>
  </w:style>
  <w:style w:type="paragraph" w:styleId="1235" w:customStyle="1">
    <w:name w:val="Char Char Char1"/>
    <w:basedOn w:val="757"/>
    <w:uiPriority w:val="0"/>
    <w:qFormat/>
    <w:pPr>
      <w:spacing w:line="436" w:lineRule="exact"/>
    </w:pPr>
  </w:style>
  <w:style w:type="paragraph" w:styleId="1236" w:customStyle="1">
    <w:name w:val="Char1 Char Char Char"/>
    <w:basedOn w:val="746"/>
    <w:uiPriority w:val="0"/>
    <w:qFormat/>
    <w:rPr>
      <w:rFonts w:ascii="Tahoma" w:hAnsi="Tahoma" w:cs="Tahoma"/>
      <w:sz w:val="24"/>
      <w:szCs w:val="20"/>
    </w:rPr>
  </w:style>
  <w:style w:type="paragraph" w:styleId="1237" w:customStyle="1">
    <w:name w:val="Char Char Char Char1"/>
    <w:basedOn w:val="757"/>
    <w:uiPriority w:val="0"/>
    <w:qFormat/>
    <w:pPr>
      <w:spacing w:line="360" w:lineRule="auto"/>
    </w:pPr>
    <w:rPr>
      <w:rFonts w:ascii="Tahoma" w:hAnsi="Tahoma"/>
    </w:rPr>
  </w:style>
  <w:style w:type="paragraph" w:styleId="1238" w:customStyle="1">
    <w:name w:val="段 Char"/>
    <w:uiPriority w:val="0"/>
    <w:qFormat/>
    <w:pPr>
      <w:ind w:firstLine="200"/>
      <w:jc w:val="both"/>
    </w:pPr>
    <w:rPr>
      <w:rFonts w:ascii="宋体" w:hAnsi="Times New Roman" w:eastAsia="宋体" w:cs="Times New Roman"/>
      <w:sz w:val="21"/>
      <w:lang w:val="en-US" w:eastAsia="en-US" w:bidi="ar-SA"/>
    </w:rPr>
  </w:style>
  <w:style w:type="paragraph" w:styleId="1239" w:customStyle="1">
    <w:name w:val="Char Char Char Char"/>
    <w:basedOn w:val="757"/>
    <w:uiPriority w:val="0"/>
    <w:qFormat/>
    <w:pPr>
      <w:spacing w:line="360" w:lineRule="auto"/>
    </w:pPr>
    <w:rPr>
      <w:rFonts w:ascii="Tahoma" w:hAnsi="Tahoma"/>
    </w:rPr>
  </w:style>
  <w:style w:type="paragraph" w:styleId="1240" w:customStyle="1">
    <w:name w:val="公文标题 2"/>
    <w:basedOn w:val="746"/>
    <w:next w:val="1241"/>
    <w:uiPriority w:val="0"/>
    <w:qFormat/>
    <w:pPr>
      <w:outlineLvl w:val="1"/>
    </w:pPr>
    <w:rPr>
      <w:rFonts w:ascii="仿宋_GB2312" w:hAnsi="宋体" w:eastAsia="仿宋_GB2312"/>
      <w:sz w:val="28"/>
    </w:rPr>
  </w:style>
  <w:style w:type="paragraph" w:styleId="1241" w:customStyle="1">
    <w:name w:val="公文正文"/>
    <w:basedOn w:val="763"/>
    <w:uiPriority w:val="0"/>
    <w:qFormat/>
    <w:pPr>
      <w:ind w:left="0" w:firstLine="200"/>
      <w:spacing w:after="0"/>
    </w:pPr>
    <w:rPr>
      <w:rFonts w:ascii="仿宋_GB2312" w:hAnsi="宋体" w:eastAsia="仿宋_GB2312"/>
      <w:sz w:val="28"/>
    </w:rPr>
  </w:style>
  <w:style w:type="paragraph" w:styleId="1242" w:customStyle="1">
    <w:name w:val="xl46"/>
    <w:basedOn w:val="7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3" w:customStyle="1">
    <w:name w:val="文档正文"/>
    <w:basedOn w:val="746"/>
    <w:uiPriority w:val="0"/>
    <w:qFormat/>
    <w:pPr>
      <w:spacing w:line="360" w:lineRule="auto"/>
    </w:pPr>
    <w:rPr>
      <w:rFonts w:ascii="宋体" w:hAnsi="宋体"/>
      <w:b/>
      <w:bCs/>
    </w:rPr>
  </w:style>
  <w:style w:type="paragraph" w:styleId="1244" w:customStyle="1">
    <w:name w:val="Char1 Char Char Char1"/>
    <w:basedOn w:val="746"/>
    <w:uiPriority w:val="0"/>
    <w:qFormat/>
    <w:rPr>
      <w:rFonts w:ascii="Tahoma" w:hAnsi="Tahoma"/>
      <w:sz w:val="24"/>
      <w:szCs w:val="20"/>
    </w:rPr>
  </w:style>
  <w:style w:type="paragraph" w:styleId="1245"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6" w:customStyle="1">
    <w:name w:val="xl59"/>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47" w:customStyle="1">
    <w:name w:val="p0"/>
    <w:basedOn w:val="746"/>
    <w:uiPriority w:val="0"/>
    <w:qFormat/>
    <w:pPr>
      <w:jc w:val="left"/>
      <w:spacing w:before="100" w:beforeAutospacing="1" w:after="100" w:afterAutospacing="1"/>
      <w:widowControl/>
    </w:pPr>
    <w:rPr>
      <w:rFonts w:ascii="宋体" w:hAnsi="宋体" w:cs="宋体"/>
      <w:sz w:val="24"/>
    </w:rPr>
  </w:style>
  <w:style w:type="paragraph" w:styleId="1248" w:customStyle="1">
    <w:name w:val="表头_5"/>
    <w:basedOn w:val="746"/>
    <w:uiPriority w:val="0"/>
    <w:qFormat/>
    <w:pPr>
      <w:spacing w:line="360" w:lineRule="auto"/>
    </w:pPr>
    <w:rPr>
      <w:b/>
      <w:bCs/>
      <w:sz w:val="28"/>
      <w:szCs w:val="21"/>
    </w:rPr>
  </w:style>
  <w:style w:type="paragraph" w:styleId="1249" w:customStyle="1">
    <w:name w:val="xl30"/>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0" w:customStyle="1">
    <w:name w:val="xl3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1" w:customStyle="1">
    <w:name w:val="xl58"/>
    <w:basedOn w:val="74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5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en-US" w:bidi="ar-SA"/>
    </w:rPr>
  </w:style>
  <w:style w:type="paragraph" w:styleId="1253" w:customStyle="1">
    <w:name w:val="默认段落字体 Para Char Char Char Char Char Char Char Char Char1 Char Char Char Char Char Char Char"/>
    <w:basedOn w:val="757"/>
    <w:uiPriority w:val="0"/>
    <w:qFormat/>
    <w:rPr>
      <w:szCs w:val="20"/>
    </w:rPr>
  </w:style>
  <w:style w:type="paragraph" w:styleId="1254" w:customStyle="1">
    <w:name w:val="xl60"/>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5" w:customStyle="1">
    <w:name w:val="font11"/>
    <w:basedOn w:val="746"/>
    <w:uiPriority w:val="0"/>
    <w:qFormat/>
    <w:pPr>
      <w:jc w:val="left"/>
      <w:spacing w:before="100" w:beforeAutospacing="1" w:after="100" w:afterAutospacing="1"/>
      <w:widowControl/>
    </w:pPr>
    <w:rPr>
      <w:b/>
      <w:bCs/>
      <w:sz w:val="18"/>
      <w:szCs w:val="18"/>
    </w:rPr>
  </w:style>
  <w:style w:type="paragraph" w:styleId="1256" w:customStyle="1">
    <w:name w:val="xl3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57" w:customStyle="1">
    <w:name w:val="Char Char1"/>
    <w:basedOn w:val="746"/>
    <w:uiPriority w:val="0"/>
    <w:qFormat/>
    <w:rPr>
      <w:rFonts w:ascii="Tahoma" w:hAnsi="Tahoma"/>
      <w:sz w:val="24"/>
      <w:szCs w:val="20"/>
    </w:rPr>
  </w:style>
  <w:style w:type="paragraph" w:styleId="1258" w:customStyle="1">
    <w:name w:val="正文lzq"/>
    <w:basedOn w:val="746"/>
    <w:uiPriority w:val="0"/>
    <w:qFormat/>
    <w:pPr>
      <w:ind w:firstLine="480"/>
      <w:spacing w:line="360" w:lineRule="auto"/>
    </w:pPr>
    <w:rPr>
      <w:sz w:val="24"/>
      <w:szCs w:val="20"/>
    </w:rPr>
  </w:style>
  <w:style w:type="paragraph" w:styleId="1259" w:customStyle="1">
    <w:name w:val="标题1，章节第一层"/>
    <w:basedOn w:val="1260"/>
    <w:next w:val="1260"/>
    <w:uiPriority w:val="0"/>
    <w:qFormat/>
    <w:pPr>
      <w:ind w:left="482"/>
      <w:tabs>
        <w:tab w:val="left" w:pos="693" w:leader="none"/>
      </w:tabs>
      <w:outlineLvl w:val="0"/>
    </w:pPr>
    <w:rPr>
      <w:color w:val="000000"/>
      <w:sz w:val="24"/>
      <w:szCs w:val="24"/>
    </w:rPr>
  </w:style>
  <w:style w:type="paragraph" w:styleId="1260" w:customStyle="1">
    <w:name w:val="正文格式"/>
    <w:basedOn w:val="746"/>
    <w:uiPriority w:val="0"/>
    <w:qFormat/>
    <w:pPr>
      <w:ind w:left="178" w:right="44" w:hanging="178"/>
      <w:jc w:val="left"/>
      <w:spacing w:line="360" w:lineRule="auto"/>
      <w:widowControl/>
    </w:pPr>
    <w:rPr>
      <w:rFonts w:ascii="宋体" w:hAnsi="宋体"/>
      <w:bCs/>
      <w:szCs w:val="21"/>
    </w:rPr>
  </w:style>
  <w:style w:type="paragraph" w:styleId="1261" w:customStyle="1">
    <w:name w:val="font9"/>
    <w:basedOn w:val="746"/>
    <w:uiPriority w:val="0"/>
    <w:qFormat/>
    <w:pPr>
      <w:jc w:val="left"/>
      <w:spacing w:before="100" w:beforeAutospacing="1" w:after="100" w:afterAutospacing="1"/>
      <w:widowControl/>
    </w:pPr>
    <w:rPr>
      <w:b/>
      <w:bCs/>
      <w:sz w:val="20"/>
      <w:szCs w:val="20"/>
    </w:rPr>
  </w:style>
  <w:style w:type="paragraph" w:styleId="1262" w:customStyle="1">
    <w:name w:val="xl49"/>
    <w:basedOn w:val="746"/>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63" w:customStyle="1">
    <w:name w:val="xl3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4" w:customStyle="1">
    <w:name w:val="正文缩进2字符"/>
    <w:basedOn w:val="746"/>
    <w:uiPriority w:val="0"/>
    <w:qFormat/>
    <w:pPr>
      <w:ind w:firstLine="200"/>
      <w:spacing w:line="300" w:lineRule="auto"/>
    </w:pPr>
    <w:rPr>
      <w:rFonts w:ascii="仿宋_GB2312" w:eastAsia="仿宋_GB2312"/>
      <w:sz w:val="32"/>
      <w:szCs w:val="32"/>
    </w:rPr>
  </w:style>
  <w:style w:type="paragraph" w:styleId="1265" w:customStyle="1">
    <w:name w:val="xl3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6" w:customStyle="1">
    <w:name w:val="正文2"/>
    <w:basedOn w:val="746"/>
    <w:uiPriority w:val="0"/>
    <w:qFormat/>
    <w:pPr>
      <w:ind w:firstLine="510"/>
      <w:spacing w:before="156" w:line="360" w:lineRule="auto"/>
    </w:pPr>
    <w:rPr>
      <w:sz w:val="24"/>
      <w:szCs w:val="20"/>
    </w:rPr>
  </w:style>
  <w:style w:type="paragraph" w:styleId="1267" w:customStyle="1">
    <w:name w:val="xl51"/>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8" w:customStyle="1">
    <w:name w:val="样式"/>
    <w:basedOn w:val="746"/>
    <w:uiPriority w:val="0"/>
    <w:qFormat/>
    <w:pPr>
      <w:spacing w:before="120" w:after="120" w:line="360" w:lineRule="auto"/>
    </w:pPr>
    <w:rPr>
      <w:rFonts w:ascii="宋体"/>
      <w:sz w:val="24"/>
      <w:szCs w:val="20"/>
    </w:rPr>
  </w:style>
  <w:style w:type="paragraph" w:styleId="1269" w:customStyle="1">
    <w:name w:val="xl48"/>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70" w:customStyle="1">
    <w:name w:val="普通文字"/>
    <w:basedOn w:val="746"/>
    <w:next w:val="746"/>
    <w:uiPriority w:val="0"/>
    <w:qFormat/>
    <w:rPr>
      <w:rFonts w:ascii="宋体" w:hAnsi="宋体" w:cs="宋体"/>
      <w:sz w:val="24"/>
      <w:szCs w:val="20"/>
    </w:rPr>
  </w:style>
  <w:style w:type="paragraph" w:styleId="1271" w:customStyle="1">
    <w:name w:val="条1"/>
    <w:basedOn w:val="746"/>
    <w:uiPriority w:val="0"/>
    <w:qFormat/>
    <w:pPr>
      <w:ind w:left="780" w:hanging="360"/>
      <w:spacing w:before="156" w:line="360" w:lineRule="auto"/>
      <w:tabs>
        <w:tab w:val="left" w:pos="780" w:leader="none"/>
      </w:tabs>
    </w:pPr>
    <w:rPr>
      <w:rFonts w:eastAsia="黑体"/>
      <w:sz w:val="24"/>
      <w:szCs w:val="20"/>
    </w:rPr>
  </w:style>
  <w:style w:type="paragraph" w:styleId="1272" w:customStyle="1">
    <w:name w:val="样式 标题 3H3sect1.2.3BOD 0Heading 3 - oldh3l3CTLevel 3 Head..."/>
    <w:basedOn w:val="824"/>
    <w:uiPriority w:val="0"/>
    <w:qFormat/>
    <w:pPr>
      <w:jc w:val="left"/>
      <w:spacing w:line="240" w:lineRule="auto"/>
    </w:pPr>
    <w:rPr>
      <w:rFonts w:cs="宋体"/>
      <w:sz w:val="30"/>
      <w:szCs w:val="20"/>
    </w:rPr>
  </w:style>
  <w:style w:type="paragraph" w:styleId="1273" w:customStyle="1">
    <w:name w:val="正文文本 21"/>
    <w:basedOn w:val="746"/>
    <w:uiPriority w:val="0"/>
    <w:qFormat/>
    <w:pPr>
      <w:ind w:left="720" w:hanging="720"/>
      <w:widowControl/>
    </w:pPr>
    <w:rPr>
      <w:sz w:val="24"/>
      <w:szCs w:val="20"/>
      <w:lang w:val="en-GB"/>
    </w:rPr>
  </w:style>
  <w:style w:type="paragraph" w:styleId="1274" w:customStyle="1">
    <w:name w:val="Char Char1 Char"/>
    <w:basedOn w:val="746"/>
    <w:uiPriority w:val="0"/>
    <w:qFormat/>
    <w:pPr>
      <w:jc w:val="left"/>
      <w:spacing w:after="160" w:line="240" w:lineRule="exact"/>
      <w:widowControl/>
    </w:pPr>
    <w:rPr>
      <w:rFonts w:ascii="Verdana" w:hAnsi="Verdana"/>
      <w:sz w:val="20"/>
      <w:szCs w:val="20"/>
    </w:rPr>
  </w:style>
  <w:style w:type="paragraph" w:styleId="1275" w:customStyle="1">
    <w:name w:val="table_lines"/>
    <w:basedOn w:val="746"/>
    <w:uiPriority w:val="0"/>
    <w:qFormat/>
    <w:pPr>
      <w:jc w:val="left"/>
      <w:widowControl/>
    </w:pPr>
    <w:rPr>
      <w:sz w:val="20"/>
      <w:szCs w:val="20"/>
      <w:lang w:val="de-DE" w:eastAsia="de-DE"/>
    </w:rPr>
  </w:style>
  <w:style w:type="paragraph" w:styleId="1276" w:customStyle="1">
    <w:name w:val="标题3，章节第三层"/>
    <w:basedOn w:val="746"/>
    <w:next w:val="1260"/>
    <w:uiPriority w:val="0"/>
    <w:qFormat/>
    <w:pPr>
      <w:spacing w:before="78" w:line="300" w:lineRule="auto"/>
      <w:outlineLvl w:val="2"/>
    </w:pPr>
    <w:rPr>
      <w:rFonts w:ascii="Arial" w:hAnsi="Arial" w:eastAsia="华文细黑"/>
      <w:sz w:val="30"/>
    </w:rPr>
  </w:style>
  <w:style w:type="paragraph" w:styleId="1277" w:customStyle="1">
    <w:name w:val="样式 样式 首行缩进:  0.74 厘米 行距: 1.5 倍行距 + 段后: 0.5 行"/>
    <w:basedOn w:val="746"/>
    <w:uiPriority w:val="0"/>
    <w:qFormat/>
    <w:pPr>
      <w:ind w:firstLine="420"/>
      <w:spacing w:line="360" w:lineRule="auto"/>
    </w:pPr>
    <w:rPr>
      <w:rFonts w:ascii="楷体_GB2312" w:eastAsia="楷体_GB2312"/>
      <w:bCs/>
      <w:sz w:val="24"/>
      <w:szCs w:val="20"/>
    </w:rPr>
  </w:style>
  <w:style w:type="paragraph" w:styleId="1278" w:customStyle="1">
    <w:name w:val="greytypebeni"/>
    <w:basedOn w:val="746"/>
    <w:uiPriority w:val="0"/>
    <w:qFormat/>
    <w:pPr>
      <w:jc w:val="left"/>
      <w:widowControl/>
    </w:pPr>
    <w:rPr>
      <w:rFonts w:ascii="宋体" w:hAnsi="宋体" w:cs="宋体"/>
      <w:sz w:val="24"/>
    </w:rPr>
  </w:style>
  <w:style w:type="paragraph" w:styleId="1279"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0" w:customStyle="1">
    <w:name w:val="项目符号，二级"/>
    <w:basedOn w:val="1260"/>
    <w:next w:val="1260"/>
    <w:uiPriority w:val="0"/>
    <w:qFormat/>
    <w:pPr>
      <w:ind w:left="1337" w:right="-27" w:firstLine="480"/>
      <w:tabs>
        <w:tab w:val="left" w:pos="1211" w:leader="none"/>
        <w:tab w:val="left" w:pos="1337" w:leader="none"/>
      </w:tabs>
    </w:pPr>
    <w:rPr>
      <w:bCs w:val="0"/>
      <w:color w:val="000000"/>
      <w:sz w:val="24"/>
      <w:szCs w:val="24"/>
    </w:rPr>
  </w:style>
  <w:style w:type="paragraph" w:styleId="1281" w:customStyle="1">
    <w:name w:val="Char1"/>
    <w:basedOn w:val="746"/>
    <w:uiPriority w:val="0"/>
    <w:qFormat/>
    <w:rPr>
      <w:rFonts w:ascii="仿宋_GB2312" w:hAnsi="宋体" w:eastAsia="仿宋_GB2312" w:cs="宋体"/>
      <w:b/>
      <w:sz w:val="32"/>
      <w:szCs w:val="32"/>
    </w:rPr>
  </w:style>
  <w:style w:type="paragraph" w:styleId="1282" w:customStyle="1">
    <w:name w:val="标题3"/>
    <w:basedOn w:val="824"/>
    <w:link w:val="1487"/>
    <w:uiPriority w:val="0"/>
    <w:qFormat/>
    <w:pPr>
      <w:keepLines w:val="0"/>
      <w:keepNext w:val="0"/>
      <w:spacing w:before="0" w:after="0" w:line="360" w:lineRule="auto"/>
    </w:pPr>
    <w:rPr>
      <w:rFonts w:eastAsia="仿宋_GB2312"/>
      <w:b w:val="0"/>
      <w:sz w:val="30"/>
    </w:rPr>
  </w:style>
  <w:style w:type="paragraph" w:styleId="1283"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4" w:customStyle="1">
    <w:name w:val="Default"/>
    <w:uiPriority w:val="99"/>
    <w:qFormat/>
    <w:pPr>
      <w:widowControl w:val="off"/>
    </w:pPr>
    <w:rPr>
      <w:rFonts w:ascii="宋体" w:hAnsi="Times New Roman" w:eastAsia="宋体" w:cs="宋体"/>
      <w:color w:val="000000"/>
      <w:sz w:val="24"/>
      <w:szCs w:val="24"/>
      <w:lang w:val="en-US" w:eastAsia="en-US" w:bidi="ar-SA"/>
    </w:rPr>
  </w:style>
  <w:style w:type="paragraph" w:styleId="1285" w:customStyle="1">
    <w:name w:val="Char Char Char Char Char Char Char Char Char Char Char Char Char"/>
    <w:basedOn w:val="746"/>
    <w:uiPriority w:val="0"/>
    <w:qFormat/>
    <w:pPr>
      <w:jc w:val="left"/>
      <w:spacing w:after="160" w:line="240" w:lineRule="exact"/>
      <w:widowControl/>
    </w:pPr>
  </w:style>
  <w:style w:type="paragraph" w:styleId="1286" w:customStyle="1">
    <w:name w:val="正文 居中"/>
    <w:basedOn w:val="746"/>
    <w:uiPriority w:val="0"/>
    <w:qFormat/>
    <w:pPr>
      <w:jc w:val="center"/>
      <w:spacing w:line="360" w:lineRule="auto"/>
    </w:pPr>
    <w:rPr>
      <w:sz w:val="24"/>
      <w:szCs w:val="20"/>
    </w:rPr>
  </w:style>
  <w:style w:type="paragraph" w:styleId="1287" w:customStyle="1">
    <w:name w:val="彩色列表1"/>
    <w:basedOn w:val="746"/>
    <w:uiPriority w:val="0"/>
    <w:qFormat/>
    <w:pPr>
      <w:ind w:firstLine="420"/>
    </w:pPr>
    <w:rPr>
      <w:rFonts w:ascii="Calibri" w:hAnsi="Calibri"/>
      <w:szCs w:val="22"/>
    </w:rPr>
  </w:style>
  <w:style w:type="paragraph" w:styleId="1288" w:customStyle="1">
    <w:name w:val="标题4，章节第四层"/>
    <w:basedOn w:val="746"/>
    <w:next w:val="746"/>
    <w:uiPriority w:val="0"/>
    <w:qFormat/>
    <w:pPr>
      <w:spacing w:line="360" w:lineRule="auto"/>
      <w:tabs>
        <w:tab w:val="left" w:pos="0" w:leader="none"/>
      </w:tabs>
      <w:outlineLvl w:val="3"/>
    </w:pPr>
    <w:rPr>
      <w:rFonts w:ascii="宋体" w:hAnsi="宋体"/>
      <w:b/>
      <w:sz w:val="24"/>
    </w:rPr>
  </w:style>
  <w:style w:type="paragraph" w:styleId="1289" w:customStyle="1">
    <w:name w:val="Char Char Char Char Char Char Char Char Char1"/>
    <w:basedOn w:val="746"/>
    <w:uiPriority w:val="0"/>
    <w:qFormat/>
    <w:pPr>
      <w:ind w:left="360" w:hanging="360"/>
      <w:tabs>
        <w:tab w:val="left" w:pos="360" w:leader="none"/>
      </w:tabs>
    </w:pPr>
    <w:rPr>
      <w:sz w:val="24"/>
    </w:rPr>
  </w:style>
  <w:style w:type="paragraph" w:styleId="1290" w:customStyle="1">
    <w:name w:val="Char Char Char"/>
    <w:basedOn w:val="746"/>
    <w:uiPriority w:val="0"/>
    <w:qFormat/>
    <w:rPr>
      <w:rFonts w:ascii="Tahoma" w:hAnsi="Tahoma"/>
      <w:sz w:val="24"/>
      <w:szCs w:val="20"/>
    </w:rPr>
  </w:style>
  <w:style w:type="paragraph" w:styleId="1291" w:customStyle="1">
    <w:name w:val="xl53"/>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2" w:customStyle="1">
    <w:name w:val="Default Text"/>
    <w:basedOn w:val="746"/>
    <w:uiPriority w:val="0"/>
    <w:qFormat/>
    <w:pPr>
      <w:jc w:val="left"/>
      <w:widowControl/>
    </w:pPr>
    <w:rPr>
      <w:sz w:val="24"/>
      <w:szCs w:val="20"/>
    </w:rPr>
  </w:style>
  <w:style w:type="paragraph" w:styleId="1293" w:customStyle="1">
    <w:name w:val="Char Char Char Char Char Char Char Char"/>
    <w:basedOn w:val="746"/>
    <w:uiPriority w:val="0"/>
    <w:qFormat/>
    <w:pPr>
      <w:jc w:val="left"/>
      <w:spacing w:after="160" w:line="240" w:lineRule="exact"/>
      <w:widowControl/>
    </w:pPr>
    <w:rPr>
      <w:rFonts w:ascii="Verdana" w:hAnsi="Verdana"/>
      <w:sz w:val="20"/>
      <w:szCs w:val="20"/>
    </w:rPr>
  </w:style>
  <w:style w:type="paragraph" w:styleId="1294" w:customStyle="1">
    <w:name w:val="xl6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95" w:customStyle="1">
    <w:name w:val="Body Text 21"/>
    <w:basedOn w:val="746"/>
    <w:uiPriority w:val="0"/>
    <w:qFormat/>
    <w:pPr>
      <w:ind w:left="720" w:hanging="720"/>
      <w:widowControl/>
    </w:pPr>
    <w:rPr>
      <w:sz w:val="24"/>
      <w:szCs w:val="20"/>
      <w:lang w:val="en-GB"/>
    </w:rPr>
  </w:style>
  <w:style w:type="paragraph" w:styleId="1296" w:customStyle="1">
    <w:name w:val="Char Char Char Char Char Char Char Char Char Char Char Char Char Char Char Char Char Char Char Char Char Char Char1"/>
    <w:basedOn w:val="746"/>
    <w:uiPriority w:val="0"/>
    <w:qFormat/>
    <w:rPr>
      <w:rFonts w:ascii="Tahoma" w:hAnsi="Tahoma" w:cs="Tahoma"/>
      <w:sz w:val="24"/>
      <w:szCs w:val="20"/>
    </w:rPr>
  </w:style>
  <w:style w:type="paragraph" w:styleId="1297" w:customStyle="1">
    <w:name w:val="Char Char1 Char Char Char Char Char Char Char"/>
    <w:basedOn w:val="746"/>
    <w:uiPriority w:val="0"/>
    <w:qFormat/>
    <w:rPr>
      <w:rFonts w:ascii="Tahoma" w:hAnsi="Tahoma" w:cs="Tahoma"/>
      <w:sz w:val="24"/>
      <w:szCs w:val="20"/>
    </w:rPr>
  </w:style>
  <w:style w:type="paragraph" w:styleId="1298" w:customStyle="1">
    <w:name w:val="subtitle 2"/>
    <w:uiPriority w:val="0"/>
    <w:qFormat/>
    <w:pPr>
      <w:jc w:val="both"/>
      <w:spacing w:before="240" w:after="240" w:line="312" w:lineRule="atLeast"/>
      <w:widowControl w:val="off"/>
    </w:pPr>
    <w:rPr>
      <w:rFonts w:ascii="黑体" w:hAnsi="Times New Roman" w:eastAsia="黑体" w:cs="Times New Roman"/>
      <w:sz w:val="24"/>
      <w:lang w:val="en-US" w:eastAsia="en-US" w:bidi="ar-SA"/>
    </w:rPr>
  </w:style>
  <w:style w:type="paragraph" w:styleId="1299" w:customStyle="1">
    <w:name w:val="Char Char Char Char Char Char Char Char Char Char Char Char Char Char"/>
    <w:basedOn w:val="746"/>
    <w:uiPriority w:val="0"/>
    <w:qFormat/>
    <w:rPr>
      <w:rFonts w:ascii="Tahoma" w:hAnsi="Tahoma"/>
      <w:sz w:val="24"/>
      <w:szCs w:val="20"/>
    </w:rPr>
  </w:style>
  <w:style w:type="paragraph" w:styleId="1300" w:customStyle="1">
    <w:name w:val="Char Char Char Char Char Char Char Char Char Char Char Char Char Char1"/>
    <w:basedOn w:val="746"/>
    <w:uiPriority w:val="0"/>
    <w:qFormat/>
    <w:rPr>
      <w:rFonts w:ascii="Tahoma" w:hAnsi="Tahoma" w:cs="Tahoma"/>
      <w:sz w:val="24"/>
      <w:szCs w:val="20"/>
    </w:rPr>
  </w:style>
  <w:style w:type="paragraph" w:styleId="1301" w:customStyle="1">
    <w:name w:val="表身（左）"/>
    <w:uiPriority w:val="0"/>
    <w:qFormat/>
    <w:pPr>
      <w:spacing w:line="300" w:lineRule="auto"/>
    </w:pPr>
    <w:rPr>
      <w:rFonts w:ascii="Times New Roman" w:hAnsi="Times New Roman" w:eastAsia="宋体" w:cs="Times New Roman"/>
      <w:sz w:val="16"/>
      <w:lang w:val="en-US" w:eastAsia="en-US" w:bidi="ar-SA"/>
    </w:rPr>
  </w:style>
  <w:style w:type="paragraph" w:styleId="1302" w:customStyle="1">
    <w:name w:val="7"/>
    <w:basedOn w:val="746"/>
    <w:next w:val="795"/>
    <w:uiPriority w:val="0"/>
    <w:qFormat/>
    <w:pPr>
      <w:jc w:val="left"/>
      <w:spacing w:before="100" w:beforeAutospacing="1" w:after="100" w:afterAutospacing="1"/>
      <w:widowControl/>
    </w:pPr>
    <w:rPr>
      <w:rFonts w:ascii="宋体" w:hAnsi="宋体"/>
      <w:sz w:val="24"/>
      <w:szCs w:val="20"/>
    </w:rPr>
  </w:style>
  <w:style w:type="paragraph" w:styleId="1303" w:customStyle="1">
    <w:name w:val="符号与编号"/>
    <w:basedOn w:val="746"/>
    <w:uiPriority w:val="0"/>
    <w:qFormat/>
    <w:pPr>
      <w:ind w:left="900" w:hanging="420"/>
      <w:spacing w:line="400" w:lineRule="atLeast"/>
      <w:tabs>
        <w:tab w:val="left" w:pos="900" w:leader="none"/>
      </w:tabs>
    </w:pPr>
    <w:rPr>
      <w:sz w:val="24"/>
    </w:rPr>
  </w:style>
  <w:style w:type="paragraph" w:styleId="1304" w:customStyle="1">
    <w:name w:val="表格内文字"/>
    <w:basedOn w:val="746"/>
    <w:uiPriority w:val="0"/>
    <w:qFormat/>
    <w:pPr>
      <w:spacing w:line="300" w:lineRule="atLeast"/>
    </w:pPr>
    <w:rPr>
      <w:sz w:val="18"/>
    </w:rPr>
  </w:style>
  <w:style w:type="paragraph" w:styleId="1305" w:customStyle="1">
    <w:name w:val="普通 (Web)"/>
    <w:basedOn w:val="746"/>
    <w:uiPriority w:val="0"/>
    <w:qFormat/>
    <w:pPr>
      <w:jc w:val="left"/>
      <w:spacing w:before="100" w:beforeAutospacing="1" w:after="100" w:afterAutospacing="1"/>
      <w:widowControl/>
    </w:pPr>
    <w:rPr>
      <w:rFonts w:ascii="宋体" w:hAnsi="宋体"/>
      <w:sz w:val="24"/>
    </w:rPr>
  </w:style>
  <w:style w:type="paragraph" w:styleId="1306" w:customStyle="1">
    <w:name w:val="Char Char Char Char Char Char Char1"/>
    <w:basedOn w:val="746"/>
    <w:uiPriority w:val="0"/>
    <w:qFormat/>
    <w:rPr>
      <w:rFonts w:ascii="Tahoma" w:hAnsi="Tahoma"/>
      <w:sz w:val="24"/>
      <w:szCs w:val="20"/>
    </w:rPr>
  </w:style>
  <w:style w:type="paragraph" w:styleId="1307" w:customStyle="1">
    <w:name w:val="符号与编号 Char"/>
    <w:basedOn w:val="746"/>
    <w:uiPriority w:val="0"/>
    <w:qFormat/>
    <w:pPr>
      <w:ind w:left="720"/>
      <w:spacing w:line="400" w:lineRule="atLeast"/>
      <w:tabs>
        <w:tab w:val="left" w:pos="720" w:leader="none"/>
      </w:tabs>
    </w:pPr>
    <w:rPr>
      <w:sz w:val="24"/>
    </w:rPr>
  </w:style>
  <w:style w:type="paragraph" w:styleId="1308" w:customStyle="1">
    <w:name w:val="Char2 Char Char Char Char Char Char1"/>
    <w:basedOn w:val="746"/>
    <w:uiPriority w:val="0"/>
    <w:qFormat/>
    <w:pPr>
      <w:ind w:hanging="425"/>
      <w:keepNext/>
      <w:spacing w:before="80" w:after="80"/>
      <w:widowControl/>
      <w:tabs>
        <w:tab w:val="left" w:pos="425" w:leader="none"/>
      </w:tabs>
    </w:pPr>
    <w:rPr>
      <w:rFonts w:ascii="Arial" w:hAnsi="Arial" w:cs="Arial"/>
      <w:sz w:val="20"/>
      <w:szCs w:val="20"/>
    </w:rPr>
  </w:style>
  <w:style w:type="paragraph" w:styleId="1309" w:customStyle="1">
    <w:name w:val="正文--表格内正文"/>
    <w:basedOn w:val="746"/>
    <w:uiPriority w:val="0"/>
    <w:qFormat/>
    <w:pPr>
      <w:jc w:val="center"/>
      <w:spacing w:line="240" w:lineRule="atLeast"/>
    </w:pPr>
    <w:rPr>
      <w:rFonts w:ascii="宋体" w:hAnsi="宋体"/>
      <w:color w:val="000000"/>
      <w:sz w:val="24"/>
    </w:rPr>
  </w:style>
  <w:style w:type="paragraph" w:styleId="1310" w:customStyle="1">
    <w:name w:val="Char Char Char Char Char Char Char Char Char Char Char Char Char Char Char Char Char Char Char Char Char"/>
    <w:basedOn w:val="746"/>
    <w:uiPriority w:val="0"/>
    <w:qFormat/>
    <w:rPr>
      <w:rFonts w:ascii="Tahoma" w:hAnsi="Tahoma" w:cs="Tahoma"/>
      <w:sz w:val="24"/>
      <w:szCs w:val="20"/>
    </w:rPr>
  </w:style>
  <w:style w:type="paragraph" w:styleId="1311"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1312" w:customStyle="1">
    <w:name w:val="彩色底纹1"/>
    <w:uiPriority w:val="0"/>
    <w:unhideWhenUsed/>
    <w:qFormat/>
    <w:rPr>
      <w:rFonts w:ascii="Times New Roman" w:hAnsi="Times New Roman" w:eastAsia="宋体" w:cs="Times New Roman"/>
      <w:sz w:val="21"/>
      <w:szCs w:val="24"/>
      <w:lang w:val="en-US" w:eastAsia="en-US" w:bidi="ar-SA"/>
    </w:rPr>
  </w:style>
  <w:style w:type="paragraph" w:styleId="1313" w:customStyle="1">
    <w:name w:val="样式 样式 标题 3H3sect1.2.3BOD 0Heading 3 - oldh3l3CTLevel 3 Head... +..."/>
    <w:basedOn w:val="746"/>
    <w:uiPriority w:val="0"/>
    <w:qFormat/>
    <w:pPr>
      <w:jc w:val="left"/>
      <w:keepLines/>
      <w:keepNext/>
      <w:outlineLvl w:val="2"/>
    </w:pPr>
    <w:rPr>
      <w:rFonts w:cs="宋体"/>
      <w:b/>
      <w:bCs/>
      <w:sz w:val="24"/>
      <w:szCs w:val="20"/>
    </w:rPr>
  </w:style>
  <w:style w:type="paragraph" w:styleId="1314" w:customStyle="1">
    <w:name w:val="表格内容"/>
    <w:basedOn w:val="746"/>
    <w:uiPriority w:val="0"/>
    <w:qFormat/>
    <w:pPr>
      <w:jc w:val="center"/>
      <w:spacing w:before="60" w:line="300" w:lineRule="auto"/>
      <w:widowControl/>
    </w:pPr>
    <w:rPr>
      <w:szCs w:val="20"/>
    </w:rPr>
  </w:style>
  <w:style w:type="paragraph" w:styleId="1315" w:customStyle="1">
    <w:name w:val="正文文本缩进1"/>
    <w:basedOn w:val="746"/>
    <w:uiPriority w:val="0"/>
    <w:qFormat/>
    <w:pPr>
      <w:ind w:left="420"/>
      <w:spacing w:after="120"/>
    </w:pPr>
  </w:style>
  <w:style w:type="paragraph" w:styleId="1316" w:customStyle="1">
    <w:name w:val="Char Char Char Char Char Char Char Char Char Char Char Char Char Char Char Char Char Char Char Char Char1"/>
    <w:basedOn w:val="746"/>
    <w:uiPriority w:val="0"/>
    <w:qFormat/>
    <w:rPr>
      <w:rFonts w:ascii="Tahoma" w:hAnsi="Tahoma"/>
      <w:sz w:val="24"/>
      <w:szCs w:val="20"/>
    </w:rPr>
  </w:style>
  <w:style w:type="paragraph" w:styleId="1317" w:customStyle="1">
    <w:name w:val="小四 段落 宋体 Char Char Char"/>
    <w:basedOn w:val="754"/>
    <w:uiPriority w:val="0"/>
    <w:qFormat/>
    <w:pPr>
      <w:ind w:left="0" w:right="-33" w:firstLine="545"/>
      <w:jc w:val="left"/>
      <w:spacing w:line="360" w:lineRule="auto"/>
      <w:tabs>
        <w:tab w:val="clear" w:pos="2952" w:leader="none"/>
      </w:tabs>
    </w:pPr>
    <w:rPr>
      <w:sz w:val="24"/>
    </w:rPr>
  </w:style>
  <w:style w:type="paragraph" w:styleId="1318" w:customStyle="1">
    <w:name w:val="flType"/>
    <w:basedOn w:val="1208"/>
    <w:uiPriority w:val="0"/>
    <w:qFormat/>
    <w:pPr>
      <w:spacing w:after="284"/>
    </w:pPr>
    <w:rPr>
      <w:rFonts w:eastAsia="宋体"/>
      <w:b w:val="0"/>
    </w:rPr>
  </w:style>
  <w:style w:type="paragraph" w:styleId="1319" w:customStyle="1">
    <w:name w:val="无间隔1"/>
    <w:uiPriority w:val="0"/>
    <w:qFormat/>
    <w:pPr>
      <w:jc w:val="both"/>
      <w:widowControl w:val="off"/>
    </w:pPr>
    <w:rPr>
      <w:rFonts w:ascii="Calibri" w:hAnsi="Calibri" w:eastAsia="微软雅黑" w:cs="Times New Roman"/>
      <w:sz w:val="24"/>
      <w:szCs w:val="22"/>
      <w:lang w:val="en-US" w:eastAsia="en-US" w:bidi="ar-SA"/>
    </w:rPr>
  </w:style>
  <w:style w:type="paragraph" w:styleId="1320" w:customStyle="1">
    <w:name w:val="样式4 Char"/>
    <w:basedOn w:val="746"/>
    <w:uiPriority w:val="0"/>
    <w:qFormat/>
    <w:pPr>
      <w:ind w:firstLine="480"/>
      <w:jc w:val="left"/>
      <w:spacing w:line="360" w:lineRule="auto"/>
      <w:widowControl/>
    </w:pPr>
    <w:rPr>
      <w:rFonts w:cs="宋体"/>
      <w:color w:val="000000"/>
      <w:sz w:val="24"/>
    </w:rPr>
  </w:style>
  <w:style w:type="paragraph" w:styleId="1321" w:customStyle="1">
    <w:name w:val="样式 首行缩进:  2 字符"/>
    <w:basedOn w:val="746"/>
    <w:uiPriority w:val="0"/>
    <w:qFormat/>
    <w:pPr>
      <w:ind w:firstLine="480"/>
      <w:spacing w:line="360" w:lineRule="auto"/>
    </w:pPr>
    <w:rPr>
      <w:rFonts w:cs="宋体"/>
      <w:sz w:val="24"/>
      <w:szCs w:val="20"/>
    </w:rPr>
  </w:style>
  <w:style w:type="paragraph" w:styleId="132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en-US" w:bidi="ar-SA"/>
    </w:rPr>
  </w:style>
  <w:style w:type="paragraph" w:styleId="1323" w:customStyle="1">
    <w:name w:val="Char Char1 Char1"/>
    <w:basedOn w:val="746"/>
    <w:uiPriority w:val="0"/>
    <w:qFormat/>
    <w:pPr>
      <w:jc w:val="left"/>
      <w:spacing w:after="160" w:line="240" w:lineRule="exact"/>
      <w:widowControl/>
    </w:pPr>
    <w:rPr>
      <w:rFonts w:ascii="Verdana" w:hAnsi="Verdana"/>
      <w:sz w:val="20"/>
      <w:szCs w:val="20"/>
    </w:rPr>
  </w:style>
  <w:style w:type="paragraph" w:styleId="1324" w:customStyle="1">
    <w:name w:val="xl56"/>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25" w:customStyle="1">
    <w:name w:val="列表内容"/>
    <w:basedOn w:val="746"/>
    <w:next w:val="746"/>
    <w:uiPriority w:val="0"/>
    <w:qFormat/>
    <w:pPr>
      <w:ind w:left="840" w:hanging="420"/>
      <w:jc w:val="left"/>
      <w:widowControl/>
      <w:tabs>
        <w:tab w:val="left" w:pos="840" w:leader="none"/>
      </w:tabs>
    </w:pPr>
    <w:rPr>
      <w:sz w:val="18"/>
    </w:rPr>
  </w:style>
  <w:style w:type="paragraph" w:styleId="1326"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27" w:customStyle="1">
    <w:name w:val="4"/>
    <w:basedOn w:val="746"/>
    <w:next w:val="787"/>
    <w:uiPriority w:val="0"/>
    <w:qFormat/>
    <w:pPr>
      <w:ind w:firstLine="420"/>
      <w:spacing w:line="360" w:lineRule="auto"/>
    </w:pPr>
    <w:rPr>
      <w:color w:val="ff0000"/>
      <w:sz w:val="24"/>
    </w:rPr>
  </w:style>
  <w:style w:type="paragraph" w:styleId="1328" w:customStyle="1">
    <w:name w:val="列出段落1"/>
    <w:basedOn w:val="746"/>
    <w:uiPriority w:val="0"/>
    <w:qFormat/>
    <w:pPr>
      <w:ind w:firstLine="420"/>
    </w:pPr>
    <w:rPr>
      <w:rFonts w:ascii="Calibri" w:hAnsi="Calibri"/>
      <w:szCs w:val="22"/>
    </w:rPr>
  </w:style>
  <w:style w:type="paragraph" w:styleId="1329" w:customStyle="1">
    <w:name w:val="xl4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0" w:customStyle="1">
    <w:name w:val="正文表标题"/>
    <w:next w:val="1227"/>
    <w:uiPriority w:val="0"/>
    <w:qFormat/>
    <w:pPr>
      <w:ind w:left="900" w:hanging="420"/>
      <w:jc w:val="center"/>
      <w:tabs>
        <w:tab w:val="left" w:pos="900" w:leader="none"/>
      </w:tabs>
    </w:pPr>
    <w:rPr>
      <w:rFonts w:ascii="黑体" w:hAnsi="Times New Roman" w:eastAsia="黑体" w:cs="Times New Roman"/>
      <w:sz w:val="21"/>
      <w:lang w:val="en-US" w:eastAsia="en-US" w:bidi="ar-SA"/>
    </w:rPr>
  </w:style>
  <w:style w:type="paragraph" w:styleId="1331" w:customStyle="1">
    <w:name w:val="xl62"/>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32" w:customStyle="1">
    <w:name w:val="标准小四"/>
    <w:basedOn w:val="746"/>
    <w:uiPriority w:val="0"/>
    <w:qFormat/>
    <w:pPr>
      <w:ind w:firstLine="480"/>
      <w:spacing w:line="360" w:lineRule="auto"/>
    </w:pPr>
    <w:rPr>
      <w:rFonts w:ascii="Arial" w:hAnsi="Arial"/>
      <w:sz w:val="24"/>
      <w:szCs w:val="21"/>
    </w:rPr>
  </w:style>
  <w:style w:type="paragraph" w:styleId="1333" w:customStyle="1">
    <w:name w:val="retrait3"/>
    <w:basedOn w:val="746"/>
    <w:uiPriority w:val="0"/>
    <w:qFormat/>
    <w:pPr>
      <w:ind w:left="851"/>
      <w:jc w:val="left"/>
      <w:spacing w:before="20" w:after="20"/>
      <w:widowControl/>
    </w:pPr>
    <w:rPr>
      <w:rFonts w:ascii="Arial" w:hAnsi="Arial"/>
      <w:sz w:val="24"/>
      <w:szCs w:val="20"/>
      <w:lang w:val="en-GB"/>
    </w:rPr>
  </w:style>
  <w:style w:type="paragraph" w:styleId="1334" w:customStyle="1">
    <w:name w:val="Body Text 211"/>
    <w:basedOn w:val="746"/>
    <w:uiPriority w:val="0"/>
    <w:qFormat/>
    <w:pPr>
      <w:ind w:left="720" w:hanging="720"/>
      <w:widowControl/>
    </w:pPr>
    <w:rPr>
      <w:sz w:val="24"/>
      <w:szCs w:val="20"/>
      <w:lang w:val="en-GB"/>
    </w:rPr>
  </w:style>
  <w:style w:type="paragraph" w:styleId="1335" w:customStyle="1">
    <w:name w:val="正文--wdh"/>
    <w:basedOn w:val="746"/>
    <w:uiPriority w:val="0"/>
    <w:qFormat/>
    <w:pPr>
      <w:spacing w:line="360" w:lineRule="auto"/>
    </w:pPr>
    <w:rPr>
      <w:sz w:val="24"/>
    </w:rPr>
  </w:style>
  <w:style w:type="paragraph" w:styleId="1336" w:customStyle="1">
    <w:name w:val="符号与编号 Char Char"/>
    <w:basedOn w:val="746"/>
    <w:uiPriority w:val="0"/>
    <w:qFormat/>
    <w:pPr>
      <w:ind w:left="839" w:hanging="419"/>
      <w:spacing w:line="400" w:lineRule="atLeast"/>
      <w:tabs>
        <w:tab w:val="left" w:pos="840" w:leader="none"/>
      </w:tabs>
    </w:pPr>
    <w:rPr>
      <w:sz w:val="24"/>
    </w:rPr>
  </w:style>
  <w:style w:type="paragraph" w:styleId="1337" w:customStyle="1">
    <w:name w:val="content_lineheight"/>
    <w:basedOn w:val="746"/>
    <w:uiPriority w:val="0"/>
    <w:qFormat/>
    <w:pPr>
      <w:jc w:val="left"/>
      <w:spacing w:before="100" w:beforeAutospacing="1" w:after="100" w:afterAutospacing="1"/>
      <w:widowControl/>
    </w:pPr>
    <w:rPr>
      <w:rFonts w:ascii="宋体" w:hAnsi="宋体"/>
      <w:sz w:val="24"/>
    </w:rPr>
  </w:style>
  <w:style w:type="paragraph" w:styleId="1338" w:customStyle="1">
    <w:name w:val="font8"/>
    <w:basedOn w:val="746"/>
    <w:uiPriority w:val="0"/>
    <w:qFormat/>
    <w:pPr>
      <w:jc w:val="left"/>
      <w:spacing w:before="100" w:beforeAutospacing="1" w:after="100" w:afterAutospacing="1"/>
      <w:widowControl/>
    </w:pPr>
    <w:rPr>
      <w:rFonts w:ascii="宋体" w:hAnsi="宋体" w:cs="宋体"/>
      <w:b/>
      <w:bCs/>
      <w:i/>
      <w:iCs/>
      <w:sz w:val="20"/>
      <w:szCs w:val="20"/>
    </w:rPr>
  </w:style>
  <w:style w:type="paragraph" w:styleId="1339" w:customStyle="1">
    <w:name w:val="xl41"/>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0" w:customStyle="1">
    <w:name w:val="Pa5"/>
    <w:basedOn w:val="746"/>
    <w:next w:val="746"/>
    <w:uiPriority w:val="0"/>
    <w:qFormat/>
    <w:pPr>
      <w:jc w:val="left"/>
      <w:spacing w:line="241" w:lineRule="atLeast"/>
    </w:pPr>
    <w:rPr>
      <w:rFonts w:ascii="HYDaHeiJ" w:eastAsia="HYDaHeiJ"/>
      <w:sz w:val="24"/>
    </w:rPr>
  </w:style>
  <w:style w:type="paragraph" w:styleId="1341" w:customStyle="1">
    <w:name w:val="标准文本"/>
    <w:basedOn w:val="746"/>
    <w:uiPriority w:val="0"/>
    <w:qFormat/>
    <w:pPr>
      <w:ind w:firstLine="480"/>
      <w:spacing w:line="360" w:lineRule="auto"/>
    </w:pPr>
    <w:rPr>
      <w:rFonts w:cs="宋体"/>
      <w:sz w:val="24"/>
    </w:rPr>
  </w:style>
  <w:style w:type="paragraph" w:styleId="1342" w:customStyle="1">
    <w:name w:val="大标题"/>
    <w:basedOn w:val="746"/>
    <w:next w:val="746"/>
    <w:uiPriority w:val="0"/>
    <w:qFormat/>
    <w:pPr>
      <w:ind w:hanging="420"/>
      <w:pageBreakBefore/>
      <w:spacing w:line="360" w:lineRule="auto"/>
      <w:tabs>
        <w:tab w:val="left" w:pos="420" w:leader="none"/>
      </w:tabs>
      <w:outlineLvl w:val="0"/>
    </w:pPr>
    <w:rPr>
      <w:b/>
      <w:iCs/>
      <w:sz w:val="44"/>
    </w:rPr>
  </w:style>
  <w:style w:type="paragraph" w:styleId="1343" w:customStyle="1">
    <w:name w:val="xl43"/>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44" w:customStyle="1">
    <w:name w:val="a0"/>
    <w:basedOn w:val="746"/>
    <w:uiPriority w:val="0"/>
    <w:qFormat/>
    <w:pPr>
      <w:spacing w:before="100" w:beforeAutospacing="1" w:after="100" w:afterAutospacing="1"/>
      <w:widowControl/>
    </w:pPr>
    <w:rPr>
      <w:rFonts w:ascii="宋体" w:hAnsi="宋体" w:cs="宋体"/>
      <w:sz w:val="24"/>
    </w:rPr>
  </w:style>
  <w:style w:type="paragraph" w:styleId="1345" w:customStyle="1">
    <w:name w:val="项目符号：一级"/>
    <w:basedOn w:val="1260"/>
    <w:next w:val="1260"/>
    <w:uiPriority w:val="0"/>
    <w:qFormat/>
    <w:pPr>
      <w:ind w:right="-134"/>
    </w:pPr>
    <w:rPr>
      <w:bCs w:val="0"/>
    </w:rPr>
  </w:style>
  <w:style w:type="paragraph" w:styleId="1346"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47" w:customStyle="1">
    <w:name w:val="正文文本 New New"/>
    <w:basedOn w:val="746"/>
    <w:uiPriority w:val="0"/>
    <w:qFormat/>
    <w:pPr>
      <w:ind w:firstLine="200"/>
      <w:spacing w:before="60" w:after="60" w:line="360" w:lineRule="auto"/>
      <w:widowControl/>
    </w:pPr>
    <w:rPr>
      <w:rFonts w:eastAsia="华文楷体"/>
      <w:sz w:val="24"/>
    </w:rPr>
  </w:style>
  <w:style w:type="paragraph" w:styleId="1348" w:customStyle="1">
    <w:name w:val="马刚标题3"/>
    <w:basedOn w:val="746"/>
    <w:next w:val="7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9" w:customStyle="1">
    <w:name w:val="部分1"/>
    <w:basedOn w:val="746"/>
    <w:uiPriority w:val="0"/>
    <w:qFormat/>
    <w:pPr>
      <w:jc w:val="center"/>
      <w:keepNext/>
      <w:pageBreakBefore/>
      <w:spacing w:line="360" w:lineRule="auto"/>
      <w:tabs>
        <w:tab w:val="left" w:pos="360" w:leader="none"/>
      </w:tabs>
      <w:outlineLvl w:val="0"/>
    </w:pPr>
    <w:rPr>
      <w:rFonts w:eastAsia="黑体"/>
      <w:b/>
      <w:sz w:val="36"/>
      <w:szCs w:val="20"/>
    </w:rPr>
  </w:style>
  <w:style w:type="paragraph" w:styleId="1350" w:customStyle="1">
    <w:name w:val="Char Char Char Char Char Char Char Char Char Char"/>
    <w:basedOn w:val="746"/>
    <w:uiPriority w:val="0"/>
    <w:qFormat/>
    <w:pPr>
      <w:spacing w:line="360" w:lineRule="auto"/>
    </w:pPr>
    <w:rPr>
      <w:sz w:val="24"/>
      <w:szCs w:val="20"/>
    </w:rPr>
  </w:style>
  <w:style w:type="paragraph" w:styleId="1351" w:customStyle="1">
    <w:name w:val="样式 标题 2第一章 标题 2Heading 2 HiddenHeading 2 CCBSheading 2H2h2..."/>
    <w:basedOn w:val="82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52" w:customStyle="1">
    <w:name w:val="样式 段后: 0.25 行"/>
    <w:basedOn w:val="746"/>
    <w:uiPriority w:val="0"/>
    <w:qFormat/>
    <w:pPr>
      <w:ind w:firstLine="420"/>
      <w:jc w:val="left"/>
      <w:spacing w:line="300" w:lineRule="auto"/>
      <w:widowControl/>
    </w:pPr>
    <w:rPr>
      <w:rFonts w:ascii="Arial" w:hAnsi="Arial" w:cs="宋体"/>
      <w:sz w:val="22"/>
      <w:szCs w:val="20"/>
    </w:rPr>
  </w:style>
  <w:style w:type="paragraph" w:styleId="1353" w:customStyle="1">
    <w:name w:val="马刚标题4"/>
    <w:basedOn w:val="1348"/>
    <w:next w:val="746"/>
    <w:uiPriority w:val="0"/>
    <w:qFormat/>
    <w:pPr>
      <w:spacing w:before="100" w:after="40"/>
      <w:tabs>
        <w:tab w:val="clear" w:pos="567" w:leader="none"/>
        <w:tab w:val="clear" w:pos="735" w:leader="none"/>
        <w:tab w:val="left" w:pos="1050" w:leader="none"/>
      </w:tabs>
      <w:outlineLvl w:val="3"/>
    </w:pPr>
    <w:rPr>
      <w:b w:val="0"/>
    </w:rPr>
  </w:style>
  <w:style w:type="paragraph" w:styleId="1354" w:customStyle="1">
    <w:name w:val="小四 段落 宋体"/>
    <w:basedOn w:val="754"/>
    <w:uiPriority w:val="0"/>
    <w:qFormat/>
    <w:pPr>
      <w:ind w:left="113" w:right="113" w:firstLine="425"/>
      <w:jc w:val="left"/>
      <w:spacing w:line="360" w:lineRule="auto"/>
      <w:tabs>
        <w:tab w:val="clear" w:pos="2952" w:leader="none"/>
      </w:tabs>
    </w:pPr>
    <w:rPr>
      <w:sz w:val="24"/>
    </w:rPr>
  </w:style>
  <w:style w:type="paragraph" w:styleId="1355" w:customStyle="1">
    <w:name w:val="Char Char Char Char Char"/>
    <w:basedOn w:val="746"/>
    <w:uiPriority w:val="0"/>
    <w:qFormat/>
    <w:rPr>
      <w:rFonts w:ascii="Tahoma" w:hAnsi="Tahoma"/>
      <w:sz w:val="24"/>
      <w:szCs w:val="20"/>
    </w:rPr>
  </w:style>
  <w:style w:type="paragraph" w:styleId="1356" w:customStyle="1">
    <w:name w:val="Test2"/>
    <w:basedOn w:val="823"/>
    <w:uiPriority w:val="0"/>
    <w:qFormat/>
    <w:pPr>
      <w:jc w:val="center"/>
      <w:spacing w:line="480" w:lineRule="exact"/>
      <w:widowControl/>
    </w:pPr>
    <w:rPr>
      <w:rFonts w:ascii="黑体"/>
      <w:sz w:val="24"/>
      <w:szCs w:val="24"/>
    </w:rPr>
  </w:style>
  <w:style w:type="paragraph" w:styleId="1357" w:customStyle="1">
    <w:name w:val="Char Char1 Char Char2 Char Char"/>
    <w:basedOn w:val="746"/>
    <w:uiPriority w:val="0"/>
    <w:qFormat/>
    <w:pPr>
      <w:jc w:val="left"/>
      <w:spacing w:after="160" w:line="240" w:lineRule="exact"/>
      <w:widowControl/>
    </w:pPr>
  </w:style>
  <w:style w:type="paragraph" w:styleId="1358" w:customStyle="1">
    <w:name w:val="正文 New"/>
    <w:uiPriority w:val="0"/>
    <w:qFormat/>
    <w:pPr>
      <w:jc w:val="both"/>
      <w:widowControl w:val="off"/>
    </w:pPr>
    <w:rPr>
      <w:rFonts w:ascii="Times New Roman" w:hAnsi="Times New Roman" w:eastAsia="宋体" w:cs="Times New Roman"/>
      <w:sz w:val="21"/>
      <w:lang w:val="en-US" w:eastAsia="en-US" w:bidi="ar-SA"/>
    </w:rPr>
  </w:style>
  <w:style w:type="paragraph" w:styleId="1359" w:customStyle="1">
    <w:name w:val="xl5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60" w:customStyle="1">
    <w:name w:val="小标题"/>
    <w:basedOn w:val="787"/>
    <w:next w:val="787"/>
    <w:uiPriority w:val="0"/>
    <w:qFormat/>
    <w:pPr>
      <w:ind w:left="0" w:firstLine="570"/>
      <w:spacing w:before="0" w:after="0" w:line="288" w:lineRule="auto"/>
    </w:pPr>
    <w:rPr>
      <w:rFonts w:ascii="方正黑体_GBK" w:hAnsi="宋体" w:eastAsia="方正黑体_GBK"/>
      <w:b w:val="0"/>
      <w:bCs w:val="0"/>
      <w:sz w:val="30"/>
      <w:szCs w:val="30"/>
    </w:rPr>
  </w:style>
  <w:style w:type="paragraph" w:styleId="1361" w:customStyle="1">
    <w:name w:val="tableau"/>
    <w:basedOn w:val="746"/>
    <w:uiPriority w:val="0"/>
    <w:qFormat/>
    <w:pPr>
      <w:jc w:val="center"/>
      <w:spacing w:before="20" w:after="20"/>
      <w:widowControl/>
    </w:pPr>
    <w:rPr>
      <w:rFonts w:ascii="Arial" w:hAnsi="Arial"/>
      <w:sz w:val="16"/>
      <w:szCs w:val="20"/>
      <w:lang w:val="en-GB"/>
    </w:rPr>
  </w:style>
  <w:style w:type="paragraph" w:styleId="1362" w:customStyle="1">
    <w:name w:val="正文1"/>
    <w:basedOn w:val="746"/>
    <w:next w:val="746"/>
    <w:uiPriority w:val="0"/>
    <w:qFormat/>
    <w:pPr>
      <w:ind w:firstLine="510"/>
      <w:spacing w:before="156" w:line="360" w:lineRule="auto"/>
    </w:pPr>
    <w:rPr>
      <w:sz w:val="24"/>
      <w:szCs w:val="20"/>
    </w:rPr>
  </w:style>
  <w:style w:type="paragraph" w:styleId="1363" w:customStyle="1">
    <w:name w:val="标题5，章节第五层"/>
    <w:basedOn w:val="746"/>
    <w:next w:val="74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64" w:customStyle="1">
    <w:name w:val="纯文本1"/>
    <w:basedOn w:val="746"/>
    <w:uiPriority w:val="0"/>
    <w:qFormat/>
    <w:rPr>
      <w:rFonts w:ascii="宋体"/>
      <w:szCs w:val="20"/>
    </w:rPr>
  </w:style>
  <w:style w:type="paragraph" w:styleId="1365" w:customStyle="1">
    <w:name w:val="List Paragraph1"/>
    <w:basedOn w:val="746"/>
    <w:uiPriority w:val="0"/>
    <w:qFormat/>
    <w:pPr>
      <w:ind w:left="720"/>
      <w:jc w:val="left"/>
      <w:widowControl/>
    </w:pPr>
    <w:rPr>
      <w:rFonts w:ascii="Arial" w:hAnsi="Arial" w:eastAsia="黑体"/>
      <w:sz w:val="24"/>
    </w:rPr>
  </w:style>
  <w:style w:type="paragraph" w:styleId="1366" w:customStyle="1">
    <w:name w:val="表蕊"/>
    <w:basedOn w:val="746"/>
    <w:uiPriority w:val="0"/>
    <w:qFormat/>
    <w:pPr>
      <w:jc w:val="left"/>
      <w:spacing w:line="320" w:lineRule="atLeast"/>
    </w:pPr>
    <w:rPr>
      <w:rFonts w:eastAsia="楷体_GB2312"/>
      <w:spacing w:val="-10"/>
      <w:szCs w:val="20"/>
    </w:rPr>
  </w:style>
  <w:style w:type="paragraph" w:styleId="1367" w:customStyle="1">
    <w:name w:val="正文 首行缩进:  2 字符 Char"/>
    <w:basedOn w:val="746"/>
    <w:uiPriority w:val="0"/>
    <w:qFormat/>
    <w:pPr>
      <w:ind w:firstLine="480"/>
      <w:spacing w:line="360" w:lineRule="auto"/>
    </w:pPr>
    <w:rPr>
      <w:rFonts w:cs="宋体"/>
      <w:sz w:val="24"/>
      <w:szCs w:val="20"/>
    </w:rPr>
  </w:style>
  <w:style w:type="paragraph" w:styleId="1368" w:customStyle="1">
    <w:name w:val="Char2"/>
    <w:basedOn w:val="757"/>
    <w:uiPriority w:val="0"/>
    <w:qFormat/>
    <w:rPr>
      <w:rFonts w:ascii="Tahoma" w:hAnsi="Tahoma"/>
    </w:rPr>
  </w:style>
  <w:style w:type="paragraph" w:styleId="1369" w:customStyle="1">
    <w:name w:val="qw"/>
    <w:uiPriority w:val="0"/>
    <w:qFormat/>
    <w:pPr>
      <w:jc w:val="both"/>
      <w:spacing w:line="312" w:lineRule="atLeast"/>
      <w:widowControl w:val="off"/>
    </w:pPr>
    <w:rPr>
      <w:rFonts w:ascii="宋体" w:hAnsi="Times New Roman" w:eastAsia="宋体" w:cs="Times New Roman"/>
      <w:sz w:val="24"/>
      <w:lang w:val="en-US" w:eastAsia="en-US" w:bidi="ar-SA"/>
    </w:rPr>
  </w:style>
  <w:style w:type="paragraph" w:styleId="1370" w:customStyle="1">
    <w:name w:val="Char Char Char Char Char Char Char Char Char Char Char"/>
    <w:basedOn w:val="746"/>
    <w:uiPriority w:val="0"/>
    <w:qFormat/>
    <w:rPr>
      <w:rFonts w:ascii="Tahoma" w:hAnsi="Tahoma"/>
      <w:sz w:val="24"/>
      <w:szCs w:val="20"/>
    </w:rPr>
  </w:style>
  <w:style w:type="paragraph" w:styleId="1371" w:customStyle="1">
    <w:name w:val="font12"/>
    <w:basedOn w:val="746"/>
    <w:uiPriority w:val="0"/>
    <w:qFormat/>
    <w:pPr>
      <w:jc w:val="left"/>
      <w:spacing w:before="100" w:beforeAutospacing="1" w:after="100" w:afterAutospacing="1"/>
      <w:widowControl/>
    </w:pPr>
    <w:rPr>
      <w:rFonts w:ascii="宋体" w:hAnsi="宋体" w:cs="宋体"/>
      <w:sz w:val="36"/>
      <w:szCs w:val="36"/>
    </w:rPr>
  </w:style>
  <w:style w:type="paragraph" w:styleId="1372" w:customStyle="1">
    <w:name w:val="Char Char1 Char Char Char Char"/>
    <w:basedOn w:val="757"/>
    <w:uiPriority w:val="0"/>
    <w:qFormat/>
    <w:pPr>
      <w:ind w:left="357"/>
      <w:jc w:val="left"/>
      <w:spacing w:line="436" w:lineRule="exact"/>
      <w:outlineLvl w:val="3"/>
    </w:pPr>
    <w:rPr>
      <w:rFonts w:ascii="Tahoma" w:hAnsi="Tahoma" w:cs="Tahoma"/>
      <w:b/>
    </w:rPr>
  </w:style>
  <w:style w:type="paragraph" w:styleId="1373" w:customStyle="1">
    <w:name w:val="Char Char Char Char Char Char Char Char Char Char Char1"/>
    <w:basedOn w:val="746"/>
    <w:uiPriority w:val="0"/>
    <w:qFormat/>
    <w:rPr>
      <w:rFonts w:ascii="Tahoma" w:hAnsi="Tahoma" w:cs="Tahoma"/>
      <w:sz w:val="24"/>
      <w:szCs w:val="20"/>
    </w:rPr>
  </w:style>
  <w:style w:type="paragraph" w:styleId="1374" w:customStyle="1">
    <w:name w:val="Note Level 2"/>
    <w:uiPriority w:val="0"/>
    <w:qFormat/>
    <w:rPr>
      <w:rFonts w:ascii="Calibri" w:hAnsi="Calibri" w:eastAsia="宋体" w:cs="Times New Roman"/>
      <w:sz w:val="22"/>
      <w:szCs w:val="22"/>
      <w:lang w:val="en-US" w:eastAsia="en-US" w:bidi="ar-SA"/>
    </w:rPr>
  </w:style>
  <w:style w:type="paragraph" w:styleId="1375" w:customStyle="1">
    <w:name w:val="xl25"/>
    <w:basedOn w:val="746"/>
    <w:uiPriority w:val="0"/>
    <w:qFormat/>
    <w:pPr>
      <w:jc w:val="center"/>
      <w:spacing w:before="100" w:beforeAutospacing="1" w:after="100" w:afterAutospacing="1"/>
      <w:widowControl/>
      <w:pBdr>
        <w:right w:val="single" w:color="000000" w:sz="4" w:space="0"/>
      </w:pBdr>
    </w:pPr>
    <w:rPr>
      <w:szCs w:val="21"/>
    </w:rPr>
  </w:style>
  <w:style w:type="paragraph" w:styleId="1376" w:customStyle="1">
    <w:name w:val="font14"/>
    <w:basedOn w:val="746"/>
    <w:uiPriority w:val="0"/>
    <w:qFormat/>
    <w:pPr>
      <w:jc w:val="left"/>
      <w:spacing w:before="100" w:beforeAutospacing="1" w:after="100" w:afterAutospacing="1"/>
      <w:widowControl/>
    </w:pPr>
    <w:rPr>
      <w:sz w:val="36"/>
      <w:szCs w:val="36"/>
    </w:rPr>
  </w:style>
  <w:style w:type="paragraph" w:styleId="1377" w:customStyle="1">
    <w:name w:val="插图"/>
    <w:basedOn w:val="746"/>
    <w:uiPriority w:val="0"/>
    <w:qFormat/>
    <w:pPr>
      <w:jc w:val="center"/>
      <w:tabs>
        <w:tab w:val="left" w:pos="1620" w:leader="none"/>
      </w:tabs>
    </w:pPr>
    <w:rPr>
      <w:bCs/>
      <w:color w:val="000000"/>
      <w:szCs w:val="22"/>
    </w:rPr>
  </w:style>
  <w:style w:type="paragraph" w:styleId="1378" w:customStyle="1">
    <w:name w:val="xl54"/>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79" w:customStyle="1">
    <w:name w:val="项目符号，一级"/>
    <w:basedOn w:val="1260"/>
    <w:next w:val="1260"/>
    <w:uiPriority w:val="0"/>
    <w:qFormat/>
    <w:pPr>
      <w:ind w:left="376" w:firstLine="0"/>
      <w:spacing w:line="240" w:lineRule="atLeast"/>
      <w:tabs>
        <w:tab w:val="left" w:pos="1320" w:leader="none"/>
      </w:tabs>
    </w:pPr>
    <w:rPr>
      <w:bCs w:val="0"/>
      <w:color w:val="000000"/>
      <w:szCs w:val="24"/>
    </w:rPr>
  </w:style>
  <w:style w:type="paragraph" w:styleId="1380"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81" w:customStyle="1">
    <w:name w:val="font10"/>
    <w:basedOn w:val="74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2" w:customStyle="1">
    <w:name w:val="纯文本11"/>
    <w:basedOn w:val="746"/>
    <w:uiPriority w:val="0"/>
    <w:qFormat/>
    <w:rPr>
      <w:rFonts w:ascii="宋体" w:hAnsi="宋体" w:eastAsia="楷体_GB2312" w:cs="宋体"/>
      <w:sz w:val="28"/>
      <w:szCs w:val="20"/>
    </w:rPr>
  </w:style>
  <w:style w:type="paragraph" w:styleId="1383" w:customStyle="1">
    <w:name w:val="111111"/>
    <w:basedOn w:val="746"/>
    <w:link w:val="1524"/>
    <w:uiPriority w:val="0"/>
    <w:qFormat/>
    <w:pPr>
      <w:jc w:val="center"/>
      <w:spacing w:before="120" w:after="120"/>
    </w:pPr>
    <w:rPr>
      <w:rFonts w:ascii="宋体" w:hAnsi="宋体" w:eastAsia="黑体" w:cs="宋体"/>
      <w:b/>
      <w:bCs/>
      <w:szCs w:val="21"/>
    </w:rPr>
  </w:style>
  <w:style w:type="paragraph" w:styleId="1384" w:customStyle="1">
    <w:name w:val="Char Char Char Char Char Char Char Char Char Char Char Char Char Char Char Char Char Char Char Char Char Char Char"/>
    <w:basedOn w:val="746"/>
    <w:uiPriority w:val="0"/>
    <w:qFormat/>
    <w:rPr>
      <w:rFonts w:ascii="Tahoma" w:hAnsi="Tahoma"/>
      <w:sz w:val="24"/>
      <w:szCs w:val="20"/>
    </w:rPr>
  </w:style>
  <w:style w:type="paragraph" w:styleId="1385" w:customStyle="1">
    <w:name w:val="Char Char Char Char Char Char Char1 Char"/>
    <w:basedOn w:val="746"/>
    <w:uiPriority w:val="0"/>
    <w:qFormat/>
    <w:rPr>
      <w:rFonts w:ascii="Tahoma" w:hAnsi="Tahoma" w:cs="Tahoma"/>
      <w:sz w:val="24"/>
      <w:szCs w:val="20"/>
    </w:rPr>
  </w:style>
  <w:style w:type="paragraph" w:styleId="1386" w:customStyle="1">
    <w:name w:val="Char Char Char Char Char Char Char Char1"/>
    <w:basedOn w:val="746"/>
    <w:uiPriority w:val="0"/>
    <w:qFormat/>
    <w:pPr>
      <w:jc w:val="left"/>
      <w:spacing w:after="160" w:line="240" w:lineRule="exact"/>
      <w:widowControl/>
    </w:pPr>
    <w:rPr>
      <w:rFonts w:ascii="Verdana" w:hAnsi="Verdana"/>
      <w:sz w:val="20"/>
      <w:szCs w:val="20"/>
    </w:rPr>
  </w:style>
  <w:style w:type="paragraph" w:styleId="1387" w:customStyle="1">
    <w:name w:val="样式 段后: 0.5 行 左  0.75 字符"/>
    <w:basedOn w:val="746"/>
    <w:uiPriority w:val="0"/>
    <w:qFormat/>
    <w:pPr>
      <w:ind w:firstLine="420"/>
      <w:spacing w:line="360" w:lineRule="auto"/>
      <w:widowControl/>
    </w:pPr>
    <w:rPr>
      <w:rFonts w:hAnsi="Arial" w:cs="Arial"/>
      <w:szCs w:val="21"/>
    </w:rPr>
  </w:style>
  <w:style w:type="paragraph" w:styleId="1388" w:customStyle="1">
    <w:name w:val="标题 4宋体"/>
    <w:basedOn w:val="825"/>
    <w:uiPriority w:val="0"/>
    <w:qFormat/>
    <w:pPr>
      <w:jc w:val="left"/>
      <w:keepLines w:val="0"/>
      <w:spacing w:before="0" w:after="0" w:line="360" w:lineRule="auto"/>
    </w:pPr>
    <w:rPr>
      <w:rFonts w:ascii="宋体" w:hAnsi="宋体" w:eastAsia="宋体"/>
      <w:bCs/>
      <w:color w:val="000000"/>
      <w:sz w:val="24"/>
    </w:rPr>
  </w:style>
  <w:style w:type="paragraph" w:styleId="1389" w:customStyle="1">
    <w:name w:val="样式1"/>
    <w:basedOn w:val="746"/>
    <w:uiPriority w:val="0"/>
    <w:qFormat/>
    <w:pPr>
      <w:ind w:firstLine="480"/>
      <w:spacing w:line="300" w:lineRule="auto"/>
    </w:pPr>
    <w:rPr>
      <w:sz w:val="24"/>
    </w:rPr>
  </w:style>
  <w:style w:type="paragraph" w:styleId="1390" w:customStyle="1">
    <w:name w:val="批注主题1"/>
    <w:basedOn w:val="758"/>
    <w:next w:val="758"/>
    <w:uiPriority w:val="0"/>
    <w:qFormat/>
    <w:rPr>
      <w:b/>
      <w:bCs/>
      <w:szCs w:val="24"/>
    </w:rPr>
  </w:style>
  <w:style w:type="paragraph" w:styleId="1391" w:customStyle="1">
    <w:name w:val="xl2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2" w:customStyle="1">
    <w:name w:val="xl34"/>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3"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en-US" w:bidi="ar-SA"/>
    </w:rPr>
  </w:style>
  <w:style w:type="paragraph" w:styleId="1394" w:customStyle="1">
    <w:name w:val="xl61"/>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95"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96" w:customStyle="1">
    <w:name w:val="table_1stline"/>
    <w:basedOn w:val="746"/>
    <w:uiPriority w:val="0"/>
    <w:qFormat/>
    <w:pPr>
      <w:jc w:val="left"/>
      <w:spacing w:before="120"/>
      <w:widowControl/>
    </w:pPr>
    <w:rPr>
      <w:bCs/>
      <w:sz w:val="20"/>
      <w:szCs w:val="20"/>
      <w:lang w:val="de-DE" w:eastAsia="de-DE"/>
    </w:rPr>
  </w:style>
  <w:style w:type="paragraph" w:styleId="1397" w:customStyle="1">
    <w:name w:val="xl4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8" w:customStyle="1">
    <w:name w:val="样式 标题 2H2h2sect 1.2Heading 2 HiddenHeading 2 CCBSheading 2..."/>
    <w:basedOn w:val="823"/>
    <w:uiPriority w:val="0"/>
    <w:qFormat/>
    <w:pPr>
      <w:ind w:left="576" w:hanging="36"/>
      <w:jc w:val="left"/>
      <w:spacing w:line="240" w:lineRule="auto"/>
      <w:tabs>
        <w:tab w:val="left" w:pos="576" w:leader="none"/>
      </w:tabs>
    </w:pPr>
    <w:rPr>
      <w:rFonts w:ascii="宋体" w:hAnsi="宋体" w:eastAsia="宋体"/>
      <w:sz w:val="28"/>
      <w:szCs w:val="20"/>
    </w:rPr>
  </w:style>
  <w:style w:type="paragraph" w:styleId="1399" w:customStyle="1">
    <w:name w:val="普通正文"/>
    <w:basedOn w:val="746"/>
    <w:uiPriority w:val="0"/>
    <w:qFormat/>
    <w:pPr>
      <w:ind w:firstLine="480"/>
      <w:jc w:val="left"/>
      <w:spacing w:before="120" w:after="120" w:line="360" w:lineRule="auto"/>
    </w:pPr>
    <w:rPr>
      <w:rFonts w:ascii="Arial" w:hAnsi="Arial"/>
      <w:sz w:val="24"/>
    </w:rPr>
  </w:style>
  <w:style w:type="paragraph" w:styleId="1400" w:customStyle="1">
    <w:name w:val="Normal Indent1"/>
    <w:basedOn w:val="746"/>
    <w:uiPriority w:val="0"/>
    <w:qFormat/>
    <w:pPr>
      <w:ind w:firstLine="420"/>
    </w:pPr>
    <w:rPr>
      <w:sz w:val="20"/>
      <w:szCs w:val="20"/>
    </w:rPr>
  </w:style>
  <w:style w:type="paragraph" w:styleId="1401" w:customStyle="1">
    <w:name w:val="zw"/>
    <w:basedOn w:val="746"/>
    <w:uiPriority w:val="0"/>
    <w:qFormat/>
    <w:pPr>
      <w:ind w:firstLine="480"/>
      <w:jc w:val="left"/>
      <w:spacing w:line="360" w:lineRule="auto"/>
      <w:widowControl/>
    </w:pPr>
    <w:rPr>
      <w:rFonts w:ascii="宋体" w:hAnsi="宋体"/>
      <w:bCs/>
      <w:sz w:val="24"/>
      <w:szCs w:val="20"/>
    </w:rPr>
  </w:style>
  <w:style w:type="paragraph" w:styleId="1402" w:customStyle="1">
    <w:name w:val="font7"/>
    <w:basedOn w:val="746"/>
    <w:uiPriority w:val="0"/>
    <w:qFormat/>
    <w:pPr>
      <w:jc w:val="left"/>
      <w:spacing w:before="100" w:beforeAutospacing="1" w:after="100" w:afterAutospacing="1"/>
      <w:widowControl/>
    </w:pPr>
    <w:rPr>
      <w:rFonts w:ascii="宋体" w:hAnsi="宋体"/>
      <w:b/>
      <w:bCs/>
      <w:sz w:val="24"/>
    </w:rPr>
  </w:style>
  <w:style w:type="paragraph" w:styleId="1403" w:customStyle="1">
    <w:name w:val="xl2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4" w:customStyle="1">
    <w:name w:val="xl3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5" w:customStyle="1">
    <w:name w:val="xl52"/>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06" w:customStyle="1">
    <w:name w:val="默认段落字体 Para Char"/>
    <w:basedOn w:val="746"/>
    <w:uiPriority w:val="0"/>
    <w:qFormat/>
    <w:pPr>
      <w:spacing w:line="360" w:lineRule="auto"/>
    </w:pPr>
    <w:rPr>
      <w:sz w:val="24"/>
    </w:rPr>
  </w:style>
  <w:style w:type="paragraph" w:styleId="1407" w:customStyle="1">
    <w:name w:val="标题2，章节第二层"/>
    <w:basedOn w:val="746"/>
    <w:next w:val="126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08" w:customStyle="1">
    <w:name w:val="表项"/>
    <w:next w:val="746"/>
    <w:uiPriority w:val="0"/>
    <w:qFormat/>
    <w:pPr>
      <w:jc w:val="center"/>
      <w:keepNext/>
      <w:spacing w:line="300" w:lineRule="auto"/>
    </w:pPr>
    <w:rPr>
      <w:rFonts w:ascii="Arial" w:hAnsi="Arial" w:eastAsia="黑体" w:cs="Times New Roman"/>
      <w:sz w:val="18"/>
      <w:lang w:val="en-US" w:eastAsia="en-US" w:bidi="ar-SA"/>
    </w:rPr>
  </w:style>
  <w:style w:type="paragraph" w:styleId="1409" w:customStyle="1">
    <w:name w:val="列出段落11"/>
    <w:basedOn w:val="746"/>
    <w:uiPriority w:val="0"/>
    <w:qFormat/>
    <w:pPr>
      <w:ind w:firstLine="200"/>
    </w:pPr>
    <w:rPr>
      <w:rFonts w:ascii="Calibri" w:hAnsi="Calibri" w:cs="宋体"/>
      <w:szCs w:val="22"/>
    </w:rPr>
  </w:style>
  <w:style w:type="paragraph" w:styleId="1410" w:customStyle="1">
    <w:name w:val="Char"/>
    <w:basedOn w:val="746"/>
    <w:uiPriority w:val="0"/>
    <w:qFormat/>
    <w:pPr>
      <w:spacing w:line="360" w:lineRule="auto"/>
    </w:pPr>
    <w:rPr>
      <w:rFonts w:ascii="Tahoma" w:hAnsi="Tahoma"/>
      <w:sz w:val="24"/>
      <w:szCs w:val="20"/>
    </w:rPr>
  </w:style>
  <w:style w:type="paragraph" w:styleId="1411" w:customStyle="1">
    <w:name w:val="Char Char Char Char Char Char Char Char Char"/>
    <w:basedOn w:val="746"/>
    <w:uiPriority w:val="0"/>
    <w:qFormat/>
    <w:pPr>
      <w:ind w:left="200" w:hanging="200"/>
      <w:tabs>
        <w:tab w:val="left" w:pos="360" w:leader="none"/>
      </w:tabs>
    </w:pPr>
    <w:rPr>
      <w:sz w:val="24"/>
    </w:rPr>
  </w:style>
  <w:style w:type="paragraph" w:styleId="1412" w:customStyle="1">
    <w:name w:val="二级条标题"/>
    <w:basedOn w:val="746"/>
    <w:next w:val="1227"/>
    <w:uiPriority w:val="0"/>
    <w:qFormat/>
    <w:pPr>
      <w:ind w:hanging="420"/>
      <w:widowControl/>
      <w:tabs>
        <w:tab w:val="left" w:pos="2240" w:leader="none"/>
      </w:tabs>
      <w:outlineLvl w:val="3"/>
    </w:pPr>
    <w:rPr>
      <w:rFonts w:eastAsia="黑体"/>
      <w:szCs w:val="20"/>
    </w:rPr>
  </w:style>
  <w:style w:type="paragraph" w:styleId="1413" w:customStyle="1">
    <w:name w:val="正文 New New New New New"/>
    <w:uiPriority w:val="0"/>
    <w:qFormat/>
    <w:pPr>
      <w:jc w:val="both"/>
      <w:widowControl w:val="off"/>
    </w:pPr>
    <w:rPr>
      <w:rFonts w:ascii="Times New Roman" w:hAnsi="Times New Roman" w:eastAsia="宋体" w:cs="Times New Roman"/>
      <w:sz w:val="21"/>
      <w:szCs w:val="24"/>
      <w:lang w:val="en-US" w:eastAsia="en-US" w:bidi="ar-SA"/>
    </w:rPr>
  </w:style>
  <w:style w:type="paragraph" w:styleId="1414" w:customStyle="1">
    <w:name w:val="a"/>
    <w:basedOn w:val="746"/>
    <w:uiPriority w:val="0"/>
    <w:qFormat/>
    <w:pPr>
      <w:spacing w:before="100" w:beforeAutospacing="1" w:after="100" w:afterAutospacing="1"/>
      <w:widowControl/>
    </w:pPr>
    <w:rPr>
      <w:rFonts w:ascii="宋体" w:hAnsi="宋体" w:cs="宋体"/>
      <w:sz w:val="24"/>
    </w:rPr>
  </w:style>
  <w:style w:type="paragraph" w:styleId="1415" w:customStyle="1">
    <w:name w:val="小四 段落 宋体 Char Char"/>
    <w:basedOn w:val="746"/>
    <w:uiPriority w:val="0"/>
    <w:qFormat/>
    <w:pPr>
      <w:ind w:firstLine="480"/>
      <w:spacing w:line="360" w:lineRule="auto"/>
    </w:pPr>
    <w:rPr>
      <w:rFonts w:ascii="宋体" w:hAnsi="宋体"/>
      <w:sz w:val="24"/>
    </w:rPr>
  </w:style>
  <w:style w:type="paragraph" w:styleId="1416" w:customStyle="1">
    <w:name w:val="列出段落2"/>
    <w:basedOn w:val="746"/>
    <w:uiPriority w:val="0"/>
    <w:qFormat/>
    <w:pPr>
      <w:ind w:left="720"/>
      <w:jc w:val="left"/>
      <w:widowControl/>
    </w:pPr>
    <w:rPr>
      <w:rFonts w:ascii="Arial" w:hAnsi="Arial" w:eastAsia="黑体" w:cs="Arial"/>
      <w:sz w:val="24"/>
    </w:rPr>
  </w:style>
  <w:style w:type="paragraph" w:styleId="1417" w:customStyle="1">
    <w:name w:val="Char11"/>
    <w:basedOn w:val="746"/>
    <w:uiPriority w:val="0"/>
    <w:qFormat/>
    <w:rPr>
      <w:rFonts w:ascii="仿宋_GB2312" w:eastAsia="仿宋_GB2312"/>
      <w:b/>
      <w:sz w:val="32"/>
      <w:szCs w:val="32"/>
    </w:rPr>
  </w:style>
  <w:style w:type="paragraph" w:styleId="1418" w:customStyle="1">
    <w:name w:val="小四 段落 宋体 Char Char Char Char"/>
    <w:basedOn w:val="746"/>
    <w:uiPriority w:val="0"/>
    <w:qFormat/>
    <w:pPr>
      <w:ind w:right="-33" w:firstLine="480"/>
      <w:jc w:val="left"/>
      <w:spacing w:line="360" w:lineRule="auto"/>
    </w:pPr>
    <w:rPr>
      <w:sz w:val="24"/>
    </w:rPr>
  </w:style>
  <w:style w:type="paragraph" w:styleId="1419" w:customStyle="1">
    <w:name w:val="马刚标题1"/>
    <w:basedOn w:val="822"/>
    <w:next w:val="74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20" w:customStyle="1">
    <w:name w:val="Body Text(ch)"/>
    <w:basedOn w:val="746"/>
    <w:next w:val="762"/>
    <w:uiPriority w:val="0"/>
    <w:qFormat/>
    <w:pPr>
      <w:spacing w:after="120"/>
    </w:pPr>
    <w:rPr>
      <w:rFonts w:ascii="宋体" w:hAnsi="Arial"/>
      <w:bCs/>
      <w:iCs/>
    </w:rPr>
  </w:style>
  <w:style w:type="paragraph" w:styleId="1421" w:customStyle="1">
    <w:name w:val="华宇段落1 Char"/>
    <w:basedOn w:val="746"/>
    <w:uiPriority w:val="0"/>
    <w:qFormat/>
    <w:pPr>
      <w:ind w:firstLine="200"/>
      <w:spacing w:line="360" w:lineRule="auto"/>
    </w:pPr>
    <w:rPr>
      <w:bCs/>
      <w:sz w:val="24"/>
    </w:rPr>
  </w:style>
  <w:style w:type="paragraph" w:styleId="1422" w:customStyle="1">
    <w:name w:val="样式3"/>
    <w:basedOn w:val="746"/>
    <w:next w:val="746"/>
    <w:uiPriority w:val="0"/>
    <w:qFormat/>
    <w:pPr>
      <w:spacing w:line="360" w:lineRule="auto"/>
    </w:pPr>
    <w:rPr>
      <w:szCs w:val="20"/>
    </w:rPr>
  </w:style>
  <w:style w:type="paragraph" w:styleId="1423" w:customStyle="1">
    <w:name w:val="正文 首行缩进:  2 字符 Char Char"/>
    <w:basedOn w:val="746"/>
    <w:uiPriority w:val="0"/>
    <w:qFormat/>
    <w:pPr>
      <w:ind w:firstLine="480"/>
      <w:spacing w:line="360" w:lineRule="auto"/>
    </w:pPr>
    <w:rPr>
      <w:rFonts w:ascii="楷体_GB2312" w:eastAsia="楷体_GB2312"/>
      <w:bCs/>
      <w:sz w:val="24"/>
    </w:rPr>
  </w:style>
  <w:style w:type="paragraph" w:styleId="1424" w:customStyle="1">
    <w:name w:val="Char Char1 Char Char Char Char1 Char Char Char Char Char Char"/>
    <w:basedOn w:val="746"/>
    <w:uiPriority w:val="0"/>
    <w:qFormat/>
    <w:rPr>
      <w:rFonts w:ascii="Tahoma" w:hAnsi="Tahoma"/>
      <w:sz w:val="24"/>
      <w:szCs w:val="20"/>
    </w:rPr>
  </w:style>
  <w:style w:type="paragraph" w:styleId="1425" w:customStyle="1">
    <w:name w:val="批注框文本1"/>
    <w:basedOn w:val="746"/>
    <w:uiPriority w:val="0"/>
    <w:qFormat/>
    <w:rPr>
      <w:sz w:val="18"/>
      <w:szCs w:val="18"/>
    </w:rPr>
  </w:style>
  <w:style w:type="paragraph" w:styleId="1426" w:customStyle="1">
    <w:name w:val="_Style 1"/>
    <w:basedOn w:val="746"/>
    <w:uiPriority w:val="34"/>
    <w:qFormat/>
    <w:pPr>
      <w:ind w:firstLine="420"/>
    </w:pPr>
  </w:style>
  <w:style w:type="paragraph" w:styleId="1427" w:customStyle="1">
    <w:name w:val="正文3"/>
    <w:uiPriority w:val="0"/>
    <w:qFormat/>
    <w:pPr>
      <w:jc w:val="both"/>
      <w:widowControl w:val="off"/>
    </w:pPr>
    <w:rPr>
      <w:rFonts w:ascii="Times New Roman" w:hAnsi="Times New Roman" w:eastAsia="宋体" w:cs="Times New Roman"/>
      <w:lang w:val="en-US" w:eastAsia="en-US" w:bidi="ar-SA"/>
    </w:rPr>
  </w:style>
  <w:style w:type="paragraph" w:styleId="1428" w:customStyle="1">
    <w:name w:val="msonormal1"/>
    <w:basedOn w:val="746"/>
    <w:next w:val="746"/>
    <w:uiPriority w:val="0"/>
    <w:qFormat/>
    <w:pPr>
      <w:jc w:val="left"/>
      <w:spacing w:line="432" w:lineRule="auto"/>
      <w:widowControl/>
    </w:pPr>
    <w:rPr>
      <w:rFonts w:hint="eastAsia" w:ascii="宋体" w:hAnsi="宋体"/>
      <w:sz w:val="26"/>
      <w:szCs w:val="26"/>
    </w:rPr>
  </w:style>
  <w:style w:type="character" w:styleId="1429" w:customStyle="1">
    <w:name w:val="批注文字 字符"/>
    <w:uiPriority w:val="0"/>
    <w:qFormat/>
    <w:rPr>
      <w:sz w:val="21"/>
    </w:rPr>
  </w:style>
  <w:style w:type="character" w:styleId="1430" w:customStyle="1">
    <w:name w:val="1page sec3 Char2"/>
    <w:uiPriority w:val="0"/>
    <w:qFormat/>
    <w:rPr>
      <w:rFonts w:eastAsia="宋体"/>
      <w:sz w:val="18"/>
      <w:szCs w:val="18"/>
      <w:lang w:val="en-US" w:eastAsia="zh-CN" w:bidi="ar-SA"/>
    </w:rPr>
  </w:style>
  <w:style w:type="character" w:styleId="1431" w:customStyle="1">
    <w:name w:val="正文缩进 Char2"/>
    <w:link w:val="755"/>
    <w:uiPriority w:val="0"/>
    <w:qFormat/>
    <w:rPr>
      <w:sz w:val="21"/>
    </w:rPr>
  </w:style>
  <w:style w:type="character" w:styleId="1432" w:customStyle="1">
    <w:name w:val="批注文字 Char1"/>
    <w:basedOn w:val="747"/>
    <w:uiPriority w:val="99"/>
    <w:semiHidden/>
    <w:qFormat/>
    <w:rPr>
      <w:sz w:val="21"/>
      <w:szCs w:val="24"/>
    </w:rPr>
  </w:style>
  <w:style w:type="paragraph" w:styleId="1433" w:customStyle="1">
    <w:name w:val="Table Paragraph"/>
    <w:basedOn w:val="746"/>
    <w:uiPriority w:val="1"/>
    <w:qFormat/>
    <w:pPr>
      <w:jc w:val="left"/>
    </w:pPr>
    <w:rPr>
      <w:rFonts w:ascii="Calibri" w:hAnsi="Calibri"/>
      <w:sz w:val="22"/>
      <w:szCs w:val="22"/>
    </w:rPr>
  </w:style>
  <w:style w:type="paragraph" w:styleId="1434" w:customStyle="1">
    <w:name w:val="Char3"/>
    <w:basedOn w:val="746"/>
    <w:uiPriority w:val="0"/>
    <w:qFormat/>
    <w:pPr>
      <w:jc w:val="left"/>
      <w:spacing w:after="160" w:line="240" w:lineRule="exact"/>
      <w:widowControl/>
    </w:pPr>
    <w:rPr>
      <w:rFonts w:ascii="Verdana" w:hAnsi="Verdana" w:eastAsia="仿宋_GB2312"/>
      <w:sz w:val="24"/>
      <w:szCs w:val="20"/>
    </w:rPr>
  </w:style>
  <w:style w:type="paragraph" w:styleId="1435" w:customStyle="1">
    <w:name w:val="Char7"/>
    <w:basedOn w:val="757"/>
    <w:uiPriority w:val="0"/>
    <w:qFormat/>
    <w:pPr>
      <w:spacing w:line="360" w:lineRule="auto"/>
    </w:pPr>
    <w:rPr>
      <w:rFonts w:ascii="Tahoma" w:hAnsi="Tahoma"/>
    </w:rPr>
  </w:style>
  <w:style w:type="paragraph" w:styleId="1436" w:customStyle="1">
    <w:name w:val="pa-2"/>
    <w:basedOn w:val="746"/>
    <w:uiPriority w:val="0"/>
    <w:qFormat/>
    <w:pPr>
      <w:ind w:firstLine="700"/>
      <w:spacing w:line="320" w:lineRule="atLeast"/>
      <w:widowControl/>
    </w:pPr>
    <w:rPr>
      <w:rFonts w:ascii="宋体" w:hAnsi="宋体" w:cs="宋体"/>
      <w:sz w:val="24"/>
    </w:rPr>
  </w:style>
  <w:style w:type="paragraph" w:styleId="1437" w:customStyle="1">
    <w:name w:val="样式 小四 段前: 5 磅 段后: 5 磅 首行缩进:  2 字符"/>
    <w:basedOn w:val="746"/>
    <w:uiPriority w:val="0"/>
    <w:qFormat/>
    <w:pPr>
      <w:spacing w:line="360" w:lineRule="auto"/>
    </w:pPr>
    <w:rPr>
      <w:rFonts w:ascii="宋体" w:hAnsi="宋体"/>
      <w:szCs w:val="21"/>
    </w:rPr>
  </w:style>
  <w:style w:type="paragraph" w:styleId="1438" w:customStyle="1">
    <w:name w:val="样式 标题 2 + Times New Roman 四号 非加粗 段前: 5 磅 段后: 0 磅 行距: 固定值 20..."/>
    <w:basedOn w:val="823"/>
    <w:uiPriority w:val="0"/>
    <w:qFormat/>
    <w:pPr>
      <w:spacing w:before="100" w:after="0" w:line="400" w:lineRule="exact"/>
    </w:pPr>
    <w:rPr>
      <w:rFonts w:ascii="Times New Roman" w:hAnsi="Times New Roman"/>
      <w:b w:val="0"/>
      <w:bCs w:val="0"/>
      <w:sz w:val="28"/>
      <w:szCs w:val="20"/>
    </w:rPr>
  </w:style>
  <w:style w:type="paragraph" w:styleId="1439" w:customStyle="1">
    <w:name w:val="列出段落3"/>
    <w:basedOn w:val="746"/>
    <w:uiPriority w:val="99"/>
    <w:qFormat/>
    <w:pPr>
      <w:contextualSpacing/>
      <w:ind w:left="720"/>
      <w:jc w:val="left"/>
      <w:widowControl/>
    </w:pPr>
    <w:rPr>
      <w:rFonts w:ascii="Arial" w:hAnsi="Arial" w:eastAsia="黑体"/>
      <w:sz w:val="24"/>
    </w:rPr>
  </w:style>
  <w:style w:type="paragraph" w:styleId="1440" w:customStyle="1">
    <w:name w:val="Char71"/>
    <w:basedOn w:val="757"/>
    <w:uiPriority w:val="0"/>
    <w:qFormat/>
    <w:pPr>
      <w:spacing w:line="360" w:lineRule="auto"/>
    </w:pPr>
    <w:rPr>
      <w:rFonts w:ascii="Tahoma" w:hAnsi="Tahoma"/>
    </w:rPr>
  </w:style>
  <w:style w:type="paragraph" w:styleId="1441" w:customStyle="1">
    <w:name w:val="Char Char Char Char Char Char Char Char Char Char Char Char Char Char Char Char"/>
    <w:basedOn w:val="746"/>
    <w:uiPriority w:val="0"/>
    <w:qFormat/>
    <w:pPr>
      <w:ind w:left="482" w:firstLine="200"/>
      <w:spacing w:line="360" w:lineRule="auto"/>
      <w:tabs>
        <w:tab w:val="left" w:pos="360" w:leader="none"/>
      </w:tabs>
    </w:pPr>
    <w:rPr>
      <w:rFonts w:ascii="宋体"/>
      <w:sz w:val="24"/>
    </w:rPr>
  </w:style>
  <w:style w:type="paragraph" w:styleId="1442" w:customStyle="1">
    <w:name w:val="列出段落4"/>
    <w:basedOn w:val="746"/>
    <w:uiPriority w:val="0"/>
    <w:qFormat/>
    <w:pPr>
      <w:ind w:firstLine="420"/>
    </w:pPr>
    <w:rPr>
      <w:szCs w:val="20"/>
    </w:rPr>
  </w:style>
  <w:style w:type="paragraph" w:styleId="1443" w:customStyle="1">
    <w:name w:val="_Style 15"/>
    <w:basedOn w:val="746"/>
    <w:next w:val="763"/>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44" w:customStyle="1">
    <w:name w:val="网格型1"/>
    <w:basedOn w:val="7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45">
    <w:name w:val="No Spacing"/>
    <w:uiPriority w:val="0"/>
    <w:qFormat/>
    <w:pPr>
      <w:jc w:val="both"/>
      <w:widowControl w:val="off"/>
    </w:pPr>
    <w:rPr>
      <w:rFonts w:ascii="Times New Roman" w:hAnsi="Times New Roman" w:eastAsia="宋体" w:cs="Times New Roman"/>
      <w:sz w:val="21"/>
      <w:lang w:val="en-US" w:eastAsia="en-US" w:bidi="ar-SA"/>
    </w:rPr>
  </w:style>
  <w:style w:type="paragraph" w:styleId="1446" w:customStyle="1">
    <w:name w:val="rvps1"/>
    <w:basedOn w:val="746"/>
    <w:uiPriority w:val="99"/>
    <w:qFormat/>
    <w:pPr>
      <w:jc w:val="center"/>
      <w:widowControl/>
    </w:pPr>
    <w:rPr>
      <w:sz w:val="24"/>
    </w:rPr>
  </w:style>
  <w:style w:type="character" w:styleId="1447" w:customStyle="1">
    <w:name w:val="rvts9"/>
    <w:basedOn w:val="747"/>
    <w:uiPriority w:val="0"/>
    <w:qFormat/>
    <w:rPr>
      <w:rFonts w:hint="default" w:ascii="KNLe" w:hAnsi="KNLe"/>
    </w:rPr>
  </w:style>
  <w:style w:type="character" w:styleId="1448" w:customStyle="1">
    <w:name w:val="rvts10"/>
    <w:basedOn w:val="747"/>
    <w:uiPriority w:val="0"/>
    <w:qFormat/>
    <w:rPr>
      <w:rFonts w:hint="default" w:ascii="KNLe" w:hAnsi="KNLe"/>
      <w:b/>
      <w:bCs/>
    </w:rPr>
  </w:style>
  <w:style w:type="paragraph" w:styleId="1449" w:customStyle="1">
    <w:name w:val="Blockquote"/>
    <w:basedOn w:val="746"/>
    <w:link w:val="1520"/>
    <w:uiPriority w:val="0"/>
    <w:qFormat/>
    <w:pPr>
      <w:ind w:left="360" w:right="360"/>
      <w:jc w:val="left"/>
      <w:spacing w:before="100" w:after="100"/>
    </w:pPr>
    <w:rPr>
      <w:sz w:val="24"/>
      <w:szCs w:val="20"/>
    </w:rPr>
  </w:style>
  <w:style w:type="paragraph" w:styleId="1450" w:customStyle="1">
    <w:name w:val="WPSOffice手动目录 1"/>
    <w:uiPriority w:val="0"/>
    <w:qFormat/>
    <w:rPr>
      <w:rFonts w:ascii="Times New Roman" w:hAnsi="Times New Roman" w:eastAsia="宋体" w:cs="Times New Roman"/>
      <w:lang w:val="en-US" w:eastAsia="en-US" w:bidi="ar-SA"/>
    </w:rPr>
  </w:style>
  <w:style w:type="character" w:styleId="1451" w:customStyle="1">
    <w:name w:val="not([class*=suffix])"/>
    <w:basedOn w:val="747"/>
    <w:uiPriority w:val="0"/>
    <w:qFormat/>
  </w:style>
  <w:style w:type="character" w:styleId="1452" w:customStyle="1">
    <w:name w:val="not([class*=suffix])1"/>
    <w:basedOn w:val="747"/>
    <w:uiPriority w:val="0"/>
    <w:qFormat/>
    <w:rPr>
      <w:sz w:val="13"/>
      <w:szCs w:val="13"/>
    </w:rPr>
  </w:style>
  <w:style w:type="character" w:styleId="1453" w:customStyle="1">
    <w:name w:val="NormalCharacter"/>
    <w:uiPriority w:val="0"/>
    <w:qFormat/>
  </w:style>
  <w:style w:type="character" w:styleId="1454" w:customStyle="1">
    <w:name w:val="normalcharacter"/>
    <w:basedOn w:val="747"/>
    <w:uiPriority w:val="0"/>
    <w:qFormat/>
  </w:style>
  <w:style w:type="character" w:styleId="1455" w:customStyle="1">
    <w:name w:val="正文缩进 Char"/>
    <w:uiPriority w:val="0"/>
    <w:qFormat/>
    <w:rPr>
      <w:sz w:val="21"/>
    </w:rPr>
  </w:style>
  <w:style w:type="paragraph" w:styleId="1456" w:customStyle="1">
    <w:name w:val="_Style 547"/>
    <w:basedOn w:val="746"/>
    <w:next w:val="981"/>
    <w:uiPriority w:val="34"/>
    <w:qFormat/>
    <w:pPr>
      <w:ind w:firstLine="420"/>
    </w:pPr>
  </w:style>
  <w:style w:type="character" w:styleId="1457" w:customStyle="1">
    <w:name w:val="font41"/>
    <w:basedOn w:val="747"/>
    <w:uiPriority w:val="0"/>
    <w:qFormat/>
    <w:rPr>
      <w:rFonts w:hint="eastAsia" w:ascii="宋体" w:hAnsi="宋体" w:eastAsia="宋体" w:cs="宋体"/>
      <w:color w:val="000000"/>
      <w:sz w:val="20"/>
      <w:szCs w:val="20"/>
      <w:u w:val="none"/>
    </w:rPr>
  </w:style>
  <w:style w:type="character" w:styleId="1458" w:customStyle="1">
    <w:name w:val="font01"/>
    <w:basedOn w:val="747"/>
    <w:uiPriority w:val="0"/>
    <w:qFormat/>
    <w:rPr>
      <w:rFonts w:hint="default" w:ascii="Times New Roman" w:hAnsi="Times New Roman" w:cs="Times New Roman"/>
      <w:color w:val="000000"/>
      <w:sz w:val="20"/>
      <w:szCs w:val="20"/>
      <w:u w:val="none"/>
    </w:rPr>
  </w:style>
  <w:style w:type="character" w:styleId="1459" w:customStyle="1">
    <w:name w:val="font71"/>
    <w:basedOn w:val="747"/>
    <w:uiPriority w:val="0"/>
    <w:qFormat/>
    <w:rPr>
      <w:rFonts w:hint="default" w:ascii="Times New Roman" w:hAnsi="Times New Roman" w:cs="Times New Roman"/>
      <w:color w:val="000000"/>
      <w:sz w:val="20"/>
      <w:szCs w:val="20"/>
      <w:u w:val="none"/>
    </w:rPr>
  </w:style>
  <w:style w:type="character" w:styleId="1460" w:customStyle="1">
    <w:name w:val="font51"/>
    <w:basedOn w:val="747"/>
    <w:uiPriority w:val="0"/>
    <w:qFormat/>
    <w:rPr>
      <w:rFonts w:hint="eastAsia" w:ascii="宋体" w:hAnsi="宋体" w:eastAsia="宋体" w:cs="宋体"/>
      <w:color w:val="000000"/>
      <w:sz w:val="20"/>
      <w:szCs w:val="20"/>
      <w:u w:val="none"/>
    </w:rPr>
  </w:style>
  <w:style w:type="paragraph" w:styleId="1461" w:customStyle="1">
    <w:name w:val="[Normal]"/>
    <w:uiPriority w:val="0"/>
    <w:qFormat/>
    <w:rPr>
      <w:rFonts w:ascii="方正仿宋简体" w:hAnsi="方正仿宋简体" w:eastAsia="方正仿宋简体" w:cs="Courier New"/>
      <w:sz w:val="24"/>
      <w:szCs w:val="22"/>
      <w:lang w:val="zh-CN" w:eastAsia="en-US" w:bidi="ar-SA"/>
    </w:rPr>
  </w:style>
  <w:style w:type="paragraph" w:styleId="1462" w:customStyle="1">
    <w:name w:val="Body text|1"/>
    <w:basedOn w:val="746"/>
    <w:uiPriority w:val="0"/>
    <w:qFormat/>
    <w:pPr>
      <w:ind w:firstLine="400"/>
      <w:spacing w:line="401" w:lineRule="auto"/>
    </w:pPr>
    <w:rPr>
      <w:rFonts w:ascii="宋体" w:hAnsi="宋体" w:cs="宋体"/>
      <w:sz w:val="22"/>
      <w:szCs w:val="22"/>
      <w:lang w:val="zh-TW" w:eastAsia="zh-TW" w:bidi="zh-TW"/>
    </w:rPr>
  </w:style>
  <w:style w:type="paragraph" w:styleId="1463" w:customStyle="1">
    <w:name w:val="TOC 标题11"/>
    <w:basedOn w:val="822"/>
    <w:next w:val="746"/>
    <w:uiPriority w:val="39"/>
    <w:unhideWhenUsed/>
    <w:qFormat/>
    <w:pPr>
      <w:jc w:val="left"/>
      <w:spacing w:before="480" w:after="0" w:line="276" w:lineRule="auto"/>
      <w:widowControl/>
      <w:outlineLvl w:val="9"/>
    </w:pPr>
    <w:rPr>
      <w:rFonts w:asciiTheme="majorHAnsi" w:hAnsiTheme="majorHAnsi" w:eastAsiaTheme="majorEastAsia" w:cstheme="majorBidi"/>
      <w:color w:val="366091" w:themeColor="accent1" w:themeShade="BF"/>
      <w:sz w:val="28"/>
      <w:szCs w:val="28"/>
    </w:rPr>
  </w:style>
  <w:style w:type="paragraph" w:styleId="1464" w:customStyle="1">
    <w:name w:val="普通(网站)1"/>
    <w:basedOn w:val="746"/>
    <w:uiPriority w:val="0"/>
    <w:qFormat/>
    <w:pPr>
      <w:spacing w:before="100" w:beforeAutospacing="1" w:after="100" w:afterAutospacing="1"/>
      <w:widowControl/>
    </w:pPr>
    <w:rPr>
      <w:rFonts w:ascii="宋体" w:hAnsi="宋体" w:cs="宋体"/>
      <w:sz w:val="24"/>
    </w:rPr>
  </w:style>
  <w:style w:type="paragraph" w:styleId="1465" w:customStyle="1">
    <w:name w:val="正文文本1"/>
    <w:basedOn w:val="746"/>
    <w:next w:val="746"/>
    <w:uiPriority w:val="0"/>
    <w:semiHidden/>
    <w:qFormat/>
    <w:rPr>
      <w:rFonts w:ascii="Arial" w:hAnsi="Arial" w:eastAsia="Arial" w:cs="Arial"/>
      <w:szCs w:val="21"/>
    </w:rPr>
  </w:style>
  <w:style w:type="paragraph" w:styleId="1466" w:customStyle="1">
    <w:name w:val="p1"/>
    <w:basedOn w:val="746"/>
    <w:uiPriority w:val="0"/>
    <w:qFormat/>
    <w:pPr>
      <w:jc w:val="center"/>
    </w:pPr>
    <w:rPr>
      <w:rFonts w:ascii="Times" w:hAnsi="Times" w:eastAsia="Times"/>
      <w:sz w:val="44"/>
      <w:szCs w:val="44"/>
    </w:rPr>
  </w:style>
  <w:style w:type="paragraph" w:styleId="1467" w:customStyle="1">
    <w:name w:val="p3"/>
    <w:basedOn w:val="746"/>
    <w:uiPriority w:val="0"/>
    <w:qFormat/>
    <w:rPr>
      <w:rFonts w:hint="eastAsia" w:ascii="songti sc" w:hAnsi="songti sc" w:eastAsia="songti sc"/>
      <w:sz w:val="24"/>
    </w:rPr>
  </w:style>
  <w:style w:type="character" w:styleId="1468" w:customStyle="1">
    <w:name w:val="s2"/>
    <w:basedOn w:val="747"/>
    <w:uiPriority w:val="0"/>
    <w:qFormat/>
    <w:rPr>
      <w:rFonts w:hint="default" w:ascii="Times" w:hAnsi="Times" w:eastAsia="Times" w:cs="Times"/>
      <w:sz w:val="24"/>
      <w:szCs w:val="24"/>
    </w:rPr>
  </w:style>
  <w:style w:type="paragraph" w:styleId="1469" w:customStyle="1">
    <w:name w:val="p4"/>
    <w:basedOn w:val="746"/>
    <w:uiPriority w:val="0"/>
    <w:qFormat/>
    <w:rPr>
      <w:rFonts w:ascii="Times" w:hAnsi="Times" w:eastAsia="Times"/>
      <w:sz w:val="24"/>
    </w:rPr>
  </w:style>
  <w:style w:type="character" w:styleId="1470" w:customStyle="1">
    <w:name w:val="s3"/>
    <w:basedOn w:val="747"/>
    <w:uiPriority w:val="0"/>
    <w:qFormat/>
    <w:rPr>
      <w:rFonts w:hint="eastAsia" w:ascii="songti sc" w:hAnsi="songti sc" w:eastAsia="songti sc" w:cs="songti sc"/>
      <w:sz w:val="24"/>
      <w:szCs w:val="24"/>
    </w:rPr>
  </w:style>
  <w:style w:type="paragraph" w:styleId="1471" w:customStyle="1">
    <w:name w:val="正文 A"/>
    <w:uiPriority w:val="0"/>
    <w:qFormat/>
    <w:pPr>
      <w:jc w:val="both"/>
      <w:widowControl w:val="off"/>
    </w:pPr>
    <w:rPr>
      <w:rFonts w:ascii="Times New Roman" w:hAnsi="Times New Roman" w:eastAsia="Calibri" w:cs="Calibri"/>
      <w:color w:val="000000"/>
      <w:sz w:val="21"/>
      <w:szCs w:val="21"/>
      <w:lang w:val="en-US" w:eastAsia="en-US" w:bidi="ar-SA"/>
    </w:rPr>
  </w:style>
  <w:style w:type="character" w:styleId="1472" w:customStyle="1">
    <w:name w:val="rvts12"/>
    <w:basedOn w:val="747"/>
    <w:uiPriority w:val="0"/>
    <w:qFormat/>
    <w:rPr>
      <w:rFonts w:hint="default" w:ascii="KNLe" w:hAnsi="KNLe"/>
      <w:color w:val="000000"/>
      <w:sz w:val="24"/>
      <w:szCs w:val="24"/>
    </w:rPr>
  </w:style>
  <w:style w:type="character" w:styleId="1473" w:customStyle="1">
    <w:name w:val="rvts15"/>
    <w:uiPriority w:val="0"/>
    <w:qFormat/>
    <w:rPr>
      <w:rFonts w:hint="default" w:ascii="KNLe" w:hAnsi="KNLe"/>
      <w:b/>
      <w:bCs/>
      <w:color w:val="000000"/>
      <w:sz w:val="24"/>
      <w:szCs w:val="24"/>
    </w:rPr>
  </w:style>
  <w:style w:type="character" w:styleId="1474" w:customStyle="1">
    <w:name w:val="rvts56"/>
    <w:uiPriority w:val="0"/>
    <w:qFormat/>
    <w:rPr>
      <w:rFonts w:hint="default" w:ascii="KNLe" w:hAnsi="KNLe"/>
      <w:color w:val="000000"/>
      <w:sz w:val="24"/>
      <w:szCs w:val="24"/>
    </w:rPr>
  </w:style>
  <w:style w:type="character" w:styleId="1475" w:customStyle="1">
    <w:name w:val="font21"/>
    <w:basedOn w:val="747"/>
    <w:uiPriority w:val="0"/>
    <w:qFormat/>
    <w:rPr>
      <w:rFonts w:ascii="方正仿宋_GBK" w:hAnsi="方正仿宋_GBK" w:eastAsia="方正仿宋_GBK" w:cs="方正仿宋_GBK"/>
      <w:b/>
      <w:bCs/>
      <w:color w:val="000000"/>
      <w:sz w:val="24"/>
      <w:szCs w:val="24"/>
      <w:u w:val="none"/>
    </w:rPr>
  </w:style>
  <w:style w:type="paragraph" w:styleId="1476" w:customStyle="1">
    <w:name w:val="正文（绿盟科技）"/>
    <w:uiPriority w:val="0"/>
    <w:qFormat/>
    <w:pPr>
      <w:spacing w:line="300" w:lineRule="auto"/>
    </w:pPr>
    <w:rPr>
      <w:rFonts w:ascii="Arial" w:hAnsi="Arial" w:eastAsia="宋体" w:cs="黑体"/>
      <w:sz w:val="21"/>
      <w:szCs w:val="21"/>
      <w:lang w:val="en-US" w:eastAsia="en-US" w:bidi="ar-SA"/>
    </w:rPr>
  </w:style>
  <w:style w:type="paragraph" w:styleId="1477" w:customStyle="1">
    <w:name w:val="列出段落5"/>
    <w:basedOn w:val="746"/>
    <w:uiPriority w:val="34"/>
    <w:qFormat/>
    <w:pPr>
      <w:ind w:firstLine="420"/>
      <w:jc w:val="left"/>
      <w:widowControl/>
    </w:pPr>
    <w:rPr>
      <w:rFonts w:ascii="Calibri" w:hAnsi="Calibri" w:cs="Arial"/>
      <w:sz w:val="20"/>
      <w:szCs w:val="20"/>
    </w:rPr>
  </w:style>
  <w:style w:type="paragraph" w:styleId="1478" w:customStyle="1">
    <w:name w:val="表内文字"/>
    <w:basedOn w:val="746"/>
    <w:uiPriority w:val="0"/>
    <w:qFormat/>
    <w:pPr>
      <w:jc w:val="center"/>
      <w:spacing w:line="320" w:lineRule="exact"/>
      <w:widowControl/>
    </w:pPr>
    <w:rPr>
      <w:rFonts w:ascii="宋体" w:hAnsi="宋体" w:cs="Arial"/>
      <w:sz w:val="20"/>
      <w:szCs w:val="21"/>
    </w:rPr>
  </w:style>
  <w:style w:type="character" w:styleId="1479" w:customStyle="1">
    <w:name w:val="List Paragraph Char"/>
    <w:link w:val="1480"/>
    <w:uiPriority w:val="0"/>
    <w:qFormat/>
    <w:rPr>
      <w:sz w:val="22"/>
      <w:lang w:eastAsia="en-US"/>
    </w:rPr>
  </w:style>
  <w:style w:type="paragraph" w:styleId="1480" w:customStyle="1">
    <w:name w:val="列出段落12"/>
    <w:basedOn w:val="746"/>
    <w:link w:val="1479"/>
    <w:uiPriority w:val="0"/>
    <w:qFormat/>
    <w:pPr>
      <w:ind w:left="720" w:firstLine="360"/>
      <w:jc w:val="left"/>
      <w:widowControl/>
    </w:pPr>
    <w:rPr>
      <w:sz w:val="22"/>
      <w:szCs w:val="20"/>
    </w:rPr>
  </w:style>
  <w:style w:type="character" w:styleId="1481" w:customStyle="1">
    <w:name w:val="Other|1_"/>
    <w:link w:val="1482"/>
    <w:uiPriority w:val="0"/>
    <w:qFormat/>
    <w:rPr>
      <w:rFonts w:ascii="宋体" w:hAnsi="宋体" w:cs="宋体"/>
      <w:lang w:val="zh-TW" w:eastAsia="zh-TW" w:bidi="zh-TW"/>
    </w:rPr>
  </w:style>
  <w:style w:type="paragraph" w:styleId="1482" w:customStyle="1">
    <w:name w:val="Other|1"/>
    <w:basedOn w:val="746"/>
    <w:link w:val="1481"/>
    <w:uiPriority w:val="0"/>
    <w:qFormat/>
    <w:pPr>
      <w:jc w:val="left"/>
      <w:spacing w:line="388" w:lineRule="exact"/>
    </w:pPr>
    <w:rPr>
      <w:rFonts w:ascii="宋体" w:hAnsi="宋体" w:cs="宋体"/>
      <w:sz w:val="20"/>
      <w:szCs w:val="20"/>
      <w:lang w:val="zh-TW" w:eastAsia="zh-TW" w:bidi="zh-TW"/>
    </w:rPr>
  </w:style>
  <w:style w:type="table" w:styleId="1483" w:customStyle="1">
    <w:name w:val="Table Normal_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84" w:customStyle="1">
    <w:name w:val="contentarticle"/>
    <w:basedOn w:val="746"/>
    <w:uiPriority w:val="99"/>
    <w:qFormat/>
    <w:pPr>
      <w:jc w:val="left"/>
      <w:spacing w:before="100" w:beforeAutospacing="1" w:after="100" w:afterAutospacing="1"/>
      <w:widowControl/>
    </w:pPr>
    <w:rPr>
      <w:rFonts w:ascii="宋体" w:hAnsi="宋体" w:cs="宋体"/>
      <w:sz w:val="24"/>
      <w:szCs w:val="22"/>
    </w:rPr>
  </w:style>
  <w:style w:type="paragraph" w:styleId="1485" w:customStyle="1">
    <w:name w:val="t_black_12_b"/>
    <w:basedOn w:val="746"/>
    <w:uiPriority w:val="99"/>
    <w:qFormat/>
    <w:pPr>
      <w:jc w:val="left"/>
      <w:widowControl/>
    </w:pPr>
    <w:rPr>
      <w:rFonts w:ascii="宋体" w:hAnsi="宋体" w:cs="宋体"/>
      <w:b/>
      <w:bCs/>
      <w:color w:val="212121"/>
      <w:sz w:val="9"/>
      <w:szCs w:val="9"/>
    </w:rPr>
  </w:style>
  <w:style w:type="paragraph" w:styleId="1486" w:customStyle="1">
    <w:name w:val="样式 标题 3 + (中文) 黑体 小四 非加粗 段前: 7.8 磅 段后: 0 磅 行距: 固定值 20 磅"/>
    <w:basedOn w:val="824"/>
    <w:uiPriority w:val="99"/>
    <w:qFormat/>
    <w:pPr>
      <w:spacing w:before="0" w:after="0" w:line="400" w:lineRule="exact"/>
    </w:pPr>
    <w:rPr>
      <w:rFonts w:eastAsia="黑体" w:cs="宋体"/>
      <w:b w:val="0"/>
      <w:bCs w:val="0"/>
      <w:sz w:val="24"/>
      <w:szCs w:val="20"/>
    </w:rPr>
  </w:style>
  <w:style w:type="character" w:styleId="1487" w:customStyle="1">
    <w:name w:val="标题3 Char"/>
    <w:link w:val="1282"/>
    <w:uiPriority w:val="0"/>
    <w:qFormat/>
    <w:rPr>
      <w:rFonts w:eastAsia="仿宋_GB2312"/>
      <w:bCs/>
      <w:sz w:val="30"/>
      <w:szCs w:val="32"/>
    </w:rPr>
  </w:style>
  <w:style w:type="paragraph" w:styleId="1488" w:customStyle="1">
    <w:name w:val="正文_0"/>
    <w:uiPriority w:val="0"/>
    <w:qFormat/>
    <w:pPr>
      <w:jc w:val="both"/>
      <w:widowControl w:val="off"/>
    </w:pPr>
    <w:rPr>
      <w:rFonts w:ascii="Times New Roman" w:hAnsi="Times New Roman" w:eastAsia="宋体" w:cs="Times New Roman"/>
      <w:szCs w:val="24"/>
      <w:lang w:val="en-US" w:eastAsia="en-US" w:bidi="ar-SA"/>
    </w:rPr>
  </w:style>
  <w:style w:type="paragraph" w:styleId="1489" w:customStyle="1">
    <w:name w:val="正文_0_0"/>
    <w:uiPriority w:val="99"/>
    <w:qFormat/>
    <w:pPr>
      <w:jc w:val="both"/>
      <w:widowControl w:val="off"/>
    </w:pPr>
    <w:rPr>
      <w:rFonts w:ascii="Times New Roman" w:hAnsi="Times New Roman" w:eastAsia="宋体" w:cs="Times New Roman"/>
      <w:szCs w:val="24"/>
      <w:lang w:val="en-US" w:eastAsia="en-US" w:bidi="ar-SA"/>
    </w:rPr>
  </w:style>
  <w:style w:type="paragraph" w:styleId="1490" w:customStyle="1">
    <w:name w:val="正文_0_0_0"/>
    <w:uiPriority w:val="99"/>
    <w:qFormat/>
    <w:pPr>
      <w:jc w:val="both"/>
      <w:widowControl w:val="off"/>
    </w:pPr>
    <w:rPr>
      <w:rFonts w:ascii="Times New Roman" w:hAnsi="Times New Roman" w:eastAsia="宋体" w:cs="Times New Roman"/>
      <w:szCs w:val="24"/>
      <w:lang w:val="en-US" w:eastAsia="en-US" w:bidi="ar-SA"/>
    </w:rPr>
  </w:style>
  <w:style w:type="paragraph" w:styleId="1491" w:customStyle="1">
    <w:name w:val="正文11"/>
    <w:uiPriority w:val="99"/>
    <w:qFormat/>
    <w:pPr>
      <w:jc w:val="both"/>
      <w:widowControl w:val="off"/>
    </w:pPr>
    <w:rPr>
      <w:rFonts w:ascii="Times New Roman" w:hAnsi="Times New Roman" w:eastAsia="宋体" w:cs="Times New Roman"/>
      <w:lang w:val="en-US" w:eastAsia="en-US" w:bidi="ar-SA"/>
    </w:rPr>
  </w:style>
  <w:style w:type="paragraph" w:styleId="1492" w:customStyle="1">
    <w:name w:val="正文_1"/>
    <w:uiPriority w:val="0"/>
    <w:qFormat/>
    <w:pPr>
      <w:jc w:val="both"/>
      <w:widowControl w:val="off"/>
    </w:pPr>
    <w:rPr>
      <w:rFonts w:ascii="Times New Roman" w:hAnsi="Times New Roman" w:eastAsia="宋体" w:cs="Times New Roman"/>
      <w:sz w:val="21"/>
      <w:szCs w:val="24"/>
      <w:lang w:val="en-US" w:eastAsia="en-US" w:bidi="ar-SA"/>
    </w:rPr>
  </w:style>
  <w:style w:type="paragraph" w:styleId="1493" w:customStyle="1">
    <w:name w:val="正文_0_0_0_0"/>
    <w:uiPriority w:val="99"/>
    <w:qFormat/>
    <w:pPr>
      <w:jc w:val="both"/>
      <w:widowControl w:val="off"/>
    </w:pPr>
    <w:rPr>
      <w:rFonts w:ascii="Times New Roman" w:hAnsi="Times New Roman" w:eastAsia="宋体" w:cs="Times New Roman"/>
      <w:szCs w:val="24"/>
      <w:lang w:val="en-US" w:eastAsia="en-US" w:bidi="ar-SA"/>
    </w:rPr>
  </w:style>
  <w:style w:type="paragraph" w:styleId="1494" w:customStyle="1">
    <w:name w:val="正文_1_0"/>
    <w:uiPriority w:val="0"/>
    <w:qFormat/>
    <w:pPr>
      <w:jc w:val="both"/>
      <w:widowControl w:val="off"/>
    </w:pPr>
    <w:rPr>
      <w:rFonts w:ascii="Times New Roman" w:hAnsi="Times New Roman" w:eastAsia="宋体" w:cs="Times New Roman"/>
      <w:sz w:val="21"/>
      <w:szCs w:val="24"/>
      <w:lang w:val="en-US" w:eastAsia="en-US" w:bidi="ar-SA"/>
    </w:rPr>
  </w:style>
  <w:style w:type="paragraph" w:styleId="1495" w:customStyle="1">
    <w:name w:val="正文_0_0_0_0_0"/>
    <w:uiPriority w:val="99"/>
    <w:qFormat/>
    <w:pPr>
      <w:jc w:val="both"/>
      <w:widowControl w:val="off"/>
    </w:pPr>
    <w:rPr>
      <w:rFonts w:ascii="Times New Roman" w:hAnsi="Times New Roman" w:eastAsia="宋体" w:cs="Times New Roman"/>
      <w:szCs w:val="24"/>
      <w:lang w:val="en-US" w:eastAsia="en-US" w:bidi="ar-SA"/>
    </w:rPr>
  </w:style>
  <w:style w:type="paragraph" w:styleId="1496" w:customStyle="1">
    <w:name w:val="正文_1_1"/>
    <w:uiPriority w:val="99"/>
    <w:qFormat/>
    <w:pPr>
      <w:jc w:val="both"/>
      <w:widowControl w:val="off"/>
    </w:pPr>
    <w:rPr>
      <w:rFonts w:ascii="Times New Roman" w:hAnsi="Times New Roman" w:eastAsia="宋体" w:cs="Times New Roman"/>
      <w:sz w:val="21"/>
      <w:szCs w:val="24"/>
      <w:lang w:val="en-US" w:eastAsia="en-US" w:bidi="ar-SA"/>
    </w:rPr>
  </w:style>
  <w:style w:type="paragraph" w:styleId="1497" w:customStyle="1">
    <w:name w:val="正文_3"/>
    <w:uiPriority w:val="99"/>
    <w:qFormat/>
    <w:pPr>
      <w:jc w:val="both"/>
      <w:widowControl w:val="off"/>
    </w:pPr>
    <w:rPr>
      <w:rFonts w:ascii="Times New Roman" w:hAnsi="Times New Roman" w:eastAsia="宋体" w:cs="Times New Roman"/>
      <w:lang w:val="en-US" w:eastAsia="en-US" w:bidi="ar-SA"/>
    </w:rPr>
  </w:style>
  <w:style w:type="paragraph" w:styleId="1498" w:customStyle="1">
    <w:name w:val="Normal_0"/>
    <w:uiPriority w:val="0"/>
    <w:qFormat/>
    <w:pPr>
      <w:jc w:val="both"/>
      <w:widowControl w:val="off"/>
    </w:pPr>
    <w:rPr>
      <w:rFonts w:ascii="Times New Roman" w:hAnsi="Times New Roman" w:eastAsia="宋体" w:cs="Times New Roman"/>
      <w:lang w:val="en-US" w:eastAsia="en-US" w:bidi="ar-SA"/>
    </w:rPr>
  </w:style>
  <w:style w:type="paragraph" w:styleId="1499" w:customStyle="1">
    <w:name w:val="Normal_1"/>
    <w:uiPriority w:val="99"/>
    <w:qFormat/>
    <w:pPr>
      <w:jc w:val="both"/>
      <w:widowControl w:val="off"/>
    </w:pPr>
    <w:rPr>
      <w:rFonts w:ascii="Calibri" w:hAnsi="Calibri" w:eastAsia="宋体" w:cs="Times New Roman"/>
      <w:lang w:val="en-US" w:eastAsia="en-US" w:bidi="ar-SA"/>
    </w:rPr>
  </w:style>
  <w:style w:type="paragraph" w:styleId="1500" w:customStyle="1">
    <w:name w:val="正文_2"/>
    <w:uiPriority w:val="99"/>
    <w:qFormat/>
    <w:pPr>
      <w:jc w:val="both"/>
      <w:widowControl w:val="off"/>
    </w:pPr>
    <w:rPr>
      <w:rFonts w:ascii="Times New Roman" w:hAnsi="Times New Roman" w:eastAsia="宋体" w:cs="Times New Roman"/>
      <w:sz w:val="21"/>
      <w:szCs w:val="24"/>
      <w:lang w:val="en-US" w:eastAsia="en-US" w:bidi="ar-SA"/>
    </w:rPr>
  </w:style>
  <w:style w:type="character" w:styleId="1501" w:customStyle="1">
    <w:name w:val="p21"/>
    <w:uiPriority w:val="0"/>
    <w:qFormat/>
    <w:rPr>
      <w:sz w:val="9"/>
      <w:szCs w:val="9"/>
    </w:rPr>
  </w:style>
  <w:style w:type="paragraph" w:styleId="1502" w:customStyle="1">
    <w:name w:val="标题 2_0"/>
    <w:basedOn w:val="746"/>
    <w:link w:val="1503"/>
    <w:uiPriority w:val="0"/>
    <w:qFormat/>
    <w:rPr>
      <w:rFonts w:ascii="Calibri" w:hAnsi="Calibri"/>
      <w:szCs w:val="22"/>
    </w:rPr>
  </w:style>
  <w:style w:type="character" w:styleId="1503" w:customStyle="1">
    <w:name w:val="标题 2 Char_0"/>
    <w:basedOn w:val="747"/>
    <w:link w:val="1502"/>
    <w:uiPriority w:val="0"/>
    <w:qFormat/>
    <w:rPr>
      <w:rFonts w:ascii="Calibri" w:hAnsi="Calibri"/>
      <w:sz w:val="21"/>
      <w:szCs w:val="22"/>
    </w:rPr>
  </w:style>
  <w:style w:type="character" w:styleId="1504" w:customStyle="1">
    <w:name w:val="15"/>
    <w:basedOn w:val="747"/>
    <w:uiPriority w:val="0"/>
    <w:qFormat/>
    <w:rPr>
      <w:rFonts w:hint="default" w:ascii="Times New Roman" w:hAnsi="Times New Roman" w:eastAsia="Times New Roman" w:cs="Times New Roman"/>
      <w:b/>
      <w:bCs/>
    </w:rPr>
  </w:style>
  <w:style w:type="paragraph" w:styleId="1505" w:customStyle="1">
    <w:name w:val="标题 21"/>
    <w:basedOn w:val="1427"/>
    <w:next w:val="1427"/>
    <w:uiPriority w:val="99"/>
    <w:qFormat/>
    <w:pPr>
      <w:jc w:val="center"/>
      <w:keepLines/>
      <w:keepNext/>
      <w:spacing w:before="260" w:after="260" w:line="415" w:lineRule="auto"/>
      <w:outlineLvl w:val="1"/>
    </w:pPr>
    <w:rPr>
      <w:rFonts w:ascii="Cambria" w:hAnsi="Cambria" w:eastAsia="黑体"/>
      <w:b/>
      <w:bCs/>
      <w:sz w:val="32"/>
      <w:szCs w:val="32"/>
    </w:rPr>
  </w:style>
  <w:style w:type="character" w:styleId="1506" w:customStyle="1">
    <w:name w:val="fontstyle01"/>
    <w:basedOn w:val="747"/>
    <w:uiPriority w:val="0"/>
    <w:qFormat/>
    <w:rPr>
      <w:rFonts w:hint="eastAsia" w:ascii="宋体" w:hAnsi="宋体" w:eastAsia="宋体"/>
      <w:color w:val="000000"/>
      <w:sz w:val="18"/>
      <w:szCs w:val="18"/>
    </w:rPr>
  </w:style>
  <w:style w:type="character" w:styleId="1507" w:customStyle="1">
    <w:name w:val="00-合正 Char"/>
    <w:link w:val="1508"/>
    <w:uiPriority w:val="0"/>
    <w:qFormat/>
    <w:rPr>
      <w:rFonts w:ascii="楷体" w:hAnsi="楷体" w:eastAsia="楷体"/>
      <w:color w:val="000000"/>
      <w:sz w:val="28"/>
      <w:szCs w:val="24"/>
    </w:rPr>
  </w:style>
  <w:style w:type="paragraph" w:styleId="1508" w:customStyle="1">
    <w:name w:val="00-合正"/>
    <w:basedOn w:val="746"/>
    <w:link w:val="1507"/>
    <w:uiPriority w:val="0"/>
    <w:qFormat/>
    <w:pPr>
      <w:ind w:firstLine="200"/>
      <w:jc w:val="left"/>
      <w:spacing w:line="560" w:lineRule="exact"/>
    </w:pPr>
    <w:rPr>
      <w:rFonts w:ascii="楷体" w:hAnsi="楷体" w:eastAsia="楷体"/>
      <w:color w:val="000000"/>
      <w:sz w:val="28"/>
    </w:rPr>
  </w:style>
  <w:style w:type="paragraph" w:styleId="1509" w:customStyle="1">
    <w:name w:val="TOC 标题2"/>
    <w:uiPriority w:val="39"/>
    <w:unhideWhenUsed/>
    <w:qFormat/>
    <w:rPr>
      <w:rFonts w:ascii="Times New Roman" w:hAnsi="Times New Roman" w:eastAsia="宋体" w:cs="Times New Roman"/>
      <w:lang w:val="en-US" w:eastAsia="en-US" w:bidi="ar-SA"/>
    </w:rPr>
  </w:style>
  <w:style w:type="paragraph" w:styleId="1510" w:customStyle="1">
    <w:name w:val="正文文本缩进11"/>
    <w:basedOn w:val="746"/>
    <w:next w:val="1511"/>
    <w:uiPriority w:val="0"/>
    <w:unhideWhenUsed/>
    <w:qFormat/>
    <w:pPr>
      <w:ind w:left="420"/>
      <w:spacing w:after="120"/>
    </w:pPr>
    <w:rPr>
      <w:szCs w:val="20"/>
    </w:rPr>
  </w:style>
  <w:style w:type="paragraph" w:styleId="1511" w:customStyle="1">
    <w:name w:val="正文首行缩进 211"/>
    <w:basedOn w:val="1510"/>
    <w:uiPriority w:val="0"/>
    <w:qFormat/>
    <w:pPr>
      <w:ind w:left="0" w:firstLine="420"/>
      <w:spacing w:after="0" w:line="360" w:lineRule="auto"/>
    </w:pPr>
    <w:rPr>
      <w:rFonts w:ascii="宋体" w:hAnsi="宋体"/>
    </w:rPr>
  </w:style>
  <w:style w:type="paragraph" w:styleId="1512" w:customStyle="1">
    <w:name w:val="标题 311"/>
    <w:basedOn w:val="746"/>
    <w:next w:val="746"/>
    <w:uiPriority w:val="0"/>
    <w:qFormat/>
    <w:pPr>
      <w:keepLines/>
      <w:keepNext/>
      <w:spacing w:before="260" w:after="260" w:line="416" w:lineRule="auto"/>
      <w:outlineLvl w:val="2"/>
    </w:pPr>
    <w:rPr>
      <w:b/>
      <w:sz w:val="32"/>
      <w:szCs w:val="20"/>
    </w:rPr>
  </w:style>
  <w:style w:type="character" w:styleId="1513" w:customStyle="1">
    <w:name w:val="style13"/>
    <w:uiPriority w:val="0"/>
    <w:qFormat/>
    <w:rPr>
      <w:sz w:val="18"/>
      <w:szCs w:val="18"/>
    </w:rPr>
  </w:style>
  <w:style w:type="character" w:styleId="1514" w:customStyle="1">
    <w:name w:val="Subtle Reference_5bfc09ae-a92d-47e6-8ec9-810194850815"/>
    <w:uiPriority w:val="0"/>
    <w:qFormat/>
    <w:rPr>
      <w:smallCaps/>
    </w:rPr>
  </w:style>
  <w:style w:type="character" w:styleId="1515" w:customStyle="1">
    <w:name w:val="para_small"/>
    <w:uiPriority w:val="0"/>
    <w:qFormat/>
  </w:style>
  <w:style w:type="character" w:styleId="1516" w:customStyle="1">
    <w:name w:val="新图表正文 Char Char"/>
    <w:link w:val="1517"/>
    <w:uiPriority w:val="0"/>
    <w:qFormat/>
    <w:rPr>
      <w:rFonts w:ascii="宋体" w:hAnsi="宋体"/>
      <w:sz w:val="18"/>
      <w:szCs w:val="21"/>
    </w:rPr>
  </w:style>
  <w:style w:type="paragraph" w:styleId="1517" w:customStyle="1">
    <w:name w:val="新图表正文"/>
    <w:link w:val="1516"/>
    <w:uiPriority w:val="0"/>
    <w:qFormat/>
    <w:pPr>
      <w:jc w:val="both"/>
    </w:pPr>
    <w:rPr>
      <w:rFonts w:ascii="宋体" w:hAnsi="宋体" w:eastAsia="宋体" w:cs="Times New Roman"/>
      <w:sz w:val="18"/>
      <w:szCs w:val="21"/>
      <w:lang w:val="en-US" w:eastAsia="en-US" w:bidi="ar-SA"/>
    </w:rPr>
  </w:style>
  <w:style w:type="character" w:styleId="1518" w:customStyle="1">
    <w:name w:val="Intense Reference_5802a60f-23ac-4042-ab5d-4037bd4e1767"/>
    <w:uiPriority w:val="0"/>
    <w:qFormat/>
    <w:rPr>
      <w:smallCaps/>
      <w:spacing w:val="5"/>
      <w:u w:val="single"/>
    </w:rPr>
  </w:style>
  <w:style w:type="character" w:styleId="1519" w:customStyle="1">
    <w:name w:val="font61"/>
    <w:uiPriority w:val="0"/>
    <w:qFormat/>
    <w:rPr>
      <w:rFonts w:hint="eastAsia" w:ascii="宋体" w:hAnsi="宋体" w:eastAsia="宋体" w:cs="宋体"/>
      <w:b/>
      <w:color w:val="000000"/>
      <w:sz w:val="32"/>
      <w:szCs w:val="32"/>
      <w:u w:val="none"/>
    </w:rPr>
  </w:style>
  <w:style w:type="character" w:styleId="1520" w:customStyle="1">
    <w:name w:val="Blockquote Char"/>
    <w:link w:val="1449"/>
    <w:uiPriority w:val="0"/>
    <w:qFormat/>
    <w:rPr>
      <w:sz w:val="24"/>
    </w:rPr>
  </w:style>
  <w:style w:type="character" w:styleId="1521" w:customStyle="1">
    <w:name w:val="param-value"/>
    <w:uiPriority w:val="0"/>
    <w:qFormat/>
  </w:style>
  <w:style w:type="character" w:styleId="1522" w:customStyle="1">
    <w:name w:val="页脚 字符"/>
    <w:uiPriority w:val="99"/>
    <w:qFormat/>
  </w:style>
  <w:style w:type="character" w:styleId="1523" w:customStyle="1">
    <w:name w:val="Subtle Emphasis_4d0051c7-dbfb-4a6d-9ad2-54930e59422d"/>
    <w:uiPriority w:val="0"/>
    <w:qFormat/>
    <w:rPr>
      <w:i/>
      <w:iCs/>
    </w:rPr>
  </w:style>
  <w:style w:type="character" w:styleId="1524" w:customStyle="1">
    <w:name w:val="111111 Char"/>
    <w:link w:val="1383"/>
    <w:uiPriority w:val="0"/>
    <w:qFormat/>
    <w:rPr>
      <w:rFonts w:ascii="宋体" w:hAnsi="宋体" w:eastAsia="黑体" w:cs="宋体"/>
      <w:b/>
      <w:bCs/>
      <w:sz w:val="21"/>
      <w:szCs w:val="21"/>
    </w:rPr>
  </w:style>
  <w:style w:type="character" w:styleId="1525" w:customStyle="1">
    <w:name w:val="Book Title_4839c2f4-c68d-48c4-8382-65359567c601"/>
    <w:uiPriority w:val="0"/>
    <w:qFormat/>
    <w:rPr>
      <w:i/>
      <w:iCs/>
      <w:smallCaps/>
      <w:spacing w:val="5"/>
    </w:rPr>
  </w:style>
  <w:style w:type="character" w:styleId="1526" w:customStyle="1">
    <w:name w:val="表格抬头 Char"/>
    <w:link w:val="1527"/>
    <w:uiPriority w:val="0"/>
    <w:qFormat/>
    <w:rPr>
      <w:rFonts w:ascii="黑体" w:eastAsia="黑体"/>
      <w:b/>
      <w:sz w:val="21"/>
    </w:rPr>
  </w:style>
  <w:style w:type="paragraph" w:styleId="1527" w:customStyle="1">
    <w:name w:val="表格抬头"/>
    <w:basedOn w:val="746"/>
    <w:link w:val="1526"/>
    <w:uiPriority w:val="0"/>
    <w:qFormat/>
    <w:pPr>
      <w:jc w:val="center"/>
    </w:pPr>
    <w:rPr>
      <w:rFonts w:ascii="黑体" w:eastAsia="黑体"/>
      <w:b/>
      <w:szCs w:val="20"/>
    </w:rPr>
  </w:style>
  <w:style w:type="character" w:styleId="1528" w:customStyle="1">
    <w:name w:val="Unresolved Mention"/>
    <w:uiPriority w:val="99"/>
    <w:qFormat/>
    <w:rPr>
      <w:color w:val="605e5c"/>
      <w:shd w:val="clear" w:color="auto" w:fill="e1dfdd"/>
    </w:rPr>
  </w:style>
  <w:style w:type="character" w:styleId="1529" w:customStyle="1">
    <w:name w:val="Intense Emphasis_9975b714-bf0f-4b2d-9349-15c5a3b9c107"/>
    <w:uiPriority w:val="0"/>
    <w:qFormat/>
    <w:rPr>
      <w:b/>
      <w:bCs/>
    </w:rPr>
  </w:style>
  <w:style w:type="character" w:styleId="1530" w:customStyle="1">
    <w:name w:val="纯文本 字符1"/>
    <w:uiPriority w:val="0"/>
    <w:qFormat/>
    <w:rPr>
      <w:rFonts w:ascii="宋体" w:hAnsi="Courier New"/>
    </w:rPr>
  </w:style>
  <w:style w:type="paragraph" w:styleId="1531" w:customStyle="1">
    <w:name w:val="Bullets L1"/>
    <w:basedOn w:val="746"/>
    <w:uiPriority w:val="0"/>
    <w:qFormat/>
    <w:pPr>
      <w:numPr>
        <w:ilvl w:val="0"/>
        <w:numId w:val="1"/>
      </w:numPr>
      <w:jc w:val="left"/>
      <w:spacing w:before="60" w:after="60"/>
      <w:widowControl/>
    </w:pPr>
    <w:rPr>
      <w:rFonts w:ascii="Arial" w:hAnsi="Arial"/>
      <w:sz w:val="20"/>
      <w:szCs w:val="20"/>
    </w:rPr>
  </w:style>
  <w:style w:type="paragraph" w:styleId="1532" w:customStyle="1">
    <w:name w:val="中等深浅网格 1 - 强调文字颜色 21"/>
    <w:basedOn w:val="746"/>
    <w:uiPriority w:val="0"/>
    <w:qFormat/>
    <w:pPr>
      <w:ind w:firstLine="420"/>
    </w:pPr>
    <w:rPr>
      <w:rFonts w:ascii="Calibri" w:hAnsi="Calibri"/>
      <w:szCs w:val="22"/>
    </w:rPr>
  </w:style>
  <w:style w:type="paragraph" w:styleId="1533" w:customStyle="1">
    <w:name w:val="表格1"/>
    <w:basedOn w:val="746"/>
    <w:uiPriority w:val="0"/>
    <w:qFormat/>
    <w:rPr>
      <w:rFonts w:ascii="宋体"/>
      <w:szCs w:val="21"/>
    </w:rPr>
  </w:style>
  <w:style w:type="paragraph" w:styleId="1534" w:customStyle="1">
    <w:name w:val="Normal1"/>
    <w:basedOn w:val="746"/>
    <w:uiPriority w:val="0"/>
    <w:qFormat/>
    <w:rPr>
      <w:rFonts w:ascii="Calibri" w:hAnsi="Calibri" w:eastAsia="Calibri" w:cs="宋体"/>
      <w:szCs w:val="20"/>
      <w:lang w:val="zh-CN"/>
    </w:rPr>
  </w:style>
  <w:style w:type="paragraph" w:styleId="1535" w:customStyle="1">
    <w:name w:val="reader-word-layer"/>
    <w:basedOn w:val="746"/>
    <w:uiPriority w:val="0"/>
    <w:qFormat/>
    <w:pPr>
      <w:jc w:val="left"/>
      <w:spacing w:before="100" w:beforeAutospacing="1" w:after="100" w:afterAutospacing="1"/>
      <w:widowControl/>
    </w:pPr>
    <w:rPr>
      <w:rFonts w:ascii="宋体" w:hAnsi="宋体" w:cs="宋体"/>
      <w:sz w:val="24"/>
    </w:rPr>
  </w:style>
  <w:style w:type="paragraph" w:styleId="1536"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en-US" w:bidi="ar-SA"/>
    </w:rPr>
  </w:style>
  <w:style w:type="paragraph" w:styleId="1537" w:customStyle="1">
    <w:name w:val="丁华标题3"/>
    <w:basedOn w:val="1225"/>
    <w:next w:val="1214"/>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38" w:customStyle="1">
    <w:name w:val="Revision_dbfe21d1-f947-401a-b6b0-04c3ab6f89ae"/>
    <w:uiPriority w:val="0"/>
    <w:qFormat/>
    <w:rPr>
      <w:rFonts w:ascii="Times New Roman" w:hAnsi="Times New Roman" w:eastAsia="宋体" w:cs="Times New Roman"/>
      <w:sz w:val="21"/>
      <w:szCs w:val="24"/>
      <w:lang w:val="en-US" w:eastAsia="en-US" w:bidi="ar-SA"/>
    </w:rPr>
  </w:style>
  <w:style w:type="paragraph" w:styleId="1539" w:customStyle="1">
    <w:name w:val="Char Char Char Char Char1"/>
    <w:basedOn w:val="746"/>
    <w:uiPriority w:val="0"/>
    <w:qFormat/>
    <w:rPr>
      <w:rFonts w:ascii="Tahoma" w:hAnsi="Tahoma" w:cs="Tahoma"/>
      <w:sz w:val="24"/>
      <w:szCs w:val="20"/>
    </w:rPr>
  </w:style>
  <w:style w:type="paragraph" w:styleId="1540" w:customStyle="1">
    <w:name w:val="11"/>
    <w:next w:val="763"/>
    <w:uiPriority w:val="0"/>
    <w:qFormat/>
    <w:pPr>
      <w:ind w:firstLine="538"/>
      <w:jc w:val="both"/>
      <w:widowControl w:val="off"/>
    </w:pPr>
    <w:rPr>
      <w:rFonts w:ascii="宋体" w:hAnsi="宋体" w:eastAsia="宋体" w:cs="Times New Roman"/>
      <w:color w:val="000000"/>
      <w:sz w:val="28"/>
      <w:szCs w:val="21"/>
      <w:lang w:val="en-US" w:eastAsia="en-US" w:bidi="ar-SA"/>
    </w:rPr>
  </w:style>
  <w:style w:type="paragraph" w:styleId="154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en-US" w:bidi="ar-SA"/>
    </w:rPr>
  </w:style>
  <w:style w:type="paragraph" w:styleId="1542" w:customStyle="1">
    <w:name w:val="表格文字"/>
    <w:basedOn w:val="746"/>
    <w:uiPriority w:val="0"/>
    <w:qFormat/>
    <w:pPr>
      <w:ind w:firstLine="200"/>
      <w:jc w:val="left"/>
      <w:spacing w:line="360" w:lineRule="auto"/>
    </w:pPr>
    <w:rPr>
      <w:rFonts w:ascii="Arial" w:hAnsi="Arial"/>
      <w:sz w:val="24"/>
      <w:szCs w:val="20"/>
    </w:rPr>
  </w:style>
  <w:style w:type="paragraph" w:styleId="1543" w:customStyle="1">
    <w:name w:val="丁华标题1"/>
    <w:basedOn w:val="822"/>
    <w:next w:val="1214"/>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44" w:customStyle="1">
    <w:name w:val="论文正文"/>
    <w:basedOn w:val="772"/>
    <w:uiPriority w:val="0"/>
    <w:qFormat/>
    <w:pPr>
      <w:ind w:firstLine="200"/>
      <w:jc w:val="left"/>
      <w:spacing w:line="360" w:lineRule="auto"/>
    </w:pPr>
    <w:rPr>
      <w:rFonts w:ascii="Times New Roman" w:hAnsi="Times New Roman" w:eastAsia="仿宋_GB2312"/>
      <w:sz w:val="28"/>
    </w:rPr>
  </w:style>
  <w:style w:type="paragraph" w:styleId="1545" w:customStyle="1">
    <w:name w:val="179"/>
    <w:basedOn w:val="746"/>
    <w:uiPriority w:val="0"/>
    <w:qFormat/>
    <w:pPr>
      <w:ind w:firstLine="420"/>
    </w:pPr>
    <w:rPr>
      <w:szCs w:val="20"/>
    </w:rPr>
  </w:style>
  <w:style w:type="paragraph" w:styleId="1546" w:customStyle="1">
    <w:name w:val="标题6"/>
    <w:basedOn w:val="826"/>
    <w:uiPriority w:val="0"/>
    <w:qFormat/>
    <w:pPr>
      <w:numPr>
        <w:ilvl w:val="0"/>
        <w:numId w:val="2"/>
      </w:numPr>
      <w:spacing w:before="145" w:after="145" w:line="240" w:lineRule="auto"/>
      <w:tabs>
        <w:tab w:val="clear" w:pos="1008" w:leader="none"/>
      </w:tabs>
    </w:pPr>
    <w:rPr>
      <w:rFonts w:eastAsia="黑体"/>
      <w:b w:val="0"/>
      <w:sz w:val="24"/>
    </w:rPr>
  </w:style>
  <w:style w:type="paragraph" w:styleId="1547" w:customStyle="1">
    <w:name w:val="Char Char Char Char Char Char"/>
    <w:basedOn w:val="746"/>
    <w:uiPriority w:val="0"/>
    <w:qFormat/>
    <w:rPr>
      <w:rFonts w:ascii="Tahoma" w:hAnsi="Tahoma" w:cs="Tahoma"/>
      <w:sz w:val="24"/>
      <w:szCs w:val="20"/>
    </w:rPr>
  </w:style>
  <w:style w:type="paragraph" w:styleId="1548" w:customStyle="1">
    <w:name w:val="Char Char Char Char Char Char Char Char Char Char Char Char Char1"/>
    <w:basedOn w:val="757"/>
    <w:uiPriority w:val="0"/>
    <w:qFormat/>
    <w:rPr>
      <w:rFonts w:ascii="Tahoma" w:hAnsi="Tahoma"/>
    </w:rPr>
  </w:style>
  <w:style w:type="paragraph" w:styleId="1549" w:customStyle="1">
    <w:name w:val="正文文本 211"/>
    <w:basedOn w:val="746"/>
    <w:uiPriority w:val="0"/>
    <w:qFormat/>
    <w:pPr>
      <w:ind w:left="720" w:hanging="720"/>
      <w:widowControl/>
    </w:pPr>
    <w:rPr>
      <w:sz w:val="24"/>
      <w:szCs w:val="20"/>
      <w:lang w:val="en-GB"/>
    </w:rPr>
  </w:style>
  <w:style w:type="paragraph" w:styleId="1550" w:customStyle="1">
    <w:name w:val="_Style 42"/>
    <w:basedOn w:val="746"/>
    <w:next w:val="762"/>
    <w:uiPriority w:val="0"/>
    <w:qFormat/>
    <w:rPr>
      <w:rFonts w:ascii="楷体_GB2312" w:hAnsi="Arial" w:eastAsia="楷体_GB2312"/>
      <w:sz w:val="28"/>
      <w:szCs w:val="20"/>
    </w:rPr>
  </w:style>
  <w:style w:type="paragraph" w:styleId="1551" w:customStyle="1">
    <w:name w:val="TOC Heading_eaf238ca-d5df-4646-9c3e-1f237bf72548"/>
    <w:basedOn w:val="822"/>
    <w:next w:val="746"/>
    <w:uiPriority w:val="39"/>
    <w:qFormat/>
    <w:pPr>
      <w:jc w:val="left"/>
      <w:spacing w:before="480" w:after="0" w:line="276" w:lineRule="auto"/>
      <w:widowControl/>
      <w:outlineLvl w:val="9"/>
    </w:pPr>
    <w:rPr>
      <w:rFonts w:ascii="Cambria" w:hAnsi="Cambria"/>
      <w:color w:val="365f91"/>
      <w:sz w:val="28"/>
      <w:szCs w:val="28"/>
    </w:rPr>
  </w:style>
  <w:style w:type="paragraph" w:styleId="1552" w:customStyle="1">
    <w:name w:val="正文_0_1"/>
    <w:uiPriority w:val="0"/>
    <w:qFormat/>
    <w:pPr>
      <w:jc w:val="both"/>
      <w:widowControl w:val="off"/>
    </w:pPr>
    <w:rPr>
      <w:rFonts w:ascii="Calibri" w:hAnsi="Calibri" w:eastAsia="宋体" w:cs="Times New Roman"/>
      <w:sz w:val="21"/>
      <w:szCs w:val="22"/>
      <w:lang w:val="en-US" w:eastAsia="en-US" w:bidi="ar-SA"/>
    </w:rPr>
  </w:style>
  <w:style w:type="table" w:styleId="1553" w:customStyle="1">
    <w:name w:val="table"/>
    <w:basedOn w:val="748"/>
    <w:uiPriority w:val="0"/>
    <w:qFormat/>
    <w:tblPr>
      <w:tblCellMar>
        <w:left w:w="108" w:type="dxa"/>
        <w:top w:w="0" w:type="dxa"/>
        <w:right w:w="108" w:type="dxa"/>
        <w:bottom w:w="0" w:type="dxa"/>
      </w:tblCellMar>
    </w:tblPr>
  </w:style>
  <w:style w:type="paragraph" w:styleId="1554" w:customStyle="1">
    <w:name w:val="Char Char Char2"/>
    <w:basedOn w:val="746"/>
    <w:uiPriority w:val="0"/>
    <w:qFormat/>
    <w:pPr>
      <w:jc w:val="left"/>
      <w:widowControl/>
      <w:tabs>
        <w:tab w:val="left" w:pos="360" w:leader="none"/>
      </w:tabs>
    </w:pPr>
    <w:rPr>
      <w:szCs w:val="20"/>
    </w:rPr>
  </w:style>
  <w:style w:type="character" w:styleId="1555" w:customStyle="1">
    <w:name w:val="页眉 Char2"/>
    <w:basedOn w:val="747"/>
    <w:link w:val="777"/>
    <w:uiPriority w:val="99"/>
    <w:semiHidden/>
    <w:qFormat/>
    <w:rPr>
      <w:sz w:val="18"/>
      <w:szCs w:val="18"/>
      <w:lang w:eastAsia="en-US"/>
    </w:rPr>
  </w:style>
  <w:style w:type="character" w:styleId="1556" w:customStyle="1">
    <w:name w:val="页脚 Char3"/>
    <w:basedOn w:val="747"/>
    <w:link w:val="775"/>
    <w:uiPriority w:val="99"/>
    <w:semiHidden/>
    <w:qFormat/>
    <w:rPr>
      <w:sz w:val="18"/>
      <w:szCs w:val="18"/>
      <w:lang w:eastAsia="en-US"/>
    </w:rPr>
  </w:style>
  <w:style w:type="numbering" w:styleId="19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51"/>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李磊</cp:lastModifiedBy>
  <cp:revision>3</cp:revision>
  <dcterms:created xsi:type="dcterms:W3CDTF">2026-10-14T08:50:00Z</dcterms:created>
  <dcterms:modified xsi:type="dcterms:W3CDTF">2026-10-19T06:34:19Z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6064511C831B88056341C76A216D5A4E_43</vt:lpwstr>
  </property>
  <property fmtid="{D5CDD505-2E9C-101B-9397-08002B2CF9AE}" pid="3" name="KSOProductBuildVer">
    <vt:lpwstr>2052-12.1.0.29161</vt:lpwstr>
  </property>
  <property fmtid="{D5CDD505-2E9C-101B-9397-08002B2CF9AE}" pid="4" name="KSOTemplateDocerSaveRecord">
    <vt:lpwstr>eyJoZGlkIjoiMWM4OWJhZTA5MDExMzQ3MWY1MjU3OWYyNzM3MDgzMWMiLCJ1c2VySWQiOiIxMTMzNzUwMzU2In0=</vt:lpwstr>
  </property>
</Properties>
</file>