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rPr>
          <w:rFonts w:hint="eastAsia"/>
          <w:highlight w:val="none"/>
        </w:rPr>
      </w:pPr>
      <w:r>
        <w:rPr>
          <w:rFonts w:hint="eastAsia"/>
          <w:highlight w:val="none"/>
        </w:rPr>
      </w:r>
      <w:r>
        <w:rPr>
          <w:highlight w:val="none"/>
        </w:rPr>
      </w:r>
      <w:r/>
    </w:p>
    <w:p>
      <w:pPr>
        <w:pStyle w:val="852"/>
        <w:rPr>
          <w:rFonts w:hint="eastAsia"/>
          <w:sz w:val="72"/>
          <w:szCs w:val="40"/>
          <w:highlight w:val="none"/>
        </w:rPr>
      </w:pPr>
      <w:r>
        <w:rPr>
          <w:rFonts w:hint="eastAsia"/>
          <w:sz w:val="72"/>
          <w:szCs w:val="40"/>
          <w:highlight w:val="none"/>
        </w:rPr>
        <w:t xml:space="preserve">询 价 通 知 书</w:t>
      </w:r>
      <w:r>
        <w:rPr>
          <w:highlight w:val="none"/>
        </w:rPr>
      </w:r>
      <w:r/>
    </w:p>
    <w:p>
      <w:pPr>
        <w:pStyle w:val="852"/>
        <w:rPr>
          <w:rFonts w:hint="eastAsia"/>
          <w:highlight w:val="none"/>
        </w:rPr>
      </w:pPr>
      <w:r>
        <w:rPr>
          <w:rFonts w:hint="eastAsia"/>
          <w:highlight w:val="none"/>
        </w:rPr>
        <w:t xml:space="preserve">（电子招投标）</w:t>
      </w:r>
      <w:r>
        <w:rPr>
          <w:highlight w:val="none"/>
        </w:rPr>
      </w:r>
      <w:r/>
    </w:p>
    <w:p>
      <w:pPr>
        <w:pStyle w:val="852"/>
        <w:rPr>
          <w:rFonts w:hint="eastAsia"/>
          <w:highlight w:val="none"/>
        </w:rPr>
      </w:pPr>
      <w:r>
        <w:rPr>
          <w:rFonts w:hint="eastAsia"/>
          <w:highlight w:val="none"/>
        </w:rPr>
        <w:t xml:space="preserve">（货物类项目，专门面向中小微企业）</w:t>
      </w:r>
      <w:r>
        <w:rPr>
          <w:highlight w:val="none"/>
        </w:rPr>
      </w:r>
      <w:r/>
    </w:p>
    <w:p>
      <w:pPr>
        <w:pStyle w:val="852"/>
        <w:rPr>
          <w:rFonts w:hint="eastAsia"/>
          <w:highlight w:val="none"/>
        </w:rPr>
      </w:pPr>
      <w:r>
        <w:rPr>
          <w:rFonts w:hint="eastAsia"/>
          <w:highlight w:val="none"/>
        </w:rPr>
      </w:r>
      <w:r>
        <w:rPr>
          <w:highlight w:val="none"/>
        </w:rPr>
      </w:r>
      <w:r/>
    </w:p>
    <w:p>
      <w:pPr>
        <w:pStyle w:val="852"/>
        <w:rPr>
          <w:rFonts w:hint="eastAsia" w:eastAsia="宋体"/>
          <w:highlight w:val="none"/>
        </w:rPr>
      </w:pPr>
      <w:r>
        <w:rPr>
          <w:rFonts w:hint="eastAsia"/>
          <w:highlight w:val="none"/>
        </w:rPr>
        <w:t xml:space="preserve">项目编号：</w:t>
      </w:r>
      <w:r>
        <w:rPr>
          <w:rFonts w:hint="eastAsia"/>
          <w:highlight w:val="none"/>
          <w:lang w:eastAsia="zh-CN"/>
        </w:rPr>
        <w:t xml:space="preserve">JSZC-321181-DYJH-X2026-0012</w:t>
      </w:r>
      <w:r>
        <w:rPr>
          <w:highlight w:val="none"/>
        </w:rPr>
      </w:r>
      <w:r/>
    </w:p>
    <w:p>
      <w:pPr>
        <w:pStyle w:val="852"/>
        <w:rPr>
          <w:rFonts w:hint="eastAsia" w:eastAsia="宋体"/>
          <w:highlight w:val="none"/>
        </w:rPr>
      </w:pPr>
      <w:r>
        <w:rPr>
          <w:rFonts w:hint="eastAsia"/>
          <w:highlight w:val="none"/>
        </w:rPr>
        <w:t xml:space="preserve">项目名称：</w:t>
      </w:r>
      <w:r>
        <w:rPr>
          <w:rFonts w:hint="eastAsia"/>
          <w:highlight w:val="none"/>
          <w:lang w:eastAsia="zh-CN"/>
        </w:rPr>
        <w:t xml:space="preserve">2026年丹阳市小麦“一喷三防”</w:t>
      </w:r>
      <w:r>
        <w:rPr>
          <w:highlight w:val="none"/>
        </w:rPr>
      </w:r>
      <w:r/>
    </w:p>
    <w:p>
      <w:pPr>
        <w:pStyle w:val="852"/>
        <w:rPr>
          <w:rFonts w:hint="eastAsia"/>
          <w:highlight w:val="none"/>
        </w:rPr>
      </w:pPr>
      <w:r>
        <w:rPr>
          <w:rFonts w:hint="eastAsia"/>
          <w:highlight w:val="none"/>
          <w:lang w:val="en-US" w:eastAsia="zh-CN"/>
        </w:rPr>
      </w:r>
      <w:r>
        <w:rPr>
          <w:highlight w:val="none"/>
        </w:rPr>
      </w:r>
      <w:r/>
    </w:p>
    <w:p>
      <w:pPr>
        <w:pStyle w:val="852"/>
        <w:rPr>
          <w:rFonts w:hint="eastAsia"/>
          <w:highlight w:val="none"/>
        </w:rPr>
      </w:pPr>
      <w:r>
        <w:rPr>
          <w:rFonts w:hint="eastAsia"/>
          <w:highlight w:val="none"/>
          <w:lang w:val="en-US" w:eastAsia="zh-CN"/>
        </w:rPr>
      </w:r>
      <w:r>
        <w:rPr>
          <w:highlight w:val="none"/>
        </w:rPr>
      </w:r>
      <w:r/>
    </w:p>
    <w:p>
      <w:pPr>
        <w:pStyle w:val="852"/>
        <w:rPr>
          <w:rFonts w:hint="default" w:eastAsia="宋体"/>
          <w:highlight w:val="none"/>
        </w:rPr>
      </w:pPr>
      <w:r>
        <w:rPr>
          <w:rFonts w:hint="eastAsia"/>
          <w:highlight w:val="none"/>
          <w:lang w:val="en-US" w:eastAsia="zh-CN"/>
        </w:rPr>
        <w:t xml:space="preserve">采购人：丹阳市农业农村局</w:t>
      </w:r>
      <w:r>
        <w:rPr>
          <w:highlight w:val="none"/>
        </w:rPr>
      </w:r>
      <w:r/>
    </w:p>
    <w:p>
      <w:pPr>
        <w:pStyle w:val="852"/>
        <w:rPr>
          <w:rFonts w:hint="eastAsia"/>
          <w:highlight w:val="none"/>
        </w:rPr>
      </w:pPr>
      <w:r>
        <w:rPr>
          <w:rFonts w:hint="eastAsia"/>
          <w:highlight w:val="none"/>
          <w:lang w:val="en-US" w:eastAsia="zh-CN"/>
        </w:rPr>
        <w:t xml:space="preserve">代理机构：</w:t>
      </w:r>
      <w:r>
        <w:rPr>
          <w:rFonts w:hint="eastAsia"/>
          <w:highlight w:val="none"/>
        </w:rPr>
        <w:t xml:space="preserve">江苏骏海建设工程造价咨询有限公司</w:t>
      </w:r>
      <w:r>
        <w:rPr>
          <w:highlight w:val="none"/>
        </w:rPr>
      </w:r>
      <w:r/>
    </w:p>
    <w:p>
      <w:pPr>
        <w:pStyle w:val="852"/>
        <w:rPr>
          <w:rFonts w:hint="eastAsia"/>
          <w:highlight w:val="none"/>
        </w:rPr>
      </w:pPr>
      <w:r>
        <w:rPr>
          <w:rFonts w:hint="eastAsia"/>
          <w:highlight w:val="none"/>
        </w:rPr>
        <w:t xml:space="preserve">2026年</w:t>
      </w:r>
      <w:r>
        <w:rPr>
          <w:rFonts w:hint="eastAsia"/>
          <w:highlight w:val="none"/>
          <w:lang w:val="en-US" w:eastAsia="zh-CN"/>
        </w:rPr>
        <w:t xml:space="preserve">10</w:t>
      </w:r>
      <w:r>
        <w:rPr>
          <w:rFonts w:hint="eastAsia"/>
          <w:highlight w:val="none"/>
        </w:rPr>
        <w:t xml:space="preserve">月</w:t>
      </w:r>
      <w:r>
        <w:rPr>
          <w:rFonts w:hint="eastAsia"/>
          <w:highlight w:val="none"/>
        </w:rPr>
        <w:t xml:space="preserve">29日</w:t>
      </w:r>
      <w:r>
        <w:rPr>
          <w:highlight w:val="none"/>
        </w:rPr>
      </w:r>
      <w:r/>
    </w:p>
    <w:p>
      <w:pPr>
        <w:pStyle w:val="852"/>
        <w:rPr>
          <w:rFonts w:hint="eastAsia"/>
          <w:highlight w:val="none"/>
        </w:rPr>
      </w:pPr>
      <w:r>
        <w:rPr>
          <w:rFonts w:hint="eastAsia"/>
          <w:highlight w:val="none"/>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39"/>
        <w:rPr>
          <w:rFonts w:hint="eastAsia"/>
          <w:highlight w:val="none"/>
        </w:rPr>
      </w:pPr>
      <w:r>
        <w:rPr>
          <w:highlight w:val="none"/>
        </w:rPr>
      </w:r>
      <w:bookmarkStart w:id="0" w:name="_Toc11491"/>
      <w:r>
        <w:rPr>
          <w:highlight w:val="none"/>
        </w:rPr>
      </w:r>
      <w:bookmarkStart w:id="1" w:name="_Toc18325"/>
      <w:r>
        <w:rPr>
          <w:highlight w:val="none"/>
        </w:rPr>
      </w:r>
      <w:bookmarkStart w:id="2" w:name="_Toc25549"/>
      <w:r>
        <w:rPr>
          <w:rFonts w:hint="eastAsia"/>
          <w:highlight w:val="none"/>
        </w:rPr>
        <w:t xml:space="preserve">提 示 函</w:t>
      </w:r>
      <w:bookmarkEnd w:id="0"/>
      <w:r>
        <w:rPr>
          <w:highlight w:val="none"/>
        </w:rPr>
      </w:r>
      <w:bookmarkEnd w:id="1"/>
      <w:r>
        <w:rPr>
          <w:highlight w:val="none"/>
        </w:rPr>
      </w:r>
      <w:bookmarkEnd w:id="2"/>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各政府采购供应商：</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为打造公开公平公正的政府采购营商环境，规范政府采购活动，请贵单位仔细阅读下列条款：</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一、基本要求：</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1.应当遵循公开、公平、公正和诚实信用原则；</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2.不得有串通投标、提供虚假材料等违法违规行为；</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3.不得捏造事实、提供虚假材料或者以非法手段取得证明材料进行投诉。</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二、经查实有下列行为的，将依法依规严肃处理:</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(1)提供虚假材料谋取中标、成交的;</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(2)采取不正当手段诋毁、排挤其他供应商的;</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(3)与采购人、其他供应商或者采购代理机构恶意串通的;</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(4)向采购人、采购代理机构行贿或者提供其他不正当利益的;</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(5)在招标采购过程中与采购人进行协商谈判的;</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(6)拒绝有关部门监督检查或者提供虚假情况的。</w:t>
      </w:r>
      <w:r>
        <w:rPr>
          <w:highlight w:val="none"/>
        </w:rPr>
      </w:r>
      <w:r/>
    </w:p>
    <w:p>
      <w:pPr>
        <w:ind w:left="0" w:firstLine="480"/>
        <w:keepLines w:val="0"/>
        <w:keepNext w:val="0"/>
        <w:pageBreakBefore w:val="0"/>
        <w:widowControl w:val="off"/>
        <w:rPr>
          <w:rFonts w:hint="eastAsia"/>
          <w:highlight w:val="none"/>
        </w:rPr>
      </w:pPr>
      <w:r>
        <w:rPr>
          <w:rFonts w:hint="eastAsia"/>
          <w:highlight w:val="none"/>
        </w:rPr>
        <w:t xml:space="preserve">2</w:t>
      </w:r>
      <w:r>
        <w:rPr>
          <w:rFonts w:hint="eastAsia"/>
          <w:highlight w:val="none"/>
          <w:lang w:val="en-US" w:eastAsia="zh-CN"/>
        </w:rPr>
        <w:t xml:space="preserve">.</w:t>
      </w:r>
      <w:r>
        <w:rPr>
          <w:rFonts w:hint="eastAsia"/>
          <w:highlight w:val="none"/>
        </w:rPr>
        <w:t xml:space="preserve">在“信用中国”网、中国政府采购网等相关网站有失信记录按规定被依法限制参与政府采购活动的，在规定期限内不得参加本市范围内的政府采购活动。</w:t>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sdt>
      <w:sdtPr>
        <w15:appearance w15:val="boundingBox"/>
        <w15:color w:val="dbdbdb"/>
        <w:id w:val="147457098"/>
        <w:docPartObj>
          <w:docPartGallery w:val="Table of Contents"/>
          <w:docPartUnique w:val="true"/>
        </w:docPartObj>
        <w:rPr>
          <w:rFonts w:ascii="宋体" w:hAnsi="宋体" w:eastAsia="宋体" w:cstheme="minorBidi"/>
          <w:b/>
          <w:bCs/>
          <w:sz w:val="40"/>
          <w:szCs w:val="40"/>
          <w:lang w:val="en-US" w:eastAsia="zh-CN" w:bidi="ar-SA"/>
        </w:rPr>
      </w:sdtPr>
      <w:sdtContent>
        <w:p>
          <w:pPr>
            <w:ind w:left="0" w:right="0" w:firstLine="0"/>
            <w:jc w:val="center"/>
            <w:spacing w:before="0" w:after="0" w:line="240" w:lineRule="auto"/>
            <w:rPr>
              <w:b/>
              <w:bCs/>
              <w:sz w:val="40"/>
              <w:szCs w:val="40"/>
              <w:highlight w:val="none"/>
            </w:rPr>
          </w:pPr>
          <w:r>
            <w:rPr>
              <w:rFonts w:ascii="宋体" w:hAnsi="宋体" w:eastAsia="宋体"/>
              <w:b/>
              <w:bCs/>
              <w:sz w:val="40"/>
              <w:szCs w:val="40"/>
              <w:highlight w:val="none"/>
            </w:rPr>
            <w:t xml:space="preserve">目</w:t>
          </w:r>
          <w:r>
            <w:rPr>
              <w:rFonts w:hint="eastAsia"/>
              <w:b/>
              <w:bCs/>
              <w:sz w:val="40"/>
              <w:szCs w:val="40"/>
              <w:highlight w:val="none"/>
              <w:lang w:val="en-US" w:eastAsia="zh-CN"/>
            </w:rPr>
            <w:t xml:space="preserve">  </w:t>
          </w:r>
          <w:r>
            <w:rPr>
              <w:rFonts w:ascii="宋体" w:hAnsi="宋体" w:eastAsia="宋体"/>
              <w:b/>
              <w:bCs/>
              <w:sz w:val="40"/>
              <w:szCs w:val="40"/>
              <w:highlight w:val="none"/>
            </w:rPr>
            <w:t xml:space="preserve">录</w:t>
          </w:r>
          <w:r>
            <w:rPr>
              <w:highlight w:val="none"/>
            </w:rPr>
          </w:r>
          <w:r/>
        </w:p>
        <w:p>
          <w:pPr>
            <w:pStyle w:val="849"/>
            <w:tabs>
              <w:tab w:val="right" w:pos="8306" w:leader="dot"/>
            </w:tabs>
            <w:rPr>
              <w:highlight w:val="none"/>
            </w:rPr>
          </w:pPr>
          <w:r>
            <w:rPr>
              <w:rFonts w:hint="eastAsia"/>
              <w:highlight w:val="none"/>
            </w:rPr>
            <w:fldChar w:fldCharType="begin"/>
          </w:r>
          <w:r>
            <w:rPr>
              <w:rFonts w:hint="eastAsia"/>
              <w:highlight w:val="none"/>
            </w:rPr>
            <w:instrText xml:space="preserve">TOC \o "1-2" \h \u </w:instrText>
          </w:r>
          <w:r>
            <w:rPr>
              <w:rFonts w:hint="eastAsia"/>
              <w:highlight w:val="none"/>
            </w:rPr>
            <w:fldChar w:fldCharType="separate"/>
          </w:r>
          <w:r>
            <w:rPr>
              <w:rFonts w:hint="eastAsia"/>
              <w:highlight w:val="none"/>
            </w:rPr>
            <w:fldChar w:fldCharType="begin"/>
          </w:r>
          <w:r>
            <w:rPr>
              <w:rFonts w:hint="eastAsia"/>
              <w:highlight w:val="none"/>
            </w:rPr>
            <w:instrText xml:space="preserve"> HYPERLINK \l _Toc129 </w:instrText>
          </w:r>
          <w:r>
            <w:rPr>
              <w:rFonts w:hint="eastAsia"/>
              <w:highlight w:val="none"/>
            </w:rPr>
            <w:fldChar w:fldCharType="separate"/>
          </w:r>
          <w:r>
            <w:rPr>
              <w:rFonts w:hint="eastAsia"/>
              <w:highlight w:val="none"/>
            </w:rPr>
            <w:t xml:space="preserve">第一章  询价邀请</w:t>
          </w:r>
          <w:r>
            <w:rPr>
              <w:highlight w:val="none"/>
            </w:rPr>
            <w:tab/>
          </w:r>
          <w:r>
            <w:rPr>
              <w:highlight w:val="none"/>
            </w:rPr>
            <w:fldChar w:fldCharType="begin"/>
          </w:r>
          <w:r>
            <w:rPr>
              <w:highlight w:val="none"/>
            </w:rPr>
            <w:instrText xml:space="preserve"> PAGEREF _Toc129 \h </w:instrText>
          </w:r>
          <w:r>
            <w:rPr>
              <w:highlight w:val="none"/>
            </w:rPr>
            <w:fldChar w:fldCharType="separate"/>
          </w:r>
          <w:r>
            <w:rPr>
              <w:highlight w:val="none"/>
            </w:rPr>
            <w:t xml:space="preserve">1</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_Toc20693 </w:instrText>
          </w:r>
          <w:r>
            <w:rPr>
              <w:rFonts w:hint="eastAsia"/>
              <w:highlight w:val="none"/>
            </w:rPr>
            <w:fldChar w:fldCharType="separate"/>
          </w:r>
          <w:r>
            <w:rPr>
              <w:rFonts w:hint="eastAsia"/>
              <w:highlight w:val="none"/>
            </w:rPr>
            <w:t xml:space="preserve">一、项目基本情况</w:t>
          </w:r>
          <w:r>
            <w:rPr>
              <w:highlight w:val="none"/>
            </w:rPr>
            <w:tab/>
          </w:r>
          <w:r>
            <w:rPr>
              <w:highlight w:val="none"/>
            </w:rPr>
            <w:fldChar w:fldCharType="begin"/>
          </w:r>
          <w:r>
            <w:rPr>
              <w:highlight w:val="none"/>
            </w:rPr>
            <w:instrText xml:space="preserve"> PAGEREF _Toc20693 \h </w:instrText>
          </w:r>
          <w:r>
            <w:rPr>
              <w:highlight w:val="none"/>
            </w:rPr>
            <w:fldChar w:fldCharType="separate"/>
          </w:r>
          <w:r>
            <w:rPr>
              <w:highlight w:val="none"/>
            </w:rPr>
            <w:t xml:space="preserve">1</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_Toc13438 </w:instrText>
          </w:r>
          <w:r>
            <w:rPr>
              <w:rFonts w:hint="eastAsia"/>
              <w:highlight w:val="none"/>
            </w:rPr>
            <w:fldChar w:fldCharType="separate"/>
          </w:r>
          <w:r>
            <w:rPr>
              <w:rFonts w:hint="eastAsia"/>
              <w:highlight w:val="none"/>
            </w:rPr>
            <w:t xml:space="preserve">二、申请人的资格要求：</w:t>
          </w:r>
          <w:r>
            <w:rPr>
              <w:highlight w:val="none"/>
            </w:rPr>
            <w:tab/>
          </w:r>
          <w:r>
            <w:rPr>
              <w:highlight w:val="none"/>
            </w:rPr>
            <w:fldChar w:fldCharType="begin"/>
          </w:r>
          <w:r>
            <w:rPr>
              <w:highlight w:val="none"/>
            </w:rPr>
            <w:instrText xml:space="preserve"> PAGEREF _Toc13438 \h </w:instrText>
          </w:r>
          <w:r>
            <w:rPr>
              <w:highlight w:val="none"/>
            </w:rPr>
            <w:fldChar w:fldCharType="separate"/>
          </w:r>
          <w:r>
            <w:rPr>
              <w:highlight w:val="none"/>
            </w:rPr>
            <w:t xml:space="preserve">1</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_Toc31171 </w:instrText>
          </w:r>
          <w:r>
            <w:rPr>
              <w:rFonts w:hint="eastAsia"/>
              <w:highlight w:val="none"/>
            </w:rPr>
            <w:fldChar w:fldCharType="separate"/>
          </w:r>
          <w:r>
            <w:rPr>
              <w:rFonts w:hint="eastAsia"/>
              <w:highlight w:val="none"/>
            </w:rPr>
            <w:t xml:space="preserve">三、获取采购文件</w:t>
          </w:r>
          <w:r>
            <w:rPr>
              <w:highlight w:val="none"/>
            </w:rPr>
            <w:tab/>
          </w:r>
          <w:r>
            <w:rPr>
              <w:highlight w:val="none"/>
            </w:rPr>
            <w:fldChar w:fldCharType="begin"/>
          </w:r>
          <w:r>
            <w:rPr>
              <w:highlight w:val="none"/>
            </w:rPr>
            <w:instrText xml:space="preserve"> PAGEREF _Toc31171 \h </w:instrText>
          </w:r>
          <w:r>
            <w:rPr>
              <w:highlight w:val="none"/>
            </w:rPr>
            <w:fldChar w:fldCharType="separate"/>
          </w:r>
          <w:r>
            <w:rPr>
              <w:highlight w:val="none"/>
            </w:rPr>
            <w:t xml:space="preserve">2</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_Toc20135 </w:instrText>
          </w:r>
          <w:r>
            <w:rPr>
              <w:rFonts w:hint="eastAsia"/>
              <w:highlight w:val="none"/>
            </w:rPr>
            <w:fldChar w:fldCharType="separate"/>
          </w:r>
          <w:r>
            <w:rPr>
              <w:rFonts w:hint="eastAsia"/>
              <w:highlight w:val="none"/>
            </w:rPr>
            <w:t xml:space="preserve">四、响应文件提交</w:t>
          </w:r>
          <w:r>
            <w:rPr>
              <w:highlight w:val="none"/>
            </w:rPr>
            <w:tab/>
          </w:r>
          <w:r>
            <w:rPr>
              <w:highlight w:val="none"/>
            </w:rPr>
            <w:fldChar w:fldCharType="begin"/>
          </w:r>
          <w:r>
            <w:rPr>
              <w:highlight w:val="none"/>
            </w:rPr>
            <w:instrText xml:space="preserve"> PAGEREF _Toc20135 \h </w:instrText>
          </w:r>
          <w:r>
            <w:rPr>
              <w:highlight w:val="none"/>
            </w:rPr>
            <w:fldChar w:fldCharType="separate"/>
          </w:r>
          <w:r>
            <w:rPr>
              <w:highlight w:val="none"/>
            </w:rPr>
            <w:t xml:space="preserve">3</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_Toc16783 </w:instrText>
          </w:r>
          <w:r>
            <w:rPr>
              <w:rFonts w:hint="eastAsia"/>
              <w:highlight w:val="none"/>
            </w:rPr>
            <w:fldChar w:fldCharType="separate"/>
          </w:r>
          <w:r>
            <w:rPr>
              <w:rFonts w:hint="eastAsia"/>
              <w:highlight w:val="none"/>
            </w:rPr>
            <w:t xml:space="preserve">五、</w:t>
          </w:r>
          <w:r>
            <w:rPr>
              <w:rFonts w:hint="eastAsia"/>
              <w:highlight w:val="none"/>
              <w:lang w:val="en-US" w:eastAsia="zh-CN"/>
            </w:rPr>
            <w:t xml:space="preserve">开启</w:t>
          </w:r>
          <w:r>
            <w:rPr>
              <w:highlight w:val="none"/>
            </w:rPr>
            <w:tab/>
          </w:r>
          <w:r>
            <w:rPr>
              <w:highlight w:val="none"/>
            </w:rPr>
            <w:fldChar w:fldCharType="begin"/>
          </w:r>
          <w:r>
            <w:rPr>
              <w:highlight w:val="none"/>
            </w:rPr>
            <w:instrText xml:space="preserve"> PAGEREF _Toc16783 \h </w:instrText>
          </w:r>
          <w:r>
            <w:rPr>
              <w:highlight w:val="none"/>
            </w:rPr>
            <w:fldChar w:fldCharType="separate"/>
          </w:r>
          <w:r>
            <w:rPr>
              <w:highlight w:val="none"/>
            </w:rPr>
            <w:t xml:space="preserve">3</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_Toc13582 </w:instrText>
          </w:r>
          <w:r>
            <w:rPr>
              <w:rFonts w:hint="eastAsia"/>
              <w:highlight w:val="none"/>
            </w:rPr>
            <w:fldChar w:fldCharType="separate"/>
          </w:r>
          <w:r>
            <w:rPr>
              <w:rFonts w:hint="eastAsia"/>
              <w:highlight w:val="none"/>
              <w:lang w:val="en-US" w:eastAsia="zh-CN"/>
            </w:rPr>
            <w:t xml:space="preserve">六、</w:t>
          </w:r>
          <w:r>
            <w:rPr>
              <w:rFonts w:hint="eastAsia"/>
              <w:highlight w:val="none"/>
            </w:rPr>
            <w:t xml:space="preserve">公告期限</w:t>
          </w:r>
          <w:r>
            <w:rPr>
              <w:highlight w:val="none"/>
            </w:rPr>
            <w:tab/>
          </w:r>
          <w:r>
            <w:rPr>
              <w:highlight w:val="none"/>
            </w:rPr>
            <w:fldChar w:fldCharType="begin"/>
          </w:r>
          <w:r>
            <w:rPr>
              <w:highlight w:val="none"/>
            </w:rPr>
            <w:instrText xml:space="preserve"> PAGEREF _Toc13582 \h </w:instrText>
          </w:r>
          <w:r>
            <w:rPr>
              <w:highlight w:val="none"/>
            </w:rPr>
            <w:fldChar w:fldCharType="separate"/>
          </w:r>
          <w:r>
            <w:rPr>
              <w:highlight w:val="none"/>
            </w:rPr>
            <w:t xml:space="preserve">3</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_Toc21281 </w:instrText>
          </w:r>
          <w:r>
            <w:rPr>
              <w:rFonts w:hint="eastAsia"/>
              <w:highlight w:val="none"/>
            </w:rPr>
            <w:fldChar w:fldCharType="separate"/>
          </w:r>
          <w:r>
            <w:rPr>
              <w:rFonts w:hint="eastAsia" w:ascii="Arial" w:hAnsi="Arial" w:eastAsia="宋体" w:cstheme="minorBidi"/>
              <w:highlight w:val="none"/>
              <w:lang w:val="en-US" w:eastAsia="zh-CN"/>
            </w:rPr>
            <w:t xml:space="preserve">七、</w:t>
          </w:r>
          <w:r>
            <w:rPr>
              <w:rFonts w:hint="eastAsia"/>
              <w:highlight w:val="none"/>
              <w:lang w:val="en-US" w:eastAsia="zh-CN"/>
            </w:rPr>
            <w:t xml:space="preserve">其它补充事宜</w:t>
          </w:r>
          <w:r>
            <w:rPr>
              <w:highlight w:val="none"/>
            </w:rPr>
            <w:tab/>
          </w:r>
          <w:r>
            <w:rPr>
              <w:highlight w:val="none"/>
            </w:rPr>
            <w:fldChar w:fldCharType="begin"/>
          </w:r>
          <w:r>
            <w:rPr>
              <w:highlight w:val="none"/>
            </w:rPr>
            <w:instrText xml:space="preserve"> PAGEREF _Toc21281 \h </w:instrText>
          </w:r>
          <w:r>
            <w:rPr>
              <w:highlight w:val="none"/>
            </w:rPr>
            <w:fldChar w:fldCharType="separate"/>
          </w:r>
          <w:r>
            <w:rPr>
              <w:highlight w:val="none"/>
            </w:rPr>
            <w:t xml:space="preserve">3</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_Toc14249 </w:instrText>
          </w:r>
          <w:r>
            <w:rPr>
              <w:rFonts w:hint="eastAsia"/>
              <w:highlight w:val="none"/>
            </w:rPr>
            <w:fldChar w:fldCharType="separate"/>
          </w:r>
          <w:r>
            <w:rPr>
              <w:rFonts w:hint="eastAsia" w:ascii="Arial" w:hAnsi="Arial" w:eastAsia="宋体" w:cstheme="minorBidi"/>
              <w:highlight w:val="none"/>
            </w:rPr>
            <w:t xml:space="preserve">八、</w:t>
          </w:r>
          <w:r>
            <w:rPr>
              <w:rFonts w:hint="eastAsia"/>
              <w:highlight w:val="none"/>
            </w:rPr>
            <w:t xml:space="preserve">对本次招标提出询问，请按以下方式联系。</w:t>
          </w:r>
          <w:r>
            <w:rPr>
              <w:highlight w:val="none"/>
            </w:rPr>
            <w:tab/>
          </w:r>
          <w:r>
            <w:rPr>
              <w:highlight w:val="none"/>
            </w:rPr>
            <w:fldChar w:fldCharType="begin"/>
          </w:r>
          <w:r>
            <w:rPr>
              <w:highlight w:val="none"/>
            </w:rPr>
            <w:instrText xml:space="preserve"> PAGEREF _Toc14249 \h </w:instrText>
          </w:r>
          <w:r>
            <w:rPr>
              <w:highlight w:val="none"/>
            </w:rPr>
            <w:fldChar w:fldCharType="separate"/>
          </w:r>
          <w:r>
            <w:rPr>
              <w:highlight w:val="none"/>
            </w:rPr>
            <w:t xml:space="preserve">5</w:t>
          </w:r>
          <w:r>
            <w:rPr>
              <w:highlight w:val="none"/>
            </w:rPr>
            <w:fldChar w:fldCharType="end"/>
          </w:r>
          <w:r>
            <w:rPr>
              <w:rFonts w:hint="eastAsia"/>
              <w:highlight w:val="none"/>
            </w:rPr>
            <w:fldChar w:fldCharType="end"/>
          </w:r>
          <w:r>
            <w:rPr>
              <w:highlight w:val="none"/>
            </w:rPr>
          </w:r>
          <w:r/>
        </w:p>
        <w:p>
          <w:pPr>
            <w:pStyle w:val="849"/>
            <w:tabs>
              <w:tab w:val="right" w:pos="8306" w:leader="dot"/>
            </w:tabs>
            <w:rPr>
              <w:highlight w:val="none"/>
            </w:rPr>
          </w:pPr>
          <w:r>
            <w:rPr>
              <w:rFonts w:hint="eastAsia"/>
              <w:highlight w:val="none"/>
            </w:rPr>
            <w:fldChar w:fldCharType="begin"/>
          </w:r>
          <w:r>
            <w:rPr>
              <w:rFonts w:hint="eastAsia"/>
              <w:highlight w:val="none"/>
            </w:rPr>
            <w:instrText xml:space="preserve"> HYPERLINK \l _Toc5241 </w:instrText>
          </w:r>
          <w:r>
            <w:rPr>
              <w:rFonts w:hint="eastAsia"/>
              <w:highlight w:val="none"/>
            </w:rPr>
            <w:fldChar w:fldCharType="separate"/>
          </w:r>
          <w:r>
            <w:rPr>
              <w:rFonts w:hint="eastAsia"/>
              <w:highlight w:val="none"/>
            </w:rPr>
            <w:t xml:space="preserve">第二部分  投标人须知</w:t>
          </w:r>
          <w:r>
            <w:rPr>
              <w:highlight w:val="none"/>
            </w:rPr>
            <w:tab/>
          </w:r>
          <w:r>
            <w:rPr>
              <w:highlight w:val="none"/>
            </w:rPr>
            <w:fldChar w:fldCharType="begin"/>
          </w:r>
          <w:r>
            <w:rPr>
              <w:highlight w:val="none"/>
            </w:rPr>
            <w:instrText xml:space="preserve"> PAGEREF _Toc5241 \h </w:instrText>
          </w:r>
          <w:r>
            <w:rPr>
              <w:highlight w:val="none"/>
            </w:rPr>
            <w:fldChar w:fldCharType="separate"/>
          </w:r>
          <w:r>
            <w:rPr>
              <w:highlight w:val="none"/>
            </w:rPr>
            <w:t xml:space="preserve">7</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_Toc19131 </w:instrText>
          </w:r>
          <w:r>
            <w:rPr>
              <w:rFonts w:hint="eastAsia"/>
              <w:highlight w:val="none"/>
            </w:rPr>
            <w:fldChar w:fldCharType="separate"/>
          </w:r>
          <w:r>
            <w:rPr>
              <w:rFonts w:hint="eastAsia"/>
              <w:highlight w:val="none"/>
              <w:lang w:val="en-US" w:eastAsia="zh-CN"/>
            </w:rPr>
            <w:t xml:space="preserve">前附表</w:t>
          </w:r>
          <w:r>
            <w:rPr>
              <w:highlight w:val="none"/>
            </w:rPr>
            <w:tab/>
          </w:r>
          <w:r>
            <w:rPr>
              <w:highlight w:val="none"/>
            </w:rPr>
            <w:fldChar w:fldCharType="begin"/>
          </w:r>
          <w:r>
            <w:rPr>
              <w:highlight w:val="none"/>
            </w:rPr>
            <w:instrText xml:space="preserve"> PAGEREF _Toc19131 \h </w:instrText>
          </w:r>
          <w:r>
            <w:rPr>
              <w:highlight w:val="none"/>
            </w:rPr>
            <w:fldChar w:fldCharType="separate"/>
          </w:r>
          <w:r>
            <w:rPr>
              <w:highlight w:val="none"/>
            </w:rPr>
            <w:t xml:space="preserve">7</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_Toc15891 </w:instrText>
          </w:r>
          <w:r>
            <w:rPr>
              <w:rFonts w:hint="eastAsia"/>
              <w:highlight w:val="none"/>
            </w:rPr>
            <w:fldChar w:fldCharType="separate"/>
          </w:r>
          <w:r>
            <w:rPr>
              <w:rFonts w:hint="eastAsia"/>
              <w:highlight w:val="none"/>
            </w:rPr>
            <w:t xml:space="preserve">一、总则</w:t>
          </w:r>
          <w:r>
            <w:rPr>
              <w:highlight w:val="none"/>
            </w:rPr>
            <w:tab/>
          </w:r>
          <w:r>
            <w:rPr>
              <w:highlight w:val="none"/>
            </w:rPr>
            <w:fldChar w:fldCharType="begin"/>
          </w:r>
          <w:r>
            <w:rPr>
              <w:highlight w:val="none"/>
            </w:rPr>
            <w:instrText xml:space="preserve"> PAGEREF _Toc15891 \h </w:instrText>
          </w:r>
          <w:r>
            <w:rPr>
              <w:highlight w:val="none"/>
            </w:rPr>
            <w:fldChar w:fldCharType="separate"/>
          </w:r>
          <w:r>
            <w:rPr>
              <w:highlight w:val="none"/>
            </w:rPr>
            <w:t xml:space="preserve">8</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_Toc27942 </w:instrText>
          </w:r>
          <w:r>
            <w:rPr>
              <w:rFonts w:hint="eastAsia"/>
              <w:highlight w:val="none"/>
            </w:rPr>
            <w:fldChar w:fldCharType="separate"/>
          </w:r>
          <w:r>
            <w:rPr>
              <w:rFonts w:hint="eastAsia"/>
              <w:highlight w:val="none"/>
            </w:rPr>
            <w:t xml:space="preserve">二、询价通知书</w:t>
          </w:r>
          <w:r>
            <w:rPr>
              <w:highlight w:val="none"/>
            </w:rPr>
            <w:tab/>
          </w:r>
          <w:r>
            <w:rPr>
              <w:highlight w:val="none"/>
            </w:rPr>
            <w:fldChar w:fldCharType="begin"/>
          </w:r>
          <w:r>
            <w:rPr>
              <w:highlight w:val="none"/>
            </w:rPr>
            <w:instrText xml:space="preserve"> PAGEREF _Toc27942 \h </w:instrText>
          </w:r>
          <w:r>
            <w:rPr>
              <w:highlight w:val="none"/>
            </w:rPr>
            <w:fldChar w:fldCharType="separate"/>
          </w:r>
          <w:r>
            <w:rPr>
              <w:highlight w:val="none"/>
            </w:rPr>
            <w:t xml:space="preserve">11</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_Toc8779 </w:instrText>
          </w:r>
          <w:r>
            <w:rPr>
              <w:rFonts w:hint="eastAsia"/>
              <w:highlight w:val="none"/>
            </w:rPr>
            <w:fldChar w:fldCharType="separate"/>
          </w:r>
          <w:r>
            <w:rPr>
              <w:rFonts w:hint="eastAsia"/>
              <w:highlight w:val="none"/>
            </w:rPr>
            <w:t xml:space="preserve">三、响应文件的编制</w:t>
          </w:r>
          <w:r>
            <w:rPr>
              <w:highlight w:val="none"/>
            </w:rPr>
            <w:tab/>
          </w:r>
          <w:r>
            <w:rPr>
              <w:highlight w:val="none"/>
            </w:rPr>
            <w:fldChar w:fldCharType="begin"/>
          </w:r>
          <w:r>
            <w:rPr>
              <w:highlight w:val="none"/>
            </w:rPr>
            <w:instrText xml:space="preserve"> PAGEREF _Toc8779 \h </w:instrText>
          </w:r>
          <w:r>
            <w:rPr>
              <w:highlight w:val="none"/>
            </w:rPr>
            <w:fldChar w:fldCharType="separate"/>
          </w:r>
          <w:r>
            <w:rPr>
              <w:highlight w:val="none"/>
            </w:rPr>
            <w:t xml:space="preserve">12</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_Toc25268 </w:instrText>
          </w:r>
          <w:r>
            <w:rPr>
              <w:rFonts w:hint="eastAsia"/>
              <w:highlight w:val="none"/>
            </w:rPr>
            <w:fldChar w:fldCharType="separate"/>
          </w:r>
          <w:r>
            <w:rPr>
              <w:rFonts w:hint="eastAsia"/>
              <w:highlight w:val="none"/>
            </w:rPr>
            <w:t xml:space="preserve">四、解密与评审</w:t>
          </w:r>
          <w:r>
            <w:rPr>
              <w:highlight w:val="none"/>
            </w:rPr>
            <w:tab/>
          </w:r>
          <w:r>
            <w:rPr>
              <w:highlight w:val="none"/>
            </w:rPr>
            <w:fldChar w:fldCharType="begin"/>
          </w:r>
          <w:r>
            <w:rPr>
              <w:highlight w:val="none"/>
            </w:rPr>
            <w:instrText xml:space="preserve"> PAGEREF _Toc25268 \h </w:instrText>
          </w:r>
          <w:r>
            <w:rPr>
              <w:highlight w:val="none"/>
            </w:rPr>
            <w:fldChar w:fldCharType="separate"/>
          </w:r>
          <w:r>
            <w:rPr>
              <w:highlight w:val="none"/>
            </w:rPr>
            <w:t xml:space="preserve">15</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_Toc19741 </w:instrText>
          </w:r>
          <w:r>
            <w:rPr>
              <w:rFonts w:hint="eastAsia"/>
              <w:highlight w:val="none"/>
            </w:rPr>
            <w:fldChar w:fldCharType="separate"/>
          </w:r>
          <w:r>
            <w:rPr>
              <w:rFonts w:hint="eastAsia"/>
              <w:highlight w:val="none"/>
            </w:rPr>
            <w:t xml:space="preserve">五、确定成交结果</w:t>
          </w:r>
          <w:r>
            <w:rPr>
              <w:highlight w:val="none"/>
            </w:rPr>
            <w:tab/>
          </w:r>
          <w:r>
            <w:rPr>
              <w:highlight w:val="none"/>
            </w:rPr>
            <w:fldChar w:fldCharType="begin"/>
          </w:r>
          <w:r>
            <w:rPr>
              <w:highlight w:val="none"/>
            </w:rPr>
            <w:instrText xml:space="preserve"> PAGEREF _Toc19741 \h </w:instrText>
          </w:r>
          <w:r>
            <w:rPr>
              <w:highlight w:val="none"/>
            </w:rPr>
            <w:fldChar w:fldCharType="separate"/>
          </w:r>
          <w:r>
            <w:rPr>
              <w:highlight w:val="none"/>
            </w:rPr>
            <w:t xml:space="preserve">17</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_Toc26981 </w:instrText>
          </w:r>
          <w:r>
            <w:rPr>
              <w:rFonts w:hint="eastAsia"/>
              <w:highlight w:val="none"/>
            </w:rPr>
            <w:fldChar w:fldCharType="separate"/>
          </w:r>
          <w:r>
            <w:rPr>
              <w:rFonts w:hint="eastAsia"/>
              <w:highlight w:val="none"/>
            </w:rPr>
            <w:t xml:space="preserve">六、签订合同</w:t>
          </w:r>
          <w:r>
            <w:rPr>
              <w:highlight w:val="none"/>
            </w:rPr>
            <w:tab/>
          </w:r>
          <w:r>
            <w:rPr>
              <w:highlight w:val="none"/>
            </w:rPr>
            <w:fldChar w:fldCharType="begin"/>
          </w:r>
          <w:r>
            <w:rPr>
              <w:highlight w:val="none"/>
            </w:rPr>
            <w:instrText xml:space="preserve"> PAGEREF _Toc26981 \h </w:instrText>
          </w:r>
          <w:r>
            <w:rPr>
              <w:highlight w:val="none"/>
            </w:rPr>
            <w:fldChar w:fldCharType="separate"/>
          </w:r>
          <w:r>
            <w:rPr>
              <w:highlight w:val="none"/>
            </w:rPr>
            <w:t xml:space="preserve">17</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_Toc9911 </w:instrText>
          </w:r>
          <w:r>
            <w:rPr>
              <w:rFonts w:hint="eastAsia"/>
              <w:highlight w:val="none"/>
            </w:rPr>
            <w:fldChar w:fldCharType="separate"/>
          </w:r>
          <w:r>
            <w:rPr>
              <w:rFonts w:hint="eastAsia"/>
              <w:highlight w:val="none"/>
            </w:rPr>
            <w:t xml:space="preserve">七、询问、质疑、投诉</w:t>
          </w:r>
          <w:r>
            <w:rPr>
              <w:highlight w:val="none"/>
            </w:rPr>
            <w:tab/>
          </w:r>
          <w:r>
            <w:rPr>
              <w:highlight w:val="none"/>
            </w:rPr>
            <w:fldChar w:fldCharType="begin"/>
          </w:r>
          <w:r>
            <w:rPr>
              <w:highlight w:val="none"/>
            </w:rPr>
            <w:instrText xml:space="preserve"> PAGEREF _Toc9911 \h </w:instrText>
          </w:r>
          <w:r>
            <w:rPr>
              <w:highlight w:val="none"/>
            </w:rPr>
            <w:fldChar w:fldCharType="separate"/>
          </w:r>
          <w:r>
            <w:rPr>
              <w:highlight w:val="none"/>
            </w:rPr>
            <w:t xml:space="preserve">18</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_Toc2607 </w:instrText>
          </w:r>
          <w:r>
            <w:rPr>
              <w:rFonts w:hint="eastAsia"/>
              <w:highlight w:val="none"/>
            </w:rPr>
            <w:fldChar w:fldCharType="separate"/>
          </w:r>
          <w:r>
            <w:rPr>
              <w:rFonts w:hint="eastAsia"/>
              <w:highlight w:val="none"/>
            </w:rPr>
            <w:t xml:space="preserve">八、诚实信用和解释权</w:t>
          </w:r>
          <w:r>
            <w:rPr>
              <w:highlight w:val="none"/>
            </w:rPr>
            <w:tab/>
          </w:r>
          <w:r>
            <w:rPr>
              <w:highlight w:val="none"/>
            </w:rPr>
            <w:fldChar w:fldCharType="begin"/>
          </w:r>
          <w:r>
            <w:rPr>
              <w:highlight w:val="none"/>
            </w:rPr>
            <w:instrText xml:space="preserve"> PAGEREF _Toc2607 \h </w:instrText>
          </w:r>
          <w:r>
            <w:rPr>
              <w:highlight w:val="none"/>
            </w:rPr>
            <w:fldChar w:fldCharType="separate"/>
          </w:r>
          <w:r>
            <w:rPr>
              <w:highlight w:val="none"/>
            </w:rPr>
            <w:t xml:space="preserve">20</w:t>
          </w:r>
          <w:r>
            <w:rPr>
              <w:highlight w:val="none"/>
            </w:rPr>
            <w:fldChar w:fldCharType="end"/>
          </w:r>
          <w:r>
            <w:rPr>
              <w:rFonts w:hint="eastAsia"/>
              <w:highlight w:val="none"/>
            </w:rPr>
            <w:fldChar w:fldCharType="end"/>
          </w:r>
          <w:r>
            <w:rPr>
              <w:highlight w:val="none"/>
            </w:rPr>
          </w:r>
          <w:r/>
        </w:p>
        <w:p>
          <w:pPr>
            <w:pStyle w:val="849"/>
            <w:tabs>
              <w:tab w:val="right" w:pos="8306" w:leader="dot"/>
            </w:tabs>
            <w:rPr>
              <w:highlight w:val="none"/>
            </w:rPr>
          </w:pPr>
          <w:r>
            <w:rPr>
              <w:rFonts w:hint="eastAsia"/>
              <w:highlight w:val="none"/>
            </w:rPr>
            <w:fldChar w:fldCharType="begin"/>
          </w:r>
          <w:r>
            <w:rPr>
              <w:rFonts w:hint="eastAsia"/>
              <w:highlight w:val="none"/>
            </w:rPr>
            <w:instrText xml:space="preserve"> HYPERLINK \l _Toc22448 </w:instrText>
          </w:r>
          <w:r>
            <w:rPr>
              <w:rFonts w:hint="eastAsia"/>
              <w:highlight w:val="none"/>
            </w:rPr>
            <w:fldChar w:fldCharType="separate"/>
          </w:r>
          <w:r>
            <w:rPr>
              <w:rFonts w:hint="eastAsia"/>
              <w:highlight w:val="none"/>
            </w:rPr>
            <w:t xml:space="preserve">第三部分  合同条款</w:t>
          </w:r>
          <w:r>
            <w:rPr>
              <w:highlight w:val="none"/>
            </w:rPr>
            <w:tab/>
          </w:r>
          <w:r>
            <w:rPr>
              <w:highlight w:val="none"/>
            </w:rPr>
            <w:fldChar w:fldCharType="begin"/>
          </w:r>
          <w:r>
            <w:rPr>
              <w:highlight w:val="none"/>
            </w:rPr>
            <w:instrText xml:space="preserve"> PAGEREF _Toc22448 \h </w:instrText>
          </w:r>
          <w:r>
            <w:rPr>
              <w:highlight w:val="none"/>
            </w:rPr>
            <w:fldChar w:fldCharType="separate"/>
          </w:r>
          <w:r>
            <w:rPr>
              <w:highlight w:val="none"/>
            </w:rPr>
            <w:t xml:space="preserve">22</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_Toc26849 </w:instrText>
          </w:r>
          <w:r>
            <w:rPr>
              <w:rFonts w:hint="eastAsia"/>
              <w:highlight w:val="none"/>
            </w:rPr>
            <w:fldChar w:fldCharType="separate"/>
          </w:r>
          <w:r>
            <w:rPr>
              <w:rFonts w:hint="eastAsia"/>
              <w:highlight w:val="none"/>
            </w:rPr>
            <w:t xml:space="preserve">第一节 政府采购合同协议书</w:t>
          </w:r>
          <w:r>
            <w:rPr>
              <w:highlight w:val="none"/>
            </w:rPr>
            <w:tab/>
          </w:r>
          <w:r>
            <w:rPr>
              <w:highlight w:val="none"/>
            </w:rPr>
            <w:fldChar w:fldCharType="begin"/>
          </w:r>
          <w:r>
            <w:rPr>
              <w:highlight w:val="none"/>
            </w:rPr>
            <w:instrText xml:space="preserve"> PAGEREF _Toc26849 \h </w:instrText>
          </w:r>
          <w:r>
            <w:rPr>
              <w:highlight w:val="none"/>
            </w:rPr>
            <w:fldChar w:fldCharType="separate"/>
          </w:r>
          <w:r>
            <w:rPr>
              <w:highlight w:val="none"/>
            </w:rPr>
            <w:t xml:space="preserve">23</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_Toc25571 </w:instrText>
          </w:r>
          <w:r>
            <w:rPr>
              <w:rFonts w:hint="eastAsia"/>
              <w:highlight w:val="none"/>
            </w:rPr>
            <w:fldChar w:fldCharType="separate"/>
          </w:r>
          <w:r>
            <w:rPr>
              <w:rFonts w:hint="eastAsia"/>
              <w:highlight w:val="none"/>
            </w:rPr>
            <w:t xml:space="preserve">第二节 政府采购合同通用条款</w:t>
          </w:r>
          <w:r>
            <w:rPr>
              <w:highlight w:val="none"/>
            </w:rPr>
            <w:tab/>
          </w:r>
          <w:r>
            <w:rPr>
              <w:highlight w:val="none"/>
            </w:rPr>
            <w:fldChar w:fldCharType="begin"/>
          </w:r>
          <w:r>
            <w:rPr>
              <w:highlight w:val="none"/>
            </w:rPr>
            <w:instrText xml:space="preserve"> PAGEREF _Toc25571 \h </w:instrText>
          </w:r>
          <w:r>
            <w:rPr>
              <w:highlight w:val="none"/>
            </w:rPr>
            <w:fldChar w:fldCharType="separate"/>
          </w:r>
          <w:r>
            <w:rPr>
              <w:highlight w:val="none"/>
            </w:rPr>
            <w:t xml:space="preserve">29</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_Toc21513 </w:instrText>
          </w:r>
          <w:r>
            <w:rPr>
              <w:rFonts w:hint="eastAsia"/>
              <w:highlight w:val="none"/>
            </w:rPr>
            <w:fldChar w:fldCharType="separate"/>
          </w:r>
          <w:r>
            <w:rPr>
              <w:rFonts w:hint="eastAsia"/>
              <w:highlight w:val="none"/>
            </w:rPr>
            <w:t xml:space="preserve">第三节 政府采购合同专用条款</w:t>
          </w:r>
          <w:r>
            <w:rPr>
              <w:highlight w:val="none"/>
            </w:rPr>
            <w:tab/>
          </w:r>
          <w:r>
            <w:rPr>
              <w:highlight w:val="none"/>
            </w:rPr>
            <w:fldChar w:fldCharType="begin"/>
          </w:r>
          <w:r>
            <w:rPr>
              <w:highlight w:val="none"/>
            </w:rPr>
            <w:instrText xml:space="preserve"> PAGEREF _Toc21513 \h </w:instrText>
          </w:r>
          <w:r>
            <w:rPr>
              <w:highlight w:val="none"/>
            </w:rPr>
            <w:fldChar w:fldCharType="separate"/>
          </w:r>
          <w:r>
            <w:rPr>
              <w:highlight w:val="none"/>
            </w:rPr>
            <w:t xml:space="preserve">38</w:t>
          </w:r>
          <w:r>
            <w:rPr>
              <w:highlight w:val="none"/>
            </w:rPr>
            <w:fldChar w:fldCharType="end"/>
          </w:r>
          <w:r>
            <w:rPr>
              <w:rFonts w:hint="eastAsia"/>
              <w:highlight w:val="none"/>
            </w:rPr>
            <w:fldChar w:fldCharType="end"/>
          </w:r>
          <w:r>
            <w:rPr>
              <w:highlight w:val="none"/>
            </w:rPr>
          </w:r>
          <w:r/>
        </w:p>
        <w:p>
          <w:pPr>
            <w:pStyle w:val="849"/>
            <w:tabs>
              <w:tab w:val="right" w:pos="8306" w:leader="dot"/>
            </w:tabs>
            <w:rPr>
              <w:highlight w:val="none"/>
            </w:rPr>
          </w:pPr>
          <w:r>
            <w:rPr>
              <w:rFonts w:hint="eastAsia"/>
              <w:highlight w:val="none"/>
            </w:rPr>
            <w:fldChar w:fldCharType="begin"/>
          </w:r>
          <w:r>
            <w:rPr>
              <w:rFonts w:hint="eastAsia"/>
              <w:highlight w:val="none"/>
            </w:rPr>
            <w:instrText xml:space="preserve"> HYPERLINK \l _Toc22851 </w:instrText>
          </w:r>
          <w:r>
            <w:rPr>
              <w:rFonts w:hint="eastAsia"/>
              <w:highlight w:val="none"/>
            </w:rPr>
            <w:fldChar w:fldCharType="separate"/>
          </w:r>
          <w:r>
            <w:rPr>
              <w:rFonts w:hint="eastAsia"/>
              <w:highlight w:val="none"/>
            </w:rPr>
            <w:t xml:space="preserve">第四部分  采购需求</w:t>
          </w:r>
          <w:r>
            <w:rPr>
              <w:highlight w:val="none"/>
            </w:rPr>
            <w:tab/>
          </w:r>
          <w:r>
            <w:rPr>
              <w:highlight w:val="none"/>
            </w:rPr>
            <w:fldChar w:fldCharType="begin"/>
          </w:r>
          <w:r>
            <w:rPr>
              <w:highlight w:val="none"/>
            </w:rPr>
            <w:instrText xml:space="preserve"> PAGEREF _Toc22851 \h </w:instrText>
          </w:r>
          <w:r>
            <w:rPr>
              <w:highlight w:val="none"/>
            </w:rPr>
            <w:fldChar w:fldCharType="separate"/>
          </w:r>
          <w:r>
            <w:rPr>
              <w:highlight w:val="none"/>
            </w:rPr>
            <w:t xml:space="preserve">42</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_Toc7429 </w:instrText>
          </w:r>
          <w:r>
            <w:rPr>
              <w:rFonts w:hint="eastAsia"/>
              <w:highlight w:val="none"/>
            </w:rPr>
            <w:fldChar w:fldCharType="separate"/>
          </w:r>
          <w:r>
            <w:rPr>
              <w:rFonts w:hint="eastAsia"/>
              <w:highlight w:val="none"/>
            </w:rPr>
            <w:t xml:space="preserve">一</w:t>
          </w:r>
          <w:r>
            <w:rPr>
              <w:rFonts w:hint="eastAsia"/>
              <w:highlight w:val="none"/>
              <w:lang w:eastAsia="zh-CN"/>
            </w:rPr>
            <w:t xml:space="preserve">、</w:t>
          </w:r>
          <w:r>
            <w:rPr>
              <w:rFonts w:hint="eastAsia"/>
              <w:highlight w:val="none"/>
            </w:rPr>
            <w:t xml:space="preserve">项目概况</w:t>
          </w:r>
          <w:r>
            <w:rPr>
              <w:highlight w:val="none"/>
            </w:rPr>
            <w:tab/>
          </w:r>
          <w:r>
            <w:rPr>
              <w:highlight w:val="none"/>
            </w:rPr>
            <w:fldChar w:fldCharType="begin"/>
          </w:r>
          <w:r>
            <w:rPr>
              <w:highlight w:val="none"/>
            </w:rPr>
            <w:instrText xml:space="preserve"> PAGEREF _Toc7429 \h </w:instrText>
          </w:r>
          <w:r>
            <w:rPr>
              <w:highlight w:val="none"/>
            </w:rPr>
            <w:fldChar w:fldCharType="separate"/>
          </w:r>
          <w:r>
            <w:rPr>
              <w:highlight w:val="none"/>
            </w:rPr>
            <w:t xml:space="preserve">42</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_Toc6685 </w:instrText>
          </w:r>
          <w:r>
            <w:rPr>
              <w:rFonts w:hint="eastAsia"/>
              <w:highlight w:val="none"/>
            </w:rPr>
            <w:fldChar w:fldCharType="separate"/>
          </w:r>
          <w:r>
            <w:rPr>
              <w:rFonts w:hint="eastAsia"/>
              <w:highlight w:val="none"/>
            </w:rPr>
            <w:t xml:space="preserve">二</w:t>
          </w:r>
          <w:r>
            <w:rPr>
              <w:rFonts w:hint="eastAsia"/>
              <w:highlight w:val="none"/>
              <w:lang w:eastAsia="zh-CN"/>
            </w:rPr>
            <w:t xml:space="preserve">、</w:t>
          </w:r>
          <w:r>
            <w:rPr>
              <w:rFonts w:hint="eastAsia"/>
              <w:highlight w:val="none"/>
            </w:rPr>
            <w:t xml:space="preserve">采购标的汇总表</w:t>
          </w:r>
          <w:r>
            <w:rPr>
              <w:highlight w:val="none"/>
            </w:rPr>
            <w:tab/>
          </w:r>
          <w:r>
            <w:rPr>
              <w:highlight w:val="none"/>
            </w:rPr>
            <w:fldChar w:fldCharType="begin"/>
          </w:r>
          <w:r>
            <w:rPr>
              <w:highlight w:val="none"/>
            </w:rPr>
            <w:instrText xml:space="preserve"> PAGEREF _Toc6685 \h </w:instrText>
          </w:r>
          <w:r>
            <w:rPr>
              <w:highlight w:val="none"/>
            </w:rPr>
            <w:fldChar w:fldCharType="separate"/>
          </w:r>
          <w:r>
            <w:rPr>
              <w:highlight w:val="none"/>
            </w:rPr>
            <w:t xml:space="preserve">42</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_Toc16812 </w:instrText>
          </w:r>
          <w:r>
            <w:rPr>
              <w:rFonts w:hint="eastAsia"/>
              <w:highlight w:val="none"/>
            </w:rPr>
            <w:fldChar w:fldCharType="separate"/>
          </w:r>
          <w:r>
            <w:rPr>
              <w:rFonts w:hint="eastAsia"/>
              <w:highlight w:val="none"/>
            </w:rPr>
            <w:t xml:space="preserve">三</w:t>
          </w:r>
          <w:r>
            <w:rPr>
              <w:rFonts w:hint="eastAsia"/>
              <w:highlight w:val="none"/>
              <w:lang w:eastAsia="zh-CN"/>
            </w:rPr>
            <w:t xml:space="preserve">、</w:t>
          </w:r>
          <w:r>
            <w:rPr>
              <w:rFonts w:hint="eastAsia"/>
              <w:highlight w:val="none"/>
            </w:rPr>
            <w:t xml:space="preserve">技术要求</w:t>
          </w:r>
          <w:r>
            <w:rPr>
              <w:highlight w:val="none"/>
            </w:rPr>
            <w:tab/>
          </w:r>
          <w:r>
            <w:rPr>
              <w:highlight w:val="none"/>
            </w:rPr>
            <w:fldChar w:fldCharType="begin"/>
          </w:r>
          <w:r>
            <w:rPr>
              <w:highlight w:val="none"/>
            </w:rPr>
            <w:instrText xml:space="preserve"> PAGEREF _Toc16812 \h </w:instrText>
          </w:r>
          <w:r>
            <w:rPr>
              <w:highlight w:val="none"/>
            </w:rPr>
            <w:fldChar w:fldCharType="separate"/>
          </w:r>
          <w:r>
            <w:rPr>
              <w:highlight w:val="none"/>
            </w:rPr>
            <w:t xml:space="preserve">42</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_Toc18086 </w:instrText>
          </w:r>
          <w:r>
            <w:rPr>
              <w:rFonts w:hint="eastAsia"/>
              <w:highlight w:val="none"/>
            </w:rPr>
            <w:fldChar w:fldCharType="separate"/>
          </w:r>
          <w:r>
            <w:rPr>
              <w:rFonts w:hint="eastAsia"/>
              <w:highlight w:val="none"/>
            </w:rPr>
            <w:t xml:space="preserve">四</w:t>
          </w:r>
          <w:r>
            <w:rPr>
              <w:rFonts w:hint="eastAsia"/>
              <w:highlight w:val="none"/>
              <w:lang w:eastAsia="zh-CN"/>
            </w:rPr>
            <w:t xml:space="preserve">、</w:t>
          </w:r>
          <w:r>
            <w:rPr>
              <w:rFonts w:hint="eastAsia"/>
              <w:highlight w:val="none"/>
              <w:lang w:val="en-US" w:eastAsia="zh-CN"/>
            </w:rPr>
            <w:t xml:space="preserve">服务</w:t>
          </w:r>
          <w:r>
            <w:rPr>
              <w:rFonts w:hint="eastAsia"/>
              <w:highlight w:val="none"/>
            </w:rPr>
            <w:t xml:space="preserve">要求</w:t>
          </w:r>
          <w:r>
            <w:rPr>
              <w:highlight w:val="none"/>
            </w:rPr>
            <w:tab/>
          </w:r>
          <w:r>
            <w:rPr>
              <w:highlight w:val="none"/>
            </w:rPr>
            <w:fldChar w:fldCharType="begin"/>
          </w:r>
          <w:r>
            <w:rPr>
              <w:highlight w:val="none"/>
            </w:rPr>
            <w:instrText xml:space="preserve"> PAGEREF _Toc18086 \h </w:instrText>
          </w:r>
          <w:r>
            <w:rPr>
              <w:highlight w:val="none"/>
            </w:rPr>
            <w:fldChar w:fldCharType="separate"/>
          </w:r>
          <w:r>
            <w:rPr>
              <w:highlight w:val="none"/>
            </w:rPr>
            <w:t xml:space="preserve">43</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_Toc31796 </w:instrText>
          </w:r>
          <w:r>
            <w:rPr>
              <w:rFonts w:hint="eastAsia"/>
              <w:highlight w:val="none"/>
            </w:rPr>
            <w:fldChar w:fldCharType="separate"/>
          </w:r>
          <w:r>
            <w:rPr>
              <w:rFonts w:hint="eastAsia"/>
              <w:highlight w:val="none"/>
              <w:lang w:val="en-US" w:eastAsia="zh-CN"/>
            </w:rPr>
            <w:t xml:space="preserve">五、商务要求</w:t>
          </w:r>
          <w:r>
            <w:rPr>
              <w:highlight w:val="none"/>
            </w:rPr>
            <w:tab/>
          </w:r>
          <w:r>
            <w:rPr>
              <w:highlight w:val="none"/>
            </w:rPr>
            <w:fldChar w:fldCharType="begin"/>
          </w:r>
          <w:r>
            <w:rPr>
              <w:highlight w:val="none"/>
            </w:rPr>
            <w:instrText xml:space="preserve"> PAGEREF _Toc31796 \h </w:instrText>
          </w:r>
          <w:r>
            <w:rPr>
              <w:highlight w:val="none"/>
            </w:rPr>
            <w:fldChar w:fldCharType="separate"/>
          </w:r>
          <w:r>
            <w:rPr>
              <w:highlight w:val="none"/>
            </w:rPr>
            <w:t xml:space="preserve">44</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_Toc10187 </w:instrText>
          </w:r>
          <w:r>
            <w:rPr>
              <w:rFonts w:hint="eastAsia"/>
              <w:highlight w:val="none"/>
            </w:rPr>
            <w:fldChar w:fldCharType="separate"/>
          </w:r>
          <w:r>
            <w:rPr>
              <w:rFonts w:hint="eastAsia"/>
              <w:highlight w:val="none"/>
              <w:lang w:val="en-US" w:eastAsia="zh-CN"/>
            </w:rPr>
            <w:t xml:space="preserve">六、其他要求</w:t>
          </w:r>
          <w:r>
            <w:rPr>
              <w:highlight w:val="none"/>
            </w:rPr>
            <w:tab/>
          </w:r>
          <w:r>
            <w:rPr>
              <w:highlight w:val="none"/>
            </w:rPr>
            <w:fldChar w:fldCharType="begin"/>
          </w:r>
          <w:r>
            <w:rPr>
              <w:highlight w:val="none"/>
            </w:rPr>
            <w:instrText xml:space="preserve"> PAGEREF _Toc10187 \h </w:instrText>
          </w:r>
          <w:r>
            <w:rPr>
              <w:highlight w:val="none"/>
            </w:rPr>
            <w:fldChar w:fldCharType="separate"/>
          </w:r>
          <w:r>
            <w:rPr>
              <w:highlight w:val="none"/>
            </w:rPr>
            <w:t xml:space="preserve">45</w:t>
          </w:r>
          <w:r>
            <w:rPr>
              <w:highlight w:val="none"/>
            </w:rPr>
            <w:fldChar w:fldCharType="end"/>
          </w:r>
          <w:r>
            <w:rPr>
              <w:rFonts w:hint="eastAsia"/>
              <w:highlight w:val="none"/>
            </w:rPr>
            <w:fldChar w:fldCharType="end"/>
          </w:r>
          <w:r>
            <w:rPr>
              <w:highlight w:val="none"/>
            </w:rPr>
          </w:r>
          <w:r/>
        </w:p>
        <w:p>
          <w:pPr>
            <w:pStyle w:val="849"/>
            <w:tabs>
              <w:tab w:val="right" w:pos="8306" w:leader="dot"/>
            </w:tabs>
            <w:rPr>
              <w:highlight w:val="none"/>
            </w:rPr>
          </w:pPr>
          <w:r>
            <w:rPr>
              <w:rFonts w:hint="eastAsia"/>
              <w:highlight w:val="none"/>
            </w:rPr>
            <w:fldChar w:fldCharType="begin"/>
          </w:r>
          <w:r>
            <w:rPr>
              <w:rFonts w:hint="eastAsia"/>
              <w:highlight w:val="none"/>
            </w:rPr>
            <w:instrText xml:space="preserve"> HYPERLINK \l _Toc13110 </w:instrText>
          </w:r>
          <w:r>
            <w:rPr>
              <w:rFonts w:hint="eastAsia"/>
              <w:highlight w:val="none"/>
            </w:rPr>
            <w:fldChar w:fldCharType="separate"/>
          </w:r>
          <w:r>
            <w:rPr>
              <w:rFonts w:hint="eastAsia"/>
              <w:highlight w:val="none"/>
            </w:rPr>
            <w:t xml:space="preserve">第五部分</w:t>
          </w:r>
          <w:r>
            <w:rPr>
              <w:rFonts w:hint="eastAsia"/>
              <w:highlight w:val="none"/>
              <w:lang w:val="en-US" w:eastAsia="zh-CN"/>
            </w:rPr>
            <w:t xml:space="preserve">  </w:t>
          </w:r>
          <w:r>
            <w:rPr>
              <w:rFonts w:hint="eastAsia"/>
              <w:highlight w:val="none"/>
            </w:rPr>
            <w:t xml:space="preserve">评标办法和标准</w:t>
          </w:r>
          <w:r>
            <w:rPr>
              <w:highlight w:val="none"/>
            </w:rPr>
            <w:tab/>
          </w:r>
          <w:r>
            <w:rPr>
              <w:highlight w:val="none"/>
            </w:rPr>
            <w:fldChar w:fldCharType="begin"/>
          </w:r>
          <w:r>
            <w:rPr>
              <w:highlight w:val="none"/>
            </w:rPr>
            <w:instrText xml:space="preserve"> PAGEREF _Toc13110 \h </w:instrText>
          </w:r>
          <w:r>
            <w:rPr>
              <w:highlight w:val="none"/>
            </w:rPr>
            <w:fldChar w:fldCharType="separate"/>
          </w:r>
          <w:r>
            <w:rPr>
              <w:highlight w:val="none"/>
            </w:rPr>
            <w:t xml:space="preserve">46</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_Toc19859 </w:instrText>
          </w:r>
          <w:r>
            <w:rPr>
              <w:rFonts w:hint="eastAsia"/>
              <w:highlight w:val="none"/>
            </w:rPr>
            <w:fldChar w:fldCharType="separate"/>
          </w:r>
          <w:r>
            <w:rPr>
              <w:rFonts w:hint="eastAsia"/>
              <w:highlight w:val="none"/>
            </w:rPr>
            <w:t xml:space="preserve">1. 询价小组义务</w:t>
          </w:r>
          <w:r>
            <w:rPr>
              <w:highlight w:val="none"/>
            </w:rPr>
            <w:tab/>
          </w:r>
          <w:r>
            <w:rPr>
              <w:highlight w:val="none"/>
            </w:rPr>
            <w:fldChar w:fldCharType="begin"/>
          </w:r>
          <w:r>
            <w:rPr>
              <w:highlight w:val="none"/>
            </w:rPr>
            <w:instrText xml:space="preserve"> PAGEREF _Toc19859 \h </w:instrText>
          </w:r>
          <w:r>
            <w:rPr>
              <w:highlight w:val="none"/>
            </w:rPr>
            <w:fldChar w:fldCharType="separate"/>
          </w:r>
          <w:r>
            <w:rPr>
              <w:highlight w:val="none"/>
            </w:rPr>
            <w:t xml:space="preserve">46</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_Toc21260 </w:instrText>
          </w:r>
          <w:r>
            <w:rPr>
              <w:rFonts w:hint="eastAsia"/>
              <w:highlight w:val="none"/>
            </w:rPr>
            <w:fldChar w:fldCharType="separate"/>
          </w:r>
          <w:r>
            <w:rPr>
              <w:rFonts w:hint="eastAsia"/>
              <w:highlight w:val="none"/>
            </w:rPr>
            <w:t xml:space="preserve">2.评审程序</w:t>
          </w:r>
          <w:r>
            <w:rPr>
              <w:highlight w:val="none"/>
            </w:rPr>
            <w:tab/>
          </w:r>
          <w:r>
            <w:rPr>
              <w:highlight w:val="none"/>
            </w:rPr>
            <w:fldChar w:fldCharType="begin"/>
          </w:r>
          <w:r>
            <w:rPr>
              <w:highlight w:val="none"/>
            </w:rPr>
            <w:instrText xml:space="preserve"> PAGEREF _Toc21260 \h </w:instrText>
          </w:r>
          <w:r>
            <w:rPr>
              <w:highlight w:val="none"/>
            </w:rPr>
            <w:fldChar w:fldCharType="separate"/>
          </w:r>
          <w:r>
            <w:rPr>
              <w:highlight w:val="none"/>
            </w:rPr>
            <w:t xml:space="preserve">46</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_Toc26016 </w:instrText>
          </w:r>
          <w:r>
            <w:rPr>
              <w:rFonts w:hint="eastAsia"/>
              <w:highlight w:val="none"/>
            </w:rPr>
            <w:fldChar w:fldCharType="separate"/>
          </w:r>
          <w:r>
            <w:rPr>
              <w:rFonts w:hint="eastAsia"/>
              <w:highlight w:val="none"/>
            </w:rPr>
            <w:t xml:space="preserve">3.供应商资格审查</w:t>
          </w:r>
          <w:r>
            <w:rPr>
              <w:highlight w:val="none"/>
            </w:rPr>
            <w:tab/>
          </w:r>
          <w:r>
            <w:rPr>
              <w:highlight w:val="none"/>
            </w:rPr>
            <w:fldChar w:fldCharType="begin"/>
          </w:r>
          <w:r>
            <w:rPr>
              <w:highlight w:val="none"/>
            </w:rPr>
            <w:instrText xml:space="preserve"> PAGEREF _Toc26016 \h </w:instrText>
          </w:r>
          <w:r>
            <w:rPr>
              <w:highlight w:val="none"/>
            </w:rPr>
            <w:fldChar w:fldCharType="separate"/>
          </w:r>
          <w:r>
            <w:rPr>
              <w:highlight w:val="none"/>
            </w:rPr>
            <w:t xml:space="preserve">46</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_Toc8920 </w:instrText>
          </w:r>
          <w:r>
            <w:rPr>
              <w:rFonts w:hint="eastAsia"/>
              <w:highlight w:val="none"/>
            </w:rPr>
            <w:fldChar w:fldCharType="separate"/>
          </w:r>
          <w:r>
            <w:rPr>
              <w:rFonts w:hint="eastAsia"/>
              <w:highlight w:val="none"/>
              <w:lang w:val="en-US" w:eastAsia="zh-CN"/>
            </w:rPr>
            <w:t xml:space="preserve">4</w:t>
          </w:r>
          <w:r>
            <w:rPr>
              <w:rFonts w:hint="eastAsia"/>
              <w:highlight w:val="none"/>
            </w:rPr>
            <w:t xml:space="preserve">.询价响应文件的有效性、完整性和响应程度审查</w:t>
          </w:r>
          <w:r>
            <w:rPr>
              <w:highlight w:val="none"/>
            </w:rPr>
            <w:tab/>
          </w:r>
          <w:r>
            <w:rPr>
              <w:highlight w:val="none"/>
            </w:rPr>
            <w:fldChar w:fldCharType="begin"/>
          </w:r>
          <w:r>
            <w:rPr>
              <w:highlight w:val="none"/>
            </w:rPr>
            <w:instrText xml:space="preserve"> PAGEREF _Toc8920 \h </w:instrText>
          </w:r>
          <w:r>
            <w:rPr>
              <w:highlight w:val="none"/>
            </w:rPr>
            <w:fldChar w:fldCharType="separate"/>
          </w:r>
          <w:r>
            <w:rPr>
              <w:highlight w:val="none"/>
            </w:rPr>
            <w:t xml:space="preserve">47</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_Toc12935 </w:instrText>
          </w:r>
          <w:r>
            <w:rPr>
              <w:rFonts w:hint="eastAsia"/>
              <w:highlight w:val="none"/>
            </w:rPr>
            <w:fldChar w:fldCharType="separate"/>
          </w:r>
          <w:r>
            <w:rPr>
              <w:rFonts w:hint="eastAsia"/>
              <w:highlight w:val="none"/>
            </w:rPr>
            <w:t xml:space="preserve">5.评审</w:t>
          </w:r>
          <w:r>
            <w:rPr>
              <w:highlight w:val="none"/>
            </w:rPr>
            <w:tab/>
          </w:r>
          <w:r>
            <w:rPr>
              <w:highlight w:val="none"/>
            </w:rPr>
            <w:fldChar w:fldCharType="begin"/>
          </w:r>
          <w:r>
            <w:rPr>
              <w:highlight w:val="none"/>
            </w:rPr>
            <w:instrText xml:space="preserve"> PAGEREF _Toc12935 \h </w:instrText>
          </w:r>
          <w:r>
            <w:rPr>
              <w:highlight w:val="none"/>
            </w:rPr>
            <w:fldChar w:fldCharType="separate"/>
          </w:r>
          <w:r>
            <w:rPr>
              <w:highlight w:val="none"/>
            </w:rPr>
            <w:t xml:space="preserve">50</w:t>
          </w:r>
          <w:r>
            <w:rPr>
              <w:highlight w:val="none"/>
            </w:rPr>
            <w:fldChar w:fldCharType="end"/>
          </w:r>
          <w:r>
            <w:rPr>
              <w:rFonts w:hint="eastAsia"/>
              <w:highlight w:val="none"/>
            </w:rPr>
            <w:fldChar w:fldCharType="end"/>
          </w:r>
          <w:r>
            <w:rPr>
              <w:highlight w:val="none"/>
            </w:rPr>
          </w:r>
          <w:r/>
        </w:p>
        <w:p>
          <w:pPr>
            <w:pStyle w:val="849"/>
            <w:tabs>
              <w:tab w:val="right" w:pos="8306" w:leader="dot"/>
            </w:tabs>
            <w:rPr>
              <w:highlight w:val="none"/>
            </w:rPr>
          </w:pPr>
          <w:r>
            <w:rPr>
              <w:rFonts w:hint="eastAsia"/>
              <w:highlight w:val="none"/>
            </w:rPr>
            <w:fldChar w:fldCharType="begin"/>
          </w:r>
          <w:r>
            <w:rPr>
              <w:rFonts w:hint="eastAsia"/>
              <w:highlight w:val="none"/>
            </w:rPr>
            <w:instrText xml:space="preserve"> HYPERLINK \l _Toc31468 </w:instrText>
          </w:r>
          <w:r>
            <w:rPr>
              <w:rFonts w:hint="eastAsia"/>
              <w:highlight w:val="none"/>
            </w:rPr>
            <w:fldChar w:fldCharType="separate"/>
          </w:r>
          <w:r>
            <w:rPr>
              <w:rFonts w:hint="eastAsia"/>
              <w:highlight w:val="none"/>
            </w:rPr>
            <w:t xml:space="preserve">第六部分  响应文件（格式）</w:t>
          </w:r>
          <w:r>
            <w:rPr>
              <w:highlight w:val="none"/>
            </w:rPr>
            <w:tab/>
          </w:r>
          <w:r>
            <w:rPr>
              <w:highlight w:val="none"/>
            </w:rPr>
            <w:fldChar w:fldCharType="begin"/>
          </w:r>
          <w:r>
            <w:rPr>
              <w:highlight w:val="none"/>
            </w:rPr>
            <w:instrText xml:space="preserve"> PAGEREF _Toc31468 \h </w:instrText>
          </w:r>
          <w:r>
            <w:rPr>
              <w:highlight w:val="none"/>
            </w:rPr>
            <w:fldChar w:fldCharType="separate"/>
          </w:r>
          <w:r>
            <w:rPr>
              <w:highlight w:val="none"/>
            </w:rPr>
            <w:t xml:space="preserve">51</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_Toc4886 </w:instrText>
          </w:r>
          <w:r>
            <w:rPr>
              <w:rFonts w:hint="eastAsia"/>
              <w:highlight w:val="none"/>
            </w:rPr>
            <w:fldChar w:fldCharType="separate"/>
          </w:r>
          <w:r>
            <w:rPr>
              <w:rFonts w:hint="eastAsia"/>
              <w:highlight w:val="none"/>
            </w:rPr>
            <w:t xml:space="preserve">基本目录</w:t>
          </w:r>
          <w:r>
            <w:rPr>
              <w:highlight w:val="none"/>
            </w:rPr>
            <w:tab/>
          </w:r>
          <w:r>
            <w:rPr>
              <w:highlight w:val="none"/>
            </w:rPr>
            <w:fldChar w:fldCharType="begin"/>
          </w:r>
          <w:r>
            <w:rPr>
              <w:highlight w:val="none"/>
            </w:rPr>
            <w:instrText xml:space="preserve"> PAGEREF _Toc4886 \h </w:instrText>
          </w:r>
          <w:r>
            <w:rPr>
              <w:highlight w:val="none"/>
            </w:rPr>
            <w:fldChar w:fldCharType="separate"/>
          </w:r>
          <w:r>
            <w:rPr>
              <w:highlight w:val="none"/>
            </w:rPr>
            <w:t xml:space="preserve">52</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_Toc12155 </w:instrText>
          </w:r>
          <w:r>
            <w:rPr>
              <w:rFonts w:hint="eastAsia"/>
              <w:highlight w:val="none"/>
            </w:rPr>
            <w:fldChar w:fldCharType="separate"/>
          </w:r>
          <w:r>
            <w:rPr>
              <w:rFonts w:hint="eastAsia"/>
              <w:highlight w:val="none"/>
            </w:rPr>
            <w:t xml:space="preserve">资格条件</w:t>
          </w:r>
          <w:r>
            <w:rPr>
              <w:highlight w:val="none"/>
            </w:rPr>
            <w:tab/>
          </w:r>
          <w:r>
            <w:rPr>
              <w:highlight w:val="none"/>
            </w:rPr>
            <w:fldChar w:fldCharType="begin"/>
          </w:r>
          <w:r>
            <w:rPr>
              <w:highlight w:val="none"/>
            </w:rPr>
            <w:instrText xml:space="preserve"> PAGEREF _Toc12155 \h </w:instrText>
          </w:r>
          <w:r>
            <w:rPr>
              <w:highlight w:val="none"/>
            </w:rPr>
            <w:fldChar w:fldCharType="separate"/>
          </w:r>
          <w:r>
            <w:rPr>
              <w:highlight w:val="none"/>
            </w:rPr>
            <w:t xml:space="preserve">55</w:t>
          </w:r>
          <w:r>
            <w:rPr>
              <w:highlight w:val="none"/>
            </w:rPr>
            <w:fldChar w:fldCharType="end"/>
          </w:r>
          <w:r>
            <w:rPr>
              <w:rFonts w:hint="eastAsia"/>
              <w:highlight w:val="none"/>
            </w:rPr>
            <w:fldChar w:fldCharType="end"/>
          </w:r>
          <w:r>
            <w:rPr>
              <w:highlight w:val="none"/>
            </w:rPr>
          </w:r>
          <w:r/>
        </w:p>
        <w:p>
          <w:pPr>
            <w:pStyle w:val="850"/>
            <w:tabs>
              <w:tab w:val="right" w:pos="8306" w:leader="dot"/>
            </w:tabs>
            <w:rPr>
              <w:highlight w:val="none"/>
            </w:rPr>
          </w:pPr>
          <w:r>
            <w:rPr>
              <w:rFonts w:hint="eastAsia"/>
              <w:highlight w:val="none"/>
            </w:rPr>
            <w:fldChar w:fldCharType="begin"/>
          </w:r>
          <w:r>
            <w:rPr>
              <w:rFonts w:hint="eastAsia"/>
              <w:highlight w:val="none"/>
            </w:rPr>
            <w:instrText xml:space="preserve"> HYPERLINK \l _Toc16591 </w:instrText>
          </w:r>
          <w:r>
            <w:rPr>
              <w:rFonts w:hint="eastAsia"/>
              <w:highlight w:val="none"/>
            </w:rPr>
            <w:fldChar w:fldCharType="separate"/>
          </w:r>
          <w:r>
            <w:rPr>
              <w:rFonts w:hint="eastAsia"/>
              <w:highlight w:val="none"/>
            </w:rPr>
            <w:t xml:space="preserve">符合条件</w:t>
          </w:r>
          <w:r>
            <w:rPr>
              <w:highlight w:val="none"/>
            </w:rPr>
            <w:tab/>
          </w:r>
          <w:r>
            <w:rPr>
              <w:highlight w:val="none"/>
            </w:rPr>
            <w:fldChar w:fldCharType="begin"/>
          </w:r>
          <w:r>
            <w:rPr>
              <w:highlight w:val="none"/>
            </w:rPr>
            <w:instrText xml:space="preserve"> PAGEREF _Toc16591 \h </w:instrText>
          </w:r>
          <w:r>
            <w:rPr>
              <w:highlight w:val="none"/>
            </w:rPr>
            <w:fldChar w:fldCharType="separate"/>
          </w:r>
          <w:r>
            <w:rPr>
              <w:highlight w:val="none"/>
            </w:rPr>
            <w:t xml:space="preserve">61</w:t>
          </w:r>
          <w:r>
            <w:rPr>
              <w:highlight w:val="none"/>
            </w:rPr>
            <w:fldChar w:fldCharType="end"/>
          </w:r>
          <w:r>
            <w:rPr>
              <w:rFonts w:hint="eastAsia"/>
              <w:highlight w:val="none"/>
            </w:rPr>
            <w:fldChar w:fldCharType="end"/>
          </w:r>
          <w:r>
            <w:rPr>
              <w:highlight w:val="none"/>
            </w:rPr>
          </w:r>
          <w:r/>
        </w:p>
        <w:p>
          <w:pPr>
            <w:pStyle w:val="849"/>
            <w:tabs>
              <w:tab w:val="right" w:pos="8306" w:leader="dot"/>
            </w:tabs>
            <w:rPr>
              <w:highlight w:val="none"/>
            </w:rPr>
          </w:pPr>
          <w:r>
            <w:rPr>
              <w:rFonts w:hint="eastAsia"/>
              <w:highlight w:val="none"/>
            </w:rPr>
            <w:fldChar w:fldCharType="begin"/>
          </w:r>
          <w:r>
            <w:rPr>
              <w:rFonts w:hint="eastAsia"/>
              <w:highlight w:val="none"/>
            </w:rPr>
            <w:instrText xml:space="preserve"> HYPERLINK \l _Toc22963 </w:instrText>
          </w:r>
          <w:r>
            <w:rPr>
              <w:rFonts w:hint="eastAsia"/>
              <w:highlight w:val="none"/>
            </w:rPr>
            <w:fldChar w:fldCharType="separate"/>
          </w:r>
          <w:r>
            <w:rPr>
              <w:rFonts w:hint="eastAsia" w:ascii="宋体" w:hAnsi="宋体" w:eastAsia="宋体" w:cs="宋体"/>
              <w:highlight w:val="none"/>
              <w:lang w:val="en-US" w:eastAsia="zh-CN"/>
            </w:rPr>
            <w:t xml:space="preserve">告供应商书</w:t>
          </w:r>
          <w:r>
            <w:rPr>
              <w:highlight w:val="none"/>
            </w:rPr>
            <w:tab/>
          </w:r>
          <w:r>
            <w:rPr>
              <w:highlight w:val="none"/>
            </w:rPr>
            <w:fldChar w:fldCharType="begin"/>
          </w:r>
          <w:r>
            <w:rPr>
              <w:highlight w:val="none"/>
            </w:rPr>
            <w:instrText xml:space="preserve"> PAGEREF _Toc22963 \h </w:instrText>
          </w:r>
          <w:r>
            <w:rPr>
              <w:highlight w:val="none"/>
            </w:rPr>
            <w:fldChar w:fldCharType="separate"/>
          </w:r>
          <w:r>
            <w:rPr>
              <w:highlight w:val="none"/>
            </w:rPr>
            <w:t xml:space="preserve">70</w:t>
          </w:r>
          <w:r>
            <w:rPr>
              <w:highlight w:val="none"/>
            </w:rPr>
            <w:fldChar w:fldCharType="end"/>
          </w:r>
          <w:r>
            <w:rPr>
              <w:rFonts w:hint="eastAsia"/>
              <w:highlight w:val="none"/>
            </w:rPr>
            <w:fldChar w:fldCharType="end"/>
          </w:r>
          <w:r>
            <w:rPr>
              <w:highlight w:val="none"/>
            </w:rPr>
          </w:r>
          <w:r/>
        </w:p>
        <w:p>
          <w:pPr>
            <w:rPr>
              <w:rFonts w:hint="eastAsia"/>
              <w:highlight w:val="none"/>
            </w:rPr>
          </w:pPr>
          <w:r>
            <w:rPr>
              <w:rFonts w:hint="eastAsia"/>
              <w:highlight w:val="none"/>
            </w:rPr>
            <w:fldChar w:fldCharType="end"/>
          </w:r>
          <w:r>
            <w:rPr>
              <w:highlight w:val="none"/>
            </w:rPr>
          </w:r>
          <w:r/>
        </w:p>
      </w:sdtContent>
    </w:sdt>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39"/>
        <w:rPr>
          <w:rFonts w:hint="eastAsia"/>
          <w:highlight w:val="none"/>
        </w:rPr>
      </w:pPr>
      <w:r>
        <w:rPr>
          <w:highlight w:val="none"/>
        </w:rPr>
      </w:r>
      <w:bookmarkStart w:id="3" w:name="_Toc129"/>
      <w:r>
        <w:rPr>
          <w:rFonts w:hint="eastAsia"/>
          <w:highlight w:val="none"/>
        </w:rPr>
        <w:t xml:space="preserve">第一章  询价邀请</w:t>
      </w:r>
      <w:bookmarkEnd w:id="3"/>
      <w:r>
        <w:rPr>
          <w:highlight w:val="none"/>
        </w:rPr>
      </w:r>
      <w:r/>
    </w:p>
    <w:p>
      <w:pPr>
        <w:pStyle w:val="840"/>
        <w:rPr>
          <w:rFonts w:hint="eastAsia"/>
          <w:highlight w:val="none"/>
        </w:rPr>
      </w:pPr>
      <w:r>
        <w:rPr>
          <w:highlight w:val="none"/>
        </w:rPr>
      </w:r>
      <w:bookmarkStart w:id="4" w:name="_Toc20693"/>
      <w:r>
        <w:rPr>
          <w:highlight w:val="none"/>
        </w:rPr>
      </w:r>
      <w:bookmarkStart w:id="79" w:name="_GoBack"/>
      <w:r>
        <w:rPr>
          <w:highlight w:val="none"/>
        </w:rPr>
      </w:r>
      <w:bookmarkEnd w:id="79"/>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828800" cy="1828800"/>
                <wp:effectExtent l="0" t="0" r="0" b="0"/>
                <wp:wrapSquare wrapText="bothSides"/>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t xml:space="preserve">项目概况</w:t>
                            </w:r>
                            <w:r/>
                          </w:p>
                          <w:p>
                            <w:pPr>
                              <w:rPr>
                                <w:rFonts w:hint="eastAsia"/>
                              </w:rPr>
                            </w:pPr>
                            <w:r>
                              <w:rPr>
                                <w:rFonts w:hint="eastAsia"/>
                                <w:lang w:eastAsia="zh-CN"/>
                              </w:rPr>
                              <w:t xml:space="preserve">2026年丹阳市小麦“一喷三防”</w:t>
                            </w:r>
                            <w:r>
                              <w:rPr>
                                <w:rFonts w:hint="eastAsia"/>
                              </w:rPr>
                              <w:t xml:space="preserve">的潜在供应商应在苏采云电子交易平台网址http://jszfcg.jscz.gov.cn/获取询价文件，并于202</w:t>
                            </w:r>
                            <w:r>
                              <w:rPr>
                                <w:rFonts w:hint="eastAsia"/>
                                <w:lang w:val="en-US" w:eastAsia="zh-CN"/>
                              </w:rPr>
                              <w:t xml:space="preserve">6年11月11日</w:t>
                            </w:r>
                            <w:r>
                              <w:rPr>
                                <w:rFonts w:hint="eastAsia"/>
                              </w:rPr>
                              <w:t xml:space="preserve"> 9:30（北京时间）前递交响应文件。</w:t>
                            </w:r>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text;margin-left:0.0pt;mso-position-horizontal:absolute;mso-position-vertical-relative:text;margin-top:0.0pt;mso-position-vertical:absolute;width:144.0pt;height:144.0pt;mso-wrap-distance-left:9.0pt;mso-wrap-distance-top:0.0pt;mso-wrap-distance-right:9.0pt;mso-wrap-distance-bottom:0.0pt;v-text-anchor:top;visibility:visible;" fillcolor="#FFFFFF" strokecolor="#000000" strokeweight="0.50pt">
                <w10:wrap type="square"/>
                <v:textbox inset="0,0,0,0">
                  <w:txbxContent>
                    <w:p>
                      <w:pPr>
                        <w:rPr>
                          <w:rFonts w:hint="eastAsia"/>
                        </w:rPr>
                      </w:pPr>
                      <w:r>
                        <w:rPr>
                          <w:rFonts w:hint="eastAsia"/>
                        </w:rPr>
                        <w:t xml:space="preserve">项目概况</w:t>
                      </w:r>
                      <w:r/>
                    </w:p>
                    <w:p>
                      <w:pPr>
                        <w:rPr>
                          <w:rFonts w:hint="eastAsia"/>
                        </w:rPr>
                      </w:pPr>
                      <w:r>
                        <w:rPr>
                          <w:rFonts w:hint="eastAsia"/>
                          <w:lang w:eastAsia="zh-CN"/>
                        </w:rPr>
                        <w:t xml:space="preserve">2026年丹阳市小麦“一喷三防”</w:t>
                      </w:r>
                      <w:r>
                        <w:rPr>
                          <w:rFonts w:hint="eastAsia"/>
                        </w:rPr>
                        <w:t xml:space="preserve">的潜在供应商应在苏采云电子交易平台网址http://jszfcg.jscz.gov.cn/获取询价文件，并于202</w:t>
                      </w:r>
                      <w:r>
                        <w:rPr>
                          <w:rFonts w:hint="eastAsia"/>
                          <w:lang w:val="en-US" w:eastAsia="zh-CN"/>
                        </w:rPr>
                        <w:t xml:space="preserve">6年11月11日</w:t>
                      </w:r>
                      <w:r>
                        <w:rPr>
                          <w:rFonts w:hint="eastAsia"/>
                        </w:rPr>
                        <w:t xml:space="preserve"> 9:30（北京时间）前递交响应文件。</w:t>
                      </w:r>
                      <w:r/>
                    </w:p>
                  </w:txbxContent>
                </v:textbox>
              </v:shape>
            </w:pict>
          </mc:Fallback>
        </mc:AlternateContent>
      </w:r>
      <w:r>
        <w:rPr>
          <w:rFonts w:hint="eastAsia"/>
          <w:highlight w:val="none"/>
        </w:rPr>
        <w:t xml:space="preserve">一、项目基本情况</w:t>
      </w:r>
      <w:bookmarkEnd w:id="4"/>
      <w:r>
        <w:rPr>
          <w:highlight w:val="none"/>
        </w:rPr>
      </w:r>
      <w:r/>
    </w:p>
    <w:p>
      <w:pPr>
        <w:rPr>
          <w:rFonts w:hint="eastAsia" w:eastAsia="宋体"/>
          <w:highlight w:val="none"/>
        </w:rPr>
      </w:pPr>
      <w:r>
        <w:rPr>
          <w:rFonts w:hint="eastAsia"/>
          <w:highlight w:val="none"/>
        </w:rPr>
        <w:t xml:space="preserve">项目编号：</w:t>
      </w:r>
      <w:r>
        <w:rPr>
          <w:rFonts w:hint="eastAsia"/>
          <w:highlight w:val="none"/>
          <w:lang w:eastAsia="zh-CN"/>
        </w:rPr>
        <w:t xml:space="preserve">JSZC-321181-DYJH-X2026-0012</w:t>
      </w:r>
      <w:r>
        <w:rPr>
          <w:highlight w:val="none"/>
        </w:rPr>
      </w:r>
      <w:r/>
    </w:p>
    <w:p>
      <w:pPr>
        <w:rPr>
          <w:rFonts w:hint="eastAsia" w:eastAsia="宋体"/>
          <w:highlight w:val="none"/>
        </w:rPr>
      </w:pPr>
      <w:r>
        <w:rPr>
          <w:rFonts w:hint="eastAsia"/>
          <w:highlight w:val="none"/>
        </w:rPr>
        <w:t xml:space="preserve">项目名称：</w:t>
      </w:r>
      <w:r>
        <w:rPr>
          <w:rFonts w:hint="eastAsia"/>
          <w:color w:val="0000ff"/>
          <w:highlight w:val="none"/>
          <w:lang w:eastAsia="zh-CN"/>
        </w:rPr>
        <w:t xml:space="preserve">2026年丹阳市小麦“一喷三防”</w:t>
      </w:r>
      <w:r>
        <w:rPr>
          <w:highlight w:val="none"/>
        </w:rPr>
      </w:r>
      <w:r/>
    </w:p>
    <w:p>
      <w:pPr>
        <w:rPr>
          <w:rFonts w:hint="default" w:eastAsia="宋体"/>
          <w:highlight w:val="none"/>
        </w:rPr>
      </w:pPr>
      <w:r>
        <w:rPr>
          <w:rFonts w:hint="eastAsia"/>
          <w:highlight w:val="none"/>
        </w:rPr>
        <w:t xml:space="preserve">预算金额：</w:t>
      </w:r>
      <w:r>
        <w:rPr>
          <w:rFonts w:hint="eastAsia"/>
          <w:color w:val="0000ff"/>
          <w:highlight w:val="none"/>
          <w:lang w:val="en-US" w:eastAsia="zh-CN"/>
        </w:rPr>
        <w:t xml:space="preserve">240万元</w:t>
      </w:r>
      <w:r>
        <w:rPr>
          <w:rFonts w:hint="eastAsia"/>
          <w:color w:val="0000ff"/>
          <w:highlight w:val="none"/>
        </w:rPr>
        <w:t xml:space="preserve">（40%丙硫菌唑•戊唑醇悬浮剂预算金额180万元、25%联苯•噻虫胺悬浮剂预算金额60万元）</w:t>
      </w:r>
      <w:r>
        <w:rPr>
          <w:highlight w:val="none"/>
        </w:rPr>
      </w:r>
      <w:r/>
    </w:p>
    <w:p>
      <w:pPr>
        <w:rPr>
          <w:rFonts w:hint="eastAsia" w:ascii="宋体" w:hAnsi="宋体" w:cs="宋体"/>
          <w:color w:val="0000ff"/>
          <w:sz w:val="24"/>
          <w:szCs w:val="24"/>
          <w:highlight w:val="none"/>
        </w:rPr>
      </w:pPr>
      <w:r>
        <w:rPr>
          <w:rFonts w:hint="eastAsia"/>
          <w:highlight w:val="none"/>
        </w:rPr>
        <w:t xml:space="preserve">最高限价（如有）：</w:t>
      </w:r>
      <w:r>
        <w:rPr>
          <w:rFonts w:hint="eastAsia"/>
          <w:color w:val="0000ff"/>
          <w:spacing w:val="7"/>
          <w:sz w:val="24"/>
          <w:highlight w:val="none"/>
        </w:rPr>
        <w:t xml:space="preserve">本项目采用</w:t>
      </w:r>
      <w:r>
        <w:rPr>
          <w:rFonts w:hint="eastAsia"/>
          <w:color w:val="0000ff"/>
          <w:spacing w:val="7"/>
          <w:sz w:val="24"/>
          <w:highlight w:val="none"/>
          <w:lang w:val="en-US" w:eastAsia="zh-CN"/>
        </w:rPr>
        <w:t xml:space="preserve">统一</w:t>
      </w:r>
      <w:r>
        <w:rPr>
          <w:rFonts w:hint="eastAsia"/>
          <w:color w:val="0000ff"/>
          <w:spacing w:val="7"/>
          <w:sz w:val="24"/>
          <w:highlight w:val="none"/>
        </w:rPr>
        <w:t xml:space="preserve">优惠率报价方式，以货物清单中各品</w:t>
      </w:r>
      <w:r>
        <w:rPr>
          <w:rFonts w:hint="eastAsia"/>
          <w:color w:val="0000ff"/>
          <w:spacing w:val="7"/>
          <w:sz w:val="24"/>
          <w:highlight w:val="none"/>
          <w:lang w:val="en-US" w:eastAsia="zh-CN"/>
        </w:rPr>
        <w:t xml:space="preserve">类</w:t>
      </w:r>
      <w:r>
        <w:rPr>
          <w:rFonts w:hint="eastAsia"/>
          <w:color w:val="0000ff"/>
          <w:spacing w:val="7"/>
          <w:sz w:val="24"/>
          <w:highlight w:val="none"/>
        </w:rPr>
        <w:t xml:space="preserve">单价限价为基础，优惠率为百分数，0.00%≤优惠率＜100.00%，最多精确到小数点后两位，超出此范围的投标报价为无效报价。</w:t>
      </w:r>
      <w:r>
        <w:rPr>
          <w:rFonts w:hint="eastAsia" w:ascii="宋体" w:hAnsi="宋体" w:cs="宋体"/>
          <w:color w:val="0000ff"/>
          <w:sz w:val="24"/>
          <w:szCs w:val="24"/>
          <w:highlight w:val="none"/>
          <w:lang w:val="en-US" w:eastAsia="zh-CN"/>
        </w:rPr>
        <w:t xml:space="preserve">本项目</w:t>
      </w:r>
      <w:r>
        <w:rPr>
          <w:rFonts w:hint="eastAsia" w:ascii="宋体" w:hAnsi="宋体" w:cs="宋体"/>
          <w:color w:val="0000ff"/>
          <w:sz w:val="24"/>
          <w:szCs w:val="24"/>
          <w:highlight w:val="none"/>
        </w:rPr>
        <w:t xml:space="preserve">最终按实际采购数量按实结算，</w:t>
      </w:r>
      <w:r>
        <w:rPr>
          <w:rFonts w:hint="eastAsia" w:cs="宋体"/>
          <w:color w:val="0000ff"/>
          <w:sz w:val="24"/>
          <w:szCs w:val="24"/>
          <w:highlight w:val="none"/>
          <w:lang w:val="en-US" w:eastAsia="zh-CN"/>
        </w:rPr>
        <w:t xml:space="preserve">结算金额=实际采购数量*货物单价*（1-中标优惠率）</w:t>
      </w:r>
      <w:r>
        <w:rPr>
          <w:rFonts w:hint="eastAsia" w:ascii="宋体" w:hAnsi="宋体" w:cs="宋体"/>
          <w:color w:val="0000ff"/>
          <w:sz w:val="24"/>
          <w:szCs w:val="24"/>
          <w:highlight w:val="none"/>
          <w:lang w:eastAsia="zh-CN"/>
        </w:rPr>
        <w:t xml:space="preserve">。</w:t>
      </w:r>
      <w:r>
        <w:rPr>
          <w:highlight w:val="none"/>
        </w:rPr>
      </w:r>
      <w:r/>
    </w:p>
    <w:p>
      <w:pPr>
        <w:rPr>
          <w:rFonts w:hint="default"/>
          <w:b/>
          <w:bCs/>
          <w:highlight w:val="none"/>
        </w:rPr>
      </w:pPr>
      <w:r>
        <w:rPr>
          <w:rFonts w:hint="eastAsia"/>
          <w:b/>
          <w:bCs/>
          <w:highlight w:val="none"/>
        </w:rPr>
        <w:t xml:space="preserve">(★特别提醒，因苏采云系统仅默认优惠率报价方式，供应商须统一按优惠率进行报价。优惠率是指价格下降幅度的百分比。投标单位应慎重报价，切勿报反。所报优惠率越高，则表示合同单价越低。)</w:t>
      </w:r>
      <w:r>
        <w:rPr>
          <w:highlight w:val="none"/>
        </w:rPr>
      </w:r>
      <w:r/>
    </w:p>
    <w:p>
      <w:pPr>
        <w:rPr>
          <w:rFonts w:hint="eastAsia"/>
          <w:highlight w:val="none"/>
        </w:rPr>
      </w:pPr>
      <w:r>
        <w:rPr>
          <w:rFonts w:hint="eastAsia"/>
          <w:highlight w:val="none"/>
        </w:rPr>
        <w:t xml:space="preserve">采购需求：</w:t>
      </w:r>
      <w:r>
        <w:rPr>
          <w:rFonts w:hint="eastAsia"/>
          <w:color w:val="0000ff"/>
          <w:highlight w:val="none"/>
        </w:rPr>
        <w:t xml:space="preserve">详细内容及要求见采购需求。</w:t>
      </w:r>
      <w:r>
        <w:rPr>
          <w:highlight w:val="none"/>
        </w:rPr>
      </w:r>
      <w:r/>
    </w:p>
    <w:p>
      <w:pPr>
        <w:rPr>
          <w:rFonts w:hint="eastAsia"/>
          <w:highlight w:val="none"/>
        </w:rPr>
      </w:pPr>
      <w:r>
        <w:rPr>
          <w:rFonts w:hint="eastAsia"/>
          <w:highlight w:val="none"/>
          <w:lang w:val="en-US" w:eastAsia="zh-CN"/>
        </w:rPr>
        <w:t xml:space="preserve">供货期</w:t>
      </w:r>
      <w:r>
        <w:rPr>
          <w:rFonts w:hint="eastAsia"/>
          <w:highlight w:val="none"/>
        </w:rPr>
        <w:t xml:space="preserve">：</w:t>
      </w:r>
      <w:r>
        <w:rPr>
          <w:rFonts w:hint="eastAsia"/>
          <w:color w:val="0000ff"/>
          <w:highlight w:val="none"/>
        </w:rPr>
        <w:t xml:space="preserve">详细内容及要求见采购需求。</w:t>
      </w:r>
      <w:r>
        <w:rPr>
          <w:highlight w:val="none"/>
        </w:rPr>
      </w:r>
      <w:r/>
    </w:p>
    <w:p>
      <w:pPr>
        <w:rPr>
          <w:rFonts w:hint="eastAsia"/>
          <w:highlight w:val="none"/>
        </w:rPr>
      </w:pPr>
      <w:r>
        <w:rPr>
          <w:rFonts w:hint="eastAsia"/>
          <w:highlight w:val="none"/>
        </w:rPr>
        <w:t xml:space="preserve">本项目（是/否）接受联合体投标：</w:t>
      </w:r>
      <w:r>
        <w:rPr>
          <w:rFonts w:hint="eastAsia"/>
          <w:color w:val="0000ff"/>
          <w:highlight w:val="none"/>
        </w:rPr>
        <w:t xml:space="preserve">不接受联合体</w:t>
      </w:r>
      <w:r>
        <w:rPr>
          <w:highlight w:val="none"/>
        </w:rPr>
      </w:r>
      <w:r/>
    </w:p>
    <w:p>
      <w:pPr>
        <w:pStyle w:val="840"/>
        <w:rPr>
          <w:rFonts w:hint="eastAsia"/>
          <w:highlight w:val="none"/>
        </w:rPr>
      </w:pPr>
      <w:r>
        <w:rPr>
          <w:highlight w:val="none"/>
        </w:rPr>
      </w:r>
      <w:bookmarkStart w:id="5" w:name="_Toc13438"/>
      <w:r>
        <w:rPr>
          <w:rFonts w:hint="eastAsia"/>
          <w:highlight w:val="none"/>
        </w:rPr>
        <w:t xml:space="preserve">二、申请人的资格要求：</w:t>
      </w:r>
      <w:bookmarkEnd w:id="5"/>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1.满足《中华人民共和国政府采购法》第二十二条规定；</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highlight w:val="none"/>
        </w:rPr>
      </w:r>
      <w:bookmarkStart w:id="6"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（2）具有良好的商业信誉和健全的财务会计制度；</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（3）具有履行合同所需的设备和专业技术能力；</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（4）有依法缴纳税收和社会保障资金的良好记录；</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（6）法律、行政法规规定的其他条件。</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eastAsia="宋体" w:cs="宋体"/>
          <w:color w:val="0000ff"/>
          <w:sz w:val="24"/>
          <w:szCs w:val="28"/>
          <w:highlight w:val="none"/>
          <w:lang w:val="en-US" w:eastAsia="zh-CN"/>
        </w:rPr>
        <w:t xml:space="preserve">本项目属于专门面向中小企业采购的项目,供应商应为中小微企业、监狱企业、残疾人福利性单位。</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lang w:val="en-US" w:eastAsia="zh-CN"/>
        </w:rPr>
        <w:t xml:space="preserve">2.1本项目所属行业为</w:t>
      </w:r>
      <w:r>
        <w:rPr>
          <w:rFonts w:hint="eastAsia" w:ascii="宋体" w:hAnsi="宋体" w:eastAsia="宋体" w:cs="宋体"/>
          <w:color w:val="0000ff"/>
          <w:sz w:val="24"/>
          <w:szCs w:val="28"/>
          <w:highlight w:val="none"/>
          <w:u w:val="single"/>
          <w:lang w:val="en-US" w:eastAsia="zh-CN"/>
        </w:rPr>
        <w:t xml:space="preserve">  </w:t>
      </w:r>
      <w:r>
        <w:rPr>
          <w:rFonts w:hint="eastAsia" w:cs="宋体"/>
          <w:color w:val="0000ff"/>
          <w:sz w:val="24"/>
          <w:szCs w:val="28"/>
          <w:highlight w:val="none"/>
          <w:u w:val="single"/>
          <w:lang w:val="en-US" w:eastAsia="zh-CN"/>
        </w:rPr>
        <w:t xml:space="preserve">工业</w:t>
      </w:r>
      <w:r>
        <w:rPr>
          <w:rFonts w:hint="eastAsia" w:ascii="宋体" w:hAnsi="宋体" w:eastAsia="宋体" w:cs="宋体"/>
          <w:color w:val="0000ff"/>
          <w:sz w:val="24"/>
          <w:szCs w:val="28"/>
          <w:highlight w:val="none"/>
          <w:u w:val="single"/>
          <w:lang w:val="en-US" w:eastAsia="zh-CN"/>
        </w:rPr>
        <w:t xml:space="preserve">  </w:t>
      </w:r>
      <w:r>
        <w:rPr>
          <w:rFonts w:hint="eastAsia" w:ascii="宋体" w:hAnsi="宋体" w:eastAsia="宋体" w:cs="宋体"/>
          <w:color w:val="0000ff"/>
          <w:sz w:val="24"/>
          <w:szCs w:val="28"/>
          <w:highlight w:val="none"/>
          <w:lang w:val="en-US" w:eastAsia="zh-CN"/>
        </w:rPr>
        <w:t xml:space="preserve">，中小微企业划型标准请对照《工业和信息化部、国家统计局、国家发展和改革委员会、财政部关于印发中小企业划型标准规定的通知》（工信部联企业〔2011〕300号）。</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2.3根据《财政部民政部中国残疾人联合会关于促进残疾人就业政府采购政策的通知》（财库〔2017〕141号）的规定，残疾人福利性单位视同小型、微型企业，应当提供规定的《残疾人福利性单位声明函》（详见</w:t>
      </w:r>
      <w:r>
        <w:rPr>
          <w:rFonts w:hint="eastAsia" w:cs="宋体"/>
          <w:color w:val="0000ff"/>
          <w:sz w:val="24"/>
          <w:szCs w:val="28"/>
          <w:highlight w:val="none"/>
          <w:lang w:val="en-US" w:eastAsia="zh-CN"/>
        </w:rPr>
        <w:t xml:space="preserve">询价通知书</w:t>
      </w:r>
      <w:r>
        <w:rPr>
          <w:rFonts w:hint="eastAsia" w:ascii="宋体" w:hAnsi="宋体" w:eastAsia="宋体" w:cs="宋体"/>
          <w:color w:val="0000ff"/>
          <w:sz w:val="24"/>
          <w:szCs w:val="28"/>
          <w:highlight w:val="none"/>
          <w:lang w:val="en-US" w:eastAsia="zh-CN"/>
        </w:rPr>
        <w:t xml:space="preserve">），并对声明的真实性负责。</w:t>
      </w:r>
      <w:bookmarkEnd w:id="6"/>
      <w:r>
        <w:rPr>
          <w:highlight w:val="none"/>
        </w:rPr>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bidi="ar-SA"/>
        </w:rPr>
        <w:t xml:space="preserve">3.</w:t>
      </w:r>
      <w:r>
        <w:rPr>
          <w:rFonts w:hint="eastAsia" w:ascii="宋体" w:hAnsi="宋体" w:eastAsia="宋体" w:cs="宋体"/>
          <w:color w:val="auto"/>
          <w:sz w:val="24"/>
          <w:szCs w:val="28"/>
          <w:highlight w:val="none"/>
          <w:lang w:val="en-US" w:eastAsia="zh-CN"/>
        </w:rPr>
        <w:t xml:space="preserve">特定的资格要求：</w:t>
      </w:r>
      <w:r>
        <w:rPr>
          <w:highlight w:val="none"/>
        </w:rPr>
      </w:r>
      <w:r/>
    </w:p>
    <w:p>
      <w:pPr>
        <w:numPr>
          <w:ilvl w:val="0"/>
          <w:numId w:val="0"/>
        </w:numPr>
        <w:ind w:left="0" w:firstLine="480"/>
        <w:keepLines w:val="0"/>
        <w:keepNext w:val="0"/>
        <w:pageBreakBefore w:val="0"/>
        <w:spacing w:line="360" w:lineRule="auto"/>
        <w:widowControl w:val="off"/>
        <w:rPr>
          <w:rFonts w:hint="eastAsia" w:cs="宋体"/>
          <w:color w:val="0000ff"/>
          <w:sz w:val="24"/>
          <w:szCs w:val="28"/>
          <w:highlight w:val="none"/>
        </w:rPr>
      </w:pPr>
      <w:r>
        <w:rPr>
          <w:rFonts w:hint="eastAsia" w:cs="宋体"/>
          <w:color w:val="0000ff"/>
          <w:sz w:val="24"/>
          <w:szCs w:val="28"/>
          <w:highlight w:val="none"/>
          <w:lang w:val="en-US" w:eastAsia="zh-CN"/>
        </w:rPr>
        <w:t xml:space="preserve">（1）供应商须具有农药生产许可证或农药经营许可证。（提供相应有效证明材料原件扫描件）</w:t>
      </w:r>
      <w:r>
        <w:rPr>
          <w:highlight w:val="none"/>
        </w:rPr>
      </w:r>
      <w:r/>
    </w:p>
    <w:p>
      <w:pPr>
        <w:ind w:firstLine="480"/>
        <w:keepLines w:val="0"/>
        <w:keepNext w:val="0"/>
        <w:pageBreakBefore w:val="0"/>
        <w:spacing w:line="360" w:lineRule="auto"/>
        <w:widowControl w:val="off"/>
        <w:rPr>
          <w:rFonts w:hint="default" w:ascii="宋体" w:hAnsi="宋体" w:eastAsia="宋体" w:cs="宋体"/>
          <w:color w:val="0000ff"/>
          <w:sz w:val="24"/>
          <w:szCs w:val="28"/>
          <w:highlight w:val="none"/>
        </w:rPr>
      </w:pPr>
      <w:r>
        <w:rPr>
          <w:rFonts w:hint="eastAsia" w:cs="宋体"/>
          <w:color w:val="0000ff"/>
          <w:sz w:val="24"/>
          <w:szCs w:val="28"/>
          <w:highlight w:val="none"/>
          <w:lang w:val="en-US" w:eastAsia="zh-CN"/>
        </w:rPr>
        <w:t xml:space="preserve">（2）所投农药产品具有农药登记证、农药生产许可证、产品标准号，且登记作物必须含小麦。（提供相应有效证明材料原件扫描件）</w:t>
      </w:r>
      <w:r>
        <w:rPr>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bidi="ar-SA"/>
        </w:rPr>
        <w:t xml:space="preserve">4.</w:t>
      </w:r>
      <w:r>
        <w:rPr>
          <w:rFonts w:hint="eastAsia" w:ascii="宋体" w:hAnsi="宋体" w:eastAsia="宋体" w:cs="宋体"/>
          <w:color w:val="auto"/>
          <w:sz w:val="24"/>
          <w:szCs w:val="28"/>
          <w:highlight w:val="none"/>
          <w:lang w:val="en-US" w:eastAsia="zh-CN"/>
        </w:rPr>
        <w:t xml:space="preserve">拒绝下述供应商参加本次采购活动：</w:t>
      </w:r>
      <w:r>
        <w:rPr>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rPr>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rPr>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（3）投标截止时间前，供应商被“信用中国”、“中国政府采购网”列入失信被执行人、重大税收违法案件当事人名单、政府采购严重违法失信行为记录名单，不得参加本项目的采购活动。</w:t>
      </w:r>
      <w:r>
        <w:rPr>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（4）法律法规规定的其他情形。</w:t>
      </w:r>
      <w:r>
        <w:rPr>
          <w:highlight w:val="none"/>
        </w:rPr>
      </w:r>
      <w:r/>
    </w:p>
    <w:p>
      <w:pPr>
        <w:pStyle w:val="840"/>
        <w:rPr>
          <w:rFonts w:hint="eastAsia"/>
          <w:highlight w:val="none"/>
        </w:rPr>
      </w:pPr>
      <w:r>
        <w:rPr>
          <w:highlight w:val="none"/>
        </w:rPr>
      </w:r>
      <w:bookmarkStart w:id="7" w:name="_Toc31171"/>
      <w:r>
        <w:rPr>
          <w:rFonts w:hint="eastAsia"/>
          <w:highlight w:val="none"/>
        </w:rPr>
        <w:t xml:space="preserve">三、获取采购文件</w:t>
      </w:r>
      <w:bookmarkEnd w:id="7"/>
      <w:r>
        <w:rPr>
          <w:highlight w:val="none"/>
        </w:rPr>
      </w:r>
      <w:r/>
    </w:p>
    <w:p>
      <w:pPr>
        <w:rPr>
          <w:rFonts w:hint="eastAsia"/>
          <w:highlight w:val="none"/>
        </w:rPr>
      </w:pPr>
      <w:r>
        <w:rPr>
          <w:rFonts w:hint="eastAsia"/>
          <w:highlight w:val="none"/>
        </w:rPr>
        <w:t xml:space="preserve">1</w:t>
      </w:r>
      <w:r>
        <w:rPr>
          <w:rFonts w:hint="eastAsia"/>
          <w:highlight w:val="none"/>
          <w:lang w:val="en-US" w:eastAsia="zh-CN"/>
        </w:rPr>
        <w:t xml:space="preserve">.</w:t>
      </w:r>
      <w:r>
        <w:rPr>
          <w:rFonts w:hint="eastAsia"/>
          <w:highlight w:val="none"/>
        </w:rPr>
        <w:t xml:space="preserve">获取时间：</w:t>
      </w:r>
      <w:r>
        <w:rPr>
          <w:rFonts w:hint="eastAsia"/>
          <w:highlight w:val="none"/>
        </w:rPr>
        <w:t xml:space="preserve">自询价文件公告发布之日起3个工作日</w:t>
      </w:r>
      <w:r>
        <w:rPr>
          <w:rFonts w:hint="eastAsia"/>
          <w:highlight w:val="none"/>
        </w:rPr>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w:t>
      </w:r>
      <w:r>
        <w:rPr>
          <w:rFonts w:hint="eastAsia"/>
          <w:highlight w:val="none"/>
        </w:rPr>
        <w:t xml:space="preserve">获取地点：苏采云-政府采购一体化平</w:t>
      </w:r>
      <w:r>
        <w:rPr>
          <w:rFonts w:hint="eastAsia"/>
          <w:highlight w:val="none"/>
          <w:lang w:val="en-US" w:eastAsia="zh-CN"/>
        </w:rPr>
        <w:t xml:space="preserve">台</w:t>
      </w:r>
      <w:r>
        <w:rPr>
          <w:highlight w:val="none"/>
        </w:rPr>
      </w:r>
      <w:r/>
    </w:p>
    <w:p>
      <w:pPr>
        <w:rPr>
          <w:rFonts w:hint="default"/>
          <w:highlight w:val="none"/>
        </w:rPr>
      </w:pPr>
      <w:r>
        <w:rPr>
          <w:rFonts w:hint="eastAsia"/>
          <w:highlight w:val="none"/>
          <w:lang w:val="en-US" w:eastAsia="zh-CN"/>
        </w:rPr>
        <w:t xml:space="preserve">3.获取方式：在线获取</w:t>
      </w:r>
      <w:r>
        <w:rPr>
          <w:highlight w:val="none"/>
        </w:rPr>
      </w:r>
      <w:r/>
    </w:p>
    <w:p>
      <w:pPr>
        <w:rPr>
          <w:rFonts w:hint="eastAsia"/>
          <w:highlight w:val="none"/>
        </w:rPr>
      </w:pPr>
      <w:r>
        <w:rPr>
          <w:rFonts w:hint="eastAsia"/>
          <w:highlight w:val="none"/>
          <w:lang w:val="en-US" w:eastAsia="zh-CN"/>
        </w:rPr>
        <w:t xml:space="preserve">4.</w:t>
      </w:r>
      <w:r>
        <w:rPr>
          <w:rFonts w:hint="eastAsia"/>
          <w:highlight w:val="none"/>
        </w:rPr>
        <w:t xml:space="preserve">售价：免费</w:t>
      </w:r>
      <w:r>
        <w:rPr>
          <w:highlight w:val="none"/>
        </w:rPr>
      </w:r>
      <w:r/>
    </w:p>
    <w:p>
      <w:pPr>
        <w:pStyle w:val="840"/>
        <w:rPr>
          <w:rFonts w:hint="eastAsia"/>
          <w:highlight w:val="none"/>
        </w:rPr>
      </w:pPr>
      <w:r>
        <w:rPr>
          <w:highlight w:val="none"/>
        </w:rPr>
      </w:r>
      <w:bookmarkStart w:id="8" w:name="_Toc20135"/>
      <w:r>
        <w:rPr>
          <w:rFonts w:hint="eastAsia"/>
          <w:highlight w:val="none"/>
        </w:rPr>
        <w:t xml:space="preserve">四、响应文件提交</w:t>
      </w:r>
      <w:bookmarkEnd w:id="8"/>
      <w:r>
        <w:rPr>
          <w:highlight w:val="none"/>
        </w:rPr>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rPr>
      </w:pPr>
      <w:r>
        <w:rPr>
          <w:rFonts w:hint="eastAsia" w:cs="宋体"/>
          <w:bCs/>
          <w:color w:val="000000"/>
          <w:sz w:val="24"/>
          <w:szCs w:val="28"/>
          <w:highlight w:val="none"/>
          <w:lang w:val="en-US" w:eastAsia="zh-CN"/>
        </w:rPr>
        <w:t xml:space="preserve">1.</w:t>
      </w: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2026年11</w:t>
      </w:r>
      <w:r>
        <w:rPr>
          <w:rFonts w:hint="eastAsia" w:ascii="宋体" w:hAnsi="宋体" w:eastAsia="宋体" w:cs="宋体"/>
          <w:color w:val="00b050"/>
          <w:sz w:val="24"/>
          <w:szCs w:val="28"/>
          <w:highlight w:val="none"/>
          <w:u w:val="single"/>
          <w:lang w:eastAsia="zh-CN"/>
        </w:rPr>
        <w:t xml:space="preserve">月11</w:t>
      </w:r>
      <w:r>
        <w:rPr>
          <w:rFonts w:hint="eastAsia" w:ascii="宋体" w:hAnsi="宋体" w:eastAsia="宋体" w:cs="宋体"/>
          <w:color w:val="00b050"/>
          <w:sz w:val="24"/>
          <w:szCs w:val="28"/>
          <w:highlight w:val="none"/>
          <w:u w:val="single"/>
          <w:lang w:eastAsia="zh-CN"/>
        </w:rPr>
        <w:t xml:space="preserve">日9:30</w:t>
      </w:r>
      <w:r>
        <w:rPr>
          <w:highlight w:val="none"/>
        </w:rPr>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rPr>
      </w:pPr>
      <w:r>
        <w:rPr>
          <w:rFonts w:hint="eastAsia" w:cs="宋体"/>
          <w:bCs/>
          <w:color w:val="000000"/>
          <w:sz w:val="24"/>
          <w:szCs w:val="28"/>
          <w:highlight w:val="none"/>
          <w:lang w:val="en-US" w:eastAsia="zh-CN"/>
        </w:rPr>
        <w:t xml:space="preserve">2.</w:t>
      </w: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r>
        <w:rPr>
          <w:rFonts w:hint="eastAsia" w:cs="宋体"/>
          <w:color w:val="0000ff"/>
          <w:sz w:val="24"/>
          <w:szCs w:val="28"/>
          <w:highlight w:val="none"/>
          <w:lang w:val="en-US" w:eastAsia="zh-CN"/>
        </w:rPr>
        <w:t xml:space="preserve">在线提交</w:t>
      </w:r>
      <w:r>
        <w:rPr>
          <w:highlight w:val="none"/>
        </w:rPr>
      </w:r>
      <w:r/>
    </w:p>
    <w:p>
      <w:pPr>
        <w:pStyle w:val="840"/>
        <w:rPr>
          <w:rFonts w:hint="eastAsia" w:eastAsia="宋体"/>
          <w:highlight w:val="none"/>
        </w:rPr>
      </w:pPr>
      <w:r>
        <w:rPr>
          <w:highlight w:val="none"/>
        </w:rPr>
      </w:r>
      <w:bookmarkStart w:id="9" w:name="_Toc16783"/>
      <w:r>
        <w:rPr>
          <w:rFonts w:hint="eastAsia"/>
          <w:highlight w:val="none"/>
        </w:rPr>
        <w:t xml:space="preserve">五、</w:t>
      </w:r>
      <w:r>
        <w:rPr>
          <w:rFonts w:hint="eastAsia"/>
          <w:highlight w:val="none"/>
          <w:lang w:val="en-US" w:eastAsia="zh-CN"/>
        </w:rPr>
        <w:t xml:space="preserve">开启</w:t>
      </w:r>
      <w:bookmarkEnd w:id="9"/>
      <w:r>
        <w:rPr>
          <w:highlight w:val="none"/>
        </w:rPr>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rPr>
      </w:pPr>
      <w:r>
        <w:rPr>
          <w:rFonts w:hint="eastAsia" w:cs="宋体"/>
          <w:bCs/>
          <w:color w:val="000000"/>
          <w:sz w:val="24"/>
          <w:szCs w:val="28"/>
          <w:highlight w:val="none"/>
          <w:lang w:val="en-US" w:eastAsia="zh-CN"/>
        </w:rPr>
        <w:t xml:space="preserve">1.</w:t>
      </w: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2026年</w:t>
      </w:r>
      <w:r>
        <w:rPr>
          <w:rFonts w:hint="eastAsia" w:cs="宋体"/>
          <w:color w:val="00b050"/>
          <w:sz w:val="24"/>
          <w:szCs w:val="28"/>
          <w:highlight w:val="none"/>
          <w:u w:val="single"/>
          <w:lang w:val="en-US" w:eastAsia="zh-CN"/>
        </w:rPr>
        <w:t xml:space="preserve">11</w:t>
      </w:r>
      <w:r>
        <w:rPr>
          <w:rFonts w:hint="eastAsia" w:ascii="宋体" w:hAnsi="宋体" w:eastAsia="宋体" w:cs="宋体"/>
          <w:color w:val="00b050"/>
          <w:sz w:val="24"/>
          <w:szCs w:val="28"/>
          <w:highlight w:val="none"/>
          <w:u w:val="single"/>
          <w:lang w:eastAsia="zh-CN"/>
        </w:rPr>
        <w:t xml:space="preserve">月11</w:t>
      </w:r>
      <w:r>
        <w:rPr>
          <w:rFonts w:hint="eastAsia" w:ascii="宋体" w:hAnsi="宋体" w:eastAsia="宋体" w:cs="宋体"/>
          <w:color w:val="00b050"/>
          <w:sz w:val="24"/>
          <w:szCs w:val="28"/>
          <w:highlight w:val="none"/>
          <w:u w:val="single"/>
          <w:lang w:eastAsia="zh-CN"/>
        </w:rPr>
        <w:t xml:space="preserve">日9:30</w:t>
      </w:r>
      <w:r>
        <w:rPr>
          <w:highlight w:val="none"/>
        </w:rPr>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cs="宋体"/>
          <w:bCs/>
          <w:color w:val="000000"/>
          <w:sz w:val="24"/>
          <w:szCs w:val="28"/>
          <w:highlight w:val="none"/>
          <w:lang w:val="en-US" w:eastAsia="zh-CN"/>
        </w:rPr>
        <w:t xml:space="preserve">2.</w:t>
      </w: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r>
        <w:rPr>
          <w:highlight w:val="none"/>
        </w:rPr>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cs="宋体"/>
          <w:color w:val="000000"/>
          <w:sz w:val="24"/>
          <w:szCs w:val="28"/>
          <w:highlight w:val="none"/>
          <w:lang w:val="en-US" w:eastAsia="zh-CN"/>
        </w:rPr>
        <w:t xml:space="preserve">3.</w:t>
      </w: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w:t>
      </w:r>
      <w:r>
        <w:rPr>
          <w:rFonts w:hint="eastAsia" w:cs="宋体"/>
          <w:color w:val="0000ff"/>
          <w:sz w:val="24"/>
          <w:szCs w:val="28"/>
          <w:highlight w:val="none"/>
          <w:lang w:val="en-US" w:eastAsia="zh-CN"/>
        </w:rPr>
        <w:t xml:space="preserve">通过</w:t>
      </w:r>
      <w:r>
        <w:rPr>
          <w:rFonts w:hint="eastAsia" w:ascii="宋体" w:hAnsi="宋体" w:eastAsia="宋体" w:cs="宋体"/>
          <w:color w:val="0000ff"/>
          <w:sz w:val="24"/>
          <w:szCs w:val="28"/>
          <w:highlight w:val="none"/>
        </w:rPr>
        <w:t xml:space="preserve">“苏采云”系统（供应商操作指南详见江苏省政府采购网—办事指南—资料下载《江苏省政府采购管理交易系统(苏采云)供应商操作指南》，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http://www.ccgp-jiangsu.gov.cn/jiangsu/zlxz/ee/ee3a4bc5a3454aa2b0d9312230633ce9.html）制作并提交响应文件。截至响应文件提交截止时间，电子交易平台提交通道将关闭，供应商未完成电子响应文件有效提交的，其</w:t>
      </w:r>
      <w:r>
        <w:rPr>
          <w:rFonts w:hint="eastAsia"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将被拒绝。</w:t>
      </w:r>
      <w:r>
        <w:rPr>
          <w:highlight w:val="none"/>
        </w:rPr>
      </w:r>
      <w:r/>
    </w:p>
    <w:p>
      <w:pPr>
        <w:ind w:left="0"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（2）本项目采用网上开标方式，供应商须使用提交响应文件的同一数字证书进行解密并参加</w:t>
      </w:r>
      <w:r>
        <w:rPr>
          <w:rFonts w:hint="eastAsia" w:ascii="宋体" w:hAnsi="宋体" w:eastAsia="宋体" w:cs="宋体"/>
          <w:color w:val="0000ff"/>
          <w:sz w:val="24"/>
          <w:szCs w:val="28"/>
          <w:highlight w:val="none"/>
          <w:lang w:val="en-US" w:eastAsia="zh-CN"/>
        </w:rPr>
        <w:t xml:space="preserve">询价</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w:t>
      </w:r>
      <w:r>
        <w:rPr>
          <w:rFonts w:hint="eastAsia" w:ascii="宋体" w:hAnsi="宋体" w:eastAsia="宋体" w:cs="宋体"/>
          <w:color w:val="0000ff"/>
          <w:sz w:val="24"/>
          <w:szCs w:val="28"/>
          <w:highlight w:val="none"/>
          <w:lang w:val="en-US" w:eastAsia="zh-CN"/>
        </w:rPr>
        <w:t xml:space="preserve">询价响应</w:t>
      </w:r>
      <w:r>
        <w:rPr>
          <w:rFonts w:hint="eastAsia" w:ascii="宋体" w:hAnsi="宋体" w:eastAsia="宋体" w:cs="宋体"/>
          <w:color w:val="0000ff"/>
          <w:sz w:val="24"/>
          <w:szCs w:val="28"/>
          <w:highlight w:val="none"/>
        </w:rPr>
        <w:t xml:space="preserve">文件解密</w:t>
      </w:r>
      <w:r>
        <w:rPr>
          <w:rFonts w:hint="eastAsia" w:ascii="宋体" w:hAnsi="宋体" w:eastAsia="宋体" w:cs="宋体"/>
          <w:color w:val="0000ff"/>
          <w:sz w:val="24"/>
          <w:szCs w:val="28"/>
          <w:highlight w:val="none"/>
          <w:lang w:val="en-US" w:eastAsia="zh-CN"/>
        </w:rPr>
        <w:t xml:space="preserve">等操作，直至评标结束方可离开电脑</w:t>
      </w:r>
      <w:r>
        <w:rPr>
          <w:rFonts w:hint="eastAsia" w:ascii="宋体" w:hAnsi="宋体" w:eastAsia="宋体" w:cs="宋体"/>
          <w:color w:val="0000ff"/>
          <w:sz w:val="24"/>
          <w:szCs w:val="28"/>
          <w:highlight w:val="none"/>
        </w:rPr>
        <w:t xml:space="preserve">。</w:t>
      </w:r>
      <w:r>
        <w:rPr>
          <w:highlight w:val="none"/>
        </w:rPr>
      </w:r>
      <w:r/>
    </w:p>
    <w:p>
      <w:pPr>
        <w:pStyle w:val="840"/>
        <w:rPr>
          <w:rFonts w:hint="eastAsia"/>
          <w:highlight w:val="none"/>
        </w:rPr>
      </w:pPr>
      <w:r>
        <w:rPr>
          <w:highlight w:val="none"/>
        </w:rPr>
      </w:r>
      <w:bookmarkStart w:id="10" w:name="_Toc13582"/>
      <w:r>
        <w:rPr>
          <w:rFonts w:hint="eastAsia"/>
          <w:highlight w:val="none"/>
          <w:lang w:val="en-US" w:eastAsia="zh-CN"/>
        </w:rPr>
        <w:t xml:space="preserve">六、</w:t>
      </w:r>
      <w:r>
        <w:rPr>
          <w:rFonts w:hint="eastAsia"/>
          <w:highlight w:val="none"/>
        </w:rPr>
        <w:t xml:space="preserve">公告期限</w:t>
      </w:r>
      <w:bookmarkEnd w:id="10"/>
      <w:r>
        <w:rPr>
          <w:highlight w:val="none"/>
        </w:rPr>
      </w:r>
      <w:r/>
    </w:p>
    <w:p>
      <w:pPr>
        <w:rPr>
          <w:rFonts w:hint="eastAsia"/>
          <w:highlight w:val="none"/>
        </w:rPr>
      </w:pPr>
      <w:r>
        <w:rPr>
          <w:rFonts w:hint="eastAsia"/>
          <w:highlight w:val="none"/>
        </w:rPr>
        <w:t xml:space="preserve">自本公告发布之日起3个工作日。</w:t>
      </w:r>
      <w:r>
        <w:rPr>
          <w:highlight w:val="none"/>
        </w:rPr>
      </w:r>
      <w:r/>
    </w:p>
    <w:p>
      <w:pPr>
        <w:pStyle w:val="840"/>
        <w:numPr>
          <w:ilvl w:val="0"/>
          <w:numId w:val="0"/>
        </w:numPr>
        <w:ind w:firstLine="643"/>
        <w:rPr>
          <w:rFonts w:hint="eastAsia"/>
          <w:highlight w:val="none"/>
        </w:rPr>
      </w:pPr>
      <w:r>
        <w:rPr>
          <w:highlight w:val="none"/>
        </w:rPr>
      </w:r>
      <w:bookmarkStart w:id="11" w:name="_Toc21281"/>
      <w:r>
        <w:rPr>
          <w:rFonts w:hint="eastAsia" w:ascii="Arial" w:hAnsi="Arial" w:eastAsia="宋体" w:cstheme="minorBidi"/>
          <w:b/>
          <w:sz w:val="32"/>
          <w:highlight w:val="none"/>
          <w:lang w:val="en-US" w:eastAsia="zh-CN"/>
        </w:rPr>
        <w:t xml:space="preserve">七、</w:t>
      </w:r>
      <w:r>
        <w:rPr>
          <w:rFonts w:hint="eastAsia"/>
          <w:highlight w:val="none"/>
          <w:lang w:val="en-US" w:eastAsia="zh-CN"/>
        </w:rPr>
        <w:t xml:space="preserve">其它补充事宜</w:t>
      </w:r>
      <w:bookmarkEnd w:id="11"/>
      <w:r>
        <w:rPr>
          <w:highlight w:val="none"/>
        </w:rPr>
      </w:r>
      <w:r/>
    </w:p>
    <w:p>
      <w:pPr>
        <w:ind w:firstLine="480"/>
        <w:keepLines w:val="0"/>
        <w:keepNext w:val="0"/>
        <w:pageBreakBefore w:val="0"/>
        <w:spacing w:line="360" w:lineRule="auto"/>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lang w:val="en-US" w:eastAsia="zh-CN"/>
        </w:rPr>
        <w:t xml:space="preserve">（一）采购文件获取的具体方式</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1.潜在投标人访问电子招标投标交易平台的网络地址和方法：</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（1）登录http://www.ccgp-jiangsu.gov.cn/首页点击“苏采云”进入系统。</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（2）获取招标文件的方式：“苏采云”系统用户注册--获取“CA数字证书”--CA绑定与登录--网上报名--下载招标文件(后缀名为.kedt”)。</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rPr>
          <w:highlight w:val="none"/>
        </w:rPr>
      </w:r>
      <w:r/>
    </w:p>
    <w:p>
      <w:pPr>
        <w:ind w:firstLine="482"/>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rPr>
          <w:highlight w:val="none"/>
        </w:rPr>
      </w:r>
      <w:r/>
    </w:p>
    <w:p>
      <w:pPr>
        <w:ind w:firstLine="48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（二）投标响应文件递交方式及不见面交易相关注意事项</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2.开标地点：“苏采云”系统（网址：http://jszfcg.jsczt.cn/）“开标大厅”进入系统“开标大厅”。</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4.不见面交易相关要求和说明如下：</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（1）不见面开标项目的时间均以国家授时中心发布的时间为准；</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（2）开标当日，投标人不必抵达开标现场，仅需在任意地点通过“苏采云”系统（网址：http://jszfcg.jsczt.cn/）“开标大厅”进入系统“开标大厅”参与开标过程；</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（5）因投标人自身软硬件配备不齐全或发生故障等问题而导致在交互过程中出现不稳定或中断等情况的，由投标人自身承担一切后果。</w:t>
      </w:r>
      <w:r>
        <w:rPr>
          <w:highlight w:val="none"/>
        </w:rPr>
      </w:r>
      <w:r/>
    </w:p>
    <w:p>
      <w:pPr>
        <w:ind w:firstLine="48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（三）其他注意事项</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1.本项目无需投标供应商缴纳投标保证金。</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2.采购人不统一组织现场查勘，供应商可自行联系采购人联系查勘。</w:t>
      </w:r>
      <w:r>
        <w:rPr>
          <w:highlight w:val="none"/>
        </w:rPr>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3.在投标截止前，请关注江苏省政府采购网站有无澄清公告，澄清或者修改的内容为本招标文件的组成部分。</w:t>
      </w:r>
      <w:r>
        <w:rPr>
          <w:highlight w:val="none"/>
        </w:rPr>
      </w:r>
      <w:r/>
    </w:p>
    <w:p>
      <w:pPr>
        <w:pStyle w:val="840"/>
        <w:numPr>
          <w:ilvl w:val="0"/>
          <w:numId w:val="0"/>
        </w:numPr>
        <w:ind w:firstLine="643"/>
        <w:rPr>
          <w:rFonts w:hint="eastAsia"/>
          <w:highlight w:val="none"/>
        </w:rPr>
      </w:pPr>
      <w:r>
        <w:rPr>
          <w:highlight w:val="none"/>
        </w:rPr>
      </w:r>
      <w:bookmarkStart w:id="12" w:name="_Toc14249"/>
      <w:r>
        <w:rPr>
          <w:rFonts w:hint="eastAsia" w:ascii="Arial" w:hAnsi="Arial" w:eastAsia="宋体" w:cstheme="minorBidi"/>
          <w:b/>
          <w:sz w:val="32"/>
          <w:highlight w:val="none"/>
        </w:rPr>
        <w:t xml:space="preserve">八、</w:t>
      </w:r>
      <w:r>
        <w:rPr>
          <w:rFonts w:hint="eastAsia"/>
          <w:highlight w:val="none"/>
        </w:rPr>
        <w:t xml:space="preserve">对本次招标提出询问，请按以下方式联系。</w:t>
      </w:r>
      <w:bookmarkEnd w:id="12"/>
      <w:r>
        <w:rPr>
          <w:highlight w:val="none"/>
        </w:rPr>
      </w:r>
      <w:r/>
    </w:p>
    <w:p>
      <w:pPr>
        <w:rPr>
          <w:rFonts w:hint="eastAsia"/>
          <w:highlight w:val="none"/>
        </w:rPr>
      </w:pPr>
      <w:r>
        <w:rPr>
          <w:rFonts w:hint="eastAsia"/>
          <w:highlight w:val="none"/>
        </w:rPr>
        <w:t xml:space="preserve">1.采购人信息</w:t>
      </w:r>
      <w:r>
        <w:rPr>
          <w:highlight w:val="none"/>
        </w:rPr>
      </w:r>
      <w:r/>
    </w:p>
    <w:p>
      <w:pPr>
        <w:rPr>
          <w:rFonts w:hint="eastAsia" w:eastAsia="宋体"/>
          <w:highlight w:val="none"/>
        </w:rPr>
      </w:pPr>
      <w:r>
        <w:rPr>
          <w:rFonts w:hint="eastAsia"/>
          <w:highlight w:val="none"/>
        </w:rPr>
        <w:t xml:space="preserve">单位名称：丹阳市</w:t>
      </w:r>
      <w:r>
        <w:rPr>
          <w:rFonts w:hint="eastAsia"/>
          <w:highlight w:val="none"/>
          <w:lang w:val="en-US" w:eastAsia="zh-CN"/>
        </w:rPr>
        <w:t xml:space="preserve">农业农村局</w:t>
      </w:r>
      <w:r>
        <w:rPr>
          <w:highlight w:val="none"/>
        </w:rPr>
      </w:r>
      <w:r/>
    </w:p>
    <w:p>
      <w:pPr>
        <w:rPr>
          <w:rFonts w:hint="eastAsia"/>
          <w:highlight w:val="none"/>
        </w:rPr>
      </w:pPr>
      <w:r>
        <w:rPr>
          <w:rFonts w:hint="eastAsia"/>
          <w:highlight w:val="none"/>
        </w:rPr>
        <w:t xml:space="preserve">单位地址：丹阳市丹金路356号</w:t>
      </w:r>
      <w:r>
        <w:rPr>
          <w:highlight w:val="none"/>
        </w:rPr>
      </w:r>
      <w:r/>
    </w:p>
    <w:p>
      <w:pPr>
        <w:rPr>
          <w:rFonts w:hint="eastAsia" w:eastAsia="宋体"/>
          <w:highlight w:val="none"/>
        </w:rPr>
      </w:pPr>
      <w:r>
        <w:rPr>
          <w:rFonts w:hint="eastAsia"/>
          <w:highlight w:val="none"/>
        </w:rPr>
        <w:t xml:space="preserve">联系人：</w:t>
      </w:r>
      <w:r>
        <w:rPr>
          <w:rFonts w:hint="eastAsia"/>
          <w:highlight w:val="none"/>
          <w:lang w:val="en-US" w:eastAsia="zh-CN"/>
        </w:rPr>
        <w:t xml:space="preserve">眭丹</w:t>
      </w:r>
      <w:r>
        <w:rPr>
          <w:highlight w:val="none"/>
        </w:rPr>
      </w:r>
      <w:r/>
    </w:p>
    <w:p>
      <w:pPr>
        <w:rPr>
          <w:rFonts w:hint="default" w:eastAsia="宋体"/>
          <w:highlight w:val="none"/>
        </w:rPr>
      </w:pPr>
      <w:r>
        <w:rPr>
          <w:rFonts w:hint="eastAsia"/>
          <w:highlight w:val="none"/>
        </w:rPr>
        <w:t xml:space="preserve">联系电话：</w:t>
      </w:r>
      <w:r>
        <w:rPr>
          <w:rFonts w:hint="eastAsia"/>
          <w:highlight w:val="none"/>
          <w:lang w:val="en-US" w:eastAsia="zh-CN"/>
        </w:rPr>
        <w:t xml:space="preserve">0511-86541975</w:t>
      </w:r>
      <w:r>
        <w:rPr>
          <w:highlight w:val="none"/>
        </w:rPr>
      </w:r>
      <w:r/>
    </w:p>
    <w:p>
      <w:pPr>
        <w:rPr>
          <w:rFonts w:hint="eastAsia"/>
          <w:highlight w:val="none"/>
        </w:rPr>
      </w:pPr>
      <w:r>
        <w:rPr>
          <w:rFonts w:hint="eastAsia"/>
          <w:highlight w:val="none"/>
        </w:rPr>
        <w:t xml:space="preserve">2.采购代理机构信息（如有）</w:t>
      </w:r>
      <w:r>
        <w:rPr>
          <w:highlight w:val="none"/>
        </w:rPr>
      </w:r>
      <w:r/>
    </w:p>
    <w:p>
      <w:pPr>
        <w:rPr>
          <w:rFonts w:hint="eastAsia"/>
          <w:highlight w:val="none"/>
        </w:rPr>
      </w:pPr>
      <w:r>
        <w:rPr>
          <w:rFonts w:hint="eastAsia"/>
          <w:highlight w:val="none"/>
        </w:rPr>
        <w:t xml:space="preserve">单位名称：江苏骏海建设工程造价咨询有限公司</w:t>
      </w:r>
      <w:r>
        <w:rPr>
          <w:highlight w:val="none"/>
        </w:rPr>
      </w:r>
      <w:r/>
    </w:p>
    <w:p>
      <w:pPr>
        <w:rPr>
          <w:rFonts w:hint="eastAsia"/>
          <w:highlight w:val="none"/>
        </w:rPr>
      </w:pPr>
      <w:r>
        <w:rPr>
          <w:rFonts w:hint="eastAsia"/>
          <w:highlight w:val="none"/>
        </w:rPr>
        <w:t xml:space="preserve">单位地址：丹阳市开发区东方盛世3幢1室</w:t>
      </w:r>
      <w:r>
        <w:rPr>
          <w:highlight w:val="none"/>
        </w:rPr>
      </w:r>
      <w:r/>
    </w:p>
    <w:p>
      <w:pPr>
        <w:rPr>
          <w:rFonts w:hint="eastAsia" w:eastAsia="宋体"/>
          <w:highlight w:val="none"/>
        </w:rPr>
      </w:pPr>
      <w:r>
        <w:rPr>
          <w:rFonts w:hint="eastAsia"/>
          <w:highlight w:val="none"/>
        </w:rPr>
        <w:t xml:space="preserve">联系人：</w:t>
      </w:r>
      <w:r>
        <w:rPr>
          <w:rFonts w:hint="eastAsia"/>
          <w:highlight w:val="none"/>
          <w:lang w:val="en-US" w:eastAsia="zh-CN"/>
        </w:rPr>
        <w:t xml:space="preserve">蒋工</w:t>
      </w:r>
      <w:r>
        <w:rPr>
          <w:highlight w:val="none"/>
        </w:rPr>
      </w:r>
      <w:r/>
    </w:p>
    <w:p>
      <w:pPr>
        <w:rPr>
          <w:rFonts w:hint="eastAsia"/>
          <w:highlight w:val="none"/>
        </w:rPr>
      </w:pPr>
      <w:r>
        <w:rPr>
          <w:rFonts w:hint="eastAsia"/>
          <w:highlight w:val="none"/>
        </w:rPr>
        <w:t xml:space="preserve">联系电话：</w:t>
      </w:r>
      <w:bookmarkStart w:id="13" w:name="EBa939caab6cd04948822c3764818af8b0"/>
      <w:r>
        <w:rPr>
          <w:rFonts w:hint="eastAsia" w:ascii="宋体" w:hAnsi="宋体" w:eastAsia="宋体" w:cs="宋体"/>
          <w:highlight w:val="none"/>
          <w:lang w:val="en-US" w:eastAsia="zh-CN"/>
        </w:rPr>
        <w:t xml:space="preserve">0511-</w:t>
      </w:r>
      <w:bookmarkEnd w:id="13"/>
      <w:r>
        <w:rPr>
          <w:rFonts w:hint="eastAsia" w:ascii="宋体" w:hAnsi="宋体" w:eastAsia="宋体" w:cs="宋体"/>
          <w:highlight w:val="none"/>
          <w:lang w:val="en-US" w:eastAsia="zh-CN"/>
        </w:rPr>
        <w:t xml:space="preserve">86669588</w:t>
      </w:r>
      <w:r>
        <w:rPr>
          <w:highlight w:val="none"/>
        </w:rPr>
      </w:r>
      <w:r/>
    </w:p>
    <w:p>
      <w:pPr>
        <w:rPr>
          <w:rFonts w:hint="eastAsia"/>
          <w:highlight w:val="none"/>
        </w:rPr>
      </w:pPr>
      <w:r>
        <w:rPr>
          <w:rFonts w:hint="eastAsia"/>
          <w:highlight w:val="none"/>
        </w:rPr>
        <w:t xml:space="preserve">3.项目联系方式</w:t>
      </w:r>
      <w:r>
        <w:rPr>
          <w:highlight w:val="none"/>
        </w:rPr>
      </w:r>
      <w:r/>
    </w:p>
    <w:p>
      <w:pPr>
        <w:rPr>
          <w:rFonts w:hint="eastAsia" w:eastAsia="宋体"/>
          <w:highlight w:val="none"/>
        </w:rPr>
      </w:pPr>
      <w:r>
        <w:rPr>
          <w:rFonts w:hint="eastAsia"/>
          <w:highlight w:val="none"/>
        </w:rPr>
        <w:t xml:space="preserve">项目联系人：</w:t>
      </w:r>
      <w:r>
        <w:rPr>
          <w:rFonts w:hint="eastAsia"/>
          <w:highlight w:val="none"/>
          <w:lang w:val="en-US" w:eastAsia="zh-CN"/>
        </w:rPr>
        <w:t xml:space="preserve">蒋工</w:t>
      </w:r>
      <w:r>
        <w:rPr>
          <w:highlight w:val="none"/>
        </w:rPr>
      </w:r>
      <w:r/>
    </w:p>
    <w:p>
      <w:pPr>
        <w:rPr>
          <w:rFonts w:hint="eastAsia"/>
          <w:highlight w:val="none"/>
        </w:rPr>
      </w:pPr>
      <w:r>
        <w:rPr>
          <w:rFonts w:hint="eastAsia"/>
          <w:highlight w:val="none"/>
        </w:rPr>
        <w:t xml:space="preserve">电话：</w:t>
      </w:r>
      <w:r>
        <w:rPr>
          <w:rFonts w:hint="eastAsia" w:ascii="宋体" w:hAnsi="宋体" w:eastAsia="宋体" w:cs="宋体"/>
          <w:highlight w:val="none"/>
          <w:lang w:val="en-US" w:eastAsia="zh-CN"/>
        </w:rPr>
        <w:t xml:space="preserve">0511-86669588</w:t>
      </w:r>
      <w:r>
        <w:rPr>
          <w:highlight w:val="none"/>
        </w:rPr>
      </w:r>
      <w:r/>
    </w:p>
    <w:p>
      <w:pPr>
        <w:rPr>
          <w:rFonts w:hint="eastAsia"/>
          <w:highlight w:val="none"/>
        </w:rPr>
        <w:sectPr>
          <w:footerReference w:type="default" r:id="rId8"/>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highlight w:val="none"/>
        </w:rPr>
      </w:r>
      <w:r>
        <w:rPr>
          <w:highlight w:val="none"/>
        </w:rPr>
      </w:r>
      <w:r/>
    </w:p>
    <w:p>
      <w:pPr>
        <w:pStyle w:val="839"/>
        <w:rPr>
          <w:rFonts w:hint="eastAsia"/>
          <w:highlight w:val="none"/>
        </w:rPr>
      </w:pPr>
      <w:r>
        <w:rPr>
          <w:highlight w:val="none"/>
        </w:rPr>
      </w:r>
      <w:bookmarkStart w:id="14" w:name="_Toc5241"/>
      <w:r>
        <w:rPr>
          <w:rFonts w:hint="eastAsia"/>
          <w:highlight w:val="none"/>
        </w:rPr>
        <w:t xml:space="preserve">第二部分  投标人须知</w:t>
      </w:r>
      <w:bookmarkEnd w:id="14"/>
      <w:r>
        <w:rPr>
          <w:highlight w:val="none"/>
        </w:rPr>
      </w:r>
      <w:r/>
    </w:p>
    <w:p>
      <w:pPr>
        <w:pStyle w:val="840"/>
        <w:ind w:left="0" w:firstLine="0"/>
        <w:jc w:val="center"/>
        <w:rPr>
          <w:rFonts w:hint="eastAsia"/>
          <w:highlight w:val="none"/>
        </w:rPr>
      </w:pPr>
      <w:r>
        <w:rPr>
          <w:highlight w:val="none"/>
        </w:rPr>
      </w:r>
      <w:bookmarkStart w:id="15" w:name="_Toc19131"/>
      <w:r>
        <w:rPr>
          <w:rFonts w:hint="eastAsia"/>
          <w:highlight w:val="none"/>
          <w:lang w:val="en-US" w:eastAsia="zh-CN"/>
        </w:rPr>
        <w:t xml:space="preserve">前附表</w:t>
      </w:r>
      <w:bookmarkEnd w:id="15"/>
      <w:r>
        <w:rPr>
          <w:highlight w:val="none"/>
        </w:rPr>
      </w:r>
      <w:r/>
    </w:p>
    <w:tbl>
      <w:tblPr>
        <w:tblStyle w:val="851"/>
        <w:tblW w:w="856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474"/>
        <w:gridCol w:w="6350"/>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pStyle w:val="853"/>
              <w:rPr>
                <w:b/>
                <w:bCs/>
                <w:highlight w:val="none"/>
              </w:rPr>
            </w:pPr>
            <w:r>
              <w:rPr>
                <w:b/>
                <w:bCs/>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pStyle w:val="853"/>
              <w:rPr>
                <w:b/>
                <w:bCs/>
                <w:highlight w:val="none"/>
              </w:rPr>
            </w:pPr>
            <w:r>
              <w:rPr>
                <w:b/>
                <w:bCs/>
                <w:highlight w:val="none"/>
              </w:rPr>
              <w:t xml:space="preserve">事项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0" w:type="dxa"/>
            <w:vAlign w:val="center"/>
            <w:textDirection w:val="lrTb"/>
            <w:noWrap w:val="false"/>
          </w:tcPr>
          <w:p>
            <w:pPr>
              <w:pStyle w:val="853"/>
              <w:rPr>
                <w:b/>
                <w:bCs/>
                <w:highlight w:val="none"/>
              </w:rPr>
            </w:pPr>
            <w:r>
              <w:rPr>
                <w:b/>
                <w:bCs/>
                <w:highlight w:val="none"/>
              </w:rPr>
              <w:t xml:space="preserve">本项目规定</w:t>
            </w:r>
            <w:r>
              <w:rPr>
                <w:highlight w:val="none"/>
              </w:rPr>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报价要求</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本次投标（响应）报价的币种为人民币。</w:t>
            </w:r>
            <w:r>
              <w:rPr>
                <w:highlight w:val="none"/>
              </w:rPr>
            </w:r>
            <w:r/>
          </w:p>
          <w:p>
            <w:pPr>
              <w:pStyle w:val="853"/>
              <w:ind w:firstLine="240"/>
              <w:jc w:val="both"/>
              <w:keepLines w:val="0"/>
              <w:keepNext w:val="0"/>
              <w:pageBreakBefore w:val="0"/>
              <w:widowControl w:val="off"/>
              <w:rPr>
                <w:highlight w:val="none"/>
              </w:rPr>
            </w:pPr>
            <w:r>
              <w:rPr>
                <w:highlight w:val="none"/>
              </w:rPr>
              <w:t xml:space="preserve">供应商应按采购文件所提供的各报价表格式报价。</w:t>
            </w:r>
            <w:r>
              <w:rPr>
                <w:highlight w:val="none"/>
              </w:rPr>
            </w:r>
            <w:r/>
          </w:p>
          <w:p>
            <w:pPr>
              <w:pStyle w:val="853"/>
              <w:ind w:firstLine="240"/>
              <w:jc w:val="both"/>
              <w:keepLines w:val="0"/>
              <w:keepNext w:val="0"/>
              <w:pageBreakBefore w:val="0"/>
              <w:widowControl w:val="off"/>
              <w:rPr>
                <w:highlight w:val="none"/>
              </w:rPr>
            </w:pPr>
            <w:r>
              <w:rPr>
                <w:highlight w:val="none"/>
              </w:rPr>
              <w:t xml:space="preserve">供应商应对本项目报出最具有竞争力的价格，应包括本次采购要求提供的货物（服务）已支付或将支付的所有费用（含税费）。</w:t>
            </w:r>
            <w:r>
              <w:rPr>
                <w:highlight w:val="none"/>
              </w:rPr>
            </w:r>
            <w:r/>
          </w:p>
          <w:p>
            <w:pPr>
              <w:pStyle w:val="853"/>
              <w:ind w:firstLine="240"/>
              <w:jc w:val="both"/>
              <w:keepLines w:val="0"/>
              <w:keepNext w:val="0"/>
              <w:pageBreakBefore w:val="0"/>
              <w:widowControl w:val="off"/>
              <w:rPr>
                <w:highlight w:val="none"/>
              </w:rPr>
            </w:pPr>
            <w:r>
              <w:rPr>
                <w:highlight w:val="none"/>
              </w:rPr>
              <w:t xml:space="preserve">最低投标（响应）报价</w:t>
            </w:r>
            <w:r>
              <w:rPr>
                <w:rFonts w:hint="eastAsia"/>
                <w:highlight w:val="none"/>
                <w:lang w:eastAsia="zh-CN"/>
              </w:rPr>
              <w:t xml:space="preserve">（</w:t>
            </w:r>
            <w:r>
              <w:rPr>
                <w:rFonts w:hint="eastAsia"/>
                <w:highlight w:val="none"/>
                <w:lang w:val="en-US" w:eastAsia="zh-CN"/>
              </w:rPr>
              <w:t xml:space="preserve">1-优惠率</w:t>
            </w:r>
            <w:r>
              <w:rPr>
                <w:rFonts w:hint="eastAsia"/>
                <w:highlight w:val="none"/>
                <w:lang w:eastAsia="zh-CN"/>
              </w:rPr>
              <w:t xml:space="preserve">）</w:t>
            </w:r>
            <w:r>
              <w:rPr>
                <w:highlight w:val="none"/>
              </w:rPr>
              <w:t xml:space="preserve">不能作为中标的保证。</w:t>
            </w:r>
            <w:r>
              <w:rPr>
                <w:highlight w:val="none"/>
              </w:rPr>
            </w:r>
            <w:r/>
          </w:p>
          <w:p>
            <w:pPr>
              <w:pStyle w:val="853"/>
              <w:ind w:firstLine="240"/>
              <w:jc w:val="both"/>
              <w:keepLines w:val="0"/>
              <w:keepNext w:val="0"/>
              <w:pageBreakBefore w:val="0"/>
              <w:widowControl w:val="off"/>
              <w:rPr>
                <w:highlight w:val="none"/>
              </w:rPr>
            </w:pPr>
            <w:r>
              <w:rPr>
                <w:highlight w:val="none"/>
              </w:rPr>
              <w:t xml:space="preserve">中标价即为合同签约价。</w:t>
            </w:r>
            <w:r>
              <w:rPr>
                <w:highlight w:val="none"/>
              </w:rPr>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转包及分包</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项目依法不得转包</w:t>
            </w:r>
            <w:r>
              <w:rPr>
                <w:highlight w:val="none"/>
              </w:rPr>
            </w:r>
            <w:r/>
          </w:p>
          <w:p>
            <w:pPr>
              <w:pStyle w:val="853"/>
              <w:ind w:firstLine="240"/>
              <w:jc w:val="both"/>
              <w:keepLines w:val="0"/>
              <w:keepNext w:val="0"/>
              <w:pageBreakBefore w:val="0"/>
              <w:widowControl w:val="off"/>
              <w:rPr>
                <w:highlight w:val="none"/>
              </w:rPr>
            </w:pPr>
            <w:r>
              <w:rPr>
                <w:highlight w:val="none"/>
              </w:rPr>
              <w:t xml:space="preserve">☑本项目不同意分包。</w:t>
            </w:r>
            <w:r>
              <w:rPr>
                <w:highlight w:val="none"/>
              </w:rPr>
            </w:r>
            <w:r/>
          </w:p>
          <w:p>
            <w:pPr>
              <w:pStyle w:val="853"/>
              <w:ind w:firstLine="240"/>
              <w:jc w:val="both"/>
              <w:keepLines w:val="0"/>
              <w:keepNext w:val="0"/>
              <w:pageBreakBefore w:val="0"/>
              <w:widowControl w:val="off"/>
              <w:rPr>
                <w:highlight w:val="none"/>
              </w:rPr>
            </w:pPr>
            <w:r>
              <w:rPr>
                <w:highlight w:val="none"/>
              </w:rPr>
              <w:t xml:space="preserve">□同意将非主体、非关键性的工作分包。供应商应当在投标（响应）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rPr>
                <w:highlight w:val="none"/>
              </w:rPr>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开标前答疑会</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☑不组织</w:t>
            </w:r>
            <w:r>
              <w:rPr>
                <w:highlight w:val="none"/>
              </w:rPr>
            </w:r>
            <w:r/>
          </w:p>
          <w:p>
            <w:pPr>
              <w:pStyle w:val="853"/>
              <w:ind w:firstLine="240"/>
              <w:jc w:val="both"/>
              <w:keepLines w:val="0"/>
              <w:keepNext w:val="0"/>
              <w:pageBreakBefore w:val="0"/>
              <w:widowControl w:val="off"/>
              <w:rPr>
                <w:highlight w:val="none"/>
              </w:rPr>
            </w:pPr>
            <w:r>
              <w:rPr>
                <w:highlight w:val="none"/>
              </w:rPr>
              <w:t xml:space="preserve">□组织</w:t>
            </w:r>
            <w:r>
              <w:rPr>
                <w:highlight w:val="none"/>
              </w:rPr>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现场踏勘</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☑不统一组织</w:t>
            </w:r>
            <w:r>
              <w:rPr>
                <w:highlight w:val="none"/>
              </w:rPr>
            </w:r>
            <w:r/>
          </w:p>
          <w:p>
            <w:pPr>
              <w:pStyle w:val="853"/>
              <w:ind w:firstLine="240"/>
              <w:jc w:val="both"/>
              <w:keepLines w:val="0"/>
              <w:keepNext w:val="0"/>
              <w:pageBreakBefore w:val="0"/>
              <w:widowControl w:val="off"/>
              <w:rPr>
                <w:highlight w:val="none"/>
              </w:rPr>
            </w:pPr>
            <w:r>
              <w:rPr>
                <w:highlight w:val="none"/>
              </w:rPr>
              <w:t xml:space="preserve">□统一组织</w:t>
            </w:r>
            <w:r>
              <w:rPr>
                <w:highlight w:val="none"/>
              </w:rPr>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演示</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☑无</w:t>
            </w:r>
            <w:r>
              <w:rPr>
                <w:highlight w:val="none"/>
              </w:rPr>
            </w:r>
            <w:r/>
          </w:p>
          <w:p>
            <w:pPr>
              <w:pStyle w:val="853"/>
              <w:ind w:firstLine="240"/>
              <w:jc w:val="both"/>
              <w:keepLines w:val="0"/>
              <w:keepNext w:val="0"/>
              <w:pageBreakBefore w:val="0"/>
              <w:widowControl w:val="off"/>
              <w:rPr>
                <w:highlight w:val="none"/>
              </w:rPr>
            </w:pPr>
            <w:r>
              <w:rPr>
                <w:highlight w:val="none"/>
              </w:rPr>
              <w:t xml:space="preserve">□有，本项目演示使用录播上传形式，各供应商自行将录播内容上传至“苏采云”系统的演示视频模块。操作指南详见http://www.ccgp-jiangsu.gov.cn/jiangsu/zlxz/ee/ee3a4bc5a3454aa2b0d9312230633ce9.html。视频以压缩形式进行上传，单个视频上限50M，整体上限300M。</w:t>
            </w:r>
            <w:r>
              <w:rPr>
                <w:highlight w:val="none"/>
              </w:rPr>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样品</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☑不要求提供。</w:t>
            </w:r>
            <w:r>
              <w:rPr>
                <w:highlight w:val="none"/>
              </w:rPr>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7</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是否允许采购进口产品</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☑本项目不允许采购进口产品。</w:t>
            </w:r>
            <w:r>
              <w:rPr>
                <w:highlight w:val="none"/>
              </w:rPr>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项目属性与核心产品</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☑货物类。</w:t>
            </w:r>
            <w:r>
              <w:rPr>
                <w:highlight w:val="none"/>
              </w:rPr>
              <w:t xml:space="preserve">本项目核心产品为：</w:t>
            </w:r>
            <w:r>
              <w:rPr>
                <w:rFonts w:hint="eastAsia"/>
                <w:b/>
                <w:bCs/>
                <w:highlight w:val="none"/>
                <w:u w:val="single"/>
                <w:lang w:val="en-US" w:eastAsia="zh-CN"/>
              </w:rPr>
              <w:t xml:space="preserve"> 40%丙硫菌唑•戊唑醇悬浮剂 </w:t>
            </w:r>
            <w:r>
              <w:rPr>
                <w:highlight w:val="none"/>
              </w:rPr>
              <w:t xml:space="preserve">。</w:t>
            </w:r>
            <w:r>
              <w:rPr>
                <w:highlight w:val="none"/>
              </w:rPr>
            </w:r>
            <w:r/>
          </w:p>
        </w:tc>
      </w:tr>
      <w:tr>
        <w:trPr>
          <w:jc w:val="center"/>
          <w:trHeight w:val="56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9</w:t>
            </w:r>
            <w:r>
              <w:rPr>
                <w:highlight w:val="none"/>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采购标的对应的中小企业划分标准所属行业</w:t>
            </w:r>
            <w:r>
              <w:rPr>
                <w:highlight w:val="none"/>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（1）标的：见采购标的汇总表 ，属于</w:t>
            </w:r>
            <w:r>
              <w:rPr>
                <w:rFonts w:hint="eastAsia"/>
                <w:highlight w:val="none"/>
                <w:u w:val="single"/>
                <w:lang w:val="en-US" w:eastAsia="zh-CN"/>
              </w:rPr>
              <w:t xml:space="preserve">  </w:t>
            </w:r>
            <w:r>
              <w:rPr>
                <w:highlight w:val="none"/>
                <w:u w:val="single"/>
              </w:rPr>
              <w:t xml:space="preserve">工业 </w:t>
            </w:r>
            <w:r>
              <w:rPr>
                <w:rFonts w:hint="eastAsia"/>
                <w:highlight w:val="none"/>
                <w:u w:val="single"/>
                <w:lang w:val="en-US" w:eastAsia="zh-CN"/>
              </w:rPr>
              <w:t xml:space="preserve"> </w:t>
            </w:r>
            <w:r>
              <w:rPr>
                <w:highlight w:val="none"/>
              </w:rPr>
              <w:t xml:space="preserve">行业</w:t>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10</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节能产品、环境标志产品</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rFonts w:hint="default" w:eastAsia="宋体"/>
                <w:highlight w:val="none"/>
              </w:rPr>
            </w:pPr>
            <w:r>
              <w:rPr>
                <w:rFonts w:hint="eastAsia"/>
                <w:highlight w:val="none"/>
                <w:lang w:val="en-US" w:eastAsia="zh-CN"/>
              </w:rPr>
              <w:t xml:space="preserve">无</w:t>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11</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中小企业信用融资</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为进一步发挥政府采购政策导向作用，有效缓解企业融资难题，推进完善应收账款融资服务平台的融资服务功能，促进中</w:t>
            </w:r>
            <w:r>
              <w:rPr>
                <w:highlight w:val="none"/>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阳市财政局政府采购科0511-86521852。</w:t>
            </w:r>
            <w:r>
              <w:rPr>
                <w:highlight w:val="none"/>
              </w:rPr>
            </w:r>
            <w:r/>
          </w:p>
        </w:tc>
      </w:tr>
      <w:tr>
        <w:trPr>
          <w:jc w:val="center"/>
          <w:trHeight w:val="567"/>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pStyle w:val="853"/>
              <w:rPr>
                <w:highlight w:val="none"/>
              </w:rPr>
            </w:pPr>
            <w:r>
              <w:rPr>
                <w:highlight w:val="none"/>
              </w:rPr>
              <w:t xml:space="preserve">12</w:t>
            </w:r>
            <w:r>
              <w:rPr>
                <w:highlight w:val="none"/>
              </w:rPr>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pStyle w:val="853"/>
              <w:rPr>
                <w:highlight w:val="none"/>
              </w:rPr>
            </w:pPr>
            <w:r>
              <w:rPr>
                <w:highlight w:val="none"/>
              </w:rPr>
              <w:t xml:space="preserve">特别说明</w:t>
            </w:r>
            <w:r>
              <w:rPr>
                <w:highlight w:val="none"/>
              </w:rPr>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350" w:type="dxa"/>
            <w:vAlign w:val="center"/>
            <w:textDirection w:val="lrTb"/>
            <w:noWrap w:val="false"/>
          </w:tcPr>
          <w:p>
            <w:pPr>
              <w:pStyle w:val="853"/>
              <w:ind w:firstLine="240"/>
              <w:jc w:val="both"/>
              <w:keepLines w:val="0"/>
              <w:keepNext w:val="0"/>
              <w:pageBreakBefore w:val="0"/>
              <w:widowControl w:val="off"/>
              <w:rPr>
                <w:highlight w:val="none"/>
              </w:rPr>
            </w:pPr>
            <w:r>
              <w:rPr>
                <w:highlight w:val="none"/>
              </w:rPr>
              <w:t xml:space="preserve">无</w:t>
            </w:r>
            <w:r>
              <w:rPr>
                <w:highlight w:val="none"/>
              </w:rPr>
            </w:r>
            <w:r/>
          </w:p>
        </w:tc>
      </w:tr>
    </w:tbl>
    <w:p>
      <w:pPr>
        <w:rPr>
          <w:rFonts w:hint="default"/>
          <w:highlight w:val="none"/>
        </w:rPr>
      </w:pPr>
      <w:r>
        <w:rPr>
          <w:rFonts w:hint="default"/>
          <w:highlight w:val="none"/>
          <w:lang w:val="en-US" w:eastAsia="zh-CN"/>
        </w:rPr>
      </w:r>
      <w:r>
        <w:rPr>
          <w:highlight w:val="none"/>
        </w:rPr>
      </w:r>
      <w:r/>
    </w:p>
    <w:p>
      <w:pPr>
        <w:pStyle w:val="840"/>
        <w:rPr>
          <w:rFonts w:hint="eastAsia"/>
          <w:highlight w:val="none"/>
        </w:rPr>
      </w:pPr>
      <w:r>
        <w:rPr>
          <w:highlight w:val="none"/>
        </w:rPr>
      </w:r>
      <w:bookmarkStart w:id="16" w:name="_Toc15891"/>
      <w:r>
        <w:rPr>
          <w:rFonts w:hint="eastAsia"/>
          <w:highlight w:val="none"/>
        </w:rPr>
        <w:t xml:space="preserve">一、总则</w:t>
      </w:r>
      <w:bookmarkEnd w:id="16"/>
      <w:r>
        <w:rPr>
          <w:highlight w:val="none"/>
        </w:rPr>
      </w:r>
      <w:r/>
    </w:p>
    <w:p>
      <w:pPr>
        <w:pStyle w:val="841"/>
        <w:rPr>
          <w:rFonts w:hint="eastAsia"/>
          <w:highlight w:val="none"/>
        </w:rPr>
      </w:pPr>
      <w:r>
        <w:rPr>
          <w:rFonts w:hint="eastAsia"/>
          <w:highlight w:val="none"/>
        </w:rPr>
        <w:t xml:space="preserve">1.适用范围</w:t>
      </w:r>
      <w:r>
        <w:rPr>
          <w:highlight w:val="none"/>
        </w:rPr>
      </w:r>
      <w:r/>
    </w:p>
    <w:p>
      <w:pPr>
        <w:rPr>
          <w:rFonts w:hint="eastAsia"/>
          <w:highlight w:val="none"/>
        </w:rPr>
      </w:pPr>
      <w:r>
        <w:rPr>
          <w:rFonts w:hint="eastAsia"/>
          <w:highlight w:val="none"/>
        </w:rPr>
        <w:t xml:space="preserve">1.1本询价通知书仅适用于</w:t>
      </w:r>
      <w:r>
        <w:rPr>
          <w:rFonts w:hint="eastAsia"/>
          <w:color w:val="0000ff"/>
          <w:highlight w:val="none"/>
          <w:u w:val="single"/>
          <w:lang w:eastAsia="zh-CN"/>
        </w:rPr>
        <w:t xml:space="preserve">2026年丹阳市小麦“一喷三防”</w:t>
      </w:r>
      <w:r>
        <w:rPr>
          <w:rFonts w:hint="eastAsia"/>
          <w:highlight w:val="none"/>
        </w:rPr>
        <w:t xml:space="preserve">。</w:t>
      </w:r>
      <w:r>
        <w:rPr>
          <w:highlight w:val="none"/>
        </w:rPr>
      </w:r>
      <w:r/>
    </w:p>
    <w:p>
      <w:pPr>
        <w:pStyle w:val="841"/>
        <w:rPr>
          <w:rFonts w:hint="eastAsia"/>
          <w:highlight w:val="none"/>
        </w:rPr>
      </w:pPr>
      <w:r>
        <w:rPr>
          <w:rFonts w:hint="eastAsia"/>
          <w:highlight w:val="none"/>
        </w:rPr>
        <w:t xml:space="preserve">2.定义</w:t>
      </w:r>
      <w:r>
        <w:rPr>
          <w:highlight w:val="none"/>
        </w:rPr>
      </w:r>
      <w:r/>
    </w:p>
    <w:p>
      <w:pPr>
        <w:rPr>
          <w:rFonts w:hint="eastAsia"/>
          <w:highlight w:val="none"/>
        </w:rPr>
      </w:pPr>
      <w:r>
        <w:rPr>
          <w:rFonts w:hint="eastAsia"/>
          <w:highlight w:val="none"/>
        </w:rPr>
        <w:t xml:space="preserve">2.1“询价组织方”系指组织采购的采购代理机构或采购单位，即</w:t>
      </w:r>
      <w:r>
        <w:rPr>
          <w:rFonts w:hint="eastAsia"/>
          <w:color w:val="0000ff"/>
          <w:highlight w:val="none"/>
          <w:u w:val="single"/>
        </w:rPr>
        <w:t xml:space="preserve">江苏骏海建设工程造价咨询有限公司</w:t>
      </w:r>
      <w:r>
        <w:rPr>
          <w:rFonts w:hint="eastAsia"/>
          <w:highlight w:val="none"/>
        </w:rPr>
        <w:t xml:space="preserve">。</w:t>
      </w:r>
      <w:r>
        <w:rPr>
          <w:highlight w:val="none"/>
        </w:rPr>
      </w:r>
      <w:r/>
    </w:p>
    <w:p>
      <w:pPr>
        <w:rPr>
          <w:rFonts w:hint="eastAsia"/>
          <w:highlight w:val="none"/>
        </w:rPr>
      </w:pPr>
      <w:r>
        <w:rPr>
          <w:rFonts w:hint="eastAsia"/>
          <w:highlight w:val="none"/>
        </w:rPr>
        <w:t xml:space="preserve">2.2“采购人”是指</w:t>
      </w:r>
      <w:r>
        <w:rPr>
          <w:rFonts w:hint="eastAsia"/>
          <w:color w:val="0000ff"/>
          <w:highlight w:val="none"/>
          <w:u w:val="single"/>
          <w:lang w:eastAsia="zh-CN"/>
        </w:rPr>
        <w:t xml:space="preserve">丹阳市农业农村局</w:t>
      </w:r>
      <w:r>
        <w:rPr>
          <w:rFonts w:hint="eastAsia"/>
          <w:highlight w:val="none"/>
        </w:rPr>
        <w:t xml:space="preserve">。</w:t>
      </w:r>
      <w:r>
        <w:rPr>
          <w:highlight w:val="none"/>
        </w:rPr>
      </w:r>
      <w:r/>
    </w:p>
    <w:p>
      <w:pPr>
        <w:rPr>
          <w:rFonts w:hint="eastAsia"/>
          <w:highlight w:val="none"/>
        </w:rPr>
      </w:pPr>
      <w:r>
        <w:rPr>
          <w:rFonts w:hint="eastAsia"/>
          <w:highlight w:val="none"/>
        </w:rPr>
        <w:t xml:space="preserve">2.3“供应商”是指参加询价，并符合询价通知书规定资格条件的法人、其他组织或者自然人。</w:t>
      </w:r>
      <w:r>
        <w:rPr>
          <w:highlight w:val="none"/>
        </w:rPr>
      </w:r>
      <w:r/>
    </w:p>
    <w:p>
      <w:pPr>
        <w:rPr>
          <w:rFonts w:hint="eastAsia"/>
          <w:highlight w:val="none"/>
        </w:rPr>
      </w:pPr>
      <w:r>
        <w:rPr>
          <w:rFonts w:hint="eastAsia"/>
          <w:highlight w:val="none"/>
        </w:rPr>
        <w:t xml:space="preserve">2.4“货物和服务”是指本询价通知书采购需求中所述的产品及伴随服务。</w:t>
      </w:r>
      <w:r>
        <w:rPr>
          <w:highlight w:val="none"/>
        </w:rPr>
      </w:r>
      <w:r/>
    </w:p>
    <w:p>
      <w:pPr>
        <w:rPr>
          <w:rFonts w:hint="eastAsia"/>
          <w:highlight w:val="none"/>
        </w:rPr>
      </w:pPr>
      <w:r>
        <w:rPr>
          <w:rFonts w:hint="eastAsia"/>
          <w:highlight w:val="none"/>
        </w:rPr>
        <w:t xml:space="preserve">2.5本次采购除特别说明外不接受进口产品竞标，进口产品是指通过中国海关报关验放进入中国境内且产自关境外的产品。</w:t>
      </w:r>
      <w:r>
        <w:rPr>
          <w:highlight w:val="none"/>
        </w:rPr>
      </w:r>
      <w:r/>
    </w:p>
    <w:p>
      <w:pPr>
        <w:pStyle w:val="841"/>
        <w:rPr>
          <w:rFonts w:hint="eastAsia"/>
          <w:highlight w:val="none"/>
        </w:rPr>
      </w:pPr>
      <w:r>
        <w:rPr>
          <w:rFonts w:hint="eastAsia"/>
          <w:highlight w:val="none"/>
        </w:rPr>
        <w:t xml:space="preserve">3</w:t>
      </w:r>
      <w:r>
        <w:rPr>
          <w:rFonts w:hint="eastAsia"/>
          <w:highlight w:val="none"/>
          <w:lang w:val="en-US" w:eastAsia="zh-CN"/>
        </w:rPr>
        <w:t xml:space="preserve">.</w:t>
      </w:r>
      <w:r>
        <w:rPr>
          <w:rFonts w:hint="eastAsia"/>
          <w:highlight w:val="none"/>
        </w:rPr>
        <w:t xml:space="preserve">本次采购方式</w:t>
      </w:r>
      <w:r>
        <w:rPr>
          <w:highlight w:val="none"/>
        </w:rPr>
      </w:r>
      <w:r/>
    </w:p>
    <w:p>
      <w:pPr>
        <w:rPr>
          <w:rFonts w:hint="eastAsia"/>
          <w:highlight w:val="none"/>
        </w:rPr>
      </w:pPr>
      <w:r>
        <w:rPr>
          <w:rFonts w:hint="eastAsia"/>
          <w:highlight w:val="none"/>
        </w:rPr>
        <w:t xml:space="preserve">3.1本次采购采取询价采购方式。</w:t>
      </w:r>
      <w:r>
        <w:rPr>
          <w:highlight w:val="none"/>
        </w:rPr>
      </w:r>
      <w:r/>
    </w:p>
    <w:p>
      <w:pPr>
        <w:rPr>
          <w:rFonts w:hint="eastAsia"/>
          <w:highlight w:val="none"/>
        </w:rPr>
      </w:pPr>
      <w:r>
        <w:rPr>
          <w:rFonts w:hint="eastAsia"/>
          <w:highlight w:val="none"/>
        </w:rPr>
        <w:t xml:space="preserve">3.2是否接受进口产品：</w:t>
      </w:r>
      <w:r>
        <w:rPr>
          <w:rFonts w:hint="eastAsia"/>
          <w:color w:val="0000ff"/>
          <w:highlight w:val="none"/>
        </w:rPr>
        <w:t xml:space="preserve">☑否</w:t>
      </w:r>
      <w:r>
        <w:rPr>
          <w:highlight w:val="none"/>
        </w:rPr>
      </w:r>
      <w:r/>
    </w:p>
    <w:p>
      <w:pPr>
        <w:rPr>
          <w:rFonts w:hint="eastAsia"/>
          <w:highlight w:val="none"/>
        </w:rPr>
      </w:pPr>
      <w:r>
        <w:rPr>
          <w:rFonts w:hint="eastAsia"/>
          <w:highlight w:val="none"/>
        </w:rPr>
        <w:t xml:space="preserve">3.3本次采购确定的成交人数量：</w:t>
      </w:r>
      <w:r>
        <w:rPr>
          <w:rFonts w:hint="eastAsia"/>
          <w:color w:val="0000ff"/>
          <w:highlight w:val="none"/>
        </w:rPr>
        <w:t xml:space="preserve">1名</w:t>
      </w:r>
      <w:r>
        <w:rPr>
          <w:highlight w:val="none"/>
        </w:rPr>
      </w:r>
      <w:r/>
    </w:p>
    <w:p>
      <w:pPr>
        <w:rPr>
          <w:rFonts w:hint="eastAsia"/>
          <w:highlight w:val="none"/>
        </w:rPr>
      </w:pPr>
      <w:r>
        <w:rPr>
          <w:rFonts w:hint="eastAsia"/>
          <w:highlight w:val="none"/>
        </w:rPr>
        <w:t xml:space="preserve">3.4本项目不接受联合体投标。</w:t>
      </w:r>
      <w:r>
        <w:rPr>
          <w:highlight w:val="none"/>
        </w:rPr>
      </w:r>
      <w:r/>
    </w:p>
    <w:p>
      <w:pPr>
        <w:pStyle w:val="841"/>
        <w:rPr>
          <w:rFonts w:hint="eastAsia"/>
          <w:highlight w:val="none"/>
        </w:rPr>
      </w:pPr>
      <w:r>
        <w:rPr>
          <w:rFonts w:hint="eastAsia"/>
          <w:highlight w:val="none"/>
        </w:rPr>
        <w:t xml:space="preserve">4</w:t>
      </w:r>
      <w:r>
        <w:rPr>
          <w:rFonts w:hint="eastAsia"/>
          <w:highlight w:val="none"/>
          <w:lang w:val="en-US" w:eastAsia="zh-CN"/>
        </w:rPr>
        <w:t xml:space="preserve">.</w:t>
      </w:r>
      <w:r>
        <w:rPr>
          <w:rFonts w:hint="eastAsia"/>
          <w:highlight w:val="none"/>
        </w:rPr>
        <w:t xml:space="preserve">相关费用</w:t>
      </w:r>
      <w:r>
        <w:rPr>
          <w:highlight w:val="none"/>
        </w:rPr>
      </w:r>
      <w:r/>
    </w:p>
    <w:p>
      <w:pPr>
        <w:rPr>
          <w:rFonts w:hint="eastAsia"/>
          <w:highlight w:val="none"/>
        </w:rPr>
      </w:pPr>
      <w:r>
        <w:rPr>
          <w:rFonts w:hint="eastAsia"/>
          <w:highlight w:val="none"/>
        </w:rPr>
        <w:t xml:space="preserve">4.1供应商应自行承担所有与参加询价响应有关的费用。</w:t>
      </w:r>
      <w:r>
        <w:rPr>
          <w:highlight w:val="none"/>
        </w:rPr>
      </w:r>
      <w:r/>
    </w:p>
    <w:p>
      <w:pPr>
        <w:ind w:firstLine="950"/>
        <w:spacing w:line="360" w:lineRule="auto"/>
        <w:rPr>
          <w:rFonts w:hint="eastAsia" w:ascii="宋体" w:hAnsi="宋体" w:eastAsia="宋体" w:cs="宋体"/>
          <w:b w:val="0"/>
          <w:bCs/>
          <w:color w:val="0000ff"/>
          <w:sz w:val="24"/>
          <w:highlight w:val="none"/>
        </w:rPr>
      </w:pPr>
      <w:r>
        <w:rPr>
          <w:highlight w:val="none"/>
        </w:rPr>
      </w:r>
      <w:bookmarkStart w:id="17" w:name="EB3140ac15ffe94745a99198862d707f3f"/>
      <w:r>
        <w:rPr>
          <w:rFonts w:hint="eastAsia" w:ascii="宋体" w:hAnsi="宋体" w:eastAsia="宋体" w:cs="宋体"/>
          <w:b w:val="0"/>
          <w:bCs/>
          <w:color w:val="0000ff"/>
          <w:sz w:val="24"/>
          <w:highlight w:val="none"/>
        </w:rPr>
        <w:t xml:space="preserve">☑</w:t>
      </w:r>
      <w:bookmarkEnd w:id="17"/>
      <w:r>
        <w:rPr>
          <w:highlight w:val="none"/>
        </w:rPr>
      </w:r>
      <w:bookmarkStart w:id="18" w:name="EB43d98a67a624490d81135a7e75760740"/>
      <w:r>
        <w:rPr>
          <w:rFonts w:hint="eastAsia" w:ascii="宋体" w:hAnsi="宋体" w:eastAsia="宋体" w:cs="宋体"/>
          <w:b w:val="0"/>
          <w:bCs/>
          <w:color w:val="0000ff"/>
          <w:sz w:val="24"/>
          <w:highlight w:val="none"/>
          <w:lang w:eastAsia="zh-CN"/>
        </w:rPr>
        <w:t xml:space="preserve">因采购人年度预算中未单独列支代理服务费，成交供应商需向代理机构缴纳服务费，供应商应自行承担以下列明的与参加本次采购有关的费用，并将招标代理服务费计入报价成本中</w:t>
      </w:r>
      <w:r>
        <w:rPr>
          <w:rFonts w:hint="eastAsia" w:cs="宋体"/>
          <w:b w:val="0"/>
          <w:bCs/>
          <w:color w:val="0000ff"/>
          <w:sz w:val="24"/>
          <w:highlight w:val="none"/>
          <w:lang w:val="en-US" w:eastAsia="zh-CN"/>
        </w:rPr>
        <w:t xml:space="preserve">27900</w:t>
      </w:r>
      <w:r>
        <w:rPr>
          <w:rFonts w:hint="eastAsia" w:ascii="宋体" w:hAnsi="宋体" w:eastAsia="宋体" w:cs="宋体"/>
          <w:b w:val="0"/>
          <w:bCs/>
          <w:color w:val="0000ff"/>
          <w:sz w:val="24"/>
          <w:highlight w:val="none"/>
          <w:lang w:val="en-US" w:eastAsia="zh-CN"/>
        </w:rPr>
        <w:t xml:space="preserve">元</w:t>
      </w:r>
      <w:r>
        <w:rPr>
          <w:rFonts w:hint="eastAsia" w:ascii="宋体" w:hAnsi="宋体" w:eastAsia="宋体" w:cs="宋体"/>
          <w:b w:val="0"/>
          <w:bCs/>
          <w:color w:val="0000ff"/>
          <w:sz w:val="24"/>
          <w:highlight w:val="none"/>
        </w:rPr>
        <w:t xml:space="preserve">。</w:t>
      </w:r>
      <w:r>
        <w:rPr>
          <w:highlight w:val="none"/>
        </w:rPr>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rPr>
          <w:highlight w:val="none"/>
        </w:rPr>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代理费用收款信息：</w:t>
      </w:r>
      <w:r>
        <w:rPr>
          <w:highlight w:val="none"/>
        </w:rPr>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rPr>
          <w:highlight w:val="none"/>
        </w:rPr>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rPr>
          <w:highlight w:val="none"/>
        </w:rPr>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开户银行：</w:t>
      </w:r>
      <w:bookmarkEnd w:id="18"/>
      <w:r>
        <w:rPr>
          <w:rFonts w:hint="eastAsia" w:ascii="宋体" w:hAnsi="宋体" w:eastAsia="宋体" w:cs="宋体"/>
          <w:b w:val="0"/>
          <w:bCs/>
          <w:color w:val="0000ff"/>
          <w:sz w:val="24"/>
          <w:highlight w:val="none"/>
        </w:rPr>
        <w:t xml:space="preserve">交通银行股份有限公司镇江丹阳丹凤路支行</w:t>
      </w:r>
      <w:r>
        <w:rPr>
          <w:highlight w:val="none"/>
        </w:rPr>
      </w:r>
      <w:r/>
    </w:p>
    <w:p>
      <w:pPr>
        <w:rPr>
          <w:rFonts w:hint="eastAsia"/>
          <w:highlight w:val="none"/>
        </w:rPr>
      </w:pPr>
      <w:r>
        <w:rPr>
          <w:rFonts w:hint="eastAsia"/>
          <w:highlight w:val="none"/>
        </w:rPr>
        <w:t xml:space="preserve">4.2不论询价响应的结果如何，询价组织方在任何情况下均无义务和责任承担上述费用。</w:t>
      </w:r>
      <w:r>
        <w:rPr>
          <w:highlight w:val="none"/>
        </w:rPr>
      </w:r>
      <w:r/>
    </w:p>
    <w:p>
      <w:pPr>
        <w:pStyle w:val="841"/>
        <w:rPr>
          <w:rFonts w:hint="eastAsia"/>
          <w:highlight w:val="none"/>
        </w:rPr>
      </w:pPr>
      <w:r>
        <w:rPr>
          <w:rFonts w:hint="eastAsia"/>
          <w:highlight w:val="none"/>
        </w:rPr>
        <w:t xml:space="preserve">5．政策功能</w:t>
      </w:r>
      <w:r>
        <w:rPr>
          <w:highlight w:val="none"/>
        </w:rPr>
      </w:r>
      <w:r/>
    </w:p>
    <w:p>
      <w:pPr>
        <w:rPr>
          <w:rFonts w:hint="eastAsia"/>
          <w:highlight w:val="none"/>
        </w:rPr>
      </w:pPr>
      <w:r>
        <w:rPr>
          <w:rFonts w:hint="eastAsia"/>
          <w:highlight w:val="none"/>
        </w:rPr>
        <w:t xml:space="preserve">5.1支持中小企业发展</w:t>
      </w:r>
      <w:r>
        <w:rPr>
          <w:highlight w:val="none"/>
        </w:rPr>
      </w:r>
      <w:r/>
    </w:p>
    <w:p>
      <w:pPr>
        <w:rPr>
          <w:rFonts w:hint="eastAsia"/>
          <w:highlight w:val="none"/>
        </w:rPr>
      </w:pPr>
      <w:r>
        <w:rPr>
          <w:rFonts w:hint="eastAsia"/>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none"/>
        </w:rPr>
      </w:r>
      <w:r/>
    </w:p>
    <w:p>
      <w:pPr>
        <w:rPr>
          <w:rFonts w:hint="eastAsia"/>
          <w:highlight w:val="none"/>
        </w:rPr>
      </w:pPr>
      <w:r>
        <w:rPr>
          <w:rFonts w:hint="eastAsia"/>
          <w:highlight w:val="none"/>
        </w:rPr>
        <w:t xml:space="preserve">符合中小企业划分标准的个体工商户，在政府采购活动中视同中小企业。</w:t>
      </w:r>
      <w:r>
        <w:rPr>
          <w:highlight w:val="none"/>
        </w:rPr>
      </w:r>
      <w:r/>
    </w:p>
    <w:p>
      <w:pPr>
        <w:rPr>
          <w:rFonts w:hint="eastAsia"/>
          <w:highlight w:val="none"/>
        </w:rPr>
      </w:pPr>
      <w:r>
        <w:rPr>
          <w:rFonts w:hint="eastAsia"/>
          <w:highlight w:val="none"/>
        </w:rPr>
        <w:t xml:space="preserve">5.1.2在政府采购活动中，投标人提供的货物、工程或者服务符合下列情形的，享受中小企业扶持政策：</w:t>
      </w:r>
      <w:r>
        <w:rPr>
          <w:highlight w:val="none"/>
        </w:rPr>
      </w:r>
      <w:r/>
    </w:p>
    <w:p>
      <w:pPr>
        <w:rPr>
          <w:rFonts w:hint="eastAsia"/>
          <w:highlight w:val="none"/>
        </w:rPr>
      </w:pPr>
      <w:r>
        <w:rPr>
          <w:rFonts w:hint="eastAsia"/>
          <w:highlight w:val="none"/>
        </w:rPr>
        <w:t xml:space="preserve">5.1.2.1在货物采购项目中，货物由中小企业制造，即货物由中小企业生产且使用该中小企业商号或者注册商标；</w:t>
      </w:r>
      <w:r>
        <w:rPr>
          <w:highlight w:val="none"/>
        </w:rPr>
      </w:r>
      <w:r/>
    </w:p>
    <w:p>
      <w:pPr>
        <w:rPr>
          <w:rFonts w:hint="eastAsia"/>
          <w:highlight w:val="none"/>
        </w:rPr>
      </w:pPr>
      <w:r>
        <w:rPr>
          <w:rFonts w:hint="eastAsia"/>
          <w:highlight w:val="none"/>
        </w:rPr>
        <w:t xml:space="preserve">5.1.2.2在工程采购项目中，工程由中小企业承建，即工程施工单位为中小企业；</w:t>
      </w:r>
      <w:r>
        <w:rPr>
          <w:highlight w:val="none"/>
        </w:rPr>
      </w:r>
      <w:r/>
    </w:p>
    <w:p>
      <w:pPr>
        <w:rPr>
          <w:rFonts w:hint="eastAsia"/>
          <w:highlight w:val="none"/>
        </w:rPr>
      </w:pPr>
      <w:r>
        <w:rPr>
          <w:rFonts w:hint="eastAsia"/>
          <w:highlight w:val="none"/>
        </w:rPr>
        <w:t xml:space="preserve">5.1.2.3在服务采购项目中，服务由中小企业承接，即提供服务的人员为中小企业依照《中华人民共和国劳动合同法》订立劳动合同的从业人员。</w:t>
      </w:r>
      <w:r>
        <w:rPr>
          <w:highlight w:val="none"/>
        </w:rPr>
      </w:r>
      <w:r/>
    </w:p>
    <w:p>
      <w:pPr>
        <w:rPr>
          <w:rFonts w:hint="eastAsia"/>
          <w:highlight w:val="none"/>
        </w:rPr>
      </w:pPr>
      <w:r>
        <w:rPr>
          <w:rFonts w:hint="eastAsia"/>
          <w:highlight w:val="none"/>
        </w:rPr>
        <w:t xml:space="preserve">在货物采购项目中，投标人提供的货物既有中小企业制造货物，也有大型企业制造货物的，不享受中小企业扶持政策。</w:t>
      </w:r>
      <w:r>
        <w:rPr>
          <w:highlight w:val="none"/>
        </w:rPr>
      </w:r>
      <w:r/>
    </w:p>
    <w:p>
      <w:pPr>
        <w:rPr>
          <w:rFonts w:hint="eastAsia"/>
          <w:highlight w:val="none"/>
        </w:rPr>
      </w:pPr>
      <w:r>
        <w:rPr>
          <w:rFonts w:hint="eastAsia"/>
          <w:highlight w:val="none"/>
        </w:rPr>
        <w:t xml:space="preserve">以联合体形式参加政府采购活动，联合体各方均为中小企业的，联合体视同中小企业。其中，联合体各方均为小微企业的，联合体视同小微企业。</w:t>
      </w:r>
      <w:r>
        <w:rPr>
          <w:highlight w:val="none"/>
        </w:rPr>
      </w:r>
      <w:r/>
    </w:p>
    <w:p>
      <w:pPr>
        <w:rPr>
          <w:rFonts w:hint="eastAsia"/>
          <w:highlight w:val="none"/>
        </w:rPr>
      </w:pPr>
      <w:r>
        <w:rPr>
          <w:rFonts w:hint="eastAsia"/>
          <w:highlight w:val="none"/>
        </w:rPr>
        <w:t xml:space="preserve">5.1.3根据《政府采购促进</w:t>
      </w:r>
      <w:r>
        <w:rPr>
          <w:rFonts w:hint="eastAsia"/>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highlight w:val="none"/>
        </w:rPr>
      </w:r>
      <w:r/>
    </w:p>
    <w:p>
      <w:pPr>
        <w:rPr>
          <w:rFonts w:hint="eastAsia"/>
          <w:highlight w:val="none"/>
        </w:rPr>
      </w:pPr>
      <w:r>
        <w:rPr>
          <w:rFonts w:hint="eastAsia"/>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highlight w:val="none"/>
        </w:rPr>
      </w:r>
      <w:r/>
    </w:p>
    <w:p>
      <w:pPr>
        <w:rPr>
          <w:rFonts w:hint="eastAsia"/>
          <w:highlight w:val="none"/>
        </w:rPr>
      </w:pPr>
      <w:r>
        <w:rPr>
          <w:rFonts w:hint="eastAsia"/>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highlight w:val="none"/>
        </w:rPr>
      </w:r>
      <w:r/>
    </w:p>
    <w:p>
      <w:pPr>
        <w:rPr>
          <w:rFonts w:hint="eastAsia"/>
          <w:highlight w:val="none"/>
        </w:rPr>
      </w:pPr>
      <w:r>
        <w:rPr>
          <w:rFonts w:hint="eastAsia"/>
          <w:highlight w:val="none"/>
        </w:rPr>
        <w:t xml:space="preserve">5.1.6中小企业享受扶持政策获得政府采购合同的，小微企业不得将合同分包给大中型企业，中型企业不得将合同分包给大型企业。</w:t>
      </w:r>
      <w:r>
        <w:rPr>
          <w:highlight w:val="none"/>
        </w:rPr>
      </w:r>
      <w:r/>
    </w:p>
    <w:p>
      <w:pPr>
        <w:rPr>
          <w:rFonts w:hint="eastAsia"/>
          <w:highlight w:val="none"/>
        </w:rPr>
      </w:pPr>
      <w:r>
        <w:rPr>
          <w:rFonts w:hint="eastAsia"/>
          <w:highlight w:val="none"/>
        </w:rPr>
        <w:t xml:space="preserve">5.2强制采购信息安全产品</w:t>
      </w:r>
      <w:r>
        <w:rPr>
          <w:highlight w:val="none"/>
        </w:rPr>
      </w:r>
      <w:r/>
    </w:p>
    <w:p>
      <w:pPr>
        <w:rPr>
          <w:rFonts w:hint="eastAsia"/>
          <w:highlight w:val="none"/>
        </w:rPr>
      </w:pPr>
      <w:r>
        <w:rPr>
          <w:rFonts w:hint="eastAsia"/>
          <w:highlight w:val="none"/>
        </w:rPr>
        <w:t xml:space="preserve">信息安全产品指国家质检总局国家认监委《信息安全产品强制性认证目录》，并获得强制性产品认证证书的产品。</w:t>
      </w:r>
      <w:r>
        <w:rPr>
          <w:highlight w:val="none"/>
        </w:rPr>
      </w:r>
      <w:r/>
    </w:p>
    <w:p>
      <w:pPr>
        <w:rPr>
          <w:rFonts w:hint="eastAsia"/>
          <w:highlight w:val="none"/>
        </w:rPr>
      </w:pPr>
      <w:r>
        <w:rPr>
          <w:rFonts w:hint="eastAsia"/>
          <w:highlight w:val="none"/>
        </w:rPr>
        <w:t xml:space="preserve">5.3支持绿色发展</w:t>
      </w:r>
      <w:r>
        <w:rPr>
          <w:highlight w:val="none"/>
        </w:rPr>
      </w:r>
      <w:r/>
    </w:p>
    <w:p>
      <w:pPr>
        <w:rPr>
          <w:rFonts w:hint="eastAsia"/>
          <w:highlight w:val="none"/>
        </w:rPr>
      </w:pPr>
      <w:r>
        <w:rPr>
          <w:rFonts w:hint="eastAsia"/>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highlight w:val="none"/>
        </w:rPr>
      </w:r>
      <w:r/>
    </w:p>
    <w:p>
      <w:pPr>
        <w:rPr>
          <w:rFonts w:hint="eastAsia"/>
          <w:highlight w:val="none"/>
        </w:rPr>
      </w:pPr>
      <w:r>
        <w:rPr>
          <w:rFonts w:hint="eastAsia"/>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rPr>
          <w:highlight w:val="none"/>
        </w:rPr>
      </w:r>
      <w:r/>
    </w:p>
    <w:p>
      <w:pPr>
        <w:rPr>
          <w:rFonts w:hint="eastAsia"/>
          <w:highlight w:val="none"/>
        </w:rPr>
      </w:pPr>
      <w:r>
        <w:rPr>
          <w:rFonts w:hint="eastAsia"/>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highlight w:val="none"/>
        </w:rPr>
      </w:r>
      <w:r/>
    </w:p>
    <w:p>
      <w:pPr>
        <w:rPr>
          <w:rFonts w:hint="eastAsia"/>
          <w:highlight w:val="none"/>
        </w:rPr>
      </w:pPr>
      <w:r>
        <w:rPr>
          <w:rFonts w:hint="eastAsia"/>
          <w:highlight w:val="none"/>
        </w:rPr>
        <w:t xml:space="preserve">5.3.4采购人采购数据中心相关设备、运维服务，按照《绿色数据中心政府采购需求标准（试行）》实施相关采购活动。</w:t>
      </w:r>
      <w:r>
        <w:rPr>
          <w:highlight w:val="none"/>
        </w:rPr>
      </w:r>
      <w:r/>
    </w:p>
    <w:p>
      <w:pPr>
        <w:rPr>
          <w:rFonts w:hint="eastAsia"/>
          <w:highlight w:val="none"/>
        </w:rPr>
      </w:pPr>
      <w:r>
        <w:rPr>
          <w:rFonts w:hint="eastAsia"/>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rPr>
          <w:highlight w:val="none"/>
        </w:rPr>
      </w:r>
      <w:r/>
    </w:p>
    <w:p>
      <w:pPr>
        <w:rPr>
          <w:rFonts w:hint="eastAsia"/>
          <w:highlight w:val="none"/>
        </w:rPr>
      </w:pPr>
      <w:r>
        <w:rPr>
          <w:rFonts w:hint="eastAsia"/>
          <w:highlight w:val="none"/>
        </w:rPr>
        <w:t xml:space="preserve">5.5支持创新发展</w:t>
      </w:r>
      <w:r>
        <w:rPr>
          <w:highlight w:val="none"/>
        </w:rPr>
      </w:r>
      <w:r/>
    </w:p>
    <w:p>
      <w:pPr>
        <w:rPr>
          <w:rFonts w:hint="eastAsia"/>
          <w:highlight w:val="none"/>
        </w:rPr>
      </w:pPr>
      <w:r>
        <w:rPr>
          <w:rFonts w:hint="eastAsia"/>
          <w:highlight w:val="none"/>
        </w:rPr>
        <w:t xml:space="preserve">5.5.1采购人优先采购被认定为重点推广应用、首台（套）重大装备、重点领域首版次软件的自主创新产品。</w:t>
      </w:r>
      <w:r>
        <w:rPr>
          <w:highlight w:val="none"/>
        </w:rPr>
      </w:r>
      <w:r/>
    </w:p>
    <w:p>
      <w:pPr>
        <w:rPr>
          <w:rFonts w:hint="eastAsia"/>
          <w:highlight w:val="none"/>
        </w:rPr>
      </w:pPr>
      <w:r>
        <w:rPr>
          <w:rFonts w:hint="eastAsia"/>
          <w:highlight w:val="none"/>
        </w:rPr>
        <w:t xml:space="preserve">5.6平等对待内外资企业和符合条件的破产重整企业</w:t>
      </w:r>
      <w:r>
        <w:rPr>
          <w:highlight w:val="none"/>
        </w:rPr>
      </w:r>
      <w:r/>
    </w:p>
    <w:p>
      <w:pPr>
        <w:rPr>
          <w:rFonts w:hint="eastAsia"/>
          <w:highlight w:val="none"/>
        </w:rPr>
      </w:pPr>
      <w:r>
        <w:rPr>
          <w:rFonts w:hint="eastAsia"/>
          <w:highlight w:val="none"/>
        </w:rPr>
        <w:t xml:space="preserve">5.6.1平等对待内外资企业和符合条件的破产重整企业，切实保障企业公平竞争，平等维护企业的合法利益。</w:t>
      </w:r>
      <w:r>
        <w:rPr>
          <w:highlight w:val="none"/>
        </w:rPr>
      </w:r>
      <w:r/>
    </w:p>
    <w:p>
      <w:pPr>
        <w:rPr>
          <w:rFonts w:hint="eastAsia"/>
          <w:highlight w:val="none"/>
        </w:rPr>
      </w:pPr>
      <w:r>
        <w:rPr>
          <w:rFonts w:hint="eastAsia"/>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highlight w:val="none"/>
        </w:rPr>
      </w:r>
      <w:r/>
    </w:p>
    <w:p>
      <w:pPr>
        <w:pStyle w:val="840"/>
        <w:rPr>
          <w:rFonts w:hint="eastAsia"/>
          <w:highlight w:val="none"/>
        </w:rPr>
      </w:pPr>
      <w:r>
        <w:rPr>
          <w:highlight w:val="none"/>
        </w:rPr>
      </w:r>
      <w:bookmarkStart w:id="19" w:name="_Toc27942"/>
      <w:r>
        <w:rPr>
          <w:rFonts w:hint="eastAsia"/>
          <w:highlight w:val="none"/>
        </w:rPr>
        <w:t xml:space="preserve">二、询价通知书</w:t>
      </w:r>
      <w:bookmarkEnd w:id="19"/>
      <w:r>
        <w:rPr>
          <w:highlight w:val="none"/>
        </w:rPr>
      </w:r>
      <w:r/>
    </w:p>
    <w:p>
      <w:pPr>
        <w:pStyle w:val="841"/>
        <w:rPr>
          <w:rFonts w:hint="eastAsia"/>
          <w:highlight w:val="none"/>
        </w:rPr>
      </w:pPr>
      <w:r>
        <w:rPr>
          <w:rFonts w:hint="eastAsia"/>
          <w:highlight w:val="none"/>
        </w:rPr>
        <w:t xml:space="preserve">6.询价通知书构成</w:t>
      </w:r>
      <w:r>
        <w:rPr>
          <w:highlight w:val="none"/>
        </w:rPr>
      </w:r>
      <w:r/>
    </w:p>
    <w:p>
      <w:pPr>
        <w:rPr>
          <w:rFonts w:hint="eastAsia"/>
          <w:highlight w:val="none"/>
        </w:rPr>
      </w:pPr>
      <w:r>
        <w:rPr>
          <w:rFonts w:hint="eastAsia"/>
          <w:highlight w:val="none"/>
        </w:rPr>
        <w:t xml:space="preserve">6.1询价通知书包括：</w:t>
      </w:r>
      <w:r>
        <w:rPr>
          <w:highlight w:val="none"/>
        </w:rPr>
      </w:r>
      <w:r/>
    </w:p>
    <w:p>
      <w:pPr>
        <w:rPr>
          <w:rFonts w:hint="eastAsia"/>
          <w:highlight w:val="none"/>
        </w:rPr>
      </w:pPr>
      <w:r>
        <w:rPr>
          <w:rFonts w:hint="eastAsia"/>
          <w:highlight w:val="none"/>
        </w:rPr>
        <w:t xml:space="preserve">（1）询价邀请</w:t>
      </w:r>
      <w:r>
        <w:rPr>
          <w:highlight w:val="none"/>
        </w:rPr>
      </w:r>
      <w:r/>
    </w:p>
    <w:p>
      <w:pPr>
        <w:rPr>
          <w:rFonts w:hint="eastAsia"/>
          <w:highlight w:val="none"/>
        </w:rPr>
      </w:pPr>
      <w:r>
        <w:rPr>
          <w:rFonts w:hint="eastAsia"/>
          <w:highlight w:val="none"/>
        </w:rPr>
        <w:t xml:space="preserve">（2）供应商须知 </w:t>
      </w:r>
      <w:r>
        <w:rPr>
          <w:highlight w:val="none"/>
        </w:rPr>
      </w:r>
      <w:r/>
    </w:p>
    <w:p>
      <w:pPr>
        <w:rPr>
          <w:rFonts w:hint="eastAsia"/>
          <w:highlight w:val="none"/>
        </w:rPr>
      </w:pPr>
      <w:r>
        <w:rPr>
          <w:rFonts w:hint="eastAsia"/>
          <w:highlight w:val="none"/>
        </w:rPr>
        <w:t xml:space="preserve">（3）合同</w:t>
      </w:r>
      <w:r>
        <w:rPr>
          <w:highlight w:val="none"/>
        </w:rPr>
      </w:r>
      <w:r/>
    </w:p>
    <w:p>
      <w:pPr>
        <w:rPr>
          <w:rFonts w:hint="eastAsia"/>
          <w:highlight w:val="none"/>
        </w:rPr>
      </w:pPr>
      <w:r>
        <w:rPr>
          <w:rFonts w:hint="eastAsia"/>
          <w:highlight w:val="none"/>
        </w:rPr>
        <w:t xml:space="preserve">（4）采购需求</w:t>
      </w:r>
      <w:r>
        <w:rPr>
          <w:highlight w:val="none"/>
        </w:rPr>
      </w:r>
      <w:r/>
    </w:p>
    <w:p>
      <w:pPr>
        <w:rPr>
          <w:rFonts w:hint="eastAsia"/>
          <w:highlight w:val="none"/>
        </w:rPr>
      </w:pPr>
      <w:r>
        <w:rPr>
          <w:rFonts w:hint="eastAsia"/>
          <w:highlight w:val="none"/>
        </w:rPr>
        <w:t xml:space="preserve">（5）评标办法和标准</w:t>
      </w:r>
      <w:r>
        <w:rPr>
          <w:highlight w:val="none"/>
        </w:rPr>
      </w:r>
      <w:r/>
    </w:p>
    <w:p>
      <w:pPr>
        <w:rPr>
          <w:rFonts w:hint="eastAsia"/>
          <w:highlight w:val="none"/>
        </w:rPr>
      </w:pPr>
      <w:r>
        <w:rPr>
          <w:rFonts w:hint="eastAsia"/>
          <w:highlight w:val="none"/>
        </w:rPr>
        <w:t xml:space="preserve">（6）响应文件格式</w:t>
      </w:r>
      <w:r>
        <w:rPr>
          <w:highlight w:val="none"/>
        </w:rPr>
      </w:r>
      <w:r/>
    </w:p>
    <w:p>
      <w:pPr>
        <w:rPr>
          <w:rFonts w:hint="eastAsia"/>
          <w:highlight w:val="none"/>
        </w:rPr>
      </w:pPr>
      <w:r>
        <w:rPr>
          <w:rFonts w:hint="eastAsia"/>
          <w:highlight w:val="none"/>
        </w:rPr>
        <w:t xml:space="preserve">6.2供应商获取本文件后，应认真阅读本文件中所有的事项、格式条款和规范等要求。</w:t>
      </w:r>
      <w:r>
        <w:rPr>
          <w:highlight w:val="none"/>
        </w:rPr>
      </w:r>
      <w:r/>
    </w:p>
    <w:p>
      <w:pPr>
        <w:rPr>
          <w:rFonts w:hint="eastAsia"/>
          <w:highlight w:val="none"/>
        </w:rPr>
      </w:pPr>
      <w:r>
        <w:rPr>
          <w:rFonts w:hint="eastAsia"/>
          <w:highlight w:val="none"/>
        </w:rPr>
        <w:t xml:space="preserve">6.3除非有特殊要求，询价通知书不单独提供标的所在地自然环境、气象条件、公用设施等情况，供应商被视为熟悉上述与签订和履行合同有关的一切情况。</w:t>
      </w:r>
      <w:r>
        <w:rPr>
          <w:highlight w:val="none"/>
        </w:rPr>
      </w:r>
      <w:r/>
    </w:p>
    <w:p>
      <w:pPr>
        <w:pStyle w:val="841"/>
        <w:rPr>
          <w:rFonts w:hint="eastAsia"/>
          <w:highlight w:val="none"/>
        </w:rPr>
      </w:pPr>
      <w:r>
        <w:rPr>
          <w:rFonts w:hint="eastAsia"/>
          <w:highlight w:val="none"/>
        </w:rPr>
        <w:t xml:space="preserve">7.询价通知书的澄清和修改</w:t>
      </w:r>
      <w:r>
        <w:rPr>
          <w:highlight w:val="none"/>
        </w:rPr>
      </w:r>
      <w:r/>
    </w:p>
    <w:p>
      <w:pPr>
        <w:rPr>
          <w:rFonts w:hint="eastAsia"/>
          <w:highlight w:val="none"/>
        </w:rPr>
      </w:pPr>
      <w:r>
        <w:rPr>
          <w:rFonts w:hint="eastAsia"/>
          <w:highlight w:val="none"/>
        </w:rPr>
        <w:t xml:space="preserve">7.1任何要求对询价通知书进行澄清的供应商，应及时联系项目联系人。</w:t>
      </w:r>
      <w:r>
        <w:rPr>
          <w:highlight w:val="none"/>
        </w:rPr>
      </w:r>
      <w:r/>
    </w:p>
    <w:p>
      <w:pPr>
        <w:rPr>
          <w:rFonts w:hint="eastAsia"/>
          <w:highlight w:val="none"/>
        </w:rPr>
      </w:pPr>
      <w:r>
        <w:rPr>
          <w:rFonts w:hint="eastAsia"/>
          <w:highlight w:val="none"/>
        </w:rPr>
        <w:t xml:space="preserve">7.2按照权责相一致原则，供应商提出的对于询价通知书主要商务、技术指标的相关澄清、修改要求，由采购人负责答复并视情况作出澄清或修改的决定。</w:t>
      </w:r>
      <w:r>
        <w:rPr>
          <w:highlight w:val="none"/>
        </w:rPr>
      </w:r>
      <w:r/>
    </w:p>
    <w:p>
      <w:pPr>
        <w:rPr>
          <w:rFonts w:hint="eastAsia"/>
          <w:highlight w:val="none"/>
        </w:rPr>
      </w:pPr>
      <w:r>
        <w:rPr>
          <w:rFonts w:hint="eastAsia"/>
          <w:highlight w:val="none"/>
        </w:rPr>
        <w:t xml:space="preserve">7.3询价组织方可以对已发出的询价通知书进行必要的澄清或者修改。澄清或者修改</w:t>
      </w:r>
      <w:r>
        <w:rPr>
          <w:rFonts w:hint="eastAsia"/>
          <w:highlight w:val="none"/>
        </w:rPr>
        <w:t xml:space="preserve">将在“</w:t>
      </w:r>
      <w:r>
        <w:rPr>
          <w:rFonts w:hint="eastAsia"/>
          <w:highlight w:val="none"/>
          <w:lang w:val="en-US" w:eastAsia="zh-CN"/>
        </w:rPr>
        <w:t xml:space="preserve">江苏政府采购网</w:t>
      </w:r>
      <w:r>
        <w:rPr>
          <w:rFonts w:hint="eastAsia"/>
          <w:highlight w:val="none"/>
        </w:rPr>
        <w:t xml:space="preserve">”网站上</w:t>
      </w:r>
      <w:r>
        <w:rPr>
          <w:rFonts w:hint="eastAsia"/>
          <w:highlight w:val="none"/>
        </w:rPr>
        <w:t xml:space="preserve">发布澄清公告。澄清或者修改的内容为询价通知书的组成部分。</w:t>
      </w:r>
      <w:r>
        <w:rPr>
          <w:highlight w:val="none"/>
        </w:rPr>
      </w:r>
      <w:r/>
    </w:p>
    <w:p>
      <w:pPr>
        <w:rPr>
          <w:rFonts w:hint="eastAsia"/>
          <w:highlight w:val="none"/>
        </w:rPr>
      </w:pPr>
      <w:r>
        <w:rPr>
          <w:rFonts w:hint="eastAsia"/>
          <w:highlight w:val="none"/>
        </w:rPr>
        <w:t xml:space="preserve">7.4澄清或者修改的内容可能影响响应文件编制的，询价组织方将在提交响应文件截止时间3个工作日前，在系统中以书面形式通知所有已获取询价通知书的潜在供应商,供应商请登录系统查看相应内容；不足3个工作日的，询价组织方将顺延提交响应文件的截止时间。</w:t>
      </w:r>
      <w:r>
        <w:rPr>
          <w:highlight w:val="none"/>
        </w:rPr>
      </w:r>
      <w:r/>
    </w:p>
    <w:p>
      <w:pPr>
        <w:rPr>
          <w:rFonts w:hint="eastAsia"/>
          <w:highlight w:val="none"/>
        </w:rPr>
      </w:pPr>
      <w:r>
        <w:rPr>
          <w:rFonts w:hint="eastAsia"/>
          <w:highlight w:val="none"/>
        </w:rPr>
        <w:t xml:space="preserve">7.5如澄清或修改公告有重新发布电子询价通知书的，供应商应下载最新发布的电子询价通知书制作响应文件。因供应商自身原因未能及时获取的，一切后果由供应商自行承担。</w:t>
      </w:r>
      <w:r>
        <w:rPr>
          <w:highlight w:val="none"/>
        </w:rPr>
      </w:r>
      <w:r/>
    </w:p>
    <w:p>
      <w:pPr>
        <w:pStyle w:val="840"/>
        <w:rPr>
          <w:rFonts w:hint="eastAsia"/>
          <w:highlight w:val="none"/>
        </w:rPr>
      </w:pPr>
      <w:r>
        <w:rPr>
          <w:highlight w:val="none"/>
        </w:rPr>
      </w:r>
      <w:bookmarkStart w:id="20" w:name="_Toc8779"/>
      <w:r>
        <w:rPr>
          <w:rFonts w:hint="eastAsia"/>
          <w:highlight w:val="none"/>
        </w:rPr>
        <w:t xml:space="preserve">三、响应文件的编制</w:t>
      </w:r>
      <w:bookmarkEnd w:id="20"/>
      <w:r>
        <w:rPr>
          <w:highlight w:val="none"/>
        </w:rPr>
      </w:r>
      <w:r/>
    </w:p>
    <w:p>
      <w:pPr>
        <w:pStyle w:val="841"/>
        <w:rPr>
          <w:rFonts w:hint="eastAsia"/>
          <w:highlight w:val="none"/>
        </w:rPr>
      </w:pPr>
      <w:r>
        <w:rPr>
          <w:rFonts w:hint="eastAsia"/>
          <w:highlight w:val="none"/>
        </w:rPr>
        <w:t xml:space="preserve">8.编制响应文件的工具</w:t>
      </w:r>
      <w:r>
        <w:rPr>
          <w:highlight w:val="none"/>
        </w:rPr>
      </w:r>
      <w:r/>
    </w:p>
    <w:p>
      <w:pPr>
        <w:rPr>
          <w:rFonts w:hint="eastAsia"/>
          <w:highlight w:val="none"/>
        </w:rPr>
      </w:pPr>
      <w:r>
        <w:rPr>
          <w:rFonts w:hint="eastAsia"/>
          <w:highlight w:val="none"/>
        </w:rPr>
        <w:t xml:space="preserve">8.1供应商须通过江苏政府采购网-苏采云提供的最新响应文件制作软件编制响应文件。</w:t>
      </w:r>
      <w:r>
        <w:rPr>
          <w:highlight w:val="none"/>
        </w:rPr>
      </w:r>
      <w:r/>
    </w:p>
    <w:p>
      <w:pPr>
        <w:pStyle w:val="841"/>
        <w:rPr>
          <w:rFonts w:hint="eastAsia"/>
          <w:highlight w:val="none"/>
        </w:rPr>
      </w:pPr>
      <w:r>
        <w:rPr>
          <w:rFonts w:hint="eastAsia"/>
          <w:highlight w:val="none"/>
        </w:rPr>
        <w:t xml:space="preserve">9.响应文件的语言及度量衡单位</w:t>
      </w:r>
      <w:r>
        <w:rPr>
          <w:highlight w:val="none"/>
        </w:rPr>
      </w:r>
      <w:r/>
    </w:p>
    <w:p>
      <w:pPr>
        <w:rPr>
          <w:rFonts w:hint="eastAsia"/>
          <w:highlight w:val="none"/>
        </w:rPr>
      </w:pPr>
      <w:r>
        <w:rPr>
          <w:rFonts w:hint="eastAsia"/>
          <w:highlight w:val="none"/>
        </w:rPr>
        <w:t xml:space="preserve">9.1供应商提交的响应文件，以及供应商与采购代理机构就有关本次采购的所有来往通知、函件和文件均应使用简体中文。供应商提交的支持性文件可以使用另一种语言，但相应内容应翻译成中文，在解释响应文件时以中文文本为准。</w:t>
      </w:r>
      <w:r>
        <w:rPr>
          <w:highlight w:val="none"/>
        </w:rPr>
      </w:r>
      <w:r/>
    </w:p>
    <w:p>
      <w:pPr>
        <w:rPr>
          <w:rFonts w:hint="eastAsia"/>
          <w:highlight w:val="none"/>
        </w:rPr>
      </w:pPr>
      <w:r>
        <w:rPr>
          <w:rFonts w:hint="eastAsia"/>
          <w:highlight w:val="none"/>
        </w:rPr>
        <w:t xml:space="preserve">9.2除询价通知书另有规定外，响应文件所使用的度量衡单位，均须采用国家法定计量单位。</w:t>
      </w:r>
      <w:r>
        <w:rPr>
          <w:highlight w:val="none"/>
        </w:rPr>
      </w:r>
      <w:r/>
    </w:p>
    <w:p>
      <w:pPr>
        <w:pStyle w:val="841"/>
        <w:rPr>
          <w:rFonts w:hint="eastAsia"/>
          <w:highlight w:val="none"/>
        </w:rPr>
      </w:pPr>
      <w:r>
        <w:rPr>
          <w:rFonts w:hint="eastAsia"/>
          <w:highlight w:val="none"/>
        </w:rPr>
        <w:t xml:space="preserve">10.响应文件的构成</w:t>
      </w:r>
      <w:r>
        <w:rPr>
          <w:highlight w:val="none"/>
        </w:rPr>
      </w:r>
      <w:r/>
    </w:p>
    <w:p>
      <w:pPr>
        <w:rPr>
          <w:rFonts w:hint="eastAsia"/>
          <w:highlight w:val="none"/>
        </w:rPr>
      </w:pPr>
      <w:r>
        <w:rPr>
          <w:rFonts w:hint="eastAsia"/>
          <w:highlight w:val="none"/>
        </w:rPr>
        <w:t xml:space="preserve">10.1供应商编写的响应文件应按询价通知书第六部分“响应文件格式”中的要求进行编写。</w:t>
      </w:r>
      <w:r>
        <w:rPr>
          <w:highlight w:val="none"/>
        </w:rPr>
      </w:r>
      <w:r/>
    </w:p>
    <w:p>
      <w:pPr>
        <w:pStyle w:val="841"/>
        <w:rPr>
          <w:rFonts w:hint="eastAsia"/>
          <w:highlight w:val="none"/>
        </w:rPr>
      </w:pPr>
      <w:r>
        <w:rPr>
          <w:rFonts w:hint="eastAsia"/>
          <w:highlight w:val="none"/>
        </w:rPr>
        <w:t xml:space="preserve">11</w:t>
      </w:r>
      <w:r>
        <w:rPr>
          <w:rFonts w:hint="eastAsia"/>
          <w:highlight w:val="none"/>
          <w:lang w:val="en-US" w:eastAsia="zh-CN"/>
        </w:rPr>
        <w:t xml:space="preserve">.</w:t>
      </w:r>
      <w:r>
        <w:rPr>
          <w:rFonts w:hint="eastAsia"/>
          <w:highlight w:val="none"/>
        </w:rPr>
        <w:t xml:space="preserve">响应文件的编制</w:t>
      </w:r>
      <w:r>
        <w:rPr>
          <w:highlight w:val="none"/>
        </w:rPr>
      </w:r>
      <w:r/>
    </w:p>
    <w:p>
      <w:pPr>
        <w:rPr>
          <w:rFonts w:hint="eastAsia"/>
          <w:highlight w:val="none"/>
        </w:rPr>
      </w:pPr>
      <w:r>
        <w:rPr>
          <w:rFonts w:hint="eastAsia"/>
          <w:highlight w:val="none"/>
        </w:rPr>
        <w:t xml:space="preserve">11.1供应商应仔细阅读询价通知书，按照询价通知书的要求编制响应文件。响应文件应当对询价通知书提出的要求和条件作出明确响应。</w:t>
      </w:r>
      <w:r>
        <w:rPr>
          <w:highlight w:val="none"/>
        </w:rPr>
      </w:r>
      <w:r/>
    </w:p>
    <w:p>
      <w:pPr>
        <w:rPr>
          <w:rFonts w:hint="eastAsia"/>
          <w:highlight w:val="none"/>
        </w:rPr>
      </w:pPr>
      <w:r>
        <w:rPr>
          <w:rFonts w:hint="eastAsia"/>
          <w:highlight w:val="none"/>
        </w:rPr>
        <w:t xml:space="preserve">11.2供应商在编制响应文件时，各模块内容须填写或提交到对应位置，无相应内容可填的项应填写“无”、“没有相应指标”等明确的回答文字。</w:t>
      </w:r>
      <w:r>
        <w:rPr>
          <w:highlight w:val="none"/>
        </w:rPr>
      </w:r>
      <w:r/>
    </w:p>
    <w:p>
      <w:pPr>
        <w:rPr>
          <w:rFonts w:hint="eastAsia"/>
          <w:highlight w:val="none"/>
        </w:rPr>
      </w:pPr>
      <w:r>
        <w:rPr>
          <w:rFonts w:hint="eastAsia"/>
          <w:highlight w:val="none"/>
        </w:rPr>
        <w:t xml:space="preserve">11.3响应文件编排混乱或上传资料内容模糊等所引起的不利后果，由供应商自行承担。</w:t>
      </w:r>
      <w:r>
        <w:rPr>
          <w:highlight w:val="none"/>
        </w:rPr>
      </w:r>
      <w:r/>
    </w:p>
    <w:p>
      <w:pPr>
        <w:rPr>
          <w:rFonts w:hint="eastAsia"/>
          <w:highlight w:val="none"/>
        </w:rPr>
      </w:pPr>
      <w:r>
        <w:rPr>
          <w:rFonts w:hint="eastAsia"/>
          <w:highlight w:val="none"/>
        </w:rPr>
        <w:t xml:space="preserve">11.4供应商应保证响应文件所提供的全部资料合法、真实、可靠。</w:t>
      </w:r>
      <w:r>
        <w:rPr>
          <w:highlight w:val="none"/>
        </w:rPr>
      </w:r>
      <w:r/>
    </w:p>
    <w:p>
      <w:pPr>
        <w:pStyle w:val="841"/>
        <w:rPr>
          <w:rFonts w:hint="eastAsia"/>
          <w:highlight w:val="none"/>
        </w:rPr>
      </w:pPr>
      <w:r>
        <w:rPr>
          <w:rFonts w:hint="eastAsia"/>
          <w:highlight w:val="none"/>
        </w:rPr>
        <w:t xml:space="preserve">12.报价的要求</w:t>
      </w:r>
      <w:r>
        <w:rPr>
          <w:highlight w:val="none"/>
        </w:rPr>
      </w:r>
      <w:r/>
    </w:p>
    <w:p>
      <w:pPr>
        <w:rPr>
          <w:rFonts w:hint="eastAsia"/>
          <w:highlight w:val="none"/>
        </w:rPr>
      </w:pPr>
      <w:r>
        <w:rPr>
          <w:rFonts w:hint="eastAsia"/>
          <w:highlight w:val="none"/>
        </w:rPr>
        <w:t xml:space="preserve">12.1 询价报价应以人民币为货币单位。</w:t>
      </w:r>
      <w:r>
        <w:rPr>
          <w:highlight w:val="none"/>
        </w:rPr>
      </w:r>
      <w:r/>
    </w:p>
    <w:p>
      <w:pPr>
        <w:rPr>
          <w:rFonts w:hint="eastAsia"/>
          <w:highlight w:val="none"/>
        </w:rPr>
      </w:pPr>
      <w:r>
        <w:rPr>
          <w:rFonts w:hint="eastAsia"/>
          <w:highlight w:val="none"/>
        </w:rPr>
        <w:t xml:space="preserve">12.2 供应商应按询价通知书所提供的报价表格式报价。</w:t>
      </w:r>
      <w:r>
        <w:rPr>
          <w:highlight w:val="none"/>
        </w:rPr>
      </w:r>
      <w:r/>
    </w:p>
    <w:p>
      <w:pPr>
        <w:rPr>
          <w:rFonts w:hint="eastAsia"/>
          <w:highlight w:val="none"/>
        </w:rPr>
      </w:pPr>
      <w:r>
        <w:rPr>
          <w:rFonts w:hint="eastAsia"/>
          <w:highlight w:val="none"/>
        </w:rPr>
        <w:t xml:space="preserve">12.3 供应商的</w:t>
      </w:r>
      <w:r>
        <w:rPr>
          <w:rFonts w:hint="eastAsia" w:ascii="宋体" w:hAnsi="宋体" w:eastAsia="宋体"/>
          <w:highlight w:val="none"/>
        </w:rPr>
        <w:t xml:space="preserve">报价应包括本项目合同履行期限和质保期内所有货物和服务的供货、包装、运输、装卸、</w:t>
      </w:r>
      <w:r>
        <w:rPr>
          <w:rFonts w:hint="eastAsia" w:ascii="宋体" w:hAnsi="宋体" w:eastAsia="宋体"/>
          <w:highlight w:val="none"/>
          <w:lang w:val="en-US" w:eastAsia="zh-CN"/>
        </w:rPr>
        <w:t xml:space="preserve">仓储、检测、</w:t>
      </w:r>
      <w:r>
        <w:rPr>
          <w:rFonts w:hint="eastAsia" w:ascii="宋体" w:hAnsi="宋体" w:eastAsia="宋体"/>
          <w:highlight w:val="none"/>
        </w:rPr>
        <w:t xml:space="preserve">货物发放到户（含所有大户和小农户）等</w:t>
      </w:r>
      <w:r>
        <w:rPr>
          <w:rFonts w:hint="eastAsia" w:ascii="宋体" w:hAnsi="宋体" w:eastAsia="宋体"/>
          <w:highlight w:val="none"/>
          <w:lang w:eastAsia="zh-CN"/>
        </w:rPr>
        <w:t xml:space="preserve">、</w:t>
      </w:r>
      <w:r>
        <w:rPr>
          <w:rFonts w:hint="eastAsia" w:ascii="宋体" w:hAnsi="宋体" w:eastAsia="宋体"/>
          <w:highlight w:val="none"/>
        </w:rPr>
        <w:t xml:space="preserve">安装调试、售后服务、技术培训及所有辅材、保险、维护服务（包括质保期内的一切维修、保养、更换零部件、人工等）、劳务、验收、设备、工具、运送工具及耗材、招标代理费服务费、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r>
        <w:rPr>
          <w:highlight w:val="none"/>
        </w:rPr>
      </w:r>
      <w:r/>
    </w:p>
    <w:p>
      <w:pPr>
        <w:rPr>
          <w:rFonts w:hint="eastAsia"/>
          <w:highlight w:val="none"/>
        </w:rPr>
      </w:pPr>
      <w:r>
        <w:rPr>
          <w:rFonts w:hint="eastAsia"/>
          <w:highlight w:val="none"/>
        </w:rPr>
        <w:t xml:space="preserve">12.4 供应商任何错漏、优惠、竞争性报价不得作为减轻责任、减少服务、增加收费、降低质量的理由。</w:t>
      </w:r>
      <w:r>
        <w:rPr>
          <w:highlight w:val="none"/>
        </w:rPr>
      </w:r>
      <w:r/>
    </w:p>
    <w:p>
      <w:pPr>
        <w:rPr>
          <w:rFonts w:hint="eastAsia"/>
          <w:highlight w:val="none"/>
        </w:rPr>
      </w:pPr>
      <w:r>
        <w:rPr>
          <w:rFonts w:hint="eastAsia"/>
          <w:highlight w:val="none"/>
        </w:rPr>
        <w:t xml:space="preserve">12.5 最低报价不能作为成交的唯一保证。</w:t>
      </w:r>
      <w:r>
        <w:rPr>
          <w:highlight w:val="none"/>
        </w:rPr>
      </w:r>
      <w:r/>
    </w:p>
    <w:p>
      <w:pPr>
        <w:rPr>
          <w:rFonts w:hint="eastAsia"/>
          <w:highlight w:val="none"/>
        </w:rPr>
      </w:pPr>
      <w:r>
        <w:rPr>
          <w:rFonts w:hint="eastAsia"/>
          <w:highlight w:val="none"/>
        </w:rPr>
        <w:t xml:space="preserve">12.6 成交价格即为合同签约价。</w:t>
      </w:r>
      <w:r>
        <w:rPr>
          <w:highlight w:val="none"/>
        </w:rPr>
      </w:r>
      <w:r/>
    </w:p>
    <w:p>
      <w:pPr>
        <w:pStyle w:val="841"/>
        <w:rPr>
          <w:rFonts w:hint="eastAsia"/>
          <w:highlight w:val="none"/>
        </w:rPr>
      </w:pPr>
      <w:r>
        <w:rPr>
          <w:rFonts w:hint="eastAsia"/>
          <w:highlight w:val="none"/>
        </w:rPr>
        <w:t xml:space="preserve">13.询价有效期</w:t>
      </w:r>
      <w:r>
        <w:rPr>
          <w:highlight w:val="none"/>
        </w:rPr>
      </w:r>
      <w:r/>
    </w:p>
    <w:p>
      <w:pPr>
        <w:rPr>
          <w:rFonts w:hint="eastAsia"/>
          <w:highlight w:val="none"/>
        </w:rPr>
      </w:pPr>
      <w:r>
        <w:rPr>
          <w:rFonts w:hint="eastAsia"/>
          <w:highlight w:val="none"/>
        </w:rPr>
        <w:t xml:space="preserve">13.1询价有效期为询价通知书规定的网上提交响应文件截止之日后90个日历日。供应商参加询价，即视为接受询价有效期的约定。</w:t>
      </w:r>
      <w:r>
        <w:rPr>
          <w:highlight w:val="none"/>
        </w:rPr>
      </w:r>
      <w:r/>
    </w:p>
    <w:p>
      <w:pPr>
        <w:rPr>
          <w:rFonts w:hint="eastAsia"/>
          <w:highlight w:val="none"/>
        </w:rPr>
      </w:pPr>
      <w:r>
        <w:rPr>
          <w:rFonts w:hint="eastAsia"/>
          <w:highlight w:val="none"/>
        </w:rPr>
        <w:t xml:space="preserve">13.2在特殊情况下，采购人于原询价有效期满之前，可向供应商提出延长询价有效期的要求。这种要求与答复均应采用书面形式。供应商可以拒绝采购人的这一要求而放弃参加询价。同意延长询价有效期的供应商，既不能要求也不允许修改其响应文件。</w:t>
      </w:r>
      <w:r>
        <w:rPr>
          <w:highlight w:val="none"/>
        </w:rPr>
      </w:r>
      <w:r/>
    </w:p>
    <w:p>
      <w:pPr>
        <w:pStyle w:val="841"/>
        <w:rPr>
          <w:rFonts w:hint="eastAsia"/>
          <w:highlight w:val="none"/>
        </w:rPr>
      </w:pPr>
      <w:r>
        <w:rPr>
          <w:rFonts w:hint="eastAsia"/>
          <w:highlight w:val="none"/>
        </w:rPr>
        <w:t xml:space="preserve">14.响应文件的式样和签署</w:t>
      </w:r>
      <w:r>
        <w:rPr>
          <w:highlight w:val="none"/>
        </w:rPr>
      </w:r>
      <w:r/>
    </w:p>
    <w:p>
      <w:pPr>
        <w:rPr>
          <w:rFonts w:hint="eastAsia"/>
          <w:highlight w:val="none"/>
        </w:rPr>
      </w:pPr>
      <w:r>
        <w:rPr>
          <w:rFonts w:hint="eastAsia"/>
          <w:highlight w:val="none"/>
        </w:rPr>
        <w:t xml:space="preserve">14.1供应商应通过响应文件制作软件使用数字认证证书对响应文件进行合成、电子签章及加密打包。</w:t>
      </w:r>
      <w:r>
        <w:rPr>
          <w:highlight w:val="none"/>
        </w:rPr>
      </w:r>
      <w:r/>
    </w:p>
    <w:p>
      <w:pPr>
        <w:pStyle w:val="841"/>
        <w:rPr>
          <w:rFonts w:hint="eastAsia"/>
          <w:highlight w:val="none"/>
        </w:rPr>
      </w:pPr>
      <w:r>
        <w:rPr>
          <w:rFonts w:hint="eastAsia"/>
          <w:highlight w:val="none"/>
        </w:rPr>
        <w:t xml:space="preserve">15</w:t>
      </w:r>
      <w:r>
        <w:rPr>
          <w:rFonts w:hint="eastAsia"/>
          <w:highlight w:val="none"/>
          <w:lang w:val="en-US" w:eastAsia="zh-CN"/>
        </w:rPr>
        <w:t xml:space="preserve">.</w:t>
      </w:r>
      <w:r>
        <w:rPr>
          <w:rFonts w:hint="eastAsia"/>
          <w:highlight w:val="none"/>
        </w:rPr>
        <w:t xml:space="preserve">响应文件的提交</w:t>
      </w:r>
      <w:r>
        <w:rPr>
          <w:highlight w:val="none"/>
        </w:rPr>
      </w:r>
      <w:r/>
    </w:p>
    <w:p>
      <w:pPr>
        <w:rPr>
          <w:rFonts w:hint="eastAsia"/>
          <w:highlight w:val="none"/>
        </w:rPr>
      </w:pPr>
      <w:r>
        <w:rPr>
          <w:rFonts w:hint="eastAsia"/>
          <w:highlight w:val="none"/>
        </w:rPr>
        <w:t xml:space="preserve">15.1响应文件提交</w:t>
      </w:r>
      <w:r>
        <w:rPr>
          <w:highlight w:val="none"/>
        </w:rPr>
      </w:r>
      <w:r/>
    </w:p>
    <w:p>
      <w:pPr>
        <w:rPr>
          <w:rFonts w:hint="eastAsia"/>
          <w:highlight w:val="none"/>
        </w:rPr>
      </w:pPr>
      <w:r>
        <w:rPr>
          <w:rFonts w:hint="eastAsia"/>
          <w:highlight w:val="none"/>
        </w:rPr>
        <w:t xml:space="preserve">15.1.1供应商须在询价通知书规定的截止时间前，通过响应文件编制软件或登录”苏采云”系统在规定时间内完成提交，提交成功后系统将发送回执。时间以”苏采云”系统时间为准。</w:t>
      </w:r>
      <w:r>
        <w:rPr>
          <w:highlight w:val="none"/>
        </w:rPr>
      </w:r>
      <w:r/>
    </w:p>
    <w:p>
      <w:pPr>
        <w:rPr>
          <w:rFonts w:hint="eastAsia"/>
          <w:highlight w:val="none"/>
        </w:rPr>
      </w:pPr>
      <w:r>
        <w:rPr>
          <w:rFonts w:hint="eastAsia"/>
          <w:highlight w:val="none"/>
        </w:rPr>
        <w:t xml:space="preserve">15.1.2截止时间以后传输的响应文件，”苏采云”系统将拒绝接收。供应商应充分考虑网络环境、网络带宽等风险因素。</w:t>
      </w:r>
      <w:r>
        <w:rPr>
          <w:highlight w:val="none"/>
        </w:rPr>
      </w:r>
      <w:r/>
    </w:p>
    <w:p>
      <w:pPr>
        <w:rPr>
          <w:rFonts w:hint="eastAsia"/>
          <w:highlight w:val="none"/>
        </w:rPr>
      </w:pPr>
      <w:r>
        <w:rPr>
          <w:rFonts w:hint="eastAsia"/>
          <w:highlight w:val="none"/>
        </w:rPr>
        <w:t xml:space="preserve">15.1.3提交响应文件时，供应商须使用制作该响应文件的同一数字认证证书进行提交操作。</w:t>
      </w:r>
      <w:r>
        <w:rPr>
          <w:highlight w:val="none"/>
        </w:rPr>
      </w:r>
      <w:r/>
    </w:p>
    <w:p>
      <w:pPr>
        <w:rPr>
          <w:rFonts w:hint="eastAsia"/>
          <w:highlight w:val="none"/>
        </w:rPr>
      </w:pPr>
      <w:r>
        <w:rPr>
          <w:rFonts w:hint="eastAsia"/>
          <w:highlight w:val="none"/>
        </w:rPr>
        <w:t xml:space="preserve">15.1.4提交完成后至解密前，供应商不能对加密响应文件时所使用的数字认证证书进行更新、续费，否则可能引起的响应文件解密失败等相关后果由供应商自行承担。</w:t>
      </w:r>
      <w:r>
        <w:rPr>
          <w:highlight w:val="none"/>
        </w:rPr>
      </w:r>
      <w:r/>
    </w:p>
    <w:p>
      <w:pPr>
        <w:rPr>
          <w:rFonts w:hint="eastAsia"/>
          <w:highlight w:val="none"/>
        </w:rPr>
      </w:pPr>
      <w:r>
        <w:rPr>
          <w:rFonts w:hint="eastAsia"/>
          <w:highlight w:val="none"/>
        </w:rPr>
        <w:t xml:space="preserve">15.1.5因不可抗力事件造成的响应文件的损坏、丢失的，询价组织方不承担责任。</w:t>
      </w:r>
      <w:r>
        <w:rPr>
          <w:highlight w:val="none"/>
        </w:rPr>
      </w:r>
      <w:r/>
    </w:p>
    <w:p>
      <w:pPr>
        <w:rPr>
          <w:rFonts w:hint="eastAsia"/>
          <w:highlight w:val="none"/>
        </w:rPr>
      </w:pPr>
      <w:r>
        <w:rPr>
          <w:rFonts w:hint="eastAsia"/>
          <w:highlight w:val="none"/>
        </w:rPr>
        <w:t xml:space="preserve">15.2询价组织方可以通过修改询价通知书自行酌情延长提交截止时间，在此情况下，推迟的提交截止时间将以书面形式通知已获取询价通知书的潜在供应商，并在“镇江市公共资源交易服务平台---政府采购”上发布公告。供应商应及时自行登录系统查看相应内容。</w:t>
      </w:r>
      <w:r>
        <w:rPr>
          <w:highlight w:val="none"/>
        </w:rPr>
      </w:r>
      <w:r/>
    </w:p>
    <w:p>
      <w:pPr>
        <w:pStyle w:val="841"/>
        <w:rPr>
          <w:rFonts w:hint="eastAsia"/>
          <w:highlight w:val="none"/>
        </w:rPr>
      </w:pPr>
      <w:r>
        <w:rPr>
          <w:rFonts w:hint="eastAsia"/>
          <w:highlight w:val="none"/>
        </w:rPr>
        <w:t xml:space="preserve">16.响应文件的补充、修改和撤回</w:t>
      </w:r>
      <w:r>
        <w:rPr>
          <w:highlight w:val="none"/>
        </w:rPr>
      </w:r>
      <w:r/>
    </w:p>
    <w:p>
      <w:pPr>
        <w:rPr>
          <w:rFonts w:hint="eastAsia"/>
          <w:highlight w:val="none"/>
        </w:rPr>
      </w:pPr>
      <w:r>
        <w:rPr>
          <w:rFonts w:hint="eastAsia"/>
          <w:highlight w:val="none"/>
        </w:rPr>
        <w:t xml:space="preserve">16.1供应商在响应文件提交截止时间前，可以对所提交的响应文件进行补充、修改或撤回。</w:t>
      </w:r>
      <w:r>
        <w:rPr>
          <w:highlight w:val="none"/>
        </w:rPr>
      </w:r>
      <w:r/>
    </w:p>
    <w:p>
      <w:pPr>
        <w:rPr>
          <w:rFonts w:hint="eastAsia"/>
          <w:highlight w:val="none"/>
        </w:rPr>
      </w:pPr>
      <w:r>
        <w:rPr>
          <w:rFonts w:hint="eastAsia"/>
          <w:highlight w:val="none"/>
        </w:rPr>
        <w:t xml:space="preserve">16.2供应商在提交截止时间前需要对响应文件进行补充、修改的，应当使用响应文件制作软件重新制作并提交。</w:t>
      </w:r>
      <w:r>
        <w:rPr>
          <w:highlight w:val="none"/>
        </w:rPr>
      </w:r>
      <w:r/>
    </w:p>
    <w:p>
      <w:pPr>
        <w:rPr>
          <w:rFonts w:hint="eastAsia"/>
          <w:highlight w:val="none"/>
        </w:rPr>
      </w:pPr>
      <w:r>
        <w:rPr>
          <w:rFonts w:hint="eastAsia"/>
          <w:highlight w:val="none"/>
        </w:rPr>
        <w:t xml:space="preserve">16.3在提交截止时间之后，供应商不得对其响应文件作任何补充、修改或撤回。</w:t>
      </w:r>
      <w:r>
        <w:rPr>
          <w:highlight w:val="none"/>
        </w:rPr>
      </w:r>
      <w:r/>
    </w:p>
    <w:p>
      <w:pPr>
        <w:rPr>
          <w:rFonts w:hint="eastAsia"/>
          <w:highlight w:val="none"/>
        </w:rPr>
      </w:pPr>
      <w:r>
        <w:rPr>
          <w:rFonts w:hint="eastAsia"/>
          <w:highlight w:val="none"/>
        </w:rPr>
        <w:t xml:space="preserve">16.4在响应文件提交截止时间至询价通知书中规定的询价有效期满之间的这段时间内，供应商不得撤回响应文件，否则将被视为失信行为。</w:t>
      </w:r>
      <w:r>
        <w:rPr>
          <w:highlight w:val="none"/>
        </w:rPr>
      </w:r>
      <w:r/>
    </w:p>
    <w:p>
      <w:pPr>
        <w:pStyle w:val="840"/>
        <w:rPr>
          <w:rFonts w:hint="eastAsia"/>
          <w:highlight w:val="none"/>
        </w:rPr>
      </w:pPr>
      <w:r>
        <w:rPr>
          <w:highlight w:val="none"/>
        </w:rPr>
      </w:r>
      <w:bookmarkStart w:id="21" w:name="_Toc25268"/>
      <w:r>
        <w:rPr>
          <w:rFonts w:hint="eastAsia"/>
          <w:highlight w:val="none"/>
        </w:rPr>
        <w:t xml:space="preserve">四、解密与评审</w:t>
      </w:r>
      <w:bookmarkEnd w:id="21"/>
      <w:r>
        <w:rPr>
          <w:highlight w:val="none"/>
        </w:rPr>
      </w:r>
      <w:r/>
    </w:p>
    <w:p>
      <w:pPr>
        <w:pStyle w:val="841"/>
        <w:rPr>
          <w:rFonts w:hint="eastAsia"/>
          <w:highlight w:val="none"/>
        </w:rPr>
      </w:pPr>
      <w:r>
        <w:rPr>
          <w:rFonts w:hint="eastAsia"/>
          <w:highlight w:val="none"/>
        </w:rPr>
        <w:t xml:space="preserve">17.响应文件的解密</w:t>
      </w:r>
      <w:r>
        <w:rPr>
          <w:highlight w:val="none"/>
        </w:rPr>
      </w:r>
      <w:r/>
    </w:p>
    <w:p>
      <w:pPr>
        <w:rPr>
          <w:rFonts w:hint="eastAsia"/>
          <w:highlight w:val="none"/>
        </w:rPr>
      </w:pPr>
      <w:r>
        <w:rPr>
          <w:rFonts w:hint="eastAsia"/>
          <w:highlight w:val="none"/>
        </w:rPr>
        <w:t xml:space="preserve">17.1供应商应当在询价前做好充分准备，使用CA数字证书准时进行解密。</w:t>
      </w:r>
      <w:r>
        <w:rPr>
          <w:highlight w:val="none"/>
        </w:rPr>
      </w:r>
      <w:r/>
    </w:p>
    <w:p>
      <w:pPr>
        <w:rPr>
          <w:rFonts w:hint="eastAsia"/>
          <w:highlight w:val="none"/>
        </w:rPr>
      </w:pPr>
      <w:r>
        <w:rPr>
          <w:rFonts w:hint="eastAsia"/>
          <w:highlight w:val="none"/>
        </w:rPr>
        <w:t xml:space="preserve">17.2供应商不足三家，不进入解密程序。</w:t>
      </w:r>
      <w:r>
        <w:rPr>
          <w:highlight w:val="none"/>
        </w:rPr>
      </w:r>
      <w:r/>
    </w:p>
    <w:p>
      <w:pPr>
        <w:rPr>
          <w:rFonts w:hint="eastAsia"/>
          <w:highlight w:val="none"/>
        </w:rPr>
      </w:pPr>
      <w:r>
        <w:rPr>
          <w:rFonts w:hint="eastAsia"/>
          <w:highlight w:val="none"/>
        </w:rPr>
        <w:t xml:space="preserve">17.3询价响应截止时间之后，询价组织方将在系统内发出解密的指令，供应商自行实施解密，限定在询价组织方发布解密指令后30分钟内完成。解密时，供应商必须使用与制作响应文件时同一数字认证证书对响应文件进行解密，否则解密将会失败。</w:t>
      </w:r>
      <w:r>
        <w:rPr>
          <w:highlight w:val="none"/>
        </w:rPr>
      </w:r>
      <w:r/>
    </w:p>
    <w:p>
      <w:pPr>
        <w:rPr>
          <w:rFonts w:hint="eastAsia"/>
          <w:highlight w:val="none"/>
        </w:rPr>
      </w:pPr>
      <w:r>
        <w:rPr>
          <w:rFonts w:hint="eastAsia"/>
          <w:highlight w:val="none"/>
        </w:rPr>
        <w:t xml:space="preserve">17.4因供应商原因造成响应文件未解密或解密失败或无法正常打开响应文件的，询价组织方将拒绝其响应。部分供应商的响应文件未解密或解密失败的，程序可以继续进行。若解密成功的供应商不足三家，不进入后续程序。</w:t>
      </w:r>
      <w:r>
        <w:rPr>
          <w:highlight w:val="none"/>
        </w:rPr>
      </w:r>
      <w:r/>
    </w:p>
    <w:p>
      <w:pPr>
        <w:rPr>
          <w:rFonts w:hint="eastAsia"/>
          <w:highlight w:val="none"/>
        </w:rPr>
      </w:pPr>
      <w:r>
        <w:rPr>
          <w:rFonts w:hint="eastAsia"/>
          <w:highlight w:val="none"/>
        </w:rPr>
        <w:t xml:space="preserve">17.5本项目在限定的解密时间内，只要有任一家供应商解密成功，即视为“苏采云”系统运行无故障。</w:t>
      </w:r>
      <w:r>
        <w:rPr>
          <w:highlight w:val="none"/>
        </w:rPr>
      </w:r>
      <w:r/>
    </w:p>
    <w:p>
      <w:pPr>
        <w:rPr>
          <w:rFonts w:hint="eastAsia"/>
          <w:highlight w:val="none"/>
        </w:rPr>
      </w:pPr>
      <w:r>
        <w:rPr>
          <w:rFonts w:hint="eastAsia"/>
          <w:highlight w:val="none"/>
        </w:rPr>
        <w:t xml:space="preserve">17.6供应商须配合有关工作，否则自行承担后果。</w:t>
      </w:r>
      <w:r>
        <w:rPr>
          <w:highlight w:val="none"/>
        </w:rPr>
      </w:r>
      <w:r/>
    </w:p>
    <w:p>
      <w:pPr>
        <w:pStyle w:val="841"/>
        <w:rPr>
          <w:rFonts w:hint="eastAsia"/>
          <w:highlight w:val="none"/>
        </w:rPr>
      </w:pPr>
      <w:r>
        <w:rPr>
          <w:rFonts w:hint="eastAsia"/>
          <w:highlight w:val="none"/>
        </w:rPr>
        <w:t xml:space="preserve">18.询价小组组成</w:t>
      </w:r>
      <w:r>
        <w:rPr>
          <w:highlight w:val="none"/>
        </w:rPr>
      </w:r>
      <w:r/>
    </w:p>
    <w:p>
      <w:pPr>
        <w:rPr>
          <w:rFonts w:hint="eastAsia"/>
          <w:highlight w:val="none"/>
        </w:rPr>
      </w:pPr>
      <w:r>
        <w:rPr>
          <w:rFonts w:hint="eastAsia"/>
          <w:highlight w:val="none"/>
        </w:rPr>
        <w:t xml:space="preserve">18.1询价小组由采购人代表和评审专家共3人以上单数组成。</w:t>
      </w:r>
      <w:r>
        <w:rPr>
          <w:highlight w:val="none"/>
        </w:rPr>
      </w:r>
      <w:r/>
    </w:p>
    <w:p>
      <w:pPr>
        <w:pStyle w:val="841"/>
        <w:rPr>
          <w:rFonts w:hint="eastAsia"/>
          <w:highlight w:val="none"/>
        </w:rPr>
      </w:pPr>
      <w:r>
        <w:rPr>
          <w:rFonts w:hint="eastAsia"/>
          <w:highlight w:val="none"/>
        </w:rPr>
        <w:t xml:space="preserve">19.评审程序</w:t>
      </w:r>
      <w:r>
        <w:rPr>
          <w:highlight w:val="none"/>
        </w:rPr>
      </w:r>
      <w:r/>
    </w:p>
    <w:p>
      <w:pPr>
        <w:rPr>
          <w:rFonts w:hint="eastAsia"/>
          <w:highlight w:val="none"/>
        </w:rPr>
      </w:pPr>
      <w:r>
        <w:rPr>
          <w:rFonts w:hint="eastAsia"/>
          <w:highlight w:val="none"/>
        </w:rPr>
        <w:t xml:space="preserve">19.1资格性检查。询价小组对供应商的资格条件进行审查，合格供应商不足3家的不得评审。</w:t>
      </w:r>
      <w:r>
        <w:rPr>
          <w:highlight w:val="none"/>
        </w:rPr>
      </w:r>
      <w:r/>
    </w:p>
    <w:p>
      <w:pPr>
        <w:rPr>
          <w:rFonts w:hint="eastAsia"/>
          <w:highlight w:val="none"/>
        </w:rPr>
      </w:pPr>
      <w:r>
        <w:rPr>
          <w:rFonts w:hint="eastAsia"/>
          <w:highlight w:val="none"/>
        </w:rPr>
        <w:t xml:space="preserve">19.2符合性检查。询价小组从响应文件的有效性、完整性和对询价通知书的响应程度进行审查，以确定是否对询价通知书作出响应。</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highlight w:val="none"/>
        </w:rPr>
        <w:t xml:space="preserve">19.3</w:t>
      </w:r>
      <w:r>
        <w:rPr>
          <w:rFonts w:hint="eastAsia" w:ascii="宋体" w:hAnsi="宋体" w:eastAsia="宋体" w:cs="宋体"/>
          <w:color w:val="0000ff"/>
          <w:sz w:val="24"/>
          <w:szCs w:val="24"/>
          <w:highlight w:val="none"/>
        </w:rPr>
        <w:t xml:space="preserve">根据《关于推动解决政府采购异常低价问题的通知》财库〔2026〕2号的要求，政府采购评审中出现下列情形之一的，</w:t>
      </w:r>
      <w:r>
        <w:rPr>
          <w:rFonts w:hint="eastAsia" w:cs="宋体"/>
          <w:color w:val="0000ff"/>
          <w:sz w:val="24"/>
          <w:szCs w:val="24"/>
          <w:highlight w:val="none"/>
          <w:lang w:eastAsia="zh-CN"/>
        </w:rPr>
        <w:t xml:space="preserve">询价小组</w:t>
      </w:r>
      <w:r>
        <w:rPr>
          <w:rFonts w:hint="eastAsia" w:ascii="宋体" w:hAnsi="宋体" w:eastAsia="宋体" w:cs="宋体"/>
          <w:color w:val="0000ff"/>
          <w:sz w:val="24"/>
          <w:szCs w:val="24"/>
          <w:highlight w:val="none"/>
        </w:rPr>
        <w:t xml:space="preserve">应当启动异常低价投标（响应）审查程序：</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1.投标（响应）报价（1-优惠率）低于全部通过符合性审查供应商投标（响应）报价平均值50%的，即投标（响应）报价&lt;全部通过符合性审查供应商投标（响应）报价平均值×50%；</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2.投标（响应）报价（1-优惠率）低于通过符合性审查的次低报价供应商投标（响应）报价50%的，即投标（响应）报价&lt;通过符合性审查的次低报价供应商投标（响应）报价×50%；</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3.投标（响应）报价（1-优惠率）低于采购项目最高限价45%的，即投标（响应）报价&lt;采购项目最高限价×45%；</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w:t>
      </w:r>
      <w:r>
        <w:rPr>
          <w:rFonts w:hint="eastAsia" w:cs="宋体"/>
          <w:color w:val="0000ff"/>
          <w:sz w:val="24"/>
          <w:szCs w:val="24"/>
          <w:highlight w:val="none"/>
          <w:lang w:eastAsia="zh-CN"/>
        </w:rPr>
        <w:t xml:space="preserve">询价小组</w:t>
      </w:r>
      <w:r>
        <w:rPr>
          <w:rFonts w:hint="eastAsia" w:ascii="宋体" w:hAnsi="宋体" w:eastAsia="宋体" w:cs="宋体"/>
          <w:color w:val="0000ff"/>
          <w:sz w:val="24"/>
          <w:szCs w:val="24"/>
          <w:highlight w:val="none"/>
        </w:rPr>
        <w:t xml:space="preserve">基于专业判断，认为供应商报价过低，有可能影响产品质量或者不能诚信履约的其他情形。</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rPr>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rPr>
          <w:highlight w:val="none"/>
        </w:rPr>
      </w:r>
      <w:r/>
    </w:p>
    <w:p>
      <w:pPr>
        <w:ind w:left="0" w:firstLine="723"/>
        <w:rPr>
          <w:rFonts w:hint="eastAsia" w:ascii="宋体" w:hAnsi="宋体" w:eastAsia="宋体"/>
          <w:highlight w:val="none"/>
        </w:rPr>
      </w:pPr>
      <w:r>
        <w:rPr>
          <w:rFonts w:hint="eastAsia" w:ascii="宋体" w:hAnsi="宋体" w:eastAsia="宋体"/>
          <w:highlight w:val="none"/>
        </w:rPr>
        <w:t xml:space="preserve">（二）</w:t>
      </w:r>
      <w:r>
        <w:rPr>
          <w:rFonts w:hint="eastAsia" w:ascii="宋体" w:hAnsi="宋体" w:eastAsia="宋体"/>
          <w:highlight w:val="none"/>
          <w:lang w:eastAsia="zh-CN"/>
        </w:rPr>
        <w:t xml:space="preserve">询价小组</w:t>
      </w:r>
      <w:r>
        <w:rPr>
          <w:rFonts w:hint="eastAsia" w:ascii="宋体" w:hAnsi="宋体" w:eastAsia="宋体"/>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ind w:left="0" w:firstLine="723"/>
        <w:rPr>
          <w:rFonts w:hint="eastAsia" w:ascii="宋体" w:hAnsi="宋体" w:eastAsia="宋体"/>
          <w:highlight w:val="none"/>
        </w:rPr>
      </w:pPr>
      <w:r>
        <w:rPr>
          <w:rFonts w:hint="eastAsia" w:ascii="宋体" w:hAnsi="宋体" w:eastAsia="宋体"/>
          <w:highlight w:val="none"/>
          <w:lang w:eastAsia="zh-CN"/>
        </w:rPr>
        <w:t xml:space="preserve">询价小组</w:t>
      </w:r>
      <w:r>
        <w:rPr>
          <w:rFonts w:hint="eastAsia" w:ascii="宋体" w:hAnsi="宋体" w:eastAsia="宋体"/>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highlight w:val="none"/>
          <w:lang w:eastAsia="zh-CN"/>
        </w:rPr>
        <w:t xml:space="preserve">询价小组</w:t>
      </w:r>
      <w:r>
        <w:rPr>
          <w:rFonts w:hint="eastAsia" w:ascii="宋体" w:hAnsi="宋体" w:eastAsia="宋体"/>
          <w:highlight w:val="none"/>
        </w:rPr>
        <w:t xml:space="preserve">应当将其作为无效投标（响应）处理。</w:t>
      </w:r>
      <w:r>
        <w:rPr>
          <w:highlight w:val="none"/>
        </w:rPr>
      </w:r>
      <w:r/>
    </w:p>
    <w:p>
      <w:pPr>
        <w:ind w:left="0" w:firstLine="723"/>
        <w:rPr>
          <w:rFonts w:hint="eastAsia" w:ascii="宋体" w:hAnsi="宋体" w:eastAsia="宋体"/>
          <w:highlight w:val="none"/>
        </w:rPr>
      </w:pPr>
      <w:r>
        <w:rPr>
          <w:rFonts w:hint="eastAsia" w:ascii="宋体" w:hAnsi="宋体" w:eastAsia="宋体"/>
          <w:highlight w:val="none"/>
        </w:rPr>
        <w:t xml:space="preserve">采购人、采购代理机构应当为</w:t>
      </w:r>
      <w:r>
        <w:rPr>
          <w:rFonts w:hint="eastAsia" w:ascii="宋体" w:hAnsi="宋体" w:eastAsia="宋体"/>
          <w:highlight w:val="none"/>
          <w:lang w:eastAsia="zh-CN"/>
        </w:rPr>
        <w:t xml:space="preserve">询价小组</w:t>
      </w:r>
      <w:r>
        <w:rPr>
          <w:rFonts w:hint="eastAsia" w:ascii="宋体" w:hAnsi="宋体" w:eastAsia="宋体"/>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highlight w:val="none"/>
          <w:lang w:eastAsia="zh-CN"/>
        </w:rPr>
        <w:t xml:space="preserve">询价小组</w:t>
      </w:r>
      <w:r>
        <w:rPr>
          <w:rFonts w:hint="eastAsia" w:ascii="宋体" w:hAnsi="宋体" w:eastAsia="宋体"/>
          <w:highlight w:val="none"/>
        </w:rPr>
        <w:t xml:space="preserve">借助互联网等渠道查询相关信息的，应当严格遵守评审工作纪律，不得实施影响评审公正的行为。</w:t>
      </w:r>
      <w:r>
        <w:rPr>
          <w:highlight w:val="none"/>
        </w:rPr>
      </w:r>
      <w:r/>
    </w:p>
    <w:p>
      <w:pPr>
        <w:ind w:left="0" w:firstLine="723"/>
        <w:rPr>
          <w:rFonts w:hint="eastAsia" w:ascii="宋体" w:hAnsi="宋体" w:eastAsia="宋体"/>
          <w:highlight w:val="none"/>
        </w:rPr>
      </w:pPr>
      <w:r>
        <w:rPr>
          <w:rFonts w:hint="eastAsia" w:ascii="宋体" w:hAnsi="宋体" w:eastAsia="宋体"/>
          <w:highlight w:val="none"/>
        </w:rPr>
        <w:t xml:space="preserve">投标（响应）供应商不提供书面说明、证明材料，或者提供的书面说明、证明材料不能证明其报价合理性的，</w:t>
      </w:r>
      <w:r>
        <w:rPr>
          <w:rFonts w:hint="eastAsia" w:ascii="宋体" w:hAnsi="宋体" w:eastAsia="宋体"/>
          <w:highlight w:val="none"/>
          <w:lang w:eastAsia="zh-CN"/>
        </w:rPr>
        <w:t xml:space="preserve">询价小组</w:t>
      </w:r>
      <w:r>
        <w:rPr>
          <w:rFonts w:hint="eastAsia" w:ascii="宋体" w:hAnsi="宋体" w:eastAsia="宋体"/>
          <w:highlight w:val="none"/>
        </w:rPr>
        <w:t xml:space="preserve">应当将其作为无效投标（响应）处理。</w:t>
      </w:r>
      <w:r>
        <w:rPr>
          <w:highlight w:val="none"/>
        </w:rPr>
      </w:r>
      <w:r/>
    </w:p>
    <w:p>
      <w:pPr>
        <w:rPr>
          <w:rFonts w:hint="eastAsia"/>
          <w:highlight w:val="none"/>
        </w:rPr>
      </w:pPr>
      <w:r>
        <w:rPr>
          <w:rFonts w:hint="eastAsia"/>
          <w:highlight w:val="none"/>
        </w:rPr>
        <w:t xml:space="preserve">19.4供应商澄清、说明。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接到询价小组澄清要求的供应商，应按询价小组通知的时间和地点做出书面澄清，书面澄清的内容须由供应商法定代表人或其委托代理人签署，并作为响应文件的补充部分。</w:t>
      </w:r>
      <w:r>
        <w:rPr>
          <w:highlight w:val="none"/>
        </w:rPr>
      </w:r>
      <w:r/>
    </w:p>
    <w:p>
      <w:pPr>
        <w:rPr>
          <w:rFonts w:hint="eastAsia"/>
          <w:highlight w:val="none"/>
        </w:rPr>
      </w:pPr>
      <w:r>
        <w:rPr>
          <w:rFonts w:hint="eastAsia"/>
          <w:highlight w:val="none"/>
        </w:rPr>
        <w:t xml:space="preserve">19.5供应商响应文件无效响应条款详见评审办法和标准。</w:t>
      </w:r>
      <w:r>
        <w:rPr>
          <w:highlight w:val="none"/>
        </w:rPr>
      </w:r>
      <w:r/>
    </w:p>
    <w:p>
      <w:pPr>
        <w:pStyle w:val="841"/>
        <w:numPr>
          <w:ilvl w:val="0"/>
          <w:numId w:val="0"/>
        </w:numPr>
        <w:ind w:left="0" w:firstLine="562"/>
        <w:rPr>
          <w:rFonts w:hint="eastAsia"/>
          <w:highlight w:val="none"/>
        </w:rPr>
      </w:pPr>
      <w:r>
        <w:rPr>
          <w:rFonts w:hint="eastAsia" w:eastAsia="宋体" w:asciiTheme="minorAscii" w:hAnsiTheme="minorAscii" w:cstheme="minorBidi"/>
          <w:b/>
          <w:sz w:val="28"/>
          <w:szCs w:val="24"/>
          <w:highlight w:val="none"/>
          <w:lang w:val="en-US" w:eastAsia="zh-CN" w:bidi="ar-SA"/>
        </w:rPr>
        <w:t xml:space="preserve">20.</w:t>
      </w:r>
      <w:r>
        <w:rPr>
          <w:rFonts w:hint="eastAsia"/>
          <w:highlight w:val="none"/>
        </w:rPr>
        <w:t xml:space="preserve">特殊情况处理</w:t>
      </w:r>
      <w:r>
        <w:rPr>
          <w:highlight w:val="none"/>
        </w:rPr>
      </w:r>
      <w:r/>
    </w:p>
    <w:p>
      <w:pPr>
        <w:rPr>
          <w:rFonts w:hint="eastAsia"/>
          <w:highlight w:val="none"/>
        </w:rPr>
      </w:pPr>
      <w:r>
        <w:rPr>
          <w:rFonts w:hint="eastAsia"/>
          <w:highlight w:val="none"/>
        </w:rPr>
        <w:t xml:space="preserve">出现下列情形之一的，应当终止询价采购活动，发布项目终止公告并说明原因，重新开展采购活动：</w:t>
      </w:r>
      <w:r>
        <w:rPr>
          <w:highlight w:val="none"/>
        </w:rPr>
      </w:r>
      <w:r/>
    </w:p>
    <w:p>
      <w:pPr>
        <w:rPr>
          <w:rFonts w:hint="eastAsia"/>
          <w:highlight w:val="none"/>
        </w:rPr>
      </w:pPr>
      <w:r>
        <w:rPr>
          <w:rFonts w:hint="eastAsia"/>
          <w:highlight w:val="none"/>
        </w:rPr>
        <w:t xml:space="preserve">（一）因情况变化，不再符合规定的询价采购方式适用情形的；</w:t>
      </w:r>
      <w:r>
        <w:rPr>
          <w:highlight w:val="none"/>
        </w:rPr>
      </w:r>
      <w:r/>
    </w:p>
    <w:p>
      <w:pPr>
        <w:rPr>
          <w:rFonts w:hint="eastAsia"/>
          <w:highlight w:val="none"/>
        </w:rPr>
      </w:pPr>
      <w:r>
        <w:rPr>
          <w:rFonts w:hint="eastAsia"/>
          <w:highlight w:val="none"/>
        </w:rPr>
        <w:t xml:space="preserve">（二）出现影响采购公正的违法、违规行为的；</w:t>
      </w:r>
      <w:r>
        <w:rPr>
          <w:highlight w:val="none"/>
        </w:rPr>
      </w:r>
      <w:r/>
    </w:p>
    <w:p>
      <w:pPr>
        <w:rPr>
          <w:rFonts w:hint="eastAsia"/>
          <w:highlight w:val="none"/>
        </w:rPr>
      </w:pPr>
      <w:r>
        <w:rPr>
          <w:rFonts w:hint="eastAsia"/>
          <w:highlight w:val="none"/>
        </w:rPr>
        <w:t xml:space="preserve">（三）在采购过程中符合竞争要求的供应商或者报价未超过采购预算的供应商不足3家的。</w:t>
      </w:r>
      <w:r>
        <w:rPr>
          <w:highlight w:val="none"/>
        </w:rPr>
      </w:r>
      <w:r/>
    </w:p>
    <w:p>
      <w:pPr>
        <w:pStyle w:val="840"/>
        <w:rPr>
          <w:rFonts w:hint="eastAsia"/>
          <w:highlight w:val="none"/>
        </w:rPr>
      </w:pPr>
      <w:r>
        <w:rPr>
          <w:highlight w:val="none"/>
        </w:rPr>
      </w:r>
      <w:bookmarkStart w:id="22" w:name="_Toc19741"/>
      <w:r>
        <w:rPr>
          <w:rFonts w:hint="eastAsia"/>
          <w:highlight w:val="none"/>
        </w:rPr>
        <w:t xml:space="preserve">五、确定成交结果</w:t>
      </w:r>
      <w:bookmarkEnd w:id="22"/>
      <w:r>
        <w:rPr>
          <w:highlight w:val="none"/>
        </w:rPr>
      </w:r>
      <w:r/>
    </w:p>
    <w:p>
      <w:pPr>
        <w:pStyle w:val="841"/>
        <w:rPr>
          <w:rFonts w:hint="eastAsia"/>
          <w:highlight w:val="none"/>
        </w:rPr>
      </w:pPr>
      <w:r>
        <w:rPr>
          <w:rFonts w:hint="eastAsia"/>
          <w:highlight w:val="none"/>
        </w:rPr>
        <w:t xml:space="preserve">21.确定成交供应商</w:t>
      </w:r>
      <w:r>
        <w:rPr>
          <w:highlight w:val="none"/>
        </w:rPr>
      </w:r>
      <w:r/>
    </w:p>
    <w:p>
      <w:pPr>
        <w:rPr>
          <w:rFonts w:hint="eastAsia"/>
          <w:highlight w:val="none"/>
        </w:rPr>
      </w:pPr>
      <w:r>
        <w:rPr>
          <w:rFonts w:hint="eastAsia"/>
          <w:highlight w:val="none"/>
        </w:rPr>
        <w:t xml:space="preserve">21.1 询价小组根据评审记录和评审结果编写评审报告，推荐成交候选人。采购人根据询价小组推荐的成交候选人确定成交供应商。</w:t>
      </w:r>
      <w:r>
        <w:rPr>
          <w:rFonts w:hint="eastAsia"/>
          <w:color w:val="0000ff"/>
          <w:highlight w:val="none"/>
        </w:rPr>
        <w:t xml:space="preserve">采购人授权</w:t>
      </w:r>
      <w:r>
        <w:rPr>
          <w:rFonts w:hint="eastAsia"/>
          <w:color w:val="0000ff"/>
          <w:highlight w:val="none"/>
          <w:lang w:val="en-US" w:eastAsia="zh-CN"/>
        </w:rPr>
        <w:t xml:space="preserve">询价</w:t>
      </w:r>
      <w:r>
        <w:rPr>
          <w:rFonts w:hint="eastAsia"/>
          <w:color w:val="0000ff"/>
          <w:highlight w:val="none"/>
        </w:rPr>
        <w:t xml:space="preserve">小组直接确定成交供应商。</w:t>
      </w:r>
      <w:r>
        <w:rPr>
          <w:highlight w:val="none"/>
        </w:rPr>
      </w:r>
      <w:r/>
    </w:p>
    <w:p>
      <w:pPr>
        <w:rPr>
          <w:rFonts w:hint="eastAsia"/>
          <w:highlight w:val="none"/>
        </w:rPr>
      </w:pPr>
      <w:r>
        <w:rPr>
          <w:rFonts w:hint="eastAsia"/>
          <w:highlight w:val="none"/>
        </w:rPr>
        <w:t xml:space="preserve">21.2 成交结果经采购人确定后，采购代理机构将向成交供应商发出成交通知书。成交通知书是合同的一个组成部分。对采购人和成交供应商均具有法律效力。成交通知书发出后，采购人改变成交结果的，或者成交供应商放弃成交项目的，应当依法承担法律责任。</w:t>
      </w:r>
      <w:r>
        <w:rPr>
          <w:highlight w:val="none"/>
        </w:rPr>
      </w:r>
      <w:r/>
    </w:p>
    <w:p>
      <w:pPr>
        <w:pStyle w:val="840"/>
        <w:rPr>
          <w:rFonts w:hint="eastAsia"/>
          <w:highlight w:val="none"/>
        </w:rPr>
      </w:pPr>
      <w:r>
        <w:rPr>
          <w:highlight w:val="none"/>
        </w:rPr>
      </w:r>
      <w:bookmarkStart w:id="23" w:name="_Toc26981"/>
      <w:r>
        <w:rPr>
          <w:rFonts w:hint="eastAsia"/>
          <w:highlight w:val="none"/>
        </w:rPr>
        <w:t xml:space="preserve">六、签订合同</w:t>
      </w:r>
      <w:bookmarkEnd w:id="23"/>
      <w:r>
        <w:rPr>
          <w:highlight w:val="none"/>
        </w:rPr>
      </w:r>
      <w:r/>
    </w:p>
    <w:p>
      <w:pPr>
        <w:pStyle w:val="841"/>
        <w:rPr>
          <w:rFonts w:hint="eastAsia"/>
          <w:highlight w:val="none"/>
        </w:rPr>
      </w:pPr>
      <w:r>
        <w:rPr>
          <w:rFonts w:hint="eastAsia"/>
          <w:highlight w:val="none"/>
        </w:rPr>
        <w:t xml:space="preserve">22.签订合同</w:t>
      </w:r>
      <w:r>
        <w:rPr>
          <w:highlight w:val="none"/>
        </w:rPr>
      </w:r>
      <w:r/>
    </w:p>
    <w:p>
      <w:pPr>
        <w:rPr>
          <w:rFonts w:hint="eastAsia"/>
          <w:highlight w:val="none"/>
        </w:rPr>
      </w:pPr>
      <w:r>
        <w:rPr>
          <w:rFonts w:hint="eastAsia"/>
          <w:highlight w:val="none"/>
        </w:rPr>
        <w:t xml:space="preserve">22.1采购人与成交供应商应当在成交通知书发出之日起15日内，按照询价通知书确定的合同文本以及采购标的、规格型号、采购金额、采购数量、技术和服务要求等事项签订政府采购合同。</w:t>
      </w:r>
      <w:r>
        <w:rPr>
          <w:highlight w:val="none"/>
        </w:rPr>
      </w:r>
      <w:r/>
    </w:p>
    <w:p>
      <w:pPr>
        <w:rPr>
          <w:rFonts w:hint="eastAsia"/>
          <w:highlight w:val="none"/>
        </w:rPr>
      </w:pPr>
      <w:r>
        <w:rPr>
          <w:rFonts w:hint="eastAsia"/>
          <w:highlight w:val="none"/>
        </w:rPr>
        <w:t xml:space="preserve">22.2采购人不得向成交供应商提出超出询价通知书以外的任何要求作为签订合同的条件，不得与成交供应商订立背离询价通知书确定的合同文本以及采购标的、规格型号、采购金额、采购数量、技术和服务要求等实质性内容的协议。</w:t>
      </w:r>
      <w:r>
        <w:rPr>
          <w:highlight w:val="none"/>
        </w:rPr>
      </w:r>
      <w:r/>
    </w:p>
    <w:p>
      <w:pPr>
        <w:rPr>
          <w:rFonts w:hint="eastAsia"/>
          <w:highlight w:val="none"/>
        </w:rPr>
      </w:pPr>
      <w:r>
        <w:rPr>
          <w:rFonts w:hint="eastAsia"/>
          <w:highlight w:val="none"/>
        </w:rPr>
        <w:t xml:space="preserve">22.3采购合同履行中，采购人需追加与合同标的相同产品的，在不改变合同其他条款的前提下，可以与供应商签订补充合同，但所有补充合同的采购金额不得超过原合同采购金额的百分之十。</w:t>
      </w:r>
      <w:r>
        <w:rPr>
          <w:highlight w:val="none"/>
        </w:rPr>
      </w:r>
      <w:r/>
    </w:p>
    <w:p>
      <w:pPr>
        <w:pStyle w:val="841"/>
        <w:rPr>
          <w:rFonts w:hint="eastAsia"/>
          <w:highlight w:val="none"/>
        </w:rPr>
      </w:pPr>
      <w:r>
        <w:rPr>
          <w:rFonts w:hint="eastAsia"/>
          <w:highlight w:val="none"/>
        </w:rPr>
        <w:t xml:space="preserve">23.履约保证金</w:t>
      </w:r>
      <w:r>
        <w:rPr>
          <w:highlight w:val="none"/>
        </w:rPr>
      </w:r>
      <w:r/>
    </w:p>
    <w:p>
      <w:pPr>
        <w:rPr>
          <w:rFonts w:hint="eastAsia"/>
          <w:highlight w:val="none"/>
        </w:rPr>
      </w:pPr>
      <w:r>
        <w:rPr>
          <w:rFonts w:hint="eastAsia"/>
          <w:highlight w:val="none"/>
        </w:rPr>
        <w:t xml:space="preserve">23.1 ☑本项目不收取履约保证金</w:t>
      </w:r>
      <w:r>
        <w:rPr>
          <w:highlight w:val="none"/>
        </w:rPr>
      </w:r>
      <w:r/>
    </w:p>
    <w:p>
      <w:pPr>
        <w:rPr>
          <w:rFonts w:hint="eastAsia"/>
          <w:highlight w:val="none"/>
        </w:rPr>
      </w:pPr>
      <w:r>
        <w:rPr>
          <w:rFonts w:hint="eastAsia"/>
          <w:highlight w:val="none"/>
        </w:rPr>
        <w:t xml:space="preserve">□本项目中标供应商应提交合同金额XX%的履约保证金（不得超过政府采购合同金额的10%），履约保证金应以支票、汇票、本票、保函、保险保单等非现金形式缴纳或提交。</w:t>
      </w:r>
      <w:r>
        <w:rPr>
          <w:highlight w:val="none"/>
        </w:rPr>
      </w:r>
      <w:r/>
    </w:p>
    <w:p>
      <w:pPr>
        <w:rPr>
          <w:rFonts w:hint="eastAsia"/>
          <w:highlight w:val="none"/>
        </w:rPr>
      </w:pPr>
      <w:r>
        <w:rPr>
          <w:rFonts w:hint="eastAsia"/>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highlight w:val="none"/>
        </w:rPr>
      </w:r>
      <w:r/>
    </w:p>
    <w:p>
      <w:pPr>
        <w:rPr>
          <w:rFonts w:hint="eastAsia"/>
          <w:highlight w:val="none"/>
        </w:rPr>
      </w:pPr>
      <w:r>
        <w:rPr>
          <w:rFonts w:hint="eastAsia"/>
          <w:highlight w:val="none"/>
        </w:rPr>
        <w:t xml:space="preserve">履约保证金退还的条件：</w:t>
      </w:r>
      <w:r>
        <w:rPr>
          <w:highlight w:val="none"/>
        </w:rPr>
      </w:r>
      <w:r/>
    </w:p>
    <w:p>
      <w:pPr>
        <w:rPr>
          <w:rFonts w:hint="eastAsia"/>
          <w:highlight w:val="none"/>
        </w:rPr>
      </w:pPr>
      <w:r>
        <w:rPr>
          <w:rFonts w:hint="eastAsia"/>
          <w:highlight w:val="none"/>
        </w:rPr>
        <w:t xml:space="preserve">货物类项目，项目验收合格，出具验收报告及履约保证金收据申请退付；</w:t>
      </w:r>
      <w:r>
        <w:rPr>
          <w:highlight w:val="none"/>
        </w:rPr>
      </w:r>
      <w:r/>
    </w:p>
    <w:p>
      <w:pPr>
        <w:rPr>
          <w:rFonts w:hint="eastAsia"/>
          <w:highlight w:val="none"/>
        </w:rPr>
      </w:pPr>
      <w:r>
        <w:rPr>
          <w:rFonts w:hint="eastAsia"/>
          <w:highlight w:val="none"/>
        </w:rPr>
        <w:t xml:space="preserve">履约保证金退还时间：采购单位收到投标人退付申请后5个工作日内退还；</w:t>
      </w:r>
      <w:r>
        <w:rPr>
          <w:highlight w:val="none"/>
        </w:rPr>
      </w:r>
      <w:r/>
    </w:p>
    <w:p>
      <w:pPr>
        <w:rPr>
          <w:rFonts w:hint="eastAsia"/>
          <w:highlight w:val="none"/>
        </w:rPr>
      </w:pPr>
      <w:r>
        <w:rPr>
          <w:rFonts w:hint="eastAsia"/>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rPr>
          <w:highlight w:val="none"/>
        </w:rPr>
      </w:r>
      <w:r/>
    </w:p>
    <w:p>
      <w:pPr>
        <w:rPr>
          <w:rFonts w:hint="eastAsia"/>
          <w:highlight w:val="none"/>
        </w:rPr>
      </w:pPr>
      <w:r>
        <w:rPr>
          <w:rFonts w:hint="eastAsia"/>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rPr>
          <w:highlight w:val="none"/>
        </w:rPr>
      </w:r>
      <w:r/>
    </w:p>
    <w:p>
      <w:pPr>
        <w:rPr>
          <w:rFonts w:hint="eastAsia"/>
          <w:highlight w:val="none"/>
        </w:rPr>
      </w:pPr>
      <w:r>
        <w:rPr>
          <w:rFonts w:hint="eastAsia"/>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highlight w:val="none"/>
        </w:rPr>
      </w:r>
      <w:r/>
    </w:p>
    <w:p>
      <w:pPr>
        <w:pStyle w:val="840"/>
        <w:rPr>
          <w:rFonts w:hint="eastAsia"/>
          <w:highlight w:val="none"/>
        </w:rPr>
      </w:pPr>
      <w:r>
        <w:rPr>
          <w:highlight w:val="none"/>
        </w:rPr>
      </w:r>
      <w:bookmarkStart w:id="24" w:name="_Toc9911"/>
      <w:r>
        <w:rPr>
          <w:rFonts w:hint="eastAsia"/>
          <w:highlight w:val="none"/>
        </w:rPr>
        <w:t xml:space="preserve">七、询问、质疑、投诉</w:t>
      </w:r>
      <w:bookmarkEnd w:id="24"/>
      <w:r>
        <w:rPr>
          <w:highlight w:val="none"/>
        </w:rPr>
      </w:r>
      <w:r/>
    </w:p>
    <w:p>
      <w:pPr>
        <w:pStyle w:val="841"/>
        <w:rPr>
          <w:rFonts w:hint="eastAsia"/>
          <w:highlight w:val="none"/>
        </w:rPr>
      </w:pPr>
      <w:r>
        <w:rPr>
          <w:rFonts w:hint="eastAsia"/>
          <w:highlight w:val="none"/>
        </w:rPr>
        <w:t xml:space="preserve">24</w:t>
      </w:r>
      <w:r>
        <w:rPr>
          <w:rFonts w:hint="eastAsia"/>
          <w:highlight w:val="none"/>
          <w:lang w:val="en-US" w:eastAsia="zh-CN"/>
        </w:rPr>
        <w:t xml:space="preserve">.</w:t>
      </w:r>
      <w:r>
        <w:rPr>
          <w:rFonts w:hint="eastAsia"/>
          <w:highlight w:val="none"/>
        </w:rPr>
        <w:t xml:space="preserve">询问</w:t>
      </w:r>
      <w:r>
        <w:rPr>
          <w:highlight w:val="none"/>
        </w:rPr>
      </w:r>
      <w:r/>
    </w:p>
    <w:p>
      <w:pPr>
        <w:rPr>
          <w:rFonts w:hint="eastAsia"/>
          <w:highlight w:val="none"/>
        </w:rPr>
      </w:pPr>
      <w:r>
        <w:rPr>
          <w:rFonts w:hint="eastAsia"/>
          <w:highlight w:val="none"/>
        </w:rPr>
        <w:t xml:space="preserve">供应商对询价活动事项有疑问的，可以向采购人或询价组织方提出询问，采购人或询价组织方将依法作出答复，但答复的内容不得涉及商业秘密。</w:t>
      </w:r>
      <w:r>
        <w:rPr>
          <w:highlight w:val="none"/>
        </w:rPr>
      </w:r>
      <w:r/>
    </w:p>
    <w:p>
      <w:pPr>
        <w:pStyle w:val="841"/>
        <w:rPr>
          <w:rFonts w:hint="eastAsia"/>
          <w:highlight w:val="none"/>
        </w:rPr>
      </w:pPr>
      <w:r>
        <w:rPr>
          <w:rFonts w:hint="eastAsia"/>
          <w:highlight w:val="none"/>
        </w:rPr>
        <w:t xml:space="preserve">25</w:t>
      </w:r>
      <w:r>
        <w:rPr>
          <w:rFonts w:hint="eastAsia"/>
          <w:highlight w:val="none"/>
          <w:lang w:val="en-US" w:eastAsia="zh-CN"/>
        </w:rPr>
        <w:t xml:space="preserve">.</w:t>
      </w:r>
      <w:r>
        <w:rPr>
          <w:rFonts w:hint="eastAsia"/>
          <w:highlight w:val="none"/>
        </w:rPr>
        <w:t xml:space="preserve">质疑</w:t>
      </w:r>
      <w:r>
        <w:rPr>
          <w:highlight w:val="none"/>
        </w:rPr>
      </w:r>
      <w:r/>
    </w:p>
    <w:p>
      <w:pPr>
        <w:rPr>
          <w:rFonts w:hint="eastAsia"/>
          <w:highlight w:val="none"/>
        </w:rPr>
      </w:pPr>
      <w:r>
        <w:rPr>
          <w:rFonts w:hint="eastAsia"/>
          <w:highlight w:val="none"/>
        </w:rPr>
        <w:t xml:space="preserve">25.1提出质疑的供应商应当是参与所质疑项目采购活动的供应商。供应商认为</w:t>
      </w:r>
      <w:r>
        <w:rPr>
          <w:rFonts w:hint="eastAsia"/>
          <w:highlight w:val="none"/>
          <w:lang w:val="en-US" w:eastAsia="zh-CN"/>
        </w:rPr>
        <w:t xml:space="preserve">采购文件</w:t>
      </w:r>
      <w:r>
        <w:rPr>
          <w:rFonts w:hint="eastAsia"/>
          <w:highlight w:val="none"/>
        </w:rPr>
        <w:t xml:space="preserve">、采购过程和成交结果使自己的合法权益受到损害的，可以在知道或者应知其权益受到损害之日起七个工作日内，以书面形式</w:t>
      </w:r>
      <w:r>
        <w:rPr>
          <w:rFonts w:hint="eastAsia"/>
          <w:b/>
          <w:bCs/>
          <w:highlight w:val="none"/>
          <w:lang w:eastAsia="zh-CN"/>
        </w:rPr>
        <w:t xml:space="preserve">（</w:t>
      </w:r>
      <w:r>
        <w:rPr>
          <w:rFonts w:hint="eastAsia"/>
          <w:b/>
          <w:bCs/>
          <w:highlight w:val="none"/>
          <w:lang w:val="en-US" w:eastAsia="zh-CN"/>
        </w:rPr>
        <w:t xml:space="preserve">纸质原件，本项目不接受未填写快递运单的快件</w:t>
      </w:r>
      <w:r>
        <w:rPr>
          <w:rFonts w:hint="eastAsia"/>
          <w:b/>
          <w:bCs/>
          <w:highlight w:val="none"/>
          <w:lang w:eastAsia="zh-CN"/>
        </w:rPr>
        <w:t xml:space="preserve">）</w:t>
      </w:r>
      <w:r>
        <w:rPr>
          <w:rFonts w:hint="eastAsia"/>
          <w:highlight w:val="none"/>
        </w:rPr>
        <w:t xml:space="preserve">向采购人</w:t>
      </w:r>
      <w:r>
        <w:rPr>
          <w:rFonts w:hint="eastAsia"/>
          <w:highlight w:val="none"/>
          <w:lang w:eastAsia="zh-CN"/>
        </w:rPr>
        <w:t xml:space="preserve">、</w:t>
      </w:r>
      <w:r>
        <w:rPr>
          <w:rFonts w:hint="eastAsia"/>
          <w:highlight w:val="none"/>
          <w:lang w:val="en-US" w:eastAsia="zh-CN"/>
        </w:rPr>
        <w:t xml:space="preserve">采购代理机构</w:t>
      </w:r>
      <w:r>
        <w:rPr>
          <w:rFonts w:hint="eastAsia"/>
          <w:highlight w:val="none"/>
        </w:rPr>
        <w:t xml:space="preserve">提出质疑。</w:t>
      </w:r>
      <w:r>
        <w:rPr>
          <w:highlight w:val="none"/>
        </w:rPr>
      </w:r>
      <w:r/>
    </w:p>
    <w:p>
      <w:pPr>
        <w:rPr>
          <w:rFonts w:hint="eastAsia"/>
          <w:highlight w:val="none"/>
        </w:rPr>
      </w:pPr>
      <w:r>
        <w:rPr>
          <w:rFonts w:hint="eastAsia"/>
          <w:highlight w:val="none"/>
        </w:rPr>
        <w:t xml:space="preserve">以上规定的供应商应知其权益受到损害之日，是指：</w:t>
      </w:r>
      <w:r>
        <w:rPr>
          <w:highlight w:val="none"/>
        </w:rPr>
      </w:r>
      <w:r/>
    </w:p>
    <w:p>
      <w:pPr>
        <w:rPr>
          <w:rFonts w:hint="eastAsia"/>
          <w:highlight w:val="none"/>
        </w:rPr>
      </w:pPr>
      <w:r>
        <w:rPr>
          <w:rFonts w:hint="eastAsia"/>
          <w:highlight w:val="none"/>
        </w:rPr>
        <w:t xml:space="preserve">（1）对可以质疑的</w:t>
      </w:r>
      <w:r>
        <w:rPr>
          <w:rFonts w:hint="eastAsia"/>
          <w:highlight w:val="none"/>
          <w:lang w:val="en-US" w:eastAsia="zh-CN"/>
        </w:rPr>
        <w:t xml:space="preserve">采购文件</w:t>
      </w:r>
      <w:r>
        <w:rPr>
          <w:rFonts w:hint="eastAsia"/>
          <w:highlight w:val="none"/>
        </w:rPr>
        <w:t xml:space="preserve">提出质疑的，为收到</w:t>
      </w:r>
      <w:r>
        <w:rPr>
          <w:rFonts w:hint="eastAsia"/>
          <w:highlight w:val="none"/>
          <w:lang w:val="en-US" w:eastAsia="zh-CN"/>
        </w:rPr>
        <w:t xml:space="preserve">采购文件</w:t>
      </w:r>
      <w:r>
        <w:rPr>
          <w:rFonts w:hint="eastAsia"/>
          <w:highlight w:val="none"/>
        </w:rPr>
        <w:t xml:space="preserve">之日或者</w:t>
      </w:r>
      <w:r>
        <w:rPr>
          <w:rFonts w:hint="eastAsia"/>
          <w:highlight w:val="none"/>
          <w:lang w:val="en-US" w:eastAsia="zh-CN"/>
        </w:rPr>
        <w:t xml:space="preserve">采购文件</w:t>
      </w:r>
      <w:r>
        <w:rPr>
          <w:rFonts w:hint="eastAsia"/>
          <w:highlight w:val="none"/>
        </w:rPr>
        <w:t xml:space="preserve">公告期限届满之日；</w:t>
      </w:r>
      <w:r>
        <w:rPr>
          <w:highlight w:val="none"/>
        </w:rPr>
      </w:r>
      <w:r/>
    </w:p>
    <w:p>
      <w:pPr>
        <w:rPr>
          <w:rFonts w:hint="eastAsia"/>
          <w:highlight w:val="none"/>
        </w:rPr>
      </w:pPr>
      <w:r>
        <w:rPr>
          <w:rFonts w:hint="eastAsia"/>
          <w:highlight w:val="none"/>
        </w:rPr>
        <w:t xml:space="preserve">（2）对采购过程提出质疑的，为各采购程序环节结束之日；</w:t>
      </w:r>
      <w:r>
        <w:rPr>
          <w:highlight w:val="none"/>
        </w:rPr>
      </w:r>
      <w:r/>
    </w:p>
    <w:p>
      <w:pPr>
        <w:rPr>
          <w:rFonts w:hint="eastAsia"/>
          <w:highlight w:val="none"/>
        </w:rPr>
      </w:pPr>
      <w:r>
        <w:rPr>
          <w:rFonts w:hint="eastAsia"/>
          <w:highlight w:val="none"/>
        </w:rPr>
        <w:t xml:space="preserve">（3）对</w:t>
      </w:r>
      <w:r>
        <w:rPr>
          <w:rFonts w:hint="eastAsia"/>
          <w:highlight w:val="none"/>
          <w:lang w:val="en-US" w:eastAsia="zh-CN"/>
        </w:rPr>
        <w:t xml:space="preserve">中标或者</w:t>
      </w:r>
      <w:r>
        <w:rPr>
          <w:rFonts w:hint="eastAsia"/>
          <w:highlight w:val="none"/>
        </w:rPr>
        <w:t xml:space="preserve">成交结果提出质疑的，为</w:t>
      </w:r>
      <w:r>
        <w:rPr>
          <w:rFonts w:hint="eastAsia"/>
          <w:highlight w:val="none"/>
          <w:lang w:val="en-US" w:eastAsia="zh-CN"/>
        </w:rPr>
        <w:t xml:space="preserve">中标或者成交</w:t>
      </w:r>
      <w:r>
        <w:rPr>
          <w:rFonts w:hint="eastAsia"/>
          <w:highlight w:val="none"/>
        </w:rPr>
        <w:t xml:space="preserve">结果公告期限届满之日。</w:t>
      </w:r>
      <w:r>
        <w:rPr>
          <w:highlight w:val="none"/>
        </w:rPr>
      </w:r>
      <w:r/>
    </w:p>
    <w:p>
      <w:pPr>
        <w:rPr>
          <w:rFonts w:hint="eastAsia"/>
          <w:highlight w:val="none"/>
        </w:rPr>
      </w:pPr>
      <w:r>
        <w:rPr>
          <w:rFonts w:hint="eastAsia"/>
          <w:highlight w:val="none"/>
        </w:rPr>
        <w:t xml:space="preserve">25.2供应商应按照“谁主张、谁举证”的原则对质疑内容提供相关证明材料，并对质疑内容的真实性承担责任。供应商不得虚假质疑和恶意质疑，如通过捏造事实、伪造证明材料等方式提出异议或投诉，阻碍询价活动正常进行的，属于严重不良行为，询价组织方将提请财政部门将其列入不良行为记录名单，并依法予以处罚。</w:t>
      </w:r>
      <w:r>
        <w:rPr>
          <w:highlight w:val="none"/>
        </w:rPr>
      </w:r>
      <w:r/>
    </w:p>
    <w:p>
      <w:pPr>
        <w:rPr>
          <w:rFonts w:hint="eastAsia"/>
          <w:highlight w:val="none"/>
        </w:rPr>
      </w:pPr>
      <w:r>
        <w:rPr>
          <w:rFonts w:hint="eastAsia"/>
          <w:highlight w:val="none"/>
        </w:rPr>
        <w:t xml:space="preserve">25.3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询价组织方递交质疑文件，采购人负责处理和答复涉及采购需求的质疑内容。</w:t>
      </w:r>
      <w:r>
        <w:rPr>
          <w:highlight w:val="none"/>
        </w:rPr>
      </w:r>
      <w:r/>
    </w:p>
    <w:p>
      <w:pPr>
        <w:rPr>
          <w:rFonts w:hint="eastAsia"/>
          <w:color w:val="0000ff"/>
          <w:highlight w:val="none"/>
        </w:rPr>
      </w:pPr>
      <w:r>
        <w:rPr>
          <w:rFonts w:hint="eastAsia"/>
          <w:color w:val="0000ff"/>
          <w:highlight w:val="none"/>
          <w:lang w:val="en-US" w:eastAsia="zh-CN"/>
        </w:rPr>
        <w:t xml:space="preserve">25.4</w:t>
      </w:r>
      <w:r>
        <w:rPr>
          <w:rFonts w:hint="eastAsia"/>
          <w:color w:val="0000ff"/>
          <w:highlight w:val="none"/>
        </w:rPr>
        <w:t xml:space="preserve">供应商提出质疑应当提交质疑函和必要的证明材料。质疑函应当包括下列内容，否则，采购代理机构或采购人不予受理：</w:t>
      </w:r>
      <w:r>
        <w:rPr>
          <w:highlight w:val="none"/>
        </w:rPr>
      </w:r>
      <w:r/>
    </w:p>
    <w:p>
      <w:pPr>
        <w:rPr>
          <w:rFonts w:hint="eastAsia"/>
          <w:color w:val="0000ff"/>
          <w:highlight w:val="none"/>
        </w:rPr>
      </w:pPr>
      <w:r>
        <w:rPr>
          <w:rFonts w:hint="eastAsia"/>
          <w:color w:val="0000ff"/>
          <w:highlight w:val="none"/>
        </w:rPr>
        <w:t xml:space="preserve">（1）供应商的姓名或者名称、地址、邮编、联系人及联系电话；</w:t>
      </w:r>
      <w:r>
        <w:rPr>
          <w:highlight w:val="none"/>
        </w:rPr>
      </w:r>
      <w:r/>
    </w:p>
    <w:p>
      <w:pPr>
        <w:rPr>
          <w:rFonts w:hint="eastAsia"/>
          <w:color w:val="0000ff"/>
          <w:highlight w:val="none"/>
        </w:rPr>
      </w:pPr>
      <w:r>
        <w:rPr>
          <w:rFonts w:hint="eastAsia"/>
          <w:color w:val="0000ff"/>
          <w:highlight w:val="none"/>
        </w:rPr>
        <w:t xml:space="preserve">（2）质疑项目名称、编号；</w:t>
      </w:r>
      <w:r>
        <w:rPr>
          <w:highlight w:val="none"/>
        </w:rPr>
      </w:r>
      <w:r/>
    </w:p>
    <w:p>
      <w:pPr>
        <w:rPr>
          <w:rFonts w:hint="eastAsia"/>
          <w:color w:val="0000ff"/>
          <w:highlight w:val="none"/>
        </w:rPr>
      </w:pPr>
      <w:r>
        <w:rPr>
          <w:rFonts w:hint="eastAsia"/>
          <w:color w:val="0000ff"/>
          <w:highlight w:val="none"/>
        </w:rPr>
        <w:t xml:space="preserve">（3）具体、明确的质疑事项和与质疑事项相关的请求；</w:t>
      </w:r>
      <w:r>
        <w:rPr>
          <w:highlight w:val="none"/>
        </w:rPr>
      </w:r>
      <w:r/>
    </w:p>
    <w:p>
      <w:pPr>
        <w:rPr>
          <w:rFonts w:hint="eastAsia"/>
          <w:color w:val="0000ff"/>
          <w:highlight w:val="none"/>
        </w:rPr>
      </w:pPr>
      <w:r>
        <w:rPr>
          <w:rFonts w:hint="eastAsia"/>
          <w:color w:val="0000ff"/>
          <w:highlight w:val="none"/>
        </w:rPr>
        <w:t xml:space="preserve">（4）事实依据；</w:t>
      </w:r>
      <w:r>
        <w:rPr>
          <w:highlight w:val="none"/>
        </w:rPr>
      </w:r>
      <w:r/>
    </w:p>
    <w:p>
      <w:pPr>
        <w:rPr>
          <w:rFonts w:hint="eastAsia"/>
          <w:color w:val="0000ff"/>
          <w:highlight w:val="none"/>
        </w:rPr>
      </w:pPr>
      <w:r>
        <w:rPr>
          <w:rFonts w:hint="eastAsia"/>
          <w:color w:val="0000ff"/>
          <w:highlight w:val="none"/>
        </w:rPr>
        <w:t xml:space="preserve">（5）必要的法律依据；</w:t>
      </w:r>
      <w:r>
        <w:rPr>
          <w:highlight w:val="none"/>
        </w:rPr>
      </w:r>
      <w:r/>
    </w:p>
    <w:p>
      <w:pPr>
        <w:rPr>
          <w:rFonts w:hint="eastAsia"/>
          <w:color w:val="0000ff"/>
          <w:highlight w:val="none"/>
        </w:rPr>
      </w:pPr>
      <w:r>
        <w:rPr>
          <w:rFonts w:hint="eastAsia"/>
          <w:color w:val="0000ff"/>
          <w:highlight w:val="none"/>
        </w:rPr>
        <w:t xml:space="preserve">（6）提出质疑的日期。</w:t>
      </w:r>
      <w:r>
        <w:rPr>
          <w:highlight w:val="none"/>
        </w:rPr>
      </w:r>
      <w:r/>
    </w:p>
    <w:p>
      <w:pPr>
        <w:rPr>
          <w:rFonts w:hint="eastAsia"/>
          <w:color w:val="0000ff"/>
          <w:highlight w:val="none"/>
        </w:rPr>
      </w:pPr>
      <w:r>
        <w:rPr>
          <w:rFonts w:hint="eastAsia"/>
          <w:color w:val="0000ff"/>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rPr>
          <w:highlight w:val="none"/>
        </w:rPr>
      </w:r>
      <w:r/>
    </w:p>
    <w:p>
      <w:pPr>
        <w:rPr>
          <w:rFonts w:hint="eastAsia"/>
          <w:highlight w:val="none"/>
        </w:rPr>
      </w:pPr>
      <w:r>
        <w:rPr>
          <w:rFonts w:hint="eastAsia"/>
          <w:highlight w:val="none"/>
        </w:rPr>
        <w:t xml:space="preserve">25.</w:t>
      </w:r>
      <w:r>
        <w:rPr>
          <w:rFonts w:hint="eastAsia"/>
          <w:highlight w:val="none"/>
          <w:lang w:val="en-US" w:eastAsia="zh-CN"/>
        </w:rPr>
        <w:t xml:space="preserve">5</w:t>
      </w:r>
      <w:r>
        <w:rPr>
          <w:rFonts w:hint="eastAsia"/>
          <w:highlight w:val="none"/>
        </w:rPr>
        <w:t xml:space="preserve">本项目只接收以纸质原件形式送达的质疑。（不接受未填写快递运单的快件）</w:t>
      </w:r>
      <w:r>
        <w:rPr>
          <w:rFonts w:hint="eastAsia"/>
          <w:highlight w:val="none"/>
          <w:lang w:eastAsia="zh-CN"/>
        </w:rPr>
        <w:t xml:space="preserve">，</w:t>
      </w:r>
      <w:r>
        <w:rPr>
          <w:rFonts w:hint="eastAsia"/>
          <w:highlight w:val="none"/>
        </w:rPr>
        <w:t xml:space="preserve">以下情形的质疑不予受理：</w:t>
      </w:r>
      <w:r>
        <w:rPr>
          <w:highlight w:val="none"/>
        </w:rPr>
      </w:r>
      <w:r/>
    </w:p>
    <w:p>
      <w:pPr>
        <w:rPr>
          <w:rFonts w:hint="eastAsia"/>
          <w:highlight w:val="none"/>
        </w:rPr>
      </w:pPr>
      <w:r>
        <w:rPr>
          <w:rFonts w:hint="eastAsia"/>
          <w:highlight w:val="none"/>
        </w:rPr>
        <w:t xml:space="preserve">25.5.1内容不符合《政府采购质疑和投诉办法》第十二条规定的质疑。</w:t>
      </w:r>
      <w:r>
        <w:rPr>
          <w:highlight w:val="none"/>
        </w:rPr>
      </w:r>
      <w:r/>
    </w:p>
    <w:p>
      <w:pPr>
        <w:rPr>
          <w:rFonts w:hint="eastAsia"/>
          <w:highlight w:val="none"/>
        </w:rPr>
      </w:pPr>
      <w:r>
        <w:rPr>
          <w:rFonts w:hint="eastAsia"/>
          <w:highlight w:val="none"/>
        </w:rPr>
        <w:t xml:space="preserve">25.5.2超出政府采购法定期限的质疑。</w:t>
      </w:r>
      <w:r>
        <w:rPr>
          <w:highlight w:val="none"/>
        </w:rPr>
      </w:r>
      <w:r/>
    </w:p>
    <w:p>
      <w:pPr>
        <w:rPr>
          <w:rFonts w:hint="eastAsia"/>
          <w:highlight w:val="none"/>
        </w:rPr>
      </w:pPr>
      <w:r>
        <w:rPr>
          <w:rFonts w:hint="eastAsia"/>
          <w:highlight w:val="none"/>
        </w:rPr>
        <w:t xml:space="preserve">25.5.3以传真、电子邮件等方式递交的非原件形式的质疑。</w:t>
      </w:r>
      <w:r>
        <w:rPr>
          <w:highlight w:val="none"/>
        </w:rPr>
      </w:r>
      <w:r/>
    </w:p>
    <w:p>
      <w:pPr>
        <w:rPr>
          <w:rFonts w:hint="eastAsia"/>
          <w:highlight w:val="none"/>
        </w:rPr>
      </w:pPr>
      <w:r>
        <w:rPr>
          <w:rFonts w:hint="eastAsia"/>
          <w:highlight w:val="none"/>
        </w:rPr>
        <w:t xml:space="preserve">25.5.4未参加投标活动的供应商或在投标活动中自身权益未受到损害的供应商所提出的质疑。</w:t>
      </w:r>
      <w:r>
        <w:rPr>
          <w:highlight w:val="none"/>
        </w:rPr>
      </w:r>
      <w:r/>
    </w:p>
    <w:p>
      <w:pPr>
        <w:rPr>
          <w:rFonts w:hint="eastAsia"/>
          <w:highlight w:val="none"/>
        </w:rPr>
      </w:pPr>
      <w:r>
        <w:rPr>
          <w:rFonts w:hint="eastAsia"/>
          <w:highlight w:val="none"/>
        </w:rPr>
        <w:t xml:space="preserve">25.5.5供应商组成联合体参加投标，联合体中任何一方或多方未按要求签字、盖章、加盖公章的质疑。</w:t>
      </w:r>
      <w:r>
        <w:rPr>
          <w:highlight w:val="none"/>
        </w:rPr>
      </w:r>
      <w:r/>
    </w:p>
    <w:p>
      <w:pPr>
        <w:rPr>
          <w:rFonts w:hint="eastAsia"/>
          <w:highlight w:val="none"/>
        </w:rPr>
      </w:pPr>
      <w:r>
        <w:rPr>
          <w:rFonts w:hint="eastAsia"/>
          <w:highlight w:val="none"/>
        </w:rPr>
        <w:t xml:space="preserve">25.5.6质疑流程及质疑函格式见“镇江市公共资源交易平台”网站-政民互动-质疑渠道。</w:t>
      </w:r>
      <w:r>
        <w:rPr>
          <w:highlight w:val="none"/>
        </w:rPr>
      </w:r>
      <w:r/>
    </w:p>
    <w:p>
      <w:pPr>
        <w:rPr>
          <w:rFonts w:hint="eastAsia"/>
          <w:highlight w:val="none"/>
        </w:rPr>
      </w:pPr>
      <w:r>
        <w:rPr>
          <w:rFonts w:hint="eastAsia"/>
          <w:highlight w:val="none"/>
        </w:rPr>
        <w:t xml:space="preserve">25.6采购人或询价组织方在收到供应商的书面质疑后将及时组织调查核实，在七个工作日内作出答复，并以书面或在网站公告形式通知质疑供应商和其他有关供应商，答复的内容不涉及商业秘密。</w:t>
      </w:r>
      <w:r>
        <w:rPr>
          <w:highlight w:val="none"/>
        </w:rPr>
      </w:r>
      <w:r/>
    </w:p>
    <w:p>
      <w:pPr>
        <w:pStyle w:val="841"/>
        <w:rPr>
          <w:rFonts w:hint="eastAsia"/>
          <w:highlight w:val="none"/>
        </w:rPr>
      </w:pPr>
      <w:r>
        <w:rPr>
          <w:rFonts w:hint="eastAsia"/>
          <w:highlight w:val="none"/>
        </w:rPr>
        <w:t xml:space="preserve">26</w:t>
      </w:r>
      <w:r>
        <w:rPr>
          <w:rFonts w:hint="eastAsia"/>
          <w:highlight w:val="none"/>
          <w:lang w:val="en-US" w:eastAsia="zh-CN"/>
        </w:rPr>
        <w:t xml:space="preserve">.</w:t>
      </w:r>
      <w:r>
        <w:rPr>
          <w:rFonts w:hint="eastAsia"/>
          <w:highlight w:val="none"/>
        </w:rPr>
        <w:t xml:space="preserve">投诉</w:t>
      </w:r>
      <w:r>
        <w:rPr>
          <w:highlight w:val="none"/>
        </w:rPr>
      </w:r>
      <w:r/>
    </w:p>
    <w:p>
      <w:pPr>
        <w:rPr>
          <w:rFonts w:hint="eastAsia"/>
          <w:highlight w:val="none"/>
        </w:rPr>
      </w:pPr>
      <w:r>
        <w:rPr>
          <w:rFonts w:hint="eastAsia"/>
          <w:highlight w:val="none"/>
        </w:rPr>
        <w:t xml:space="preserve">质疑供应商对采购人、询价组织方的答复不满意，或者采购人、询价组织方未在规定的时间内作出答复的，可以在答复期满后十五个工作日内向采购项目同级财政部门投诉。</w:t>
      </w:r>
      <w:r>
        <w:rPr>
          <w:highlight w:val="none"/>
        </w:rPr>
      </w:r>
      <w:r/>
    </w:p>
    <w:p>
      <w:pPr>
        <w:pStyle w:val="840"/>
        <w:rPr>
          <w:rFonts w:hint="eastAsia"/>
          <w:highlight w:val="none"/>
        </w:rPr>
      </w:pPr>
      <w:r>
        <w:rPr>
          <w:highlight w:val="none"/>
        </w:rPr>
      </w:r>
      <w:bookmarkStart w:id="25" w:name="_Toc2607"/>
      <w:r>
        <w:rPr>
          <w:rFonts w:hint="eastAsia"/>
          <w:highlight w:val="none"/>
        </w:rPr>
        <w:t xml:space="preserve">八、诚实信用和解释权</w:t>
      </w:r>
      <w:bookmarkEnd w:id="25"/>
      <w:r>
        <w:rPr>
          <w:highlight w:val="none"/>
        </w:rPr>
      </w:r>
      <w:r/>
    </w:p>
    <w:p>
      <w:pPr>
        <w:pStyle w:val="841"/>
        <w:rPr>
          <w:rFonts w:hint="eastAsia"/>
          <w:highlight w:val="none"/>
        </w:rPr>
      </w:pPr>
      <w:r>
        <w:rPr>
          <w:rFonts w:hint="eastAsia"/>
          <w:highlight w:val="none"/>
        </w:rPr>
        <w:t xml:space="preserve">27</w:t>
      </w:r>
      <w:r>
        <w:rPr>
          <w:rFonts w:hint="eastAsia"/>
          <w:highlight w:val="none"/>
          <w:lang w:val="en-US" w:eastAsia="zh-CN"/>
        </w:rPr>
        <w:t xml:space="preserve">.</w:t>
      </w:r>
      <w:r>
        <w:rPr>
          <w:rFonts w:hint="eastAsia"/>
          <w:highlight w:val="none"/>
        </w:rPr>
        <w:t xml:space="preserve">诚实信用</w:t>
      </w:r>
      <w:r>
        <w:rPr>
          <w:highlight w:val="none"/>
        </w:rPr>
      </w:r>
      <w:r/>
    </w:p>
    <w:p>
      <w:pPr>
        <w:rPr>
          <w:rFonts w:hint="eastAsia"/>
          <w:highlight w:val="none"/>
        </w:rPr>
      </w:pPr>
      <w:r>
        <w:rPr>
          <w:rFonts w:hint="eastAsia"/>
          <w:highlight w:val="none"/>
        </w:rPr>
        <w:t xml:space="preserve">27.1供应商之间不得相互串通询价报价，不得妨碍其他供应商的公平竞争，不得损害采购人和其他供应商的合法权益。</w:t>
      </w:r>
      <w:r>
        <w:rPr>
          <w:highlight w:val="none"/>
        </w:rPr>
      </w:r>
      <w:r/>
    </w:p>
    <w:p>
      <w:pPr>
        <w:rPr>
          <w:rFonts w:hint="eastAsia"/>
          <w:highlight w:val="none"/>
        </w:rPr>
      </w:pPr>
      <w:r>
        <w:rPr>
          <w:rFonts w:hint="eastAsia"/>
          <w:highlight w:val="none"/>
        </w:rPr>
        <w:t xml:space="preserve">27.2供应商不得以向询价组织方工作人员、询价小组成员行贿或者采取其他不正当手段谋取成交。经查实供应商有此行为的，政府采购管理部门将供应商列入不良行为记录名单，按照政府采购有关规定处理。</w:t>
      </w:r>
      <w:r>
        <w:rPr>
          <w:highlight w:val="none"/>
        </w:rPr>
      </w:r>
      <w:r/>
    </w:p>
    <w:p>
      <w:pPr>
        <w:rPr>
          <w:rFonts w:hint="eastAsia"/>
          <w:highlight w:val="none"/>
        </w:rPr>
      </w:pPr>
      <w:r>
        <w:rPr>
          <w:rFonts w:hint="eastAsia"/>
          <w:highlight w:val="none"/>
        </w:rPr>
        <w:t xml:space="preserve">27.3供应商不得虚假承诺，否则，按照提供虚假材料谋取中标/成交处理。</w:t>
      </w:r>
      <w:r>
        <w:rPr>
          <w:highlight w:val="none"/>
        </w:rPr>
      </w:r>
      <w:r/>
    </w:p>
    <w:p>
      <w:pPr>
        <w:rPr>
          <w:rFonts w:hint="eastAsia"/>
          <w:highlight w:val="none"/>
        </w:rPr>
      </w:pPr>
      <w:r>
        <w:rPr>
          <w:rFonts w:hint="eastAsia"/>
          <w:highlight w:val="none"/>
        </w:rPr>
        <w:t xml:space="preserve">27.4供应商应自觉遵守询价纪律，扰乱询价现场秩序的，属于失信行为，根据《江苏省政府采购供应商监督管理暂行办法》，失信行为将被记入供应商诚信档案。</w:t>
      </w:r>
      <w:r>
        <w:rPr>
          <w:highlight w:val="none"/>
        </w:rPr>
      </w:r>
      <w:r/>
    </w:p>
    <w:p>
      <w:pPr>
        <w:rPr>
          <w:rFonts w:hint="eastAsia"/>
          <w:highlight w:val="none"/>
        </w:rPr>
      </w:pPr>
      <w:r>
        <w:rPr>
          <w:rFonts w:hint="eastAsia"/>
          <w:highlight w:val="none"/>
        </w:rPr>
        <w:t xml:space="preserve">27.5根据《财政部关于在政府采购活动中查询及使用信息记录有关问题的通知》（财库〔2016〕125号）、江苏省财政厅《关于做好政府采购信用信息查询使用及登记等工作的通知》（苏财购〔2016</w:t>
      </w:r>
      <w:r>
        <w:rPr>
          <w:rFonts w:hint="eastAsia"/>
          <w:highlight w:val="none"/>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r/>
    </w:p>
    <w:p>
      <w:pPr>
        <w:pStyle w:val="841"/>
        <w:rPr>
          <w:rFonts w:hint="eastAsia"/>
          <w:highlight w:val="none"/>
        </w:rPr>
      </w:pPr>
      <w:r>
        <w:rPr>
          <w:rFonts w:hint="eastAsia"/>
          <w:highlight w:val="none"/>
        </w:rPr>
        <w:t xml:space="preserve">28</w:t>
      </w:r>
      <w:r>
        <w:rPr>
          <w:rFonts w:hint="eastAsia"/>
          <w:highlight w:val="none"/>
          <w:lang w:val="en-US" w:eastAsia="zh-CN"/>
        </w:rPr>
        <w:t xml:space="preserve">.</w:t>
      </w:r>
      <w:r>
        <w:rPr>
          <w:rFonts w:hint="eastAsia"/>
          <w:highlight w:val="none"/>
        </w:rPr>
        <w:t xml:space="preserve">解释权</w:t>
      </w:r>
      <w:r>
        <w:rPr>
          <w:highlight w:val="none"/>
        </w:rPr>
      </w:r>
      <w:r/>
    </w:p>
    <w:p>
      <w:pPr>
        <w:rPr>
          <w:rFonts w:hint="eastAsia"/>
          <w:highlight w:val="none"/>
        </w:rPr>
      </w:pPr>
      <w:r>
        <w:rPr>
          <w:rFonts w:hint="eastAsia"/>
          <w:highlight w:val="none"/>
        </w:rPr>
        <w:t xml:space="preserve">28.1除相关法律、法规规定外，本询价通知书的解释权归</w:t>
      </w:r>
      <w:r>
        <w:rPr>
          <w:rFonts w:hint="eastAsia"/>
          <w:highlight w:val="none"/>
          <w:lang w:eastAsia="zh-CN"/>
        </w:rPr>
        <w:t xml:space="preserve">江苏骏海建设工程造价咨询有限公司</w:t>
      </w:r>
      <w:r>
        <w:rPr>
          <w:rFonts w:hint="eastAsia"/>
          <w:highlight w:val="none"/>
        </w:rPr>
        <w:t xml:space="preserve">所有。</w:t>
      </w:r>
      <w:r>
        <w:rPr>
          <w:highlight w:val="none"/>
        </w:rPr>
      </w:r>
      <w:r/>
    </w:p>
    <w:p>
      <w:pPr>
        <w:pStyle w:val="841"/>
        <w:rPr>
          <w:rFonts w:hint="eastAsia"/>
          <w:highlight w:val="none"/>
        </w:rPr>
      </w:pPr>
      <w:r>
        <w:rPr>
          <w:rFonts w:hint="eastAsia"/>
          <w:highlight w:val="none"/>
        </w:rPr>
        <w:t xml:space="preserve">29.适用法律及约束力</w:t>
      </w:r>
      <w:r>
        <w:rPr>
          <w:highlight w:val="none"/>
        </w:rPr>
      </w:r>
      <w:r/>
    </w:p>
    <w:p>
      <w:pPr>
        <w:rPr>
          <w:rFonts w:hint="eastAsia"/>
          <w:highlight w:val="none"/>
        </w:rPr>
      </w:pPr>
      <w:r>
        <w:rPr>
          <w:rFonts w:hint="eastAsia"/>
          <w:highlight w:val="none"/>
        </w:rPr>
        <w:t xml:space="preserve">29.1供应商一旦获取了本询价通知书并参加询价，即被认为接受了本询价通知书的规定和约束。</w:t>
      </w:r>
      <w:r>
        <w:rPr>
          <w:highlight w:val="none"/>
        </w:rPr>
      </w:r>
      <w:r/>
    </w:p>
    <w:p>
      <w:pPr>
        <w:rPr>
          <w:rFonts w:hint="eastAsia"/>
          <w:highlight w:val="none"/>
        </w:rPr>
      </w:pPr>
      <w:r>
        <w:rPr>
          <w:rFonts w:hint="eastAsia"/>
          <w:highlight w:val="none"/>
        </w:rPr>
        <w:t xml:space="preserve">29.2本次采购及由本次采购产生的合同受中华人民共和国法律制约和保护。</w:t>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39"/>
        <w:rPr>
          <w:rFonts w:hint="eastAsia"/>
          <w:highlight w:val="none"/>
        </w:rPr>
      </w:pPr>
      <w:r>
        <w:rPr>
          <w:highlight w:val="none"/>
        </w:rPr>
      </w:r>
      <w:bookmarkStart w:id="26" w:name="_Toc22448"/>
      <w:r>
        <w:rPr>
          <w:rFonts w:hint="eastAsia"/>
          <w:highlight w:val="none"/>
        </w:rPr>
        <w:t xml:space="preserve">第三部分  合同条款</w:t>
      </w:r>
      <w:bookmarkEnd w:id="26"/>
      <w:r>
        <w:rPr>
          <w:highlight w:val="none"/>
        </w:rPr>
      </w:r>
      <w:r/>
    </w:p>
    <w:p>
      <w:pPr>
        <w:pStyle w:val="852"/>
        <w:rPr>
          <w:rFonts w:hint="eastAsia"/>
          <w:highlight w:val="none"/>
        </w:rPr>
      </w:pPr>
      <w:r>
        <w:rPr>
          <w:rFonts w:hint="eastAsia"/>
          <w:highlight w:val="none"/>
        </w:rPr>
      </w:r>
      <w:r>
        <w:rPr>
          <w:highlight w:val="none"/>
        </w:rPr>
      </w:r>
      <w:r/>
    </w:p>
    <w:p>
      <w:pPr>
        <w:pStyle w:val="852"/>
        <w:rPr>
          <w:rFonts w:hint="eastAsia"/>
          <w:highlight w:val="none"/>
        </w:rPr>
      </w:pPr>
      <w:r>
        <w:rPr>
          <w:rFonts w:hint="eastAsia"/>
          <w:highlight w:val="none"/>
        </w:rPr>
      </w:r>
      <w:r>
        <w:rPr>
          <w:highlight w:val="none"/>
        </w:rPr>
      </w:r>
      <w:r/>
    </w:p>
    <w:p>
      <w:pPr>
        <w:pStyle w:val="852"/>
        <w:rPr>
          <w:rFonts w:hint="eastAsia"/>
          <w:sz w:val="44"/>
          <w:szCs w:val="32"/>
          <w:highlight w:val="none"/>
        </w:rPr>
      </w:pPr>
      <w:r>
        <w:rPr>
          <w:rFonts w:hint="eastAsia"/>
          <w:sz w:val="44"/>
          <w:szCs w:val="32"/>
          <w:highlight w:val="none"/>
        </w:rPr>
        <w:t xml:space="preserve">丹</w:t>
      </w:r>
      <w:r>
        <w:rPr>
          <w:rFonts w:hint="eastAsia"/>
          <w:sz w:val="44"/>
          <w:szCs w:val="32"/>
          <w:highlight w:val="none"/>
          <w:lang w:val="en-US" w:eastAsia="zh-CN"/>
        </w:rPr>
        <w:t xml:space="preserve"> </w:t>
      </w:r>
      <w:r>
        <w:rPr>
          <w:rFonts w:hint="eastAsia"/>
          <w:sz w:val="44"/>
          <w:szCs w:val="32"/>
          <w:highlight w:val="none"/>
        </w:rPr>
        <w:t xml:space="preserve">阳</w:t>
      </w:r>
      <w:r>
        <w:rPr>
          <w:rFonts w:hint="eastAsia"/>
          <w:sz w:val="44"/>
          <w:szCs w:val="32"/>
          <w:highlight w:val="none"/>
          <w:lang w:val="en-US" w:eastAsia="zh-CN"/>
        </w:rPr>
        <w:t xml:space="preserve"> </w:t>
      </w:r>
      <w:r>
        <w:rPr>
          <w:rFonts w:hint="eastAsia"/>
          <w:sz w:val="44"/>
          <w:szCs w:val="32"/>
          <w:highlight w:val="none"/>
        </w:rPr>
        <w:t xml:space="preserve">市</w:t>
      </w:r>
      <w:r>
        <w:rPr>
          <w:rFonts w:hint="eastAsia"/>
          <w:sz w:val="44"/>
          <w:szCs w:val="32"/>
          <w:highlight w:val="none"/>
          <w:lang w:val="en-US" w:eastAsia="zh-CN"/>
        </w:rPr>
        <w:t xml:space="preserve"> </w:t>
      </w:r>
      <w:r>
        <w:rPr>
          <w:rFonts w:hint="eastAsia"/>
          <w:sz w:val="44"/>
          <w:szCs w:val="32"/>
          <w:highlight w:val="none"/>
        </w:rPr>
        <w:t xml:space="preserve">政</w:t>
      </w:r>
      <w:r>
        <w:rPr>
          <w:rFonts w:hint="eastAsia"/>
          <w:sz w:val="44"/>
          <w:szCs w:val="32"/>
          <w:highlight w:val="none"/>
          <w:lang w:val="en-US" w:eastAsia="zh-CN"/>
        </w:rPr>
        <w:t xml:space="preserve"> </w:t>
      </w:r>
      <w:r>
        <w:rPr>
          <w:rFonts w:hint="eastAsia"/>
          <w:sz w:val="44"/>
          <w:szCs w:val="32"/>
          <w:highlight w:val="none"/>
        </w:rPr>
        <w:t xml:space="preserve">府</w:t>
      </w:r>
      <w:r>
        <w:rPr>
          <w:rFonts w:hint="eastAsia"/>
          <w:sz w:val="44"/>
          <w:szCs w:val="32"/>
          <w:highlight w:val="none"/>
          <w:lang w:val="en-US" w:eastAsia="zh-CN"/>
        </w:rPr>
        <w:t xml:space="preserve"> </w:t>
      </w:r>
      <w:r>
        <w:rPr>
          <w:rFonts w:hint="eastAsia"/>
          <w:sz w:val="44"/>
          <w:szCs w:val="32"/>
          <w:highlight w:val="none"/>
        </w:rPr>
        <w:t xml:space="preserve">采</w:t>
      </w:r>
      <w:r>
        <w:rPr>
          <w:rFonts w:hint="eastAsia"/>
          <w:sz w:val="44"/>
          <w:szCs w:val="32"/>
          <w:highlight w:val="none"/>
          <w:lang w:val="en-US" w:eastAsia="zh-CN"/>
        </w:rPr>
        <w:t xml:space="preserve"> </w:t>
      </w:r>
      <w:r>
        <w:rPr>
          <w:rFonts w:hint="eastAsia"/>
          <w:sz w:val="44"/>
          <w:szCs w:val="32"/>
          <w:highlight w:val="none"/>
        </w:rPr>
        <w:t xml:space="preserve">购</w:t>
      </w:r>
      <w:r>
        <w:rPr>
          <w:rFonts w:hint="eastAsia"/>
          <w:sz w:val="44"/>
          <w:szCs w:val="32"/>
          <w:highlight w:val="none"/>
          <w:lang w:val="en-US" w:eastAsia="zh-CN"/>
        </w:rPr>
        <w:t xml:space="preserve"> </w:t>
      </w:r>
      <w:r>
        <w:rPr>
          <w:rFonts w:hint="eastAsia"/>
          <w:sz w:val="44"/>
          <w:szCs w:val="32"/>
          <w:highlight w:val="none"/>
        </w:rPr>
        <w:t xml:space="preserve">合</w:t>
      </w:r>
      <w:r>
        <w:rPr>
          <w:rFonts w:hint="eastAsia"/>
          <w:sz w:val="44"/>
          <w:szCs w:val="32"/>
          <w:highlight w:val="none"/>
          <w:lang w:val="en-US" w:eastAsia="zh-CN"/>
        </w:rPr>
        <w:t xml:space="preserve"> </w:t>
      </w:r>
      <w:r>
        <w:rPr>
          <w:rFonts w:hint="eastAsia"/>
          <w:sz w:val="44"/>
          <w:szCs w:val="32"/>
          <w:highlight w:val="none"/>
        </w:rPr>
        <w:t xml:space="preserve">同</w:t>
      </w:r>
      <w:r>
        <w:rPr>
          <w:highlight w:val="none"/>
        </w:rPr>
      </w:r>
      <w:r/>
    </w:p>
    <w:p>
      <w:pPr>
        <w:pStyle w:val="852"/>
        <w:rPr>
          <w:rFonts w:hint="eastAsia"/>
          <w:highlight w:val="none"/>
        </w:rPr>
      </w:pPr>
      <w:r>
        <w:rPr>
          <w:rFonts w:hint="eastAsia"/>
          <w:highlight w:val="none"/>
        </w:rPr>
      </w:r>
      <w:r>
        <w:rPr>
          <w:highlight w:val="none"/>
        </w:rPr>
      </w:r>
      <w:r/>
    </w:p>
    <w:p>
      <w:pPr>
        <w:pStyle w:val="852"/>
        <w:rPr>
          <w:rFonts w:hint="eastAsia"/>
          <w:highlight w:val="none"/>
        </w:rPr>
      </w:pPr>
      <w:r>
        <w:rPr>
          <w:rFonts w:hint="eastAsia"/>
          <w:highlight w:val="none"/>
        </w:rPr>
        <w:t xml:space="preserve">（货物类）</w:t>
      </w:r>
      <w:r>
        <w:rPr>
          <w:highlight w:val="none"/>
        </w:rPr>
      </w:r>
      <w:r/>
    </w:p>
    <w:p>
      <w:pPr>
        <w:pStyle w:val="852"/>
        <w:rPr>
          <w:rFonts w:hint="eastAsia"/>
          <w:highlight w:val="none"/>
        </w:rPr>
      </w:pPr>
      <w:r>
        <w:rPr>
          <w:rFonts w:hint="eastAsia"/>
          <w:highlight w:val="none"/>
        </w:rPr>
      </w:r>
      <w:r>
        <w:rPr>
          <w:highlight w:val="none"/>
        </w:rPr>
      </w:r>
      <w:r/>
    </w:p>
    <w:p>
      <w:pPr>
        <w:pStyle w:val="852"/>
        <w:ind w:firstLine="643"/>
        <w:jc w:val="both"/>
        <w:keepLines w:val="0"/>
        <w:keepNext w:val="0"/>
        <w:pageBreakBefore w:val="0"/>
        <w:widowControl w:val="off"/>
        <w:rPr>
          <w:rFonts w:hint="eastAsia"/>
          <w:sz w:val="32"/>
          <w:szCs w:val="22"/>
          <w:highlight w:val="none"/>
        </w:rPr>
      </w:pPr>
      <w:r>
        <w:rPr>
          <w:rFonts w:hint="eastAsia"/>
          <w:sz w:val="32"/>
          <w:szCs w:val="22"/>
          <w:highlight w:val="none"/>
        </w:rPr>
        <w:t xml:space="preserve">项目编号：</w:t>
      </w:r>
      <w:r>
        <w:rPr>
          <w:highlight w:val="none"/>
        </w:rPr>
      </w:r>
      <w:r/>
    </w:p>
    <w:p>
      <w:pPr>
        <w:pStyle w:val="852"/>
        <w:ind w:firstLine="643"/>
        <w:jc w:val="both"/>
        <w:keepLines w:val="0"/>
        <w:keepNext w:val="0"/>
        <w:pageBreakBefore w:val="0"/>
        <w:widowControl w:val="off"/>
        <w:rPr>
          <w:rFonts w:hint="eastAsia"/>
          <w:sz w:val="32"/>
          <w:szCs w:val="22"/>
          <w:highlight w:val="none"/>
        </w:rPr>
      </w:pPr>
      <w:r>
        <w:rPr>
          <w:rFonts w:hint="eastAsia"/>
          <w:sz w:val="32"/>
          <w:szCs w:val="22"/>
          <w:highlight w:val="none"/>
        </w:rPr>
        <w:t xml:space="preserve">项目名称：</w:t>
      </w:r>
      <w:r>
        <w:rPr>
          <w:rFonts w:hint="eastAsia"/>
          <w:sz w:val="32"/>
          <w:szCs w:val="22"/>
          <w:highlight w:val="none"/>
          <w:lang w:eastAsia="zh-CN"/>
        </w:rPr>
        <w:t xml:space="preserve">2026年丹阳市小麦“一喷三防”</w:t>
      </w:r>
      <w:r>
        <w:rPr>
          <w:highlight w:val="none"/>
        </w:rPr>
      </w:r>
      <w:r/>
    </w:p>
    <w:p>
      <w:pPr>
        <w:pStyle w:val="852"/>
        <w:ind w:firstLine="643"/>
        <w:jc w:val="both"/>
        <w:keepLines w:val="0"/>
        <w:keepNext w:val="0"/>
        <w:pageBreakBefore w:val="0"/>
        <w:widowControl w:val="off"/>
        <w:rPr>
          <w:rFonts w:hint="eastAsia"/>
          <w:sz w:val="32"/>
          <w:szCs w:val="22"/>
          <w:highlight w:val="none"/>
        </w:rPr>
      </w:pPr>
      <w:r>
        <w:rPr>
          <w:rFonts w:hint="eastAsia"/>
          <w:sz w:val="32"/>
          <w:szCs w:val="22"/>
          <w:highlight w:val="none"/>
        </w:rPr>
        <w:t xml:space="preserve">采购人：</w:t>
      </w:r>
      <w:r>
        <w:rPr>
          <w:highlight w:val="none"/>
        </w:rPr>
      </w:r>
      <w:r/>
    </w:p>
    <w:p>
      <w:pPr>
        <w:pStyle w:val="852"/>
        <w:ind w:firstLine="643"/>
        <w:jc w:val="both"/>
        <w:keepLines w:val="0"/>
        <w:keepNext w:val="0"/>
        <w:pageBreakBefore w:val="0"/>
        <w:widowControl w:val="off"/>
        <w:rPr>
          <w:rFonts w:hint="eastAsia"/>
          <w:sz w:val="32"/>
          <w:szCs w:val="22"/>
          <w:highlight w:val="none"/>
        </w:rPr>
      </w:pPr>
      <w:r>
        <w:rPr>
          <w:rFonts w:hint="eastAsia"/>
          <w:sz w:val="32"/>
          <w:szCs w:val="22"/>
          <w:highlight w:val="none"/>
        </w:rPr>
        <w:t xml:space="preserve">中标供应商：</w:t>
      </w:r>
      <w:r>
        <w:rPr>
          <w:highlight w:val="none"/>
        </w:rPr>
      </w:r>
      <w:r/>
    </w:p>
    <w:p>
      <w:pPr>
        <w:pStyle w:val="852"/>
        <w:ind w:firstLine="643"/>
        <w:jc w:val="both"/>
        <w:keepLines w:val="0"/>
        <w:keepNext w:val="0"/>
        <w:pageBreakBefore w:val="0"/>
        <w:widowControl w:val="off"/>
        <w:rPr>
          <w:rFonts w:hint="default" w:eastAsiaTheme="minorEastAsia"/>
          <w:sz w:val="32"/>
          <w:szCs w:val="22"/>
          <w:highlight w:val="none"/>
        </w:rPr>
      </w:pPr>
      <w:r>
        <w:rPr>
          <w:rFonts w:hint="eastAsia"/>
          <w:sz w:val="32"/>
          <w:szCs w:val="22"/>
          <w:highlight w:val="none"/>
          <w:lang w:val="en-US" w:eastAsia="zh-CN"/>
        </w:rPr>
        <w:t xml:space="preserve">合同签订日期：</w:t>
      </w:r>
      <w:r>
        <w:rPr>
          <w:highlight w:val="none"/>
        </w:rPr>
      </w:r>
      <w:r/>
    </w:p>
    <w:p>
      <w:pPr>
        <w:pStyle w:val="852"/>
        <w:rPr>
          <w:rFonts w:hint="eastAsia"/>
          <w:highlight w:val="none"/>
        </w:rPr>
      </w:pPr>
      <w:r>
        <w:rPr>
          <w:rFonts w:hint="eastAsia"/>
          <w:highlight w:val="none"/>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40"/>
        <w:ind w:left="0" w:firstLine="0"/>
        <w:jc w:val="center"/>
        <w:rPr>
          <w:rFonts w:hint="eastAsia"/>
          <w:highlight w:val="none"/>
        </w:rPr>
      </w:pPr>
      <w:r>
        <w:rPr>
          <w:highlight w:val="none"/>
        </w:rPr>
      </w:r>
      <w:bookmarkStart w:id="27" w:name="_Toc26849"/>
      <w:r>
        <w:rPr>
          <w:rFonts w:hint="eastAsia"/>
          <w:highlight w:val="none"/>
        </w:rPr>
        <w:t xml:space="preserve">第一节 政府采购合同协议书</w:t>
      </w:r>
      <w:bookmarkEnd w:id="27"/>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t xml:space="preserve">甲方（全称）：</w:t>
      </w:r>
      <w:r>
        <w:rPr>
          <w:rFonts w:hint="eastAsia"/>
          <w:highlight w:val="none"/>
          <w:u w:val="single"/>
          <w:lang w:val="en-US" w:eastAsia="zh-CN"/>
        </w:rPr>
        <w:t xml:space="preserve">                       </w:t>
      </w:r>
      <w:r>
        <w:rPr>
          <w:rFonts w:hint="eastAsia"/>
          <w:highlight w:val="none"/>
        </w:rPr>
        <w:t xml:space="preserve">（采购人）</w:t>
      </w:r>
      <w:r>
        <w:rPr>
          <w:highlight w:val="none"/>
        </w:rPr>
      </w:r>
      <w:r/>
    </w:p>
    <w:p>
      <w:pPr>
        <w:rPr>
          <w:rFonts w:hint="eastAsia"/>
          <w:highlight w:val="none"/>
        </w:rPr>
      </w:pPr>
      <w:r>
        <w:rPr>
          <w:rFonts w:hint="eastAsia"/>
          <w:highlight w:val="none"/>
        </w:rPr>
        <w:t xml:space="preserve">乙方（全称）：</w:t>
      </w:r>
      <w:r>
        <w:rPr>
          <w:rFonts w:hint="eastAsia"/>
          <w:highlight w:val="none"/>
          <w:u w:val="single"/>
        </w:rPr>
        <w:t xml:space="preserve">                       </w:t>
      </w:r>
      <w:r>
        <w:rPr>
          <w:rFonts w:hint="eastAsia"/>
          <w:highlight w:val="none"/>
        </w:rPr>
        <w:t xml:space="preserve">（供应商）</w:t>
      </w:r>
      <w:r>
        <w:rPr>
          <w:highlight w:val="none"/>
        </w:rPr>
      </w:r>
      <w:r/>
    </w:p>
    <w:p>
      <w:pPr>
        <w:rPr>
          <w:rFonts w:hint="eastAsia"/>
          <w:highlight w:val="none"/>
        </w:rPr>
      </w:pPr>
      <w:r>
        <w:rPr>
          <w:rFonts w:hint="eastAsia"/>
          <w:highlight w:val="none"/>
          <w:lang w:val="en-US" w:eastAsia="zh-CN"/>
        </w:rPr>
      </w:r>
      <w:r>
        <w:rPr>
          <w:highlight w:val="none"/>
        </w:rPr>
      </w:r>
      <w:r/>
    </w:p>
    <w:p>
      <w:pPr>
        <w:rPr>
          <w:rFonts w:hint="eastAsia"/>
          <w:highlight w:val="none"/>
        </w:rPr>
      </w:pPr>
      <w:r>
        <w:rPr>
          <w:rFonts w:hint="eastAsia"/>
          <w:highlight w:val="none"/>
        </w:rPr>
        <w:t xml:space="preserve">依据《中华人民共和国民法典》</w:t>
      </w:r>
      <w:r>
        <w:rPr>
          <w:rFonts w:hint="eastAsia"/>
          <w:highlight w:val="none"/>
          <w:lang w:eastAsia="zh-CN"/>
        </w:rPr>
        <w:t xml:space="preserve">、</w:t>
      </w:r>
      <w:r>
        <w:rPr>
          <w:rFonts w:hint="eastAsia"/>
          <w:highlight w:val="none"/>
        </w:rPr>
        <w:t xml:space="preserve">《中华人民共和国政府采购法》等有关的法律法规，以及</w:t>
      </w:r>
      <w:r>
        <w:rPr>
          <w:rFonts w:hint="eastAsia"/>
          <w:highlight w:val="none"/>
          <w:lang w:eastAsia="zh-CN"/>
        </w:rPr>
        <w:t xml:space="preserve">本采购项目</w:t>
      </w:r>
      <w:r>
        <w:rPr>
          <w:rFonts w:hint="eastAsia"/>
          <w:highlight w:val="none"/>
        </w:rPr>
        <w:t xml:space="preserve">的</w:t>
      </w:r>
      <w:r>
        <w:rPr>
          <w:rFonts w:hint="eastAsia"/>
          <w:highlight w:val="none"/>
          <w:lang w:val="en-US" w:eastAsia="zh-CN"/>
        </w:rPr>
        <w:t xml:space="preserve">询价</w:t>
      </w:r>
      <w:r>
        <w:rPr>
          <w:rFonts w:hint="eastAsia"/>
          <w:highlight w:val="none"/>
          <w:lang w:eastAsia="zh-CN"/>
        </w:rPr>
        <w:t xml:space="preserve">文件等、</w:t>
      </w:r>
      <w:r>
        <w:rPr>
          <w:rFonts w:hint="eastAsia"/>
          <w:highlight w:val="none"/>
        </w:rPr>
        <w:t xml:space="preserve">乙方的《投标（响应）文件》及《中标（成交）通知书》，甲乙双方同意签订本合同。具体情况及要求如下：</w:t>
      </w:r>
      <w:r>
        <w:rPr>
          <w:highlight w:val="none"/>
        </w:rPr>
      </w:r>
      <w:r/>
    </w:p>
    <w:p>
      <w:pPr>
        <w:rPr>
          <w:rFonts w:hint="eastAsia"/>
          <w:b/>
          <w:bCs/>
          <w:highlight w:val="none"/>
        </w:rPr>
      </w:pPr>
      <w:r>
        <w:rPr>
          <w:rFonts w:hint="eastAsia"/>
          <w:b/>
          <w:bCs/>
          <w:highlight w:val="none"/>
          <w:lang w:val="en-US" w:eastAsia="zh-CN"/>
        </w:rPr>
        <w:t xml:space="preserve">1.</w:t>
      </w:r>
      <w:r>
        <w:rPr>
          <w:rFonts w:hint="eastAsia"/>
          <w:b/>
          <w:bCs/>
          <w:highlight w:val="none"/>
        </w:rPr>
        <w:t xml:space="preserve">项目信息</w:t>
      </w:r>
      <w:r>
        <w:rPr>
          <w:highlight w:val="none"/>
        </w:rPr>
      </w:r>
      <w:r/>
    </w:p>
    <w:p>
      <w:pPr>
        <w:rPr>
          <w:rFonts w:hint="eastAsia"/>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lang w:eastAsia="zh-CN"/>
        </w:rPr>
        <w:t xml:space="preserve">）</w:t>
      </w:r>
      <w:r>
        <w:rPr>
          <w:rFonts w:hint="eastAsia"/>
          <w:highlight w:val="none"/>
        </w:rPr>
        <w:t xml:space="preserve">采购项目名称：</w:t>
      </w:r>
      <w:r>
        <w:rPr>
          <w:rFonts w:hint="eastAsia"/>
          <w:highlight w:val="none"/>
          <w:u w:val="single"/>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采购项目编号：</w:t>
      </w:r>
      <w:r>
        <w:rPr>
          <w:rFonts w:hint="eastAsia"/>
          <w:highlight w:val="none"/>
          <w:u w:val="single"/>
        </w:rPr>
        <w:t xml:space="preserve">                                      </w:t>
      </w:r>
      <w:r>
        <w:rPr>
          <w:highlight w:val="none"/>
        </w:rPr>
      </w:r>
      <w:r/>
    </w:p>
    <w:p>
      <w:pPr>
        <w:rPr>
          <w:rFonts w:hint="eastAsia"/>
          <w:highlight w:val="none"/>
        </w:rPr>
      </w:pPr>
      <w:r>
        <w:rPr>
          <w:rFonts w:hint="eastAsia"/>
          <w:highlight w:val="none"/>
        </w:rPr>
        <w:t xml:space="preserve">（2）采购计划编号：</w:t>
      </w:r>
      <w:r>
        <w:rPr>
          <w:rFonts w:hint="eastAsia"/>
          <w:highlight w:val="none"/>
          <w:u w:val="single"/>
        </w:rPr>
        <w:t xml:space="preserve">                                      </w:t>
      </w:r>
      <w:r>
        <w:rPr>
          <w:highlight w:val="none"/>
        </w:rPr>
      </w:r>
      <w:r/>
    </w:p>
    <w:p>
      <w:pPr>
        <w:rPr>
          <w:rFonts w:hint="eastAsia"/>
          <w:highlight w:val="none"/>
        </w:rPr>
      </w:pPr>
      <w:r>
        <w:rPr>
          <w:rFonts w:hint="eastAsia"/>
          <w:highlight w:val="none"/>
        </w:rPr>
        <w:t xml:space="preserve">（3）项目内容：</w:t>
      </w:r>
      <w:r>
        <w:rPr>
          <w:highlight w:val="none"/>
        </w:rPr>
      </w:r>
      <w:r/>
    </w:p>
    <w:p>
      <w:pPr>
        <w:ind w:firstLine="1080"/>
        <w:keepLines w:val="0"/>
        <w:keepNext w:val="0"/>
        <w:pageBreakBefore w:val="0"/>
        <w:widowControl w:val="off"/>
        <w:rPr>
          <w:rFonts w:hint="eastAsia"/>
          <w:highlight w:val="none"/>
        </w:rPr>
      </w:pPr>
      <w:r>
        <w:rPr>
          <w:rFonts w:hint="eastAsia" w:ascii="宋体" w:hAnsi="宋体" w:eastAsia="宋体"/>
          <w:highlight w:val="none"/>
          <w:lang w:val="en-US" w:eastAsia="zh-CN"/>
        </w:rPr>
        <w:t xml:space="preserve">采购标的及数量（台/套</w:t>
      </w:r>
      <w:r>
        <w:rPr>
          <w:rFonts w:hint="eastAsia" w:ascii="宋体" w:hAnsi="宋体" w:eastAsia="宋体"/>
          <w:highlight w:val="none"/>
          <w:lang w:val="en" w:eastAsia="zh-CN"/>
        </w:rPr>
        <w:t xml:space="preserve">/个/架/组等</w:t>
      </w:r>
      <w:r>
        <w:rPr>
          <w:rFonts w:hint="eastAsia" w:ascii="宋体" w:hAnsi="宋体" w:eastAsia="宋体"/>
          <w:highlight w:val="none"/>
          <w:lang w:val="en-US" w:eastAsia="zh-CN"/>
        </w:rPr>
        <w:t xml:space="preserve">）：</w:t>
      </w:r>
      <w:r>
        <w:rPr>
          <w:rFonts w:hint="eastAsia"/>
          <w:highlight w:val="none"/>
          <w:u w:val="singl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品牌：</w:t>
      </w:r>
      <w:r>
        <w:rPr>
          <w:rFonts w:hint="eastAsia"/>
          <w:highlight w:val="none"/>
          <w:u w:val="single"/>
          <w:lang w:val="en-US" w:eastAsia="zh-CN"/>
        </w:rPr>
        <w:t xml:space="preserve">      </w:t>
      </w:r>
      <w:r>
        <w:rPr>
          <w:rFonts w:hint="eastAsia"/>
          <w:highlight w:val="none"/>
          <w:u w:val="single"/>
          <w:lang w:val="en" w:eastAsia="zh-CN"/>
        </w:rPr>
        <w:t xml:space="preserve">   </w:t>
      </w:r>
      <w:r>
        <w:rPr>
          <w:rFonts w:hint="eastAsia"/>
          <w:highlight w:val="none"/>
          <w:u w:val="single"/>
          <w:lang w:val="en-US" w:eastAsia="zh-CN"/>
        </w:rPr>
        <w:t xml:space="preserve">    </w:t>
      </w:r>
      <w:r>
        <w:rPr>
          <w:rFonts w:hint="eastAsia"/>
          <w:highlight w:val="none"/>
          <w:u w:val="single"/>
          <w:lang w:val="en" w:eastAsia="zh-CN"/>
        </w:rPr>
        <w:t xml:space="preserve"> </w:t>
      </w:r>
      <w:r>
        <w:rPr>
          <w:rFonts w:hint="eastAsia"/>
          <w:highlight w:val="none"/>
          <w:u w:val="single"/>
          <w:lang w:val="en-US" w:eastAsia="zh-CN"/>
        </w:rPr>
        <w:t xml:space="preserve"> </w:t>
      </w:r>
      <w:r>
        <w:rPr>
          <w:rFonts w:hint="eastAsia"/>
          <w:highlight w:val="none"/>
          <w:u w:val="single"/>
          <w:lang w:val="en" w:eastAsia="zh-CN"/>
        </w:rPr>
        <w:t xml:space="preserve">  </w:t>
      </w:r>
      <w:r>
        <w:rPr>
          <w:rFonts w:hint="eastAsia"/>
          <w:highlight w:val="none"/>
          <w:lang w:val="en" w:eastAsia="zh-CN"/>
        </w:rPr>
        <w:t xml:space="preserve"> </w:t>
      </w:r>
      <w:r>
        <w:rPr>
          <w:rFonts w:hint="eastAsia"/>
          <w:highlight w:val="none"/>
          <w:lang w:val="en-US" w:eastAsia="zh-CN"/>
        </w:rPr>
        <w:t xml:space="preserve">   </w:t>
      </w:r>
      <w:r>
        <w:rPr>
          <w:rFonts w:hint="eastAsia"/>
          <w:highlight w:val="none"/>
          <w:lang w:val="en" w:eastAsia="zh-CN"/>
        </w:rPr>
        <w:t xml:space="preserve">  </w:t>
      </w:r>
      <w:r>
        <w:rPr>
          <w:rFonts w:hint="eastAsia"/>
          <w:highlight w:val="none"/>
          <w:lang w:val="en-US" w:eastAsia="zh-CN"/>
        </w:rPr>
        <w:t xml:space="preserve">规格型号：</w:t>
      </w:r>
      <w:r>
        <w:rPr>
          <w:rFonts w:hint="eastAsia"/>
          <w:highlight w:val="none"/>
          <w:u w:val="single"/>
          <w:lang w:val="en-US" w:eastAsia="zh-CN"/>
        </w:rPr>
        <w:t xml:space="preserve">   </w:t>
      </w:r>
      <w:r>
        <w:rPr>
          <w:rFonts w:hint="eastAsia"/>
          <w:highlight w:val="none"/>
          <w:u w:val="single"/>
          <w:lang w:val="en" w:eastAsia="zh-CN"/>
        </w:rPr>
        <w:t xml:space="preserve">  </w:t>
      </w:r>
      <w:r>
        <w:rPr>
          <w:rFonts w:hint="eastAsia"/>
          <w:highlight w:val="none"/>
          <w:u w:val="single"/>
          <w:lang w:val="en-US" w:eastAsia="zh-CN"/>
        </w:rPr>
        <w:t xml:space="preserve">          </w:t>
      </w:r>
      <w:r>
        <w:rPr>
          <w:rFonts w:hint="eastAsia"/>
          <w:highlight w:val="none"/>
          <w:u w:val="single"/>
          <w:lang w:val="en" w:eastAsia="zh-CN"/>
        </w:rPr>
        <w:t xml:space="preserve">  </w:t>
      </w:r>
      <w:r>
        <w:rPr>
          <w:rFonts w:hint="eastAsia"/>
          <w:highlight w:val="none"/>
          <w:lang w:val="en"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采购标的的技术要求、商务要求具体见附件。</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①涉及信息类产品，请填写该产品关键部件的品牌、型号：</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标的名称：</w:t>
      </w:r>
      <w:r>
        <w:rPr>
          <w:rFonts w:hint="eastAsia"/>
          <w:highlight w:val="none"/>
          <w:u w:val="single"/>
          <w:lang w:val="en-US" w:eastAsia="zh-CN"/>
        </w:rPr>
        <w:t xml:space="preserve">      </w:t>
      </w:r>
      <w:r>
        <w:rPr>
          <w:rFonts w:hint="eastAsia"/>
          <w:highlight w:val="none"/>
          <w:u w:val="single"/>
          <w:lang w:val="en" w:eastAsia="zh-CN"/>
        </w:rPr>
        <w:t xml:space="preserve">               </w:t>
      </w:r>
      <w:r>
        <w:rPr>
          <w:rFonts w:hint="eastAsia"/>
          <w:highlight w:val="none"/>
          <w:u w:val="singl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关键部件：</w:t>
      </w:r>
      <w:r>
        <w:rPr>
          <w:rFonts w:hint="eastAsia"/>
          <w:highlight w:val="none"/>
          <w:u w:val="single"/>
          <w:lang w:val="en-US" w:eastAsia="zh-CN"/>
        </w:rPr>
        <w:t xml:space="preserve">          </w:t>
      </w:r>
      <w:r>
        <w:rPr>
          <w:rFonts w:hint="eastAsia"/>
          <w:highlight w:val="none"/>
          <w:lang w:val="en-US" w:eastAsia="zh-CN"/>
        </w:rPr>
        <w:t xml:space="preserve">  品牌：</w:t>
      </w:r>
      <w:r>
        <w:rPr>
          <w:rFonts w:hint="eastAsia"/>
          <w:highlight w:val="none"/>
          <w:u w:val="single"/>
          <w:lang w:val="en-US" w:eastAsia="zh-CN"/>
        </w:rPr>
        <w:t xml:space="preserve">         </w:t>
      </w:r>
      <w:r>
        <w:rPr>
          <w:rFonts w:hint="eastAsia"/>
          <w:highlight w:val="none"/>
          <w:lang w:val="en-US" w:eastAsia="zh-CN"/>
        </w:rPr>
        <w:t xml:space="preserve">  型号：</w:t>
      </w:r>
      <w:r>
        <w:rPr>
          <w:rFonts w:hint="eastAsia"/>
          <w:highlight w:val="none"/>
          <w:u w:val="singl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关键部件：</w:t>
      </w:r>
      <w:r>
        <w:rPr>
          <w:rFonts w:hint="eastAsia"/>
          <w:highlight w:val="none"/>
          <w:u w:val="single"/>
          <w:lang w:val="en-US" w:eastAsia="zh-CN"/>
        </w:rPr>
        <w:t xml:space="preserve">          </w:t>
      </w:r>
      <w:r>
        <w:rPr>
          <w:rFonts w:hint="eastAsia"/>
          <w:highlight w:val="none"/>
          <w:lang w:val="en-US" w:eastAsia="zh-CN"/>
        </w:rPr>
        <w:t xml:space="preserve">  品牌：</w:t>
      </w:r>
      <w:r>
        <w:rPr>
          <w:rFonts w:hint="eastAsia"/>
          <w:highlight w:val="none"/>
          <w:u w:val="single"/>
          <w:lang w:val="en-US" w:eastAsia="zh-CN"/>
        </w:rPr>
        <w:t xml:space="preserve">         </w:t>
      </w:r>
      <w:r>
        <w:rPr>
          <w:rFonts w:hint="eastAsia"/>
          <w:highlight w:val="none"/>
          <w:lang w:val="en-US" w:eastAsia="zh-CN"/>
        </w:rPr>
        <w:t xml:space="preserve">  型号：</w:t>
      </w:r>
      <w:r>
        <w:rPr>
          <w:rFonts w:hint="eastAsia"/>
          <w:highlight w:val="none"/>
          <w:u w:val="singl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关键部件：</w:t>
      </w:r>
      <w:r>
        <w:rPr>
          <w:rFonts w:hint="eastAsia"/>
          <w:highlight w:val="none"/>
          <w:u w:val="single"/>
          <w:lang w:val="en-US" w:eastAsia="zh-CN"/>
        </w:rPr>
        <w:t xml:space="preserve">          </w:t>
      </w:r>
      <w:r>
        <w:rPr>
          <w:rFonts w:hint="eastAsia"/>
          <w:highlight w:val="none"/>
          <w:lang w:val="en-US" w:eastAsia="zh-CN"/>
        </w:rPr>
        <w:t xml:space="preserve">  品牌：</w:t>
      </w:r>
      <w:r>
        <w:rPr>
          <w:rFonts w:hint="eastAsia"/>
          <w:highlight w:val="none"/>
          <w:u w:val="single"/>
          <w:lang w:val="en-US" w:eastAsia="zh-CN"/>
        </w:rPr>
        <w:t xml:space="preserve">         </w:t>
      </w:r>
      <w:r>
        <w:rPr>
          <w:rFonts w:hint="eastAsia"/>
          <w:highlight w:val="none"/>
          <w:lang w:val="en-US" w:eastAsia="zh-CN"/>
        </w:rPr>
        <w:t xml:space="preserve">  型号：</w:t>
      </w:r>
      <w:r>
        <w:rPr>
          <w:rFonts w:hint="eastAsia"/>
          <w:highlight w:val="none"/>
          <w:u w:val="singl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rPr>
          <w:highlight w:val="none"/>
        </w:rPr>
      </w:r>
      <w:r/>
    </w:p>
    <w:p>
      <w:pPr>
        <w:ind w:left="0" w:firstLine="1080"/>
        <w:keepLines w:val="0"/>
        <w:keepNext w:val="0"/>
        <w:pageBreakBefore w:val="0"/>
        <w:widowControl w:val="off"/>
        <w:rPr>
          <w:rFonts w:hint="eastAsia" w:ascii="宋体" w:hAnsi="宋体" w:eastAsia="宋体"/>
          <w:highlight w:val="none"/>
        </w:rPr>
      </w:pPr>
      <w:r>
        <w:rPr>
          <w:rFonts w:hint="eastAsia" w:ascii="宋体" w:hAnsi="宋体" w:eastAsia="宋体"/>
          <w:highlight w:val="none"/>
          <w:lang w:val="en-US" w:eastAsia="zh-CN"/>
        </w:rPr>
        <w:t xml:space="preserve">②涉及车辆采购，请填写是否属于新能源汽车：</w:t>
      </w:r>
      <w:r>
        <w:rPr>
          <w:highlight w:val="none"/>
        </w:rPr>
      </w:r>
      <w:r/>
    </w:p>
    <w:p>
      <w:pPr>
        <w:ind w:firstLine="1080"/>
        <w:keepLines w:val="0"/>
        <w:keepNext w:val="0"/>
        <w:pageBreakBefore w:val="0"/>
        <w:widowControl w:val="off"/>
        <w:rPr>
          <w:rFonts w:hint="eastAsia"/>
          <w:highlight w:val="none"/>
        </w:rPr>
      </w:pPr>
      <w:r>
        <w:rPr>
          <w:rFonts w:hint="eastAsia" w:ascii="Wingdings" w:hAnsi="Wingdings" w:cs="Wingdings"/>
          <w:iCs w:val="0"/>
          <w:sz w:val="24"/>
          <w:szCs w:val="24"/>
          <w:highlight w:val="none"/>
          <w:lang w:eastAsia="zh-CN"/>
        </w:rPr>
        <w:t xml:space="preserve">□</w:t>
      </w:r>
      <w:r>
        <w:rPr>
          <w:rFonts w:hint="eastAsia"/>
          <w:highlight w:val="none"/>
        </w:rPr>
        <w:t xml:space="preserve">是</w:t>
      </w:r>
      <w:r>
        <w:rPr>
          <w:rFonts w:hint="eastAsia"/>
          <w:highlight w:val="none"/>
          <w:lang w:eastAsia="zh-CN"/>
        </w:rPr>
        <w:t xml:space="preserve">，《政府采购品目分类目录》底级品目名称</w:t>
      </w:r>
      <w:r>
        <w:rPr>
          <w:rFonts w:hint="eastAsia"/>
          <w:highlight w:val="none"/>
          <w:lang w:val="en-US" w:eastAsia="zh-CN"/>
        </w:rPr>
        <w:t xml:space="preserve">：</w:t>
      </w:r>
      <w:r>
        <w:rPr>
          <w:rFonts w:hint="eastAsia"/>
          <w:highlight w:val="none"/>
          <w:u w:val="single"/>
          <w:lang w:val="en-US" w:eastAsia="zh-CN"/>
        </w:rPr>
        <w:t xml:space="preserve">             </w:t>
      </w:r>
      <w:r>
        <w:rPr>
          <w:rFonts w:hint="eastAsia"/>
          <w:highlight w:val="none"/>
          <w:u w:val="none"/>
          <w:lang w:val="en-US" w:eastAsia="zh-CN"/>
        </w:rPr>
        <w:t xml:space="preserve">   </w:t>
      </w:r>
      <w:r>
        <w:rPr>
          <w:rFonts w:hint="eastAsia"/>
          <w:highlight w:val="none"/>
          <w:lang w:val="en-US" w:eastAsia="zh-CN"/>
        </w:rPr>
        <w:t xml:space="preserve">数量：</w:t>
      </w:r>
      <w:r>
        <w:rPr>
          <w:rFonts w:hint="eastAsia"/>
          <w:highlight w:val="none"/>
          <w:u w:val="single"/>
          <w:lang w:val="en-US" w:eastAsia="zh-CN"/>
        </w:rPr>
        <w:t xml:space="preserve">        </w:t>
      </w:r>
      <w:r>
        <w:rPr>
          <w:rFonts w:hint="eastAsia"/>
          <w:highlight w:val="none"/>
          <w:u w:val="none"/>
          <w:lang w:val="en-US" w:eastAsia="zh-CN"/>
        </w:rPr>
        <w:t xml:space="preserve">  </w:t>
      </w:r>
      <w:r>
        <w:rPr>
          <w:rFonts w:hint="eastAsia"/>
          <w:highlight w:val="none"/>
          <w:lang w:val="en-US" w:eastAsia="zh-CN"/>
        </w:rPr>
        <w:t xml:space="preserve">金额：</w:t>
      </w:r>
      <w:r>
        <w:rPr>
          <w:rFonts w:hint="eastAsia"/>
          <w:highlight w:val="none"/>
          <w:u w:val="singl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eastAsia="zh-CN"/>
        </w:rPr>
        <w:t xml:space="preserve">□否</w:t>
      </w:r>
      <w:r>
        <w:rPr>
          <w:highlight w:val="none"/>
        </w:rPr>
      </w:r>
      <w:r/>
    </w:p>
    <w:p>
      <w:pPr>
        <w:rPr>
          <w:rFonts w:hint="eastAsia"/>
          <w:highlight w:val="none"/>
        </w:rPr>
      </w:pPr>
      <w:r>
        <w:rPr>
          <w:rFonts w:hint="eastAsia"/>
          <w:highlight w:val="none"/>
          <w:lang w:val="en-US" w:eastAsia="zh-CN"/>
        </w:rPr>
        <w:t xml:space="preserve">（</w:t>
      </w:r>
      <w:r>
        <w:rPr>
          <w:rFonts w:hint="eastAsia"/>
          <w:highlight w:val="none"/>
          <w:lang w:val="en" w:eastAsia="zh-CN"/>
        </w:rPr>
        <w:t xml:space="preserve">4</w:t>
      </w:r>
      <w:r>
        <w:rPr>
          <w:rFonts w:hint="eastAsia"/>
          <w:highlight w:val="none"/>
          <w:lang w:val="en-US" w:eastAsia="zh-CN"/>
        </w:rPr>
        <w:t xml:space="preserve">）政府采购组织形式：</w:t>
      </w:r>
      <w:r>
        <w:rPr>
          <w:rFonts w:hint="eastAsia"/>
          <w:highlight w:val="none"/>
          <w:lang w:eastAsia="zh-CN"/>
        </w:rPr>
        <w:t xml:space="preserve">□政府集中采购</w:t>
      </w:r>
      <w:r>
        <w:rPr>
          <w:rFonts w:hint="eastAsia"/>
          <w:highlight w:val="none"/>
          <w:lang w:val="en-US" w:eastAsia="zh-CN"/>
        </w:rPr>
        <w:t xml:space="preserve">  </w:t>
      </w:r>
      <w:r>
        <w:rPr>
          <w:rFonts w:hint="eastAsia"/>
          <w:highlight w:val="none"/>
          <w:lang w:eastAsia="zh-CN"/>
        </w:rPr>
        <w:t xml:space="preserve">□</w:t>
      </w:r>
      <w:r>
        <w:rPr>
          <w:rFonts w:hint="eastAsia"/>
          <w:highlight w:val="none"/>
          <w:lang w:val="en-US" w:eastAsia="zh-CN"/>
        </w:rPr>
        <w:t xml:space="preserve">部门集中采购  </w:t>
      </w:r>
      <w:r>
        <w:rPr>
          <w:rFonts w:hint="eastAsia" w:ascii="Wingdings" w:hAnsi="Wingdings" w:cs="Wingdings"/>
          <w:iCs w:val="0"/>
          <w:sz w:val="24"/>
          <w:szCs w:val="24"/>
          <w:highlight w:val="none"/>
          <w:lang w:eastAsia="zh-CN"/>
        </w:rPr>
        <w:t xml:space="preserve">☑</w:t>
      </w:r>
      <w:r>
        <w:rPr>
          <w:rFonts w:hint="eastAsia"/>
          <w:highlight w:val="none"/>
          <w:lang w:val="en-US" w:eastAsia="zh-CN"/>
        </w:rPr>
        <w:t xml:space="preserve">分散采购</w:t>
      </w:r>
      <w:r>
        <w:rPr>
          <w:highlight w:val="none"/>
        </w:rPr>
      </w:r>
      <w:r/>
    </w:p>
    <w:p>
      <w:pPr>
        <w:rPr>
          <w:rFonts w:hint="eastAsia"/>
          <w:highlight w:val="none"/>
        </w:rPr>
      </w:pPr>
      <w:r>
        <w:rPr>
          <w:rFonts w:hint="eastAsia"/>
          <w:highlight w:val="none"/>
          <w:lang w:val="en-US" w:eastAsia="zh-CN"/>
        </w:rPr>
        <w:t xml:space="preserve">（</w:t>
      </w:r>
      <w:r>
        <w:rPr>
          <w:rFonts w:hint="eastAsia"/>
          <w:highlight w:val="none"/>
          <w:lang w:val="en" w:eastAsia="zh-CN"/>
        </w:rPr>
        <w:t xml:space="preserve">5</w:t>
      </w:r>
      <w:r>
        <w:rPr>
          <w:rFonts w:hint="eastAsia"/>
          <w:highlight w:val="none"/>
          <w:lang w:val="en-US" w:eastAsia="zh-CN"/>
        </w:rPr>
        <w:t xml:space="preserve">）政府采购方式：</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公开招标</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邀请招标</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竞争性谈判</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竞争性磋商</w:t>
      </w:r>
      <w:r>
        <w:rPr>
          <w:rFonts w:hint="eastAsia"/>
          <w:highlight w:val="none"/>
          <w:lang w:val="en-US" w:eastAsia="zh-CN"/>
        </w:rPr>
        <w:t xml:space="preserve">  </w:t>
      </w:r>
      <w:r>
        <w:rPr>
          <w:rFonts w:hint="eastAsia"/>
          <w:highlight w:val="none"/>
          <w:lang w:eastAsia="zh-CN"/>
        </w:rPr>
        <w:t xml:space="preserve">☑询价</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单一来源</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框架协议</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其他：</w:t>
      </w:r>
      <w:r>
        <w:rPr>
          <w:rFonts w:hint="eastAsia"/>
          <w:highlight w:val="none"/>
          <w:u w:val="single"/>
          <w:lang w:val="en-US" w:eastAsia="zh-CN"/>
        </w:rPr>
        <w:t xml:space="preserve">          </w:t>
      </w:r>
      <w:r>
        <w:rPr>
          <w:highlight w:val="none"/>
        </w:rPr>
      </w:r>
      <w:r/>
    </w:p>
    <w:p>
      <w:pPr>
        <w:rPr>
          <w:rFonts w:hint="eastAsia"/>
          <w:highlight w:val="none"/>
        </w:rPr>
      </w:pPr>
      <w:r>
        <w:rPr>
          <w:rFonts w:hint="eastAsia"/>
          <w:highlight w:val="none"/>
          <w:lang w:val="en-US" w:eastAsia="zh-CN"/>
        </w:rPr>
        <w:t xml:space="preserve">（注：在框架协议采购的第二阶段，可选择使用该合同文本）</w:t>
      </w:r>
      <w:r>
        <w:rPr>
          <w:highlight w:val="none"/>
        </w:rPr>
      </w:r>
      <w:r/>
    </w:p>
    <w:p>
      <w:pPr>
        <w:rPr>
          <w:rFonts w:hint="eastAsia"/>
          <w:highlight w:val="none"/>
        </w:rPr>
      </w:pPr>
      <w:r>
        <w:rPr>
          <w:rFonts w:hint="eastAsia"/>
          <w:highlight w:val="none"/>
          <w:lang w:val="en-US" w:eastAsia="zh-CN"/>
        </w:rPr>
        <w:t xml:space="preserve">（6）中标（成交）采购标的制造商是否为中小企业：</w:t>
      </w:r>
      <w:r>
        <w:rPr>
          <w:rFonts w:hint="eastAsia" w:ascii="Wingdings" w:hAnsi="Wingdings" w:cs="Wingdings"/>
          <w:iCs w:val="0"/>
          <w:sz w:val="24"/>
          <w:szCs w:val="24"/>
          <w:highlight w:val="none"/>
          <w:lang w:eastAsia="zh-CN"/>
        </w:rPr>
        <w:t xml:space="preserve">□</w:t>
      </w:r>
      <w:r>
        <w:rPr>
          <w:rFonts w:hint="eastAsia"/>
          <w:highlight w:val="none"/>
          <w:lang w:val="en-US" w:eastAsia="zh-CN"/>
        </w:rPr>
        <w:t xml:space="preserve">是      </w:t>
      </w:r>
      <w:r>
        <w:rPr>
          <w:rFonts w:hint="eastAsia" w:ascii="Wingdings" w:hAnsi="Wingdings" w:cs="Wingdings"/>
          <w:iCs w:val="0"/>
          <w:sz w:val="24"/>
          <w:szCs w:val="24"/>
          <w:highlight w:val="none"/>
          <w:lang w:eastAsia="zh-CN"/>
        </w:rPr>
        <w:t xml:space="preserve">□</w:t>
      </w:r>
      <w:r>
        <w:rPr>
          <w:rFonts w:hint="eastAsia"/>
          <w:highlight w:val="none"/>
          <w:lang w:val="en-US" w:eastAsia="zh-CN"/>
        </w:rPr>
        <w:t xml:space="preserve">否</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本合同</w:t>
      </w:r>
      <w:r>
        <w:rPr>
          <w:rFonts w:hint="eastAsia"/>
          <w:highlight w:val="none"/>
        </w:rPr>
        <w:t xml:space="preserve">是否</w:t>
      </w:r>
      <w:r>
        <w:rPr>
          <w:rFonts w:hint="eastAsia"/>
          <w:highlight w:val="none"/>
          <w:lang w:eastAsia="zh-CN"/>
        </w:rPr>
        <w:t xml:space="preserve">为专门面向</w:t>
      </w:r>
      <w:r>
        <w:rPr>
          <w:rFonts w:hint="eastAsia"/>
          <w:highlight w:val="none"/>
        </w:rPr>
        <w:t xml:space="preserve">中小企业</w:t>
      </w:r>
      <w:r>
        <w:rPr>
          <w:rFonts w:hint="eastAsia"/>
          <w:highlight w:val="none"/>
          <w:lang w:eastAsia="zh-CN"/>
        </w:rPr>
        <w:t xml:space="preserve">的采购</w:t>
      </w:r>
      <w:r>
        <w:rPr>
          <w:rFonts w:hint="eastAsia"/>
          <w:highlight w:val="none"/>
        </w:rPr>
        <w:t xml:space="preserve">合同</w:t>
      </w:r>
      <w:r>
        <w:rPr>
          <w:rFonts w:hint="eastAsia"/>
          <w:highlight w:val="none"/>
          <w:lang w:eastAsia="zh-CN"/>
        </w:rPr>
        <w:t xml:space="preserve">（中小企业预留合同）</w:t>
      </w:r>
      <w:r>
        <w:rPr>
          <w:rFonts w:hint="eastAsia"/>
          <w:highlight w:val="none"/>
        </w:rPr>
        <w:t xml:space="preserve">：</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highlight w:val="none"/>
          <w:lang w:val="en-US" w:eastAsia="zh-CN"/>
        </w:rPr>
        <w:t xml:space="preserve">  </w:t>
      </w:r>
      <w:r>
        <w:rPr>
          <w:rFonts w:hint="eastAsia"/>
          <w:highlight w:val="none"/>
        </w:rPr>
        <w:t xml:space="preserve">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若本项目不专门面向中小企业采购，是否给予小微企业评审优惠：   </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中标（成交）采购标的制造商是否为残疾人福利性单位：</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中标（成交）采购标的制造商是否为监狱企业：</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rPr>
          <w:rFonts w:hint="eastAsia"/>
          <w:highlight w:val="none"/>
        </w:rPr>
      </w:pPr>
      <w:r>
        <w:rPr>
          <w:rFonts w:hint="eastAsia"/>
          <w:highlight w:val="none"/>
        </w:rPr>
        <w:t xml:space="preserve">（</w:t>
      </w:r>
      <w:r>
        <w:rPr>
          <w:rFonts w:hint="eastAsia"/>
          <w:highlight w:val="none"/>
          <w:lang w:val="en" w:eastAsia="zh-CN"/>
        </w:rPr>
        <w:t xml:space="preserve">7</w:t>
      </w:r>
      <w:r>
        <w:rPr>
          <w:rFonts w:hint="eastAsia"/>
          <w:highlight w:val="none"/>
        </w:rPr>
        <w:t xml:space="preserve">）合同是否分包：</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highlight w:val="none"/>
          <w:lang w:eastAsia="zh-CN"/>
        </w:rPr>
        <w:t xml:space="preserve">□</w:t>
      </w:r>
      <w:r>
        <w:rPr>
          <w:rFonts w:hint="eastAsia"/>
          <w:highlight w:val="none"/>
        </w:rPr>
        <w:t xml:space="preserve">否</w:t>
      </w:r>
      <w:r>
        <w:rPr>
          <w:highlight w:val="none"/>
        </w:rPr>
      </w:r>
      <w:r/>
    </w:p>
    <w:p>
      <w:pPr>
        <w:ind w:firstLine="1080"/>
        <w:keepLines w:val="0"/>
        <w:keepNext w:val="0"/>
        <w:pageBreakBefore w:val="0"/>
        <w:widowControl w:val="off"/>
        <w:rPr>
          <w:rFonts w:hint="eastAsia"/>
          <w:highlight w:val="none"/>
        </w:rPr>
      </w:pPr>
      <w:r>
        <w:rPr>
          <w:rFonts w:hint="eastAsia"/>
          <w:highlight w:val="none"/>
        </w:rPr>
        <w:t xml:space="preserve">分包主要内容：</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rPr>
        <w:t xml:space="preserve">分包供应商</w:t>
      </w:r>
      <w:r>
        <w:rPr>
          <w:rFonts w:hint="eastAsia"/>
          <w:highlight w:val="none"/>
          <w:lang w:eastAsia="zh-CN"/>
        </w:rPr>
        <w:t xml:space="preserve">/制造商</w:t>
      </w:r>
      <w:r>
        <w:rPr>
          <w:rFonts w:hint="eastAsia"/>
          <w:highlight w:val="none"/>
        </w:rPr>
        <w:t xml:space="preserve">名称</w:t>
      </w:r>
      <w:r>
        <w:rPr>
          <w:rFonts w:hint="eastAsia"/>
          <w:highlight w:val="none"/>
          <w:lang w:eastAsia="zh-CN"/>
        </w:rPr>
        <w:t xml:space="preserve">（如供应商和制造商不同，请分别填写）</w:t>
      </w:r>
      <w:r>
        <w:rPr>
          <w:rFonts w:hint="eastAsia"/>
          <w:highlight w:val="none"/>
        </w:rPr>
        <w:t xml:space="preserve">：</w:t>
      </w:r>
      <w:r>
        <w:rPr>
          <w:highlight w:val="none"/>
        </w:rPr>
      </w:r>
      <w:r/>
    </w:p>
    <w:p>
      <w:pPr>
        <w:ind w:firstLine="1080"/>
        <w:keepLines w:val="0"/>
        <w:keepNext w:val="0"/>
        <w:pageBreakBefore w:val="0"/>
        <w:widowControl w:val="off"/>
        <w:rPr>
          <w:rFonts w:hint="eastAsia"/>
          <w:highlight w:val="none"/>
          <w:u w:val="single"/>
        </w:rPr>
      </w:pP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u w:val="singl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rPr>
        <w:t xml:space="preserve">分包供应商</w:t>
      </w:r>
      <w:r>
        <w:rPr>
          <w:rFonts w:hint="eastAsia"/>
          <w:highlight w:val="none"/>
          <w:lang w:val="en-US" w:eastAsia="zh-CN"/>
        </w:rPr>
        <w:t xml:space="preserve">/</w:t>
      </w:r>
      <w:r>
        <w:rPr>
          <w:rFonts w:hint="eastAsia"/>
          <w:highlight w:val="none"/>
          <w:lang w:eastAsia="zh-CN"/>
        </w:rPr>
        <w:t xml:space="preserve">制造商</w:t>
      </w:r>
      <w:r>
        <w:rPr>
          <w:rFonts w:hint="eastAsia"/>
          <w:highlight w:val="none"/>
        </w:rPr>
        <w:t xml:space="preserve">类型</w:t>
      </w:r>
      <w:r>
        <w:rPr>
          <w:rFonts w:hint="eastAsia"/>
          <w:highlight w:val="none"/>
          <w:lang w:eastAsia="zh-CN"/>
        </w:rPr>
        <w:t xml:space="preserve">（如果供应商和制造商不同，只填写制造商类型）</w:t>
      </w:r>
      <w:r>
        <w:rPr>
          <w:rFonts w:hint="eastAsia"/>
          <w:highlight w:val="none"/>
        </w:rPr>
        <w:t xml:space="preserve">：</w:t>
      </w:r>
      <w:r>
        <w:rPr>
          <w:rFonts w:hint="eastAsia" w:ascii="Wingdings" w:hAnsi="Wingdings" w:cs="Wingdings"/>
          <w:iCs w:val="0"/>
          <w:sz w:val="24"/>
          <w:szCs w:val="24"/>
          <w:highlight w:val="none"/>
          <w:lang w:eastAsia="zh-CN"/>
        </w:rPr>
        <w:t xml:space="preserve">□</w:t>
      </w:r>
      <w:r>
        <w:rPr>
          <w:rFonts w:hint="eastAsia"/>
          <w:highlight w:val="none"/>
        </w:rPr>
        <w:t xml:space="preserve">大型企业  </w:t>
      </w:r>
      <w:r>
        <w:rPr>
          <w:rFonts w:hint="eastAsia" w:ascii="Wingdings" w:hAnsi="Wingdings" w:cs="Wingdings"/>
          <w:iCs w:val="0"/>
          <w:sz w:val="24"/>
          <w:szCs w:val="24"/>
          <w:highlight w:val="none"/>
          <w:lang w:eastAsia="zh-CN"/>
        </w:rPr>
        <w:t xml:space="preserve">□</w:t>
      </w:r>
      <w:r>
        <w:rPr>
          <w:rFonts w:hint="eastAsia"/>
          <w:highlight w:val="none"/>
        </w:rPr>
        <w:t xml:space="preserve">中型企业  </w:t>
      </w:r>
      <w:r>
        <w:rPr>
          <w:rFonts w:hint="eastAsia" w:ascii="Wingdings" w:hAnsi="Wingdings" w:cs="Wingdings"/>
          <w:iCs w:val="0"/>
          <w:sz w:val="24"/>
          <w:szCs w:val="24"/>
          <w:highlight w:val="none"/>
          <w:lang w:eastAsia="zh-CN"/>
        </w:rPr>
        <w:t xml:space="preserve">□</w:t>
      </w:r>
      <w:r>
        <w:rPr>
          <w:rFonts w:hint="eastAsia"/>
          <w:highlight w:val="none"/>
        </w:rPr>
        <w:t xml:space="preserve">小微型企业</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残疾人福利性单位</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监狱</w:t>
      </w:r>
      <w:r>
        <w:rPr>
          <w:rFonts w:hint="eastAsia"/>
          <w:highlight w:val="none"/>
        </w:rPr>
        <w:t xml:space="preserve">企业</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其他</w:t>
      </w:r>
      <w:r>
        <w:rPr>
          <w:highlight w:val="none"/>
        </w:rPr>
      </w:r>
      <w:r/>
    </w:p>
    <w:p>
      <w:pPr>
        <w:rPr>
          <w:rFonts w:hint="eastAsia"/>
          <w:highlight w:val="none"/>
        </w:rPr>
      </w:pPr>
      <w:r>
        <w:rPr>
          <w:rFonts w:hint="eastAsia"/>
          <w:highlight w:val="none"/>
          <w:lang w:val="en-US" w:eastAsia="zh-CN"/>
        </w:rPr>
        <w:t xml:space="preserve">（</w:t>
      </w:r>
      <w:r>
        <w:rPr>
          <w:rFonts w:hint="eastAsia"/>
          <w:highlight w:val="none"/>
          <w:lang w:val="en" w:eastAsia="zh-CN"/>
        </w:rPr>
        <w:t xml:space="preserve">8</w:t>
      </w:r>
      <w:r>
        <w:rPr>
          <w:rFonts w:hint="eastAsia"/>
          <w:highlight w:val="none"/>
          <w:lang w:val="en-US" w:eastAsia="zh-CN"/>
        </w:rPr>
        <w:t xml:space="preserve">）中标（成交）供应商是否为外商投资企业：</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外商投资企业类型：</w:t>
      </w:r>
      <w:r>
        <w:rPr>
          <w:rFonts w:hint="eastAsia" w:ascii="Wingdings" w:hAnsi="Wingdings" w:cs="Wingdings"/>
          <w:iCs w:val="0"/>
          <w:sz w:val="24"/>
          <w:szCs w:val="24"/>
          <w:highlight w:val="none"/>
          <w:lang w:eastAsia="zh-CN"/>
        </w:rPr>
        <w:t xml:space="preserve">□</w:t>
      </w:r>
      <w:r>
        <w:rPr>
          <w:rFonts w:hint="eastAsia"/>
          <w:highlight w:val="none"/>
          <w:lang w:val="en-US" w:eastAsia="zh-CN"/>
        </w:rPr>
        <w:t xml:space="preserve">全部由外国投资者投资  </w:t>
      </w:r>
      <w:r>
        <w:rPr>
          <w:rFonts w:hint="eastAsia" w:ascii="Wingdings" w:hAnsi="Wingdings" w:cs="Wingdings"/>
          <w:iCs w:val="0"/>
          <w:sz w:val="24"/>
          <w:szCs w:val="24"/>
          <w:highlight w:val="none"/>
          <w:lang w:eastAsia="zh-CN"/>
        </w:rPr>
        <w:t xml:space="preserve">□</w:t>
      </w:r>
      <w:r>
        <w:rPr>
          <w:rFonts w:hint="eastAsia"/>
          <w:highlight w:val="none"/>
          <w:lang w:val="en-US" w:eastAsia="zh-CN"/>
        </w:rPr>
        <w:t xml:space="preserve">部分由外国投资者投资</w:t>
      </w:r>
      <w:r>
        <w:rPr>
          <w:highlight w:val="none"/>
        </w:rPr>
      </w:r>
      <w:r/>
    </w:p>
    <w:p>
      <w:pPr>
        <w:rPr>
          <w:rFonts w:hint="eastAsia"/>
          <w:highlight w:val="none"/>
        </w:rPr>
      </w:pPr>
      <w:r>
        <w:rPr>
          <w:rFonts w:hint="eastAsia"/>
          <w:highlight w:val="none"/>
          <w:lang w:val="en-US" w:eastAsia="zh-CN"/>
        </w:rPr>
        <w:t xml:space="preserve">（</w:t>
      </w:r>
      <w:r>
        <w:rPr>
          <w:rFonts w:hint="eastAsia"/>
          <w:highlight w:val="none"/>
          <w:lang w:val="en" w:eastAsia="zh-CN"/>
        </w:rPr>
        <w:t xml:space="preserve">9</w:t>
      </w:r>
      <w:r>
        <w:rPr>
          <w:rFonts w:hint="eastAsia"/>
          <w:highlight w:val="none"/>
          <w:lang w:val="en-US" w:eastAsia="zh-CN"/>
        </w:rPr>
        <w:t xml:space="preserve">）是否涉及进口产品：</w:t>
      </w:r>
      <w:r>
        <w:rPr>
          <w:highlight w:val="none"/>
        </w:rPr>
      </w:r>
      <w:r/>
    </w:p>
    <w:p>
      <w:pPr>
        <w:ind w:firstLine="1080"/>
        <w:keepLines w:val="0"/>
        <w:keepNext w:val="0"/>
        <w:pageBreakBefore w:val="0"/>
        <w:widowControl w:val="off"/>
        <w:rPr>
          <w:rFonts w:hint="eastAsia"/>
          <w:highlight w:val="none"/>
        </w:rPr>
      </w:pPr>
      <w:r>
        <w:rPr>
          <w:rFonts w:hint="eastAsia"/>
          <w:highlight w:val="none"/>
          <w:lang w:eastAsia="zh-CN"/>
        </w:rPr>
        <w:t xml:space="preserve">□</w:t>
      </w:r>
      <w:r>
        <w:rPr>
          <w:rFonts w:hint="eastAsia"/>
          <w:highlight w:val="none"/>
        </w:rPr>
        <w:t xml:space="preserve">是</w:t>
      </w:r>
      <w:r>
        <w:rPr>
          <w:rFonts w:hint="eastAsia"/>
          <w:highlight w:val="none"/>
          <w:lang w:eastAsia="zh-CN"/>
        </w:rPr>
        <w:t xml:space="preserve">，《政府采购品目分类目录》底级品目名称</w:t>
      </w:r>
      <w:r>
        <w:rPr>
          <w:rFonts w:hint="eastAsia"/>
          <w:highlight w:val="none"/>
          <w:lang w:val="en-US" w:eastAsia="zh-CN"/>
        </w:rPr>
        <w:t xml:space="preserve">：</w:t>
      </w:r>
      <w:r>
        <w:rPr>
          <w:rFonts w:hint="eastAsia"/>
          <w:highlight w:val="none"/>
          <w:u w:val="single"/>
          <w:lang w:val="en-US" w:eastAsia="zh-CN"/>
        </w:rPr>
        <w:t xml:space="preserve">        </w:t>
      </w:r>
      <w:r>
        <w:rPr>
          <w:rFonts w:hint="eastAsia"/>
          <w:highlight w:val="none"/>
          <w:lang w:val="en-US" w:eastAsia="zh-CN"/>
        </w:rPr>
        <w:t xml:space="preserve">  金额：</w:t>
      </w:r>
      <w:r>
        <w:rPr>
          <w:rFonts w:hint="eastAsia"/>
          <w:highlight w:val="none"/>
          <w:u w:val="single"/>
          <w:lang w:val="en-US" w:eastAsia="zh-CN"/>
        </w:rPr>
        <w:t xml:space="preserve">        </w:t>
      </w:r>
      <w:r>
        <w:rPr>
          <w:rFonts w:hint="eastAsia"/>
          <w:highlight w:val="none"/>
          <w:lang w:val="en-US" w:eastAsia="zh-CN"/>
        </w:rPr>
        <w:t xml:space="preserve">  国别：</w:t>
      </w:r>
      <w:r>
        <w:rPr>
          <w:rFonts w:hint="eastAsia"/>
          <w:highlight w:val="none"/>
          <w:u w:val="single"/>
          <w:lang w:val="en-US" w:eastAsia="zh-CN"/>
        </w:rPr>
        <w:t xml:space="preserve">        </w:t>
      </w:r>
      <w:r>
        <w:rPr>
          <w:rFonts w:hint="eastAsia"/>
          <w:highlight w:val="none"/>
          <w:lang w:val="en-US" w:eastAsia="zh-CN"/>
        </w:rPr>
        <w:t xml:space="preserve">  品牌：</w:t>
      </w:r>
      <w:r>
        <w:rPr>
          <w:rFonts w:hint="eastAsia"/>
          <w:highlight w:val="none"/>
          <w:u w:val="single"/>
          <w:lang w:val="en-US" w:eastAsia="zh-CN"/>
        </w:rPr>
        <w:t xml:space="preserve">        </w:t>
      </w:r>
      <w:r>
        <w:rPr>
          <w:rFonts w:hint="eastAsia"/>
          <w:highlight w:val="none"/>
          <w:lang w:val="en-US" w:eastAsia="zh-CN"/>
        </w:rPr>
        <w:t xml:space="preserve">  规格型号：</w:t>
      </w:r>
      <w:r>
        <w:rPr>
          <w:rFonts w:hint="eastAsia"/>
          <w:highlight w:val="none"/>
          <w:u w:val="single"/>
          <w:lang w:val="en-US" w:eastAsia="zh-CN"/>
        </w:rPr>
        <w:t xml:space="preserve">        </w:t>
      </w:r>
      <w:r>
        <w:rPr>
          <w:rFonts w:hint="eastAsia"/>
          <w:highlight w:val="non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eastAsia="zh-CN"/>
        </w:rPr>
        <w:t xml:space="preserve">□否</w:t>
      </w:r>
      <w:r>
        <w:rPr>
          <w:rFonts w:hint="eastAsia"/>
          <w:highlight w:val="none"/>
          <w:lang w:val="en-US" w:eastAsia="zh-CN"/>
        </w:rPr>
        <w:t xml:space="preserve"> </w:t>
      </w:r>
      <w:r>
        <w:rPr>
          <w:highlight w:val="none"/>
        </w:rPr>
      </w:r>
      <w:r/>
    </w:p>
    <w:p>
      <w:pPr>
        <w:rPr>
          <w:rFonts w:hint="eastAsia"/>
          <w:highlight w:val="none"/>
        </w:rPr>
      </w:pPr>
      <w:r>
        <w:rPr>
          <w:rFonts w:hint="eastAsia"/>
          <w:highlight w:val="none"/>
          <w:lang w:val="en-US" w:eastAsia="zh-CN"/>
        </w:rPr>
        <w:t xml:space="preserve">（1</w:t>
      </w:r>
      <w:r>
        <w:rPr>
          <w:rFonts w:hint="eastAsia"/>
          <w:highlight w:val="none"/>
          <w:lang w:val="en" w:eastAsia="zh-CN"/>
        </w:rPr>
        <w:t xml:space="preserve">0</w:t>
      </w:r>
      <w:r>
        <w:rPr>
          <w:rFonts w:hint="eastAsia"/>
          <w:highlight w:val="none"/>
          <w:lang w:val="en-US" w:eastAsia="zh-CN"/>
        </w:rPr>
        <w:t xml:space="preserve">）是否涉及节能产品：</w:t>
      </w:r>
      <w:r>
        <w:rPr>
          <w:highlight w:val="none"/>
        </w:rPr>
      </w:r>
      <w:r/>
    </w:p>
    <w:p>
      <w:pPr>
        <w:ind w:firstLine="1080"/>
        <w:keepLines w:val="0"/>
        <w:keepNext w:val="0"/>
        <w:pageBreakBefore w:val="0"/>
        <w:widowControl w:val="off"/>
        <w:rPr>
          <w:rFonts w:hint="eastAsia"/>
          <w:highlight w:val="none"/>
        </w:rPr>
      </w:pPr>
      <w:r>
        <w:rPr>
          <w:rFonts w:hint="eastAsia"/>
          <w:highlight w:val="none"/>
          <w:lang w:eastAsia="zh-CN"/>
        </w:rPr>
        <w:t xml:space="preserve">□</w:t>
      </w:r>
      <w:r>
        <w:rPr>
          <w:rFonts w:hint="eastAsia"/>
          <w:highlight w:val="none"/>
        </w:rPr>
        <w:t xml:space="preserve">是</w:t>
      </w:r>
      <w:r>
        <w:rPr>
          <w:rFonts w:hint="eastAsia"/>
          <w:highlight w:val="none"/>
          <w:lang w:eastAsia="zh-CN"/>
        </w:rPr>
        <w:t xml:space="preserve">，《节能产品政府采购品目清单》的底级品目名称：</w:t>
      </w:r>
      <w:r>
        <w:rPr>
          <w:rFonts w:hint="eastAsia"/>
          <w:highlight w:val="none"/>
          <w:u w:val="single"/>
          <w:lang w:val="en-US" w:eastAsia="zh-CN"/>
        </w:rPr>
        <w:t xml:space="preserve">            </w:t>
      </w:r>
      <w:r>
        <w:rPr>
          <w:highlight w:val="none"/>
        </w:rPr>
      </w:r>
      <w:r/>
    </w:p>
    <w:p>
      <w:pPr>
        <w:ind w:firstLine="1800"/>
        <w:keepLines w:val="0"/>
        <w:keepNext w:val="0"/>
        <w:pageBreakBefore w:val="0"/>
        <w:widowControl w:val="off"/>
        <w:rPr>
          <w:rFonts w:hint="eastAsia"/>
          <w:highlight w:val="none"/>
        </w:rPr>
      </w:pPr>
      <w:r>
        <w:rPr>
          <w:rFonts w:hint="eastAsia"/>
          <w:highlight w:val="none"/>
          <w:lang w:eastAsia="zh-CN"/>
        </w:rPr>
        <w:t xml:space="preserve">□强制采购</w:t>
      </w:r>
      <w:r>
        <w:rPr>
          <w:rFonts w:hint="eastAsia"/>
          <w:highlight w:val="none"/>
          <w:lang w:val="en-US" w:eastAsia="zh-CN"/>
        </w:rPr>
        <w:t xml:space="preserve">     </w:t>
      </w:r>
      <w:r>
        <w:rPr>
          <w:rFonts w:hint="eastAsia"/>
          <w:highlight w:val="none"/>
          <w:lang w:eastAsia="zh-CN"/>
        </w:rPr>
        <w:t xml:space="preserve">□优先采购</w:t>
      </w:r>
      <w:r>
        <w:rPr>
          <w:rFonts w:hint="eastAsia"/>
          <w:highlight w:val="non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eastAsia="zh-CN"/>
        </w:rPr>
        <w:t xml:space="preserve">□</w:t>
      </w:r>
      <w:r>
        <w:rPr>
          <w:rFonts w:hint="eastAsia"/>
          <w:highlight w:val="none"/>
        </w:rPr>
        <w:t xml:space="preserve">否</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是否涉及环境标志产品：</w:t>
      </w:r>
      <w:r>
        <w:rPr>
          <w:highlight w:val="none"/>
        </w:rPr>
      </w:r>
      <w:r/>
    </w:p>
    <w:p>
      <w:pPr>
        <w:ind w:firstLine="1080"/>
        <w:keepLines w:val="0"/>
        <w:keepNext w:val="0"/>
        <w:pageBreakBefore w:val="0"/>
        <w:widowControl w:val="off"/>
        <w:rPr>
          <w:rFonts w:hint="eastAsia"/>
          <w:highlight w:val="none"/>
        </w:rPr>
      </w:pPr>
      <w:r>
        <w:rPr>
          <w:rFonts w:hint="eastAsia"/>
          <w:highlight w:val="none"/>
          <w:lang w:eastAsia="zh-CN"/>
        </w:rPr>
        <w:t xml:space="preserve">□</w:t>
      </w:r>
      <w:r>
        <w:rPr>
          <w:rFonts w:hint="eastAsia"/>
          <w:highlight w:val="none"/>
        </w:rPr>
        <w:t xml:space="preserve">是</w:t>
      </w:r>
      <w:r>
        <w:rPr>
          <w:rFonts w:hint="eastAsia"/>
          <w:highlight w:val="none"/>
          <w:lang w:eastAsia="zh-CN"/>
        </w:rPr>
        <w:t xml:space="preserve">，《环境标志产品政府采购品目清单》的底级品目名称：</w:t>
      </w:r>
      <w:r>
        <w:rPr>
          <w:rFonts w:hint="eastAsia"/>
          <w:highlight w:val="none"/>
          <w:u w:val="single"/>
          <w:lang w:val="en-US" w:eastAsia="zh-CN"/>
        </w:rPr>
        <w:t xml:space="preserve">        </w:t>
      </w:r>
      <w:r>
        <w:rPr>
          <w:highlight w:val="none"/>
        </w:rPr>
      </w:r>
      <w:r/>
    </w:p>
    <w:p>
      <w:pPr>
        <w:ind w:firstLine="1800"/>
        <w:keepLines w:val="0"/>
        <w:keepNext w:val="0"/>
        <w:pageBreakBefore w:val="0"/>
        <w:widowControl w:val="off"/>
        <w:rPr>
          <w:rFonts w:hint="eastAsia"/>
          <w:highlight w:val="none"/>
        </w:rPr>
      </w:pPr>
      <w:r>
        <w:rPr>
          <w:rFonts w:hint="eastAsia"/>
          <w:highlight w:val="none"/>
          <w:lang w:eastAsia="zh-CN"/>
        </w:rPr>
        <w:t xml:space="preserve">□强制采购</w:t>
      </w:r>
      <w:r>
        <w:rPr>
          <w:rFonts w:hint="eastAsia"/>
          <w:highlight w:val="none"/>
          <w:lang w:val="en-US" w:eastAsia="zh-CN"/>
        </w:rPr>
        <w:t xml:space="preserve">       </w:t>
      </w:r>
      <w:r>
        <w:rPr>
          <w:rFonts w:hint="eastAsia"/>
          <w:highlight w:val="none"/>
          <w:lang w:eastAsia="zh-CN"/>
        </w:rPr>
        <w:t xml:space="preserve">□优先采购</w:t>
      </w:r>
      <w:r>
        <w:rPr>
          <w:rFonts w:hint="eastAsia"/>
          <w:highlight w:val="non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eastAsia="zh-CN"/>
        </w:rPr>
        <w:t xml:space="preserve">□</w:t>
      </w:r>
      <w:r>
        <w:rPr>
          <w:rFonts w:hint="eastAsia"/>
          <w:highlight w:val="none"/>
        </w:rPr>
        <w:t xml:space="preserve">否</w:t>
      </w:r>
      <w:r>
        <w:rPr>
          <w:highlight w:val="none"/>
        </w:rPr>
      </w:r>
      <w:r/>
    </w:p>
    <w:p>
      <w:pPr>
        <w:ind w:firstLine="1080"/>
        <w:keepLines w:val="0"/>
        <w:keepNext w:val="0"/>
        <w:pageBreakBefore w:val="0"/>
        <w:widowControl w:val="off"/>
        <w:rPr>
          <w:rFonts w:hint="eastAsia"/>
          <w:highlight w:val="none"/>
        </w:rPr>
      </w:pPr>
      <w:r>
        <w:rPr>
          <w:rFonts w:hint="eastAsia"/>
          <w:highlight w:val="none"/>
          <w:lang w:val="en-US" w:eastAsia="zh-CN"/>
        </w:rPr>
        <w:t xml:space="preserve">是否涉及绿色产品：</w:t>
      </w:r>
      <w:r>
        <w:rPr>
          <w:highlight w:val="none"/>
        </w:rPr>
      </w:r>
      <w:r/>
    </w:p>
    <w:p>
      <w:pPr>
        <w:ind w:firstLine="1080"/>
        <w:keepLines w:val="0"/>
        <w:keepNext w:val="0"/>
        <w:pageBreakBefore w:val="0"/>
        <w:widowControl w:val="off"/>
        <w:rPr>
          <w:rFonts w:hint="eastAsia"/>
          <w:highlight w:val="none"/>
        </w:rPr>
      </w:pPr>
      <w:r>
        <w:rPr>
          <w:rFonts w:hint="eastAsia"/>
          <w:highlight w:val="none"/>
          <w:lang w:eastAsia="zh-CN"/>
        </w:rPr>
        <w:t xml:space="preserve">□</w:t>
      </w:r>
      <w:r>
        <w:rPr>
          <w:rFonts w:hint="eastAsia"/>
          <w:highlight w:val="none"/>
        </w:rPr>
        <w:t xml:space="preserve">是</w:t>
      </w:r>
      <w:r>
        <w:rPr>
          <w:rFonts w:hint="eastAsia"/>
          <w:highlight w:val="none"/>
          <w:lang w:eastAsia="zh-CN"/>
        </w:rPr>
        <w:t xml:space="preserve">，绿色产品政府采购相关政策确定的底级品目名称：</w:t>
      </w:r>
      <w:r>
        <w:rPr>
          <w:rFonts w:hint="eastAsia"/>
          <w:highlight w:val="none"/>
          <w:u w:val="single"/>
          <w:lang w:val="en-US" w:eastAsia="zh-CN"/>
        </w:rPr>
        <w:t xml:space="preserve">         </w:t>
      </w:r>
      <w:r>
        <w:rPr>
          <w:highlight w:val="none"/>
        </w:rPr>
      </w:r>
      <w:r/>
    </w:p>
    <w:p>
      <w:pPr>
        <w:ind w:firstLine="1800"/>
        <w:keepLines w:val="0"/>
        <w:keepNext w:val="0"/>
        <w:pageBreakBefore w:val="0"/>
        <w:widowControl w:val="off"/>
        <w:rPr>
          <w:rFonts w:hint="eastAsia"/>
          <w:highlight w:val="none"/>
        </w:rPr>
      </w:pPr>
      <w:r>
        <w:rPr>
          <w:rFonts w:ascii="Wingdings" w:hAnsi="Wingdings" w:eastAsia="Wingdings" w:cs="Wingdings"/>
          <w:iCs w:val="0"/>
          <w:sz w:val="24"/>
          <w:szCs w:val="24"/>
          <w:highlight w:val="none"/>
        </w:rPr>
        <w:t xml:space="preserve">¨</w:t>
      </w:r>
      <w:r>
        <w:rPr>
          <w:rFonts w:hint="eastAsia"/>
          <w:highlight w:val="none"/>
          <w:lang w:eastAsia="zh-CN"/>
        </w:rPr>
        <w:t xml:space="preserve">强制采购</w:t>
      </w:r>
      <w:r>
        <w:rPr>
          <w:rFonts w:hint="eastAsia"/>
          <w:highlight w:val="none"/>
          <w:lang w:val="en-US" w:eastAsia="zh-CN"/>
        </w:rPr>
        <w:t xml:space="preserve">       </w:t>
      </w:r>
      <w:r>
        <w:rPr>
          <w:rFonts w:ascii="Wingdings" w:hAnsi="Wingdings" w:eastAsia="Wingdings" w:cs="Wingdings"/>
          <w:iCs w:val="0"/>
          <w:sz w:val="24"/>
          <w:szCs w:val="24"/>
          <w:highlight w:val="none"/>
        </w:rPr>
        <w:t xml:space="preserve">¨</w:t>
      </w:r>
      <w:r>
        <w:rPr>
          <w:rFonts w:hint="eastAsia"/>
          <w:highlight w:val="none"/>
          <w:lang w:eastAsia="zh-CN"/>
        </w:rPr>
        <w:t xml:space="preserve">优先采购</w:t>
      </w:r>
      <w:r>
        <w:rPr>
          <w:rFonts w:hint="eastAsia"/>
          <w:highlight w:val="none"/>
          <w:lang w:val="en-US" w:eastAsia="zh-CN"/>
        </w:rPr>
        <w:t xml:space="preserve">    </w:t>
      </w:r>
      <w:r>
        <w:rPr>
          <w:highlight w:val="none"/>
        </w:rPr>
      </w:r>
      <w:r/>
    </w:p>
    <w:p>
      <w:pPr>
        <w:ind w:firstLine="1080"/>
        <w:keepLines w:val="0"/>
        <w:keepNext w:val="0"/>
        <w:pageBreakBefore w:val="0"/>
        <w:widowControl w:val="off"/>
        <w:rPr>
          <w:rFonts w:hint="eastAsia"/>
          <w:highlight w:val="none"/>
        </w:rPr>
      </w:pPr>
      <w:r>
        <w:rPr>
          <w:rFonts w:hint="eastAsia"/>
          <w:highlight w:val="none"/>
          <w:lang w:eastAsia="zh-CN"/>
        </w:rPr>
        <w:t xml:space="preserve">□</w:t>
      </w:r>
      <w:r>
        <w:rPr>
          <w:rFonts w:hint="eastAsia"/>
          <w:highlight w:val="none"/>
        </w:rPr>
        <w:t xml:space="preserve">否</w:t>
      </w:r>
      <w:r>
        <w:rPr>
          <w:highlight w:val="none"/>
        </w:rPr>
      </w:r>
      <w:r/>
    </w:p>
    <w:p>
      <w:pPr>
        <w:rPr>
          <w:rFonts w:hint="eastAsia"/>
          <w:highlight w:val="none"/>
        </w:rPr>
      </w:pPr>
      <w:r>
        <w:rPr>
          <w:rFonts w:hint="eastAsia"/>
          <w:highlight w:val="none"/>
          <w:lang w:val="en-US" w:eastAsia="zh-CN"/>
        </w:rPr>
        <w:t xml:space="preserve">（1</w:t>
      </w:r>
      <w:r>
        <w:rPr>
          <w:rFonts w:hint="eastAsia"/>
          <w:highlight w:val="none"/>
          <w:lang w:val="en" w:eastAsia="zh-CN"/>
        </w:rPr>
        <w:t xml:space="preserve">1</w:t>
      </w:r>
      <w:r>
        <w:rPr>
          <w:rFonts w:hint="eastAsia"/>
          <w:highlight w:val="none"/>
          <w:lang w:val="en-US" w:eastAsia="zh-CN"/>
        </w:rPr>
        <w:t xml:space="preserve">）涉及商品包装和快递包装的，是否参考</w:t>
      </w:r>
      <w:r>
        <w:rPr>
          <w:rFonts w:hint="eastAsia"/>
          <w:highlight w:val="none"/>
        </w:rPr>
        <w:t xml:space="preserve">《商品包装政府采购需求标准（试行）》、《快递包装政府采购需求标准（试行）》</w:t>
      </w:r>
      <w:r>
        <w:rPr>
          <w:rFonts w:hint="eastAsia"/>
          <w:highlight w:val="none"/>
          <w:lang w:eastAsia="zh-CN"/>
        </w:rPr>
        <w:t xml:space="preserve">明确产品及相关快递服务的具体包装要求：</w:t>
      </w:r>
      <w:r>
        <w:rPr>
          <w:highlight w:val="none"/>
        </w:rPr>
      </w:r>
      <w:r/>
    </w:p>
    <w:p>
      <w:pPr>
        <w:rPr>
          <w:rFonts w:hint="eastAsia"/>
          <w:highlight w:val="none"/>
        </w:rPr>
      </w:pP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ascii="Wingdings" w:hAnsi="Wingdings" w:cs="Wingdings"/>
          <w:iCs w:val="0"/>
          <w:sz w:val="24"/>
          <w:szCs w:val="24"/>
          <w:highlight w:val="none"/>
          <w:lang w:eastAsia="zh-CN"/>
        </w:rPr>
        <w:t xml:space="preserve">□</w:t>
      </w:r>
      <w:r>
        <w:rPr>
          <w:rFonts w:hint="eastAsia"/>
          <w:highlight w:val="none"/>
        </w:rPr>
        <w:t xml:space="preserve">否</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不涉及</w:t>
      </w:r>
      <w:r>
        <w:rPr>
          <w:highlight w:val="none"/>
        </w:rPr>
      </w:r>
      <w:r/>
    </w:p>
    <w:p>
      <w:pPr>
        <w:rPr>
          <w:rFonts w:hint="eastAsia"/>
          <w:b/>
          <w:bCs/>
          <w:highlight w:val="none"/>
        </w:rPr>
      </w:pPr>
      <w:r>
        <w:rPr>
          <w:rFonts w:hint="eastAsia"/>
          <w:b/>
          <w:bCs/>
          <w:highlight w:val="none"/>
          <w:lang w:val="en-US" w:eastAsia="zh-CN"/>
        </w:rPr>
        <w:t xml:space="preserve">2.</w:t>
      </w:r>
      <w:r>
        <w:rPr>
          <w:rFonts w:hint="eastAsia"/>
          <w:b/>
          <w:bCs/>
          <w:highlight w:val="none"/>
        </w:rPr>
        <w:t xml:space="preserve">合同金额</w:t>
      </w:r>
      <w:r>
        <w:rPr>
          <w:highlight w:val="none"/>
        </w:rPr>
      </w:r>
      <w:r/>
    </w:p>
    <w:p>
      <w:pPr>
        <w:rPr>
          <w:rFonts w:hint="eastAsia"/>
          <w:highlight w:val="none"/>
        </w:rPr>
      </w:pPr>
      <w:r>
        <w:rPr>
          <w:rFonts w:hint="eastAsia"/>
          <w:highlight w:val="none"/>
        </w:rPr>
        <w:t xml:space="preserve">（1）合同金额小写：</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highlight w:val="none"/>
        </w:rPr>
      </w:r>
      <w:r/>
    </w:p>
    <w:p>
      <w:pPr>
        <w:rPr>
          <w:rFonts w:hint="eastAsia"/>
          <w:highlight w:val="none"/>
        </w:rPr>
      </w:pPr>
      <w:r>
        <w:rPr>
          <w:rFonts w:hint="eastAsia"/>
          <w:highlight w:val="none"/>
          <w:lang w:val="en-US" w:eastAsia="zh-CN"/>
        </w:rPr>
        <w:t xml:space="preserve">             </w:t>
      </w:r>
      <w:r>
        <w:rPr>
          <w:rFonts w:hint="eastAsia"/>
          <w:highlight w:val="none"/>
        </w:rPr>
        <w:t xml:space="preserve">大写：</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highlight w:val="none"/>
        </w:rPr>
      </w:r>
      <w:r/>
    </w:p>
    <w:p>
      <w:pPr>
        <w:rPr>
          <w:rFonts w:hint="eastAsia"/>
          <w:highlight w:val="none"/>
        </w:rPr>
      </w:pPr>
      <w:r>
        <w:rPr>
          <w:rFonts w:hint="eastAsia"/>
          <w:highlight w:val="none"/>
          <w:lang w:val="en-US" w:eastAsia="zh-CN"/>
        </w:rPr>
        <w:t xml:space="preserve">         </w:t>
      </w:r>
      <w:r>
        <w:rPr>
          <w:rFonts w:hint="eastAsia"/>
          <w:highlight w:val="none"/>
        </w:rPr>
        <w:t xml:space="preserve">分包金额</w:t>
      </w:r>
      <w:r>
        <w:rPr>
          <w:rFonts w:hint="eastAsia"/>
          <w:highlight w:val="none"/>
          <w:lang w:eastAsia="zh-CN"/>
        </w:rPr>
        <w:t xml:space="preserve">（如有）</w:t>
      </w:r>
      <w:r>
        <w:rPr>
          <w:rFonts w:hint="eastAsia"/>
          <w:highlight w:val="none"/>
        </w:rPr>
        <w:t xml:space="preserve">小写：</w:t>
      </w:r>
      <w:r>
        <w:rPr>
          <w:rFonts w:hint="eastAsia"/>
          <w:highlight w:val="none"/>
          <w:u w:val="single"/>
        </w:rPr>
        <w:t xml:space="preserve">                   </w:t>
      </w:r>
      <w:r>
        <w:rPr>
          <w:highlight w:val="none"/>
        </w:rPr>
      </w:r>
      <w:r/>
    </w:p>
    <w:p>
      <w:pPr>
        <w:rPr>
          <w:rFonts w:hint="eastAsia"/>
          <w:highlight w:val="none"/>
        </w:rPr>
      </w:pPr>
      <w:r>
        <w:rPr>
          <w:rFonts w:hint="eastAsia"/>
          <w:highlight w:val="none"/>
          <w:lang w:val="en-US" w:eastAsia="zh-CN"/>
        </w:rPr>
        <w:t xml:space="preserve">                         </w:t>
      </w:r>
      <w:r>
        <w:rPr>
          <w:rFonts w:hint="eastAsia"/>
          <w:highlight w:val="none"/>
        </w:rPr>
        <w:t xml:space="preserve">大写：</w:t>
      </w:r>
      <w:r>
        <w:rPr>
          <w:rFonts w:hint="eastAsia"/>
          <w:highlight w:val="none"/>
          <w:u w:val="single"/>
        </w:rPr>
        <w:t xml:space="preserve">                   </w:t>
      </w:r>
      <w:r>
        <w:rPr>
          <w:highlight w:val="none"/>
        </w:rPr>
      </w:r>
      <w:r/>
    </w:p>
    <w:p>
      <w:pPr>
        <w:rPr>
          <w:rFonts w:hint="eastAsia"/>
          <w:highlight w:val="none"/>
        </w:rPr>
      </w:pPr>
      <w:r>
        <w:rPr>
          <w:rFonts w:hint="eastAsia"/>
          <w:highlight w:val="none"/>
          <w:lang w:eastAsia="zh-CN"/>
        </w:rPr>
        <w:t xml:space="preserve">（注：固定单价合同应填写单价和最高限价）</w:t>
      </w:r>
      <w:r>
        <w:rPr>
          <w:highlight w:val="none"/>
        </w:rPr>
      </w:r>
      <w:r/>
    </w:p>
    <w:p>
      <w:pPr>
        <w:rPr>
          <w:rFonts w:hint="eastAsia"/>
          <w:highlight w:val="none"/>
        </w:rPr>
      </w:pPr>
      <w:r>
        <w:rPr>
          <w:rFonts w:hint="eastAsia"/>
          <w:highlight w:val="none"/>
          <w:lang w:eastAsia="zh-CN"/>
        </w:rPr>
        <w:t xml:space="preserve">（2）合同定价方式（采用组合定价方式的，可以勾选多项）：</w:t>
      </w:r>
      <w:r>
        <w:rPr>
          <w:highlight w:val="none"/>
        </w:rPr>
      </w:r>
      <w:r/>
    </w:p>
    <w:p>
      <w:pPr>
        <w:rPr>
          <w:rFonts w:hint="eastAsia"/>
          <w:highlight w:val="none"/>
        </w:rPr>
      </w:pPr>
      <w:r>
        <w:rPr>
          <w:rFonts w:hint="eastAsia"/>
          <w:highlight w:val="none"/>
          <w:lang w:eastAsia="zh-CN"/>
        </w:rPr>
        <w:t xml:space="preserve">□固定总价</w:t>
      </w:r>
      <w:r>
        <w:rPr>
          <w:rFonts w:hint="eastAsia"/>
          <w:highlight w:val="none"/>
          <w:lang w:val="en-US" w:eastAsia="zh-CN"/>
        </w:rPr>
        <w:t xml:space="preserve"> </w:t>
      </w:r>
      <w:r>
        <w:rPr>
          <w:rFonts w:hint="eastAsia"/>
          <w:highlight w:val="none"/>
          <w:lang w:eastAsia="zh-CN"/>
        </w:rPr>
        <w:t xml:space="preserve">☑固定单价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固定费率</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成本补偿</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绩效激励</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lang w:eastAsia="zh-CN"/>
        </w:rPr>
        <w:t xml:space="preserve">其他</w:t>
      </w:r>
      <w:r>
        <w:rPr>
          <w:rFonts w:hint="eastAsia"/>
          <w:highlight w:val="none"/>
          <w:u w:val="single"/>
          <w:lang w:eastAsia="zh-CN"/>
        </w:rPr>
        <w:t xml:space="preserve">       </w:t>
      </w:r>
      <w:r>
        <w:rPr>
          <w:highlight w:val="none"/>
        </w:rPr>
      </w:r>
      <w:r/>
    </w:p>
    <w:p>
      <w:pPr>
        <w:rPr>
          <w:rFonts w:hint="eastAsia"/>
          <w:highlight w:val="none"/>
        </w:rPr>
      </w:pPr>
      <w:r>
        <w:rPr>
          <w:rFonts w:hint="eastAsia"/>
          <w:highlight w:val="none"/>
          <w:lang w:eastAsia="zh-CN"/>
        </w:rPr>
        <w:t xml:space="preserve">（3）付款方式（按项目实际勾选填写）：</w:t>
      </w:r>
      <w:r>
        <w:rPr>
          <w:highlight w:val="none"/>
        </w:rPr>
      </w:r>
      <w:r/>
    </w:p>
    <w:p>
      <w:pPr>
        <w:rPr>
          <w:rFonts w:hint="eastAsia"/>
          <w:color w:val="0000ff"/>
          <w:highlight w:val="none"/>
          <w:u w:val="none"/>
        </w:rPr>
      </w:pPr>
      <w:r>
        <w:rPr>
          <w:rFonts w:hint="eastAsia" w:ascii="Wingdings" w:hAnsi="Wingdings" w:cs="Wingdings"/>
          <w:iCs w:val="0"/>
          <w:color w:val="0000ff"/>
          <w:sz w:val="24"/>
          <w:szCs w:val="24"/>
          <w:highlight w:val="none"/>
          <w:u w:val="none"/>
          <w:lang w:eastAsia="zh-CN"/>
        </w:rPr>
        <w:t xml:space="preserve">□</w:t>
      </w:r>
      <w:r>
        <w:rPr>
          <w:rFonts w:hint="eastAsia"/>
          <w:color w:val="0000ff"/>
          <w:highlight w:val="none"/>
          <w:u w:val="none"/>
          <w:lang w:val="en-US" w:eastAsia="zh-CN"/>
        </w:rPr>
        <w:t xml:space="preserve">乙方自愿放弃本项目预付款。</w:t>
      </w:r>
      <w:r>
        <w:rPr>
          <w:highlight w:val="none"/>
        </w:rPr>
      </w:r>
      <w:r/>
    </w:p>
    <w:p>
      <w:pPr>
        <w:rPr>
          <w:rFonts w:hint="eastAsia"/>
          <w:color w:val="0000ff"/>
          <w:highlight w:val="none"/>
          <w:u w:val="none"/>
        </w:rPr>
      </w:pPr>
      <w:r>
        <w:rPr>
          <w:rFonts w:hint="eastAsia" w:ascii="Wingdings" w:hAnsi="Wingdings" w:cs="Wingdings"/>
          <w:iCs w:val="0"/>
          <w:color w:val="0000ff"/>
          <w:sz w:val="24"/>
          <w:szCs w:val="24"/>
          <w:highlight w:val="none"/>
          <w:u w:val="none"/>
          <w:lang w:eastAsia="zh-CN"/>
        </w:rPr>
        <w:t xml:space="preserve">☑</w:t>
      </w:r>
      <w:r>
        <w:rPr>
          <w:rFonts w:hint="eastAsia" w:ascii="宋体" w:hAnsi="宋体" w:eastAsia="宋体"/>
          <w:color w:val="0000ff"/>
          <w:highlight w:val="none"/>
          <w:u w:val="none"/>
        </w:rPr>
        <w:t xml:space="preserve">合同签订后，采购人在收到供应商提供的相应金额的正规发票后</w:t>
      </w:r>
      <w:bookmarkStart w:id="28" w:name="_Hlk167473734"/>
      <w:r>
        <w:rPr>
          <w:rFonts w:hint="eastAsia" w:ascii="宋体" w:hAnsi="宋体" w:eastAsia="宋体"/>
          <w:color w:val="0000ff"/>
          <w:highlight w:val="none"/>
          <w:u w:val="none"/>
        </w:rPr>
        <w:t xml:space="preserve">10个工作日</w:t>
      </w:r>
      <w:bookmarkEnd w:id="28"/>
      <w:r>
        <w:rPr>
          <w:rFonts w:hint="eastAsia" w:ascii="宋体" w:hAnsi="宋体" w:eastAsia="宋体"/>
          <w:color w:val="0000ff"/>
          <w:highlight w:val="none"/>
          <w:u w:val="none"/>
        </w:rPr>
        <w:t xml:space="preserve">内支付合同价30%的预付款；履约验收合格后，采购人在收到供应商提供的相应金额的正规发票后10个工作日内支付尾款。</w:t>
      </w:r>
      <w:r>
        <w:rPr>
          <w:highlight w:val="none"/>
        </w:rPr>
      </w:r>
      <w:r/>
    </w:p>
    <w:p>
      <w:pPr>
        <w:rPr>
          <w:rFonts w:hint="eastAsia"/>
          <w:b/>
          <w:bCs/>
          <w:highlight w:val="none"/>
        </w:rPr>
      </w:pPr>
      <w:r>
        <w:rPr>
          <w:rFonts w:hint="eastAsia"/>
          <w:b/>
          <w:bCs/>
          <w:highlight w:val="none"/>
          <w:lang w:val="en-US" w:eastAsia="zh-CN"/>
        </w:rPr>
        <w:t xml:space="preserve">3.</w:t>
      </w:r>
      <w:r>
        <w:rPr>
          <w:rFonts w:hint="eastAsia"/>
          <w:b/>
          <w:bCs/>
          <w:highlight w:val="none"/>
        </w:rPr>
        <w:t xml:space="preserve">合同履行</w:t>
      </w:r>
      <w:r>
        <w:rPr>
          <w:highlight w:val="none"/>
        </w:rPr>
      </w:r>
      <w:r/>
    </w:p>
    <w:p>
      <w:pPr>
        <w:rPr>
          <w:rFonts w:hint="eastAsia"/>
          <w:highlight w:val="none"/>
        </w:rPr>
      </w:pPr>
      <w:r>
        <w:rPr>
          <w:rFonts w:hint="eastAsia"/>
          <w:highlight w:val="none"/>
        </w:rPr>
        <w:t xml:space="preserve">（1）起始日期：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日，完成日期：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rPr>
          <w:highlight w:val="none"/>
        </w:rPr>
      </w:r>
      <w:r/>
    </w:p>
    <w:p>
      <w:pPr>
        <w:rPr>
          <w:rFonts w:hint="eastAsia"/>
          <w:highlight w:val="none"/>
        </w:rPr>
      </w:pPr>
      <w:r>
        <w:rPr>
          <w:rFonts w:hint="eastAsia"/>
          <w:highlight w:val="none"/>
        </w:rPr>
        <w:t xml:space="preserve">（2）</w:t>
      </w:r>
      <w:r>
        <w:rPr>
          <w:rFonts w:hint="eastAsia"/>
          <w:highlight w:val="none"/>
          <w:lang w:eastAsia="zh-CN"/>
        </w:rPr>
        <w:t xml:space="preserve">履约</w:t>
      </w:r>
      <w:r>
        <w:rPr>
          <w:rFonts w:hint="eastAsia"/>
          <w:highlight w:val="none"/>
        </w:rPr>
        <w:t xml:space="preserve">地点：</w:t>
      </w:r>
      <w:r>
        <w:rPr>
          <w:rFonts w:hint="eastAsia"/>
          <w:highlight w:val="none"/>
          <w:u w:val="single"/>
        </w:rPr>
        <w:t xml:space="preserve">                             </w:t>
      </w:r>
      <w:r>
        <w:rPr>
          <w:highlight w:val="none"/>
        </w:rPr>
      </w:r>
      <w:r/>
    </w:p>
    <w:p>
      <w:pPr>
        <w:rPr>
          <w:rFonts w:hint="eastAsia"/>
          <w:highlight w:val="none"/>
        </w:rPr>
      </w:pPr>
      <w:r>
        <w:rPr>
          <w:rFonts w:hint="eastAsia"/>
          <w:highlight w:val="none"/>
        </w:rPr>
        <w:t xml:space="preserve">（3）履约担保：</w:t>
      </w:r>
      <w:r>
        <w:rPr>
          <w:rFonts w:hint="eastAsia"/>
          <w:highlight w:val="none"/>
          <w:lang w:val="en-US" w:eastAsia="zh-CN"/>
        </w:rPr>
        <w:t xml:space="preserve">是否收取履约保证金：</w:t>
      </w:r>
      <w:r>
        <w:rPr>
          <w:rFonts w:hint="eastAsia"/>
          <w:highlight w:val="none"/>
          <w:lang w:eastAsia="zh-CN"/>
        </w:rPr>
        <w:t xml:space="preserve">□是</w:t>
      </w:r>
      <w:r>
        <w:rPr>
          <w:rFonts w:hint="eastAsia"/>
          <w:highlight w:val="none"/>
          <w:lang w:val="en-US" w:eastAsia="zh-CN"/>
        </w:rPr>
        <w:t xml:space="preserve">    </w:t>
      </w:r>
      <w:r>
        <w:rPr>
          <w:rFonts w:hint="eastAsia"/>
          <w:highlight w:val="none"/>
          <w:lang w:eastAsia="zh-CN"/>
        </w:rPr>
        <w:t xml:space="preserve">☑否</w:t>
      </w:r>
      <w:r>
        <w:rPr>
          <w:highlight w:val="none"/>
        </w:rPr>
      </w:r>
      <w:r/>
    </w:p>
    <w:p>
      <w:pPr>
        <w:rPr>
          <w:rFonts w:hint="eastAsia"/>
          <w:highlight w:val="none"/>
        </w:rPr>
      </w:pPr>
      <w:r>
        <w:rPr>
          <w:rFonts w:hint="eastAsia"/>
          <w:highlight w:val="none"/>
          <w:lang w:val="en-US" w:eastAsia="zh-CN"/>
        </w:rPr>
        <w:t xml:space="preserve">    收取履约保证金形式：</w:t>
      </w:r>
      <w:r>
        <w:rPr>
          <w:rFonts w:hint="eastAsia"/>
          <w:highlight w:val="none"/>
          <w:u w:val="single"/>
        </w:rPr>
        <w:t xml:space="preserve">          </w:t>
      </w:r>
      <w:r>
        <w:rPr>
          <w:rFonts w:hint="eastAsia"/>
          <w:highlight w:val="none"/>
          <w:u w:val="single"/>
          <w:lang w:val="en-US" w:eastAsia="zh-CN"/>
        </w:rPr>
        <w:t xml:space="preserve">/</w:t>
      </w:r>
      <w:r>
        <w:rPr>
          <w:rFonts w:hint="eastAsia"/>
          <w:highlight w:val="none"/>
          <w:u w:val="single"/>
        </w:rPr>
        <w:t xml:space="preserve">                  </w:t>
      </w:r>
      <w:r>
        <w:rPr>
          <w:highlight w:val="none"/>
        </w:rPr>
      </w:r>
      <w:r/>
    </w:p>
    <w:p>
      <w:pPr>
        <w:rPr>
          <w:rFonts w:hint="eastAsia"/>
          <w:highlight w:val="none"/>
        </w:rPr>
      </w:pPr>
      <w:r>
        <w:rPr>
          <w:rFonts w:hint="eastAsia"/>
          <w:highlight w:val="none"/>
          <w:lang w:val="en-US" w:eastAsia="zh-CN"/>
        </w:rPr>
        <w:t xml:space="preserve">    收取履约保证金金额：</w:t>
      </w:r>
      <w:r>
        <w:rPr>
          <w:rFonts w:hint="eastAsia"/>
          <w:highlight w:val="none"/>
          <w:u w:val="single"/>
        </w:rPr>
        <w:t xml:space="preserve">          </w:t>
      </w:r>
      <w:r>
        <w:rPr>
          <w:rFonts w:hint="eastAsia"/>
          <w:highlight w:val="none"/>
          <w:u w:val="single"/>
          <w:lang w:val="en-US" w:eastAsia="zh-CN"/>
        </w:rPr>
        <w:t xml:space="preserve">/</w:t>
      </w:r>
      <w:r>
        <w:rPr>
          <w:rFonts w:hint="eastAsia"/>
          <w:highlight w:val="none"/>
          <w:u w:val="single"/>
        </w:rPr>
        <w:t xml:space="preserve">                  </w:t>
      </w:r>
      <w:r>
        <w:rPr>
          <w:highlight w:val="none"/>
        </w:rPr>
      </w:r>
      <w:r/>
    </w:p>
    <w:p>
      <w:pPr>
        <w:rPr>
          <w:rFonts w:hint="eastAsia"/>
          <w:highlight w:val="none"/>
        </w:rPr>
      </w:pPr>
      <w:r>
        <w:rPr>
          <w:rFonts w:hint="eastAsia"/>
          <w:highlight w:val="none"/>
          <w:lang w:val="en-US" w:eastAsia="zh-CN"/>
        </w:rPr>
        <w:t xml:space="preserve">    履约担保期限</w:t>
      </w:r>
      <w:r>
        <w:rPr>
          <w:rFonts w:hint="eastAsia"/>
          <w:highlight w:val="none"/>
          <w:lang w:eastAsia="zh-CN"/>
        </w:rPr>
        <w:t xml:space="preserve">：</w:t>
      </w:r>
      <w:r>
        <w:rPr>
          <w:rFonts w:hint="eastAsia"/>
          <w:highlight w:val="none"/>
          <w:u w:val="single"/>
        </w:rPr>
        <w:t xml:space="preserve">      </w:t>
      </w:r>
      <w:r>
        <w:rPr>
          <w:rFonts w:hint="eastAsia"/>
          <w:highlight w:val="none"/>
          <w:u w:val="single"/>
          <w:lang w:val="en-US" w:eastAsia="zh-CN"/>
        </w:rPr>
        <w:t xml:space="preserve">         /            </w:t>
      </w:r>
      <w:r>
        <w:rPr>
          <w:rFonts w:hint="eastAsia"/>
          <w:highlight w:val="none"/>
          <w:u w:val="single"/>
        </w:rPr>
        <w:t xml:space="preserve">       </w:t>
      </w:r>
      <w:r>
        <w:rPr>
          <w:highlight w:val="none"/>
        </w:rPr>
      </w:r>
      <w:r/>
    </w:p>
    <w:p>
      <w:pPr>
        <w:rPr>
          <w:rFonts w:hint="eastAsia"/>
          <w:highlight w:val="none"/>
        </w:rPr>
      </w:pPr>
      <w:r>
        <w:rPr>
          <w:rFonts w:hint="eastAsia"/>
          <w:highlight w:val="none"/>
        </w:rPr>
        <w:t xml:space="preserve">（4）分期履行要求：</w:t>
      </w:r>
      <w:r>
        <w:rPr>
          <w:rFonts w:hint="eastAsia"/>
          <w:highlight w:val="none"/>
          <w:u w:val="single"/>
        </w:rPr>
        <w:t xml:space="preserve">                                           </w:t>
      </w:r>
      <w:r>
        <w:rPr>
          <w:highlight w:val="none"/>
        </w:rPr>
      </w:r>
      <w:r/>
    </w:p>
    <w:p>
      <w:pPr>
        <w:rPr>
          <w:rFonts w:hint="eastAsia"/>
          <w:highlight w:val="none"/>
        </w:rPr>
      </w:pPr>
      <w:r>
        <w:rPr>
          <w:rFonts w:hint="eastAsia"/>
          <w:highlight w:val="none"/>
        </w:rPr>
        <w:t xml:space="preserve">（5）</w:t>
      </w:r>
      <w:r>
        <w:rPr>
          <w:rFonts w:hint="eastAsia"/>
          <w:highlight w:val="none"/>
          <w:lang w:eastAsia="zh-CN"/>
        </w:rPr>
        <w:t xml:space="preserve">风险处置措施和替代方案</w:t>
      </w:r>
      <w:r>
        <w:rPr>
          <w:rFonts w:hint="eastAsia"/>
          <w:highlight w:val="none"/>
        </w:rPr>
        <w:t xml:space="preserve">：</w:t>
      </w:r>
      <w:r>
        <w:rPr>
          <w:rFonts w:hint="eastAsia"/>
          <w:highlight w:val="none"/>
          <w:u w:val="single"/>
        </w:rPr>
        <w:t xml:space="preserve">                                 </w:t>
      </w:r>
      <w:r>
        <w:rPr>
          <w:highlight w:val="none"/>
        </w:rPr>
      </w:r>
      <w:r/>
    </w:p>
    <w:p>
      <w:pPr>
        <w:rPr>
          <w:rFonts w:hint="eastAsia"/>
          <w:b/>
          <w:bCs/>
          <w:highlight w:val="none"/>
        </w:rPr>
      </w:pPr>
      <w:r>
        <w:rPr>
          <w:rFonts w:hint="eastAsia"/>
          <w:b/>
          <w:bCs/>
          <w:highlight w:val="none"/>
          <w:lang w:val="en-US" w:eastAsia="zh-CN"/>
        </w:rPr>
        <w:t xml:space="preserve">4.</w:t>
      </w:r>
      <w:r>
        <w:rPr>
          <w:rFonts w:hint="eastAsia"/>
          <w:b/>
          <w:bCs/>
          <w:highlight w:val="none"/>
        </w:rPr>
        <w:t xml:space="preserve">合同验收</w:t>
      </w:r>
      <w:r>
        <w:rPr>
          <w:highlight w:val="none"/>
        </w:rPr>
      </w:r>
      <w:r/>
    </w:p>
    <w:p>
      <w:pPr>
        <w:rPr>
          <w:rFonts w:hint="eastAsia"/>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lang w:eastAsia="zh-CN"/>
        </w:rPr>
        <w:t xml:space="preserve">）</w:t>
      </w:r>
      <w:r>
        <w:rPr>
          <w:rFonts w:hint="eastAsia"/>
          <w:highlight w:val="none"/>
        </w:rPr>
        <w:t xml:space="preserve">验收组织方式：</w:t>
      </w:r>
      <w:r>
        <w:rPr>
          <w:rFonts w:hint="eastAsia" w:ascii="Wingdings" w:hAnsi="Wingdings" w:cs="Wingdings"/>
          <w:iCs w:val="0"/>
          <w:sz w:val="24"/>
          <w:szCs w:val="24"/>
          <w:highlight w:val="none"/>
          <w:lang w:eastAsia="zh-CN"/>
        </w:rPr>
        <w:t xml:space="preserve">□</w:t>
      </w:r>
      <w:r>
        <w:rPr>
          <w:rFonts w:hint="eastAsia"/>
          <w:highlight w:val="none"/>
        </w:rPr>
        <w:t xml:space="preserve">自行组织 </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rPr>
        <w:t xml:space="preserve">委托第三方组织</w:t>
      </w:r>
      <w:r>
        <w:rPr>
          <w:highlight w:val="none"/>
        </w:rPr>
      </w:r>
      <w:r/>
    </w:p>
    <w:p>
      <w:pPr>
        <w:ind w:firstLine="1560"/>
        <w:keepLines w:val="0"/>
        <w:keepNext w:val="0"/>
        <w:pageBreakBefore w:val="0"/>
        <w:widowControl w:val="off"/>
        <w:rPr>
          <w:rFonts w:hint="eastAsia"/>
          <w:highlight w:val="none"/>
        </w:rPr>
      </w:pPr>
      <w:r>
        <w:rPr>
          <w:rFonts w:hint="eastAsia"/>
          <w:highlight w:val="none"/>
        </w:rPr>
        <w:t xml:space="preserve">验收主体：</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highlight w:val="none"/>
        </w:rPr>
      </w:r>
      <w:r/>
    </w:p>
    <w:p>
      <w:pPr>
        <w:rPr>
          <w:rFonts w:hint="eastAsia"/>
          <w:highlight w:val="none"/>
        </w:rPr>
      </w:pPr>
      <w:r>
        <w:rPr>
          <w:rFonts w:hint="eastAsia"/>
          <w:highlight w:val="none"/>
        </w:rPr>
        <w:t xml:space="preserve">是否邀请本项目的其他供应商</w:t>
      </w:r>
      <w:r>
        <w:rPr>
          <w:rFonts w:hint="eastAsia"/>
          <w:highlight w:val="none"/>
          <w:lang w:eastAsia="zh-CN"/>
        </w:rPr>
        <w:t xml:space="preserve">参加验收</w:t>
      </w:r>
      <w:r>
        <w:rPr>
          <w:rFonts w:hint="eastAsia"/>
          <w:highlight w:val="none"/>
        </w:rPr>
        <w:t xml:space="preserve">：</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rPr>
          <w:rFonts w:hint="eastAsia"/>
          <w:highlight w:val="none"/>
        </w:rPr>
      </w:pPr>
      <w:r>
        <w:rPr>
          <w:rFonts w:hint="eastAsia"/>
          <w:highlight w:val="none"/>
        </w:rPr>
        <w:t xml:space="preserve">是否邀请专家</w:t>
      </w:r>
      <w:r>
        <w:rPr>
          <w:rFonts w:hint="eastAsia"/>
          <w:highlight w:val="none"/>
          <w:lang w:eastAsia="zh-CN"/>
        </w:rPr>
        <w:t xml:space="preserve">参加验收</w:t>
      </w:r>
      <w:r>
        <w:rPr>
          <w:rFonts w:hint="eastAsia"/>
          <w:highlight w:val="none"/>
        </w:rPr>
        <w:t xml:space="preserve">：</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rPr>
          <w:rFonts w:hint="eastAsia"/>
          <w:highlight w:val="none"/>
        </w:rPr>
      </w:pPr>
      <w:r>
        <w:rPr>
          <w:rFonts w:hint="eastAsia"/>
          <w:highlight w:val="none"/>
        </w:rPr>
        <w:t xml:space="preserve">是否邀请服务对象</w:t>
      </w:r>
      <w:r>
        <w:rPr>
          <w:rFonts w:hint="eastAsia"/>
          <w:highlight w:val="none"/>
          <w:lang w:eastAsia="zh-CN"/>
        </w:rPr>
        <w:t xml:space="preserve">参加验收</w:t>
      </w:r>
      <w:r>
        <w:rPr>
          <w:rFonts w:hint="eastAsia"/>
          <w:highlight w:val="none"/>
        </w:rPr>
        <w:t xml:space="preserve">：</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rPr>
          <w:rFonts w:hint="eastAsia"/>
          <w:highlight w:val="none"/>
        </w:rPr>
      </w:pPr>
      <w:r>
        <w:rPr>
          <w:rFonts w:hint="eastAsia"/>
          <w:highlight w:val="none"/>
        </w:rPr>
        <w:t xml:space="preserve">是否邀请第三方检测机构</w:t>
      </w:r>
      <w:r>
        <w:rPr>
          <w:rFonts w:hint="eastAsia"/>
          <w:highlight w:val="none"/>
          <w:lang w:eastAsia="zh-CN"/>
        </w:rPr>
        <w:t xml:space="preserve">参加验收</w:t>
      </w:r>
      <w:r>
        <w:rPr>
          <w:rFonts w:hint="eastAsia"/>
          <w:highlight w:val="none"/>
        </w:rPr>
        <w:t xml:space="preserve">：</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rPr>
          <w:rFonts w:hint="eastAsia"/>
          <w:highlight w:val="none"/>
        </w:rPr>
      </w:pPr>
      <w:r>
        <w:rPr>
          <w:rFonts w:hint="eastAsia"/>
          <w:highlight w:val="none"/>
          <w:lang w:eastAsia="zh-CN"/>
        </w:rPr>
        <w:t xml:space="preserve">是否进行抽查检测：</w:t>
      </w:r>
      <w:r>
        <w:rPr>
          <w:rFonts w:hint="eastAsia" w:ascii="Wingdings" w:hAnsi="Wingdings" w:cs="Wingdings"/>
          <w:iCs w:val="0"/>
          <w:sz w:val="24"/>
          <w:szCs w:val="24"/>
          <w:highlight w:val="none"/>
          <w:lang w:eastAsia="zh-CN"/>
        </w:rPr>
        <w:t xml:space="preserve">□</w:t>
      </w:r>
      <w:r>
        <w:rPr>
          <w:rFonts w:hint="eastAsia"/>
          <w:highlight w:val="none"/>
        </w:rPr>
        <w:t xml:space="preserve">是</w:t>
      </w:r>
      <w:r>
        <w:rPr>
          <w:rFonts w:hint="eastAsia"/>
          <w:highlight w:val="none"/>
          <w:lang w:eastAsia="zh-CN"/>
        </w:rPr>
        <w:t xml:space="preserve">，抽查比例：</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rPr>
          <w:rFonts w:hint="eastAsia"/>
          <w:highlight w:val="none"/>
        </w:rPr>
      </w:pPr>
      <w:r>
        <w:rPr>
          <w:rFonts w:hint="eastAsia"/>
          <w:highlight w:val="none"/>
          <w:lang w:val="en-US" w:eastAsia="zh-CN"/>
        </w:rPr>
        <w:t xml:space="preserve">是否存在破坏性检测：</w:t>
      </w:r>
      <w:r>
        <w:rPr>
          <w:rFonts w:hint="eastAsia" w:ascii="Wingdings" w:hAnsi="Wingdings" w:cs="Wingdings"/>
          <w:iCs w:val="0"/>
          <w:sz w:val="24"/>
          <w:szCs w:val="24"/>
          <w:highlight w:val="none"/>
          <w:lang w:eastAsia="zh-CN"/>
        </w:rPr>
        <w:t xml:space="preserve">□</w:t>
      </w:r>
      <w:r>
        <w:rPr>
          <w:rFonts w:hint="eastAsia"/>
          <w:highlight w:val="none"/>
        </w:rPr>
        <w:t xml:space="preserve">是</w:t>
      </w:r>
      <w:r>
        <w:rPr>
          <w:rFonts w:hint="eastAsia"/>
          <w:highlight w:val="none"/>
          <w:lang w:eastAsia="zh-CN"/>
        </w:rPr>
        <w:t xml:space="preserve">，</w:t>
      </w:r>
      <w:r>
        <w:rPr>
          <w:rFonts w:hint="eastAsia"/>
          <w:highlight w:val="none"/>
          <w:u w:val="single"/>
          <w:lang w:eastAsia="zh-CN"/>
        </w:rPr>
        <w:t xml:space="preserve">（应明确对被破坏的检测产品的处理方式）</w:t>
      </w:r>
      <w:r>
        <w:rPr>
          <w:highlight w:val="none"/>
        </w:rPr>
      </w:r>
      <w:r/>
    </w:p>
    <w:p>
      <w:pPr>
        <w:rPr>
          <w:rFonts w:hint="eastAsia"/>
          <w:highlight w:val="none"/>
        </w:rPr>
      </w:pP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rPr>
          <w:rFonts w:hint="eastAsia"/>
          <w:highlight w:val="none"/>
        </w:rPr>
      </w:pPr>
      <w:r>
        <w:rPr>
          <w:rFonts w:hint="eastAsia"/>
          <w:highlight w:val="none"/>
        </w:rPr>
        <w:t xml:space="preserve">验收组织的其他事项：</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highlight w:val="none"/>
        </w:rPr>
      </w:r>
      <w:r/>
    </w:p>
    <w:p>
      <w:pPr>
        <w:rPr>
          <w:rFonts w:hint="eastAsia"/>
          <w:highlight w:val="none"/>
        </w:rPr>
      </w:pPr>
      <w:r>
        <w:rPr>
          <w:rFonts w:hint="eastAsia"/>
          <w:highlight w:val="none"/>
        </w:rPr>
        <w:t xml:space="preserve">（2）履约验收时间：</w:t>
      </w:r>
      <w:r>
        <w:rPr>
          <w:rFonts w:hint="eastAsia"/>
          <w:highlight w:val="none"/>
          <w:u w:val="single"/>
        </w:rPr>
        <w:t xml:space="preserve">（计划于何时验收/供应商提出验收申请之日起   日内组织验收）</w:t>
      </w:r>
      <w:r>
        <w:rPr>
          <w:rFonts w:hint="eastAsia"/>
          <w:highlight w:val="none"/>
          <w:u w:val="single"/>
          <w:lang w:val="en-US" w:eastAsia="zh-CN"/>
        </w:rPr>
        <w:t xml:space="preserve"> </w:t>
      </w:r>
      <w:r>
        <w:rPr>
          <w:highlight w:val="none"/>
        </w:rPr>
      </w:r>
      <w:r/>
    </w:p>
    <w:p>
      <w:pPr>
        <w:rPr>
          <w:rFonts w:hint="eastAsia"/>
          <w:highlight w:val="none"/>
        </w:rPr>
      </w:pPr>
      <w:r>
        <w:rPr>
          <w:rFonts w:hint="eastAsia"/>
          <w:highlight w:val="none"/>
        </w:rPr>
        <w:t xml:space="preserve">（3）履约验收方式：</w:t>
      </w:r>
      <w:r>
        <w:rPr>
          <w:rFonts w:hint="eastAsia" w:ascii="Wingdings" w:hAnsi="Wingdings" w:cs="Wingdings"/>
          <w:iCs w:val="0"/>
          <w:sz w:val="24"/>
          <w:szCs w:val="24"/>
          <w:highlight w:val="none"/>
          <w:lang w:eastAsia="zh-CN"/>
        </w:rPr>
        <w:t xml:space="preserve">□</w:t>
      </w:r>
      <w:r>
        <w:rPr>
          <w:rFonts w:hint="eastAsia"/>
          <w:highlight w:val="none"/>
        </w:rPr>
        <w:t xml:space="preserve">一次性验收</w:t>
      </w:r>
      <w:r>
        <w:rPr>
          <w:highlight w:val="none"/>
        </w:rPr>
      </w:r>
      <w:r/>
    </w:p>
    <w:p>
      <w:pPr>
        <w:rPr>
          <w:rFonts w:hint="eastAsia"/>
          <w:highlight w:val="none"/>
        </w:rPr>
      </w:pP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rPr>
        <w:t xml:space="preserve">分期/分项验收</w:t>
      </w:r>
      <w:r>
        <w:rPr>
          <w:rFonts w:hint="eastAsia"/>
          <w:highlight w:val="none"/>
          <w:lang w:eastAsia="zh-CN"/>
        </w:rPr>
        <w:t xml:space="preserve">：</w:t>
      </w:r>
      <w:r>
        <w:rPr>
          <w:rFonts w:hint="eastAsia"/>
          <w:highlight w:val="none"/>
          <w:u w:val="single"/>
        </w:rPr>
        <w:t xml:space="preserve"> </w:t>
      </w:r>
      <w:r>
        <w:rPr>
          <w:rFonts w:hint="eastAsia"/>
          <w:highlight w:val="none"/>
          <w:u w:val="single"/>
          <w:lang w:eastAsia="zh-CN"/>
        </w:rPr>
        <w:t xml:space="preserve">（应明确分期</w:t>
      </w:r>
      <w:r>
        <w:rPr>
          <w:rFonts w:hint="eastAsia"/>
          <w:highlight w:val="none"/>
          <w:u w:val="single"/>
          <w:lang w:val="en" w:eastAsia="zh-CN"/>
        </w:rPr>
        <w:t xml:space="preserve">/分项验收的工作安排</w:t>
      </w:r>
      <w:r>
        <w:rPr>
          <w:rFonts w:hint="eastAsia"/>
          <w:highlight w:val="none"/>
          <w:u w:val="single"/>
          <w:lang w:eastAsia="zh-CN"/>
        </w:rPr>
        <w:t xml:space="preserve">）</w:t>
      </w:r>
      <w:r>
        <w:rPr>
          <w:rFonts w:hint="eastAsia"/>
          <w:highlight w:val="none"/>
          <w:u w:val="single"/>
        </w:rPr>
        <w:t xml:space="preserve"> </w:t>
      </w:r>
      <w:r>
        <w:rPr>
          <w:rFonts w:hint="eastAsia"/>
          <w:highlight w:val="none"/>
          <w:u w:val="single"/>
          <w:lang w:val="en-US" w:eastAsia="zh-CN"/>
        </w:rPr>
        <w:t xml:space="preserve"> </w:t>
      </w:r>
      <w:r>
        <w:rPr>
          <w:highlight w:val="none"/>
        </w:rPr>
      </w:r>
      <w:r/>
    </w:p>
    <w:p>
      <w:pPr>
        <w:rPr>
          <w:rFonts w:hint="eastAsia"/>
          <w:highlight w:val="none"/>
        </w:rPr>
      </w:pPr>
      <w:r>
        <w:rPr>
          <w:rFonts w:hint="eastAsia"/>
          <w:highlight w:val="none"/>
        </w:rPr>
        <w:t xml:space="preserve">（4）履约验收程序：</w:t>
      </w:r>
      <w:r>
        <w:rPr>
          <w:rFonts w:hint="eastAsia"/>
          <w:highlight w:val="none"/>
          <w:u w:val="single"/>
        </w:rPr>
        <w:t xml:space="preserve">                                         </w:t>
      </w:r>
      <w:r>
        <w:rPr>
          <w:highlight w:val="none"/>
        </w:rPr>
      </w:r>
      <w:r/>
    </w:p>
    <w:p>
      <w:pPr>
        <w:rPr>
          <w:rFonts w:hint="eastAsia"/>
          <w:highlight w:val="none"/>
        </w:rPr>
      </w:pPr>
      <w:r>
        <w:rPr>
          <w:rFonts w:hint="eastAsia"/>
          <w:highlight w:val="none"/>
        </w:rPr>
        <w:t xml:space="preserve">（5）履约验收的内容：</w:t>
      </w:r>
      <w:r>
        <w:rPr>
          <w:rFonts w:hint="eastAsia"/>
          <w:highlight w:val="none"/>
          <w:u w:val="single"/>
        </w:rPr>
        <w:t xml:space="preserve"> </w:t>
      </w:r>
      <w:r>
        <w:rPr>
          <w:rFonts w:hint="eastAsia"/>
          <w:highlight w:val="none"/>
          <w:u w:val="single"/>
          <w:lang w:eastAsia="zh-CN"/>
        </w:rPr>
        <w:t xml:space="preserve">（应当包括每一项技术和商务要求的履约情况，特别是落实政府采购扶持中小企业，支持绿色发展和乡村振兴等政策情况）</w:t>
      </w:r>
      <w:r>
        <w:rPr>
          <w:rFonts w:hint="eastAsia"/>
          <w:highlight w:val="none"/>
          <w:u w:val="single"/>
        </w:rPr>
        <w:t xml:space="preserve">    </w:t>
      </w:r>
      <w:r>
        <w:rPr>
          <w:highlight w:val="none"/>
        </w:rPr>
      </w:r>
      <w:r/>
    </w:p>
    <w:p>
      <w:pPr>
        <w:rPr>
          <w:rFonts w:hint="eastAsia"/>
          <w:highlight w:val="none"/>
        </w:rPr>
      </w:pPr>
      <w:r>
        <w:rPr>
          <w:rFonts w:hint="eastAsia"/>
          <w:highlight w:val="none"/>
        </w:rPr>
        <w:t xml:space="preserve">（6）履约验收标准：</w:t>
      </w:r>
      <w:r>
        <w:rPr>
          <w:rFonts w:hint="eastAsia"/>
          <w:highlight w:val="none"/>
          <w:u w:val="single"/>
        </w:rPr>
        <w:t xml:space="preserve">                                         </w:t>
      </w:r>
      <w:r>
        <w:rPr>
          <w:highlight w:val="none"/>
        </w:rPr>
      </w:r>
      <w:r/>
    </w:p>
    <w:p>
      <w:pPr>
        <w:rPr>
          <w:rFonts w:hint="eastAsia"/>
          <w:highlight w:val="none"/>
        </w:rPr>
      </w:pPr>
      <w:r>
        <w:rPr>
          <w:rFonts w:hint="eastAsia"/>
          <w:highlight w:val="none"/>
          <w:lang w:eastAsia="zh-CN"/>
        </w:rPr>
        <w:t xml:space="preserve">（</w:t>
      </w:r>
      <w:r>
        <w:rPr>
          <w:rFonts w:hint="eastAsia"/>
          <w:highlight w:val="none"/>
          <w:lang w:val="en-US" w:eastAsia="zh-CN"/>
        </w:rPr>
        <w:t xml:space="preserve">7</w:t>
      </w:r>
      <w:r>
        <w:rPr>
          <w:rFonts w:hint="eastAsia"/>
          <w:highlight w:val="none"/>
          <w:lang w:eastAsia="zh-CN"/>
        </w:rPr>
        <w:t xml:space="preserve">）是否以采购活动中供应商提供的样品作为参考：</w:t>
      </w:r>
      <w:r>
        <w:rPr>
          <w:rFonts w:hint="eastAsia" w:ascii="Wingdings" w:hAnsi="Wingdings" w:cs="Wingdings"/>
          <w:iCs w:val="0"/>
          <w:sz w:val="24"/>
          <w:szCs w:val="24"/>
          <w:highlight w:val="none"/>
          <w:lang w:eastAsia="zh-CN"/>
        </w:rPr>
        <w:t xml:space="preserve">□</w:t>
      </w:r>
      <w:r>
        <w:rPr>
          <w:rFonts w:hint="eastAsia"/>
          <w:highlight w:val="none"/>
        </w:rPr>
        <w:t xml:space="preserve">是  </w:t>
      </w:r>
      <w:r>
        <w:rPr>
          <w:rFonts w:hint="eastAsia"/>
          <w:highlight w:val="none"/>
          <w:lang w:val="en-US" w:eastAsia="zh-CN"/>
        </w:rPr>
        <w:t xml:space="preserve">  </w:t>
      </w:r>
      <w:r>
        <w:rPr>
          <w:rFonts w:hint="eastAsia" w:ascii="Wingdings" w:hAnsi="Wingdings" w:cs="Wingdings"/>
          <w:iCs w:val="0"/>
          <w:sz w:val="24"/>
          <w:szCs w:val="24"/>
          <w:highlight w:val="none"/>
          <w:lang w:eastAsia="zh-CN"/>
        </w:rPr>
        <w:t xml:space="preserve">□</w:t>
      </w:r>
      <w:r>
        <w:rPr>
          <w:rFonts w:hint="eastAsia"/>
          <w:highlight w:val="none"/>
        </w:rPr>
        <w:t xml:space="preserve">否</w:t>
      </w:r>
      <w:r>
        <w:rPr>
          <w:highlight w:val="none"/>
        </w:rPr>
      </w:r>
      <w:r/>
    </w:p>
    <w:p>
      <w:pPr>
        <w:rPr>
          <w:rFonts w:hint="eastAsia"/>
          <w:highlight w:val="none"/>
        </w:rPr>
      </w:pPr>
      <w:r>
        <w:rPr>
          <w:rFonts w:hint="eastAsia"/>
          <w:highlight w:val="none"/>
        </w:rPr>
        <w:t xml:space="preserve">（8）履约验收其他事项：</w:t>
      </w:r>
      <w:r>
        <w:rPr>
          <w:rFonts w:hint="eastAsia"/>
          <w:highlight w:val="none"/>
          <w:u w:val="single"/>
        </w:rPr>
        <w:t xml:space="preserve">      （产权过户登记等）          </w:t>
      </w:r>
      <w:r>
        <w:rPr>
          <w:highlight w:val="none"/>
        </w:rPr>
      </w:r>
      <w:r/>
    </w:p>
    <w:p>
      <w:pPr>
        <w:rPr>
          <w:rFonts w:hint="eastAsia"/>
          <w:b/>
          <w:bCs/>
          <w:highlight w:val="none"/>
        </w:rPr>
      </w:pPr>
      <w:r>
        <w:rPr>
          <w:rFonts w:hint="eastAsia"/>
          <w:b/>
          <w:bCs/>
          <w:highlight w:val="none"/>
          <w:lang w:val="en-US" w:eastAsia="zh-CN"/>
        </w:rPr>
        <w:t xml:space="preserve">5.</w:t>
      </w:r>
      <w:r>
        <w:rPr>
          <w:rFonts w:hint="eastAsia"/>
          <w:b/>
          <w:bCs/>
          <w:highlight w:val="none"/>
        </w:rPr>
        <w:t xml:space="preserve">组成合同的文件</w:t>
      </w:r>
      <w:r>
        <w:rPr>
          <w:highlight w:val="none"/>
        </w:rPr>
      </w:r>
      <w:r/>
    </w:p>
    <w:p>
      <w:pPr>
        <w:rPr>
          <w:rFonts w:hint="eastAsia"/>
          <w:highlight w:val="none"/>
        </w:rPr>
      </w:pPr>
      <w:r>
        <w:rPr>
          <w:rFonts w:hint="eastAsia"/>
          <w:highlight w:val="none"/>
        </w:rPr>
        <w:t xml:space="preserve">本协议书与下列文件一起构成合同文件，如下述文件之间有任何抵触、矛盾或歧义，应按以下顺序解释：</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政府采购</w:t>
      </w:r>
      <w:r>
        <w:rPr>
          <w:rFonts w:hint="eastAsia"/>
          <w:highlight w:val="none"/>
        </w:rPr>
        <w:t xml:space="preserve">合同协议书及其变更、补充</w:t>
      </w:r>
      <w:r>
        <w:rPr>
          <w:rFonts w:hint="eastAsia"/>
          <w:highlight w:val="none"/>
          <w:lang w:eastAsia="zh-CN"/>
        </w:rPr>
        <w:t xml:space="preserve">协议</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）政府采购合同专用条款</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3</w:t>
      </w:r>
      <w:r>
        <w:rPr>
          <w:rFonts w:hint="eastAsia"/>
          <w:highlight w:val="none"/>
        </w:rPr>
        <w:t xml:space="preserve">）政府采购合同通用条款</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4</w:t>
      </w:r>
      <w:r>
        <w:rPr>
          <w:rFonts w:hint="eastAsia"/>
          <w:highlight w:val="none"/>
        </w:rPr>
        <w:t xml:space="preserve">）中标</w:t>
      </w:r>
      <w:r>
        <w:rPr>
          <w:rFonts w:hint="eastAsia"/>
          <w:highlight w:val="none"/>
          <w:lang w:eastAsia="zh-CN"/>
        </w:rPr>
        <w:t xml:space="preserve">（成交）</w:t>
      </w:r>
      <w:r>
        <w:rPr>
          <w:rFonts w:hint="eastAsia"/>
          <w:highlight w:val="none"/>
        </w:rPr>
        <w:t xml:space="preserve">通知书</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5</w:t>
      </w:r>
      <w:r>
        <w:rPr>
          <w:rFonts w:hint="eastAsia"/>
          <w:highlight w:val="none"/>
        </w:rPr>
        <w:t xml:space="preserve">）投标（响应）文件</w:t>
      </w:r>
      <w:r>
        <w:rPr>
          <w:highlight w:val="none"/>
        </w:rPr>
      </w:r>
      <w:r/>
    </w:p>
    <w:p>
      <w:pPr>
        <w:rPr>
          <w:rFonts w:hint="eastAsia"/>
          <w:highlight w:val="none"/>
        </w:rPr>
      </w:pPr>
      <w:r>
        <w:rPr>
          <w:rFonts w:hint="eastAsia"/>
          <w:highlight w:val="none"/>
        </w:rPr>
        <w:t xml:space="preserve">（6）采购文件</w:t>
      </w:r>
      <w:r>
        <w:rPr>
          <w:highlight w:val="none"/>
        </w:rPr>
      </w:r>
      <w:r/>
    </w:p>
    <w:p>
      <w:pPr>
        <w:rPr>
          <w:rFonts w:hint="eastAsia"/>
          <w:highlight w:val="none"/>
        </w:rPr>
      </w:pPr>
      <w:r>
        <w:rPr>
          <w:rFonts w:hint="eastAsia"/>
          <w:highlight w:val="none"/>
        </w:rPr>
        <w:t xml:space="preserve">（7）有关技术文件，图纸</w:t>
      </w:r>
      <w:r>
        <w:rPr>
          <w:highlight w:val="none"/>
        </w:rPr>
      </w:r>
      <w:r/>
    </w:p>
    <w:p>
      <w:pPr>
        <w:rPr>
          <w:rFonts w:hint="eastAsia"/>
          <w:highlight w:val="none"/>
        </w:rPr>
      </w:pPr>
      <w:r>
        <w:rPr>
          <w:rFonts w:hint="eastAsia"/>
          <w:highlight w:val="none"/>
          <w:lang w:eastAsia="zh-CN"/>
        </w:rPr>
        <w:t xml:space="preserve">（</w:t>
      </w:r>
      <w:r>
        <w:rPr>
          <w:rFonts w:hint="eastAsia"/>
          <w:highlight w:val="none"/>
          <w:lang w:val="en-US" w:eastAsia="zh-CN"/>
        </w:rPr>
        <w:t xml:space="preserve">8</w:t>
      </w:r>
      <w:r>
        <w:rPr>
          <w:rFonts w:hint="eastAsia"/>
          <w:highlight w:val="none"/>
          <w:lang w:eastAsia="zh-CN"/>
        </w:rPr>
        <w:t xml:space="preserve">）国家法律、行政法规和规章制度规定或合同约定的作为合同组成部分的其他文件</w:t>
      </w:r>
      <w:r>
        <w:rPr>
          <w:highlight w:val="none"/>
        </w:rPr>
      </w:r>
      <w:r/>
    </w:p>
    <w:p>
      <w:pPr>
        <w:rPr>
          <w:rFonts w:hint="eastAsia"/>
          <w:b/>
          <w:bCs/>
          <w:highlight w:val="none"/>
        </w:rPr>
      </w:pPr>
      <w:r>
        <w:rPr>
          <w:rFonts w:hint="eastAsia"/>
          <w:b/>
          <w:bCs/>
          <w:highlight w:val="none"/>
          <w:lang w:val="en-US" w:eastAsia="zh-CN"/>
        </w:rPr>
        <w:t xml:space="preserve">6.</w:t>
      </w:r>
      <w:r>
        <w:rPr>
          <w:rFonts w:hint="eastAsia"/>
          <w:b/>
          <w:bCs/>
          <w:highlight w:val="none"/>
        </w:rPr>
        <w:t xml:space="preserve">合同生效</w:t>
      </w:r>
      <w:r>
        <w:rPr>
          <w:highlight w:val="none"/>
        </w:rPr>
      </w:r>
      <w:r/>
    </w:p>
    <w:p>
      <w:pPr>
        <w:rPr>
          <w:rFonts w:hint="eastAsia"/>
          <w:highlight w:val="none"/>
        </w:rPr>
      </w:pPr>
      <w:r>
        <w:rPr>
          <w:rFonts w:hint="eastAsia"/>
          <w:highlight w:val="none"/>
        </w:rPr>
        <w:t xml:space="preserve">本合同自</w:t>
      </w:r>
      <w:r>
        <w:rPr>
          <w:rFonts w:hint="eastAsia"/>
          <w:highlight w:val="none"/>
          <w:u w:val="single"/>
        </w:rPr>
        <w:t xml:space="preserve"> </w:t>
      </w:r>
      <w:r>
        <w:rPr>
          <w:rFonts w:hint="eastAsia"/>
          <w:highlight w:val="none"/>
          <w:u w:val="single"/>
          <w:lang w:val="en-US" w:eastAsia="zh-CN"/>
        </w:rPr>
        <w:t xml:space="preserve">  </w:t>
      </w:r>
      <w:r>
        <w:rPr>
          <w:rFonts w:hint="eastAsia" w:ascii="宋体" w:hAnsi="宋体" w:eastAsia="宋体" w:cs="宋体"/>
          <w:color w:val="000000"/>
          <w:sz w:val="24"/>
          <w:highlight w:val="none"/>
          <w:u w:val="single"/>
        </w:rPr>
        <w:t xml:space="preserve">双方当事人盖章时</w:t>
      </w:r>
      <w:r>
        <w:rPr>
          <w:rFonts w:hint="eastAsia" w:cs="宋体"/>
          <w:color w:val="000000"/>
          <w:sz w:val="24"/>
          <w:highlight w:val="none"/>
          <w:u w:val="single"/>
          <w:lang w:val="en-US" w:eastAsia="zh-CN"/>
        </w:rPr>
        <w:t xml:space="preserve">   </w:t>
      </w:r>
      <w:r>
        <w:rPr>
          <w:rFonts w:hint="eastAsia"/>
          <w:highlight w:val="none"/>
        </w:rPr>
        <w:t xml:space="preserve">生效。</w:t>
      </w:r>
      <w:r>
        <w:rPr>
          <w:highlight w:val="none"/>
        </w:rPr>
      </w:r>
      <w:r/>
    </w:p>
    <w:p>
      <w:pPr>
        <w:rPr>
          <w:rFonts w:hint="eastAsia"/>
          <w:highlight w:val="none"/>
        </w:rPr>
      </w:pPr>
      <w:r>
        <w:rPr>
          <w:rFonts w:hint="eastAsia"/>
          <w:highlight w:val="none"/>
          <w:lang w:val="en-US" w:eastAsia="zh-CN"/>
        </w:rPr>
        <w:t xml:space="preserve">7.</w:t>
      </w:r>
      <w:r>
        <w:rPr>
          <w:rFonts w:hint="eastAsia"/>
          <w:highlight w:val="none"/>
        </w:rPr>
        <w:t xml:space="preserve">合同份数</w:t>
      </w:r>
      <w:r>
        <w:rPr>
          <w:highlight w:val="none"/>
        </w:rPr>
      </w:r>
      <w:r/>
    </w:p>
    <w:p>
      <w:pPr>
        <w:rPr>
          <w:rFonts w:hint="eastAsia"/>
          <w:highlight w:val="none"/>
        </w:rPr>
      </w:pPr>
      <w:r>
        <w:rPr>
          <w:rFonts w:hint="eastAsia"/>
          <w:highlight w:val="none"/>
        </w:rPr>
        <w:t xml:space="preserve">本合同一式</w:t>
      </w:r>
      <w:r>
        <w:rPr>
          <w:rFonts w:hint="eastAsia"/>
          <w:highlight w:val="none"/>
          <w:u w:val="single"/>
        </w:rPr>
        <w:t xml:space="preserve">    </w:t>
      </w:r>
      <w:r>
        <w:rPr>
          <w:rFonts w:hint="eastAsia"/>
          <w:highlight w:val="none"/>
        </w:rPr>
        <w:t xml:space="preserve">份，</w:t>
      </w:r>
      <w:r>
        <w:rPr>
          <w:rFonts w:hint="eastAsia"/>
          <w:highlight w:val="none"/>
          <w:lang w:eastAsia="zh-CN"/>
        </w:rPr>
        <w:t xml:space="preserve">甲方</w:t>
      </w:r>
      <w:r>
        <w:rPr>
          <w:rFonts w:hint="eastAsia"/>
          <w:highlight w:val="none"/>
        </w:rPr>
        <w:t xml:space="preserve">执</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rPr>
        <w:t xml:space="preserve">份，</w:t>
      </w:r>
      <w:r>
        <w:rPr>
          <w:rFonts w:hint="eastAsia"/>
          <w:highlight w:val="none"/>
          <w:lang w:eastAsia="zh-CN"/>
        </w:rPr>
        <w:t xml:space="preserve">乙方</w:t>
      </w:r>
      <w:r>
        <w:rPr>
          <w:rFonts w:hint="eastAsia"/>
          <w:highlight w:val="none"/>
        </w:rPr>
        <w:t xml:space="preserve">执</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rPr>
        <w:t xml:space="preserve">份，</w:t>
      </w:r>
      <w:r>
        <w:rPr>
          <w:rFonts w:hint="eastAsia"/>
          <w:highlight w:val="none"/>
          <w:lang w:val="en-US" w:eastAsia="zh-CN"/>
        </w:rPr>
        <w:t xml:space="preserve">见证方执</w:t>
      </w:r>
      <w:r>
        <w:rPr>
          <w:rFonts w:hint="eastAsia"/>
          <w:highlight w:val="none"/>
          <w:u w:val="single"/>
          <w:lang w:val="en-US" w:eastAsia="zh-CN"/>
        </w:rPr>
        <w:t xml:space="preserve"> 壹 </w:t>
      </w:r>
      <w:r>
        <w:rPr>
          <w:rFonts w:hint="eastAsia"/>
          <w:highlight w:val="none"/>
          <w:u w:val="none"/>
          <w:lang w:val="en-US" w:eastAsia="zh-CN"/>
        </w:rPr>
        <w:t xml:space="preserve">份，财政监督管理部门</w:t>
      </w:r>
      <w:r>
        <w:rPr>
          <w:rFonts w:hint="eastAsia"/>
          <w:highlight w:val="none"/>
          <w:lang w:val="en-US" w:eastAsia="zh-CN"/>
        </w:rPr>
        <w:t xml:space="preserve">执</w:t>
      </w:r>
      <w:r>
        <w:rPr>
          <w:rFonts w:hint="eastAsia"/>
          <w:highlight w:val="none"/>
          <w:u w:val="single"/>
          <w:lang w:val="en-US" w:eastAsia="zh-CN"/>
        </w:rPr>
        <w:t xml:space="preserve"> 壹 </w:t>
      </w:r>
      <w:r>
        <w:rPr>
          <w:rFonts w:hint="eastAsia"/>
          <w:highlight w:val="none"/>
          <w:u w:val="none"/>
          <w:lang w:val="en-US" w:eastAsia="zh-CN"/>
        </w:rPr>
        <w:t xml:space="preserve">份</w:t>
      </w:r>
      <w:r>
        <w:rPr>
          <w:rFonts w:hint="eastAsia"/>
          <w:highlight w:val="none"/>
        </w:rPr>
        <w:t xml:space="preserve">均具有同等法律效力。</w:t>
      </w:r>
      <w:r>
        <w:rPr>
          <w:highlight w:val="none"/>
        </w:rPr>
      </w:r>
      <w:r/>
    </w:p>
    <w:p>
      <w:pPr>
        <w:rPr>
          <w:rFonts w:hint="eastAsia"/>
          <w:highlight w:val="none"/>
        </w:rPr>
      </w:pPr>
      <w:r>
        <w:rPr>
          <w:rFonts w:hint="eastAsia"/>
          <w:highlight w:val="none"/>
        </w:rPr>
        <w:t xml:space="preserve">合同订立时间：</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rPr>
          <w:highlight w:val="none"/>
        </w:rPr>
      </w:r>
      <w:r/>
    </w:p>
    <w:p>
      <w:pPr>
        <w:rPr>
          <w:rFonts w:hint="eastAsia"/>
          <w:highlight w:val="none"/>
        </w:rPr>
      </w:pPr>
      <w:r>
        <w:rPr>
          <w:rFonts w:hint="eastAsia"/>
          <w:highlight w:val="none"/>
        </w:rPr>
        <w:t xml:space="preserve">合同订立地点：</w:t>
      </w:r>
      <w:r>
        <w:rPr>
          <w:rFonts w:hint="eastAsia"/>
          <w:highlight w:val="none"/>
          <w:u w:val="single"/>
        </w:rPr>
        <w:t xml:space="preserve">                           </w:t>
      </w:r>
      <w:r>
        <w:rPr>
          <w:highlight w:val="none"/>
        </w:rPr>
      </w:r>
      <w:r/>
    </w:p>
    <w:p>
      <w:pPr>
        <w:rPr>
          <w:rFonts w:hint="eastAsia"/>
          <w:highlight w:val="none"/>
        </w:rPr>
      </w:pPr>
      <w:r>
        <w:rPr>
          <w:rFonts w:hint="eastAsia"/>
          <w:highlight w:val="none"/>
        </w:rPr>
        <w:t xml:space="preserve">附件：具体标</w:t>
      </w:r>
      <w:r>
        <w:rPr>
          <w:rFonts w:hint="eastAsia"/>
          <w:highlight w:val="none"/>
          <w:lang w:eastAsia="zh-CN"/>
        </w:rPr>
        <w:t xml:space="preserve">的及其</w:t>
      </w:r>
      <w:r>
        <w:rPr>
          <w:rFonts w:hint="eastAsia"/>
          <w:highlight w:val="none"/>
          <w:lang w:val="en-US" w:eastAsia="zh-CN"/>
        </w:rPr>
        <w:t xml:space="preserve">技术要求和商务要求</w:t>
      </w:r>
      <w:r>
        <w:rPr>
          <w:rFonts w:hint="eastAsia"/>
          <w:highlight w:val="none"/>
        </w:rPr>
        <w:t xml:space="preserve">、联合协议、分包</w:t>
      </w:r>
      <w:r>
        <w:rPr>
          <w:rFonts w:hint="eastAsia"/>
          <w:highlight w:val="none"/>
          <w:lang w:eastAsia="zh-CN"/>
        </w:rPr>
        <w:t xml:space="preserve">意向</w:t>
      </w:r>
      <w:r>
        <w:rPr>
          <w:rFonts w:hint="eastAsia"/>
          <w:highlight w:val="none"/>
        </w:rPr>
        <w:t xml:space="preserve">协议等。</w:t>
      </w:r>
      <w:r>
        <w:rPr>
          <w:highlight w:val="none"/>
        </w:rPr>
      </w:r>
      <w:r/>
    </w:p>
    <w:tbl>
      <w:tblPr>
        <w:tblStyle w:val="844"/>
        <w:tblW w:w="4998"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11"/>
        <w:gridCol w:w="2844"/>
        <w:gridCol w:w="1527"/>
        <w:gridCol w:w="2637"/>
      </w:tblGrid>
      <w:tr>
        <w:trPr>
          <w:jc w:val="center"/>
          <w:trHeight w:val="567"/>
        </w:trPr>
        <w:tc>
          <w:tcPr>
            <w:gridSpan w:val="2"/>
            <w:tcW w:w="2556" w:type="pct"/>
            <w:vAlign w:val="center"/>
            <w:textDirection w:val="lrTb"/>
            <w:noWrap w:val="false"/>
          </w:tcPr>
          <w:p>
            <w:pPr>
              <w:pStyle w:val="853"/>
              <w:rPr>
                <w:rFonts w:hint="eastAsia"/>
                <w:highlight w:val="none"/>
              </w:rPr>
            </w:pPr>
            <w:r>
              <w:rPr>
                <w:rFonts w:hint="eastAsia"/>
                <w:highlight w:val="none"/>
              </w:rPr>
              <w:t xml:space="preserve">甲方（采购人</w:t>
            </w:r>
            <w:r>
              <w:rPr>
                <w:rFonts w:hint="eastAsia"/>
                <w:highlight w:val="none"/>
                <w:lang w:eastAsia="zh-CN"/>
              </w:rPr>
              <w:t xml:space="preserve">、受采购人委托签订合同的单位</w:t>
            </w:r>
            <w:r>
              <w:rPr>
                <w:rFonts w:hint="eastAsia"/>
                <w:highlight w:val="none"/>
              </w:rPr>
              <w:t xml:space="preserve">或采购文件约定的合同甲方）</w:t>
            </w:r>
            <w:r>
              <w:rPr>
                <w:highlight w:val="none"/>
              </w:rPr>
            </w:r>
            <w:r/>
          </w:p>
        </w:tc>
        <w:tc>
          <w:tcPr>
            <w:gridSpan w:val="2"/>
            <w:tcW w:w="2443" w:type="pct"/>
            <w:vAlign w:val="center"/>
            <w:textDirection w:val="lrTb"/>
            <w:noWrap w:val="false"/>
          </w:tcPr>
          <w:p>
            <w:pPr>
              <w:pStyle w:val="853"/>
              <w:rPr>
                <w:rFonts w:hint="eastAsia"/>
                <w:highlight w:val="none"/>
              </w:rPr>
            </w:pPr>
            <w:r>
              <w:rPr>
                <w:rFonts w:hint="eastAsia"/>
                <w:highlight w:val="none"/>
              </w:rPr>
              <w:t xml:space="preserve">乙方（供应商）</w:t>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rPr>
              <w:t xml:space="preserve">单位名称（公章</w:t>
            </w:r>
            <w:r>
              <w:rPr>
                <w:rFonts w:hint="eastAsia"/>
                <w:highlight w:val="none"/>
                <w:lang w:eastAsia="zh-CN"/>
              </w:rPr>
              <w:t xml:space="preserve">或合同章</w:t>
            </w:r>
            <w:r>
              <w:rPr>
                <w:rFonts w:hint="eastAsia"/>
                <w:highlight w:val="none"/>
              </w:rPr>
              <w:t xml:space="preserve">）</w:t>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rPr>
              <w:t xml:space="preserve">单位名称（公章</w:t>
            </w:r>
            <w:r>
              <w:rPr>
                <w:rFonts w:hint="eastAsia"/>
                <w:highlight w:val="none"/>
                <w:lang w:eastAsia="zh-CN"/>
              </w:rPr>
              <w:t xml:space="preserve">或合同章</w:t>
            </w:r>
            <w:r>
              <w:rPr>
                <w:rFonts w:hint="eastAsia"/>
                <w:highlight w:val="none"/>
              </w:rPr>
              <w:t xml:space="preserve">）</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vMerge w:val="restart"/>
            <w:textDirection w:val="lrTb"/>
            <w:noWrap w:val="false"/>
          </w:tcPr>
          <w:p>
            <w:pPr>
              <w:pStyle w:val="853"/>
              <w:rPr>
                <w:rFonts w:hint="eastAsia"/>
                <w:highlight w:val="none"/>
              </w:rPr>
            </w:pPr>
            <w:r>
              <w:rPr>
                <w:rFonts w:hint="eastAsia"/>
                <w:highlight w:val="none"/>
              </w:rPr>
              <w:t xml:space="preserve">法定代表人</w:t>
            </w:r>
            <w:r>
              <w:rPr>
                <w:highlight w:val="none"/>
              </w:rPr>
            </w:r>
            <w:r/>
          </w:p>
          <w:p>
            <w:pPr>
              <w:pStyle w:val="853"/>
              <w:rPr>
                <w:rFonts w:hint="eastAsia"/>
                <w:highlight w:val="none"/>
              </w:rPr>
            </w:pPr>
            <w:r>
              <w:rPr>
                <w:rFonts w:hint="eastAsia"/>
                <w:highlight w:val="none"/>
              </w:rPr>
              <w:t xml:space="preserve">或其委托代理人（签章）</w:t>
            </w:r>
            <w:r>
              <w:rPr>
                <w:highlight w:val="none"/>
              </w:rPr>
            </w:r>
            <w:r/>
          </w:p>
        </w:tc>
        <w:tc>
          <w:tcPr>
            <w:tcW w:w="1669" w:type="pct"/>
            <w:vAlign w:val="center"/>
            <w:vMerge w:val="restart"/>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rPr>
              <w:t xml:space="preserve">法定代表人</w:t>
            </w:r>
            <w:r>
              <w:rPr>
                <w:highlight w:val="none"/>
              </w:rPr>
            </w:r>
            <w:r/>
          </w:p>
          <w:p>
            <w:pPr>
              <w:pStyle w:val="853"/>
              <w:rPr>
                <w:rFonts w:hint="eastAsia"/>
                <w:highlight w:val="none"/>
              </w:rPr>
            </w:pPr>
            <w:r>
              <w:rPr>
                <w:rFonts w:hint="eastAsia"/>
                <w:highlight w:val="none"/>
              </w:rPr>
              <w:t xml:space="preserve">或其委托代理人（签章）</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vMerge w:val="continue"/>
            <w:textDirection w:val="lrTb"/>
            <w:noWrap w:val="false"/>
          </w:tcPr>
          <w:p>
            <w:pPr>
              <w:pStyle w:val="853"/>
              <w:rPr>
                <w:rFonts w:hint="eastAsia"/>
              </w:rPr>
            </w:pPr>
            <w:r>
              <w:rPr>
                <w:rFonts w:hint="eastAsia"/>
              </w:rPr>
            </w:r>
            <w:r/>
          </w:p>
        </w:tc>
        <w:tc>
          <w:tcPr>
            <w:tcW w:w="1669" w:type="pct"/>
            <w:vAlign w:val="center"/>
            <w:vMerge w:val="continue"/>
            <w:textDirection w:val="lrTb"/>
            <w:noWrap w:val="false"/>
          </w:tcPr>
          <w:p>
            <w:pPr>
              <w:pStyle w:val="853"/>
              <w:rPr>
                <w:rFonts w:hint="eastAsia"/>
              </w:rPr>
            </w:pPr>
            <w:r>
              <w:rPr>
                <w:rFonts w:hint="eastAsia"/>
              </w:rPr>
            </w:r>
            <w:r/>
          </w:p>
        </w:tc>
        <w:tc>
          <w:tcPr>
            <w:tcW w:w="896" w:type="pct"/>
            <w:vAlign w:val="center"/>
            <w:textDirection w:val="lrTb"/>
            <w:noWrap w:val="false"/>
          </w:tcPr>
          <w:p>
            <w:pPr>
              <w:pStyle w:val="853"/>
              <w:rPr>
                <w:rFonts w:hint="eastAsia"/>
                <w:highlight w:val="none"/>
              </w:rPr>
            </w:pPr>
            <w:r>
              <w:rPr>
                <w:rFonts w:hint="eastAsia"/>
                <w:highlight w:val="none"/>
                <w:lang w:eastAsia="zh-CN"/>
              </w:rPr>
              <w:t xml:space="preserve">拥有者性别</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lang w:eastAsia="zh-CN"/>
              </w:rPr>
              <w:t xml:space="preserve">住所</w:t>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lang w:eastAsia="zh-CN"/>
              </w:rPr>
              <w:t xml:space="preserve">住所</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rPr>
              <w:t xml:space="preserve">联系人</w:t>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rPr>
              <w:t xml:space="preserve">联系人</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rPr>
              <w:t xml:space="preserve">联系电话</w:t>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rPr>
              <w:t xml:space="preserve">联系电话</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lang w:eastAsia="zh-CN"/>
              </w:rPr>
              <w:t xml:space="preserve">通信地址</w:t>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lang w:eastAsia="zh-CN"/>
              </w:rPr>
              <w:t xml:space="preserve">通信地址</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rPr>
              <w:t xml:space="preserve">邮政编码</w:t>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rPr>
              <w:t xml:space="preserve">邮政编码</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rPr>
              <w:t xml:space="preserve">电子邮箱</w:t>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rPr>
              <w:t xml:space="preserve">电子邮箱</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rPr>
              <w:t xml:space="preserve">统一社会信用代码</w:t>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rPr>
              <w:t xml:space="preserve">统一社会信用代码</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rPr>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rPr>
              <w:t xml:space="preserve">开户名称</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rPr>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rPr>
              <w:t xml:space="preserve">开户银行</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tcW w:w="887" w:type="pct"/>
            <w:vAlign w:val="center"/>
            <w:textDirection w:val="lrTb"/>
            <w:noWrap w:val="false"/>
          </w:tcPr>
          <w:p>
            <w:pPr>
              <w:pStyle w:val="853"/>
              <w:rPr>
                <w:rFonts w:hint="eastAsia"/>
                <w:highlight w:val="none"/>
              </w:rPr>
            </w:pPr>
            <w:r>
              <w:rPr>
                <w:rFonts w:hint="eastAsia"/>
                <w:highlight w:val="none"/>
              </w:rPr>
            </w:r>
            <w:r>
              <w:rPr>
                <w:highlight w:val="none"/>
              </w:rPr>
            </w:r>
            <w:r/>
          </w:p>
        </w:tc>
        <w:tc>
          <w:tcPr>
            <w:tcW w:w="1669" w:type="pct"/>
            <w:vAlign w:val="center"/>
            <w:textDirection w:val="lrTb"/>
            <w:noWrap w:val="false"/>
          </w:tcPr>
          <w:p>
            <w:pPr>
              <w:pStyle w:val="853"/>
              <w:rPr>
                <w:rFonts w:hint="eastAsia"/>
                <w:highlight w:val="none"/>
              </w:rPr>
            </w:pPr>
            <w:r>
              <w:rPr>
                <w:rFonts w:hint="eastAsia"/>
                <w:highlight w:val="none"/>
              </w:rPr>
            </w:r>
            <w:r>
              <w:rPr>
                <w:highlight w:val="none"/>
              </w:rPr>
            </w:r>
            <w:r/>
          </w:p>
        </w:tc>
        <w:tc>
          <w:tcPr>
            <w:tcW w:w="896" w:type="pct"/>
            <w:vAlign w:val="center"/>
            <w:textDirection w:val="lrTb"/>
            <w:noWrap w:val="false"/>
          </w:tcPr>
          <w:p>
            <w:pPr>
              <w:pStyle w:val="853"/>
              <w:rPr>
                <w:rFonts w:hint="eastAsia"/>
                <w:highlight w:val="none"/>
              </w:rPr>
            </w:pPr>
            <w:r>
              <w:rPr>
                <w:rFonts w:hint="eastAsia"/>
                <w:highlight w:val="none"/>
              </w:rPr>
              <w:t xml:space="preserve">银行账号</w:t>
            </w:r>
            <w:r>
              <w:rPr>
                <w:highlight w:val="none"/>
              </w:rPr>
            </w:r>
            <w:r/>
          </w:p>
        </w:tc>
        <w:tc>
          <w:tcPr>
            <w:tcW w:w="1547" w:type="pct"/>
            <w:vAlign w:val="center"/>
            <w:textDirection w:val="lrTb"/>
            <w:noWrap w:val="false"/>
          </w:tcPr>
          <w:p>
            <w:pPr>
              <w:pStyle w:val="853"/>
              <w:rPr>
                <w:rFonts w:hint="eastAsia"/>
                <w:highlight w:val="none"/>
              </w:rPr>
            </w:pPr>
            <w:r>
              <w:rPr>
                <w:rFonts w:hint="eastAsia"/>
                <w:highlight w:val="none"/>
              </w:rPr>
            </w:r>
            <w:r>
              <w:rPr>
                <w:highlight w:val="none"/>
              </w:rPr>
            </w:r>
            <w:r/>
          </w:p>
        </w:tc>
      </w:tr>
      <w:tr>
        <w:trPr>
          <w:jc w:val="center"/>
          <w:trHeight w:val="567"/>
        </w:trPr>
        <w:tc>
          <w:tcPr>
            <w:gridSpan w:val="4"/>
            <w:tcW w:w="5000" w:type="pct"/>
            <w:vAlign w:val="center"/>
            <w:textDirection w:val="lrTb"/>
            <w:noWrap w:val="false"/>
          </w:tcPr>
          <w:p>
            <w:pPr>
              <w:pStyle w:val="853"/>
              <w:rPr>
                <w:rFonts w:hint="eastAsia"/>
                <w:highlight w:val="none"/>
              </w:rPr>
            </w:pPr>
            <w:r>
              <w:rPr>
                <w:rFonts w:hint="eastAsia"/>
                <w:highlight w:val="none"/>
              </w:rPr>
              <w:t xml:space="preserve">注：涉及联合体或其他合同主体的信息应按上表格式加列。</w:t>
            </w:r>
            <w:r>
              <w:rPr>
                <w:highlight w:val="none"/>
              </w:rPr>
            </w:r>
            <w:r/>
          </w:p>
        </w:tc>
      </w:tr>
    </w:tbl>
    <w:p>
      <w:pPr>
        <w:rPr>
          <w:rFonts w:hint="eastAsia"/>
          <w:highlight w:val="none"/>
        </w:rPr>
      </w:pPr>
      <w:r>
        <w:rPr>
          <w:rFonts w:hint="eastAsia"/>
          <w:highlight w:val="none"/>
          <w:lang w:val="en-US" w:eastAsia="zh-CN"/>
        </w:rPr>
      </w:r>
      <w:r>
        <w:rPr>
          <w:highlight w:val="none"/>
        </w:rPr>
      </w:r>
      <w:r/>
    </w:p>
    <w:p>
      <w:pPr>
        <w:rPr>
          <w:rFonts w:hint="eastAsia"/>
          <w:highlight w:val="none"/>
        </w:rPr>
      </w:pPr>
      <w:r>
        <w:rPr>
          <w:rFonts w:hint="eastAsia"/>
          <w:highlight w:val="none"/>
          <w:lang w:val="en-US" w:eastAsia="zh-CN"/>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bookmarkStart w:id="29" w:name="_Toc27624"/>
      <w:r>
        <w:rPr>
          <w:highlight w:val="none"/>
        </w:rPr>
      </w:r>
      <w:r/>
    </w:p>
    <w:p>
      <w:pPr>
        <w:pStyle w:val="840"/>
        <w:ind w:left="0" w:firstLine="0"/>
        <w:jc w:val="center"/>
        <w:rPr>
          <w:rFonts w:hint="eastAsia"/>
          <w:highlight w:val="none"/>
        </w:rPr>
      </w:pPr>
      <w:r>
        <w:rPr>
          <w:highlight w:val="none"/>
        </w:rPr>
      </w:r>
      <w:bookmarkStart w:id="30" w:name="_Toc25571"/>
      <w:r>
        <w:rPr>
          <w:rFonts w:hint="eastAsia"/>
          <w:highlight w:val="none"/>
        </w:rPr>
        <w:t xml:space="preserve">第二节 政府采购合同通用条款</w:t>
      </w:r>
      <w:bookmarkEnd w:id="29"/>
      <w:r>
        <w:rPr>
          <w:highlight w:val="none"/>
        </w:rPr>
      </w:r>
      <w:bookmarkEnd w:id="30"/>
      <w:r>
        <w:rPr>
          <w:highlight w:val="none"/>
        </w:rPr>
      </w:r>
      <w:r/>
    </w:p>
    <w:p>
      <w:pPr>
        <w:rPr>
          <w:rFonts w:hint="eastAsia"/>
          <w:b/>
          <w:bCs/>
          <w:highlight w:val="none"/>
        </w:rPr>
      </w:pPr>
      <w:r>
        <w:rPr>
          <w:rFonts w:hint="eastAsia"/>
          <w:b/>
          <w:bCs/>
          <w:highlight w:val="none"/>
        </w:rPr>
        <w:t xml:space="preserve">1.</w:t>
      </w:r>
      <w:r>
        <w:rPr>
          <w:rFonts w:hint="eastAsia"/>
          <w:b/>
          <w:bCs/>
          <w:highlight w:val="none"/>
          <w:lang w:val="en-US" w:eastAsia="zh-CN"/>
        </w:rPr>
        <w:t xml:space="preserve"> </w:t>
      </w:r>
      <w:r>
        <w:rPr>
          <w:rFonts w:hint="eastAsia"/>
          <w:b/>
          <w:bCs/>
          <w:highlight w:val="none"/>
        </w:rPr>
        <w:t xml:space="preserve">定义</w:t>
      </w:r>
      <w:r>
        <w:rPr>
          <w:highlight w:val="none"/>
        </w:rPr>
      </w:r>
      <w:r/>
    </w:p>
    <w:p>
      <w:pPr>
        <w:rPr>
          <w:rFonts w:hint="eastAsia"/>
          <w:highlight w:val="none"/>
        </w:rPr>
      </w:pPr>
      <w:r>
        <w:rPr>
          <w:rFonts w:hint="eastAsia"/>
          <w:highlight w:val="none"/>
        </w:rPr>
        <w:t xml:space="preserve">1.1合同当事人</w:t>
      </w:r>
      <w:r>
        <w:rPr>
          <w:highlight w:val="none"/>
        </w:rPr>
      </w:r>
      <w:r/>
    </w:p>
    <w:p>
      <w:pPr>
        <w:rPr>
          <w:rFonts w:hint="eastAsia"/>
          <w:highlight w:val="none"/>
        </w:rPr>
      </w:pPr>
      <w:r>
        <w:rPr>
          <w:rFonts w:hint="eastAsia"/>
          <w:highlight w:val="none"/>
        </w:rPr>
        <w:t xml:space="preserve">（1）采购人（以下称甲方）是指使用财政性资金，通过政府采购方式向供应商购买货物</w:t>
      </w:r>
      <w:r>
        <w:rPr>
          <w:rFonts w:hint="eastAsia"/>
          <w:highlight w:val="none"/>
          <w:lang w:val="en-US" w:eastAsia="zh-CN"/>
        </w:rPr>
        <w:t xml:space="preserve">及其相关服务的</w:t>
      </w:r>
      <w:r>
        <w:rPr>
          <w:rFonts w:hint="eastAsia"/>
          <w:highlight w:val="none"/>
        </w:rPr>
        <w:t xml:space="preserve">国家机关、事业单位、团体组织。</w:t>
      </w:r>
      <w:r>
        <w:rPr>
          <w:highlight w:val="none"/>
        </w:rPr>
      </w:r>
      <w:r/>
    </w:p>
    <w:p>
      <w:pPr>
        <w:rPr>
          <w:rFonts w:hint="eastAsia"/>
          <w:highlight w:val="none"/>
        </w:rPr>
      </w:pPr>
      <w:r>
        <w:rPr>
          <w:rFonts w:hint="eastAsia"/>
          <w:highlight w:val="none"/>
        </w:rPr>
        <w:t xml:space="preserve">（2）供应商（以下称</w:t>
      </w:r>
      <w:r>
        <w:rPr>
          <w:rFonts w:hint="eastAsia"/>
          <w:highlight w:val="none"/>
          <w:lang w:eastAsia="zh-CN"/>
        </w:rPr>
        <w:t xml:space="preserve">乙</w:t>
      </w:r>
      <w:r>
        <w:rPr>
          <w:rFonts w:hint="eastAsia"/>
          <w:highlight w:val="none"/>
        </w:rPr>
        <w:t xml:space="preserve">方）是指参加政府采购活动并且中标（成交），向采购人提供</w:t>
      </w:r>
      <w:r>
        <w:rPr>
          <w:rFonts w:hint="eastAsia"/>
          <w:highlight w:val="none"/>
          <w:lang w:val="en-US" w:eastAsia="zh-CN"/>
        </w:rPr>
        <w:t xml:space="preserve">合同约定的货物及其相关服务的法人、非法人组织或者自然人</w:t>
      </w:r>
      <w:r>
        <w:rPr>
          <w:rFonts w:hint="eastAsia"/>
          <w:highlight w:val="none"/>
        </w:rPr>
        <w:t xml:space="preserve">。</w:t>
      </w:r>
      <w:r>
        <w:rPr>
          <w:highlight w:val="none"/>
        </w:rPr>
      </w:r>
      <w:r/>
    </w:p>
    <w:p>
      <w:pPr>
        <w:rPr>
          <w:rFonts w:hint="eastAsia"/>
          <w:highlight w:val="none"/>
        </w:rPr>
      </w:pPr>
      <w:r>
        <w:rPr>
          <w:rFonts w:hint="eastAsia"/>
          <w:highlight w:val="none"/>
        </w:rPr>
        <w:t xml:space="preserve">（3）其他合同主体是指除采购人和供应商以外，依法参与合同缔结或履行，享有权利、承担义务的合同当事人。</w:t>
      </w:r>
      <w:r>
        <w:rPr>
          <w:highlight w:val="none"/>
        </w:rPr>
      </w:r>
      <w:r/>
    </w:p>
    <w:p>
      <w:pPr>
        <w:rPr>
          <w:rFonts w:hint="eastAsia"/>
          <w:highlight w:val="none"/>
        </w:rPr>
      </w:pPr>
      <w:r>
        <w:rPr>
          <w:rFonts w:hint="eastAsia"/>
          <w:highlight w:val="none"/>
        </w:rPr>
        <w:t xml:space="preserve">1.2本合同下列术语应解释为：</w:t>
      </w:r>
      <w:r>
        <w:rPr>
          <w:highlight w:val="none"/>
        </w:rPr>
      </w:r>
      <w:r/>
    </w:p>
    <w:p>
      <w:pPr>
        <w:rPr>
          <w:rFonts w:hint="eastAsia"/>
          <w:highlight w:val="none"/>
        </w:rPr>
      </w:pPr>
      <w:r>
        <w:rPr>
          <w:rFonts w:hint="eastAsia"/>
          <w:highlight w:val="none"/>
        </w:rPr>
        <w:t xml:space="preserve">（1）“合同”系指合同当事人意思表示达成一致的任何协议，包括签署的</w:t>
      </w:r>
      <w:r>
        <w:rPr>
          <w:rFonts w:hint="eastAsia"/>
          <w:highlight w:val="none"/>
          <w:lang w:eastAsia="zh-CN"/>
        </w:rPr>
        <w:t xml:space="preserve">政府采购</w:t>
      </w:r>
      <w:r>
        <w:rPr>
          <w:rFonts w:hint="eastAsia"/>
          <w:highlight w:val="none"/>
        </w:rPr>
        <w:t xml:space="preserve">合同协议书及其变更、补充</w:t>
      </w:r>
      <w:r>
        <w:rPr>
          <w:rFonts w:hint="eastAsia"/>
          <w:highlight w:val="none"/>
          <w:lang w:eastAsia="zh-CN"/>
        </w:rPr>
        <w:t xml:space="preserve">协议，</w:t>
      </w:r>
      <w:r>
        <w:rPr>
          <w:rFonts w:hint="eastAsia"/>
          <w:highlight w:val="none"/>
        </w:rPr>
        <w:t xml:space="preserve">政府采购合同专用条款</w:t>
      </w:r>
      <w:r>
        <w:rPr>
          <w:rFonts w:hint="eastAsia"/>
          <w:highlight w:val="none"/>
          <w:lang w:eastAsia="zh-CN"/>
        </w:rPr>
        <w:t xml:space="preserve">，</w:t>
      </w:r>
      <w:r>
        <w:rPr>
          <w:rFonts w:hint="eastAsia"/>
          <w:highlight w:val="none"/>
        </w:rPr>
        <w:t xml:space="preserve">政府采购合同通用条款</w:t>
      </w:r>
      <w:r>
        <w:rPr>
          <w:rFonts w:hint="eastAsia"/>
          <w:highlight w:val="none"/>
          <w:lang w:eastAsia="zh-CN"/>
        </w:rPr>
        <w:t xml:space="preserve">，</w:t>
      </w:r>
      <w:r>
        <w:rPr>
          <w:rFonts w:hint="eastAsia"/>
          <w:highlight w:val="none"/>
        </w:rPr>
        <w:t xml:space="preserve">中标</w:t>
      </w:r>
      <w:r>
        <w:rPr>
          <w:rFonts w:hint="eastAsia"/>
          <w:highlight w:val="none"/>
          <w:lang w:eastAsia="zh-CN"/>
        </w:rPr>
        <w:t xml:space="preserve">（成交）</w:t>
      </w:r>
      <w:r>
        <w:rPr>
          <w:rFonts w:hint="eastAsia"/>
          <w:highlight w:val="none"/>
        </w:rPr>
        <w:t xml:space="preserve">通知书</w:t>
      </w:r>
      <w:r>
        <w:rPr>
          <w:rFonts w:hint="eastAsia"/>
          <w:highlight w:val="none"/>
          <w:lang w:eastAsia="zh-CN"/>
        </w:rPr>
        <w:t xml:space="preserve">，</w:t>
      </w:r>
      <w:r>
        <w:rPr>
          <w:rFonts w:hint="eastAsia"/>
          <w:highlight w:val="none"/>
        </w:rPr>
        <w:t xml:space="preserve">投标（响应）文件</w:t>
      </w:r>
      <w:r>
        <w:rPr>
          <w:rFonts w:hint="eastAsia"/>
          <w:highlight w:val="none"/>
          <w:lang w:eastAsia="zh-CN"/>
        </w:rPr>
        <w:t xml:space="preserve">，</w:t>
      </w:r>
      <w:r>
        <w:rPr>
          <w:rFonts w:hint="eastAsia"/>
          <w:highlight w:val="none"/>
        </w:rPr>
        <w:t xml:space="preserve">采购文件</w:t>
      </w:r>
      <w:r>
        <w:rPr>
          <w:rFonts w:hint="eastAsia"/>
          <w:highlight w:val="none"/>
          <w:lang w:eastAsia="zh-CN"/>
        </w:rPr>
        <w:t xml:space="preserve">，</w:t>
      </w:r>
      <w:r>
        <w:rPr>
          <w:rFonts w:hint="eastAsia"/>
          <w:highlight w:val="none"/>
        </w:rPr>
        <w:t xml:space="preserve">有关技术文件</w:t>
      </w:r>
      <w:r>
        <w:rPr>
          <w:rFonts w:hint="eastAsia"/>
          <w:highlight w:val="none"/>
          <w:lang w:eastAsia="zh-CN"/>
        </w:rPr>
        <w:t xml:space="preserve">和</w:t>
      </w:r>
      <w:r>
        <w:rPr>
          <w:rFonts w:hint="eastAsia"/>
          <w:highlight w:val="none"/>
        </w:rPr>
        <w:t xml:space="preserve">图纸</w:t>
      </w:r>
      <w:r>
        <w:rPr>
          <w:rFonts w:hint="eastAsia"/>
          <w:highlight w:val="none"/>
          <w:lang w:eastAsia="zh-CN"/>
        </w:rPr>
        <w:t xml:space="preserve">，以及国家法律、行政法规和规章制度规定或合同约定的作为合同组成部分的其他文件</w:t>
      </w:r>
      <w:r>
        <w:rPr>
          <w:rFonts w:hint="eastAsia"/>
          <w:highlight w:val="none"/>
        </w:rPr>
        <w:t xml:space="preserve">。</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）“合同价</w:t>
      </w:r>
      <w:r>
        <w:rPr>
          <w:rFonts w:hint="eastAsia"/>
          <w:highlight w:val="none"/>
          <w:lang w:val="en-US" w:eastAsia="zh-CN"/>
        </w:rPr>
        <w:t xml:space="preserve">款</w:t>
      </w:r>
      <w:r>
        <w:rPr>
          <w:rFonts w:hint="eastAsia"/>
          <w:highlight w:val="none"/>
        </w:rPr>
        <w:t xml:space="preserve">”系指根据本合同规定乙方在全面履行合同义务后甲方应支付给乙方的价款。</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3</w:t>
      </w:r>
      <w:r>
        <w:rPr>
          <w:rFonts w:hint="eastAsia"/>
          <w:highlight w:val="none"/>
        </w:rPr>
        <w:t xml:space="preserve">）“货物”系指乙方根据本合同规定须向甲方提供的各种形态和种类的物品，包括原材料、设备、产品（包括软件）及相关的其备品备件、工具、手册及</w:t>
      </w:r>
      <w:r>
        <w:rPr>
          <w:rFonts w:hint="eastAsia"/>
          <w:highlight w:val="none"/>
          <w:lang w:val="en"/>
        </w:rPr>
        <w:t xml:space="preserve">其他</w:t>
      </w:r>
      <w:r>
        <w:rPr>
          <w:rFonts w:hint="eastAsia"/>
          <w:highlight w:val="none"/>
        </w:rPr>
        <w:t xml:space="preserve">技术资料和材料</w:t>
      </w:r>
      <w:r>
        <w:rPr>
          <w:rFonts w:hint="eastAsia"/>
          <w:highlight w:val="none"/>
          <w:lang w:eastAsia="zh-CN"/>
        </w:rPr>
        <w:t xml:space="preserve">等</w:t>
      </w:r>
      <w:r>
        <w:rPr>
          <w:rFonts w:hint="eastAsia"/>
          <w:highlight w:val="none"/>
        </w:rPr>
        <w:t xml:space="preserve">。</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4</w:t>
      </w:r>
      <w:r>
        <w:rPr>
          <w:rFonts w:hint="eastAsia"/>
          <w:highlight w:val="none"/>
        </w:rPr>
        <w:t xml:space="preserve">）“</w:t>
      </w:r>
      <w:r>
        <w:rPr>
          <w:rFonts w:hint="eastAsia"/>
          <w:highlight w:val="none"/>
          <w:lang w:val="en-US" w:eastAsia="zh-CN"/>
        </w:rPr>
        <w:t xml:space="preserve">相关</w:t>
      </w:r>
      <w:r>
        <w:rPr>
          <w:rFonts w:hint="eastAsia"/>
          <w:highlight w:val="none"/>
        </w:rPr>
        <w:t xml:space="preserve">服务”系指根据合同规定，乙方应提供的</w:t>
      </w:r>
      <w:r>
        <w:rPr>
          <w:rFonts w:hint="eastAsia"/>
          <w:highlight w:val="none"/>
          <w:lang w:val="en-US" w:eastAsia="zh-CN"/>
        </w:rPr>
        <w:t xml:space="preserve">与货物有关的</w:t>
      </w:r>
      <w:r>
        <w:rPr>
          <w:rFonts w:hint="eastAsia"/>
          <w:highlight w:val="none"/>
        </w:rPr>
        <w:t xml:space="preserve">技术、管理和</w:t>
      </w:r>
      <w:r>
        <w:rPr>
          <w:rFonts w:hint="eastAsia"/>
          <w:highlight w:val="none"/>
          <w:lang w:val="en"/>
        </w:rPr>
        <w:t xml:space="preserve">其他</w:t>
      </w:r>
      <w:r>
        <w:rPr>
          <w:rFonts w:hint="eastAsia"/>
          <w:highlight w:val="none"/>
        </w:rPr>
        <w:t xml:space="preserve">服务，包括但不限于：管理和质量保证、运输、保险、检验、现场准备、安装、集成、调试、培训、维修、</w:t>
      </w:r>
      <w:r>
        <w:rPr>
          <w:rFonts w:hint="eastAsia"/>
          <w:highlight w:val="none"/>
          <w:lang w:eastAsia="zh-CN"/>
        </w:rPr>
        <w:t xml:space="preserve">废弃处置、</w:t>
      </w:r>
      <w:r>
        <w:rPr>
          <w:rFonts w:hint="eastAsia"/>
          <w:highlight w:val="none"/>
        </w:rPr>
        <w:t xml:space="preserve">技术支持等以及合同中规定乙方应承担的</w:t>
      </w:r>
      <w:r>
        <w:rPr>
          <w:rFonts w:hint="eastAsia"/>
          <w:highlight w:val="none"/>
          <w:lang w:val="en"/>
        </w:rPr>
        <w:t xml:space="preserve">其他</w:t>
      </w:r>
      <w:r>
        <w:rPr>
          <w:rFonts w:hint="eastAsia"/>
          <w:highlight w:val="none"/>
        </w:rPr>
        <w:t xml:space="preserve">义务。</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5</w:t>
      </w:r>
      <w:r>
        <w:rPr>
          <w:rFonts w:hint="eastAsia"/>
          <w:highlight w:val="none"/>
        </w:rPr>
        <w:t xml:space="preserve">）“分包”系指中标</w:t>
      </w:r>
      <w:r>
        <w:rPr>
          <w:rFonts w:hint="eastAsia"/>
          <w:highlight w:val="none"/>
          <w:lang w:eastAsia="zh-CN"/>
        </w:rPr>
        <w:t xml:space="preserve">（</w:t>
      </w:r>
      <w:r>
        <w:rPr>
          <w:rFonts w:hint="eastAsia"/>
          <w:highlight w:val="none"/>
        </w:rPr>
        <w:t xml:space="preserve">成交</w:t>
      </w:r>
      <w:r>
        <w:rPr>
          <w:rFonts w:hint="eastAsia"/>
          <w:highlight w:val="none"/>
          <w:lang w:eastAsia="zh-CN"/>
        </w:rPr>
        <w:t xml:space="preserve">）</w:t>
      </w:r>
      <w:r>
        <w:rPr>
          <w:rFonts w:hint="eastAsia"/>
          <w:highlight w:val="none"/>
        </w:rPr>
        <w:t xml:space="preserve">供应商按采购文件、投标（响应）文件的规定，根据分包意向协议，将中标</w:t>
      </w:r>
      <w:r>
        <w:rPr>
          <w:rFonts w:hint="eastAsia"/>
          <w:highlight w:val="none"/>
          <w:lang w:eastAsia="zh-CN"/>
        </w:rPr>
        <w:t xml:space="preserve">（</w:t>
      </w:r>
      <w:r>
        <w:rPr>
          <w:rFonts w:hint="eastAsia"/>
          <w:highlight w:val="none"/>
        </w:rPr>
        <w:t xml:space="preserve">成交</w:t>
      </w:r>
      <w:r>
        <w:rPr>
          <w:rFonts w:hint="eastAsia"/>
          <w:highlight w:val="none"/>
          <w:lang w:eastAsia="zh-CN"/>
        </w:rPr>
        <w:t xml:space="preserve">）</w:t>
      </w:r>
      <w:r>
        <w:rPr>
          <w:rFonts w:hint="eastAsia"/>
          <w:highlight w:val="none"/>
        </w:rPr>
        <w:t xml:space="preserve">项目中的部分履约内容，分给具有相应资质条件的供应商履行合同的行为。</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）“联合体”系指</w:t>
      </w:r>
      <w:r>
        <w:rPr>
          <w:rFonts w:hint="eastAsia"/>
          <w:highlight w:val="none"/>
          <w:lang w:eastAsia="zh-CN"/>
        </w:rPr>
        <w:t xml:space="preserve">由</w:t>
      </w:r>
      <w:r>
        <w:rPr>
          <w:rFonts w:hint="eastAsia"/>
          <w:highlight w:val="none"/>
        </w:rPr>
        <w:t xml:space="preserve">两个以上的自然人、法人或者</w:t>
      </w:r>
      <w:r>
        <w:rPr>
          <w:rFonts w:hint="eastAsia"/>
          <w:highlight w:val="none"/>
          <w:lang w:val="en-US" w:eastAsia="zh-CN"/>
        </w:rPr>
        <w:t xml:space="preserve">非法人</w:t>
      </w:r>
      <w:r>
        <w:rPr>
          <w:rFonts w:hint="eastAsia"/>
          <w:highlight w:val="none"/>
        </w:rPr>
        <w:t xml:space="preserve">组织组成，</w:t>
      </w:r>
      <w:r>
        <w:rPr>
          <w:rFonts w:hint="eastAsia"/>
          <w:highlight w:val="none"/>
          <w:lang w:eastAsia="zh-CN"/>
        </w:rPr>
        <w:t xml:space="preserve">以一个供应商的身份共同参加政府采购的主体。</w:t>
      </w:r>
      <w:r>
        <w:rPr>
          <w:rFonts w:hint="eastAsia"/>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highlight w:val="none"/>
          <w:lang w:eastAsia="zh-CN"/>
        </w:rPr>
        <w:t xml:space="preserve">甲方</w:t>
      </w:r>
      <w:r>
        <w:rPr>
          <w:rFonts w:hint="eastAsia"/>
          <w:highlight w:val="none"/>
        </w:rPr>
        <w:t xml:space="preserve">承担连带责任。联合体具体要求见</w:t>
      </w:r>
      <w:r>
        <w:rPr>
          <w:rFonts w:hint="eastAsia"/>
          <w:b/>
          <w:bCs/>
          <w:highlight w:val="none"/>
        </w:rPr>
        <w:t xml:space="preserve">【政府采购合同专用条款】</w:t>
      </w:r>
      <w:r>
        <w:rPr>
          <w:rFonts w:hint="eastAsia"/>
          <w:highlight w:val="none"/>
        </w:rPr>
        <w:t xml:space="preserve">。</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7</w:t>
      </w:r>
      <w:r>
        <w:rPr>
          <w:rFonts w:hint="eastAsia"/>
          <w:highlight w:val="none"/>
        </w:rPr>
        <w:t xml:space="preserve">）其他术语解释，见</w:t>
      </w:r>
      <w:r>
        <w:rPr>
          <w:rFonts w:hint="eastAsia"/>
          <w:b/>
          <w:bCs/>
          <w:highlight w:val="none"/>
        </w:rPr>
        <w:t xml:space="preserve">【政府采购合同专用条款】</w:t>
      </w:r>
      <w:r>
        <w:rPr>
          <w:rFonts w:hint="eastAsia"/>
          <w:highlight w:val="none"/>
        </w:rPr>
        <w:t xml:space="preserve">。</w:t>
      </w:r>
      <w:r>
        <w:rPr>
          <w:highlight w:val="none"/>
        </w:rPr>
      </w:r>
      <w:r/>
    </w:p>
    <w:p>
      <w:pPr>
        <w:rPr>
          <w:rFonts w:hint="eastAsia"/>
          <w:b/>
          <w:bCs/>
          <w:highlight w:val="none"/>
        </w:rPr>
      </w:pPr>
      <w:r>
        <w:rPr>
          <w:rFonts w:hint="eastAsia"/>
          <w:b/>
          <w:bCs/>
          <w:highlight w:val="none"/>
          <w:lang w:val="en-US" w:eastAsia="zh-CN"/>
        </w:rPr>
        <w:t xml:space="preserve">2.</w:t>
      </w:r>
      <w:r>
        <w:rPr>
          <w:rFonts w:hint="eastAsia"/>
          <w:b/>
          <w:bCs/>
          <w:highlight w:val="none"/>
        </w:rPr>
        <w:t xml:space="preserve">合同标的及金额</w:t>
      </w:r>
      <w:r>
        <w:rPr>
          <w:highlight w:val="none"/>
        </w:rPr>
      </w:r>
      <w:r/>
    </w:p>
    <w:p>
      <w:pPr>
        <w:rPr>
          <w:rFonts w:hint="eastAsia"/>
          <w:highlight w:val="none"/>
        </w:rPr>
      </w:pPr>
      <w:r>
        <w:rPr>
          <w:rFonts w:hint="eastAsia"/>
          <w:highlight w:val="none"/>
          <w:lang w:eastAsia="zh-CN"/>
        </w:rPr>
        <w:t xml:space="preserve">2</w:t>
      </w:r>
      <w:r>
        <w:rPr>
          <w:rFonts w:hint="eastAsia"/>
          <w:highlight w:val="none"/>
        </w:rPr>
        <w:t xml:space="preserve">.1 合同标的及金额应与中标（成交）结果一致。乙方为履行本合同而发生的所有费用均应包含在合同</w:t>
      </w:r>
      <w:r>
        <w:rPr>
          <w:rFonts w:hint="eastAsia"/>
          <w:highlight w:val="none"/>
          <w:lang w:eastAsia="zh-CN"/>
        </w:rPr>
        <w:t xml:space="preserve">价款</w:t>
      </w:r>
      <w:r>
        <w:rPr>
          <w:rFonts w:hint="eastAsia"/>
          <w:highlight w:val="none"/>
        </w:rPr>
        <w:t xml:space="preserve">中，甲方不再另行支付</w:t>
      </w:r>
      <w:r>
        <w:rPr>
          <w:rFonts w:hint="eastAsia"/>
          <w:highlight w:val="none"/>
          <w:lang w:val="en"/>
        </w:rPr>
        <w:t xml:space="preserve">其他</w:t>
      </w:r>
      <w:r>
        <w:rPr>
          <w:rFonts w:hint="eastAsia"/>
          <w:highlight w:val="none"/>
        </w:rPr>
        <w:t xml:space="preserve">任何费用。</w:t>
      </w:r>
      <w:r>
        <w:rPr>
          <w:highlight w:val="none"/>
        </w:rPr>
      </w:r>
      <w:r/>
    </w:p>
    <w:p>
      <w:pPr>
        <w:rPr>
          <w:rFonts w:hint="eastAsia"/>
          <w:b/>
          <w:bCs/>
          <w:highlight w:val="none"/>
        </w:rPr>
      </w:pPr>
      <w:r>
        <w:rPr>
          <w:rFonts w:hint="eastAsia"/>
          <w:b/>
          <w:bCs/>
          <w:highlight w:val="none"/>
          <w:lang w:eastAsia="zh-CN"/>
        </w:rPr>
        <w:t xml:space="preserve">3</w:t>
      </w:r>
      <w:r>
        <w:rPr>
          <w:rFonts w:hint="eastAsia"/>
          <w:b/>
          <w:bCs/>
          <w:highlight w:val="none"/>
          <w:lang w:val="en-US" w:eastAsia="zh-CN"/>
        </w:rPr>
        <w:t xml:space="preserve">.</w:t>
      </w:r>
      <w:r>
        <w:rPr>
          <w:rFonts w:hint="eastAsia"/>
          <w:b/>
          <w:bCs/>
          <w:highlight w:val="none"/>
        </w:rPr>
        <w:t xml:space="preserve">履行合同的时间、地点和方式</w:t>
      </w:r>
      <w:r>
        <w:rPr>
          <w:highlight w:val="none"/>
        </w:rPr>
      </w:r>
      <w:r/>
    </w:p>
    <w:p>
      <w:pPr>
        <w:rPr>
          <w:rFonts w:hint="eastAsia"/>
          <w:highlight w:val="none"/>
        </w:rPr>
      </w:pPr>
      <w:r>
        <w:rPr>
          <w:rFonts w:hint="eastAsia"/>
          <w:highlight w:val="none"/>
          <w:lang w:eastAsia="zh-CN"/>
        </w:rPr>
        <w:t xml:space="preserve">3</w:t>
      </w:r>
      <w:r>
        <w:rPr>
          <w:rFonts w:hint="eastAsia"/>
          <w:highlight w:val="none"/>
        </w:rPr>
        <w:t xml:space="preserve">.1 乙方应当在约定的时间、地点</w:t>
      </w:r>
      <w:r>
        <w:rPr>
          <w:rFonts w:hint="eastAsia"/>
          <w:highlight w:val="none"/>
          <w:lang w:eastAsia="zh-CN"/>
        </w:rPr>
        <w:t xml:space="preserve">，按照约定</w:t>
      </w:r>
      <w:r>
        <w:rPr>
          <w:rFonts w:hint="eastAsia"/>
          <w:highlight w:val="none"/>
        </w:rPr>
        <w:t xml:space="preserve">方式履行合同。</w:t>
      </w:r>
      <w:r>
        <w:rPr>
          <w:highlight w:val="none"/>
        </w:rPr>
      </w:r>
      <w:r/>
    </w:p>
    <w:p>
      <w:pPr>
        <w:rPr>
          <w:rFonts w:hint="eastAsia"/>
          <w:b/>
          <w:bCs/>
          <w:highlight w:val="none"/>
        </w:rPr>
      </w:pPr>
      <w:r>
        <w:rPr>
          <w:rFonts w:hint="eastAsia"/>
          <w:b/>
          <w:bCs/>
          <w:highlight w:val="none"/>
          <w:lang w:eastAsia="zh-CN"/>
        </w:rPr>
        <w:t xml:space="preserve">4</w:t>
      </w:r>
      <w:r>
        <w:rPr>
          <w:rFonts w:hint="eastAsia"/>
          <w:b/>
          <w:bCs/>
          <w:highlight w:val="none"/>
          <w:lang w:val="en-US" w:eastAsia="zh-CN"/>
        </w:rPr>
        <w:t xml:space="preserve">.</w:t>
      </w:r>
      <w:r>
        <w:rPr>
          <w:rFonts w:hint="eastAsia"/>
          <w:b/>
          <w:bCs/>
          <w:highlight w:val="none"/>
        </w:rPr>
        <w:t xml:space="preserve">甲方的权利和义务</w:t>
      </w:r>
      <w:r>
        <w:rPr>
          <w:highlight w:val="none"/>
        </w:rPr>
      </w:r>
      <w:r/>
    </w:p>
    <w:p>
      <w:pPr>
        <w:rPr>
          <w:rFonts w:hint="eastAsia"/>
          <w:highlight w:val="none"/>
        </w:rPr>
      </w:pPr>
      <w:r>
        <w:rPr>
          <w:rFonts w:hint="eastAsia"/>
          <w:highlight w:val="none"/>
          <w:lang w:eastAsia="zh-CN"/>
        </w:rPr>
        <w:t xml:space="preserve">4</w:t>
      </w:r>
      <w:r>
        <w:rPr>
          <w:rFonts w:hint="eastAsia"/>
          <w:highlight w:val="none"/>
        </w:rPr>
        <w:t xml:space="preserve">.1 签署合同后，甲方</w:t>
      </w:r>
      <w:r>
        <w:rPr>
          <w:rFonts w:hint="eastAsia"/>
          <w:highlight w:val="none"/>
          <w:lang w:eastAsia="zh-CN"/>
        </w:rPr>
        <w:t xml:space="preserve">应</w:t>
      </w:r>
      <w:r>
        <w:rPr>
          <w:rFonts w:hint="eastAsia"/>
          <w:highlight w:val="none"/>
        </w:rPr>
        <w:t xml:space="preserve">确定</w:t>
      </w:r>
      <w:r>
        <w:rPr>
          <w:rFonts w:hint="eastAsia"/>
          <w:highlight w:val="none"/>
          <w:lang w:val="en-US" w:eastAsia="zh-CN"/>
        </w:rPr>
        <w:t xml:space="preserve">项目负责人（或项目联系人）</w:t>
      </w:r>
      <w:r>
        <w:rPr>
          <w:rFonts w:hint="eastAsia"/>
          <w:highlight w:val="none"/>
        </w:rPr>
        <w:t xml:space="preserve">，负责与本合同有关的事务。甲方有权对乙方的履约行为进行检查，并及时确认乙方提交的事项。甲方应当配合乙方完成相关项目实施工作。</w:t>
      </w:r>
      <w:r>
        <w:rPr>
          <w:highlight w:val="none"/>
        </w:rPr>
      </w:r>
      <w:r/>
    </w:p>
    <w:p>
      <w:pPr>
        <w:rPr>
          <w:rFonts w:hint="eastAsia"/>
          <w:highlight w:val="none"/>
        </w:rPr>
      </w:pPr>
      <w:r>
        <w:rPr>
          <w:rFonts w:hint="eastAsia"/>
          <w:highlight w:val="none"/>
          <w:lang w:eastAsia="zh-CN"/>
        </w:rPr>
        <w:t xml:space="preserve">4</w:t>
      </w:r>
      <w:r>
        <w:rPr>
          <w:rFonts w:hint="eastAsia"/>
          <w:highlight w:val="none"/>
        </w:rPr>
        <w:t xml:space="preserve">.2 甲方有权要求乙方按时提交各阶段有关安排计划，并有权定期核对乙方提供货物数量、规格、质量等内容。甲方有权督促乙方工作并要求乙方更换不符合要求的货物。</w:t>
      </w:r>
      <w:r>
        <w:rPr>
          <w:highlight w:val="none"/>
        </w:rPr>
      </w:r>
      <w:r/>
    </w:p>
    <w:p>
      <w:pPr>
        <w:rPr>
          <w:rFonts w:hint="eastAsia"/>
          <w:highlight w:val="none"/>
        </w:rPr>
      </w:pPr>
      <w:r>
        <w:rPr>
          <w:rFonts w:hint="eastAsia"/>
          <w:highlight w:val="none"/>
          <w:lang w:eastAsia="zh-CN"/>
        </w:rPr>
        <w:t xml:space="preserve">4</w:t>
      </w:r>
      <w:r>
        <w:rPr>
          <w:rFonts w:hint="eastAsia"/>
          <w:highlight w:val="none"/>
        </w:rPr>
        <w:t xml:space="preserve">.3 甲方有权要求乙方对缺陷部分予以修复，并按合同约定享有货物保修及其他合同约定的权利。</w:t>
      </w:r>
      <w:r>
        <w:rPr>
          <w:highlight w:val="none"/>
        </w:rPr>
      </w:r>
      <w:r/>
    </w:p>
    <w:p>
      <w:pPr>
        <w:rPr>
          <w:rFonts w:hint="eastAsia"/>
          <w:highlight w:val="none"/>
        </w:rPr>
      </w:pPr>
      <w:r>
        <w:rPr>
          <w:rFonts w:hint="eastAsia"/>
          <w:highlight w:val="none"/>
          <w:lang w:val="en-US" w:eastAsia="zh-CN"/>
        </w:rPr>
        <w:t xml:space="preserve">4.4 甲方应当按照合同约定及时对交付的货物进行验收，</w:t>
      </w:r>
      <w:r>
        <w:rPr>
          <w:rFonts w:hint="eastAsia"/>
          <w:highlight w:val="none"/>
          <w:lang w:eastAsia="zh-CN"/>
        </w:rPr>
        <w:t xml:space="preserve">未</w:t>
      </w:r>
      <w:r>
        <w:rPr>
          <w:rFonts w:hint="eastAsia"/>
          <w:highlight w:val="none"/>
          <w:lang w:val="en-US" w:eastAsia="zh-CN"/>
        </w:rPr>
        <w:t xml:space="preserve">在</w:t>
      </w:r>
      <w:r>
        <w:rPr>
          <w:rFonts w:hint="eastAsia"/>
          <w:b/>
          <w:bCs/>
          <w:highlight w:val="none"/>
        </w:rPr>
        <w:t xml:space="preserve">【政府采购合同专用条款】</w:t>
      </w:r>
      <w:r>
        <w:rPr>
          <w:rFonts w:hint="eastAsia"/>
          <w:highlight w:val="none"/>
          <w:lang w:eastAsia="zh-CN"/>
        </w:rPr>
        <w:t xml:space="preserve">约定的期限内对乙方履约提出任何异议或者向乙方作出任何说明的，</w:t>
      </w:r>
      <w:r>
        <w:rPr>
          <w:rFonts w:hint="eastAsia"/>
          <w:highlight w:val="none"/>
          <w:lang w:val="en-US" w:eastAsia="zh-CN"/>
        </w:rPr>
        <w:t xml:space="preserve">视为验收通过。</w:t>
      </w:r>
      <w:r>
        <w:rPr>
          <w:highlight w:val="none"/>
        </w:rPr>
      </w:r>
      <w:r/>
    </w:p>
    <w:p>
      <w:pPr>
        <w:rPr>
          <w:rFonts w:hint="eastAsia"/>
          <w:highlight w:val="none"/>
        </w:rPr>
      </w:pPr>
      <w:r>
        <w:rPr>
          <w:rFonts w:hint="eastAsia"/>
          <w:highlight w:val="none"/>
          <w:lang w:eastAsia="zh-CN"/>
        </w:rPr>
        <w:t xml:space="preserve">4</w:t>
      </w:r>
      <w:r>
        <w:rPr>
          <w:rFonts w:hint="eastAsia"/>
          <w:highlight w:val="none"/>
        </w:rPr>
        <w:t xml:space="preserve">.</w:t>
      </w:r>
      <w:r>
        <w:rPr>
          <w:rFonts w:hint="eastAsia"/>
          <w:highlight w:val="none"/>
          <w:lang w:val="en-US" w:eastAsia="zh-CN"/>
        </w:rPr>
        <w:t xml:space="preserve">5</w:t>
      </w:r>
      <w:r>
        <w:rPr>
          <w:rFonts w:hint="eastAsia"/>
          <w:highlight w:val="none"/>
        </w:rPr>
        <w:t xml:space="preserve"> 甲方应当根据合同约定</w:t>
      </w:r>
      <w:r>
        <w:rPr>
          <w:rFonts w:hint="eastAsia"/>
          <w:highlight w:val="none"/>
          <w:lang w:eastAsia="zh-CN"/>
        </w:rPr>
        <w:t xml:space="preserve">及</w:t>
      </w:r>
      <w:r>
        <w:rPr>
          <w:rFonts w:hint="eastAsia"/>
          <w:highlight w:val="none"/>
        </w:rPr>
        <w:t xml:space="preserve">时向乙方支付</w:t>
      </w:r>
      <w:r>
        <w:rPr>
          <w:rFonts w:hint="eastAsia"/>
          <w:highlight w:val="none"/>
          <w:lang w:eastAsia="zh-CN"/>
        </w:rPr>
        <w:t xml:space="preserve">合同价款，不得以内部人员变更、履行内部付款流程等为由，拒绝或迟延支付。</w:t>
      </w:r>
      <w:r>
        <w:rPr>
          <w:highlight w:val="none"/>
        </w:rPr>
      </w:r>
      <w:r/>
    </w:p>
    <w:p>
      <w:pPr>
        <w:rPr>
          <w:rFonts w:hint="eastAsia"/>
          <w:highlight w:val="none"/>
        </w:rPr>
      </w:pPr>
      <w:r>
        <w:rPr>
          <w:rFonts w:hint="eastAsia"/>
          <w:highlight w:val="none"/>
          <w:lang w:eastAsia="zh-CN"/>
        </w:rPr>
        <w:t xml:space="preserve">4</w:t>
      </w:r>
      <w:r>
        <w:rPr>
          <w:rFonts w:hint="eastAsia"/>
          <w:highlight w:val="none"/>
        </w:rPr>
        <w:t xml:space="preserve">.</w:t>
      </w:r>
      <w:r>
        <w:rPr>
          <w:rFonts w:hint="eastAsia"/>
          <w:highlight w:val="none"/>
          <w:lang w:val="en-US" w:eastAsia="zh-CN"/>
        </w:rPr>
        <w:t xml:space="preserve">6</w:t>
      </w:r>
      <w:r>
        <w:rPr>
          <w:rFonts w:hint="eastAsia"/>
          <w:highlight w:val="none"/>
        </w:rPr>
        <w:t xml:space="preserve"> 国家法律法规规定</w:t>
      </w:r>
      <w:r>
        <w:rPr>
          <w:rFonts w:hint="eastAsia"/>
          <w:highlight w:val="none"/>
          <w:lang w:eastAsia="zh-CN"/>
        </w:rPr>
        <w:t xml:space="preserve">及</w:t>
      </w:r>
      <w:r>
        <w:rPr>
          <w:rFonts w:hint="eastAsia"/>
          <w:b/>
          <w:bCs/>
          <w:highlight w:val="none"/>
        </w:rPr>
        <w:t xml:space="preserve">【政府采购合同专用条款】</w:t>
      </w:r>
      <w:r>
        <w:rPr>
          <w:rFonts w:hint="eastAsia"/>
          <w:highlight w:val="none"/>
          <w:lang w:eastAsia="zh-CN"/>
        </w:rPr>
        <w:t xml:space="preserve">约定应</w:t>
      </w:r>
      <w:r>
        <w:rPr>
          <w:rFonts w:hint="eastAsia"/>
          <w:highlight w:val="none"/>
        </w:rPr>
        <w:t xml:space="preserve">由甲方承担的其他义务和责任。</w:t>
      </w:r>
      <w:r>
        <w:rPr>
          <w:highlight w:val="none"/>
        </w:rPr>
      </w:r>
      <w:r/>
    </w:p>
    <w:p>
      <w:pPr>
        <w:rPr>
          <w:rFonts w:hint="eastAsia"/>
          <w:b/>
          <w:bCs/>
          <w:highlight w:val="none"/>
        </w:rPr>
      </w:pPr>
      <w:r>
        <w:rPr>
          <w:rFonts w:hint="eastAsia"/>
          <w:b/>
          <w:bCs/>
          <w:highlight w:val="none"/>
          <w:lang w:eastAsia="zh-CN"/>
        </w:rPr>
        <w:t xml:space="preserve">5</w:t>
      </w:r>
      <w:r>
        <w:rPr>
          <w:rFonts w:hint="eastAsia"/>
          <w:b/>
          <w:bCs/>
          <w:highlight w:val="none"/>
          <w:lang w:val="en-US" w:eastAsia="zh-CN"/>
        </w:rPr>
        <w:t xml:space="preserve">.</w:t>
      </w:r>
      <w:r>
        <w:rPr>
          <w:rFonts w:hint="eastAsia"/>
          <w:b/>
          <w:bCs/>
          <w:highlight w:val="none"/>
        </w:rPr>
        <w:t xml:space="preserve">乙方的权利和义务</w:t>
      </w:r>
      <w:r>
        <w:rPr>
          <w:highlight w:val="none"/>
        </w:rPr>
      </w:r>
      <w:r/>
    </w:p>
    <w:p>
      <w:pPr>
        <w:rPr>
          <w:rFonts w:hint="eastAsia"/>
          <w:highlight w:val="none"/>
        </w:rPr>
      </w:pPr>
      <w:r>
        <w:rPr>
          <w:rFonts w:hint="eastAsia"/>
          <w:highlight w:val="none"/>
          <w:lang w:eastAsia="zh-CN"/>
        </w:rPr>
        <w:t xml:space="preserve">5</w:t>
      </w:r>
      <w:r>
        <w:rPr>
          <w:rFonts w:hint="eastAsia"/>
          <w:highlight w:val="none"/>
        </w:rPr>
        <w:t xml:space="preserve">.1 签署合同后，乙方</w:t>
      </w:r>
      <w:r>
        <w:rPr>
          <w:rFonts w:hint="eastAsia"/>
          <w:highlight w:val="none"/>
          <w:lang w:eastAsia="zh-CN"/>
        </w:rPr>
        <w:t xml:space="preserve">应</w:t>
      </w:r>
      <w:r>
        <w:rPr>
          <w:rFonts w:hint="eastAsia"/>
          <w:highlight w:val="none"/>
        </w:rPr>
        <w:t xml:space="preserve">确定</w:t>
      </w:r>
      <w:r>
        <w:rPr>
          <w:rFonts w:hint="eastAsia"/>
          <w:highlight w:val="none"/>
          <w:lang w:val="en-US" w:eastAsia="zh-CN"/>
        </w:rPr>
        <w:t xml:space="preserve">项目负责人（或项目联系人）</w:t>
      </w:r>
      <w:r>
        <w:rPr>
          <w:rFonts w:hint="eastAsia"/>
          <w:highlight w:val="none"/>
        </w:rPr>
        <w:t xml:space="preserve">，负责与本合同有关的事务。</w:t>
      </w:r>
      <w:r>
        <w:rPr>
          <w:highlight w:val="none"/>
        </w:rPr>
      </w:r>
      <w:r/>
    </w:p>
    <w:p>
      <w:pPr>
        <w:rPr>
          <w:rFonts w:hint="eastAsia"/>
          <w:highlight w:val="none"/>
        </w:rPr>
      </w:pPr>
      <w:r>
        <w:rPr>
          <w:rFonts w:hint="eastAsia"/>
          <w:highlight w:val="none"/>
          <w:lang w:eastAsia="zh-CN"/>
        </w:rPr>
        <w:t xml:space="preserve">5</w:t>
      </w:r>
      <w:r>
        <w:rPr>
          <w:rFonts w:hint="eastAsia"/>
          <w:highlight w:val="none"/>
        </w:rPr>
        <w:t xml:space="preserve">.2 乙方应按照合同要求履约，充分合理安排，确保提供的货物</w:t>
      </w:r>
      <w:r>
        <w:rPr>
          <w:rFonts w:hint="eastAsia"/>
          <w:highlight w:val="none"/>
          <w:lang w:eastAsia="zh-CN"/>
        </w:rPr>
        <w:t xml:space="preserve">及相关</w:t>
      </w:r>
      <w:r>
        <w:rPr>
          <w:rFonts w:hint="eastAsia"/>
          <w:highlight w:val="none"/>
        </w:rPr>
        <w:t xml:space="preserve">服务符合合同</w:t>
      </w:r>
      <w:r>
        <w:rPr>
          <w:rFonts w:hint="eastAsia"/>
          <w:highlight w:val="none"/>
          <w:lang w:eastAsia="zh-CN"/>
        </w:rPr>
        <w:t xml:space="preserve">有关</w:t>
      </w:r>
      <w:r>
        <w:rPr>
          <w:rFonts w:hint="eastAsia"/>
          <w:highlight w:val="none"/>
        </w:rPr>
        <w:t xml:space="preserve">要求。接受项目行业管理部门及政府有关部门的指导，配合甲方的履约检查</w:t>
      </w:r>
      <w:r>
        <w:rPr>
          <w:rFonts w:hint="eastAsia"/>
          <w:highlight w:val="none"/>
          <w:lang w:eastAsia="zh-CN"/>
        </w:rPr>
        <w:t xml:space="preserve">及验收</w:t>
      </w:r>
      <w:r>
        <w:rPr>
          <w:rFonts w:hint="eastAsia"/>
          <w:highlight w:val="none"/>
        </w:rPr>
        <w:t xml:space="preserve">，并负责项目实施过程中的所有协调工作。</w:t>
      </w:r>
      <w:r>
        <w:rPr>
          <w:highlight w:val="none"/>
        </w:rPr>
      </w:r>
      <w:r/>
    </w:p>
    <w:p>
      <w:pPr>
        <w:rPr>
          <w:rFonts w:hint="eastAsia"/>
          <w:highlight w:val="none"/>
        </w:rPr>
      </w:pPr>
      <w:r>
        <w:rPr>
          <w:rFonts w:hint="eastAsia"/>
          <w:highlight w:val="none"/>
          <w:lang w:eastAsia="zh-CN"/>
        </w:rPr>
        <w:t xml:space="preserve">5</w:t>
      </w:r>
      <w:r>
        <w:rPr>
          <w:rFonts w:hint="eastAsia"/>
          <w:highlight w:val="none"/>
        </w:rPr>
        <w:t xml:space="preserve">.3乙方有权根据合同约定向甲方收取</w:t>
      </w:r>
      <w:r>
        <w:rPr>
          <w:rFonts w:hint="eastAsia"/>
          <w:highlight w:val="none"/>
          <w:lang w:eastAsia="zh-CN"/>
        </w:rPr>
        <w:t xml:space="preserve">合同价款</w:t>
      </w:r>
      <w:r>
        <w:rPr>
          <w:rFonts w:hint="eastAsia"/>
          <w:highlight w:val="none"/>
        </w:rPr>
        <w:t xml:space="preserve">。</w:t>
      </w:r>
      <w:r>
        <w:rPr>
          <w:highlight w:val="none"/>
        </w:rPr>
      </w:r>
      <w:r/>
    </w:p>
    <w:p>
      <w:pPr>
        <w:rPr>
          <w:rFonts w:hint="eastAsia"/>
          <w:highlight w:val="none"/>
        </w:rPr>
      </w:pPr>
      <w:r>
        <w:rPr>
          <w:rFonts w:hint="eastAsia"/>
          <w:highlight w:val="none"/>
          <w:lang w:eastAsia="zh-CN"/>
        </w:rPr>
        <w:t xml:space="preserve">5</w:t>
      </w:r>
      <w:r>
        <w:rPr>
          <w:rFonts w:hint="eastAsia"/>
          <w:highlight w:val="none"/>
        </w:rPr>
        <w:t xml:space="preserve">.4国家法律法规规定</w:t>
      </w:r>
      <w:r>
        <w:rPr>
          <w:rFonts w:hint="eastAsia"/>
          <w:highlight w:val="none"/>
          <w:lang w:eastAsia="zh-CN"/>
        </w:rPr>
        <w:t xml:space="preserve">及</w:t>
      </w:r>
      <w:r>
        <w:rPr>
          <w:rFonts w:hint="eastAsia"/>
          <w:b/>
          <w:bCs/>
          <w:highlight w:val="none"/>
        </w:rPr>
        <w:t xml:space="preserve">【政府采购合同专用条款】</w:t>
      </w:r>
      <w:r>
        <w:rPr>
          <w:rFonts w:hint="eastAsia"/>
          <w:highlight w:val="none"/>
          <w:lang w:eastAsia="zh-CN"/>
        </w:rPr>
        <w:t xml:space="preserve">约定应</w:t>
      </w:r>
      <w:r>
        <w:rPr>
          <w:rFonts w:hint="eastAsia"/>
          <w:highlight w:val="none"/>
        </w:rPr>
        <w:t xml:space="preserve">由乙方承担的其他义务和责任。</w:t>
      </w:r>
      <w:r>
        <w:rPr>
          <w:highlight w:val="none"/>
        </w:rPr>
      </w:r>
      <w:r/>
    </w:p>
    <w:p>
      <w:pPr>
        <w:rPr>
          <w:rFonts w:hint="eastAsia"/>
          <w:b/>
          <w:bCs/>
          <w:highlight w:val="none"/>
        </w:rPr>
      </w:pPr>
      <w:r>
        <w:rPr>
          <w:rFonts w:hint="eastAsia"/>
          <w:b/>
          <w:bCs/>
          <w:highlight w:val="none"/>
          <w:lang w:val="en-US" w:eastAsia="zh-CN"/>
        </w:rPr>
        <w:t xml:space="preserve">6.</w:t>
      </w:r>
      <w:r>
        <w:rPr>
          <w:rFonts w:hint="eastAsia"/>
          <w:b/>
          <w:bCs/>
          <w:highlight w:val="none"/>
        </w:rPr>
        <w:t xml:space="preserve">合同履</w:t>
      </w:r>
      <w:r>
        <w:rPr>
          <w:rFonts w:hint="eastAsia"/>
          <w:b/>
          <w:bCs/>
          <w:highlight w:val="none"/>
          <w:lang w:val="en-US" w:eastAsia="zh-CN"/>
        </w:rPr>
        <w:t xml:space="preserve">行</w:t>
      </w:r>
      <w:r>
        <w:rPr>
          <w:highlight w:val="none"/>
        </w:rPr>
      </w:r>
      <w:r/>
    </w:p>
    <w:p>
      <w:pPr>
        <w:rPr>
          <w:rFonts w:hint="eastAsia"/>
          <w:highlight w:val="none"/>
        </w:rPr>
      </w:pPr>
      <w:r>
        <w:rPr>
          <w:rFonts w:hint="eastAsia"/>
          <w:highlight w:val="none"/>
          <w:lang w:eastAsia="zh-CN"/>
        </w:rPr>
        <w:t xml:space="preserve">6</w:t>
      </w:r>
      <w:r>
        <w:rPr>
          <w:rFonts w:hint="eastAsia"/>
          <w:highlight w:val="none"/>
        </w:rPr>
        <w:t xml:space="preserve">.1 甲乙双方应当按照</w:t>
      </w:r>
      <w:r>
        <w:rPr>
          <w:rFonts w:hint="eastAsia"/>
          <w:b/>
          <w:bCs/>
          <w:highlight w:val="none"/>
        </w:rPr>
        <w:t xml:space="preserve">【政府采购合同专用条款】</w:t>
      </w:r>
      <w:r>
        <w:rPr>
          <w:rFonts w:hint="eastAsia"/>
          <w:highlight w:val="none"/>
        </w:rPr>
        <w:t xml:space="preserve">约定顺序履行合同义务；如果没有先后顺序的，应当同时履行。</w:t>
      </w:r>
      <w:r>
        <w:rPr>
          <w:highlight w:val="none"/>
        </w:rPr>
      </w:r>
      <w:r/>
    </w:p>
    <w:p>
      <w:pPr>
        <w:rPr>
          <w:rFonts w:hint="eastAsia"/>
          <w:highlight w:val="none"/>
        </w:rPr>
      </w:pPr>
      <w:r>
        <w:rPr>
          <w:rFonts w:hint="eastAsia"/>
          <w:highlight w:val="none"/>
          <w:lang w:eastAsia="zh-CN"/>
        </w:rPr>
        <w:t xml:space="preserve">6</w:t>
      </w:r>
      <w:r>
        <w:rPr>
          <w:rFonts w:hint="eastAsia"/>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rPr>
          <w:rFonts w:hint="eastAsia"/>
          <w:b/>
          <w:bCs/>
          <w:highlight w:val="none"/>
        </w:rPr>
      </w:pPr>
      <w:r>
        <w:rPr>
          <w:rFonts w:hint="eastAsia"/>
          <w:b/>
          <w:bCs/>
          <w:highlight w:val="none"/>
          <w:lang w:eastAsia="zh-CN"/>
        </w:rPr>
        <w:t xml:space="preserve">7</w:t>
      </w:r>
      <w:r>
        <w:rPr>
          <w:rFonts w:hint="eastAsia"/>
          <w:b/>
          <w:bCs/>
          <w:highlight w:val="none"/>
          <w:lang w:val="en-US" w:eastAsia="zh-CN"/>
        </w:rPr>
        <w:t xml:space="preserve">.</w:t>
      </w:r>
      <w:r>
        <w:rPr>
          <w:rFonts w:hint="eastAsia"/>
          <w:b/>
          <w:bCs/>
          <w:highlight w:val="none"/>
        </w:rPr>
        <w:t xml:space="preserve">货物包装、运输</w:t>
      </w:r>
      <w:r>
        <w:rPr>
          <w:rFonts w:hint="eastAsia"/>
          <w:b/>
          <w:bCs/>
          <w:highlight w:val="none"/>
          <w:lang w:eastAsia="zh-CN"/>
        </w:rPr>
        <w:t xml:space="preserve">、</w:t>
      </w:r>
      <w:r>
        <w:rPr>
          <w:rFonts w:hint="eastAsia"/>
          <w:b/>
          <w:bCs/>
          <w:highlight w:val="none"/>
        </w:rPr>
        <w:t xml:space="preserve">保险</w:t>
      </w:r>
      <w:r>
        <w:rPr>
          <w:rFonts w:hint="eastAsia"/>
          <w:b/>
          <w:bCs/>
          <w:highlight w:val="none"/>
          <w:lang w:eastAsia="zh-CN"/>
        </w:rPr>
        <w:t xml:space="preserve">和交付</w:t>
      </w:r>
      <w:r>
        <w:rPr>
          <w:rFonts w:hint="eastAsia"/>
          <w:b/>
          <w:bCs/>
          <w:highlight w:val="none"/>
        </w:rPr>
        <w:t xml:space="preserve">要求</w:t>
      </w:r>
      <w:r>
        <w:rPr>
          <w:highlight w:val="none"/>
        </w:rPr>
      </w:r>
      <w:r/>
    </w:p>
    <w:p>
      <w:pPr>
        <w:rPr>
          <w:rFonts w:hint="eastAsia"/>
          <w:highlight w:val="none"/>
        </w:rPr>
      </w:pPr>
      <w:r>
        <w:rPr>
          <w:rFonts w:hint="eastAsia"/>
          <w:highlight w:val="none"/>
          <w:lang w:eastAsia="zh-CN"/>
        </w:rPr>
        <w:t xml:space="preserve">7</w:t>
      </w:r>
      <w:r>
        <w:rPr>
          <w:rFonts w:hint="eastAsia"/>
          <w:highlight w:val="none"/>
        </w:rPr>
        <w:t xml:space="preserve">.1 本合同涉及商品包装</w:t>
      </w:r>
      <w:r>
        <w:rPr>
          <w:rFonts w:hint="eastAsia"/>
          <w:highlight w:val="none"/>
          <w:lang w:eastAsia="zh-CN"/>
        </w:rPr>
        <w:t xml:space="preserve">、</w:t>
      </w:r>
      <w:r>
        <w:rPr>
          <w:rFonts w:hint="eastAsia"/>
          <w:highlight w:val="none"/>
        </w:rPr>
        <w:t xml:space="preserve">快递包装的，除</w:t>
      </w:r>
      <w:r>
        <w:rPr>
          <w:rFonts w:hint="eastAsia"/>
          <w:b/>
          <w:bCs/>
          <w:highlight w:val="none"/>
        </w:rPr>
        <w:t xml:space="preserve">【政府采购合同专用条款】</w:t>
      </w:r>
      <w:r>
        <w:rPr>
          <w:rFonts w:hint="eastAsia"/>
          <w:highlight w:val="none"/>
        </w:rPr>
        <w:t xml:space="preserve">另有</w:t>
      </w:r>
      <w:r>
        <w:rPr>
          <w:rFonts w:hint="eastAsia"/>
          <w:highlight w:val="none"/>
          <w:lang w:eastAsia="zh-CN"/>
        </w:rPr>
        <w:t xml:space="preserve">约</w:t>
      </w:r>
      <w:r>
        <w:rPr>
          <w:rFonts w:hint="eastAsia"/>
          <w:highlight w:val="none"/>
        </w:rPr>
        <w:t xml:space="preserve">定</w:t>
      </w:r>
      <w:r>
        <w:rPr>
          <w:rFonts w:hint="eastAsia"/>
          <w:highlight w:val="none"/>
          <w:lang w:eastAsia="zh-CN"/>
        </w:rPr>
        <w:t xml:space="preserve">外</w:t>
      </w:r>
      <w:r>
        <w:rPr>
          <w:rFonts w:hint="eastAsia"/>
          <w:highlight w:val="none"/>
        </w:rPr>
        <w:t xml:space="preserve">，包装应适应远距离运输、防潮、防震、防锈和防野蛮装卸等要求，确保货物安全无损地运抵</w:t>
      </w:r>
      <w:r>
        <w:rPr>
          <w:rFonts w:hint="eastAsia"/>
          <w:b/>
          <w:bCs/>
          <w:highlight w:val="none"/>
        </w:rPr>
        <w:t xml:space="preserve">【政府采购合同专用条款】</w:t>
      </w:r>
      <w:r>
        <w:rPr>
          <w:rFonts w:hint="eastAsia"/>
          <w:highlight w:val="none"/>
          <w:lang w:eastAsia="zh-CN"/>
        </w:rPr>
        <w:t xml:space="preserve">约定的</w:t>
      </w:r>
      <w:r>
        <w:rPr>
          <w:rFonts w:hint="eastAsia"/>
          <w:highlight w:val="none"/>
        </w:rPr>
        <w:t xml:space="preserve">指定现场。</w:t>
      </w:r>
      <w:r>
        <w:rPr>
          <w:highlight w:val="none"/>
        </w:rPr>
      </w:r>
      <w:r/>
    </w:p>
    <w:p>
      <w:pPr>
        <w:rPr>
          <w:rFonts w:hint="eastAsia"/>
          <w:highlight w:val="none"/>
        </w:rPr>
      </w:pPr>
      <w:r>
        <w:rPr>
          <w:rFonts w:hint="eastAsia"/>
          <w:highlight w:val="none"/>
          <w:lang w:eastAsia="zh-CN"/>
        </w:rPr>
        <w:t xml:space="preserve">7</w:t>
      </w:r>
      <w:r>
        <w:rPr>
          <w:rFonts w:hint="eastAsia"/>
          <w:highlight w:val="none"/>
        </w:rPr>
        <w:t xml:space="preserve">.2 除</w:t>
      </w:r>
      <w:r>
        <w:rPr>
          <w:rFonts w:hint="eastAsia"/>
          <w:b/>
          <w:bCs/>
          <w:highlight w:val="none"/>
        </w:rPr>
        <w:t xml:space="preserve">【政府采购合同专用条款】</w:t>
      </w:r>
      <w:r>
        <w:rPr>
          <w:rFonts w:hint="eastAsia"/>
          <w:highlight w:val="none"/>
        </w:rPr>
        <w:t xml:space="preserve">另有</w:t>
      </w:r>
      <w:r>
        <w:rPr>
          <w:rFonts w:hint="eastAsia"/>
          <w:highlight w:val="none"/>
          <w:lang w:eastAsia="zh-CN"/>
        </w:rPr>
        <w:t xml:space="preserve">约</w:t>
      </w:r>
      <w:r>
        <w:rPr>
          <w:rFonts w:hint="eastAsia"/>
          <w:highlight w:val="none"/>
        </w:rPr>
        <w:t xml:space="preserve">定</w:t>
      </w:r>
      <w:r>
        <w:rPr>
          <w:rFonts w:hint="eastAsia"/>
          <w:highlight w:val="none"/>
          <w:lang w:eastAsia="zh-CN"/>
        </w:rPr>
        <w:t xml:space="preserve">外</w:t>
      </w:r>
      <w:r>
        <w:rPr>
          <w:rFonts w:hint="eastAsia"/>
          <w:highlight w:val="none"/>
        </w:rPr>
        <w:t xml:space="preserve">，乙方负责办理将货物运抵本合同规定的交货地点</w:t>
      </w:r>
      <w:r>
        <w:rPr>
          <w:rFonts w:hint="eastAsia"/>
          <w:highlight w:val="none"/>
          <w:lang w:eastAsia="zh-CN"/>
        </w:rPr>
        <w:t xml:space="preserve">，并装卸、交付至甲方</w:t>
      </w:r>
      <w:r>
        <w:rPr>
          <w:rFonts w:hint="eastAsia"/>
          <w:highlight w:val="none"/>
        </w:rPr>
        <w:t xml:space="preserve">的一切运输事项，相关费用应</w:t>
      </w:r>
      <w:r>
        <w:rPr>
          <w:rFonts w:hint="eastAsia"/>
          <w:highlight w:val="none"/>
          <w:lang w:eastAsia="zh-CN"/>
        </w:rPr>
        <w:t xml:space="preserve">包含</w:t>
      </w:r>
      <w:r>
        <w:rPr>
          <w:rFonts w:hint="eastAsia"/>
          <w:highlight w:val="none"/>
        </w:rPr>
        <w:t xml:space="preserve">在合同</w:t>
      </w:r>
      <w:r>
        <w:rPr>
          <w:rFonts w:hint="eastAsia"/>
          <w:highlight w:val="none"/>
          <w:lang w:eastAsia="zh-CN"/>
        </w:rPr>
        <w:t xml:space="preserve">价款</w:t>
      </w:r>
      <w:r>
        <w:rPr>
          <w:rFonts w:hint="eastAsia"/>
          <w:highlight w:val="none"/>
        </w:rPr>
        <w:t xml:space="preserve">中。</w:t>
      </w:r>
      <w:r>
        <w:rPr>
          <w:highlight w:val="none"/>
        </w:rPr>
      </w:r>
      <w:r/>
    </w:p>
    <w:p>
      <w:pPr>
        <w:rPr>
          <w:rFonts w:hint="eastAsia"/>
          <w:highlight w:val="none"/>
        </w:rPr>
      </w:pPr>
      <w:r>
        <w:rPr>
          <w:rFonts w:hint="eastAsia"/>
          <w:highlight w:val="none"/>
          <w:lang w:eastAsia="zh-CN"/>
        </w:rPr>
        <w:t xml:space="preserve">7</w:t>
      </w:r>
      <w:r>
        <w:rPr>
          <w:rFonts w:hint="eastAsia"/>
          <w:highlight w:val="none"/>
        </w:rPr>
        <w:t xml:space="preserve">.3 货物保险要求按</w:t>
      </w:r>
      <w:r>
        <w:rPr>
          <w:rFonts w:hint="eastAsia"/>
          <w:b/>
          <w:bCs/>
          <w:highlight w:val="none"/>
        </w:rPr>
        <w:t xml:space="preserve">【政府采购合同专用条款】</w:t>
      </w:r>
      <w:r>
        <w:rPr>
          <w:rFonts w:hint="eastAsia"/>
          <w:highlight w:val="none"/>
        </w:rPr>
        <w:t xml:space="preserve">规定执行。</w:t>
      </w:r>
      <w:r>
        <w:rPr>
          <w:highlight w:val="none"/>
        </w:rPr>
      </w:r>
      <w:r/>
    </w:p>
    <w:p>
      <w:pPr>
        <w:rPr>
          <w:rFonts w:hint="eastAsia"/>
          <w:highlight w:val="none"/>
        </w:rPr>
      </w:pPr>
      <w:r>
        <w:rPr>
          <w:rFonts w:hint="eastAsia"/>
          <w:highlight w:val="none"/>
          <w:lang w:eastAsia="zh-CN"/>
        </w:rPr>
        <w:t xml:space="preserve">7</w:t>
      </w:r>
      <w:r>
        <w:rPr>
          <w:rFonts w:hint="eastAsia"/>
          <w:highlight w:val="none"/>
        </w:rPr>
        <w:t xml:space="preserve">.4 </w:t>
      </w:r>
      <w:r>
        <w:rPr>
          <w:rFonts w:hint="eastAsia"/>
          <w:highlight w:val="none"/>
          <w:lang w:val="en-US" w:eastAsia="zh-CN"/>
        </w:rPr>
        <w:t xml:space="preserve">除采购活动</w:t>
      </w:r>
      <w:r>
        <w:rPr>
          <w:rFonts w:hint="eastAsia"/>
          <w:highlight w:val="none"/>
        </w:rPr>
        <w:t xml:space="preserve">对商品包装</w:t>
      </w:r>
      <w:r>
        <w:rPr>
          <w:rFonts w:hint="eastAsia"/>
          <w:highlight w:val="none"/>
          <w:lang w:eastAsia="zh-CN"/>
        </w:rPr>
        <w:t xml:space="preserve">、</w:t>
      </w:r>
      <w:r>
        <w:rPr>
          <w:rFonts w:hint="eastAsia"/>
          <w:highlight w:val="none"/>
        </w:rPr>
        <w:t xml:space="preserve">快递包装</w:t>
      </w:r>
      <w:r>
        <w:rPr>
          <w:rFonts w:hint="eastAsia"/>
          <w:highlight w:val="none"/>
          <w:lang w:val="en-US" w:eastAsia="zh-CN"/>
        </w:rPr>
        <w:t xml:space="preserve">达成具体约定外</w:t>
      </w:r>
      <w:r>
        <w:rPr>
          <w:rFonts w:hint="eastAsia"/>
          <w:highlight w:val="none"/>
        </w:rPr>
        <w:t xml:space="preserve">，乙方提供产品及相关快递服务</w:t>
      </w:r>
      <w:r>
        <w:rPr>
          <w:rFonts w:hint="eastAsia"/>
          <w:highlight w:val="none"/>
          <w:lang w:val="en-US" w:eastAsia="zh-CN"/>
        </w:rPr>
        <w:t xml:space="preserve">涉及到</w:t>
      </w:r>
      <w:r>
        <w:rPr>
          <w:rFonts w:hint="eastAsia"/>
          <w:highlight w:val="none"/>
        </w:rPr>
        <w:t xml:space="preserve">具体包装要求</w:t>
      </w:r>
      <w:r>
        <w:rPr>
          <w:rFonts w:hint="eastAsia"/>
          <w:highlight w:val="none"/>
          <w:lang w:val="en-US" w:eastAsia="zh-CN"/>
        </w:rPr>
        <w:t xml:space="preserve">的，</w:t>
      </w:r>
      <w:r>
        <w:rPr>
          <w:rFonts w:hint="eastAsia"/>
          <w:highlight w:val="none"/>
        </w:rPr>
        <w:t xml:space="preserve">应</w:t>
      </w:r>
      <w:r>
        <w:rPr>
          <w:rFonts w:hint="eastAsia"/>
          <w:highlight w:val="none"/>
          <w:lang w:val="en-US" w:eastAsia="zh-CN"/>
        </w:rPr>
        <w:t xml:space="preserve">不低于</w:t>
      </w:r>
      <w:r>
        <w:rPr>
          <w:rFonts w:hint="eastAsia"/>
          <w:highlight w:val="none"/>
        </w:rPr>
        <w:t xml:space="preserve">《商品包装政府采购需求标准（试行）</w:t>
      </w:r>
      <w:r>
        <w:rPr>
          <w:rFonts w:hint="eastAsia"/>
          <w:highlight w:val="none"/>
          <w:lang w:eastAsia="zh-CN"/>
        </w:rPr>
        <w:t xml:space="preserve">》《</w:t>
      </w:r>
      <w:r>
        <w:rPr>
          <w:rFonts w:hint="eastAsia"/>
          <w:highlight w:val="none"/>
        </w:rPr>
        <w:t xml:space="preserve">快递包装政府采购需求标准（试行）》</w:t>
      </w:r>
      <w:r>
        <w:rPr>
          <w:rFonts w:hint="eastAsia"/>
          <w:highlight w:val="none"/>
          <w:lang w:val="en-US" w:eastAsia="zh-CN"/>
        </w:rPr>
        <w:t xml:space="preserve">标准</w:t>
      </w:r>
      <w:r>
        <w:rPr>
          <w:rFonts w:hint="eastAsia"/>
          <w:highlight w:val="none"/>
        </w:rPr>
        <w:t xml:space="preserve">，并作为履约验收的内容，必要时甲方可以要求乙方在履约验收环节出具检测报告。</w:t>
      </w:r>
      <w:r>
        <w:rPr>
          <w:highlight w:val="none"/>
        </w:rPr>
      </w:r>
      <w:r/>
    </w:p>
    <w:p>
      <w:pPr>
        <w:rPr>
          <w:rFonts w:hint="eastAsia"/>
          <w:highlight w:val="none"/>
        </w:rPr>
      </w:pPr>
      <w:r>
        <w:rPr>
          <w:rFonts w:hint="eastAsia"/>
          <w:highlight w:val="none"/>
          <w:lang w:val="en-US" w:eastAsia="zh-CN"/>
        </w:rPr>
        <w:t xml:space="preserve">7.5 </w:t>
      </w:r>
      <w:r>
        <w:rPr>
          <w:rFonts w:hint="eastAsia"/>
          <w:highlight w:val="none"/>
        </w:rPr>
        <w:t xml:space="preserve">乙方在运输到达之前</w:t>
      </w:r>
      <w:r>
        <w:rPr>
          <w:rFonts w:hint="eastAsia"/>
          <w:highlight w:val="none"/>
          <w:lang w:eastAsia="zh-CN"/>
        </w:rPr>
        <w:t xml:space="preserve">应</w:t>
      </w:r>
      <w:r>
        <w:rPr>
          <w:rFonts w:hint="eastAsia"/>
          <w:highlight w:val="none"/>
        </w:rPr>
        <w:t xml:space="preserve">提前通知</w:t>
      </w:r>
      <w:r>
        <w:rPr>
          <w:rFonts w:hint="eastAsia"/>
          <w:highlight w:val="none"/>
          <w:lang w:eastAsia="zh-CN"/>
        </w:rPr>
        <w:t xml:space="preserve">甲方</w:t>
      </w:r>
      <w:r>
        <w:rPr>
          <w:rFonts w:hint="eastAsia"/>
          <w:highlight w:val="none"/>
        </w:rPr>
        <w:t xml:space="preserve">，并提示货物运输装卸的注意事项</w:t>
      </w:r>
      <w:r>
        <w:rPr>
          <w:rFonts w:hint="eastAsia"/>
          <w:highlight w:val="none"/>
          <w:lang w:eastAsia="zh-CN"/>
        </w:rPr>
        <w:t xml:space="preserve">，甲方配合乙方做好货物的接收工作。</w:t>
      </w:r>
      <w:r>
        <w:rPr>
          <w:highlight w:val="none"/>
        </w:rPr>
      </w:r>
      <w:r/>
    </w:p>
    <w:p>
      <w:pPr>
        <w:rPr>
          <w:rFonts w:hint="eastAsia"/>
          <w:highlight w:val="none"/>
        </w:rPr>
      </w:pPr>
      <w:r>
        <w:rPr>
          <w:rFonts w:hint="eastAsia"/>
          <w:highlight w:val="none"/>
          <w:lang w:val="en-US" w:eastAsia="zh-CN"/>
        </w:rPr>
        <w:t xml:space="preserve">7.6 </w:t>
      </w:r>
      <w:r>
        <w:rPr>
          <w:rFonts w:hint="eastAsia"/>
          <w:highlight w:val="none"/>
        </w:rPr>
        <w:t xml:space="preserve">如因包装</w:t>
      </w:r>
      <w:r>
        <w:rPr>
          <w:rFonts w:hint="eastAsia"/>
          <w:highlight w:val="none"/>
          <w:lang w:eastAsia="zh-CN"/>
        </w:rPr>
        <w:t xml:space="preserve">、运输</w:t>
      </w:r>
      <w:r>
        <w:rPr>
          <w:rFonts w:hint="eastAsia"/>
          <w:highlight w:val="none"/>
        </w:rPr>
        <w:t xml:space="preserve">问题导致货物</w:t>
      </w:r>
      <w:r>
        <w:rPr>
          <w:rFonts w:hint="eastAsia"/>
          <w:highlight w:val="none"/>
          <w:lang w:eastAsia="zh-CN"/>
        </w:rPr>
        <w:t xml:space="preserve">损毁、丢失</w:t>
      </w:r>
      <w:r>
        <w:rPr>
          <w:rFonts w:hint="eastAsia"/>
          <w:highlight w:val="none"/>
        </w:rPr>
        <w:t xml:space="preserve">或者品质下降，</w:t>
      </w:r>
      <w:r>
        <w:rPr>
          <w:rFonts w:hint="eastAsia"/>
          <w:highlight w:val="none"/>
          <w:lang w:eastAsia="zh-CN"/>
        </w:rPr>
        <w:t xml:space="preserve">甲方</w:t>
      </w:r>
      <w:r>
        <w:rPr>
          <w:rFonts w:hint="eastAsia"/>
          <w:highlight w:val="none"/>
        </w:rPr>
        <w:t xml:space="preserve">有权要求降价、换货、拒收部分或整批货物，由此</w:t>
      </w:r>
      <w:r>
        <w:rPr>
          <w:rFonts w:hint="eastAsia"/>
          <w:highlight w:val="none"/>
          <w:lang w:eastAsia="zh-CN"/>
        </w:rPr>
        <w:t xml:space="preserve">产生</w:t>
      </w:r>
      <w:r>
        <w:rPr>
          <w:rFonts w:hint="eastAsia"/>
          <w:highlight w:val="none"/>
        </w:rPr>
        <w:t xml:space="preserve">的费用和损失，均由</w:t>
      </w:r>
      <w:r>
        <w:rPr>
          <w:rFonts w:hint="eastAsia"/>
          <w:highlight w:val="none"/>
          <w:lang w:eastAsia="zh-CN"/>
        </w:rPr>
        <w:t xml:space="preserve">乙方</w:t>
      </w:r>
      <w:r>
        <w:rPr>
          <w:rFonts w:hint="eastAsia"/>
          <w:highlight w:val="none"/>
        </w:rPr>
        <w:t xml:space="preserve">承担。</w:t>
      </w:r>
      <w:r>
        <w:rPr>
          <w:highlight w:val="none"/>
        </w:rPr>
      </w:r>
      <w:r/>
    </w:p>
    <w:p>
      <w:pPr>
        <w:rPr>
          <w:rFonts w:hint="eastAsia"/>
          <w:b/>
          <w:bCs/>
          <w:highlight w:val="none"/>
        </w:rPr>
      </w:pPr>
      <w:r>
        <w:rPr>
          <w:rFonts w:hint="eastAsia"/>
          <w:b/>
          <w:bCs/>
          <w:highlight w:val="none"/>
          <w:lang w:eastAsia="zh-CN"/>
        </w:rPr>
        <w:t xml:space="preserve">8</w:t>
      </w:r>
      <w:r>
        <w:rPr>
          <w:rFonts w:hint="eastAsia"/>
          <w:b/>
          <w:bCs/>
          <w:highlight w:val="none"/>
          <w:lang w:val="en-US" w:eastAsia="zh-CN"/>
        </w:rPr>
        <w:t xml:space="preserve">. </w:t>
      </w:r>
      <w:r>
        <w:rPr>
          <w:rFonts w:hint="eastAsia"/>
          <w:b/>
          <w:bCs/>
          <w:highlight w:val="none"/>
        </w:rPr>
        <w:t xml:space="preserve">质量标准和保证</w:t>
      </w:r>
      <w:r>
        <w:rPr>
          <w:highlight w:val="none"/>
        </w:rPr>
      </w:r>
      <w:r/>
    </w:p>
    <w:p>
      <w:pPr>
        <w:rPr>
          <w:rFonts w:hint="eastAsia"/>
          <w:highlight w:val="none"/>
        </w:rPr>
      </w:pPr>
      <w:r>
        <w:rPr>
          <w:rFonts w:hint="eastAsia"/>
          <w:highlight w:val="none"/>
          <w:lang w:eastAsia="zh-CN"/>
        </w:rPr>
        <w:t xml:space="preserve">8</w:t>
      </w:r>
      <w:r>
        <w:rPr>
          <w:rFonts w:hint="eastAsia"/>
          <w:highlight w:val="none"/>
        </w:rPr>
        <w:t xml:space="preserve">.1 质量标准</w:t>
      </w:r>
      <w:r>
        <w:rPr>
          <w:highlight w:val="none"/>
        </w:rPr>
      </w:r>
      <w:r/>
    </w:p>
    <w:p>
      <w:pPr>
        <w:rPr>
          <w:rFonts w:hint="eastAsia"/>
          <w:highlight w:val="none"/>
        </w:rPr>
      </w:pPr>
      <w:r>
        <w:rPr>
          <w:rFonts w:hint="eastAsia"/>
          <w:highlight w:val="none"/>
        </w:rPr>
        <w:t xml:space="preserve">（1）本合同下</w:t>
      </w:r>
      <w:r>
        <w:rPr>
          <w:rFonts w:hint="eastAsia"/>
          <w:highlight w:val="none"/>
          <w:lang w:eastAsia="zh-CN"/>
        </w:rPr>
        <w:t xml:space="preserve">提供</w:t>
      </w:r>
      <w:r>
        <w:rPr>
          <w:rFonts w:hint="eastAsia"/>
          <w:highlight w:val="none"/>
        </w:rPr>
        <w:t xml:space="preserve">的货物应符合</w:t>
      </w:r>
      <w:r>
        <w:rPr>
          <w:rFonts w:hint="eastAsia"/>
          <w:highlight w:val="none"/>
          <w:lang w:eastAsia="zh-CN"/>
        </w:rPr>
        <w:t xml:space="preserve">合同约</w:t>
      </w:r>
      <w:r>
        <w:rPr>
          <w:rFonts w:hint="eastAsia"/>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highlight w:val="none"/>
          <w:lang w:eastAsia="zh-CN"/>
        </w:rPr>
        <w:t xml:space="preserve">。</w:t>
      </w:r>
      <w:r>
        <w:rPr>
          <w:highlight w:val="none"/>
        </w:rPr>
      </w:r>
      <w:r/>
    </w:p>
    <w:p>
      <w:pPr>
        <w:rPr>
          <w:rFonts w:hint="eastAsia"/>
          <w:highlight w:val="none"/>
        </w:rPr>
      </w:pPr>
      <w:r>
        <w:rPr>
          <w:rFonts w:hint="eastAsia"/>
          <w:highlight w:val="none"/>
        </w:rPr>
        <w:t xml:space="preserve">（2）采用中华人民共和国法定计量单位。</w:t>
      </w:r>
      <w:r>
        <w:rPr>
          <w:highlight w:val="none"/>
        </w:rPr>
      </w:r>
      <w:r/>
    </w:p>
    <w:p>
      <w:pPr>
        <w:rPr>
          <w:rFonts w:hint="eastAsia"/>
          <w:highlight w:val="none"/>
        </w:rPr>
      </w:pPr>
      <w:r>
        <w:rPr>
          <w:rFonts w:hint="eastAsia"/>
          <w:highlight w:val="none"/>
        </w:rPr>
        <w:t xml:space="preserve">（3）乙方所</w:t>
      </w:r>
      <w:r>
        <w:rPr>
          <w:rFonts w:hint="eastAsia"/>
          <w:highlight w:val="none"/>
          <w:lang w:eastAsia="zh-CN"/>
        </w:rPr>
        <w:t xml:space="preserve">提供</w:t>
      </w:r>
      <w:r>
        <w:rPr>
          <w:rFonts w:hint="eastAsia"/>
          <w:highlight w:val="none"/>
        </w:rPr>
        <w:t xml:space="preserve">的货物应符合国家有关安全、环保、卫生</w:t>
      </w:r>
      <w:r>
        <w:rPr>
          <w:rFonts w:hint="eastAsia"/>
          <w:highlight w:val="none"/>
          <w:lang w:eastAsia="zh-CN"/>
        </w:rPr>
        <w:t xml:space="preserve">的</w:t>
      </w:r>
      <w:r>
        <w:rPr>
          <w:rFonts w:hint="eastAsia"/>
          <w:highlight w:val="none"/>
        </w:rPr>
        <w:t xml:space="preserve">规定。</w:t>
      </w:r>
      <w:r>
        <w:rPr>
          <w:highlight w:val="none"/>
        </w:rPr>
      </w:r>
      <w:r/>
    </w:p>
    <w:p>
      <w:pPr>
        <w:rPr>
          <w:rFonts w:hint="eastAsia"/>
          <w:highlight w:val="none"/>
        </w:rPr>
      </w:pPr>
      <w:r>
        <w:rPr>
          <w:rFonts w:hint="eastAsia"/>
          <w:highlight w:val="none"/>
        </w:rPr>
        <w:t xml:space="preserve">（4）乙方应向甲方提交所</w:t>
      </w:r>
      <w:r>
        <w:rPr>
          <w:rFonts w:hint="eastAsia"/>
          <w:highlight w:val="none"/>
          <w:lang w:eastAsia="zh-CN"/>
        </w:rPr>
        <w:t xml:space="preserve">提供</w:t>
      </w:r>
      <w:r>
        <w:rPr>
          <w:rFonts w:hint="eastAsia"/>
          <w:highlight w:val="none"/>
        </w:rPr>
        <w:t xml:space="preserve">货物的技术文件，包括相应的中文技术文件，如：产品目录、图纸、操作手册、使用说明、维护手册或服务指南</w:t>
      </w:r>
      <w:r>
        <w:rPr>
          <w:rFonts w:hint="eastAsia"/>
          <w:highlight w:val="none"/>
          <w:lang w:eastAsia="zh-CN"/>
        </w:rPr>
        <w:t xml:space="preserve">等</w:t>
      </w:r>
      <w:r>
        <w:rPr>
          <w:rFonts w:hint="eastAsia"/>
          <w:highlight w:val="none"/>
        </w:rPr>
        <w:t xml:space="preserve">。</w:t>
      </w:r>
      <w:r>
        <w:rPr>
          <w:rFonts w:hint="eastAsia"/>
          <w:highlight w:val="none"/>
          <w:lang w:eastAsia="zh-CN"/>
        </w:rPr>
        <w:t xml:space="preserve">上述</w:t>
      </w:r>
      <w:r>
        <w:rPr>
          <w:rFonts w:hint="eastAsia"/>
          <w:highlight w:val="none"/>
        </w:rPr>
        <w:t xml:space="preserve">文件应包装好随货物一同发运。</w:t>
      </w:r>
      <w:r>
        <w:rPr>
          <w:highlight w:val="none"/>
        </w:rPr>
      </w:r>
      <w:r/>
    </w:p>
    <w:p>
      <w:pPr>
        <w:rPr>
          <w:rFonts w:hint="eastAsia"/>
          <w:highlight w:val="none"/>
        </w:rPr>
      </w:pPr>
      <w:r>
        <w:rPr>
          <w:rFonts w:hint="eastAsia"/>
          <w:highlight w:val="none"/>
          <w:lang w:eastAsia="zh-CN"/>
        </w:rPr>
        <w:t xml:space="preserve">8</w:t>
      </w:r>
      <w:r>
        <w:rPr>
          <w:rFonts w:hint="eastAsia"/>
          <w:highlight w:val="none"/>
        </w:rPr>
        <w:t xml:space="preserve">.2 保证</w:t>
      </w:r>
      <w:r>
        <w:rPr>
          <w:highlight w:val="none"/>
        </w:rPr>
      </w:r>
      <w:r/>
    </w:p>
    <w:p>
      <w:pPr>
        <w:rPr>
          <w:rFonts w:hint="eastAsia"/>
          <w:highlight w:val="none"/>
        </w:rPr>
      </w:pPr>
      <w:r>
        <w:rPr>
          <w:rFonts w:hint="eastAsia"/>
          <w:highlight w:val="none"/>
        </w:rPr>
        <w:t xml:space="preserve">（1）乙方应保证</w:t>
      </w:r>
      <w:r>
        <w:rPr>
          <w:rFonts w:hint="eastAsia"/>
          <w:highlight w:val="none"/>
          <w:lang w:eastAsia="zh-CN"/>
        </w:rPr>
        <w:t xml:space="preserve">提供的货物</w:t>
      </w:r>
      <w:r>
        <w:rPr>
          <w:rFonts w:hint="eastAsia"/>
          <w:highlight w:val="none"/>
        </w:rPr>
        <w:t xml:space="preserve">完全符合合同规定的质量、规格和性能要求。乙方应保证货物在正确安装、正常使用和保养条件下，在其使用寿命期内具</w:t>
      </w:r>
      <w:r>
        <w:rPr>
          <w:rFonts w:hint="eastAsia"/>
          <w:highlight w:val="none"/>
          <w:lang w:eastAsia="zh-CN"/>
        </w:rPr>
        <w:t xml:space="preserve">备合同约定</w:t>
      </w:r>
      <w:r>
        <w:rPr>
          <w:rFonts w:hint="eastAsia"/>
          <w:highlight w:val="none"/>
        </w:rPr>
        <w:t xml:space="preserve">的性能。</w:t>
      </w:r>
      <w:r>
        <w:rPr>
          <w:rFonts w:hint="eastAsia"/>
          <w:highlight w:val="none"/>
          <w:lang w:eastAsia="zh-CN"/>
        </w:rPr>
        <w:t xml:space="preserve">存在</w:t>
      </w:r>
      <w:r>
        <w:rPr>
          <w:rFonts w:hint="eastAsia"/>
          <w:highlight w:val="none"/>
        </w:rPr>
        <w:t xml:space="preserve">质量保证期的，货物最终交付验收</w:t>
      </w:r>
      <w:r>
        <w:rPr>
          <w:rFonts w:hint="eastAsia"/>
          <w:highlight w:val="none"/>
          <w:lang w:eastAsia="zh-CN"/>
        </w:rPr>
        <w:t xml:space="preserve">合格</w:t>
      </w:r>
      <w:r>
        <w:rPr>
          <w:rFonts w:hint="eastAsia"/>
          <w:highlight w:val="none"/>
        </w:rPr>
        <w:t xml:space="preserve">后</w:t>
      </w:r>
      <w:r>
        <w:rPr>
          <w:rFonts w:hint="eastAsia"/>
          <w:highlight w:val="none"/>
          <w:lang w:eastAsia="zh-CN"/>
        </w:rPr>
        <w:t xml:space="preserve">在</w:t>
      </w:r>
      <w:r>
        <w:rPr>
          <w:rFonts w:hint="eastAsia"/>
          <w:b/>
          <w:bCs/>
          <w:highlight w:val="none"/>
        </w:rPr>
        <w:t xml:space="preserve">【政府采购合同专用条款】</w:t>
      </w:r>
      <w:r>
        <w:rPr>
          <w:rFonts w:hint="eastAsia"/>
          <w:highlight w:val="none"/>
        </w:rPr>
        <w:t xml:space="preserve">规定或乙方</w:t>
      </w:r>
      <w:r>
        <w:rPr>
          <w:rFonts w:hint="eastAsia"/>
          <w:highlight w:val="none"/>
          <w:lang w:eastAsia="zh-CN"/>
        </w:rPr>
        <w:t xml:space="preserve">书面</w:t>
      </w:r>
      <w:r>
        <w:rPr>
          <w:rFonts w:hint="eastAsia"/>
          <w:highlight w:val="none"/>
        </w:rPr>
        <w:t xml:space="preserve">承诺（两者以较长的为准）的质量保证期内，本保证保持有效。</w:t>
      </w:r>
      <w:r>
        <w:rPr>
          <w:highlight w:val="none"/>
        </w:rPr>
      </w:r>
      <w:r/>
    </w:p>
    <w:p>
      <w:pPr>
        <w:rPr>
          <w:rFonts w:hint="eastAsia"/>
          <w:highlight w:val="none"/>
        </w:rPr>
      </w:pPr>
      <w:r>
        <w:rPr>
          <w:rFonts w:hint="eastAsia"/>
          <w:highlight w:val="none"/>
        </w:rPr>
        <w:t xml:space="preserve">（2）在质量保证期内所发现的缺陷，甲方应尽快以书面形式通知乙方。</w:t>
      </w:r>
      <w:r>
        <w:rPr>
          <w:highlight w:val="none"/>
        </w:rPr>
      </w:r>
      <w:r/>
    </w:p>
    <w:p>
      <w:pPr>
        <w:rPr>
          <w:rFonts w:hint="eastAsia"/>
          <w:highlight w:val="none"/>
        </w:rPr>
      </w:pPr>
      <w:r>
        <w:rPr>
          <w:rFonts w:hint="eastAsia"/>
          <w:highlight w:val="none"/>
        </w:rPr>
        <w:t xml:space="preserve">（3）乙方收到通知后</w:t>
      </w:r>
      <w:r>
        <w:rPr>
          <w:rFonts w:hint="eastAsia"/>
          <w:highlight w:val="none"/>
          <w:lang w:eastAsia="zh-CN"/>
        </w:rPr>
        <w:t xml:space="preserve">，</w:t>
      </w:r>
      <w:r>
        <w:rPr>
          <w:rFonts w:hint="eastAsia"/>
          <w:highlight w:val="none"/>
        </w:rPr>
        <w:t xml:space="preserve">应在</w:t>
      </w:r>
      <w:r>
        <w:rPr>
          <w:rFonts w:hint="eastAsia"/>
          <w:b/>
          <w:bCs/>
          <w:highlight w:val="none"/>
        </w:rPr>
        <w:t xml:space="preserve">【政府采购合同专用条款】</w:t>
      </w:r>
      <w:r>
        <w:rPr>
          <w:rFonts w:hint="eastAsia"/>
          <w:highlight w:val="none"/>
        </w:rPr>
        <w:t xml:space="preserve">规定的响应时间内以合理的速度免费维修或更换有缺陷的货物或部件。</w:t>
      </w:r>
      <w:r>
        <w:rPr>
          <w:highlight w:val="none"/>
        </w:rPr>
      </w:r>
      <w:r/>
    </w:p>
    <w:p>
      <w:pPr>
        <w:rPr>
          <w:rFonts w:hint="eastAsia"/>
          <w:highlight w:val="none"/>
        </w:rPr>
      </w:pPr>
      <w:r>
        <w:rPr>
          <w:rFonts w:hint="eastAsia"/>
          <w:highlight w:val="none"/>
        </w:rPr>
        <w:t xml:space="preserve">（4）在质量保证期内，如果货物的质量或规格与合同不符，或证实货物是有缺陷的，包括潜在的缺陷或使用不符合要求的材料等，甲方可以根据本合同第1</w:t>
      </w:r>
      <w:r>
        <w:rPr>
          <w:rFonts w:hint="eastAsia"/>
          <w:highlight w:val="none"/>
          <w:lang w:val="en-US" w:eastAsia="zh-CN"/>
        </w:rPr>
        <w:t xml:space="preserve">5</w:t>
      </w:r>
      <w:r>
        <w:rPr>
          <w:rFonts w:hint="eastAsia"/>
          <w:highlight w:val="none"/>
        </w:rPr>
        <w:t xml:space="preserve">.1条规定以书面形式</w:t>
      </w:r>
      <w:r>
        <w:rPr>
          <w:rFonts w:hint="eastAsia"/>
          <w:highlight w:val="none"/>
          <w:lang w:eastAsia="zh-CN"/>
        </w:rPr>
        <w:t xml:space="preserve">追究</w:t>
      </w:r>
      <w:r>
        <w:rPr>
          <w:rFonts w:hint="eastAsia"/>
          <w:highlight w:val="none"/>
        </w:rPr>
        <w:t xml:space="preserve">乙方</w:t>
      </w:r>
      <w:r>
        <w:rPr>
          <w:rFonts w:hint="eastAsia"/>
          <w:highlight w:val="none"/>
          <w:lang w:eastAsia="zh-CN"/>
        </w:rPr>
        <w:t xml:space="preserve">的违约责任</w:t>
      </w:r>
      <w:r>
        <w:rPr>
          <w:rFonts w:hint="eastAsia"/>
          <w:highlight w:val="none"/>
        </w:rPr>
        <w:t xml:space="preserve">。</w:t>
      </w:r>
      <w:r>
        <w:rPr>
          <w:highlight w:val="none"/>
        </w:rPr>
      </w:r>
      <w:r/>
    </w:p>
    <w:p>
      <w:pPr>
        <w:rPr>
          <w:rFonts w:hint="eastAsia"/>
          <w:highlight w:val="none"/>
        </w:rPr>
      </w:pPr>
      <w:r>
        <w:rPr>
          <w:rFonts w:hint="eastAsia"/>
          <w:highlight w:val="none"/>
        </w:rPr>
        <w:t xml:space="preserve">（5）乙方在约定的时间内未能弥补缺陷，甲方可采取必要的补救措施，但其风险和费用将由乙方承担，甲方根据合同</w:t>
      </w:r>
      <w:r>
        <w:rPr>
          <w:rFonts w:hint="eastAsia"/>
          <w:highlight w:val="none"/>
          <w:lang w:eastAsia="zh-CN"/>
        </w:rPr>
        <w:t xml:space="preserve">约定</w:t>
      </w:r>
      <w:r>
        <w:rPr>
          <w:rFonts w:hint="eastAsia"/>
          <w:highlight w:val="none"/>
        </w:rPr>
        <w:t xml:space="preserve">对乙方行使的其他权利不受影响。</w:t>
      </w:r>
      <w:r>
        <w:rPr>
          <w:highlight w:val="none"/>
        </w:rPr>
      </w:r>
      <w:r/>
    </w:p>
    <w:p>
      <w:pPr>
        <w:rPr>
          <w:rFonts w:hint="eastAsia"/>
          <w:b/>
          <w:bCs/>
          <w:highlight w:val="none"/>
        </w:rPr>
      </w:pPr>
      <w:r>
        <w:rPr>
          <w:rFonts w:hint="eastAsia"/>
          <w:b/>
          <w:bCs/>
          <w:highlight w:val="none"/>
          <w:lang w:eastAsia="zh-CN"/>
        </w:rPr>
        <w:t xml:space="preserve">9</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权利瑕疵担保</w:t>
      </w:r>
      <w:r>
        <w:rPr>
          <w:highlight w:val="none"/>
        </w:rPr>
      </w:r>
      <w:r/>
    </w:p>
    <w:p>
      <w:pPr>
        <w:rPr>
          <w:rFonts w:hint="eastAsia"/>
          <w:highlight w:val="none"/>
        </w:rPr>
      </w:pPr>
      <w:r>
        <w:rPr>
          <w:rFonts w:hint="eastAsia"/>
          <w:highlight w:val="none"/>
          <w:lang w:eastAsia="zh-CN"/>
        </w:rPr>
        <w:t xml:space="preserve">9</w:t>
      </w:r>
      <w:r>
        <w:rPr>
          <w:rFonts w:hint="eastAsia"/>
          <w:highlight w:val="none"/>
        </w:rPr>
        <w:t xml:space="preserve">.1 乙方保证对其出售的货物享有合法的权利。</w:t>
      </w:r>
      <w:r>
        <w:rPr>
          <w:highlight w:val="none"/>
        </w:rPr>
      </w:r>
      <w:r/>
    </w:p>
    <w:p>
      <w:pPr>
        <w:rPr>
          <w:rFonts w:hint="eastAsia"/>
          <w:highlight w:val="none"/>
        </w:rPr>
      </w:pPr>
      <w:r>
        <w:rPr>
          <w:rFonts w:hint="eastAsia"/>
          <w:highlight w:val="none"/>
          <w:lang w:eastAsia="zh-CN"/>
        </w:rPr>
        <w:t xml:space="preserve">9</w:t>
      </w:r>
      <w:r>
        <w:rPr>
          <w:rFonts w:hint="eastAsia"/>
          <w:highlight w:val="none"/>
        </w:rPr>
        <w:t xml:space="preserve">.2 乙方保证在交付的货物上不存在抵押权等担保物权。</w:t>
      </w:r>
      <w:r>
        <w:rPr>
          <w:highlight w:val="none"/>
        </w:rPr>
      </w:r>
      <w:r/>
    </w:p>
    <w:p>
      <w:pPr>
        <w:rPr>
          <w:rFonts w:hint="eastAsia"/>
          <w:highlight w:val="none"/>
        </w:rPr>
      </w:pPr>
      <w:r>
        <w:rPr>
          <w:rFonts w:hint="eastAsia"/>
          <w:highlight w:val="none"/>
          <w:lang w:eastAsia="zh-CN"/>
        </w:rPr>
        <w:t xml:space="preserve">9</w:t>
      </w:r>
      <w:r>
        <w:rPr>
          <w:rFonts w:hint="eastAsia"/>
          <w:highlight w:val="none"/>
        </w:rPr>
        <w:t xml:space="preserve">.3 如甲方使用</w:t>
      </w:r>
      <w:r>
        <w:rPr>
          <w:rFonts w:hint="eastAsia"/>
          <w:highlight w:val="none"/>
          <w:lang w:val="en-US" w:eastAsia="zh-CN"/>
        </w:rPr>
        <w:t xml:space="preserve">上述</w:t>
      </w:r>
      <w:r>
        <w:rPr>
          <w:rFonts w:hint="eastAsia"/>
          <w:highlight w:val="none"/>
        </w:rPr>
        <w:t xml:space="preserve">货物构成</w:t>
      </w:r>
      <w:r>
        <w:rPr>
          <w:rFonts w:hint="eastAsia"/>
          <w:highlight w:val="none"/>
          <w:lang w:val="en-US" w:eastAsia="zh-CN"/>
        </w:rPr>
        <w:t xml:space="preserve">对第三人</w:t>
      </w:r>
      <w:r>
        <w:rPr>
          <w:rFonts w:hint="eastAsia"/>
          <w:highlight w:val="none"/>
        </w:rPr>
        <w:t xml:space="preserve">侵权的，则由乙方承担全部责任。</w:t>
      </w:r>
      <w:r>
        <w:rPr>
          <w:highlight w:val="none"/>
        </w:rPr>
      </w:r>
      <w:r/>
    </w:p>
    <w:p>
      <w:pPr>
        <w:rPr>
          <w:rFonts w:hint="eastAsia"/>
          <w:b/>
          <w:bCs/>
          <w:highlight w:val="none"/>
        </w:rPr>
      </w:pPr>
      <w:r>
        <w:rPr>
          <w:rFonts w:hint="eastAsia"/>
          <w:b/>
          <w:bCs/>
          <w:highlight w:val="none"/>
        </w:rPr>
        <w:t xml:space="preserve">1</w:t>
      </w:r>
      <w:r>
        <w:rPr>
          <w:rFonts w:hint="eastAsia"/>
          <w:b/>
          <w:bCs/>
          <w:highlight w:val="none"/>
          <w:lang w:eastAsia="zh-CN"/>
        </w:rPr>
        <w:t xml:space="preserve">0</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知识产权保护</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0</w:t>
      </w:r>
      <w:r>
        <w:rPr>
          <w:rFonts w:hint="eastAsia"/>
          <w:highlight w:val="none"/>
        </w:rPr>
        <w:t xml:space="preserve">.1 乙方对其所销售的货物应当享有知识产权或经权利人合法授权，保证没有侵犯任何第三人的知识产权等权利。</w:t>
      </w:r>
      <w:bookmarkStart w:id="31" w:name="_Hlk163047038"/>
      <w:r>
        <w:rPr>
          <w:rFonts w:hint="eastAsia"/>
          <w:highlight w:val="none"/>
        </w:rPr>
        <w:t xml:space="preserve">因违反前述约定对第三人构成侵权的，应当由乙方向第三人承担法律责任；甲方依法向第三人赔偿后，有权向乙方追偿。甲方有其他损失的，乙方应当赔偿</w:t>
      </w:r>
      <w:bookmarkEnd w:id="31"/>
      <w:r>
        <w:rPr>
          <w:rFonts w:hint="eastAsia"/>
          <w:highlight w:val="none"/>
        </w:rPr>
        <w:t xml:space="preserve">。</w:t>
      </w:r>
      <w:r>
        <w:rPr>
          <w:highlight w:val="none"/>
        </w:rPr>
      </w:r>
      <w:r/>
    </w:p>
    <w:p>
      <w:pPr>
        <w:rPr>
          <w:rFonts w:hint="eastAsia"/>
          <w:b/>
          <w:bCs/>
          <w:highlight w:val="none"/>
        </w:rPr>
      </w:pPr>
      <w:r>
        <w:rPr>
          <w:rFonts w:hint="eastAsia"/>
          <w:b/>
          <w:bCs/>
          <w:highlight w:val="none"/>
        </w:rPr>
        <w:t xml:space="preserve">1</w:t>
      </w:r>
      <w:r>
        <w:rPr>
          <w:rFonts w:hint="eastAsia"/>
          <w:b/>
          <w:bCs/>
          <w:highlight w:val="none"/>
          <w:lang w:eastAsia="zh-CN"/>
        </w:rPr>
        <w:t xml:space="preserve">1</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保密义务</w:t>
      </w:r>
      <w:r>
        <w:rPr>
          <w:highlight w:val="none"/>
        </w:rPr>
      </w:r>
      <w:r/>
    </w:p>
    <w:p>
      <w:pPr>
        <w:rPr>
          <w:rFonts w:hint="eastAsia"/>
          <w:highlight w:val="none"/>
        </w:rPr>
      </w:pPr>
      <w:r>
        <w:rPr>
          <w:rFonts w:hint="eastAsia"/>
          <w:highlight w:val="none"/>
          <w:lang w:val="en-US" w:eastAsia="zh-CN"/>
        </w:rPr>
        <w:t xml:space="preserve">11.1 </w:t>
      </w:r>
      <w:r>
        <w:rPr>
          <w:rFonts w:hint="eastAsia"/>
          <w:highlight w:val="none"/>
        </w:rPr>
        <w:t xml:space="preserve">甲、乙双方</w:t>
      </w:r>
      <w:r>
        <w:rPr>
          <w:rFonts w:hint="eastAsia"/>
          <w:highlight w:val="none"/>
          <w:lang w:eastAsia="zh-CN"/>
        </w:rPr>
        <w:t xml:space="preserve">对</w:t>
      </w:r>
      <w:r>
        <w:rPr>
          <w:rFonts w:hint="eastAsia"/>
          <w:highlight w:val="none"/>
        </w:rPr>
        <w:t xml:space="preserve">采购和合同履行过程中所获悉的</w:t>
      </w:r>
      <w:r>
        <w:rPr>
          <w:rFonts w:hint="eastAsia"/>
          <w:highlight w:val="none"/>
          <w:lang w:eastAsia="zh-CN"/>
        </w:rPr>
        <w:t xml:space="preserve">国家秘密、工作秘密、</w:t>
      </w:r>
      <w:r>
        <w:rPr>
          <w:rFonts w:hint="eastAsia"/>
          <w:highlight w:val="none"/>
        </w:rPr>
        <w:t xml:space="preserve">商业秘密或者其他应当保密的信息，均有保密义务</w:t>
      </w:r>
      <w:r>
        <w:rPr>
          <w:rFonts w:hint="eastAsia"/>
          <w:highlight w:val="none"/>
          <w:lang w:eastAsia="zh-CN"/>
        </w:rPr>
        <w:t xml:space="preserve">且不受合同有效期所限，直至该信息成为公开信息</w:t>
      </w:r>
      <w:r>
        <w:rPr>
          <w:rFonts w:hint="eastAsia"/>
          <w:highlight w:val="none"/>
        </w:rPr>
        <w:t xml:space="preserve">。泄露、不正当地使用</w:t>
      </w:r>
      <w:r>
        <w:rPr>
          <w:rFonts w:hint="eastAsia"/>
          <w:highlight w:val="none"/>
          <w:lang w:eastAsia="zh-CN"/>
        </w:rPr>
        <w:t xml:space="preserve">国家秘密、工作秘密、</w:t>
      </w:r>
      <w:r>
        <w:rPr>
          <w:rFonts w:hint="eastAsia"/>
          <w:highlight w:val="none"/>
        </w:rPr>
        <w:t xml:space="preserve">商业秘密或者</w:t>
      </w:r>
      <w:r>
        <w:rPr>
          <w:rFonts w:hint="eastAsia"/>
          <w:highlight w:val="none"/>
          <w:lang w:eastAsia="zh-CN"/>
        </w:rPr>
        <w:t xml:space="preserve">其他应当保密的</w:t>
      </w:r>
      <w:r>
        <w:rPr>
          <w:rFonts w:hint="eastAsia"/>
          <w:highlight w:val="none"/>
        </w:rPr>
        <w:t xml:space="preserve">信息，应当承担</w:t>
      </w:r>
      <w:r>
        <w:rPr>
          <w:rFonts w:hint="eastAsia"/>
          <w:highlight w:val="none"/>
          <w:lang w:eastAsia="zh-CN"/>
        </w:rPr>
        <w:t xml:space="preserve">相应</w:t>
      </w:r>
      <w:r>
        <w:rPr>
          <w:rFonts w:hint="eastAsia"/>
          <w:highlight w:val="none"/>
        </w:rPr>
        <w:t xml:space="preserve">责任。其他应当保密的信息由双方在</w:t>
      </w:r>
      <w:r>
        <w:rPr>
          <w:rFonts w:hint="eastAsia"/>
          <w:b/>
          <w:bCs/>
          <w:highlight w:val="none"/>
        </w:rPr>
        <w:t xml:space="preserve">【政府采购合同专用条款】</w:t>
      </w:r>
      <w:r>
        <w:rPr>
          <w:rFonts w:hint="eastAsia"/>
          <w:highlight w:val="none"/>
        </w:rPr>
        <w:t xml:space="preserve">中约定。</w:t>
      </w:r>
      <w:r>
        <w:rPr>
          <w:highlight w:val="none"/>
        </w:rPr>
      </w:r>
      <w:r/>
    </w:p>
    <w:p>
      <w:pPr>
        <w:rPr>
          <w:rFonts w:hint="eastAsia"/>
          <w:b/>
          <w:bCs/>
          <w:highlight w:val="none"/>
        </w:rPr>
      </w:pPr>
      <w:r>
        <w:rPr>
          <w:rFonts w:hint="eastAsia"/>
          <w:b/>
          <w:bCs/>
          <w:highlight w:val="none"/>
        </w:rPr>
        <w:t xml:space="preserve">1</w:t>
      </w:r>
      <w:r>
        <w:rPr>
          <w:rFonts w:hint="eastAsia"/>
          <w:b/>
          <w:bCs/>
          <w:highlight w:val="none"/>
          <w:lang w:eastAsia="zh-CN"/>
        </w:rPr>
        <w:t xml:space="preserve">2</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合同价款支付</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2</w:t>
      </w:r>
      <w:r>
        <w:rPr>
          <w:rFonts w:hint="eastAsia"/>
          <w:highlight w:val="none"/>
        </w:rPr>
        <w:t xml:space="preserve">.1 </w:t>
      </w:r>
      <w:r>
        <w:rPr>
          <w:rFonts w:hint="eastAsia"/>
          <w:highlight w:val="none"/>
          <w:lang w:eastAsia="zh-CN"/>
        </w:rPr>
        <w:t xml:space="preserve">合同价款支付</w:t>
      </w:r>
      <w:r>
        <w:rPr>
          <w:rFonts w:hint="eastAsia"/>
          <w:highlight w:val="none"/>
        </w:rPr>
        <w:t xml:space="preserve">按照国库集中支付</w:t>
      </w:r>
      <w:r>
        <w:rPr>
          <w:rFonts w:hint="eastAsia"/>
          <w:highlight w:val="none"/>
          <w:lang w:eastAsia="zh-CN"/>
        </w:rPr>
        <w:t xml:space="preserve">制度及财政管理相关</w:t>
      </w:r>
      <w:r>
        <w:rPr>
          <w:rFonts w:hint="eastAsia"/>
          <w:highlight w:val="none"/>
        </w:rPr>
        <w:t xml:space="preserve">规定执行。</w:t>
      </w:r>
      <w:r>
        <w:rPr>
          <w:highlight w:val="none"/>
        </w:rPr>
      </w:r>
      <w:r/>
    </w:p>
    <w:p>
      <w:pPr>
        <w:rPr>
          <w:rFonts w:hint="eastAsia"/>
          <w:highlight w:val="none"/>
        </w:rPr>
      </w:pPr>
      <w:r>
        <w:rPr>
          <w:rFonts w:hint="eastAsia"/>
          <w:highlight w:val="none"/>
          <w:lang w:val="en-US" w:eastAsia="zh-CN"/>
        </w:rPr>
        <w:t xml:space="preserve">12.2 </w:t>
      </w:r>
      <w:r>
        <w:rPr>
          <w:rFonts w:hint="eastAsia"/>
          <w:highlight w:val="none"/>
        </w:rPr>
        <w:t xml:space="preserve">对于满足合同约定支付条件的，</w:t>
      </w:r>
      <w:r>
        <w:rPr>
          <w:rFonts w:hint="eastAsia"/>
          <w:highlight w:val="none"/>
          <w:lang w:val="en-US" w:eastAsia="zh-CN"/>
        </w:rPr>
        <w:t xml:space="preserve">甲方</w:t>
      </w:r>
      <w:r>
        <w:rPr>
          <w:rFonts w:hint="eastAsia"/>
          <w:highlight w:val="none"/>
        </w:rPr>
        <w:t xml:space="preserve">原则上应当自收到发票后10个工作日内将资金支付到合同约定的</w:t>
      </w:r>
      <w:r>
        <w:rPr>
          <w:rFonts w:hint="eastAsia"/>
          <w:highlight w:val="none"/>
          <w:lang w:eastAsia="zh-CN"/>
        </w:rPr>
        <w:t xml:space="preserve">乙方</w:t>
      </w:r>
      <w:r>
        <w:rPr>
          <w:rFonts w:hint="eastAsia"/>
          <w:highlight w:val="none"/>
        </w:rPr>
        <w:t xml:space="preserve">账户，不得以机构变动、人员更替、政策调整等为由迟延付款，不得将采购文件和合同中未规定的义务作为向</w:t>
      </w:r>
      <w:r>
        <w:rPr>
          <w:rFonts w:hint="eastAsia"/>
          <w:highlight w:val="none"/>
          <w:lang w:val="en-US" w:eastAsia="zh-CN"/>
        </w:rPr>
        <w:t xml:space="preserve">乙方</w:t>
      </w:r>
      <w:r>
        <w:rPr>
          <w:rFonts w:hint="eastAsia"/>
          <w:highlight w:val="none"/>
        </w:rPr>
        <w:t xml:space="preserve">付款的条件。具体合同价款支付时间在</w:t>
      </w:r>
      <w:r>
        <w:rPr>
          <w:rFonts w:hint="eastAsia"/>
          <w:b/>
          <w:bCs/>
          <w:highlight w:val="none"/>
        </w:rPr>
        <w:t xml:space="preserve">【政府采购合同专用条款】</w:t>
      </w:r>
      <w:r>
        <w:rPr>
          <w:rFonts w:hint="eastAsia"/>
          <w:highlight w:val="none"/>
        </w:rPr>
        <w:t xml:space="preserve">中</w:t>
      </w:r>
      <w:r>
        <w:rPr>
          <w:rFonts w:hint="eastAsia"/>
          <w:highlight w:val="none"/>
          <w:lang w:eastAsia="zh-CN"/>
        </w:rPr>
        <w:t xml:space="preserve">约</w:t>
      </w:r>
      <w:r>
        <w:rPr>
          <w:rFonts w:hint="eastAsia"/>
          <w:highlight w:val="none"/>
        </w:rPr>
        <w:t xml:space="preserve">定。</w:t>
      </w:r>
      <w:r>
        <w:rPr>
          <w:highlight w:val="none"/>
        </w:rPr>
      </w:r>
      <w:r/>
    </w:p>
    <w:p>
      <w:pPr>
        <w:rPr>
          <w:rFonts w:hint="eastAsia"/>
          <w:b/>
          <w:bCs/>
          <w:highlight w:val="none"/>
        </w:rPr>
      </w:pPr>
      <w:r>
        <w:rPr>
          <w:rFonts w:hint="eastAsia"/>
          <w:b/>
          <w:bCs/>
          <w:highlight w:val="none"/>
        </w:rPr>
        <w:t xml:space="preserve">1</w:t>
      </w:r>
      <w:r>
        <w:rPr>
          <w:rFonts w:hint="eastAsia"/>
          <w:b/>
          <w:bCs/>
          <w:highlight w:val="none"/>
          <w:lang w:eastAsia="zh-CN"/>
        </w:rPr>
        <w:t xml:space="preserve">3</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履约保证金</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3</w:t>
      </w:r>
      <w:r>
        <w:rPr>
          <w:rFonts w:hint="eastAsia"/>
          <w:highlight w:val="none"/>
        </w:rPr>
        <w:t xml:space="preserve">.1 乙方应当以支票、汇票、本票或者金融机构、担保机构出具的保函等非现金形式提交。</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3</w:t>
      </w:r>
      <w:r>
        <w:rPr>
          <w:rFonts w:hint="eastAsia"/>
          <w:highlight w:val="none"/>
        </w:rPr>
        <w:t xml:space="preserve">.2 如果乙方</w:t>
      </w:r>
      <w:r>
        <w:rPr>
          <w:rFonts w:hint="eastAsia"/>
          <w:highlight w:val="none"/>
          <w:lang w:eastAsia="zh-CN"/>
        </w:rPr>
        <w:t xml:space="preserve">出现</w:t>
      </w:r>
      <w:r>
        <w:rPr>
          <w:rFonts w:hint="eastAsia"/>
          <w:b/>
          <w:bCs/>
          <w:highlight w:val="none"/>
        </w:rPr>
        <w:t xml:space="preserve">【政府采购合同专用条款】</w:t>
      </w:r>
      <w:r>
        <w:rPr>
          <w:rFonts w:hint="eastAsia"/>
          <w:highlight w:val="none"/>
          <w:lang w:eastAsia="zh-CN"/>
        </w:rPr>
        <w:t xml:space="preserve">约定情形的</w:t>
      </w:r>
      <w:r>
        <w:rPr>
          <w:rFonts w:hint="eastAsia"/>
          <w:highlight w:val="none"/>
        </w:rPr>
        <w:t xml:space="preserve">，履约保证金不予退还；如果乙方未能按合同约定全面履行义务，甲方有权从履约保证金中取得补偿或赔偿，</w:t>
      </w:r>
      <w:r>
        <w:rPr>
          <w:rFonts w:hint="eastAsia"/>
          <w:highlight w:val="none"/>
          <w:lang w:eastAsia="zh-CN"/>
        </w:rPr>
        <w:t xml:space="preserve">且</w:t>
      </w:r>
      <w:r>
        <w:rPr>
          <w:rFonts w:hint="eastAsia"/>
          <w:highlight w:val="none"/>
        </w:rPr>
        <w:t xml:space="preserve">不影响甲方要求乙方承担合同约定的超过履约保证金的违约责任的权利。</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3</w:t>
      </w:r>
      <w:r>
        <w:rPr>
          <w:rFonts w:hint="eastAsia"/>
          <w:highlight w:val="none"/>
        </w:rPr>
        <w:t xml:space="preserve">.3 甲方在项目通过验收后按照</w:t>
      </w:r>
      <w:r>
        <w:rPr>
          <w:rFonts w:hint="eastAsia"/>
          <w:b/>
          <w:bCs/>
          <w:highlight w:val="none"/>
        </w:rPr>
        <w:t xml:space="preserve">【政府采购合同专用条款】</w:t>
      </w:r>
      <w:r>
        <w:rPr>
          <w:rFonts w:hint="eastAsia"/>
          <w:highlight w:val="none"/>
        </w:rPr>
        <w:t xml:space="preserve">规定的时间内将履约保证金退还乙方；逾期退还的，乙方可要求甲方支付违约金，违约金按照</w:t>
      </w:r>
      <w:r>
        <w:rPr>
          <w:rFonts w:hint="eastAsia"/>
          <w:b/>
          <w:bCs/>
          <w:highlight w:val="none"/>
        </w:rPr>
        <w:t xml:space="preserve">【政府采购合同专用条款】</w:t>
      </w:r>
      <w:r>
        <w:rPr>
          <w:rFonts w:hint="eastAsia"/>
          <w:highlight w:val="none"/>
        </w:rPr>
        <w:t xml:space="preserve">规定支付。</w:t>
      </w:r>
      <w:r>
        <w:rPr>
          <w:highlight w:val="none"/>
        </w:rPr>
      </w:r>
      <w:r/>
    </w:p>
    <w:p>
      <w:pPr>
        <w:rPr>
          <w:rFonts w:hint="eastAsia"/>
          <w:b/>
          <w:bCs/>
          <w:highlight w:val="none"/>
        </w:rPr>
      </w:pPr>
      <w:r>
        <w:rPr>
          <w:rFonts w:hint="eastAsia"/>
          <w:b/>
          <w:bCs/>
          <w:highlight w:val="none"/>
        </w:rPr>
        <w:t xml:space="preserve">1</w:t>
      </w:r>
      <w:r>
        <w:rPr>
          <w:rFonts w:hint="eastAsia"/>
          <w:b/>
          <w:bCs/>
          <w:highlight w:val="none"/>
          <w:lang w:eastAsia="zh-CN"/>
        </w:rPr>
        <w:t xml:space="preserve">4</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售后服务</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4</w:t>
      </w:r>
      <w:r>
        <w:rPr>
          <w:rFonts w:hint="eastAsia"/>
          <w:highlight w:val="none"/>
        </w:rPr>
        <w:t xml:space="preserve">.1 除项目不涉及或采购活动中明确约定无须承担外，乙方还应提供下列服务：</w:t>
      </w:r>
      <w:r>
        <w:rPr>
          <w:highlight w:val="none"/>
        </w:rPr>
      </w:r>
      <w:r/>
    </w:p>
    <w:p>
      <w:pPr>
        <w:rPr>
          <w:rFonts w:hint="eastAsia"/>
          <w:highlight w:val="none"/>
        </w:rPr>
      </w:pPr>
      <w:r>
        <w:rPr>
          <w:rFonts w:hint="eastAsia"/>
          <w:highlight w:val="none"/>
        </w:rPr>
        <w:t xml:space="preserve">（1）货物的现场移动、安装、调试、启动监督及技术支持；</w:t>
      </w:r>
      <w:r>
        <w:rPr>
          <w:highlight w:val="none"/>
        </w:rPr>
      </w:r>
      <w:r/>
    </w:p>
    <w:p>
      <w:pPr>
        <w:rPr>
          <w:rFonts w:hint="eastAsia"/>
          <w:highlight w:val="none"/>
        </w:rPr>
      </w:pPr>
      <w:r>
        <w:rPr>
          <w:rFonts w:hint="eastAsia"/>
          <w:highlight w:val="none"/>
        </w:rPr>
        <w:t xml:space="preserve">（2）提供货物组装和维修所需的专用工具和辅助材料；</w:t>
      </w:r>
      <w:r>
        <w:rPr>
          <w:highlight w:val="none"/>
        </w:rPr>
      </w:r>
      <w:r/>
    </w:p>
    <w:p>
      <w:pPr>
        <w:rPr>
          <w:rFonts w:hint="eastAsia"/>
          <w:highlight w:val="none"/>
        </w:rPr>
      </w:pPr>
      <w:r>
        <w:rPr>
          <w:rFonts w:hint="eastAsia"/>
          <w:highlight w:val="none"/>
        </w:rPr>
        <w:t xml:space="preserve">（3）在</w:t>
      </w:r>
      <w:r>
        <w:rPr>
          <w:rFonts w:hint="eastAsia"/>
          <w:b/>
          <w:bCs/>
          <w:highlight w:val="none"/>
        </w:rPr>
        <w:t xml:space="preserve">【政府采购合同专用条款】</w:t>
      </w:r>
      <w:r>
        <w:rPr>
          <w:rFonts w:hint="eastAsia"/>
          <w:highlight w:val="none"/>
          <w:lang w:eastAsia="zh-CN"/>
        </w:rPr>
        <w:t xml:space="preserve">约定</w:t>
      </w:r>
      <w:r>
        <w:rPr>
          <w:rFonts w:hint="eastAsia"/>
          <w:highlight w:val="none"/>
        </w:rPr>
        <w:t xml:space="preserve">的期限内对所有的货物实施运行监督、维修，但前提条件是该服务并不能免除乙方在质量保证期内所承担的义务；</w:t>
      </w:r>
      <w:r>
        <w:rPr>
          <w:highlight w:val="none"/>
        </w:rPr>
      </w:r>
      <w:r/>
    </w:p>
    <w:p>
      <w:pPr>
        <w:rPr>
          <w:rFonts w:hint="eastAsia"/>
          <w:highlight w:val="none"/>
        </w:rPr>
      </w:pPr>
      <w:r>
        <w:rPr>
          <w:rFonts w:hint="eastAsia"/>
          <w:highlight w:val="none"/>
        </w:rPr>
        <w:t xml:space="preserve">（4）在制造商</w:t>
      </w:r>
      <w:r>
        <w:rPr>
          <w:rFonts w:hint="eastAsia"/>
          <w:highlight w:val="none"/>
          <w:lang w:eastAsia="zh-CN"/>
        </w:rPr>
        <w:t xml:space="preserve">所在地</w:t>
      </w:r>
      <w:r>
        <w:rPr>
          <w:rFonts w:hint="eastAsia"/>
          <w:highlight w:val="none"/>
        </w:rPr>
        <w:t xml:space="preserve">或</w:t>
      </w:r>
      <w:r>
        <w:rPr>
          <w:rFonts w:hint="eastAsia"/>
          <w:highlight w:val="none"/>
          <w:lang w:eastAsia="zh-CN"/>
        </w:rPr>
        <w:t xml:space="preserve">指定</w:t>
      </w:r>
      <w:r>
        <w:rPr>
          <w:rFonts w:hint="eastAsia"/>
          <w:highlight w:val="none"/>
        </w:rPr>
        <w:t xml:space="preserve">现场就货物的安装、启动、运营、维护</w:t>
      </w:r>
      <w:r>
        <w:rPr>
          <w:rFonts w:hint="eastAsia"/>
          <w:highlight w:val="none"/>
          <w:lang w:eastAsia="zh-CN"/>
        </w:rPr>
        <w:t xml:space="preserve">、废弃处置等</w:t>
      </w:r>
      <w:r>
        <w:rPr>
          <w:rFonts w:hint="eastAsia"/>
          <w:highlight w:val="none"/>
        </w:rPr>
        <w:t xml:space="preserve">对甲方操作人员进行培训</w:t>
      </w:r>
      <w:r>
        <w:rPr>
          <w:rFonts w:hint="eastAsia"/>
          <w:highlight w:val="none"/>
          <w:lang w:eastAsia="zh-CN"/>
        </w:rPr>
        <w:t xml:space="preserve">；</w:t>
      </w:r>
      <w:r>
        <w:rPr>
          <w:highlight w:val="none"/>
        </w:rPr>
      </w:r>
      <w:r/>
    </w:p>
    <w:p>
      <w:pPr>
        <w:rPr>
          <w:rFonts w:hint="eastAsia"/>
          <w:highlight w:val="none"/>
        </w:rPr>
      </w:pPr>
      <w:r>
        <w:rPr>
          <w:rFonts w:hint="eastAsia"/>
          <w:highlight w:val="none"/>
        </w:rPr>
        <w:t xml:space="preserve">（5）依照法律、行政法规的规定或者按照</w:t>
      </w:r>
      <w:r>
        <w:rPr>
          <w:rFonts w:hint="eastAsia"/>
          <w:b/>
          <w:bCs/>
          <w:highlight w:val="none"/>
        </w:rPr>
        <w:t xml:space="preserve">【政府采购合同专用条款】</w:t>
      </w:r>
      <w:r>
        <w:rPr>
          <w:rFonts w:hint="eastAsia"/>
          <w:highlight w:val="none"/>
        </w:rPr>
        <w:t xml:space="preserve">约定，货物在有效使用年限届满后应予回收的，乙方负有自行或者委托第三人对货物予以回收的义务；</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w:t>
      </w:r>
      <w:r>
        <w:rPr>
          <w:rFonts w:hint="eastAsia"/>
          <w:b/>
          <w:bCs/>
          <w:highlight w:val="none"/>
        </w:rPr>
        <w:t xml:space="preserve">【政府采购合同专用条款】</w:t>
      </w:r>
      <w:r>
        <w:rPr>
          <w:rFonts w:hint="eastAsia"/>
          <w:highlight w:val="none"/>
        </w:rPr>
        <w:t xml:space="preserve">规定由乙方提供的其他服务。</w:t>
      </w:r>
      <w:r>
        <w:rPr>
          <w:highlight w:val="none"/>
        </w:rPr>
      </w:r>
      <w:r/>
    </w:p>
    <w:p>
      <w:pPr>
        <w:rPr>
          <w:rFonts w:hint="eastAsia"/>
          <w:highlight w:val="none"/>
        </w:rPr>
      </w:pPr>
      <w:r>
        <w:rPr>
          <w:rFonts w:hint="eastAsia"/>
          <w:highlight w:val="none"/>
        </w:rPr>
        <w:t xml:space="preserve">1</w:t>
      </w:r>
      <w:r>
        <w:rPr>
          <w:rFonts w:hint="eastAsia"/>
          <w:highlight w:val="none"/>
          <w:lang w:val="en-US" w:eastAsia="zh-CN"/>
        </w:rPr>
        <w:t xml:space="preserve">4</w:t>
      </w:r>
      <w:r>
        <w:rPr>
          <w:rFonts w:hint="eastAsia"/>
          <w:highlight w:val="none"/>
        </w:rPr>
        <w:t xml:space="preserve">.2 乙方提供的</w:t>
      </w:r>
      <w:r>
        <w:rPr>
          <w:rFonts w:hint="eastAsia"/>
          <w:highlight w:val="none"/>
          <w:lang w:eastAsia="zh-CN"/>
        </w:rPr>
        <w:t xml:space="preserve">售后</w:t>
      </w:r>
      <w:r>
        <w:rPr>
          <w:rFonts w:hint="eastAsia"/>
          <w:highlight w:val="none"/>
        </w:rPr>
        <w:t xml:space="preserve">服务的费用</w:t>
      </w:r>
      <w:r>
        <w:rPr>
          <w:rFonts w:hint="eastAsia"/>
          <w:highlight w:val="none"/>
          <w:lang w:val="en-US" w:eastAsia="zh-CN"/>
        </w:rPr>
        <w:t xml:space="preserve">已</w:t>
      </w:r>
      <w:r>
        <w:rPr>
          <w:rFonts w:hint="eastAsia"/>
          <w:highlight w:val="none"/>
        </w:rPr>
        <w:t xml:space="preserve">包含在合同价款中，甲方不再另行支付。</w:t>
      </w:r>
      <w:r>
        <w:rPr>
          <w:highlight w:val="none"/>
        </w:rPr>
      </w:r>
      <w:r/>
    </w:p>
    <w:p>
      <w:pPr>
        <w:rPr>
          <w:rFonts w:hint="eastAsia"/>
          <w:b/>
          <w:bCs/>
          <w:highlight w:val="none"/>
        </w:rPr>
      </w:pPr>
      <w:r>
        <w:rPr>
          <w:rFonts w:hint="eastAsia"/>
          <w:b/>
          <w:bCs/>
          <w:highlight w:val="none"/>
        </w:rPr>
        <w:t xml:space="preserve">1</w:t>
      </w:r>
      <w:r>
        <w:rPr>
          <w:rFonts w:hint="eastAsia"/>
          <w:b/>
          <w:bCs/>
          <w:highlight w:val="none"/>
          <w:lang w:eastAsia="zh-CN"/>
        </w:rPr>
        <w:t xml:space="preserve">5</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违约责任</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5</w:t>
      </w:r>
      <w:r>
        <w:rPr>
          <w:rFonts w:hint="eastAsia"/>
          <w:highlight w:val="none"/>
        </w:rPr>
        <w:t xml:space="preserve">.1质量瑕疵的</w:t>
      </w:r>
      <w:r>
        <w:rPr>
          <w:rFonts w:hint="eastAsia"/>
          <w:highlight w:val="none"/>
          <w:lang w:eastAsia="zh-CN"/>
        </w:rPr>
        <w:t xml:space="preserve">违约责任</w:t>
      </w:r>
      <w:r>
        <w:rPr>
          <w:highlight w:val="none"/>
        </w:rPr>
      </w:r>
      <w:r/>
    </w:p>
    <w:p>
      <w:pPr>
        <w:rPr>
          <w:rFonts w:hint="eastAsia"/>
          <w:highlight w:val="none"/>
        </w:rPr>
      </w:pPr>
      <w:r>
        <w:rPr>
          <w:rFonts w:hint="eastAsia"/>
          <w:highlight w:val="none"/>
        </w:rPr>
        <w:t xml:space="preserve">乙方</w:t>
      </w:r>
      <w:r>
        <w:rPr>
          <w:rFonts w:hint="eastAsia"/>
          <w:highlight w:val="none"/>
          <w:lang w:eastAsia="zh-CN"/>
        </w:rPr>
        <w:t xml:space="preserve">提供</w:t>
      </w:r>
      <w:r>
        <w:rPr>
          <w:rFonts w:hint="eastAsia"/>
          <w:highlight w:val="none"/>
        </w:rPr>
        <w:t xml:space="preserve">的产品不符合</w:t>
      </w:r>
      <w:r>
        <w:rPr>
          <w:rFonts w:hint="eastAsia"/>
          <w:highlight w:val="none"/>
          <w:lang w:eastAsia="zh-CN"/>
        </w:rPr>
        <w:t xml:space="preserve">合同约定的</w:t>
      </w:r>
      <w:r>
        <w:rPr>
          <w:rFonts w:hint="eastAsia"/>
          <w:highlight w:val="none"/>
        </w:rPr>
        <w:t xml:space="preserve">质量标准或存在产品质量缺陷，</w:t>
      </w:r>
      <w:r>
        <w:rPr>
          <w:rFonts w:hint="eastAsia"/>
          <w:highlight w:val="none"/>
          <w:lang w:eastAsia="zh-CN"/>
        </w:rPr>
        <w:t xml:space="preserve">甲方有权要求乙方根据</w:t>
      </w:r>
      <w:r>
        <w:rPr>
          <w:rFonts w:hint="eastAsia"/>
          <w:b/>
          <w:bCs/>
          <w:highlight w:val="none"/>
        </w:rPr>
        <w:t xml:space="preserve">【政府采购合同专用条款】</w:t>
      </w:r>
      <w:r>
        <w:rPr>
          <w:rFonts w:hint="eastAsia"/>
          <w:highlight w:val="none"/>
          <w:lang w:eastAsia="zh-CN"/>
        </w:rPr>
        <w:t xml:space="preserve">要求及时修理、重作、更换，并承担由此给甲</w:t>
      </w:r>
      <w:r>
        <w:rPr>
          <w:rFonts w:hint="eastAsia"/>
          <w:highlight w:val="none"/>
        </w:rPr>
        <w:t xml:space="preserve">方</w:t>
      </w:r>
      <w:r>
        <w:rPr>
          <w:rFonts w:hint="eastAsia"/>
          <w:highlight w:val="none"/>
          <w:lang w:eastAsia="zh-CN"/>
        </w:rPr>
        <w:t xml:space="preserve">造成的损失</w:t>
      </w:r>
      <w:r>
        <w:rPr>
          <w:rFonts w:hint="eastAsia"/>
          <w:highlight w:val="none"/>
        </w:rPr>
        <w:t xml:space="preserve">。</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5</w:t>
      </w:r>
      <w:r>
        <w:rPr>
          <w:rFonts w:hint="eastAsia"/>
          <w:highlight w:val="none"/>
        </w:rPr>
        <w:t xml:space="preserve">.2 迟延交货的违约责任</w:t>
      </w:r>
      <w:r>
        <w:rPr>
          <w:highlight w:val="none"/>
        </w:rPr>
      </w:r>
      <w:r/>
    </w:p>
    <w:p>
      <w:pPr>
        <w:rPr>
          <w:rFonts w:hint="eastAsia"/>
          <w:highlight w:val="none"/>
        </w:rPr>
      </w:pPr>
      <w:r>
        <w:rPr>
          <w:rFonts w:hint="eastAsia"/>
          <w:highlight w:val="none"/>
        </w:rPr>
        <w:t xml:space="preserve">（1）乙方应按照本合同规定的时间、地点交货和提供</w:t>
      </w:r>
      <w:r>
        <w:rPr>
          <w:rFonts w:hint="eastAsia"/>
          <w:highlight w:val="none"/>
          <w:lang w:eastAsia="zh-CN"/>
        </w:rPr>
        <w:t xml:space="preserve">相关</w:t>
      </w:r>
      <w:r>
        <w:rPr>
          <w:rFonts w:hint="eastAsia"/>
          <w:highlight w:val="none"/>
        </w:rPr>
        <w:t xml:space="preserve">服务。在履行合同过程中，如果乙方遇到可能</w:t>
      </w:r>
      <w:r>
        <w:rPr>
          <w:rFonts w:hint="eastAsia"/>
          <w:highlight w:val="none"/>
          <w:lang w:eastAsia="zh-CN"/>
        </w:rPr>
        <w:t xml:space="preserve">影响</w:t>
      </w:r>
      <w:r>
        <w:rPr>
          <w:rFonts w:hint="eastAsia"/>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highlight w:val="none"/>
          <w:lang w:eastAsia="zh-CN"/>
        </w:rPr>
        <w:t xml:space="preserve">长</w:t>
      </w:r>
      <w:r>
        <w:rPr>
          <w:rFonts w:hint="eastAsia"/>
          <w:highlight w:val="none"/>
        </w:rPr>
        <w:t xml:space="preserve">交货时间或延期提供服务。</w:t>
      </w:r>
      <w:r>
        <w:rPr>
          <w:highlight w:val="none"/>
        </w:rPr>
      </w:r>
      <w:r/>
    </w:p>
    <w:p>
      <w:pPr>
        <w:rPr>
          <w:rFonts w:hint="eastAsia"/>
          <w:highlight w:val="none"/>
        </w:rPr>
      </w:pPr>
      <w:r>
        <w:rPr>
          <w:rFonts w:hint="eastAsia"/>
          <w:highlight w:val="none"/>
        </w:rPr>
        <w:t xml:space="preserve">（2）如果乙方没有按照合同规定的时间交货和提供</w:t>
      </w:r>
      <w:r>
        <w:rPr>
          <w:rFonts w:hint="eastAsia"/>
          <w:highlight w:val="none"/>
          <w:lang w:eastAsia="zh-CN"/>
        </w:rPr>
        <w:t xml:space="preserve">相关</w:t>
      </w:r>
      <w:r>
        <w:rPr>
          <w:rFonts w:hint="eastAsia"/>
          <w:highlight w:val="none"/>
        </w:rPr>
        <w:t xml:space="preserve">服务，甲方有权从货款中扣除误期赔偿费而不影响合同项下的其他补救方法，赔偿费按</w:t>
      </w:r>
      <w:r>
        <w:rPr>
          <w:rFonts w:hint="eastAsia"/>
          <w:b/>
          <w:bCs/>
          <w:highlight w:val="none"/>
        </w:rPr>
        <w:t xml:space="preserve">【政府采购合同专用条款】</w:t>
      </w:r>
      <w:r>
        <w:rPr>
          <w:rFonts w:hint="eastAsia"/>
          <w:highlight w:val="none"/>
        </w:rPr>
        <w:t xml:space="preserve">规定执行。如果涉及公共利益，且赔偿金额无法弥补公共利益损失，</w:t>
      </w:r>
      <w:r>
        <w:rPr>
          <w:rFonts w:hint="eastAsia"/>
          <w:highlight w:val="none"/>
          <w:lang w:eastAsia="zh-CN"/>
        </w:rPr>
        <w:t xml:space="preserve">甲方</w:t>
      </w:r>
      <w:r>
        <w:rPr>
          <w:rFonts w:hint="eastAsia"/>
          <w:highlight w:val="none"/>
        </w:rPr>
        <w:t xml:space="preserve">可要求继续履行或者</w:t>
      </w:r>
      <w:r>
        <w:rPr>
          <w:rFonts w:hint="eastAsia"/>
          <w:highlight w:val="none"/>
          <w:lang w:eastAsia="zh-CN"/>
        </w:rPr>
        <w:t xml:space="preserve">采取其他补救措施</w:t>
      </w:r>
      <w:r>
        <w:rPr>
          <w:rFonts w:hint="eastAsia"/>
          <w:highlight w:val="none"/>
        </w:rPr>
        <w:t xml:space="preserve">。</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5</w:t>
      </w:r>
      <w:r>
        <w:rPr>
          <w:rFonts w:hint="eastAsia"/>
          <w:highlight w:val="none"/>
        </w:rPr>
        <w:t xml:space="preserve">.3 迟延支付的违约责任</w:t>
      </w:r>
      <w:r>
        <w:rPr>
          <w:highlight w:val="none"/>
        </w:rPr>
      </w:r>
      <w:r/>
    </w:p>
    <w:p>
      <w:pPr>
        <w:rPr>
          <w:rFonts w:hint="eastAsia"/>
          <w:highlight w:val="none"/>
        </w:rPr>
      </w:pPr>
      <w:r>
        <w:rPr>
          <w:rFonts w:hint="eastAsia"/>
          <w:highlight w:val="none"/>
        </w:rPr>
        <w:t xml:space="preserve">甲方存在迟延支付乙方合同款项的，应当承担</w:t>
      </w:r>
      <w:r>
        <w:rPr>
          <w:rFonts w:hint="eastAsia"/>
          <w:b/>
          <w:bCs/>
          <w:highlight w:val="none"/>
        </w:rPr>
        <w:t xml:space="preserve">【政府采购合同专用条款】</w:t>
      </w:r>
      <w:r>
        <w:rPr>
          <w:rFonts w:hint="eastAsia"/>
          <w:highlight w:val="none"/>
        </w:rPr>
        <w:t xml:space="preserve">规定的逾期付款利息。</w:t>
      </w:r>
      <w:r>
        <w:rPr>
          <w:highlight w:val="none"/>
        </w:rPr>
      </w:r>
      <w:r/>
    </w:p>
    <w:p>
      <w:pPr>
        <w:rPr>
          <w:rFonts w:hint="eastAsia"/>
          <w:highlight w:val="none"/>
        </w:rPr>
      </w:pPr>
      <w:r>
        <w:rPr>
          <w:rFonts w:hint="eastAsia"/>
          <w:highlight w:val="none"/>
        </w:rPr>
        <w:t xml:space="preserve">1</w:t>
      </w:r>
      <w:r>
        <w:rPr>
          <w:rFonts w:hint="eastAsia"/>
          <w:highlight w:val="none"/>
          <w:lang w:eastAsia="zh-CN"/>
        </w:rPr>
        <w:t xml:space="preserve">5</w:t>
      </w:r>
      <w:r>
        <w:rPr>
          <w:rFonts w:hint="eastAsia"/>
          <w:highlight w:val="none"/>
        </w:rPr>
        <w:t xml:space="preserve">.4其他违约责任根据项目实际需要按</w:t>
      </w:r>
      <w:r>
        <w:rPr>
          <w:rFonts w:hint="eastAsia"/>
          <w:b/>
          <w:bCs/>
          <w:highlight w:val="none"/>
        </w:rPr>
        <w:t xml:space="preserve">【政府采购合同专用条款】</w:t>
      </w:r>
      <w:r>
        <w:rPr>
          <w:rFonts w:hint="eastAsia"/>
          <w:highlight w:val="none"/>
        </w:rPr>
        <w:t xml:space="preserve">规定执行。</w:t>
      </w:r>
      <w:r>
        <w:rPr>
          <w:highlight w:val="none"/>
        </w:rPr>
      </w:r>
      <w:r/>
    </w:p>
    <w:p>
      <w:pPr>
        <w:rPr>
          <w:rFonts w:hint="eastAsia"/>
          <w:b/>
          <w:bCs/>
          <w:highlight w:val="none"/>
        </w:rPr>
      </w:pPr>
      <w:r>
        <w:rPr>
          <w:rFonts w:hint="eastAsia"/>
          <w:b/>
          <w:bCs/>
          <w:highlight w:val="none"/>
          <w:lang w:val="en-US" w:eastAsia="zh-CN"/>
        </w:rPr>
        <w:t xml:space="preserve">16.</w:t>
      </w:r>
      <w:r>
        <w:rPr>
          <w:rFonts w:hint="eastAsia"/>
          <w:b/>
          <w:bCs/>
          <w:highlight w:val="none"/>
        </w:rPr>
        <w:t xml:space="preserve">合同变更</w:t>
      </w:r>
      <w:r>
        <w:rPr>
          <w:rFonts w:hint="eastAsia"/>
          <w:b/>
          <w:bCs/>
          <w:highlight w:val="none"/>
          <w:lang w:eastAsia="zh-CN"/>
        </w:rPr>
        <w:t xml:space="preserve">、中止与终止</w:t>
      </w:r>
      <w:r>
        <w:rPr>
          <w:highlight w:val="none"/>
        </w:rPr>
      </w:r>
      <w:r/>
    </w:p>
    <w:p>
      <w:pPr>
        <w:rPr>
          <w:rFonts w:hint="eastAsia"/>
          <w:highlight w:val="none"/>
        </w:rPr>
      </w:pPr>
      <w:r>
        <w:rPr>
          <w:rFonts w:hint="eastAsia"/>
          <w:highlight w:val="none"/>
        </w:rPr>
        <w:t xml:space="preserve">1</w:t>
      </w:r>
      <w:r>
        <w:rPr>
          <w:rFonts w:hint="eastAsia"/>
          <w:highlight w:val="none"/>
          <w:lang w:val="en-US" w:eastAsia="zh-CN"/>
        </w:rPr>
        <w:t xml:space="preserve">6</w:t>
      </w:r>
      <w:r>
        <w:rPr>
          <w:rFonts w:hint="eastAsia"/>
          <w:highlight w:val="none"/>
        </w:rPr>
        <w:t xml:space="preserve">.1合同的</w:t>
      </w:r>
      <w:r>
        <w:rPr>
          <w:rFonts w:hint="eastAsia"/>
          <w:highlight w:val="none"/>
          <w:lang w:eastAsia="zh-CN"/>
        </w:rPr>
        <w:t xml:space="preserve">变更</w:t>
      </w:r>
      <w:r>
        <w:rPr>
          <w:highlight w:val="none"/>
        </w:rPr>
      </w:r>
      <w:r/>
    </w:p>
    <w:p>
      <w:pPr>
        <w:rPr>
          <w:rFonts w:hint="eastAsia"/>
          <w:highlight w:val="none"/>
        </w:rPr>
      </w:pPr>
      <w:r>
        <w:rPr>
          <w:rFonts w:hint="eastAsia"/>
          <w:highlight w:val="none"/>
          <w:lang w:eastAsia="zh-CN"/>
        </w:rPr>
        <w:t xml:space="preserve">政府采购合同履行中，</w:t>
      </w:r>
      <w:r>
        <w:rPr>
          <w:rFonts w:hint="eastAsia"/>
          <w:highlight w:val="none"/>
        </w:rPr>
        <w:t xml:space="preserve">在不改变合同其他条款的前提下，甲方可以在合同价款10%的范围内追加与合同标的相同的货物，并就此与乙方协商</w:t>
      </w:r>
      <w:r>
        <w:rPr>
          <w:rFonts w:hint="eastAsia"/>
          <w:highlight w:val="none"/>
          <w:lang w:eastAsia="zh-CN"/>
        </w:rPr>
        <w:t xml:space="preserve">一致后</w:t>
      </w:r>
      <w:r>
        <w:rPr>
          <w:rFonts w:hint="eastAsia"/>
          <w:highlight w:val="none"/>
        </w:rPr>
        <w:t xml:space="preserve">签订补充协议。</w:t>
      </w:r>
      <w:r>
        <w:rPr>
          <w:highlight w:val="none"/>
        </w:rPr>
      </w:r>
      <w:r/>
    </w:p>
    <w:p>
      <w:pPr>
        <w:rPr>
          <w:rFonts w:hint="eastAsia"/>
          <w:highlight w:val="none"/>
        </w:rPr>
      </w:pPr>
      <w:r>
        <w:rPr>
          <w:rFonts w:hint="eastAsia"/>
          <w:highlight w:val="none"/>
        </w:rPr>
        <w:t xml:space="preserve">1</w:t>
      </w:r>
      <w:r>
        <w:rPr>
          <w:rFonts w:hint="eastAsia"/>
          <w:highlight w:val="none"/>
          <w:lang w:val="en-US" w:eastAsia="zh-CN"/>
        </w:rPr>
        <w:t xml:space="preserve">6</w:t>
      </w:r>
      <w:r>
        <w:rPr>
          <w:rFonts w:hint="eastAsia"/>
          <w:highlight w:val="none"/>
        </w:rPr>
        <w:t xml:space="preserve">.</w:t>
      </w:r>
      <w:r>
        <w:rPr>
          <w:rFonts w:hint="eastAsia"/>
          <w:highlight w:val="none"/>
          <w:lang w:val="en-US" w:eastAsia="zh-CN"/>
        </w:rPr>
        <w:t xml:space="preserve">2</w:t>
      </w:r>
      <w:r>
        <w:rPr>
          <w:rFonts w:hint="eastAsia"/>
          <w:highlight w:val="none"/>
        </w:rPr>
        <w:t xml:space="preserve">合同的中止</w:t>
      </w:r>
      <w:r>
        <w:rPr>
          <w:highlight w:val="none"/>
        </w:rPr>
      </w:r>
      <w:r/>
    </w:p>
    <w:p>
      <w:pPr>
        <w:rPr>
          <w:rFonts w:hint="eastAsia"/>
          <w:highlight w:val="none"/>
        </w:rPr>
      </w:pPr>
      <w:r>
        <w:rPr>
          <w:rFonts w:hint="eastAsia"/>
          <w:highlight w:val="none"/>
        </w:rPr>
        <w:t xml:space="preserve">（1）合同履行过程中因供应商就采购文件、采购过程或结果提起投诉的，甲方认为有必要的，</w:t>
      </w:r>
      <w:r>
        <w:rPr>
          <w:rFonts w:hint="eastAsia"/>
          <w:highlight w:val="none"/>
          <w:lang w:eastAsia="zh-CN"/>
        </w:rPr>
        <w:t xml:space="preserve">可以</w:t>
      </w:r>
      <w:r>
        <w:rPr>
          <w:rFonts w:hint="eastAsia"/>
          <w:highlight w:val="none"/>
        </w:rPr>
        <w:t xml:space="preserve">中止合同的履行。</w:t>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合同履行过程中，</w:t>
      </w:r>
      <w:r>
        <w:rPr>
          <w:rFonts w:hint="eastAsia"/>
          <w:highlight w:val="none"/>
        </w:rPr>
        <w:t xml:space="preserve">如果乙方出现以下情形之一的：1．经营状况严重恶化；2．转移财产、抽逃资金，以逃避债务；3．丧失商业信誉；4．有丧失或者可能丧失履约能力的其他情形</w:t>
      </w:r>
      <w:r>
        <w:rPr>
          <w:rFonts w:hint="eastAsia"/>
          <w:highlight w:val="none"/>
          <w:lang w:eastAsia="zh-CN"/>
        </w:rPr>
        <w:t xml:space="preserve">，乙方有义务及时告知甲方</w:t>
      </w:r>
      <w:r>
        <w:rPr>
          <w:rFonts w:hint="eastAsia"/>
          <w:highlight w:val="none"/>
        </w:rPr>
        <w:t xml:space="preserve">。甲方</w:t>
      </w:r>
      <w:r>
        <w:rPr>
          <w:rFonts w:hint="eastAsia"/>
          <w:highlight w:val="none"/>
          <w:lang w:eastAsia="zh-CN"/>
        </w:rPr>
        <w:t xml:space="preserve">有权</w:t>
      </w:r>
      <w:r>
        <w:rPr>
          <w:rFonts w:hint="eastAsia"/>
          <w:highlight w:val="none"/>
        </w:rPr>
        <w:t xml:space="preserve">以书面形式通知乙方中止合同</w:t>
      </w:r>
      <w:r>
        <w:rPr>
          <w:rFonts w:hint="eastAsia"/>
          <w:highlight w:val="none"/>
          <w:lang w:eastAsia="zh-CN"/>
        </w:rPr>
        <w:t xml:space="preserve">并要求乙方在合理期限内消除相关情形或者提供适当担保。</w:t>
      </w:r>
      <w:r>
        <w:rPr>
          <w:rFonts w:hint="eastAsia"/>
          <w:highlight w:val="none"/>
        </w:rPr>
        <w:t xml:space="preserve">乙方提供适当担保的，</w:t>
      </w:r>
      <w:r>
        <w:rPr>
          <w:rFonts w:hint="eastAsia"/>
          <w:highlight w:val="none"/>
          <w:lang w:eastAsia="zh-CN"/>
        </w:rPr>
        <w:t xml:space="preserve">合同继续</w:t>
      </w:r>
      <w:r>
        <w:rPr>
          <w:rFonts w:hint="eastAsia"/>
          <w:highlight w:val="none"/>
        </w:rPr>
        <w:t xml:space="preserve">履行</w:t>
      </w:r>
      <w:r>
        <w:rPr>
          <w:rFonts w:hint="eastAsia"/>
          <w:highlight w:val="none"/>
          <w:lang w:eastAsia="zh-CN"/>
        </w:rPr>
        <w:t xml:space="preserve">；乙</w:t>
      </w:r>
      <w:r>
        <w:rPr>
          <w:rFonts w:hint="eastAsia"/>
          <w:highlight w:val="none"/>
        </w:rPr>
        <w:t xml:space="preserve">方在合理期限内未恢复履约能力且未提供适当担保的，视为拒绝</w:t>
      </w:r>
      <w:r>
        <w:rPr>
          <w:rFonts w:hint="eastAsia"/>
          <w:highlight w:val="none"/>
          <w:lang w:eastAsia="zh-CN"/>
        </w:rPr>
        <w:t xml:space="preserve">继续</w:t>
      </w:r>
      <w:r>
        <w:rPr>
          <w:rFonts w:hint="eastAsia"/>
          <w:highlight w:val="none"/>
        </w:rPr>
        <w:t xml:space="preserve">履约，甲方</w:t>
      </w:r>
      <w:r>
        <w:rPr>
          <w:rFonts w:hint="eastAsia"/>
          <w:highlight w:val="none"/>
          <w:lang w:eastAsia="zh-CN"/>
        </w:rPr>
        <w:t xml:space="preserve">有权</w:t>
      </w:r>
      <w:r>
        <w:rPr>
          <w:rFonts w:hint="eastAsia"/>
          <w:highlight w:val="none"/>
        </w:rPr>
        <w:t xml:space="preserve">解除合同并要求乙方承担</w:t>
      </w:r>
      <w:r>
        <w:rPr>
          <w:rFonts w:hint="eastAsia"/>
          <w:highlight w:val="none"/>
          <w:lang w:eastAsia="zh-CN"/>
        </w:rPr>
        <w:t xml:space="preserve">由此给甲方造成的损失</w:t>
      </w:r>
      <w:r>
        <w:rPr>
          <w:rFonts w:hint="eastAsia"/>
          <w:highlight w:val="none"/>
        </w:rPr>
        <w:t xml:space="preserve">。</w:t>
      </w:r>
      <w:r>
        <w:rPr>
          <w:highlight w:val="none"/>
        </w:rPr>
      </w:r>
      <w:r/>
    </w:p>
    <w:p>
      <w:pPr>
        <w:rPr>
          <w:rFonts w:hint="eastAsia"/>
          <w:highlight w:val="none"/>
        </w:rPr>
      </w:pPr>
      <w:r>
        <w:rPr>
          <w:rFonts w:hint="eastAsia"/>
          <w:highlight w:val="none"/>
        </w:rPr>
        <w:t xml:space="preserve">（3）乙方分立、合并或者变更住所的，应当及时以书面形式告知甲方。乙方没有</w:t>
      </w:r>
      <w:r>
        <w:rPr>
          <w:rFonts w:hint="eastAsia"/>
          <w:highlight w:val="none"/>
          <w:lang w:eastAsia="zh-CN"/>
        </w:rPr>
        <w:t xml:space="preserve">及时告知</w:t>
      </w:r>
      <w:r>
        <w:rPr>
          <w:rFonts w:hint="eastAsia"/>
          <w:highlight w:val="none"/>
        </w:rPr>
        <w:t xml:space="preserve">甲方，致使</w:t>
      </w:r>
      <w:r>
        <w:rPr>
          <w:rFonts w:hint="eastAsia"/>
          <w:highlight w:val="none"/>
          <w:lang w:eastAsia="zh-CN"/>
        </w:rPr>
        <w:t xml:space="preserve">合同</w:t>
      </w:r>
      <w:r>
        <w:rPr>
          <w:rFonts w:hint="eastAsia"/>
          <w:highlight w:val="none"/>
        </w:rPr>
        <w:t xml:space="preserve">履行发生困难的，甲方可以中止合同履行并要求乙方承担由此给甲方造成的损失。</w:t>
      </w:r>
      <w:r>
        <w:rPr>
          <w:highlight w:val="none"/>
        </w:rPr>
      </w:r>
      <w:r/>
    </w:p>
    <w:p>
      <w:pPr>
        <w:rPr>
          <w:rFonts w:hint="eastAsia"/>
          <w:highlight w:val="none"/>
        </w:rPr>
      </w:pPr>
      <w:r>
        <w:rPr>
          <w:rFonts w:hint="eastAsia"/>
          <w:highlight w:val="none"/>
        </w:rPr>
        <w:t xml:space="preserve">（</w:t>
      </w:r>
      <w:r>
        <w:rPr>
          <w:rFonts w:hint="eastAsia"/>
          <w:highlight w:val="none"/>
          <w:lang w:val="en-US" w:eastAsia="zh-CN"/>
        </w:rPr>
        <w:t xml:space="preserve">4</w:t>
      </w:r>
      <w:r>
        <w:rPr>
          <w:rFonts w:hint="eastAsia"/>
          <w:highlight w:val="none"/>
        </w:rPr>
        <w:t xml:space="preserve">）甲方不得以行政区划调整、政府换届、机构或者职能调整以及相关责任人更替为由中止合同。</w:t>
      </w:r>
      <w:r>
        <w:rPr>
          <w:highlight w:val="none"/>
        </w:rPr>
      </w:r>
      <w:r/>
    </w:p>
    <w:p>
      <w:pPr>
        <w:rPr>
          <w:rFonts w:hint="eastAsia"/>
          <w:highlight w:val="none"/>
        </w:rPr>
      </w:pPr>
      <w:r>
        <w:rPr>
          <w:rFonts w:hint="eastAsia"/>
          <w:highlight w:val="none"/>
        </w:rPr>
        <w:t xml:space="preserve">1</w:t>
      </w:r>
      <w:r>
        <w:rPr>
          <w:rFonts w:hint="eastAsia"/>
          <w:highlight w:val="none"/>
          <w:lang w:val="en-US" w:eastAsia="zh-CN"/>
        </w:rPr>
        <w:t xml:space="preserve">6</w:t>
      </w:r>
      <w:r>
        <w:rPr>
          <w:rFonts w:hint="eastAsia"/>
          <w:highlight w:val="none"/>
        </w:rPr>
        <w:t xml:space="preserve">.</w:t>
      </w:r>
      <w:r>
        <w:rPr>
          <w:rFonts w:hint="eastAsia"/>
          <w:highlight w:val="none"/>
          <w:lang w:val="en-US" w:eastAsia="zh-CN"/>
        </w:rPr>
        <w:t xml:space="preserve">3</w:t>
      </w:r>
      <w:r>
        <w:rPr>
          <w:rFonts w:hint="eastAsia"/>
          <w:highlight w:val="none"/>
        </w:rPr>
        <w:t xml:space="preserve">合同的终止</w:t>
      </w:r>
      <w:r>
        <w:rPr>
          <w:highlight w:val="none"/>
        </w:rPr>
      </w:r>
      <w:r/>
    </w:p>
    <w:p>
      <w:pPr>
        <w:rPr>
          <w:rFonts w:hint="eastAsia"/>
          <w:highlight w:val="none"/>
        </w:rPr>
      </w:pPr>
      <w:r>
        <w:rPr>
          <w:rFonts w:hint="eastAsia"/>
          <w:highlight w:val="none"/>
        </w:rPr>
        <w:t xml:space="preserve">（1）合同因有效期限届满而终止；</w:t>
      </w:r>
      <w:r>
        <w:rPr>
          <w:highlight w:val="none"/>
        </w:rPr>
      </w:r>
      <w:r/>
    </w:p>
    <w:p>
      <w:pPr>
        <w:rPr>
          <w:rFonts w:hint="eastAsia"/>
          <w:highlight w:val="none"/>
        </w:rPr>
      </w:pPr>
      <w:r>
        <w:rPr>
          <w:rFonts w:hint="eastAsia"/>
          <w:highlight w:val="none"/>
        </w:rPr>
        <w:t xml:space="preserve">（2）乙方未</w:t>
      </w:r>
      <w:r>
        <w:rPr>
          <w:rFonts w:hint="eastAsia"/>
          <w:highlight w:val="none"/>
          <w:lang w:eastAsia="zh-CN"/>
        </w:rPr>
        <w:t xml:space="preserve">按</w:t>
      </w:r>
      <w:r>
        <w:rPr>
          <w:rFonts w:hint="eastAsia"/>
          <w:highlight w:val="none"/>
        </w:rPr>
        <w:t xml:space="preserve">合同约定履行，构成根本性违约的，甲方有权终止合同</w:t>
      </w:r>
      <w:r>
        <w:rPr>
          <w:rFonts w:hint="eastAsia"/>
          <w:highlight w:val="none"/>
          <w:lang w:eastAsia="zh-CN"/>
        </w:rPr>
        <w:t xml:space="preserve">，</w:t>
      </w:r>
      <w:r>
        <w:rPr>
          <w:rFonts w:hint="eastAsia"/>
          <w:highlight w:val="none"/>
        </w:rPr>
        <w:t xml:space="preserve">并追究乙方的违约责</w:t>
      </w:r>
      <w:r>
        <w:rPr>
          <w:rFonts w:hint="eastAsia"/>
          <w:highlight w:val="none"/>
          <w:lang w:val="en-US" w:eastAsia="zh-CN"/>
        </w:rPr>
        <w:t xml:space="preserve">任</w:t>
      </w:r>
      <w:r>
        <w:rPr>
          <w:rFonts w:hint="eastAsia"/>
          <w:highlight w:val="none"/>
        </w:rPr>
        <w:t xml:space="preserve">。</w:t>
      </w:r>
      <w:r>
        <w:rPr>
          <w:highlight w:val="none"/>
        </w:rPr>
      </w:r>
      <w:r/>
    </w:p>
    <w:p>
      <w:pPr>
        <w:rPr>
          <w:rFonts w:hint="eastAsia"/>
          <w:highlight w:val="none"/>
        </w:rPr>
      </w:pPr>
      <w:r>
        <w:rPr>
          <w:rFonts w:hint="eastAsia"/>
          <w:highlight w:val="none"/>
          <w:lang w:val="en-US" w:eastAsia="zh-CN"/>
        </w:rPr>
        <w:t xml:space="preserve">16.4 涉及国家利益、社会公共利益的情形</w:t>
      </w:r>
      <w:r>
        <w:rPr>
          <w:highlight w:val="none"/>
        </w:rPr>
      </w:r>
      <w:r/>
    </w:p>
    <w:p>
      <w:pPr>
        <w:rPr>
          <w:rFonts w:hint="eastAsia"/>
          <w:highlight w:val="none"/>
        </w:rPr>
      </w:pPr>
      <w:r>
        <w:rPr>
          <w:rFonts w:hint="eastAsia"/>
          <w:highlight w:val="none"/>
        </w:rPr>
        <w:t xml:space="preserve">政府采购合同继续履行将损害国家利益和社会公共利益的，双方当事人</w:t>
      </w:r>
      <w:r>
        <w:rPr>
          <w:rFonts w:hint="eastAsia"/>
          <w:highlight w:val="none"/>
          <w:lang w:val="en-US" w:eastAsia="zh-CN"/>
        </w:rPr>
        <w:t xml:space="preserve">应当变更、</w:t>
      </w:r>
      <w:r>
        <w:rPr>
          <w:rFonts w:hint="eastAsia"/>
          <w:highlight w:val="none"/>
        </w:rPr>
        <w:t xml:space="preserve">中止</w:t>
      </w:r>
      <w:r>
        <w:rPr>
          <w:rFonts w:hint="eastAsia"/>
          <w:highlight w:val="none"/>
          <w:lang w:eastAsia="zh-CN"/>
        </w:rPr>
        <w:t xml:space="preserve">或者终止</w:t>
      </w:r>
      <w:r>
        <w:rPr>
          <w:rFonts w:hint="eastAsia"/>
          <w:highlight w:val="none"/>
        </w:rPr>
        <w:t xml:space="preserve">合同。有过错的一方应当承担赔偿责任，双方都有过错的，各自承担相应的责任。</w:t>
      </w:r>
      <w:r>
        <w:rPr>
          <w:highlight w:val="none"/>
        </w:rPr>
      </w:r>
      <w:r/>
    </w:p>
    <w:p>
      <w:pPr>
        <w:rPr>
          <w:rFonts w:hint="eastAsia"/>
          <w:b/>
          <w:bCs/>
          <w:highlight w:val="none"/>
        </w:rPr>
      </w:pPr>
      <w:r>
        <w:rPr>
          <w:rFonts w:hint="eastAsia"/>
          <w:b/>
          <w:bCs/>
          <w:highlight w:val="none"/>
        </w:rPr>
        <w:t xml:space="preserve">1</w:t>
      </w:r>
      <w:r>
        <w:rPr>
          <w:rFonts w:hint="eastAsia"/>
          <w:b/>
          <w:bCs/>
          <w:highlight w:val="none"/>
          <w:lang w:val="en-US" w:eastAsia="zh-CN"/>
        </w:rPr>
        <w:t xml:space="preserve">7</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合同分包</w:t>
      </w:r>
      <w:r>
        <w:rPr>
          <w:highlight w:val="none"/>
        </w:rPr>
      </w:r>
      <w:r/>
    </w:p>
    <w:p>
      <w:pPr>
        <w:rPr>
          <w:rFonts w:hint="eastAsia"/>
          <w:highlight w:val="none"/>
        </w:rPr>
      </w:pPr>
      <w:r>
        <w:rPr>
          <w:rFonts w:hint="eastAsia"/>
          <w:highlight w:val="none"/>
        </w:rPr>
        <w:t xml:space="preserve">1</w:t>
      </w:r>
      <w:r>
        <w:rPr>
          <w:rFonts w:hint="eastAsia"/>
          <w:highlight w:val="none"/>
          <w:lang w:val="en-US" w:eastAsia="zh-CN"/>
        </w:rPr>
        <w:t xml:space="preserve">7</w:t>
      </w:r>
      <w:r>
        <w:rPr>
          <w:rFonts w:hint="eastAsia"/>
          <w:highlight w:val="none"/>
        </w:rPr>
        <w:t xml:space="preserve">.1 乙方不得</w:t>
      </w:r>
      <w:r>
        <w:rPr>
          <w:rFonts w:hint="eastAsia"/>
          <w:highlight w:val="none"/>
          <w:lang w:eastAsia="zh-CN"/>
        </w:rPr>
        <w:t xml:space="preserve">将合同转包给其他供应商。涉及合同分包的，乙方</w:t>
      </w:r>
      <w:r>
        <w:rPr>
          <w:rFonts w:hint="eastAsia"/>
          <w:highlight w:val="none"/>
          <w:lang w:val="en-US" w:eastAsia="zh-CN"/>
        </w:rPr>
        <w:t xml:space="preserve">应</w:t>
      </w:r>
      <w:r>
        <w:rPr>
          <w:rFonts w:hint="eastAsia"/>
          <w:highlight w:val="none"/>
          <w:lang w:eastAsia="zh-CN"/>
        </w:rPr>
        <w:t xml:space="preserve">根据采购文件和投标（响应）文件规定进行</w:t>
      </w:r>
      <w:r>
        <w:rPr>
          <w:rFonts w:hint="eastAsia"/>
          <w:highlight w:val="none"/>
        </w:rPr>
        <w:t xml:space="preserve">合同分包。</w:t>
      </w:r>
      <w:r>
        <w:rPr>
          <w:highlight w:val="none"/>
        </w:rPr>
      </w:r>
      <w:r/>
    </w:p>
    <w:p>
      <w:pPr>
        <w:rPr>
          <w:rFonts w:hint="eastAsia"/>
          <w:highlight w:val="none"/>
        </w:rPr>
      </w:pPr>
      <w:r>
        <w:rPr>
          <w:rFonts w:hint="eastAsia"/>
          <w:highlight w:val="none"/>
        </w:rPr>
        <w:t xml:space="preserve">1</w:t>
      </w:r>
      <w:r>
        <w:rPr>
          <w:rFonts w:hint="eastAsia"/>
          <w:highlight w:val="none"/>
          <w:lang w:val="en-US" w:eastAsia="zh-CN"/>
        </w:rPr>
        <w:t xml:space="preserve">7</w:t>
      </w:r>
      <w:r>
        <w:rPr>
          <w:rFonts w:hint="eastAsia"/>
          <w:highlight w:val="none"/>
        </w:rPr>
        <w:t xml:space="preserve">.2 乙方执行政府采购政策向中小企业依法分包的</w:t>
      </w:r>
      <w:r>
        <w:rPr>
          <w:rFonts w:hint="eastAsia"/>
          <w:highlight w:val="none"/>
          <w:lang w:eastAsia="zh-CN"/>
        </w:rPr>
        <w:t xml:space="preserve">，</w:t>
      </w:r>
      <w:r>
        <w:rPr>
          <w:rFonts w:hint="eastAsia"/>
          <w:highlight w:val="none"/>
        </w:rPr>
        <w:t xml:space="preserve">乙方应当按采购文件</w:t>
      </w:r>
      <w:r>
        <w:rPr>
          <w:rFonts w:hint="eastAsia"/>
          <w:highlight w:val="none"/>
          <w:lang w:eastAsia="zh-CN"/>
        </w:rPr>
        <w:t xml:space="preserve">和</w:t>
      </w:r>
      <w:r>
        <w:rPr>
          <w:rFonts w:hint="eastAsia"/>
          <w:highlight w:val="none"/>
        </w:rPr>
        <w:t xml:space="preserve">投标（响应）文件签订分包</w:t>
      </w:r>
      <w:r>
        <w:rPr>
          <w:rFonts w:hint="eastAsia"/>
          <w:highlight w:val="none"/>
          <w:lang w:eastAsia="zh-CN"/>
        </w:rPr>
        <w:t xml:space="preserve">意向</w:t>
      </w:r>
      <w:r>
        <w:rPr>
          <w:rFonts w:hint="eastAsia"/>
          <w:highlight w:val="none"/>
        </w:rPr>
        <w:t xml:space="preserve">协议，分包</w:t>
      </w:r>
      <w:r>
        <w:rPr>
          <w:rFonts w:hint="eastAsia"/>
          <w:highlight w:val="none"/>
          <w:lang w:eastAsia="zh-CN"/>
        </w:rPr>
        <w:t xml:space="preserve">意向</w:t>
      </w:r>
      <w:r>
        <w:rPr>
          <w:rFonts w:hint="eastAsia"/>
          <w:highlight w:val="none"/>
        </w:rPr>
        <w:t xml:space="preserve">协议属于本合同组成部分。</w:t>
      </w:r>
      <w:r>
        <w:rPr>
          <w:highlight w:val="none"/>
        </w:rPr>
      </w:r>
      <w:r/>
    </w:p>
    <w:p>
      <w:pPr>
        <w:rPr>
          <w:rFonts w:hint="eastAsia"/>
          <w:b/>
          <w:bCs/>
          <w:highlight w:val="none"/>
        </w:rPr>
      </w:pPr>
      <w:r>
        <w:rPr>
          <w:rFonts w:hint="eastAsia"/>
          <w:b/>
          <w:bCs/>
          <w:highlight w:val="none"/>
          <w:lang w:eastAsia="zh-CN"/>
        </w:rPr>
        <w:t xml:space="preserve">1</w:t>
      </w:r>
      <w:r>
        <w:rPr>
          <w:rFonts w:hint="eastAsia"/>
          <w:b/>
          <w:bCs/>
          <w:highlight w:val="none"/>
          <w:lang w:val="en-US" w:eastAsia="zh-CN"/>
        </w:rPr>
        <w:t xml:space="preserve">8</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不可抗力</w:t>
      </w:r>
      <w:r>
        <w:rPr>
          <w:highlight w:val="none"/>
        </w:rPr>
      </w:r>
      <w:r/>
    </w:p>
    <w:p>
      <w:pPr>
        <w:rPr>
          <w:rFonts w:hint="eastAsia"/>
          <w:highlight w:val="none"/>
        </w:rPr>
      </w:pPr>
      <w:r>
        <w:rPr>
          <w:rFonts w:hint="eastAsia"/>
          <w:highlight w:val="none"/>
          <w:lang w:eastAsia="zh-CN"/>
        </w:rPr>
        <w:t xml:space="preserve">1</w:t>
      </w:r>
      <w:r>
        <w:rPr>
          <w:rFonts w:hint="eastAsia"/>
          <w:highlight w:val="none"/>
          <w:lang w:val="en-US" w:eastAsia="zh-CN"/>
        </w:rPr>
        <w:t xml:space="preserve">8</w:t>
      </w:r>
      <w:r>
        <w:rPr>
          <w:rFonts w:hint="eastAsia"/>
          <w:highlight w:val="none"/>
        </w:rPr>
        <w:t xml:space="preserve">.1不可抗力是指合同双方不能预见、不能避免且不能克服的客观情况。</w:t>
      </w:r>
      <w:r>
        <w:rPr>
          <w:highlight w:val="none"/>
        </w:rPr>
      </w:r>
      <w:r/>
    </w:p>
    <w:p>
      <w:pPr>
        <w:rPr>
          <w:rFonts w:hint="eastAsia"/>
          <w:highlight w:val="none"/>
        </w:rPr>
      </w:pPr>
      <w:r>
        <w:rPr>
          <w:rFonts w:hint="eastAsia"/>
          <w:highlight w:val="none"/>
          <w:lang w:eastAsia="zh-CN"/>
        </w:rPr>
        <w:t xml:space="preserve">1</w:t>
      </w:r>
      <w:r>
        <w:rPr>
          <w:rFonts w:hint="eastAsia"/>
          <w:highlight w:val="none"/>
          <w:lang w:val="en-US" w:eastAsia="zh-CN"/>
        </w:rPr>
        <w:t xml:space="preserve">8</w:t>
      </w:r>
      <w:r>
        <w:rPr>
          <w:rFonts w:hint="eastAsia"/>
          <w:highlight w:val="none"/>
        </w:rPr>
        <w:t xml:space="preserve">.2 任何一方对由于不可抗力造成的部分或全部不能履行合同不承担违约责任。但迟延履行后发生不可抗力的，不能免除责任。</w:t>
      </w:r>
      <w:r>
        <w:rPr>
          <w:highlight w:val="none"/>
        </w:rPr>
      </w:r>
      <w:r/>
    </w:p>
    <w:p>
      <w:pPr>
        <w:rPr>
          <w:rFonts w:hint="eastAsia"/>
          <w:highlight w:val="none"/>
        </w:rPr>
      </w:pPr>
      <w:r>
        <w:rPr>
          <w:rFonts w:hint="eastAsia"/>
          <w:highlight w:val="none"/>
          <w:lang w:eastAsia="zh-CN"/>
        </w:rPr>
        <w:t xml:space="preserve">1</w:t>
      </w:r>
      <w:r>
        <w:rPr>
          <w:rFonts w:hint="eastAsia"/>
          <w:highlight w:val="none"/>
          <w:lang w:val="en-US" w:eastAsia="zh-CN"/>
        </w:rPr>
        <w:t xml:space="preserve">8</w:t>
      </w:r>
      <w:r>
        <w:rPr>
          <w:rFonts w:hint="eastAsia"/>
          <w:highlight w:val="none"/>
        </w:rPr>
        <w:t xml:space="preserve">.3 遇有不可抗力的一方，应及时将事件情况以书面形式</w:t>
      </w:r>
      <w:r>
        <w:rPr>
          <w:rFonts w:hint="eastAsia"/>
          <w:highlight w:val="none"/>
          <w:lang w:eastAsia="zh-CN"/>
        </w:rPr>
        <w:t xml:space="preserve">告</w:t>
      </w:r>
      <w:r>
        <w:rPr>
          <w:rFonts w:hint="eastAsia"/>
          <w:highlight w:val="none"/>
        </w:rPr>
        <w:t xml:space="preserve">知另一方，并在事件发生后及时向另一方提交合同不能履行或部分不能履行或需要延期履行</w:t>
      </w:r>
      <w:r>
        <w:rPr>
          <w:rFonts w:hint="eastAsia"/>
          <w:highlight w:val="none"/>
          <w:lang w:eastAsia="zh-CN"/>
        </w:rPr>
        <w:t xml:space="preserve">的详细</w:t>
      </w:r>
      <w:r>
        <w:rPr>
          <w:rFonts w:hint="eastAsia"/>
          <w:highlight w:val="none"/>
        </w:rPr>
        <w:t xml:space="preserve">报告</w:t>
      </w:r>
      <w:r>
        <w:rPr>
          <w:rFonts w:hint="eastAsia"/>
          <w:highlight w:val="none"/>
          <w:lang w:eastAsia="zh-CN"/>
        </w:rPr>
        <w:t xml:space="preserve">，以</w:t>
      </w:r>
      <w:r>
        <w:rPr>
          <w:rFonts w:hint="eastAsia"/>
          <w:highlight w:val="none"/>
          <w:lang w:val="en-US" w:eastAsia="zh-CN"/>
        </w:rPr>
        <w:t xml:space="preserve">及证明不可抗力发生及其持续时间的证据</w:t>
      </w:r>
      <w:r>
        <w:rPr>
          <w:rFonts w:hint="eastAsia"/>
          <w:highlight w:val="none"/>
        </w:rPr>
        <w:t xml:space="preserve">。</w:t>
      </w:r>
      <w:r>
        <w:rPr>
          <w:highlight w:val="none"/>
        </w:rPr>
      </w:r>
      <w:r/>
    </w:p>
    <w:p>
      <w:pPr>
        <w:rPr>
          <w:rFonts w:hint="eastAsia"/>
          <w:b/>
          <w:bCs/>
          <w:highlight w:val="none"/>
        </w:rPr>
      </w:pPr>
      <w:r>
        <w:rPr>
          <w:rFonts w:hint="eastAsia"/>
          <w:b/>
          <w:bCs/>
          <w:highlight w:val="none"/>
          <w:lang w:val="en-US" w:eastAsia="zh-CN"/>
        </w:rPr>
        <w:t xml:space="preserve">19</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解决争议的方法</w:t>
      </w:r>
      <w:r>
        <w:rPr>
          <w:highlight w:val="none"/>
        </w:rPr>
      </w:r>
      <w:r/>
    </w:p>
    <w:p>
      <w:pPr>
        <w:rPr>
          <w:rFonts w:hint="eastAsia"/>
          <w:highlight w:val="none"/>
        </w:rPr>
      </w:pPr>
      <w:r>
        <w:rPr>
          <w:rFonts w:hint="eastAsia"/>
          <w:highlight w:val="none"/>
          <w:lang w:val="en-US" w:eastAsia="zh-CN"/>
        </w:rPr>
        <w:t xml:space="preserve">19</w:t>
      </w:r>
      <w:r>
        <w:rPr>
          <w:rFonts w:hint="eastAsia"/>
          <w:highlight w:val="none"/>
        </w:rPr>
        <w:t xml:space="preserve">.1因本合同及合同有关事项发生的争议，由</w:t>
      </w:r>
      <w:r>
        <w:rPr>
          <w:rFonts w:hint="eastAsia"/>
          <w:highlight w:val="none"/>
          <w:lang w:eastAsia="zh-CN"/>
        </w:rPr>
        <w:t xml:space="preserve">甲乙双</w:t>
      </w:r>
      <w:r>
        <w:rPr>
          <w:rFonts w:hint="eastAsia"/>
          <w:highlight w:val="none"/>
        </w:rPr>
        <w:t xml:space="preserve">方友好协商解决。协商不成时，可以</w:t>
      </w:r>
      <w:r>
        <w:rPr>
          <w:rFonts w:hint="eastAsia"/>
          <w:highlight w:val="none"/>
          <w:lang w:eastAsia="zh-CN"/>
        </w:rPr>
        <w:t xml:space="preserve">向有关组织申请</w:t>
      </w:r>
      <w:r>
        <w:rPr>
          <w:rFonts w:hint="eastAsia"/>
          <w:highlight w:val="none"/>
        </w:rPr>
        <w:t xml:space="preserve">调解。合同一方或</w:t>
      </w:r>
      <w:r>
        <w:rPr>
          <w:rFonts w:hint="eastAsia"/>
          <w:highlight w:val="none"/>
          <w:lang w:eastAsia="zh-CN"/>
        </w:rPr>
        <w:t xml:space="preserve">双</w:t>
      </w:r>
      <w:r>
        <w:rPr>
          <w:rFonts w:hint="eastAsia"/>
          <w:highlight w:val="none"/>
        </w:rPr>
        <w:t xml:space="preserve">方不愿调解或调解不成的，可以通过仲裁或诉讼的方式解决争议。</w:t>
      </w:r>
      <w:r>
        <w:rPr>
          <w:highlight w:val="none"/>
        </w:rPr>
      </w:r>
      <w:r/>
    </w:p>
    <w:p>
      <w:pPr>
        <w:rPr>
          <w:rFonts w:hint="eastAsia"/>
          <w:highlight w:val="none"/>
        </w:rPr>
      </w:pPr>
      <w:r>
        <w:rPr>
          <w:rFonts w:hint="eastAsia"/>
          <w:highlight w:val="none"/>
          <w:lang w:val="en-US" w:eastAsia="zh-CN"/>
        </w:rPr>
        <w:t xml:space="preserve">19</w:t>
      </w:r>
      <w:r>
        <w:rPr>
          <w:rFonts w:hint="eastAsia"/>
          <w:highlight w:val="none"/>
        </w:rPr>
        <w:t xml:space="preserve">.2 选择仲裁的，应在</w:t>
      </w:r>
      <w:r>
        <w:rPr>
          <w:rFonts w:hint="eastAsia"/>
          <w:b/>
          <w:bCs/>
          <w:highlight w:val="none"/>
        </w:rPr>
        <w:t xml:space="preserve">【政府采购合同专用条款】</w:t>
      </w:r>
      <w:r>
        <w:rPr>
          <w:rFonts w:hint="eastAsia"/>
          <w:highlight w:val="none"/>
        </w:rPr>
        <w:t xml:space="preserve">中明确仲裁机构及仲裁地；通过诉讼方式解决的，可以在</w:t>
      </w:r>
      <w:r>
        <w:rPr>
          <w:rFonts w:hint="eastAsia"/>
          <w:b/>
          <w:bCs/>
          <w:highlight w:val="none"/>
        </w:rPr>
        <w:t xml:space="preserve">【政府采购合同专用条款】</w:t>
      </w:r>
      <w:r>
        <w:rPr>
          <w:rFonts w:hint="eastAsia"/>
          <w:highlight w:val="none"/>
        </w:rPr>
        <w:t xml:space="preserve">中进一步约定选择与争议有实际联系的地点的人民法院管辖，但管辖法院的约定不得违反级别管辖和专属管辖的规定。</w:t>
      </w:r>
      <w:r>
        <w:rPr>
          <w:highlight w:val="none"/>
        </w:rPr>
      </w:r>
      <w:r/>
    </w:p>
    <w:p>
      <w:pPr>
        <w:rPr>
          <w:rFonts w:hint="eastAsia"/>
          <w:highlight w:val="none"/>
        </w:rPr>
      </w:pPr>
      <w:r>
        <w:rPr>
          <w:rFonts w:hint="eastAsia"/>
          <w:highlight w:val="none"/>
          <w:lang w:val="en-US" w:eastAsia="zh-CN"/>
        </w:rPr>
        <w:t xml:space="preserve">19</w:t>
      </w:r>
      <w:r>
        <w:rPr>
          <w:rFonts w:hint="eastAsia"/>
          <w:highlight w:val="none"/>
        </w:rPr>
        <w:t xml:space="preserve">.3 如</w:t>
      </w:r>
      <w:r>
        <w:rPr>
          <w:rFonts w:hint="eastAsia"/>
          <w:highlight w:val="none"/>
          <w:lang w:eastAsia="zh-CN"/>
        </w:rPr>
        <w:t xml:space="preserve">甲乙双方</w:t>
      </w:r>
      <w:r>
        <w:rPr>
          <w:rFonts w:hint="eastAsia"/>
          <w:highlight w:val="none"/>
        </w:rPr>
        <w:t xml:space="preserve">有争议的事项不影响合同其他部分的履行，在争议解决期间，合同其他部分应</w:t>
      </w:r>
      <w:r>
        <w:rPr>
          <w:rFonts w:hint="eastAsia"/>
          <w:highlight w:val="none"/>
          <w:lang w:eastAsia="zh-CN"/>
        </w:rPr>
        <w:t xml:space="preserve">当</w:t>
      </w:r>
      <w:r>
        <w:rPr>
          <w:rFonts w:hint="eastAsia"/>
          <w:highlight w:val="none"/>
        </w:rPr>
        <w:t xml:space="preserve">继续履行。</w:t>
      </w:r>
      <w:r>
        <w:rPr>
          <w:highlight w:val="none"/>
        </w:rPr>
      </w:r>
      <w:r/>
    </w:p>
    <w:p>
      <w:pPr>
        <w:rPr>
          <w:rFonts w:hint="eastAsia"/>
          <w:b/>
          <w:bCs/>
          <w:highlight w:val="none"/>
        </w:rPr>
      </w:pPr>
      <w:r>
        <w:rPr>
          <w:rFonts w:hint="eastAsia"/>
          <w:b/>
          <w:bCs/>
          <w:highlight w:val="none"/>
          <w:lang w:val="en-US" w:eastAsia="zh-CN"/>
        </w:rPr>
        <w:t xml:space="preserve">20</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政府采购政策</w:t>
      </w:r>
      <w:r>
        <w:rPr>
          <w:highlight w:val="none"/>
        </w:rPr>
      </w:r>
      <w:r/>
    </w:p>
    <w:p>
      <w:pPr>
        <w:rPr>
          <w:rFonts w:hint="eastAsia"/>
          <w:highlight w:val="none"/>
        </w:rPr>
      </w:pPr>
      <w:r>
        <w:rPr>
          <w:rFonts w:hint="eastAsia"/>
          <w:highlight w:val="none"/>
          <w:lang w:val="en-US" w:eastAsia="zh-CN"/>
        </w:rPr>
        <w:t xml:space="preserve">20.1 </w:t>
      </w:r>
      <w:r>
        <w:rPr>
          <w:rFonts w:hint="eastAsia"/>
          <w:highlight w:val="none"/>
          <w:lang w:val="en-GB"/>
        </w:rPr>
        <w:t xml:space="preserve">本合同应当按照规定执行政府采购政策。</w:t>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0</w:t>
      </w:r>
      <w:r>
        <w:rPr>
          <w:rFonts w:hint="eastAsia"/>
          <w:highlight w:val="none"/>
        </w:rPr>
        <w:t xml:space="preserve">.</w:t>
      </w:r>
      <w:r>
        <w:rPr>
          <w:rFonts w:hint="eastAsia"/>
          <w:highlight w:val="none"/>
          <w:lang w:val="en-US" w:eastAsia="zh-CN"/>
        </w:rPr>
        <w:t xml:space="preserve">2</w:t>
      </w:r>
      <w:r>
        <w:rPr>
          <w:rFonts w:hint="eastAsia"/>
          <w:highlight w:val="none"/>
        </w:rPr>
        <w:t xml:space="preserve"> 本合同依法执行政府采购政策的方式和内容，属于合同履约验收的范围。</w:t>
      </w:r>
      <w:r>
        <w:rPr>
          <w:rFonts w:hint="eastAsia"/>
          <w:highlight w:val="none"/>
          <w:lang w:eastAsia="zh-CN"/>
        </w:rPr>
        <w:t xml:space="preserve">甲乙双方</w:t>
      </w:r>
      <w:r>
        <w:rPr>
          <w:rFonts w:hint="eastAsia"/>
          <w:highlight w:val="none"/>
          <w:lang w:val="en-GB"/>
        </w:rPr>
        <w:t xml:space="preserve">未按规定要求执行政府采购政策造成损失的</w:t>
      </w:r>
      <w:r>
        <w:rPr>
          <w:rFonts w:hint="eastAsia"/>
          <w:highlight w:val="none"/>
        </w:rPr>
        <w:t xml:space="preserve">，有过错的一方应当承担赔偿责任，双方都有过错的，各自承担相应的责任。</w:t>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0</w:t>
      </w:r>
      <w:r>
        <w:rPr>
          <w:rFonts w:hint="eastAsia"/>
          <w:highlight w:val="none"/>
        </w:rPr>
        <w:t xml:space="preserve">.</w:t>
      </w:r>
      <w:r>
        <w:rPr>
          <w:rFonts w:hint="eastAsia"/>
          <w:highlight w:val="none"/>
          <w:lang w:val="en-US" w:eastAsia="zh-CN"/>
        </w:rPr>
        <w:t xml:space="preserve">3</w:t>
      </w:r>
      <w:r>
        <w:rPr>
          <w:rFonts w:hint="eastAsia"/>
          <w:highlight w:val="none"/>
        </w:rPr>
        <w:t xml:space="preserve"> 对于</w:t>
      </w:r>
      <w:r>
        <w:rPr>
          <w:rFonts w:hint="eastAsia"/>
          <w:highlight w:val="none"/>
          <w:lang w:eastAsia="zh-CN"/>
        </w:rPr>
        <w:t xml:space="preserve">为落实中小企业支持政策，</w:t>
      </w:r>
      <w:r>
        <w:rPr>
          <w:rFonts w:hint="eastAsia"/>
          <w:highlight w:val="none"/>
        </w:rPr>
        <w:t xml:space="preserve">通过采购项目</w:t>
      </w:r>
      <w:r>
        <w:rPr>
          <w:rFonts w:hint="eastAsia"/>
          <w:highlight w:val="none"/>
          <w:lang w:eastAsia="zh-CN"/>
        </w:rPr>
        <w:t xml:space="preserve">整体</w:t>
      </w:r>
      <w:r>
        <w:rPr>
          <w:rFonts w:hint="eastAsia"/>
          <w:highlight w:val="none"/>
        </w:rPr>
        <w:t xml:space="preserve">预留、</w:t>
      </w:r>
      <w:r>
        <w:rPr>
          <w:rFonts w:hint="eastAsia"/>
          <w:highlight w:val="none"/>
          <w:lang w:eastAsia="zh-CN"/>
        </w:rPr>
        <w:t xml:space="preserve">设置</w:t>
      </w:r>
      <w:r>
        <w:rPr>
          <w:rFonts w:hint="eastAsia"/>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rPr>
          <w:rFonts w:hint="eastAsia"/>
          <w:b/>
          <w:bCs/>
          <w:highlight w:val="none"/>
        </w:rPr>
      </w:pPr>
      <w:r>
        <w:rPr>
          <w:rFonts w:hint="eastAsia"/>
          <w:b/>
          <w:bCs/>
          <w:highlight w:val="none"/>
        </w:rPr>
        <w:t xml:space="preserve">2</w:t>
      </w:r>
      <w:r>
        <w:rPr>
          <w:rFonts w:hint="eastAsia"/>
          <w:b/>
          <w:bCs/>
          <w:highlight w:val="none"/>
          <w:lang w:val="en-US" w:eastAsia="zh-CN"/>
        </w:rPr>
        <w:t xml:space="preserve">1</w:t>
      </w:r>
      <w:r>
        <w:rPr>
          <w:rFonts w:hint="eastAsia"/>
          <w:b/>
          <w:bCs/>
          <w:highlight w:val="none"/>
        </w:rPr>
        <w:t xml:space="preserve">.</w:t>
      </w:r>
      <w:r>
        <w:rPr>
          <w:rFonts w:hint="eastAsia"/>
          <w:b/>
          <w:bCs/>
          <w:highlight w:val="none"/>
          <w:lang w:val="en-US" w:eastAsia="zh-CN"/>
        </w:rPr>
        <w:t xml:space="preserve"> </w:t>
      </w:r>
      <w:r>
        <w:rPr>
          <w:rFonts w:hint="eastAsia"/>
          <w:b/>
          <w:bCs/>
          <w:highlight w:val="none"/>
        </w:rPr>
        <w:t xml:space="preserve">法律适用</w:t>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1</w:t>
      </w:r>
      <w:r>
        <w:rPr>
          <w:rFonts w:hint="eastAsia"/>
          <w:highlight w:val="none"/>
        </w:rPr>
        <w:t xml:space="preserve">.1 本合同的订立、生效、解释、履行及与本合同有关的争议解决，均适用法律、行政法规。</w:t>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1</w:t>
      </w:r>
      <w:r>
        <w:rPr>
          <w:rFonts w:hint="eastAsia"/>
          <w:highlight w:val="none"/>
        </w:rPr>
        <w:t xml:space="preserve">.2 本合同条款与法律、行政法规的强制性规定不一致的，双方当事人应按照法律、行政法规的强制性规定修改本合同的相关条款。</w:t>
      </w:r>
      <w:r>
        <w:rPr>
          <w:highlight w:val="none"/>
        </w:rPr>
      </w:r>
      <w:r/>
    </w:p>
    <w:p>
      <w:pPr>
        <w:rPr>
          <w:rFonts w:hint="eastAsia"/>
          <w:b/>
          <w:bCs/>
          <w:highlight w:val="none"/>
        </w:rPr>
      </w:pPr>
      <w:r>
        <w:rPr>
          <w:rFonts w:hint="eastAsia"/>
          <w:b/>
          <w:bCs/>
          <w:highlight w:val="none"/>
          <w:lang w:val="en-US" w:eastAsia="zh-CN"/>
        </w:rPr>
        <w:t xml:space="preserve">22. </w:t>
      </w:r>
      <w:r>
        <w:rPr>
          <w:rFonts w:hint="eastAsia"/>
          <w:b/>
          <w:bCs/>
          <w:highlight w:val="none"/>
        </w:rPr>
        <w:t xml:space="preserve">通知</w:t>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2</w:t>
      </w:r>
      <w:r>
        <w:rPr>
          <w:rFonts w:hint="eastAsia"/>
          <w:highlight w:val="none"/>
        </w:rPr>
        <w:t xml:space="preserve">.1</w:t>
      </w:r>
      <w:r>
        <w:rPr>
          <w:rFonts w:hint="eastAsia"/>
          <w:highlight w:val="none"/>
          <w:lang w:val="en-US" w:eastAsia="zh-CN"/>
        </w:rPr>
        <w:t xml:space="preserve"> </w:t>
      </w:r>
      <w:r>
        <w:rPr>
          <w:rFonts w:hint="eastAsia"/>
          <w:highlight w:val="none"/>
        </w:rPr>
        <w:t xml:space="preserve">本合同任何一方向对方发出的通知、信件、数据电文等，应当发送至本合同第一部分《政府采购合同协议书》所约定的通讯地址、联系人、联系电话或电子邮箱。</w:t>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2</w:t>
      </w:r>
      <w:r>
        <w:rPr>
          <w:rFonts w:hint="eastAsia"/>
          <w:highlight w:val="none"/>
        </w:rPr>
        <w:t xml:space="preserve">.2</w:t>
      </w:r>
      <w:r>
        <w:rPr>
          <w:rFonts w:hint="eastAsia"/>
          <w:highlight w:val="none"/>
          <w:lang w:val="en-US" w:eastAsia="zh-CN"/>
        </w:rPr>
        <w:t xml:space="preserve"> </w:t>
      </w:r>
      <w:r>
        <w:rPr>
          <w:rFonts w:hint="eastAsia"/>
          <w:highlight w:val="none"/>
        </w:rPr>
        <w:t xml:space="preserve">一方当事人变更名称、</w:t>
      </w:r>
      <w:r>
        <w:rPr>
          <w:rFonts w:hint="eastAsia"/>
          <w:highlight w:val="none"/>
          <w:lang w:eastAsia="zh-CN"/>
        </w:rPr>
        <w:t xml:space="preserve">住所</w:t>
      </w:r>
      <w:r>
        <w:rPr>
          <w:rFonts w:hint="eastAsia"/>
          <w:highlight w:val="none"/>
        </w:rPr>
        <w:t xml:space="preserve">、联系人、联系电话或电子邮箱</w:t>
      </w:r>
      <w:r>
        <w:rPr>
          <w:rFonts w:hint="eastAsia"/>
          <w:highlight w:val="none"/>
          <w:lang w:eastAsia="zh-CN"/>
        </w:rPr>
        <w:t xml:space="preserve">等信息</w:t>
      </w:r>
      <w:r>
        <w:rPr>
          <w:rFonts w:hint="eastAsia"/>
          <w:highlight w:val="none"/>
        </w:rPr>
        <w:t xml:space="preserve">的，应当在变更后3日内及时书面通知对方，对方实际收到变更通知前的送达仍为有效送达。</w:t>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2</w:t>
      </w:r>
      <w:r>
        <w:rPr>
          <w:rFonts w:hint="eastAsia"/>
          <w:highlight w:val="none"/>
        </w:rPr>
        <w:t xml:space="preserve">.</w:t>
      </w:r>
      <w:r>
        <w:rPr>
          <w:rFonts w:hint="eastAsia"/>
          <w:highlight w:val="none"/>
          <w:lang w:val="en-US" w:eastAsia="zh-CN"/>
        </w:rPr>
        <w:t xml:space="preserve">3</w:t>
      </w:r>
      <w:r>
        <w:rPr>
          <w:rFonts w:hint="eastAsia"/>
          <w:highlight w:val="none"/>
        </w:rPr>
        <w:t xml:space="preserve">本合同一方给另一方的通知均应采用书面形式，传真或快递送到本合同中规定的对方的地址和办理签收手续。</w:t>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2</w:t>
      </w:r>
      <w:r>
        <w:rPr>
          <w:rFonts w:hint="eastAsia"/>
          <w:highlight w:val="none"/>
        </w:rPr>
        <w:t xml:space="preserve">.</w:t>
      </w:r>
      <w:r>
        <w:rPr>
          <w:rFonts w:hint="eastAsia"/>
          <w:highlight w:val="none"/>
          <w:lang w:val="en-US" w:eastAsia="zh-CN"/>
        </w:rPr>
        <w:t xml:space="preserve">4</w:t>
      </w:r>
      <w:r>
        <w:rPr>
          <w:rFonts w:hint="eastAsia"/>
          <w:highlight w:val="none"/>
        </w:rPr>
        <w:t xml:space="preserve">通知以送达之日或通知书中规定的生效之日起生效，两者中以较迟之日为准。</w:t>
      </w:r>
      <w:r>
        <w:rPr>
          <w:highlight w:val="none"/>
        </w:rPr>
      </w:r>
      <w:r/>
    </w:p>
    <w:p>
      <w:pPr>
        <w:rPr>
          <w:rFonts w:hint="eastAsia"/>
          <w:b/>
          <w:bCs/>
          <w:highlight w:val="none"/>
        </w:rPr>
      </w:pPr>
      <w:r>
        <w:rPr>
          <w:rFonts w:hint="eastAsia"/>
          <w:b/>
          <w:bCs/>
          <w:highlight w:val="none"/>
          <w:lang w:val="en-US" w:eastAsia="zh-CN"/>
        </w:rPr>
        <w:t xml:space="preserve">23.</w:t>
      </w:r>
      <w:r>
        <w:rPr>
          <w:rFonts w:hint="eastAsia"/>
          <w:b/>
          <w:bCs/>
          <w:highlight w:val="none"/>
        </w:rPr>
        <w:t xml:space="preserve">合同未尽事项</w:t>
      </w:r>
      <w:r>
        <w:rPr>
          <w:highlight w:val="none"/>
        </w:rPr>
      </w:r>
      <w:r/>
    </w:p>
    <w:p>
      <w:pPr>
        <w:rPr>
          <w:rFonts w:hint="eastAsia"/>
          <w:highlight w:val="none"/>
        </w:rPr>
      </w:pPr>
      <w:r>
        <w:rPr>
          <w:rFonts w:hint="eastAsia"/>
          <w:highlight w:val="none"/>
        </w:rPr>
        <w:t xml:space="preserve">2</w:t>
      </w:r>
      <w:r>
        <w:rPr>
          <w:rFonts w:hint="eastAsia"/>
          <w:highlight w:val="none"/>
          <w:lang w:val="en-US" w:eastAsia="zh-CN"/>
        </w:rPr>
        <w:t xml:space="preserve">3</w:t>
      </w:r>
      <w:r>
        <w:rPr>
          <w:rFonts w:hint="eastAsia"/>
          <w:highlight w:val="none"/>
        </w:rPr>
        <w:t xml:space="preserve">.1合同未尽事项见</w:t>
      </w:r>
      <w:r>
        <w:rPr>
          <w:rFonts w:hint="eastAsia"/>
          <w:b/>
          <w:bCs/>
          <w:highlight w:val="none"/>
        </w:rPr>
        <w:t xml:space="preserve">【政府采购合同专用条款】</w:t>
      </w:r>
      <w:r>
        <w:rPr>
          <w:rFonts w:hint="eastAsia"/>
          <w:highlight w:val="none"/>
        </w:rPr>
        <w:t xml:space="preserve">。</w:t>
      </w:r>
      <w:r>
        <w:rPr>
          <w:highlight w:val="none"/>
        </w:rPr>
      </w:r>
      <w:r/>
    </w:p>
    <w:p>
      <w:pPr>
        <w:rPr>
          <w:rFonts w:hint="eastAsia"/>
          <w:highlight w:val="none"/>
        </w:rPr>
      </w:pPr>
      <w:r>
        <w:rPr>
          <w:rFonts w:hint="eastAsia"/>
          <w:highlight w:val="none"/>
          <w:lang w:val="en-US" w:eastAsia="zh-CN"/>
        </w:rPr>
        <w:t xml:space="preserve">23.2合同附件与合同正文具有同等的法律效力。</w:t>
      </w:r>
      <w:r>
        <w:rPr>
          <w:highlight w:val="none"/>
        </w:rPr>
      </w:r>
      <w:r/>
    </w:p>
    <w:p>
      <w:pPr>
        <w:rPr>
          <w:rFonts w:hint="eastAsia"/>
          <w:highlight w:val="none"/>
        </w:rPr>
      </w:pPr>
      <w:r>
        <w:rPr>
          <w:rFonts w:hint="eastAsia"/>
          <w:highlight w:val="none"/>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40"/>
        <w:ind w:left="0" w:firstLine="0"/>
        <w:jc w:val="center"/>
        <w:rPr>
          <w:rFonts w:hint="eastAsia"/>
          <w:highlight w:val="none"/>
        </w:rPr>
      </w:pPr>
      <w:r>
        <w:rPr>
          <w:highlight w:val="none"/>
        </w:rPr>
      </w:r>
      <w:bookmarkStart w:id="32" w:name="_Toc21513"/>
      <w:r>
        <w:rPr>
          <w:rFonts w:hint="eastAsia"/>
          <w:highlight w:val="none"/>
        </w:rPr>
        <w:t xml:space="preserve">第三节 政府采购合同专用条款</w:t>
      </w:r>
      <w:bookmarkEnd w:id="32"/>
      <w:r>
        <w:rPr>
          <w:highlight w:val="none"/>
        </w:rPr>
      </w:r>
      <w:r/>
    </w:p>
    <w:tbl>
      <w:tblPr>
        <w:tblStyle w:val="844"/>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第1.2（6）项</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联合体具体要求</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default" w:eastAsia="宋体"/>
                <w:highlight w:val="none"/>
              </w:rPr>
            </w:pPr>
            <w:r>
              <w:rPr>
                <w:rFonts w:hint="eastAsia"/>
                <w:highlight w:val="none"/>
                <w:lang w:val="en-US" w:eastAsia="zh-CN"/>
              </w:rPr>
              <w:t xml:space="preserve">本项目不接受联合体投标</w:t>
            </w:r>
            <w:r>
              <w:rPr>
                <w:highlight w:val="none"/>
              </w:rPr>
            </w:r>
            <w:r/>
          </w:p>
        </w:tc>
      </w:tr>
      <w:tr>
        <w:trPr>
          <w:jc w:val="center"/>
          <w:trHeight w:val="604"/>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第1.2（7）项</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其他术语解释</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default" w:eastAsia="宋体"/>
                <w:highlight w:val="none"/>
              </w:rPr>
            </w:pPr>
            <w:r>
              <w:rPr>
                <w:rFonts w:hint="eastAsia"/>
                <w:highlight w:val="none"/>
                <w:lang w:val="en-US" w:eastAsia="zh-CN"/>
              </w:rPr>
              <w:t xml:space="preserve">无</w:t>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第4.4款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履约验收中甲方提出异议或作出说明的期限</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第4.6款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约定甲方承担的其他义务和责任</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合同履行期间，甲方有权将履行过程中出现的问题反馈给乙方，双方当事人应以书面形式约定需要完善和改进的内容。</w:t>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第5.4款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约定乙方承担的其他义务和责任</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第6.1款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履行合同义务的顺序</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eastAsia="宋体"/>
                <w:highlight w:val="none"/>
              </w:rPr>
            </w:pPr>
            <w:r>
              <w:rPr>
                <w:rFonts w:hint="eastAsia"/>
                <w:highlight w:val="none"/>
                <w:lang w:val="en-US" w:eastAsia="zh-CN"/>
              </w:rPr>
              <w:t xml:space="preserve">/</w:t>
            </w:r>
            <w:r>
              <w:rPr>
                <w:highlight w:val="none"/>
              </w:rPr>
            </w:r>
            <w:r/>
          </w:p>
        </w:tc>
      </w:tr>
      <w:tr>
        <w:trPr>
          <w:cantSplit/>
          <w:jc w:val="center"/>
          <w:trHeight w:val="667"/>
        </w:trPr>
        <w:tc>
          <w:tcPr>
            <w:tcW w:w="1607" w:type="dxa"/>
            <w:vAlign w:val="center"/>
            <w:vMerge w:val="restart"/>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第7.1款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包装特殊要求</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乙方交付的全部货物，均应采用本行业通用的方式进行包装，没有通用方式的，应当采取足以保护货物的包装方式，且该包装应符合国家有关包装的法律、法规的规定。由于包装不善所引起的货物损坏</w:t>
            </w:r>
            <w:r>
              <w:rPr>
                <w:rFonts w:hint="eastAsia"/>
                <w:highlight w:val="none"/>
                <w:lang w:eastAsia="zh-CN"/>
              </w:rPr>
              <w:t xml:space="preserve">、</w:t>
            </w:r>
            <w:r>
              <w:rPr>
                <w:rFonts w:hint="eastAsia"/>
                <w:highlight w:val="none"/>
              </w:rPr>
              <w:t xml:space="preserve">损失等一切风险均由乙方承担。</w:t>
            </w:r>
            <w:r>
              <w:rPr>
                <w:highlight w:val="none"/>
              </w:rPr>
            </w:r>
            <w:r/>
          </w:p>
        </w:tc>
      </w:tr>
      <w:tr>
        <w:trPr>
          <w:cantSplit/>
          <w:jc w:val="center"/>
          <w:trHeight w:val="667"/>
        </w:trPr>
        <w:tc>
          <w:tcPr>
            <w:tcW w:w="1607" w:type="dxa"/>
            <w:vAlign w:val="center"/>
            <w:vMerge w:val="continue"/>
            <w:textDirection w:val="lrTb"/>
            <w:noWrap w:val="false"/>
          </w:tcPr>
          <w:p>
            <w:pPr>
              <w:pStyle w:val="853"/>
              <w:rPr>
                <w:rFonts w:hint="eastAsia"/>
              </w:rPr>
            </w:pPr>
            <w:r>
              <w:rPr>
                <w:rFonts w:hint="eastAsia"/>
              </w:rPr>
            </w:r>
            <w:r/>
          </w:p>
        </w:tc>
        <w:tc>
          <w:tcPr>
            <w:tcW w:w="1742" w:type="dxa"/>
            <w:vAlign w:val="center"/>
            <w:textDirection w:val="lrTb"/>
            <w:noWrap w:val="false"/>
          </w:tcPr>
          <w:p>
            <w:pPr>
              <w:pStyle w:val="853"/>
              <w:rPr>
                <w:rFonts w:hint="eastAsia"/>
                <w:highlight w:val="none"/>
              </w:rPr>
            </w:pPr>
            <w:r>
              <w:rPr>
                <w:rFonts w:hint="eastAsia"/>
                <w:highlight w:val="none"/>
              </w:rPr>
              <w:t xml:space="preserve">指定现场</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default"/>
                <w:highlight w:val="none"/>
              </w:rPr>
            </w:pPr>
            <w:r>
              <w:rPr>
                <w:rFonts w:hint="eastAsia"/>
                <w:highlight w:val="none"/>
                <w:lang w:val="en-US" w:eastAsia="zh-CN"/>
              </w:rPr>
              <w:t xml:space="preserve">采购人指定的现场</w:t>
            </w:r>
            <w:r>
              <w:rPr>
                <w:highlight w:val="none"/>
              </w:rPr>
            </w:r>
            <w:r/>
          </w:p>
        </w:tc>
      </w:tr>
      <w:tr>
        <w:trPr>
          <w:jc w:val="center"/>
          <w:trHeight w:val="772"/>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第7.2款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运输特殊要求</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r>
            <w:r>
              <w:rPr>
                <w:highlight w:val="none"/>
              </w:rPr>
            </w:r>
            <w:r/>
          </w:p>
        </w:tc>
      </w:tr>
      <w:tr>
        <w:trPr>
          <w:jc w:val="center"/>
          <w:trHeight w:val="667"/>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第7.3款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保险要求</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r>
            <w:r>
              <w:rPr>
                <w:highlight w:val="none"/>
              </w:rPr>
            </w:r>
            <w:r/>
          </w:p>
        </w:tc>
      </w:tr>
      <w:tr>
        <w:trPr>
          <w:jc w:val="center"/>
          <w:trHeight w:val="737"/>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第8.2（1）项</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质量保证期</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default"/>
                <w:highlight w:val="none"/>
              </w:rPr>
            </w:pPr>
            <w:r>
              <w:rPr>
                <w:rFonts w:hint="eastAsia"/>
                <w:highlight w:val="none"/>
              </w:rPr>
              <w:t xml:space="preserve">二年（自生产日期之日起）</w:t>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第8.2（3）项</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货物质量缺陷</w:t>
            </w:r>
            <w:r>
              <w:rPr>
                <w:highlight w:val="none"/>
              </w:rPr>
            </w:r>
            <w:r/>
          </w:p>
          <w:p>
            <w:pPr>
              <w:pStyle w:val="853"/>
              <w:rPr>
                <w:rFonts w:hint="eastAsia"/>
                <w:highlight w:val="none"/>
              </w:rPr>
            </w:pPr>
            <w:r>
              <w:rPr>
                <w:rFonts w:hint="eastAsia"/>
                <w:highlight w:val="none"/>
              </w:rPr>
              <w:t xml:space="preserve">响应时间</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default" w:eastAsia="宋体"/>
                <w:highlight w:val="none"/>
              </w:rPr>
            </w:pPr>
            <w:r>
              <w:rPr>
                <w:rFonts w:hint="eastAsia"/>
                <w:highlight w:val="none"/>
                <w:lang w:val="en-US" w:eastAsia="zh-CN"/>
              </w:rPr>
              <w:t xml:space="preserve">农户在使用过程中发生质量问题，供应商在接到通知后24小时内到达现场；</w:t>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第11.1款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其他应当保密的信息</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r>
            <w:r>
              <w:rPr>
                <w:highlight w:val="none"/>
              </w:rPr>
            </w:r>
            <w:r/>
          </w:p>
        </w:tc>
      </w:tr>
      <w:tr>
        <w:trPr>
          <w:jc w:val="center"/>
          <w:trHeight w:val="697"/>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第12.2款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合同价款支付时间</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default" w:eastAsia="宋体"/>
                <w:highlight w:val="none"/>
              </w:rPr>
            </w:pPr>
            <w:r>
              <w:rPr>
                <w:rFonts w:hint="eastAsia"/>
                <w:highlight w:val="none"/>
                <w:lang w:val="en-US" w:eastAsia="zh-CN"/>
              </w:rPr>
              <w:t xml:space="preserve">在收到乙方发票后10个工作日内支付</w:t>
            </w:r>
            <w:r>
              <w:rPr>
                <w:highlight w:val="none"/>
              </w:rPr>
            </w:r>
            <w:r/>
          </w:p>
        </w:tc>
      </w:tr>
      <w:tr>
        <w:trPr>
          <w:jc w:val="center"/>
          <w:trHeight w:val="697"/>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第13.2款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履约保证金不予退还的情形</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default" w:eastAsia="宋体"/>
                <w:highlight w:val="none"/>
              </w:rPr>
            </w:pPr>
            <w:r>
              <w:rPr>
                <w:rFonts w:hint="eastAsia"/>
                <w:highlight w:val="none"/>
                <w:lang w:val="en-US" w:eastAsia="zh-CN"/>
              </w:rPr>
              <w:t xml:space="preserve">本项目不收取履约保证金</w:t>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第13.3款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履约保证金退还时间及逾期退还的违约金</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eastAsia="宋体"/>
                <w:highlight w:val="none"/>
              </w:rPr>
            </w:pPr>
            <w:r>
              <w:rPr>
                <w:rFonts w:hint="eastAsia"/>
                <w:highlight w:val="none"/>
                <w:lang w:val="en-US" w:eastAsia="zh-CN"/>
              </w:rPr>
              <w:t xml:space="preserve">/</w:t>
            </w:r>
            <w:r>
              <w:rPr>
                <w:highlight w:val="none"/>
              </w:rPr>
            </w:r>
            <w:r/>
          </w:p>
        </w:tc>
      </w:tr>
      <w:tr>
        <w:trPr>
          <w:jc w:val="center"/>
          <w:trHeight w:val="784"/>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第14.1（3）项</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运行监督、维修期限</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r>
            <w:r>
              <w:rPr>
                <w:highlight w:val="none"/>
              </w:rPr>
            </w:r>
            <w:r/>
          </w:p>
        </w:tc>
      </w:tr>
      <w:tr>
        <w:trPr>
          <w:jc w:val="center"/>
          <w:trHeight w:val="784"/>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第14.1（5）项</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货物回收的约定</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第14.1（6）项</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乙方提供的其他服务</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第15.1款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修理、重作、更换相关具体规定</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第15.2（2）项</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迟延交货赔偿费</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除不可抗力外，如果乙方没有按照本合同约定的期限、地点和方式交付货物或服务，那么甲方可要求乙方支付违约金，每延迟一日，违约金按合同金额的</w:t>
            </w:r>
            <w:r>
              <w:rPr>
                <w:rFonts w:hint="eastAsia"/>
                <w:highlight w:val="none"/>
                <w:u w:val="single"/>
                <w:lang w:val="en-US" w:eastAsia="zh-CN"/>
              </w:rPr>
              <w:t xml:space="preserve">    </w:t>
            </w:r>
            <w:r>
              <w:rPr>
                <w:rFonts w:hint="eastAsia"/>
                <w:highlight w:val="none"/>
                <w:u w:val="single"/>
              </w:rPr>
              <w:t xml:space="preserve">%</w:t>
            </w:r>
            <w:r>
              <w:rPr>
                <w:rFonts w:hint="eastAsia"/>
                <w:highlight w:val="none"/>
              </w:rPr>
              <w:t xml:space="preserve">计算，最高限额为本合同金额的</w:t>
            </w:r>
            <w:r>
              <w:rPr>
                <w:rFonts w:hint="eastAsia"/>
                <w:highlight w:val="none"/>
                <w:u w:val="single"/>
                <w:lang w:val="en-US" w:eastAsia="zh-CN"/>
              </w:rPr>
              <w:t xml:space="preserve">    </w:t>
            </w:r>
            <w:r>
              <w:rPr>
                <w:rFonts w:hint="eastAsia"/>
                <w:highlight w:val="none"/>
                <w:u w:val="single"/>
              </w:rPr>
              <w:t xml:space="preserve">%</w:t>
            </w:r>
            <w:r>
              <w:rPr>
                <w:rFonts w:hint="eastAsia"/>
                <w:highlight w:val="none"/>
              </w:rPr>
              <w:t xml:space="preserve">；迟延交付货物或服务的违约金计算数额达到前述最高限额之日起，甲方有权在要求乙方支付违约金的同时，书面通知乙方解除本合同。</w:t>
            </w:r>
            <w:r>
              <w:rPr>
                <w:highlight w:val="none"/>
              </w:rPr>
            </w:r>
            <w:r/>
          </w:p>
        </w:tc>
      </w:tr>
      <w:tr>
        <w:trPr>
          <w:jc w:val="center"/>
          <w:trHeight w:val="73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第15.3款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逾期付款利息</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eastAsia="宋体"/>
                <w:highlight w:val="none"/>
              </w:rPr>
            </w:pPr>
            <w:r>
              <w:rPr>
                <w:rFonts w:hint="eastAsia"/>
                <w:highlight w:val="none"/>
                <w:lang w:val="en-US" w:eastAsia="zh-CN"/>
              </w:rPr>
              <w:t xml:space="preserve">/</w:t>
            </w:r>
            <w:r>
              <w:rPr>
                <w:highlight w:val="none"/>
              </w:rPr>
            </w:r>
            <w:r/>
          </w:p>
        </w:tc>
      </w:tr>
      <w:tr>
        <w:trPr>
          <w:jc w:val="center"/>
          <w:trHeight w:val="876"/>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第15.4款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其他违约责任</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1）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highlight w:val="none"/>
              </w:rPr>
            </w:r>
            <w:r/>
          </w:p>
          <w:p>
            <w:pPr>
              <w:pStyle w:val="853"/>
              <w:ind w:firstLine="240"/>
              <w:jc w:val="both"/>
              <w:keepLines w:val="0"/>
              <w:keepNext w:val="0"/>
              <w:pageBreakBefore w:val="0"/>
              <w:widowControl w:val="off"/>
              <w:rPr>
                <w:rFonts w:hint="eastAsia"/>
                <w:highlight w:val="none"/>
              </w:rPr>
            </w:pPr>
            <w:r>
              <w:rPr>
                <w:rFonts w:hint="eastAsia"/>
                <w:highlight w:val="none"/>
              </w:rPr>
              <w:t xml:space="preserve">（2）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highlight w:val="none"/>
              </w:rPr>
            </w:r>
            <w:r/>
          </w:p>
          <w:p>
            <w:pPr>
              <w:pStyle w:val="853"/>
              <w:ind w:firstLine="240"/>
              <w:jc w:val="both"/>
              <w:keepLines w:val="0"/>
              <w:keepNext w:val="0"/>
              <w:pageBreakBefore w:val="0"/>
              <w:widowControl w:val="off"/>
              <w:rPr>
                <w:rFonts w:hint="eastAsia"/>
                <w:highlight w:val="none"/>
              </w:rPr>
            </w:pPr>
            <w:r>
              <w:rPr>
                <w:rFonts w:hint="eastAsia"/>
                <w:highlight w:val="none"/>
              </w:rPr>
              <w:t xml:space="preserve">（3）如果出现政府采购监督管理部门在处理投诉事项期间，书面通知甲方暂停采购活动的情形，或者询问或质疑事项可能影响中标或者成交结果的，导致甲方中止履行合同的情形，均不视为甲方违约。</w:t>
            </w:r>
            <w:r>
              <w:rPr>
                <w:highlight w:val="none"/>
              </w:rPr>
            </w:r>
            <w:r/>
          </w:p>
        </w:tc>
      </w:tr>
      <w:tr>
        <w:trPr>
          <w:jc w:val="center"/>
          <w:trHeight w:val="90"/>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第19.2款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解决争议的方法</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本合同履行过程中发生的任何争议，双方当事人均可通过和解或者调解解决；不愿和解、调解或者和解、调解不成的，向</w:t>
            </w:r>
            <w:r>
              <w:rPr>
                <w:rFonts w:hint="eastAsia"/>
                <w:b/>
                <w:bCs/>
                <w:highlight w:val="none"/>
              </w:rPr>
              <w:t xml:space="preserve">甲方所在地</w:t>
            </w:r>
            <w:r>
              <w:rPr>
                <w:rFonts w:hint="eastAsia"/>
                <w:highlight w:val="none"/>
              </w:rPr>
              <w:t xml:space="preserve">人民法院起诉。</w:t>
            </w:r>
            <w:r>
              <w:rPr>
                <w:highlight w:val="none"/>
              </w:rPr>
            </w:r>
            <w:r/>
          </w:p>
        </w:tc>
      </w:tr>
      <w:tr>
        <w:trPr>
          <w:jc w:val="center"/>
          <w:trHeight w:val="770"/>
        </w:trPr>
        <w:tc>
          <w:tcPr>
            <w:tcW w:w="1607" w:type="dxa"/>
            <w:vAlign w:val="center"/>
            <w:textDirection w:val="lrTb"/>
            <w:noWrap w:val="false"/>
          </w:tcPr>
          <w:p>
            <w:pPr>
              <w:pStyle w:val="853"/>
              <w:rPr>
                <w:rFonts w:hint="eastAsia"/>
                <w:highlight w:val="none"/>
              </w:rPr>
            </w:pPr>
            <w:r>
              <w:rPr>
                <w:rFonts w:hint="eastAsia"/>
                <w:highlight w:val="none"/>
              </w:rPr>
              <w:t xml:space="preserve">第二节</w:t>
            </w:r>
            <w:r>
              <w:rPr>
                <w:highlight w:val="none"/>
              </w:rPr>
            </w:r>
            <w:r/>
          </w:p>
          <w:p>
            <w:pPr>
              <w:pStyle w:val="853"/>
              <w:rPr>
                <w:rFonts w:hint="eastAsia"/>
                <w:highlight w:val="none"/>
              </w:rPr>
            </w:pPr>
            <w:r>
              <w:rPr>
                <w:rFonts w:hint="eastAsia"/>
                <w:highlight w:val="none"/>
              </w:rPr>
              <w:t xml:space="preserve">第23.1款</w:t>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其他专用条款</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default" w:eastAsia="宋体"/>
                <w:highlight w:val="none"/>
                <w:u w:val="single"/>
              </w:rPr>
            </w:pPr>
            <w:r>
              <w:rPr>
                <w:rFonts w:hint="eastAsia"/>
                <w:highlight w:val="none"/>
              </w:rPr>
              <w:t xml:space="preserve">（1）乙方项目负责人</w:t>
            </w:r>
            <w:r>
              <w:rPr>
                <w:rFonts w:hint="eastAsia"/>
                <w:highlight w:val="none"/>
                <w:lang w:val="en-US" w:eastAsia="zh-CN"/>
              </w:rPr>
              <w:t xml:space="preserve">及电话</w:t>
            </w:r>
            <w:r>
              <w:rPr>
                <w:rFonts w:hint="eastAsia"/>
                <w:highlight w:val="none"/>
              </w:rPr>
              <w:t xml:space="preserve">：</w:t>
            </w:r>
            <w:r>
              <w:rPr>
                <w:rFonts w:hint="eastAsia"/>
                <w:highlight w:val="none"/>
                <w:u w:val="single"/>
                <w:lang w:val="en-US" w:eastAsia="zh-CN"/>
              </w:rPr>
              <w:t xml:space="preserve">             </w:t>
            </w:r>
            <w:r>
              <w:rPr>
                <w:highlight w:val="none"/>
              </w:rPr>
            </w:r>
            <w:r/>
          </w:p>
          <w:p>
            <w:pPr>
              <w:pStyle w:val="853"/>
              <w:ind w:firstLine="240"/>
              <w:jc w:val="both"/>
              <w:keepLines w:val="0"/>
              <w:keepNext w:val="0"/>
              <w:pageBreakBefore w:val="0"/>
              <w:widowControl w:val="off"/>
              <w:rPr>
                <w:rFonts w:hint="eastAsia"/>
                <w:highlight w:val="none"/>
              </w:rPr>
            </w:pPr>
            <w:r>
              <w:rPr>
                <w:rFonts w:hint="eastAsia"/>
                <w:highlight w:val="none"/>
              </w:rPr>
              <w:t xml:space="preserve">（2）本合同生效之后，任何一方违反本合同规定，除了承担违约金外还应承担守约方向违约方追究违约责任所产生的一切费用包括但不限于（律师费，诉讼费，保全费，公告费，鉴定费，交通费，食宿费等）。</w:t>
            </w:r>
            <w:r>
              <w:rPr>
                <w:highlight w:val="none"/>
              </w:rPr>
            </w:r>
            <w:r/>
          </w:p>
          <w:p>
            <w:pPr>
              <w:pStyle w:val="853"/>
              <w:ind w:firstLine="240"/>
              <w:jc w:val="both"/>
              <w:keepLines w:val="0"/>
              <w:keepNext w:val="0"/>
              <w:pageBreakBefore w:val="0"/>
              <w:widowControl w:val="off"/>
              <w:rPr>
                <w:rFonts w:hint="eastAsia"/>
                <w:highlight w:val="none"/>
              </w:rPr>
            </w:pPr>
            <w:r>
              <w:rPr>
                <w:rFonts w:hint="eastAsia"/>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highlight w:val="none"/>
              </w:rPr>
            </w:r>
            <w:r/>
          </w:p>
        </w:tc>
      </w:tr>
      <w:tr>
        <w:trPr>
          <w:jc w:val="center"/>
          <w:trHeight w:val="770"/>
        </w:trPr>
        <w:tc>
          <w:tcPr>
            <w:tcW w:w="1607" w:type="dxa"/>
            <w:vAlign w:val="center"/>
            <w:textDirection w:val="lrTb"/>
            <w:noWrap w:val="false"/>
          </w:tcPr>
          <w:p>
            <w:pPr>
              <w:pStyle w:val="853"/>
              <w:rPr>
                <w:rFonts w:hint="eastAsia"/>
                <w:highlight w:val="none"/>
              </w:rPr>
            </w:pPr>
            <w:r>
              <w:rPr>
                <w:rFonts w:hint="eastAsia"/>
                <w:highlight w:val="none"/>
              </w:rPr>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税费</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1、中国政府根据现行税法规定对甲方征收的、与本合同有关的一切税费，均由甲方负担，招标文件另有规定的除外。</w:t>
            </w:r>
            <w:r>
              <w:rPr>
                <w:highlight w:val="none"/>
              </w:rPr>
            </w:r>
            <w:r/>
          </w:p>
          <w:p>
            <w:pPr>
              <w:pStyle w:val="853"/>
              <w:ind w:firstLine="240"/>
              <w:jc w:val="both"/>
              <w:keepLines w:val="0"/>
              <w:keepNext w:val="0"/>
              <w:pageBreakBefore w:val="0"/>
              <w:widowControl w:val="off"/>
              <w:rPr>
                <w:rFonts w:hint="eastAsia"/>
                <w:highlight w:val="none"/>
              </w:rPr>
            </w:pPr>
            <w:r>
              <w:rPr>
                <w:rFonts w:hint="eastAsia"/>
                <w:highlight w:val="none"/>
              </w:rPr>
              <w:t xml:space="preserve">2、中国政府根据现行税法规定对乙方征收的、与本合同有关的一切税费，均由乙方负担。</w:t>
            </w:r>
            <w:r>
              <w:rPr>
                <w:highlight w:val="none"/>
              </w:rPr>
            </w:r>
            <w:r/>
          </w:p>
        </w:tc>
      </w:tr>
      <w:tr>
        <w:trPr>
          <w:jc w:val="center"/>
          <w:trHeight w:val="770"/>
        </w:trPr>
        <w:tc>
          <w:tcPr>
            <w:tcW w:w="1607" w:type="dxa"/>
            <w:vAlign w:val="center"/>
            <w:textDirection w:val="lrTb"/>
            <w:noWrap w:val="false"/>
          </w:tcPr>
          <w:p>
            <w:pPr>
              <w:pStyle w:val="853"/>
              <w:rPr>
                <w:rFonts w:hint="eastAsia"/>
                <w:highlight w:val="none"/>
              </w:rPr>
            </w:pPr>
            <w:r>
              <w:rPr>
                <w:rFonts w:hint="eastAsia"/>
                <w:highlight w:val="none"/>
              </w:rPr>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伴随服务</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无</w:t>
            </w:r>
            <w:r>
              <w:rPr>
                <w:highlight w:val="none"/>
              </w:rPr>
            </w:r>
            <w:r/>
          </w:p>
        </w:tc>
      </w:tr>
      <w:tr>
        <w:trPr>
          <w:jc w:val="center"/>
          <w:trHeight w:val="770"/>
        </w:trPr>
        <w:tc>
          <w:tcPr>
            <w:tcW w:w="1607" w:type="dxa"/>
            <w:vAlign w:val="center"/>
            <w:textDirection w:val="lrTb"/>
            <w:noWrap w:val="false"/>
          </w:tcPr>
          <w:p>
            <w:pPr>
              <w:pStyle w:val="853"/>
              <w:rPr>
                <w:rFonts w:hint="eastAsia"/>
                <w:highlight w:val="none"/>
              </w:rPr>
            </w:pPr>
            <w:r>
              <w:rPr>
                <w:rFonts w:hint="eastAsia"/>
                <w:highlight w:val="none"/>
              </w:rPr>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终止</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1、在甲方对乙方违约而采取的任何补救措施不受影响的情况下，甲方可向乙方发出终止部分或全部合同的书面通知书。</w:t>
            </w:r>
            <w:r>
              <w:rPr>
                <w:highlight w:val="none"/>
              </w:rPr>
            </w:r>
            <w:r/>
          </w:p>
          <w:p>
            <w:pPr>
              <w:pStyle w:val="853"/>
              <w:ind w:firstLine="240"/>
              <w:jc w:val="both"/>
              <w:keepLines w:val="0"/>
              <w:keepNext w:val="0"/>
              <w:pageBreakBefore w:val="0"/>
              <w:widowControl w:val="off"/>
              <w:rPr>
                <w:rFonts w:hint="eastAsia" w:eastAsia="宋体"/>
                <w:highlight w:val="none"/>
              </w:rPr>
            </w:pPr>
            <w:r>
              <w:rPr>
                <w:rFonts w:hint="eastAsia"/>
                <w:highlight w:val="none"/>
              </w:rPr>
              <w:t xml:space="preserve">(1)如果乙方未能按合同规定的期限或甲方同意延长的限期内完成部分或全部服务工作</w:t>
            </w:r>
            <w:r>
              <w:rPr>
                <w:rFonts w:hint="eastAsia"/>
                <w:highlight w:val="none"/>
                <w:lang w:eastAsia="zh-CN"/>
              </w:rPr>
              <w:t xml:space="preserve">；</w:t>
            </w:r>
            <w:r>
              <w:rPr>
                <w:highlight w:val="none"/>
              </w:rPr>
            </w:r>
            <w:r/>
          </w:p>
          <w:p>
            <w:pPr>
              <w:pStyle w:val="853"/>
              <w:ind w:firstLine="240"/>
              <w:jc w:val="both"/>
              <w:keepLines w:val="0"/>
              <w:keepNext w:val="0"/>
              <w:pageBreakBefore w:val="0"/>
              <w:widowControl w:val="off"/>
              <w:rPr>
                <w:rFonts w:hint="eastAsia" w:eastAsia="宋体"/>
                <w:highlight w:val="none"/>
              </w:rPr>
            </w:pPr>
            <w:r>
              <w:rPr>
                <w:rFonts w:hint="eastAsia"/>
                <w:highlight w:val="none"/>
              </w:rPr>
              <w:t xml:space="preserve">(2)乙方在收到甲方发出的违约通知后10天内，或经甲方书面认可延长的时间内未能纠正其过失</w:t>
            </w:r>
            <w:r>
              <w:rPr>
                <w:rFonts w:hint="eastAsia"/>
                <w:highlight w:val="none"/>
                <w:lang w:eastAsia="zh-CN"/>
              </w:rPr>
              <w:t xml:space="preserve">；</w:t>
            </w:r>
            <w:r>
              <w:rPr>
                <w:highlight w:val="none"/>
              </w:rPr>
            </w:r>
            <w:r/>
          </w:p>
          <w:p>
            <w:pPr>
              <w:pStyle w:val="853"/>
              <w:ind w:firstLine="240"/>
              <w:jc w:val="both"/>
              <w:keepLines w:val="0"/>
              <w:keepNext w:val="0"/>
              <w:pageBreakBefore w:val="0"/>
              <w:widowControl w:val="off"/>
              <w:rPr>
                <w:rFonts w:hint="eastAsia"/>
                <w:highlight w:val="none"/>
              </w:rPr>
            </w:pPr>
            <w:r>
              <w:rPr>
                <w:rFonts w:hint="eastAsia"/>
                <w:highlight w:val="none"/>
              </w:rPr>
              <w:t xml:space="preserve">(3)如果乙方未能履行合同规定的其他义务。</w:t>
            </w:r>
            <w:r>
              <w:rPr>
                <w:highlight w:val="none"/>
              </w:rPr>
            </w:r>
            <w:r/>
          </w:p>
          <w:p>
            <w:pPr>
              <w:pStyle w:val="853"/>
              <w:ind w:firstLine="240"/>
              <w:jc w:val="both"/>
              <w:keepLines w:val="0"/>
              <w:keepNext w:val="0"/>
              <w:pageBreakBefore w:val="0"/>
              <w:widowControl w:val="off"/>
              <w:rPr>
                <w:rFonts w:hint="eastAsia"/>
                <w:highlight w:val="none"/>
              </w:rPr>
            </w:pPr>
            <w:r>
              <w:rPr>
                <w:rFonts w:hint="eastAsia"/>
                <w:highlight w:val="none"/>
              </w:rPr>
              <w:t xml:space="preserve">2、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rPr>
                <w:highlight w:val="none"/>
              </w:rPr>
            </w:r>
            <w:r/>
          </w:p>
        </w:tc>
      </w:tr>
      <w:tr>
        <w:trPr>
          <w:jc w:val="center"/>
          <w:trHeight w:val="770"/>
        </w:trPr>
        <w:tc>
          <w:tcPr>
            <w:tcW w:w="1607" w:type="dxa"/>
            <w:vAlign w:val="center"/>
            <w:textDirection w:val="lrTb"/>
            <w:noWrap w:val="false"/>
          </w:tcPr>
          <w:p>
            <w:pPr>
              <w:pStyle w:val="853"/>
              <w:rPr>
                <w:rFonts w:hint="eastAsia"/>
                <w:highlight w:val="none"/>
              </w:rPr>
            </w:pPr>
            <w:r>
              <w:rPr>
                <w:rFonts w:hint="eastAsia"/>
                <w:highlight w:val="none"/>
              </w:rPr>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索赔</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无</w:t>
            </w:r>
            <w:r>
              <w:rPr>
                <w:highlight w:val="none"/>
              </w:rPr>
            </w:r>
            <w:r/>
          </w:p>
        </w:tc>
      </w:tr>
      <w:tr>
        <w:trPr>
          <w:jc w:val="center"/>
          <w:trHeight w:val="770"/>
        </w:trPr>
        <w:tc>
          <w:tcPr>
            <w:tcW w:w="1607" w:type="dxa"/>
            <w:vAlign w:val="center"/>
            <w:textDirection w:val="lrTb"/>
            <w:noWrap w:val="false"/>
          </w:tcPr>
          <w:p>
            <w:pPr>
              <w:pStyle w:val="853"/>
              <w:rPr>
                <w:rFonts w:hint="eastAsia"/>
                <w:highlight w:val="none"/>
              </w:rPr>
            </w:pPr>
            <w:r>
              <w:rPr>
                <w:rFonts w:hint="eastAsia"/>
                <w:highlight w:val="none"/>
              </w:rPr>
            </w:r>
            <w:r>
              <w:rPr>
                <w:highlight w:val="none"/>
              </w:rPr>
            </w:r>
            <w:r/>
          </w:p>
        </w:tc>
        <w:tc>
          <w:tcPr>
            <w:tcW w:w="1742" w:type="dxa"/>
            <w:vAlign w:val="center"/>
            <w:textDirection w:val="lrTb"/>
            <w:noWrap w:val="false"/>
          </w:tcPr>
          <w:p>
            <w:pPr>
              <w:pStyle w:val="853"/>
              <w:rPr>
                <w:rFonts w:hint="eastAsia"/>
                <w:highlight w:val="none"/>
              </w:rPr>
            </w:pPr>
            <w:r>
              <w:rPr>
                <w:rFonts w:hint="eastAsia"/>
                <w:highlight w:val="none"/>
              </w:rPr>
              <w:t xml:space="preserve">合同生效及其它</w:t>
            </w:r>
            <w:r>
              <w:rPr>
                <w:highlight w:val="none"/>
              </w:rPr>
            </w:r>
            <w:r/>
          </w:p>
        </w:tc>
        <w:tc>
          <w:tcPr>
            <w:tcW w:w="5170" w:type="dxa"/>
            <w:vAlign w:val="center"/>
            <w:textDirection w:val="lrTb"/>
            <w:noWrap w:val="false"/>
          </w:tcPr>
          <w:p>
            <w:pPr>
              <w:pStyle w:val="853"/>
              <w:ind w:firstLine="240"/>
              <w:jc w:val="both"/>
              <w:keepLines w:val="0"/>
              <w:keepNext w:val="0"/>
              <w:pageBreakBefore w:val="0"/>
              <w:widowControl w:val="off"/>
              <w:rPr>
                <w:rFonts w:hint="eastAsia"/>
                <w:highlight w:val="none"/>
              </w:rPr>
            </w:pPr>
            <w:r>
              <w:rPr>
                <w:rFonts w:hint="eastAsia"/>
                <w:highlight w:val="none"/>
              </w:rPr>
              <w:t xml:space="preserve">本合同自双方签定之日起生效，至服务完成并付清费用结束</w:t>
            </w:r>
            <w:r>
              <w:rPr>
                <w:highlight w:val="none"/>
              </w:rPr>
            </w:r>
            <w:r/>
          </w:p>
        </w:tc>
      </w:tr>
    </w:tbl>
    <w:p>
      <w:pPr>
        <w:rPr>
          <w:rFonts w:hint="eastAsia"/>
          <w:highlight w:val="none"/>
        </w:rPr>
      </w:pPr>
      <w:r>
        <w:rPr>
          <w:rFonts w:hint="eastAsia"/>
          <w:highlight w:val="none"/>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39"/>
        <w:rPr>
          <w:rFonts w:hint="eastAsia"/>
          <w:highlight w:val="none"/>
        </w:rPr>
      </w:pPr>
      <w:r>
        <w:rPr>
          <w:highlight w:val="none"/>
        </w:rPr>
      </w:r>
      <w:bookmarkStart w:id="33" w:name="_Toc22851"/>
      <w:r>
        <w:rPr>
          <w:rFonts w:hint="eastAsia"/>
          <w:highlight w:val="none"/>
        </w:rPr>
        <w:t xml:space="preserve">第四部分  采购需求</w:t>
      </w:r>
      <w:bookmarkEnd w:id="33"/>
      <w:r>
        <w:rPr>
          <w:highlight w:val="none"/>
        </w:rPr>
      </w:r>
      <w:r/>
    </w:p>
    <w:p>
      <w:pPr>
        <w:pStyle w:val="840"/>
        <w:rPr>
          <w:rFonts w:hint="eastAsia"/>
          <w:highlight w:val="none"/>
        </w:rPr>
      </w:pPr>
      <w:r>
        <w:rPr>
          <w:highlight w:val="none"/>
        </w:rPr>
      </w:r>
      <w:bookmarkStart w:id="34" w:name="_Toc7429"/>
      <w:r>
        <w:rPr>
          <w:rFonts w:hint="eastAsia"/>
          <w:highlight w:val="none"/>
        </w:rPr>
        <w:t xml:space="preserve">一</w:t>
      </w:r>
      <w:r>
        <w:rPr>
          <w:rFonts w:hint="eastAsia"/>
          <w:highlight w:val="none"/>
          <w:lang w:eastAsia="zh-CN"/>
        </w:rPr>
        <w:t xml:space="preserve">、</w:t>
      </w:r>
      <w:r>
        <w:rPr>
          <w:rFonts w:hint="eastAsia"/>
          <w:highlight w:val="none"/>
        </w:rPr>
        <w:t xml:space="preserve">项目概况</w:t>
      </w:r>
      <w:bookmarkEnd w:id="34"/>
      <w:r>
        <w:rPr>
          <w:highlight w:val="none"/>
        </w:rPr>
      </w:r>
      <w:r/>
    </w:p>
    <w:p>
      <w:pPr>
        <w:rPr>
          <w:rFonts w:hint="eastAsia"/>
          <w:highlight w:val="none"/>
        </w:rPr>
      </w:pPr>
      <w:r>
        <w:rPr>
          <w:rFonts w:hint="eastAsia"/>
          <w:highlight w:val="none"/>
          <w:lang w:eastAsia="zh-CN"/>
        </w:rPr>
        <w:t xml:space="preserve">本项目为：2026年丹阳市小麦“一喷三防”。</w:t>
      </w:r>
      <w:r>
        <w:rPr>
          <w:highlight w:val="none"/>
        </w:rPr>
      </w:r>
      <w:r/>
    </w:p>
    <w:p>
      <w:pPr>
        <w:rPr>
          <w:rFonts w:hint="eastAsia"/>
          <w:highlight w:val="none"/>
        </w:rPr>
      </w:pPr>
      <w:r>
        <w:rPr>
          <w:rFonts w:hint="eastAsia"/>
          <w:highlight w:val="none"/>
          <w:lang w:eastAsia="zh-CN"/>
        </w:rPr>
        <w:t xml:space="preserve">预算金额：240万元（40%丙硫菌唑•戊唑醇悬浮剂预算金额180万元、25%联苯•噻虫胺悬浮剂预算金额60万元）。报价超过预算金额的为无效报价，按照无效响应处理。</w:t>
      </w:r>
      <w:r>
        <w:rPr>
          <w:highlight w:val="none"/>
        </w:rPr>
      </w:r>
      <w:r/>
    </w:p>
    <w:p>
      <w:pPr>
        <w:rPr>
          <w:rFonts w:hint="eastAsia"/>
          <w:highlight w:val="none"/>
        </w:rPr>
      </w:pPr>
      <w:r>
        <w:rPr>
          <w:rFonts w:hint="eastAsia"/>
          <w:highlight w:val="none"/>
        </w:rPr>
        <w:t xml:space="preserve">项目所属行业：工业</w:t>
      </w:r>
      <w:r>
        <w:rPr>
          <w:highlight w:val="none"/>
        </w:rPr>
      </w:r>
      <w:r/>
    </w:p>
    <w:p>
      <w:pPr>
        <w:pStyle w:val="840"/>
        <w:rPr>
          <w:rFonts w:hint="eastAsia"/>
          <w:highlight w:val="none"/>
        </w:rPr>
      </w:pPr>
      <w:r>
        <w:rPr>
          <w:highlight w:val="none"/>
        </w:rPr>
      </w:r>
      <w:bookmarkStart w:id="35" w:name="_Toc6685"/>
      <w:r>
        <w:rPr>
          <w:rFonts w:hint="eastAsia"/>
          <w:highlight w:val="none"/>
        </w:rPr>
        <w:t xml:space="preserve">二</w:t>
      </w:r>
      <w:r>
        <w:rPr>
          <w:rFonts w:hint="eastAsia"/>
          <w:highlight w:val="none"/>
          <w:lang w:eastAsia="zh-CN"/>
        </w:rPr>
        <w:t xml:space="preserve">、</w:t>
      </w:r>
      <w:r>
        <w:rPr>
          <w:rFonts w:hint="eastAsia"/>
          <w:highlight w:val="none"/>
        </w:rPr>
        <w:t xml:space="preserve">采购标的汇总表</w:t>
      </w:r>
      <w:bookmarkEnd w:id="35"/>
      <w:r>
        <w:rPr>
          <w:highlight w:val="none"/>
        </w:rPr>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956"/>
        <w:gridCol w:w="2632"/>
        <w:gridCol w:w="1144"/>
        <w:gridCol w:w="1745"/>
        <w:gridCol w:w="566"/>
        <w:gridCol w:w="986"/>
      </w:tblGrid>
      <w:tr>
        <w:trPr>
          <w:jc w:val="center"/>
          <w:trHeight w:val="567"/>
        </w:trPr>
        <w:tc>
          <w:tcPr>
            <w:tcMar>
              <w:left w:w="108" w:type="dxa"/>
              <w:top w:w="0" w:type="dxa"/>
              <w:right w:w="108" w:type="dxa"/>
              <w:bottom w:w="0" w:type="dxa"/>
            </w:tcMar>
            <w:tcW w:w="0" w:type="auto"/>
            <w:vAlign w:val="center"/>
            <w:textDirection w:val="lrTb"/>
            <w:noWrap w:val="false"/>
          </w:tcPr>
          <w:p>
            <w:pPr>
              <w:pStyle w:val="853"/>
              <w:rPr>
                <w:b/>
                <w:bCs/>
                <w:highlight w:val="none"/>
              </w:rPr>
            </w:pPr>
            <w:r>
              <w:rPr>
                <w:b/>
                <w:bCs/>
                <w:highlight w:val="none"/>
              </w:rPr>
              <w:t xml:space="preserve">序号</w:t>
            </w:r>
            <w:r>
              <w:rPr>
                <w:highlight w:val="none"/>
              </w:rPr>
            </w:r>
            <w:r/>
          </w:p>
        </w:tc>
        <w:tc>
          <w:tcPr>
            <w:tcMar>
              <w:left w:w="108" w:type="dxa"/>
              <w:top w:w="0" w:type="dxa"/>
              <w:right w:w="108" w:type="dxa"/>
              <w:bottom w:w="0" w:type="dxa"/>
            </w:tcMar>
            <w:tcW w:w="0" w:type="auto"/>
            <w:vAlign w:val="center"/>
            <w:textDirection w:val="lrTb"/>
            <w:noWrap w:val="false"/>
          </w:tcPr>
          <w:p>
            <w:pPr>
              <w:pStyle w:val="853"/>
              <w:rPr>
                <w:b/>
                <w:bCs/>
                <w:highlight w:val="none"/>
              </w:rPr>
            </w:pPr>
            <w:r>
              <w:rPr>
                <w:b/>
                <w:bCs/>
                <w:highlight w:val="none"/>
              </w:rPr>
              <w:t xml:space="preserve">货物类标的名称</w:t>
            </w:r>
            <w:r>
              <w:rPr>
                <w:highlight w:val="none"/>
              </w:rPr>
            </w:r>
            <w:r/>
          </w:p>
        </w:tc>
        <w:tc>
          <w:tcPr>
            <w:tcMar>
              <w:left w:w="108" w:type="dxa"/>
              <w:top w:w="0" w:type="dxa"/>
              <w:right w:w="108" w:type="dxa"/>
              <w:bottom w:w="0" w:type="dxa"/>
            </w:tcMar>
            <w:tcW w:w="0" w:type="auto"/>
            <w:vAlign w:val="center"/>
            <w:textDirection w:val="lrTb"/>
            <w:noWrap w:val="false"/>
          </w:tcPr>
          <w:p>
            <w:pPr>
              <w:pStyle w:val="853"/>
              <w:rPr>
                <w:b/>
                <w:bCs/>
                <w:highlight w:val="none"/>
              </w:rPr>
            </w:pPr>
            <w:r>
              <w:rPr>
                <w:rFonts w:hint="eastAsia"/>
                <w:b/>
                <w:bCs/>
                <w:highlight w:val="none"/>
              </w:rPr>
              <w:t xml:space="preserve">规格</w:t>
            </w:r>
            <w:r>
              <w:rPr>
                <w:highlight w:val="none"/>
              </w:rPr>
            </w:r>
            <w:r/>
          </w:p>
        </w:tc>
        <w:tc>
          <w:tcPr>
            <w:tcMar>
              <w:left w:w="108" w:type="dxa"/>
              <w:top w:w="0" w:type="dxa"/>
              <w:right w:w="108" w:type="dxa"/>
              <w:bottom w:w="0" w:type="dxa"/>
            </w:tcMar>
            <w:tcW w:w="0" w:type="auto"/>
            <w:vAlign w:val="center"/>
            <w:textDirection w:val="lrTb"/>
            <w:noWrap w:val="false"/>
          </w:tcPr>
          <w:p>
            <w:pPr>
              <w:pStyle w:val="853"/>
              <w:rPr>
                <w:b/>
                <w:bCs/>
                <w:highlight w:val="none"/>
              </w:rPr>
            </w:pPr>
            <w:r>
              <w:rPr>
                <w:rFonts w:hint="eastAsia"/>
                <w:b/>
                <w:bCs/>
                <w:highlight w:val="none"/>
              </w:rPr>
              <w:t xml:space="preserve">最高限价单价（元/千升）</w:t>
            </w:r>
            <w:r>
              <w:rPr>
                <w:highlight w:val="none"/>
              </w:rPr>
            </w:r>
            <w:r/>
          </w:p>
        </w:tc>
        <w:tc>
          <w:tcPr>
            <w:tcMar>
              <w:left w:w="108" w:type="dxa"/>
              <w:top w:w="0" w:type="dxa"/>
              <w:right w:w="108" w:type="dxa"/>
              <w:bottom w:w="0" w:type="dxa"/>
            </w:tcMar>
            <w:tcW w:w="0" w:type="auto"/>
            <w:vAlign w:val="center"/>
            <w:textDirection w:val="lrTb"/>
            <w:noWrap w:val="false"/>
          </w:tcPr>
          <w:p>
            <w:pPr>
              <w:pStyle w:val="853"/>
              <w:rPr>
                <w:b/>
                <w:bCs/>
                <w:highlight w:val="none"/>
              </w:rPr>
            </w:pPr>
            <w:r>
              <w:rPr>
                <w:rFonts w:hint="eastAsia"/>
                <w:b/>
                <w:bCs/>
                <w:highlight w:val="none"/>
              </w:rPr>
              <w:t xml:space="preserve">数量</w:t>
            </w:r>
            <w:r>
              <w:rPr>
                <w:highlight w:val="none"/>
              </w:rPr>
            </w:r>
            <w:r/>
          </w:p>
        </w:tc>
        <w:tc>
          <w:tcPr>
            <w:tcMar>
              <w:left w:w="108" w:type="dxa"/>
              <w:top w:w="0" w:type="dxa"/>
              <w:right w:w="108" w:type="dxa"/>
              <w:bottom w:w="0" w:type="dxa"/>
            </w:tcMar>
            <w:tcW w:w="0" w:type="auto"/>
            <w:vAlign w:val="center"/>
            <w:textDirection w:val="lrTb"/>
            <w:noWrap w:val="false"/>
          </w:tcPr>
          <w:p>
            <w:pPr>
              <w:pStyle w:val="853"/>
              <w:rPr>
                <w:b/>
                <w:bCs/>
                <w:highlight w:val="none"/>
              </w:rPr>
            </w:pPr>
            <w:r>
              <w:rPr>
                <w:b/>
                <w:bCs/>
                <w:highlight w:val="none"/>
              </w:rPr>
              <w:t xml:space="preserve">是否进口</w:t>
            </w:r>
            <w:r>
              <w:rPr>
                <w:highlight w:val="none"/>
              </w:rPr>
            </w:r>
            <w:r/>
          </w:p>
        </w:tc>
        <w:tc>
          <w:tcPr>
            <w:tcMar>
              <w:left w:w="108" w:type="dxa"/>
              <w:top w:w="0" w:type="dxa"/>
              <w:right w:w="108" w:type="dxa"/>
              <w:bottom w:w="0" w:type="dxa"/>
            </w:tcMar>
            <w:tcW w:w="0" w:type="auto"/>
            <w:vAlign w:val="center"/>
            <w:textDirection w:val="lrTb"/>
            <w:noWrap w:val="false"/>
          </w:tcPr>
          <w:p>
            <w:pPr>
              <w:pStyle w:val="853"/>
              <w:rPr>
                <w:b/>
                <w:bCs/>
                <w:highlight w:val="none"/>
              </w:rPr>
            </w:pPr>
            <w:r>
              <w:rPr>
                <w:b/>
                <w:bCs/>
                <w:highlight w:val="none"/>
              </w:rPr>
              <w:t xml:space="preserve">备注</w:t>
            </w:r>
            <w:r>
              <w:rPr>
                <w:highlight w:val="none"/>
              </w:rPr>
            </w:r>
            <w:r/>
          </w:p>
        </w:tc>
      </w:tr>
      <w:tr>
        <w:trPr>
          <w:jc w:val="center"/>
          <w:trHeight w:val="567"/>
        </w:trPr>
        <w:tc>
          <w:tcPr>
            <w:tcMar>
              <w:left w:w="108" w:type="dxa"/>
              <w:top w:w="0" w:type="dxa"/>
              <w:right w:w="108" w:type="dxa"/>
              <w:bottom w:w="0" w:type="dxa"/>
            </w:tcMar>
            <w:tcW w:w="0" w:type="auto"/>
            <w:vAlign w:val="center"/>
            <w:textDirection w:val="lrTb"/>
            <w:noWrap w:val="false"/>
          </w:tcPr>
          <w:p>
            <w:pPr>
              <w:pStyle w:val="853"/>
              <w:rPr>
                <w:highlight w:val="none"/>
              </w:rPr>
            </w:pPr>
            <w:r>
              <w:rPr>
                <w:rFonts w:hint="eastAsia"/>
                <w:highlight w:val="none"/>
              </w:rPr>
              <w:t xml:space="preserve">1</w:t>
            </w:r>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highlight w:val="none"/>
              </w:rPr>
            </w:r>
            <w:bookmarkStart w:id="36" w:name="OLE_LINK174"/>
            <w:r>
              <w:rPr>
                <w:rFonts w:hint="eastAsia"/>
                <w:highlight w:val="none"/>
              </w:rPr>
              <w:t xml:space="preserve">40%丙硫菌唑•戊唑醇悬浮剂</w:t>
            </w:r>
            <w:bookmarkEnd w:id="36"/>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rFonts w:hint="eastAsia"/>
                <w:highlight w:val="none"/>
              </w:rPr>
              <w:t xml:space="preserve">需同时提供两种规格，其中小包装每瓶剂量不小于</w:t>
            </w:r>
            <w:r>
              <w:rPr>
                <w:rFonts w:hint="eastAsia"/>
                <w:highlight w:val="none"/>
                <w:lang w:val="en-US" w:eastAsia="zh-CN"/>
              </w:rPr>
              <w:t xml:space="preserve">4</w:t>
            </w:r>
            <w:r>
              <w:rPr>
                <w:rFonts w:hint="eastAsia"/>
                <w:highlight w:val="none"/>
              </w:rPr>
              <w:t xml:space="preserve">0毫升不大于70毫升、大包装每瓶剂量不小于</w:t>
            </w:r>
            <w:r>
              <w:rPr>
                <w:rFonts w:hint="eastAsia"/>
                <w:highlight w:val="none"/>
                <w:lang w:val="en-US" w:eastAsia="zh-CN"/>
              </w:rPr>
              <w:t xml:space="preserve">4</w:t>
            </w:r>
            <w:r>
              <w:rPr>
                <w:rFonts w:hint="eastAsia"/>
                <w:highlight w:val="none"/>
              </w:rPr>
              <w:t xml:space="preserve">00毫升不大于700毫升</w:t>
            </w:r>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rFonts w:hint="eastAsia"/>
                <w:highlight w:val="none"/>
              </w:rPr>
              <w:t xml:space="preserve">54000</w:t>
            </w:r>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highlight w:val="none"/>
              </w:rPr>
            </w:r>
            <w:bookmarkStart w:id="37" w:name="OLE_LINK170"/>
            <w:r>
              <w:rPr>
                <w:highlight w:val="none"/>
              </w:rPr>
            </w:r>
            <w:bookmarkStart w:id="38" w:name="OLE_LINK171"/>
            <w:r>
              <w:rPr>
                <w:highlight w:val="none"/>
              </w:rPr>
            </w:r>
            <w:bookmarkStart w:id="39" w:name="OLE_LINK177"/>
            <w:r>
              <w:rPr>
                <w:highlight w:val="none"/>
              </w:rPr>
            </w:r>
            <w:bookmarkStart w:id="40" w:name="OLE_LINK178"/>
            <w:r>
              <w:rPr>
                <w:rFonts w:hint="eastAsia"/>
                <w:highlight w:val="none"/>
              </w:rPr>
              <w:t xml:space="preserve">依据预算金额和中标单价确定</w:t>
            </w:r>
            <w:bookmarkEnd w:id="37"/>
            <w:r>
              <w:rPr>
                <w:highlight w:val="none"/>
              </w:rPr>
            </w:r>
            <w:bookmarkEnd w:id="38"/>
            <w:r>
              <w:rPr>
                <w:rFonts w:hint="eastAsia"/>
                <w:highlight w:val="none"/>
              </w:rPr>
              <w:t xml:space="preserve">（</w:t>
            </w:r>
            <w:bookmarkStart w:id="41" w:name="OLE_LINK10"/>
            <w:r>
              <w:rPr>
                <w:highlight w:val="none"/>
              </w:rPr>
            </w:r>
            <w:bookmarkStart w:id="42" w:name="OLE_LINK11"/>
            <w:r>
              <w:rPr>
                <w:rFonts w:hint="eastAsia"/>
                <w:highlight w:val="none"/>
              </w:rPr>
              <w:t xml:space="preserve">具体规格及数量根据采购人需求供货</w:t>
            </w:r>
            <w:bookmarkEnd w:id="41"/>
            <w:r>
              <w:rPr>
                <w:highlight w:val="none"/>
              </w:rPr>
            </w:r>
            <w:bookmarkEnd w:id="42"/>
            <w:r>
              <w:rPr>
                <w:rFonts w:hint="eastAsia"/>
                <w:highlight w:val="none"/>
              </w:rPr>
              <w:t xml:space="preserve">）</w:t>
            </w:r>
            <w:bookmarkEnd w:id="39"/>
            <w:r>
              <w:rPr>
                <w:highlight w:val="none"/>
              </w:rPr>
            </w:r>
            <w:bookmarkEnd w:id="40"/>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highlight w:val="none"/>
              </w:rPr>
            </w:r>
            <w:bookmarkStart w:id="43" w:name="OLE_LINK24"/>
            <w:r>
              <w:rPr>
                <w:highlight w:val="none"/>
              </w:rPr>
            </w:r>
            <w:bookmarkStart w:id="44" w:name="OLE_LINK23"/>
            <w:r>
              <w:rPr>
                <w:highlight w:val="none"/>
              </w:rPr>
              <w:t xml:space="preserve">否</w:t>
            </w:r>
            <w:bookmarkEnd w:id="43"/>
            <w:r>
              <w:rPr>
                <w:highlight w:val="none"/>
              </w:rPr>
            </w:r>
            <w:bookmarkEnd w:id="44"/>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rFonts w:hint="eastAsia"/>
                <w:highlight w:val="none"/>
              </w:rPr>
              <w:t xml:space="preserve">分发到户、培训、指导</w:t>
            </w:r>
            <w:r>
              <w:rPr>
                <w:highlight w:val="none"/>
              </w:rPr>
            </w:r>
            <w:r/>
          </w:p>
        </w:tc>
      </w:tr>
      <w:tr>
        <w:trPr>
          <w:jc w:val="center"/>
          <w:trHeight w:val="567"/>
        </w:trPr>
        <w:tc>
          <w:tcPr>
            <w:tcMar>
              <w:left w:w="108" w:type="dxa"/>
              <w:top w:w="0" w:type="dxa"/>
              <w:right w:w="108" w:type="dxa"/>
              <w:bottom w:w="0" w:type="dxa"/>
            </w:tcMar>
            <w:tcW w:w="0" w:type="auto"/>
            <w:vAlign w:val="center"/>
            <w:textDirection w:val="lrTb"/>
            <w:noWrap w:val="false"/>
          </w:tcPr>
          <w:p>
            <w:pPr>
              <w:pStyle w:val="853"/>
              <w:rPr>
                <w:highlight w:val="none"/>
              </w:rPr>
            </w:pPr>
            <w:r>
              <w:rPr>
                <w:rFonts w:hint="eastAsia"/>
                <w:highlight w:val="none"/>
              </w:rPr>
              <w:t xml:space="preserve">2</w:t>
            </w:r>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rFonts w:hint="eastAsia"/>
                <w:highlight w:val="none"/>
              </w:rPr>
              <w:t xml:space="preserve">25%联苯•噻虫胺悬浮剂</w:t>
            </w:r>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rFonts w:hint="eastAsia"/>
                <w:highlight w:val="none"/>
              </w:rPr>
              <w:t xml:space="preserve">需同时提供两种规格，其中小包装每瓶/袋剂量不小于20毫升不大于35毫升、大包装每瓶剂量不小于200毫升不大于350毫升</w:t>
            </w:r>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rFonts w:hint="eastAsia"/>
                <w:highlight w:val="none"/>
              </w:rPr>
              <w:t xml:space="preserve">51200</w:t>
            </w:r>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rFonts w:hint="eastAsia"/>
                <w:highlight w:val="none"/>
              </w:rPr>
              <w:t xml:space="preserve">依据预算金额和中标单价确定（具体规格及数量根据采购人需求供货）</w:t>
            </w:r>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highlight w:val="none"/>
              </w:rPr>
              <w:t xml:space="preserve">否</w:t>
            </w:r>
            <w:r>
              <w:rPr>
                <w:highlight w:val="none"/>
              </w:rPr>
            </w:r>
            <w:r/>
          </w:p>
        </w:tc>
        <w:tc>
          <w:tcPr>
            <w:tcMar>
              <w:left w:w="108" w:type="dxa"/>
              <w:top w:w="0" w:type="dxa"/>
              <w:right w:w="108" w:type="dxa"/>
              <w:bottom w:w="0" w:type="dxa"/>
            </w:tcMar>
            <w:tcW w:w="0" w:type="auto"/>
            <w:vAlign w:val="center"/>
            <w:textDirection w:val="lrTb"/>
            <w:noWrap w:val="false"/>
          </w:tcPr>
          <w:p>
            <w:pPr>
              <w:pStyle w:val="853"/>
              <w:rPr>
                <w:highlight w:val="none"/>
              </w:rPr>
            </w:pPr>
            <w:r>
              <w:rPr>
                <w:rFonts w:hint="eastAsia"/>
                <w:highlight w:val="none"/>
              </w:rPr>
              <w:t xml:space="preserve">分发到户、培训、指导</w:t>
            </w:r>
            <w:r>
              <w:rPr>
                <w:highlight w:val="none"/>
              </w:rPr>
            </w:r>
            <w:r/>
          </w:p>
        </w:tc>
      </w:tr>
    </w:tbl>
    <w:p>
      <w:pPr>
        <w:rPr>
          <w:rFonts w:hint="eastAsia"/>
          <w:highlight w:val="none"/>
        </w:rPr>
      </w:pPr>
      <w:r>
        <w:rPr>
          <w:rFonts w:hint="eastAsia"/>
          <w:highlight w:val="none"/>
        </w:rPr>
      </w:r>
      <w:r>
        <w:rPr>
          <w:highlight w:val="none"/>
        </w:rPr>
      </w:r>
      <w:r/>
    </w:p>
    <w:p>
      <w:pPr>
        <w:pStyle w:val="840"/>
        <w:rPr>
          <w:rFonts w:hint="eastAsia"/>
          <w:highlight w:val="none"/>
        </w:rPr>
      </w:pPr>
      <w:r>
        <w:rPr>
          <w:highlight w:val="none"/>
        </w:rPr>
      </w:r>
      <w:bookmarkStart w:id="45" w:name="_Toc16812"/>
      <w:r>
        <w:rPr>
          <w:rFonts w:hint="eastAsia"/>
          <w:highlight w:val="none"/>
        </w:rPr>
        <w:t xml:space="preserve">三</w:t>
      </w:r>
      <w:r>
        <w:rPr>
          <w:rFonts w:hint="eastAsia"/>
          <w:highlight w:val="none"/>
          <w:lang w:eastAsia="zh-CN"/>
        </w:rPr>
        <w:t xml:space="preserve">、</w:t>
      </w:r>
      <w:r>
        <w:rPr>
          <w:rFonts w:hint="eastAsia"/>
          <w:highlight w:val="none"/>
        </w:rPr>
        <w:t xml:space="preserve">技术要求</w:t>
      </w:r>
      <w:bookmarkEnd w:id="45"/>
      <w:r>
        <w:rPr>
          <w:highlight w:val="none"/>
        </w:rPr>
      </w:r>
      <w:r/>
    </w:p>
    <w:p>
      <w:pPr>
        <w:rPr>
          <w:rFonts w:hint="eastAsia"/>
          <w:highlight w:val="none"/>
        </w:rPr>
      </w:pPr>
      <w:r>
        <w:rPr>
          <w:rFonts w:hint="eastAsia"/>
          <w:highlight w:val="none"/>
        </w:rPr>
        <w:t xml:space="preserve">指标按重要性分为“★”、“#”和</w:t>
      </w:r>
      <w:r>
        <w:rPr>
          <w:rFonts w:hint="eastAsia"/>
          <w:highlight w:val="none"/>
          <w:lang w:eastAsia="zh-CN"/>
        </w:rPr>
        <w:t xml:space="preserve">“</w:t>
      </w:r>
      <w:r>
        <w:rPr>
          <w:rFonts w:hint="eastAsia"/>
          <w:highlight w:val="none"/>
        </w:rPr>
        <w:t xml:space="preserve">◇”。★代表实质性指标，不满足该指标项将导致投标无效。#代表重要指标，◇代表一般指标项。 </w:t>
      </w:r>
      <w:r>
        <w:rPr>
          <w:highlight w:val="none"/>
        </w:rPr>
      </w:r>
      <w:r/>
    </w:p>
    <w:tbl>
      <w:tblPr>
        <w:tblStyle w:val="844"/>
        <w:tblW w:w="48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737"/>
        <w:gridCol w:w="737"/>
        <w:gridCol w:w="3788"/>
        <w:gridCol w:w="2335"/>
      </w:tblGrid>
      <w:tr>
        <w:trPr>
          <w:jc w:val="center"/>
        </w:trPr>
        <w:tc>
          <w:tcPr>
            <w:shd w:val="clear" w:color="auto" w:fill="e4e4e4"/>
            <w:tcMar>
              <w:left w:w="108" w:type="dxa"/>
              <w:top w:w="0" w:type="dxa"/>
              <w:right w:w="108" w:type="dxa"/>
              <w:bottom w:w="0" w:type="dxa"/>
            </w:tcMar>
            <w:tcW w:w="736" w:type="dxa"/>
            <w:vAlign w:val="center"/>
            <w:textDirection w:val="lrTb"/>
            <w:noWrap w:val="false"/>
          </w:tcPr>
          <w:p>
            <w:pPr>
              <w:pStyle w:val="853"/>
              <w:rPr>
                <w:rFonts w:hint="eastAsia"/>
                <w:highlight w:val="none"/>
              </w:rPr>
            </w:pPr>
            <w:r>
              <w:rPr>
                <w:highlight w:val="none"/>
              </w:rPr>
            </w:r>
            <w:bookmarkStart w:id="46" w:name="OLE_LINK179"/>
            <w:r>
              <w:rPr>
                <w:highlight w:val="none"/>
              </w:rPr>
            </w:r>
            <w:bookmarkStart w:id="47" w:name="_Hlk147677951"/>
            <w:r>
              <w:rPr>
                <w:rFonts w:hint="eastAsia"/>
                <w:highlight w:val="none"/>
              </w:rPr>
              <w:t xml:space="preserve">实质性指标</w:t>
            </w:r>
            <w:r>
              <w:rPr>
                <w:highlight w:val="none"/>
              </w:rPr>
            </w:r>
            <w:r/>
          </w:p>
        </w:tc>
        <w:tc>
          <w:tcPr>
            <w:shd w:val="clear" w:color="auto" w:fill="e4e4e4"/>
            <w:tcMar>
              <w:left w:w="108" w:type="dxa"/>
              <w:top w:w="0" w:type="dxa"/>
              <w:right w:w="108" w:type="dxa"/>
              <w:bottom w:w="0" w:type="dxa"/>
            </w:tcMar>
            <w:tcW w:w="737" w:type="dxa"/>
            <w:vAlign w:val="center"/>
            <w:textDirection w:val="lrTb"/>
            <w:noWrap w:val="false"/>
          </w:tcPr>
          <w:p>
            <w:pPr>
              <w:pStyle w:val="853"/>
              <w:rPr>
                <w:rFonts w:hint="eastAsia"/>
                <w:highlight w:val="none"/>
              </w:rPr>
            </w:pPr>
            <w:r>
              <w:rPr>
                <w:rFonts w:hint="eastAsia"/>
                <w:highlight w:val="none"/>
              </w:rPr>
              <w:t xml:space="preserve">重要指标</w:t>
            </w:r>
            <w:r>
              <w:rPr>
                <w:highlight w:val="none"/>
              </w:rPr>
            </w:r>
            <w:r/>
          </w:p>
        </w:tc>
        <w:tc>
          <w:tcPr>
            <w:shd w:val="clear" w:color="auto" w:fill="e4e4e4"/>
            <w:tcMar>
              <w:left w:w="108" w:type="dxa"/>
              <w:top w:w="0" w:type="dxa"/>
              <w:right w:w="108" w:type="dxa"/>
              <w:bottom w:w="0" w:type="dxa"/>
            </w:tcMar>
            <w:tcW w:w="737" w:type="dxa"/>
            <w:vAlign w:val="center"/>
            <w:textDirection w:val="lrTb"/>
            <w:noWrap w:val="false"/>
          </w:tcPr>
          <w:p>
            <w:pPr>
              <w:pStyle w:val="853"/>
              <w:rPr>
                <w:rFonts w:hint="eastAsia"/>
                <w:highlight w:val="none"/>
              </w:rPr>
            </w:pPr>
            <w:r>
              <w:rPr>
                <w:rFonts w:hint="eastAsia"/>
                <w:highlight w:val="none"/>
              </w:rPr>
              <w:t xml:space="preserve">一般指标</w:t>
            </w:r>
            <w:r>
              <w:rPr>
                <w:highlight w:val="none"/>
              </w:rPr>
            </w:r>
            <w:r/>
          </w:p>
        </w:tc>
        <w:tc>
          <w:tcPr>
            <w:shd w:val="clear" w:color="auto" w:fill="e4e4e4"/>
            <w:tcMar>
              <w:left w:w="108" w:type="dxa"/>
              <w:top w:w="0" w:type="dxa"/>
              <w:right w:w="108" w:type="dxa"/>
              <w:bottom w:w="0" w:type="dxa"/>
            </w:tcMar>
            <w:tcW w:w="3789" w:type="dxa"/>
            <w:vAlign w:val="center"/>
            <w:textDirection w:val="lrTb"/>
            <w:noWrap w:val="false"/>
          </w:tcPr>
          <w:p>
            <w:pPr>
              <w:pStyle w:val="853"/>
              <w:rPr>
                <w:rFonts w:hint="eastAsia"/>
                <w:highlight w:val="none"/>
              </w:rPr>
            </w:pPr>
            <w:r>
              <w:rPr>
                <w:rFonts w:hint="eastAsia"/>
                <w:highlight w:val="none"/>
              </w:rPr>
              <w:t xml:space="preserve">详细技术要求 </w:t>
            </w:r>
            <w:r>
              <w:rPr>
                <w:highlight w:val="none"/>
              </w:rPr>
            </w:r>
            <w:r/>
          </w:p>
        </w:tc>
        <w:tc>
          <w:tcPr>
            <w:shd w:val="clear" w:color="auto" w:fill="e4e4e4"/>
            <w:tcMar>
              <w:left w:w="108" w:type="dxa"/>
              <w:top w:w="0" w:type="dxa"/>
              <w:right w:w="108" w:type="dxa"/>
              <w:bottom w:w="0" w:type="dxa"/>
            </w:tcMar>
            <w:tcW w:w="2335" w:type="dxa"/>
            <w:vAlign w:val="center"/>
            <w:textDirection w:val="lrTb"/>
            <w:noWrap w:val="false"/>
          </w:tcPr>
          <w:p>
            <w:pPr>
              <w:pStyle w:val="853"/>
              <w:rPr>
                <w:rFonts w:hint="eastAsia"/>
                <w:highlight w:val="none"/>
              </w:rPr>
            </w:pPr>
            <w:r>
              <w:rPr>
                <w:rFonts w:hint="eastAsia"/>
                <w:highlight w:val="none"/>
              </w:rPr>
              <w:t xml:space="preserve">证明材料要求</w:t>
            </w:r>
            <w:r>
              <w:rPr>
                <w:highlight w:val="none"/>
              </w:rPr>
            </w:r>
            <w:r/>
          </w:p>
        </w:tc>
      </w:tr>
      <w:tr>
        <w:trPr>
          <w:jc w:val="center"/>
        </w:trPr>
        <w:tc>
          <w:tcPr>
            <w:tcMar>
              <w:left w:w="108" w:type="dxa"/>
              <w:top w:w="0" w:type="dxa"/>
              <w:right w:w="108" w:type="dxa"/>
              <w:bottom w:w="0" w:type="dxa"/>
            </w:tcMar>
            <w:tcW w:w="736" w:type="dxa"/>
            <w:vAlign w:val="center"/>
            <w:textDirection w:val="lrTb"/>
            <w:noWrap w:val="false"/>
          </w:tcPr>
          <w:p>
            <w:pPr>
              <w:pStyle w:val="853"/>
              <w:rPr>
                <w:rFonts w:hint="eastAsia"/>
                <w:highlight w:val="none"/>
              </w:rPr>
            </w:pPr>
            <w:r>
              <w:rPr>
                <w:rFonts w:hint="eastAsia"/>
                <w:highlight w:val="none"/>
              </w:rPr>
              <w:t xml:space="preserve">★</w:t>
            </w:r>
            <w:r>
              <w:rPr>
                <w:highlight w:val="none"/>
              </w:rPr>
            </w:r>
            <w:r/>
          </w:p>
        </w:tc>
        <w:tc>
          <w:tcPr>
            <w:tcMar>
              <w:left w:w="108" w:type="dxa"/>
              <w:top w:w="0" w:type="dxa"/>
              <w:right w:w="108" w:type="dxa"/>
              <w:bottom w:w="0" w:type="dxa"/>
            </w:tcMar>
            <w:tcW w:w="737" w:type="dxa"/>
            <w:vAlign w:val="center"/>
            <w:textDirection w:val="lrTb"/>
            <w:noWrap w:val="false"/>
          </w:tcPr>
          <w:p>
            <w:pPr>
              <w:pStyle w:val="853"/>
              <w:rPr>
                <w:rFonts w:hint="eastAsia"/>
                <w:highlight w:val="none"/>
              </w:rPr>
            </w:pPr>
            <w:r>
              <w:rPr>
                <w:rFonts w:hint="eastAsia"/>
                <w:highlight w:val="none"/>
              </w:rPr>
            </w:r>
            <w:r>
              <w:rPr>
                <w:highlight w:val="none"/>
              </w:rPr>
            </w:r>
            <w:r/>
          </w:p>
        </w:tc>
        <w:tc>
          <w:tcPr>
            <w:tcMar>
              <w:left w:w="108" w:type="dxa"/>
              <w:top w:w="0" w:type="dxa"/>
              <w:right w:w="108" w:type="dxa"/>
              <w:bottom w:w="0" w:type="dxa"/>
            </w:tcMar>
            <w:tcW w:w="737" w:type="dxa"/>
            <w:vAlign w:val="center"/>
            <w:textDirection w:val="lrTb"/>
            <w:noWrap w:val="false"/>
          </w:tcPr>
          <w:p>
            <w:pPr>
              <w:pStyle w:val="853"/>
              <w:rPr>
                <w:rFonts w:hint="eastAsia"/>
                <w:highlight w:val="none"/>
              </w:rPr>
            </w:pPr>
            <w:r>
              <w:rPr>
                <w:rFonts w:hint="eastAsia"/>
                <w:highlight w:val="none"/>
              </w:rPr>
            </w:r>
            <w:r>
              <w:rPr>
                <w:highlight w:val="none"/>
              </w:rPr>
            </w:r>
            <w:r/>
          </w:p>
        </w:tc>
        <w:tc>
          <w:tcPr>
            <w:tcMar>
              <w:left w:w="108" w:type="dxa"/>
              <w:top w:w="0" w:type="dxa"/>
              <w:right w:w="108" w:type="dxa"/>
              <w:bottom w:w="0" w:type="dxa"/>
            </w:tcMar>
            <w:tcW w:w="3789" w:type="dxa"/>
            <w:vAlign w:val="center"/>
            <w:textDirection w:val="lrTb"/>
            <w:noWrap w:val="false"/>
          </w:tcPr>
          <w:p>
            <w:pPr>
              <w:pStyle w:val="853"/>
              <w:jc w:val="both"/>
              <w:rPr>
                <w:rFonts w:hint="eastAsia"/>
                <w:highlight w:val="none"/>
              </w:rPr>
            </w:pPr>
            <w:r>
              <w:rPr>
                <w:rFonts w:hint="eastAsia"/>
                <w:b/>
                <w:bCs/>
                <w:highlight w:val="none"/>
              </w:rPr>
              <w:t xml:space="preserve">1.规格：</w:t>
            </w:r>
            <w:r>
              <w:rPr>
                <w:rFonts w:hint="eastAsia"/>
                <w:highlight w:val="none"/>
              </w:rPr>
              <w:t xml:space="preserve">采购标的汇总表中各标的小包装和大包装的两种规格必须为同一厂家生产。</w:t>
            </w:r>
            <w:r>
              <w:rPr>
                <w:highlight w:val="none"/>
              </w:rPr>
            </w:r>
            <w:r/>
          </w:p>
          <w:p>
            <w:pPr>
              <w:pStyle w:val="853"/>
              <w:jc w:val="both"/>
              <w:rPr>
                <w:rFonts w:hint="eastAsia"/>
                <w:highlight w:val="none"/>
              </w:rPr>
            </w:pPr>
            <w:r>
              <w:rPr>
                <w:rFonts w:hint="eastAsia"/>
                <w:b/>
                <w:bCs/>
                <w:highlight w:val="none"/>
              </w:rPr>
              <w:t xml:space="preserve">2.数量：</w:t>
            </w:r>
            <w:bookmarkStart w:id="48" w:name="OLE_LINK5"/>
            <w:r>
              <w:rPr>
                <w:highlight w:val="none"/>
              </w:rPr>
            </w:r>
            <w:bookmarkStart w:id="49" w:name="OLE_LINK6"/>
            <w:r>
              <w:rPr>
                <w:rFonts w:hint="eastAsia"/>
                <w:highlight w:val="none"/>
              </w:rPr>
              <w:t xml:space="preserve">依据预算金额和中标单价确定（具体规格及数量根据采购人需求供货）。</w:t>
            </w:r>
            <w:bookmarkEnd w:id="48"/>
            <w:r/>
            <w:bookmarkEnd w:id="49"/>
            <w:r>
              <w:rPr>
                <w:highlight w:val="none"/>
              </w:rPr>
            </w:r>
            <w:r/>
          </w:p>
          <w:p>
            <w:pPr>
              <w:pStyle w:val="853"/>
              <w:jc w:val="both"/>
              <w:rPr>
                <w:rFonts w:hint="eastAsia"/>
                <w:highlight w:val="none"/>
              </w:rPr>
            </w:pPr>
            <w:r>
              <w:rPr>
                <w:rFonts w:hint="eastAsia"/>
                <w:b/>
                <w:bCs/>
                <w:highlight w:val="none"/>
              </w:rPr>
              <w:t xml:space="preserve">3.参数要求：</w:t>
            </w:r>
            <w:r>
              <w:rPr>
                <w:rFonts w:hint="eastAsia"/>
                <w:highlight w:val="none"/>
              </w:rPr>
              <w:t xml:space="preserve">农药质量及相关技术参数应符合国家标准或相关企业标准。所供药剂的</w:t>
            </w:r>
            <w:bookmarkStart w:id="50" w:name="OLE_LINK18"/>
            <w:r>
              <w:rPr>
                <w:highlight w:val="none"/>
              </w:rPr>
            </w:r>
            <w:bookmarkStart w:id="51" w:name="OLE_LINK17"/>
            <w:r>
              <w:rPr>
                <w:rFonts w:hint="eastAsia"/>
                <w:highlight w:val="none"/>
              </w:rPr>
              <w:t xml:space="preserve">生产日期</w:t>
            </w:r>
            <w:bookmarkEnd w:id="50"/>
            <w:r>
              <w:rPr>
                <w:highlight w:val="none"/>
              </w:rPr>
            </w:r>
            <w:bookmarkEnd w:id="51"/>
            <w:r>
              <w:rPr>
                <w:rFonts w:hint="eastAsia"/>
                <w:highlight w:val="none"/>
              </w:rPr>
              <w:t xml:space="preserve">必须为2026年1月1日以后。</w:t>
            </w:r>
            <w:r>
              <w:rPr>
                <w:highlight w:val="none"/>
              </w:rPr>
            </w:r>
            <w:r/>
          </w:p>
          <w:p>
            <w:pPr>
              <w:pStyle w:val="853"/>
              <w:jc w:val="both"/>
              <w:rPr>
                <w:rFonts w:hint="eastAsia"/>
                <w:highlight w:val="none"/>
              </w:rPr>
            </w:pPr>
            <w:r>
              <w:rPr>
                <w:rFonts w:hint="eastAsia"/>
                <w:b/>
                <w:bCs/>
                <w:highlight w:val="none"/>
              </w:rPr>
              <w:t xml:space="preserve">4.标志、标签、包装、贮运：</w:t>
            </w:r>
            <w:r>
              <w:rPr>
                <w:rFonts w:hint="eastAsia"/>
                <w:highlight w:val="none"/>
              </w:rPr>
              <w:t xml:space="preserve">采购物资的标志、标签、包装应符合GB3796-2018农药包装通则，作为商品流通，并应具有农药生产许可证号，农药登记证号、产品标准号、使用范围，包装使用带瓶盖的聚乙烯或聚酯瓶，外用纸箱或钙塑箱。</w:t>
            </w:r>
            <w:r>
              <w:rPr>
                <w:highlight w:val="none"/>
              </w:rPr>
            </w:r>
            <w:r/>
          </w:p>
          <w:p>
            <w:pPr>
              <w:pStyle w:val="853"/>
              <w:jc w:val="both"/>
              <w:rPr>
                <w:rFonts w:hint="eastAsia"/>
                <w:highlight w:val="none"/>
              </w:rPr>
            </w:pPr>
            <w:r>
              <w:rPr>
                <w:rFonts w:hint="eastAsia"/>
                <w:b/>
                <w:bCs/>
                <w:highlight w:val="none"/>
              </w:rPr>
              <w:t xml:space="preserve">5.保质期：</w:t>
            </w:r>
            <w:r>
              <w:rPr>
                <w:rFonts w:hint="eastAsia"/>
                <w:highlight w:val="none"/>
              </w:rPr>
              <w:t xml:space="preserve">在规定的贮运条件下，保质期二年。</w:t>
            </w:r>
            <w:r>
              <w:rPr>
                <w:highlight w:val="none"/>
              </w:rPr>
            </w:r>
            <w:r/>
          </w:p>
        </w:tc>
        <w:tc>
          <w:tcPr>
            <w:tcMar>
              <w:left w:w="108" w:type="dxa"/>
              <w:top w:w="0" w:type="dxa"/>
              <w:right w:w="108" w:type="dxa"/>
              <w:bottom w:w="0" w:type="dxa"/>
            </w:tcMar>
            <w:tcW w:w="2335" w:type="dxa"/>
            <w:vAlign w:val="center"/>
            <w:textDirection w:val="lrTb"/>
            <w:noWrap w:val="false"/>
          </w:tcPr>
          <w:p>
            <w:pPr>
              <w:pStyle w:val="853"/>
              <w:rPr>
                <w:rFonts w:hint="eastAsia"/>
                <w:highlight w:val="none"/>
              </w:rPr>
            </w:pPr>
            <w:r>
              <w:rPr>
                <w:rFonts w:hint="eastAsia"/>
                <w:highlight w:val="none"/>
              </w:rPr>
              <w:t xml:space="preserve">1.供应商须具有农药生产许可证或农药经营许可证。（提供相应有效证明材料原件扫描件）</w:t>
            </w:r>
            <w:r>
              <w:rPr>
                <w:highlight w:val="none"/>
              </w:rPr>
            </w:r>
            <w:r/>
          </w:p>
          <w:p>
            <w:pPr>
              <w:pStyle w:val="853"/>
              <w:rPr>
                <w:rFonts w:hint="eastAsia"/>
                <w:highlight w:val="none"/>
              </w:rPr>
            </w:pPr>
            <w:r>
              <w:rPr>
                <w:rFonts w:hint="eastAsia"/>
                <w:highlight w:val="none"/>
              </w:rPr>
              <w:t xml:space="preserve">2.所投农药产品具有农药登记证、农药生产许可证、产品标准号，且登记作物必须含小麦。（提供相应有效证明材料原件扫描件）</w:t>
            </w:r>
            <w:r>
              <w:rPr>
                <w:highlight w:val="none"/>
              </w:rPr>
            </w:r>
            <w:r/>
          </w:p>
          <w:p>
            <w:pPr>
              <w:pStyle w:val="853"/>
              <w:rPr>
                <w:rFonts w:hint="eastAsia"/>
                <w:highlight w:val="none"/>
              </w:rPr>
            </w:pPr>
            <w:r>
              <w:rPr>
                <w:rFonts w:hint="eastAsia"/>
                <w:highlight w:val="none"/>
              </w:rPr>
              <w:t xml:space="preserve">3.包装和标签符合农业部农药登记规范和对包装上标签的要求（采购物资必须符合相关的技术要求和参数）。</w:t>
            </w:r>
            <w:bookmarkEnd w:id="46"/>
            <w:r/>
            <w:bookmarkEnd w:id="47"/>
            <w:r>
              <w:rPr>
                <w:highlight w:val="none"/>
              </w:rPr>
            </w:r>
            <w:r/>
          </w:p>
        </w:tc>
      </w:tr>
    </w:tbl>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t xml:space="preserve">“证明材料要求”如有要求，供应商未提供有效证明材料或证明材料中内容与所填报指标不一致的，该指标按不满足处理。 </w:t>
      </w:r>
      <w:r>
        <w:rPr>
          <w:highlight w:val="none"/>
        </w:rPr>
      </w:r>
      <w:r/>
    </w:p>
    <w:p>
      <w:pPr>
        <w:pStyle w:val="840"/>
        <w:rPr>
          <w:rFonts w:hint="eastAsia"/>
          <w:highlight w:val="none"/>
        </w:rPr>
      </w:pPr>
      <w:r>
        <w:rPr>
          <w:highlight w:val="none"/>
        </w:rPr>
      </w:r>
      <w:bookmarkStart w:id="52" w:name="_Toc18086"/>
      <w:r>
        <w:rPr>
          <w:rFonts w:hint="eastAsia"/>
          <w:highlight w:val="none"/>
        </w:rPr>
        <w:t xml:space="preserve">四</w:t>
      </w:r>
      <w:r>
        <w:rPr>
          <w:rFonts w:hint="eastAsia"/>
          <w:highlight w:val="none"/>
          <w:lang w:eastAsia="zh-CN"/>
        </w:rPr>
        <w:t xml:space="preserve">、</w:t>
      </w:r>
      <w:r>
        <w:rPr>
          <w:rFonts w:hint="eastAsia"/>
          <w:highlight w:val="none"/>
          <w:lang w:val="en-US" w:eastAsia="zh-CN"/>
        </w:rPr>
        <w:t xml:space="preserve">服务</w:t>
      </w:r>
      <w:r>
        <w:rPr>
          <w:rFonts w:hint="eastAsia"/>
          <w:highlight w:val="none"/>
        </w:rPr>
        <w:t xml:space="preserve">要求</w:t>
      </w:r>
      <w:bookmarkEnd w:id="52"/>
      <w:r>
        <w:rPr>
          <w:highlight w:val="none"/>
        </w:rPr>
      </w:r>
      <w:r/>
    </w:p>
    <w:p>
      <w:pPr>
        <w:rPr>
          <w:rFonts w:hint="eastAsia"/>
          <w:highlight w:val="none"/>
        </w:rPr>
      </w:pPr>
      <w:r>
        <w:rPr>
          <w:rFonts w:hint="eastAsia"/>
          <w:highlight w:val="none"/>
        </w:rPr>
        <w:t xml:space="preserve">（一）供应商应对货物二年内出现的质量及安全问题负责，处理解决并承担一切费用，期限自生产日期之日起算。</w:t>
      </w:r>
      <w:r>
        <w:rPr>
          <w:highlight w:val="none"/>
        </w:rPr>
      </w:r>
      <w:r/>
    </w:p>
    <w:p>
      <w:pPr>
        <w:rPr>
          <w:rFonts w:hint="eastAsia"/>
          <w:highlight w:val="none"/>
        </w:rPr>
      </w:pPr>
      <w:r>
        <w:rPr>
          <w:rFonts w:hint="eastAsia"/>
          <w:highlight w:val="none"/>
        </w:rPr>
        <w:t xml:space="preserve">（二）供应商不得弄虚作假、虚报、瞒报供货数量；按采购人指定地点，供应商送货上门，分发到户，供应商不得以批量小为由拒绝送货、供货；</w:t>
      </w:r>
      <w:r>
        <w:rPr>
          <w:highlight w:val="none"/>
        </w:rPr>
      </w:r>
      <w:r/>
    </w:p>
    <w:p>
      <w:pPr>
        <w:rPr>
          <w:rFonts w:hint="eastAsia"/>
          <w:highlight w:val="none"/>
        </w:rPr>
      </w:pPr>
      <w:r>
        <w:rPr>
          <w:rFonts w:hint="eastAsia"/>
          <w:highlight w:val="none"/>
        </w:rPr>
        <w:t xml:space="preserve">（三）供应商在每次实际供货时须将供货数量、联系方式等相关信息通知采购人，并做好供货台账，以便采购人随时现场核实和掌握供货进度。</w:t>
      </w:r>
      <w:r>
        <w:rPr>
          <w:highlight w:val="none"/>
        </w:rPr>
      </w:r>
      <w:r/>
    </w:p>
    <w:p>
      <w:pPr>
        <w:rPr>
          <w:rFonts w:hint="eastAsia"/>
          <w:highlight w:val="none"/>
        </w:rPr>
      </w:pPr>
      <w:r>
        <w:rPr>
          <w:rFonts w:hint="eastAsia"/>
          <w:highlight w:val="none"/>
        </w:rPr>
        <w:t xml:space="preserve">（四）对产品使用方法及田间使用后的效果能根据采购人的要求提供服务。</w:t>
      </w:r>
      <w:r>
        <w:rPr>
          <w:highlight w:val="none"/>
        </w:rPr>
      </w:r>
      <w:r/>
    </w:p>
    <w:p>
      <w:pPr>
        <w:rPr>
          <w:rFonts w:hint="eastAsia"/>
          <w:highlight w:val="none"/>
        </w:rPr>
      </w:pPr>
      <w:r>
        <w:rPr>
          <w:rFonts w:hint="eastAsia"/>
          <w:highlight w:val="none"/>
        </w:rPr>
        <w:t xml:space="preserve">（五）售后服务：</w:t>
      </w:r>
      <w:r>
        <w:rPr>
          <w:highlight w:val="none"/>
        </w:rPr>
      </w:r>
      <w:r/>
    </w:p>
    <w:p>
      <w:pPr>
        <w:rPr>
          <w:rFonts w:hint="eastAsia"/>
          <w:highlight w:val="none"/>
        </w:rPr>
      </w:pPr>
      <w:r>
        <w:rPr>
          <w:rFonts w:hint="eastAsia"/>
          <w:highlight w:val="none"/>
        </w:rPr>
        <w:t xml:space="preserve">1.农户在使用过程中发生质量问题，供应商在接到通知后24小时内到达现场；</w:t>
      </w:r>
      <w:r>
        <w:rPr>
          <w:highlight w:val="none"/>
        </w:rPr>
      </w:r>
      <w:r/>
    </w:p>
    <w:p>
      <w:pPr>
        <w:rPr>
          <w:rFonts w:hint="eastAsia"/>
          <w:highlight w:val="none"/>
        </w:rPr>
      </w:pPr>
      <w:r>
        <w:rPr>
          <w:rFonts w:hint="eastAsia"/>
          <w:highlight w:val="none"/>
        </w:rPr>
        <w:t xml:space="preserve">2.供应商提供的货物在供货后二年内因其本身的质量问题，供应商应负责免费更换。</w:t>
      </w:r>
      <w:r>
        <w:rPr>
          <w:highlight w:val="none"/>
        </w:rPr>
      </w:r>
      <w:r/>
    </w:p>
    <w:p>
      <w:pPr>
        <w:rPr>
          <w:rFonts w:hint="eastAsia"/>
          <w:highlight w:val="none"/>
        </w:rPr>
      </w:pPr>
      <w:r>
        <w:rPr>
          <w:rFonts w:hint="eastAsia"/>
          <w:highlight w:val="none"/>
        </w:rPr>
        <w:t xml:space="preserve">3.供应商应组织培训、指导。</w:t>
      </w:r>
      <w:r>
        <w:rPr>
          <w:highlight w:val="none"/>
        </w:rPr>
      </w:r>
      <w:r/>
    </w:p>
    <w:p>
      <w:pPr>
        <w:rPr>
          <w:rFonts w:hint="eastAsia"/>
          <w:highlight w:val="none"/>
        </w:rPr>
      </w:pPr>
      <w:r>
        <w:rPr>
          <w:rFonts w:hint="eastAsia"/>
          <w:highlight w:val="none"/>
        </w:rPr>
        <w:t xml:space="preserve">（六）质量保证</w:t>
      </w:r>
      <w:r>
        <w:rPr>
          <w:highlight w:val="none"/>
        </w:rPr>
      </w:r>
      <w:r/>
    </w:p>
    <w:p>
      <w:pPr>
        <w:rPr>
          <w:rFonts w:hint="eastAsia"/>
          <w:highlight w:val="none"/>
        </w:rPr>
      </w:pPr>
      <w:r>
        <w:rPr>
          <w:rFonts w:hint="eastAsia"/>
          <w:highlight w:val="none"/>
        </w:rPr>
        <w:t xml:space="preserve">1.供应商所提供货物必须符合</w:t>
      </w:r>
      <w:r>
        <w:rPr>
          <w:rFonts w:hint="eastAsia"/>
          <w:highlight w:val="none"/>
          <w:lang w:val="en-US" w:eastAsia="zh-CN"/>
        </w:rPr>
        <w:t xml:space="preserve">询价</w:t>
      </w:r>
      <w:r>
        <w:rPr>
          <w:rFonts w:hint="eastAsia"/>
          <w:highlight w:val="none"/>
        </w:rPr>
        <w:t xml:space="preserve">文件要求并不低于国家有关标准。</w:t>
      </w:r>
      <w:r>
        <w:rPr>
          <w:highlight w:val="none"/>
        </w:rPr>
      </w:r>
      <w:r/>
    </w:p>
    <w:p>
      <w:pPr>
        <w:rPr>
          <w:rFonts w:hint="eastAsia"/>
          <w:highlight w:val="none"/>
        </w:rPr>
      </w:pPr>
      <w:r>
        <w:rPr>
          <w:rFonts w:hint="eastAsia"/>
          <w:highlight w:val="none"/>
        </w:rPr>
        <w:t xml:space="preserve">2.供应商应保证货物是全新、未使用过的原装合格正品，并完全符合合同规定的质量、规格和性能的要求。供应商应保证其货物在正常使用和存储条件下，在其使用寿命应具有满意的性能。在每种货物对应的保质期内，供应商应对由于设计、工艺或材料缺陷而发生任何不足或故障负责，费用由供应商负担。</w:t>
      </w:r>
      <w:r>
        <w:rPr>
          <w:highlight w:val="none"/>
        </w:rPr>
      </w:r>
      <w:r/>
    </w:p>
    <w:p>
      <w:pPr>
        <w:rPr>
          <w:rFonts w:hint="eastAsia"/>
          <w:highlight w:val="none"/>
        </w:rPr>
      </w:pPr>
      <w:r>
        <w:rPr>
          <w:rFonts w:hint="eastAsia"/>
          <w:highlight w:val="none"/>
        </w:rPr>
        <w:t xml:space="preserve">3.货物使用说明书、质量检验证明书（合格证）一并附于货物内或书写于包装袋上。</w:t>
      </w:r>
      <w:r>
        <w:rPr>
          <w:highlight w:val="none"/>
        </w:rPr>
      </w:r>
      <w:r/>
    </w:p>
    <w:p>
      <w:pPr>
        <w:rPr>
          <w:rFonts w:hint="eastAsia"/>
          <w:highlight w:val="none"/>
        </w:rPr>
      </w:pPr>
      <w:r>
        <w:rPr>
          <w:rFonts w:hint="eastAsia"/>
          <w:highlight w:val="none"/>
        </w:rPr>
        <w:t xml:space="preserve">（七）如因供应商提供的产品质量问题而导致采购人操作使用人员的人身事故等事宜，则按国家标准及相关法规处理。</w:t>
      </w:r>
      <w:r>
        <w:rPr>
          <w:highlight w:val="none"/>
        </w:rPr>
      </w:r>
      <w:r/>
    </w:p>
    <w:p>
      <w:pPr>
        <w:pStyle w:val="840"/>
        <w:rPr>
          <w:rFonts w:hint="default"/>
          <w:highlight w:val="none"/>
        </w:rPr>
      </w:pPr>
      <w:r>
        <w:rPr>
          <w:highlight w:val="none"/>
        </w:rPr>
      </w:r>
      <w:bookmarkStart w:id="53" w:name="_Toc31796"/>
      <w:r>
        <w:rPr>
          <w:rFonts w:hint="eastAsia"/>
          <w:highlight w:val="none"/>
          <w:lang w:val="en-US" w:eastAsia="zh-CN"/>
        </w:rPr>
        <w:t xml:space="preserve">五、商务要求</w:t>
      </w:r>
      <w:bookmarkEnd w:id="53"/>
      <w:r>
        <w:rPr>
          <w:highlight w:val="none"/>
        </w:rPr>
      </w:r>
      <w:r/>
    </w:p>
    <w:p>
      <w:pPr>
        <w:rPr>
          <w:rFonts w:hint="eastAsia"/>
          <w:highlight w:val="none"/>
        </w:rPr>
      </w:pPr>
      <w:r>
        <w:rPr>
          <w:rFonts w:hint="eastAsia"/>
          <w:highlight w:val="none"/>
        </w:rPr>
        <w:t xml:space="preserve">（一）供货期：</w:t>
      </w:r>
      <w:r>
        <w:rPr>
          <w:rFonts w:hint="eastAsia"/>
          <w:highlight w:val="none"/>
          <w:u w:val="single"/>
        </w:rPr>
        <w:t xml:space="preserve">合同签订生效之日起7天内完成交货。</w:t>
      </w:r>
      <w:r>
        <w:rPr>
          <w:highlight w:val="none"/>
        </w:rPr>
      </w:r>
      <w:r/>
    </w:p>
    <w:p>
      <w:pPr>
        <w:rPr>
          <w:rFonts w:hint="eastAsia"/>
          <w:highlight w:val="none"/>
        </w:rPr>
      </w:pPr>
      <w:r>
        <w:rPr>
          <w:rFonts w:hint="eastAsia"/>
          <w:highlight w:val="none"/>
        </w:rPr>
        <w:t xml:space="preserve">（二）最高限制单价:</w:t>
      </w:r>
      <w:r>
        <w:rPr>
          <w:highlight w:val="none"/>
        </w:rPr>
      </w:r>
      <w:r/>
    </w:p>
    <w:p>
      <w:pPr>
        <w:rPr>
          <w:rFonts w:hint="eastAsia"/>
          <w:highlight w:val="none"/>
        </w:rPr>
      </w:pPr>
      <w:r>
        <w:rPr>
          <w:rFonts w:hint="eastAsia"/>
          <w:highlight w:val="none"/>
        </w:rPr>
        <w:t xml:space="preserve">40%丙硫菌唑•戊唑醇悬浮剂（规格：需同时提供两种规格，其中小包装每瓶剂量不小于40毫升不大于70毫升、大包装每瓶剂量不小于400毫升不大于700毫升），最高限制单价54000.00元/千升；25%联苯•噻虫胺悬浮剂（规格：需同时提供两种规格，其中小包装每瓶/袋剂量不小于20毫升不大于35毫升、大包装每瓶剂量不小于200毫升不大于350毫升），最高限制单价51200.00元/千升，</w:t>
      </w:r>
      <w:r>
        <w:rPr>
          <w:rFonts w:hint="eastAsia"/>
          <w:highlight w:val="none"/>
          <w:lang w:val="en-US" w:eastAsia="zh-CN"/>
        </w:rPr>
        <w:t xml:space="preserve">投标</w:t>
      </w:r>
      <w:r>
        <w:rPr>
          <w:rFonts w:hint="eastAsia"/>
          <w:highlight w:val="none"/>
        </w:rPr>
        <w:t xml:space="preserve">报价超过其最高限制单价的为无效报价，按照无效响应处理。</w:t>
      </w:r>
      <w:r>
        <w:rPr>
          <w:highlight w:val="none"/>
        </w:rPr>
      </w:r>
      <w:r/>
    </w:p>
    <w:p>
      <w:pPr>
        <w:ind w:left="0" w:firstLine="723"/>
        <w:rPr>
          <w:rFonts w:hint="eastAsia" w:ascii="宋体" w:hAnsi="宋体" w:eastAsia="宋体"/>
          <w:highlight w:val="none"/>
        </w:rPr>
      </w:pPr>
      <w:r>
        <w:rPr>
          <w:rFonts w:hint="eastAsia" w:ascii="宋体" w:hAnsi="宋体" w:eastAsia="宋体"/>
          <w:highlight w:val="none"/>
        </w:rPr>
        <w:t xml:space="preserve">本项目采用</w:t>
      </w:r>
      <w:r>
        <w:rPr>
          <w:rFonts w:hint="eastAsia" w:ascii="宋体" w:hAnsi="宋体" w:eastAsia="宋体"/>
          <w:highlight w:val="none"/>
          <w:lang w:val="en-US" w:eastAsia="zh-CN"/>
        </w:rPr>
        <w:t xml:space="preserve">统一</w:t>
      </w:r>
      <w:r>
        <w:rPr>
          <w:rFonts w:hint="eastAsia" w:ascii="宋体" w:hAnsi="宋体" w:eastAsia="宋体"/>
          <w:highlight w:val="none"/>
        </w:rPr>
        <w:t xml:space="preserve">优惠率报价方式，以货物清单中各品</w:t>
      </w:r>
      <w:r>
        <w:rPr>
          <w:rFonts w:hint="eastAsia" w:ascii="宋体" w:hAnsi="宋体" w:eastAsia="宋体"/>
          <w:highlight w:val="none"/>
          <w:lang w:val="en-US" w:eastAsia="zh-CN"/>
        </w:rPr>
        <w:t xml:space="preserve">类</w:t>
      </w:r>
      <w:r>
        <w:rPr>
          <w:rFonts w:hint="eastAsia" w:ascii="宋体" w:hAnsi="宋体" w:eastAsia="宋体"/>
          <w:highlight w:val="none"/>
        </w:rPr>
        <w:t xml:space="preserve">单价限价为基础，优惠率为百分数，0.00%≤优惠率＜100.00%，最多精确到小数点后两位，超出此范围的投标报价为无效报价。</w:t>
      </w:r>
      <w:r>
        <w:rPr>
          <w:rFonts w:hint="eastAsia" w:ascii="宋体" w:hAnsi="宋体" w:eastAsia="宋体"/>
          <w:highlight w:val="none"/>
          <w:lang w:val="en-US" w:eastAsia="zh-CN"/>
        </w:rPr>
        <w:t xml:space="preserve">本项目</w:t>
      </w:r>
      <w:r>
        <w:rPr>
          <w:rFonts w:hint="eastAsia" w:ascii="宋体" w:hAnsi="宋体" w:eastAsia="宋体"/>
          <w:highlight w:val="none"/>
        </w:rPr>
        <w:t xml:space="preserve">最终按实际采购数量按实结算，</w:t>
      </w:r>
      <w:r>
        <w:rPr>
          <w:rFonts w:hint="eastAsia" w:ascii="宋体" w:hAnsi="宋体" w:eastAsia="宋体"/>
          <w:highlight w:val="none"/>
          <w:lang w:val="en-US" w:eastAsia="zh-CN"/>
        </w:rPr>
        <w:t xml:space="preserve">结算金额=实际采购数量*货物单价*（1-中标优惠率）</w:t>
      </w:r>
      <w:r>
        <w:rPr>
          <w:rFonts w:hint="eastAsia" w:ascii="宋体" w:hAnsi="宋体" w:eastAsia="宋体"/>
          <w:highlight w:val="none"/>
          <w:lang w:eastAsia="zh-CN"/>
        </w:rPr>
        <w:t xml:space="preserve">。</w:t>
      </w:r>
      <w:r>
        <w:rPr>
          <w:highlight w:val="none"/>
        </w:rPr>
      </w:r>
      <w:r/>
    </w:p>
    <w:p>
      <w:pPr>
        <w:rPr>
          <w:rFonts w:hint="eastAsia"/>
          <w:highlight w:val="none"/>
        </w:rPr>
      </w:pPr>
      <w:r>
        <w:rPr>
          <w:rFonts w:hint="eastAsia"/>
          <w:highlight w:val="none"/>
        </w:rPr>
        <w:t xml:space="preserve">（三）付款方式：合同签订后，采购人在收到供应商提供的相应金额的正规发票后10个工作日内支付合同价30%的预付款；履约验收合格后，采购人在收到供应商提供的相应金额的正规发票后10个工作日内支付尾款。</w:t>
      </w:r>
      <w:r>
        <w:rPr>
          <w:highlight w:val="none"/>
        </w:rPr>
      </w:r>
      <w:r/>
    </w:p>
    <w:p>
      <w:pPr>
        <w:rPr>
          <w:rFonts w:hint="eastAsia"/>
          <w:highlight w:val="none"/>
        </w:rPr>
      </w:pPr>
      <w:r>
        <w:rPr>
          <w:rFonts w:hint="eastAsia"/>
          <w:highlight w:val="none"/>
        </w:rPr>
        <w:t xml:space="preserve">（四）免费质保期：二年（自生产日期之日起）</w:t>
      </w:r>
      <w:r>
        <w:rPr>
          <w:highlight w:val="none"/>
        </w:rPr>
      </w:r>
      <w:r/>
    </w:p>
    <w:p>
      <w:pPr>
        <w:rPr>
          <w:rFonts w:hint="eastAsia"/>
          <w:highlight w:val="none"/>
        </w:rPr>
      </w:pPr>
      <w:r>
        <w:rPr>
          <w:rFonts w:hint="eastAsia"/>
          <w:highlight w:val="none"/>
        </w:rPr>
        <w:t xml:space="preserve">（五）验收要求：</w:t>
      </w:r>
      <w:r>
        <w:rPr>
          <w:highlight w:val="none"/>
        </w:rPr>
      </w:r>
      <w:r/>
    </w:p>
    <w:p>
      <w:pPr>
        <w:rPr>
          <w:rFonts w:hint="eastAsia"/>
          <w:highlight w:val="none"/>
        </w:rPr>
      </w:pPr>
      <w:r>
        <w:rPr>
          <w:rFonts w:hint="eastAsia"/>
          <w:highlight w:val="none"/>
        </w:rPr>
        <w:t xml:space="preserve">1.合同签订后7天内，所有产品供货至采购人当地仓库（外地中标供应商可联系、借用采购人当地仓库），采购人将对货物进行随机抽检（若货物不是同一批次，则分批次取样），取样时供应商（或其授权人）和采购人同时在场并确认封存。抽取样品将送至专业检测机构检测，检测费用由供应商承担。如检测不合格，供应商可要求复检，复检费用由供应商承担，如复检仍不合格，采购人有权解除合同，供应商无条件接受违约责任。</w:t>
      </w:r>
      <w:r>
        <w:rPr>
          <w:highlight w:val="none"/>
        </w:rPr>
      </w:r>
      <w:r/>
    </w:p>
    <w:p>
      <w:pPr>
        <w:rPr>
          <w:rFonts w:hint="eastAsia"/>
          <w:highlight w:val="none"/>
        </w:rPr>
      </w:pPr>
      <w:r>
        <w:rPr>
          <w:rFonts w:hint="eastAsia"/>
          <w:highlight w:val="none"/>
        </w:rPr>
        <w:t xml:space="preserve">中标供应商货物送达、抽检合格后，根据采购人项目进度安排，负责货物发放等后续工作，所有费用由中标供应商承担，报价时请综合考虑检测、当地仓储、装卸、货物发放到户（含所有大户和小农户）等费用。</w:t>
      </w:r>
      <w:r>
        <w:rPr>
          <w:highlight w:val="none"/>
        </w:rPr>
      </w:r>
      <w:r/>
    </w:p>
    <w:p>
      <w:pPr>
        <w:rPr>
          <w:rFonts w:hint="eastAsia"/>
          <w:highlight w:val="none"/>
        </w:rPr>
      </w:pPr>
      <w:r>
        <w:rPr>
          <w:rFonts w:hint="eastAsia"/>
          <w:highlight w:val="none"/>
        </w:rPr>
        <w:t xml:space="preserve">2. 供货结束后，根据</w:t>
      </w:r>
      <w:r>
        <w:rPr>
          <w:rFonts w:hint="eastAsia"/>
          <w:highlight w:val="none"/>
          <w:lang w:val="en-US" w:eastAsia="zh-CN"/>
        </w:rPr>
        <w:t xml:space="preserve">询价</w:t>
      </w:r>
      <w:r>
        <w:rPr>
          <w:rFonts w:hint="eastAsia"/>
          <w:highlight w:val="none"/>
        </w:rPr>
        <w:t xml:space="preserve">文件要求、</w:t>
      </w:r>
      <w:r>
        <w:rPr>
          <w:rFonts w:hint="eastAsia"/>
          <w:highlight w:val="none"/>
          <w:lang w:val="en-US" w:eastAsia="zh-CN"/>
        </w:rPr>
        <w:t xml:space="preserve">询价</w:t>
      </w:r>
      <w:r>
        <w:rPr>
          <w:rFonts w:hint="eastAsia"/>
          <w:highlight w:val="none"/>
        </w:rPr>
        <w:t xml:space="preserve">响应文件、供应商承诺，采购人组织核查验收，验收文件经供应商和采购人共同签字生效。</w:t>
      </w:r>
      <w:r>
        <w:rPr>
          <w:highlight w:val="none"/>
        </w:rPr>
      </w:r>
      <w:r/>
    </w:p>
    <w:p>
      <w:pPr>
        <w:rPr>
          <w:rFonts w:hint="eastAsia"/>
          <w:highlight w:val="none"/>
        </w:rPr>
      </w:pPr>
      <w:r>
        <w:rPr>
          <w:rFonts w:hint="eastAsia"/>
          <w:highlight w:val="none"/>
        </w:rPr>
        <w:t xml:space="preserve">（六）投标货币：投标文件中的所有货物单价和总价采用人民币报价，以元为单位标注。</w:t>
      </w:r>
      <w:r>
        <w:rPr>
          <w:highlight w:val="none"/>
        </w:rPr>
      </w:r>
      <w:r/>
    </w:p>
    <w:p>
      <w:pPr>
        <w:rPr>
          <w:rFonts w:hint="eastAsia"/>
          <w:highlight w:val="none"/>
        </w:rPr>
      </w:pPr>
      <w:r>
        <w:rPr>
          <w:rFonts w:hint="eastAsia"/>
          <w:highlight w:val="none"/>
        </w:rPr>
      </w:r>
      <w:r>
        <w:rPr>
          <w:highlight w:val="none"/>
        </w:rPr>
      </w:r>
      <w:r/>
    </w:p>
    <w:p>
      <w:pPr>
        <w:pStyle w:val="840"/>
        <w:rPr>
          <w:rFonts w:hint="default"/>
          <w:highlight w:val="none"/>
        </w:rPr>
      </w:pPr>
      <w:r>
        <w:rPr>
          <w:highlight w:val="none"/>
        </w:rPr>
      </w:r>
      <w:bookmarkStart w:id="54" w:name="_Toc10187"/>
      <w:r>
        <w:rPr>
          <w:rFonts w:hint="eastAsia"/>
          <w:highlight w:val="none"/>
          <w:lang w:val="en-US" w:eastAsia="zh-CN"/>
        </w:rPr>
        <w:t xml:space="preserve">六、其他要求</w:t>
      </w:r>
      <w:bookmarkEnd w:id="54"/>
      <w:r>
        <w:rPr>
          <w:highlight w:val="none"/>
        </w:rPr>
      </w:r>
      <w:r/>
    </w:p>
    <w:p>
      <w:pPr>
        <w:rPr>
          <w:rFonts w:hint="eastAsia"/>
          <w:highlight w:val="none"/>
        </w:rPr>
      </w:pPr>
      <w:r>
        <w:rPr>
          <w:rFonts w:hint="eastAsia"/>
          <w:highlight w:val="none"/>
        </w:rPr>
        <w:t xml:space="preserve">注：对项目需求部分的询问、质疑请向采购人提出，询问、质疑由采购人负责解释。</w:t>
      </w:r>
      <w:r>
        <w:rPr>
          <w:highlight w:val="none"/>
        </w:rPr>
      </w:r>
      <w:r/>
    </w:p>
    <w:p>
      <w:pPr>
        <w:rPr>
          <w:rFonts w:hint="eastAsia"/>
          <w:highlight w:val="none"/>
        </w:rPr>
      </w:pPr>
      <w:r>
        <w:rPr>
          <w:rFonts w:hint="eastAsia"/>
          <w:highlight w:val="none"/>
        </w:rPr>
        <w:t xml:space="preserve">本部分标注“★”实质性要求，必须响应，不允许负偏离，否则作为无效投标处理。 </w:t>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39"/>
        <w:rPr>
          <w:rFonts w:hint="eastAsia"/>
          <w:highlight w:val="none"/>
        </w:rPr>
      </w:pPr>
      <w:r>
        <w:rPr>
          <w:highlight w:val="none"/>
        </w:rPr>
      </w:r>
      <w:bookmarkStart w:id="55" w:name="_Toc13110"/>
      <w:r>
        <w:rPr>
          <w:rFonts w:hint="eastAsia"/>
          <w:highlight w:val="none"/>
        </w:rPr>
        <w:t xml:space="preserve">第五部分</w:t>
      </w:r>
      <w:r>
        <w:rPr>
          <w:rFonts w:hint="eastAsia"/>
          <w:highlight w:val="none"/>
          <w:lang w:val="en-US" w:eastAsia="zh-CN"/>
        </w:rPr>
        <w:t xml:space="preserve">  </w:t>
      </w:r>
      <w:r>
        <w:rPr>
          <w:rFonts w:hint="eastAsia"/>
          <w:highlight w:val="none"/>
        </w:rPr>
        <w:t xml:space="preserve">评标办法和标准</w:t>
      </w:r>
      <w:bookmarkEnd w:id="55"/>
      <w:r>
        <w:rPr>
          <w:highlight w:val="none"/>
        </w:rPr>
      </w:r>
      <w:r/>
    </w:p>
    <w:p>
      <w:pPr>
        <w:pStyle w:val="840"/>
        <w:rPr>
          <w:rFonts w:hint="eastAsia"/>
          <w:highlight w:val="none"/>
        </w:rPr>
      </w:pPr>
      <w:r>
        <w:rPr>
          <w:highlight w:val="none"/>
        </w:rPr>
      </w:r>
      <w:bookmarkStart w:id="56" w:name="_Toc19859"/>
      <w:r>
        <w:rPr>
          <w:rFonts w:hint="eastAsia"/>
          <w:highlight w:val="none"/>
        </w:rPr>
        <w:t xml:space="preserve">1.询价小组义务</w:t>
      </w:r>
      <w:bookmarkEnd w:id="56"/>
      <w:r>
        <w:rPr>
          <w:highlight w:val="none"/>
        </w:rPr>
      </w:r>
      <w:r/>
    </w:p>
    <w:p>
      <w:pPr>
        <w:rPr>
          <w:rFonts w:hint="eastAsia"/>
          <w:highlight w:val="none"/>
        </w:rPr>
      </w:pPr>
      <w:r>
        <w:rPr>
          <w:rFonts w:hint="eastAsia"/>
          <w:highlight w:val="none"/>
        </w:rPr>
        <w:t xml:space="preserve">询价小组成员应当履行下列义务：</w:t>
      </w:r>
      <w:r>
        <w:rPr>
          <w:highlight w:val="none"/>
        </w:rPr>
      </w:r>
      <w:r/>
    </w:p>
    <w:p>
      <w:pPr>
        <w:rPr>
          <w:rFonts w:hint="eastAsia"/>
          <w:highlight w:val="none"/>
        </w:rPr>
      </w:pPr>
      <w:r>
        <w:rPr>
          <w:rFonts w:hint="eastAsia"/>
          <w:highlight w:val="none"/>
        </w:rPr>
        <w:t xml:space="preserve">（一）遵纪守法，客观、公正、廉洁地履行职责；</w:t>
      </w:r>
      <w:r>
        <w:rPr>
          <w:highlight w:val="none"/>
        </w:rPr>
      </w:r>
      <w:r/>
    </w:p>
    <w:p>
      <w:pPr>
        <w:rPr>
          <w:rFonts w:hint="eastAsia"/>
          <w:highlight w:val="none"/>
        </w:rPr>
      </w:pPr>
      <w:r>
        <w:rPr>
          <w:rFonts w:hint="eastAsia"/>
          <w:highlight w:val="none"/>
        </w:rPr>
        <w:t xml:space="preserve">（二）根据采购文件的规定独立进行评审，对个人的评审意见承担法律责任；</w:t>
      </w:r>
      <w:r>
        <w:rPr>
          <w:highlight w:val="none"/>
        </w:rPr>
      </w:r>
      <w:r/>
    </w:p>
    <w:p>
      <w:pPr>
        <w:rPr>
          <w:rFonts w:hint="eastAsia"/>
          <w:highlight w:val="none"/>
        </w:rPr>
      </w:pPr>
      <w:r>
        <w:rPr>
          <w:rFonts w:hint="eastAsia"/>
          <w:highlight w:val="none"/>
        </w:rPr>
        <w:t xml:space="preserve">（三）参与评审报告的起草；</w:t>
      </w:r>
      <w:r>
        <w:rPr>
          <w:highlight w:val="none"/>
        </w:rPr>
      </w:r>
      <w:r/>
    </w:p>
    <w:p>
      <w:pPr>
        <w:rPr>
          <w:rFonts w:hint="eastAsia"/>
          <w:highlight w:val="none"/>
        </w:rPr>
      </w:pPr>
      <w:r>
        <w:rPr>
          <w:rFonts w:hint="eastAsia"/>
          <w:highlight w:val="none"/>
        </w:rPr>
        <w:t xml:space="preserve">（四）配合采购人、采购代理机构答复供应商提出的质疑；</w:t>
      </w:r>
      <w:r>
        <w:rPr>
          <w:highlight w:val="none"/>
        </w:rPr>
      </w:r>
      <w:r/>
    </w:p>
    <w:p>
      <w:pPr>
        <w:rPr>
          <w:rFonts w:hint="eastAsia"/>
          <w:highlight w:val="none"/>
        </w:rPr>
      </w:pPr>
      <w:r>
        <w:rPr>
          <w:rFonts w:hint="eastAsia"/>
          <w:highlight w:val="none"/>
        </w:rPr>
        <w:t xml:space="preserve">（五）配合财政部门的投诉处理和监督检查工作。</w:t>
      </w:r>
      <w:r>
        <w:rPr>
          <w:highlight w:val="none"/>
        </w:rPr>
      </w:r>
      <w:r/>
    </w:p>
    <w:p>
      <w:pPr>
        <w:pStyle w:val="840"/>
        <w:rPr>
          <w:rFonts w:hint="eastAsia"/>
          <w:highlight w:val="none"/>
        </w:rPr>
      </w:pPr>
      <w:r>
        <w:rPr>
          <w:highlight w:val="none"/>
        </w:rPr>
      </w:r>
      <w:bookmarkStart w:id="57" w:name="_Toc21260"/>
      <w:r>
        <w:rPr>
          <w:rFonts w:hint="eastAsia"/>
          <w:highlight w:val="none"/>
        </w:rPr>
        <w:t xml:space="preserve">2.评审程序</w:t>
      </w:r>
      <w:bookmarkEnd w:id="57"/>
      <w:r>
        <w:rPr>
          <w:highlight w:val="none"/>
        </w:rPr>
      </w:r>
      <w:r/>
    </w:p>
    <w:p>
      <w:pPr>
        <w:rPr>
          <w:rFonts w:hint="eastAsia"/>
          <w:highlight w:val="none"/>
        </w:rPr>
      </w:pPr>
      <w:r>
        <w:rPr>
          <w:rFonts w:hint="eastAsia"/>
          <w:highlight w:val="none"/>
        </w:rPr>
        <w:t xml:space="preserve">2.1询价组织方按询价小组名单核对身份并签到。</w:t>
      </w:r>
      <w:r>
        <w:rPr>
          <w:highlight w:val="none"/>
        </w:rPr>
      </w:r>
      <w:r/>
    </w:p>
    <w:p>
      <w:pPr>
        <w:rPr>
          <w:rFonts w:hint="eastAsia"/>
          <w:highlight w:val="none"/>
        </w:rPr>
      </w:pPr>
      <w:r>
        <w:rPr>
          <w:rFonts w:hint="eastAsia"/>
          <w:highlight w:val="none"/>
        </w:rPr>
        <w:t xml:space="preserve">2.2询价组织方宣布询价及评审纪律，询价小组确认有无回避的情形。</w:t>
      </w:r>
      <w:r>
        <w:rPr>
          <w:highlight w:val="none"/>
        </w:rPr>
      </w:r>
      <w:r/>
    </w:p>
    <w:p>
      <w:pPr>
        <w:rPr>
          <w:rFonts w:hint="eastAsia"/>
          <w:highlight w:val="none"/>
        </w:rPr>
      </w:pPr>
      <w:r>
        <w:rPr>
          <w:rFonts w:hint="eastAsia"/>
          <w:highlight w:val="none"/>
        </w:rPr>
        <w:t xml:space="preserve">2.3询价小组推选组长，负责组织询价及评审活动，采购人代表不得担任组长。</w:t>
      </w:r>
      <w:r>
        <w:rPr>
          <w:highlight w:val="none"/>
        </w:rPr>
      </w:r>
      <w:r/>
    </w:p>
    <w:p>
      <w:pPr>
        <w:rPr>
          <w:rFonts w:hint="eastAsia"/>
          <w:highlight w:val="none"/>
        </w:rPr>
      </w:pPr>
      <w:r>
        <w:rPr>
          <w:rFonts w:hint="eastAsia"/>
          <w:highlight w:val="none"/>
        </w:rPr>
        <w:t xml:space="preserve">2.4询价小组正式评审前，应当对采购文件进行熟悉和理解，审查采购文件。</w:t>
      </w:r>
      <w:r>
        <w:rPr>
          <w:highlight w:val="none"/>
        </w:rPr>
      </w:r>
      <w:r/>
    </w:p>
    <w:p>
      <w:pPr>
        <w:rPr>
          <w:rFonts w:hint="eastAsia"/>
          <w:highlight w:val="none"/>
        </w:rPr>
      </w:pPr>
      <w:r>
        <w:rPr>
          <w:rFonts w:hint="eastAsia"/>
          <w:highlight w:val="none"/>
        </w:rPr>
        <w:t xml:space="preserve">2.5询价小组应当对响应文件进行评审，并根据询价文件规定的程序、评定成交的标准等事项对响应文件进行实质性审查。未实质性响应询价文件供应商提交的响应文件按无效响应处理，询价小组应当告知有关供应商。</w:t>
      </w:r>
      <w:r>
        <w:rPr>
          <w:highlight w:val="none"/>
        </w:rPr>
      </w:r>
      <w:r/>
    </w:p>
    <w:p>
      <w:pPr>
        <w:rPr>
          <w:rFonts w:hint="eastAsia"/>
          <w:highlight w:val="none"/>
        </w:rPr>
      </w:pPr>
      <w:r>
        <w:rPr>
          <w:rFonts w:hint="eastAsia"/>
          <w:highlight w:val="none"/>
        </w:rPr>
        <w:t xml:space="preserve">2.6询价小组在对响应文件的有效性、完整性和响应程度进行审查时，可以要求供应商对响应文件中含义不明确、同类问题表述不一致或者有明显文字和计算错误的内容等作出必要的澄清、说明或者更正。询价小组要求供应商澄清、说明或者更正响应文件应当以书面形式作出。</w:t>
      </w:r>
      <w:r>
        <w:rPr>
          <w:highlight w:val="none"/>
        </w:rPr>
      </w:r>
      <w:r/>
    </w:p>
    <w:p>
      <w:pPr>
        <w:rPr>
          <w:rFonts w:hint="eastAsia"/>
          <w:highlight w:val="none"/>
        </w:rPr>
      </w:pPr>
      <w:r>
        <w:rPr>
          <w:rFonts w:hint="eastAsia"/>
          <w:highlight w:val="none"/>
        </w:rPr>
        <w:t xml:space="preserve">2.10询价小组应当从质量和服务均能满足采购文件实质性响应要求的供应商中，按照报价由低到高的顺序提出3名以上成交候选人，并编写评审报告。</w:t>
      </w:r>
      <w:r>
        <w:rPr>
          <w:highlight w:val="none"/>
        </w:rPr>
      </w:r>
      <w:r/>
    </w:p>
    <w:p>
      <w:pPr>
        <w:pStyle w:val="840"/>
        <w:rPr>
          <w:rFonts w:hint="eastAsia"/>
          <w:highlight w:val="none"/>
        </w:rPr>
      </w:pPr>
      <w:r>
        <w:rPr>
          <w:highlight w:val="none"/>
        </w:rPr>
      </w:r>
      <w:bookmarkStart w:id="58" w:name="_Toc26016"/>
      <w:r>
        <w:rPr>
          <w:rFonts w:hint="eastAsia"/>
          <w:highlight w:val="none"/>
        </w:rPr>
        <w:t xml:space="preserve">3.供应商资格审查</w:t>
      </w:r>
      <w:bookmarkEnd w:id="58"/>
      <w:r>
        <w:rPr>
          <w:highlight w:val="none"/>
        </w:rPr>
      </w:r>
      <w:r/>
    </w:p>
    <w:p>
      <w:pPr>
        <w:rPr>
          <w:rFonts w:hint="eastAsia"/>
          <w:highlight w:val="none"/>
        </w:rPr>
      </w:pPr>
      <w:r>
        <w:rPr>
          <w:rFonts w:hint="eastAsia"/>
          <w:highlight w:val="none"/>
        </w:rPr>
        <w:t xml:space="preserve"> ☑发布公告 </w:t>
      </w:r>
      <w:r>
        <w:rPr>
          <w:highlight w:val="none"/>
        </w:rPr>
      </w:r>
      <w:r/>
    </w:p>
    <w:p>
      <w:pPr>
        <w:rPr>
          <w:rFonts w:hint="eastAsia"/>
          <w:highlight w:val="none"/>
        </w:rPr>
      </w:pPr>
      <w:r>
        <w:rPr>
          <w:rFonts w:hint="eastAsia"/>
          <w:highlight w:val="none"/>
        </w:rPr>
        <w:t xml:space="preserve">开启结束后，询价小组将依法对供应商的资格进行审查。资格审查的内容如下：</w:t>
      </w:r>
      <w:r>
        <w:rPr>
          <w:highlight w:val="none"/>
        </w:rPr>
      </w:r>
      <w:r/>
    </w:p>
    <w:tbl>
      <w:tblPr>
        <w:tblStyle w:val="844"/>
        <w:tblW w:w="50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3377"/>
        <w:gridCol w:w="4504"/>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853"/>
              <w:rPr>
                <w:rFonts w:hint="eastAsia"/>
                <w:b/>
                <w:bCs/>
                <w:highlight w:val="none"/>
              </w:rPr>
            </w:pPr>
            <w:r>
              <w:rPr>
                <w:highlight w:val="none"/>
              </w:rPr>
            </w:r>
            <w:bookmarkStart w:id="59" w:name="EB26dcd70bebb54979b7a4b621de125d2f"/>
            <w:r>
              <w:rPr>
                <w:rFonts w:hint="eastAsia"/>
                <w:b/>
                <w:bCs/>
                <w:highlight w:val="none"/>
              </w:rPr>
              <w:t xml:space="preserve">序号</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853"/>
              <w:rPr>
                <w:rFonts w:hint="eastAsia"/>
                <w:b/>
                <w:bCs/>
                <w:highlight w:val="none"/>
              </w:rPr>
            </w:pPr>
            <w:r>
              <w:rPr>
                <w:rFonts w:hint="eastAsia"/>
                <w:b/>
                <w:bCs/>
                <w:highlight w:val="none"/>
              </w:rPr>
              <w:t xml:space="preserve">审查要素</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853"/>
              <w:rPr>
                <w:rFonts w:hint="eastAsia"/>
                <w:b/>
                <w:bCs/>
                <w:highlight w:val="none"/>
              </w:rPr>
            </w:pPr>
            <w:r>
              <w:rPr>
                <w:rFonts w:hint="eastAsia"/>
                <w:b/>
                <w:bCs/>
                <w:highlight w:val="none"/>
              </w:rPr>
              <w:t xml:space="preserve">审查内容</w:t>
            </w:r>
            <w:r>
              <w:rPr>
                <w:highlight w:val="none"/>
              </w:rPr>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853"/>
              <w:rPr>
                <w:rFonts w:hint="eastAsia"/>
                <w:highlight w:val="none"/>
              </w:rPr>
            </w:pPr>
            <w:r>
              <w:rPr>
                <w:rFonts w:hint="eastAsia"/>
                <w:highlight w:val="none"/>
              </w:rPr>
              <w:t xml:space="preserve">1</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853"/>
              <w:rPr>
                <w:rFonts w:hint="eastAsia"/>
                <w:highlight w:val="none"/>
              </w:rPr>
            </w:pPr>
            <w:r>
              <w:rPr>
                <w:rFonts w:hint="eastAsia"/>
                <w:highlight w:val="none"/>
              </w:rPr>
              <w:t xml:space="preserve">具有独立承担民事责任的能力</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853"/>
              <w:rPr>
                <w:rFonts w:hint="eastAsia"/>
                <w:highlight w:val="none"/>
              </w:rPr>
            </w:pPr>
            <w:r>
              <w:rPr>
                <w:rFonts w:hint="eastAsia"/>
                <w:highlight w:val="none"/>
                <w:lang w:val="en-US" w:eastAsia="zh-CN"/>
              </w:rPr>
              <w:t xml:space="preserve">提供供应商的营业执照等证明文件。</w:t>
            </w:r>
            <w:r>
              <w:rPr>
                <w:highlight w:val="none"/>
              </w:rPr>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853"/>
              <w:rPr>
                <w:rFonts w:hint="eastAsia"/>
                <w:highlight w:val="none"/>
              </w:rPr>
            </w:pPr>
            <w:r>
              <w:rPr>
                <w:rFonts w:hint="eastAsia"/>
                <w:highlight w:val="none"/>
              </w:rPr>
              <w:t xml:space="preserve">2</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853"/>
              <w:rPr>
                <w:rFonts w:hint="eastAsia"/>
                <w:highlight w:val="none"/>
              </w:rPr>
            </w:pPr>
            <w:r>
              <w:rPr>
                <w:rFonts w:hint="eastAsia"/>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853"/>
              <w:rPr>
                <w:rFonts w:hint="eastAsia"/>
                <w:highlight w:val="none"/>
              </w:rPr>
            </w:pPr>
            <w:r>
              <w:rPr>
                <w:rFonts w:hint="eastAsia"/>
                <w:highlight w:val="none"/>
              </w:rPr>
              <w:t xml:space="preserve">提供资格承诺函</w:t>
            </w:r>
            <w:r>
              <w:rPr>
                <w:highlight w:val="none"/>
              </w:rPr>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853"/>
              <w:rPr>
                <w:rFonts w:hint="eastAsia"/>
                <w:highlight w:val="none"/>
              </w:rPr>
            </w:pPr>
            <w:r>
              <w:rPr>
                <w:rFonts w:hint="eastAsia"/>
                <w:highlight w:val="none"/>
                <w:lang w:val="en-US" w:eastAsia="zh-CN"/>
              </w:rPr>
              <w:t xml:space="preserve">3</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853"/>
              <w:rPr>
                <w:rFonts w:hint="eastAsia"/>
                <w:highlight w:val="none"/>
              </w:rPr>
            </w:pPr>
            <w:r>
              <w:rPr>
                <w:rFonts w:hint="eastAsia"/>
                <w:highlight w:val="none"/>
              </w:rPr>
              <w:t xml:space="preserve">落实政府采购政策需满足的资格要求</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853"/>
              <w:jc w:val="both"/>
              <w:rPr>
                <w:rFonts w:hint="eastAsia"/>
                <w:highlight w:val="none"/>
              </w:rPr>
            </w:pPr>
            <w:r>
              <w:rPr>
                <w:rFonts w:hint="eastAsia"/>
                <w:highlight w:val="none"/>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rPr>
                <w:highlight w:val="none"/>
              </w:rPr>
            </w:r>
            <w:r/>
          </w:p>
          <w:p>
            <w:pPr>
              <w:pStyle w:val="853"/>
              <w:jc w:val="both"/>
              <w:rPr>
                <w:rFonts w:hint="eastAsia"/>
                <w:highlight w:val="none"/>
              </w:rPr>
            </w:pPr>
            <w:r>
              <w:rPr>
                <w:rFonts w:hint="eastAsia"/>
                <w:highlight w:val="none"/>
                <w:lang w:eastAsia="zh-CN"/>
              </w:rPr>
              <w:t xml:space="preserve">（</w:t>
            </w:r>
            <w:r>
              <w:rPr>
                <w:rFonts w:hint="eastAsia"/>
                <w:highlight w:val="none"/>
                <w:lang w:val="en-US" w:eastAsia="zh-CN"/>
              </w:rPr>
              <w:t xml:space="preserve">中小企业声明函填写注意：供应商提交的《中小企业声明函》按询价通知书要求格式提供；供应商提交的中小企业声明函按规定填写了询价通知书中规定的所属行业。</w:t>
            </w:r>
            <w:r>
              <w:rPr>
                <w:rFonts w:hint="eastAsia"/>
                <w:highlight w:val="none"/>
                <w:lang w:eastAsia="zh-CN"/>
              </w:rPr>
              <w:t xml:space="preserve">）</w:t>
            </w:r>
            <w:bookmarkEnd w:id="59"/>
            <w:r>
              <w:rPr>
                <w:highlight w:val="none"/>
              </w:rPr>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853"/>
              <w:rPr>
                <w:rFonts w:hint="eastAsia"/>
                <w:highlight w:val="none"/>
              </w:rPr>
            </w:pPr>
            <w:r>
              <w:rPr>
                <w:rFonts w:hint="eastAsia"/>
                <w:highlight w:val="none"/>
                <w:lang w:val="en-US" w:eastAsia="zh-CN"/>
              </w:rPr>
              <w:t xml:space="preserve">4</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853"/>
              <w:rPr>
                <w:rFonts w:hint="eastAsia"/>
                <w:highlight w:val="none"/>
              </w:rPr>
            </w:pPr>
            <w:r>
              <w:rPr>
                <w:rFonts w:hint="eastAsia"/>
                <w:highlight w:val="none"/>
                <w:lang w:val="en-US" w:eastAsia="zh-CN"/>
              </w:rPr>
              <w:t xml:space="preserve">特定的资格条件</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853"/>
              <w:jc w:val="both"/>
              <w:rPr>
                <w:rFonts w:hint="eastAsia"/>
                <w:color w:val="0000ff"/>
                <w:highlight w:val="none"/>
              </w:rPr>
            </w:pPr>
            <w:r>
              <w:rPr>
                <w:rFonts w:hint="eastAsia"/>
                <w:color w:val="0000ff"/>
                <w:highlight w:val="none"/>
                <w:lang w:eastAsia="zh-CN"/>
              </w:rPr>
              <w:t xml:space="preserve">（1）供应商须具有农药生产许可证或农药经营许可证。（提供相应有效证明材料原件扫描件）</w:t>
            </w:r>
            <w:r>
              <w:rPr>
                <w:highlight w:val="none"/>
              </w:rPr>
            </w:r>
            <w:r/>
          </w:p>
          <w:p>
            <w:pPr>
              <w:pStyle w:val="853"/>
              <w:jc w:val="both"/>
              <w:rPr>
                <w:rFonts w:hint="eastAsia"/>
                <w:highlight w:val="none"/>
              </w:rPr>
            </w:pPr>
            <w:r>
              <w:rPr>
                <w:rFonts w:hint="eastAsia"/>
                <w:color w:val="0000ff"/>
                <w:highlight w:val="none"/>
                <w:lang w:eastAsia="zh-CN"/>
              </w:rPr>
              <w:t xml:space="preserve">（2）所投农药产品具有农药登记证、农药生产许可证、产品标准号，且登记作物必须含小麦。（提供相应有效证明材料原件扫描件）</w:t>
            </w:r>
            <w:r>
              <w:rPr>
                <w:highlight w:val="none"/>
              </w:rPr>
            </w:r>
            <w:r/>
          </w:p>
        </w:tc>
      </w:tr>
    </w:tbl>
    <w:p>
      <w:pPr>
        <w:rPr>
          <w:rFonts w:hint="eastAsia"/>
          <w:highlight w:val="none"/>
        </w:rPr>
      </w:pPr>
      <w:r>
        <w:rPr>
          <w:rFonts w:hint="eastAsia"/>
          <w:highlight w:val="none"/>
        </w:rPr>
      </w:r>
      <w:r>
        <w:rPr>
          <w:highlight w:val="none"/>
        </w:rPr>
      </w:r>
      <w:r/>
    </w:p>
    <w:p>
      <w:pPr>
        <w:pStyle w:val="840"/>
        <w:rPr>
          <w:rFonts w:hint="eastAsia"/>
          <w:highlight w:val="none"/>
        </w:rPr>
      </w:pPr>
      <w:r>
        <w:rPr>
          <w:highlight w:val="none"/>
        </w:rPr>
      </w:r>
      <w:bookmarkStart w:id="60" w:name="_Toc8920"/>
      <w:r>
        <w:rPr>
          <w:rFonts w:hint="eastAsia"/>
          <w:highlight w:val="none"/>
          <w:lang w:val="en-US" w:eastAsia="zh-CN"/>
        </w:rPr>
        <w:t xml:space="preserve">4</w:t>
      </w:r>
      <w:r>
        <w:rPr>
          <w:rFonts w:hint="eastAsia"/>
          <w:highlight w:val="none"/>
        </w:rPr>
        <w:t xml:space="preserve">.询价响应文件的有效性、完整性和响应程度审查</w:t>
      </w:r>
      <w:bookmarkEnd w:id="60"/>
      <w:r>
        <w:rPr>
          <w:highlight w:val="none"/>
        </w:rPr>
      </w:r>
      <w:r/>
    </w:p>
    <w:tbl>
      <w:tblPr>
        <w:tblStyle w:val="8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36"/>
        <w:gridCol w:w="1474"/>
        <w:gridCol w:w="6312"/>
      </w:tblGrid>
      <w:tr>
        <w:trPr>
          <w:jc w:val="center"/>
          <w:trHeight w:val="567"/>
        </w:trPr>
        <w:tc>
          <w:tcPr>
            <w:tcMar>
              <w:top w:w="100" w:type="dxa"/>
              <w:bottom w:w="100" w:type="dxa"/>
            </w:tcMar>
            <w:tcW w:w="736" w:type="dxa"/>
            <w:vAlign w:val="center"/>
            <w:textDirection w:val="lrTb"/>
            <w:noWrap w:val="false"/>
          </w:tcPr>
          <w:p>
            <w:pPr>
              <w:pStyle w:val="853"/>
              <w:rPr>
                <w:rFonts w:hint="eastAsia"/>
                <w:b/>
                <w:bCs/>
                <w:highlight w:val="none"/>
              </w:rPr>
            </w:pPr>
            <w:r>
              <w:rPr>
                <w:highlight w:val="none"/>
              </w:rPr>
            </w:r>
            <w:bookmarkStart w:id="61" w:name="_Toc73364904"/>
            <w:r>
              <w:rPr>
                <w:highlight w:val="none"/>
              </w:rPr>
            </w:r>
            <w:bookmarkStart w:id="62" w:name="_Toc73365517"/>
            <w:r>
              <w:rPr>
                <w:rFonts w:hint="eastAsia"/>
                <w:b/>
                <w:bCs/>
                <w:highlight w:val="none"/>
              </w:rPr>
              <w:t xml:space="preserve">序号</w:t>
            </w:r>
            <w:r>
              <w:rPr>
                <w:highlight w:val="none"/>
              </w:rPr>
            </w:r>
            <w:r/>
          </w:p>
        </w:tc>
        <w:tc>
          <w:tcPr>
            <w:tcMar>
              <w:top w:w="100" w:type="dxa"/>
              <w:bottom w:w="100" w:type="dxa"/>
            </w:tcMar>
            <w:tcW w:w="1474" w:type="dxa"/>
            <w:vAlign w:val="center"/>
            <w:textDirection w:val="lrTb"/>
            <w:noWrap w:val="false"/>
          </w:tcPr>
          <w:p>
            <w:pPr>
              <w:pStyle w:val="853"/>
              <w:rPr>
                <w:rFonts w:hint="eastAsia"/>
                <w:b/>
                <w:bCs/>
                <w:highlight w:val="none"/>
              </w:rPr>
            </w:pPr>
            <w:r>
              <w:rPr>
                <w:rFonts w:hint="eastAsia"/>
                <w:b/>
                <w:bCs/>
                <w:highlight w:val="none"/>
              </w:rPr>
              <w:t xml:space="preserve">审查要素</w:t>
            </w:r>
            <w:r>
              <w:rPr>
                <w:highlight w:val="none"/>
              </w:rPr>
            </w:r>
            <w:r/>
          </w:p>
        </w:tc>
        <w:tc>
          <w:tcPr>
            <w:tcMar>
              <w:top w:w="100" w:type="dxa"/>
              <w:bottom w:w="100" w:type="dxa"/>
            </w:tcMar>
            <w:tcW w:w="6312" w:type="dxa"/>
            <w:vAlign w:val="center"/>
            <w:textDirection w:val="lrTb"/>
            <w:noWrap w:val="false"/>
          </w:tcPr>
          <w:p>
            <w:pPr>
              <w:pStyle w:val="853"/>
              <w:rPr>
                <w:rFonts w:hint="eastAsia"/>
                <w:b/>
                <w:bCs/>
                <w:highlight w:val="none"/>
              </w:rPr>
            </w:pPr>
            <w:r>
              <w:rPr>
                <w:rFonts w:hint="eastAsia"/>
                <w:b/>
                <w:bCs/>
                <w:highlight w:val="none"/>
              </w:rPr>
              <w:t xml:space="preserve">审查内容</w:t>
            </w:r>
            <w:r>
              <w:rPr>
                <w:highlight w:val="none"/>
              </w:rPr>
            </w:r>
            <w:r/>
          </w:p>
        </w:tc>
      </w:tr>
      <w:tr>
        <w:trPr>
          <w:jc w:val="center"/>
          <w:trHeight w:val="567"/>
        </w:trPr>
        <w:tc>
          <w:tcPr>
            <w:gridSpan w:val="3"/>
            <w:tcMar>
              <w:top w:w="100" w:type="dxa"/>
              <w:bottom w:w="100" w:type="dxa"/>
            </w:tcMar>
            <w:tcW w:w="8522" w:type="dxa"/>
            <w:vAlign w:val="center"/>
            <w:textDirection w:val="lrTb"/>
            <w:noWrap w:val="false"/>
          </w:tcPr>
          <w:p>
            <w:pPr>
              <w:pStyle w:val="853"/>
              <w:rPr>
                <w:rFonts w:hint="eastAsia"/>
                <w:highlight w:val="none"/>
              </w:rPr>
            </w:pPr>
            <w:r>
              <w:rPr>
                <w:rFonts w:hint="eastAsia"/>
                <w:highlight w:val="none"/>
              </w:rPr>
              <w:t xml:space="preserve">报价要求</w:t>
            </w:r>
            <w:r>
              <w:rPr>
                <w:highlight w:val="none"/>
              </w:rPr>
            </w:r>
            <w:r/>
          </w:p>
        </w:tc>
      </w:tr>
      <w:tr>
        <w:trPr>
          <w:jc w:val="center"/>
          <w:trHeight w:val="567"/>
        </w:trPr>
        <w:tc>
          <w:tcPr>
            <w:tcMar>
              <w:top w:w="100" w:type="dxa"/>
              <w:bottom w:w="100" w:type="dxa"/>
            </w:tcMar>
            <w:tcW w:w="736" w:type="dxa"/>
            <w:vAlign w:val="center"/>
            <w:textDirection w:val="lrTb"/>
            <w:noWrap w:val="false"/>
          </w:tcPr>
          <w:p>
            <w:pPr>
              <w:pStyle w:val="853"/>
              <w:rPr>
                <w:rFonts w:hint="eastAsia"/>
                <w:highlight w:val="none"/>
              </w:rPr>
            </w:pPr>
            <w:r>
              <w:rPr>
                <w:rFonts w:hint="eastAsia"/>
                <w:highlight w:val="none"/>
              </w:rPr>
              <w:t xml:space="preserve">1</w:t>
            </w:r>
            <w:r>
              <w:rPr>
                <w:highlight w:val="none"/>
              </w:rPr>
            </w:r>
            <w:r/>
          </w:p>
        </w:tc>
        <w:tc>
          <w:tcPr>
            <w:tcMar>
              <w:top w:w="100" w:type="dxa"/>
              <w:bottom w:w="100" w:type="dxa"/>
            </w:tcMar>
            <w:tcW w:w="1474" w:type="dxa"/>
            <w:vAlign w:val="center"/>
            <w:textDirection w:val="lrTb"/>
            <w:noWrap w:val="false"/>
          </w:tcPr>
          <w:p>
            <w:pPr>
              <w:pStyle w:val="853"/>
              <w:rPr>
                <w:rFonts w:hint="eastAsia"/>
                <w:highlight w:val="none"/>
              </w:rPr>
            </w:pPr>
            <w:r>
              <w:rPr>
                <w:rFonts w:hint="eastAsia"/>
                <w:highlight w:val="none"/>
              </w:rPr>
              <w:t xml:space="preserve">报价</w:t>
            </w:r>
            <w:r>
              <w:rPr>
                <w:highlight w:val="none"/>
              </w:rPr>
            </w:r>
            <w:r/>
          </w:p>
        </w:tc>
        <w:tc>
          <w:tcPr>
            <w:tcMar>
              <w:top w:w="100" w:type="dxa"/>
              <w:bottom w:w="100" w:type="dxa"/>
            </w:tcMar>
            <w:tcW w:w="6312" w:type="dxa"/>
            <w:vAlign w:val="center"/>
            <w:textDirection w:val="lrTb"/>
            <w:noWrap w:val="false"/>
          </w:tcPr>
          <w:p>
            <w:pPr>
              <w:pStyle w:val="853"/>
              <w:rPr>
                <w:rFonts w:hint="eastAsia"/>
                <w:highlight w:val="none"/>
              </w:rPr>
            </w:pPr>
            <w:r>
              <w:rPr>
                <w:rFonts w:hint="eastAsia"/>
                <w:highlight w:val="none"/>
              </w:rPr>
              <w:t xml:space="preserve">报价</w:t>
            </w:r>
            <w:r>
              <w:rPr>
                <w:rFonts w:hint="eastAsia"/>
                <w:highlight w:val="none"/>
                <w:lang w:val="en-US" w:eastAsia="zh-CN"/>
              </w:rPr>
              <w:t xml:space="preserve">不</w:t>
            </w:r>
            <w:r>
              <w:rPr>
                <w:rFonts w:hint="eastAsia"/>
                <w:highlight w:val="none"/>
              </w:rPr>
              <w:t xml:space="preserve">超过预算（限价），</w:t>
            </w:r>
            <w:r>
              <w:rPr>
                <w:rFonts w:hint="eastAsia"/>
                <w:highlight w:val="none"/>
                <w:lang w:val="en-US" w:eastAsia="zh-CN"/>
              </w:rPr>
              <w:t xml:space="preserve">询价</w:t>
            </w:r>
            <w:r>
              <w:rPr>
                <w:rFonts w:hint="eastAsia"/>
                <w:highlight w:val="none"/>
                <w:lang w:eastAsia="zh-CN"/>
              </w:rPr>
              <w:t xml:space="preserve">报价表</w:t>
            </w:r>
            <w:r>
              <w:rPr>
                <w:rFonts w:hint="eastAsia"/>
                <w:highlight w:val="none"/>
              </w:rPr>
              <w:t xml:space="preserve">按规定要求进行报价盖章（含签字等）。报价合理性。</w:t>
            </w:r>
            <w:r>
              <w:rPr>
                <w:highlight w:val="none"/>
              </w:rPr>
            </w:r>
            <w:r/>
          </w:p>
        </w:tc>
      </w:tr>
      <w:tr>
        <w:trPr>
          <w:jc w:val="center"/>
          <w:trHeight w:val="567"/>
        </w:trPr>
        <w:tc>
          <w:tcPr>
            <w:gridSpan w:val="3"/>
            <w:tcMar>
              <w:top w:w="100" w:type="dxa"/>
              <w:bottom w:w="100" w:type="dxa"/>
            </w:tcMar>
            <w:tcW w:w="8522" w:type="dxa"/>
            <w:vAlign w:val="center"/>
            <w:textDirection w:val="lrTb"/>
            <w:noWrap w:val="false"/>
          </w:tcPr>
          <w:p>
            <w:pPr>
              <w:pStyle w:val="853"/>
              <w:rPr>
                <w:rFonts w:hint="eastAsia"/>
                <w:highlight w:val="none"/>
              </w:rPr>
            </w:pPr>
            <w:r>
              <w:rPr>
                <w:rFonts w:hint="eastAsia"/>
                <w:highlight w:val="none"/>
              </w:rPr>
              <w:t xml:space="preserve">商务要求</w:t>
            </w:r>
            <w:r>
              <w:rPr>
                <w:highlight w:val="none"/>
              </w:rPr>
            </w:r>
            <w:r/>
          </w:p>
        </w:tc>
      </w:tr>
      <w:tr>
        <w:trPr>
          <w:jc w:val="center"/>
          <w:trHeight w:val="567"/>
        </w:trPr>
        <w:tc>
          <w:tcPr>
            <w:tcMar>
              <w:top w:w="100" w:type="dxa"/>
              <w:bottom w:w="100" w:type="dxa"/>
            </w:tcMar>
            <w:tcW w:w="736" w:type="dxa"/>
            <w:vAlign w:val="center"/>
            <w:textDirection w:val="lrTb"/>
            <w:noWrap w:val="false"/>
          </w:tcPr>
          <w:p>
            <w:pPr>
              <w:pStyle w:val="853"/>
              <w:rPr>
                <w:rFonts w:hint="eastAsia"/>
                <w:highlight w:val="none"/>
              </w:rPr>
            </w:pPr>
            <w:r>
              <w:rPr>
                <w:rFonts w:hint="eastAsia"/>
                <w:highlight w:val="none"/>
                <w:lang w:val="en-US" w:eastAsia="zh-CN"/>
              </w:rPr>
              <w:t xml:space="preserve">2</w:t>
            </w:r>
            <w:r>
              <w:rPr>
                <w:highlight w:val="none"/>
              </w:rPr>
            </w:r>
            <w:r/>
          </w:p>
        </w:tc>
        <w:tc>
          <w:tcPr>
            <w:tcMar>
              <w:top w:w="100" w:type="dxa"/>
              <w:bottom w:w="100" w:type="dxa"/>
            </w:tcMar>
            <w:tcW w:w="1474" w:type="dxa"/>
            <w:vAlign w:val="center"/>
            <w:textDirection w:val="lrTb"/>
            <w:noWrap w:val="false"/>
          </w:tcPr>
          <w:p>
            <w:pPr>
              <w:pStyle w:val="853"/>
              <w:rPr>
                <w:rFonts w:hint="eastAsia"/>
                <w:highlight w:val="none"/>
              </w:rPr>
            </w:pPr>
            <w:r>
              <w:rPr>
                <w:rFonts w:hint="eastAsia"/>
                <w:highlight w:val="none"/>
                <w:lang w:val="en-US" w:eastAsia="zh-CN"/>
              </w:rPr>
              <w:t xml:space="preserve">询价</w:t>
            </w:r>
            <w:r>
              <w:rPr>
                <w:rFonts w:hint="eastAsia"/>
                <w:highlight w:val="none"/>
              </w:rPr>
              <w:t xml:space="preserve">承诺函</w:t>
            </w:r>
            <w:r>
              <w:rPr>
                <w:highlight w:val="none"/>
              </w:rPr>
            </w:r>
            <w:r/>
          </w:p>
        </w:tc>
        <w:tc>
          <w:tcPr>
            <w:tcMar>
              <w:top w:w="100" w:type="dxa"/>
              <w:bottom w:w="100" w:type="dxa"/>
            </w:tcMar>
            <w:tcW w:w="6312" w:type="dxa"/>
            <w:vAlign w:val="center"/>
            <w:textDirection w:val="lrTb"/>
            <w:noWrap w:val="false"/>
          </w:tcPr>
          <w:p>
            <w:pPr>
              <w:pStyle w:val="853"/>
              <w:rPr>
                <w:rFonts w:hint="eastAsia"/>
                <w:highlight w:val="none"/>
              </w:rPr>
            </w:pPr>
            <w:r>
              <w:rPr>
                <w:rFonts w:hint="eastAsia"/>
                <w:highlight w:val="none"/>
                <w:lang w:val="en-US" w:eastAsia="zh-CN"/>
              </w:rPr>
              <w:t xml:space="preserve">按照采购文件要求提供材料且盖章（含签字）等</w:t>
            </w:r>
            <w:r>
              <w:rPr>
                <w:highlight w:val="none"/>
              </w:rPr>
            </w:r>
            <w:r/>
          </w:p>
        </w:tc>
      </w:tr>
      <w:tr>
        <w:trPr>
          <w:jc w:val="center"/>
          <w:trHeight w:val="567"/>
        </w:trPr>
        <w:tc>
          <w:tcPr>
            <w:tcMar>
              <w:top w:w="100" w:type="dxa"/>
              <w:bottom w:w="100" w:type="dxa"/>
            </w:tcMar>
            <w:tcW w:w="736" w:type="dxa"/>
            <w:vAlign w:val="center"/>
            <w:textDirection w:val="lrTb"/>
            <w:noWrap w:val="false"/>
          </w:tcPr>
          <w:p>
            <w:pPr>
              <w:pStyle w:val="853"/>
              <w:rPr>
                <w:rFonts w:hint="eastAsia"/>
                <w:highlight w:val="none"/>
              </w:rPr>
            </w:pPr>
            <w:r>
              <w:rPr>
                <w:rFonts w:hint="eastAsia"/>
                <w:highlight w:val="none"/>
                <w:lang w:val="en-US" w:eastAsia="zh-CN"/>
              </w:rPr>
              <w:t xml:space="preserve">3</w:t>
            </w:r>
            <w:r>
              <w:rPr>
                <w:highlight w:val="none"/>
              </w:rPr>
            </w:r>
            <w:r/>
          </w:p>
        </w:tc>
        <w:tc>
          <w:tcPr>
            <w:tcMar>
              <w:top w:w="100" w:type="dxa"/>
              <w:bottom w:w="100" w:type="dxa"/>
            </w:tcMar>
            <w:tcW w:w="1474" w:type="dxa"/>
            <w:vAlign w:val="center"/>
            <w:textDirection w:val="lrTb"/>
            <w:noWrap w:val="false"/>
          </w:tcPr>
          <w:p>
            <w:pPr>
              <w:pStyle w:val="853"/>
              <w:rPr>
                <w:rFonts w:hint="eastAsia"/>
                <w:highlight w:val="none"/>
              </w:rPr>
            </w:pPr>
            <w:r>
              <w:rPr>
                <w:rFonts w:hint="eastAsia"/>
                <w:highlight w:val="none"/>
              </w:rPr>
              <w:t xml:space="preserve">信用查询</w:t>
            </w:r>
            <w:r>
              <w:rPr>
                <w:highlight w:val="none"/>
              </w:rPr>
            </w:r>
            <w:r/>
          </w:p>
        </w:tc>
        <w:tc>
          <w:tcPr>
            <w:tcMar>
              <w:top w:w="100" w:type="dxa"/>
              <w:bottom w:w="100" w:type="dxa"/>
            </w:tcMar>
            <w:tcW w:w="6312" w:type="dxa"/>
            <w:vAlign w:val="center"/>
            <w:textDirection w:val="lrTb"/>
            <w:noWrap w:val="false"/>
          </w:tcPr>
          <w:p>
            <w:pPr>
              <w:pStyle w:val="853"/>
              <w:rPr>
                <w:rFonts w:hint="eastAsia"/>
                <w:highlight w:val="none"/>
              </w:rPr>
            </w:pPr>
            <w:r>
              <w:rPr>
                <w:rFonts w:hint="eastAsia"/>
                <w:highlight w:val="none"/>
              </w:rPr>
              <w:t xml:space="preserve">未被“信用中国”网站、中国政府采购网列为失信被执行人名单、重大税收违法案件当事人名单、政府采购严重违法失信行为名单</w:t>
            </w:r>
            <w:r>
              <w:rPr>
                <w:highlight w:val="none"/>
              </w:rPr>
            </w:r>
            <w:r/>
          </w:p>
        </w:tc>
      </w:tr>
      <w:tr>
        <w:trPr>
          <w:jc w:val="center"/>
          <w:trHeight w:val="567"/>
        </w:trPr>
        <w:tc>
          <w:tcPr>
            <w:tcMar>
              <w:top w:w="100" w:type="dxa"/>
              <w:bottom w:w="100" w:type="dxa"/>
            </w:tcMar>
            <w:tcW w:w="736" w:type="dxa"/>
            <w:vAlign w:val="center"/>
            <w:textDirection w:val="lrTb"/>
            <w:noWrap w:val="false"/>
          </w:tcPr>
          <w:p>
            <w:pPr>
              <w:pStyle w:val="853"/>
              <w:rPr>
                <w:rFonts w:hint="eastAsia"/>
                <w:highlight w:val="none"/>
              </w:rPr>
            </w:pPr>
            <w:r>
              <w:rPr>
                <w:rFonts w:hint="eastAsia"/>
                <w:highlight w:val="none"/>
                <w:lang w:val="en-US" w:eastAsia="zh-CN"/>
              </w:rPr>
              <w:t xml:space="preserve">4</w:t>
            </w:r>
            <w:r>
              <w:rPr>
                <w:highlight w:val="none"/>
              </w:rPr>
            </w:r>
            <w:r/>
          </w:p>
        </w:tc>
        <w:tc>
          <w:tcPr>
            <w:tcMar>
              <w:top w:w="100" w:type="dxa"/>
              <w:bottom w:w="100" w:type="dxa"/>
            </w:tcMar>
            <w:tcW w:w="1474" w:type="dxa"/>
            <w:vAlign w:val="center"/>
            <w:textDirection w:val="lrTb"/>
            <w:noWrap w:val="false"/>
          </w:tcPr>
          <w:p>
            <w:pPr>
              <w:pStyle w:val="853"/>
              <w:rPr>
                <w:rFonts w:hint="eastAsia"/>
                <w:highlight w:val="none"/>
              </w:rPr>
            </w:pPr>
            <w:r>
              <w:rPr>
                <w:rFonts w:hint="eastAsia"/>
                <w:highlight w:val="none"/>
                <w:lang w:val="en-US" w:eastAsia="zh-CN"/>
              </w:rPr>
              <w:t xml:space="preserve">法定代表人身份证明书</w:t>
            </w:r>
            <w:r>
              <w:rPr>
                <w:highlight w:val="none"/>
              </w:rPr>
            </w:r>
            <w:r/>
          </w:p>
        </w:tc>
        <w:tc>
          <w:tcPr>
            <w:tcMar>
              <w:top w:w="100" w:type="dxa"/>
              <w:bottom w:w="100" w:type="dxa"/>
            </w:tcMar>
            <w:tcW w:w="6312" w:type="dxa"/>
            <w:vAlign w:val="center"/>
            <w:textDirection w:val="lrTb"/>
            <w:noWrap w:val="false"/>
          </w:tcPr>
          <w:p>
            <w:pPr>
              <w:pStyle w:val="853"/>
              <w:rPr>
                <w:rFonts w:hint="eastAsia"/>
                <w:highlight w:val="none"/>
              </w:rPr>
            </w:pPr>
            <w:r>
              <w:rPr>
                <w:rFonts w:hint="eastAsia"/>
                <w:highlight w:val="none"/>
                <w:lang w:val="en-US" w:eastAsia="zh-CN"/>
              </w:rPr>
              <w:t xml:space="preserve">按照采购文件要求提供材料且盖章等</w:t>
            </w:r>
            <w:r>
              <w:rPr>
                <w:highlight w:val="none"/>
              </w:rPr>
            </w:r>
            <w:r/>
          </w:p>
        </w:tc>
      </w:tr>
      <w:tr>
        <w:trPr>
          <w:jc w:val="center"/>
          <w:trHeight w:val="567"/>
        </w:trPr>
        <w:tc>
          <w:tcPr>
            <w:tcMar>
              <w:top w:w="100" w:type="dxa"/>
              <w:bottom w:w="100" w:type="dxa"/>
            </w:tcMar>
            <w:tcW w:w="736" w:type="dxa"/>
            <w:vAlign w:val="center"/>
            <w:textDirection w:val="lrTb"/>
            <w:noWrap w:val="false"/>
          </w:tcPr>
          <w:p>
            <w:pPr>
              <w:pStyle w:val="853"/>
              <w:rPr>
                <w:rFonts w:hint="eastAsia"/>
                <w:highlight w:val="none"/>
              </w:rPr>
            </w:pPr>
            <w:r>
              <w:rPr>
                <w:rFonts w:hint="eastAsia"/>
                <w:highlight w:val="none"/>
                <w:lang w:val="en-US" w:eastAsia="zh-CN"/>
              </w:rPr>
              <w:t xml:space="preserve">5</w:t>
            </w:r>
            <w:r>
              <w:rPr>
                <w:highlight w:val="none"/>
              </w:rPr>
            </w:r>
            <w:r/>
          </w:p>
        </w:tc>
        <w:tc>
          <w:tcPr>
            <w:tcMar>
              <w:top w:w="100" w:type="dxa"/>
              <w:bottom w:w="100" w:type="dxa"/>
            </w:tcMar>
            <w:tcW w:w="1474" w:type="dxa"/>
            <w:vAlign w:val="center"/>
            <w:textDirection w:val="lrTb"/>
            <w:noWrap w:val="false"/>
          </w:tcPr>
          <w:p>
            <w:pPr>
              <w:pStyle w:val="853"/>
              <w:rPr>
                <w:rFonts w:hint="eastAsia"/>
                <w:highlight w:val="none"/>
              </w:rPr>
            </w:pPr>
            <w:r>
              <w:rPr>
                <w:rFonts w:hint="eastAsia"/>
                <w:highlight w:val="none"/>
              </w:rPr>
              <w:t xml:space="preserve">委托代理人</w:t>
            </w:r>
            <w:r>
              <w:rPr>
                <w:rFonts w:hint="eastAsia"/>
                <w:highlight w:val="none"/>
                <w:lang w:val="en-US" w:eastAsia="zh-CN"/>
              </w:rPr>
              <w:t xml:space="preserve">授权委托书及</w:t>
            </w:r>
            <w:r>
              <w:rPr>
                <w:rFonts w:hint="eastAsia"/>
                <w:highlight w:val="none"/>
              </w:rPr>
              <w:t xml:space="preserve">社保</w:t>
            </w:r>
            <w:r>
              <w:rPr>
                <w:rFonts w:hint="eastAsia"/>
                <w:highlight w:val="none"/>
                <w:lang w:eastAsia="zh-CN"/>
              </w:rPr>
              <w:t xml:space="preserve">（</w:t>
            </w:r>
            <w:r>
              <w:rPr>
                <w:rFonts w:hint="eastAsia"/>
                <w:highlight w:val="none"/>
                <w:lang w:val="en-US" w:eastAsia="zh-CN"/>
              </w:rPr>
              <w:t xml:space="preserve">如有</w:t>
            </w:r>
            <w:r>
              <w:rPr>
                <w:rFonts w:hint="eastAsia"/>
                <w:highlight w:val="none"/>
                <w:lang w:eastAsia="zh-CN"/>
              </w:rPr>
              <w:t xml:space="preserve">）</w:t>
            </w:r>
            <w:r>
              <w:rPr>
                <w:highlight w:val="none"/>
              </w:rPr>
            </w:r>
            <w:r/>
          </w:p>
        </w:tc>
        <w:tc>
          <w:tcPr>
            <w:tcMar>
              <w:top w:w="100" w:type="dxa"/>
              <w:bottom w:w="100" w:type="dxa"/>
            </w:tcMar>
            <w:tcW w:w="6312" w:type="dxa"/>
            <w:vAlign w:val="center"/>
            <w:textDirection w:val="lrTb"/>
            <w:noWrap w:val="false"/>
          </w:tcPr>
          <w:p>
            <w:pPr>
              <w:pStyle w:val="853"/>
              <w:rPr>
                <w:rFonts w:hint="eastAsia"/>
                <w:highlight w:val="none"/>
              </w:rPr>
            </w:pPr>
            <w:r>
              <w:rPr>
                <w:rFonts w:hint="eastAsia"/>
                <w:highlight w:val="none"/>
              </w:rPr>
              <w:t xml:space="preserve">如有委托代理人，提供</w:t>
            </w:r>
            <w:r>
              <w:rPr>
                <w:rFonts w:hint="eastAsia"/>
                <w:highlight w:val="none"/>
                <w:lang w:val="en-US" w:eastAsia="zh-CN"/>
              </w:rPr>
              <w:t xml:space="preserve">授权委托书及</w:t>
            </w:r>
            <w:r>
              <w:rPr>
                <w:rFonts w:hint="eastAsia"/>
                <w:highlight w:val="none"/>
              </w:rPr>
              <w:t xml:space="preserve">供应商为其缴纳社保</w:t>
            </w:r>
            <w:r>
              <w:rPr>
                <w:rFonts w:hint="eastAsia"/>
                <w:highlight w:val="none"/>
                <w:lang w:val="en-US" w:eastAsia="zh-CN"/>
              </w:rPr>
              <w:t xml:space="preserve">的</w:t>
            </w:r>
            <w:r>
              <w:rPr>
                <w:rFonts w:hint="eastAsia"/>
                <w:highlight w:val="none"/>
              </w:rPr>
              <w:t xml:space="preserve">证明材料</w:t>
            </w:r>
            <w:r>
              <w:rPr>
                <w:rFonts w:hint="eastAsia"/>
                <w:highlight w:val="none"/>
                <w:lang w:eastAsia="zh-CN"/>
              </w:rPr>
              <w:t xml:space="preserve">，</w:t>
            </w:r>
            <w:r>
              <w:rPr>
                <w:rFonts w:hint="eastAsia"/>
                <w:highlight w:val="none"/>
                <w:lang w:val="en-US" w:eastAsia="zh-CN"/>
              </w:rPr>
              <w:t xml:space="preserve">按照采购文件要求格式签字盖章。</w:t>
            </w:r>
            <w:r>
              <w:rPr>
                <w:highlight w:val="none"/>
              </w:rPr>
            </w:r>
            <w:r/>
          </w:p>
        </w:tc>
      </w:tr>
      <w:tr>
        <w:trPr>
          <w:jc w:val="center"/>
          <w:trHeight w:val="567"/>
        </w:trPr>
        <w:tc>
          <w:tcPr>
            <w:gridSpan w:val="3"/>
            <w:tcMar>
              <w:top w:w="100" w:type="dxa"/>
              <w:bottom w:w="100" w:type="dxa"/>
            </w:tcMar>
            <w:tcW w:w="8522" w:type="dxa"/>
            <w:vAlign w:val="center"/>
            <w:textDirection w:val="lrTb"/>
            <w:noWrap w:val="false"/>
          </w:tcPr>
          <w:p>
            <w:pPr>
              <w:pStyle w:val="853"/>
              <w:rPr>
                <w:rFonts w:hint="eastAsia"/>
                <w:highlight w:val="none"/>
              </w:rPr>
            </w:pPr>
            <w:r>
              <w:rPr>
                <w:rFonts w:hint="eastAsia"/>
                <w:highlight w:val="none"/>
                <w:lang w:val="en-US" w:eastAsia="zh-CN"/>
              </w:rPr>
              <w:t xml:space="preserve">技术要求</w:t>
            </w:r>
            <w:r>
              <w:rPr>
                <w:highlight w:val="none"/>
              </w:rPr>
            </w:r>
            <w:r/>
          </w:p>
        </w:tc>
      </w:tr>
      <w:tr>
        <w:trPr>
          <w:jc w:val="center"/>
          <w:trHeight w:val="567"/>
        </w:trPr>
        <w:tc>
          <w:tcPr>
            <w:tcMar>
              <w:top w:w="100" w:type="dxa"/>
              <w:bottom w:w="100" w:type="dxa"/>
            </w:tcMar>
            <w:tcW w:w="736" w:type="dxa"/>
            <w:vAlign w:val="center"/>
            <w:textDirection w:val="lrTb"/>
            <w:noWrap w:val="false"/>
          </w:tcPr>
          <w:p>
            <w:pPr>
              <w:pStyle w:val="853"/>
              <w:rPr>
                <w:rFonts w:hint="eastAsia"/>
                <w:highlight w:val="none"/>
              </w:rPr>
            </w:pPr>
            <w:r>
              <w:rPr>
                <w:rFonts w:hint="eastAsia"/>
                <w:highlight w:val="none"/>
                <w:lang w:val="en-US" w:eastAsia="zh-CN"/>
              </w:rPr>
              <w:t xml:space="preserve">6</w:t>
            </w:r>
            <w:r>
              <w:rPr>
                <w:highlight w:val="none"/>
              </w:rPr>
            </w:r>
            <w:r/>
          </w:p>
        </w:tc>
        <w:tc>
          <w:tcPr>
            <w:tcMar>
              <w:top w:w="100" w:type="dxa"/>
              <w:bottom w:w="100" w:type="dxa"/>
            </w:tcMar>
            <w:tcW w:w="1474" w:type="dxa"/>
            <w:vAlign w:val="center"/>
            <w:textDirection w:val="lrTb"/>
            <w:noWrap w:val="false"/>
          </w:tcPr>
          <w:p>
            <w:pPr>
              <w:pStyle w:val="853"/>
              <w:rPr>
                <w:rFonts w:hint="eastAsia"/>
                <w:highlight w:val="none"/>
              </w:rPr>
            </w:pPr>
            <w:r>
              <w:rPr>
                <w:rFonts w:hint="eastAsia"/>
                <w:highlight w:val="none"/>
              </w:rPr>
              <w:t xml:space="preserve">偏离表</w:t>
            </w:r>
            <w:r>
              <w:rPr>
                <w:highlight w:val="none"/>
              </w:rPr>
            </w:r>
            <w:r/>
          </w:p>
        </w:tc>
        <w:tc>
          <w:tcPr>
            <w:tcMar>
              <w:top w:w="100" w:type="dxa"/>
              <w:bottom w:w="100" w:type="dxa"/>
            </w:tcMar>
            <w:tcW w:w="6312" w:type="dxa"/>
            <w:vAlign w:val="center"/>
            <w:textDirection w:val="lrTb"/>
            <w:noWrap w:val="false"/>
          </w:tcPr>
          <w:p>
            <w:pPr>
              <w:pStyle w:val="853"/>
              <w:rPr>
                <w:rFonts w:hint="eastAsia"/>
                <w:highlight w:val="none"/>
              </w:rPr>
            </w:pPr>
            <w:r>
              <w:rPr>
                <w:rFonts w:hint="eastAsia"/>
                <w:highlight w:val="none"/>
                <w:lang w:val="en-US" w:eastAsia="zh-CN"/>
              </w:rPr>
              <w:t xml:space="preserve">采购需求中</w:t>
            </w:r>
            <w:r>
              <w:rPr>
                <w:rFonts w:hint="eastAsia"/>
                <w:highlight w:val="none"/>
              </w:rPr>
              <w:t xml:space="preserve">实质性技术、商务条款（参数）未有负偏离</w:t>
            </w:r>
            <w:r>
              <w:rPr>
                <w:highlight w:val="none"/>
              </w:rPr>
            </w:r>
            <w:r/>
          </w:p>
        </w:tc>
      </w:tr>
      <w:tr>
        <w:trPr>
          <w:jc w:val="center"/>
          <w:trHeight w:val="567"/>
        </w:trPr>
        <w:tc>
          <w:tcPr>
            <w:tcMar>
              <w:top w:w="100" w:type="dxa"/>
              <w:bottom w:w="100" w:type="dxa"/>
            </w:tcMar>
            <w:tcW w:w="736" w:type="dxa"/>
            <w:vAlign w:val="center"/>
            <w:textDirection w:val="lrTb"/>
            <w:noWrap w:val="false"/>
          </w:tcPr>
          <w:p>
            <w:pPr>
              <w:pStyle w:val="853"/>
              <w:rPr>
                <w:rFonts w:hint="eastAsia"/>
                <w:highlight w:val="none"/>
              </w:rPr>
            </w:pPr>
            <w:r>
              <w:rPr>
                <w:rFonts w:hint="eastAsia"/>
                <w:highlight w:val="none"/>
                <w:lang w:val="en-US" w:eastAsia="zh-CN"/>
              </w:rPr>
              <w:t xml:space="preserve">7</w:t>
            </w:r>
            <w:r>
              <w:rPr>
                <w:highlight w:val="none"/>
              </w:rPr>
            </w:r>
            <w:r/>
          </w:p>
        </w:tc>
        <w:tc>
          <w:tcPr>
            <w:tcMar>
              <w:top w:w="100" w:type="dxa"/>
              <w:bottom w:w="100" w:type="dxa"/>
            </w:tcMar>
            <w:tcW w:w="1474" w:type="dxa"/>
            <w:vAlign w:val="center"/>
            <w:textDirection w:val="lrTb"/>
            <w:noWrap w:val="false"/>
          </w:tcPr>
          <w:p>
            <w:pPr>
              <w:pStyle w:val="853"/>
              <w:rPr>
                <w:rFonts w:hint="eastAsia"/>
                <w:highlight w:val="none"/>
              </w:rPr>
            </w:pPr>
            <w:r>
              <w:rPr>
                <w:rFonts w:hint="eastAsia"/>
                <w:highlight w:val="none"/>
              </w:rPr>
              <w:t xml:space="preserve">投标文件有效性和完整性</w:t>
            </w:r>
            <w:r>
              <w:rPr>
                <w:highlight w:val="none"/>
              </w:rPr>
            </w:r>
            <w:r/>
          </w:p>
        </w:tc>
        <w:tc>
          <w:tcPr>
            <w:tcMar>
              <w:top w:w="100" w:type="dxa"/>
              <w:bottom w:w="100" w:type="dxa"/>
            </w:tcMar>
            <w:tcW w:w="6312" w:type="dxa"/>
            <w:vAlign w:val="center"/>
            <w:textDirection w:val="lrTb"/>
            <w:noWrap w:val="false"/>
          </w:tcPr>
          <w:p>
            <w:pPr>
              <w:pStyle w:val="853"/>
              <w:rPr>
                <w:rFonts w:hint="eastAsia"/>
                <w:highlight w:val="none"/>
              </w:rPr>
            </w:pPr>
            <w:r>
              <w:rPr>
                <w:rFonts w:hint="eastAsia"/>
                <w:highlight w:val="none"/>
              </w:rPr>
              <w:t xml:space="preserve">按照招标文件的</w:t>
            </w:r>
            <w:r>
              <w:rPr>
                <w:rFonts w:hint="eastAsia"/>
                <w:highlight w:val="none"/>
                <w:lang w:val="en-US" w:eastAsia="zh-CN"/>
              </w:rPr>
              <w:t xml:space="preserve">格式</w:t>
            </w:r>
            <w:r>
              <w:rPr>
                <w:rFonts w:hint="eastAsia"/>
                <w:highlight w:val="none"/>
              </w:rPr>
              <w:t xml:space="preserve">盖章签字等，投标文件内容完整性、齐全性、正确无误性。未发现属无效响应的情形。</w:t>
            </w:r>
            <w:bookmarkEnd w:id="61"/>
            <w:r>
              <w:rPr>
                <w:highlight w:val="none"/>
              </w:rPr>
            </w:r>
            <w:bookmarkEnd w:id="62"/>
            <w:r>
              <w:rPr>
                <w:highlight w:val="none"/>
              </w:rPr>
            </w:r>
            <w:r/>
          </w:p>
        </w:tc>
      </w:tr>
    </w:tbl>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t xml:space="preserve">审查询价响应文件与询价通知书要求的主要条款、条件和技术规格是否相符，是否存在重大偏离或保留。所谓重大偏离或保留系指影响到询价通知书规定的服务范围、质量和性能的，或者在实质上与招询价通知书不一致，有限制采购人权利和投标人义务的规定，而纠正这些偏离或保留将会对其他实质上响应招标文件的投标人的竞争地位产生不公正的影响（重大偏离或保留的认定须经询价小组半数以上同意）。询价小组决定询价响应文件的响应性只根据投标文件本身的内容，而不寻求外部的证据。</w:t>
      </w:r>
      <w:r>
        <w:rPr>
          <w:highlight w:val="none"/>
        </w:rPr>
      </w:r>
      <w:r/>
    </w:p>
    <w:p>
      <w:pPr>
        <w:rPr>
          <w:rFonts w:hint="eastAsia"/>
          <w:color w:val="0000ff"/>
          <w:highlight w:val="none"/>
        </w:rPr>
      </w:pPr>
      <w:r>
        <w:rPr>
          <w:rFonts w:hint="eastAsia"/>
          <w:color w:val="0000ff"/>
          <w:highlight w:val="none"/>
        </w:rPr>
        <w:t xml:space="preserve">供应商存在下列情况之一的，其询价响应无效：</w:t>
      </w:r>
      <w:r>
        <w:rPr>
          <w:highlight w:val="none"/>
        </w:rPr>
      </w:r>
      <w:r/>
    </w:p>
    <w:p>
      <w:pPr>
        <w:rPr>
          <w:rFonts w:hint="eastAsia"/>
          <w:color w:val="0000ff"/>
          <w:highlight w:val="none"/>
        </w:rPr>
      </w:pPr>
      <w:r>
        <w:rPr>
          <w:rFonts w:hint="eastAsia"/>
          <w:color w:val="0000ff"/>
          <w:highlight w:val="none"/>
        </w:rPr>
        <w:t xml:space="preserve">（1）未按照询价通知书要求盖章</w:t>
      </w:r>
      <w:r>
        <w:rPr>
          <w:rFonts w:hint="eastAsia"/>
          <w:color w:val="0000ff"/>
          <w:highlight w:val="none"/>
          <w:lang w:val="en-US" w:eastAsia="zh-CN"/>
        </w:rPr>
        <w:t xml:space="preserve">或</w:t>
      </w:r>
      <w:r>
        <w:rPr>
          <w:rFonts w:hint="eastAsia"/>
          <w:color w:val="0000ff"/>
          <w:highlight w:val="none"/>
        </w:rPr>
        <w:t xml:space="preserve">签字的</w:t>
      </w:r>
      <w:r>
        <w:rPr>
          <w:rFonts w:hint="eastAsia"/>
          <w:color w:val="0000ff"/>
          <w:highlight w:val="none"/>
          <w:lang w:eastAsia="zh-CN"/>
        </w:rPr>
        <w:t xml:space="preserve">；</w:t>
      </w:r>
      <w:r>
        <w:rPr>
          <w:highlight w:val="none"/>
        </w:rPr>
      </w:r>
      <w:r/>
    </w:p>
    <w:p>
      <w:pPr>
        <w:rPr>
          <w:rFonts w:hint="eastAsia"/>
          <w:color w:val="0000ff"/>
          <w:highlight w:val="none"/>
        </w:rPr>
      </w:pPr>
      <w:r>
        <w:rPr>
          <w:rFonts w:hint="eastAsia"/>
          <w:color w:val="0000ff"/>
          <w:highlight w:val="none"/>
        </w:rPr>
        <w:t xml:space="preserve">（2）不具备询价通知书中规定的资格要求的</w:t>
      </w:r>
      <w:r>
        <w:rPr>
          <w:rFonts w:hint="eastAsia"/>
          <w:color w:val="0000ff"/>
          <w:highlight w:val="none"/>
          <w:lang w:eastAsia="zh-CN"/>
        </w:rPr>
        <w:t xml:space="preserve">；</w:t>
      </w:r>
      <w:r>
        <w:rPr>
          <w:rFonts w:hint="eastAsia"/>
          <w:color w:val="0000ff"/>
          <w:highlight w:val="none"/>
          <w:lang w:val="en-US" w:eastAsia="zh-CN"/>
        </w:rPr>
        <w:t xml:space="preserve">或符合性审查不合格的</w:t>
      </w:r>
      <w:r>
        <w:rPr>
          <w:rFonts w:hint="eastAsia"/>
          <w:color w:val="0000ff"/>
          <w:highlight w:val="none"/>
        </w:rPr>
        <w:t xml:space="preserve">；</w:t>
      </w:r>
      <w:r>
        <w:rPr>
          <w:highlight w:val="none"/>
        </w:rPr>
      </w:r>
      <w:r/>
    </w:p>
    <w:p>
      <w:pPr>
        <w:rPr>
          <w:rFonts w:hint="eastAsia"/>
          <w:color w:val="0000ff"/>
          <w:highlight w:val="none"/>
        </w:rPr>
      </w:pPr>
      <w:r>
        <w:rPr>
          <w:rFonts w:hint="eastAsia"/>
          <w:color w:val="0000ff"/>
          <w:highlight w:val="none"/>
        </w:rPr>
        <w:t xml:space="preserve">（3）报价超出采购项目预算或最高限价的；</w:t>
      </w:r>
      <w:r>
        <w:rPr>
          <w:highlight w:val="none"/>
        </w:rPr>
      </w:r>
      <w:r/>
    </w:p>
    <w:p>
      <w:pPr>
        <w:rPr>
          <w:rFonts w:hint="eastAsia"/>
          <w:color w:val="0000ff"/>
          <w:highlight w:val="none"/>
        </w:rPr>
      </w:pPr>
      <w:r>
        <w:rPr>
          <w:rFonts w:hint="eastAsia"/>
          <w:color w:val="0000ff"/>
          <w:highlight w:val="none"/>
        </w:rPr>
        <w:t xml:space="preserve">（4）响应文件含有采购人不能接受的附加条件的；</w:t>
      </w:r>
      <w:r>
        <w:rPr>
          <w:highlight w:val="none"/>
        </w:rPr>
      </w:r>
      <w:r/>
    </w:p>
    <w:p>
      <w:pPr>
        <w:rPr>
          <w:rFonts w:hint="eastAsia"/>
          <w:color w:val="0000ff"/>
          <w:highlight w:val="none"/>
        </w:rPr>
      </w:pPr>
      <w:r>
        <w:rPr>
          <w:rFonts w:hint="eastAsia"/>
          <w:color w:val="0000ff"/>
          <w:highlight w:val="none"/>
        </w:rPr>
        <w:t xml:space="preserve">（5）不符合法律、法规和询价通知书规定的其它实质性条款（须经询价小组半数以上同意）：</w:t>
      </w:r>
      <w:r>
        <w:rPr>
          <w:highlight w:val="none"/>
        </w:rPr>
      </w:r>
      <w:r/>
    </w:p>
    <w:p>
      <w:pPr>
        <w:ind w:left="0" w:firstLine="480"/>
        <w:keepLines w:val="0"/>
        <w:keepNext w:val="0"/>
        <w:pageBreakBefore w:val="0"/>
        <w:spacing w:line="360" w:lineRule="auto"/>
        <w:widowControl w:val="off"/>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（6）如有委托代理人，</w:t>
      </w:r>
      <w:r>
        <w:rPr>
          <w:rFonts w:hint="eastAsia" w:ascii="宋体" w:hAnsi="宋体" w:cs="宋体"/>
          <w:color w:val="0000ff"/>
          <w:sz w:val="24"/>
          <w:szCs w:val="24"/>
          <w:highlight w:val="none"/>
          <w:lang w:val="en-US" w:eastAsia="zh-CN"/>
        </w:rPr>
        <w:t xml:space="preserve">未提供供应商为其缴纳的社保证明材料；</w:t>
      </w:r>
      <w:r>
        <w:rPr>
          <w:rFonts w:hint="eastAsia" w:ascii="宋体" w:hAnsi="宋体" w:cs="宋体"/>
          <w:color w:val="0000ff"/>
          <w:sz w:val="24"/>
          <w:szCs w:val="24"/>
          <w:highlight w:val="none"/>
        </w:rPr>
        <w:t xml:space="preserve">未按规定由供应商的法定代表人（委托代理人）签字或盖章；或未加盖供应商公章的；或签字人未经法定代表人有效授权委托的；</w:t>
      </w:r>
      <w:r>
        <w:rPr>
          <w:highlight w:val="none"/>
        </w:rPr>
      </w:r>
      <w:r/>
    </w:p>
    <w:p>
      <w:pPr>
        <w:ind w:left="0" w:firstLine="480"/>
        <w:keepLines w:val="0"/>
        <w:keepNext w:val="0"/>
        <w:pageBreakBefore w:val="0"/>
        <w:spacing w:line="360" w:lineRule="auto"/>
        <w:widowControl w:val="off"/>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（7）“信用中国”网站、中国政府采购网查询结果为失信被执行人名单、重大税收违法案件当事人名单、政府采购严重违法失信行为名单的；</w:t>
      </w:r>
      <w:r>
        <w:rPr>
          <w:highlight w:val="none"/>
        </w:rPr>
      </w:r>
      <w:r/>
    </w:p>
    <w:p>
      <w:pPr>
        <w:ind w:left="0" w:firstLine="480"/>
        <w:keepLines w:val="0"/>
        <w:keepNext w:val="0"/>
        <w:pageBreakBefore w:val="0"/>
        <w:spacing w:line="360" w:lineRule="auto"/>
        <w:widowControl w:val="off"/>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（8）</w:t>
      </w:r>
      <w:r>
        <w:rPr>
          <w:rFonts w:hint="eastAsia"/>
          <w:color w:val="0000ff"/>
          <w:highlight w:val="none"/>
        </w:rPr>
        <w:t xml:space="preserve">符合招标文件前款第 19.3 条规定的异常低价投标情形，询价小组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cs="宋体"/>
          <w:color w:val="0000ff"/>
          <w:sz w:val="24"/>
          <w:szCs w:val="24"/>
          <w:highlight w:val="none"/>
        </w:rPr>
        <w:t xml:space="preserve">；</w:t>
      </w:r>
      <w:r>
        <w:rPr>
          <w:highlight w:val="none"/>
        </w:rPr>
      </w:r>
      <w:r/>
    </w:p>
    <w:p>
      <w:pPr>
        <w:ind w:left="0" w:firstLine="480"/>
        <w:keepLines w:val="0"/>
        <w:keepNext w:val="0"/>
        <w:pageBreakBefore w:val="0"/>
        <w:spacing w:line="360" w:lineRule="auto"/>
        <w:widowControl w:val="off"/>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（9）响应文件中提供了虚假或失实资料的；未按</w:t>
      </w:r>
      <w:r>
        <w:rPr>
          <w:rFonts w:hint="eastAsia" w:cs="宋体"/>
          <w:color w:val="0000ff"/>
          <w:sz w:val="24"/>
          <w:szCs w:val="24"/>
          <w:highlight w:val="none"/>
          <w:lang w:val="en-US" w:eastAsia="zh-CN"/>
        </w:rPr>
        <w:t xml:space="preserve">询价通知书</w:t>
      </w:r>
      <w:r>
        <w:rPr>
          <w:rFonts w:hint="eastAsia" w:ascii="宋体" w:hAnsi="宋体" w:cs="宋体"/>
          <w:color w:val="0000ff"/>
          <w:sz w:val="24"/>
          <w:szCs w:val="24"/>
          <w:highlight w:val="none"/>
        </w:rPr>
        <w:t xml:space="preserve">规定的格式填写、内容不全或关键字迹模糊、无法辨认的；填写项目不齐全不正确的或者前后响应内容不一致；</w:t>
      </w:r>
      <w:r>
        <w:rPr>
          <w:highlight w:val="none"/>
        </w:rPr>
      </w:r>
      <w:r/>
    </w:p>
    <w:p>
      <w:pPr>
        <w:ind w:left="0" w:firstLine="480"/>
        <w:keepLines w:val="0"/>
        <w:keepNext w:val="0"/>
        <w:pageBreakBefore w:val="0"/>
        <w:spacing w:line="360" w:lineRule="auto"/>
        <w:widowControl w:val="off"/>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（10）</w:t>
      </w:r>
      <w:r>
        <w:rPr>
          <w:rFonts w:hint="eastAsia" w:cs="宋体"/>
          <w:color w:val="0000ff"/>
          <w:sz w:val="24"/>
          <w:szCs w:val="24"/>
          <w:highlight w:val="none"/>
          <w:lang w:val="en-US" w:eastAsia="zh-CN"/>
        </w:rPr>
        <w:t xml:space="preserve">合同履行期限、质保期</w:t>
      </w:r>
      <w:r>
        <w:rPr>
          <w:rFonts w:hint="eastAsia" w:ascii="宋体" w:hAnsi="宋体" w:cs="宋体"/>
          <w:color w:val="0000ff"/>
          <w:sz w:val="24"/>
          <w:szCs w:val="24"/>
          <w:highlight w:val="none"/>
        </w:rPr>
        <w:t xml:space="preserve">有负偏离的；实质性技术、商务条款有负偏离的；负偏离程度过大或过多，经评委会认定影响招标人实际使用的；</w:t>
      </w:r>
      <w:r>
        <w:rPr>
          <w:highlight w:val="none"/>
        </w:rPr>
      </w:r>
      <w:r/>
    </w:p>
    <w:p>
      <w:pPr>
        <w:ind w:left="0" w:firstLine="480"/>
        <w:keepLines w:val="0"/>
        <w:keepNext w:val="0"/>
        <w:pageBreakBefore w:val="0"/>
        <w:spacing w:line="360" w:lineRule="auto"/>
        <w:widowControl w:val="off"/>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（11）</w:t>
      </w:r>
      <w:r>
        <w:rPr>
          <w:rFonts w:hint="eastAsia"/>
          <w:color w:val="0000ff"/>
          <w:highlight w:val="none"/>
        </w:rPr>
        <w:t xml:space="preserve">未在提交截止时间前提交有效加密文件的；由于供应商原因，未在规定时间内对响应文件进行有效解密的</w:t>
      </w:r>
      <w:r>
        <w:rPr>
          <w:rFonts w:hint="eastAsia" w:ascii="宋体" w:hAnsi="宋体" w:cs="宋体"/>
          <w:color w:val="0000ff"/>
          <w:sz w:val="24"/>
          <w:szCs w:val="24"/>
          <w:highlight w:val="none"/>
        </w:rPr>
        <w:t xml:space="preserve">；</w:t>
      </w:r>
      <w:r>
        <w:rPr>
          <w:highlight w:val="none"/>
        </w:rPr>
      </w:r>
      <w:r/>
    </w:p>
    <w:p>
      <w:pPr>
        <w:ind w:left="0" w:firstLine="480"/>
        <w:keepLines w:val="0"/>
        <w:keepNext w:val="0"/>
        <w:pageBreakBefore w:val="0"/>
        <w:spacing w:line="360" w:lineRule="auto"/>
        <w:widowControl w:val="off"/>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（12）同一供应商提交两个以上不同的响应文件或者投标报价且未声明哪一个有效的，但</w:t>
      </w:r>
      <w:r>
        <w:rPr>
          <w:rFonts w:hint="eastAsia" w:cs="宋体"/>
          <w:color w:val="0000ff"/>
          <w:sz w:val="24"/>
          <w:szCs w:val="24"/>
          <w:highlight w:val="none"/>
          <w:lang w:val="en-US" w:eastAsia="zh-CN"/>
        </w:rPr>
        <w:t xml:space="preserve">询价通知书</w:t>
      </w:r>
      <w:r>
        <w:rPr>
          <w:rFonts w:hint="eastAsia" w:ascii="宋体" w:hAnsi="宋体" w:cs="宋体"/>
          <w:color w:val="0000ff"/>
          <w:sz w:val="24"/>
          <w:szCs w:val="24"/>
          <w:highlight w:val="none"/>
        </w:rPr>
        <w:t xml:space="preserve">要求提交备选的除外；</w:t>
      </w:r>
      <w:r>
        <w:rPr>
          <w:highlight w:val="none"/>
        </w:rPr>
      </w:r>
      <w:r/>
    </w:p>
    <w:p>
      <w:pPr>
        <w:ind w:left="0" w:firstLine="480"/>
        <w:keepLines w:val="0"/>
        <w:keepNext w:val="0"/>
        <w:pageBreakBefore w:val="0"/>
        <w:spacing w:line="360" w:lineRule="auto"/>
        <w:widowControl w:val="off"/>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（13）供应商因违法经营受到刑事处罚或者企业经营异常名录中被责令停产停业、吊销许可证或者执照，或者对经营活动中的违法行为处以 200 万元及以上数额罚款的信用记录。处罚生效日至递交（响应）文件日未满三年的；</w:t>
      </w:r>
      <w:r>
        <w:rPr>
          <w:highlight w:val="none"/>
        </w:rPr>
      </w:r>
      <w:r/>
    </w:p>
    <w:p>
      <w:pPr>
        <w:ind w:left="0" w:firstLine="480"/>
        <w:keepLines w:val="0"/>
        <w:keepNext w:val="0"/>
        <w:pageBreakBefore w:val="0"/>
        <w:spacing w:line="360" w:lineRule="auto"/>
        <w:widowControl w:val="off"/>
        <w:rPr>
          <w:rFonts w:hint="eastAsia"/>
          <w:color w:val="0000ff"/>
          <w:highlight w:val="none"/>
        </w:rPr>
      </w:pPr>
      <w:r>
        <w:rPr>
          <w:rFonts w:hint="eastAsia"/>
          <w:color w:val="0000ff"/>
          <w:highlight w:val="none"/>
          <w:lang w:eastAsia="zh-CN"/>
        </w:rPr>
        <w:t xml:space="preserve">（</w:t>
      </w:r>
      <w:r>
        <w:rPr>
          <w:rFonts w:hint="eastAsia"/>
          <w:color w:val="0000ff"/>
          <w:highlight w:val="none"/>
          <w:lang w:val="en-US" w:eastAsia="zh-CN"/>
        </w:rPr>
        <w:t xml:space="preserve">14</w:t>
      </w:r>
      <w:r>
        <w:rPr>
          <w:rFonts w:hint="eastAsia"/>
          <w:color w:val="0000ff"/>
          <w:highlight w:val="none"/>
          <w:lang w:eastAsia="zh-CN"/>
        </w:rPr>
        <w:t xml:space="preserve">）</w:t>
      </w:r>
      <w:r>
        <w:rPr>
          <w:rFonts w:hint="eastAsia"/>
          <w:color w:val="0000ff"/>
          <w:highlight w:val="none"/>
        </w:rPr>
        <w:t xml:space="preserve">供应商存在串通竞标情形的：</w:t>
      </w:r>
      <w:r>
        <w:rPr>
          <w:highlight w:val="none"/>
        </w:rPr>
      </w:r>
      <w:r/>
    </w:p>
    <w:p>
      <w:pPr>
        <w:rPr>
          <w:rFonts w:hint="eastAsia"/>
          <w:color w:val="0000ff"/>
          <w:highlight w:val="none"/>
        </w:rPr>
      </w:pPr>
      <w:r>
        <w:rPr>
          <w:rFonts w:hint="eastAsia"/>
          <w:color w:val="0000ff"/>
          <w:highlight w:val="none"/>
        </w:rPr>
        <w:t xml:space="preserve">有下列情形之一的，视为供应商串通询价，询价响应无效：</w:t>
      </w:r>
      <w:r>
        <w:rPr>
          <w:highlight w:val="none"/>
        </w:rPr>
      </w:r>
      <w:r/>
    </w:p>
    <w:p>
      <w:pPr>
        <w:rPr>
          <w:rFonts w:hint="eastAsia"/>
          <w:color w:val="0000ff"/>
          <w:highlight w:val="none"/>
        </w:rPr>
      </w:pPr>
      <w:r>
        <w:rPr>
          <w:rFonts w:hint="eastAsia"/>
          <w:color w:val="0000ff"/>
          <w:highlight w:val="none"/>
        </w:rPr>
        <w:t xml:space="preserve">（1）不同供应商的响应文件由同一单位或者个人编制；</w:t>
      </w:r>
      <w:r>
        <w:rPr>
          <w:highlight w:val="none"/>
        </w:rPr>
      </w:r>
      <w:r/>
    </w:p>
    <w:p>
      <w:pPr>
        <w:rPr>
          <w:rFonts w:hint="eastAsia"/>
          <w:color w:val="0000ff"/>
          <w:highlight w:val="none"/>
        </w:rPr>
      </w:pPr>
      <w:r>
        <w:rPr>
          <w:rFonts w:hint="eastAsia"/>
          <w:color w:val="0000ff"/>
          <w:highlight w:val="none"/>
        </w:rPr>
        <w:t xml:space="preserve">（2）不同供应商委托同一单位或者个人办理询价事宜；</w:t>
      </w:r>
      <w:r>
        <w:rPr>
          <w:highlight w:val="none"/>
        </w:rPr>
      </w:r>
      <w:r/>
    </w:p>
    <w:p>
      <w:pPr>
        <w:rPr>
          <w:rFonts w:hint="eastAsia"/>
          <w:color w:val="0000ff"/>
          <w:highlight w:val="none"/>
        </w:rPr>
      </w:pPr>
      <w:r>
        <w:rPr>
          <w:rFonts w:hint="eastAsia"/>
          <w:color w:val="0000ff"/>
          <w:highlight w:val="none"/>
        </w:rPr>
        <w:t xml:space="preserve">（3）不同供应商的响应文件载明的项目管理成员或者联系人员为同一人；</w:t>
      </w:r>
      <w:r>
        <w:rPr>
          <w:highlight w:val="none"/>
        </w:rPr>
      </w:r>
      <w:r/>
    </w:p>
    <w:p>
      <w:pPr>
        <w:rPr>
          <w:rFonts w:hint="eastAsia"/>
          <w:color w:val="0000ff"/>
          <w:highlight w:val="none"/>
        </w:rPr>
      </w:pPr>
      <w:r>
        <w:rPr>
          <w:rFonts w:hint="eastAsia"/>
          <w:color w:val="0000ff"/>
          <w:highlight w:val="none"/>
        </w:rPr>
        <w:t xml:space="preserve">（4）不同供应商的响应文件异常一致或者询价报价呈规律性差异；</w:t>
      </w:r>
      <w:r>
        <w:rPr>
          <w:highlight w:val="none"/>
        </w:rPr>
      </w:r>
      <w:r/>
    </w:p>
    <w:p>
      <w:pPr>
        <w:rPr>
          <w:rFonts w:hint="eastAsia"/>
          <w:color w:val="0000ff"/>
          <w:highlight w:val="none"/>
        </w:rPr>
      </w:pPr>
      <w:r>
        <w:rPr>
          <w:rFonts w:hint="eastAsia"/>
          <w:color w:val="0000ff"/>
          <w:highlight w:val="none"/>
        </w:rPr>
        <w:t xml:space="preserve">（5）不同供应商的响应文件相互混装。 </w:t>
      </w:r>
      <w:r>
        <w:rPr>
          <w:highlight w:val="none"/>
        </w:rPr>
      </w:r>
      <w:r/>
    </w:p>
    <w:p>
      <w:pPr>
        <w:pStyle w:val="840"/>
        <w:rPr>
          <w:rFonts w:hint="eastAsia"/>
          <w:highlight w:val="none"/>
        </w:rPr>
      </w:pPr>
      <w:r>
        <w:rPr>
          <w:highlight w:val="none"/>
        </w:rPr>
      </w:r>
      <w:bookmarkStart w:id="63" w:name="_Toc12935"/>
      <w:r>
        <w:rPr>
          <w:rFonts w:hint="eastAsia"/>
          <w:highlight w:val="none"/>
          <w:lang w:val="en-US" w:eastAsia="zh-CN"/>
        </w:rPr>
        <w:t xml:space="preserve">5.相同品牌产品的处理原则</w:t>
      </w:r>
      <w:r>
        <w:rPr>
          <w:highlight w:val="none"/>
        </w:rPr>
      </w:r>
      <w:r/>
    </w:p>
    <w:p>
      <w:pPr>
        <w:rPr>
          <w:rFonts w:hint="eastAsia"/>
          <w:highlight w:val="none"/>
        </w:rPr>
      </w:pPr>
      <w:r>
        <w:rPr>
          <w:rFonts w:hint="eastAsia"/>
          <w:highlight w:val="none"/>
          <w:lang w:val="en-US" w:eastAsia="zh-CN"/>
        </w:rPr>
        <w:t xml:space="preserve">5</w:t>
      </w:r>
      <w:r>
        <w:rPr>
          <w:rFonts w:hint="eastAsia"/>
          <w:highlight w:val="none"/>
        </w:rPr>
        <w:t xml:space="preserve">.1非单一产品采购项目，采购人应当根据采购项目技术构成、产品价格比重等合理确定核心产品。本项目核心产品见投标人须知前附表。</w:t>
      </w:r>
      <w:r>
        <w:rPr>
          <w:highlight w:val="none"/>
        </w:rPr>
      </w:r>
      <w:r/>
    </w:p>
    <w:p>
      <w:pPr>
        <w:rPr>
          <w:rFonts w:hint="eastAsia"/>
          <w:highlight w:val="none"/>
        </w:rPr>
      </w:pPr>
      <w:r>
        <w:rPr>
          <w:rFonts w:hint="eastAsia"/>
          <w:highlight w:val="none"/>
          <w:lang w:val="en-US" w:eastAsia="zh-CN"/>
        </w:rPr>
        <w:t xml:space="preserve">5</w:t>
      </w:r>
      <w:r>
        <w:rPr>
          <w:rFonts w:hint="eastAsia"/>
          <w:highlight w:val="none"/>
        </w:rPr>
        <w:t xml:space="preserve">.2使用综合评分法的采购项目，核心产品提供相同品牌产品且通过资格审查、符合性审查的不同投标人参加同一合同项下投标的，按一家投标</w:t>
      </w:r>
      <w:r>
        <w:rPr>
          <w:rFonts w:hint="eastAsia"/>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highlight w:val="none"/>
        </w:rPr>
      </w:r>
      <w:r/>
    </w:p>
    <w:p>
      <w:pPr>
        <w:pStyle w:val="840"/>
        <w:rPr>
          <w:rFonts w:hint="eastAsia"/>
          <w:highlight w:val="none"/>
        </w:rPr>
      </w:pPr>
      <w:r>
        <w:rPr>
          <w:rFonts w:hint="eastAsia"/>
          <w:highlight w:val="none"/>
          <w:lang w:val="en-US" w:eastAsia="zh-CN"/>
        </w:rPr>
        <w:t xml:space="preserve">6</w:t>
      </w:r>
      <w:r>
        <w:rPr>
          <w:rFonts w:hint="eastAsia"/>
          <w:highlight w:val="none"/>
        </w:rPr>
        <w:t xml:space="preserve">.评审</w:t>
      </w:r>
      <w:bookmarkEnd w:id="63"/>
      <w:r>
        <w:rPr>
          <w:highlight w:val="none"/>
        </w:rPr>
      </w:r>
      <w:r/>
    </w:p>
    <w:p>
      <w:pPr>
        <w:rPr>
          <w:rFonts w:hint="eastAsia"/>
          <w:color w:val="0000ff"/>
          <w:highlight w:val="none"/>
        </w:rPr>
      </w:pPr>
      <w:r>
        <w:rPr>
          <w:rFonts w:hint="eastAsia"/>
          <w:color w:val="0000ff"/>
          <w:highlight w:val="none"/>
        </w:rPr>
        <w:t xml:space="preserve">询价小组应当从质量和服务均能满足采购文件实质性响应要求的供应商中，按照报价（</w:t>
      </w:r>
      <w:r>
        <w:rPr>
          <w:rFonts w:hint="eastAsia"/>
          <w:color w:val="0000ff"/>
          <w:highlight w:val="none"/>
          <w:lang w:val="en-US" w:eastAsia="zh-CN"/>
        </w:rPr>
        <w:t xml:space="preserve">1-优惠率</w:t>
      </w:r>
      <w:r>
        <w:rPr>
          <w:rFonts w:hint="eastAsia"/>
          <w:color w:val="0000ff"/>
          <w:highlight w:val="none"/>
        </w:rPr>
        <w:t xml:space="preserve">）由低到高的顺序提出3名以上成交候选人，并编写评审报告。</w:t>
      </w:r>
      <w:r>
        <w:rPr>
          <w:highlight w:val="none"/>
        </w:rPr>
      </w:r>
      <w:r/>
    </w:p>
    <w:p>
      <w:pPr>
        <w:rPr>
          <w:rFonts w:hint="eastAsia"/>
          <w:color w:val="0000ff"/>
          <w:highlight w:val="none"/>
        </w:rPr>
      </w:pPr>
      <w:r>
        <w:rPr>
          <w:rFonts w:hint="eastAsia"/>
          <w:color w:val="0000ff"/>
          <w:highlight w:val="none"/>
        </w:rPr>
        <w:t xml:space="preserve">采购人授权</w:t>
      </w:r>
      <w:r>
        <w:rPr>
          <w:rFonts w:hint="eastAsia"/>
          <w:color w:val="0000ff"/>
          <w:highlight w:val="none"/>
          <w:lang w:val="en-US" w:eastAsia="zh-CN"/>
        </w:rPr>
        <w:t xml:space="preserve">询价</w:t>
      </w:r>
      <w:r>
        <w:rPr>
          <w:rFonts w:hint="eastAsia"/>
          <w:color w:val="0000ff"/>
          <w:highlight w:val="none"/>
        </w:rPr>
        <w:t xml:space="preserve">小组直接确定成交供应商。</w:t>
      </w:r>
      <w:r>
        <w:rPr>
          <w:highlight w:val="none"/>
        </w:rPr>
      </w:r>
      <w:r/>
    </w:p>
    <w:p>
      <w:pPr>
        <w:rPr>
          <w:rFonts w:hint="eastAsia"/>
          <w:color w:val="0000ff"/>
          <w:highlight w:val="none"/>
        </w:rPr>
      </w:pPr>
      <w:r>
        <w:rPr>
          <w:rFonts w:hint="eastAsia"/>
          <w:color w:val="0000ff"/>
          <w:highlight w:val="none"/>
        </w:rPr>
        <w:t xml:space="preserve">排名第一的成交候选人放弃中标、因不可抗力不能履行合同，不按照</w:t>
      </w:r>
      <w:r>
        <w:rPr>
          <w:rFonts w:hint="eastAsia"/>
          <w:color w:val="0000ff"/>
          <w:highlight w:val="none"/>
          <w:lang w:val="en-US" w:eastAsia="zh-CN"/>
        </w:rPr>
        <w:t xml:space="preserve">询价</w:t>
      </w:r>
      <w:r>
        <w:rPr>
          <w:rFonts w:hint="eastAsia"/>
          <w:color w:val="0000ff"/>
          <w:highlight w:val="none"/>
        </w:rPr>
        <w:t xml:space="preserve">文件要求提交履约保证金（如有），或者被查实存在影响中标结果的违法行为等情形，不符合中标条件的，采购人可以按照评标委员会提出的成交候选供应商名单排序依次确定其他成交候选人为中标人，也可以重新招标。</w:t>
      </w:r>
      <w:r>
        <w:rPr>
          <w:highlight w:val="none"/>
        </w:rPr>
      </w:r>
      <w:r/>
    </w:p>
    <w:p>
      <w:pPr>
        <w:rPr>
          <w:rFonts w:hint="eastAsia"/>
          <w:highlight w:val="none"/>
        </w:rPr>
      </w:pPr>
      <w:r>
        <w:rPr>
          <w:rFonts w:hint="eastAsia"/>
          <w:highlight w:val="none"/>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39"/>
        <w:rPr>
          <w:rFonts w:hint="eastAsia"/>
          <w:highlight w:val="none"/>
        </w:rPr>
      </w:pPr>
      <w:r>
        <w:rPr>
          <w:highlight w:val="none"/>
        </w:rPr>
      </w:r>
      <w:bookmarkStart w:id="64" w:name="_Toc31468"/>
      <w:r>
        <w:rPr>
          <w:rFonts w:hint="eastAsia"/>
          <w:highlight w:val="none"/>
        </w:rPr>
        <w:t xml:space="preserve">第六部分  响应文件（格式）</w:t>
      </w:r>
      <w:bookmarkEnd w:id="64"/>
      <w:r>
        <w:rPr>
          <w:highlight w:val="none"/>
        </w:rPr>
      </w:r>
      <w:r/>
    </w:p>
    <w:p>
      <w:pPr>
        <w:pStyle w:val="852"/>
        <w:rPr>
          <w:rFonts w:hint="eastAsia"/>
          <w:highlight w:val="none"/>
        </w:rPr>
      </w:pPr>
      <w:r>
        <w:rPr>
          <w:rFonts w:hint="eastAsia"/>
          <w:highlight w:val="none"/>
        </w:rPr>
      </w:r>
      <w:r>
        <w:rPr>
          <w:highlight w:val="none"/>
        </w:rPr>
      </w:r>
      <w:r/>
    </w:p>
    <w:p>
      <w:pPr>
        <w:pStyle w:val="852"/>
        <w:rPr>
          <w:rFonts w:hint="eastAsia"/>
          <w:highlight w:val="none"/>
        </w:rPr>
      </w:pPr>
      <w:r>
        <w:rPr>
          <w:rFonts w:hint="eastAsia"/>
          <w:highlight w:val="none"/>
        </w:rPr>
      </w:r>
      <w:r>
        <w:rPr>
          <w:highlight w:val="none"/>
        </w:rPr>
      </w:r>
      <w:r/>
    </w:p>
    <w:p>
      <w:pPr>
        <w:pStyle w:val="852"/>
        <w:rPr>
          <w:rFonts w:hint="eastAsia"/>
          <w:sz w:val="52"/>
          <w:szCs w:val="40"/>
          <w:highlight w:val="none"/>
        </w:rPr>
      </w:pPr>
      <w:r>
        <w:rPr>
          <w:rFonts w:hint="eastAsia"/>
          <w:sz w:val="52"/>
          <w:szCs w:val="40"/>
          <w:highlight w:val="none"/>
        </w:rPr>
        <w:t xml:space="preserve">响   应</w:t>
      </w:r>
      <w:r>
        <w:rPr>
          <w:rFonts w:hint="eastAsia"/>
          <w:sz w:val="52"/>
          <w:szCs w:val="40"/>
          <w:highlight w:val="none"/>
          <w:lang w:val="en-US" w:eastAsia="zh-CN"/>
        </w:rPr>
        <w:t xml:space="preserve">   </w:t>
      </w:r>
      <w:r>
        <w:rPr>
          <w:rFonts w:hint="eastAsia"/>
          <w:sz w:val="52"/>
          <w:szCs w:val="40"/>
          <w:highlight w:val="none"/>
        </w:rPr>
        <w:t xml:space="preserve">文 </w:t>
      </w:r>
      <w:r>
        <w:rPr>
          <w:rFonts w:hint="eastAsia"/>
          <w:sz w:val="52"/>
          <w:szCs w:val="40"/>
          <w:highlight w:val="none"/>
          <w:lang w:val="en-US" w:eastAsia="zh-CN"/>
        </w:rPr>
        <w:t xml:space="preserve">  </w:t>
      </w:r>
      <w:r>
        <w:rPr>
          <w:rFonts w:hint="eastAsia"/>
          <w:sz w:val="52"/>
          <w:szCs w:val="40"/>
          <w:highlight w:val="none"/>
        </w:rPr>
        <w:t xml:space="preserve">件</w:t>
      </w:r>
      <w:r>
        <w:rPr>
          <w:highlight w:val="none"/>
        </w:rPr>
      </w:r>
      <w:r/>
    </w:p>
    <w:p>
      <w:pPr>
        <w:pStyle w:val="852"/>
        <w:rPr>
          <w:rFonts w:hint="eastAsia"/>
          <w:highlight w:val="none"/>
        </w:rPr>
      </w:pPr>
      <w:r>
        <w:rPr>
          <w:rFonts w:hint="eastAsia"/>
          <w:highlight w:val="none"/>
        </w:rPr>
      </w:r>
      <w:r>
        <w:rPr>
          <w:highlight w:val="none"/>
        </w:rPr>
      </w:r>
      <w:r/>
    </w:p>
    <w:p>
      <w:pPr>
        <w:pStyle w:val="852"/>
        <w:rPr>
          <w:rFonts w:hint="eastAsia"/>
          <w:highlight w:val="none"/>
        </w:rPr>
      </w:pPr>
      <w:r>
        <w:rPr>
          <w:rFonts w:hint="eastAsia"/>
          <w:highlight w:val="none"/>
        </w:rPr>
        <w:t xml:space="preserve">项目编号：</w:t>
      </w:r>
      <w:r>
        <w:rPr>
          <w:highlight w:val="none"/>
        </w:rPr>
      </w:r>
      <w:r/>
    </w:p>
    <w:p>
      <w:pPr>
        <w:pStyle w:val="852"/>
        <w:rPr>
          <w:rFonts w:hint="eastAsia"/>
          <w:highlight w:val="none"/>
        </w:rPr>
      </w:pPr>
      <w:r>
        <w:rPr>
          <w:rFonts w:hint="eastAsia"/>
          <w:highlight w:val="none"/>
        </w:rPr>
      </w:r>
      <w:r>
        <w:rPr>
          <w:highlight w:val="none"/>
        </w:rPr>
      </w:r>
      <w:r/>
    </w:p>
    <w:p>
      <w:pPr>
        <w:pStyle w:val="852"/>
        <w:rPr>
          <w:rFonts w:hint="eastAsia"/>
          <w:highlight w:val="none"/>
        </w:rPr>
      </w:pPr>
      <w:r>
        <w:rPr>
          <w:rFonts w:hint="eastAsia"/>
          <w:highlight w:val="none"/>
        </w:rPr>
        <w:t xml:space="preserve">项目名称：</w:t>
      </w:r>
      <w:r>
        <w:rPr>
          <w:highlight w:val="none"/>
        </w:rPr>
      </w:r>
      <w:r/>
    </w:p>
    <w:p>
      <w:pPr>
        <w:pStyle w:val="852"/>
        <w:rPr>
          <w:rFonts w:hint="eastAsia"/>
          <w:highlight w:val="none"/>
        </w:rPr>
      </w:pPr>
      <w:r>
        <w:rPr>
          <w:rFonts w:hint="eastAsia"/>
          <w:highlight w:val="none"/>
        </w:rPr>
      </w:r>
      <w:r>
        <w:rPr>
          <w:highlight w:val="none"/>
        </w:rPr>
      </w:r>
      <w:r/>
    </w:p>
    <w:p>
      <w:pPr>
        <w:pStyle w:val="852"/>
        <w:rPr>
          <w:rFonts w:hint="eastAsia"/>
          <w:highlight w:val="none"/>
        </w:rPr>
      </w:pPr>
      <w:r>
        <w:rPr>
          <w:rFonts w:hint="eastAsia"/>
          <w:highlight w:val="none"/>
        </w:rPr>
        <w:t xml:space="preserve">供应商（公章）：</w:t>
      </w:r>
      <w:r>
        <w:rPr>
          <w:highlight w:val="none"/>
        </w:rPr>
      </w:r>
      <w:r/>
    </w:p>
    <w:p>
      <w:pPr>
        <w:pStyle w:val="852"/>
        <w:rPr>
          <w:rFonts w:hint="eastAsia"/>
          <w:highlight w:val="none"/>
        </w:rPr>
      </w:pPr>
      <w:r>
        <w:rPr>
          <w:rFonts w:hint="eastAsia"/>
          <w:highlight w:val="none"/>
        </w:rPr>
      </w:r>
      <w:r>
        <w:rPr>
          <w:highlight w:val="none"/>
        </w:rPr>
      </w:r>
      <w:r/>
    </w:p>
    <w:p>
      <w:pPr>
        <w:pStyle w:val="852"/>
        <w:rPr>
          <w:rFonts w:hint="eastAsia"/>
          <w:highlight w:val="none"/>
        </w:rPr>
      </w:pPr>
      <w:r>
        <w:rPr>
          <w:rFonts w:hint="eastAsia"/>
          <w:highlight w:val="none"/>
        </w:rPr>
        <w:t xml:space="preserve">日</w:t>
      </w:r>
      <w:r>
        <w:rPr>
          <w:rFonts w:hint="eastAsia"/>
          <w:highlight w:val="none"/>
          <w:lang w:val="en-US" w:eastAsia="zh-CN"/>
        </w:rPr>
        <w:t xml:space="preserve">  </w:t>
      </w:r>
      <w:r>
        <w:rPr>
          <w:rFonts w:hint="eastAsia"/>
          <w:highlight w:val="none"/>
        </w:rPr>
        <w:t xml:space="preserve"> 期：</w:t>
      </w:r>
      <w:r>
        <w:rPr>
          <w:highlight w:val="none"/>
        </w:rPr>
      </w:r>
      <w:r/>
    </w:p>
    <w:p>
      <w:pPr>
        <w:pStyle w:val="852"/>
        <w:rPr>
          <w:rFonts w:hint="eastAsia"/>
          <w:highlight w:val="none"/>
        </w:rPr>
      </w:pPr>
      <w:r>
        <w:rPr>
          <w:rFonts w:hint="eastAsia"/>
          <w:highlight w:val="none"/>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40"/>
        <w:rPr>
          <w:rFonts w:hint="eastAsia"/>
          <w:highlight w:val="none"/>
        </w:rPr>
      </w:pPr>
      <w:r>
        <w:rPr>
          <w:highlight w:val="none"/>
        </w:rPr>
      </w:r>
      <w:bookmarkStart w:id="65" w:name="_Toc4886"/>
      <w:r>
        <w:rPr>
          <w:rFonts w:hint="eastAsia"/>
          <w:highlight w:val="none"/>
        </w:rPr>
        <w:t xml:space="preserve">基本目录</w:t>
      </w:r>
      <w:bookmarkEnd w:id="65"/>
      <w:r>
        <w:rPr>
          <w:highlight w:val="none"/>
        </w:rPr>
      </w:r>
      <w:r/>
    </w:p>
    <w:p>
      <w:pPr>
        <w:rPr>
          <w:rFonts w:hint="eastAsia"/>
          <w:highlight w:val="none"/>
        </w:rPr>
      </w:pPr>
      <w:r>
        <w:rPr>
          <w:rFonts w:hint="eastAsia"/>
          <w:highlight w:val="none"/>
        </w:rPr>
      </w:r>
      <w:r>
        <w:rPr>
          <w:highlight w:val="none"/>
        </w:rPr>
      </w:r>
      <w:r/>
    </w:p>
    <w:p>
      <w:pPr>
        <w:pStyle w:val="841"/>
        <w:numPr>
          <w:ilvl w:val="0"/>
          <w:numId w:val="0"/>
        </w:numPr>
        <w:ind w:left="0" w:firstLine="562"/>
        <w:rPr>
          <w:rFonts w:hint="eastAsia" w:eastAsia="宋体" w:asciiTheme="minorAscii" w:hAnsiTheme="minorAscii" w:cstheme="minorBidi"/>
          <w:b/>
          <w:sz w:val="28"/>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asciiTheme="minorAscii" w:hAnsiTheme="minorAscii" w:cstheme="minorBidi"/>
          <w:b/>
          <w:sz w:val="28"/>
          <w:szCs w:val="24"/>
          <w:highlight w:val="none"/>
          <w:lang w:val="en-US" w:eastAsia="zh-CN" w:bidi="ar-SA"/>
        </w:rPr>
      </w:r>
      <w:r>
        <w:rPr>
          <w:highlight w:val="none"/>
        </w:rPr>
      </w:r>
      <w:r/>
    </w:p>
    <w:p>
      <w:pPr>
        <w:pStyle w:val="841"/>
        <w:numPr>
          <w:ilvl w:val="0"/>
          <w:numId w:val="0"/>
        </w:numPr>
        <w:ind w:left="0" w:firstLine="562"/>
        <w:rPr>
          <w:rFonts w:hint="eastAsia"/>
          <w:highlight w:val="none"/>
        </w:rPr>
      </w:pPr>
      <w:r>
        <w:rPr>
          <w:rFonts w:hint="eastAsia" w:eastAsia="宋体" w:asciiTheme="minorAscii" w:hAnsiTheme="minorAscii" w:cstheme="minorBidi"/>
          <w:b/>
          <w:sz w:val="28"/>
          <w:szCs w:val="24"/>
          <w:highlight w:val="none"/>
          <w:lang w:val="en-US" w:eastAsia="zh-CN" w:bidi="ar-SA"/>
        </w:rPr>
        <w:t xml:space="preserve">一、</w:t>
      </w:r>
      <w:r>
        <w:rPr>
          <w:rFonts w:hint="eastAsia"/>
          <w:highlight w:val="none"/>
          <w:lang w:val="en-US" w:eastAsia="zh-CN"/>
        </w:rPr>
        <w:t xml:space="preserve">目录</w:t>
      </w:r>
      <w:r>
        <w:rPr>
          <w:highlight w:val="none"/>
        </w:rPr>
      </w:r>
      <w:r/>
    </w:p>
    <w:p>
      <w:pPr>
        <w:numPr>
          <w:ilvl w:val="0"/>
          <w:numId w:val="0"/>
        </w:numPr>
        <w:rPr>
          <w:rFonts w:hint="eastAsia"/>
          <w:highlight w:val="none"/>
        </w:rPr>
      </w:pPr>
      <w:r>
        <w:rPr>
          <w:rFonts w:hint="eastAsia"/>
          <w:highlight w:val="none"/>
          <w:lang w:val="en-US" w:eastAsia="zh-CN"/>
        </w:rPr>
      </w:r>
      <w:r>
        <w:rPr>
          <w:highlight w:val="none"/>
        </w:rPr>
      </w:r>
      <w:r/>
    </w:p>
    <w:p>
      <w:pPr>
        <w:pStyle w:val="841"/>
        <w:numPr>
          <w:ilvl w:val="0"/>
          <w:numId w:val="0"/>
        </w:numPr>
        <w:ind w:left="0" w:firstLine="562"/>
        <w:rPr>
          <w:rFonts w:hint="eastAsia" w:eastAsia="宋体" w:asciiTheme="minorAscii" w:hAnsiTheme="minorAscii" w:cstheme="minorBidi"/>
          <w:b/>
          <w:sz w:val="28"/>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asciiTheme="minorAscii" w:hAnsiTheme="minorAscii" w:cstheme="minorBidi"/>
          <w:b/>
          <w:sz w:val="28"/>
          <w:szCs w:val="24"/>
          <w:highlight w:val="none"/>
          <w:lang w:val="en-US" w:eastAsia="zh-CN" w:bidi="ar-SA"/>
        </w:rPr>
      </w:r>
      <w:r>
        <w:rPr>
          <w:highlight w:val="none"/>
        </w:rPr>
      </w:r>
      <w:r/>
    </w:p>
    <w:p>
      <w:pPr>
        <w:pStyle w:val="841"/>
        <w:numPr>
          <w:ilvl w:val="0"/>
          <w:numId w:val="0"/>
        </w:numPr>
        <w:ind w:left="0" w:firstLine="562"/>
        <w:rPr>
          <w:rFonts w:hint="eastAsia"/>
          <w:highlight w:val="none"/>
        </w:rPr>
      </w:pPr>
      <w:r>
        <w:rPr>
          <w:rFonts w:hint="eastAsia" w:eastAsia="宋体" w:asciiTheme="minorAscii" w:hAnsiTheme="minorAscii" w:cstheme="minorBidi"/>
          <w:b/>
          <w:sz w:val="28"/>
          <w:szCs w:val="24"/>
          <w:highlight w:val="none"/>
          <w:lang w:val="en-US" w:eastAsia="zh-CN" w:bidi="ar-SA"/>
        </w:rPr>
        <w:t xml:space="preserve">二、</w:t>
      </w:r>
      <w:r>
        <w:rPr>
          <w:rFonts w:hint="eastAsia"/>
          <w:highlight w:val="none"/>
        </w:rPr>
        <w:t xml:space="preserve">询价报价表</w:t>
      </w:r>
      <w:r>
        <w:rPr>
          <w:highlight w:val="none"/>
        </w:rPr>
      </w:r>
      <w:r/>
    </w:p>
    <w:p>
      <w:pPr>
        <w:rPr>
          <w:rFonts w:hint="eastAsia"/>
          <w:highlight w:val="none"/>
        </w:rPr>
      </w:pPr>
      <w:r>
        <w:rPr>
          <w:rFonts w:hint="eastAsia"/>
          <w:highlight w:val="none"/>
        </w:rPr>
        <w:t xml:space="preserve">项目编号：</w:t>
      </w:r>
      <w:r>
        <w:rPr>
          <w:highlight w:val="none"/>
        </w:rPr>
      </w:r>
      <w:r/>
    </w:p>
    <w:p>
      <w:pPr>
        <w:rPr>
          <w:rFonts w:hint="eastAsia"/>
          <w:highlight w:val="none"/>
        </w:rPr>
      </w:pPr>
      <w:r>
        <w:rPr>
          <w:rFonts w:hint="eastAsia"/>
          <w:highlight w:val="none"/>
        </w:rPr>
        <w:t xml:space="preserve">货币单位：%</w:t>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1531"/>
        </w:trPr>
        <w:tc>
          <w:tcPr>
            <w:tcW w:w="2130" w:type="dxa"/>
            <w:vAlign w:val="center"/>
            <w:textDirection w:val="lrTb"/>
            <w:noWrap w:val="false"/>
          </w:tcPr>
          <w:p>
            <w:pPr>
              <w:pStyle w:val="853"/>
              <w:jc w:val="center"/>
              <w:rPr>
                <w:rFonts w:hint="default"/>
                <w:highlight w:val="none"/>
              </w:rPr>
            </w:pPr>
            <w:r>
              <w:rPr>
                <w:rFonts w:hint="eastAsia"/>
                <w:highlight w:val="none"/>
                <w:lang w:val="en-US" w:eastAsia="zh-CN"/>
              </w:rPr>
              <w:t xml:space="preserve">项目名称</w:t>
            </w:r>
            <w:r>
              <w:rPr>
                <w:highlight w:val="none"/>
              </w:rPr>
            </w:r>
            <w:r/>
          </w:p>
        </w:tc>
        <w:tc>
          <w:tcPr>
            <w:tcW w:w="2130" w:type="dxa"/>
            <w:vAlign w:val="center"/>
            <w:textDirection w:val="lrTb"/>
            <w:noWrap w:val="false"/>
          </w:tcPr>
          <w:p>
            <w:pPr>
              <w:pStyle w:val="853"/>
              <w:jc w:val="center"/>
              <w:rPr>
                <w:rFonts w:hint="default"/>
                <w:highlight w:val="none"/>
              </w:rPr>
            </w:pPr>
            <w:r>
              <w:rPr>
                <w:rFonts w:hint="eastAsia"/>
                <w:highlight w:val="none"/>
                <w:lang w:val="en-US" w:eastAsia="zh-CN"/>
              </w:rPr>
              <w:t xml:space="preserve">报价项目品牌规格型号</w:t>
            </w:r>
            <w:r>
              <w:rPr>
                <w:highlight w:val="none"/>
              </w:rPr>
            </w:r>
            <w:r/>
          </w:p>
        </w:tc>
        <w:tc>
          <w:tcPr>
            <w:tcW w:w="2131" w:type="dxa"/>
            <w:vAlign w:val="center"/>
            <w:textDirection w:val="lrTb"/>
            <w:noWrap w:val="false"/>
          </w:tcPr>
          <w:p>
            <w:pPr>
              <w:pStyle w:val="853"/>
              <w:jc w:val="center"/>
              <w:rPr>
                <w:rFonts w:hint="default"/>
                <w:highlight w:val="none"/>
              </w:rPr>
            </w:pPr>
            <w:r>
              <w:rPr>
                <w:rFonts w:hint="eastAsia"/>
                <w:highlight w:val="none"/>
                <w:lang w:val="en-US" w:eastAsia="zh-CN"/>
              </w:rPr>
              <w:t xml:space="preserve">优惠率（%）</w:t>
            </w:r>
            <w:r>
              <w:rPr>
                <w:highlight w:val="none"/>
              </w:rPr>
            </w:r>
            <w:r/>
          </w:p>
        </w:tc>
        <w:tc>
          <w:tcPr>
            <w:tcW w:w="2131" w:type="dxa"/>
            <w:vAlign w:val="center"/>
            <w:textDirection w:val="lrTb"/>
            <w:noWrap w:val="false"/>
          </w:tcPr>
          <w:p>
            <w:pPr>
              <w:pStyle w:val="853"/>
              <w:jc w:val="center"/>
              <w:rPr>
                <w:rFonts w:hint="eastAsia"/>
                <w:highlight w:val="none"/>
              </w:rPr>
            </w:pPr>
            <w:r>
              <w:rPr>
                <w:rFonts w:hint="eastAsia"/>
                <w:highlight w:val="none"/>
                <w:lang w:val="en-US" w:eastAsia="zh-CN"/>
              </w:rPr>
              <w:t xml:space="preserve">备注</w:t>
            </w:r>
            <w:r>
              <w:rPr>
                <w:highlight w:val="none"/>
              </w:rPr>
            </w:r>
            <w:r/>
          </w:p>
        </w:tc>
      </w:tr>
      <w:tr>
        <w:trPr>
          <w:trHeight w:val="1531"/>
        </w:trPr>
        <w:tc>
          <w:tcPr>
            <w:tcW w:w="2130" w:type="dxa"/>
            <w:vAlign w:val="center"/>
            <w:textDirection w:val="lrTb"/>
            <w:noWrap w:val="false"/>
          </w:tcPr>
          <w:p>
            <w:pPr>
              <w:pStyle w:val="853"/>
              <w:jc w:val="center"/>
              <w:rPr>
                <w:rFonts w:hint="eastAsia"/>
                <w:highlight w:val="none"/>
              </w:rPr>
            </w:pPr>
            <w:r>
              <w:rPr>
                <w:rFonts w:hint="eastAsia"/>
                <w:highlight w:val="none"/>
              </w:rPr>
            </w:r>
            <w:r>
              <w:rPr>
                <w:highlight w:val="none"/>
              </w:rPr>
            </w:r>
            <w:r/>
          </w:p>
        </w:tc>
        <w:tc>
          <w:tcPr>
            <w:tcW w:w="2130" w:type="dxa"/>
            <w:vAlign w:val="center"/>
            <w:textDirection w:val="lrTb"/>
            <w:noWrap w:val="false"/>
          </w:tcPr>
          <w:p>
            <w:pPr>
              <w:pStyle w:val="853"/>
              <w:jc w:val="center"/>
              <w:rPr>
                <w:rFonts w:hint="eastAsia"/>
                <w:highlight w:val="none"/>
              </w:rPr>
            </w:pPr>
            <w:r>
              <w:rPr>
                <w:rFonts w:hint="eastAsia"/>
                <w:highlight w:val="none"/>
                <w:lang w:val="en-US" w:eastAsia="zh-CN"/>
              </w:rPr>
              <w:t xml:space="preserve">详见投标文件</w:t>
            </w:r>
            <w:r>
              <w:rPr>
                <w:highlight w:val="none"/>
              </w:rPr>
            </w:r>
            <w:r/>
          </w:p>
        </w:tc>
        <w:tc>
          <w:tcPr>
            <w:tcW w:w="2131" w:type="dxa"/>
            <w:vAlign w:val="center"/>
            <w:textDirection w:val="lrTb"/>
            <w:noWrap w:val="false"/>
          </w:tcPr>
          <w:p>
            <w:pPr>
              <w:pStyle w:val="853"/>
              <w:jc w:val="center"/>
              <w:rPr>
                <w:rFonts w:hint="default"/>
                <w:highlight w:val="none"/>
              </w:rPr>
            </w:pPr>
            <w:r>
              <w:rPr>
                <w:rFonts w:hint="default"/>
                <w:highlight w:val="none"/>
                <w:lang w:val="en-US" w:eastAsia="zh-CN"/>
              </w:rPr>
              <w:t xml:space="preserve">   %</w:t>
            </w:r>
            <w:r>
              <w:rPr>
                <w:highlight w:val="none"/>
              </w:rPr>
            </w:r>
            <w:r/>
          </w:p>
        </w:tc>
        <w:tc>
          <w:tcPr>
            <w:tcW w:w="2131" w:type="dxa"/>
            <w:vAlign w:val="center"/>
            <w:textDirection w:val="lrTb"/>
            <w:noWrap w:val="false"/>
          </w:tcPr>
          <w:p>
            <w:pPr>
              <w:pStyle w:val="853"/>
              <w:jc w:val="center"/>
              <w:rPr>
                <w:rFonts w:hint="eastAsia"/>
                <w:highlight w:val="none"/>
              </w:rPr>
            </w:pPr>
            <w:r>
              <w:rPr>
                <w:rFonts w:hint="eastAsia"/>
                <w:highlight w:val="none"/>
              </w:rPr>
            </w:r>
            <w:r>
              <w:rPr>
                <w:highlight w:val="none"/>
              </w:rPr>
            </w:r>
            <w:r/>
          </w:p>
        </w:tc>
      </w:tr>
    </w:tbl>
    <w:p>
      <w:pPr>
        <w:ind w:left="0" w:right="0" w:firstLine="723"/>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（电子签章）</w:t>
      </w:r>
      <w:r/>
    </w:p>
    <w:p>
      <w:pPr>
        <w:ind w:left="0" w:right="0" w:firstLine="723"/>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3"/>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3"/>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rPr>
          <w:rFonts w:hint="eastAsia"/>
          <w:highlight w:val="none"/>
        </w:rPr>
      </w:pPr>
      <w:r>
        <w:rPr>
          <w:rFonts w:hint="eastAsia"/>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pStyle w:val="841"/>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40"/>
        <w:rPr>
          <w:rFonts w:hint="eastAsia"/>
          <w:highlight w:val="none"/>
        </w:rPr>
      </w:pPr>
      <w:r>
        <w:rPr>
          <w:highlight w:val="none"/>
        </w:rPr>
      </w:r>
      <w:bookmarkStart w:id="66" w:name="_Toc12155"/>
      <w:r>
        <w:rPr>
          <w:rFonts w:hint="eastAsia"/>
          <w:highlight w:val="none"/>
        </w:rPr>
        <w:t xml:space="preserve">资格条件</w:t>
      </w:r>
      <w:bookmarkEnd w:id="66"/>
      <w:r>
        <w:rPr>
          <w:highlight w:val="none"/>
        </w:rPr>
      </w:r>
      <w:r/>
    </w:p>
    <w:p>
      <w:pPr>
        <w:rPr>
          <w:rFonts w:hint="eastAsia"/>
          <w:highlight w:val="none"/>
        </w:rPr>
      </w:pPr>
      <w:r>
        <w:rPr>
          <w:rFonts w:hint="eastAsia"/>
          <w:highlight w:val="none"/>
        </w:rPr>
      </w:r>
      <w:r>
        <w:rPr>
          <w:highlight w:val="none"/>
        </w:rPr>
      </w:r>
      <w:r/>
    </w:p>
    <w:p>
      <w:pPr>
        <w:pStyle w:val="841"/>
        <w:rPr>
          <w:rFonts w:hint="eastAsia"/>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highlight w:val="none"/>
        </w:rPr>
      </w:r>
      <w:r>
        <w:rPr>
          <w:highlight w:val="none"/>
        </w:rPr>
      </w:r>
      <w:r/>
    </w:p>
    <w:p>
      <w:pPr>
        <w:pStyle w:val="841"/>
        <w:rPr>
          <w:rFonts w:hint="eastAsia"/>
          <w:highlight w:val="none"/>
        </w:rPr>
      </w:pPr>
      <w:r>
        <w:rPr>
          <w:rFonts w:hint="eastAsia"/>
          <w:highlight w:val="none"/>
        </w:rPr>
        <w:t xml:space="preserve">一、具有独立承担民事责任的能力</w:t>
      </w:r>
      <w:r>
        <w:rPr>
          <w:highlight w:val="none"/>
        </w:rPr>
      </w:r>
      <w:r/>
    </w:p>
    <w:p>
      <w:pPr>
        <w:rPr>
          <w:rFonts w:hint="eastAsia"/>
          <w:highlight w:val="none"/>
        </w:rPr>
      </w:pPr>
      <w:r>
        <w:rPr>
          <w:rFonts w:hint="eastAsia"/>
          <w:highlight w:val="none"/>
        </w:rPr>
      </w:r>
      <w:r>
        <w:rPr>
          <w:highlight w:val="none"/>
        </w:rPr>
      </w:r>
      <w:r/>
    </w:p>
    <w:p>
      <w:pPr>
        <w:pStyle w:val="841"/>
        <w:rPr>
          <w:rFonts w:hint="eastAsia"/>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highlight w:val="none"/>
        </w:rPr>
      </w:r>
      <w:r>
        <w:rPr>
          <w:highlight w:val="none"/>
        </w:rPr>
      </w:r>
      <w:r/>
    </w:p>
    <w:p>
      <w:pPr>
        <w:pStyle w:val="841"/>
        <w:rPr>
          <w:rFonts w:hint="eastAsia" w:ascii="宋体" w:hAnsi="宋体" w:eastAsia="宋体" w:cs="宋体"/>
          <w:highlight w:val="none"/>
        </w:rPr>
      </w:pPr>
      <w:r>
        <w:rPr>
          <w:rFonts w:hint="eastAsia"/>
          <w:highlight w:val="none"/>
        </w:rPr>
        <w:t xml:space="preserve">二、</w:t>
      </w:r>
      <w:r>
        <w:rPr>
          <w:rFonts w:hint="eastAsia" w:ascii="宋体" w:hAnsi="宋体" w:eastAsia="宋体" w:cs="宋体"/>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rPr>
          <w:highlight w:val="none"/>
        </w:rPr>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资格承诺函</w:t>
      </w:r>
      <w:r>
        <w:rPr>
          <w:highlight w:val="none"/>
        </w:rPr>
      </w:r>
      <w:r/>
    </w:p>
    <w:p>
      <w:pPr>
        <w:ind w:left="0" w:firstLine="0"/>
        <w:rPr>
          <w:rFonts w:hint="eastAsia" w:ascii="宋体" w:hAnsi="宋体" w:eastAsia="宋体" w:cs="宋体"/>
          <w:highlight w:val="none"/>
        </w:rPr>
      </w:pPr>
      <w:r>
        <w:rPr>
          <w:highlight w:val="none"/>
        </w:rPr>
      </w:r>
      <w:bookmarkStart w:id="67" w:name="书签4"/>
      <w:r>
        <w:rPr>
          <w:highlight w:val="none"/>
        </w:rPr>
      </w:r>
      <w:bookmarkEnd w:id="67"/>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（采购人、采购代理机构）       </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我单位参与</w:t>
      </w:r>
      <w:r>
        <w:rPr>
          <w:rFonts w:hint="eastAsia" w:ascii="宋体" w:hAnsi="宋体" w:eastAsia="宋体" w:cs="宋体"/>
          <w:highlight w:val="none"/>
          <w:u w:val="single"/>
        </w:rPr>
        <w:t xml:space="preserve">     （项目名称）  （项目编号：      ）  </w:t>
      </w:r>
      <w:r>
        <w:rPr>
          <w:rFonts w:hint="eastAsia" w:ascii="宋体" w:hAnsi="宋体" w:eastAsia="宋体" w:cs="宋体"/>
          <w:highlight w:val="none"/>
        </w:rPr>
        <w:t xml:space="preserve">项目的政府采购活动，现承诺如下：</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我方具有良好的商业信誉和健全的财务会计制度。</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我方具有履行合同所必需的设备和专业技术能力。</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我方具有依法缴纳税收和社会保障资金的良好记录。</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我方参加本项目采购活动前三年内，在经营活动中没有重大违法记录。</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若我单位承诺不实，自愿</w:t>
      </w:r>
      <w:r>
        <w:rPr>
          <w:rFonts w:hint="eastAsia" w:ascii="宋体" w:hAnsi="宋体" w:eastAsia="宋体" w:cs="宋体"/>
          <w:highlight w:val="none"/>
          <w:lang w:val="en-US" w:eastAsia="zh-CN"/>
        </w:rPr>
        <w:t xml:space="preserve">承担</w:t>
      </w:r>
      <w:r>
        <w:rPr>
          <w:rFonts w:hint="eastAsia" w:ascii="宋体" w:hAnsi="宋体" w:eastAsia="宋体" w:cs="宋体"/>
          <w:highlight w:val="none"/>
        </w:rPr>
        <w:t xml:space="preserve">提供虚假材料谋取中标、成交的法律责任。</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投标（响应）供应商（盖章）：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供应商法定代表人或授权代表（签字或签章）：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highlight w:val="none"/>
        </w:rPr>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日期：</w:t>
      </w:r>
      <w:r>
        <w:rPr>
          <w:rFonts w:hint="eastAsia" w:ascii="宋体" w:hAnsi="宋体" w:eastAsia="宋体" w:cs="宋体"/>
          <w:highlight w:val="none"/>
          <w:u w:val="single"/>
          <w:lang w:val="en-US" w:eastAsia="zh-CN"/>
        </w:rPr>
        <w:t xml:space="preserve">             </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rPr>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rPr>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rPr>
          <w:highlight w:val="none"/>
        </w:rPr>
      </w:r>
      <w:r/>
    </w:p>
    <w:p>
      <w:pPr>
        <w:rPr>
          <w:rFonts w:hint="eastAsia"/>
          <w:highlight w:val="none"/>
        </w:rPr>
      </w:pPr>
      <w:r>
        <w:rPr>
          <w:rFonts w:hint="eastAsia"/>
          <w:highlight w:val="none"/>
        </w:rPr>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highlight w:val="none"/>
        </w:rPr>
      </w:r>
      <w:r>
        <w:rPr>
          <w:highlight w:val="none"/>
        </w:rPr>
      </w:r>
      <w:r/>
    </w:p>
    <w:p>
      <w:pPr>
        <w:pStyle w:val="841"/>
        <w:rPr>
          <w:rFonts w:hint="eastAsia"/>
          <w:highlight w:val="none"/>
        </w:rPr>
      </w:pPr>
      <w:r>
        <w:rPr>
          <w:rFonts w:hint="eastAsia"/>
          <w:highlight w:val="none"/>
          <w:lang w:val="en-US" w:eastAsia="zh-CN"/>
        </w:rPr>
        <w:t xml:space="preserve">三</w:t>
      </w:r>
      <w:r>
        <w:rPr>
          <w:rFonts w:hint="eastAsia"/>
          <w:highlight w:val="none"/>
        </w:rPr>
        <w:t xml:space="preserve">、落实政府采购政策需满足的资格要求</w:t>
      </w:r>
      <w:r>
        <w:rPr>
          <w:highlight w:val="none"/>
        </w:rPr>
      </w:r>
      <w:r/>
    </w:p>
    <w:p>
      <w:pPr>
        <w:ind w:firstLine="0"/>
        <w:jc w:val="center"/>
        <w:keepLines w:val="0"/>
        <w:keepNext w:val="0"/>
        <w:pageBreakBefore w:val="0"/>
        <w:widowControl w:val="off"/>
        <w:rPr>
          <w:rFonts w:hint="eastAsia" w:ascii="宋体" w:hAnsi="宋体" w:eastAsia="宋体" w:cs="宋体"/>
          <w:b/>
          <w:bCs/>
          <w:highlight w:val="none"/>
        </w:rPr>
      </w:pPr>
      <w:r>
        <w:rPr>
          <w:rFonts w:hint="eastAsia" w:ascii="宋体" w:hAnsi="宋体" w:eastAsia="宋体" w:cs="宋体"/>
          <w:b/>
          <w:bCs/>
          <w:highlight w:val="none"/>
        </w:rPr>
      </w:r>
      <w:r>
        <w:rPr>
          <w:highlight w:val="none"/>
        </w:rPr>
      </w:r>
      <w:r/>
    </w:p>
    <w:p>
      <w:pPr>
        <w:ind w:firstLine="0"/>
        <w:jc w:val="center"/>
        <w:keepLines w:val="0"/>
        <w:keepNext w:val="0"/>
        <w:pageBreakBefore w:val="0"/>
        <w:widowControl w:val="off"/>
        <w:rPr>
          <w:rFonts w:hint="eastAsia" w:ascii="宋体" w:hAnsi="宋体" w:eastAsia="宋体" w:cs="宋体"/>
          <w:b/>
          <w:bCs/>
          <w:highlight w:val="none"/>
        </w:rPr>
      </w:pPr>
      <w:r>
        <w:rPr>
          <w:rFonts w:hint="eastAsia" w:ascii="宋体" w:hAnsi="宋体" w:eastAsia="宋体" w:cs="宋体"/>
          <w:b/>
          <w:bCs/>
          <w:highlight w:val="none"/>
        </w:rPr>
        <w:t xml:space="preserve">中小企业声明函（货物类）</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本公司郑重声明，根据《政府采购促进中小企业发展管理办法》（财库﹝2020﹞46 号）的规定，本公司参加</w:t>
      </w:r>
      <w:r>
        <w:rPr>
          <w:rFonts w:hint="eastAsia" w:cs="宋体"/>
          <w:highlight w:val="none"/>
          <w:u w:val="single"/>
          <w:lang w:val="en-US" w:eastAsia="zh-CN"/>
        </w:rPr>
        <w:t xml:space="preserve">  </w:t>
      </w:r>
      <w:r>
        <w:rPr>
          <w:rFonts w:hint="eastAsia" w:ascii="宋体" w:hAnsi="宋体" w:eastAsia="宋体" w:cs="宋体"/>
          <w:highlight w:val="none"/>
          <w:u w:val="single"/>
        </w:rPr>
        <w:t xml:space="preserve">（采购人名称）</w:t>
      </w:r>
      <w:r>
        <w:rPr>
          <w:rFonts w:hint="eastAsia" w:cs="宋体"/>
          <w:highlight w:val="none"/>
          <w:u w:val="single"/>
          <w:lang w:val="en-US" w:eastAsia="zh-CN"/>
        </w:rPr>
        <w:t xml:space="preserve">  </w:t>
      </w:r>
      <w:r>
        <w:rPr>
          <w:rFonts w:hint="eastAsia" w:ascii="宋体" w:hAnsi="宋体" w:eastAsia="宋体" w:cs="宋体"/>
          <w:highlight w:val="none"/>
        </w:rPr>
        <w:t xml:space="preserve">的</w:t>
      </w:r>
      <w:r>
        <w:rPr>
          <w:rFonts w:hint="eastAsia"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cs="宋体"/>
          <w:highlight w:val="none"/>
          <w:u w:val="single"/>
          <w:lang w:val="en-US" w:eastAsia="zh-CN"/>
        </w:rPr>
        <w:t xml:space="preserve">  </w:t>
      </w:r>
      <w:r>
        <w:rPr>
          <w:rFonts w:hint="eastAsia" w:ascii="宋体" w:hAnsi="宋体" w:eastAsia="宋体" w:cs="宋体"/>
          <w:highlight w:val="none"/>
        </w:rPr>
        <w:t xml:space="preserve">采购活动，提供的货物全部由符合政策要求的中小企业制造。相关企业（含联合体中的中小企业、签订分包意向协议的中小企业）的具体情况如下：  </w:t>
      </w:r>
      <w:r>
        <w:rPr>
          <w:highlight w:val="none"/>
        </w:rPr>
      </w:r>
      <w:r/>
    </w:p>
    <w:p>
      <w:pPr>
        <w:numPr>
          <w:ilvl w:val="0"/>
          <w:numId w:val="0"/>
        </w:numPr>
        <w:ind w:left="0" w:firstLine="480"/>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1.</w:t>
      </w:r>
      <w:r>
        <w:rPr>
          <w:rFonts w:hint="eastAsia" w:cs="宋体"/>
          <w:highlight w:val="none"/>
          <w:u w:val="single"/>
          <w:lang w:val="en-US" w:eastAsia="zh-CN"/>
        </w:rPr>
        <w:t xml:space="preserve">  </w:t>
      </w:r>
      <w:r>
        <w:rPr>
          <w:rFonts w:hint="eastAsia" w:ascii="宋体" w:hAnsi="宋体" w:eastAsia="宋体" w:cs="宋体"/>
          <w:highlight w:val="none"/>
          <w:u w:val="single"/>
        </w:rPr>
        <w:t xml:space="preserve">（标的名称）</w:t>
      </w:r>
      <w:r>
        <w:rPr>
          <w:rFonts w:hint="eastAsia" w:cs="宋体"/>
          <w:highlight w:val="none"/>
          <w:u w:val="single"/>
          <w:lang w:val="en-US" w:eastAsia="zh-CN"/>
        </w:rPr>
        <w:t xml:space="preserve">  </w:t>
      </w:r>
      <w:r>
        <w:rPr>
          <w:rFonts w:hint="eastAsia" w:ascii="宋体" w:hAnsi="宋体" w:eastAsia="宋体" w:cs="宋体"/>
          <w:highlight w:val="none"/>
        </w:rPr>
        <w:t xml:space="preserve">，属于</w:t>
      </w:r>
      <w:r>
        <w:rPr>
          <w:rFonts w:hint="eastAsia" w:cs="宋体"/>
          <w:highlight w:val="none"/>
          <w:u w:val="single"/>
          <w:lang w:val="en-US" w:eastAsia="zh-CN"/>
        </w:rPr>
        <w:t xml:space="preserve">  </w:t>
      </w:r>
      <w:r>
        <w:rPr>
          <w:rFonts w:hint="eastAsia" w:ascii="宋体" w:hAnsi="宋体" w:eastAsia="宋体" w:cs="宋体"/>
          <w:highlight w:val="none"/>
          <w:u w:val="single"/>
        </w:rPr>
        <w:t xml:space="preserve">（采购文件中明确的所属行业）</w:t>
      </w:r>
      <w:r>
        <w:rPr>
          <w:rFonts w:hint="eastAsia" w:cs="宋体"/>
          <w:highlight w:val="none"/>
          <w:u w:val="single"/>
          <w:lang w:val="en-US" w:eastAsia="zh-CN"/>
        </w:rPr>
        <w:t xml:space="preserve">  </w:t>
      </w:r>
      <w:r>
        <w:rPr>
          <w:rFonts w:hint="eastAsia" w:ascii="宋体" w:hAnsi="宋体" w:eastAsia="宋体" w:cs="宋体"/>
          <w:highlight w:val="none"/>
        </w:rPr>
        <w:t xml:space="preserve">行业；制造商为</w:t>
      </w:r>
      <w:r>
        <w:rPr>
          <w:rFonts w:hint="eastAsia" w:cs="宋体"/>
          <w:highlight w:val="none"/>
          <w:u w:val="single"/>
          <w:lang w:val="en-US" w:eastAsia="zh-CN"/>
        </w:rPr>
        <w:t xml:space="preserve">  </w:t>
      </w:r>
      <w:r>
        <w:rPr>
          <w:rFonts w:hint="eastAsia" w:ascii="宋体" w:hAnsi="宋体" w:eastAsia="宋体" w:cs="宋体"/>
          <w:highlight w:val="none"/>
          <w:u w:val="single"/>
        </w:rPr>
        <w:t xml:space="preserve">（企业名称）</w:t>
      </w:r>
      <w:r>
        <w:rPr>
          <w:rFonts w:hint="eastAsia" w:cs="宋体"/>
          <w:highlight w:val="none"/>
          <w:u w:val="single"/>
          <w:lang w:val="en-US" w:eastAsia="zh-CN"/>
        </w:rPr>
        <w:t xml:space="preserve">  </w:t>
      </w:r>
      <w:r>
        <w:rPr>
          <w:rFonts w:hint="eastAsia" w:ascii="宋体" w:hAnsi="宋体" w:eastAsia="宋体" w:cs="宋体"/>
          <w:highlight w:val="none"/>
        </w:rPr>
        <w:t xml:space="preserve">，从业人员</w:t>
      </w:r>
      <w:r>
        <w:rPr>
          <w:rFonts w:hint="eastAsia" w:cs="宋体"/>
          <w:highlight w:val="none"/>
          <w:u w:val="single"/>
          <w:lang w:val="en-US" w:eastAsia="zh-CN"/>
        </w:rPr>
        <w:t xml:space="preserve">    </w:t>
      </w:r>
      <w:r>
        <w:rPr>
          <w:rFonts w:hint="eastAsia" w:ascii="宋体" w:hAnsi="宋体" w:eastAsia="宋体" w:cs="宋体"/>
          <w:highlight w:val="none"/>
        </w:rPr>
        <w:t xml:space="preserve">人，营业收入为</w:t>
      </w:r>
      <w:r>
        <w:rPr>
          <w:rFonts w:hint="eastAsia" w:cs="宋体"/>
          <w:highlight w:val="none"/>
          <w:u w:val="single"/>
          <w:lang w:val="en-US" w:eastAsia="zh-CN"/>
        </w:rPr>
        <w:t xml:space="preserve">    </w:t>
      </w:r>
      <w:r>
        <w:rPr>
          <w:rFonts w:hint="eastAsia" w:ascii="宋体" w:hAnsi="宋体" w:eastAsia="宋体" w:cs="宋体"/>
          <w:highlight w:val="none"/>
        </w:rPr>
        <w:t xml:space="preserve">万元，资产总额为</w:t>
      </w:r>
      <w:r>
        <w:rPr>
          <w:rFonts w:hint="eastAsia" w:cs="宋体"/>
          <w:highlight w:val="none"/>
          <w:u w:val="single"/>
          <w:lang w:val="en-US" w:eastAsia="zh-CN"/>
        </w:rPr>
        <w:t xml:space="preserve">    </w:t>
      </w:r>
      <w:r>
        <w:rPr>
          <w:rFonts w:hint="eastAsia" w:ascii="宋体" w:hAnsi="宋体" w:eastAsia="宋体" w:cs="宋体"/>
          <w:highlight w:val="none"/>
        </w:rPr>
        <w:t xml:space="preserve">万元，属于</w:t>
      </w:r>
      <w:r>
        <w:rPr>
          <w:rFonts w:hint="eastAsia" w:cs="宋体"/>
          <w:highlight w:val="none"/>
          <w:u w:val="single"/>
          <w:lang w:val="en-US" w:eastAsia="zh-CN"/>
        </w:rPr>
        <w:t xml:space="preserve">  </w:t>
      </w:r>
      <w:r>
        <w:rPr>
          <w:rFonts w:hint="eastAsia" w:ascii="宋体" w:hAnsi="宋体" w:eastAsia="宋体" w:cs="宋体"/>
          <w:highlight w:val="none"/>
          <w:u w:val="single"/>
        </w:rPr>
        <w:t xml:space="preserve">（中型企业、小型企业、微型企业）</w:t>
      </w:r>
      <w:r>
        <w:rPr>
          <w:rFonts w:hint="eastAsia" w:cs="宋体"/>
          <w:highlight w:val="none"/>
          <w:u w:val="single"/>
          <w:lang w:val="en-US" w:eastAsia="zh-CN"/>
        </w:rPr>
        <w:t xml:space="preserve">  </w:t>
      </w:r>
      <w:r>
        <w:rPr>
          <w:rFonts w:hint="eastAsia" w:ascii="宋体" w:hAnsi="宋体" w:eastAsia="宋体" w:cs="宋体"/>
          <w:highlight w:val="none"/>
        </w:rPr>
        <w:t xml:space="preserve">；</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 </w:t>
      </w:r>
      <w:r>
        <w:rPr>
          <w:rFonts w:hint="eastAsia" w:cs="宋体"/>
          <w:highlight w:val="none"/>
          <w:u w:val="single"/>
          <w:lang w:val="en-US" w:eastAsia="zh-CN"/>
        </w:rPr>
        <w:t xml:space="preserve"> </w:t>
      </w:r>
      <w:r>
        <w:rPr>
          <w:rFonts w:hint="eastAsia" w:ascii="宋体" w:hAnsi="宋体" w:eastAsia="宋体" w:cs="宋体"/>
          <w:highlight w:val="none"/>
          <w:u w:val="single"/>
        </w:rPr>
        <w:t xml:space="preserve">（标的名称）</w:t>
      </w:r>
      <w:r>
        <w:rPr>
          <w:rFonts w:hint="eastAsia" w:cs="宋体"/>
          <w:highlight w:val="none"/>
          <w:u w:val="single"/>
          <w:lang w:val="en-US" w:eastAsia="zh-CN"/>
        </w:rPr>
        <w:t xml:space="preserve">  </w:t>
      </w:r>
      <w:r>
        <w:rPr>
          <w:rFonts w:hint="eastAsia" w:ascii="宋体" w:hAnsi="宋体" w:eastAsia="宋体" w:cs="宋体"/>
          <w:highlight w:val="none"/>
        </w:rPr>
        <w:t xml:space="preserve">，属于</w:t>
      </w:r>
      <w:r>
        <w:rPr>
          <w:rFonts w:hint="eastAsia" w:cs="宋体"/>
          <w:highlight w:val="none"/>
          <w:u w:val="single"/>
          <w:lang w:val="en-US" w:eastAsia="zh-CN"/>
        </w:rPr>
        <w:t xml:space="preserve">  </w:t>
      </w:r>
      <w:r>
        <w:rPr>
          <w:rFonts w:hint="eastAsia" w:ascii="宋体" w:hAnsi="宋体" w:eastAsia="宋体" w:cs="宋体"/>
          <w:highlight w:val="none"/>
          <w:u w:val="single"/>
        </w:rPr>
        <w:t xml:space="preserve">（采购文件中明确的所属行业）</w:t>
      </w:r>
      <w:r>
        <w:rPr>
          <w:rFonts w:hint="eastAsia" w:cs="宋体"/>
          <w:highlight w:val="none"/>
          <w:u w:val="single"/>
          <w:lang w:val="en-US" w:eastAsia="zh-CN"/>
        </w:rPr>
        <w:t xml:space="preserve">  </w:t>
      </w:r>
      <w:r>
        <w:rPr>
          <w:rFonts w:hint="eastAsia" w:ascii="宋体" w:hAnsi="宋体" w:eastAsia="宋体" w:cs="宋体"/>
          <w:highlight w:val="none"/>
        </w:rPr>
        <w:t xml:space="preserve">行业；制造商为</w:t>
      </w:r>
      <w:r>
        <w:rPr>
          <w:rFonts w:hint="eastAsia" w:cs="宋体"/>
          <w:highlight w:val="none"/>
          <w:u w:val="single"/>
          <w:lang w:val="en-US" w:eastAsia="zh-CN"/>
        </w:rPr>
        <w:t xml:space="preserve">  </w:t>
      </w:r>
      <w:r>
        <w:rPr>
          <w:rFonts w:hint="eastAsia" w:ascii="宋体" w:hAnsi="宋体" w:eastAsia="宋体" w:cs="宋体"/>
          <w:highlight w:val="none"/>
          <w:u w:val="single"/>
        </w:rPr>
        <w:t xml:space="preserve">（企业名称）</w:t>
      </w:r>
      <w:r>
        <w:rPr>
          <w:rFonts w:hint="eastAsia" w:cs="宋体"/>
          <w:highlight w:val="none"/>
          <w:u w:val="single"/>
          <w:lang w:val="en-US" w:eastAsia="zh-CN"/>
        </w:rPr>
        <w:t xml:space="preserve">  </w:t>
      </w:r>
      <w:r>
        <w:rPr>
          <w:rFonts w:hint="eastAsia" w:ascii="宋体" w:hAnsi="宋体" w:eastAsia="宋体" w:cs="宋体"/>
          <w:highlight w:val="none"/>
        </w:rPr>
        <w:t xml:space="preserve">，从业人员</w:t>
      </w:r>
      <w:r>
        <w:rPr>
          <w:rFonts w:hint="eastAsia" w:cs="宋体"/>
          <w:highlight w:val="none"/>
          <w:u w:val="single"/>
          <w:lang w:val="en-US" w:eastAsia="zh-CN"/>
        </w:rPr>
        <w:t xml:space="preserve">    </w:t>
      </w:r>
      <w:r>
        <w:rPr>
          <w:rFonts w:hint="eastAsia" w:ascii="宋体" w:hAnsi="宋体" w:eastAsia="宋体" w:cs="宋体"/>
          <w:highlight w:val="none"/>
        </w:rPr>
        <w:t xml:space="preserve">人，营业收入为</w:t>
      </w:r>
      <w:r>
        <w:rPr>
          <w:rFonts w:hint="eastAsia" w:cs="宋体"/>
          <w:highlight w:val="none"/>
          <w:u w:val="single"/>
          <w:lang w:val="en-US" w:eastAsia="zh-CN"/>
        </w:rPr>
        <w:t xml:space="preserve">    </w:t>
      </w:r>
      <w:r>
        <w:rPr>
          <w:rFonts w:hint="eastAsia" w:ascii="宋体" w:hAnsi="宋体" w:eastAsia="宋体" w:cs="宋体"/>
          <w:highlight w:val="none"/>
        </w:rPr>
        <w:t xml:space="preserve">万元，资产总额为</w:t>
      </w:r>
      <w:r>
        <w:rPr>
          <w:rFonts w:hint="eastAsia" w:cs="宋体"/>
          <w:highlight w:val="none"/>
          <w:u w:val="single"/>
          <w:lang w:val="en-US" w:eastAsia="zh-CN"/>
        </w:rPr>
        <w:t xml:space="preserve">    </w:t>
      </w:r>
      <w:r>
        <w:rPr>
          <w:rFonts w:hint="eastAsia" w:ascii="宋体" w:hAnsi="宋体" w:eastAsia="宋体" w:cs="宋体"/>
          <w:highlight w:val="none"/>
        </w:rPr>
        <w:t xml:space="preserve">万元，属于</w:t>
      </w:r>
      <w:r>
        <w:rPr>
          <w:rFonts w:hint="eastAsia" w:cs="宋体"/>
          <w:highlight w:val="none"/>
          <w:u w:val="single"/>
          <w:lang w:val="en-US" w:eastAsia="zh-CN"/>
        </w:rPr>
        <w:t xml:space="preserve">  </w:t>
      </w:r>
      <w:r>
        <w:rPr>
          <w:rFonts w:hint="eastAsia" w:ascii="宋体" w:hAnsi="宋体" w:eastAsia="宋体" w:cs="宋体"/>
          <w:highlight w:val="none"/>
          <w:u w:val="single"/>
        </w:rPr>
        <w:t xml:space="preserve">（中型企业、小型企业、微型企业）</w:t>
      </w:r>
      <w:r>
        <w:rPr>
          <w:rFonts w:hint="eastAsia" w:cs="宋体"/>
          <w:highlight w:val="none"/>
          <w:u w:val="single"/>
          <w:lang w:val="en-US" w:eastAsia="zh-CN"/>
        </w:rPr>
        <w:t xml:space="preserve">  </w:t>
      </w:r>
      <w:r>
        <w:rPr>
          <w:rFonts w:hint="eastAsia" w:ascii="宋体" w:hAnsi="宋体" w:eastAsia="宋体" w:cs="宋体"/>
          <w:highlight w:val="none"/>
        </w:rPr>
        <w:t xml:space="preserve">；</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  ……  </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  </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企业名称（盖章）：</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日 期：</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注：1.从业人员、营业收入、资产总额填报上一年度数据，无上一年度数据的新成立企业可不填报。</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2.本声明函中“属于（中型企业、小型企业、微型企业）”的内容，必须且只能选择其中之一填写。</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highlight w:val="none"/>
        </w:rPr>
      </w:r>
      <w:r>
        <w:rPr>
          <w:highlight w:val="none"/>
        </w:rPr>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rPr>
          <w:highlight w:val="none"/>
        </w:rPr>
      </w:r>
      <w:r/>
    </w:p>
    <w:p>
      <w:pPr>
        <w:rPr>
          <w:rFonts w:hint="eastAsia" w:ascii="宋体" w:hAnsi="宋体" w:eastAsia="宋体" w:cs="宋体"/>
          <w:highlight w:val="none"/>
        </w:rPr>
      </w:pPr>
      <w:r>
        <w:rPr>
          <w:highlight w:val="none"/>
        </w:rPr>
      </w:r>
      <w:bookmarkStart w:id="68" w:name="书签4_0"/>
      <w:r>
        <w:rPr>
          <w:highlight w:val="none"/>
        </w:rPr>
      </w:r>
      <w:bookmarkEnd w:id="68"/>
      <w:r>
        <w:rPr>
          <w:rFonts w:hint="eastAsia" w:ascii="宋体" w:hAnsi="宋体" w:eastAsia="宋体" w:cs="宋体"/>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单位的</w:t>
      </w:r>
      <w:r>
        <w:rPr>
          <w:rFonts w:hint="eastAsia" w:ascii="宋体" w:hAnsi="宋体" w:eastAsia="宋体" w:cs="宋体"/>
          <w:highlight w:val="none"/>
          <w:u w:val="single"/>
        </w:rPr>
        <w:t xml:space="preserve">   （项目名称）      </w:t>
      </w:r>
      <w:r>
        <w:rPr>
          <w:rFonts w:hint="eastAsia" w:ascii="宋体" w:hAnsi="宋体" w:eastAsia="宋体" w:cs="宋体"/>
          <w:highlight w:val="none"/>
        </w:rPr>
        <w:t xml:space="preserve">项目采购活动提供本单位制造的货物（由本单位承担工程/提供服务），或者提供其他残疾人福利性单位制造的货物</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（不包括使用非残疾人福利性单位注册商标的货物）。</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本单位对上述声明的真实性负责。如有虚</w:t>
      </w:r>
      <w:r>
        <w:rPr>
          <w:rFonts w:hint="eastAsia" w:ascii="宋体" w:hAnsi="宋体" w:eastAsia="宋体" w:cs="宋体"/>
          <w:highlight w:val="none"/>
          <w:lang w:val="en-US" w:eastAsia="zh-CN"/>
        </w:rPr>
        <w:t xml:space="preserve">假，将依法</w:t>
      </w:r>
      <w:r>
        <w:rPr>
          <w:rFonts w:hint="eastAsia" w:ascii="宋体" w:hAnsi="宋体" w:eastAsia="宋体" w:cs="宋体"/>
          <w:highlight w:val="none"/>
        </w:rPr>
        <w:t xml:space="preserve">承担相应责任。</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单位名称（盖章）：</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日</w:t>
      </w:r>
      <w:r>
        <w:rPr>
          <w:rFonts w:hint="eastAsia" w:ascii="宋体" w:hAnsi="宋体" w:eastAsia="宋体" w:cs="宋体"/>
          <w:highlight w:val="none"/>
        </w:rPr>
        <w:tab/>
      </w:r>
      <w:r>
        <w:rPr>
          <w:rFonts w:hint="eastAsia" w:ascii="宋体" w:hAnsi="宋体" w:eastAsia="宋体" w:cs="宋体"/>
          <w:highlight w:val="none"/>
        </w:rPr>
        <w:t xml:space="preserve">期：</w:t>
      </w:r>
      <w:r>
        <w:rPr>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rPr>
          <w:highlight w:val="none"/>
        </w:rPr>
      </w:r>
      <w:r/>
    </w:p>
    <w:p>
      <w:pPr>
        <w:pStyle w:val="841"/>
        <w:rPr>
          <w:rFonts w:hint="default" w:eastAsia="宋体"/>
          <w:highlight w:val="none"/>
        </w:rPr>
      </w:pPr>
      <w:r>
        <w:rPr>
          <w:rFonts w:hint="eastAsia"/>
          <w:highlight w:val="none"/>
          <w:lang w:val="en-US" w:eastAsia="zh-CN"/>
        </w:rPr>
        <w:t xml:space="preserve">四、特定的资格要求</w:t>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pStyle w:val="840"/>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40"/>
        <w:rPr>
          <w:rFonts w:hint="eastAsia"/>
          <w:highlight w:val="none"/>
        </w:rPr>
      </w:pPr>
      <w:r>
        <w:rPr>
          <w:highlight w:val="none"/>
        </w:rPr>
      </w:r>
      <w:bookmarkStart w:id="69" w:name="_Toc16591"/>
      <w:r>
        <w:rPr>
          <w:rFonts w:hint="eastAsia"/>
          <w:highlight w:val="none"/>
        </w:rPr>
        <w:t xml:space="preserve">符合条件</w:t>
      </w:r>
      <w:bookmarkEnd w:id="69"/>
      <w:r>
        <w:rPr>
          <w:highlight w:val="none"/>
        </w:rPr>
      </w:r>
      <w:r/>
    </w:p>
    <w:p>
      <w:pPr>
        <w:rPr>
          <w:rFonts w:hint="eastAsia"/>
          <w:highlight w:val="none"/>
        </w:rPr>
      </w:pPr>
      <w:r>
        <w:rPr>
          <w:rFonts w:hint="eastAsia"/>
          <w:highlight w:val="none"/>
          <w:lang w:val="en-US" w:eastAsia="zh-CN"/>
        </w:rPr>
      </w:r>
      <w:r>
        <w:rPr>
          <w:highlight w:val="none"/>
        </w:rPr>
      </w:r>
      <w:r/>
    </w:p>
    <w:p>
      <w:pPr>
        <w:pStyle w:val="841"/>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lang w:val="en-US" w:eastAsia="zh-CN"/>
        </w:rPr>
      </w:r>
      <w:r>
        <w:rPr>
          <w:highlight w:val="none"/>
        </w:rPr>
      </w:r>
      <w:r/>
    </w:p>
    <w:p>
      <w:pPr>
        <w:pStyle w:val="841"/>
        <w:rPr>
          <w:rFonts w:hint="eastAsia"/>
          <w:highlight w:val="none"/>
        </w:rPr>
      </w:pPr>
      <w:r>
        <w:rPr>
          <w:rFonts w:hint="eastAsia"/>
          <w:highlight w:val="none"/>
          <w:lang w:val="en-US" w:eastAsia="zh-CN"/>
        </w:rPr>
        <w:t xml:space="preserve">一</w:t>
      </w:r>
      <w:r>
        <w:rPr>
          <w:rFonts w:hint="eastAsia"/>
          <w:highlight w:val="none"/>
        </w:rPr>
        <w:t xml:space="preserve">、清单及明细报价表</w:t>
      </w:r>
      <w:r>
        <w:rPr>
          <w:highlight w:val="none"/>
        </w:rPr>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381"/>
        <w:gridCol w:w="1053"/>
      </w:tblGrid>
      <w:tr>
        <w:trPr>
          <w:trHeight w:val="1304"/>
        </w:trPr>
        <w:tc>
          <w:tcPr>
            <w:tcW w:w="1217" w:type="dxa"/>
            <w:vAlign w:val="center"/>
            <w:textDirection w:val="lrTb"/>
            <w:noWrap w:val="false"/>
          </w:tcPr>
          <w:p>
            <w:pPr>
              <w:pStyle w:val="853"/>
              <w:jc w:val="center"/>
              <w:rPr>
                <w:rFonts w:hint="eastAsia"/>
                <w:highlight w:val="none"/>
              </w:rPr>
            </w:pPr>
            <w:r>
              <w:rPr>
                <w:rFonts w:hint="eastAsia"/>
                <w:highlight w:val="none"/>
                <w:lang w:val="en-US" w:eastAsia="zh-CN"/>
              </w:rPr>
              <w:t xml:space="preserve">序号</w:t>
            </w:r>
            <w:r>
              <w:rPr>
                <w:highlight w:val="none"/>
              </w:rPr>
            </w:r>
            <w:r/>
          </w:p>
        </w:tc>
        <w:tc>
          <w:tcPr>
            <w:tcW w:w="1217" w:type="dxa"/>
            <w:vAlign w:val="center"/>
            <w:textDirection w:val="lrTb"/>
            <w:noWrap w:val="false"/>
          </w:tcPr>
          <w:p>
            <w:pPr>
              <w:pStyle w:val="853"/>
              <w:jc w:val="center"/>
              <w:rPr>
                <w:rFonts w:hint="eastAsia"/>
                <w:highlight w:val="none"/>
              </w:rPr>
            </w:pPr>
            <w:r>
              <w:rPr>
                <w:rFonts w:hint="eastAsia"/>
                <w:highlight w:val="none"/>
                <w:lang w:val="en-US" w:eastAsia="zh-CN"/>
              </w:rPr>
              <w:t xml:space="preserve">名称</w:t>
            </w:r>
            <w:r>
              <w:rPr>
                <w:highlight w:val="none"/>
              </w:rPr>
            </w:r>
            <w:r/>
          </w:p>
        </w:tc>
        <w:tc>
          <w:tcPr>
            <w:tcW w:w="1217" w:type="dxa"/>
            <w:vAlign w:val="center"/>
            <w:textDirection w:val="lrTb"/>
            <w:noWrap w:val="false"/>
          </w:tcPr>
          <w:p>
            <w:pPr>
              <w:pStyle w:val="853"/>
              <w:jc w:val="center"/>
              <w:rPr>
                <w:rFonts w:hint="eastAsia"/>
                <w:highlight w:val="none"/>
              </w:rPr>
            </w:pPr>
            <w:r>
              <w:rPr>
                <w:rFonts w:hint="eastAsia"/>
                <w:highlight w:val="none"/>
                <w:lang w:val="en-US" w:eastAsia="zh-CN"/>
              </w:rPr>
              <w:t xml:space="preserve">品牌</w:t>
            </w:r>
            <w:r>
              <w:rPr>
                <w:highlight w:val="none"/>
              </w:rPr>
            </w:r>
            <w:r/>
          </w:p>
        </w:tc>
        <w:tc>
          <w:tcPr>
            <w:tcW w:w="1217" w:type="dxa"/>
            <w:vAlign w:val="center"/>
            <w:textDirection w:val="lrTb"/>
            <w:noWrap w:val="false"/>
          </w:tcPr>
          <w:p>
            <w:pPr>
              <w:pStyle w:val="853"/>
              <w:jc w:val="center"/>
              <w:rPr>
                <w:rFonts w:hint="eastAsia"/>
                <w:highlight w:val="none"/>
              </w:rPr>
            </w:pPr>
            <w:r>
              <w:rPr>
                <w:rFonts w:hint="eastAsia"/>
                <w:highlight w:val="none"/>
                <w:lang w:val="en-US" w:eastAsia="zh-CN"/>
              </w:rPr>
              <w:t xml:space="preserve">规格型号</w:t>
            </w:r>
            <w:r>
              <w:rPr>
                <w:highlight w:val="none"/>
              </w:rPr>
            </w:r>
            <w:r/>
          </w:p>
        </w:tc>
        <w:tc>
          <w:tcPr>
            <w:tcW w:w="1217" w:type="dxa"/>
            <w:vAlign w:val="center"/>
            <w:textDirection w:val="lrTb"/>
            <w:noWrap w:val="false"/>
          </w:tcPr>
          <w:p>
            <w:pPr>
              <w:pStyle w:val="853"/>
              <w:jc w:val="center"/>
              <w:rPr>
                <w:rFonts w:hint="eastAsia"/>
                <w:highlight w:val="none"/>
              </w:rPr>
            </w:pPr>
            <w:r>
              <w:rPr>
                <w:rFonts w:hint="eastAsia"/>
                <w:highlight w:val="none"/>
                <w:lang w:val="en-US" w:eastAsia="zh-CN"/>
              </w:rPr>
              <w:t xml:space="preserve">单价（元/千升）</w:t>
            </w:r>
            <w:r>
              <w:rPr>
                <w:highlight w:val="none"/>
              </w:rPr>
            </w:r>
            <w:r/>
          </w:p>
        </w:tc>
        <w:tc>
          <w:tcPr>
            <w:tcW w:w="1381" w:type="dxa"/>
            <w:vAlign w:val="center"/>
            <w:textDirection w:val="lrTb"/>
            <w:noWrap w:val="false"/>
          </w:tcPr>
          <w:p>
            <w:pPr>
              <w:pStyle w:val="853"/>
              <w:jc w:val="center"/>
              <w:rPr>
                <w:rFonts w:hint="eastAsia"/>
                <w:highlight w:val="none"/>
              </w:rPr>
            </w:pPr>
            <w:r>
              <w:rPr>
                <w:rFonts w:hint="eastAsia"/>
                <w:highlight w:val="none"/>
                <w:lang w:val="en-US" w:eastAsia="zh-CN"/>
              </w:rPr>
              <w:t xml:space="preserve">投标报价（优惠率）</w:t>
            </w:r>
            <w:r>
              <w:rPr>
                <w:highlight w:val="none"/>
              </w:rPr>
            </w:r>
            <w:r/>
          </w:p>
        </w:tc>
        <w:tc>
          <w:tcPr>
            <w:tcW w:w="1053" w:type="dxa"/>
            <w:vAlign w:val="center"/>
            <w:textDirection w:val="lrTb"/>
            <w:noWrap w:val="false"/>
          </w:tcPr>
          <w:p>
            <w:pPr>
              <w:pStyle w:val="853"/>
              <w:jc w:val="center"/>
              <w:rPr>
                <w:rFonts w:hint="default"/>
                <w:highlight w:val="none"/>
              </w:rPr>
            </w:pPr>
            <w:r>
              <w:rPr>
                <w:rFonts w:hint="eastAsia"/>
                <w:highlight w:val="none"/>
                <w:lang w:val="en-US" w:eastAsia="zh-CN"/>
              </w:rPr>
              <w:t xml:space="preserve">质保期</w:t>
            </w:r>
            <w:r>
              <w:rPr>
                <w:highlight w:val="none"/>
              </w:rPr>
            </w:r>
            <w:r/>
          </w:p>
        </w:tc>
      </w:tr>
      <w:tr>
        <w:trPr>
          <w:trHeight w:val="1304"/>
        </w:trPr>
        <w:tc>
          <w:tcPr>
            <w:tcW w:w="1217" w:type="dxa"/>
            <w:vAlign w:val="center"/>
            <w:textDirection w:val="lrTb"/>
            <w:noWrap w:val="false"/>
          </w:tcPr>
          <w:p>
            <w:pPr>
              <w:pStyle w:val="853"/>
              <w:jc w:val="center"/>
              <w:rPr>
                <w:rFonts w:hint="eastAsia"/>
                <w:highlight w:val="none"/>
              </w:rPr>
            </w:pPr>
            <w:r>
              <w:rPr>
                <w:rFonts w:hint="eastAsia"/>
                <w:highlight w:val="none"/>
                <w:lang w:val="en-US" w:eastAsia="zh-CN"/>
              </w:rPr>
              <w:t xml:space="preserve">1</w:t>
            </w:r>
            <w:r>
              <w:rPr>
                <w:highlight w:val="none"/>
              </w:rPr>
            </w:r>
            <w:r/>
          </w:p>
        </w:tc>
        <w:tc>
          <w:tcPr>
            <w:tcW w:w="1217" w:type="dxa"/>
            <w:vAlign w:val="center"/>
            <w:textDirection w:val="lrTb"/>
            <w:noWrap w:val="false"/>
          </w:tcPr>
          <w:p>
            <w:pPr>
              <w:pStyle w:val="853"/>
              <w:jc w:val="center"/>
              <w:rPr>
                <w:rFonts w:hint="eastAsia"/>
                <w:highlight w:val="none"/>
              </w:rPr>
            </w:pPr>
            <w:r>
              <w:rPr>
                <w:rFonts w:hint="eastAsia"/>
                <w:highlight w:val="none"/>
              </w:rPr>
              <w:t xml:space="preserve">40%丙硫菌唑•戊唑醇悬浮剂</w:t>
            </w:r>
            <w:r>
              <w:rPr>
                <w:highlight w:val="none"/>
              </w:rPr>
            </w:r>
            <w:r/>
          </w:p>
        </w:tc>
        <w:tc>
          <w:tcPr>
            <w:tcW w:w="1217" w:type="dxa"/>
            <w:vAlign w:val="center"/>
            <w:textDirection w:val="lrTb"/>
            <w:noWrap w:val="false"/>
          </w:tcPr>
          <w:p>
            <w:pPr>
              <w:pStyle w:val="853"/>
              <w:jc w:val="center"/>
              <w:rPr>
                <w:rFonts w:hint="eastAsia"/>
                <w:highlight w:val="none"/>
              </w:rPr>
            </w:pPr>
            <w:r>
              <w:rPr>
                <w:rFonts w:hint="eastAsia"/>
                <w:highlight w:val="none"/>
              </w:rPr>
            </w:r>
            <w:r>
              <w:rPr>
                <w:highlight w:val="none"/>
              </w:rPr>
            </w:r>
            <w:r/>
          </w:p>
        </w:tc>
        <w:tc>
          <w:tcPr>
            <w:tcW w:w="1217" w:type="dxa"/>
            <w:vAlign w:val="center"/>
            <w:textDirection w:val="lrTb"/>
            <w:noWrap w:val="false"/>
          </w:tcPr>
          <w:p>
            <w:pPr>
              <w:pStyle w:val="853"/>
              <w:jc w:val="center"/>
              <w:rPr>
                <w:rFonts w:hint="eastAsia"/>
                <w:highlight w:val="none"/>
              </w:rPr>
            </w:pPr>
            <w:r>
              <w:rPr>
                <w:rFonts w:hint="eastAsia"/>
                <w:highlight w:val="none"/>
              </w:rPr>
            </w:r>
            <w:r>
              <w:rPr>
                <w:highlight w:val="none"/>
              </w:rPr>
            </w:r>
            <w:r/>
          </w:p>
        </w:tc>
        <w:tc>
          <w:tcPr>
            <w:shd w:val="clear" w:color="auto" w:fill="auto"/>
            <w:tcW w:w="1217" w:type="dxa"/>
            <w:vAlign w:val="center"/>
            <w:textDirection w:val="lrTb"/>
            <w:noWrap w:val="false"/>
          </w:tcPr>
          <w:p>
            <w:pPr>
              <w:pStyle w:val="853"/>
              <w:jc w:val="center"/>
              <w:rPr>
                <w:rFonts w:hint="eastAsia"/>
                <w:highlight w:val="none"/>
              </w:rPr>
            </w:pPr>
            <w:r>
              <w:rPr>
                <w:rFonts w:hint="eastAsia"/>
                <w:highlight w:val="none"/>
              </w:rPr>
              <w:t xml:space="preserve">54000</w:t>
            </w:r>
            <w:r>
              <w:rPr>
                <w:highlight w:val="none"/>
              </w:rPr>
            </w:r>
            <w:r/>
          </w:p>
        </w:tc>
        <w:tc>
          <w:tcPr>
            <w:tcW w:w="1381" w:type="dxa"/>
            <w:vAlign w:val="center"/>
            <w:vMerge w:val="restart"/>
            <w:textDirection w:val="lrTb"/>
            <w:noWrap w:val="false"/>
          </w:tcPr>
          <w:p>
            <w:pPr>
              <w:pStyle w:val="853"/>
              <w:jc w:val="center"/>
              <w:rPr>
                <w:rFonts w:hint="eastAsia"/>
                <w:highlight w:val="none"/>
              </w:rPr>
            </w:pPr>
            <w:r>
              <w:rPr>
                <w:rFonts w:hint="eastAsia"/>
                <w:highlight w:val="none"/>
              </w:rPr>
            </w:r>
            <w:r>
              <w:rPr>
                <w:highlight w:val="none"/>
              </w:rPr>
            </w:r>
            <w:r/>
          </w:p>
        </w:tc>
        <w:tc>
          <w:tcPr>
            <w:tcW w:w="1053" w:type="dxa"/>
            <w:vAlign w:val="center"/>
            <w:textDirection w:val="lrTb"/>
            <w:noWrap w:val="false"/>
          </w:tcPr>
          <w:p>
            <w:pPr>
              <w:pStyle w:val="853"/>
              <w:jc w:val="center"/>
              <w:rPr>
                <w:rFonts w:hint="eastAsia"/>
                <w:highlight w:val="none"/>
              </w:rPr>
            </w:pPr>
            <w:r>
              <w:rPr>
                <w:rFonts w:hint="eastAsia"/>
                <w:highlight w:val="none"/>
              </w:rPr>
            </w:r>
            <w:r>
              <w:rPr>
                <w:highlight w:val="none"/>
              </w:rPr>
            </w:r>
            <w:r/>
          </w:p>
        </w:tc>
      </w:tr>
      <w:tr>
        <w:trPr>
          <w:trHeight w:val="1304"/>
        </w:trPr>
        <w:tc>
          <w:tcPr>
            <w:tcW w:w="1217" w:type="dxa"/>
            <w:vAlign w:val="center"/>
            <w:textDirection w:val="lrTb"/>
            <w:noWrap w:val="false"/>
          </w:tcPr>
          <w:p>
            <w:pPr>
              <w:pStyle w:val="853"/>
              <w:jc w:val="center"/>
              <w:rPr>
                <w:rFonts w:hint="eastAsia"/>
                <w:highlight w:val="none"/>
              </w:rPr>
            </w:pPr>
            <w:r>
              <w:rPr>
                <w:rFonts w:hint="eastAsia"/>
                <w:highlight w:val="none"/>
                <w:lang w:val="en-US" w:eastAsia="zh-CN"/>
              </w:rPr>
              <w:t xml:space="preserve">2</w:t>
            </w:r>
            <w:r>
              <w:rPr>
                <w:highlight w:val="none"/>
              </w:rPr>
            </w:r>
            <w:r/>
          </w:p>
        </w:tc>
        <w:tc>
          <w:tcPr>
            <w:tcW w:w="1217" w:type="dxa"/>
            <w:vAlign w:val="center"/>
            <w:textDirection w:val="lrTb"/>
            <w:noWrap w:val="false"/>
          </w:tcPr>
          <w:p>
            <w:pPr>
              <w:pStyle w:val="853"/>
              <w:jc w:val="center"/>
              <w:rPr>
                <w:rFonts w:hint="eastAsia"/>
                <w:highlight w:val="none"/>
              </w:rPr>
            </w:pPr>
            <w:r>
              <w:rPr>
                <w:rFonts w:hint="eastAsia"/>
                <w:highlight w:val="none"/>
              </w:rPr>
              <w:t xml:space="preserve">25%联苯•噻虫胺悬浮剂</w:t>
            </w:r>
            <w:r>
              <w:rPr>
                <w:highlight w:val="none"/>
              </w:rPr>
            </w:r>
            <w:r/>
          </w:p>
        </w:tc>
        <w:tc>
          <w:tcPr>
            <w:tcW w:w="1217" w:type="dxa"/>
            <w:vAlign w:val="center"/>
            <w:textDirection w:val="lrTb"/>
            <w:noWrap w:val="false"/>
          </w:tcPr>
          <w:p>
            <w:pPr>
              <w:pStyle w:val="853"/>
              <w:jc w:val="center"/>
              <w:rPr>
                <w:rFonts w:hint="eastAsia"/>
                <w:highlight w:val="none"/>
              </w:rPr>
            </w:pPr>
            <w:r>
              <w:rPr>
                <w:rFonts w:hint="eastAsia"/>
                <w:highlight w:val="none"/>
              </w:rPr>
            </w:r>
            <w:r>
              <w:rPr>
                <w:highlight w:val="none"/>
              </w:rPr>
            </w:r>
            <w:r/>
          </w:p>
        </w:tc>
        <w:tc>
          <w:tcPr>
            <w:tcW w:w="1217" w:type="dxa"/>
            <w:vAlign w:val="center"/>
            <w:textDirection w:val="lrTb"/>
            <w:noWrap w:val="false"/>
          </w:tcPr>
          <w:p>
            <w:pPr>
              <w:pStyle w:val="853"/>
              <w:jc w:val="center"/>
              <w:rPr>
                <w:rFonts w:hint="eastAsia"/>
                <w:highlight w:val="none"/>
              </w:rPr>
            </w:pPr>
            <w:r>
              <w:rPr>
                <w:rFonts w:hint="eastAsia"/>
                <w:highlight w:val="none"/>
              </w:rPr>
            </w:r>
            <w:r>
              <w:rPr>
                <w:highlight w:val="none"/>
              </w:rPr>
            </w:r>
            <w:r/>
          </w:p>
        </w:tc>
        <w:tc>
          <w:tcPr>
            <w:shd w:val="clear" w:color="auto" w:fill="auto"/>
            <w:tcW w:w="1217" w:type="dxa"/>
            <w:vAlign w:val="center"/>
            <w:textDirection w:val="lrTb"/>
            <w:noWrap w:val="false"/>
          </w:tcPr>
          <w:p>
            <w:pPr>
              <w:pStyle w:val="853"/>
              <w:jc w:val="center"/>
              <w:rPr>
                <w:rFonts w:hint="eastAsia"/>
                <w:highlight w:val="none"/>
              </w:rPr>
            </w:pPr>
            <w:r>
              <w:rPr>
                <w:rFonts w:hint="eastAsia"/>
                <w:highlight w:val="none"/>
              </w:rPr>
              <w:t xml:space="preserve">51200</w:t>
            </w:r>
            <w:r>
              <w:rPr>
                <w:highlight w:val="none"/>
              </w:rPr>
            </w:r>
            <w:r/>
          </w:p>
        </w:tc>
        <w:tc>
          <w:tcPr>
            <w:tcW w:w="1381" w:type="dxa"/>
            <w:vAlign w:val="center"/>
            <w:vMerge w:val="continue"/>
            <w:textDirection w:val="lrTb"/>
            <w:noWrap w:val="false"/>
          </w:tcPr>
          <w:p>
            <w:pPr>
              <w:pStyle w:val="853"/>
              <w:jc w:val="center"/>
              <w:rPr>
                <w:rFonts w:hint="eastAsia"/>
              </w:rPr>
            </w:pPr>
            <w:r>
              <w:rPr>
                <w:rFonts w:hint="eastAsia"/>
              </w:rPr>
            </w:r>
            <w:r/>
          </w:p>
        </w:tc>
        <w:tc>
          <w:tcPr>
            <w:tcW w:w="1053" w:type="dxa"/>
            <w:vAlign w:val="center"/>
            <w:textDirection w:val="lrTb"/>
            <w:noWrap w:val="false"/>
          </w:tcPr>
          <w:p>
            <w:pPr>
              <w:pStyle w:val="853"/>
              <w:jc w:val="center"/>
              <w:rPr>
                <w:rFonts w:hint="eastAsia"/>
                <w:highlight w:val="none"/>
              </w:rPr>
            </w:pPr>
            <w:r>
              <w:rPr>
                <w:rFonts w:hint="eastAsia"/>
                <w:highlight w:val="none"/>
              </w:rPr>
            </w:r>
            <w:r>
              <w:rPr>
                <w:highlight w:val="none"/>
              </w:rPr>
            </w:r>
            <w:r/>
          </w:p>
        </w:tc>
      </w:tr>
      <w:tr>
        <w:trPr>
          <w:trHeight w:val="1304"/>
        </w:trPr>
        <w:tc>
          <w:tcPr>
            <w:gridSpan w:val="7"/>
            <w:tcW w:w="8519" w:type="dxa"/>
            <w:vAlign w:val="center"/>
            <w:textDirection w:val="lrTb"/>
            <w:noWrap w:val="false"/>
          </w:tcPr>
          <w:p>
            <w:pPr>
              <w:pStyle w:val="853"/>
              <w:jc w:val="both"/>
              <w:rPr>
                <w:rFonts w:hint="eastAsia" w:eastAsia="宋体"/>
                <w:highlight w:val="none"/>
              </w:rPr>
            </w:pPr>
            <w:r>
              <w:rPr>
                <w:rFonts w:hint="eastAsia"/>
                <w:highlight w:val="none"/>
                <w:lang w:val="en-US" w:eastAsia="zh-CN"/>
              </w:rPr>
              <w:t xml:space="preserve">备注：</w:t>
            </w:r>
            <w:r>
              <w:rPr>
                <w:highlight w:val="none"/>
              </w:rPr>
            </w:r>
            <w:r/>
          </w:p>
        </w:tc>
      </w:tr>
    </w:tbl>
    <w:p>
      <w:pPr>
        <w:spacing w:line="360" w:lineRule="auto"/>
        <w:rPr>
          <w:rFonts w:hint="eastAsia" w:ascii="等线" w:hAnsi="等线" w:eastAsia="等线" w:cs="等线"/>
          <w:b/>
          <w:sz w:val="24"/>
          <w:highlight w:val="none"/>
        </w:rPr>
      </w:pPr>
      <w:r>
        <w:rPr>
          <w:rFonts w:hint="eastAsia" w:ascii="等线" w:hAnsi="等线" w:eastAsia="等线" w:cs="等线"/>
          <w:b/>
          <w:sz w:val="24"/>
          <w:highlight w:val="none"/>
        </w:rPr>
      </w:r>
      <w:r>
        <w:rPr>
          <w:highlight w:val="none"/>
        </w:rPr>
      </w:r>
      <w:r/>
    </w:p>
    <w:p>
      <w:pPr>
        <w:rPr>
          <w:rFonts w:hint="eastAsia"/>
          <w:highlight w:val="none"/>
          <w:u w:val="single"/>
        </w:rPr>
      </w:pPr>
      <w:r>
        <w:rPr>
          <w:rFonts w:hint="eastAsia"/>
          <w:highlight w:val="none"/>
          <w:u w:val="single"/>
        </w:rPr>
        <w:t xml:space="preserve">注：1、投标人应当按照招标文件采购需求及相关报价要求填写。</w:t>
      </w:r>
      <w:r>
        <w:rPr>
          <w:highlight w:val="none"/>
        </w:rPr>
      </w:r>
      <w:r/>
    </w:p>
    <w:p>
      <w:pPr>
        <w:numPr>
          <w:ilvl w:val="0"/>
          <w:numId w:val="0"/>
        </w:numPr>
        <w:ind w:left="0" w:firstLine="480"/>
        <w:rPr>
          <w:rFonts w:hint="eastAsia"/>
          <w:highlight w:val="none"/>
          <w:u w:val="single"/>
        </w:rPr>
      </w:pPr>
      <w:r>
        <w:rPr>
          <w:rFonts w:hint="eastAsia" w:ascii="宋体" w:hAnsi="宋体" w:eastAsia="宋体" w:cs="宋体"/>
          <w:sz w:val="24"/>
          <w:szCs w:val="24"/>
          <w:highlight w:val="none"/>
          <w:lang w:val="en-US" w:eastAsia="zh-CN" w:bidi="ar-SA"/>
        </w:rPr>
        <w:t xml:space="preserve">2、</w:t>
      </w:r>
      <w:r>
        <w:rPr>
          <w:rFonts w:hint="eastAsia"/>
          <w:highlight w:val="none"/>
          <w:u w:val="single"/>
        </w:rPr>
        <w:t xml:space="preserve">报价要求：报价应包括上述采购需求（本项目合同履行期限和质保期内）包含的所有货物和服务的供货、包装、运输、装卸、仓储、检测、货物发放到户（含所有大户和小农户）等、安装调试</w:t>
      </w:r>
      <w:r>
        <w:rPr>
          <w:rFonts w:hint="eastAsia"/>
          <w:highlight w:val="none"/>
          <w:u w:val="single"/>
          <w:lang w:eastAsia="zh-CN"/>
        </w:rPr>
        <w:t xml:space="preserve">、</w:t>
      </w:r>
      <w:r>
        <w:rPr>
          <w:rFonts w:hint="eastAsia"/>
          <w:highlight w:val="none"/>
          <w:u w:val="single"/>
        </w:rPr>
        <w:t xml:space="preserve">售后服务、技术培训及所有辅材、保险、维护服务（包括质保期内的一切维修、保养、更换零部件、人工等）、劳务、验收、设备、工具、运送工具及耗材、招标代理费服务费、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r>
        <w:rPr>
          <w:highlight w:val="none"/>
        </w:rPr>
      </w:r>
      <w:r/>
    </w:p>
    <w:p>
      <w:pPr>
        <w:rPr>
          <w:rFonts w:hint="eastAsia"/>
          <w:highlight w:val="none"/>
          <w:u w:val="single"/>
        </w:rPr>
      </w:pPr>
      <w:r>
        <w:rPr>
          <w:rFonts w:hint="eastAsia"/>
          <w:highlight w:val="none"/>
          <w:u w:val="single"/>
        </w:rPr>
        <w:t xml:space="preserve">3、</w:t>
      </w:r>
      <w:r>
        <w:rPr>
          <w:rFonts w:hint="eastAsia"/>
          <w:highlight w:val="none"/>
          <w:u w:val="single"/>
          <w:lang w:val="en-US" w:eastAsia="zh-CN"/>
        </w:rPr>
        <w:t xml:space="preserve">此部分</w:t>
      </w:r>
      <w:r>
        <w:rPr>
          <w:rFonts w:hint="eastAsia"/>
          <w:highlight w:val="none"/>
          <w:u w:val="single"/>
        </w:rPr>
        <w:t xml:space="preserve">项目</w:t>
      </w:r>
      <w:r>
        <w:rPr>
          <w:rFonts w:hint="eastAsia"/>
          <w:highlight w:val="none"/>
          <w:u w:val="single"/>
          <w:lang w:val="en-US" w:eastAsia="zh-CN"/>
        </w:rPr>
        <w:t xml:space="preserve">投标报价（优惠率）</w:t>
      </w:r>
      <w:r>
        <w:rPr>
          <w:rFonts w:hint="eastAsia"/>
          <w:highlight w:val="none"/>
          <w:u w:val="single"/>
        </w:rPr>
        <w:t xml:space="preserve">应与</w:t>
      </w:r>
      <w:r>
        <w:rPr>
          <w:rFonts w:hint="eastAsia"/>
          <w:highlight w:val="none"/>
          <w:u w:val="single"/>
          <w:lang w:val="en-US" w:eastAsia="zh-CN"/>
        </w:rPr>
        <w:t xml:space="preserve">询价报价</w:t>
      </w:r>
      <w:r>
        <w:rPr>
          <w:rFonts w:hint="eastAsia"/>
          <w:highlight w:val="none"/>
          <w:u w:val="single"/>
        </w:rPr>
        <w:t xml:space="preserve">表中</w:t>
      </w:r>
      <w:r>
        <w:rPr>
          <w:rFonts w:hint="eastAsia"/>
          <w:highlight w:val="none"/>
          <w:u w:val="single"/>
          <w:lang w:val="en-US" w:eastAsia="zh-CN"/>
        </w:rPr>
        <w:t xml:space="preserve">优惠率</w:t>
      </w:r>
      <w:r>
        <w:rPr>
          <w:rFonts w:hint="eastAsia"/>
          <w:highlight w:val="none"/>
          <w:u w:val="single"/>
        </w:rPr>
        <w:t xml:space="preserve">保持一致。</w:t>
      </w:r>
      <w:r>
        <w:rPr>
          <w:highlight w:val="none"/>
        </w:rPr>
      </w:r>
      <w:r/>
    </w:p>
    <w:p>
      <w:pPr>
        <w:rPr>
          <w:rFonts w:hint="eastAsia"/>
          <w:highlight w:val="none"/>
          <w:u w:val="single"/>
        </w:rPr>
      </w:pPr>
      <w:r>
        <w:rPr>
          <w:rFonts w:hint="eastAsia"/>
          <w:highlight w:val="none"/>
          <w:u w:val="single"/>
        </w:rPr>
        <w:t xml:space="preserve">4、报价保留至小数点后两位，四舍五入。</w:t>
      </w:r>
      <w:r>
        <w:rPr>
          <w:highlight w:val="none"/>
        </w:rPr>
      </w:r>
      <w:r/>
    </w:p>
    <w:p>
      <w:pPr>
        <w:rPr>
          <w:rFonts w:hint="eastAsia"/>
          <w:highlight w:val="none"/>
          <w:u w:val="single"/>
        </w:rPr>
      </w:pPr>
      <w:r>
        <w:rPr>
          <w:rFonts w:hint="eastAsia"/>
          <w:highlight w:val="none"/>
          <w:u w:val="single"/>
        </w:rPr>
        <w:t xml:space="preserve">5、如有漏项，则认为综合考虑在总报价中，采购人不再另行支付费用。</w:t>
      </w:r>
      <w:r>
        <w:rPr>
          <w:highlight w:val="none"/>
        </w:rPr>
      </w:r>
      <w:r/>
    </w:p>
    <w:p>
      <w:pPr>
        <w:rPr>
          <w:rFonts w:hint="eastAsia"/>
          <w:highlight w:val="none"/>
        </w:rPr>
      </w:pPr>
      <w:r>
        <w:rPr>
          <w:rFonts w:hint="eastAsia"/>
          <w:highlight w:val="none"/>
        </w:rPr>
      </w:r>
      <w:r>
        <w:rPr>
          <w:highlight w:val="none"/>
        </w:rPr>
      </w:r>
      <w:r/>
    </w:p>
    <w:p>
      <w:pPr>
        <w:pStyle w:val="841"/>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41"/>
        <w:rPr>
          <w:rFonts w:hint="eastAsia"/>
          <w:highlight w:val="none"/>
        </w:rPr>
      </w:pPr>
      <w:r>
        <w:rPr>
          <w:highlight w:val="none"/>
        </w:rPr>
      </w:r>
      <w:bookmarkStart w:id="70" w:name="_Toc18998"/>
      <w:r>
        <w:rPr>
          <w:rFonts w:hint="eastAsia"/>
          <w:highlight w:val="none"/>
        </w:rPr>
        <w:t xml:space="preserve">二、询价承诺函</w:t>
      </w:r>
      <w:r>
        <w:rPr>
          <w:highlight w:val="none"/>
        </w:rPr>
      </w:r>
      <w:r/>
    </w:p>
    <w:p>
      <w:pPr>
        <w:ind w:left="0" w:firstLine="0"/>
        <w:rPr>
          <w:rFonts w:hint="eastAsia"/>
          <w:highlight w:val="none"/>
        </w:rPr>
      </w:pPr>
      <w:r>
        <w:rPr>
          <w:rFonts w:hint="eastAsia"/>
          <w:highlight w:val="none"/>
        </w:rPr>
        <w:t xml:space="preserve">致</w:t>
      </w:r>
      <w:r>
        <w:rPr>
          <w:rFonts w:hint="eastAsia"/>
          <w:highlight w:val="none"/>
          <w:u w:val="single"/>
        </w:rPr>
        <w:t xml:space="preserve">（询价组织方）</w:t>
      </w:r>
      <w:r>
        <w:rPr>
          <w:rFonts w:hint="eastAsia"/>
          <w:highlight w:val="none"/>
        </w:rPr>
        <w:t xml:space="preserve">：</w:t>
      </w:r>
      <w:r>
        <w:rPr>
          <w:highlight w:val="none"/>
        </w:rPr>
      </w:r>
      <w:r/>
    </w:p>
    <w:p>
      <w:pPr>
        <w:rPr>
          <w:rFonts w:hint="eastAsia"/>
          <w:highlight w:val="none"/>
        </w:rPr>
      </w:pPr>
      <w:r>
        <w:rPr>
          <w:rFonts w:hint="eastAsia"/>
          <w:highlight w:val="none"/>
        </w:rPr>
        <w:t xml:space="preserve">根据贵方关于</w:t>
      </w:r>
      <w:r>
        <w:rPr>
          <w:rFonts w:hint="eastAsia"/>
          <w:highlight w:val="none"/>
          <w:u w:val="single"/>
          <w:lang w:val="en-US" w:eastAsia="zh-CN"/>
        </w:rPr>
        <w:t xml:space="preserve">                          </w:t>
      </w:r>
      <w:r>
        <w:rPr>
          <w:rFonts w:hint="eastAsia"/>
          <w:highlight w:val="none"/>
          <w:u w:val="single"/>
        </w:rPr>
        <w:t xml:space="preserve">（项目</w:t>
      </w:r>
      <w:r>
        <w:rPr>
          <w:rFonts w:hint="eastAsia"/>
          <w:highlight w:val="none"/>
          <w:u w:val="single"/>
          <w:lang w:val="en-US" w:eastAsia="zh-CN"/>
        </w:rPr>
        <w:t xml:space="preserve">名称</w:t>
      </w:r>
      <w:r>
        <w:rPr>
          <w:rFonts w:hint="eastAsia"/>
          <w:highlight w:val="none"/>
          <w:u w:val="single"/>
        </w:rPr>
        <w:t xml:space="preserve">）</w:t>
      </w:r>
      <w:r>
        <w:rPr>
          <w:rFonts w:hint="eastAsia"/>
          <w:highlight w:val="none"/>
        </w:rPr>
        <w:t xml:space="preserve">询价邀请，我方经详细审阅和研究，现决定参加本项目询价，正式授权下述</w:t>
      </w:r>
      <w:r>
        <w:rPr>
          <w:rFonts w:hint="eastAsia"/>
          <w:highlight w:val="none"/>
          <w:u w:val="single"/>
          <w:lang w:val="en-US" w:eastAsia="zh-CN"/>
        </w:rPr>
        <w:t xml:space="preserve">         </w:t>
      </w:r>
      <w:r>
        <w:rPr>
          <w:rFonts w:hint="eastAsia"/>
          <w:highlight w:val="none"/>
          <w:u w:val="single"/>
        </w:rPr>
        <w:t xml:space="preserve">(姓名和职务</w:t>
      </w:r>
      <w:r>
        <w:rPr>
          <w:rFonts w:hint="eastAsia"/>
          <w:highlight w:val="none"/>
        </w:rPr>
        <w:t xml:space="preserve">)代表</w:t>
      </w:r>
      <w:r>
        <w:rPr>
          <w:rFonts w:hint="eastAsia"/>
          <w:highlight w:val="none"/>
          <w:u w:val="single"/>
          <w:lang w:val="en-US" w:eastAsia="zh-CN"/>
        </w:rPr>
        <w:t xml:space="preserve">                            </w:t>
      </w:r>
      <w:r>
        <w:rPr>
          <w:rFonts w:hint="eastAsia"/>
          <w:highlight w:val="none"/>
          <w:u w:val="single"/>
        </w:rPr>
        <w:t xml:space="preserve">（供应商名称）</w:t>
      </w:r>
      <w:r>
        <w:rPr>
          <w:rFonts w:hint="eastAsia"/>
          <w:highlight w:val="none"/>
        </w:rPr>
        <w:t xml:space="preserve">，全权处理本项目询价的有关事宜。我方声明如下：</w:t>
      </w:r>
      <w:r>
        <w:rPr>
          <w:highlight w:val="none"/>
        </w:rPr>
      </w:r>
      <w:r/>
    </w:p>
    <w:p>
      <w:pPr>
        <w:rPr>
          <w:rFonts w:hint="eastAsia"/>
          <w:highlight w:val="none"/>
        </w:rPr>
      </w:pPr>
      <w:r>
        <w:rPr>
          <w:rFonts w:hint="eastAsia"/>
          <w:highlight w:val="none"/>
        </w:rPr>
        <w:t xml:space="preserve">1.我方承诺：我方完全具备《政府采购法》第二十二条第一款规定的条件。</w:t>
      </w:r>
      <w:r>
        <w:rPr>
          <w:highlight w:val="none"/>
        </w:rPr>
      </w:r>
      <w:r/>
    </w:p>
    <w:p>
      <w:pPr>
        <w:rPr>
          <w:rFonts w:hint="eastAsia"/>
          <w:highlight w:val="none"/>
        </w:rPr>
      </w:pPr>
      <w:r>
        <w:rPr>
          <w:rFonts w:hint="eastAsia"/>
          <w:highlight w:val="none"/>
        </w:rPr>
        <w:t xml:space="preserve">2.我方承诺：根据询价通知书及询价响应文件的规定和承诺，完成项目合同的相应责任和义务（如有偏离，响应文件中另作说明）。</w:t>
      </w:r>
      <w:r>
        <w:rPr>
          <w:highlight w:val="none"/>
        </w:rPr>
      </w:r>
      <w:r/>
    </w:p>
    <w:p>
      <w:pPr>
        <w:rPr>
          <w:rFonts w:hint="eastAsia"/>
          <w:highlight w:val="none"/>
        </w:rPr>
      </w:pPr>
      <w:r>
        <w:rPr>
          <w:rFonts w:hint="eastAsia"/>
          <w:highlight w:val="none"/>
        </w:rPr>
        <w:t xml:space="preserve">2.我方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rPr>
          <w:highlight w:val="none"/>
        </w:rPr>
      </w:r>
      <w:r/>
    </w:p>
    <w:p>
      <w:pPr>
        <w:rPr>
          <w:rFonts w:hint="eastAsia"/>
          <w:highlight w:val="none"/>
        </w:rPr>
      </w:pPr>
      <w:r>
        <w:rPr>
          <w:rFonts w:hint="eastAsia"/>
          <w:highlight w:val="none"/>
        </w:rPr>
        <w:t xml:space="preserve">3.我方已详细审核全部询价通知书，包括询价通知书变更通知（如果有），我公司完全理解并同意放弃对这方面不明及误解的权利。</w:t>
      </w:r>
      <w:r>
        <w:rPr>
          <w:highlight w:val="none"/>
        </w:rPr>
      </w:r>
      <w:r/>
    </w:p>
    <w:p>
      <w:pPr>
        <w:rPr>
          <w:rFonts w:hint="eastAsia"/>
          <w:highlight w:val="none"/>
        </w:rPr>
      </w:pPr>
      <w:r>
        <w:rPr>
          <w:rFonts w:hint="eastAsia"/>
          <w:highlight w:val="none"/>
        </w:rPr>
        <w:t xml:space="preserve">4.我方保证向贵方提供的响应文件及所有材料的完整、真实、合法、有效并对其负责。</w:t>
      </w:r>
      <w:r>
        <w:rPr>
          <w:highlight w:val="none"/>
        </w:rPr>
      </w:r>
      <w:r/>
    </w:p>
    <w:p>
      <w:pPr>
        <w:rPr>
          <w:rFonts w:hint="eastAsia"/>
          <w:highlight w:val="none"/>
        </w:rPr>
      </w:pPr>
      <w:r>
        <w:rPr>
          <w:rFonts w:hint="eastAsia"/>
          <w:highlight w:val="none"/>
        </w:rPr>
        <w:t xml:space="preserve">5.我方同意从规定的询价日期起遵循本询价通知书，并在规定的有效期期满之前均具有约束力。</w:t>
      </w:r>
      <w:r>
        <w:rPr>
          <w:highlight w:val="none"/>
        </w:rPr>
      </w:r>
      <w:r/>
    </w:p>
    <w:p>
      <w:pPr>
        <w:rPr>
          <w:rFonts w:hint="eastAsia"/>
          <w:highlight w:val="none"/>
        </w:rPr>
      </w:pPr>
      <w:r>
        <w:rPr>
          <w:rFonts w:hint="eastAsia"/>
          <w:highlight w:val="none"/>
        </w:rPr>
        <w:t xml:space="preserve">6.我方承诺在规定的询价开始时间后，在询价有效期内不撤回响应文件。</w:t>
      </w:r>
      <w:r>
        <w:rPr>
          <w:highlight w:val="none"/>
        </w:rPr>
      </w:r>
      <w:r/>
    </w:p>
    <w:p>
      <w:pPr>
        <w:rPr>
          <w:rFonts w:hint="eastAsia"/>
          <w:highlight w:val="none"/>
        </w:rPr>
      </w:pPr>
      <w:r>
        <w:rPr>
          <w:rFonts w:hint="eastAsia"/>
          <w:highlight w:val="none"/>
        </w:rPr>
        <w:t xml:space="preserve">7.我方同意提供贵方可能要求的与本询价有关的任何证据或资料。</w:t>
      </w:r>
      <w:r>
        <w:rPr>
          <w:highlight w:val="none"/>
        </w:rPr>
      </w:r>
      <w:r/>
    </w:p>
    <w:p>
      <w:pPr>
        <w:rPr>
          <w:rFonts w:hint="eastAsia"/>
          <w:highlight w:val="none"/>
        </w:rPr>
      </w:pPr>
      <w:r>
        <w:rPr>
          <w:rFonts w:hint="eastAsia"/>
          <w:highlight w:val="none"/>
        </w:rPr>
        <w:t xml:space="preserve">8.我方如用虚假材料或恶意方式向贵方提出质疑，将承担相应的法律责任。同时承诺：我公司如果有上述行为，将无条件承担贵方相关的调查论证费用。</w:t>
      </w:r>
      <w:r>
        <w:rPr>
          <w:highlight w:val="none"/>
        </w:rPr>
      </w:r>
      <w:r/>
    </w:p>
    <w:p>
      <w:pPr>
        <w:rPr>
          <w:rFonts w:hint="eastAsia"/>
          <w:highlight w:val="none"/>
        </w:rPr>
      </w:pPr>
      <w:r>
        <w:rPr>
          <w:rFonts w:hint="eastAsia"/>
          <w:highlight w:val="none"/>
        </w:rPr>
        <w:t xml:space="preserve">9.遵守询价通知书中要求的收费项目和标准。</w:t>
      </w:r>
      <w:r>
        <w:rPr>
          <w:highlight w:val="none"/>
        </w:rPr>
      </w:r>
      <w:r/>
    </w:p>
    <w:p>
      <w:pPr>
        <w:rPr>
          <w:rFonts w:hint="eastAsia"/>
          <w:highlight w:val="none"/>
        </w:rPr>
      </w:pPr>
      <w:r>
        <w:rPr>
          <w:rFonts w:hint="eastAsia"/>
          <w:highlight w:val="none"/>
        </w:rPr>
        <w:t xml:space="preserve">10.与本询价活动有关的一切正式往来通讯请寄：</w:t>
      </w:r>
      <w:r>
        <w:rPr>
          <w:highlight w:val="none"/>
        </w:rPr>
      </w:r>
      <w:r/>
    </w:p>
    <w:p>
      <w:pPr>
        <w:rPr>
          <w:rFonts w:hint="eastAsia"/>
          <w:highlight w:val="none"/>
        </w:rPr>
      </w:pPr>
      <w:r>
        <w:rPr>
          <w:rFonts w:hint="eastAsia"/>
          <w:highlight w:val="none"/>
        </w:rPr>
        <w:t xml:space="preserve">地址：</w:t>
      </w:r>
      <w:r>
        <w:rPr>
          <w:highlight w:val="none"/>
        </w:rPr>
      </w:r>
      <w:r/>
    </w:p>
    <w:p>
      <w:pPr>
        <w:rPr>
          <w:rFonts w:hint="eastAsia"/>
          <w:highlight w:val="none"/>
        </w:rPr>
      </w:pPr>
      <w:r>
        <w:rPr>
          <w:rFonts w:hint="eastAsia"/>
          <w:highlight w:val="none"/>
        </w:rPr>
        <w:t xml:space="preserve">电话：</w:t>
      </w:r>
      <w:r>
        <w:rPr>
          <w:highlight w:val="none"/>
        </w:rPr>
      </w:r>
      <w:r/>
    </w:p>
    <w:p>
      <w:pPr>
        <w:rPr>
          <w:rFonts w:hint="eastAsia"/>
          <w:highlight w:val="none"/>
        </w:rPr>
      </w:pPr>
      <w:r>
        <w:rPr>
          <w:rFonts w:hint="eastAsia"/>
          <w:highlight w:val="none"/>
        </w:rPr>
        <w:t xml:space="preserve">邮政编码：</w:t>
      </w:r>
      <w:r>
        <w:rPr>
          <w:highlight w:val="none"/>
        </w:rPr>
      </w:r>
      <w:r/>
    </w:p>
    <w:p>
      <w:pPr>
        <w:rPr>
          <w:rFonts w:hint="eastAsia"/>
          <w:highlight w:val="none"/>
        </w:rPr>
      </w:pPr>
      <w:r>
        <w:rPr>
          <w:rFonts w:hint="eastAsia"/>
          <w:highlight w:val="none"/>
        </w:rPr>
        <w:t xml:space="preserve">供应商（加盖公章）：</w:t>
      </w:r>
      <w:r>
        <w:rPr>
          <w:highlight w:val="none"/>
        </w:rPr>
      </w:r>
      <w:r/>
    </w:p>
    <w:p>
      <w:pPr>
        <w:rPr>
          <w:rFonts w:hint="eastAsia"/>
          <w:highlight w:val="none"/>
        </w:rPr>
      </w:pPr>
      <w:r>
        <w:rPr>
          <w:rFonts w:hint="eastAsia"/>
          <w:highlight w:val="none"/>
        </w:rPr>
        <w:t xml:space="preserve">日 期：</w:t>
      </w:r>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41"/>
        <w:rPr>
          <w:rFonts w:hint="eastAsia"/>
          <w:highlight w:val="none"/>
        </w:rPr>
      </w:pPr>
      <w:r>
        <w:rPr>
          <w:rFonts w:hint="eastAsia"/>
          <w:highlight w:val="none"/>
          <w:lang w:val="en-US" w:eastAsia="zh-CN"/>
        </w:rPr>
        <w:t xml:space="preserve">三、信用查询</w:t>
      </w:r>
      <w:bookmarkEnd w:id="70"/>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rPr>
          <w:highlight w:val="none"/>
        </w:rPr>
      </w:r>
      <w:r/>
    </w:p>
    <w:p>
      <w:pPr>
        <w:pStyle w:val="841"/>
        <w:rPr>
          <w:rFonts w:hint="eastAsia"/>
          <w:highlight w:val="none"/>
        </w:rPr>
      </w:pPr>
      <w:r>
        <w:rPr>
          <w:highlight w:val="none"/>
        </w:rPr>
      </w:r>
      <w:bookmarkStart w:id="71" w:name="_Toc4517"/>
      <w:r>
        <w:rPr>
          <w:rFonts w:hint="eastAsia"/>
          <w:highlight w:val="none"/>
          <w:lang w:val="en-US" w:eastAsia="zh-CN"/>
        </w:rPr>
        <w:t xml:space="preserve">四、</w:t>
      </w:r>
      <w:r>
        <w:rPr>
          <w:rFonts w:hint="eastAsia"/>
          <w:highlight w:val="none"/>
        </w:rPr>
        <w:t xml:space="preserve">法定代表人身份证明书</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兹证明</w:t>
      </w:r>
      <w:r>
        <w:rPr>
          <w:rFonts w:hint="eastAsia" w:ascii="宋体" w:hAnsi="宋体" w:eastAsia="宋体" w:cs="宋体"/>
          <w:highlight w:val="none"/>
          <w:u w:val="single"/>
        </w:rPr>
        <w:t xml:space="preserve"> （姓名） </w:t>
      </w:r>
      <w:r>
        <w:rPr>
          <w:rFonts w:hint="eastAsia" w:ascii="宋体" w:hAnsi="宋体" w:eastAsia="宋体" w:cs="宋体"/>
          <w:highlight w:val="none"/>
        </w:rPr>
        <w:t xml:space="preserve">同志，性别</w:t>
      </w:r>
      <w:r>
        <w:rPr>
          <w:rFonts w:hint="eastAsia" w:ascii="宋体" w:hAnsi="宋体" w:eastAsia="宋体" w:cs="宋体"/>
          <w:highlight w:val="none"/>
          <w:u w:val="single"/>
        </w:rPr>
        <w:t xml:space="preserve"> （男/女） </w:t>
      </w:r>
      <w:r>
        <w:rPr>
          <w:rFonts w:hint="eastAsia" w:ascii="宋体" w:hAnsi="宋体" w:eastAsia="宋体" w:cs="宋体"/>
          <w:highlight w:val="none"/>
        </w:rPr>
        <w:t xml:space="preserve">，居民身份证号</w:t>
      </w:r>
      <w:r>
        <w:rPr>
          <w:rFonts w:hint="eastAsia" w:ascii="宋体" w:hAnsi="宋体" w:eastAsia="宋体" w:cs="宋体"/>
          <w:highlight w:val="none"/>
          <w:u w:val="single"/>
        </w:rPr>
        <w:t xml:space="preserve"> （身份证号码） </w:t>
      </w:r>
      <w:r>
        <w:rPr>
          <w:rFonts w:hint="eastAsia" w:ascii="宋体" w:hAnsi="宋体" w:eastAsia="宋体" w:cs="宋体"/>
          <w:highlight w:val="none"/>
        </w:rPr>
        <w:t xml:space="preserve">，在我单位任</w:t>
      </w:r>
      <w:r>
        <w:rPr>
          <w:rFonts w:hint="eastAsia" w:ascii="宋体" w:hAnsi="宋体" w:eastAsia="宋体" w:cs="宋体"/>
          <w:highlight w:val="none"/>
          <w:u w:val="single"/>
        </w:rPr>
        <w:t xml:space="preserve"> （职务） </w:t>
      </w:r>
      <w:r>
        <w:rPr>
          <w:rFonts w:hint="eastAsia" w:ascii="宋体" w:hAnsi="宋体" w:eastAsia="宋体" w:cs="宋体"/>
          <w:highlight w:val="none"/>
        </w:rPr>
        <w:t xml:space="preserve">，系我单位主要负责人即法定代表人。</w:t>
      </w:r>
      <w:r>
        <w:rPr>
          <w:highlight w:val="none"/>
        </w:rPr>
      </w:r>
      <w:r/>
    </w:p>
    <w:p>
      <w:pPr>
        <w:rPr>
          <w:rFonts w:hint="eastAsia" w:ascii="宋体" w:hAnsi="宋体" w:eastAsia="宋体" w:cs="宋体"/>
          <w:highlight w:val="none"/>
        </w:rPr>
      </w:pPr>
      <w:r>
        <w:rPr>
          <w:rFonts w:hint="eastAsia" w:ascii="宋体" w:hAnsi="宋体" w:eastAsia="宋体" w:cs="宋体"/>
          <w:highlight w:val="none"/>
          <w:lang w:eastAsia="zh-CN"/>
        </w:rPr>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单位地址：</w:t>
      </w:r>
      <w:r>
        <w:rPr>
          <w:rFonts w:hint="eastAsia" w:ascii="宋体" w:hAnsi="宋体" w:eastAsia="宋体" w:cs="宋体"/>
          <w:highlight w:val="none"/>
          <w:u w:val="single"/>
          <w:lang w:val="en-US" w:eastAsia="zh-CN"/>
        </w:rPr>
        <w:t xml:space="preserve">             </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电    话：</w:t>
      </w:r>
      <w:r>
        <w:rPr>
          <w:rFonts w:hint="eastAsia" w:ascii="宋体" w:hAnsi="宋体" w:eastAsia="宋体" w:cs="宋体"/>
          <w:highlight w:val="none"/>
          <w:u w:val="single"/>
          <w:lang w:val="en-US" w:eastAsia="zh-CN"/>
        </w:rPr>
        <w:t xml:space="preserve">              </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单位全称：</w:t>
      </w:r>
      <w:r>
        <w:rPr>
          <w:rFonts w:hint="eastAsia" w:ascii="宋体" w:hAnsi="宋体" w:eastAsia="宋体" w:cs="宋体"/>
          <w:highlight w:val="none"/>
          <w:u w:val="single"/>
          <w:lang w:val="en-US" w:eastAsia="zh-CN"/>
        </w:rPr>
        <w:t xml:space="preserve">              </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单位盖章：</w:t>
      </w:r>
      <w:r>
        <w:rPr>
          <w:rFonts w:hint="eastAsia" w:ascii="宋体" w:hAnsi="宋体" w:eastAsia="宋体" w:cs="宋体"/>
          <w:highlight w:val="none"/>
          <w:u w:val="single"/>
          <w:lang w:val="en-US" w:eastAsia="zh-CN"/>
        </w:rPr>
        <w:t xml:space="preserve">              </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highlight w:val="none"/>
        </w:rPr>
      </w:pPr>
      <w:r>
        <w:rPr>
          <w:rFonts w:hint="eastAsia"/>
          <w:highlight w:val="none"/>
          <w:lang w:val="en-US" w:eastAsia="zh-CN"/>
        </w:rPr>
        <w:t xml:space="preserve">日    期：</w:t>
      </w:r>
      <w:r>
        <w:rPr>
          <w:rFonts w:hint="eastAsia"/>
          <w:highlight w:val="none"/>
          <w:u w:val="single"/>
        </w:rPr>
        <w:t xml:space="preserve"> </w:t>
      </w:r>
      <w:r>
        <w:rPr>
          <w:rFonts w:hint="eastAsia"/>
          <w:highlight w:val="none"/>
          <w:u w:val="single"/>
          <w:lang w:val="en-US" w:eastAsia="zh-CN"/>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附：法定代表人居民身份证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注：1.“法定代表人”直接参加</w:t>
      </w:r>
      <w:r>
        <w:rPr>
          <w:rFonts w:hint="eastAsia" w:cs="宋体"/>
          <w:highlight w:val="none"/>
          <w:lang w:val="en-US" w:eastAsia="zh-CN"/>
        </w:rPr>
        <w:t xml:space="preserve">询价</w:t>
      </w:r>
      <w:r>
        <w:rPr>
          <w:rFonts w:hint="eastAsia" w:ascii="宋体" w:hAnsi="宋体" w:eastAsia="宋体" w:cs="宋体"/>
          <w:highlight w:val="none"/>
        </w:rPr>
        <w:t xml:space="preserve">响应活动的仅需填写本身份证明。</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rPr>
          <w:highlight w:val="none"/>
        </w:rPr>
      </w:r>
      <w:r/>
    </w:p>
    <w:p>
      <w:pPr>
        <w:pStyle w:val="841"/>
        <w:rPr>
          <w:rFonts w:hint="eastAsia"/>
          <w:highlight w:val="none"/>
        </w:rPr>
      </w:pPr>
      <w:r>
        <w:rPr>
          <w:rFonts w:hint="eastAsia"/>
          <w:highlight w:val="none"/>
          <w:lang w:val="en-US" w:eastAsia="zh-CN"/>
        </w:rPr>
        <w:t xml:space="preserve">五、</w:t>
      </w:r>
      <w:r>
        <w:rPr>
          <w:rFonts w:hint="eastAsia"/>
          <w:highlight w:val="none"/>
          <w:lang w:eastAsia="zh-CN"/>
        </w:rPr>
        <w:t xml:space="preserve">委托代理人</w:t>
      </w:r>
      <w:r>
        <w:rPr>
          <w:rFonts w:hint="eastAsia"/>
          <w:highlight w:val="none"/>
          <w:lang w:val="en-US" w:eastAsia="zh-CN"/>
        </w:rPr>
        <w:t xml:space="preserve">授权委托书及</w:t>
      </w:r>
      <w:r>
        <w:rPr>
          <w:rFonts w:hint="eastAsia"/>
          <w:highlight w:val="none"/>
          <w:lang w:eastAsia="zh-CN"/>
        </w:rPr>
        <w:t xml:space="preserve">社保（</w:t>
      </w:r>
      <w:r>
        <w:rPr>
          <w:rFonts w:hint="eastAsia"/>
          <w:highlight w:val="none"/>
          <w:lang w:val="en-US" w:eastAsia="zh-CN"/>
        </w:rPr>
        <w:t xml:space="preserve">如有</w:t>
      </w:r>
      <w:r>
        <w:rPr>
          <w:rFonts w:hint="eastAsia"/>
          <w:highlight w:val="none"/>
          <w:lang w:eastAsia="zh-CN"/>
        </w:rPr>
        <w:t xml:space="preserve">）</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本授权书声明：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（供应商名称）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法定代表人（负责人）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（姓名）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授权</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（委托代理人的姓名、职务）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为我方就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（代理机构）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代理的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项目的</w:t>
      </w:r>
      <w:r>
        <w:rPr>
          <w:rFonts w:hint="eastAsia" w:cs="宋体"/>
          <w:highlight w:val="none"/>
          <w:lang w:val="en-US" w:eastAsia="zh-CN"/>
        </w:rPr>
        <w:t xml:space="preserve">采购</w:t>
      </w:r>
      <w:r>
        <w:rPr>
          <w:rFonts w:hint="eastAsia" w:ascii="宋体" w:hAnsi="宋体" w:eastAsia="宋体" w:cs="宋体"/>
          <w:highlight w:val="none"/>
        </w:rPr>
        <w:t xml:space="preserve">活动的合法代理人，以本单位名义全权处理一切与该项目有关的事务（含合同签订）。</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本授权委托书于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日在相应位置签字或盖章后生效，特此声明。</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委托代理人身份证号码：</w:t>
      </w:r>
      <w:r>
        <w:rPr>
          <w:rFonts w:hint="eastAsia" w:ascii="宋体" w:hAnsi="宋体" w:eastAsia="宋体" w:cs="宋体"/>
          <w:highlight w:val="none"/>
          <w:u w:val="single"/>
        </w:rPr>
        <w:t xml:space="preserve">                              </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委托代理人联系电话：（手机）</w:t>
      </w:r>
      <w:r>
        <w:rPr>
          <w:rFonts w:hint="eastAsia" w:ascii="宋体" w:hAnsi="宋体" w:eastAsia="宋体" w:cs="宋体"/>
          <w:highlight w:val="none"/>
          <w:u w:val="single"/>
        </w:rPr>
        <w:t xml:space="preserve">                        </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法定代表人（负责人）签章：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供应商名称（公章）：</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日     期：</w:t>
      </w:r>
      <w:r>
        <w:rPr>
          <w:highlight w:val="none"/>
        </w:rPr>
      </w:r>
      <w:r/>
    </w:p>
    <w:p>
      <w:pPr>
        <w:rPr>
          <w:rFonts w:hint="eastAsia"/>
          <w:highlight w:val="none"/>
        </w:rPr>
      </w:pPr>
      <w:r>
        <w:rPr>
          <w:rFonts w:hint="eastAsia"/>
          <w:highlight w:val="none"/>
        </w:rPr>
      </w:r>
      <w:r>
        <w:rPr>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附：委托代理人居民身份证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rPr>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b w:val="0"/>
          <w:bCs w:val="0"/>
          <w:highlight w:val="none"/>
          <w:u w:val="single"/>
        </w:rPr>
        <w:t xml:space="preserve">“法定代表人（负责人）”授权委托其他人（必须为供应商正式员工，证明材料：</w:t>
      </w:r>
      <w:r>
        <w:rPr>
          <w:rFonts w:hint="eastAsia" w:ascii="宋体" w:hAnsi="宋体" w:eastAsia="宋体" w:cs="宋体"/>
          <w:b/>
          <w:bCs/>
          <w:color w:val="7030a0"/>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highlight w:val="none"/>
          <w:u w:val="single"/>
        </w:rPr>
        <w:t xml:space="preserve">）</w:t>
      </w:r>
      <w:r>
        <w:rPr>
          <w:rFonts w:hint="eastAsia" w:ascii="宋体" w:hAnsi="宋体" w:eastAsia="宋体" w:cs="宋体"/>
          <w:b w:val="0"/>
          <w:bCs w:val="0"/>
          <w:highlight w:val="none"/>
          <w:u w:val="single"/>
          <w:lang w:val="en-US" w:eastAsia="zh-CN"/>
        </w:rPr>
        <w:t xml:space="preserve">投标</w:t>
      </w:r>
      <w:r>
        <w:rPr>
          <w:rFonts w:hint="eastAsia" w:ascii="宋体" w:hAnsi="宋体" w:eastAsia="宋体" w:cs="宋体"/>
          <w:b w:val="0"/>
          <w:bCs w:val="0"/>
          <w:highlight w:val="none"/>
          <w:u w:val="single"/>
        </w:rPr>
        <w:t xml:space="preserve">的，须填写法定代表人身份证明书和本授权委托书。</w:t>
      </w:r>
      <w:r>
        <w:rPr>
          <w:highlight w:val="none"/>
        </w:rPr>
      </w:r>
      <w:r/>
    </w:p>
    <w:p>
      <w:pPr>
        <w:pStyle w:val="841"/>
        <w:ind w:firstLine="0"/>
        <w:jc w:val="center"/>
        <w:keepLines w:val="0"/>
        <w:keepNext w:val="0"/>
        <w:pageBreakBefore w:val="0"/>
        <w:widowControl w:val="off"/>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rPr>
          <w:highlight w:val="none"/>
        </w:rPr>
      </w:r>
      <w:r/>
    </w:p>
    <w:p>
      <w:pPr>
        <w:pStyle w:val="841"/>
        <w:rPr>
          <w:rFonts w:hint="eastAsia"/>
          <w:highlight w:val="none"/>
        </w:rPr>
      </w:pPr>
      <w:r>
        <w:rPr>
          <w:rFonts w:hint="eastAsia"/>
          <w:highlight w:val="none"/>
          <w:lang w:val="en-US" w:eastAsia="zh-CN"/>
        </w:rPr>
        <w:t xml:space="preserve">六、偏离表</w:t>
      </w:r>
      <w:bookmarkEnd w:id="71"/>
      <w:r>
        <w:rPr>
          <w:highlight w:val="none"/>
        </w:rPr>
      </w:r>
      <w:r/>
    </w:p>
    <w:tbl>
      <w:tblPr>
        <w:tblStyle w:val="84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3"/>
        <w:gridCol w:w="2390"/>
        <w:gridCol w:w="2390"/>
        <w:gridCol w:w="1562"/>
        <w:gridCol w:w="988"/>
      </w:tblGrid>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投标文件响应</w:t>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偏离情况（偏离/符合）</w:t>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备注</w:t>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bl>
    <w:p>
      <w:pPr>
        <w:rPr>
          <w:rFonts w:hint="eastAsia" w:ascii="宋体" w:hAnsi="宋体" w:eastAsia="宋体" w:cs="宋体"/>
          <w:highlight w:val="none"/>
        </w:rPr>
      </w:pPr>
      <w:r>
        <w:rPr>
          <w:rFonts w:hint="eastAsia" w:ascii="宋体" w:hAnsi="宋体" w:eastAsia="宋体" w:cs="宋体"/>
          <w:highlight w:val="none"/>
          <w:lang w:val="en-US" w:eastAsia="zh-CN"/>
        </w:rPr>
      </w:r>
      <w:r>
        <w:rPr>
          <w:highlight w:val="none"/>
        </w:rPr>
      </w:r>
      <w:r/>
    </w:p>
    <w:p>
      <w:pPr>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法定代表人（或授权代表）签字或签章：</w:t>
      </w:r>
      <w:r>
        <w:rPr>
          <w:highlight w:val="none"/>
        </w:rPr>
      </w:r>
      <w:r/>
    </w:p>
    <w:p>
      <w:pPr>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供应商名称（盖章）：</w:t>
      </w:r>
      <w:r>
        <w:rPr>
          <w:highlight w:val="none"/>
        </w:rPr>
      </w:r>
      <w:r/>
    </w:p>
    <w:p>
      <w:pPr>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日期：    年    月    日</w:t>
      </w:r>
      <w:r>
        <w:rPr>
          <w:highlight w:val="none"/>
        </w:rPr>
      </w:r>
      <w:r/>
    </w:p>
    <w:p>
      <w:pPr>
        <w:rPr>
          <w:rFonts w:hint="eastAsia" w:ascii="宋体" w:hAnsi="宋体" w:eastAsia="宋体" w:cs="宋体"/>
          <w:highlight w:val="none"/>
          <w:u w:val="none"/>
        </w:rPr>
      </w:pPr>
      <w:r>
        <w:rPr>
          <w:rFonts w:hint="eastAsia" w:ascii="宋体" w:hAnsi="宋体" w:eastAsia="宋体" w:cs="宋体"/>
          <w:highlight w:val="none"/>
          <w:u w:val="none"/>
          <w:lang w:val="en-US" w:eastAsia="zh-CN"/>
        </w:rPr>
      </w:r>
      <w:r>
        <w:rPr>
          <w:highlight w:val="none"/>
        </w:rPr>
      </w:r>
      <w:r/>
    </w:p>
    <w:p>
      <w:pPr>
        <w:rPr>
          <w:rFonts w:hint="eastAsia" w:ascii="宋体" w:hAnsi="宋体" w:eastAsia="宋体" w:cs="宋体"/>
          <w:highlight w:val="none"/>
          <w:u w:val="none"/>
        </w:rPr>
      </w:pPr>
      <w:r>
        <w:rPr>
          <w:rFonts w:hint="eastAsia" w:ascii="宋体" w:hAnsi="宋体" w:eastAsia="宋体" w:cs="宋体"/>
          <w:highlight w:val="none"/>
          <w:u w:val="none"/>
          <w:lang w:val="en-US" w:eastAsia="zh-CN"/>
        </w:rPr>
      </w:r>
      <w:r>
        <w:rPr>
          <w:highlight w:val="none"/>
        </w:rPr>
      </w:r>
      <w:r/>
    </w:p>
    <w:p>
      <w:pPr>
        <w:rPr>
          <w:rFonts w:hint="eastAsia" w:ascii="宋体" w:hAnsi="宋体" w:eastAsia="宋体" w:cs="宋体"/>
          <w:highlight w:val="none"/>
          <w:u w:val="single"/>
        </w:rPr>
      </w:pPr>
      <w:r>
        <w:rPr>
          <w:rFonts w:hint="eastAsia" w:ascii="宋体" w:hAnsi="宋体" w:eastAsia="宋体" w:cs="宋体"/>
          <w:highlight w:val="none"/>
          <w:u w:val="none"/>
          <w:lang w:val="en-US" w:eastAsia="zh-CN"/>
        </w:rPr>
        <w:t xml:space="preserve">注：</w:t>
      </w:r>
      <w:r>
        <w:rPr>
          <w:rFonts w:hint="eastAsia" w:ascii="宋体" w:hAnsi="宋体" w:eastAsia="宋体" w:cs="宋体"/>
          <w:highlight w:val="none"/>
          <w:u w:val="single"/>
          <w:lang w:val="en-US"/>
        </w:rPr>
        <w:t xml:space="preserve">1.</w:t>
      </w:r>
      <w:r>
        <w:rPr>
          <w:rFonts w:hint="eastAsia" w:ascii="宋体" w:hAnsi="宋体" w:eastAsia="宋体" w:cs="宋体"/>
          <w:highlight w:val="none"/>
          <w:u w:val="single"/>
        </w:rPr>
        <w:t xml:space="preserve">请供应商仔细阅读采购需求部分（</w:t>
      </w:r>
      <w:r>
        <w:rPr>
          <w:rFonts w:hint="eastAsia" w:ascii="宋体" w:hAnsi="宋体" w:eastAsia="宋体" w:cs="宋体"/>
          <w:highlight w:val="none"/>
          <w:u w:val="single"/>
          <w:lang w:val="en-US"/>
        </w:rPr>
        <w:t xml:space="preserve">包含但不限于</w:t>
      </w:r>
      <w:r>
        <w:rPr>
          <w:rFonts w:hint="eastAsia" w:ascii="宋体" w:hAnsi="宋体" w:eastAsia="宋体" w:cs="宋体"/>
          <w:highlight w:val="none"/>
          <w:u w:val="single"/>
        </w:rPr>
        <w:t xml:space="preserve">）内容，并对技术、商务条款（参数）</w:t>
      </w:r>
      <w:r>
        <w:rPr>
          <w:rFonts w:hint="eastAsia" w:ascii="宋体" w:hAnsi="宋体" w:eastAsia="宋体" w:cs="宋体"/>
          <w:highlight w:val="none"/>
          <w:u w:val="single"/>
          <w:lang w:val="en-US"/>
        </w:rPr>
        <w:t xml:space="preserve">等</w:t>
      </w:r>
      <w:r>
        <w:rPr>
          <w:rFonts w:hint="eastAsia" w:ascii="宋体" w:hAnsi="宋体" w:eastAsia="宋体" w:cs="宋体"/>
          <w:highlight w:val="none"/>
          <w:u w:val="single"/>
        </w:rPr>
        <w:t xml:space="preserve">要求做出响应。</w:t>
      </w:r>
      <w:r>
        <w:rPr>
          <w:highlight w:val="none"/>
        </w:rPr>
      </w:r>
      <w:r/>
    </w:p>
    <w:p>
      <w:pPr>
        <w:rPr>
          <w:rFonts w:hint="eastAsia" w:ascii="宋体" w:hAnsi="宋体" w:eastAsia="宋体" w:cs="宋体"/>
          <w:highlight w:val="none"/>
          <w:u w:val="single"/>
        </w:rPr>
      </w:pPr>
      <w:r>
        <w:rPr>
          <w:rFonts w:hint="eastAsia" w:ascii="宋体" w:hAnsi="宋体" w:eastAsia="宋体" w:cs="宋体"/>
          <w:highlight w:val="none"/>
          <w:u w:val="single"/>
          <w:lang w:val="en-US"/>
        </w:rPr>
        <w:t xml:space="preserve">2.</w:t>
      </w:r>
      <w:r>
        <w:rPr>
          <w:rFonts w:hint="eastAsia" w:ascii="宋体" w:hAnsi="宋体" w:eastAsia="宋体" w:cs="宋体"/>
          <w:highlight w:val="none"/>
          <w:u w:val="single"/>
          <w:lang w:val="en-US" w:eastAsia="zh-CN"/>
        </w:rPr>
        <w:t xml:space="preserve">如实填写上表，行数不够可自行添加。如有偏离，请供应商在“偏离情况”一栏详细描述存在正偏离或负偏离，并标明偏离情况。</w:t>
      </w:r>
      <w:r>
        <w:rPr>
          <w:highlight w:val="none"/>
        </w:rPr>
      </w:r>
      <w:r/>
    </w:p>
    <w:p>
      <w:pPr>
        <w:rPr>
          <w:rFonts w:hint="eastAsia" w:ascii="宋体" w:hAnsi="宋体" w:eastAsia="宋体" w:cs="宋体"/>
          <w:highlight w:val="none"/>
          <w:u w:val="single"/>
        </w:rPr>
      </w:pPr>
      <w:r>
        <w:rPr>
          <w:rFonts w:hint="eastAsia" w:ascii="宋体" w:hAnsi="宋体" w:eastAsia="宋体" w:cs="宋体"/>
          <w:highlight w:val="none"/>
          <w:u w:val="single"/>
          <w:lang w:val="en-US" w:eastAsia="zh-CN"/>
        </w:rPr>
        <w:t xml:space="preserve">3.如招标文件中要求提供证明材料的，请将证明材料附后，并做好标识，以便评委正确评审，如要求提供证明材料未提供的则视为负偏离。</w:t>
      </w:r>
      <w:r>
        <w:rPr>
          <w:highlight w:val="none"/>
        </w:rPr>
      </w:r>
      <w:r/>
    </w:p>
    <w:p>
      <w:pPr>
        <w:rPr>
          <w:rFonts w:hint="eastAsia" w:ascii="宋体" w:hAnsi="宋体" w:eastAsia="宋体" w:cs="宋体"/>
          <w:highlight w:val="none"/>
          <w:u w:val="single"/>
        </w:rPr>
      </w:pPr>
      <w:r>
        <w:rPr>
          <w:rFonts w:hint="eastAsia" w:ascii="宋体" w:hAnsi="宋体" w:eastAsia="宋体" w:cs="宋体"/>
          <w:highlight w:val="none"/>
          <w:u w:val="single"/>
          <w:lang w:val="en-US" w:eastAsia="zh-CN"/>
        </w:rPr>
        <w:t xml:space="preserve">4.供应商不得虚假承诺，否则将按照提供虚假材料谋取中标、成交的情形处理。</w:t>
      </w:r>
      <w:r>
        <w:rPr>
          <w:highlight w:val="none"/>
        </w:rPr>
      </w:r>
      <w:r/>
    </w:p>
    <w:p>
      <w:pPr>
        <w:jc w:val="center"/>
        <w:rPr>
          <w:rStyle w:val="854"/>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highlight w:val="none"/>
        </w:rPr>
      </w:r>
      <w:bookmarkStart w:id="72" w:name="_Toc3889"/>
      <w:r>
        <w:rPr>
          <w:highlight w:val="none"/>
        </w:rPr>
      </w:r>
      <w:r/>
    </w:p>
    <w:p>
      <w:pPr>
        <w:pStyle w:val="841"/>
        <w:rPr>
          <w:rFonts w:hint="eastAsia"/>
          <w:highlight w:val="none"/>
        </w:rPr>
      </w:pPr>
      <w:r>
        <w:rPr>
          <w:highlight w:val="none"/>
        </w:rPr>
      </w:r>
      <w:bookmarkStart w:id="73" w:name="_Toc31726"/>
      <w:r>
        <w:rPr>
          <w:rFonts w:hint="eastAsia"/>
          <w:highlight w:val="none"/>
          <w:lang w:val="en-US" w:eastAsia="zh-CN"/>
        </w:rPr>
        <w:t xml:space="preserve">七、</w:t>
      </w:r>
      <w:r>
        <w:rPr>
          <w:rFonts w:hint="eastAsia"/>
          <w:highlight w:val="none"/>
          <w:lang w:eastAsia="zh-CN"/>
        </w:rPr>
        <w:t xml:space="preserve">投标文件有效性和完整性</w:t>
      </w:r>
      <w:bookmarkEnd w:id="72"/>
      <w:r>
        <w:rPr>
          <w:highlight w:val="none"/>
        </w:rPr>
      </w:r>
      <w:bookmarkEnd w:id="73"/>
      <w:r>
        <w:rPr>
          <w:highlight w:val="none"/>
        </w:rPr>
      </w:r>
      <w:r/>
    </w:p>
    <w:p>
      <w:pPr>
        <w:rPr>
          <w:rFonts w:hint="eastAsia" w:ascii="宋体" w:hAnsi="宋体" w:eastAsia="宋体" w:cs="宋体"/>
          <w:highlight w:val="none"/>
        </w:rPr>
      </w:pPr>
      <w:r>
        <w:rPr>
          <w:rFonts w:hint="eastAsia" w:ascii="宋体" w:hAnsi="宋体" w:eastAsia="宋体" w:cs="宋体"/>
          <w:highlight w:val="none"/>
        </w:rPr>
      </w:r>
      <w:r>
        <w:rPr>
          <w:highlight w:val="none"/>
        </w:rPr>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此部分无须提供具体材料</w:t>
      </w:r>
      <w:r>
        <w:rPr>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rPr>
          <w:highlight w:val="none"/>
        </w:rPr>
      </w:r>
      <w:r/>
    </w:p>
    <w:p>
      <w:pPr>
        <w:pStyle w:val="841"/>
        <w:rPr>
          <w:rFonts w:hint="eastAsia"/>
          <w:highlight w:val="none"/>
        </w:rPr>
      </w:pPr>
      <w:r>
        <w:rPr>
          <w:rFonts w:hint="eastAsia"/>
          <w:highlight w:val="none"/>
          <w:lang w:val="en-US" w:eastAsia="zh-CN"/>
        </w:rPr>
        <w:t xml:space="preserve">八、按招标文件要求供应商所能提供的其他文件</w:t>
      </w:r>
      <w:r>
        <w:rPr>
          <w:highlight w:val="none"/>
        </w:rPr>
      </w:r>
      <w:r/>
    </w:p>
    <w:p>
      <w:pPr>
        <w:rPr>
          <w:rFonts w:hint="eastAsia"/>
          <w:highlight w:val="none"/>
        </w:rPr>
      </w:pPr>
      <w:r>
        <w:rPr>
          <w:highlight w:val="none"/>
        </w:rPr>
      </w:r>
      <w:bookmarkStart w:id="74" w:name="_Toc980"/>
      <w:r>
        <w:rPr>
          <w:highlight w:val="none"/>
        </w:rPr>
      </w:r>
      <w:bookmarkStart w:id="75" w:name="_Toc11530"/>
      <w:r>
        <w:rPr>
          <w:highlight w:val="none"/>
        </w:rPr>
      </w:r>
      <w:bookmarkStart w:id="76" w:name="_Toc22089"/>
      <w:r>
        <w:rPr>
          <w:highlight w:val="none"/>
        </w:rPr>
      </w:r>
      <w:bookmarkStart w:id="77" w:name="_Toc30952"/>
      <w:r>
        <w:rPr>
          <w:highlight w:val="none"/>
        </w:rPr>
      </w:r>
      <w:r/>
    </w:p>
    <w:p>
      <w:pPr>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rPr>
          <w:highlight w:val="none"/>
        </w:rPr>
      </w:r>
      <w:r/>
    </w:p>
    <w:p>
      <w:pPr>
        <w:pStyle w:val="839"/>
        <w:rPr>
          <w:rFonts w:hint="eastAsia" w:ascii="宋体" w:hAnsi="宋体" w:eastAsia="宋体" w:cs="宋体"/>
          <w:highlight w:val="none"/>
        </w:rPr>
      </w:pPr>
      <w:r>
        <w:rPr>
          <w:highlight w:val="none"/>
        </w:rPr>
      </w:r>
      <w:bookmarkStart w:id="78" w:name="_Toc22963"/>
      <w:r>
        <w:rPr>
          <w:rFonts w:hint="eastAsia" w:ascii="宋体" w:hAnsi="宋体" w:eastAsia="宋体" w:cs="宋体"/>
          <w:highlight w:val="none"/>
          <w:lang w:val="en-US" w:eastAsia="zh-CN"/>
        </w:rPr>
        <w:t xml:space="preserve">告供应商书</w:t>
      </w:r>
      <w:bookmarkEnd w:id="74"/>
      <w:r>
        <w:rPr>
          <w:highlight w:val="none"/>
        </w:rPr>
      </w:r>
      <w:bookmarkEnd w:id="75"/>
      <w:r>
        <w:rPr>
          <w:highlight w:val="none"/>
        </w:rPr>
      </w:r>
      <w:bookmarkEnd w:id="76"/>
      <w:r>
        <w:rPr>
          <w:highlight w:val="none"/>
        </w:rPr>
      </w:r>
      <w:bookmarkEnd w:id="77"/>
      <w:r>
        <w:rPr>
          <w:highlight w:val="none"/>
        </w:rPr>
      </w:r>
      <w:bookmarkEnd w:id="78"/>
      <w:r>
        <w:rPr>
          <w:highlight w:val="none"/>
        </w:rPr>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中标（成交）供应商：</w:t>
      </w:r>
      <w:r>
        <w:rPr>
          <w:highlight w:val="none"/>
        </w:rPr>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highlight w:val="none"/>
        </w:rPr>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highlight w:val="none"/>
        </w:rPr>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如您需要帮助，请致电镇江市财政局政府采购管理处，电话：0511-80909958。我们将竭诚为您服务！</w:t>
      </w:r>
      <w:r>
        <w:rPr>
          <w:highlight w:val="none"/>
        </w:rPr>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r>
      <w:r>
        <w:rPr>
          <w:highlight w:val="none"/>
        </w:rPr>
      </w:r>
      <w:r/>
    </w:p>
    <w:p>
      <w:pPr>
        <w:ind w:firstLine="480"/>
        <w:jc w:val="righ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镇江市财政局</w:t>
      </w:r>
      <w:r>
        <w:rPr>
          <w:highlight w:val="none"/>
        </w:rPr>
      </w:r>
      <w:r/>
    </w:p>
    <w:p>
      <w:pPr>
        <w:rPr>
          <w:highlight w:val="none"/>
        </w:rPr>
      </w:pPr>
      <w:r>
        <w:rPr>
          <w:highlight w:val="none"/>
        </w:rPr>
      </w: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Calibri">
    <w:panose1 w:val="020F0502020204030204"/>
  </w:font>
  <w:font w:name="SimSun">
    <w:panose1 w:val="02010600030101010101"/>
  </w:font>
  <w:font w:name="宋体">
    <w:panose1 w:val="02010600030101010101"/>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9">
    <w:name w:val="Heading 1 Char"/>
    <w:basedOn w:val="843"/>
    <w:link w:val="839"/>
    <w:uiPriority w:val="9"/>
    <w:rPr>
      <w:rFonts w:ascii="Arial" w:hAnsi="Arial" w:eastAsia="Arial" w:cs="Arial"/>
      <w:sz w:val="40"/>
      <w:szCs w:val="40"/>
    </w:rPr>
  </w:style>
  <w:style w:type="character" w:styleId="670">
    <w:name w:val="Heading 2 Char"/>
    <w:basedOn w:val="843"/>
    <w:link w:val="840"/>
    <w:uiPriority w:val="9"/>
    <w:rPr>
      <w:rFonts w:ascii="Arial" w:hAnsi="Arial" w:eastAsia="Arial" w:cs="Arial"/>
      <w:sz w:val="34"/>
    </w:rPr>
  </w:style>
  <w:style w:type="character" w:styleId="671">
    <w:name w:val="Heading 3 Char"/>
    <w:basedOn w:val="843"/>
    <w:link w:val="841"/>
    <w:uiPriority w:val="9"/>
    <w:rPr>
      <w:rFonts w:ascii="Arial" w:hAnsi="Arial" w:eastAsia="Arial" w:cs="Arial"/>
      <w:sz w:val="30"/>
      <w:szCs w:val="30"/>
    </w:rPr>
  </w:style>
  <w:style w:type="character" w:styleId="672">
    <w:name w:val="Heading 4 Char"/>
    <w:basedOn w:val="843"/>
    <w:link w:val="842"/>
    <w:uiPriority w:val="9"/>
    <w:rPr>
      <w:rFonts w:ascii="Arial" w:hAnsi="Arial" w:eastAsia="Arial" w:cs="Arial"/>
      <w:b/>
      <w:bCs/>
      <w:sz w:val="26"/>
      <w:szCs w:val="26"/>
    </w:rPr>
  </w:style>
  <w:style w:type="paragraph" w:styleId="673">
    <w:name w:val="Heading 5"/>
    <w:basedOn w:val="838"/>
    <w:next w:val="838"/>
    <w:link w:val="674"/>
    <w:uiPriority w:val="9"/>
    <w:unhideWhenUsed/>
    <w:qFormat/>
    <w:pPr>
      <w:keepLines/>
      <w:keepNext/>
      <w:spacing w:before="320" w:after="200"/>
      <w:outlineLvl w:val="4"/>
    </w:pPr>
    <w:rPr>
      <w:rFonts w:ascii="Arial" w:hAnsi="Arial" w:eastAsia="Arial" w:cs="Arial"/>
      <w:b/>
      <w:bCs/>
      <w:sz w:val="24"/>
      <w:szCs w:val="24"/>
    </w:rPr>
  </w:style>
  <w:style w:type="character" w:styleId="674">
    <w:name w:val="Heading 5 Char"/>
    <w:basedOn w:val="843"/>
    <w:link w:val="673"/>
    <w:uiPriority w:val="9"/>
    <w:rPr>
      <w:rFonts w:ascii="Arial" w:hAnsi="Arial" w:eastAsia="Arial" w:cs="Arial"/>
      <w:b/>
      <w:bCs/>
      <w:sz w:val="24"/>
      <w:szCs w:val="24"/>
    </w:rPr>
  </w:style>
  <w:style w:type="paragraph" w:styleId="675">
    <w:name w:val="Heading 6"/>
    <w:basedOn w:val="838"/>
    <w:next w:val="838"/>
    <w:link w:val="676"/>
    <w:uiPriority w:val="9"/>
    <w:unhideWhenUsed/>
    <w:qFormat/>
    <w:pPr>
      <w:keepLines/>
      <w:keepNext/>
      <w:spacing w:before="320" w:after="200"/>
      <w:outlineLvl w:val="5"/>
    </w:pPr>
    <w:rPr>
      <w:rFonts w:ascii="Arial" w:hAnsi="Arial" w:eastAsia="Arial" w:cs="Arial"/>
      <w:b/>
      <w:bCs/>
      <w:sz w:val="22"/>
      <w:szCs w:val="22"/>
    </w:rPr>
  </w:style>
  <w:style w:type="character" w:styleId="676">
    <w:name w:val="Heading 6 Char"/>
    <w:basedOn w:val="843"/>
    <w:link w:val="675"/>
    <w:uiPriority w:val="9"/>
    <w:rPr>
      <w:rFonts w:ascii="Arial" w:hAnsi="Arial" w:eastAsia="Arial" w:cs="Arial"/>
      <w:b/>
      <w:bCs/>
      <w:sz w:val="22"/>
      <w:szCs w:val="22"/>
    </w:rPr>
  </w:style>
  <w:style w:type="paragraph" w:styleId="677">
    <w:name w:val="Heading 7"/>
    <w:basedOn w:val="838"/>
    <w:next w:val="838"/>
    <w:link w:val="678"/>
    <w:uiPriority w:val="9"/>
    <w:unhideWhenUsed/>
    <w:qFormat/>
    <w:pPr>
      <w:keepLines/>
      <w:keepNext/>
      <w:spacing w:before="320" w:after="200"/>
      <w:outlineLvl w:val="6"/>
    </w:pPr>
    <w:rPr>
      <w:rFonts w:ascii="Arial" w:hAnsi="Arial" w:eastAsia="Arial" w:cs="Arial"/>
      <w:b/>
      <w:bCs/>
      <w:i/>
      <w:iCs/>
      <w:sz w:val="22"/>
      <w:szCs w:val="22"/>
    </w:rPr>
  </w:style>
  <w:style w:type="character" w:styleId="678">
    <w:name w:val="Heading 7 Char"/>
    <w:basedOn w:val="843"/>
    <w:link w:val="677"/>
    <w:uiPriority w:val="9"/>
    <w:rPr>
      <w:rFonts w:ascii="Arial" w:hAnsi="Arial" w:eastAsia="Arial" w:cs="Arial"/>
      <w:b/>
      <w:bCs/>
      <w:i/>
      <w:iCs/>
      <w:sz w:val="22"/>
      <w:szCs w:val="22"/>
    </w:rPr>
  </w:style>
  <w:style w:type="paragraph" w:styleId="679">
    <w:name w:val="Heading 8"/>
    <w:basedOn w:val="838"/>
    <w:next w:val="838"/>
    <w:link w:val="680"/>
    <w:uiPriority w:val="9"/>
    <w:unhideWhenUsed/>
    <w:qFormat/>
    <w:pPr>
      <w:keepLines/>
      <w:keepNext/>
      <w:spacing w:before="320" w:after="200"/>
      <w:outlineLvl w:val="7"/>
    </w:pPr>
    <w:rPr>
      <w:rFonts w:ascii="Arial" w:hAnsi="Arial" w:eastAsia="Arial" w:cs="Arial"/>
      <w:i/>
      <w:iCs/>
      <w:sz w:val="22"/>
      <w:szCs w:val="22"/>
    </w:rPr>
  </w:style>
  <w:style w:type="character" w:styleId="680">
    <w:name w:val="Heading 8 Char"/>
    <w:basedOn w:val="843"/>
    <w:link w:val="679"/>
    <w:uiPriority w:val="9"/>
    <w:rPr>
      <w:rFonts w:ascii="Arial" w:hAnsi="Arial" w:eastAsia="Arial" w:cs="Arial"/>
      <w:i/>
      <w:iCs/>
      <w:sz w:val="22"/>
      <w:szCs w:val="22"/>
    </w:rPr>
  </w:style>
  <w:style w:type="paragraph" w:styleId="681">
    <w:name w:val="Heading 9"/>
    <w:basedOn w:val="838"/>
    <w:next w:val="838"/>
    <w:link w:val="682"/>
    <w:uiPriority w:val="9"/>
    <w:unhideWhenUsed/>
    <w:qFormat/>
    <w:pPr>
      <w:keepLines/>
      <w:keepNext/>
      <w:spacing w:before="320" w:after="200"/>
      <w:outlineLvl w:val="8"/>
    </w:pPr>
    <w:rPr>
      <w:rFonts w:ascii="Arial" w:hAnsi="Arial" w:eastAsia="Arial" w:cs="Arial"/>
      <w:i/>
      <w:iCs/>
      <w:sz w:val="21"/>
      <w:szCs w:val="21"/>
    </w:rPr>
  </w:style>
  <w:style w:type="character" w:styleId="682">
    <w:name w:val="Heading 9 Char"/>
    <w:basedOn w:val="843"/>
    <w:link w:val="681"/>
    <w:uiPriority w:val="9"/>
    <w:rPr>
      <w:rFonts w:ascii="Arial" w:hAnsi="Arial" w:eastAsia="Arial" w:cs="Arial"/>
      <w:i/>
      <w:iCs/>
      <w:sz w:val="21"/>
      <w:szCs w:val="21"/>
    </w:rPr>
  </w:style>
  <w:style w:type="paragraph" w:styleId="683">
    <w:name w:val="List Paragraph"/>
    <w:basedOn w:val="838"/>
    <w:uiPriority w:val="34"/>
    <w:qFormat/>
    <w:pPr>
      <w:contextualSpacing/>
      <w:ind w:left="720"/>
    </w:pPr>
  </w:style>
  <w:style w:type="paragraph" w:styleId="684">
    <w:name w:val="No Spacing"/>
    <w:uiPriority w:val="1"/>
    <w:qFormat/>
    <w:pPr>
      <w:spacing w:before="0" w:after="0" w:line="240" w:lineRule="auto"/>
    </w:pPr>
  </w:style>
  <w:style w:type="paragraph" w:styleId="685">
    <w:name w:val="Title"/>
    <w:basedOn w:val="838"/>
    <w:next w:val="838"/>
    <w:link w:val="686"/>
    <w:uiPriority w:val="10"/>
    <w:qFormat/>
    <w:pPr>
      <w:contextualSpacing/>
      <w:spacing w:before="300" w:after="200"/>
    </w:pPr>
    <w:rPr>
      <w:sz w:val="48"/>
      <w:szCs w:val="48"/>
    </w:rPr>
  </w:style>
  <w:style w:type="character" w:styleId="686">
    <w:name w:val="Title Char"/>
    <w:basedOn w:val="843"/>
    <w:link w:val="685"/>
    <w:uiPriority w:val="10"/>
    <w:rPr>
      <w:sz w:val="48"/>
      <w:szCs w:val="48"/>
    </w:rPr>
  </w:style>
  <w:style w:type="paragraph" w:styleId="687">
    <w:name w:val="Subtitle"/>
    <w:basedOn w:val="838"/>
    <w:next w:val="838"/>
    <w:link w:val="688"/>
    <w:uiPriority w:val="11"/>
    <w:qFormat/>
    <w:pPr>
      <w:spacing w:before="200" w:after="200"/>
    </w:pPr>
    <w:rPr>
      <w:sz w:val="24"/>
      <w:szCs w:val="24"/>
    </w:rPr>
  </w:style>
  <w:style w:type="character" w:styleId="688">
    <w:name w:val="Subtitle Char"/>
    <w:basedOn w:val="843"/>
    <w:link w:val="687"/>
    <w:uiPriority w:val="11"/>
    <w:rPr>
      <w:sz w:val="24"/>
      <w:szCs w:val="24"/>
    </w:rPr>
  </w:style>
  <w:style w:type="paragraph" w:styleId="689">
    <w:name w:val="Quote"/>
    <w:basedOn w:val="838"/>
    <w:next w:val="838"/>
    <w:link w:val="690"/>
    <w:uiPriority w:val="29"/>
    <w:qFormat/>
    <w:pPr>
      <w:ind w:left="720" w:right="720"/>
    </w:pPr>
    <w:rPr>
      <w:i/>
    </w:rPr>
  </w:style>
  <w:style w:type="character" w:styleId="690">
    <w:name w:val="Quote Char"/>
    <w:link w:val="689"/>
    <w:uiPriority w:val="29"/>
    <w:rPr>
      <w:i/>
    </w:rPr>
  </w:style>
  <w:style w:type="paragraph" w:styleId="691">
    <w:name w:val="Intense Quote"/>
    <w:basedOn w:val="838"/>
    <w:next w:val="838"/>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Intense Quote Char"/>
    <w:link w:val="691"/>
    <w:uiPriority w:val="30"/>
    <w:rPr>
      <w:i/>
    </w:rPr>
  </w:style>
  <w:style w:type="character" w:styleId="693">
    <w:name w:val="Header Char"/>
    <w:basedOn w:val="843"/>
    <w:link w:val="848"/>
    <w:uiPriority w:val="99"/>
  </w:style>
  <w:style w:type="character" w:styleId="694">
    <w:name w:val="Footer Char"/>
    <w:basedOn w:val="843"/>
    <w:link w:val="847"/>
    <w:uiPriority w:val="99"/>
  </w:style>
  <w:style w:type="paragraph" w:styleId="695">
    <w:name w:val="Caption"/>
    <w:basedOn w:val="838"/>
    <w:next w:val="838"/>
    <w:uiPriority w:val="35"/>
    <w:semiHidden/>
    <w:unhideWhenUsed/>
    <w:qFormat/>
    <w:pPr>
      <w:spacing w:line="276" w:lineRule="auto"/>
    </w:pPr>
    <w:rPr>
      <w:b/>
      <w:bCs/>
      <w:color w:val="4f81bd" w:themeColor="accent1"/>
      <w:sz w:val="18"/>
      <w:szCs w:val="18"/>
    </w:rPr>
  </w:style>
  <w:style w:type="character" w:styleId="696">
    <w:name w:val="Caption Char"/>
    <w:basedOn w:val="695"/>
    <w:link w:val="847"/>
    <w:uiPriority w:val="99"/>
  </w:style>
  <w:style w:type="table" w:styleId="697">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3">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34">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35">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6">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7">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8">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4">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5">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8">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69">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0">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1">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2">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3">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5">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6">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7">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8">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79">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0">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89">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0">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1">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2">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3">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94">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6">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7">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8">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99">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0">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1">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3">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4">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5">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6">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7">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8">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0">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1">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2">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3">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4">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5">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basedOn w:val="838"/>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basedOn w:val="843"/>
    <w:uiPriority w:val="99"/>
    <w:unhideWhenUsed/>
    <w:rPr>
      <w:vertAlign w:val="superscript"/>
    </w:rPr>
  </w:style>
  <w:style w:type="paragraph" w:styleId="826">
    <w:name w:val="endnote text"/>
    <w:basedOn w:val="838"/>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basedOn w:val="843"/>
    <w:uiPriority w:val="99"/>
    <w:semiHidden/>
    <w:unhideWhenUsed/>
    <w:rPr>
      <w:vertAlign w:val="superscript"/>
    </w:rPr>
  </w:style>
  <w:style w:type="paragraph" w:styleId="829">
    <w:name w:val="toc 3"/>
    <w:basedOn w:val="838"/>
    <w:next w:val="838"/>
    <w:uiPriority w:val="39"/>
    <w:unhideWhenUsed/>
    <w:pPr>
      <w:ind w:left="567" w:right="0" w:firstLine="0"/>
      <w:spacing w:after="57"/>
    </w:p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next w:val="845"/>
    <w:uiPriority w:val="0"/>
    <w:qFormat/>
    <w:pPr>
      <w:ind w:left="0" w:firstLine="723"/>
      <w:jc w:val="both"/>
      <w:spacing w:line="360" w:lineRule="auto"/>
      <w:widowControl w:val="off"/>
    </w:pPr>
    <w:rPr>
      <w:rFonts w:ascii="宋体" w:hAnsi="宋体" w:eastAsia="宋体" w:cs="宋体"/>
      <w:sz w:val="24"/>
      <w:szCs w:val="24"/>
      <w:lang w:val="en-US" w:eastAsia="zh-CN" w:bidi="ar-SA"/>
    </w:rPr>
  </w:style>
  <w:style w:type="paragraph" w:styleId="839">
    <w:name w:val="Heading 1"/>
    <w:next w:val="838"/>
    <w:uiPriority w:val="0"/>
    <w:qFormat/>
    <w:pPr>
      <w:jc w:val="center"/>
      <w:keepLines w:val="0"/>
      <w:keepNext w:val="0"/>
      <w:spacing w:before="50" w:beforeAutospacing="0" w:afterAutospacing="0" w:line="360" w:lineRule="auto"/>
      <w:outlineLvl w:val="0"/>
    </w:pPr>
    <w:rPr>
      <w:rFonts w:eastAsia="宋体" w:asciiTheme="minorAscii" w:hAnsiTheme="minorAscii" w:cstheme="minorBidi"/>
      <w:b/>
      <w:sz w:val="44"/>
    </w:rPr>
  </w:style>
  <w:style w:type="paragraph" w:styleId="840">
    <w:name w:val="Heading 2"/>
    <w:next w:val="838"/>
    <w:uiPriority w:val="0"/>
    <w:unhideWhenUsed/>
    <w:qFormat/>
    <w:pPr>
      <w:ind w:firstLine="883"/>
      <w:keepLines w:val="0"/>
      <w:keepNext w:val="0"/>
      <w:spacing w:beforeAutospacing="0" w:afterAutospacing="0" w:line="360" w:lineRule="auto"/>
      <w:outlineLvl w:val="1"/>
    </w:pPr>
    <w:rPr>
      <w:rFonts w:ascii="Arial" w:hAnsi="Arial" w:eastAsia="宋体" w:cstheme="minorBidi"/>
      <w:b/>
      <w:sz w:val="32"/>
    </w:rPr>
  </w:style>
  <w:style w:type="paragraph" w:styleId="841">
    <w:name w:val="Heading 3"/>
    <w:basedOn w:val="838"/>
    <w:next w:val="838"/>
    <w:link w:val="854"/>
    <w:uiPriority w:val="0"/>
    <w:unhideWhenUsed/>
    <w:qFormat/>
    <w:pPr>
      <w:ind w:firstLine="883"/>
      <w:keepLines w:val="0"/>
      <w:keepNext w:val="0"/>
      <w:spacing w:beforeAutospacing="0" w:afterAutospacing="0" w:line="360" w:lineRule="auto"/>
      <w:widowControl w:val="off"/>
      <w:outlineLvl w:val="2"/>
    </w:pPr>
    <w:rPr>
      <w:rFonts w:eastAsia="宋体" w:asciiTheme="minorAscii" w:hAnsiTheme="minorAscii" w:cstheme="minorBidi"/>
      <w:b/>
      <w:sz w:val="28"/>
    </w:rPr>
  </w:style>
  <w:style w:type="paragraph" w:styleId="842">
    <w:name w:val="Heading 4"/>
    <w:next w:val="838"/>
    <w:uiPriority w:val="0"/>
    <w:unhideWhenUsed/>
    <w:qFormat/>
    <w:pPr>
      <w:ind w:firstLine="883"/>
      <w:keepLines w:val="0"/>
      <w:keepNext w:val="0"/>
      <w:spacing w:beforeAutospacing="0" w:afterAutospacing="0" w:line="360" w:lineRule="auto"/>
      <w:outlineLvl w:val="3"/>
    </w:pPr>
    <w:rPr>
      <w:rFonts w:ascii="Arial" w:hAnsi="Arial" w:eastAsia="宋体" w:cstheme="minorBidi"/>
      <w:b/>
      <w:sz w:val="28"/>
    </w:rPr>
  </w:style>
  <w:style w:type="character" w:styleId="843" w:default="1">
    <w:name w:val="Default Paragraph Font"/>
    <w:uiPriority w:val="0"/>
    <w:semiHidden/>
    <w:qFormat/>
    <w:rPr>
      <w:rFonts w:ascii="Calibri" w:hAnsi="Calibri" w:eastAsia="宋体"/>
      <w:sz w:val="24"/>
    </w:rPr>
  </w:style>
  <w:style w:type="table" w:styleId="844" w:default="1">
    <w:name w:val="Normal Table"/>
    <w:uiPriority w:val="0"/>
    <w:semiHidden/>
    <w:qFormat/>
    <w:tblPr>
      <w:tblCellMar>
        <w:left w:w="108" w:type="dxa"/>
        <w:top w:w="0" w:type="dxa"/>
        <w:right w:w="108" w:type="dxa"/>
        <w:bottom w:w="0" w:type="dxa"/>
      </w:tblCellMar>
    </w:tblPr>
  </w:style>
  <w:style w:type="paragraph" w:styleId="845">
    <w:name w:val="Body Text Indent"/>
    <w:basedOn w:val="838"/>
    <w:uiPriority w:val="99"/>
    <w:unhideWhenUsed/>
    <w:pPr>
      <w:ind w:left="420"/>
      <w:spacing w:after="120"/>
    </w:pPr>
  </w:style>
  <w:style w:type="paragraph" w:styleId="846">
    <w:name w:val="Normal Indent"/>
    <w:basedOn w:val="838"/>
    <w:uiPriority w:val="0"/>
    <w:unhideWhenUsed/>
    <w:qFormat/>
    <w:pPr>
      <w:ind w:firstLine="420"/>
    </w:pPr>
  </w:style>
  <w:style w:type="paragraph" w:styleId="847">
    <w:name w:val="Footer"/>
    <w:basedOn w:val="838"/>
    <w:uiPriority w:val="0"/>
    <w:qFormat/>
    <w:pPr>
      <w:jc w:val="left"/>
      <w:tabs>
        <w:tab w:val="center" w:pos="4153" w:leader="none"/>
        <w:tab w:val="right" w:pos="8306" w:leader="none"/>
      </w:tabs>
    </w:pPr>
    <w:rPr>
      <w:sz w:val="18"/>
    </w:rPr>
  </w:style>
  <w:style w:type="paragraph" w:styleId="848">
    <w:name w:val="Header"/>
    <w:basedOn w:val="83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next w:val="838"/>
    <w:uiPriority w:val="0"/>
    <w:qFormat/>
    <w:pPr>
      <w:spacing w:line="240" w:lineRule="auto"/>
    </w:pPr>
    <w:rPr>
      <w:rFonts w:ascii="Calibri" w:hAnsi="Calibri" w:eastAsia="宋体" w:cstheme="minorBidi"/>
      <w:b/>
      <w:sz w:val="28"/>
    </w:rPr>
  </w:style>
  <w:style w:type="paragraph" w:styleId="850">
    <w:name w:val="toc 2"/>
    <w:next w:val="838"/>
    <w:uiPriority w:val="0"/>
    <w:qFormat/>
    <w:pPr>
      <w:ind w:left="420"/>
    </w:pPr>
    <w:rPr>
      <w:rFonts w:ascii="Calibri" w:hAnsi="Calibri" w:eastAsia="宋体" w:cstheme="minorBidi"/>
      <w:sz w:val="24"/>
    </w:rPr>
  </w:style>
  <w:style w:type="table" w:styleId="851">
    <w:name w:val="Table Grid"/>
    <w:basedOn w:val="8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2" w:customStyle="1">
    <w:name w:val="封面"/>
    <w:uiPriority w:val="0"/>
    <w:qFormat/>
    <w:pPr>
      <w:jc w:val="center"/>
      <w:spacing w:before="100" w:line="360" w:lineRule="auto"/>
      <w:widowControl w:val="off"/>
    </w:pPr>
    <w:rPr>
      <w:rFonts w:ascii="宋体" w:hAnsi="宋体" w:eastAsia="宋体" w:cstheme="minorBidi"/>
      <w:b/>
      <w:sz w:val="36"/>
      <w:szCs w:val="24"/>
    </w:rPr>
  </w:style>
  <w:style w:type="paragraph" w:styleId="853" w:customStyle="1">
    <w:name w:val="表格"/>
    <w:uiPriority w:val="0"/>
    <w:qFormat/>
    <w:pPr>
      <w:jc w:val="center"/>
      <w:widowControl w:val="off"/>
    </w:pPr>
    <w:rPr>
      <w:rFonts w:ascii="宋体" w:hAnsi="宋体" w:eastAsia="宋体" w:cstheme="minorBidi"/>
      <w:sz w:val="24"/>
      <w:szCs w:val="24"/>
    </w:rPr>
  </w:style>
  <w:style w:type="character" w:styleId="854" w:customStyle="1">
    <w:name w:val="标题 3 Char"/>
    <w:link w:val="841"/>
    <w:uiPriority w:val="9"/>
    <w:qFormat/>
    <w:rPr>
      <w:rFonts w:eastAsia="宋体" w:asciiTheme="minorAscii" w:hAnsiTheme="minorAscii" w:cstheme="minorBidi"/>
      <w:b/>
      <w:sz w:val="28"/>
    </w:rPr>
  </w:style>
  <w:style w:type="numbering" w:styleId="8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业务部</cp:lastModifiedBy>
  <cp:revision>4</cp:revision>
  <dcterms:created xsi:type="dcterms:W3CDTF">2026-09-18T03:43:00Z</dcterms:created>
  <dcterms:modified xsi:type="dcterms:W3CDTF">2026-10-29T07:56:23Z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FF767081ACAD4D608012EBD68DD84120_11</vt:lpwstr>
  </property>
  <property fmtid="{D5CDD505-2E9C-101B-9397-08002B2CF9AE}" pid="4" name="KSOTemplateDocerSaveRecord">
    <vt:lpwstr>eyJoZGlkIjoiNDQzYTllODdlODBlYzQ1MDc4YmVhNzNhZWQ0YzUxOWIiLCJ1c2VySWQiOiIxNzg5NjMyNTc4In0=</vt:lpwstr>
  </property>
</Properties>
</file>