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1B9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75000" cy="3175000"/>
            <wp:effectExtent l="0" t="0" r="0" b="0"/>
            <wp:docPr id="1" name="图片 1" descr="9c03e5e07cac4d5b83dab15f5db50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c03e5e07cac4d5b83dab15f5db5023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0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2026-10-09T12:09:31Z</dcterms:created>
  <dc:creator>admin</dc:creator>
  <cp:lastModifiedBy>NNN.y</cp:lastModifiedBy>
  <dcterms:modified xsi:type="dcterms:W3CDTF">2026-10-09T12:09:35Z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eyJoZGlkIjoiZDA3ZTdlNmI2ODc4MjNhYmM0ZjE2ZjcxYjc1NDM3MzEiLCJ1c2VySWQiOiI0Mjk5MjA4NzIifQ==</vt:lpwstr>
  </property>
  <property fmtid="{D5CDD505-2E9C-101B-9397-08002B2CF9AE}" pid="4" name="ICV">
    <vt:lpwstr>CF03CDADE66E45A0811A99BD2E32E4F3_12</vt:lpwstr>
  </property>
</Properties>
</file>