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both"/>
        <w:spacing w:line="920" w:lineRule="exact"/>
        <w:rPr>
          <w:rFonts w:hint="eastAsia" w:ascii="宋体" w:hAnsi="宋体" w:eastAsia="宋体"/>
          <w:b/>
          <w:bCs/>
          <w:sz w:val="48"/>
          <w:highlight w:val="none"/>
        </w:rPr>
      </w:pPr>
      <w:r>
        <w:rPr>
          <w:rFonts w:hint="eastAsia" w:ascii="宋体" w:hAnsi="宋体" w:eastAsia="宋体"/>
          <w:b/>
          <w:bCs/>
          <w:sz w:val="48"/>
          <w:highlight w:val="none"/>
        </w:rPr>
      </w:r>
      <w:r/>
    </w:p>
    <w:p>
      <w:pPr>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r>
      <w:r/>
    </w:p>
    <w:p>
      <w:pPr>
        <w:ind w:firstLine="1446"/>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t xml:space="preserve">竞</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 xml:space="preserve">争</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 xml:space="preserve">性</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 xml:space="preserve">磋</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 xml:space="preserve">商</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 xml:space="preserve">文</w:t>
      </w:r>
      <w:r>
        <w:rPr>
          <w:rFonts w:hint="eastAsia" w:ascii="黑体" w:hAnsi="黑体" w:eastAsia="黑体"/>
          <w:b/>
          <w:sz w:val="72"/>
          <w:szCs w:val="72"/>
          <w:highlight w:val="none"/>
          <w:lang w:val="en-US" w:eastAsia="zh-CN"/>
        </w:rPr>
        <w:t xml:space="preserve"> </w:t>
      </w:r>
      <w:r>
        <w:rPr>
          <w:rFonts w:hint="eastAsia" w:ascii="黑体" w:hAnsi="黑体" w:eastAsia="黑体"/>
          <w:b/>
          <w:sz w:val="72"/>
          <w:szCs w:val="72"/>
          <w:highlight w:val="none"/>
        </w:rPr>
        <w:t xml:space="preserve">件</w:t>
      </w:r>
      <w:r/>
    </w:p>
    <w:p>
      <w:pPr>
        <w:ind w:firstLine="2862"/>
        <w:rPr>
          <w:rFonts w:hint="eastAsia" w:ascii="宋体" w:hAnsi="宋体"/>
          <w:bCs/>
          <w:sz w:val="36"/>
          <w:highlight w:val="none"/>
        </w:rPr>
      </w:pPr>
      <w:r>
        <w:rPr>
          <w:rFonts w:hint="eastAsia" w:ascii="宋体" w:hAnsi="宋体"/>
          <w:bCs/>
          <w:sz w:val="36"/>
          <w:highlight w:val="none"/>
        </w:rPr>
      </w:r>
      <w:r/>
    </w:p>
    <w:p>
      <w:pPr>
        <w:ind w:firstLine="2862"/>
        <w:rPr>
          <w:rFonts w:hint="eastAsia" w:ascii="宋体" w:hAnsi="宋体"/>
          <w:bCs/>
          <w:sz w:val="36"/>
          <w:highlight w:val="none"/>
        </w:rPr>
      </w:pPr>
      <w:r>
        <w:rPr>
          <w:rFonts w:hint="eastAsia" w:ascii="宋体" w:hAnsi="宋体"/>
          <w:bCs/>
          <w:sz w:val="36"/>
          <w:highlight w:val="none"/>
        </w:rPr>
      </w:r>
      <w:r/>
    </w:p>
    <w:p>
      <w:pPr>
        <w:ind w:firstLine="2862"/>
        <w:rPr>
          <w:rFonts w:hint="eastAsia" w:ascii="宋体" w:hAnsi="宋体"/>
          <w:bCs/>
          <w:sz w:val="36"/>
          <w:highlight w:val="none"/>
        </w:rPr>
      </w:pPr>
      <w:r>
        <w:rPr>
          <w:rFonts w:hint="eastAsia" w:ascii="宋体" w:hAnsi="宋体"/>
          <w:bCs/>
          <w:sz w:val="36"/>
          <w:highlight w:val="none"/>
        </w:rPr>
      </w:r>
      <w:r/>
    </w:p>
    <w:p>
      <w:pPr>
        <w:jc w:val="center"/>
        <w:spacing w:line="760" w:lineRule="exact"/>
        <w:rPr>
          <w:rFonts w:hint="eastAsia" w:ascii="黑体" w:hAnsi="黑体" w:eastAsia="黑体"/>
          <w:b/>
          <w:sz w:val="36"/>
          <w:szCs w:val="36"/>
          <w:highlight w:val="none"/>
          <w:lang w:eastAsia="zh-CN"/>
        </w:rPr>
      </w:pPr>
      <w:r>
        <w:rPr>
          <w:rFonts w:hint="eastAsia" w:ascii="黑体" w:hAnsi="黑体" w:eastAsia="黑体"/>
          <w:b/>
          <w:sz w:val="36"/>
          <w:szCs w:val="36"/>
          <w:highlight w:val="none"/>
        </w:rPr>
        <w:t xml:space="preserve">项目名称</w:t>
      </w:r>
      <w:r>
        <w:rPr>
          <w:rFonts w:hint="eastAsia" w:ascii="黑体" w:hAnsi="黑体" w:eastAsia="黑体"/>
          <w:b/>
          <w:sz w:val="36"/>
          <w:szCs w:val="36"/>
          <w:highlight w:val="none"/>
          <w:lang w:eastAsia="zh-CN"/>
        </w:rPr>
        <w:t xml:space="preserve">：淮安区非项目化补充耕地第三方服务项目</w:t>
      </w:r>
      <w:r/>
    </w:p>
    <w:p>
      <w:pPr>
        <w:spacing w:line="760" w:lineRule="exact"/>
        <w:rPr>
          <w:rFonts w:hint="eastAsia" w:ascii="黑体" w:hAnsi="黑体" w:eastAsia="黑体"/>
          <w:b/>
          <w:bCs/>
          <w:sz w:val="36"/>
          <w:szCs w:val="36"/>
          <w:highlight w:val="none"/>
        </w:rPr>
      </w:pPr>
      <w:r>
        <w:rPr>
          <w:rFonts w:hint="eastAsia" w:ascii="黑体" w:hAnsi="黑体" w:eastAsia="黑体"/>
          <w:b/>
          <w:bCs/>
          <w:sz w:val="36"/>
          <w:szCs w:val="36"/>
          <w:highlight w:val="none"/>
        </w:rPr>
      </w:r>
      <w:r/>
    </w:p>
    <w:p>
      <w:pPr>
        <w:spacing w:line="760" w:lineRule="exact"/>
        <w:rPr>
          <w:rFonts w:hint="eastAsia" w:ascii="黑体" w:hAnsi="黑体" w:eastAsia="黑体"/>
          <w:b/>
          <w:bCs/>
          <w:sz w:val="36"/>
          <w:szCs w:val="36"/>
          <w:highlight w:val="none"/>
        </w:rPr>
      </w:pPr>
      <w:r>
        <w:rPr>
          <w:rFonts w:hint="eastAsia" w:ascii="黑体" w:hAnsi="黑体" w:eastAsia="黑体"/>
          <w:b/>
          <w:bCs/>
          <w:sz w:val="36"/>
          <w:szCs w:val="36"/>
          <w:highlight w:val="none"/>
        </w:rPr>
      </w:r>
      <w:r/>
    </w:p>
    <w:p>
      <w:pPr>
        <w:ind w:firstLine="1590"/>
        <w:spacing w:line="760" w:lineRule="exact"/>
        <w:rPr>
          <w:rFonts w:ascii="黑体" w:hAnsi="黑体" w:eastAsia="黑体"/>
          <w:b/>
          <w:sz w:val="36"/>
          <w:highlight w:val="none"/>
        </w:rPr>
      </w:pPr>
      <w:r>
        <w:rPr>
          <w:rFonts w:hint="eastAsia" w:ascii="黑体" w:hAnsi="黑体" w:eastAsia="黑体"/>
          <w:b/>
          <w:sz w:val="36"/>
          <w:highlight w:val="none"/>
        </w:rPr>
        <w:t xml:space="preserve">项目编号</w:t>
      </w:r>
      <w:r>
        <w:rPr>
          <w:rFonts w:hint="eastAsia" w:ascii="黑体" w:hAnsi="黑体" w:eastAsia="黑体"/>
          <w:b/>
          <w:sz w:val="36"/>
          <w:highlight w:val="none"/>
          <w:lang w:eastAsia="zh-CN"/>
        </w:rPr>
        <w:t xml:space="preserve">：JSZC-320800-JCGC-C2026-0007</w:t>
      </w:r>
      <w:r>
        <w:rPr>
          <w:rFonts w:hint="eastAsia" w:ascii="黑体" w:hAnsi="黑体" w:eastAsia="黑体"/>
          <w:b/>
          <w:sz w:val="36"/>
          <w:highlight w:val="none"/>
        </w:rPr>
        <w:t xml:space="preserve">  </w:t>
      </w:r>
      <w:r/>
    </w:p>
    <w:p>
      <w:pPr>
        <w:ind w:left="-359" w:firstLine="360"/>
        <w:rPr>
          <w:rFonts w:ascii="黑体" w:hAnsi="黑体" w:eastAsia="黑体"/>
          <w:b/>
          <w:sz w:val="32"/>
          <w:highlight w:val="none"/>
        </w:rPr>
      </w:pPr>
      <w:r>
        <w:rPr>
          <w:rFonts w:ascii="黑体" w:hAnsi="黑体" w:eastAsia="黑体"/>
          <w:b/>
          <w:sz w:val="32"/>
          <w:highlight w:val="none"/>
        </w:rPr>
      </w:r>
      <w:r/>
    </w:p>
    <w:p>
      <w:pPr>
        <w:rPr>
          <w:rFonts w:ascii="黑体" w:hAnsi="黑体" w:eastAsia="黑体"/>
          <w:b/>
          <w:sz w:val="32"/>
          <w:highlight w:val="none"/>
        </w:rPr>
      </w:pPr>
      <w:r>
        <w:rPr>
          <w:rFonts w:ascii="黑体" w:hAnsi="黑体" w:eastAsia="黑体"/>
          <w:b/>
          <w:sz w:val="32"/>
          <w:highlight w:val="none"/>
        </w:rPr>
      </w:r>
      <w:r/>
    </w:p>
    <w:p>
      <w:pPr>
        <w:pStyle w:val="714"/>
        <w:rPr>
          <w:rFonts w:ascii="黑体" w:hAnsi="黑体" w:eastAsia="黑体"/>
          <w:b/>
          <w:sz w:val="32"/>
          <w:highlight w:val="none"/>
        </w:rPr>
      </w:pPr>
      <w:r>
        <w:rPr>
          <w:rFonts w:ascii="黑体" w:hAnsi="黑体" w:eastAsia="黑体"/>
          <w:b/>
          <w:sz w:val="32"/>
          <w:highlight w:val="none"/>
        </w:rPr>
      </w:r>
      <w:r/>
    </w:p>
    <w:p>
      <w:r/>
      <w:r/>
    </w:p>
    <w:p>
      <w:pPr>
        <w:rPr>
          <w:rFonts w:hint="eastAsia" w:ascii="黑体" w:hAnsi="黑体" w:eastAsia="黑体"/>
          <w:b/>
          <w:sz w:val="32"/>
          <w:highlight w:val="none"/>
        </w:rPr>
      </w:pPr>
      <w:r>
        <w:rPr>
          <w:rFonts w:hint="eastAsia" w:ascii="黑体" w:hAnsi="黑体" w:eastAsia="黑体"/>
          <w:b/>
          <w:sz w:val="32"/>
          <w:highlight w:val="none"/>
        </w:rPr>
      </w:r>
      <w:r/>
    </w:p>
    <w:p>
      <w:pPr>
        <w:rPr>
          <w:rFonts w:hint="eastAsia" w:ascii="黑体" w:hAnsi="黑体" w:eastAsia="黑体"/>
          <w:b/>
          <w:bCs/>
          <w:sz w:val="32"/>
          <w:szCs w:val="32"/>
          <w:highlight w:val="none"/>
        </w:rPr>
      </w:pPr>
      <w:r>
        <w:rPr>
          <w:rFonts w:hint="eastAsia" w:ascii="黑体" w:hAnsi="黑体" w:eastAsia="黑体"/>
          <w:b/>
          <w:bCs/>
          <w:sz w:val="32"/>
          <w:szCs w:val="32"/>
          <w:highlight w:val="none"/>
        </w:rPr>
      </w:r>
      <w:r/>
    </w:p>
    <w:p>
      <w:pPr>
        <w:rPr>
          <w:rFonts w:hint="eastAsia" w:ascii="黑体" w:hAnsi="黑体" w:eastAsia="黑体"/>
          <w:b/>
          <w:bCs/>
          <w:sz w:val="32"/>
          <w:szCs w:val="32"/>
          <w:highlight w:val="none"/>
        </w:rPr>
      </w:pPr>
      <w:r>
        <w:rPr>
          <w:rFonts w:hint="eastAsia" w:ascii="黑体" w:hAnsi="黑体" w:eastAsia="黑体"/>
          <w:b/>
          <w:bCs/>
          <w:sz w:val="32"/>
          <w:szCs w:val="32"/>
          <w:highlight w:val="none"/>
        </w:rPr>
      </w:r>
      <w:r/>
    </w:p>
    <w:p>
      <w:pPr>
        <w:ind w:firstLine="1606"/>
        <w:rPr>
          <w:rFonts w:hint="default" w:ascii="黑体" w:hAnsi="黑体" w:eastAsia="黑体"/>
          <w:b/>
          <w:bCs/>
          <w:sz w:val="32"/>
          <w:szCs w:val="32"/>
          <w:highlight w:val="none"/>
          <w:lang w:val="en-US" w:eastAsia="zh-CN"/>
        </w:rPr>
      </w:pPr>
      <w:r>
        <w:rPr>
          <w:rFonts w:hint="eastAsia" w:ascii="黑体" w:hAnsi="黑体" w:eastAsia="黑体"/>
          <w:b/>
          <w:bCs/>
          <w:sz w:val="32"/>
          <w:szCs w:val="32"/>
          <w:highlight w:val="none"/>
        </w:rPr>
        <w:t xml:space="preserve">采   购   人：</w:t>
      </w:r>
      <w:r>
        <w:rPr>
          <w:rFonts w:hint="eastAsia" w:ascii="黑体" w:hAnsi="黑体" w:eastAsia="黑体"/>
          <w:b/>
          <w:bCs/>
          <w:sz w:val="32"/>
          <w:szCs w:val="32"/>
          <w:highlight w:val="none"/>
          <w:lang w:val="en-US" w:eastAsia="zh-CN"/>
        </w:rPr>
        <w:t xml:space="preserve">淮安市自然资源和规划局淮安分局</w:t>
      </w:r>
      <w:r/>
    </w:p>
    <w:p>
      <w:pPr>
        <w:jc w:val="center"/>
        <w:rPr>
          <w:rFonts w:hint="eastAsia" w:ascii="黑体" w:hAnsi="黑体" w:eastAsia="黑体"/>
          <w:b/>
          <w:sz w:val="36"/>
          <w:szCs w:val="36"/>
          <w:highlight w:val="none"/>
          <w:u w:val="single"/>
          <w:lang w:eastAsia="zh-CN"/>
        </w:rPr>
      </w:pPr>
      <w:r>
        <w:rPr>
          <w:rFonts w:hint="eastAsia" w:ascii="黑体" w:hAnsi="黑体" w:eastAsia="黑体"/>
          <w:b/>
          <w:sz w:val="36"/>
          <w:szCs w:val="36"/>
          <w:highlight w:val="none"/>
          <w:lang w:val="en-US" w:eastAsia="zh-CN"/>
        </w:rPr>
        <w:t xml:space="preserve">采购代理机构：</w:t>
      </w:r>
      <w:r>
        <w:rPr>
          <w:rFonts w:hint="eastAsia" w:ascii="黑体" w:hAnsi="黑体" w:eastAsia="黑体"/>
          <w:b/>
          <w:sz w:val="36"/>
          <w:szCs w:val="36"/>
          <w:highlight w:val="none"/>
          <w:lang w:eastAsia="zh-CN"/>
        </w:rPr>
        <w:t xml:space="preserve">江苏冀驰工程管理有限公司</w:t>
      </w:r>
      <w:r/>
    </w:p>
    <w:p>
      <w:pPr>
        <w:jc w:val="center"/>
        <w:tabs>
          <w:tab w:val="center" w:pos="5215" w:leader="none"/>
        </w:tabs>
        <w:rPr>
          <w:rFonts w:hint="eastAsia" w:ascii="黑体" w:hAnsi="黑体" w:eastAsia="黑体"/>
          <w:b/>
          <w:color w:val="000000"/>
          <w:sz w:val="36"/>
          <w:szCs w:val="36"/>
          <w:highlight w:val="none"/>
          <w:lang w:eastAsia="zh-CN"/>
        </w:rPr>
      </w:pPr>
      <w:r>
        <w:rPr>
          <w:rFonts w:hint="eastAsia" w:ascii="黑体" w:hAnsi="黑体" w:eastAsia="黑体"/>
          <w:b/>
          <w:color w:val="000000"/>
          <w:sz w:val="36"/>
          <w:szCs w:val="36"/>
          <w:highlight w:val="none"/>
          <w:lang w:eastAsia="zh-CN"/>
        </w:rPr>
      </w:r>
      <w:r/>
    </w:p>
    <w:p>
      <w:pPr>
        <w:jc w:val="center"/>
        <w:tabs>
          <w:tab w:val="center" w:pos="5215" w:leader="none"/>
        </w:tabs>
        <w:rPr>
          <w:rFonts w:hint="eastAsia"/>
        </w:rPr>
      </w:pPr>
      <w:r>
        <w:rPr>
          <w:rFonts w:hint="eastAsia" w:ascii="黑体" w:hAnsi="黑体" w:eastAsia="黑体"/>
          <w:b/>
          <w:color w:val="000000"/>
          <w:sz w:val="36"/>
          <w:szCs w:val="36"/>
          <w:highlight w:val="none"/>
          <w:lang w:eastAsia="zh-CN"/>
        </w:rPr>
        <w:t xml:space="preserve">二〇二六</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val="en-US" w:eastAsia="zh-CN"/>
        </w:rPr>
        <w:t xml:space="preserve">十</w:t>
      </w:r>
      <w:r>
        <w:rPr>
          <w:rFonts w:hint="eastAsia" w:ascii="黑体" w:hAnsi="黑体" w:eastAsia="黑体"/>
          <w:b/>
          <w:sz w:val="36"/>
          <w:szCs w:val="36"/>
          <w:highlight w:val="none"/>
        </w:rPr>
        <w:t xml:space="preserve">月</w:t>
      </w:r>
      <w:r>
        <w:rPr>
          <w:rFonts w:hint="eastAsia" w:ascii="黑体" w:hAnsi="黑体" w:eastAsia="黑体"/>
          <w:b/>
          <w:sz w:val="36"/>
          <w:szCs w:val="36"/>
          <w:highlight w:val="none"/>
        </w:rPr>
        <w:t xml:space="preserve">九日</w:t>
      </w:r>
      <w:r/>
    </w:p>
    <w:p>
      <w:pPr>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p>
    <w:p>
      <w:pPr>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t xml:space="preserve">第一章   磋商邀请</w:t>
      </w:r>
      <w:r/>
    </w:p>
    <w:p>
      <w:pPr>
        <w:ind w:firstLine="548"/>
        <w:spacing w:line="520" w:lineRule="exact"/>
        <w:rPr>
          <w:rFonts w:ascii="仿宋" w:hAnsi="仿宋" w:eastAsia="仿宋"/>
          <w:sz w:val="28"/>
          <w:highlight w:val="none"/>
        </w:rPr>
      </w:pPr>
      <w:r>
        <w:rPr>
          <w:rFonts w:hint="eastAsia" w:ascii="仿宋" w:hAnsi="仿宋" w:eastAsia="仿宋"/>
          <w:sz w:val="28"/>
          <w:highlight w:val="none"/>
        </w:rPr>
        <w:t xml:space="preserve">受</w:t>
      </w:r>
      <w:r>
        <w:rPr>
          <w:rFonts w:hint="eastAsia" w:ascii="仿宋" w:hAnsi="仿宋" w:eastAsia="仿宋"/>
          <w:sz w:val="28"/>
          <w:highlight w:val="none"/>
          <w:lang w:val="en-US" w:eastAsia="zh-CN"/>
        </w:rPr>
        <w:t xml:space="preserve">淮安市自然资源和规划局淮安分局</w:t>
      </w:r>
      <w:r>
        <w:rPr>
          <w:rFonts w:hint="eastAsia" w:ascii="仿宋" w:hAnsi="仿宋" w:eastAsia="仿宋"/>
          <w:sz w:val="28"/>
          <w:highlight w:val="none"/>
        </w:rPr>
        <w:t xml:space="preserve">的委托，</w:t>
      </w:r>
      <w:r>
        <w:rPr>
          <w:rFonts w:hint="eastAsia" w:ascii="仿宋" w:hAnsi="仿宋" w:eastAsia="仿宋"/>
          <w:sz w:val="28"/>
          <w:highlight w:val="none"/>
          <w:lang w:eastAsia="zh-CN"/>
        </w:rPr>
        <w:t xml:space="preserve">江苏冀驰工程管理有限公司</w:t>
      </w:r>
      <w:r>
        <w:rPr>
          <w:rFonts w:hint="eastAsia" w:ascii="仿宋" w:hAnsi="仿宋" w:eastAsia="仿宋"/>
          <w:sz w:val="28"/>
          <w:highlight w:val="none"/>
        </w:rPr>
        <w:t xml:space="preserve">就</w:t>
      </w:r>
      <w:r>
        <w:rPr>
          <w:rFonts w:hint="eastAsia" w:ascii="仿宋" w:hAnsi="仿宋" w:eastAsia="仿宋"/>
          <w:sz w:val="28"/>
          <w:highlight w:val="none"/>
          <w:lang w:val="en-US" w:eastAsia="zh-CN"/>
        </w:rPr>
        <w:t xml:space="preserve">淮安区非项目化补充耕地第三方服务项目</w:t>
      </w:r>
      <w:r>
        <w:rPr>
          <w:rFonts w:hint="eastAsia" w:ascii="仿宋" w:hAnsi="仿宋" w:eastAsia="仿宋"/>
          <w:sz w:val="28"/>
          <w:highlight w:val="none"/>
        </w:rPr>
        <w:t xml:space="preserve">进行竞争性磋商采购，现邀请符合条件的供应商参加竞争性磋商。</w:t>
      </w:r>
      <w:r/>
    </w:p>
    <w:p>
      <w:pPr>
        <w:ind w:left="1"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-18415</wp:posOffset>
                </wp:positionH>
                <wp:positionV relativeFrom="paragraph">
                  <wp:posOffset>88900</wp:posOffset>
                </wp:positionV>
                <wp:extent cx="6124575" cy="1438910"/>
                <wp:effectExtent l="4445" t="4445" r="5080" b="23495"/>
                <wp:wrapNone/>
                <wp:docPr id="1" name="矩形 1"/>
                <wp:cNvGraphicFramePr/>
                <a:graphic xmlns:a="http://schemas.openxmlformats.org/drawingml/2006/main">
                  <a:graphicData uri="http://schemas.microsoft.com/office/word/2010/wordprocessingShape">
                    <wps:wsp>
                      <wps:cNvPr id="0" name=""/>
                      <wps:cNvSpPr/>
                      <wps:spPr bwMode="auto">
                        <a:xfrm>
                          <a:off x="0" y="0"/>
                          <a:ext cx="6124575" cy="1438910"/>
                        </a:xfrm>
                        <a:prstGeom prst="rect">
                          <a:avLst/>
                        </a:prstGeom>
                        <a:solidFill>
                          <a:srgbClr val="FFFFFF"/>
                        </a:solidFill>
                        <a:ln>
                          <a:solidFill>
                            <a:srgbClr val="000000"/>
                          </a:solidFill>
                        </a:ln>
                      </wps:spPr>
                      <wps:txbx>
                        <w:txbxContent>
                          <w:p>
                            <w:pPr>
                              <w:ind w:firstLine="56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淮安区非项目化补充耕地第三方服务项目</w:t>
                            </w:r>
                            <w:r>
                              <w:rPr>
                                <w:rFonts w:hint="eastAsia" w:ascii="仿宋" w:hAnsi="仿宋" w:eastAsia="仿宋"/>
                                <w:sz w:val="28"/>
                                <w:szCs w:val="28"/>
                                <w:u w:val="single"/>
                              </w:rPr>
                              <w:t xml:space="preserve"> </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w:t>
                            </w:r>
                            <w:r>
                              <w:rPr>
                                <w:rFonts w:hint="eastAsia" w:ascii="仿宋" w:hAnsi="仿宋" w:eastAsia="仿宋"/>
                                <w:color w:val="auto"/>
                                <w:sz w:val="28"/>
                                <w:szCs w:val="28"/>
                                <w:highlight w:val="none"/>
                              </w:rPr>
                              <w:t xml:space="preserve">于</w:t>
                            </w:r>
                            <w:r>
                              <w:rPr>
                                <w:rFonts w:hint="eastAsia" w:ascii="仿宋" w:hAnsi="仿宋" w:eastAsia="仿宋"/>
                                <w:color w:val="auto"/>
                                <w:sz w:val="28"/>
                                <w:szCs w:val="28"/>
                                <w:highlight w:val="none"/>
                                <w:lang w:val="en-US" w:eastAsia="zh-CN"/>
                              </w:rPr>
                              <w:t xml:space="preserve">2026</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lang w:val="en-US" w:eastAsia="zh-CN"/>
                              </w:rPr>
                              <w:t xml:space="preserve">10</w:t>
                            </w:r>
                            <w:r>
                              <w:rPr>
                                <w:rFonts w:hint="eastAsia" w:ascii="仿宋" w:hAnsi="仿宋" w:eastAsia="仿宋"/>
                                <w:color w:val="auto"/>
                                <w:sz w:val="28"/>
                                <w:szCs w:val="28"/>
                                <w:highlight w:val="none"/>
                              </w:rPr>
                              <w:t xml:space="preserve">月20</w:t>
                            </w:r>
                            <w:r>
                              <w:rPr>
                                <w:rFonts w:hint="eastAsia" w:ascii="仿宋" w:hAnsi="仿宋" w:eastAsia="仿宋"/>
                                <w:color w:val="auto"/>
                                <w:sz w:val="28"/>
                                <w:szCs w:val="28"/>
                                <w:highlight w:val="none"/>
                              </w:rPr>
                              <w:t xml:space="preserve">日</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点3</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rPr>
                              <w:t xml:space="preserve">分</w:t>
                            </w:r>
                            <w:r>
                              <w:rPr>
                                <w:rFonts w:hint="eastAsia" w:ascii="仿宋" w:hAnsi="仿宋" w:eastAsia="仿宋"/>
                                <w:color w:val="auto"/>
                                <w:sz w:val="28"/>
                                <w:szCs w:val="28"/>
                              </w:rPr>
                              <w:t xml:space="preserve">（</w:t>
                            </w:r>
                            <w:r>
                              <w:rPr>
                                <w:rFonts w:hint="eastAsia" w:ascii="仿宋" w:hAnsi="仿宋" w:eastAsia="仿宋"/>
                                <w:sz w:val="28"/>
                                <w:szCs w:val="28"/>
                              </w:rPr>
                              <w:t xml:space="preserve">北京时间）前提交响应文件。</w:t>
                            </w:r>
                            <w:r/>
                          </w:p>
                          <w:p>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4pt;mso-position-horizontal:absolute;mso-position-vertical-relative:text;margin-top:7.0pt;mso-position-vertical:absolute;width:482.2pt;height:113.3pt;mso-wrap-distance-left:9.0pt;mso-wrap-distance-top:0.0pt;mso-wrap-distance-right:9.0pt;mso-wrap-distance-bottom:0.0pt;visibility:visible;" fillcolor="#FFFFFF" strokecolor="#000000">
                <v:textbox inset="0,0,0,0">
                  <w:txbxContent>
                    <w:p>
                      <w:pPr>
                        <w:ind w:firstLine="56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淮安区非项目化补充耕地第三方服务项目</w:t>
                      </w:r>
                      <w:r>
                        <w:rPr>
                          <w:rFonts w:hint="eastAsia" w:ascii="仿宋" w:hAnsi="仿宋" w:eastAsia="仿宋"/>
                          <w:sz w:val="28"/>
                          <w:szCs w:val="28"/>
                          <w:u w:val="single"/>
                        </w:rPr>
                        <w:t xml:space="preserve"> </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w:t>
                      </w:r>
                      <w:r>
                        <w:rPr>
                          <w:rFonts w:hint="eastAsia" w:ascii="仿宋" w:hAnsi="仿宋" w:eastAsia="仿宋"/>
                          <w:color w:val="auto"/>
                          <w:sz w:val="28"/>
                          <w:szCs w:val="28"/>
                          <w:highlight w:val="none"/>
                        </w:rPr>
                        <w:t xml:space="preserve">于</w:t>
                      </w:r>
                      <w:r>
                        <w:rPr>
                          <w:rFonts w:hint="eastAsia" w:ascii="仿宋" w:hAnsi="仿宋" w:eastAsia="仿宋"/>
                          <w:color w:val="auto"/>
                          <w:sz w:val="28"/>
                          <w:szCs w:val="28"/>
                          <w:highlight w:val="none"/>
                          <w:lang w:val="en-US" w:eastAsia="zh-CN"/>
                        </w:rPr>
                        <w:t xml:space="preserve">2026</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lang w:val="en-US" w:eastAsia="zh-CN"/>
                        </w:rPr>
                        <w:t xml:space="preserve">10</w:t>
                      </w:r>
                      <w:r>
                        <w:rPr>
                          <w:rFonts w:hint="eastAsia" w:ascii="仿宋" w:hAnsi="仿宋" w:eastAsia="仿宋"/>
                          <w:color w:val="auto"/>
                          <w:sz w:val="28"/>
                          <w:szCs w:val="28"/>
                          <w:highlight w:val="none"/>
                        </w:rPr>
                        <w:t xml:space="preserve">月20</w:t>
                      </w:r>
                      <w:r>
                        <w:rPr>
                          <w:rFonts w:hint="eastAsia" w:ascii="仿宋" w:hAnsi="仿宋" w:eastAsia="仿宋"/>
                          <w:color w:val="auto"/>
                          <w:sz w:val="28"/>
                          <w:szCs w:val="28"/>
                          <w:highlight w:val="none"/>
                        </w:rPr>
                        <w:t xml:space="preserve">日</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点3</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rPr>
                        <w:t xml:space="preserve">分</w:t>
                      </w:r>
                      <w:r>
                        <w:rPr>
                          <w:rFonts w:hint="eastAsia" w:ascii="仿宋" w:hAnsi="仿宋" w:eastAsia="仿宋"/>
                          <w:color w:val="auto"/>
                          <w:sz w:val="28"/>
                          <w:szCs w:val="28"/>
                        </w:rPr>
                        <w:t xml:space="preserve">（</w:t>
                      </w:r>
                      <w:r>
                        <w:rPr>
                          <w:rFonts w:hint="eastAsia" w:ascii="仿宋" w:hAnsi="仿宋" w:eastAsia="仿宋"/>
                          <w:sz w:val="28"/>
                          <w:szCs w:val="28"/>
                        </w:rPr>
                        <w:t xml:space="preserve">北京时间）前提交响应文件。</w:t>
                      </w:r>
                      <w:r/>
                    </w:p>
                    <w:p>
                      <w:r/>
                      <w:r/>
                    </w:p>
                    <w:p>
                      <w:r/>
                      <w:r/>
                    </w:p>
                  </w:txbxContent>
                </v:textbox>
              </v:shape>
            </w:pict>
          </mc:Fallback>
        </mc:AlternateContent>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一、项目基本情况</w:t>
      </w:r>
      <w:r/>
    </w:p>
    <w:p>
      <w:pPr>
        <w:ind w:firstLine="565"/>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（一）项目编号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淮安区非项目化补充耕地第三方服务项目</w:t>
      </w:r>
      <w:r/>
    </w:p>
    <w:p>
      <w:pPr>
        <w:ind w:firstLine="565"/>
        <w:spacing w:line="520" w:lineRule="exact"/>
        <w:rPr>
          <w:rFonts w:hint="eastAsia" w:ascii="仿宋" w:hAnsi="仿宋" w:eastAsia="仿宋"/>
          <w:bCs/>
          <w:sz w:val="28"/>
          <w:szCs w:val="28"/>
          <w:highlight w:val="none"/>
        </w:rPr>
      </w:pPr>
      <w:r>
        <w:rPr>
          <w:rFonts w:hint="eastAsia" w:ascii="仿宋" w:hAnsi="仿宋" w:eastAsia="仿宋"/>
          <w:sz w:val="28"/>
          <w:szCs w:val="28"/>
          <w:highlight w:val="none"/>
        </w:rPr>
        <w:t xml:space="preserve">（二）项目名称</w:t>
      </w:r>
      <w:r>
        <w:rPr>
          <w:rFonts w:hint="eastAsia" w:ascii="仿宋" w:hAnsi="仿宋" w:eastAsia="仿宋"/>
          <w:sz w:val="28"/>
          <w:szCs w:val="28"/>
          <w:highlight w:val="none"/>
          <w:lang w:eastAsia="zh-CN"/>
        </w:rPr>
        <w:t xml:space="preserve">：JSZC-320800-JCGC-C2026-0007</w:t>
      </w:r>
      <w:r>
        <w:rPr>
          <w:rFonts w:hint="eastAsia" w:ascii="仿宋" w:hAnsi="仿宋" w:eastAsia="仿宋"/>
          <w:sz w:val="28"/>
          <w:szCs w:val="28"/>
          <w:highlight w:val="none"/>
        </w:rPr>
        <w:t xml:space="preserve"> </w:t>
      </w:r>
      <w:r>
        <w:rPr>
          <w:rFonts w:hint="eastAsia" w:ascii="仿宋" w:hAnsi="仿宋" w:eastAsia="仿宋"/>
          <w:bCs/>
          <w:sz w:val="28"/>
          <w:szCs w:val="28"/>
          <w:highlight w:val="none"/>
        </w:rPr>
        <w:t xml:space="preserve"> </w:t>
      </w:r>
      <w:r/>
    </w:p>
    <w:p>
      <w:pPr>
        <w:ind w:firstLine="565"/>
        <w:spacing w:line="520" w:lineRule="exact"/>
        <w:rPr>
          <w:rFonts w:ascii="仿宋" w:hAnsi="仿宋" w:eastAsia="仿宋"/>
          <w:sz w:val="28"/>
          <w:szCs w:val="28"/>
          <w:highlight w:val="none"/>
        </w:rPr>
      </w:pPr>
      <w:r>
        <w:rPr>
          <w:rFonts w:hint="eastAsia" w:ascii="仿宋" w:hAnsi="仿宋" w:eastAsia="仿宋"/>
          <w:bCs/>
          <w:sz w:val="28"/>
          <w:szCs w:val="28"/>
          <w:highlight w:val="none"/>
        </w:rPr>
        <w:t xml:space="preserve">（三）采购方式</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rPr>
        <w:t xml:space="preserve">竞争性磋商</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（四）预算金额</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300</w:t>
      </w:r>
      <w:r>
        <w:rPr>
          <w:rFonts w:hint="eastAsia" w:ascii="仿宋" w:hAnsi="仿宋" w:eastAsia="仿宋"/>
          <w:sz w:val="28"/>
          <w:szCs w:val="28"/>
          <w:highlight w:val="none"/>
        </w:rPr>
        <w:t xml:space="preserve">万元</w:t>
      </w:r>
      <w:r/>
    </w:p>
    <w:p>
      <w:pPr>
        <w:ind w:firstLine="565"/>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（五）最高限价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u w:val="single"/>
          <w:lang w:val="en-US" w:eastAsia="zh-CN"/>
        </w:rPr>
        <w:t xml:space="preserve"> 300 </w:t>
      </w:r>
      <w:r>
        <w:rPr>
          <w:rFonts w:hint="eastAsia" w:ascii="仿宋" w:hAnsi="仿宋" w:eastAsia="仿宋"/>
          <w:sz w:val="28"/>
          <w:szCs w:val="28"/>
          <w:highlight w:val="none"/>
        </w:rPr>
        <w:t xml:space="preserve">万元</w:t>
      </w:r>
      <w:r>
        <w:rPr>
          <w:rFonts w:hint="eastAsia" w:ascii="仿宋" w:hAnsi="仿宋" w:eastAsia="仿宋"/>
          <w:sz w:val="28"/>
          <w:szCs w:val="28"/>
          <w:highlight w:val="none"/>
          <w:lang w:eastAsia="zh-CN"/>
        </w:rPr>
        <w:t xml:space="preserve">，报价不得超过最高限价，否则作废标处理。</w:t>
      </w:r>
      <w:r/>
    </w:p>
    <w:p>
      <w:pPr>
        <w:ind w:firstLine="565"/>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sz w:val="28"/>
          <w:szCs w:val="28"/>
          <w:highlight w:val="none"/>
        </w:rPr>
        <w:t xml:space="preserve">（六</w:t>
      </w:r>
      <w:r>
        <w:rPr>
          <w:rFonts w:hint="eastAsia" w:ascii="仿宋" w:hAnsi="仿宋" w:eastAsia="仿宋"/>
          <w:color w:val="000000" w:themeColor="text1"/>
          <w:sz w:val="28"/>
          <w:szCs w:val="28"/>
          <w:highlight w:val="none"/>
          <w14:textFill>
            <w14:solidFill>
              <w14:schemeClr w14:val="tx1"/>
            </w14:solidFill>
          </w14:textFill>
        </w:rPr>
        <w:t xml:space="preserve">）采购需求</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详见磋商文件。</w:t>
      </w:r>
      <w:r/>
    </w:p>
    <w:p>
      <w:pPr>
        <w:ind w:firstLine="565"/>
        <w:spacing w:line="500" w:lineRule="exact"/>
        <w:rPr>
          <w:rFonts w:hint="default" w:ascii="仿宋" w:hAnsi="仿宋" w:eastAsia="仿宋"/>
          <w:color w:val="000000" w:themeColor="text1"/>
          <w:sz w:val="28"/>
          <w:szCs w:val="28"/>
          <w:highlight w:val="none"/>
          <w:lang w:val="en-US"/>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（七）合同履行期限</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合同签订后，2027年12月31日前完成该项工作，通过江苏省耕地占补平衡监管系统审核，相应指标纳入非农建设补充耕地储备库。</w:t>
      </w:r>
      <w:r/>
    </w:p>
    <w:p>
      <w:pPr>
        <w:ind w:firstLine="565"/>
        <w:spacing w:line="52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（八）本项目不接受联合体竞争性磋商。</w:t>
      </w:r>
      <w:r/>
    </w:p>
    <w:p>
      <w:pPr>
        <w:ind w:firstLine="565"/>
        <w:spacing w:line="520" w:lineRule="exact"/>
        <w:rPr>
          <w:rFonts w:hint="eastAsia" w:ascii="仿宋" w:hAnsi="仿宋" w:eastAsia="仿宋" w:cs="Times New Roman"/>
          <w:color w:val="auto"/>
          <w:sz w:val="28"/>
          <w:szCs w:val="28"/>
          <w:highlight w:val="none"/>
        </w:rPr>
      </w:pPr>
      <w:r>
        <w:rPr>
          <w:rFonts w:hint="eastAsia" w:ascii="仿宋" w:hAnsi="仿宋" w:eastAsia="仿宋"/>
          <w:sz w:val="28"/>
          <w:szCs w:val="28"/>
          <w:highlight w:val="none"/>
        </w:rPr>
        <w:t xml:space="preserve">（九）本项目采购标的对应的中小企业划分标准所属行业为</w:t>
      </w:r>
      <w:r>
        <w:rPr>
          <w:rFonts w:hint="eastAsia" w:ascii="仿宋" w:hAnsi="仿宋" w:eastAsia="仿宋"/>
          <w:sz w:val="28"/>
          <w:szCs w:val="28"/>
          <w:highlight w:val="none"/>
          <w:lang w:val="en-US" w:eastAsia="zh-CN"/>
        </w:rPr>
        <w:t xml:space="preserve">其他未列明行业</w:t>
      </w:r>
      <w:r>
        <w:rPr>
          <w:rFonts w:hint="eastAsia" w:ascii="仿宋" w:hAnsi="仿宋" w:eastAsia="仿宋" w:cs="Times New Roman"/>
          <w:color w:val="auto"/>
          <w:sz w:val="28"/>
          <w:szCs w:val="28"/>
          <w:highlight w:val="none"/>
        </w:rPr>
        <w:t xml:space="preserve">。</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二、申请人的资格要求</w:t>
      </w:r>
      <w:r>
        <w:rPr>
          <w:rFonts w:hint="eastAsia" w:ascii="仿宋" w:hAnsi="仿宋" w:eastAsia="仿宋"/>
          <w:sz w:val="28"/>
          <w:szCs w:val="28"/>
          <w:highlight w:val="none"/>
          <w:lang w:eastAsia="zh-CN"/>
        </w:rPr>
        <w:t xml:space="preserve">：</w:t>
      </w:r>
      <w:r/>
    </w:p>
    <w:p>
      <w:pPr>
        <w:ind w:firstLine="560"/>
        <w:spacing w:line="520" w:lineRule="exact"/>
        <w:rPr>
          <w:rFonts w:ascii="仿宋" w:hAnsi="仿宋" w:eastAsia="仿宋"/>
          <w:b/>
          <w:sz w:val="28"/>
          <w:szCs w:val="28"/>
          <w:highlight w:val="none"/>
        </w:rPr>
      </w:pPr>
      <w:r>
        <w:rPr>
          <w:rFonts w:hint="eastAsia" w:ascii="仿宋" w:hAnsi="仿宋" w:eastAsia="仿宋"/>
          <w:sz w:val="28"/>
          <w:szCs w:val="28"/>
          <w:highlight w:val="none"/>
        </w:rPr>
        <w:t xml:space="preserve">（一）符合《中华人民共和国政府采购法》第二十二条规定；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（二）落实政府采购政策需满足的资格要求</w:t>
      </w:r>
      <w:r>
        <w:rPr>
          <w:rFonts w:hint="eastAsia" w:ascii="仿宋" w:hAnsi="仿宋" w:eastAsia="仿宋"/>
          <w:sz w:val="28"/>
          <w:szCs w:val="28"/>
          <w:highlight w:val="none"/>
          <w:lang w:eastAsia="zh-CN"/>
        </w:rPr>
        <w:t xml:space="preserve">：</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lang w:val="zh-CN"/>
        </w:rPr>
        <w:t xml:space="preserve">本项目通过以下第（）种方式预留部分采购份额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（1）本项目要求供应商以联合体形式参加，中小企业合同金额应当达到的比例为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（2）本项目要求供应商进行合同分包，中小企业合同金额应当达到的比例为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用扣除后的价格参加评审，具体详见第二章“供应商须知”第3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.1项</w:t>
      </w:r>
      <w:r>
        <w:rPr>
          <w:rFonts w:hint="eastAsia" w:ascii="仿宋" w:hAnsi="仿宋" w:eastAsia="仿宋"/>
          <w:sz w:val="28"/>
          <w:szCs w:val="28"/>
          <w:highlight w:val="none"/>
          <w:lang w:val="zh-CN"/>
        </w:rPr>
        <w:t xml:space="preserve">。</w:t>
      </w:r>
      <w:r/>
    </w:p>
    <w:p>
      <w:pPr>
        <w:ind w:firstLine="560"/>
        <w:spacing w:line="520" w:lineRule="exact"/>
        <w:rPr>
          <w:rFonts w:hint="eastAsia" w:ascii="仿宋" w:hAnsi="仿宋" w:eastAsia="仿宋"/>
          <w:color w:val="000000" w:themeColor="text1"/>
          <w:sz w:val="28"/>
          <w:szCs w:val="28"/>
          <w:highlight w:val="none"/>
          <w:lang w:val="zh-CN"/>
          <w14:textFill>
            <w14:solidFill>
              <w14:schemeClr w14:val="tx1"/>
            </w14:solidFill>
          </w14:textFill>
        </w:rPr>
      </w:pPr>
      <w:r>
        <w:rPr>
          <w:rFonts w:hint="eastAsia" w:ascii="仿宋" w:hAnsi="仿宋" w:eastAsia="仿宋"/>
          <w:sz w:val="28"/>
          <w:szCs w:val="28"/>
          <w:highlight w:val="none"/>
        </w:rPr>
        <w:t xml:space="preserve">注</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w:t>
      </w:r>
      <w:r>
        <w:rPr>
          <w:rFonts w:hint="eastAsia" w:ascii="仿宋" w:hAnsi="仿宋" w:eastAsia="仿宋"/>
          <w:color w:val="000000" w:themeColor="text1"/>
          <w:sz w:val="28"/>
          <w:szCs w:val="28"/>
          <w:highlight w:val="none"/>
          <w:lang w:val="zh-CN"/>
          <w14:textFill>
            <w14:solidFill>
              <w14:schemeClr w14:val="tx1"/>
            </w14:solidFill>
          </w14:textFill>
        </w:rPr>
        <w:t xml:space="preserve">发展政策。</w:t>
      </w:r>
      <w:r/>
    </w:p>
    <w:p>
      <w:pPr>
        <w:numPr>
          <w:ilvl w:val="0"/>
          <w:numId w:val="2"/>
        </w:numPr>
        <w:ind w:firstLine="560"/>
        <w:spacing w:line="520" w:lineRule="exact"/>
        <w:rPr>
          <w:rFonts w:hint="eastAsia" w:ascii="仿宋" w:hAnsi="仿宋" w:eastAsia="仿宋" w:cs="Times New Roman"/>
          <w:color w:val="000000" w:themeColor="text1"/>
          <w:sz w:val="28"/>
          <w:szCs w:val="28"/>
          <w:highlight w:val="none"/>
          <w:lang w:val="en-US" w:eastAsia="zh-CN"/>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本项目的特定资格要求</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p>
    <w:p>
      <w:pPr>
        <w:numPr>
          <w:ilvl w:val="0"/>
          <w:numId w:val="0"/>
        </w:numPr>
        <w:ind w:firstLine="560"/>
        <w:spacing w:line="520" w:lineRule="exact"/>
        <w:rPr>
          <w:rFonts w:hint="eastAsia" w:ascii="仿宋" w:hAnsi="仿宋" w:eastAsia="仿宋" w:cs="Times New Roman"/>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 xml:space="preserve">1.供应商须同时具备省级土地整治项目规划设计机构评价推荐二级及以上资质和测绘乙级及以上资质（提供有效期内的证书扫描件并加盖电子签章）</w:t>
      </w:r>
      <w:r/>
    </w:p>
    <w:p>
      <w:pPr>
        <w:ind w:firstLine="560"/>
        <w:spacing w:line="52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（四）拒绝下述条件的供应商参加本次采购活动</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themeColor="text1"/>
          <w:sz w:val="28"/>
          <w:szCs w:val="28"/>
          <w:highlight w:val="none"/>
          <w:lang w:eastAsia="zh-CN"/>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供应商</w:t>
      </w:r>
      <w:r>
        <w:rPr>
          <w:rFonts w:ascii="仿宋" w:hAnsi="仿宋" w:eastAsia="仿宋"/>
          <w:color w:val="000000" w:themeColor="text1"/>
          <w:sz w:val="28"/>
          <w:szCs w:val="28"/>
          <w:highlight w:val="none"/>
          <w14:textFill>
            <w14:solidFill>
              <w14:schemeClr w14:val="tx1"/>
            </w14:solidFill>
          </w14:textFill>
        </w:rPr>
        <w:t xml:space="preserve">单位负责人为同一人或者存在直接控股、管理关系的</w:t>
      </w:r>
      <w:r>
        <w:rPr>
          <w:rFonts w:ascii="仿宋" w:hAnsi="仿宋" w:eastAsia="仿宋"/>
          <w:color w:val="000000"/>
          <w:sz w:val="28"/>
          <w:szCs w:val="28"/>
          <w:highlight w:val="none"/>
        </w:rPr>
        <w:t xml:space="preserve">不同供应商，不得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p>
    <w:p>
      <w:pPr>
        <w:ind w:firstLine="560"/>
        <w:spacing w:line="520" w:lineRule="exact"/>
        <w:rPr>
          <w:rFonts w:ascii="仿宋" w:hAnsi="仿宋" w:eastAsia="仿宋"/>
          <w:b/>
          <w:i/>
          <w:color w:val="000000"/>
          <w:sz w:val="28"/>
          <w:szCs w:val="28"/>
          <w:highlight w:val="none"/>
        </w:rPr>
      </w:pPr>
      <w:r>
        <w:rPr>
          <w:rFonts w:hint="eastAsia" w:ascii="仿宋" w:hAnsi="仿宋" w:eastAsia="仿宋"/>
          <w:color w:val="000000"/>
          <w:sz w:val="28"/>
          <w:szCs w:val="28"/>
          <w:highlight w:val="none"/>
          <w:lang w:eastAsia="zh-CN"/>
        </w:rPr>
        <w:t xml:space="preserve">2.</w:t>
      </w:r>
      <w:r>
        <w:rPr>
          <w:rFonts w:hint="eastAsia" w:ascii="仿宋" w:hAnsi="仿宋" w:eastAsia="仿宋"/>
          <w:color w:val="000000"/>
          <w:sz w:val="28"/>
          <w:szCs w:val="28"/>
          <w:highlight w:val="none"/>
        </w:rPr>
        <w:t xml:space="preserve">凡</w:t>
      </w:r>
      <w:r>
        <w:rPr>
          <w:rFonts w:ascii="仿宋" w:hAnsi="仿宋" w:eastAsia="仿宋"/>
          <w:color w:val="000000"/>
          <w:sz w:val="28"/>
          <w:szCs w:val="28"/>
          <w:highlight w:val="none"/>
        </w:rPr>
        <w:t xml:space="preserve">为采购项目提供整体设计、规范编制或者项目管理、监理、检测等服务的供应商，不得再参加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p>
    <w:p>
      <w:pPr>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3.</w:t>
      </w:r>
      <w:r>
        <w:rPr>
          <w:rFonts w:hint="eastAsia" w:ascii="仿宋" w:hAnsi="仿宋" w:eastAsia="仿宋"/>
          <w:color w:val="000000"/>
          <w:sz w:val="28"/>
          <w:szCs w:val="28"/>
          <w:highlight w:val="none"/>
        </w:rPr>
        <w:t xml:space="preserve">供应商被“信用中国”网站、“中国政府采购网”列入失信被执行人、重大税收违法案件当事人名单、政府采购严重违法失信行为记录名单。</w:t>
      </w:r>
      <w:r/>
    </w:p>
    <w:p>
      <w:pPr>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三、获取磋商文件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1.</w:t>
      </w:r>
      <w:r>
        <w:rPr>
          <w:rFonts w:hint="eastAsia" w:ascii="仿宋" w:hAnsi="仿宋" w:eastAsia="仿宋"/>
          <w:sz w:val="28"/>
          <w:szCs w:val="28"/>
          <w:highlight w:val="none"/>
        </w:rPr>
        <w:t xml:space="preserve">时间</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自磋商公告发布之日起五个工作日。</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rPr>
        <w:t xml:space="preserve">方式：在“淮安市政府采购网”自行免费下载磋商文件。</w:t>
      </w:r>
      <w:r/>
    </w:p>
    <w:p>
      <w:pPr>
        <w:ind w:firstLine="565"/>
        <w:spacing w:line="500" w:lineRule="exact"/>
        <w:rPr>
          <w:rFonts w:ascii="仿宋" w:hAnsi="仿宋" w:eastAsia="仿宋"/>
          <w:sz w:val="28"/>
          <w:szCs w:val="28"/>
          <w:highlight w:val="none"/>
        </w:rPr>
      </w:pPr>
      <w:r>
        <w:rPr>
          <w:rFonts w:hint="eastAsia" w:ascii="仿宋" w:hAnsi="仿宋" w:eastAsia="仿宋"/>
          <w:color w:val="000000"/>
          <w:sz w:val="28"/>
          <w:szCs w:val="28"/>
          <w:highlight w:val="none"/>
        </w:rPr>
        <w:t xml:space="preserve">四、</w:t>
      </w:r>
      <w:r>
        <w:rPr>
          <w:rFonts w:hint="eastAsia" w:ascii="仿宋" w:hAnsi="仿宋" w:eastAsia="仿宋"/>
          <w:sz w:val="28"/>
          <w:szCs w:val="28"/>
          <w:highlight w:val="none"/>
        </w:rPr>
        <w:t xml:space="preserve">提交响应文件截止时间、磋商时间和地点</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（一）电子响应文件提交截止时间及磋商时间</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月20</w:t>
      </w:r>
      <w:r>
        <w:rPr>
          <w:rFonts w:hint="eastAsia" w:ascii="仿宋" w:hAnsi="仿宋" w:eastAsia="仿宋"/>
          <w:sz w:val="28"/>
          <w:szCs w:val="28"/>
          <w:highlight w:val="none"/>
        </w:rPr>
        <w:t xml:space="preserve">日</w:t>
      </w:r>
      <w:r>
        <w:rPr>
          <w:rFonts w:hint="eastAsia" w:ascii="仿宋" w:hAnsi="仿宋" w:eastAsia="仿宋"/>
          <w:sz w:val="28"/>
          <w:szCs w:val="28"/>
          <w:highlight w:val="none"/>
          <w:lang w:val="en-US" w:eastAsia="zh-CN"/>
        </w:rPr>
        <w:t xml:space="preserve">上午9</w:t>
      </w:r>
      <w:r>
        <w:rPr>
          <w:rFonts w:hint="eastAsia" w:ascii="仿宋" w:hAnsi="仿宋" w:eastAsia="仿宋"/>
          <w:sz w:val="28"/>
          <w:szCs w:val="28"/>
          <w:highlight w:val="none"/>
        </w:rPr>
        <w:t xml:space="preserve">:30。</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（二）电子响应文件上传地址：“苏采云”政府采购交易系统网上开标大厅。</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五、公告期限</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自本公告发布之日起</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个工作日。</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六</w:t>
      </w:r>
      <w:r>
        <w:rPr>
          <w:rFonts w:hint="eastAsia" w:ascii="仿宋" w:hAnsi="仿宋" w:eastAsia="仿宋"/>
          <w:sz w:val="28"/>
          <w:szCs w:val="28"/>
          <w:highlight w:val="none"/>
        </w:rPr>
        <w:t xml:space="preserve">、其他补充事宜</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本项目仅采购非进口产品（注</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本文件所称进口产品是指通过中国海关报关验放进入中国境内且产自关境外的产品）。</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七</w:t>
      </w:r>
      <w:r>
        <w:rPr>
          <w:rFonts w:hint="eastAsia" w:ascii="仿宋" w:hAnsi="仿宋" w:eastAsia="仿宋"/>
          <w:sz w:val="28"/>
          <w:szCs w:val="28"/>
          <w:highlight w:val="none"/>
        </w:rPr>
        <w:t xml:space="preserve">、对本次采购提出询问，请按以下方式联系。</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lang w:eastAsia="zh-CN"/>
        </w:rPr>
        <w:t xml:space="preserve">1.</w:t>
      </w:r>
      <w:r>
        <w:rPr>
          <w:rFonts w:hint="eastAsia" w:ascii="仿宋" w:hAnsi="仿宋" w:eastAsia="仿宋"/>
          <w:sz w:val="28"/>
          <w:szCs w:val="28"/>
          <w:highlight w:val="none"/>
        </w:rPr>
        <w:t xml:space="preserve">采购人信息</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eastAsia="zh-CN"/>
        </w:rPr>
        <w:t xml:space="preserve">：淮安市自然资源和规划局淮安分局</w:t>
      </w:r>
      <w:r/>
    </w:p>
    <w:p>
      <w:pPr>
        <w:ind w:firstLine="560"/>
        <w:spacing w:line="52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lang w:eastAsia="zh-CN"/>
        </w:rPr>
        <w:t xml:space="preserve">：淮安市自然资源和规划局淮安分局</w:t>
      </w:r>
      <w:r/>
    </w:p>
    <w:p>
      <w:pPr>
        <w:ind w:firstLine="560"/>
        <w:spacing w:line="520" w:lineRule="exact"/>
        <w:rPr>
          <w:rFonts w:hint="default" w:ascii="仿宋" w:hAnsi="仿宋" w:eastAsia="仿宋"/>
          <w:b w:val="0"/>
          <w:bCs w:val="0"/>
          <w:color w:val="auto"/>
          <w:sz w:val="28"/>
          <w:szCs w:val="28"/>
          <w:highlight w:val="none"/>
          <w:lang w:val="en-US" w:eastAsia="zh-CN"/>
        </w:rPr>
      </w:pPr>
      <w:r>
        <w:rPr>
          <w:rFonts w:hint="eastAsia" w:ascii="仿宋" w:hAnsi="仿宋" w:eastAsia="仿宋"/>
          <w:b w:val="0"/>
          <w:bCs w:val="0"/>
          <w:color w:val="auto"/>
          <w:sz w:val="28"/>
          <w:szCs w:val="28"/>
          <w:highlight w:val="none"/>
        </w:rPr>
        <w:t xml:space="preserve">联系方式</w:t>
      </w:r>
      <w:r>
        <w:rPr>
          <w:rFonts w:hint="eastAsia" w:ascii="仿宋" w:hAnsi="仿宋" w:eastAsia="仿宋"/>
          <w:b w:val="0"/>
          <w:bCs w:val="0"/>
          <w:color w:val="auto"/>
          <w:sz w:val="28"/>
          <w:szCs w:val="28"/>
          <w:highlight w:val="none"/>
          <w:lang w:eastAsia="zh-CN"/>
        </w:rPr>
        <w:t xml:space="preserve">：</w:t>
      </w:r>
      <w:r>
        <w:rPr>
          <w:rFonts w:hint="eastAsia" w:ascii="仿宋" w:hAnsi="仿宋" w:eastAsia="仿宋"/>
          <w:b w:val="0"/>
          <w:bCs w:val="0"/>
          <w:color w:val="auto"/>
          <w:sz w:val="28"/>
          <w:szCs w:val="28"/>
          <w:highlight w:val="none"/>
          <w:lang w:val="en-US" w:eastAsia="zh-CN"/>
        </w:rPr>
        <w:t xml:space="preserve">刘科长   18012058088</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rPr>
        <w:t xml:space="preserve">采购代理机构信息</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名称</w:t>
      </w:r>
      <w:r>
        <w:rPr>
          <w:rFonts w:hint="eastAsia" w:ascii="仿宋" w:hAnsi="仿宋" w:eastAsia="仿宋"/>
          <w:sz w:val="28"/>
          <w:szCs w:val="28"/>
          <w:highlight w:val="none"/>
          <w:lang w:eastAsia="zh-CN"/>
        </w:rPr>
        <w:t xml:space="preserve">：江苏冀驰工程管理有限公司</w:t>
      </w:r>
      <w:r/>
    </w:p>
    <w:p>
      <w:pPr>
        <w:ind w:firstLine="560"/>
        <w:spacing w:line="52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地址</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淮安市淮安区科学技术局府前路15号三楼305室</w:t>
      </w:r>
      <w:r/>
    </w:p>
    <w:p>
      <w:pPr>
        <w:ind w:firstLine="560"/>
        <w:spacing w:line="52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花工   0517-85885389</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八、其他</w:t>
      </w:r>
      <w:r/>
    </w:p>
    <w:p>
      <w:pPr>
        <w:ind w:firstLine="565"/>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 根据省财政厅《关于更换全省政府采购交易系统CA数字证书和公章的通知》（苏财购〔2023〕101号），“苏采云”政府采购交易系统（以下简称苏采云系统）的CA数字证书、公章为江苏省电子政务证书认证中心C A和方</w:t>
      </w:r>
      <w:bookmarkStart w:id="36" w:name="_GoBack"/>
      <w:r/>
      <w:bookmarkEnd w:id="36"/>
      <w:r>
        <w:rPr>
          <w:rFonts w:hint="eastAsia" w:ascii="仿宋" w:hAnsi="仿宋" w:eastAsia="仿宋"/>
          <w:sz w:val="28"/>
          <w:szCs w:val="28"/>
          <w:highlight w:val="none"/>
        </w:rPr>
        <w:t xml:space="preserve">正国际软件（北京）有限公司公章。如果供应商通过苏采云系统参与政府采购项目，需要更换CA数字证书和公章。</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具体办理指南和操作手册见链接：</w:t>
      </w:r>
      <w:r>
        <w:rPr>
          <w:rFonts w:hint="eastAsia" w:ascii="仿宋" w:hAnsi="仿宋" w:eastAsia="仿宋"/>
          <w:color w:val="000000"/>
          <w:sz w:val="28"/>
          <w:szCs w:val="28"/>
        </w:rPr>
        <w:t xml:space="preserve">http://www.ccgp</w:t>
      </w:r>
      <w:r>
        <w:rPr>
          <w:rFonts w:hint="eastAsia" w:ascii="仿宋" w:hAnsi="仿宋" w:eastAsia="仿宋"/>
          <w:color w:val="000000"/>
          <w:sz w:val="28"/>
          <w:szCs w:val="28"/>
          <w:lang w:val="en-US" w:eastAsia="zh-CN"/>
        </w:rPr>
        <w:t xml:space="preserve">-</w:t>
      </w:r>
      <w:r>
        <w:rPr>
          <w:rFonts w:hint="eastAsia" w:ascii="仿宋" w:hAnsi="仿宋" w:eastAsia="仿宋"/>
          <w:color w:val="000000"/>
          <w:sz w:val="28"/>
          <w:szCs w:val="28"/>
        </w:rPr>
        <w:t xml:space="preserve">jiangsu.gov.cn/jiangsu/zlxz/ee/ee3a4bc5a3454aa2b0d9312230633ce9.html</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有关本次磋商活动的事项若存在变动或修改，敬请及时关注</w:t>
      </w:r>
      <w:r>
        <w:rPr>
          <w:rFonts w:hint="eastAsia" w:ascii="仿宋" w:hAnsi="仿宋" w:eastAsia="仿宋"/>
          <w:sz w:val="28"/>
          <w:szCs w:val="28"/>
          <w:highlight w:val="none"/>
          <w:lang w:eastAsia="zh-CN"/>
        </w:rPr>
        <w:t xml:space="preserve">江苏冀驰工程管理有限公司</w:t>
      </w:r>
      <w:r>
        <w:rPr>
          <w:rFonts w:hint="eastAsia" w:ascii="仿宋" w:hAnsi="仿宋" w:eastAsia="仿宋"/>
          <w:sz w:val="28"/>
          <w:szCs w:val="28"/>
          <w:highlight w:val="none"/>
        </w:rPr>
        <w:t xml:space="preserve">在“淮安市政府采购网”发布的更正公告。</w:t>
      </w:r>
      <w:r/>
    </w:p>
    <w:p>
      <w:pPr>
        <w:ind w:firstLine="565"/>
        <w:spacing w:line="520" w:lineRule="exact"/>
        <w:rPr>
          <w:rFonts w:hint="eastAsia" w:ascii="宋体" w:hAnsi="宋体"/>
          <w:bCs/>
          <w:sz w:val="32"/>
          <w:szCs w:val="32"/>
          <w:highlight w:val="none"/>
        </w:rPr>
      </w:pPr>
      <w:r>
        <w:rPr>
          <w:rFonts w:ascii="仿宋" w:hAnsi="仿宋" w:eastAsia="仿宋"/>
          <w:sz w:val="28"/>
          <w:szCs w:val="28"/>
          <w:highlight w:val="none"/>
        </w:rPr>
        <w:t xml:space="preserve">3</w:t>
      </w:r>
      <w:r>
        <w:rPr>
          <w:rFonts w:hint="eastAsia" w:ascii="仿宋" w:hAnsi="仿宋" w:eastAsia="仿宋"/>
          <w:sz w:val="28"/>
          <w:szCs w:val="28"/>
          <w:highlight w:val="none"/>
        </w:rPr>
        <w:t xml:space="preserve">. 本次采购不收取磋商保证金。</w:t>
      </w:r>
      <w:r/>
    </w:p>
    <w:p>
      <w:pPr>
        <w:ind w:firstLine="2692"/>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第二章   供应商须知</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一、总则</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1.适用范围</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本竞争性磋商文件仅适用于本次采购邀请中所述项目的采购。</w:t>
      </w:r>
      <w:r/>
    </w:p>
    <w:p>
      <w:pPr>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2.合格的供应商</w:t>
      </w:r>
      <w:r/>
    </w:p>
    <w:p>
      <w:pPr>
        <w:ind w:left="-359" w:firstLine="915"/>
        <w:spacing w:line="520" w:lineRule="exact"/>
        <w:rPr>
          <w:rFonts w:hint="eastAsia" w:ascii="仿宋" w:hAnsi="仿宋" w:eastAsia="仿宋"/>
          <w:sz w:val="28"/>
          <w:szCs w:val="28"/>
          <w:highlight w:val="none"/>
        </w:rPr>
      </w:pPr>
      <w:r>
        <w:rPr>
          <w:rFonts w:hint="eastAsia" w:ascii="仿宋" w:hAnsi="仿宋" w:eastAsia="仿宋"/>
          <w:sz w:val="28"/>
          <w:szCs w:val="21"/>
          <w:highlight w:val="none"/>
        </w:rPr>
        <w:t xml:space="preserve">2.1</w:t>
      </w:r>
      <w:r>
        <w:rPr>
          <w:rFonts w:hint="eastAsia" w:ascii="仿宋" w:hAnsi="仿宋" w:eastAsia="仿宋"/>
          <w:sz w:val="28"/>
          <w:szCs w:val="28"/>
          <w:highlight w:val="none"/>
        </w:rPr>
        <w:t xml:space="preserve">满足第一章磋商邀请中供应商资格要求的规定。 </w:t>
      </w:r>
      <w:r/>
    </w:p>
    <w:p>
      <w:pPr>
        <w:ind w:firstLine="566"/>
        <w:spacing w:line="520" w:lineRule="exact"/>
        <w:rPr>
          <w:rFonts w:hint="eastAsia" w:ascii="仿宋" w:hAnsi="仿宋" w:eastAsia="仿宋"/>
          <w:sz w:val="28"/>
          <w:szCs w:val="28"/>
          <w:highlight w:val="none"/>
        </w:rPr>
      </w:pPr>
      <w:r>
        <w:rPr>
          <w:rFonts w:hint="eastAsia" w:ascii="仿宋" w:hAnsi="仿宋" w:eastAsia="仿宋" w:cs="Arial"/>
          <w:spacing w:val="6"/>
          <w:sz w:val="28"/>
          <w:szCs w:val="28"/>
          <w:highlight w:val="none"/>
        </w:rPr>
        <w:t xml:space="preserve">2.2</w:t>
      </w:r>
      <w:r>
        <w:rPr>
          <w:rFonts w:hint="eastAsia" w:ascii="仿宋" w:hAnsi="仿宋" w:eastAsia="仿宋"/>
          <w:sz w:val="28"/>
          <w:szCs w:val="28"/>
          <w:highlight w:val="none"/>
        </w:rPr>
        <w:t xml:space="preserve">满足磋商文件中实质性条款的规定。</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3.适用法律</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3.1《中华人民共和国政府采购法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中华人民共和国政府采购法实施条例</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政府采购竞争性磋商采购方式管理暂行办法》等有关法律、规章和规定等。</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4.磋商费用</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4.1供应商应自行承担所有与参加磋商有关的费用。不论磋商的结果如何，</w:t>
      </w:r>
      <w:r>
        <w:rPr>
          <w:rFonts w:hint="eastAsia" w:ascii="仿宋" w:hAnsi="仿宋" w:eastAsia="仿宋"/>
          <w:sz w:val="28"/>
          <w:szCs w:val="28"/>
          <w:highlight w:val="none"/>
          <w:lang w:eastAsia="zh-CN"/>
        </w:rPr>
        <w:t xml:space="preserve">江苏冀驰工程管理有限公司</w:t>
      </w:r>
      <w:r>
        <w:rPr>
          <w:rFonts w:hint="eastAsia" w:ascii="仿宋" w:hAnsi="仿宋" w:eastAsia="仿宋"/>
          <w:sz w:val="28"/>
          <w:szCs w:val="28"/>
          <w:highlight w:val="none"/>
        </w:rPr>
        <w:t xml:space="preserve">（以下简称</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）在任何情况下均无义务和责任承担这些费用。</w:t>
      </w:r>
      <w:r/>
    </w:p>
    <w:p>
      <w:pPr>
        <w:ind w:firstLine="562"/>
        <w:spacing w:line="520" w:lineRule="exact"/>
        <w:rPr>
          <w:rFonts w:hint="eastAsia" w:ascii="仿宋" w:hAnsi="仿宋" w:eastAsia="仿宋"/>
          <w:b w:val="0"/>
          <w:bCs w:val="0"/>
          <w:sz w:val="28"/>
          <w:szCs w:val="28"/>
          <w:highlight w:val="none"/>
        </w:rPr>
      </w:pPr>
      <w:r>
        <w:rPr>
          <w:rFonts w:hint="eastAsia" w:ascii="仿宋" w:hAnsi="仿宋" w:eastAsia="仿宋"/>
          <w:b w:val="0"/>
          <w:bCs w:val="0"/>
          <w:sz w:val="28"/>
          <w:szCs w:val="28"/>
          <w:highlight w:val="none"/>
        </w:rPr>
        <w:t xml:space="preserve">4.2本项目采购代理服务费按照《江苏省招标代理服务收费的指导意见》的通知-苏招协[2022]002号文件服务收费标准收取，由成交供应商支付。因此各供应商在报价时必须考虑上述费用，无需单独列项计取，</w:t>
      </w:r>
      <w:r>
        <w:rPr>
          <w:rFonts w:hint="eastAsia" w:ascii="仿宋" w:hAnsi="仿宋" w:eastAsia="仿宋"/>
          <w:b w:val="0"/>
          <w:bCs w:val="0"/>
          <w:sz w:val="28"/>
          <w:szCs w:val="28"/>
          <w:highlight w:val="none"/>
          <w:lang w:val="zh-CN"/>
        </w:rPr>
        <w:t xml:space="preserve">费用建议采用数字人民币形式支付</w:t>
      </w:r>
      <w:r>
        <w:rPr>
          <w:rFonts w:hint="eastAsia" w:ascii="仿宋" w:hAnsi="仿宋" w:eastAsia="仿宋"/>
          <w:b w:val="0"/>
          <w:bCs w:val="0"/>
          <w:sz w:val="28"/>
          <w:szCs w:val="28"/>
          <w:highlight w:val="none"/>
        </w:rPr>
        <w:t xml:space="preserve">。</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5.</w:t>
      </w:r>
      <w:r>
        <w:rPr>
          <w:rFonts w:hint="eastAsia" w:ascii="仿宋" w:hAnsi="仿宋" w:eastAsia="仿宋"/>
          <w:sz w:val="28"/>
          <w:szCs w:val="28"/>
          <w:highlight w:val="none"/>
        </w:rPr>
        <w:t xml:space="preserve">磋商文件的约束力</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5.1供应商一旦参加本项目采购活动，即被认为接受了本磋商文件的规定和约束。</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二、磋商文件</w:t>
      </w:r>
      <w:r/>
    </w:p>
    <w:p>
      <w:pPr>
        <w:spacing w:line="520" w:lineRule="exact"/>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lang w:val="en-US" w:eastAsia="zh-CN"/>
        </w:rPr>
        <w:t xml:space="preserve">6</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eastAsia="zh-CN"/>
        </w:rPr>
        <w:t xml:space="preserve">磋商文件构成</w:t>
      </w:r>
      <w:r/>
    </w:p>
    <w:p>
      <w:pPr>
        <w:ind w:firstLine="560"/>
        <w:spacing w:line="520" w:lineRule="exact"/>
        <w:rPr>
          <w:rFonts w:hint="eastAsia" w:ascii="仿宋" w:hAnsi="仿宋" w:eastAsia="仿宋"/>
          <w:sz w:val="28"/>
          <w:szCs w:val="28"/>
          <w:highlight w:val="none"/>
        </w:rPr>
      </w:pPr>
      <w:r>
        <w:rPr>
          <w:rFonts w:hint="eastAsia" w:ascii="仿宋" w:hAnsi="仿宋" w:eastAsia="仿宋"/>
          <w:bCs/>
          <w:sz w:val="28"/>
          <w:highlight w:val="none"/>
          <w:lang w:val="en-US" w:eastAsia="zh-CN"/>
        </w:rPr>
        <w:t xml:space="preserve">6.1</w:t>
      </w:r>
      <w:r>
        <w:rPr>
          <w:rFonts w:hint="eastAsia" w:ascii="仿宋" w:hAnsi="仿宋" w:eastAsia="仿宋"/>
          <w:bCs/>
          <w:sz w:val="28"/>
          <w:highlight w:val="none"/>
        </w:rPr>
        <w:t xml:space="preserve">磋商文件</w:t>
      </w:r>
      <w:r>
        <w:rPr>
          <w:rFonts w:hint="eastAsia" w:ascii="仿宋" w:hAnsi="仿宋" w:eastAsia="仿宋"/>
          <w:sz w:val="28"/>
          <w:szCs w:val="28"/>
          <w:highlight w:val="none"/>
        </w:rPr>
        <w:t xml:space="preserve">由以下部分组成</w:t>
      </w:r>
      <w:r>
        <w:rPr>
          <w:rFonts w:hint="eastAsia" w:ascii="仿宋" w:hAnsi="仿宋" w:eastAsia="仿宋"/>
          <w:sz w:val="28"/>
          <w:szCs w:val="28"/>
          <w:highlight w:val="none"/>
          <w:lang w:eastAsia="zh-CN"/>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磋商邀请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供应商须知</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评审方法与评审标准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合同格式及条款</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采购需求</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响应文件</w:t>
      </w:r>
      <w:r>
        <w:rPr>
          <w:rFonts w:hint="eastAsia" w:ascii="仿宋" w:hAnsi="仿宋" w:eastAsia="仿宋"/>
          <w:sz w:val="28"/>
          <w:szCs w:val="28"/>
          <w:highlight w:val="none"/>
          <w:lang w:eastAsia="zh-CN"/>
        </w:rPr>
        <w:t xml:space="preserve">格式</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7.磋商文件的澄清和修改</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7.1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江苏政府采购网”“淮安市政府采购网”上发布书面更正公告形式通知所有获取磋商文件的供应商， 更正公告内容将作为磋商文件的组成部分，并对供应商具有约束力。不足5日的，代理机构将顺延提交首次响应文件截止时间。</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7.2代理机构可以视采购项目的具体情况，组织供应商进行现场考察或召开磋商前答疑会，但不单独或分别组织只有一个供应商参加的现场考察和答疑会。</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三、响应文件的编制</w:t>
      </w:r>
      <w:r/>
    </w:p>
    <w:p>
      <w:pPr>
        <w:spacing w:line="520" w:lineRule="exact"/>
        <w:rPr>
          <w:rFonts w:hint="eastAsia" w:ascii="仿宋" w:hAnsi="仿宋" w:eastAsia="仿宋" w:cs="Times New Roman"/>
          <w:sz w:val="28"/>
          <w:szCs w:val="28"/>
          <w:highlight w:val="none"/>
          <w:lang w:val="en-US" w:eastAsia="zh-CN"/>
        </w:rPr>
      </w:pPr>
      <w:r/>
      <w:bookmarkStart w:id="0" w:name="_Toc462564073"/>
      <w:r/>
      <w:bookmarkStart w:id="1" w:name="_Toc20823286"/>
      <w:r/>
      <w:bookmarkStart w:id="2" w:name="_Toc16938530"/>
      <w:r/>
      <w:bookmarkStart w:id="3" w:name="_Toc513029214"/>
      <w:r>
        <w:rPr>
          <w:rFonts w:hint="eastAsia" w:ascii="仿宋" w:hAnsi="仿宋" w:eastAsia="仿宋" w:cs="Times New Roman"/>
          <w:sz w:val="28"/>
          <w:szCs w:val="28"/>
          <w:highlight w:val="none"/>
          <w:lang w:val="en-US" w:eastAsia="zh-CN"/>
        </w:rPr>
        <w:t xml:space="preserve">8.响应文件的语言及度量衡单位</w:t>
      </w:r>
      <w:bookmarkEnd w:id="0"/>
      <w:r/>
      <w:bookmarkEnd w:id="1"/>
      <w:r/>
      <w:bookmarkEnd w:id="2"/>
      <w:r/>
      <w:bookmarkEnd w:id="3"/>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8.1供应商提交的响应文件以及供应商与代理机构就有关磋商的所有来往通知、函件和文件均应使用简体中文。</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8.2 除技术性能另有规定外，响应文件所使用的度量衡单位，均须采用国家法定计量单位。</w:t>
      </w:r>
      <w:r/>
    </w:p>
    <w:p>
      <w:pPr>
        <w:spacing w:line="520" w:lineRule="exact"/>
        <w:rPr>
          <w:rFonts w:hint="eastAsia" w:ascii="仿宋" w:hAnsi="仿宋" w:eastAsia="仿宋" w:cs="Times New Roman"/>
          <w:sz w:val="28"/>
          <w:szCs w:val="28"/>
          <w:highlight w:val="none"/>
          <w:lang w:val="en-US" w:eastAsia="zh-CN"/>
        </w:rPr>
      </w:pPr>
      <w:r/>
      <w:bookmarkStart w:id="4" w:name="_Toc20823287"/>
      <w:r/>
      <w:bookmarkStart w:id="5" w:name="_Toc513029215"/>
      <w:r/>
      <w:bookmarkStart w:id="6" w:name="_Toc16938531"/>
      <w:r/>
      <w:bookmarkStart w:id="7" w:name="_Toc462564074"/>
      <w:r>
        <w:rPr>
          <w:rFonts w:hint="eastAsia" w:ascii="仿宋" w:hAnsi="仿宋" w:eastAsia="仿宋" w:cs="Times New Roman"/>
          <w:sz w:val="28"/>
          <w:szCs w:val="28"/>
          <w:highlight w:val="none"/>
          <w:lang w:val="en-US" w:eastAsia="zh-CN"/>
        </w:rPr>
        <w:t xml:space="preserve">9.响应文件构成</w:t>
      </w:r>
      <w:bookmarkEnd w:id="4"/>
      <w:r/>
      <w:bookmarkEnd w:id="5"/>
      <w:r/>
      <w:bookmarkEnd w:id="6"/>
      <w:r/>
      <w:bookmarkEnd w:id="7"/>
      <w:r/>
      <w:r/>
    </w:p>
    <w:p>
      <w:pPr>
        <w:ind w:firstLine="560"/>
        <w:spacing w:line="520" w:lineRule="exact"/>
        <w:rPr>
          <w:rFonts w:hint="eastAsia" w:ascii="仿宋" w:hAnsi="仿宋" w:eastAsia="仿宋"/>
          <w:sz w:val="28"/>
          <w:szCs w:val="28"/>
          <w:highlight w:val="none"/>
        </w:rPr>
      </w:pPr>
      <w:r>
        <w:rPr>
          <w:rFonts w:hint="eastAsia" w:ascii="仿宋" w:hAnsi="仿宋" w:eastAsia="仿宋" w:cs="Times New Roman"/>
          <w:sz w:val="28"/>
          <w:szCs w:val="28"/>
          <w:highlight w:val="none"/>
          <w:lang w:val="en-US" w:eastAsia="zh-CN"/>
        </w:rPr>
        <w:t xml:space="preserve">9.1供应商编写的响应文件应包括资格证明文件、符合性证明文件、分项报价表、技术要求</w:t>
      </w:r>
      <w:r>
        <w:rPr>
          <w:rFonts w:hint="eastAsia" w:ascii="仿宋" w:hAnsi="仿宋" w:eastAsia="仿宋"/>
          <w:sz w:val="28"/>
          <w:szCs w:val="28"/>
          <w:highlight w:val="none"/>
        </w:rPr>
        <w:t xml:space="preserve">响应及偏离表、商务要求响应及偏离表、其他证明文件、磋商响应函等部分。请</w:t>
      </w:r>
      <w:r>
        <w:rPr>
          <w:rFonts w:hint="eastAsia" w:ascii="仿宋" w:hAnsi="仿宋" w:eastAsia="仿宋"/>
          <w:sz w:val="28"/>
          <w:szCs w:val="28"/>
          <w:highlight w:val="none"/>
          <w:lang w:val="en-US" w:eastAsia="zh-CN"/>
        </w:rPr>
        <w:t xml:space="preserve">供应商</w:t>
      </w:r>
      <w:r>
        <w:rPr>
          <w:rFonts w:hint="eastAsia" w:ascii="仿宋" w:hAnsi="仿宋" w:eastAsia="仿宋"/>
          <w:sz w:val="28"/>
          <w:szCs w:val="28"/>
          <w:highlight w:val="none"/>
        </w:rPr>
        <w:t xml:space="preserve">根据本</w:t>
      </w:r>
      <w:r>
        <w:rPr>
          <w:rFonts w:hint="eastAsia" w:ascii="仿宋" w:hAnsi="仿宋" w:eastAsia="仿宋"/>
          <w:sz w:val="28"/>
          <w:szCs w:val="28"/>
          <w:highlight w:val="none"/>
          <w:lang w:val="en-US" w:eastAsia="zh-CN"/>
        </w:rPr>
        <w:t xml:space="preserve">磋商</w:t>
      </w:r>
      <w:r>
        <w:rPr>
          <w:rFonts w:hint="eastAsia" w:ascii="仿宋" w:hAnsi="仿宋" w:eastAsia="仿宋"/>
          <w:sz w:val="28"/>
          <w:szCs w:val="28"/>
          <w:highlight w:val="none"/>
        </w:rPr>
        <w:t xml:space="preserve">文件的要求在指定模块中上传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rPr>
        <w:t xml:space="preserve">的</w:t>
      </w:r>
      <w:r>
        <w:rPr>
          <w:rFonts w:hint="eastAsia" w:ascii="仿宋" w:hAnsi="仿宋" w:eastAsia="仿宋"/>
          <w:sz w:val="28"/>
          <w:szCs w:val="28"/>
          <w:highlight w:val="none"/>
          <w:lang w:val="en-US" w:eastAsia="zh-CN"/>
        </w:rPr>
        <w:t xml:space="preserve">磋商</w:t>
      </w:r>
      <w:r>
        <w:rPr>
          <w:rFonts w:hint="eastAsia" w:ascii="仿宋" w:hAnsi="仿宋" w:eastAsia="仿宋"/>
          <w:sz w:val="28"/>
          <w:szCs w:val="28"/>
          <w:highlight w:val="none"/>
        </w:rPr>
        <w:t xml:space="preserve">材料，未按</w:t>
      </w:r>
      <w:r>
        <w:rPr>
          <w:rFonts w:hint="eastAsia" w:ascii="仿宋" w:hAnsi="仿宋" w:eastAsia="仿宋"/>
          <w:sz w:val="28"/>
          <w:szCs w:val="28"/>
          <w:highlight w:val="none"/>
          <w:lang w:val="en-US" w:eastAsia="zh-CN"/>
        </w:rPr>
        <w:t xml:space="preserve">磋商</w:t>
      </w:r>
      <w:r>
        <w:rPr>
          <w:rFonts w:hint="eastAsia" w:ascii="仿宋" w:hAnsi="仿宋" w:eastAsia="仿宋"/>
          <w:sz w:val="28"/>
          <w:szCs w:val="28"/>
          <w:highlight w:val="none"/>
        </w:rPr>
        <w:t xml:space="preserve">文件要求在指定模块上传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rPr>
        <w:t xml:space="preserve">材料的，视同未提交该</w:t>
      </w:r>
      <w:r>
        <w:rPr>
          <w:rFonts w:hint="eastAsia" w:ascii="仿宋" w:hAnsi="仿宋" w:eastAsia="仿宋"/>
          <w:sz w:val="28"/>
          <w:szCs w:val="28"/>
          <w:highlight w:val="none"/>
          <w:lang w:val="en-US" w:eastAsia="zh-CN"/>
        </w:rPr>
        <w:t xml:space="preserve">响应</w:t>
      </w:r>
      <w:r>
        <w:rPr>
          <w:rFonts w:hint="eastAsia" w:ascii="仿宋" w:hAnsi="仿宋" w:eastAsia="仿宋"/>
          <w:sz w:val="28"/>
          <w:szCs w:val="28"/>
          <w:highlight w:val="none"/>
        </w:rPr>
        <w:t xml:space="preserve">材料处理。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9.2 如响应文件制作工具中格式和内容与“江苏政府采购网”“淮安市政府采购网”发布的磋商文件不一致，请以“江苏政府采购网”“淮安市政府采购网”发布的磋商文件为准。</w:t>
      </w:r>
      <w:r/>
    </w:p>
    <w:p>
      <w:pPr>
        <w:spacing w:line="520" w:lineRule="exact"/>
        <w:rPr>
          <w:rFonts w:hint="eastAsia" w:ascii="仿宋" w:hAnsi="仿宋" w:eastAsia="仿宋" w:cs="Times New Roman"/>
          <w:sz w:val="28"/>
          <w:szCs w:val="28"/>
          <w:highlight w:val="none"/>
          <w:lang w:val="en-US" w:eastAsia="zh-CN"/>
        </w:rPr>
      </w:pPr>
      <w:r/>
      <w:bookmarkStart w:id="8" w:name="_Toc513029219"/>
      <w:r/>
      <w:bookmarkStart w:id="9" w:name="_Toc513029216"/>
      <w:r/>
      <w:bookmarkStart w:id="10" w:name="_Toc14577354"/>
      <w:r/>
      <w:bookmarkStart w:id="11" w:name="_Toc49090507"/>
      <w:r/>
      <w:bookmarkStart w:id="12" w:name="_Toc49090509"/>
      <w:r/>
      <w:bookmarkStart w:id="13" w:name="_Toc14577357"/>
      <w:r/>
      <w:bookmarkStart w:id="14" w:name="_Toc14577355"/>
      <w:r/>
      <w:bookmarkStart w:id="15" w:name="_Toc49090508"/>
      <w:r>
        <w:rPr>
          <w:rFonts w:hint="eastAsia" w:ascii="仿宋" w:hAnsi="仿宋" w:eastAsia="仿宋" w:cs="Times New Roman"/>
          <w:sz w:val="28"/>
          <w:szCs w:val="28"/>
          <w:highlight w:val="none"/>
          <w:lang w:val="en-US" w:eastAsia="zh-CN"/>
        </w:rPr>
        <w:t xml:space="preserve">10.证明磋商响应标的符合磋商文件规定的文件</w:t>
      </w:r>
      <w:bookmarkEnd w:id="8"/>
      <w:r/>
      <w:bookmarkEnd w:id="9"/>
      <w:r/>
      <w:bookmarkEnd w:id="10"/>
      <w:r/>
      <w:bookmarkEnd w:id="11"/>
      <w:r/>
      <w:bookmarkEnd w:id="12"/>
      <w:r/>
      <w:bookmarkEnd w:id="13"/>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10.1供应商应按照磋商文件要求提交证明文件，证明其及磋商响应标的符合磋商文件规定。</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10.2磋商文件对证明文件无明确形式要求的，证明文件可以以文字资料、图纸和数据等形式提交。</w:t>
      </w:r>
      <w:bookmarkEnd w:id="14"/>
      <w:r/>
      <w:bookmarkEnd w:id="15"/>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11.分项报价表</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11.1供应商应按照磋商文件规定格式填报分项报价表。</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11.2磋商货币。响应文件中的单价和总价无特殊规定的采用人民币报价，以元为单位标注。磋商文件中另有规定的按规定执行。</w:t>
      </w:r>
      <w:r/>
    </w:p>
    <w:p>
      <w:pPr>
        <w:spacing w:line="520" w:lineRule="exact"/>
        <w:rPr>
          <w:rFonts w:hint="eastAsia" w:ascii="仿宋" w:hAnsi="仿宋" w:eastAsia="仿宋" w:cs="Times New Roman"/>
          <w:sz w:val="28"/>
          <w:szCs w:val="28"/>
          <w:highlight w:val="none"/>
          <w:lang w:val="en-US" w:eastAsia="zh-CN"/>
        </w:rPr>
      </w:pPr>
      <w:r/>
      <w:bookmarkStart w:id="16" w:name="_Hlt26670482"/>
      <w:r/>
      <w:bookmarkEnd w:id="16"/>
      <w:r/>
      <w:bookmarkStart w:id="17" w:name="_Hlt26954848"/>
      <w:r/>
      <w:bookmarkEnd w:id="17"/>
      <w:r/>
      <w:bookmarkStart w:id="18" w:name="_Hlt26954731"/>
      <w:r/>
      <w:bookmarkEnd w:id="18"/>
      <w:r/>
      <w:bookmarkStart w:id="19" w:name="_Hlt26670486"/>
      <w:r/>
      <w:bookmarkEnd w:id="19"/>
      <w:r/>
      <w:bookmarkStart w:id="20" w:name="_Hlt26954846"/>
      <w:r/>
      <w:bookmarkEnd w:id="20"/>
      <w:r>
        <w:rPr>
          <w:rFonts w:hint="eastAsia" w:ascii="仿宋" w:hAnsi="仿宋" w:eastAsia="仿宋" w:cs="Times New Roman"/>
          <w:sz w:val="28"/>
          <w:szCs w:val="28"/>
          <w:highlight w:val="none"/>
          <w:lang w:val="en-US" w:eastAsia="zh-CN"/>
        </w:rPr>
        <w:t xml:space="preserve">12.技术要求响应及偏离表、商务要求响应及偏离表（如有）</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12.1供应商需对磋商文件中的技术要求与商务要求逐项作出响应或偏离，并说明原因。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12.2供应商可在响应文件中提供认为需要的其他技术文件或说明。</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13.2供应商需根据磋商文件要求提供培训计划。</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13.3供应商需根据磋商文件要求提供磋商响应标的的主要组成部分、功能设计、实现思路及关键技术等。</w:t>
      </w:r>
      <w:r/>
    </w:p>
    <w:p>
      <w:pPr>
        <w:spacing w:line="520" w:lineRule="exact"/>
        <w:rPr>
          <w:rFonts w:hint="eastAsia" w:ascii="仿宋" w:hAnsi="仿宋" w:eastAsia="仿宋" w:cs="Times New Roman"/>
          <w:sz w:val="28"/>
          <w:szCs w:val="28"/>
          <w:highlight w:val="none"/>
          <w:lang w:val="en-US" w:eastAsia="zh-CN"/>
        </w:rPr>
      </w:pPr>
      <w:r/>
      <w:bookmarkStart w:id="21" w:name="_Toc14577359"/>
      <w:r/>
      <w:bookmarkStart w:id="22" w:name="_Toc49090510"/>
      <w:r>
        <w:rPr>
          <w:rFonts w:hint="eastAsia" w:ascii="仿宋" w:hAnsi="仿宋" w:eastAsia="仿宋" w:cs="Times New Roman"/>
          <w:sz w:val="28"/>
          <w:szCs w:val="28"/>
          <w:highlight w:val="none"/>
          <w:lang w:val="en-US" w:eastAsia="zh-CN"/>
        </w:rPr>
        <w:t xml:space="preserve">14.磋商响应函</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14.1供应商应按照磋商文件中提供的格式完整、正确填写磋商响应函。</w:t>
      </w:r>
      <w:bookmarkEnd w:id="21"/>
      <w:r/>
      <w:bookmarkEnd w:id="22"/>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15.方案部分（如本项目涉及的话）</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15.1本项目评标标准中的方案部分采用暗标方式进行评审（如有）。</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15.2编制要求：</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方案内容、文字均不得出现供应商名称、相关人员姓名和其他可识别供应商身份的字符、徽标、人员名称等内容，不得出现以前所承担过的项目名称，不得作任何标识或暗示该供应商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15.3供应商需按15.2的要求编制方案，否则按未提供方案处理。</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16.磋商有效期</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16.1磋商有效期为从磋商之日起计算的九十天。磋商有效期比规定短的将被视为</w:t>
      </w:r>
      <w:r>
        <w:rPr>
          <w:rFonts w:hint="eastAsia" w:ascii="仿宋" w:hAnsi="仿宋" w:eastAsia="仿宋" w:cs="Times New Roman"/>
          <w:sz w:val="28"/>
          <w:szCs w:val="28"/>
          <w:highlight w:val="none"/>
          <w:lang w:val="zh-CN" w:eastAsia="zh-CN"/>
        </w:rPr>
        <w:t xml:space="preserve">非响应磋商而予以拒绝。</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16.2在特殊情况下，代理机构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17.响应文件的签署</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17.1响应文件仅需要在供应商进行签章的位置应进行电子签章。电子响应文件不得涂改、行间插字或删除，如果出现上述情况应重新编制。</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四、响应文件上传</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18.响应文件的上传</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18.1供应商应当按照《操作手册》规定，在提交响应文件截止时间前制作并上传电子响应文件。 </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19.提交响应文件截止时间</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19.1供应商上传电子响应文件的时间不得迟于磋商公告中规定的提交响应文件截止时间。</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19.2供应商应充分考虑到网络环境、网络带宽等风险因素，如因供应商自身原因造成的电子响应文件上传不成功的按照本磋商文件第二章第26.3.2条规定做无效响应处理。</w:t>
      </w:r>
      <w:r/>
    </w:p>
    <w:p>
      <w:pPr>
        <w:ind w:firstLine="560"/>
        <w:spacing w:line="520" w:lineRule="exact"/>
        <w:rPr>
          <w:rFonts w:hint="eastAsia" w:ascii="仿宋" w:hAnsi="仿宋" w:eastAsia="仿宋"/>
          <w:sz w:val="28"/>
          <w:szCs w:val="28"/>
          <w:highlight w:val="none"/>
        </w:rPr>
      </w:pPr>
      <w:r>
        <w:rPr>
          <w:rFonts w:hint="eastAsia" w:ascii="仿宋" w:hAnsi="仿宋" w:eastAsia="仿宋" w:cs="Times New Roman"/>
          <w:sz w:val="28"/>
          <w:szCs w:val="28"/>
          <w:highlight w:val="none"/>
          <w:lang w:val="en-US" w:eastAsia="zh-CN"/>
        </w:rPr>
        <w:t xml:space="preserve">19.3 代理机构可以按照规定，通过修改磋商文件酌情延长提交响应文件截止日期，在此情况下，供应商的所有权利和义务以及供应商受制的截止日期均应以延长后新的截止日期为准。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响应文件被拒绝接收的情形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20.1在磋商文件规定的提交响应文件截止时间后上传的</w:t>
      </w:r>
      <w:r>
        <w:rPr>
          <w:rFonts w:hint="eastAsia" w:ascii="仿宋" w:hAnsi="仿宋" w:eastAsia="仿宋"/>
          <w:sz w:val="28"/>
          <w:szCs w:val="28"/>
          <w:highlight w:val="none"/>
          <w:lang w:eastAsia="zh-CN"/>
        </w:rPr>
        <w:t xml:space="preserve">任何</w:t>
      </w:r>
      <w:r>
        <w:rPr>
          <w:rFonts w:hint="eastAsia" w:ascii="仿宋" w:hAnsi="仿宋" w:eastAsia="仿宋"/>
          <w:sz w:val="28"/>
          <w:szCs w:val="28"/>
          <w:highlight w:val="none"/>
        </w:rPr>
        <w:t xml:space="preserve">电子响应文件。</w:t>
      </w:r>
      <w:r/>
    </w:p>
    <w:p>
      <w:pPr>
        <w:spacing w:line="520" w:lineRule="exact"/>
        <w:rPr>
          <w:rFonts w:hint="eastAsia" w:ascii="仿宋" w:hAnsi="仿宋" w:eastAsia="仿宋"/>
          <w:sz w:val="28"/>
          <w:szCs w:val="28"/>
          <w:highlight w:val="none"/>
        </w:rPr>
      </w:pPr>
      <w:r>
        <w:rPr>
          <w:rFonts w:hint="eastAsia" w:ascii="仿宋" w:hAnsi="仿宋" w:eastAsia="仿宋"/>
          <w:bCs/>
          <w:sz w:val="28"/>
          <w:highlight w:val="none"/>
        </w:rPr>
        <w:t xml:space="preserve">21.响应文件的撤回和修改</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21.1</w:t>
      </w:r>
      <w:r>
        <w:rPr>
          <w:rFonts w:hint="eastAsia" w:ascii="仿宋" w:hAnsi="仿宋" w:eastAsia="仿宋"/>
          <w:sz w:val="28"/>
          <w:szCs w:val="28"/>
          <w:highlight w:val="none"/>
          <w:lang w:eastAsia="zh-CN"/>
        </w:rPr>
        <w:t xml:space="preserve">响应文件的撤回</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val="en-US" w:eastAsia="zh-CN"/>
        </w:rPr>
        <w:t xml:space="preserve">21.1.1</w:t>
      </w:r>
      <w:r>
        <w:rPr>
          <w:rFonts w:hint="eastAsia" w:ascii="仿宋" w:hAnsi="仿宋" w:eastAsia="仿宋"/>
          <w:sz w:val="28"/>
          <w:szCs w:val="28"/>
          <w:highlight w:val="none"/>
        </w:rPr>
        <w:t xml:space="preserve">供应商可在提交响应文件截止时间前，登录</w:t>
      </w:r>
      <w:r>
        <w:rPr>
          <w:rFonts w:hint="eastAsia" w:ascii="仿宋" w:hAnsi="仿宋" w:eastAsia="仿宋"/>
          <w:sz w:val="28"/>
          <w:szCs w:val="28"/>
          <w:highlight w:val="none"/>
          <w:lang w:eastAsia="zh-CN"/>
        </w:rPr>
        <w:t xml:space="preserve">“苏采云”</w:t>
      </w:r>
      <w:r>
        <w:rPr>
          <w:rFonts w:hint="eastAsia" w:ascii="仿宋" w:hAnsi="仿宋" w:eastAsia="仿宋"/>
          <w:sz w:val="28"/>
          <w:szCs w:val="28"/>
          <w:highlight w:val="none"/>
        </w:rPr>
        <w:t xml:space="preserve">撤回电子响应文件</w:t>
      </w:r>
      <w:r>
        <w:rPr>
          <w:rFonts w:hint="eastAsia" w:ascii="仿宋" w:hAnsi="仿宋" w:eastAsia="仿宋"/>
          <w:sz w:val="28"/>
          <w:szCs w:val="28"/>
          <w:highlight w:val="none"/>
          <w:lang w:eastAsia="zh-CN"/>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21.1.2</w:t>
      </w:r>
      <w:r>
        <w:rPr>
          <w:rFonts w:hint="eastAsia" w:ascii="仿宋" w:hAnsi="仿宋" w:eastAsia="仿宋"/>
          <w:sz w:val="28"/>
          <w:szCs w:val="28"/>
          <w:highlight w:val="none"/>
        </w:rPr>
        <w:t xml:space="preserve">供应商在提交响应文件截止时间前撤回电子响应文件，</w:t>
      </w:r>
      <w:r>
        <w:rPr>
          <w:rFonts w:hint="eastAsia" w:ascii="仿宋" w:hAnsi="仿宋" w:eastAsia="仿宋"/>
          <w:sz w:val="28"/>
          <w:szCs w:val="28"/>
          <w:highlight w:val="none"/>
          <w:lang w:eastAsia="zh-CN"/>
        </w:rPr>
        <w:t xml:space="preserve">且未重新上传的，</w:t>
      </w:r>
      <w:r>
        <w:rPr>
          <w:rFonts w:hint="eastAsia" w:ascii="仿宋" w:hAnsi="仿宋" w:eastAsia="仿宋"/>
          <w:sz w:val="28"/>
          <w:szCs w:val="28"/>
          <w:highlight w:val="none"/>
        </w:rPr>
        <w:t xml:space="preserve">则认为其不再参与本项目磋商活动。</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响应文件的</w:t>
      </w:r>
      <w:r>
        <w:rPr>
          <w:rFonts w:hint="eastAsia" w:ascii="仿宋" w:hAnsi="仿宋" w:eastAsia="仿宋"/>
          <w:sz w:val="28"/>
          <w:szCs w:val="28"/>
          <w:highlight w:val="none"/>
          <w:lang w:eastAsia="zh-CN"/>
        </w:rPr>
        <w:t xml:space="preserve">修改</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21.2.1供应商可在提交响应文件截止时间前，登录</w:t>
      </w:r>
      <w:r>
        <w:rPr>
          <w:rFonts w:hint="eastAsia" w:ascii="仿宋" w:hAnsi="仿宋" w:eastAsia="仿宋"/>
          <w:sz w:val="28"/>
          <w:szCs w:val="28"/>
          <w:highlight w:val="none"/>
          <w:lang w:eastAsia="zh-CN"/>
        </w:rPr>
        <w:t xml:space="preserve">“苏采云”</w:t>
      </w:r>
      <w:r>
        <w:rPr>
          <w:rFonts w:hint="eastAsia" w:ascii="仿宋" w:hAnsi="仿宋" w:eastAsia="仿宋"/>
          <w:sz w:val="28"/>
          <w:szCs w:val="28"/>
          <w:highlight w:val="none"/>
          <w:lang w:val="en-US" w:eastAsia="zh-CN"/>
        </w:rPr>
        <w:t xml:space="preserve">修改电子响应文件，</w:t>
      </w:r>
      <w:r>
        <w:rPr>
          <w:rFonts w:hint="eastAsia" w:ascii="仿宋" w:hAnsi="仿宋" w:eastAsia="仿宋"/>
          <w:sz w:val="28"/>
          <w:szCs w:val="28"/>
          <w:highlight w:val="none"/>
        </w:rPr>
        <w:t xml:space="preserve">电子响应文件以最终完成上传的为准。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供应商不得在提交响应文件截止时间之后修改电子响应文件。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21.3</w:t>
      </w:r>
      <w:r>
        <w:rPr>
          <w:rFonts w:hint="eastAsia" w:ascii="仿宋" w:hAnsi="仿宋" w:eastAsia="仿宋"/>
          <w:sz w:val="28"/>
          <w:highlight w:val="none"/>
        </w:rPr>
        <w:t xml:space="preserve">供应商不</w:t>
      </w:r>
      <w:r>
        <w:rPr>
          <w:rFonts w:hint="eastAsia" w:ascii="仿宋" w:hAnsi="仿宋" w:eastAsia="仿宋"/>
          <w:sz w:val="28"/>
          <w:szCs w:val="28"/>
          <w:highlight w:val="none"/>
        </w:rPr>
        <w:t xml:space="preserve">得在提交电子响应文件截止时间起至磋商有效期满前撤回</w:t>
      </w:r>
      <w:r>
        <w:rPr>
          <w:rFonts w:hint="eastAsia" w:ascii="仿宋" w:hAnsi="仿宋" w:eastAsia="仿宋"/>
          <w:sz w:val="28"/>
          <w:szCs w:val="28"/>
          <w:highlight w:val="none"/>
          <w:lang w:eastAsia="zh-CN"/>
        </w:rPr>
        <w:t xml:space="preserve">、修改</w:t>
      </w:r>
      <w:r>
        <w:rPr>
          <w:rFonts w:hint="eastAsia" w:ascii="仿宋" w:hAnsi="仿宋" w:eastAsia="仿宋"/>
          <w:sz w:val="28"/>
          <w:szCs w:val="28"/>
          <w:highlight w:val="none"/>
        </w:rPr>
        <w:t xml:space="preserve">电子响应文件。</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五、响应文件的解密与评审</w:t>
      </w:r>
      <w:r/>
    </w:p>
    <w:p>
      <w:pPr>
        <w:spacing w:line="520" w:lineRule="exact"/>
        <w:rPr>
          <w:rFonts w:hint="eastAsia" w:ascii="仿宋" w:hAnsi="仿宋" w:eastAsia="仿宋"/>
          <w:sz w:val="28"/>
          <w:szCs w:val="28"/>
          <w:highlight w:val="none"/>
        </w:rPr>
      </w:pPr>
      <w:r/>
      <w:bookmarkStart w:id="23" w:name="_Toc513029230"/>
      <w:r/>
      <w:bookmarkStart w:id="24" w:name="_Toc16938546"/>
      <w:r/>
      <w:bookmarkStart w:id="25" w:name="_Toc20823302"/>
      <w:r>
        <w:rPr>
          <w:rFonts w:hint="eastAsia" w:ascii="仿宋" w:hAnsi="仿宋" w:eastAsia="仿宋"/>
          <w:sz w:val="28"/>
          <w:szCs w:val="28"/>
          <w:highlight w:val="none"/>
        </w:rPr>
        <w:t xml:space="preserve">2</w:t>
      </w:r>
      <w:bookmarkEnd w:id="23"/>
      <w:r/>
      <w:bookmarkEnd w:id="24"/>
      <w:r/>
      <w:bookmarkEnd w:id="25"/>
      <w:r>
        <w:rPr>
          <w:rFonts w:hint="eastAsia" w:ascii="仿宋" w:hAnsi="仿宋" w:eastAsia="仿宋"/>
          <w:sz w:val="28"/>
          <w:szCs w:val="28"/>
          <w:highlight w:val="none"/>
        </w:rPr>
        <w:t xml:space="preserve">2.响应文件解密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22.1供应商应当按照《操作手册》规定，在苏采云系统规定的时间内对磋商响应文件进行解密。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23.磋商小组</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23.1</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将组织磋商小组对响应文件进行评审。磋商小组由采购人代表和有关技术、经济等方面的专家组成，且人员构成符合政府采购有关规定。</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23.2磋商小组独立工作，负责评审所有响应文件并确定成交</w:t>
      </w:r>
      <w:r>
        <w:rPr>
          <w:rFonts w:hint="eastAsia" w:ascii="仿宋" w:hAnsi="仿宋" w:eastAsia="仿宋"/>
          <w:sz w:val="28"/>
          <w:szCs w:val="28"/>
          <w:highlight w:val="none"/>
          <w:lang w:val="en-US" w:eastAsia="zh-CN"/>
        </w:rPr>
        <w:t xml:space="preserve">候选</w:t>
      </w:r>
      <w:r>
        <w:rPr>
          <w:rFonts w:hint="eastAsia" w:ascii="仿宋" w:hAnsi="仿宋" w:eastAsia="仿宋"/>
          <w:sz w:val="28"/>
          <w:szCs w:val="28"/>
          <w:highlight w:val="none"/>
        </w:rPr>
        <w:t xml:space="preserve">人。</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24.评审过程的保密与公正</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24.1磋商小组、采购人和</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工作人员、相关监督人员等与评审工作有关的人员，对评审情况以及在评审过程中获悉的国家秘密、商业秘密负有保密责任。</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24.2在评审过程中，供应商不得以任何行为影响磋商评审过程，否则其响应文件将被作为无效响应文件。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24.3在项目评审期间，</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将设专门人员与供应商联系。</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4.4 </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和磋商小组不向未成交的供应商解释未成交原因，也不公布评审过程中的相关细节。</w:t>
      </w:r>
      <w:r/>
    </w:p>
    <w:p>
      <w:pPr>
        <w:spacing w:line="520" w:lineRule="exact"/>
        <w:rPr>
          <w:rFonts w:hint="eastAsia" w:ascii="仿宋" w:hAnsi="仿宋" w:eastAsia="仿宋"/>
          <w:sz w:val="28"/>
          <w:szCs w:val="28"/>
          <w:highlight w:val="none"/>
        </w:rPr>
      </w:pPr>
      <w:r/>
      <w:bookmarkStart w:id="26" w:name="_Toc20823304"/>
      <w:r/>
      <w:bookmarkStart w:id="27" w:name="_Toc16938548"/>
      <w:r/>
      <w:bookmarkStart w:id="28" w:name="_Toc513029232"/>
      <w:r>
        <w:rPr>
          <w:rFonts w:hint="eastAsia" w:ascii="仿宋" w:hAnsi="仿宋" w:eastAsia="仿宋"/>
          <w:sz w:val="28"/>
          <w:szCs w:val="28"/>
          <w:highlight w:val="none"/>
        </w:rPr>
        <w:t xml:space="preserve">25.评审过程中的澄清</w:t>
      </w:r>
      <w:bookmarkEnd w:id="26"/>
      <w:r/>
      <w:bookmarkEnd w:id="27"/>
      <w:r/>
      <w:bookmarkEnd w:id="28"/>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highlight w:val="none"/>
        </w:rPr>
        <w:t xml:space="preserve">操作</w:t>
      </w:r>
      <w:r>
        <w:rPr>
          <w:rFonts w:hint="eastAsia" w:ascii="仿宋" w:hAnsi="仿宋" w:eastAsia="仿宋"/>
          <w:sz w:val="28"/>
          <w:szCs w:val="28"/>
          <w:highlight w:val="none"/>
        </w:rPr>
        <w:t xml:space="preserve">方式</w:t>
      </w:r>
      <w:r>
        <w:rPr>
          <w:rFonts w:ascii="仿宋" w:hAnsi="仿宋" w:eastAsia="仿宋"/>
          <w:sz w:val="28"/>
          <w:szCs w:val="28"/>
          <w:highlight w:val="none"/>
        </w:rPr>
        <w:t xml:space="preserve">见</w:t>
      </w:r>
      <w:r>
        <w:rPr>
          <w:rFonts w:hint="eastAsia" w:ascii="仿宋" w:hAnsi="仿宋" w:eastAsia="仿宋"/>
          <w:sz w:val="28"/>
          <w:szCs w:val="28"/>
          <w:highlight w:val="none"/>
        </w:rPr>
        <w:t xml:space="preserve">《操作手册》。</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25.3 接到磋商小组澄清、说明和更正要求的供应商如未按规定</w:t>
      </w:r>
      <w:r>
        <w:rPr>
          <w:rFonts w:hint="eastAsia" w:ascii="仿宋" w:hAnsi="仿宋" w:eastAsia="仿宋"/>
          <w:sz w:val="28"/>
          <w:szCs w:val="28"/>
          <w:highlight w:val="none"/>
          <w:lang w:val="en-US" w:eastAsia="zh-CN"/>
        </w:rPr>
        <w:t xml:space="preserve">作</w:t>
      </w:r>
      <w:r>
        <w:rPr>
          <w:rFonts w:hint="eastAsia" w:ascii="仿宋" w:hAnsi="仿宋" w:eastAsia="仿宋"/>
          <w:sz w:val="28"/>
          <w:szCs w:val="28"/>
          <w:highlight w:val="none"/>
        </w:rPr>
        <w:t xml:space="preserve">出澄清、说明和更正，其风险由供应商自行承担。</w:t>
      </w:r>
      <w:r/>
    </w:p>
    <w:p>
      <w:pPr>
        <w:spacing w:line="520" w:lineRule="exact"/>
        <w:rPr>
          <w:rFonts w:hint="eastAsia" w:ascii="仿宋" w:hAnsi="仿宋" w:eastAsia="仿宋"/>
          <w:sz w:val="28"/>
          <w:szCs w:val="28"/>
          <w:highlight w:val="none"/>
        </w:rPr>
      </w:pPr>
      <w:r/>
      <w:bookmarkStart w:id="29" w:name="_Toc513029233"/>
      <w:r/>
      <w:bookmarkStart w:id="30" w:name="_Toc16938549"/>
      <w:r/>
      <w:bookmarkStart w:id="31" w:name="_Toc20823305"/>
      <w:r>
        <w:rPr>
          <w:rFonts w:hint="eastAsia" w:ascii="仿宋" w:hAnsi="仿宋" w:eastAsia="仿宋"/>
          <w:sz w:val="28"/>
          <w:szCs w:val="28"/>
          <w:highlight w:val="none"/>
        </w:rPr>
        <w:t xml:space="preserve">26.对响应文件的审</w:t>
      </w:r>
      <w:bookmarkEnd w:id="29"/>
      <w:r/>
      <w:bookmarkEnd w:id="30"/>
      <w:r/>
      <w:bookmarkEnd w:id="31"/>
      <w:r>
        <w:rPr>
          <w:rFonts w:hint="eastAsia" w:ascii="仿宋" w:hAnsi="仿宋" w:eastAsia="仿宋"/>
          <w:sz w:val="28"/>
          <w:szCs w:val="28"/>
          <w:highlight w:val="none"/>
        </w:rPr>
        <w:t xml:space="preserve">查</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26.1响应文件审查分为资格审查和符合性审查。</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26.1.1 资格审查：由磋商小组依据法律法规和磋商文件的规定，对响应文件中的资格证明文件进行审查，以确定供应商是否具备参加磋商的资格。</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联合体成员中任何一方存在不良信用记录的，视同联合体存在不良应用记录。</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所谓重大偏离或保留是指与磋商文件规定的实质性要求存在负偏离，或者在实质上与磋商文件不一致，而且限制了合同中买方和</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26.3未实质性响应磋商文件的情形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26.3.1供应商在苏采云系统规定的时间内未成功解密电子响应文件的。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26.3.2供应商未按照磋商文件要求上传电子响应文件的。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26.3.3同一供应商提交两个（含两个）以上不同的响应文件或者最后报价的。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26.3.4供应商不具备磋商文件中规定资格要求的。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26.3.5供应商的最后报价超过了采购预算。</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26.3.6</w:t>
      </w:r>
      <w:r>
        <w:rPr>
          <w:rFonts w:hint="eastAsia" w:ascii="仿宋" w:hAnsi="仿宋" w:eastAsia="仿宋"/>
          <w:color w:val="auto"/>
          <w:sz w:val="28"/>
          <w:szCs w:val="28"/>
          <w:highlight w:val="none"/>
          <w:lang w:eastAsia="zh-CN"/>
        </w:rPr>
        <w:t xml:space="preserve">磋商小组</w:t>
      </w:r>
      <w:r>
        <w:rPr>
          <w:rFonts w:hint="eastAsia" w:ascii="仿宋" w:hAnsi="仿宋" w:eastAsia="仿宋"/>
          <w:color w:val="auto"/>
          <w:sz w:val="28"/>
          <w:szCs w:val="28"/>
          <w:highlight w:val="none"/>
        </w:rPr>
        <w:t xml:space="preserve">认为</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的报价属于《关于推动解决政府采购异常低价问题的通知》（财库〔</w:t>
      </w:r>
      <w:r>
        <w:rPr>
          <w:rFonts w:hint="eastAsia" w:ascii="仿宋" w:hAnsi="仿宋" w:eastAsia="仿宋"/>
          <w:color w:val="auto"/>
          <w:sz w:val="28"/>
          <w:szCs w:val="28"/>
          <w:highlight w:val="none"/>
          <w:lang w:val="en-US" w:eastAsia="zh-CN"/>
        </w:rPr>
        <w:t xml:space="preserve">2026</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号）异常低价情形的，将通过苏采云系统，按照</w:t>
      </w:r>
      <w:r>
        <w:rPr>
          <w:rFonts w:hint="eastAsia" w:ascii="仿宋" w:hAnsi="仿宋" w:eastAsia="仿宋"/>
          <w:color w:val="auto"/>
          <w:sz w:val="28"/>
          <w:szCs w:val="28"/>
          <w:highlight w:val="none"/>
          <w:lang w:eastAsia="zh-CN"/>
        </w:rPr>
        <w:t xml:space="preserve">财库</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2026</w:t>
      </w:r>
      <w:r>
        <w:rPr>
          <w:rFonts w:hint="eastAsia" w:ascii="仿宋" w:hAnsi="仿宋" w:eastAsia="仿宋"/>
          <w:color w:val="auto"/>
          <w:sz w:val="28"/>
          <w:szCs w:val="28"/>
          <w:highlight w:val="none"/>
        </w:rPr>
        <w:t xml:space="preserve">〕2号文件要求启动异</w:t>
      </w:r>
      <w:r>
        <w:rPr>
          <w:rFonts w:hint="eastAsia" w:ascii="仿宋" w:hAnsi="仿宋" w:eastAsia="仿宋"/>
          <w:sz w:val="28"/>
          <w:szCs w:val="28"/>
          <w:highlight w:val="none"/>
        </w:rPr>
        <w:t xml:space="preserve">常低价</w:t>
      </w:r>
      <w:r>
        <w:rPr>
          <w:rFonts w:hint="eastAsia" w:ascii="仿宋" w:hAnsi="仿宋" w:eastAsia="仿宋"/>
          <w:sz w:val="28"/>
          <w:szCs w:val="28"/>
          <w:highlight w:val="none"/>
          <w:lang w:eastAsia="zh-CN"/>
        </w:rPr>
        <w:t xml:space="preserve">响应</w:t>
      </w:r>
      <w:r>
        <w:rPr>
          <w:rFonts w:hint="eastAsia" w:ascii="仿宋" w:hAnsi="仿宋" w:eastAsia="仿宋"/>
          <w:sz w:val="28"/>
          <w:szCs w:val="28"/>
          <w:highlight w:val="none"/>
        </w:rPr>
        <w:t xml:space="preserve">审查程序，要求其在合理的时间内提供说明，必要时提交相关证明材料；</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不能证明其报价合理性的，</w:t>
      </w:r>
      <w:r>
        <w:rPr>
          <w:rFonts w:hint="eastAsia" w:ascii="仿宋" w:hAnsi="仿宋" w:eastAsia="仿宋"/>
          <w:sz w:val="28"/>
          <w:szCs w:val="28"/>
          <w:highlight w:val="none"/>
          <w:lang w:eastAsia="zh-CN"/>
        </w:rPr>
        <w:t xml:space="preserve">磋商小组</w:t>
      </w:r>
      <w:r>
        <w:rPr>
          <w:rFonts w:hint="eastAsia" w:ascii="仿宋" w:hAnsi="仿宋" w:eastAsia="仿宋"/>
          <w:sz w:val="28"/>
          <w:szCs w:val="28"/>
          <w:highlight w:val="none"/>
        </w:rPr>
        <w:t xml:space="preserve">应当将其作为无效</w:t>
      </w:r>
      <w:r>
        <w:rPr>
          <w:rFonts w:hint="eastAsia" w:ascii="仿宋" w:hAnsi="仿宋" w:eastAsia="仿宋"/>
          <w:sz w:val="28"/>
          <w:szCs w:val="28"/>
          <w:highlight w:val="none"/>
          <w:lang w:eastAsia="zh-CN"/>
        </w:rPr>
        <w:t xml:space="preserve">响应文件</w:t>
      </w:r>
      <w:r>
        <w:rPr>
          <w:rFonts w:hint="eastAsia" w:ascii="仿宋" w:hAnsi="仿宋" w:eastAsia="仿宋"/>
          <w:sz w:val="28"/>
          <w:szCs w:val="28"/>
          <w:highlight w:val="none"/>
        </w:rPr>
        <w:t xml:space="preserve">处理。</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(一)评审过程中出现下列情形之一的，评审委员会应当启动异常低价投标(响应)审查程序：</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3.投标（响应）报价低于采购项目最高限价45%的，即投标（响应）报价&lt;采购项目最高限价×45%；</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26.3.7</w:t>
      </w:r>
      <w:r>
        <w:rPr>
          <w:rFonts w:hint="eastAsia" w:ascii="仿宋" w:hAnsi="仿宋" w:eastAsia="仿宋"/>
          <w:sz w:val="28"/>
          <w:szCs w:val="28"/>
          <w:highlight w:val="none"/>
        </w:rPr>
        <w:t xml:space="preserve">不符合磋商文件中规定的实质性要求和条件的（实质性要求和条件是指本</w:t>
      </w:r>
      <w:r>
        <w:rPr>
          <w:rFonts w:hint="eastAsia" w:ascii="仿宋" w:hAnsi="仿宋" w:eastAsia="仿宋"/>
          <w:sz w:val="28"/>
          <w:szCs w:val="28"/>
          <w:highlight w:val="none"/>
          <w:lang w:eastAsia="zh-CN"/>
        </w:rPr>
        <w:t xml:space="preserve">磋商</w:t>
      </w:r>
      <w:r>
        <w:rPr>
          <w:rFonts w:hint="eastAsia" w:ascii="仿宋" w:hAnsi="仿宋" w:eastAsia="仿宋"/>
          <w:sz w:val="28"/>
          <w:szCs w:val="28"/>
          <w:highlight w:val="none"/>
        </w:rPr>
        <w:t xml:space="preserve">文件中用带星号（“★”）的商务和技术要求）。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 响应文件含有采购人不能接受的附加条件的。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w:t>
      </w: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按照第37.4的要求本项目中具有“强制采购”产品，但未提供经国家确定的认证机构出具的、处于有效期之内该节能产品认证证书图片的；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26.3.1</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响应文件未按照磋商文件要求加盖CA电子公章的。</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26.3.12其他法律法规及本磋商文件规定的属无效响应的情形。</w:t>
      </w:r>
      <w:r/>
    </w:p>
    <w:p>
      <w:pPr>
        <w:ind w:firstLine="560"/>
        <w:spacing w:line="360" w:lineRule="auto"/>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26.3.13供应商未按照采购文件第六章响应文件“</w:t>
      </w:r>
      <w:r>
        <w:rPr>
          <w:rFonts w:hint="eastAsia" w:ascii="仿宋" w:hAnsi="仿宋" w:eastAsia="仿宋" w:cs="仿宋"/>
          <w:sz w:val="28"/>
          <w:szCs w:val="28"/>
          <w:highlight w:val="none"/>
          <w:lang w:val="en-US" w:eastAsia="zh-CN"/>
        </w:rPr>
        <w:t xml:space="preserve">四、团队配置要求</w:t>
      </w:r>
      <w:r>
        <w:rPr>
          <w:rFonts w:hint="eastAsia" w:ascii="仿宋" w:hAnsi="仿宋" w:eastAsia="仿宋"/>
          <w:sz w:val="28"/>
          <w:szCs w:val="28"/>
          <w:highlight w:val="none"/>
          <w:lang w:val="en-US" w:eastAsia="zh-CN"/>
        </w:rPr>
        <w:t xml:space="preserve">”提供人员配备表的。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26.4未实质性响应磋商文件的响应文件按无效响应处理。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26.5如果响应文件实质上没有响应磋商文件的要求，磋商小组将予以拒绝，供应商不得通过修改或撤销</w:t>
      </w:r>
      <w:r>
        <w:rPr>
          <w:rFonts w:hint="eastAsia" w:ascii="仿宋" w:hAnsi="仿宋" w:eastAsia="仿宋"/>
          <w:sz w:val="28"/>
          <w:szCs w:val="28"/>
          <w:highlight w:val="none"/>
          <w:lang w:eastAsia="zh-CN"/>
        </w:rPr>
        <w:t xml:space="preserve">不符</w:t>
      </w:r>
      <w:r>
        <w:rPr>
          <w:rFonts w:hint="eastAsia" w:ascii="仿宋" w:hAnsi="仿宋" w:eastAsia="仿宋"/>
          <w:sz w:val="28"/>
          <w:szCs w:val="28"/>
          <w:highlight w:val="none"/>
        </w:rPr>
        <w:t xml:space="preserve">合要求的偏离或保留而使其成为实质性响应的文件。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26.6供应商在项目评审全过程中应</w:t>
      </w:r>
      <w:r>
        <w:rPr>
          <w:rFonts w:hint="eastAsia" w:ascii="仿宋" w:hAnsi="仿宋" w:eastAsia="仿宋"/>
          <w:sz w:val="28"/>
          <w:szCs w:val="28"/>
          <w:highlight w:val="none"/>
          <w:lang w:eastAsia="zh-CN"/>
        </w:rPr>
        <w:t xml:space="preserve">保持通信畅通</w:t>
      </w:r>
      <w:r>
        <w:rPr>
          <w:rFonts w:hint="eastAsia" w:ascii="仿宋" w:hAnsi="仿宋" w:eastAsia="仿宋"/>
          <w:sz w:val="28"/>
          <w:szCs w:val="28"/>
          <w:highlight w:val="none"/>
        </w:rPr>
        <w:t xml:space="preserve">，并安排专人与</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及磋商小组联系。</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27.磋商程序及评审方法和评审标准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27.1磋商程序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27.1.3供应商未在磋商小组规定的时间内在苏采云系统中提交最后报价的视为放弃磋商，其响应文件按无效响应处理，最后报价格式表须加盖CA电子公章</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否则视为未提交最后报价。</w:t>
      </w:r>
      <w:r>
        <w:rPr>
          <w:rFonts w:ascii="仿宋" w:hAnsi="仿宋" w:eastAsia="仿宋"/>
          <w:sz w:val="28"/>
          <w:szCs w:val="28"/>
          <w:highlight w:val="none"/>
        </w:rPr>
        <w:t xml:space="preserve">已提交响应文件的供应商，在提交最后报价之前，可以根据磋商情况退出磋商</w:t>
      </w:r>
      <w:r>
        <w:rPr>
          <w:rFonts w:hint="eastAsia" w:ascii="仿宋" w:hAnsi="仿宋" w:eastAsia="仿宋"/>
          <w:sz w:val="28"/>
          <w:szCs w:val="28"/>
          <w:highlight w:val="none"/>
        </w:rPr>
        <w:t xml:space="preserve">，并在苏采云系统中提交“退出磋商函”并加盖CA电子公章</w:t>
      </w:r>
      <w:r>
        <w:rPr>
          <w:rFonts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 评审方法和评审标准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27.2.2评审标准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见本磋商文件第三章规定。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27.3采购活动终止的情况</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出现下列情形之一的，本次竞争性磋商采购活动将被终止：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27.3.1因情况变化，不再符合规定的竞争性磋商采购方式适用情形的。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27.3.2出现影响采购公正的违法、违规行为的。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27.3.4在苏采云系统规定时间内成功解密电子响应文件的供应商不足3家的。</w:t>
      </w:r>
      <w:r/>
    </w:p>
    <w:p>
      <w:pPr>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28.推荐成交候选供应商</w:t>
      </w:r>
      <w:r/>
    </w:p>
    <w:p>
      <w:pPr>
        <w:ind w:firstLine="539"/>
        <w:spacing w:line="520" w:lineRule="exact"/>
        <w:rPr>
          <w:rFonts w:hint="eastAsia" w:ascii="仿宋" w:hAnsi="仿宋" w:eastAsia="仿宋"/>
          <w:sz w:val="28"/>
          <w:highlight w:val="none"/>
        </w:rPr>
      </w:pPr>
      <w:r>
        <w:rPr>
          <w:rFonts w:hint="eastAsia" w:ascii="仿宋" w:hAnsi="仿宋" w:eastAsia="仿宋"/>
          <w:sz w:val="28"/>
          <w:highlight w:val="none"/>
        </w:rPr>
        <w:t xml:space="preserve">28.1磋商小组将对通过资格性审查和符合性审查的响应文件进行评价和比较。</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28.2磋商小组</w:t>
      </w:r>
      <w:r>
        <w:rPr>
          <w:rFonts w:hint="eastAsia" w:ascii="仿宋" w:hAnsi="仿宋" w:eastAsia="仿宋"/>
          <w:sz w:val="28"/>
          <w:szCs w:val="28"/>
          <w:highlight w:val="none"/>
        </w:rPr>
        <w:t xml:space="preserve">按磋商文件第三章中公布的评标标准对每份合格响应文件进行评审，推荐3名成交候选供应商</w:t>
      </w:r>
      <w:r>
        <w:rPr>
          <w:rFonts w:hint="eastAsia" w:ascii="仿宋" w:hAnsi="仿宋" w:eastAsia="仿宋" w:cs="楷体"/>
          <w:sz w:val="28"/>
          <w:szCs w:val="28"/>
          <w:highlight w:val="none"/>
        </w:rPr>
        <w:t xml:space="preserve">。</w:t>
      </w:r>
      <w:r>
        <w:rPr>
          <w:rFonts w:ascii="仿宋" w:hAnsi="仿宋" w:eastAsia="仿宋" w:cs="楷体"/>
          <w:sz w:val="28"/>
          <w:szCs w:val="28"/>
          <w:highlight w:val="none"/>
        </w:rPr>
        <w:t xml:space="preserve"> </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磋商小组发现磋商文件存在歧义、重大缺陷导致评审工作无法进行，或者磋商文件内容存在违反国家有关规定的，评审工作停止，</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修改磋商文件后重新组织采购活动。</w:t>
      </w:r>
      <w:r/>
    </w:p>
    <w:p>
      <w:pPr>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29.磋商过程保密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29.1在宣布成交结果前，凡属于审查、澄清、磋商、评审响应文件和确定成交等相关信息，</w:t>
      </w:r>
      <w:r>
        <w:rPr>
          <w:rFonts w:hint="eastAsia" w:ascii="仿宋" w:hAnsi="仿宋" w:eastAsia="仿宋"/>
          <w:sz w:val="28"/>
          <w:szCs w:val="28"/>
          <w:highlight w:val="none"/>
        </w:rPr>
        <w:t xml:space="preserve">均不得泄露给任何供应商或与评审工作无关的人员。</w:t>
      </w:r>
      <w:r/>
    </w:p>
    <w:p>
      <w:pPr>
        <w:ind w:firstLine="540"/>
        <w:spacing w:line="520" w:lineRule="exact"/>
        <w:rPr>
          <w:rFonts w:hint="eastAsia" w:ascii="仿宋" w:hAnsi="仿宋" w:eastAsia="仿宋"/>
          <w:sz w:val="28"/>
          <w:highlight w:val="none"/>
        </w:rPr>
      </w:pPr>
      <w:r>
        <w:rPr>
          <w:rFonts w:hint="eastAsia" w:ascii="仿宋" w:hAnsi="仿宋" w:eastAsia="仿宋" w:cs="楷体"/>
          <w:sz w:val="28"/>
          <w:szCs w:val="28"/>
          <w:highlight w:val="none"/>
        </w:rPr>
        <w:t xml:space="preserve">29</w:t>
      </w:r>
      <w:r>
        <w:rPr>
          <w:rFonts w:ascii="仿宋" w:hAnsi="仿宋" w:eastAsia="仿宋" w:cs="楷体"/>
          <w:sz w:val="28"/>
          <w:szCs w:val="28"/>
          <w:highlight w:val="none"/>
        </w:rPr>
        <w:t xml:space="preserve">.</w:t>
      </w:r>
      <w:r>
        <w:rPr>
          <w:rFonts w:hint="eastAsia" w:ascii="仿宋" w:hAnsi="仿宋" w:eastAsia="仿宋" w:cs="楷体"/>
          <w:sz w:val="28"/>
          <w:szCs w:val="28"/>
          <w:highlight w:val="none"/>
        </w:rPr>
        <w:t xml:space="preserve">2</w:t>
      </w:r>
      <w:r>
        <w:rPr>
          <w:rFonts w:hint="eastAsia" w:ascii="仿宋" w:hAnsi="仿宋" w:eastAsia="仿宋"/>
          <w:sz w:val="28"/>
          <w:highlight w:val="none"/>
        </w:rPr>
        <w:t xml:space="preserve">供应商不得探听上述信息，不得以任何行为影响磋商过程，否则将被取消成交资格。</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29.3 磋商小组名单在磋商前确定，并在磋商结果确定前保密。</w:t>
      </w:r>
      <w:r/>
    </w:p>
    <w:p>
      <w:pPr>
        <w:ind w:right="-634"/>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六、确定成交及签订合同</w:t>
      </w:r>
      <w:r/>
    </w:p>
    <w:p>
      <w:pPr>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30.确定成交供应商</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30.1采购人将从磋商小组推荐的符合采购需求的成交候选</w:t>
      </w:r>
      <w:r>
        <w:rPr>
          <w:rFonts w:hint="eastAsia" w:ascii="仿宋" w:hAnsi="仿宋" w:eastAsia="仿宋"/>
          <w:sz w:val="28"/>
          <w:szCs w:val="28"/>
          <w:highlight w:val="none"/>
        </w:rPr>
        <w:t xml:space="preserve">供应商</w:t>
      </w:r>
      <w:r>
        <w:rPr>
          <w:rFonts w:hint="eastAsia" w:ascii="仿宋" w:hAnsi="仿宋" w:eastAsia="仿宋"/>
          <w:sz w:val="28"/>
          <w:highlight w:val="none"/>
        </w:rPr>
        <w:t xml:space="preserve">中按排名先后确定成交供应商。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30.2</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将在淮安市政府采购网发布成交结果公告。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30.3成交候选人在合同签订前，如经查实从参加该成交项目之日起计算所参加的政府采购活动前三年内，在经营活动中有行贿犯罪记录的，</w:t>
      </w:r>
      <w:r>
        <w:rPr>
          <w:rFonts w:hint="eastAsia" w:ascii="仿宋" w:hAnsi="仿宋" w:eastAsia="仿宋"/>
          <w:sz w:val="28"/>
          <w:highlight w:val="none"/>
          <w:lang w:eastAsia="zh-CN"/>
        </w:rPr>
        <w:t xml:space="preserve">代理机构</w:t>
      </w:r>
      <w:r>
        <w:rPr>
          <w:rFonts w:hint="eastAsia" w:ascii="仿宋" w:hAnsi="仿宋" w:eastAsia="仿宋"/>
          <w:sz w:val="28"/>
          <w:highlight w:val="none"/>
        </w:rPr>
        <w:t xml:space="preserve">将取消其成交候选人资格。</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31.成交通知书</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31.1成交结果确定后，</w:t>
      </w:r>
      <w:r>
        <w:rPr>
          <w:rFonts w:hint="eastAsia" w:ascii="仿宋" w:hAnsi="仿宋" w:eastAsia="仿宋"/>
          <w:sz w:val="28"/>
          <w:highlight w:val="none"/>
          <w:lang w:eastAsia="zh-CN"/>
        </w:rPr>
        <w:t xml:space="preserve">代理机构</w:t>
      </w:r>
      <w:r>
        <w:rPr>
          <w:rFonts w:hint="eastAsia" w:ascii="仿宋" w:hAnsi="仿宋" w:eastAsia="仿宋"/>
          <w:sz w:val="28"/>
          <w:highlight w:val="none"/>
        </w:rPr>
        <w:t xml:space="preserve">将向成交供应商发出成交通知书。请成交供应商在成交结果公告届满之日起30日内</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因未及时下载而造成的不利后果由成交供应商自行承担。</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w:t>
      </w:r>
      <w:r>
        <w:rPr>
          <w:rFonts w:hint="eastAsia" w:ascii="仿宋" w:hAnsi="仿宋" w:eastAsia="仿宋"/>
          <w:sz w:val="28"/>
          <w:highlight w:val="none"/>
          <w:lang w:val="en-US" w:eastAsia="zh-CN"/>
        </w:rPr>
        <w:t xml:space="preserve">1</w:t>
      </w:r>
      <w:r>
        <w:rPr>
          <w:rFonts w:hint="eastAsia" w:ascii="仿宋" w:hAnsi="仿宋" w:eastAsia="仿宋"/>
          <w:sz w:val="28"/>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.签订合同</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.2成交供应商自成交通知书发出之日起三十日内无正当理由不与采购人签订合同的，将按规定进行处理。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.货物和服务的减少</w:t>
      </w:r>
      <w:r/>
    </w:p>
    <w:p>
      <w:pPr>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七、质疑处理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ascii="仿宋" w:hAnsi="仿宋" w:eastAsia="仿宋"/>
          <w:sz w:val="28"/>
          <w:szCs w:val="28"/>
          <w:highlight w:val="none"/>
        </w:rPr>
        <w:t xml:space="preserve">.</w:t>
      </w:r>
      <w:r>
        <w:rPr>
          <w:rFonts w:hint="eastAsia" w:ascii="仿宋" w:hAnsi="仿宋" w:eastAsia="仿宋"/>
          <w:sz w:val="28"/>
          <w:szCs w:val="28"/>
          <w:highlight w:val="none"/>
        </w:rPr>
        <w:t xml:space="preserve">质疑处理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.1供应商认为采购文件、采购过程和成交结果使自己的权益受到损害的，可以在知道或者应知其权益受到损害之日起七个工作日内，以电子文件形式通过“苏采云平台”</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&gt;“供应商”登录，从“项目质疑申请”模块提出质疑。未通过交易平台提交的、七个工作日之外以及未按3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.5条的要求提供质疑的均不予受理。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.2上述应知其权益受到损害之日是指</w:t>
      </w:r>
      <w:r>
        <w:rPr>
          <w:rFonts w:hint="eastAsia" w:ascii="仿宋" w:hAnsi="仿宋" w:eastAsia="仿宋"/>
          <w:sz w:val="28"/>
          <w:szCs w:val="28"/>
          <w:highlight w:val="none"/>
          <w:lang w:eastAsia="zh-CN"/>
        </w:rPr>
        <w:t xml:space="preserve">：</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（1）对磋商文件提出质疑的，为采购文件公告期限届满之日起计算；</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（2）对采购过程提出质疑的，为各采购程序环节结束之日起计算；</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（3）对成交结果提出质疑的，为成交结果公告期限届满之日起计算。</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.3质疑供应商是指直接参加本次磋商活动的供应商，未参加磋商活动的供应商或在磋商活动中自身权益未受到损害的供应商所提出的质疑不予受理。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.4质疑供应商在法定质疑期内应当一次性针对同一采购环节提出质疑</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若质疑供应商针对同一环节提出两次及两次以上质疑，仅受理第一次提出的质疑</w:t>
      </w:r>
      <w:r>
        <w:rPr>
          <w:rFonts w:hint="eastAsia" w:ascii="仿宋" w:hAnsi="仿宋" w:eastAsia="仿宋"/>
          <w:sz w:val="28"/>
          <w:szCs w:val="28"/>
          <w:highlight w:val="none"/>
        </w:rPr>
        <w:t xml:space="preserve">。</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.5质疑函应当包括以下主要内容，附上相关证明材料。否则，</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（1）质疑供应商的名称、地址、邮编、联系人及联系电话；</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（2）质疑项目的名称、编号；</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（3）具体、明确的质疑事项和与质疑事实相关的请求；</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（4）事实依据；</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（5）必要的法律依据；</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（6）提起质疑的日期；</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.6供应商（含潜在供应商）对采购方式、采购需求、供应商资格条件、评审方法与评审标准、合同文本的询问、质疑请向采购人提出，由采购人负责答复。供应商对其他事项的询问、质疑请向</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提出，由</w:t>
      </w:r>
      <w:r>
        <w:rPr>
          <w:rFonts w:hint="eastAsia" w:ascii="仿宋" w:hAnsi="仿宋" w:eastAsia="仿宋"/>
          <w:sz w:val="28"/>
          <w:szCs w:val="28"/>
          <w:highlight w:val="none"/>
          <w:lang w:eastAsia="zh-CN"/>
        </w:rPr>
        <w:t xml:space="preserve">代理机构</w:t>
      </w:r>
      <w:r>
        <w:rPr>
          <w:rFonts w:hint="eastAsia" w:ascii="仿宋" w:hAnsi="仿宋" w:eastAsia="仿宋"/>
          <w:sz w:val="28"/>
          <w:szCs w:val="28"/>
          <w:highlight w:val="none"/>
        </w:rPr>
        <w:t xml:space="preserve">负责答复。</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.7</w:t>
      </w:r>
      <w:r>
        <w:rPr>
          <w:rFonts w:hint="eastAsia" w:ascii="仿宋" w:hAnsi="仿宋" w:eastAsia="仿宋"/>
          <w:sz w:val="28"/>
          <w:szCs w:val="28"/>
          <w:highlight w:val="none"/>
          <w:lang w:eastAsia="zh-CN"/>
        </w:rPr>
        <w:t xml:space="preserve">代理机构（采购人）</w:t>
      </w:r>
      <w:r>
        <w:rPr>
          <w:rFonts w:hint="eastAsia" w:ascii="仿宋" w:hAnsi="仿宋" w:eastAsia="仿宋"/>
          <w:sz w:val="28"/>
          <w:szCs w:val="28"/>
          <w:highlight w:val="none"/>
        </w:rPr>
        <w:t xml:space="preserve">收到质疑函后，将对质疑的形式和内容进行审查，如质疑函内容、格式不符合规定，将告知质疑人进行补正。质疑人应当在法定质疑期限内进行补正并重新提交质疑函，拒不补正或者超过法定期限后未重新提交质疑函的，为无效质疑，</w:t>
      </w:r>
      <w:r>
        <w:rPr>
          <w:rFonts w:hint="eastAsia" w:ascii="仿宋" w:hAnsi="仿宋" w:eastAsia="仿宋"/>
          <w:sz w:val="28"/>
          <w:szCs w:val="28"/>
          <w:highlight w:val="none"/>
          <w:lang w:eastAsia="zh-CN"/>
        </w:rPr>
        <w:t xml:space="preserve">代理机构（采购人）</w:t>
      </w:r>
      <w:r>
        <w:rPr>
          <w:rFonts w:hint="eastAsia" w:ascii="仿宋" w:hAnsi="仿宋" w:eastAsia="仿宋"/>
          <w:sz w:val="28"/>
          <w:szCs w:val="28"/>
          <w:highlight w:val="none"/>
        </w:rPr>
        <w:t xml:space="preserve">有权不予受理。</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对于内容、格式符合规定的质疑函，</w:t>
      </w:r>
      <w:r>
        <w:rPr>
          <w:rFonts w:hint="eastAsia" w:ascii="仿宋" w:hAnsi="仿宋" w:eastAsia="仿宋"/>
          <w:sz w:val="28"/>
          <w:szCs w:val="28"/>
          <w:highlight w:val="none"/>
          <w:lang w:eastAsia="zh-CN"/>
        </w:rPr>
        <w:t xml:space="preserve">代理机构（采购人）</w:t>
      </w:r>
      <w:r>
        <w:rPr>
          <w:rFonts w:hint="eastAsia" w:ascii="仿宋" w:hAnsi="仿宋" w:eastAsia="仿宋"/>
          <w:sz w:val="28"/>
          <w:szCs w:val="28"/>
          <w:highlight w:val="none"/>
        </w:rPr>
        <w:t xml:space="preserve">将在七个工作日内以电子文件的形式作出答复，但质疑答复的内容不涉及商业秘密。如果质疑供应商还需要纸质形式回复函的，需主动与</w:t>
      </w:r>
      <w:r>
        <w:rPr>
          <w:rFonts w:hint="eastAsia" w:ascii="仿宋" w:hAnsi="仿宋" w:eastAsia="仿宋"/>
          <w:sz w:val="28"/>
          <w:szCs w:val="28"/>
          <w:highlight w:val="none"/>
          <w:lang w:eastAsia="zh-CN"/>
        </w:rPr>
        <w:t xml:space="preserve">代理机构（采购人）</w:t>
      </w:r>
      <w:r>
        <w:rPr>
          <w:rFonts w:hint="eastAsia" w:ascii="仿宋" w:hAnsi="仿宋" w:eastAsia="仿宋"/>
          <w:sz w:val="28"/>
          <w:szCs w:val="28"/>
          <w:highlight w:val="none"/>
        </w:rPr>
        <w:t xml:space="preserve">联系索取，或者在质疑函中明确提出该要求。</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.8供应商提出的质疑必须有理、有据，不得恶意质疑或提交虚假质疑。否则，一经查实，</w:t>
      </w:r>
      <w:r>
        <w:rPr>
          <w:rFonts w:hint="eastAsia" w:ascii="仿宋" w:hAnsi="仿宋" w:eastAsia="仿宋"/>
          <w:sz w:val="28"/>
          <w:szCs w:val="28"/>
          <w:highlight w:val="none"/>
          <w:lang w:eastAsia="zh-CN"/>
        </w:rPr>
        <w:t xml:space="preserve">代理机构（采购人）</w:t>
      </w:r>
      <w:r>
        <w:rPr>
          <w:rFonts w:hint="eastAsia" w:ascii="仿宋" w:hAnsi="仿宋" w:eastAsia="仿宋"/>
          <w:sz w:val="28"/>
          <w:szCs w:val="28"/>
          <w:highlight w:val="none"/>
        </w:rPr>
        <w:t xml:space="preserve">有权依据政府采购的有关规定，报请淮安市财政局政府采购管理处对该供应商列入失信行为或不良行为记录名单，进行相应的行政处罚。</w:t>
      </w:r>
      <w:r/>
    </w:p>
    <w:p>
      <w:pPr>
        <w:spacing w:line="520" w:lineRule="exact"/>
        <w:rPr>
          <w:rFonts w:hint="eastAsia" w:ascii="仿宋" w:hAnsi="仿宋" w:eastAsia="仿宋"/>
          <w:b/>
          <w:bCs/>
          <w:sz w:val="32"/>
          <w:szCs w:val="28"/>
          <w:highlight w:val="none"/>
        </w:rPr>
      </w:pPr>
      <w:r>
        <w:rPr>
          <w:rFonts w:hint="eastAsia" w:ascii="仿宋" w:hAnsi="仿宋" w:eastAsia="仿宋"/>
          <w:b/>
          <w:bCs/>
          <w:sz w:val="32"/>
          <w:szCs w:val="28"/>
          <w:highlight w:val="none"/>
        </w:rPr>
        <w:t xml:space="preserve">八、政府采购政策功能落实</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.政策功能落实</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.1小微型企业价格扣除</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zh-CN"/>
        </w:rPr>
        <w:t xml:space="preserve">对于未预留份额专门面向中小企业采购的采购项目，供应商提供的货物或者服务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.2联合体及分包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.3小微型企业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（1）供应商须按照磋商文件的要求提供相应的《企业声明函》，详见磋商文件第六章示范格式。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.4残疾人福利单位</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.5监狱和戒毒企业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（2）监狱企业标准请参照《关于政府采购支持监狱企业发展有关问题的通知》（财库〔2014〕68号）。</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 节能、环保政策（本项目不涉及）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.2节能产品</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.3环保产品</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被列入“环境标志产品品目清单”的，实行优先采购。</w:t>
      </w:r>
      <w:r/>
    </w:p>
    <w:p>
      <w:pPr>
        <w:ind w:firstLine="560"/>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.4本项目中实行“强制采购”的，需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sz w:val="28"/>
          <w:highlight w:val="none"/>
          <w:lang w:eastAsia="zh-CN"/>
        </w:rPr>
        <w:t xml:space="preserve">响应文件</w:t>
      </w:r>
      <w:r>
        <w:rPr>
          <w:rFonts w:hint="eastAsia" w:ascii="仿宋" w:hAnsi="仿宋" w:eastAsia="仿宋"/>
          <w:sz w:val="28"/>
          <w:highlight w:val="none"/>
        </w:rPr>
        <w:t xml:space="preserve">处理；实行“优先采购”的，在评分标准的“政策导向”处参与加分（详见第三章评标标准）。</w:t>
      </w:r>
      <w:r/>
    </w:p>
    <w:p>
      <w:pPr>
        <w:ind w:firstLine="56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p>
    <w:p>
      <w:pPr>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lang w:eastAsia="zh-CN"/>
        </w:rPr>
        <w:t xml:space="preserve">37.</w:t>
      </w:r>
      <w:r>
        <w:rPr>
          <w:rFonts w:hint="eastAsia" w:ascii="仿宋" w:hAnsi="仿宋" w:eastAsia="仿宋"/>
          <w:bCs/>
          <w:color w:val="000000"/>
          <w:sz w:val="28"/>
          <w:szCs w:val="28"/>
          <w:highlight w:val="none"/>
        </w:rPr>
        <w:t xml:space="preserve">政府绿色采购</w:t>
      </w:r>
      <w:r/>
    </w:p>
    <w:p>
      <w:pPr>
        <w:ind w:firstLine="28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887"/>
        <w:ind w:left="0" w:firstLine="560"/>
        <w:spacing w:after="0"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.2本项目中涉及商品的</w:t>
      </w:r>
      <w:r>
        <w:rPr>
          <w:rFonts w:ascii="仿宋" w:hAnsi="仿宋" w:eastAsia="仿宋"/>
          <w:sz w:val="28"/>
          <w:szCs w:val="28"/>
          <w:highlight w:val="none"/>
        </w:rPr>
        <w:t xml:space="preserve">包装应按照“财办库〔2020〕123号《关于印发《商品包装政府采购需求标准（试行）</w:t>
      </w:r>
      <w:r>
        <w:rPr>
          <w:rFonts w:hint="eastAsia" w:ascii="仿宋" w:hAnsi="仿宋" w:eastAsia="仿宋"/>
          <w:sz w:val="28"/>
          <w:szCs w:val="28"/>
          <w:highlight w:val="none"/>
          <w:lang w:eastAsia="zh-CN"/>
        </w:rPr>
        <w:t xml:space="preserve">》《</w:t>
      </w:r>
      <w:r>
        <w:rPr>
          <w:rFonts w:ascii="仿宋" w:hAnsi="仿宋" w:eastAsia="仿宋"/>
          <w:sz w:val="28"/>
          <w:szCs w:val="28"/>
          <w:highlight w:val="none"/>
        </w:rPr>
        <w:t xml:space="preserve">快递包装政府采购需求标准（试行）》的通知》”执行</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在供货、安装过程中能做到低碳物流、环保节约、提高资源利用率；涉及设备运维参考《绿色数据中心政府采购需求标准（试行）》（财库〔2023〕7号文）执行。</w:t>
      </w:r>
      <w:r/>
    </w:p>
    <w:p>
      <w:pPr>
        <w:pStyle w:val="887"/>
        <w:ind w:left="0"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 履约资金扶持政策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pStyle w:val="707"/>
        <w:ind w:left="0" w:firstLine="0"/>
        <w:keepLines w:val="0"/>
        <w:keepNext w:val="0"/>
        <w:pageBreakBefore w:val="0"/>
        <w:spacing w:line="520" w:lineRule="exact"/>
        <w:rPr>
          <w:rFonts w:hint="eastAsia" w:ascii="仿宋" w:hAnsi="仿宋" w:eastAsia="仿宋"/>
          <w:color w:val="auto"/>
          <w:sz w:val="28"/>
          <w:szCs w:val="28"/>
          <w:lang w:val="en-US" w:eastAsia="zh-CN"/>
        </w:rPr>
        <w:outlineLvl w:val="9"/>
      </w:pPr>
      <w:r>
        <w:rPr>
          <w:rFonts w:hint="eastAsia" w:ascii="仿宋" w:hAnsi="仿宋" w:eastAsia="仿宋"/>
          <w:color w:val="auto"/>
          <w:sz w:val="28"/>
          <w:szCs w:val="28"/>
          <w:lang w:val="en-US" w:eastAsia="zh-CN"/>
        </w:rPr>
        <w:t xml:space="preserve">39.</w:t>
      </w:r>
      <w:r>
        <w:rPr>
          <w:rFonts w:hint="eastAsia" w:ascii="仿宋" w:hAnsi="仿宋" w:eastAsia="仿宋"/>
          <w:color w:val="auto"/>
          <w:sz w:val="28"/>
          <w:szCs w:val="28"/>
        </w:rPr>
        <w:t xml:space="preserve">采购本国产品的支持政策</w:t>
      </w:r>
      <w:r/>
    </w:p>
    <w:p>
      <w:pPr>
        <w:pStyle w:val="707"/>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7.1 本项目政府采购活动中既有本国产品又有非本国产品参与竞争的，依法对本国产品给予价格评审优惠，对本国产品的报价给予20%的价格扣除，用扣除后的价格参与评审。</w:t>
      </w:r>
      <w:r/>
    </w:p>
    <w:p>
      <w:pPr>
        <w:pStyle w:val="707"/>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7.2 当采购项目或者采购包中含有多种产品，</w:t>
      </w:r>
      <w:r>
        <w:rPr>
          <w:rFonts w:hint="eastAsia" w:ascii="仿宋" w:hAnsi="仿宋" w:eastAsia="仿宋"/>
          <w:color w:val="auto"/>
          <w:sz w:val="28"/>
          <w:szCs w:val="28"/>
          <w:lang w:eastAsia="zh-CN"/>
        </w:rPr>
        <w:t xml:space="preserve">供应商</w:t>
      </w:r>
      <w:r>
        <w:rPr>
          <w:rFonts w:hint="eastAsia" w:ascii="仿宋" w:hAnsi="仿宋" w:eastAsia="仿宋"/>
          <w:color w:val="auto"/>
          <w:sz w:val="28"/>
          <w:szCs w:val="28"/>
        </w:rPr>
        <w:t xml:space="preserve">为该采购项目或者采购包提供的符合本国产品标准的产品成本之和占该</w:t>
      </w:r>
      <w:r>
        <w:rPr>
          <w:rFonts w:hint="eastAsia" w:ascii="仿宋" w:hAnsi="仿宋" w:eastAsia="仿宋"/>
          <w:color w:val="auto"/>
          <w:sz w:val="28"/>
          <w:szCs w:val="28"/>
          <w:lang w:eastAsia="zh-CN"/>
        </w:rPr>
        <w:t xml:space="preserve">供应商</w:t>
      </w:r>
      <w:r>
        <w:rPr>
          <w:rFonts w:hint="eastAsia" w:ascii="仿宋" w:hAnsi="仿宋" w:eastAsia="仿宋"/>
          <w:color w:val="auto"/>
          <w:sz w:val="28"/>
          <w:szCs w:val="28"/>
        </w:rPr>
        <w:t xml:space="preserve">提供的全部产品成本之和的比例达到80%以上时</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需在“第六章 投标文件格式”的“</w:t>
      </w:r>
      <w:r>
        <w:rPr>
          <w:rFonts w:hint="eastAsia" w:ascii="仿宋" w:hAnsi="仿宋" w:eastAsia="仿宋"/>
          <w:color w:val="auto"/>
          <w:sz w:val="28"/>
          <w:szCs w:val="28"/>
          <w:highlight w:val="none"/>
          <w:lang w:eastAsia="zh-CN"/>
        </w:rPr>
        <w:t xml:space="preserve">三、投标报价明细表</w:t>
      </w:r>
      <w:r>
        <w:rPr>
          <w:rFonts w:hint="eastAsia" w:ascii="仿宋" w:hAnsi="仿宋" w:eastAsia="仿宋"/>
          <w:color w:val="auto"/>
          <w:sz w:val="28"/>
          <w:szCs w:val="28"/>
          <w:highlight w:val="none"/>
        </w:rPr>
        <w:t xml:space="preserve">”中填写比例数值）</w:t>
      </w:r>
      <w:r>
        <w:rPr>
          <w:rFonts w:hint="eastAsia" w:ascii="仿宋" w:hAnsi="仿宋" w:eastAsia="仿宋"/>
          <w:color w:val="auto"/>
          <w:sz w:val="28"/>
          <w:szCs w:val="28"/>
        </w:rPr>
        <w:t xml:space="preserve">，依法对该</w:t>
      </w:r>
      <w:r>
        <w:rPr>
          <w:rFonts w:hint="eastAsia" w:ascii="仿宋" w:hAnsi="仿宋" w:eastAsia="仿宋"/>
          <w:color w:val="auto"/>
          <w:sz w:val="28"/>
          <w:szCs w:val="28"/>
          <w:lang w:eastAsia="zh-CN"/>
        </w:rPr>
        <w:t xml:space="preserve">供应商</w:t>
      </w:r>
      <w:r>
        <w:rPr>
          <w:rFonts w:hint="eastAsia" w:ascii="仿宋" w:hAnsi="仿宋" w:eastAsia="仿宋"/>
          <w:color w:val="auto"/>
          <w:sz w:val="28"/>
          <w:szCs w:val="28"/>
        </w:rPr>
        <w:t xml:space="preserve">提供的全部产品给予价格评审优惠，即对该</w:t>
      </w:r>
      <w:r>
        <w:rPr>
          <w:rFonts w:hint="eastAsia" w:ascii="仿宋" w:hAnsi="仿宋" w:eastAsia="仿宋"/>
          <w:color w:val="auto"/>
          <w:sz w:val="28"/>
          <w:szCs w:val="28"/>
          <w:lang w:eastAsia="zh-CN"/>
        </w:rPr>
        <w:t xml:space="preserve">供应商</w:t>
      </w:r>
      <w:r>
        <w:rPr>
          <w:rFonts w:hint="eastAsia" w:ascii="仿宋" w:hAnsi="仿宋" w:eastAsia="仿宋"/>
          <w:color w:val="auto"/>
          <w:sz w:val="28"/>
          <w:szCs w:val="28"/>
        </w:rPr>
        <w:t xml:space="preserve">提供的全部产品的总报价给予20%的价格扣除，用扣除后的价格参与评审。</w:t>
      </w:r>
      <w:r>
        <w:rPr>
          <w:rFonts w:hint="eastAsia" w:ascii="仿宋" w:hAnsi="仿宋" w:eastAsia="仿宋"/>
          <w:color w:val="auto"/>
          <w:sz w:val="28"/>
          <w:szCs w:val="28"/>
          <w:lang w:eastAsia="zh-CN"/>
        </w:rPr>
        <w:t xml:space="preserve">供应商</w:t>
      </w:r>
      <w:r>
        <w:rPr>
          <w:rFonts w:hint="eastAsia" w:ascii="仿宋" w:hAnsi="仿宋" w:eastAsia="仿宋"/>
          <w:color w:val="auto"/>
          <w:sz w:val="28"/>
          <w:szCs w:val="28"/>
        </w:rPr>
        <w:t xml:space="preserve">未填写比例数值，或比例数值未达到80%的，将不享受本国产品价格评审优惠。</w:t>
      </w:r>
      <w:r/>
    </w:p>
    <w:p>
      <w:pPr>
        <w:pStyle w:val="707"/>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7.3 </w:t>
      </w:r>
      <w:r>
        <w:rPr>
          <w:rFonts w:hint="eastAsia" w:ascii="仿宋" w:hAnsi="仿宋" w:eastAsia="仿宋"/>
          <w:color w:val="auto"/>
          <w:sz w:val="28"/>
          <w:szCs w:val="28"/>
          <w:lang w:eastAsia="zh-CN"/>
        </w:rPr>
        <w:t xml:space="preserve">供应商</w:t>
      </w:r>
      <w:r>
        <w:rPr>
          <w:rFonts w:hint="eastAsia" w:ascii="仿宋" w:hAnsi="仿宋" w:eastAsia="仿宋"/>
          <w:color w:val="auto"/>
          <w:sz w:val="28"/>
          <w:szCs w:val="28"/>
        </w:rPr>
        <w:t xml:space="preserve">需按照招标文件的要求提供《关于符合本国产品标准的声明函》（以下简称《声明函》</w:t>
      </w:r>
      <w:r>
        <w:rPr>
          <w:rFonts w:hint="eastAsia" w:ascii="仿宋" w:hAnsi="仿宋" w:eastAsia="仿宋"/>
          <w:color w:val="auto"/>
          <w:sz w:val="28"/>
          <w:szCs w:val="28"/>
          <w:lang w:eastAsia="zh-CN"/>
        </w:rPr>
        <w:t xml:space="preserve">，详见第六章“示范格式六”</w:t>
      </w:r>
      <w:r>
        <w:rPr>
          <w:rFonts w:hint="eastAsia" w:ascii="仿宋" w:hAnsi="仿宋" w:eastAsia="仿宋"/>
          <w:color w:val="auto"/>
          <w:sz w:val="28"/>
          <w:szCs w:val="28"/>
        </w:rPr>
        <w:t xml:space="preserve">），如不提供将不享受本国产品价格评审优惠。</w:t>
      </w:r>
      <w:r/>
    </w:p>
    <w:p>
      <w:pPr>
        <w:pStyle w:val="707"/>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7.4 </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需在《声明函》中逐一、准确填写产品名称、厂名、生产厂址三项信息</w:t>
      </w:r>
      <w:r>
        <w:rPr>
          <w:rFonts w:hint="eastAsia" w:ascii="仿宋" w:hAnsi="仿宋" w:eastAsia="仿宋"/>
          <w:color w:val="auto"/>
          <w:sz w:val="28"/>
          <w:szCs w:val="28"/>
        </w:rPr>
        <w:t xml:space="preserve">，三项信息中任意一项未填写的视为该项产品不符合本国产品标准，不享受本国产品价格评审优惠。</w:t>
      </w:r>
      <w:r/>
    </w:p>
    <w:p>
      <w:pPr>
        <w:pStyle w:val="707"/>
        <w:ind w:left="0" w:firstLine="560"/>
        <w:keepLines w:val="0"/>
        <w:keepNext w:val="0"/>
        <w:pageBreakBefore w:val="0"/>
        <w:spacing w:line="520" w:lineRule="exact"/>
        <w:rPr>
          <w:rFonts w:hint="eastAsia" w:ascii="仿宋" w:hAnsi="仿宋" w:eastAsia="仿宋"/>
          <w:color w:val="auto"/>
          <w:sz w:val="28"/>
          <w:szCs w:val="28"/>
        </w:rPr>
        <w:outlineLvl w:val="9"/>
      </w:pP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rPr>
        <w:t xml:space="preserve">7.5 评标过程中，如发现</w:t>
      </w:r>
      <w:r>
        <w:rPr>
          <w:rFonts w:hint="eastAsia" w:ascii="仿宋" w:hAnsi="仿宋" w:eastAsia="仿宋"/>
          <w:color w:val="auto"/>
          <w:sz w:val="28"/>
          <w:szCs w:val="28"/>
          <w:lang w:eastAsia="zh-CN"/>
        </w:rPr>
        <w:t xml:space="preserve">供应商</w:t>
      </w:r>
      <w:r>
        <w:rPr>
          <w:rFonts w:hint="eastAsia" w:ascii="仿宋" w:hAnsi="仿宋" w:eastAsia="仿宋"/>
          <w:color w:val="auto"/>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auto"/>
          <w:sz w:val="28"/>
          <w:szCs w:val="28"/>
          <w:lang w:eastAsia="zh-CN"/>
        </w:rPr>
        <w:t xml:space="preserve">供应商</w:t>
      </w:r>
      <w:r>
        <w:rPr>
          <w:rFonts w:hint="eastAsia" w:ascii="仿宋" w:hAnsi="仿宋" w:eastAsia="仿宋"/>
          <w:color w:val="auto"/>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auto"/>
          <w:sz w:val="28"/>
          <w:szCs w:val="28"/>
          <w:lang w:eastAsia="zh-CN"/>
        </w:rPr>
        <w:t xml:space="preserve">供应商</w:t>
      </w:r>
      <w:r>
        <w:rPr>
          <w:rFonts w:hint="eastAsia" w:ascii="仿宋" w:hAnsi="仿宋" w:eastAsia="仿宋"/>
          <w:color w:val="auto"/>
          <w:sz w:val="28"/>
          <w:szCs w:val="28"/>
        </w:rPr>
        <w:t xml:space="preserve">提供的相关产品视为不符合本国产品标准。</w:t>
      </w:r>
      <w:r/>
    </w:p>
    <w:p>
      <w:pPr>
        <w:pStyle w:val="707"/>
        <w:ind w:left="0" w:firstLine="560"/>
        <w:keepLines w:val="0"/>
        <w:keepNext w:val="0"/>
        <w:pageBreakBefore w:val="0"/>
        <w:spacing w:line="520" w:lineRule="exact"/>
        <w:rPr>
          <w:rFonts w:hint="eastAsia" w:ascii="仿宋" w:hAnsi="仿宋" w:eastAsia="仿宋"/>
          <w:color w:val="auto"/>
          <w:sz w:val="28"/>
          <w:szCs w:val="28"/>
          <w:lang w:val="en-US" w:eastAsia="zh-CN"/>
        </w:rPr>
        <w:outlineLvl w:val="9"/>
      </w:pPr>
      <w:r>
        <w:rPr>
          <w:rFonts w:hint="eastAsia" w:ascii="仿宋" w:hAnsi="仿宋" w:eastAsia="仿宋" w:cs="Times New Roman"/>
          <w:color w:val="auto"/>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auto"/>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14"/>
        <w:rPr>
          <w:rFonts w:hint="eastAsia"/>
        </w:rPr>
      </w:pPr>
      <w:r>
        <w:rPr>
          <w:rFonts w:hint="eastAsia"/>
        </w:rPr>
      </w:r>
      <w:r/>
    </w:p>
    <w:p>
      <w:pPr>
        <w:ind w:firstLine="560"/>
        <w:jc w:val="center"/>
        <w:spacing w:line="520" w:lineRule="exact"/>
        <w:rPr>
          <w:rFonts w:hint="eastAsia" w:ascii="仿宋" w:hAnsi="仿宋" w:eastAsia="仿宋"/>
          <w:b/>
          <w:sz w:val="36"/>
          <w:szCs w:val="36"/>
          <w:highlight w:val="none"/>
        </w:rPr>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第三章  </w:t>
      </w:r>
      <w:r>
        <w:rPr>
          <w:rFonts w:hint="eastAsia" w:ascii="仿宋" w:hAnsi="仿宋" w:eastAsia="仿宋"/>
          <w:b/>
          <w:sz w:val="36"/>
          <w:szCs w:val="36"/>
          <w:highlight w:val="none"/>
          <w:lang w:eastAsia="zh-CN"/>
        </w:rPr>
        <w:t xml:space="preserve">评审方法与评审</w:t>
      </w:r>
      <w:r>
        <w:rPr>
          <w:rFonts w:hint="eastAsia" w:ascii="仿宋" w:hAnsi="仿宋" w:eastAsia="仿宋"/>
          <w:b/>
          <w:sz w:val="36"/>
          <w:szCs w:val="36"/>
          <w:highlight w:val="none"/>
        </w:rPr>
        <w:t xml:space="preserve">标准</w:t>
      </w:r>
      <w:r/>
    </w:p>
    <w:p>
      <w:pPr>
        <w:ind w:firstLine="539"/>
        <w:spacing w:line="520" w:lineRule="exact"/>
        <w:rPr>
          <w:rFonts w:hint="eastAsia" w:ascii="仿宋" w:hAnsi="仿宋" w:eastAsia="仿宋"/>
          <w:sz w:val="28"/>
          <w:highlight w:val="none"/>
        </w:rPr>
      </w:pPr>
      <w:r>
        <w:rPr>
          <w:rFonts w:hint="eastAsia" w:ascii="仿宋" w:hAnsi="仿宋" w:eastAsia="仿宋"/>
          <w:sz w:val="28"/>
          <w:szCs w:val="28"/>
          <w:highlight w:val="none"/>
          <w:lang w:val="zh-CN"/>
        </w:rPr>
        <w:t xml:space="preserve">一、本项目采用综合评分法进行评审。</w:t>
      </w:r>
      <w:r>
        <w:rPr>
          <w:rFonts w:hint="eastAsia" w:ascii="仿宋" w:hAnsi="仿宋" w:eastAsia="仿宋"/>
          <w:sz w:val="28"/>
          <w:highlight w:val="none"/>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二、磋商小组将依据下列</w:t>
      </w:r>
      <w:r>
        <w:rPr>
          <w:rFonts w:hint="eastAsia" w:ascii="仿宋" w:hAnsi="仿宋" w:eastAsia="仿宋"/>
          <w:sz w:val="28"/>
          <w:szCs w:val="28"/>
          <w:highlight w:val="none"/>
          <w:lang w:eastAsia="zh-CN"/>
        </w:rPr>
        <w:t xml:space="preserve">评审</w:t>
      </w:r>
      <w:r>
        <w:rPr>
          <w:rFonts w:hint="eastAsia" w:ascii="仿宋" w:hAnsi="仿宋" w:eastAsia="仿宋"/>
          <w:sz w:val="28"/>
          <w:szCs w:val="28"/>
          <w:highlight w:val="none"/>
        </w:rPr>
        <w:t xml:space="preserve">标准进行评审，本评标标准的总分为100分。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三、具体标准</w:t>
      </w:r>
      <w:r>
        <w:rPr>
          <w:rFonts w:hint="eastAsia" w:ascii="仿宋" w:hAnsi="仿宋" w:eastAsia="仿宋" w:cs="仿宋"/>
          <w:color w:val="auto"/>
          <w:sz w:val="28"/>
          <w:szCs w:val="28"/>
          <w:highlight w:val="none"/>
          <w:lang w:eastAsia="zh-CN"/>
        </w:rPr>
        <w:t xml:space="preserve">：</w:t>
      </w:r>
      <w:r/>
    </w:p>
    <w:p>
      <w:pPr>
        <w:ind w:firstLine="495"/>
        <w:keepLines w:val="0"/>
        <w:keepNext w:val="0"/>
        <w:pageBreakBefore w:val="0"/>
        <w:spacing w:line="520" w:lineRule="exact"/>
        <w:rPr>
          <w:rFonts w:hint="eastAsia" w:ascii="仿宋" w:hAnsi="仿宋" w:eastAsia="仿宋" w:cs="Times New Roman"/>
          <w:color w:val="auto"/>
          <w:sz w:val="28"/>
          <w:highlight w:val="none"/>
        </w:rPr>
        <w:outlineLvl w:val="9"/>
      </w:pPr>
      <w:r>
        <w:rPr>
          <w:rFonts w:hint="eastAsia" w:ascii="仿宋" w:hAnsi="仿宋" w:eastAsia="仿宋" w:cs="Times New Roman"/>
          <w:color w:val="auto"/>
          <w:sz w:val="28"/>
          <w:highlight w:val="none"/>
        </w:rPr>
        <w:t xml:space="preserve">1、价格:</w:t>
      </w:r>
      <w:r>
        <w:rPr>
          <w:rFonts w:hint="eastAsia" w:ascii="仿宋" w:hAnsi="仿宋" w:eastAsia="仿宋" w:cs="Times New Roman"/>
          <w:color w:val="auto"/>
          <w:sz w:val="28"/>
          <w:highlight w:val="none"/>
          <w:lang w:val="en-US" w:eastAsia="zh-CN"/>
        </w:rPr>
        <w:t xml:space="preserve">10</w:t>
      </w:r>
      <w:r>
        <w:rPr>
          <w:rFonts w:hint="eastAsia" w:ascii="仿宋" w:hAnsi="仿宋" w:eastAsia="仿宋" w:cs="Times New Roman"/>
          <w:color w:val="auto"/>
          <w:sz w:val="28"/>
          <w:highlight w:val="none"/>
        </w:rPr>
        <w:t xml:space="preserve">分</w:t>
      </w:r>
      <w:r/>
    </w:p>
    <w:p>
      <w:pPr>
        <w:ind w:firstLine="560"/>
        <w:jc w:val="both"/>
        <w:keepLines w:val="0"/>
        <w:keepNext w:val="0"/>
        <w:pageBreakBefore w:val="0"/>
        <w:spacing w:line="520" w:lineRule="exact"/>
        <w:widowControl w:val="off"/>
        <w:rPr>
          <w:rFonts w:hint="eastAsia" w:ascii="仿宋" w:hAnsi="仿宋" w:eastAsia="仿宋" w:cs="Times New Roman"/>
          <w:color w:val="auto"/>
          <w:sz w:val="28"/>
          <w:szCs w:val="24"/>
          <w:highlight w:val="none"/>
          <w:lang w:val="en-US" w:eastAsia="zh-CN" w:bidi="ar-SA"/>
        </w:rPr>
        <w:outlineLvl w:val="9"/>
      </w:pPr>
      <w:r>
        <w:rPr>
          <w:rFonts w:hint="eastAsia" w:ascii="仿宋" w:hAnsi="仿宋" w:eastAsia="仿宋" w:cs="Times New Roman"/>
          <w:color w:val="auto"/>
          <w:sz w:val="28"/>
          <w:szCs w:val="24"/>
          <w:highlight w:val="none"/>
          <w:lang w:val="en-US" w:eastAsia="zh-CN" w:bidi="ar-SA"/>
        </w:rPr>
        <w:t xml:space="preserve">采用低价优先法计算，即满足招标文件要求且投标价格最低的投标报价为评标基准价，其价格分为满分。其他供应商的价格分统一按照下列公式计算（小数点保留两位）:</w:t>
      </w:r>
      <w:r/>
    </w:p>
    <w:p>
      <w:pPr>
        <w:ind w:firstLine="560"/>
        <w:jc w:val="both"/>
        <w:keepLines w:val="0"/>
        <w:keepNext w:val="0"/>
        <w:pageBreakBefore w:val="0"/>
        <w:spacing w:line="520" w:lineRule="exact"/>
        <w:widowControl w:val="off"/>
        <w:rPr>
          <w:rFonts w:hint="eastAsia" w:ascii="仿宋" w:hAnsi="仿宋" w:eastAsia="仿宋" w:cs="Times New Roman"/>
          <w:color w:val="auto"/>
          <w:sz w:val="28"/>
          <w:szCs w:val="24"/>
          <w:highlight w:val="none"/>
          <w:lang w:val="en-US" w:eastAsia="zh-CN" w:bidi="ar-SA"/>
        </w:rPr>
        <w:outlineLvl w:val="9"/>
      </w:pPr>
      <w:r>
        <w:rPr>
          <w:rFonts w:hint="eastAsia" w:ascii="仿宋" w:hAnsi="仿宋" w:eastAsia="仿宋" w:cs="Times New Roman"/>
          <w:color w:val="auto"/>
          <w:sz w:val="28"/>
          <w:szCs w:val="24"/>
          <w:highlight w:val="none"/>
          <w:lang w:val="en-US" w:eastAsia="zh-CN" w:bidi="ar-SA"/>
        </w:rPr>
        <w:t xml:space="preserve">投标报价得分＝（评标基准价/投标报价）×10分</w:t>
      </w:r>
      <w:r/>
    </w:p>
    <w:p>
      <w:pPr>
        <w:ind w:firstLine="560"/>
        <w:keepLines w:val="0"/>
        <w:keepNext w:val="0"/>
        <w:pageBreakBefore w:val="0"/>
        <w:spacing w:line="520" w:lineRule="exact"/>
        <w:rPr>
          <w:rFonts w:hint="eastAsia" w:ascii="仿宋" w:hAnsi="仿宋" w:eastAsia="仿宋" w:cs="Times New Roman"/>
          <w:color w:val="auto"/>
          <w:sz w:val="28"/>
          <w:szCs w:val="28"/>
          <w:highlight w:val="none"/>
        </w:rPr>
        <w:outlineLvl w:val="9"/>
      </w:pPr>
      <w:r>
        <w:rPr>
          <w:rFonts w:hint="eastAsia" w:ascii="仿宋" w:hAnsi="仿宋" w:eastAsia="仿宋" w:cs="Times New Roman"/>
          <w:color w:val="auto"/>
          <w:sz w:val="28"/>
          <w:szCs w:val="28"/>
          <w:highlight w:val="none"/>
        </w:rPr>
        <w:t xml:space="preserve">2、</w:t>
      </w:r>
      <w:r>
        <w:rPr>
          <w:rFonts w:hint="eastAsia" w:ascii="仿宋" w:hAnsi="仿宋" w:eastAsia="仿宋" w:cs="Times New Roman"/>
          <w:color w:val="auto"/>
          <w:sz w:val="28"/>
          <w:szCs w:val="28"/>
          <w:highlight w:val="none"/>
          <w:lang w:val="en-US" w:eastAsia="zh-CN"/>
        </w:rPr>
        <w:t xml:space="preserve">方案</w:t>
      </w:r>
      <w:r>
        <w:rPr>
          <w:rFonts w:hint="eastAsia" w:ascii="仿宋" w:hAnsi="仿宋" w:eastAsia="仿宋" w:cs="Times New Roman"/>
          <w:color w:val="auto"/>
          <w:sz w:val="28"/>
          <w:szCs w:val="28"/>
          <w:highlight w:val="none"/>
        </w:rPr>
        <w:t xml:space="preserve">部分:</w:t>
      </w:r>
      <w:r>
        <w:rPr>
          <w:rFonts w:hint="eastAsia" w:ascii="仿宋" w:hAnsi="仿宋" w:eastAsia="仿宋" w:cs="Times New Roman"/>
          <w:color w:val="auto"/>
          <w:sz w:val="28"/>
          <w:szCs w:val="28"/>
          <w:highlight w:val="none"/>
          <w:lang w:val="en-US" w:eastAsia="zh-CN"/>
        </w:rPr>
        <w:t xml:space="preserve">45</w:t>
      </w:r>
      <w:r>
        <w:rPr>
          <w:rFonts w:hint="eastAsia" w:ascii="仿宋" w:hAnsi="仿宋" w:eastAsia="仿宋" w:cs="Times New Roman"/>
          <w:color w:val="auto"/>
          <w:sz w:val="28"/>
          <w:szCs w:val="28"/>
          <w:highlight w:val="none"/>
        </w:rPr>
        <w:t xml:space="preserve">分</w:t>
      </w:r>
      <w:r/>
    </w:p>
    <w:p>
      <w:pPr>
        <w:ind w:firstLine="560"/>
        <w:keepLines w:val="0"/>
        <w:keepNext w:val="0"/>
        <w:pageBreakBefore w:val="0"/>
        <w:spacing w:line="500" w:lineRule="exact"/>
        <w:widowControl w:val="off"/>
        <w:rPr>
          <w:rFonts w:hint="eastAsia" w:ascii="仿宋" w:hAnsi="仿宋" w:eastAsia="仿宋" w:cs="Times New Roman"/>
          <w:color w:val="auto"/>
          <w:sz w:val="28"/>
          <w:szCs w:val="28"/>
          <w:highlight w:val="none"/>
          <w:lang w:val="en-US" w:eastAsia="zh-CN"/>
        </w:rPr>
        <w:outlineLvl w:val="9"/>
      </w:pPr>
      <w:r>
        <w:rPr>
          <w:rFonts w:hint="eastAsia" w:ascii="仿宋" w:hAnsi="仿宋" w:eastAsia="仿宋" w:cs="Times New Roman"/>
          <w:color w:val="auto"/>
          <w:sz w:val="28"/>
          <w:szCs w:val="28"/>
          <w:highlight w:val="none"/>
          <w:lang w:val="en-US" w:eastAsia="zh-CN"/>
        </w:rPr>
        <w:t xml:space="preserve"> 评委会根据供应商提供的方案进行评分，不提供分项方案的或者经三分之二评委会认定分项方案存在重大偏差的，分项不得分。</w:t>
      </w:r>
      <w:r/>
    </w:p>
    <w:p>
      <w:pPr>
        <w:ind w:firstLine="560"/>
        <w:keepLines w:val="0"/>
        <w:keepNext w:val="0"/>
        <w:pageBreakBefore w:val="0"/>
        <w:spacing w:line="500" w:lineRule="exact"/>
        <w:widowControl w:val="off"/>
        <w:rPr>
          <w:rFonts w:hint="eastAsia" w:ascii="仿宋" w:hAnsi="仿宋" w:eastAsia="仿宋" w:cs="Times New Roman"/>
          <w:color w:val="auto"/>
          <w:sz w:val="28"/>
          <w:szCs w:val="28"/>
          <w:highlight w:val="none"/>
          <w:lang w:val="en-US" w:eastAsia="zh-CN"/>
        </w:rPr>
        <w:outlineLvl w:val="9"/>
      </w:pPr>
      <w:r>
        <w:rPr>
          <w:rFonts w:hint="eastAsia" w:ascii="仿宋" w:hAnsi="仿宋" w:eastAsia="仿宋" w:cs="Times New Roman"/>
          <w:color w:val="auto"/>
          <w:sz w:val="28"/>
          <w:szCs w:val="28"/>
          <w:highlight w:val="none"/>
          <w:lang w:val="en-US" w:eastAsia="zh-CN"/>
        </w:rPr>
        <w:t xml:space="preserve">（1）项目整体认识理解：（10分）</w:t>
      </w:r>
      <w:r/>
    </w:p>
    <w:p>
      <w:pPr>
        <w:ind w:firstLine="560"/>
        <w:keepLines w:val="0"/>
        <w:keepNext w:val="0"/>
        <w:pageBreakBefore w:val="0"/>
        <w:spacing w:line="500" w:lineRule="exact"/>
        <w:widowControl w:val="off"/>
        <w:rPr>
          <w:rFonts w:hint="eastAsia" w:ascii="仿宋" w:hAnsi="仿宋" w:eastAsia="仿宋" w:cs="Times New Roman"/>
          <w:color w:val="auto"/>
          <w:sz w:val="28"/>
          <w:szCs w:val="28"/>
          <w:highlight w:val="none"/>
        </w:rPr>
        <w:outlineLvl w:val="9"/>
      </w:pPr>
      <w:r>
        <w:rPr>
          <w:rFonts w:hint="eastAsia" w:ascii="仿宋" w:hAnsi="仿宋" w:eastAsia="仿宋" w:cs="Times New Roman"/>
          <w:color w:val="auto"/>
          <w:sz w:val="28"/>
          <w:szCs w:val="28"/>
          <w:highlight w:val="none"/>
          <w:lang w:val="en-US" w:eastAsia="zh-CN"/>
        </w:rPr>
        <w:t xml:space="preserve">根据供应商对项目现状及目标的理解与把握方案综合评定，内容包括但不限于对项目背景、采购内容、规划范围、对相关政策熟练掌握等。</w:t>
      </w:r>
      <w:r>
        <w:rPr>
          <w:rFonts w:hint="eastAsia" w:ascii="仿宋" w:hAnsi="仿宋" w:eastAsia="仿宋" w:cs="Times New Roman"/>
          <w:color w:val="auto"/>
          <w:sz w:val="28"/>
          <w:szCs w:val="28"/>
          <w:highlight w:val="none"/>
        </w:rPr>
        <w:t xml:space="preserve">内容完善合理</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lang w:val="en-US" w:eastAsia="zh-CN" w:bidi="ar-SA"/>
        </w:rPr>
        <w:t xml:space="preserve">优于项目需求</w:t>
      </w:r>
      <w:r>
        <w:rPr>
          <w:rFonts w:hint="eastAsia" w:ascii="仿宋" w:hAnsi="仿宋" w:eastAsia="仿宋" w:cs="Times New Roman"/>
          <w:color w:val="auto"/>
          <w:sz w:val="28"/>
          <w:szCs w:val="28"/>
          <w:highlight w:val="none"/>
        </w:rPr>
        <w:t xml:space="preserve">的得</w:t>
      </w:r>
      <w:r>
        <w:rPr>
          <w:rFonts w:hint="eastAsia" w:ascii="仿宋" w:hAnsi="仿宋" w:eastAsia="仿宋" w:cs="Times New Roman"/>
          <w:color w:val="auto"/>
          <w:sz w:val="28"/>
          <w:szCs w:val="28"/>
          <w:highlight w:val="none"/>
          <w:lang w:val="en-US" w:eastAsia="zh-CN"/>
        </w:rPr>
        <w:t xml:space="preserve">10</w:t>
      </w:r>
      <w:r>
        <w:rPr>
          <w:rFonts w:hint="eastAsia" w:ascii="仿宋" w:hAnsi="仿宋" w:eastAsia="仿宋" w:cs="Times New Roman"/>
          <w:color w:val="auto"/>
          <w:sz w:val="28"/>
          <w:szCs w:val="28"/>
          <w:highlight w:val="none"/>
        </w:rPr>
        <w:t xml:space="preserve">分；内容较完善合理</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lang w:val="en-US" w:eastAsia="zh-CN" w:bidi="ar-SA"/>
        </w:rPr>
        <w:t xml:space="preserve">符合项目需求</w:t>
      </w:r>
      <w:r>
        <w:rPr>
          <w:rFonts w:hint="eastAsia" w:ascii="仿宋" w:hAnsi="仿宋" w:eastAsia="仿宋" w:cs="Times New Roman"/>
          <w:color w:val="auto"/>
          <w:sz w:val="28"/>
          <w:szCs w:val="28"/>
          <w:highlight w:val="none"/>
        </w:rPr>
        <w:t xml:space="preserve">的得</w:t>
      </w:r>
      <w:r>
        <w:rPr>
          <w:rFonts w:hint="eastAsia" w:ascii="仿宋" w:hAnsi="仿宋" w:eastAsia="仿宋" w:cs="Times New Roman"/>
          <w:color w:val="auto"/>
          <w:sz w:val="28"/>
          <w:szCs w:val="28"/>
          <w:highlight w:val="none"/>
          <w:lang w:val="en-US" w:eastAsia="zh-CN"/>
        </w:rPr>
        <w:t xml:space="preserve">8</w:t>
      </w:r>
      <w:r>
        <w:rPr>
          <w:rFonts w:hint="eastAsia" w:ascii="仿宋" w:hAnsi="仿宋" w:eastAsia="仿宋" w:cs="Times New Roman"/>
          <w:color w:val="auto"/>
          <w:sz w:val="28"/>
          <w:szCs w:val="28"/>
          <w:highlight w:val="none"/>
        </w:rPr>
        <w:t xml:space="preserve">分；内容基本完善合理</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lang w:val="en-US" w:eastAsia="zh-CN" w:bidi="ar-SA"/>
        </w:rPr>
        <w:t xml:space="preserve">基本符合项目需求</w:t>
      </w:r>
      <w:r>
        <w:rPr>
          <w:rFonts w:hint="eastAsia" w:ascii="仿宋" w:hAnsi="仿宋" w:eastAsia="仿宋" w:cs="Times New Roman"/>
          <w:color w:val="auto"/>
          <w:sz w:val="28"/>
          <w:szCs w:val="28"/>
          <w:highlight w:val="none"/>
        </w:rPr>
        <w:t xml:space="preserve">的得</w:t>
      </w:r>
      <w:r>
        <w:rPr>
          <w:rFonts w:hint="eastAsia" w:ascii="仿宋" w:hAnsi="仿宋" w:eastAsia="仿宋" w:cs="Times New Roman"/>
          <w:color w:val="auto"/>
          <w:sz w:val="28"/>
          <w:szCs w:val="28"/>
          <w:highlight w:val="none"/>
          <w:lang w:val="en-US" w:eastAsia="zh-CN"/>
        </w:rPr>
        <w:t xml:space="preserve">6</w:t>
      </w:r>
      <w:r>
        <w:rPr>
          <w:rFonts w:hint="eastAsia" w:ascii="仿宋" w:hAnsi="仿宋" w:eastAsia="仿宋" w:cs="Times New Roman"/>
          <w:color w:val="auto"/>
          <w:sz w:val="28"/>
          <w:szCs w:val="28"/>
          <w:highlight w:val="none"/>
        </w:rPr>
        <w:t xml:space="preserve">分；内容</w:t>
      </w:r>
      <w:r>
        <w:rPr>
          <w:rFonts w:hint="eastAsia" w:ascii="仿宋" w:hAnsi="仿宋" w:eastAsia="仿宋" w:cs="Times New Roman"/>
          <w:color w:val="auto"/>
          <w:sz w:val="28"/>
          <w:szCs w:val="28"/>
          <w:highlight w:val="none"/>
          <w:lang w:val="en-US" w:eastAsia="zh-CN"/>
        </w:rPr>
        <w:t xml:space="preserve">不完善的得4分，</w:t>
      </w:r>
      <w:r>
        <w:rPr>
          <w:rFonts w:hint="eastAsia" w:ascii="仿宋" w:hAnsi="仿宋" w:eastAsia="仿宋" w:cs="Times New Roman"/>
          <w:color w:val="auto"/>
          <w:sz w:val="28"/>
          <w:szCs w:val="28"/>
          <w:highlight w:val="none"/>
        </w:rPr>
        <w:t xml:space="preserve">未提供</w:t>
      </w:r>
      <w:r>
        <w:rPr>
          <w:rFonts w:hint="eastAsia" w:ascii="仿宋" w:hAnsi="仿宋" w:eastAsia="仿宋" w:cs="Times New Roman"/>
          <w:color w:val="auto"/>
          <w:sz w:val="28"/>
          <w:szCs w:val="28"/>
          <w:highlight w:val="none"/>
          <w:lang w:val="en-US" w:eastAsia="zh-CN"/>
        </w:rPr>
        <w:t xml:space="preserve">或者有重大偏离的</w:t>
      </w:r>
      <w:r>
        <w:rPr>
          <w:rFonts w:hint="eastAsia" w:ascii="仿宋" w:hAnsi="仿宋" w:eastAsia="仿宋" w:cs="Times New Roman"/>
          <w:color w:val="auto"/>
          <w:sz w:val="28"/>
          <w:szCs w:val="28"/>
          <w:highlight w:val="none"/>
        </w:rPr>
        <w:t xml:space="preserve">不得分。</w:t>
      </w:r>
      <w:r/>
    </w:p>
    <w:p>
      <w:pPr>
        <w:numPr>
          <w:ilvl w:val="0"/>
          <w:numId w:val="0"/>
        </w:numPr>
        <w:ind w:firstLine="560"/>
        <w:keepLines w:val="0"/>
        <w:keepNext w:val="0"/>
        <w:pageBreakBefore w:val="0"/>
        <w:spacing w:line="500" w:lineRule="exact"/>
        <w:widowControl w:val="off"/>
        <w:rPr>
          <w:rFonts w:hint="eastAsia" w:ascii="仿宋" w:hAnsi="仿宋" w:eastAsia="仿宋" w:cs="Times New Roman"/>
          <w:color w:val="auto"/>
          <w:sz w:val="28"/>
          <w:szCs w:val="28"/>
          <w:highlight w:val="none"/>
          <w:lang w:val="en-US" w:eastAsia="zh-CN"/>
        </w:rPr>
        <w:outlineLvl w:val="9"/>
      </w:pPr>
      <w:r>
        <w:rPr>
          <w:rFonts w:hint="eastAsia" w:ascii="仿宋" w:hAnsi="仿宋" w:eastAsia="仿宋" w:cs="Times New Roman"/>
          <w:color w:val="auto"/>
          <w:sz w:val="28"/>
          <w:szCs w:val="28"/>
          <w:highlight w:val="none"/>
          <w:lang w:val="en-US" w:eastAsia="zh-CN"/>
        </w:rPr>
        <w:t xml:space="preserve">（2）项目实施方案及质量保障措施方案：（10分）</w:t>
      </w:r>
      <w:r/>
    </w:p>
    <w:p>
      <w:pPr>
        <w:numPr>
          <w:ilvl w:val="0"/>
          <w:numId w:val="0"/>
        </w:numPr>
        <w:ind w:firstLine="560"/>
        <w:keepLines w:val="0"/>
        <w:keepNext w:val="0"/>
        <w:pageBreakBefore w:val="0"/>
        <w:spacing w:line="500" w:lineRule="exact"/>
        <w:widowControl w:val="off"/>
        <w:rPr>
          <w:rFonts w:hint="eastAsia" w:ascii="仿宋" w:hAnsi="仿宋" w:eastAsia="仿宋" w:cs="Times New Roman"/>
          <w:color w:val="auto"/>
          <w:sz w:val="28"/>
          <w:szCs w:val="28"/>
          <w:highlight w:val="none"/>
        </w:rPr>
        <w:outlineLvl w:val="9"/>
      </w:pPr>
      <w:r>
        <w:rPr>
          <w:rFonts w:hint="eastAsia" w:ascii="仿宋" w:hAnsi="仿宋" w:eastAsia="仿宋" w:cs="Times New Roman"/>
          <w:color w:val="auto"/>
          <w:sz w:val="28"/>
          <w:szCs w:val="28"/>
          <w:highlight w:val="none"/>
          <w:lang w:val="en-US" w:eastAsia="zh-CN"/>
        </w:rPr>
        <w:t xml:space="preserve">方案应完整详尽，专业性强、可行性强，考虑周全，思路清晰。</w:t>
      </w:r>
      <w:r>
        <w:rPr>
          <w:rFonts w:hint="eastAsia" w:ascii="仿宋" w:hAnsi="仿宋" w:eastAsia="仿宋" w:cs="Times New Roman"/>
          <w:color w:val="auto"/>
          <w:sz w:val="28"/>
          <w:szCs w:val="28"/>
          <w:highlight w:val="none"/>
        </w:rPr>
        <w:t xml:space="preserve">内容完善合理</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lang w:val="en-US" w:eastAsia="zh-CN" w:bidi="ar-SA"/>
        </w:rPr>
        <w:t xml:space="preserve">优于项目需求</w:t>
      </w:r>
      <w:r>
        <w:rPr>
          <w:rFonts w:hint="eastAsia" w:ascii="仿宋" w:hAnsi="仿宋" w:eastAsia="仿宋" w:cs="Times New Roman"/>
          <w:color w:val="auto"/>
          <w:sz w:val="28"/>
          <w:szCs w:val="28"/>
          <w:highlight w:val="none"/>
        </w:rPr>
        <w:t xml:space="preserve">的得</w:t>
      </w:r>
      <w:r>
        <w:rPr>
          <w:rFonts w:hint="eastAsia" w:ascii="仿宋" w:hAnsi="仿宋" w:eastAsia="仿宋" w:cs="Times New Roman"/>
          <w:color w:val="auto"/>
          <w:sz w:val="28"/>
          <w:szCs w:val="28"/>
          <w:highlight w:val="none"/>
          <w:lang w:val="en-US" w:eastAsia="zh-CN"/>
        </w:rPr>
        <w:t xml:space="preserve">10</w:t>
      </w:r>
      <w:r>
        <w:rPr>
          <w:rFonts w:hint="eastAsia" w:ascii="仿宋" w:hAnsi="仿宋" w:eastAsia="仿宋" w:cs="Times New Roman"/>
          <w:color w:val="auto"/>
          <w:sz w:val="28"/>
          <w:szCs w:val="28"/>
          <w:highlight w:val="none"/>
        </w:rPr>
        <w:t xml:space="preserve">分；内容较完善合理</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lang w:val="en-US" w:eastAsia="zh-CN" w:bidi="ar-SA"/>
        </w:rPr>
        <w:t xml:space="preserve">符合项目需求</w:t>
      </w:r>
      <w:r>
        <w:rPr>
          <w:rFonts w:hint="eastAsia" w:ascii="仿宋" w:hAnsi="仿宋" w:eastAsia="仿宋" w:cs="Times New Roman"/>
          <w:color w:val="auto"/>
          <w:sz w:val="28"/>
          <w:szCs w:val="28"/>
          <w:highlight w:val="none"/>
        </w:rPr>
        <w:t xml:space="preserve">的得</w:t>
      </w:r>
      <w:r>
        <w:rPr>
          <w:rFonts w:hint="eastAsia" w:ascii="仿宋" w:hAnsi="仿宋" w:eastAsia="仿宋" w:cs="Times New Roman"/>
          <w:color w:val="auto"/>
          <w:sz w:val="28"/>
          <w:szCs w:val="28"/>
          <w:highlight w:val="none"/>
          <w:lang w:val="en-US" w:eastAsia="zh-CN"/>
        </w:rPr>
        <w:t xml:space="preserve">8</w:t>
      </w:r>
      <w:r>
        <w:rPr>
          <w:rFonts w:hint="eastAsia" w:ascii="仿宋" w:hAnsi="仿宋" w:eastAsia="仿宋" w:cs="Times New Roman"/>
          <w:color w:val="auto"/>
          <w:sz w:val="28"/>
          <w:szCs w:val="28"/>
          <w:highlight w:val="none"/>
        </w:rPr>
        <w:t xml:space="preserve">分；内容基本完善合理</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lang w:val="en-US" w:eastAsia="zh-CN" w:bidi="ar-SA"/>
        </w:rPr>
        <w:t xml:space="preserve">基本符合项目需求</w:t>
      </w:r>
      <w:r>
        <w:rPr>
          <w:rFonts w:hint="eastAsia" w:ascii="仿宋" w:hAnsi="仿宋" w:eastAsia="仿宋" w:cs="Times New Roman"/>
          <w:color w:val="auto"/>
          <w:sz w:val="28"/>
          <w:szCs w:val="28"/>
          <w:highlight w:val="none"/>
        </w:rPr>
        <w:t xml:space="preserve">的得</w:t>
      </w:r>
      <w:r>
        <w:rPr>
          <w:rFonts w:hint="eastAsia" w:ascii="仿宋" w:hAnsi="仿宋" w:eastAsia="仿宋" w:cs="Times New Roman"/>
          <w:color w:val="auto"/>
          <w:sz w:val="28"/>
          <w:szCs w:val="28"/>
          <w:highlight w:val="none"/>
          <w:lang w:val="en-US" w:eastAsia="zh-CN"/>
        </w:rPr>
        <w:t xml:space="preserve">6</w:t>
      </w:r>
      <w:r>
        <w:rPr>
          <w:rFonts w:hint="eastAsia" w:ascii="仿宋" w:hAnsi="仿宋" w:eastAsia="仿宋" w:cs="Times New Roman"/>
          <w:color w:val="auto"/>
          <w:sz w:val="28"/>
          <w:szCs w:val="28"/>
          <w:highlight w:val="none"/>
        </w:rPr>
        <w:t xml:space="preserve">分；内容</w:t>
      </w:r>
      <w:r>
        <w:rPr>
          <w:rFonts w:hint="eastAsia" w:ascii="仿宋" w:hAnsi="仿宋" w:eastAsia="仿宋" w:cs="Times New Roman"/>
          <w:color w:val="auto"/>
          <w:sz w:val="28"/>
          <w:szCs w:val="28"/>
          <w:highlight w:val="none"/>
          <w:lang w:val="en-US" w:eastAsia="zh-CN"/>
        </w:rPr>
        <w:t xml:space="preserve">不完善的得4分，</w:t>
      </w:r>
      <w:r>
        <w:rPr>
          <w:rFonts w:hint="eastAsia" w:ascii="仿宋" w:hAnsi="仿宋" w:eastAsia="仿宋" w:cs="Times New Roman"/>
          <w:color w:val="auto"/>
          <w:sz w:val="28"/>
          <w:szCs w:val="28"/>
          <w:highlight w:val="none"/>
        </w:rPr>
        <w:t xml:space="preserve">未提供</w:t>
      </w:r>
      <w:r>
        <w:rPr>
          <w:rFonts w:hint="eastAsia" w:ascii="仿宋" w:hAnsi="仿宋" w:eastAsia="仿宋" w:cs="Times New Roman"/>
          <w:color w:val="auto"/>
          <w:sz w:val="28"/>
          <w:szCs w:val="28"/>
          <w:highlight w:val="none"/>
          <w:lang w:val="en-US" w:eastAsia="zh-CN"/>
        </w:rPr>
        <w:t xml:space="preserve">或者有重大偏离的</w:t>
      </w:r>
      <w:r>
        <w:rPr>
          <w:rFonts w:hint="eastAsia" w:ascii="仿宋" w:hAnsi="仿宋" w:eastAsia="仿宋" w:cs="Times New Roman"/>
          <w:color w:val="auto"/>
          <w:sz w:val="28"/>
          <w:szCs w:val="28"/>
          <w:highlight w:val="none"/>
        </w:rPr>
        <w:t xml:space="preserve">不得分。</w:t>
      </w:r>
      <w:r/>
    </w:p>
    <w:p>
      <w:pPr>
        <w:ind w:firstLine="560"/>
        <w:keepLines w:val="0"/>
        <w:keepNext w:val="0"/>
        <w:pageBreakBefore w:val="0"/>
        <w:spacing w:line="500" w:lineRule="exact"/>
        <w:widowControl w:val="off"/>
        <w:rPr>
          <w:rFonts w:hint="eastAsia" w:ascii="仿宋" w:hAnsi="仿宋" w:eastAsia="仿宋" w:cs="Times New Roman"/>
          <w:color w:val="auto"/>
          <w:sz w:val="28"/>
          <w:szCs w:val="28"/>
          <w:highlight w:val="none"/>
          <w:lang w:val="en-US" w:eastAsia="zh-CN"/>
        </w:rPr>
        <w:outlineLvl w:val="9"/>
      </w:pPr>
      <w:r>
        <w:rPr>
          <w:rFonts w:hint="eastAsia" w:ascii="仿宋" w:hAnsi="仿宋" w:eastAsia="仿宋" w:cs="Times New Roman"/>
          <w:color w:val="auto"/>
          <w:sz w:val="28"/>
          <w:szCs w:val="28"/>
          <w:highlight w:val="none"/>
          <w:lang w:val="en-US" w:eastAsia="zh-CN"/>
        </w:rPr>
        <w:t xml:space="preserve">（3）进度措施方案：（10分）</w:t>
      </w:r>
      <w:r/>
    </w:p>
    <w:p>
      <w:pPr>
        <w:numPr>
          <w:ilvl w:val="0"/>
          <w:numId w:val="0"/>
        </w:numPr>
        <w:ind w:firstLine="560"/>
        <w:keepLines w:val="0"/>
        <w:keepNext w:val="0"/>
        <w:pageBreakBefore w:val="0"/>
        <w:spacing w:line="50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outlineLvl w:val="9"/>
      </w:pPr>
      <w:r>
        <w:rPr>
          <w:rFonts w:hint="eastAsia" w:ascii="仿宋" w:hAnsi="仿宋" w:eastAsia="仿宋" w:cs="Times New Roman"/>
          <w:color w:val="auto"/>
          <w:sz w:val="28"/>
          <w:szCs w:val="28"/>
          <w:highlight w:val="none"/>
        </w:rPr>
        <w:t xml:space="preserve">进度计划</w:t>
      </w:r>
      <w:r>
        <w:rPr>
          <w:rFonts w:hint="eastAsia" w:ascii="仿宋" w:hAnsi="仿宋" w:eastAsia="仿宋" w:cs="Times New Roman"/>
          <w:color w:val="auto"/>
          <w:sz w:val="28"/>
          <w:szCs w:val="28"/>
          <w:highlight w:val="none"/>
          <w:lang w:val="en-US" w:eastAsia="zh-CN"/>
        </w:rPr>
        <w:t xml:space="preserve">方</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 xml:space="preserve">案应</w:t>
      </w:r>
      <w:r>
        <w:rPr>
          <w:rFonts w:hint="eastAsia" w:ascii="仿宋" w:hAnsi="仿宋" w:eastAsia="仿宋" w:cs="Times New Roman"/>
          <w:color w:val="000000" w:themeColor="text1"/>
          <w:sz w:val="28"/>
          <w:szCs w:val="28"/>
          <w:highlight w:val="none"/>
          <w14:textFill>
            <w14:solidFill>
              <w14:schemeClr w14:val="tx1"/>
            </w14:solidFill>
          </w14:textFill>
        </w:rPr>
        <w:t xml:space="preserve">合理、可行，措施得力</w:t>
      </w:r>
      <w:r>
        <w:rPr>
          <w:rFonts w:hint="eastAsia" w:ascii="仿宋" w:hAnsi="仿宋" w:eastAsia="仿宋" w:cs="Times New Roman"/>
          <w:color w:val="000000" w:themeColor="text1"/>
          <w:sz w:val="28"/>
          <w:szCs w:val="28"/>
          <w:highlight w:val="none"/>
          <w:lang w:eastAsia="zh-CN"/>
          <w14:textFill>
            <w14:solidFill>
              <w14:schemeClr w14:val="tx1"/>
            </w14:solidFill>
          </w14:textFill>
        </w:rPr>
        <w:t xml:space="preserve">。</w:t>
      </w:r>
      <w:r>
        <w:rPr>
          <w:rFonts w:hint="eastAsia" w:ascii="仿宋" w:hAnsi="仿宋" w:eastAsia="仿宋" w:cs="Times New Roman"/>
          <w:color w:val="000000" w:themeColor="text1"/>
          <w:sz w:val="28"/>
          <w:szCs w:val="28"/>
          <w:highlight w:val="none"/>
          <w14:textFill>
            <w14:solidFill>
              <w14:schemeClr w14:val="tx1"/>
            </w14:solidFill>
          </w14:textFill>
        </w:rPr>
        <w:t xml:space="preserve">内容完善合理</w:t>
      </w:r>
      <w:r>
        <w:rPr>
          <w:rFonts w:hint="eastAsia" w:ascii="仿宋" w:hAnsi="仿宋" w:eastAsia="仿宋" w:cs="Times New Roman"/>
          <w:color w:val="000000" w:themeColor="text1"/>
          <w:sz w:val="28"/>
          <w:szCs w:val="28"/>
          <w:highlight w:val="none"/>
          <w:lang w:eastAsia="zh-CN"/>
          <w14:textFill>
            <w14:solidFill>
              <w14:schemeClr w14:val="tx1"/>
            </w14:solidFill>
          </w14:textFill>
        </w:rPr>
        <w:t xml:space="preserve">，</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优于项目需求</w:t>
      </w:r>
      <w:r>
        <w:rPr>
          <w:rFonts w:hint="eastAsia" w:ascii="仿宋" w:hAnsi="仿宋" w:eastAsia="仿宋" w:cs="Times New Roman"/>
          <w:color w:val="000000" w:themeColor="text1"/>
          <w:sz w:val="28"/>
          <w:szCs w:val="28"/>
          <w:highlight w:val="none"/>
          <w14:textFill>
            <w14:solidFill>
              <w14:schemeClr w14:val="tx1"/>
            </w14:solidFill>
          </w14:textFill>
        </w:rPr>
        <w:t xml:space="preserve">的得</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 xml:space="preserve">10</w:t>
      </w:r>
      <w:r>
        <w:rPr>
          <w:rFonts w:hint="eastAsia" w:ascii="仿宋" w:hAnsi="仿宋" w:eastAsia="仿宋" w:cs="Times New Roman"/>
          <w:color w:val="000000" w:themeColor="text1"/>
          <w:sz w:val="28"/>
          <w:szCs w:val="28"/>
          <w:highlight w:val="none"/>
          <w14:textFill>
            <w14:solidFill>
              <w14:schemeClr w14:val="tx1"/>
            </w14:solidFill>
          </w14:textFill>
        </w:rPr>
        <w:t xml:space="preserve">分；内容较完善合理</w:t>
      </w:r>
      <w:r>
        <w:rPr>
          <w:rFonts w:hint="eastAsia" w:ascii="仿宋" w:hAnsi="仿宋" w:eastAsia="仿宋" w:cs="Times New Roman"/>
          <w:color w:val="000000" w:themeColor="text1"/>
          <w:sz w:val="28"/>
          <w:szCs w:val="28"/>
          <w:highlight w:val="none"/>
          <w:lang w:eastAsia="zh-CN"/>
          <w14:textFill>
            <w14:solidFill>
              <w14:schemeClr w14:val="tx1"/>
            </w14:solidFill>
          </w14:textFill>
        </w:rPr>
        <w:t xml:space="preserve">，</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符合项目需求</w:t>
      </w:r>
      <w:r>
        <w:rPr>
          <w:rFonts w:hint="eastAsia" w:ascii="仿宋" w:hAnsi="仿宋" w:eastAsia="仿宋" w:cs="Times New Roman"/>
          <w:color w:val="000000" w:themeColor="text1"/>
          <w:sz w:val="28"/>
          <w:szCs w:val="28"/>
          <w:highlight w:val="none"/>
          <w14:textFill>
            <w14:solidFill>
              <w14:schemeClr w14:val="tx1"/>
            </w14:solidFill>
          </w14:textFill>
        </w:rPr>
        <w:t xml:space="preserve">的得</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Times New Roman"/>
          <w:color w:val="000000" w:themeColor="text1"/>
          <w:sz w:val="28"/>
          <w:szCs w:val="28"/>
          <w:highlight w:val="none"/>
          <w14:textFill>
            <w14:solidFill>
              <w14:schemeClr w14:val="tx1"/>
            </w14:solidFill>
          </w14:textFill>
        </w:rPr>
        <w:t xml:space="preserve">分；内容基本完善合理</w:t>
      </w:r>
      <w:r>
        <w:rPr>
          <w:rFonts w:hint="eastAsia" w:ascii="仿宋" w:hAnsi="仿宋" w:eastAsia="仿宋" w:cs="Times New Roman"/>
          <w:color w:val="000000" w:themeColor="text1"/>
          <w:sz w:val="28"/>
          <w:szCs w:val="28"/>
          <w:highlight w:val="none"/>
          <w:lang w:eastAsia="zh-CN"/>
          <w14:textFill>
            <w14:solidFill>
              <w14:schemeClr w14:val="tx1"/>
            </w14:solidFill>
          </w14:textFill>
        </w:rPr>
        <w:t xml:space="preserve">，</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基本符合项目需求</w:t>
      </w:r>
      <w:r>
        <w:rPr>
          <w:rFonts w:hint="eastAsia" w:ascii="仿宋" w:hAnsi="仿宋" w:eastAsia="仿宋" w:cs="Times New Roman"/>
          <w:color w:val="000000" w:themeColor="text1"/>
          <w:sz w:val="28"/>
          <w:szCs w:val="28"/>
          <w:highlight w:val="none"/>
          <w14:textFill>
            <w14:solidFill>
              <w14:schemeClr w14:val="tx1"/>
            </w14:solidFill>
          </w14:textFill>
        </w:rPr>
        <w:t xml:space="preserve">的得</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Times New Roman"/>
          <w:color w:val="000000" w:themeColor="text1"/>
          <w:sz w:val="28"/>
          <w:szCs w:val="28"/>
          <w:highlight w:val="none"/>
          <w14:textFill>
            <w14:solidFill>
              <w14:schemeClr w14:val="tx1"/>
            </w14:solidFill>
          </w14:textFill>
        </w:rPr>
        <w:t xml:space="preserve">分；内容</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 xml:space="preserve">不完善的得4分，</w:t>
      </w:r>
      <w:r>
        <w:rPr>
          <w:rFonts w:hint="eastAsia" w:ascii="仿宋" w:hAnsi="仿宋" w:eastAsia="仿宋" w:cs="Times New Roman"/>
          <w:color w:val="000000" w:themeColor="text1"/>
          <w:sz w:val="28"/>
          <w:szCs w:val="28"/>
          <w:highlight w:val="none"/>
          <w14:textFill>
            <w14:solidFill>
              <w14:schemeClr w14:val="tx1"/>
            </w14:solidFill>
          </w14:textFill>
        </w:rPr>
        <w:t xml:space="preserve">未提供</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 xml:space="preserve">或者有重大偏离的</w:t>
      </w:r>
      <w:r>
        <w:rPr>
          <w:rFonts w:hint="eastAsia" w:ascii="仿宋" w:hAnsi="仿宋" w:eastAsia="仿宋" w:cs="Times New Roman"/>
          <w:color w:val="000000" w:themeColor="text1"/>
          <w:sz w:val="28"/>
          <w:szCs w:val="28"/>
          <w:highlight w:val="none"/>
          <w14:textFill>
            <w14:solidFill>
              <w14:schemeClr w14:val="tx1"/>
            </w14:solidFill>
          </w14:textFill>
        </w:rPr>
        <w:t xml:space="preserve">不得分。</w:t>
      </w:r>
      <w:r/>
    </w:p>
    <w:p>
      <w:pPr>
        <w:ind w:firstLine="560"/>
        <w:keepLines w:val="0"/>
        <w:keepNext w:val="0"/>
        <w:pageBreakBefore w:val="0"/>
        <w:spacing w:line="500" w:lineRule="exact"/>
        <w:widowControl w:val="off"/>
        <w:rPr>
          <w:rFonts w:hint="eastAsia" w:ascii="仿宋" w:hAnsi="仿宋" w:eastAsia="仿宋" w:cs="Times New Roman"/>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 xml:space="preserve">（4）可行性建议方案：（8分）</w:t>
      </w:r>
      <w:r/>
    </w:p>
    <w:p>
      <w:pPr>
        <w:numPr>
          <w:ilvl w:val="0"/>
          <w:numId w:val="0"/>
        </w:numPr>
        <w:ind w:firstLine="560"/>
        <w:keepLines w:val="0"/>
        <w:keepNext w:val="0"/>
        <w:pageBreakBefore w:val="0"/>
        <w:spacing w:line="50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outlineLvl w:val="9"/>
      </w:pP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 xml:space="preserve">方案应完整详尽，专业性强、可行性强，考虑周全，思路清晰。</w:t>
      </w:r>
      <w:r>
        <w:rPr>
          <w:rFonts w:hint="eastAsia" w:ascii="仿宋" w:hAnsi="仿宋" w:eastAsia="仿宋" w:cs="Times New Roman"/>
          <w:color w:val="000000" w:themeColor="text1"/>
          <w:sz w:val="28"/>
          <w:szCs w:val="28"/>
          <w:highlight w:val="none"/>
          <w14:textFill>
            <w14:solidFill>
              <w14:schemeClr w14:val="tx1"/>
            </w14:solidFill>
          </w14:textFill>
        </w:rPr>
        <w:t xml:space="preserve">内容完善合理</w:t>
      </w:r>
      <w:r>
        <w:rPr>
          <w:rFonts w:hint="eastAsia" w:ascii="仿宋" w:hAnsi="仿宋" w:eastAsia="仿宋" w:cs="Times New Roman"/>
          <w:color w:val="000000" w:themeColor="text1"/>
          <w:sz w:val="28"/>
          <w:szCs w:val="28"/>
          <w:highlight w:val="none"/>
          <w:lang w:eastAsia="zh-CN"/>
          <w14:textFill>
            <w14:solidFill>
              <w14:schemeClr w14:val="tx1"/>
            </w14:solidFill>
          </w14:textFill>
        </w:rPr>
        <w:t xml:space="preserve">，</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优于项目需求</w:t>
      </w:r>
      <w:r>
        <w:rPr>
          <w:rFonts w:hint="eastAsia" w:ascii="仿宋" w:hAnsi="仿宋" w:eastAsia="仿宋" w:cs="Times New Roman"/>
          <w:color w:val="000000" w:themeColor="text1"/>
          <w:sz w:val="28"/>
          <w:szCs w:val="28"/>
          <w:highlight w:val="none"/>
          <w14:textFill>
            <w14:solidFill>
              <w14:schemeClr w14:val="tx1"/>
            </w14:solidFill>
          </w14:textFill>
        </w:rPr>
        <w:t xml:space="preserve">的得</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Times New Roman"/>
          <w:color w:val="000000" w:themeColor="text1"/>
          <w:sz w:val="28"/>
          <w:szCs w:val="28"/>
          <w:highlight w:val="none"/>
          <w14:textFill>
            <w14:solidFill>
              <w14:schemeClr w14:val="tx1"/>
            </w14:solidFill>
          </w14:textFill>
        </w:rPr>
        <w:t xml:space="preserve">分；内容较完善合理</w:t>
      </w:r>
      <w:r>
        <w:rPr>
          <w:rFonts w:hint="eastAsia" w:ascii="仿宋" w:hAnsi="仿宋" w:eastAsia="仿宋" w:cs="Times New Roman"/>
          <w:color w:val="000000" w:themeColor="text1"/>
          <w:sz w:val="28"/>
          <w:szCs w:val="28"/>
          <w:highlight w:val="none"/>
          <w:lang w:eastAsia="zh-CN"/>
          <w14:textFill>
            <w14:solidFill>
              <w14:schemeClr w14:val="tx1"/>
            </w14:solidFill>
          </w14:textFill>
        </w:rPr>
        <w:t xml:space="preserve">，</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符合项目需求</w:t>
      </w:r>
      <w:r>
        <w:rPr>
          <w:rFonts w:hint="eastAsia" w:ascii="仿宋" w:hAnsi="仿宋" w:eastAsia="仿宋" w:cs="Times New Roman"/>
          <w:color w:val="000000" w:themeColor="text1"/>
          <w:sz w:val="28"/>
          <w:szCs w:val="28"/>
          <w:highlight w:val="none"/>
          <w14:textFill>
            <w14:solidFill>
              <w14:schemeClr w14:val="tx1"/>
            </w14:solidFill>
          </w14:textFill>
        </w:rPr>
        <w:t xml:space="preserve">的得</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Times New Roman"/>
          <w:color w:val="000000" w:themeColor="text1"/>
          <w:sz w:val="28"/>
          <w:szCs w:val="28"/>
          <w:highlight w:val="none"/>
          <w14:textFill>
            <w14:solidFill>
              <w14:schemeClr w14:val="tx1"/>
            </w14:solidFill>
          </w14:textFill>
        </w:rPr>
        <w:t xml:space="preserve">分；内容基本完善合理</w:t>
      </w:r>
      <w:r>
        <w:rPr>
          <w:rFonts w:hint="eastAsia" w:ascii="仿宋" w:hAnsi="仿宋" w:eastAsia="仿宋" w:cs="Times New Roman"/>
          <w:color w:val="000000" w:themeColor="text1"/>
          <w:sz w:val="28"/>
          <w:szCs w:val="28"/>
          <w:highlight w:val="none"/>
          <w:lang w:eastAsia="zh-CN"/>
          <w14:textFill>
            <w14:solidFill>
              <w14:schemeClr w14:val="tx1"/>
            </w14:solidFill>
          </w14:textFill>
        </w:rPr>
        <w:t xml:space="preserve">，</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基本符合项目需求</w:t>
      </w:r>
      <w:r>
        <w:rPr>
          <w:rFonts w:hint="eastAsia" w:ascii="仿宋" w:hAnsi="仿宋" w:eastAsia="仿宋" w:cs="Times New Roman"/>
          <w:color w:val="000000" w:themeColor="text1"/>
          <w:sz w:val="28"/>
          <w:szCs w:val="28"/>
          <w:highlight w:val="none"/>
          <w14:textFill>
            <w14:solidFill>
              <w14:schemeClr w14:val="tx1"/>
            </w14:solidFill>
          </w14:textFill>
        </w:rPr>
        <w:t xml:space="preserve">的得</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Times New Roman"/>
          <w:color w:val="000000" w:themeColor="text1"/>
          <w:sz w:val="28"/>
          <w:szCs w:val="28"/>
          <w:highlight w:val="none"/>
          <w14:textFill>
            <w14:solidFill>
              <w14:schemeClr w14:val="tx1"/>
            </w14:solidFill>
          </w14:textFill>
        </w:rPr>
        <w:t xml:space="preserve">分；内容</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 xml:space="preserve">不完善的得2分，</w:t>
      </w:r>
      <w:r>
        <w:rPr>
          <w:rFonts w:hint="eastAsia" w:ascii="仿宋" w:hAnsi="仿宋" w:eastAsia="仿宋" w:cs="Times New Roman"/>
          <w:color w:val="000000" w:themeColor="text1"/>
          <w:sz w:val="28"/>
          <w:szCs w:val="28"/>
          <w:highlight w:val="none"/>
          <w14:textFill>
            <w14:solidFill>
              <w14:schemeClr w14:val="tx1"/>
            </w14:solidFill>
          </w14:textFill>
        </w:rPr>
        <w:t xml:space="preserve">未提供</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 xml:space="preserve">或者有重大偏离的</w:t>
      </w:r>
      <w:r>
        <w:rPr>
          <w:rFonts w:hint="eastAsia" w:ascii="仿宋" w:hAnsi="仿宋" w:eastAsia="仿宋" w:cs="Times New Roman"/>
          <w:color w:val="000000" w:themeColor="text1"/>
          <w:sz w:val="28"/>
          <w:szCs w:val="28"/>
          <w:highlight w:val="none"/>
          <w14:textFill>
            <w14:solidFill>
              <w14:schemeClr w14:val="tx1"/>
            </w14:solidFill>
          </w14:textFill>
        </w:rPr>
        <w:t xml:space="preserve">不得分。</w:t>
      </w:r>
      <w:r/>
    </w:p>
    <w:p>
      <w:pPr>
        <w:ind w:firstLine="560"/>
        <w:keepLines w:val="0"/>
        <w:keepNext w:val="0"/>
        <w:pageBreakBefore w:val="0"/>
        <w:spacing w:line="500" w:lineRule="exact"/>
        <w:widowControl w:val="off"/>
        <w:rPr>
          <w:rFonts w:hint="eastAsia" w:ascii="仿宋" w:hAnsi="仿宋" w:eastAsia="仿宋" w:cs="Times New Roman"/>
          <w:color w:val="000000" w:themeColor="text1"/>
          <w:sz w:val="28"/>
          <w:szCs w:val="28"/>
          <w:highlight w:val="none"/>
          <w:lang w:val="zh-CN" w:eastAsia="zh-CN"/>
          <w14:textFill>
            <w14:solidFill>
              <w14:schemeClr w14:val="tx1"/>
            </w14:solidFill>
          </w14:textFill>
        </w:rPr>
        <w:outlineLvl w:val="9"/>
      </w:pP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 xml:space="preserve">（5）项目后续服务方案：（7分）</w:t>
      </w:r>
      <w:r/>
    </w:p>
    <w:p>
      <w:pPr>
        <w:numPr>
          <w:ilvl w:val="0"/>
          <w:numId w:val="0"/>
        </w:numPr>
        <w:ind w:firstLine="560"/>
        <w:keepLines w:val="0"/>
        <w:keepNext w:val="0"/>
        <w:pageBreakBefore w:val="0"/>
        <w:spacing w:line="50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outlineLvl w:val="9"/>
      </w:pP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 xml:space="preserve">根据供应商制定的后续服务方案，方案应完善、有针对性、可行性，具有问题的响应处理及解决办法，后续服务措施及维护能力。</w:t>
      </w:r>
      <w:r>
        <w:rPr>
          <w:rFonts w:hint="eastAsia" w:ascii="仿宋" w:hAnsi="仿宋" w:eastAsia="仿宋" w:cs="Times New Roman"/>
          <w:color w:val="000000" w:themeColor="text1"/>
          <w:sz w:val="28"/>
          <w:szCs w:val="28"/>
          <w:highlight w:val="none"/>
          <w14:textFill>
            <w14:solidFill>
              <w14:schemeClr w14:val="tx1"/>
            </w14:solidFill>
          </w14:textFill>
        </w:rPr>
        <w:t xml:space="preserve">内容完善合理</w:t>
      </w:r>
      <w:r>
        <w:rPr>
          <w:rFonts w:hint="eastAsia" w:ascii="仿宋" w:hAnsi="仿宋" w:eastAsia="仿宋" w:cs="Times New Roman"/>
          <w:color w:val="000000" w:themeColor="text1"/>
          <w:sz w:val="28"/>
          <w:szCs w:val="28"/>
          <w:highlight w:val="none"/>
          <w:lang w:eastAsia="zh-CN"/>
          <w14:textFill>
            <w14:solidFill>
              <w14:schemeClr w14:val="tx1"/>
            </w14:solidFill>
          </w14:textFill>
        </w:rPr>
        <w:t xml:space="preserve">，</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优于项目需求</w:t>
      </w:r>
      <w:r>
        <w:rPr>
          <w:rFonts w:hint="eastAsia" w:ascii="仿宋" w:hAnsi="仿宋" w:eastAsia="仿宋" w:cs="Times New Roman"/>
          <w:color w:val="000000" w:themeColor="text1"/>
          <w:sz w:val="28"/>
          <w:szCs w:val="28"/>
          <w:highlight w:val="none"/>
          <w14:textFill>
            <w14:solidFill>
              <w14:schemeClr w14:val="tx1"/>
            </w14:solidFill>
          </w14:textFill>
        </w:rPr>
        <w:t xml:space="preserve">的得</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s="Times New Roman"/>
          <w:color w:val="000000" w:themeColor="text1"/>
          <w:sz w:val="28"/>
          <w:szCs w:val="28"/>
          <w:highlight w:val="none"/>
          <w14:textFill>
            <w14:solidFill>
              <w14:schemeClr w14:val="tx1"/>
            </w14:solidFill>
          </w14:textFill>
        </w:rPr>
        <w:t xml:space="preserve">分；内容较完善合理</w:t>
      </w:r>
      <w:r>
        <w:rPr>
          <w:rFonts w:hint="eastAsia" w:ascii="仿宋" w:hAnsi="仿宋" w:eastAsia="仿宋" w:cs="Times New Roman"/>
          <w:color w:val="000000" w:themeColor="text1"/>
          <w:sz w:val="28"/>
          <w:szCs w:val="28"/>
          <w:highlight w:val="none"/>
          <w:lang w:eastAsia="zh-CN"/>
          <w14:textFill>
            <w14:solidFill>
              <w14:schemeClr w14:val="tx1"/>
            </w14:solidFill>
          </w14:textFill>
        </w:rPr>
        <w:t xml:space="preserve">，</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符合项目需求</w:t>
      </w:r>
      <w:r>
        <w:rPr>
          <w:rFonts w:hint="eastAsia" w:ascii="仿宋" w:hAnsi="仿宋" w:eastAsia="仿宋" w:cs="Times New Roman"/>
          <w:color w:val="000000" w:themeColor="text1"/>
          <w:sz w:val="28"/>
          <w:szCs w:val="28"/>
          <w:highlight w:val="none"/>
          <w14:textFill>
            <w14:solidFill>
              <w14:schemeClr w14:val="tx1"/>
            </w14:solidFill>
          </w14:textFill>
        </w:rPr>
        <w:t xml:space="preserve">的得</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s="Times New Roman"/>
          <w:color w:val="000000" w:themeColor="text1"/>
          <w:sz w:val="28"/>
          <w:szCs w:val="28"/>
          <w:highlight w:val="none"/>
          <w14:textFill>
            <w14:solidFill>
              <w14:schemeClr w14:val="tx1"/>
            </w14:solidFill>
          </w14:textFill>
        </w:rPr>
        <w:t xml:space="preserve">分；内容基本完善合理</w:t>
      </w:r>
      <w:r>
        <w:rPr>
          <w:rFonts w:hint="eastAsia" w:ascii="仿宋" w:hAnsi="仿宋" w:eastAsia="仿宋" w:cs="Times New Roman"/>
          <w:color w:val="000000" w:themeColor="text1"/>
          <w:sz w:val="28"/>
          <w:szCs w:val="28"/>
          <w:highlight w:val="none"/>
          <w:lang w:eastAsia="zh-CN"/>
          <w14:textFill>
            <w14:solidFill>
              <w14:schemeClr w14:val="tx1"/>
            </w14:solidFill>
          </w14:textFill>
        </w:rPr>
        <w:t xml:space="preserve">，</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基本符合项目需求</w:t>
      </w:r>
      <w:r>
        <w:rPr>
          <w:rFonts w:hint="eastAsia" w:ascii="仿宋" w:hAnsi="仿宋" w:eastAsia="仿宋" w:cs="Times New Roman"/>
          <w:color w:val="000000" w:themeColor="text1"/>
          <w:sz w:val="28"/>
          <w:szCs w:val="28"/>
          <w:highlight w:val="none"/>
          <w14:textFill>
            <w14:solidFill>
              <w14:schemeClr w14:val="tx1"/>
            </w14:solidFill>
          </w14:textFill>
        </w:rPr>
        <w:t xml:space="preserve">的得</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Times New Roman"/>
          <w:color w:val="000000" w:themeColor="text1"/>
          <w:sz w:val="28"/>
          <w:szCs w:val="28"/>
          <w:highlight w:val="none"/>
          <w14:textFill>
            <w14:solidFill>
              <w14:schemeClr w14:val="tx1"/>
            </w14:solidFill>
          </w14:textFill>
        </w:rPr>
        <w:t xml:space="preserve">分；内容</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 xml:space="preserve">不完善的得1分，</w:t>
      </w:r>
      <w:r>
        <w:rPr>
          <w:rFonts w:hint="eastAsia" w:ascii="仿宋" w:hAnsi="仿宋" w:eastAsia="仿宋" w:cs="Times New Roman"/>
          <w:color w:val="000000" w:themeColor="text1"/>
          <w:sz w:val="28"/>
          <w:szCs w:val="28"/>
          <w:highlight w:val="none"/>
          <w14:textFill>
            <w14:solidFill>
              <w14:schemeClr w14:val="tx1"/>
            </w14:solidFill>
          </w14:textFill>
        </w:rPr>
        <w:t xml:space="preserve">未提供</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 xml:space="preserve">或者有重大偏离的</w:t>
      </w:r>
      <w:r>
        <w:rPr>
          <w:rFonts w:hint="eastAsia" w:ascii="仿宋" w:hAnsi="仿宋" w:eastAsia="仿宋" w:cs="Times New Roman"/>
          <w:color w:val="000000" w:themeColor="text1"/>
          <w:sz w:val="28"/>
          <w:szCs w:val="28"/>
          <w:highlight w:val="none"/>
          <w14:textFill>
            <w14:solidFill>
              <w14:schemeClr w14:val="tx1"/>
            </w14:solidFill>
          </w14:textFill>
        </w:rPr>
        <w:t xml:space="preserve">不得分。</w:t>
      </w:r>
      <w:r/>
    </w:p>
    <w:p>
      <w:pPr>
        <w:ind w:firstLine="560"/>
        <w:keepLines w:val="0"/>
        <w:keepNext w:val="0"/>
        <w:pageBreakBefore w:val="0"/>
        <w:spacing w:line="520" w:lineRule="exact"/>
        <w:rPr>
          <w:rFonts w:hint="eastAsia" w:ascii="仿宋" w:hAnsi="仿宋" w:eastAsia="仿宋" w:cs="Times New Roman"/>
          <w:color w:val="000000" w:themeColor="text1"/>
          <w:sz w:val="28"/>
          <w:szCs w:val="28"/>
          <w:highlight w:val="none"/>
          <w14:textFill>
            <w14:solidFill>
              <w14:schemeClr w14:val="tx1"/>
            </w14:solidFill>
          </w14:textFill>
        </w:rPr>
        <w:outlineLvl w:val="9"/>
      </w:pP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Times New Roman"/>
          <w:color w:val="000000" w:themeColor="text1"/>
          <w:sz w:val="28"/>
          <w:szCs w:val="28"/>
          <w:highlight w:val="none"/>
          <w14:textFill>
            <w14:solidFill>
              <w14:schemeClr w14:val="tx1"/>
            </w14:solidFill>
          </w14:textFill>
        </w:rPr>
        <w:t xml:space="preserve">、商务部分:</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 xml:space="preserve">45</w:t>
      </w:r>
      <w:r>
        <w:rPr>
          <w:rFonts w:hint="eastAsia" w:ascii="仿宋" w:hAnsi="仿宋" w:eastAsia="仿宋" w:cs="Times New Roman"/>
          <w:color w:val="000000" w:themeColor="text1"/>
          <w:sz w:val="28"/>
          <w:szCs w:val="28"/>
          <w:highlight w:val="none"/>
          <w14:textFill>
            <w14:solidFill>
              <w14:schemeClr w14:val="tx1"/>
            </w14:solidFill>
          </w14:textFill>
        </w:rPr>
        <w:t xml:space="preserve">分</w:t>
      </w:r>
      <w:r/>
    </w:p>
    <w:p>
      <w:pPr>
        <w:ind w:firstLine="560"/>
        <w:keepLines w:val="0"/>
        <w:keepNext w:val="0"/>
        <w:pageBreakBefore w:val="0"/>
        <w:spacing w:line="520" w:lineRule="exact"/>
        <w:rPr>
          <w:rFonts w:hint="eastAsia" w:ascii="仿宋" w:hAnsi="仿宋" w:eastAsia="仿宋" w:cs="Times New Roman"/>
          <w:color w:val="000000" w:themeColor="text1"/>
          <w:sz w:val="28"/>
          <w:szCs w:val="28"/>
          <w:highlight w:val="none"/>
          <w:rtl w:val="0"/>
          <w:lang w:val="en-US" w:eastAsia="zh-CN"/>
          <w14:textFill>
            <w14:solidFill>
              <w14:schemeClr w14:val="tx1"/>
            </w14:solidFill>
          </w14:textFill>
        </w:rPr>
        <w:outlineLvl w:val="9"/>
      </w:pPr>
      <w:r>
        <w:rPr>
          <w:rFonts w:hint="eastAsia" w:ascii="仿宋" w:hAnsi="仿宋" w:eastAsia="仿宋" w:cs="Times New Roman"/>
          <w:color w:val="000000" w:themeColor="text1"/>
          <w:sz w:val="28"/>
          <w:szCs w:val="28"/>
          <w:highlight w:val="none"/>
          <w14:textFill>
            <w14:solidFill>
              <w14:schemeClr w14:val="tx1"/>
            </w14:solidFill>
          </w14:textFill>
        </w:rPr>
        <w:t xml:space="preserve">（1）</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s="Times New Roman"/>
          <w:color w:val="000000" w:themeColor="text1"/>
          <w:sz w:val="28"/>
          <w:szCs w:val="28"/>
          <w:highlight w:val="none"/>
          <w14:textFill>
            <w14:solidFill>
              <w14:schemeClr w14:val="tx1"/>
            </w14:solidFill>
          </w14:textFill>
        </w:rPr>
        <w:t xml:space="preserve">具有有效期内的质量管理体系认证证书、环境管理体系认证证书、职业健康安全管理体系认证证书，</w:t>
      </w:r>
      <w:r>
        <w:rPr>
          <w:rFonts w:hint="eastAsia" w:ascii="仿宋" w:hAnsi="仿宋" w:eastAsia="仿宋" w:cs="Times New Roman"/>
          <w:color w:val="000000" w:themeColor="text1"/>
          <w:sz w:val="28"/>
          <w:szCs w:val="28"/>
          <w:highlight w:val="none"/>
          <w:lang w:eastAsia="zh-CN"/>
          <w14:textFill>
            <w14:solidFill>
              <w14:schemeClr w14:val="tx1"/>
            </w14:solidFill>
          </w14:textFill>
        </w:rPr>
        <w:t xml:space="preserve">同时具备以上</w:t>
      </w: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 xml:space="preserve">3项的，一次性</w:t>
      </w:r>
      <w:r>
        <w:rPr>
          <w:rFonts w:hint="eastAsia" w:ascii="仿宋" w:hAnsi="仿宋" w:eastAsia="仿宋" w:cs="Times New Roman"/>
          <w:color w:val="000000" w:themeColor="text1"/>
          <w:sz w:val="28"/>
          <w:szCs w:val="28"/>
          <w:highlight w:val="none"/>
          <w:rtl w:val="0"/>
          <w:lang w:val="en-US" w:eastAsia="zh-CN"/>
          <w14:textFill>
            <w14:solidFill>
              <w14:schemeClr w14:val="tx1"/>
            </w14:solidFill>
          </w14:textFill>
        </w:rPr>
        <w:t xml:space="preserve">得2分。（</w:t>
      </w:r>
      <w:r>
        <w:rPr>
          <w:rFonts w:hint="eastAsia" w:ascii="仿宋" w:hAnsi="仿宋" w:eastAsia="仿宋" w:cs="Times New Roman"/>
          <w:b w:val="0"/>
          <w:bCs w:val="0"/>
          <w:color w:val="000000" w:themeColor="text1"/>
          <w:sz w:val="28"/>
          <w:szCs w:val="28"/>
          <w:highlight w:val="none"/>
          <w:lang w:val="zh-CN"/>
          <w14:textFill>
            <w14:solidFill>
              <w14:schemeClr w14:val="tx1"/>
            </w14:solidFill>
          </w14:textFill>
        </w:rPr>
        <w:t xml:space="preserve">提供证书</w:t>
      </w:r>
      <w:r>
        <w:rPr>
          <w:rFonts w:hint="eastAsia" w:ascii="仿宋" w:hAnsi="仿宋" w:eastAsia="仿宋" w:cs="Times New Roman"/>
          <w:b w:val="0"/>
          <w:bCs w:val="0"/>
          <w:color w:val="000000" w:themeColor="text1"/>
          <w:sz w:val="28"/>
          <w:szCs w:val="28"/>
          <w:highlight w:val="none"/>
          <w:lang w:val="zh-CN" w:eastAsia="zh-CN"/>
          <w14:textFill>
            <w14:solidFill>
              <w14:schemeClr w14:val="tx1"/>
            </w14:solidFill>
          </w14:textFill>
        </w:rPr>
        <w:t xml:space="preserve">扫描件加盖</w:t>
      </w:r>
      <w:r>
        <w:rPr>
          <w:rFonts w:hint="eastAsia" w:ascii="仿宋" w:hAnsi="仿宋" w:eastAsia="仿宋" w:cs="Times New Roman"/>
          <w:b w:val="0"/>
          <w:bCs w:val="0"/>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s="Times New Roman"/>
          <w:b w:val="0"/>
          <w:bCs w:val="0"/>
          <w:color w:val="000000" w:themeColor="text1"/>
          <w:sz w:val="28"/>
          <w:szCs w:val="28"/>
          <w:highlight w:val="none"/>
          <w:lang w:val="zh-CN" w:eastAsia="zh-CN"/>
          <w14:textFill>
            <w14:solidFill>
              <w14:schemeClr w14:val="tx1"/>
            </w14:solidFill>
          </w14:textFill>
        </w:rPr>
        <w:t xml:space="preserve">电子</w:t>
      </w:r>
      <w:r>
        <w:rPr>
          <w:rFonts w:hint="eastAsia" w:ascii="仿宋" w:hAnsi="仿宋" w:eastAsia="仿宋" w:cs="Times New Roman"/>
          <w:b w:val="0"/>
          <w:bCs w:val="0"/>
          <w:color w:val="000000" w:themeColor="text1"/>
          <w:sz w:val="28"/>
          <w:szCs w:val="28"/>
          <w:highlight w:val="none"/>
          <w:lang w:val="en-US" w:eastAsia="zh-CN"/>
          <w14:textFill>
            <w14:solidFill>
              <w14:schemeClr w14:val="tx1"/>
            </w14:solidFill>
          </w14:textFill>
        </w:rPr>
        <w:t xml:space="preserve">签章</w:t>
      </w:r>
      <w:r>
        <w:rPr>
          <w:rFonts w:hint="eastAsia" w:ascii="仿宋" w:hAnsi="仿宋" w:eastAsia="仿宋" w:cs="Times New Roman"/>
          <w:color w:val="000000" w:themeColor="text1"/>
          <w:sz w:val="28"/>
          <w:szCs w:val="28"/>
          <w:highlight w:val="none"/>
          <w:rtl w:val="0"/>
          <w:lang w:val="en-US" w:eastAsia="zh-CN"/>
          <w14:textFill>
            <w14:solidFill>
              <w14:schemeClr w14:val="tx1"/>
            </w14:solidFill>
          </w14:textFill>
        </w:rPr>
        <w:t xml:space="preserve">）</w:t>
      </w:r>
      <w:r/>
    </w:p>
    <w:p>
      <w:pPr>
        <w:ind w:firstLine="560"/>
        <w:keepLines w:val="0"/>
        <w:keepNext w:val="0"/>
        <w:pageBreakBefore w:val="0"/>
        <w:spacing w:line="520" w:lineRule="exact"/>
        <w:rPr>
          <w:rFonts w:hint="eastAsia" w:ascii="仿宋" w:hAnsi="仿宋" w:eastAsia="仿宋" w:cs="Times New Roman"/>
          <w:color w:val="000000" w:themeColor="text1"/>
          <w:sz w:val="28"/>
          <w:szCs w:val="28"/>
          <w:highlight w:val="none"/>
          <w:rtl w:val="0"/>
          <w:lang w:val="en-US" w:eastAsia="zh-CN"/>
          <w14:textFill>
            <w14:solidFill>
              <w14:schemeClr w14:val="tx1"/>
            </w14:solidFill>
          </w14:textFill>
        </w:rPr>
        <w:outlineLvl w:val="9"/>
      </w:pPr>
      <w:r>
        <w:rPr>
          <w:rFonts w:hint="eastAsia" w:ascii="仿宋" w:hAnsi="仿宋" w:eastAsia="仿宋" w:cs="Times New Roman"/>
          <w:color w:val="000000" w:themeColor="text1"/>
          <w:sz w:val="28"/>
          <w:szCs w:val="28"/>
          <w:highlight w:val="none"/>
          <w:rtl w:val="0"/>
          <w:lang w:val="en-US" w:eastAsia="zh-CN"/>
          <w14:textFill>
            <w14:solidFill>
              <w14:schemeClr w14:val="tx1"/>
            </w14:solidFill>
          </w14:textFill>
        </w:rPr>
        <w:t xml:space="preserve">（2）供应商承担过的</w:t>
      </w:r>
      <w:r>
        <w:rPr>
          <w:rFonts w:hint="eastAsia" w:ascii="仿宋" w:hAnsi="仿宋" w:eastAsia="仿宋" w:cs="Times New Roman"/>
          <w:strike w:val="0"/>
          <w:color w:val="000000" w:themeColor="text1"/>
          <w:sz w:val="28"/>
          <w:szCs w:val="28"/>
          <w:highlight w:val="none"/>
          <w:rtl w:val="0"/>
          <w:lang w:val="en-US" w:eastAsia="zh-CN"/>
          <w14:textFill>
            <w14:solidFill>
              <w14:schemeClr w14:val="tx1"/>
            </w14:solidFill>
          </w14:textFill>
        </w:rPr>
        <w:t xml:space="preserve">土地(国土）类</w:t>
      </w:r>
      <w:r>
        <w:rPr>
          <w:rFonts w:hint="eastAsia" w:ascii="仿宋" w:hAnsi="仿宋" w:eastAsia="仿宋" w:cs="Times New Roman"/>
          <w:color w:val="000000" w:themeColor="text1"/>
          <w:sz w:val="28"/>
          <w:szCs w:val="28"/>
          <w:highlight w:val="none"/>
          <w:rtl w:val="0"/>
          <w:lang w:val="en-US" w:eastAsia="zh-CN"/>
          <w14:textFill>
            <w14:solidFill>
              <w14:schemeClr w14:val="tx1"/>
            </w14:solidFill>
          </w14:textFill>
        </w:rPr>
        <w:t xml:space="preserve">相关项目，获得省级及以上主管部门评比奖项的，每有一项得2分，本项最高得4分。（提供证书扫描件加盖供应商电子签章）</w:t>
      </w:r>
      <w:r/>
    </w:p>
    <w:p>
      <w:pPr>
        <w:ind w:firstLine="560"/>
        <w:keepLines w:val="0"/>
        <w:keepNext w:val="0"/>
        <w:pageBreakBefore w:val="0"/>
        <w:spacing w:line="520" w:lineRule="exact"/>
        <w:rPr>
          <w:rFonts w:hint="eastAsia" w:ascii="仿宋" w:hAnsi="仿宋" w:eastAsia="仿宋" w:cs="Times New Roman"/>
          <w:color w:val="000000" w:themeColor="text1"/>
          <w:sz w:val="28"/>
          <w:szCs w:val="28"/>
          <w:highlight w:val="none"/>
          <w:rtl w:val="0"/>
          <w:lang w:val="en-US" w:eastAsia="zh-CN"/>
          <w14:textFill>
            <w14:solidFill>
              <w14:schemeClr w14:val="tx1"/>
            </w14:solidFill>
          </w14:textFill>
        </w:rPr>
        <w:outlineLvl w:val="9"/>
      </w:pPr>
      <w:r>
        <w:rPr>
          <w:rFonts w:hint="eastAsia" w:ascii="仿宋" w:hAnsi="仿宋" w:eastAsia="仿宋" w:cs="Times New Roman"/>
          <w:color w:val="000000" w:themeColor="text1"/>
          <w:sz w:val="28"/>
          <w:szCs w:val="28"/>
          <w:highlight w:val="none"/>
          <w:rtl w:val="0"/>
          <w:lang w:val="en-US" w:eastAsia="zh-CN"/>
          <w14:textFill>
            <w14:solidFill>
              <w14:schemeClr w14:val="tx1"/>
            </w14:solidFill>
          </w14:textFill>
        </w:rPr>
        <w:t xml:space="preserve">（3）供应商具有土地整治或土地空间规划设计系统类相关软件著作权证书，每有1个得1分，</w:t>
      </w:r>
      <w:r>
        <w:rPr>
          <w:rFonts w:hint="eastAsia" w:ascii="仿宋" w:hAnsi="仿宋" w:eastAsia="仿宋" w:cs="Times New Roman"/>
          <w:color w:val="000000" w:themeColor="text1"/>
          <w:sz w:val="28"/>
          <w:szCs w:val="28"/>
          <w:highlight w:val="none"/>
          <w:rtl w:val="0"/>
          <w:lang w:val="zh-CN" w:eastAsia="zh-CN"/>
          <w14:textFill>
            <w14:solidFill>
              <w14:schemeClr w14:val="tx1"/>
            </w14:solidFill>
          </w14:textFill>
        </w:rPr>
        <w:t xml:space="preserve">本项最多得</w:t>
      </w:r>
      <w:r>
        <w:rPr>
          <w:rFonts w:hint="eastAsia" w:ascii="仿宋" w:hAnsi="仿宋" w:eastAsia="仿宋" w:cs="Times New Roman"/>
          <w:color w:val="000000" w:themeColor="text1"/>
          <w:sz w:val="28"/>
          <w:szCs w:val="28"/>
          <w:highlight w:val="none"/>
          <w:rtl w:val="0"/>
          <w:lang w:val="en-US" w:eastAsia="zh-CN"/>
          <w14:textFill>
            <w14:solidFill>
              <w14:schemeClr w14:val="tx1"/>
            </w14:solidFill>
          </w14:textFill>
        </w:rPr>
        <w:t xml:space="preserve">2</w:t>
      </w:r>
      <w:r>
        <w:rPr>
          <w:rFonts w:hint="eastAsia" w:ascii="仿宋" w:hAnsi="仿宋" w:eastAsia="仿宋" w:cs="Times New Roman"/>
          <w:color w:val="000000" w:themeColor="text1"/>
          <w:sz w:val="28"/>
          <w:szCs w:val="28"/>
          <w:highlight w:val="none"/>
          <w:rtl w:val="0"/>
          <w:lang w:val="zh-CN" w:eastAsia="zh-CN"/>
          <w14:textFill>
            <w14:solidFill>
              <w14:schemeClr w14:val="tx1"/>
            </w14:solidFill>
          </w14:textFill>
        </w:rPr>
        <w:t xml:space="preserve">分。（提供证书扫描件加盖供应商电子签章）</w:t>
      </w:r>
      <w:r/>
    </w:p>
    <w:p>
      <w:pPr>
        <w:ind w:firstLine="560"/>
        <w:keepLines w:val="0"/>
        <w:keepNext w:val="0"/>
        <w:pageBreakBefore w:val="0"/>
        <w:spacing w:line="520" w:lineRule="exact"/>
        <w:rPr>
          <w:rFonts w:hint="default" w:ascii="仿宋" w:hAnsi="仿宋" w:eastAsia="仿宋" w:cs="Times New Roman"/>
          <w:color w:val="000000" w:themeColor="text1"/>
          <w:sz w:val="28"/>
          <w:szCs w:val="28"/>
          <w:highlight w:val="none"/>
          <w:rtl w:val="0"/>
          <w:lang w:val="en-US" w:eastAsia="zh-CN"/>
          <w14:textFill>
            <w14:solidFill>
              <w14:schemeClr w14:val="tx1"/>
            </w14:solidFill>
          </w14:textFill>
        </w:rPr>
        <w:outlineLvl w:val="9"/>
      </w:pPr>
      <w:r>
        <w:rPr>
          <w:rFonts w:hint="eastAsia" w:ascii="仿宋" w:hAnsi="仿宋" w:eastAsia="仿宋" w:cs="Times New Roman"/>
          <w:color w:val="000000" w:themeColor="text1"/>
          <w:sz w:val="28"/>
          <w:szCs w:val="28"/>
          <w:highlight w:val="none"/>
          <w:rtl w:val="0"/>
          <w:lang w:val="en-US" w:eastAsia="zh-CN"/>
          <w14:textFill>
            <w14:solidFill>
              <w14:schemeClr w14:val="tx1"/>
            </w14:solidFill>
          </w14:textFill>
        </w:rPr>
        <w:t xml:space="preserve">（4）人员配备：</w:t>
      </w:r>
      <w:r/>
    </w:p>
    <w:p>
      <w:pPr>
        <w:ind w:firstLine="560"/>
        <w:keepLines w:val="0"/>
        <w:keepNext w:val="0"/>
        <w:pageBreakBefore w:val="0"/>
        <w:spacing w:line="520" w:lineRule="exact"/>
        <w:rPr>
          <w:rFonts w:hint="default" w:ascii="仿宋" w:hAnsi="仿宋" w:eastAsia="仿宋" w:cs="Times New Roman"/>
          <w:color w:val="000000" w:themeColor="text1"/>
          <w:sz w:val="28"/>
          <w:szCs w:val="28"/>
          <w:highlight w:val="none"/>
          <w:rtl w:val="0"/>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zh-CN"/>
          <w14:textFill>
            <w14:solidFill>
              <w14:schemeClr w14:val="tx1"/>
            </w14:solidFill>
          </w14:textFill>
        </w:rPr>
        <w:t xml:space="preserve">①</w:t>
      </w:r>
      <w:r>
        <w:rPr>
          <w:rFonts w:hint="eastAsia" w:ascii="仿宋" w:hAnsi="仿宋" w:eastAsia="仿宋" w:cs="Times New Roman"/>
          <w:color w:val="000000" w:themeColor="text1"/>
          <w:sz w:val="28"/>
          <w:szCs w:val="28"/>
          <w:highlight w:val="none"/>
          <w:rtl w:val="0"/>
          <w:lang w:val="en-US" w:eastAsia="zh-CN"/>
          <w14:textFill>
            <w14:solidFill>
              <w14:schemeClr w14:val="tx1"/>
            </w14:solidFill>
          </w14:textFill>
        </w:rPr>
        <w:t xml:space="preserve">项目负责人：项目负责人具有土地类高级工程师职称的得3分，没有不得分。</w:t>
      </w:r>
      <w:r/>
    </w:p>
    <w:p>
      <w:pPr>
        <w:ind w:firstLine="560"/>
        <w:keepLines w:val="0"/>
        <w:keepNext w:val="0"/>
        <w:pageBreakBefore w:val="0"/>
        <w:spacing w:line="520" w:lineRule="exact"/>
        <w:rPr>
          <w:rFonts w:hint="default" w:ascii="仿宋" w:hAnsi="仿宋" w:eastAsia="仿宋" w:cs="Times New Roman"/>
          <w:color w:val="000000" w:themeColor="text1"/>
          <w:sz w:val="28"/>
          <w:szCs w:val="28"/>
          <w:highlight w:val="none"/>
          <w:rtl w:val="0"/>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zh-CN"/>
          <w14:textFill>
            <w14:solidFill>
              <w14:schemeClr w14:val="tx1"/>
            </w14:solidFill>
          </w14:textFill>
        </w:rPr>
        <w:t xml:space="preserve">②</w:t>
      </w:r>
      <w:r>
        <w:rPr>
          <w:rFonts w:hint="eastAsia" w:ascii="仿宋" w:hAnsi="仿宋" w:eastAsia="仿宋" w:cs="Times New Roman"/>
          <w:color w:val="000000" w:themeColor="text1"/>
          <w:sz w:val="28"/>
          <w:szCs w:val="28"/>
          <w:highlight w:val="none"/>
          <w:rtl w:val="0"/>
          <w:lang w:val="en-US" w:eastAsia="zh-CN"/>
          <w14:textFill>
            <w14:solidFill>
              <w14:schemeClr w14:val="tx1"/>
            </w14:solidFill>
          </w14:textFill>
        </w:rPr>
        <w:t xml:space="preserve">技术负责人：技术负责人具有土地类高级工程师职称的得3分，没有不得分。</w:t>
      </w:r>
      <w:r/>
    </w:p>
    <w:p>
      <w:pPr>
        <w:ind w:firstLine="560"/>
        <w:keepLines w:val="0"/>
        <w:keepNext w:val="0"/>
        <w:pageBreakBefore w:val="0"/>
        <w:spacing w:line="520" w:lineRule="exact"/>
        <w:rPr>
          <w:rFonts w:hint="eastAsia" w:ascii="仿宋" w:hAnsi="仿宋" w:eastAsia="仿宋" w:cs="Times New Roman"/>
          <w:color w:val="000000" w:themeColor="text1"/>
          <w:sz w:val="28"/>
          <w:szCs w:val="28"/>
          <w:highlight w:val="none"/>
          <w:rtl w:val="0"/>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zh-CN"/>
          <w14:textFill>
            <w14:solidFill>
              <w14:schemeClr w14:val="tx1"/>
            </w14:solidFill>
          </w14:textFill>
        </w:rPr>
        <w:t xml:space="preserve">③</w:t>
      </w:r>
      <w:r>
        <w:rPr>
          <w:rFonts w:hint="eastAsia" w:ascii="仿宋" w:hAnsi="仿宋" w:eastAsia="仿宋" w:cs="Times New Roman"/>
          <w:color w:val="000000" w:themeColor="text1"/>
          <w:sz w:val="28"/>
          <w:szCs w:val="28"/>
          <w:highlight w:val="none"/>
          <w:rtl w:val="0"/>
          <w:lang w:val="en-US" w:eastAsia="zh-CN"/>
          <w14:textFill>
            <w14:solidFill>
              <w14:schemeClr w14:val="tx1"/>
            </w14:solidFill>
          </w14:textFill>
        </w:rPr>
        <w:t xml:space="preserve">项目组人员：拟派项目团队人员（项目负责人、技术负责人除外）中具有土地类或规划类或测绘类高级工程师职称的的，每有1人得3分；具有以上专业的中级职称工程师的，每有1人得2分；本项最高得15分，没有不得分。</w:t>
      </w:r>
      <w:r/>
    </w:p>
    <w:p>
      <w:pPr>
        <w:ind w:firstLine="560"/>
        <w:keepLines w:val="0"/>
        <w:keepNext w:val="0"/>
        <w:pageBreakBefore w:val="0"/>
        <w:spacing w:line="520" w:lineRule="exact"/>
        <w:rPr>
          <w:rFonts w:hint="eastAsia" w:ascii="仿宋" w:hAnsi="仿宋" w:eastAsia="仿宋" w:cs="Times New Roman"/>
          <w:color w:val="000000" w:themeColor="text1"/>
          <w:sz w:val="28"/>
          <w:szCs w:val="28"/>
          <w:highlight w:val="none"/>
          <w:rtl w:val="0"/>
          <w:lang w:val="en-US" w:eastAsia="zh-CN"/>
          <w14:textFill>
            <w14:solidFill>
              <w14:schemeClr w14:val="tx1"/>
            </w14:solidFill>
          </w14:textFill>
        </w:rPr>
        <w:outlineLvl w:val="9"/>
      </w:pPr>
      <w:r>
        <w:rPr>
          <w:rFonts w:hint="eastAsia" w:ascii="仿宋" w:hAnsi="仿宋" w:eastAsia="仿宋" w:cs="Times New Roman"/>
          <w:color w:val="000000" w:themeColor="text1"/>
          <w:sz w:val="28"/>
          <w:szCs w:val="28"/>
          <w:highlight w:val="none"/>
          <w:rtl w:val="0"/>
          <w:lang w:val="en-US" w:eastAsia="zh-CN"/>
          <w14:textFill>
            <w14:solidFill>
              <w14:schemeClr w14:val="tx1"/>
            </w14:solidFill>
          </w14:textFill>
        </w:rPr>
        <w:t xml:space="preserve">注：上述</w:t>
      </w:r>
      <w:r>
        <w:rPr>
          <w:rFonts w:hint="eastAsia" w:ascii="仿宋" w:hAnsi="仿宋" w:eastAsia="仿宋" w:cs="Times New Roman"/>
          <w:color w:val="000000" w:themeColor="text1"/>
          <w:sz w:val="28"/>
          <w:szCs w:val="28"/>
          <w:highlight w:val="none"/>
          <w:rtl w:val="0"/>
          <w:lang w:val="zh-CN" w:eastAsia="zh-CN"/>
          <w14:textFill>
            <w14:solidFill>
              <w14:schemeClr w14:val="tx1"/>
            </w14:solidFill>
          </w14:textFill>
        </w:rPr>
        <w:t xml:space="preserve">①</w:t>
      </w:r>
      <w:r>
        <w:rPr>
          <w:rFonts w:hint="eastAsia" w:ascii="仿宋" w:hAnsi="仿宋" w:eastAsia="仿宋" w:cs="Times New Roman"/>
          <w:color w:val="000000" w:themeColor="text1"/>
          <w:sz w:val="28"/>
          <w:szCs w:val="28"/>
          <w:highlight w:val="none"/>
          <w:rtl w:val="0"/>
          <w:lang w:val="en-US" w:eastAsia="zh-CN"/>
          <w14:textFill>
            <w14:solidFill>
              <w14:schemeClr w14:val="tx1"/>
            </w14:solidFill>
          </w14:textFill>
        </w:rPr>
        <w:t xml:space="preserve">-</w:t>
      </w:r>
      <w:r>
        <w:rPr>
          <w:rFonts w:hint="eastAsia" w:ascii="仿宋" w:hAnsi="仿宋" w:eastAsia="仿宋" w:cs="Times New Roman"/>
          <w:color w:val="000000" w:themeColor="text1"/>
          <w:sz w:val="28"/>
          <w:szCs w:val="28"/>
          <w:highlight w:val="none"/>
          <w:rtl w:val="0"/>
          <w:lang w:val="zh-CN" w:eastAsia="zh-CN"/>
          <w14:textFill>
            <w14:solidFill>
              <w14:schemeClr w14:val="tx1"/>
            </w14:solidFill>
          </w14:textFill>
        </w:rPr>
        <w:t xml:space="preserve">③</w:t>
      </w:r>
      <w:r>
        <w:rPr>
          <w:rFonts w:hint="eastAsia" w:ascii="仿宋" w:hAnsi="仿宋" w:eastAsia="仿宋" w:cs="Times New Roman"/>
          <w:color w:val="000000" w:themeColor="text1"/>
          <w:sz w:val="28"/>
          <w:szCs w:val="28"/>
          <w:highlight w:val="none"/>
          <w:rtl w:val="0"/>
          <w:lang w:val="en-US" w:eastAsia="zh-CN"/>
          <w14:textFill>
            <w14:solidFill>
              <w14:schemeClr w14:val="tx1"/>
            </w14:solidFill>
          </w14:textFill>
        </w:rPr>
        <w:t xml:space="preserve">提供职称证书等</w:t>
      </w:r>
      <w:r>
        <w:rPr>
          <w:rFonts w:hint="eastAsia" w:ascii="仿宋" w:hAnsi="仿宋" w:eastAsia="仿宋" w:cs="Times New Roman"/>
          <w:color w:val="000000" w:themeColor="text1"/>
          <w:sz w:val="28"/>
          <w:szCs w:val="28"/>
          <w:highlight w:val="none"/>
          <w:rtl w:val="0"/>
          <w:lang w:val="zh-CN" w:eastAsia="zh-CN"/>
          <w14:textFill>
            <w14:solidFill>
              <w14:schemeClr w14:val="tx1"/>
            </w14:solidFill>
          </w14:textFill>
        </w:rPr>
        <w:t xml:space="preserve">相关证明材料</w:t>
      </w:r>
      <w:r>
        <w:rPr>
          <w:rFonts w:hint="eastAsia" w:ascii="仿宋" w:hAnsi="仿宋" w:eastAsia="仿宋" w:cs="Times New Roman"/>
          <w:color w:val="000000" w:themeColor="text1"/>
          <w:sz w:val="28"/>
          <w:szCs w:val="28"/>
          <w:highlight w:val="none"/>
          <w:rtl w:val="0"/>
          <w:lang w:val="en-US" w:eastAsia="zh-CN"/>
          <w14:textFill>
            <w14:solidFill>
              <w14:schemeClr w14:val="tx1"/>
            </w14:solidFill>
          </w14:textFill>
        </w:rPr>
        <w:t xml:space="preserve">及2026年4月1日</w:t>
      </w:r>
      <w:r>
        <w:rPr>
          <w:rFonts w:hint="eastAsia" w:ascii="仿宋" w:hAnsi="仿宋" w:eastAsia="仿宋" w:cs="Times New Roman"/>
          <w:color w:val="000000" w:themeColor="text1"/>
          <w:sz w:val="28"/>
          <w:szCs w:val="28"/>
          <w:highlight w:val="none"/>
          <w:rtl w:val="0"/>
          <w:lang w:val="en-US" w:eastAsia="zh-Hans"/>
          <w14:textFill>
            <w14:solidFill>
              <w14:schemeClr w14:val="tx1"/>
            </w14:solidFill>
          </w14:textFill>
        </w:rPr>
        <w:t xml:space="preserve">以来任意</w:t>
      </w:r>
      <w:r>
        <w:rPr>
          <w:rFonts w:hint="eastAsia" w:ascii="仿宋" w:hAnsi="仿宋" w:eastAsia="仿宋" w:cs="Times New Roman"/>
          <w:color w:val="000000" w:themeColor="text1"/>
          <w:sz w:val="28"/>
          <w:szCs w:val="28"/>
          <w:highlight w:val="none"/>
          <w:rtl w:val="0"/>
          <w:lang w:val="en-US" w:eastAsia="zh-CN"/>
          <w14:textFill>
            <w14:solidFill>
              <w14:schemeClr w14:val="tx1"/>
            </w14:solidFill>
          </w14:textFill>
        </w:rPr>
        <w:t xml:space="preserve">一</w:t>
      </w:r>
      <w:r>
        <w:rPr>
          <w:rFonts w:hint="eastAsia" w:ascii="仿宋" w:hAnsi="仿宋" w:eastAsia="仿宋" w:cs="Times New Roman"/>
          <w:color w:val="000000" w:themeColor="text1"/>
          <w:sz w:val="28"/>
          <w:szCs w:val="28"/>
          <w:highlight w:val="none"/>
          <w:rtl w:val="0"/>
          <w:lang w:val="en-US" w:eastAsia="zh-Hans"/>
          <w14:textFill>
            <w14:solidFill>
              <w14:schemeClr w14:val="tx1"/>
            </w14:solidFill>
          </w14:textFill>
        </w:rPr>
        <w:t xml:space="preserve">个月本单位社保缴纳证明扫描件加盖</w:t>
      </w:r>
      <w:r>
        <w:rPr>
          <w:rFonts w:hint="eastAsia" w:ascii="仿宋" w:hAnsi="仿宋" w:eastAsia="仿宋" w:cs="Times New Roman"/>
          <w:color w:val="000000" w:themeColor="text1"/>
          <w:sz w:val="28"/>
          <w:szCs w:val="28"/>
          <w:highlight w:val="none"/>
          <w:rtl w:val="0"/>
          <w:lang w:val="en-US" w:eastAsia="zh-CN"/>
          <w14:textFill>
            <w14:solidFill>
              <w14:schemeClr w14:val="tx1"/>
            </w14:solidFill>
          </w14:textFill>
        </w:rPr>
        <w:t xml:space="preserve">供应商</w:t>
      </w:r>
      <w:r>
        <w:rPr>
          <w:rFonts w:hint="eastAsia" w:ascii="仿宋" w:hAnsi="仿宋" w:eastAsia="仿宋" w:cs="Times New Roman"/>
          <w:color w:val="000000" w:themeColor="text1"/>
          <w:sz w:val="28"/>
          <w:szCs w:val="28"/>
          <w:highlight w:val="none"/>
          <w:rtl w:val="0"/>
          <w:lang w:val="en-US" w:eastAsia="zh-Hans"/>
          <w14:textFill>
            <w14:solidFill>
              <w14:schemeClr w14:val="tx1"/>
            </w14:solidFill>
          </w14:textFill>
        </w:rPr>
        <w:t xml:space="preserve">电子签章</w:t>
      </w:r>
      <w:r>
        <w:rPr>
          <w:rFonts w:hint="eastAsia" w:ascii="仿宋" w:hAnsi="仿宋" w:eastAsia="仿宋" w:cs="Times New Roman"/>
          <w:color w:val="000000" w:themeColor="text1"/>
          <w:sz w:val="28"/>
          <w:szCs w:val="28"/>
          <w:highlight w:val="none"/>
          <w:rtl w:val="0"/>
          <w:lang w:val="en-US" w:eastAsia="zh-CN"/>
          <w14:textFill>
            <w14:solidFill>
              <w14:schemeClr w14:val="tx1"/>
            </w14:solidFill>
          </w14:textFill>
        </w:rPr>
        <w:t xml:space="preserve">。</w:t>
      </w:r>
      <w:r/>
    </w:p>
    <w:p>
      <w:pPr>
        <w:ind w:firstLine="560"/>
        <w:keepLines w:val="0"/>
        <w:keepNext w:val="0"/>
        <w:pageBreakBefore w:val="0"/>
        <w:spacing w:line="520" w:lineRule="exact"/>
        <w:rPr>
          <w:rFonts w:hint="eastAsia" w:ascii="仿宋" w:hAnsi="仿宋" w:eastAsia="仿宋" w:cs="Times New Roman"/>
          <w:color w:val="000000" w:themeColor="text1"/>
          <w:sz w:val="28"/>
          <w:szCs w:val="28"/>
          <w:highlight w:val="none"/>
          <w:rtl w:val="0"/>
          <w:lang w:val="en-US" w:eastAsia="zh-CN"/>
          <w14:textFill>
            <w14:solidFill>
              <w14:schemeClr w14:val="tx1"/>
            </w14:solidFill>
          </w14:textFill>
        </w:rPr>
        <w:outlineLvl w:val="9"/>
      </w:pPr>
      <w:r>
        <w:rPr>
          <w:rFonts w:hint="eastAsia" w:ascii="仿宋" w:hAnsi="仿宋" w:eastAsia="仿宋" w:cs="Times New Roman"/>
          <w:color w:val="000000" w:themeColor="text1"/>
          <w:sz w:val="28"/>
          <w:szCs w:val="28"/>
          <w:highlight w:val="none"/>
          <w:rtl w:val="0"/>
          <w:lang w:val="en-US" w:eastAsia="zh-CN"/>
          <w14:textFill>
            <w14:solidFill>
              <w14:schemeClr w14:val="tx1"/>
            </w14:solidFill>
          </w14:textFill>
        </w:rPr>
        <w:t xml:space="preserve">（5）供应商自2022年1月1日至今（以合同签订日期为准），承担过占补平衡或增减挂钩类的预检（核查）类业绩的，每一个得2分，本项最高得8分。（</w:t>
      </w:r>
      <w:r>
        <w:rPr>
          <w:rFonts w:hint="eastAsia" w:ascii="仿宋" w:hAnsi="仿宋" w:eastAsia="仿宋" w:cs="Times New Roman"/>
          <w:color w:val="000000" w:themeColor="text1"/>
          <w:sz w:val="28"/>
          <w:szCs w:val="28"/>
          <w:highlight w:val="none"/>
          <w:rtl w:val="0"/>
          <w:lang w:val="zh-CN" w:eastAsia="zh-CN"/>
          <w14:textFill>
            <w14:solidFill>
              <w14:schemeClr w14:val="tx1"/>
            </w14:solidFill>
          </w14:textFill>
        </w:rPr>
        <w:t xml:space="preserve">提供</w:t>
      </w:r>
      <w:r>
        <w:rPr>
          <w:rFonts w:hint="eastAsia" w:ascii="仿宋" w:hAnsi="仿宋" w:eastAsia="仿宋" w:cs="Times New Roman"/>
          <w:color w:val="000000" w:themeColor="text1"/>
          <w:sz w:val="28"/>
          <w:szCs w:val="28"/>
          <w:highlight w:val="none"/>
          <w:rtl w:val="0"/>
          <w:lang w:val="en-US" w:eastAsia="zh-CN"/>
          <w14:textFill>
            <w14:solidFill>
              <w14:schemeClr w14:val="tx1"/>
            </w14:solidFill>
          </w14:textFill>
        </w:rPr>
        <w:t xml:space="preserve">合同</w:t>
      </w:r>
      <w:r>
        <w:rPr>
          <w:rFonts w:hint="eastAsia" w:ascii="仿宋" w:hAnsi="仿宋" w:eastAsia="仿宋" w:cs="Times New Roman"/>
          <w:color w:val="000000" w:themeColor="text1"/>
          <w:sz w:val="28"/>
          <w:szCs w:val="28"/>
          <w:highlight w:val="none"/>
          <w:rtl w:val="0"/>
          <w:lang w:val="zh-CN" w:eastAsia="zh-CN"/>
          <w14:textFill>
            <w14:solidFill>
              <w14:schemeClr w14:val="tx1"/>
            </w14:solidFill>
          </w14:textFill>
        </w:rPr>
        <w:t xml:space="preserve">扫描件加盖</w:t>
      </w:r>
      <w:r>
        <w:rPr>
          <w:rFonts w:hint="eastAsia" w:ascii="仿宋" w:hAnsi="仿宋" w:eastAsia="仿宋" w:cs="Times New Roman"/>
          <w:color w:val="000000" w:themeColor="text1"/>
          <w:sz w:val="28"/>
          <w:szCs w:val="28"/>
          <w:highlight w:val="none"/>
          <w:rtl w:val="0"/>
          <w:lang w:val="en-US" w:eastAsia="zh-CN"/>
          <w14:textFill>
            <w14:solidFill>
              <w14:schemeClr w14:val="tx1"/>
            </w14:solidFill>
          </w14:textFill>
        </w:rPr>
        <w:t xml:space="preserve">供应商</w:t>
      </w:r>
      <w:r>
        <w:rPr>
          <w:rFonts w:hint="eastAsia" w:ascii="仿宋" w:hAnsi="仿宋" w:eastAsia="仿宋" w:cs="Times New Roman"/>
          <w:color w:val="000000" w:themeColor="text1"/>
          <w:sz w:val="28"/>
          <w:szCs w:val="28"/>
          <w:highlight w:val="none"/>
          <w:rtl w:val="0"/>
          <w:lang w:val="zh-CN" w:eastAsia="zh-CN"/>
          <w14:textFill>
            <w14:solidFill>
              <w14:schemeClr w14:val="tx1"/>
            </w14:solidFill>
          </w14:textFill>
        </w:rPr>
        <w:t xml:space="preserve">电子</w:t>
      </w:r>
      <w:r>
        <w:rPr>
          <w:rFonts w:hint="eastAsia" w:ascii="仿宋" w:hAnsi="仿宋" w:eastAsia="仿宋" w:cs="Times New Roman"/>
          <w:color w:val="000000" w:themeColor="text1"/>
          <w:sz w:val="28"/>
          <w:szCs w:val="28"/>
          <w:highlight w:val="none"/>
          <w:rtl w:val="0"/>
          <w:lang w:val="en-US" w:eastAsia="zh-CN"/>
          <w14:textFill>
            <w14:solidFill>
              <w14:schemeClr w14:val="tx1"/>
            </w14:solidFill>
          </w14:textFill>
        </w:rPr>
        <w:t xml:space="preserve">签章）</w:t>
      </w:r>
      <w:r/>
    </w:p>
    <w:p>
      <w:pPr>
        <w:ind w:firstLine="539"/>
        <w:spacing w:line="520" w:lineRule="exact"/>
        <w:rPr>
          <w:rFonts w:hint="eastAsia"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8"/>
          <w:szCs w:val="28"/>
          <w:highlight w:val="none"/>
          <w:rtl w:val="0"/>
          <w:lang w:val="en-US" w:eastAsia="zh-CN"/>
          <w14:textFill>
            <w14:solidFill>
              <w14:schemeClr w14:val="tx1"/>
            </w14:solidFill>
          </w14:textFill>
        </w:rPr>
        <w:t xml:space="preserve">（6）供应商自2022年1月1日至今（以合同签订日期为准），承担</w:t>
      </w:r>
      <w:r>
        <w:rPr>
          <w:rFonts w:hint="default" w:ascii="仿宋" w:hAnsi="仿宋" w:eastAsia="仿宋" w:cs="Times New Roman"/>
          <w:color w:val="000000" w:themeColor="text1"/>
          <w:sz w:val="28"/>
          <w:szCs w:val="28"/>
          <w:highlight w:val="none"/>
          <w:rtl w:val="0"/>
          <w:lang w:val="en-US" w:eastAsia="zh-CN"/>
          <w14:textFill>
            <w14:solidFill>
              <w14:schemeClr w14:val="tx1"/>
            </w14:solidFill>
          </w14:textFill>
        </w:rPr>
        <w:t xml:space="preserve">过其他方式(</w:t>
      </w:r>
      <w:r>
        <w:rPr>
          <w:rFonts w:hint="eastAsia" w:ascii="仿宋" w:hAnsi="仿宋" w:eastAsia="仿宋" w:cs="Times New Roman"/>
          <w:color w:val="000000" w:themeColor="text1"/>
          <w:sz w:val="28"/>
          <w:szCs w:val="28"/>
          <w:highlight w:val="none"/>
          <w:rtl w:val="0"/>
          <w:lang w:val="en-US" w:eastAsia="zh-CN"/>
          <w14:textFill>
            <w14:solidFill>
              <w14:schemeClr w14:val="tx1"/>
            </w14:solidFill>
          </w14:textFill>
        </w:rPr>
        <w:t xml:space="preserve">非项目化</w:t>
      </w:r>
      <w:r>
        <w:rPr>
          <w:rFonts w:hint="default" w:ascii="仿宋" w:hAnsi="仿宋" w:eastAsia="仿宋" w:cs="Times New Roman"/>
          <w:color w:val="000000" w:themeColor="text1"/>
          <w:sz w:val="28"/>
          <w:szCs w:val="28"/>
          <w:highlight w:val="none"/>
          <w:rtl w:val="0"/>
          <w:lang w:val="en-US" w:eastAsia="zh-CN"/>
          <w14:textFill>
            <w14:solidFill>
              <w14:schemeClr w14:val="tx1"/>
            </w14:solidFill>
          </w14:textFill>
        </w:rPr>
        <w:t xml:space="preserve">)补充耕地类业绩的</w:t>
      </w:r>
      <w:r>
        <w:rPr>
          <w:rFonts w:hint="eastAsia" w:ascii="仿宋" w:hAnsi="仿宋" w:eastAsia="仿宋" w:cs="Times New Roman"/>
          <w:color w:val="000000" w:themeColor="text1"/>
          <w:sz w:val="28"/>
          <w:szCs w:val="28"/>
          <w:highlight w:val="none"/>
          <w:rtl w:val="0"/>
          <w:lang w:val="en-US" w:eastAsia="zh-CN"/>
          <w14:textFill>
            <w14:solidFill>
              <w14:schemeClr w14:val="tx1"/>
            </w14:solidFill>
          </w14:textFill>
        </w:rPr>
        <w:t xml:space="preserve">,每一个得2分，本项最高得8分。（</w:t>
      </w:r>
      <w:r>
        <w:rPr>
          <w:rFonts w:hint="eastAsia" w:ascii="仿宋" w:hAnsi="仿宋" w:eastAsia="仿宋" w:cs="Times New Roman"/>
          <w:b w:val="0"/>
          <w:bCs w:val="0"/>
          <w:color w:val="000000" w:themeColor="text1"/>
          <w:sz w:val="28"/>
          <w:szCs w:val="28"/>
          <w:highlight w:val="none"/>
          <w:lang w:val="zh-CN"/>
          <w14:textFill>
            <w14:solidFill>
              <w14:schemeClr w14:val="tx1"/>
            </w14:solidFill>
          </w14:textFill>
        </w:rPr>
        <w:t xml:space="preserve">提供</w:t>
      </w:r>
      <w:r>
        <w:rPr>
          <w:rFonts w:hint="eastAsia" w:ascii="仿宋" w:hAnsi="仿宋" w:eastAsia="仿宋" w:cs="Times New Roman"/>
          <w:b w:val="0"/>
          <w:bCs w:val="0"/>
          <w:color w:val="000000" w:themeColor="text1"/>
          <w:sz w:val="28"/>
          <w:szCs w:val="28"/>
          <w:highlight w:val="none"/>
          <w:lang w:val="en-US" w:eastAsia="zh-CN"/>
          <w14:textFill>
            <w14:solidFill>
              <w14:schemeClr w14:val="tx1"/>
            </w14:solidFill>
          </w14:textFill>
        </w:rPr>
        <w:t xml:space="preserve">合同</w:t>
      </w:r>
      <w:r>
        <w:rPr>
          <w:rFonts w:hint="eastAsia" w:ascii="仿宋" w:hAnsi="仿宋" w:eastAsia="仿宋" w:cs="Times New Roman"/>
          <w:b w:val="0"/>
          <w:bCs w:val="0"/>
          <w:color w:val="000000" w:themeColor="text1"/>
          <w:sz w:val="28"/>
          <w:szCs w:val="28"/>
          <w:highlight w:val="none"/>
          <w:lang w:val="zh-CN" w:eastAsia="zh-CN"/>
          <w14:textFill>
            <w14:solidFill>
              <w14:schemeClr w14:val="tx1"/>
            </w14:solidFill>
          </w14:textFill>
        </w:rPr>
        <w:t xml:space="preserve">扫描件加盖</w:t>
      </w:r>
      <w:r>
        <w:rPr>
          <w:rFonts w:hint="eastAsia" w:ascii="仿宋" w:hAnsi="仿宋" w:eastAsia="仿宋" w:cs="Times New Roman"/>
          <w:b w:val="0"/>
          <w:bCs w:val="0"/>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s="Times New Roman"/>
          <w:b w:val="0"/>
          <w:bCs w:val="0"/>
          <w:color w:val="000000" w:themeColor="text1"/>
          <w:sz w:val="28"/>
          <w:szCs w:val="28"/>
          <w:highlight w:val="none"/>
          <w:lang w:val="zh-CN" w:eastAsia="zh-CN"/>
          <w14:textFill>
            <w14:solidFill>
              <w14:schemeClr w14:val="tx1"/>
            </w14:solidFill>
          </w14:textFill>
        </w:rPr>
        <w:t xml:space="preserve">电子</w:t>
      </w:r>
      <w:r>
        <w:rPr>
          <w:rFonts w:hint="eastAsia" w:ascii="仿宋" w:hAnsi="仿宋" w:eastAsia="仿宋" w:cs="Times New Roman"/>
          <w:b w:val="0"/>
          <w:bCs w:val="0"/>
          <w:color w:val="000000" w:themeColor="text1"/>
          <w:sz w:val="28"/>
          <w:szCs w:val="28"/>
          <w:highlight w:val="none"/>
          <w:lang w:val="en-US" w:eastAsia="zh-CN"/>
          <w14:textFill>
            <w14:solidFill>
              <w14:schemeClr w14:val="tx1"/>
            </w14:solidFill>
          </w14:textFill>
        </w:rPr>
        <w:t xml:space="preserve">签章</w:t>
      </w:r>
      <w:r>
        <w:rPr>
          <w:rFonts w:hint="eastAsia" w:ascii="仿宋" w:hAnsi="仿宋" w:eastAsia="仿宋" w:cs="Times New Roman"/>
          <w:color w:val="000000" w:themeColor="text1"/>
          <w:sz w:val="28"/>
          <w:szCs w:val="28"/>
          <w:highlight w:val="none"/>
          <w:rtl w:val="0"/>
          <w:lang w:val="en-US" w:eastAsia="zh-CN"/>
          <w14:textFill>
            <w14:solidFill>
              <w14:schemeClr w14:val="tx1"/>
            </w14:solidFill>
          </w14:textFill>
        </w:rPr>
        <w:t xml:space="preserve">）</w:t>
      </w:r>
      <w:r/>
    </w:p>
    <w:p>
      <w:pPr>
        <w:pStyle w:val="86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hint="eastAsia" w:ascii="仿宋" w:hAnsi="仿宋" w:eastAsia="仿宋"/>
          <w:b/>
          <w:bCs/>
          <w:sz w:val="36"/>
          <w:szCs w:val="36"/>
          <w:highlight w:val="yellow"/>
        </w:rPr>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第四章  合同格式及条款</w:t>
      </w:r>
      <w:r/>
    </w:p>
    <w:p>
      <w:pPr>
        <w:ind w:firstLine="551"/>
        <w:spacing w:line="640" w:lineRule="exact"/>
        <w:rPr>
          <w:rFonts w:hint="eastAsia" w:ascii="仿宋" w:hAnsi="仿宋" w:eastAsia="仿宋"/>
          <w:bCs/>
          <w:sz w:val="24"/>
          <w:highlight w:val="none"/>
        </w:rPr>
      </w:pPr>
      <w:r>
        <w:rPr>
          <w:rFonts w:hint="eastAsia" w:ascii="仿宋" w:hAnsi="仿宋" w:eastAsia="仿宋"/>
          <w:bCs/>
          <w:sz w:val="28"/>
          <w:szCs w:val="28"/>
          <w:highlight w:val="none"/>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jc w:val="left"/>
        <w:spacing w:line="520" w:lineRule="exact"/>
        <w:rPr>
          <w:rFonts w:hint="eastAsia" w:ascii="宋体" w:hAnsi="宋体" w:cs="Arial Unicode MS"/>
          <w:color w:val="ff0000"/>
          <w:sz w:val="28"/>
          <w:szCs w:val="28"/>
          <w:highlight w:val="none"/>
        </w:rPr>
      </w:pPr>
      <w:r>
        <w:rPr>
          <w:rFonts w:hint="eastAsia" w:ascii="宋体" w:hAnsi="宋体" w:cs="Arial Unicode MS"/>
          <w:color w:val="ff0000"/>
          <w:sz w:val="28"/>
          <w:szCs w:val="28"/>
          <w:highlight w:val="none"/>
        </w:rPr>
      </w:r>
      <w:r/>
    </w:p>
    <w:p>
      <w:pPr>
        <w:ind w:firstLine="550"/>
        <w:jc w:val="center"/>
        <w:keepLines w:val="0"/>
        <w:keepNext w:val="0"/>
        <w:pageBreakBefore w:val="0"/>
        <w:spacing w:line="520" w:lineRule="exact"/>
        <w:widowControl w:val="off"/>
        <w:rPr>
          <w:rFonts w:hint="eastAsia" w:ascii="仿宋" w:hAnsi="仿宋" w:eastAsia="仿宋" w:cs="Times New Roman"/>
          <w:bCs/>
          <w:color w:val="000000" w:themeColor="text1"/>
          <w:sz w:val="28"/>
          <w:szCs w:val="28"/>
          <w:highlight w:val="none"/>
          <w14:textFill>
            <w14:solidFill>
              <w14:schemeClr w14:val="tx1"/>
            </w14:solidFill>
          </w14:textFill>
        </w:rPr>
      </w:pPr>
      <w:r>
        <w:rPr>
          <w:rFonts w:hint="eastAsia" w:ascii="仿宋" w:hAnsi="仿宋" w:eastAsia="仿宋" w:cs="Times New Roman"/>
          <w:bCs/>
          <w:color w:val="000000" w:themeColor="text1"/>
          <w:sz w:val="28"/>
          <w:szCs w:val="28"/>
          <w:highlight w:val="none"/>
          <w14:textFill>
            <w14:solidFill>
              <w14:schemeClr w14:val="tx1"/>
            </w14:solidFill>
          </w14:textFill>
        </w:rPr>
        <w:t xml:space="preserve">一、合同格式</w:t>
      </w:r>
      <w:r/>
    </w:p>
    <w:p>
      <w:pPr>
        <w:jc w:val="left"/>
        <w:keepLines w:val="0"/>
        <w:keepNext w:val="0"/>
        <w:pageBreakBefore w:val="0"/>
        <w:spacing w:line="44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甲方: </w:t>
      </w:r>
      <w:r/>
    </w:p>
    <w:p>
      <w:pPr>
        <w:jc w:val="both"/>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乙方:</w:t>
      </w:r>
      <w:r/>
    </w:p>
    <w:p>
      <w:pPr>
        <w:ind w:firstLine="544"/>
        <w:jc w:val="both"/>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甲、乙双方根据项目编号</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的</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采购项目竞争性磋商采购结果及磋商文件的要求,经协商一致,达成如下合同:</w:t>
      </w:r>
      <w:r/>
    </w:p>
    <w:p>
      <w:pPr>
        <w:ind w:left="-359" w:firstLine="825"/>
        <w:jc w:val="both"/>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一、服务内容及要求</w:t>
      </w:r>
      <w:r/>
    </w:p>
    <w:p>
      <w:pPr>
        <w:ind w:firstLine="480"/>
        <w:jc w:val="both"/>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本合同所提供的服务内容及要求详见“项目采购需求”。</w:t>
      </w:r>
      <w:r/>
    </w:p>
    <w:p>
      <w:pPr>
        <w:ind w:left="-359" w:firstLine="825"/>
        <w:jc w:val="both"/>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二、合同金额</w:t>
      </w:r>
      <w:r/>
    </w:p>
    <w:p>
      <w:pPr>
        <w:ind w:firstLine="424"/>
        <w:jc w:val="both"/>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本合同的总金额(大写)为</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元人民币。</w:t>
      </w:r>
      <w:r/>
    </w:p>
    <w:p>
      <w:pPr>
        <w:ind w:left="-359" w:firstLine="825"/>
        <w:jc w:val="both"/>
        <w:keepLines w:val="0"/>
        <w:keepNext w:val="0"/>
        <w:pageBreakBefore w:val="0"/>
        <w:spacing w:line="440" w:lineRule="exact"/>
        <w:widowControl w:val="off"/>
        <w:rPr>
          <w:rFonts w:hint="eastAsia"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三、</w:t>
      </w:r>
      <w:r>
        <w:rPr>
          <w:rFonts w:hint="eastAsia" w:ascii="仿宋" w:hAnsi="仿宋" w:eastAsia="仿宋" w:cs="仿宋"/>
          <w:sz w:val="28"/>
          <w:szCs w:val="28"/>
          <w:highlight w:val="none"/>
          <w:lang w:val="en-US" w:eastAsia="zh-CN" w:bidi="ar-SA"/>
        </w:rPr>
        <w:t xml:space="preserve">服务时间和地点</w:t>
      </w:r>
      <w:r/>
    </w:p>
    <w:p>
      <w:pPr>
        <w:ind w:firstLine="480"/>
        <w:jc w:val="both"/>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本合同服务时间和地点在磋商文件中有明确规定。</w:t>
      </w:r>
      <w:r/>
    </w:p>
    <w:p>
      <w:pPr>
        <w:ind w:left="-357" w:firstLine="825"/>
        <w:jc w:val="both"/>
        <w:keepLines w:val="0"/>
        <w:keepNext w:val="0"/>
        <w:pageBreakBefore w:val="0"/>
        <w:spacing w:line="44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四、付款</w:t>
      </w:r>
      <w:r/>
    </w:p>
    <w:p>
      <w:pPr>
        <w:ind w:firstLine="480"/>
        <w:jc w:val="both"/>
        <w:keepLines w:val="0"/>
        <w:keepNext w:val="0"/>
        <w:pageBreakBefore w:val="0"/>
        <w:spacing w:line="44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合同签订生效后，所有服务内容完成且提交方案编制成果，相应指标入储备库形成指标并经甲方书面确认后，以最终入库面积为准进行核算并一次性支付合同款项（无息）。</w:t>
      </w:r>
      <w:r/>
    </w:p>
    <w:p>
      <w:pPr>
        <w:ind w:firstLine="480"/>
        <w:jc w:val="both"/>
        <w:keepLines w:val="0"/>
        <w:keepNext w:val="0"/>
        <w:pageBreakBefore w:val="0"/>
        <w:spacing w:line="44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五、验收</w:t>
      </w:r>
      <w:r/>
    </w:p>
    <w:p>
      <w:pPr>
        <w:ind w:firstLine="480"/>
        <w:jc w:val="both"/>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甲方按磋商文</w:t>
      </w:r>
      <w:r>
        <w:rPr>
          <w:rFonts w:hint="eastAsia" w:ascii="仿宋" w:hAnsi="仿宋" w:eastAsia="仿宋" w:cs="仿宋"/>
          <w:sz w:val="28"/>
          <w:szCs w:val="28"/>
          <w:highlight w:val="none"/>
          <w:lang w:val="en-US" w:eastAsia="zh-CN" w:bidi="ar-SA"/>
        </w:rPr>
        <w:t xml:space="preserve">件相关要求进行。如需委托第三方验收，第三方是指:</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，验收费用由甲方承担。因乙方交付的成果不符合标准导致甲方重复支出的验收费用，由乙方承担。 </w:t>
      </w:r>
      <w:r/>
    </w:p>
    <w:p>
      <w:pPr>
        <w:ind w:firstLine="480"/>
        <w:jc w:val="both"/>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六、履约保证金</w:t>
      </w:r>
      <w:r/>
    </w:p>
    <w:p>
      <w:pPr>
        <w:ind w:firstLine="480"/>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1、乙方应向采购单位交纳中标总价1%的履约保证金。</w:t>
      </w:r>
      <w:r/>
    </w:p>
    <w:p>
      <w:pPr>
        <w:ind w:firstLine="480"/>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2、乙方提供的履约保证金可以是人民币形式（银行本票、汇票、支票、电汇），或银行保函、担保公司的保证担保或保险公司的保证保险等多种形式。</w:t>
      </w:r>
      <w:r/>
    </w:p>
    <w:p>
      <w:pPr>
        <w:ind w:firstLine="480"/>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3、乙方选取银行保函、担保公司的保证担保或保险公司的保证保险等形式的向采购人缴纳的，如保函（担保、保险等）的约定期到期但乙方履约仍未结束的，乙方须进行续保。</w:t>
      </w:r>
      <w:r/>
    </w:p>
    <w:p>
      <w:pPr>
        <w:ind w:firstLine="480"/>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5、如乙方未能履行合同规定的义务，甲方有权从履约保证金中取得补偿。</w:t>
      </w:r>
      <w:r/>
    </w:p>
    <w:p>
      <w:pPr>
        <w:ind w:firstLine="480"/>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p>
    <w:p>
      <w:pPr>
        <w:ind w:firstLine="48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bidi="ar-SA"/>
        </w:rPr>
        <w:t xml:space="preserve">7、履约保证金在合同约定期间内不予退还或者应完全有效，履约保证金在项目验收合格后无息退还给乙方。</w:t>
      </w:r>
      <w:r/>
    </w:p>
    <w:p>
      <w:pPr>
        <w:ind w:firstLine="482"/>
        <w:jc w:val="both"/>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七、合同纠纷处理</w:t>
      </w:r>
      <w:r/>
    </w:p>
    <w:p>
      <w:pPr>
        <w:ind w:firstLine="48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本合同执行过程中发生纠纷，由甲乙双方协商解决，若协商不成，作如下</w:t>
      </w:r>
      <w:r>
        <w:rPr>
          <w:rFonts w:hint="eastAsia" w:ascii="仿宋" w:hAnsi="仿宋" w:eastAsia="仿宋" w:cs="仿宋"/>
          <w:sz w:val="28"/>
          <w:szCs w:val="28"/>
          <w:highlight w:val="none"/>
          <w:u w:val="single"/>
          <w:lang w:val="en-US" w:eastAsia="zh-CN"/>
        </w:rPr>
        <w:t xml:space="preserve">2</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处理: </w:t>
      </w:r>
      <w:r/>
    </w:p>
    <w:p>
      <w:pPr>
        <w:ind w:firstLine="48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1、申请仲裁。选定仲裁机构为淮安市仲裁委员会。 </w:t>
      </w:r>
      <w:r/>
    </w:p>
    <w:p>
      <w:pPr>
        <w:ind w:firstLine="48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2、提起诉讼。约定由采购人所在地法院管辖。 </w:t>
      </w:r>
      <w:r/>
    </w:p>
    <w:p>
      <w:pPr>
        <w:ind w:firstLine="47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八、合同生效及其它</w:t>
      </w:r>
      <w:r/>
    </w:p>
    <w:p>
      <w:pPr>
        <w:ind w:firstLine="48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本合同经甲、乙双方加盖电子签章后生效。</w:t>
      </w:r>
      <w:r/>
    </w:p>
    <w:p>
      <w:pPr>
        <w:ind w:firstLine="47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九、组成本合同的文件包括</w:t>
      </w:r>
      <w:r/>
    </w:p>
    <w:p>
      <w:pPr>
        <w:ind w:firstLine="484"/>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1、合同格式及条款；</w:t>
      </w:r>
      <w:r/>
    </w:p>
    <w:p>
      <w:pPr>
        <w:ind w:firstLine="48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2、磋商文件和乙方的响应文件； </w:t>
      </w:r>
      <w:r/>
    </w:p>
    <w:p>
      <w:pPr>
        <w:ind w:firstLine="48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3、成交通知书； </w:t>
      </w:r>
      <w:r/>
    </w:p>
    <w:p>
      <w:pPr>
        <w:ind w:firstLine="48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4、甲乙双方商定的其他必要文件。上述合同文件内容互为补充，如有不明确，由甲方负责解释。</w:t>
      </w:r>
      <w:r/>
    </w:p>
    <w:p>
      <w:pPr>
        <w:jc w:val="both"/>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p>
      <w:pPr>
        <w:jc w:val="both"/>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r>
      <w:r/>
    </w:p>
    <w:p>
      <w:pPr>
        <w:jc w:val="both"/>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甲    方:                          乙    方:</w:t>
      </w:r>
      <w:r/>
    </w:p>
    <w:p>
      <w:pPr>
        <w:jc w:val="both"/>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单位盖章:                          单位盖章:</w:t>
      </w:r>
      <w:r/>
    </w:p>
    <w:p>
      <w:pPr>
        <w:jc w:val="both"/>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代表签字:                          代表签字:</w:t>
      </w:r>
      <w:r/>
    </w:p>
    <w:p>
      <w:pPr>
        <w:jc w:val="both"/>
        <w:keepLines w:val="0"/>
        <w:keepNext w:val="0"/>
        <w:pageBreakBefore w:val="0"/>
        <w:spacing w:line="44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签定日期:                          签定日期:</w:t>
      </w:r>
      <w:r/>
    </w:p>
    <w:p>
      <w:pPr>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r>
      <w:r/>
    </w:p>
    <w:p>
      <w:pPr>
        <w:rPr>
          <w:rFonts w:hint="eastAsia" w:ascii="宋体" w:hAnsi="宋体"/>
          <w:bCs/>
          <w:sz w:val="32"/>
          <w:szCs w:val="32"/>
          <w:highlight w:val="none"/>
        </w:rPr>
      </w:pPr>
      <w:r>
        <w:rPr>
          <w:rFonts w:hint="eastAsia" w:ascii="宋体" w:hAnsi="宋体"/>
          <w:bCs/>
          <w:sz w:val="32"/>
          <w:szCs w:val="32"/>
          <w:highlight w:val="none"/>
        </w:rPr>
      </w:r>
      <w:r/>
    </w:p>
    <w:p>
      <w:pPr>
        <w:ind w:firstLine="353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二、合同条款</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1.定义</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本合同中下列术语应解释为</w:t>
      </w:r>
      <w:r>
        <w:rPr>
          <w:rFonts w:hint="eastAsia" w:ascii="仿宋" w:hAnsi="仿宋" w:eastAsia="仿宋"/>
          <w:sz w:val="28"/>
          <w:szCs w:val="28"/>
          <w:highlight w:val="none"/>
        </w:rPr>
        <w:t xml:space="preserve">:</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（2）“合同价”系指根据合同规定，乙方在完全履行合同义务后甲方应支付给乙方的价格。</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（3）“货物（含软件及相关服务）”系指乙方按合同要求，须向甲方提供的一切设备、机械、仪表、备件、工具、技术及手册等有关材料。</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（4）“服务”系指根据合同规定乙方承担与供货有关的所有辅助服务，如运输、保险以及其它的服务，如安装、调试、提供技术援助、培训和其他类似的义务。</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（5）“甲方”系指购买货物（含软件及相关服务）的单位。</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（6）“乙方”系指根据合同规定提供货物（含软件及相关服务）和服务的供应商。</w:t>
      </w:r>
      <w:r/>
    </w:p>
    <w:p>
      <w:pPr>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2.技术规范</w:t>
      </w:r>
      <w:r/>
    </w:p>
    <w:p>
      <w:pPr>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提交货物（含软件及相关服务）的技术规范应与磋商文件的技术规范和技术规范附件（如果有的话）及响应文件的规格响应表（如果被甲方接受的话）相一致。若技术规范中无相应说明，则以国家有关部门最新颁布的相应标准及规范为准。</w:t>
      </w:r>
      <w:r>
        <w:rPr>
          <w:rFonts w:ascii="仿宋" w:hAnsi="仿宋" w:eastAsia="仿宋"/>
          <w:sz w:val="28"/>
          <w:szCs w:val="28"/>
          <w:highlight w:val="none"/>
        </w:rPr>
        <w:t xml:space="preserve"> </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3.专利权</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3.1乙方须保障甲方在使用该货物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4.包装要求</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4.1除合同另有规定外，乙方提供的全部货物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均应按相应的标准保护措施进行包装，使包装适应于远距离运输、防潮、防震、防锈和防粗暴装卸，确保货物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安全无损运抵</w:t>
      </w:r>
      <w:r>
        <w:rPr>
          <w:rFonts w:hint="eastAsia" w:ascii="仿宋" w:hAnsi="仿宋" w:eastAsia="仿宋"/>
          <w:sz w:val="28"/>
          <w:highlight w:val="none"/>
          <w:lang w:val="en-US" w:eastAsia="zh-CN"/>
        </w:rPr>
        <w:t xml:space="preserve">至</w:t>
      </w:r>
      <w:r>
        <w:rPr>
          <w:rFonts w:hint="eastAsia" w:ascii="仿宋" w:hAnsi="仿宋" w:eastAsia="仿宋"/>
          <w:sz w:val="28"/>
          <w:highlight w:val="none"/>
        </w:rPr>
        <w:t xml:space="preserve">现场。由于包装不善所引起的货物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锈蚀、损坏和损失均由乙方承担。</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4.2每件包装箱内应附一份详细装箱单和质量合格证。</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5.装运标志</w:t>
      </w:r>
      <w:r/>
    </w:p>
    <w:p>
      <w:pPr>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5.1 </w:t>
      </w:r>
      <w:r>
        <w:rPr>
          <w:rFonts w:hint="eastAsia" w:ascii="仿宋" w:hAnsi="仿宋" w:eastAsia="仿宋"/>
          <w:sz w:val="28"/>
          <w:szCs w:val="28"/>
          <w:highlight w:val="none"/>
        </w:rPr>
        <w:t xml:space="preserve">乙方应在每一包装箱邻接的四侧用不褪色的油漆以醒目的中文字样做出下列标记:</w:t>
      </w:r>
      <w:r>
        <w:rPr>
          <w:rFonts w:ascii="仿宋" w:hAnsi="仿宋" w:eastAsia="仿宋"/>
          <w:sz w:val="28"/>
          <w:szCs w:val="28"/>
          <w:highlight w:val="none"/>
        </w:rPr>
        <w:t xml:space="preserve"> </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（1）收货人</w:t>
      </w:r>
      <w:r>
        <w:rPr>
          <w:rFonts w:ascii="仿宋" w:hAnsi="仿宋" w:eastAsia="仿宋"/>
          <w:sz w:val="28"/>
          <w:szCs w:val="28"/>
          <w:highlight w:val="none"/>
        </w:rPr>
        <w:t xml:space="preserve"> </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）合同号</w:t>
      </w:r>
      <w:r>
        <w:rPr>
          <w:rFonts w:ascii="仿宋" w:hAnsi="仿宋" w:eastAsia="仿宋"/>
          <w:sz w:val="28"/>
          <w:szCs w:val="28"/>
          <w:highlight w:val="none"/>
        </w:rPr>
        <w:t xml:space="preserve"> </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）装运标志</w:t>
      </w:r>
      <w:r>
        <w:rPr>
          <w:rFonts w:ascii="仿宋" w:hAnsi="仿宋" w:eastAsia="仿宋"/>
          <w:sz w:val="28"/>
          <w:szCs w:val="28"/>
          <w:highlight w:val="none"/>
        </w:rPr>
        <w:t xml:space="preserve"> </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）收货人代号</w:t>
      </w:r>
      <w:r>
        <w:rPr>
          <w:rFonts w:ascii="仿宋" w:hAnsi="仿宋" w:eastAsia="仿宋"/>
          <w:sz w:val="28"/>
          <w:szCs w:val="28"/>
          <w:highlight w:val="none"/>
        </w:rPr>
        <w:t xml:space="preserve"> </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5</w:t>
      </w:r>
      <w:r>
        <w:rPr>
          <w:rFonts w:hint="eastAsia" w:ascii="仿宋" w:hAnsi="仿宋" w:eastAsia="仿宋"/>
          <w:sz w:val="28"/>
          <w:szCs w:val="28"/>
          <w:highlight w:val="none"/>
        </w:rPr>
        <w:t xml:space="preserve">）目的地</w:t>
      </w:r>
      <w:r>
        <w:rPr>
          <w:rFonts w:ascii="仿宋" w:hAnsi="仿宋" w:eastAsia="仿宋"/>
          <w:sz w:val="28"/>
          <w:szCs w:val="28"/>
          <w:highlight w:val="none"/>
        </w:rPr>
        <w:t xml:space="preserve"> </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6</w:t>
      </w:r>
      <w:r>
        <w:rPr>
          <w:rFonts w:hint="eastAsia" w:ascii="仿宋" w:hAnsi="仿宋" w:eastAsia="仿宋"/>
          <w:sz w:val="28"/>
          <w:szCs w:val="28"/>
          <w:highlight w:val="none"/>
        </w:rPr>
        <w:t xml:space="preserve">）货物（含软件及相关服务）名称、品目号和箱号</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7</w:t>
      </w:r>
      <w:r>
        <w:rPr>
          <w:rFonts w:hint="eastAsia" w:ascii="仿宋" w:hAnsi="仿宋" w:eastAsia="仿宋"/>
          <w:sz w:val="28"/>
          <w:szCs w:val="28"/>
          <w:highlight w:val="none"/>
        </w:rPr>
        <w:t xml:space="preserve">）毛重／净重</w:t>
      </w:r>
      <w:r>
        <w:rPr>
          <w:rFonts w:ascii="仿宋" w:hAnsi="仿宋" w:eastAsia="仿宋"/>
          <w:sz w:val="28"/>
          <w:szCs w:val="28"/>
          <w:highlight w:val="none"/>
        </w:rPr>
        <w:t xml:space="preserve"> </w:t>
      </w:r>
      <w:r/>
    </w:p>
    <w:p>
      <w:pPr>
        <w:ind w:firstLine="42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8</w:t>
      </w:r>
      <w:r>
        <w:rPr>
          <w:rFonts w:hint="eastAsia" w:ascii="仿宋" w:hAnsi="仿宋" w:eastAsia="仿宋"/>
          <w:sz w:val="28"/>
          <w:szCs w:val="28"/>
          <w:highlight w:val="none"/>
        </w:rPr>
        <w:t xml:space="preserve">）尺寸（长</w:t>
      </w:r>
      <w:r>
        <w:rPr>
          <w:rFonts w:ascii="仿宋" w:hAnsi="仿宋" w:eastAsia="仿宋"/>
          <w:sz w:val="28"/>
          <w:szCs w:val="28"/>
          <w:highlight w:val="none"/>
        </w:rPr>
        <w:t xml:space="preserve">X</w:t>
      </w:r>
      <w:r>
        <w:rPr>
          <w:rFonts w:hint="eastAsia" w:ascii="仿宋" w:hAnsi="仿宋" w:eastAsia="仿宋"/>
          <w:sz w:val="28"/>
          <w:szCs w:val="28"/>
          <w:highlight w:val="none"/>
        </w:rPr>
        <w:t xml:space="preserve">宽</w:t>
      </w:r>
      <w:r>
        <w:rPr>
          <w:rFonts w:ascii="仿宋" w:hAnsi="仿宋" w:eastAsia="仿宋"/>
          <w:sz w:val="28"/>
          <w:szCs w:val="28"/>
          <w:highlight w:val="none"/>
        </w:rPr>
        <w:t xml:space="preserve">X</w:t>
      </w:r>
      <w:r>
        <w:rPr>
          <w:rFonts w:hint="eastAsia" w:ascii="仿宋" w:hAnsi="仿宋" w:eastAsia="仿宋"/>
          <w:sz w:val="28"/>
          <w:szCs w:val="28"/>
          <w:highlight w:val="none"/>
        </w:rPr>
        <w:t xml:space="preserve">高，以厘米计）</w:t>
      </w:r>
      <w:r>
        <w:rPr>
          <w:rFonts w:ascii="仿宋" w:hAnsi="仿宋" w:eastAsia="仿宋"/>
          <w:sz w:val="28"/>
          <w:szCs w:val="28"/>
          <w:highlight w:val="none"/>
        </w:rPr>
        <w:t xml:space="preserve"> </w:t>
      </w:r>
      <w:r/>
    </w:p>
    <w:p>
      <w:pPr>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5.2 </w:t>
      </w:r>
      <w:r>
        <w:rPr>
          <w:rFonts w:hint="eastAsia" w:ascii="仿宋" w:hAnsi="仿宋" w:eastAsia="仿宋"/>
          <w:sz w:val="28"/>
          <w:szCs w:val="28"/>
          <w:highlight w:val="none"/>
        </w:rPr>
        <w:t xml:space="preserve">如果货物（含软件及相关服务）单件重量在两吨或两吨以上，乙方应在每件包装箱的两侧用中文和适当的运输标志标明</w:t>
      </w:r>
      <w:r>
        <w:rPr>
          <w:rFonts w:ascii="仿宋" w:hAnsi="仿宋" w:eastAsia="仿宋"/>
          <w:sz w:val="28"/>
          <w:szCs w:val="28"/>
          <w:highlight w:val="none"/>
        </w:rPr>
        <w:t xml:space="preserve">“</w:t>
      </w:r>
      <w:r>
        <w:rPr>
          <w:rFonts w:hint="eastAsia" w:ascii="仿宋" w:hAnsi="仿宋" w:eastAsia="仿宋"/>
          <w:sz w:val="28"/>
          <w:szCs w:val="28"/>
          <w:highlight w:val="none"/>
        </w:rPr>
        <w:t xml:space="preserve">重心</w:t>
      </w:r>
      <w:r>
        <w:rPr>
          <w:rFonts w:ascii="仿宋" w:hAnsi="仿宋" w:eastAsia="仿宋"/>
          <w:sz w:val="28"/>
          <w:szCs w:val="28"/>
          <w:highlight w:val="none"/>
        </w:rPr>
        <w:t xml:space="preserve">”</w:t>
      </w:r>
      <w:r>
        <w:rPr>
          <w:rFonts w:hint="eastAsia" w:ascii="仿宋" w:hAnsi="仿宋" w:eastAsia="仿宋"/>
          <w:sz w:val="28"/>
          <w:szCs w:val="28"/>
          <w:highlight w:val="none"/>
        </w:rPr>
        <w:t xml:space="preserve">和</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吊装点</w:t>
      </w:r>
      <w:r>
        <w:rPr>
          <w:rFonts w:ascii="仿宋" w:hAnsi="仿宋" w:eastAsia="仿宋"/>
          <w:sz w:val="28"/>
          <w:szCs w:val="28"/>
          <w:highlight w:val="none"/>
        </w:rPr>
        <w:t xml:space="preserve">”</w:t>
      </w:r>
      <w:r>
        <w:rPr>
          <w:rFonts w:hint="eastAsia" w:ascii="仿宋" w:hAnsi="仿宋" w:eastAsia="仿宋"/>
          <w:sz w:val="28"/>
          <w:szCs w:val="28"/>
          <w:highlight w:val="none"/>
        </w:rPr>
        <w:t xml:space="preserve">，以便装卸和搬运。根据货物（含软件及相关服务）的特点和运输的不同要求，乙方应在包装箱上清楚地标有“小心轻放”、</w:t>
      </w:r>
      <w:r>
        <w:rPr>
          <w:rFonts w:ascii="仿宋" w:hAnsi="仿宋" w:eastAsia="仿宋"/>
          <w:sz w:val="28"/>
          <w:szCs w:val="28"/>
          <w:highlight w:val="none"/>
        </w:rPr>
        <w:t xml:space="preserve">“</w:t>
      </w:r>
      <w:r>
        <w:rPr>
          <w:rFonts w:hint="eastAsia" w:ascii="仿宋" w:hAnsi="仿宋" w:eastAsia="仿宋"/>
          <w:sz w:val="28"/>
          <w:szCs w:val="28"/>
          <w:highlight w:val="none"/>
        </w:rPr>
        <w:t xml:space="preserve">勿倒置”、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防潮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等字样和其他适当的标记。</w:t>
      </w:r>
      <w:r>
        <w:rPr>
          <w:rFonts w:ascii="仿宋" w:hAnsi="仿宋" w:eastAsia="仿宋"/>
          <w:sz w:val="28"/>
          <w:szCs w:val="28"/>
          <w:highlight w:val="none"/>
        </w:rPr>
        <w:t xml:space="preserve"> </w:t>
      </w:r>
      <w:r/>
    </w:p>
    <w:p>
      <w:pPr>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因缺少装运标志或者装运标志不明确导致货物在运输、装卸过程中产生的损失，乙方应承担相应的过错责任。</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6.付款方式</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6.1本合同以人民币付款。</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6.2乙方应按照与甲方签订的合同规定交货。交货后乙方向甲方提供下列单据，甲方按合同规定审核后付款:</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（1）发票；</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（2）制造厂家出具的质量检验证书等；</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（3）装箱单；</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（4）验收合格证；</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（5）使用方加盖公章证明货物交付使用合格的验收表。</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6.3甲方将按磋商文件中规定的付款方式安排付款。</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7.伴随服务</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7.1乙方应按照国家有关规定和合同中所附的服务承诺提供服务。</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7.2除第7.1条规定外，乙方还应提供下列服务:</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（1）货物的现场安装和启动监督；</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（2）提供货物组装和维修所需的工具；</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（3）在合同中乙方承诺的期限内对所提供货物实施运行监督、维修，但前提条件是该服务并不能免除乙方在质量保证期内应承担的义务；</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（4）在项目交货现场就货物的安装、启动、运行、维护对甲方人员进行培训。</w:t>
      </w:r>
      <w:r/>
    </w:p>
    <w:p>
      <w:pPr>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7.3伴随服务的费用应含在合同价中，不单独进行支付。</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8.质量保证</w:t>
      </w:r>
      <w:r/>
    </w:p>
    <w:p>
      <w:pPr>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highlight w:val="none"/>
        </w:rPr>
        <w:t xml:space="preserve"> </w:t>
      </w:r>
      <w:r/>
    </w:p>
    <w:p>
      <w:pPr>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highlight w:val="none"/>
        </w:rPr>
        <w:t xml:space="preserve"> </w:t>
      </w:r>
      <w:r/>
    </w:p>
    <w:p>
      <w:pPr>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乙方在收到通知后三十天内应免费维修或更换有缺陷的货物（含软件及相关服务）或部件。</w:t>
      </w:r>
      <w:r>
        <w:rPr>
          <w:rFonts w:ascii="仿宋" w:hAnsi="仿宋" w:eastAsia="仿宋"/>
          <w:sz w:val="28"/>
          <w:szCs w:val="28"/>
          <w:highlight w:val="none"/>
        </w:rPr>
        <w:t xml:space="preserve"> </w:t>
      </w:r>
      <w:r/>
    </w:p>
    <w:p>
      <w:pPr>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如果乙方在收到通知后三十天内没有弥补缺陷，甲方可采取必要的补救措施，但风险和费用将由乙方承担。</w:t>
      </w:r>
      <w:r/>
    </w:p>
    <w:p>
      <w:pPr>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除合同专用条款规定外，合同项下货物（含软件及相关服务）的质量保证期为自货物（含软件及相关服务）通过最终验收起</w:t>
      </w:r>
      <w:r>
        <w:rPr>
          <w:rFonts w:ascii="仿宋" w:hAnsi="仿宋" w:eastAsia="仿宋"/>
          <w:sz w:val="28"/>
          <w:szCs w:val="28"/>
          <w:highlight w:val="none"/>
        </w:rPr>
        <w:t xml:space="preserve">12</w:t>
      </w:r>
      <w:r>
        <w:rPr>
          <w:rFonts w:hint="eastAsia" w:ascii="仿宋" w:hAnsi="仿宋" w:eastAsia="仿宋"/>
          <w:sz w:val="28"/>
          <w:szCs w:val="28"/>
          <w:highlight w:val="none"/>
        </w:rPr>
        <w:t xml:space="preserve">个月。</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9.检验及安装</w:t>
      </w:r>
      <w:r/>
    </w:p>
    <w:p>
      <w:pPr>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highlight w:val="none"/>
        </w:rPr>
        <w:t xml:space="preserve"> </w:t>
      </w:r>
      <w:r/>
    </w:p>
    <w:p>
      <w:pPr>
        <w:ind w:firstLine="660"/>
        <w:spacing w:line="520" w:lineRule="exact"/>
        <w:rPr>
          <w:rFonts w:hint="eastAsia" w:ascii="仿宋" w:hAnsi="仿宋" w:eastAsia="仿宋"/>
          <w:b/>
          <w:sz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highlight w:val="none"/>
        </w:rPr>
        <w:t xml:space="preserve">90</w:t>
      </w:r>
      <w:r>
        <w:rPr>
          <w:rFonts w:hint="eastAsia" w:ascii="仿宋" w:hAnsi="仿宋" w:eastAsia="仿宋"/>
          <w:sz w:val="28"/>
          <w:szCs w:val="28"/>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highlight w:val="none"/>
        </w:rPr>
        <w:t xml:space="preserve"> </w:t>
      </w:r>
      <w:r/>
    </w:p>
    <w:p>
      <w:pPr>
        <w:ind w:firstLine="660"/>
        <w:spacing w:line="520" w:lineRule="exact"/>
        <w:rPr>
          <w:rFonts w:hint="eastAsia" w:ascii="仿宋" w:hAnsi="仿宋" w:eastAsia="仿宋"/>
          <w:b/>
          <w:sz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如果货物（含软件及相关服务）的质量和规格与合同不符，或在第</w:t>
      </w:r>
      <w:r>
        <w:rPr>
          <w:rFonts w:ascii="仿宋" w:hAnsi="仿宋" w:eastAsia="仿宋"/>
          <w:sz w:val="28"/>
          <w:szCs w:val="28"/>
          <w:highlight w:val="none"/>
        </w:rPr>
        <w:t xml:space="preserve">11</w:t>
      </w:r>
      <w:r>
        <w:rPr>
          <w:rFonts w:hint="eastAsia" w:ascii="仿宋" w:hAnsi="仿宋" w:eastAsia="仿宋"/>
          <w:sz w:val="28"/>
          <w:szCs w:val="28"/>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highlight w:val="none"/>
        </w:rPr>
        <w:t xml:space="preserve"> </w:t>
      </w:r>
      <w:r/>
    </w:p>
    <w:p>
      <w:pPr>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甲方有权提出在货物（含软件及相关服务）制造过程中派人到制造厂进行监造，乙方有义务为甲方监造人员提供方便。</w:t>
      </w:r>
      <w:r/>
    </w:p>
    <w:p>
      <w:pPr>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制造厂对所供货物（含软件及相关服务）进行机械运转试验和性能试验时，必须提前通知甲方。</w:t>
      </w:r>
      <w:r>
        <w:rPr>
          <w:rFonts w:ascii="仿宋" w:hAnsi="仿宋" w:eastAsia="仿宋"/>
          <w:sz w:val="28"/>
          <w:szCs w:val="28"/>
          <w:highlight w:val="none"/>
        </w:rPr>
        <w:t xml:space="preserve"> </w:t>
      </w:r>
      <w:r/>
    </w:p>
    <w:p>
      <w:pPr>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.6 </w:t>
      </w:r>
      <w:r>
        <w:rPr>
          <w:rFonts w:hint="eastAsia" w:ascii="仿宋" w:hAnsi="仿宋" w:eastAsia="仿宋"/>
          <w:sz w:val="28"/>
          <w:szCs w:val="28"/>
          <w:highlight w:val="none"/>
        </w:rPr>
        <w:t xml:space="preserve">货物（含软件及相关服务）的安装按磋商文件要求进行。</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10.索赔</w:t>
      </w:r>
      <w:r/>
    </w:p>
    <w:p>
      <w:pPr>
        <w:ind w:firstLine="658"/>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.1 </w:t>
      </w:r>
      <w:r>
        <w:rPr>
          <w:rFonts w:hint="eastAsia" w:ascii="仿宋" w:hAnsi="仿宋" w:eastAsia="仿宋"/>
          <w:sz w:val="28"/>
          <w:szCs w:val="28"/>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highlight w:val="none"/>
        </w:rPr>
        <w:t xml:space="preserve"> </w:t>
      </w:r>
      <w:r/>
    </w:p>
    <w:p>
      <w:pPr>
        <w:ind w:firstLine="658"/>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在第</w:t>
      </w:r>
      <w:r>
        <w:rPr>
          <w:rFonts w:ascii="仿宋" w:hAnsi="仿宋" w:eastAsia="仿宋"/>
          <w:sz w:val="28"/>
          <w:szCs w:val="28"/>
          <w:highlight w:val="none"/>
        </w:rPr>
        <w:t xml:space="preserve"> </w:t>
      </w:r>
      <w:r>
        <w:rPr>
          <w:rFonts w:hint="eastAsia" w:ascii="仿宋" w:hAnsi="仿宋" w:eastAsia="仿宋"/>
          <w:sz w:val="28"/>
          <w:szCs w:val="28"/>
          <w:highlight w:val="none"/>
        </w:rPr>
        <w:t xml:space="preserve">8条和第9条规定的检验期和质量保证期内，如果乙方对甲方提出的索赔和差异负有责任，乙方应按照甲方同意的下列一种或多种方式解决索赔事宜:</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）根据货物（含软件及相关服务）的低劣程度、损坏程度以及甲方遭受损失的数额，经买卖双方商定降低货物（含软件及相关服务）的价格。</w:t>
      </w:r>
      <w:r/>
    </w:p>
    <w:p>
      <w:pPr>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highlight w:val="none"/>
        </w:rPr>
        <w:t xml:space="preserve"> </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如果在甲方发出索赔通知后</w:t>
      </w:r>
      <w:r>
        <w:rPr>
          <w:rFonts w:ascii="仿宋" w:hAnsi="仿宋" w:eastAsia="仿宋"/>
          <w:sz w:val="28"/>
          <w:szCs w:val="28"/>
          <w:highlight w:val="none"/>
        </w:rPr>
        <w:t xml:space="preserve">3</w:t>
      </w:r>
      <w:r>
        <w:rPr>
          <w:rFonts w:hint="eastAsia" w:ascii="仿宋" w:hAnsi="仿宋" w:eastAsia="仿宋"/>
          <w:sz w:val="28"/>
          <w:szCs w:val="28"/>
          <w:highlight w:val="none"/>
        </w:rPr>
        <w:t xml:space="preserve">0天内，乙方未能答复，</w:t>
      </w:r>
      <w:r>
        <w:rPr>
          <w:rFonts w:hint="eastAsia" w:ascii="仿宋" w:hAnsi="仿宋" w:eastAsia="仿宋"/>
          <w:sz w:val="28"/>
          <w:szCs w:val="28"/>
          <w:highlight w:val="none"/>
          <w:lang w:eastAsia="zh-CN"/>
        </w:rPr>
        <w:t xml:space="preserve">上述</w:t>
      </w:r>
      <w:r>
        <w:rPr>
          <w:rFonts w:hint="eastAsia" w:ascii="仿宋" w:hAnsi="仿宋" w:eastAsia="仿宋"/>
          <w:sz w:val="28"/>
          <w:szCs w:val="28"/>
          <w:highlight w:val="none"/>
        </w:rPr>
        <w:t xml:space="preserve">索赔应视为已被乙方接受。若乙方未能在甲方提出索赔通知后</w:t>
      </w:r>
      <w:r>
        <w:rPr>
          <w:rFonts w:ascii="仿宋" w:hAnsi="仿宋" w:eastAsia="仿宋"/>
          <w:sz w:val="28"/>
          <w:szCs w:val="28"/>
          <w:highlight w:val="none"/>
        </w:rPr>
        <w:t xml:space="preserve">30</w:t>
      </w:r>
      <w:r>
        <w:rPr>
          <w:rFonts w:hint="eastAsia" w:ascii="仿宋" w:hAnsi="仿宋" w:eastAsia="仿宋"/>
          <w:sz w:val="28"/>
          <w:szCs w:val="28"/>
          <w:highlight w:val="none"/>
        </w:rPr>
        <w:t xml:space="preserve">天内或甲方同意的更长时间内，按照第</w:t>
      </w: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条规定的任何一种方法解决索赔事宜，甲方将从已付款或从乙方开具的履约保证金中扣回索赔</w:t>
      </w:r>
      <w:r>
        <w:rPr>
          <w:rFonts w:hint="eastAsia" w:ascii="仿宋" w:hAnsi="仿宋" w:eastAsia="仿宋"/>
          <w:sz w:val="28"/>
          <w:szCs w:val="28"/>
          <w:highlight w:val="none"/>
          <w:lang w:eastAsia="zh-CN"/>
        </w:rPr>
        <w:t xml:space="preserve">金额</w:t>
      </w:r>
      <w:r>
        <w:rPr>
          <w:rFonts w:hint="eastAsia" w:ascii="仿宋" w:hAnsi="仿宋" w:eastAsia="仿宋"/>
          <w:sz w:val="28"/>
          <w:szCs w:val="28"/>
          <w:highlight w:val="none"/>
        </w:rPr>
        <w:t xml:space="preserve">。如果这些金额不足以补偿索赔金额，甲方有权向乙方提出不足部分的补偿。</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11.拖延交货</w:t>
      </w:r>
      <w:r/>
    </w:p>
    <w:p>
      <w:pPr>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乙方应按照合同专用条款中规定的交货期交货和提供服务。</w:t>
      </w:r>
      <w:r>
        <w:rPr>
          <w:rFonts w:ascii="仿宋" w:hAnsi="仿宋" w:eastAsia="仿宋"/>
          <w:sz w:val="28"/>
          <w:szCs w:val="28"/>
          <w:highlight w:val="none"/>
        </w:rPr>
        <w:t xml:space="preserve"> </w:t>
      </w:r>
      <w:r/>
    </w:p>
    <w:p>
      <w:pPr>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如果乙方毫无理由地拖延交货，将受到以下制裁:没收履约保证金，加收违约损失赔偿和／或终止合同。</w:t>
      </w:r>
      <w:r>
        <w:rPr>
          <w:rFonts w:ascii="仿宋" w:hAnsi="仿宋" w:eastAsia="仿宋"/>
          <w:sz w:val="28"/>
          <w:szCs w:val="28"/>
          <w:highlight w:val="none"/>
        </w:rPr>
        <w:t xml:space="preserve"> </w:t>
      </w:r>
      <w:r/>
    </w:p>
    <w:p>
      <w:pPr>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highlight w:val="none"/>
        </w:rPr>
        <w:t xml:space="preserve"> </w:t>
      </w:r>
      <w:r/>
    </w:p>
    <w:p>
      <w:pPr>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12.误期赔偿</w:t>
      </w:r>
      <w:r/>
    </w:p>
    <w:p>
      <w:pPr>
        <w:ind w:firstLine="567"/>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highlight w:val="none"/>
          <w:lang w:eastAsia="zh-CN"/>
        </w:rPr>
        <w:t xml:space="preserve">额</w:t>
      </w:r>
      <w:r>
        <w:rPr>
          <w:rFonts w:hint="eastAsia" w:ascii="仿宋" w:hAnsi="仿宋" w:eastAsia="仿宋"/>
          <w:sz w:val="28"/>
          <w:highlight w:val="none"/>
        </w:rPr>
        <w:t xml:space="preserve">为误期货物或服务合同价的5%。一旦达到误期赔偿的最高限额，甲方和见证方可考虑终止合同。</w:t>
      </w:r>
      <w:r/>
    </w:p>
    <w:p>
      <w:pPr>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13.不可抗力</w:t>
      </w:r>
      <w:r/>
    </w:p>
    <w:p>
      <w:pPr>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highlight w:val="none"/>
        </w:rPr>
        <w:t xml:space="preserve"> </w:t>
      </w:r>
      <w:r/>
    </w:p>
    <w:p>
      <w:pPr>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受事故影响的一方应在不可抗力事故发生后尽快以电报、传真或电传通知另一方，并在事故发生后</w:t>
      </w:r>
      <w:r>
        <w:rPr>
          <w:rFonts w:ascii="仿宋" w:hAnsi="仿宋" w:eastAsia="仿宋"/>
          <w:sz w:val="28"/>
          <w:szCs w:val="28"/>
          <w:highlight w:val="none"/>
        </w:rPr>
        <w:t xml:space="preserve">14</w:t>
      </w:r>
      <w:r>
        <w:rPr>
          <w:rFonts w:hint="eastAsia" w:ascii="仿宋" w:hAnsi="仿宋" w:eastAsia="仿宋"/>
          <w:sz w:val="28"/>
          <w:szCs w:val="28"/>
          <w:highlight w:val="none"/>
        </w:rPr>
        <w:t xml:space="preserve">天内，将有关部门出具的证明文件用特快专递寄给或送给另一方。如果不可抗力影响时间延续</w:t>
      </w:r>
      <w:r>
        <w:rPr>
          <w:rFonts w:ascii="仿宋" w:hAnsi="仿宋" w:eastAsia="仿宋"/>
          <w:sz w:val="28"/>
          <w:szCs w:val="28"/>
          <w:highlight w:val="none"/>
        </w:rPr>
        <w:t xml:space="preserve">120</w:t>
      </w:r>
      <w:r>
        <w:rPr>
          <w:rFonts w:hint="eastAsia" w:ascii="仿宋" w:hAnsi="仿宋" w:eastAsia="仿宋"/>
          <w:sz w:val="28"/>
          <w:szCs w:val="28"/>
          <w:highlight w:val="none"/>
        </w:rPr>
        <w:t xml:space="preserve">天以上，双方应通过友好协商在合理的时间内达成进一步履行合同的协议。</w:t>
      </w:r>
      <w:r>
        <w:rPr>
          <w:rFonts w:ascii="仿宋" w:hAnsi="仿宋" w:eastAsia="仿宋"/>
          <w:sz w:val="28"/>
          <w:szCs w:val="28"/>
          <w:highlight w:val="none"/>
        </w:rPr>
        <w:t xml:space="preserve"> </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14.税费</w:t>
      </w:r>
      <w:r/>
    </w:p>
    <w:p>
      <w:pPr>
        <w:ind w:firstLine="567"/>
        <w:spacing w:line="520" w:lineRule="exact"/>
        <w:rPr>
          <w:rFonts w:hint="eastAsia" w:ascii="仿宋" w:hAnsi="仿宋" w:eastAsia="仿宋"/>
          <w:sz w:val="28"/>
          <w:highlight w:val="none"/>
        </w:rPr>
      </w:pPr>
      <w:r>
        <w:rPr>
          <w:rFonts w:hint="eastAsia" w:ascii="仿宋" w:hAnsi="仿宋" w:eastAsia="仿宋"/>
          <w:sz w:val="28"/>
          <w:highlight w:val="none"/>
        </w:rPr>
        <w:t xml:space="preserve">14.1中国政府根据现行税法规定对甲方征收的与本合同有关的一切税费，均由甲方负担。</w:t>
      </w:r>
      <w:r/>
    </w:p>
    <w:p>
      <w:pPr>
        <w:ind w:firstLine="567"/>
        <w:spacing w:line="520" w:lineRule="exact"/>
        <w:rPr>
          <w:rFonts w:hint="eastAsia" w:ascii="仿宋" w:hAnsi="仿宋" w:eastAsia="仿宋"/>
          <w:sz w:val="28"/>
          <w:highlight w:val="none"/>
        </w:rPr>
      </w:pPr>
      <w:r>
        <w:rPr>
          <w:rFonts w:hint="eastAsia" w:ascii="仿宋" w:hAnsi="仿宋" w:eastAsia="仿宋"/>
          <w:sz w:val="28"/>
          <w:highlight w:val="none"/>
        </w:rPr>
        <w:t xml:space="preserve">14.2中国政府根据现行税法规定对乙方征收的与本合同有关的一切税费均由乙方负担。</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15.仲裁</w:t>
      </w:r>
      <w:r/>
    </w:p>
    <w:p>
      <w:pPr>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highlight w:val="none"/>
        </w:rPr>
        <w:t xml:space="preserve"> </w:t>
      </w:r>
      <w:r/>
    </w:p>
    <w:p>
      <w:pPr>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仲裁裁决应为终局裁决，对双方均具有约束力。</w:t>
      </w:r>
      <w:r>
        <w:rPr>
          <w:rFonts w:ascii="仿宋" w:hAnsi="仿宋" w:eastAsia="仿宋"/>
          <w:sz w:val="28"/>
          <w:szCs w:val="28"/>
          <w:highlight w:val="none"/>
        </w:rPr>
        <w:t xml:space="preserve"> </w:t>
      </w:r>
      <w:r/>
    </w:p>
    <w:p>
      <w:pPr>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仲裁费除仲裁机构另有裁决外应由败诉方负担。</w:t>
      </w:r>
      <w:r/>
    </w:p>
    <w:p>
      <w:pPr>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在仲裁期间，除正在进行仲裁的部分外，合同</w:t>
      </w:r>
      <w:r>
        <w:rPr>
          <w:rFonts w:hint="eastAsia" w:ascii="仿宋" w:hAnsi="仿宋" w:eastAsia="仿宋"/>
          <w:sz w:val="28"/>
          <w:szCs w:val="28"/>
          <w:highlight w:val="none"/>
          <w:lang w:eastAsia="zh-CN"/>
        </w:rPr>
        <w:t xml:space="preserve">其他部分</w:t>
      </w:r>
      <w:r>
        <w:rPr>
          <w:rFonts w:hint="eastAsia" w:ascii="仿宋" w:hAnsi="仿宋" w:eastAsia="仿宋"/>
          <w:sz w:val="28"/>
          <w:szCs w:val="28"/>
          <w:highlight w:val="none"/>
        </w:rPr>
        <w:t xml:space="preserve">继续执行。</w:t>
      </w:r>
      <w:r>
        <w:rPr>
          <w:rFonts w:hint="eastAsia" w:ascii="仿宋" w:hAnsi="仿宋" w:eastAsia="仿宋"/>
          <w:b/>
          <w:sz w:val="28"/>
          <w:szCs w:val="28"/>
          <w:highlight w:val="none"/>
        </w:rPr>
        <w:t xml:space="preserve"> </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16.违约终止合同</w:t>
      </w:r>
      <w:r/>
    </w:p>
    <w:p>
      <w:pPr>
        <w:ind w:firstLine="57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16</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仿宋" w:hAnsi="仿宋" w:eastAsia="仿宋"/>
          <w:sz w:val="28"/>
          <w:szCs w:val="28"/>
          <w:highlight w:val="none"/>
        </w:rPr>
        <w:t xml:space="preserve"> </w:t>
      </w:r>
      <w:r/>
    </w:p>
    <w:p>
      <w:pPr>
        <w:pStyle w:val="953"/>
        <w:ind w:firstLine="560"/>
        <w:spacing w:line="520" w:lineRule="exact"/>
        <w:rPr>
          <w:rFonts w:hint="eastAsia" w:hAnsi="仿宋" w:cs="Times New Roman"/>
          <w:color w:val="000000"/>
          <w:sz w:val="28"/>
          <w:szCs w:val="28"/>
          <w:highlight w:val="none"/>
        </w:rPr>
      </w:pPr>
      <w:r>
        <w:rPr>
          <w:rFonts w:hint="eastAsia" w:hAnsi="仿宋" w:cs="Times New Roman"/>
          <w:color w:val="000000"/>
          <w:sz w:val="28"/>
          <w:szCs w:val="28"/>
          <w:highlight w:val="none"/>
        </w:rPr>
        <w:t xml:space="preserve">（1）如果乙方未能在合同规定的期限或甲方同意延期的限期内提供全部或部分货物（含软件及相关服务）；</w:t>
      </w:r>
      <w:r>
        <w:rPr>
          <w:rFonts w:hAnsi="仿宋" w:cs="Times New Roman"/>
          <w:color w:val="000000"/>
          <w:sz w:val="28"/>
          <w:szCs w:val="28"/>
          <w:highlight w:val="none"/>
        </w:rPr>
        <w:t xml:space="preserve"> </w:t>
      </w:r>
      <w:r/>
    </w:p>
    <w:p>
      <w:pPr>
        <w:pStyle w:val="953"/>
        <w:ind w:firstLine="560"/>
        <w:spacing w:line="520" w:lineRule="exact"/>
        <w:rPr>
          <w:rFonts w:hint="eastAsia" w:hAnsi="仿宋" w:cs="Times New Roman"/>
          <w:color w:val="000000"/>
          <w:sz w:val="28"/>
          <w:szCs w:val="28"/>
          <w:highlight w:val="none"/>
        </w:rPr>
      </w:pPr>
      <w:r>
        <w:rPr>
          <w:rFonts w:hint="eastAsia" w:hAnsi="仿宋" w:cs="Times New Roman"/>
          <w:color w:val="000000"/>
          <w:sz w:val="28"/>
          <w:szCs w:val="28"/>
          <w:highlight w:val="none"/>
        </w:rPr>
        <w:t xml:space="preserve">（</w:t>
      </w:r>
      <w:r>
        <w:rPr>
          <w:rFonts w:hAnsi="仿宋" w:cs="Times New Roman"/>
          <w:color w:val="000000"/>
          <w:sz w:val="28"/>
          <w:szCs w:val="28"/>
          <w:highlight w:val="none"/>
        </w:rPr>
        <w:t xml:space="preserve">2</w:t>
      </w:r>
      <w:r>
        <w:rPr>
          <w:rFonts w:hint="eastAsia" w:hAnsi="仿宋" w:cs="Times New Roman"/>
          <w:color w:val="000000"/>
          <w:sz w:val="28"/>
          <w:szCs w:val="28"/>
          <w:highlight w:val="none"/>
        </w:rPr>
        <w:t xml:space="preserve">）如果乙方未能履行合同规定的其它义务。</w:t>
      </w:r>
      <w:r>
        <w:rPr>
          <w:rFonts w:hAnsi="仿宋" w:cs="Times New Roman"/>
          <w:color w:val="000000"/>
          <w:sz w:val="28"/>
          <w:szCs w:val="28"/>
          <w:highlight w:val="none"/>
        </w:rPr>
        <w:t xml:space="preserve"> </w:t>
      </w:r>
      <w:r/>
    </w:p>
    <w:p>
      <w:pPr>
        <w:pStyle w:val="953"/>
        <w:ind w:firstLine="560"/>
        <w:spacing w:line="520" w:lineRule="exact"/>
        <w:rPr>
          <w:rFonts w:hint="eastAsia" w:hAnsi="仿宋" w:cs="Times New Roman"/>
          <w:color w:val="000000"/>
          <w:sz w:val="28"/>
          <w:szCs w:val="28"/>
          <w:highlight w:val="none"/>
        </w:rPr>
      </w:pPr>
      <w:r>
        <w:rPr>
          <w:rFonts w:hint="eastAsia" w:hAnsi="仿宋" w:cs="Times New Roman"/>
          <w:color w:val="000000"/>
          <w:sz w:val="28"/>
          <w:szCs w:val="28"/>
          <w:highlight w:val="none"/>
        </w:rPr>
        <w:t xml:space="preserve">16</w:t>
      </w:r>
      <w:r>
        <w:rPr>
          <w:rFonts w:hAnsi="仿宋" w:cs="Times New Roman"/>
          <w:color w:val="000000"/>
          <w:sz w:val="28"/>
          <w:szCs w:val="28"/>
          <w:highlight w:val="none"/>
        </w:rPr>
        <w:t xml:space="preserve">.2 </w:t>
      </w:r>
      <w:r>
        <w:rPr>
          <w:rFonts w:hint="eastAsia" w:hAnsi="仿宋" w:cs="Times New Roman"/>
          <w:color w:val="000000"/>
          <w:sz w:val="28"/>
          <w:szCs w:val="28"/>
          <w:highlight w:val="none"/>
        </w:rPr>
        <w:t xml:space="preserve">在甲方根据第17</w:t>
      </w:r>
      <w:r>
        <w:rPr>
          <w:rFonts w:hAnsi="仿宋" w:cs="Times New Roman"/>
          <w:color w:val="000000"/>
          <w:sz w:val="28"/>
          <w:szCs w:val="28"/>
          <w:highlight w:val="none"/>
        </w:rPr>
        <w:t xml:space="preserve">.</w:t>
      </w:r>
      <w:r>
        <w:rPr>
          <w:rFonts w:hint="eastAsia" w:hAnsi="仿宋" w:cs="Times New Roman"/>
          <w:color w:val="000000"/>
          <w:sz w:val="28"/>
          <w:szCs w:val="28"/>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76"/>
        <w:spacing w:line="520" w:lineRule="exact"/>
        <w:rPr>
          <w:rFonts w:hint="eastAsia" w:ascii="仿宋" w:hAnsi="仿宋" w:eastAsia="仿宋"/>
          <w:sz w:val="28"/>
          <w:highlight w:val="none"/>
        </w:rPr>
      </w:pPr>
      <w:r>
        <w:rPr>
          <w:rFonts w:hint="eastAsia" w:ascii="仿宋" w:hAnsi="仿宋" w:eastAsia="仿宋"/>
          <w:sz w:val="28"/>
          <w:highlight w:val="none"/>
        </w:rPr>
        <w:t xml:space="preserve">17.破产中止合同</w:t>
      </w:r>
      <w:r/>
    </w:p>
    <w:p>
      <w:pPr>
        <w:pStyle w:val="876"/>
        <w:spacing w:line="520" w:lineRule="exact"/>
        <w:rPr>
          <w:rFonts w:hint="eastAsia" w:ascii="仿宋" w:hAnsi="仿宋" w:eastAsia="仿宋"/>
          <w:sz w:val="28"/>
          <w:szCs w:val="24"/>
          <w:highlight w:val="none"/>
        </w:rPr>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 17.1如果乙方破产或无清偿能力，甲方和见证方可在任何时候以书面形式通知乙方</w:t>
      </w:r>
      <w:r>
        <w:rPr>
          <w:rFonts w:hint="eastAsia" w:ascii="仿宋" w:hAnsi="仿宋" w:eastAsia="仿宋"/>
          <w:sz w:val="28"/>
          <w:szCs w:val="24"/>
          <w:highlight w:val="none"/>
          <w:lang w:eastAsia="zh-CN"/>
        </w:rPr>
        <w:t xml:space="preserve">终止合同</w:t>
      </w:r>
      <w:r>
        <w:rPr>
          <w:rFonts w:hint="eastAsia" w:ascii="仿宋" w:hAnsi="仿宋" w:eastAsia="仿宋"/>
          <w:sz w:val="28"/>
          <w:szCs w:val="24"/>
          <w:highlight w:val="none"/>
        </w:rPr>
        <w:t xml:space="preserve">而不给乙方补偿。该中止合同将不损害或影响甲方和使用方已经采取或将要采取的任何行动或补救措施的权力。</w:t>
      </w:r>
      <w:r/>
    </w:p>
    <w:p>
      <w:pPr>
        <w:pStyle w:val="876"/>
        <w:spacing w:line="520" w:lineRule="exact"/>
        <w:rPr>
          <w:rFonts w:hint="eastAsia" w:ascii="仿宋" w:hAnsi="仿宋" w:eastAsia="仿宋"/>
          <w:sz w:val="28"/>
          <w:highlight w:val="none"/>
        </w:rPr>
      </w:pPr>
      <w:r>
        <w:rPr>
          <w:rFonts w:hint="eastAsia" w:ascii="仿宋" w:hAnsi="仿宋" w:eastAsia="仿宋"/>
          <w:sz w:val="28"/>
          <w:highlight w:val="none"/>
        </w:rPr>
        <w:t xml:space="preserve">18.转让</w:t>
      </w:r>
      <w:r/>
    </w:p>
    <w:p>
      <w:pPr>
        <w:pStyle w:val="876"/>
        <w:spacing w:line="520" w:lineRule="exact"/>
        <w:rPr>
          <w:rFonts w:hint="eastAsia" w:ascii="仿宋" w:hAnsi="仿宋" w:eastAsia="仿宋"/>
          <w:sz w:val="28"/>
          <w:highlight w:val="none"/>
        </w:rPr>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18.1 除甲方和见证方事先书面同意外，乙方不得部分转让或全部转让其应履行的合同义务。</w:t>
      </w:r>
      <w:r/>
    </w:p>
    <w:p>
      <w:pPr>
        <w:pStyle w:val="876"/>
        <w:spacing w:line="520" w:lineRule="exact"/>
        <w:rPr>
          <w:rFonts w:hint="eastAsia" w:ascii="仿宋" w:hAnsi="仿宋" w:eastAsia="仿宋"/>
          <w:sz w:val="28"/>
          <w:highlight w:val="none"/>
        </w:rPr>
      </w:pPr>
      <w:r>
        <w:rPr>
          <w:rFonts w:hint="eastAsia" w:ascii="仿宋" w:hAnsi="仿宋" w:eastAsia="仿宋"/>
          <w:sz w:val="28"/>
          <w:highlight w:val="none"/>
        </w:rPr>
        <w:t xml:space="preserve">19.合同生效及其它</w:t>
      </w:r>
      <w:r/>
    </w:p>
    <w:p>
      <w:pPr>
        <w:spacing w:line="520" w:lineRule="exact"/>
        <w:rPr>
          <w:rFonts w:hint="eastAsia" w:ascii="仿宋" w:hAnsi="仿宋" w:eastAsia="仿宋"/>
          <w:b/>
          <w:color w:val="000000"/>
          <w:sz w:val="28"/>
          <w:szCs w:val="28"/>
          <w:highlight w:val="none"/>
        </w:rPr>
      </w:pPr>
      <w:r>
        <w:rPr>
          <w:rFonts w:hint="eastAsia" w:ascii="仿宋" w:hAnsi="仿宋" w:eastAsia="仿宋"/>
          <w:highlight w:val="none"/>
        </w:rPr>
        <w:t xml:space="preserve">   </w:t>
      </w:r>
      <w:r>
        <w:rPr>
          <w:rFonts w:hint="eastAsia" w:ascii="仿宋" w:hAnsi="仿宋" w:eastAsia="仿宋"/>
          <w:sz w:val="28"/>
          <w:szCs w:val="28"/>
          <w:highlight w:val="none"/>
        </w:rPr>
        <w:t xml:space="preserve">  19.1</w:t>
      </w:r>
      <w:r>
        <w:rPr>
          <w:rFonts w:hint="eastAsia" w:ascii="仿宋" w:hAnsi="仿宋" w:eastAsia="仿宋"/>
          <w:sz w:val="28"/>
          <w:szCs w:val="28"/>
          <w:highlight w:val="none"/>
          <w:lang w:eastAsia="zh-CN"/>
        </w:rPr>
        <w:t xml:space="preserve">江苏冀驰工程管理有限公司</w:t>
      </w:r>
      <w:r>
        <w:rPr>
          <w:rFonts w:hint="eastAsia" w:ascii="仿宋" w:hAnsi="仿宋" w:eastAsia="仿宋"/>
          <w:sz w:val="28"/>
          <w:szCs w:val="28"/>
          <w:highlight w:val="none"/>
          <w:lang w:val="en-US" w:eastAsia="zh-CN"/>
        </w:rPr>
        <w:t xml:space="preserve">的</w:t>
      </w:r>
      <w:r>
        <w:rPr>
          <w:rFonts w:hint="eastAsia" w:ascii="仿宋" w:hAnsi="仿宋" w:eastAsia="仿宋"/>
          <w:sz w:val="28"/>
          <w:szCs w:val="28"/>
          <w:highlight w:val="none"/>
        </w:rPr>
        <w:t xml:space="preserve">磋商文件、乙方提交的响应文件、本次磋商的成交通知书和乙方的澄清等内容将作为本次采购合同文件的主要内容。乙方在合同履行过程中若发生服务内容缩减、服务不及时的现象，甲方有权对乙方处以适当的经济处罚。</w:t>
      </w:r>
      <w:r/>
    </w:p>
    <w:p>
      <w:pPr>
        <w:pStyle w:val="876"/>
        <w:ind w:firstLine="560"/>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19.2</w:t>
      </w:r>
      <w:r>
        <w:rPr>
          <w:rFonts w:hint="eastAsia" w:ascii="仿宋" w:hAnsi="仿宋" w:eastAsia="仿宋"/>
          <w:sz w:val="28"/>
          <w:szCs w:val="28"/>
          <w:highlight w:val="none"/>
        </w:rPr>
        <w:t xml:space="preserve">本合同经甲、乙双方加盖电子签章后生效。</w:t>
      </w:r>
      <w:r>
        <w:rPr>
          <w:rFonts w:hint="eastAsia" w:ascii="仿宋" w:hAnsi="仿宋" w:eastAsia="仿宋"/>
          <w:sz w:val="28"/>
          <w:szCs w:val="24"/>
          <w:highlight w:val="none"/>
        </w:rPr>
        <w:t xml:space="preserve">    </w:t>
      </w:r>
      <w:r/>
    </w:p>
    <w:p>
      <w:pPr>
        <w:pStyle w:val="876"/>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19.3合同货物交付使用后所发生的合同纠纷，甲方与乙方进行处理。</w:t>
      </w:r>
      <w:r/>
    </w:p>
    <w:p>
      <w:pPr>
        <w:pStyle w:val="876"/>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19.4如需修改或补充合同内容，应经乙方、甲方协商，签署书面修改或补充协议。该协议将作为本合同不可分割的一部分。</w:t>
      </w:r>
      <w:r/>
    </w:p>
    <w:p>
      <w:pPr>
        <w:ind w:firstLine="560"/>
        <w:spacing w:line="520" w:lineRule="exact"/>
        <w:rPr>
          <w:rFonts w:hint="eastAsia" w:ascii="仿宋" w:hAnsi="仿宋" w:eastAsia="仿宋"/>
          <w:bCs/>
          <w:sz w:val="28"/>
          <w:szCs w:val="28"/>
          <w:highlight w:val="none"/>
        </w:rPr>
      </w:pPr>
      <w:r>
        <w:rPr>
          <w:rFonts w:hint="eastAsia" w:ascii="仿宋" w:hAnsi="仿宋" w:eastAsia="仿宋"/>
          <w:sz w:val="28"/>
          <w:highlight w:val="none"/>
        </w:rPr>
        <w:t xml:space="preserve">19.5本合同应按照中华人民共和国的现行法律进行解释。</w:t>
      </w:r>
      <w:r/>
    </w:p>
    <w:p>
      <w:pPr>
        <w:pStyle w:val="876"/>
        <w:ind w:firstLine="2873"/>
        <w:spacing w:line="520" w:lineRule="exact"/>
        <w:rPr>
          <w:rFonts w:hint="eastAsia" w:ascii="宋体" w:hAnsi="宋体"/>
          <w:b/>
          <w:bCs/>
          <w:color w:val="000000" w:themeColor="text1"/>
          <w:sz w:val="44"/>
          <w:highlight w:val="none"/>
          <w14:textFill>
            <w14:solidFill>
              <w14:schemeClr w14:val="tx1"/>
            </w14:solidFill>
          </w14:textFill>
        </w:rPr>
      </w:pPr>
      <w:r>
        <w:rPr>
          <w:rFonts w:ascii="仿宋" w:hAnsi="仿宋" w:eastAsia="仿宋"/>
          <w:b/>
          <w:bCs/>
          <w:sz w:val="36"/>
          <w:szCs w:val="36"/>
          <w:highlight w:val="none"/>
        </w:rPr>
        <w:br w:type="page" w:clear="all"/>
      </w:r>
      <w:r>
        <w:rPr>
          <w:rFonts w:hint="eastAsia" w:ascii="仿宋" w:hAnsi="仿宋" w:eastAsia="仿宋"/>
          <w:b/>
          <w:bCs/>
          <w:color w:val="000000" w:themeColor="text1"/>
          <w:sz w:val="36"/>
          <w:szCs w:val="36"/>
          <w:highlight w:val="none"/>
          <w14:textFill>
            <w14:solidFill>
              <w14:schemeClr w14:val="tx1"/>
            </w14:solidFill>
          </w14:textFill>
        </w:rPr>
        <w:t xml:space="preserve">第五章  项目采购需求</w:t>
      </w:r>
      <w:r/>
    </w:p>
    <w:p>
      <w:pPr>
        <w:pStyle w:val="707"/>
        <w:ind w:left="0" w:firstLine="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both"/>
        <w:keepLines w:val="0"/>
        <w:keepNext w:val="0"/>
        <w:pageBreakBefore w:val="0"/>
        <w:spacing w:line="520" w:lineRule="exact"/>
        <w:widowControl w:val="off"/>
        <w:rPr>
          <w:rFonts w:hint="default" w:ascii="仿宋" w:hAnsi="仿宋" w:eastAsia="仿宋" w:cs="仿宋"/>
          <w:b/>
          <w:bCs/>
          <w:i w:val="0"/>
          <w:iCs w:val="0"/>
          <w:caps w:val="0"/>
          <w:color w:val="auto"/>
          <w:spacing w:val="0"/>
          <w:sz w:val="28"/>
          <w:szCs w:val="28"/>
          <w:highlight w:val="none"/>
          <w:shd w:val="clear" w:color="auto" w:fill="ffffff"/>
          <w:lang w:val="en-US" w:eastAsia="zh-CN" w:bidi="ar-SA"/>
        </w:rPr>
        <w:outlineLvl w:val="9"/>
      </w:pPr>
      <w:r>
        <w:rPr>
          <w:rFonts w:hint="eastAsia" w:ascii="仿宋" w:hAnsi="仿宋" w:eastAsia="仿宋" w:cs="仿宋"/>
          <w:b/>
          <w:bCs/>
          <w:i w:val="0"/>
          <w:iCs w:val="0"/>
          <w:caps w:val="0"/>
          <w:color w:val="auto"/>
          <w:spacing w:val="0"/>
          <w:sz w:val="28"/>
          <w:szCs w:val="28"/>
          <w:highlight w:val="none"/>
          <w:shd w:val="clear" w:color="auto" w:fill="ffffff"/>
          <w:lang w:val="en-US" w:eastAsia="zh-CN" w:bidi="ar-SA"/>
        </w:rPr>
        <w:t xml:space="preserve">一、项目背景</w:t>
      </w:r>
      <w:r/>
    </w:p>
    <w:p>
      <w:pPr>
        <w:ind w:firstLine="540"/>
        <w:jc w:val="both"/>
        <w:keepLines w:val="0"/>
        <w:keepNext w:val="0"/>
        <w:pageBreakBefore w:val="0"/>
        <w:spacing w:line="520" w:lineRule="exact"/>
        <w:widowControl w:val="off"/>
        <w:rPr>
          <w:rFonts w:hint="default" w:ascii="仿宋" w:hAnsi="仿宋" w:eastAsia="仿宋" w:cs="仿宋"/>
          <w:i w:val="0"/>
          <w:iCs w:val="0"/>
          <w:caps w:val="0"/>
          <w:color w:val="auto"/>
          <w:spacing w:val="0"/>
          <w:sz w:val="28"/>
          <w:szCs w:val="28"/>
          <w:highlight w:val="none"/>
          <w:shd w:val="clear" w:color="auto" w:fill="ffffff"/>
          <w:lang w:val="en-US" w:eastAsia="zh-CN" w:bidi="ar-SA"/>
        </w:rPr>
        <w:outlineLvl w:val="9"/>
      </w:pPr>
      <w:r/>
      <w:bookmarkStart w:id="32" w:name="OLE_LINK17"/>
      <w:r>
        <w:rPr>
          <w:rFonts w:hint="eastAsia" w:ascii="仿宋" w:hAnsi="仿宋" w:eastAsia="仿宋" w:cs="仿宋"/>
          <w:i w:val="0"/>
          <w:iCs w:val="0"/>
          <w:caps w:val="0"/>
          <w:color w:val="auto"/>
          <w:spacing w:val="0"/>
          <w:sz w:val="28"/>
          <w:szCs w:val="28"/>
          <w:highlight w:val="none"/>
          <w:shd w:val="clear" w:color="auto" w:fill="ffffff"/>
          <w:lang w:val="en-US" w:eastAsia="zh-CN" w:bidi="ar-SA"/>
        </w:rPr>
        <w:t xml:space="preserve">2024年9月，《自然资源部农业农村部关于改革完善耕地占补平衡管理的通知》（自然资发〔2024〕204号）发布，将非农建设、造林种树、种果种茶等各类占用耕地行为统一纳入耕地占补平衡管理，坚持“以补定占”。202</w:t>
      </w:r>
      <w:r>
        <w:rPr>
          <w:rFonts w:hint="eastAsia" w:ascii="仿宋" w:hAnsi="仿宋" w:eastAsia="仿宋" w:cs="仿宋"/>
          <w:i w:val="0"/>
          <w:iCs w:val="0"/>
          <w:caps w:val="0"/>
          <w:color w:val="auto"/>
          <w:spacing w:val="0"/>
          <w:sz w:val="28"/>
          <w:szCs w:val="28"/>
          <w:highlight w:val="none"/>
          <w:shd w:val="clear" w:color="auto" w:fill="ffffff"/>
          <w:lang w:val="en-US" w:eastAsia="zh-CN" w:bidi="ar-SA"/>
        </w:rPr>
        <w:t xml:space="preserve">4年12月，《江苏省自然资源厅江苏省农业农村厅关于改革耕地占补平衡强化以补定占管理的通知》（苏自然资发〔2024〕356号）发布，强化以补定占约束，实行耕地总量管控，省自然资源厅构建全省统一的占补平衡管理平台，并以县（市、区）为单位建立非农建设补充耕地储备库，专项用于储备各地形成的非农建设补充耕地指标。2025年12月，江苏省自然资源厅发布《关于进一步加强补充耕地管理的通知》（苏自然资发〔2025〕296号），明确加强补充耕地预备库管理，其他方式产生的补充耕地在经过相关程序审核后，纳入补充耕地预备库管理。</w:t>
      </w:r>
      <w:r/>
    </w:p>
    <w:p>
      <w:pPr>
        <w:ind w:firstLine="540"/>
        <w:jc w:val="both"/>
        <w:keepLines w:val="0"/>
        <w:keepNext w:val="0"/>
        <w:pageBreakBefore w:val="0"/>
        <w:spacing w:line="520" w:lineRule="exact"/>
        <w:widowControl w:val="off"/>
        <w:rPr>
          <w:rFonts w:hint="eastAsia" w:ascii="仿宋" w:hAnsi="仿宋" w:eastAsia="仿宋" w:cs="仿宋"/>
          <w:i w:val="0"/>
          <w:iCs w:val="0"/>
          <w:caps w:val="0"/>
          <w:color w:val="auto"/>
          <w:spacing w:val="0"/>
          <w:sz w:val="28"/>
          <w:szCs w:val="28"/>
          <w:highlight w:val="none"/>
          <w:shd w:val="clear" w:color="auto" w:fill="ffffff"/>
          <w:lang w:val="en-US" w:eastAsia="zh-CN" w:bidi="ar-SA"/>
        </w:rPr>
        <w:outlineLvl w:val="9"/>
      </w:pPr>
      <w:r>
        <w:rPr>
          <w:rFonts w:hint="eastAsia" w:ascii="仿宋" w:hAnsi="仿宋" w:eastAsia="仿宋" w:cs="仿宋"/>
          <w:i w:val="0"/>
          <w:iCs w:val="0"/>
          <w:caps w:val="0"/>
          <w:color w:val="auto"/>
          <w:spacing w:val="0"/>
          <w:sz w:val="28"/>
          <w:szCs w:val="28"/>
          <w:highlight w:val="none"/>
          <w:shd w:val="clear" w:color="auto" w:fill="ffffff"/>
          <w:lang w:val="en-US" w:eastAsia="zh-CN" w:bidi="ar-SA"/>
        </w:rPr>
        <w:t xml:space="preserve">近年来，随着国家、部、省对耕地保护和粮食安全考核采取“一票否决”，严肃问责、终身追责，以及耕地占补平衡制度改革落地，耕地保护和耕地占补平衡管理要求不断提高，淮安区耕地占补平衡指标要素保障能力不足问题也日益突出。因此，淮安区现需充分结合耕地占补平衡制度改革契机，积极拓展其他方式形成新增补充耕地指标。结合上级主管部门管理要求，本次</w:t>
      </w:r>
      <w:r>
        <w:rPr>
          <w:rFonts w:hint="default" w:ascii="仿宋" w:hAnsi="仿宋" w:eastAsia="仿宋" w:cs="仿宋"/>
          <w:i w:val="0"/>
          <w:iCs w:val="0"/>
          <w:caps w:val="0"/>
          <w:color w:val="auto"/>
          <w:spacing w:val="0"/>
          <w:sz w:val="28"/>
          <w:szCs w:val="28"/>
          <w:highlight w:val="none"/>
          <w:shd w:val="clear" w:color="auto" w:fill="ffffff"/>
          <w:lang w:val="en-US" w:eastAsia="zh-CN" w:bidi="ar-SA"/>
        </w:rPr>
        <w:t xml:space="preserve">全</w:t>
      </w:r>
      <w:r>
        <w:rPr>
          <w:rFonts w:hint="eastAsia" w:ascii="仿宋" w:hAnsi="仿宋" w:eastAsia="仿宋" w:cs="仿宋"/>
          <w:i w:val="0"/>
          <w:iCs w:val="0"/>
          <w:caps w:val="0"/>
          <w:color w:val="auto"/>
          <w:spacing w:val="0"/>
          <w:sz w:val="28"/>
          <w:szCs w:val="28"/>
          <w:highlight w:val="none"/>
          <w:shd w:val="clear" w:color="auto" w:fill="ffffff"/>
          <w:lang w:val="en-US" w:eastAsia="zh-CN" w:bidi="ar-SA"/>
        </w:rPr>
        <w:t xml:space="preserve">区拟</w:t>
      </w:r>
      <w:r>
        <w:rPr>
          <w:rFonts w:hint="default" w:ascii="仿宋" w:hAnsi="仿宋" w:eastAsia="仿宋" w:cs="仿宋"/>
          <w:i w:val="0"/>
          <w:iCs w:val="0"/>
          <w:caps w:val="0"/>
          <w:color w:val="auto"/>
          <w:spacing w:val="0"/>
          <w:sz w:val="28"/>
          <w:szCs w:val="28"/>
          <w:highlight w:val="none"/>
          <w:shd w:val="clear" w:color="auto" w:fill="ffffff"/>
          <w:lang w:val="en-US" w:eastAsia="zh-CN" w:bidi="ar-SA"/>
        </w:rPr>
        <w:t xml:space="preserve">通过</w:t>
      </w:r>
      <w:r>
        <w:rPr>
          <w:rFonts w:hint="eastAsia" w:ascii="仿宋" w:hAnsi="仿宋" w:eastAsia="仿宋" w:cs="仿宋"/>
          <w:i w:val="0"/>
          <w:iCs w:val="0"/>
          <w:caps w:val="0"/>
          <w:color w:val="auto"/>
          <w:spacing w:val="0"/>
          <w:sz w:val="28"/>
          <w:szCs w:val="28"/>
          <w:highlight w:val="none"/>
          <w:shd w:val="clear" w:color="auto" w:fill="ffffff"/>
          <w:lang w:val="en-US" w:eastAsia="zh-CN" w:bidi="ar-SA"/>
        </w:rPr>
        <w:t xml:space="preserve">其他方式形成补充耕地指标3000</w:t>
      </w:r>
      <w:r>
        <w:rPr>
          <w:rFonts w:hint="default" w:ascii="仿宋" w:hAnsi="仿宋" w:eastAsia="仿宋" w:cs="仿宋"/>
          <w:i w:val="0"/>
          <w:iCs w:val="0"/>
          <w:caps w:val="0"/>
          <w:color w:val="auto"/>
          <w:spacing w:val="0"/>
          <w:sz w:val="28"/>
          <w:szCs w:val="28"/>
          <w:highlight w:val="none"/>
          <w:shd w:val="clear" w:color="auto" w:fill="ffffff"/>
          <w:lang w:val="en-US" w:eastAsia="zh-CN" w:bidi="ar-SA"/>
        </w:rPr>
        <w:t xml:space="preserve">亩</w:t>
      </w:r>
      <w:r>
        <w:rPr>
          <w:rFonts w:hint="eastAsia" w:ascii="仿宋" w:hAnsi="仿宋" w:eastAsia="仿宋" w:cs="仿宋"/>
          <w:i w:val="0"/>
          <w:iCs w:val="0"/>
          <w:caps w:val="0"/>
          <w:color w:val="auto"/>
          <w:spacing w:val="0"/>
          <w:sz w:val="28"/>
          <w:szCs w:val="28"/>
          <w:highlight w:val="none"/>
          <w:shd w:val="clear" w:color="auto" w:fill="ffffff"/>
          <w:lang w:val="en-US" w:eastAsia="zh-CN" w:bidi="ar-SA"/>
        </w:rPr>
        <w:t xml:space="preserve">，</w:t>
      </w:r>
      <w:r>
        <w:rPr>
          <w:rFonts w:hint="default" w:ascii="仿宋" w:hAnsi="仿宋" w:eastAsia="仿宋" w:cs="仿宋"/>
          <w:i w:val="0"/>
          <w:iCs w:val="0"/>
          <w:caps w:val="0"/>
          <w:color w:val="auto"/>
          <w:spacing w:val="0"/>
          <w:sz w:val="28"/>
          <w:szCs w:val="28"/>
          <w:highlight w:val="none"/>
          <w:shd w:val="clear" w:color="auto" w:fill="ffffff"/>
          <w:lang w:val="en-US" w:eastAsia="zh-CN" w:bidi="ar-SA"/>
        </w:rPr>
        <w:t xml:space="preserve">用于保障</w:t>
      </w:r>
      <w:r>
        <w:rPr>
          <w:rFonts w:hint="eastAsia" w:ascii="仿宋" w:hAnsi="仿宋" w:eastAsia="仿宋" w:cs="仿宋"/>
          <w:i w:val="0"/>
          <w:iCs w:val="0"/>
          <w:caps w:val="0"/>
          <w:color w:val="auto"/>
          <w:spacing w:val="0"/>
          <w:sz w:val="28"/>
          <w:szCs w:val="28"/>
          <w:highlight w:val="none"/>
          <w:shd w:val="clear" w:color="auto" w:fill="ffffff"/>
          <w:lang w:val="en-US" w:eastAsia="zh-CN" w:bidi="ar-SA"/>
        </w:rPr>
        <w:t xml:space="preserve">全区</w:t>
      </w:r>
      <w:r>
        <w:rPr>
          <w:rFonts w:hint="default" w:ascii="仿宋" w:hAnsi="仿宋" w:eastAsia="仿宋" w:cs="仿宋"/>
          <w:i w:val="0"/>
          <w:iCs w:val="0"/>
          <w:caps w:val="0"/>
          <w:color w:val="auto"/>
          <w:spacing w:val="0"/>
          <w:sz w:val="28"/>
          <w:szCs w:val="28"/>
          <w:highlight w:val="none"/>
          <w:shd w:val="clear" w:color="auto" w:fill="ffffff"/>
          <w:lang w:val="en-US" w:eastAsia="zh-CN" w:bidi="ar-SA"/>
        </w:rPr>
        <w:t xml:space="preserve">重大项目占补平衡需求</w:t>
      </w:r>
      <w:r>
        <w:rPr>
          <w:rFonts w:hint="eastAsia" w:ascii="仿宋" w:hAnsi="仿宋" w:eastAsia="仿宋" w:cs="仿宋"/>
          <w:i w:val="0"/>
          <w:iCs w:val="0"/>
          <w:caps w:val="0"/>
          <w:color w:val="auto"/>
          <w:spacing w:val="0"/>
          <w:sz w:val="28"/>
          <w:szCs w:val="28"/>
          <w:highlight w:val="none"/>
          <w:shd w:val="clear" w:color="auto" w:fill="ffffff"/>
          <w:lang w:val="en-US" w:eastAsia="zh-CN" w:bidi="ar-SA"/>
        </w:rPr>
        <w:t xml:space="preserve">。</w:t>
      </w:r>
      <w:r/>
    </w:p>
    <w:p>
      <w:pPr>
        <w:jc w:val="both"/>
        <w:keepLines w:val="0"/>
        <w:keepNext w:val="0"/>
        <w:pageBreakBefore w:val="0"/>
        <w:spacing w:line="520" w:lineRule="exact"/>
        <w:widowControl w:val="off"/>
        <w:rPr>
          <w:rFonts w:hint="eastAsia" w:ascii="仿宋" w:hAnsi="仿宋" w:eastAsia="仿宋" w:cs="仿宋"/>
          <w:i w:val="0"/>
          <w:iCs w:val="0"/>
          <w:caps w:val="0"/>
          <w:color w:val="auto"/>
          <w:spacing w:val="0"/>
          <w:sz w:val="28"/>
          <w:szCs w:val="28"/>
          <w:highlight w:val="none"/>
          <w:shd w:val="clear" w:color="auto" w:fill="ffffff"/>
          <w:lang w:val="en-US" w:eastAsia="zh-CN" w:bidi="ar-SA"/>
        </w:rPr>
        <w:outlineLvl w:val="9"/>
      </w:pPr>
      <w:r>
        <w:rPr>
          <w:rFonts w:hint="eastAsia" w:ascii="仿宋" w:hAnsi="仿宋" w:eastAsia="仿宋" w:cs="仿宋"/>
          <w:b/>
          <w:bCs/>
          <w:i w:val="0"/>
          <w:iCs w:val="0"/>
          <w:caps w:val="0"/>
          <w:color w:val="auto"/>
          <w:spacing w:val="0"/>
          <w:sz w:val="28"/>
          <w:szCs w:val="28"/>
          <w:highlight w:val="none"/>
          <w:shd w:val="clear" w:color="auto" w:fill="ffffff"/>
          <w:lang w:val="en-US" w:eastAsia="zh-CN" w:bidi="ar-SA"/>
        </w:rPr>
        <w:t xml:space="preserve">二、服务内容</w:t>
      </w:r>
      <w:r/>
    </w:p>
    <w:p>
      <w:pPr>
        <w:ind w:firstLine="540"/>
        <w:jc w:val="both"/>
        <w:keepLines w:val="0"/>
        <w:keepNext w:val="0"/>
        <w:pageBreakBefore w:val="0"/>
        <w:spacing w:line="520" w:lineRule="exact"/>
        <w:widowControl w:val="off"/>
        <w:rPr>
          <w:rFonts w:hint="eastAsia" w:ascii="仿宋" w:hAnsi="仿宋" w:eastAsia="仿宋" w:cs="仿宋"/>
          <w:i w:val="0"/>
          <w:iCs w:val="0"/>
          <w:caps w:val="0"/>
          <w:color w:val="auto"/>
          <w:spacing w:val="0"/>
          <w:sz w:val="28"/>
          <w:szCs w:val="28"/>
          <w:highlight w:val="none"/>
          <w:shd w:val="clear" w:color="auto" w:fill="ffffff"/>
          <w:lang w:val="en-US" w:eastAsia="zh-CN" w:bidi="ar-SA"/>
        </w:rPr>
        <w:outlineLvl w:val="9"/>
      </w:pPr>
      <w:r>
        <w:rPr>
          <w:rFonts w:hint="eastAsia" w:ascii="仿宋" w:hAnsi="仿宋" w:eastAsia="仿宋" w:cs="仿宋"/>
          <w:i w:val="0"/>
          <w:iCs w:val="0"/>
          <w:caps w:val="0"/>
          <w:color w:val="auto"/>
          <w:spacing w:val="0"/>
          <w:sz w:val="28"/>
          <w:szCs w:val="28"/>
          <w:highlight w:val="none"/>
          <w:shd w:val="clear" w:color="auto" w:fill="ffffff"/>
          <w:lang w:val="en-US" w:eastAsia="zh-CN" w:bidi="ar-SA"/>
        </w:rPr>
        <w:t xml:space="preserve">根据省厅关于补充耕地管理要求，以及非农建设补充耕地储备库建设要求，主要工作内容如下：</w:t>
      </w:r>
      <w:r/>
    </w:p>
    <w:p>
      <w:pPr>
        <w:ind w:firstLine="540"/>
        <w:jc w:val="both"/>
        <w:keepLines w:val="0"/>
        <w:keepNext w:val="0"/>
        <w:pageBreakBefore w:val="0"/>
        <w:spacing w:line="520" w:lineRule="exact"/>
        <w:widowControl w:val="off"/>
        <w:rPr>
          <w:rFonts w:hint="eastAsia" w:ascii="仿宋" w:hAnsi="仿宋" w:eastAsia="仿宋" w:cs="仿宋"/>
          <w:i w:val="0"/>
          <w:iCs w:val="0"/>
          <w:caps w:val="0"/>
          <w:color w:val="auto"/>
          <w:spacing w:val="0"/>
          <w:sz w:val="28"/>
          <w:szCs w:val="28"/>
          <w:highlight w:val="none"/>
          <w:shd w:val="clear" w:color="auto" w:fill="ffffff"/>
          <w:lang w:val="en-US" w:eastAsia="zh-CN" w:bidi="ar-SA"/>
        </w:rPr>
        <w:outlineLvl w:val="9"/>
      </w:pPr>
      <w:r>
        <w:rPr>
          <w:rFonts w:hint="eastAsia" w:ascii="仿宋" w:hAnsi="仿宋" w:eastAsia="仿宋" w:cs="仿宋"/>
          <w:i w:val="0"/>
          <w:iCs w:val="0"/>
          <w:caps w:val="0"/>
          <w:color w:val="auto"/>
          <w:spacing w:val="0"/>
          <w:sz w:val="28"/>
          <w:szCs w:val="28"/>
          <w:highlight w:val="none"/>
          <w:shd w:val="clear" w:color="auto" w:fill="ffffff"/>
          <w:lang w:val="en-US" w:eastAsia="zh-CN" w:bidi="ar-SA"/>
        </w:rPr>
        <w:t xml:space="preserve">对其他方式形成补充耕地地块情况进行实地勘测和调查工作，主要包括开展实地调查，编制勘测定界报告、地类认定说明及变化明细，采集优于0.1米的高清正射影像、采集相关地块四至现场照片，满足系统挂接需求，制作测量底图、有关图层数据及技术要求的成果等，并按要求将相关成果刻盘提交，满足项目通过市局核定所需资料；开展其他方式补充耕地储备库入库，主要包含相关数据采集，补充耕地地块筛选、实施前后影像判读、现状实地影像采集、补充耕地入库方案编制，并按照上级要求完成指标入项目库、后期配合完成指标入储备库、成果汇编等工作。</w:t>
      </w:r>
      <w:r/>
    </w:p>
    <w:p>
      <w:pPr>
        <w:jc w:val="both"/>
        <w:keepLines w:val="0"/>
        <w:keepNext w:val="0"/>
        <w:pageBreakBefore w:val="0"/>
        <w:spacing w:line="520" w:lineRule="exact"/>
        <w:widowControl w:val="off"/>
        <w:rPr>
          <w:rFonts w:hint="eastAsia" w:ascii="仿宋" w:hAnsi="仿宋" w:eastAsia="仿宋" w:cs="仿宋"/>
          <w:b/>
          <w:bCs/>
          <w:i w:val="0"/>
          <w:iCs w:val="0"/>
          <w:caps w:val="0"/>
          <w:color w:val="auto"/>
          <w:spacing w:val="0"/>
          <w:sz w:val="28"/>
          <w:szCs w:val="28"/>
          <w:highlight w:val="none"/>
          <w:shd w:val="clear" w:color="auto" w:fill="ffffff"/>
          <w:lang w:val="en-US" w:eastAsia="zh-CN" w:bidi="ar-SA"/>
        </w:rPr>
        <w:outlineLvl w:val="9"/>
      </w:pPr>
      <w:r>
        <w:rPr>
          <w:rFonts w:hint="eastAsia" w:ascii="仿宋" w:hAnsi="仿宋" w:eastAsia="仿宋" w:cs="仿宋"/>
          <w:b/>
          <w:bCs/>
          <w:i w:val="0"/>
          <w:iCs w:val="0"/>
          <w:caps w:val="0"/>
          <w:color w:val="auto"/>
          <w:spacing w:val="0"/>
          <w:sz w:val="28"/>
          <w:szCs w:val="28"/>
          <w:highlight w:val="none"/>
          <w:shd w:val="clear" w:color="auto" w:fill="ffffff"/>
          <w:lang w:val="en-US" w:eastAsia="zh-CN" w:bidi="ar-SA"/>
        </w:rPr>
        <w:t xml:space="preserve">三、技术要求</w:t>
      </w:r>
      <w:r/>
    </w:p>
    <w:p>
      <w:pPr>
        <w:ind w:firstLine="562"/>
        <w:spacing w:line="540" w:lineRule="exact"/>
        <w:rPr>
          <w:rFonts w:hint="eastAsia" w:ascii="仿宋" w:hAnsi="仿宋" w:eastAsia="仿宋" w:cs="Times New Roman"/>
          <w:b/>
          <w:bCs/>
          <w:sz w:val="28"/>
          <w:szCs w:val="28"/>
        </w:rPr>
      </w:pPr>
      <w:r>
        <w:rPr>
          <w:rFonts w:hint="eastAsia" w:ascii="仿宋" w:hAnsi="仿宋" w:eastAsia="仿宋" w:cs="Times New Roman"/>
          <w:b/>
          <w:bCs/>
          <w:sz w:val="28"/>
          <w:szCs w:val="28"/>
        </w:rPr>
        <w:t xml:space="preserve">1.测绘基准</w:t>
      </w:r>
      <w:r/>
    </w:p>
    <w:p>
      <w:pPr>
        <w:ind w:firstLine="560"/>
        <w:spacing w:line="540" w:lineRule="exact"/>
        <w:rPr>
          <w:rFonts w:hint="eastAsia" w:ascii="仿宋" w:hAnsi="仿宋" w:eastAsia="仿宋" w:cs="Times New Roman"/>
          <w:sz w:val="28"/>
          <w:szCs w:val="28"/>
        </w:rPr>
      </w:pPr>
      <w:r>
        <w:rPr>
          <w:rFonts w:hint="eastAsia" w:ascii="仿宋" w:hAnsi="仿宋" w:eastAsia="仿宋" w:cs="Times New Roman"/>
          <w:sz w:val="28"/>
          <w:szCs w:val="28"/>
        </w:rPr>
        <w:t xml:space="preserve">（1）平面坐标系统：采用2000国家大地坐标系。</w:t>
      </w:r>
      <w:r/>
    </w:p>
    <w:p>
      <w:pPr>
        <w:ind w:firstLine="560"/>
        <w:spacing w:line="540" w:lineRule="exact"/>
        <w:rPr>
          <w:rFonts w:hint="eastAsia" w:ascii="仿宋" w:hAnsi="仿宋" w:eastAsia="仿宋" w:cs="Times New Roman"/>
          <w:sz w:val="28"/>
          <w:szCs w:val="28"/>
        </w:rPr>
      </w:pPr>
      <w:r>
        <w:rPr>
          <w:rFonts w:hint="eastAsia" w:ascii="仿宋" w:hAnsi="仿宋" w:eastAsia="仿宋" w:cs="Times New Roman"/>
          <w:sz w:val="28"/>
          <w:szCs w:val="28"/>
        </w:rPr>
        <w:t xml:space="preserve">（2）高程系统：采用1985国家高程基准。</w:t>
      </w:r>
      <w:r/>
    </w:p>
    <w:p>
      <w:pPr>
        <w:ind w:firstLine="560"/>
        <w:spacing w:line="540" w:lineRule="exact"/>
        <w:rPr>
          <w:rFonts w:hint="eastAsia" w:ascii="仿宋" w:hAnsi="仿宋" w:eastAsia="仿宋" w:cs="Times New Roman"/>
          <w:sz w:val="28"/>
          <w:szCs w:val="28"/>
        </w:rPr>
      </w:pPr>
      <w:r>
        <w:rPr>
          <w:rFonts w:hint="eastAsia" w:ascii="仿宋" w:hAnsi="仿宋" w:eastAsia="仿宋" w:cs="Times New Roman"/>
          <w:sz w:val="28"/>
          <w:szCs w:val="28"/>
        </w:rPr>
        <w:t xml:space="preserve">（3）投影方式：采用高斯-克吕格投影，按3°分带,中央子午线为120°。</w:t>
      </w:r>
      <w:r/>
    </w:p>
    <w:p>
      <w:pPr>
        <w:ind w:firstLine="560"/>
        <w:spacing w:line="540" w:lineRule="exact"/>
        <w:rPr>
          <w:rFonts w:hint="eastAsia" w:ascii="仿宋" w:hAnsi="仿宋" w:eastAsia="仿宋" w:cs="Times New Roman"/>
          <w:sz w:val="28"/>
          <w:szCs w:val="28"/>
        </w:rPr>
      </w:pPr>
      <w:r>
        <w:rPr>
          <w:rFonts w:hint="eastAsia" w:ascii="仿宋" w:hAnsi="仿宋" w:eastAsia="仿宋" w:cs="Times New Roman"/>
          <w:sz w:val="28"/>
          <w:szCs w:val="28"/>
        </w:rPr>
        <w:t xml:space="preserve">（4）计量单位：长度单位采用米（m）；面积计算单位采用平方米（㎡）；面积统计汇总单位采用公顷（h㎡）和亩。</w:t>
      </w:r>
      <w:r/>
    </w:p>
    <w:p>
      <w:pPr>
        <w:ind w:firstLine="560"/>
        <w:spacing w:line="540" w:lineRule="exact"/>
        <w:rPr>
          <w:rFonts w:hint="eastAsia" w:ascii="仿宋" w:hAnsi="仿宋" w:eastAsia="仿宋" w:cs="Times New Roman"/>
          <w:sz w:val="28"/>
          <w:szCs w:val="28"/>
        </w:rPr>
      </w:pPr>
      <w:r>
        <w:rPr>
          <w:rFonts w:hint="eastAsia" w:ascii="仿宋" w:hAnsi="仿宋" w:eastAsia="仿宋" w:cs="Times New Roman"/>
          <w:sz w:val="28"/>
          <w:szCs w:val="28"/>
        </w:rPr>
        <w:t xml:space="preserve">（</w:t>
      </w:r>
      <w:r>
        <w:rPr>
          <w:rFonts w:hint="eastAsia" w:ascii="仿宋" w:hAnsi="仿宋" w:eastAsia="仿宋" w:cs="Times New Roman"/>
          <w:sz w:val="28"/>
          <w:szCs w:val="28"/>
          <w:lang w:val="en-US" w:eastAsia="zh-CN"/>
        </w:rPr>
        <w:t xml:space="preserve">5</w:t>
      </w:r>
      <w:r>
        <w:rPr>
          <w:rFonts w:hint="eastAsia" w:ascii="仿宋" w:hAnsi="仿宋" w:eastAsia="仿宋" w:cs="Times New Roman"/>
          <w:sz w:val="28"/>
          <w:szCs w:val="28"/>
        </w:rPr>
        <w:t xml:space="preserve">）设备要求：设备包括GNSS定位测量设备、手持激光测距仪、全站仪、无人机；互联网拍照设备；计算机、平板电脑、软件系统；移动通信设备、交通工具等。</w:t>
      </w:r>
      <w:r/>
    </w:p>
    <w:p>
      <w:pPr>
        <w:ind w:firstLine="562"/>
        <w:spacing w:line="540" w:lineRule="exact"/>
        <w:rPr>
          <w:rFonts w:hint="eastAsia" w:ascii="仿宋" w:hAnsi="仿宋" w:eastAsia="仿宋" w:cs="Times New Roman"/>
          <w:b/>
          <w:bCs/>
          <w:sz w:val="28"/>
          <w:szCs w:val="28"/>
        </w:rPr>
      </w:pPr>
      <w:r>
        <w:rPr>
          <w:rFonts w:hint="eastAsia" w:ascii="仿宋" w:hAnsi="仿宋" w:eastAsia="仿宋" w:cs="Times New Roman"/>
          <w:b/>
          <w:bCs/>
          <w:sz w:val="28"/>
          <w:szCs w:val="28"/>
        </w:rPr>
        <w:t xml:space="preserve">2.主要技术依据</w:t>
      </w:r>
      <w:r/>
    </w:p>
    <w:p>
      <w:pPr>
        <w:ind w:firstLine="560"/>
        <w:spacing w:line="540" w:lineRule="exact"/>
        <w:rPr>
          <w:rFonts w:hint="eastAsia" w:ascii="仿宋" w:hAnsi="仿宋" w:eastAsia="仿宋" w:cs="Times New Roman"/>
          <w:sz w:val="28"/>
          <w:szCs w:val="28"/>
        </w:rPr>
      </w:pPr>
      <w:r>
        <w:rPr>
          <w:rFonts w:hint="eastAsia" w:ascii="仿宋" w:hAnsi="仿宋" w:eastAsia="仿宋" w:cs="Times New Roman"/>
          <w:sz w:val="28"/>
          <w:szCs w:val="28"/>
        </w:rPr>
        <w:t xml:space="preserve">（1）《中华人民共和国土地管理法》（2004年修正）；</w:t>
      </w:r>
      <w:r/>
    </w:p>
    <w:p>
      <w:pPr>
        <w:ind w:firstLine="560"/>
        <w:spacing w:line="540" w:lineRule="exact"/>
        <w:rPr>
          <w:rFonts w:hint="eastAsia" w:ascii="仿宋" w:hAnsi="仿宋" w:eastAsia="仿宋" w:cs="Times New Roman"/>
          <w:sz w:val="28"/>
          <w:szCs w:val="28"/>
        </w:rPr>
      </w:pPr>
      <w:r>
        <w:rPr>
          <w:rFonts w:hint="eastAsia" w:ascii="仿宋" w:hAnsi="仿宋" w:eastAsia="仿宋" w:cs="Times New Roman"/>
          <w:sz w:val="28"/>
          <w:szCs w:val="28"/>
        </w:rPr>
        <w:t xml:space="preserve">（2）《中华人民共和国土地管理法实施条例》（2011年修正）；</w:t>
      </w:r>
      <w:r/>
    </w:p>
    <w:p>
      <w:pPr>
        <w:ind w:firstLine="560"/>
        <w:spacing w:line="540" w:lineRule="exact"/>
        <w:rPr>
          <w:rFonts w:hint="eastAsia" w:ascii="仿宋" w:hAnsi="仿宋" w:eastAsia="仿宋" w:cs="Times New Roman"/>
          <w:sz w:val="28"/>
          <w:szCs w:val="28"/>
        </w:rPr>
      </w:pPr>
      <w:r>
        <w:rPr>
          <w:rFonts w:hint="eastAsia" w:ascii="仿宋" w:hAnsi="仿宋" w:eastAsia="仿宋" w:cs="Times New Roman"/>
          <w:sz w:val="28"/>
          <w:szCs w:val="28"/>
        </w:rPr>
        <w:t xml:space="preserve">（3）《江苏省土地管理条例》（2004年修正）；</w:t>
      </w:r>
      <w:r/>
    </w:p>
    <w:p>
      <w:pPr>
        <w:ind w:firstLine="560"/>
        <w:spacing w:line="540" w:lineRule="exact"/>
        <w:rPr>
          <w:rFonts w:hint="eastAsia" w:ascii="仿宋" w:hAnsi="仿宋" w:eastAsia="仿宋" w:cs="Times New Roman"/>
          <w:sz w:val="28"/>
          <w:szCs w:val="28"/>
        </w:rPr>
      </w:pPr>
      <w:r>
        <w:rPr>
          <w:rFonts w:hint="eastAsia" w:ascii="仿宋" w:hAnsi="仿宋" w:eastAsia="仿宋" w:cs="Times New Roman"/>
          <w:sz w:val="28"/>
          <w:szCs w:val="28"/>
        </w:rPr>
        <w:t xml:space="preserve">（4）《基本农田保护条例》；</w:t>
      </w:r>
      <w:r/>
    </w:p>
    <w:p>
      <w:pPr>
        <w:ind w:firstLine="560"/>
        <w:spacing w:line="540" w:lineRule="exact"/>
        <w:rPr>
          <w:rFonts w:hint="eastAsia" w:ascii="仿宋" w:hAnsi="仿宋" w:eastAsia="仿宋" w:cs="Times New Roman"/>
          <w:sz w:val="28"/>
          <w:szCs w:val="28"/>
        </w:rPr>
      </w:pPr>
      <w:r>
        <w:rPr>
          <w:rFonts w:hint="eastAsia" w:ascii="仿宋" w:hAnsi="仿宋" w:eastAsia="仿宋" w:cs="Times New Roman"/>
          <w:sz w:val="28"/>
          <w:szCs w:val="28"/>
        </w:rPr>
        <w:t xml:space="preserve">（5）《中华人民共和国农村土地承包法》；</w:t>
      </w:r>
      <w:r/>
    </w:p>
    <w:p>
      <w:pPr>
        <w:ind w:firstLine="560"/>
        <w:spacing w:line="540" w:lineRule="exact"/>
        <w:rPr>
          <w:rFonts w:hint="eastAsia" w:ascii="仿宋" w:hAnsi="仿宋" w:eastAsia="仿宋" w:cs="Times New Roman"/>
          <w:sz w:val="28"/>
          <w:szCs w:val="28"/>
        </w:rPr>
      </w:pPr>
      <w:r>
        <w:rPr>
          <w:rFonts w:hint="eastAsia" w:ascii="仿宋" w:hAnsi="仿宋" w:eastAsia="仿宋" w:cs="Times New Roman"/>
          <w:sz w:val="28"/>
          <w:szCs w:val="28"/>
        </w:rPr>
        <w:t xml:space="preserve">（6）《农村土地承包经营权流转管理办法》；</w:t>
      </w:r>
      <w:r/>
    </w:p>
    <w:p>
      <w:pPr>
        <w:ind w:firstLine="560"/>
        <w:spacing w:line="540" w:lineRule="exact"/>
        <w:rPr>
          <w:rFonts w:hint="eastAsia" w:ascii="仿宋" w:hAnsi="仿宋" w:eastAsia="仿宋" w:cs="Times New Roman"/>
          <w:sz w:val="28"/>
          <w:szCs w:val="28"/>
        </w:rPr>
      </w:pPr>
      <w:r>
        <w:rPr>
          <w:rFonts w:hint="eastAsia" w:ascii="仿宋" w:hAnsi="仿宋" w:eastAsia="仿宋" w:cs="Times New Roman"/>
          <w:sz w:val="28"/>
          <w:szCs w:val="28"/>
        </w:rPr>
        <w:t xml:space="preserve">（7）《江苏省农村土地承包经营权流转保护条例》；</w:t>
      </w:r>
      <w:r/>
    </w:p>
    <w:p>
      <w:pPr>
        <w:ind w:firstLine="560"/>
        <w:spacing w:line="540" w:lineRule="exact"/>
        <w:rPr>
          <w:rFonts w:hint="eastAsia" w:ascii="仿宋" w:hAnsi="仿宋" w:eastAsia="仿宋" w:cs="Times New Roman"/>
          <w:sz w:val="28"/>
          <w:szCs w:val="28"/>
        </w:rPr>
      </w:pPr>
      <w:r>
        <w:rPr>
          <w:rFonts w:hint="eastAsia" w:ascii="仿宋" w:hAnsi="仿宋" w:eastAsia="仿宋" w:cs="Times New Roman"/>
          <w:sz w:val="28"/>
          <w:szCs w:val="28"/>
        </w:rPr>
        <w:t xml:space="preserve">（8）《江苏省耕地质量管理条例》;</w:t>
      </w:r>
      <w:r/>
    </w:p>
    <w:p>
      <w:pPr>
        <w:ind w:firstLine="560"/>
        <w:spacing w:line="540" w:lineRule="exact"/>
        <w:rPr>
          <w:rFonts w:hint="eastAsia" w:ascii="仿宋" w:hAnsi="仿宋" w:eastAsia="仿宋" w:cs="Times New Roman"/>
          <w:sz w:val="28"/>
          <w:szCs w:val="28"/>
        </w:rPr>
      </w:pPr>
      <w:r>
        <w:rPr>
          <w:rFonts w:hint="eastAsia" w:ascii="仿宋" w:hAnsi="仿宋" w:eastAsia="仿宋" w:cs="Times New Roman"/>
          <w:sz w:val="28"/>
          <w:szCs w:val="28"/>
        </w:rPr>
        <w:t xml:space="preserve">（9）《</w:t>
      </w:r>
      <w:r>
        <w:rPr>
          <w:rFonts w:hint="eastAsia" w:ascii="仿宋" w:hAnsi="仿宋" w:eastAsia="仿宋" w:cs="Times New Roman"/>
          <w:sz w:val="28"/>
          <w:szCs w:val="28"/>
          <w:lang w:val="en-US" w:eastAsia="zh-CN"/>
        </w:rPr>
        <w:t xml:space="preserve">土地综合整治工程建设规范</w:t>
      </w:r>
      <w:r>
        <w:rPr>
          <w:rFonts w:hint="eastAsia" w:ascii="仿宋" w:hAnsi="仿宋" w:eastAsia="仿宋" w:cs="Times New Roman"/>
          <w:sz w:val="28"/>
          <w:szCs w:val="28"/>
        </w:rPr>
        <w:t xml:space="preserve">》</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DB32/T3637-2019</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w:t>
      </w:r>
      <w:r/>
    </w:p>
    <w:p>
      <w:pPr>
        <w:ind w:firstLine="560"/>
        <w:spacing w:line="540" w:lineRule="exact"/>
        <w:rPr>
          <w:rFonts w:hint="eastAsia" w:ascii="仿宋" w:hAnsi="仿宋" w:eastAsia="仿宋" w:cs="Times New Roman"/>
          <w:sz w:val="28"/>
          <w:szCs w:val="28"/>
        </w:rPr>
      </w:pPr>
      <w:r>
        <w:rPr>
          <w:rFonts w:hint="eastAsia" w:ascii="仿宋" w:hAnsi="仿宋" w:eastAsia="仿宋" w:cs="Times New Roman"/>
          <w:sz w:val="28"/>
          <w:szCs w:val="28"/>
        </w:rPr>
        <w:t xml:space="preserve">（10）《江苏省土地综合整治项目预算定额标准》</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2023版</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w:t>
      </w:r>
      <w:r/>
    </w:p>
    <w:p>
      <w:pPr>
        <w:ind w:firstLine="560"/>
        <w:spacing w:line="540" w:lineRule="exact"/>
        <w:rPr>
          <w:rFonts w:hint="eastAsia" w:ascii="仿宋" w:hAnsi="仿宋" w:eastAsia="仿宋" w:cs="Times New Roman"/>
          <w:sz w:val="28"/>
          <w:szCs w:val="28"/>
        </w:rPr>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（11）《自然资源部农业农村部关于改革完善耕地占补平衡管理的通知》（自然资发〔2024〕204号）</w:t>
      </w:r>
      <w:r/>
    </w:p>
    <w:p>
      <w:pPr>
        <w:ind w:firstLine="560"/>
        <w:spacing w:line="540" w:lineRule="exact"/>
        <w:rPr>
          <w:rFonts w:hint="eastAsia" w:ascii="仿宋" w:hAnsi="仿宋" w:eastAsia="仿宋" w:cs="仿宋"/>
          <w:i w:val="0"/>
          <w:iCs w:val="0"/>
          <w:caps w:val="0"/>
          <w:color w:val="auto"/>
          <w:spacing w:val="0"/>
          <w:sz w:val="28"/>
          <w:szCs w:val="28"/>
          <w:highlight w:val="none"/>
          <w:shd w:val="clear" w:color="auto" w:fill="ffffff"/>
          <w:lang w:val="en-US" w:eastAsia="zh-CN"/>
        </w:rPr>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（12）《江苏省自然资源厅江苏省农业农村厅关于改革耕地占补平衡强化以补定占管理的通知》（苏自然资发〔2024〕356号）</w:t>
      </w:r>
      <w:r/>
    </w:p>
    <w:p>
      <w:pPr>
        <w:ind w:firstLine="560"/>
        <w:spacing w:line="540" w:lineRule="exact"/>
        <w:rPr>
          <w:rFonts w:hint="eastAsia" w:ascii="仿宋" w:hAnsi="仿宋" w:eastAsia="仿宋" w:cs="仿宋"/>
          <w:i w:val="0"/>
          <w:iCs w:val="0"/>
          <w:caps w:val="0"/>
          <w:color w:val="auto"/>
          <w:spacing w:val="0"/>
          <w:sz w:val="28"/>
          <w:szCs w:val="28"/>
          <w:highlight w:val="none"/>
          <w:shd w:val="clear" w:color="auto" w:fill="ffffff"/>
          <w:lang w:val="en-US" w:eastAsia="zh-CN"/>
        </w:rPr>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（13）《关于进一步加强补充耕地管理的通知》（苏自然资发〔2025〕296号）</w:t>
      </w:r>
      <w:r/>
    </w:p>
    <w:p>
      <w:pPr>
        <w:ind w:firstLine="560"/>
        <w:spacing w:line="540" w:lineRule="exact"/>
        <w:rPr>
          <w:rFonts w:hint="eastAsia" w:ascii="仿宋" w:hAnsi="仿宋" w:eastAsia="仿宋" w:cs="Times New Roman"/>
          <w:sz w:val="28"/>
          <w:szCs w:val="28"/>
        </w:rPr>
      </w:pP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4</w:t>
      </w:r>
      <w:r>
        <w:rPr>
          <w:rFonts w:hint="eastAsia" w:ascii="仿宋" w:hAnsi="仿宋" w:eastAsia="仿宋" w:cs="Times New Roman"/>
          <w:sz w:val="28"/>
          <w:szCs w:val="28"/>
        </w:rPr>
        <w:t xml:space="preserve">）《城市测量规范》（CJJ/T8-2011）；</w:t>
      </w:r>
      <w:r/>
    </w:p>
    <w:p>
      <w:pPr>
        <w:ind w:firstLine="560"/>
        <w:spacing w:line="540" w:lineRule="exact"/>
        <w:rPr>
          <w:rFonts w:hint="eastAsia" w:ascii="仿宋" w:hAnsi="仿宋" w:eastAsia="仿宋" w:cs="Times New Roman"/>
          <w:sz w:val="28"/>
          <w:szCs w:val="28"/>
        </w:rPr>
      </w:pPr>
      <w:r>
        <w:rPr>
          <w:rFonts w:hint="eastAsia" w:ascii="仿宋" w:hAnsi="仿宋" w:eastAsia="仿宋" w:cs="Times New Roman"/>
          <w:sz w:val="28"/>
          <w:szCs w:val="28"/>
        </w:rPr>
        <w:t xml:space="preserve">（</w:t>
      </w:r>
      <w:r>
        <w:rPr>
          <w:rFonts w:hint="eastAsia" w:ascii="仿宋" w:hAnsi="仿宋" w:eastAsia="仿宋" w:cs="Times New Roman"/>
          <w:sz w:val="28"/>
          <w:szCs w:val="28"/>
          <w:lang w:val="en-US" w:eastAsia="zh-CN"/>
        </w:rPr>
        <w:t xml:space="preserve">15</w:t>
      </w:r>
      <w:r>
        <w:rPr>
          <w:rFonts w:hint="eastAsia" w:ascii="仿宋" w:hAnsi="仿宋" w:eastAsia="仿宋" w:cs="Times New Roman"/>
          <w:sz w:val="28"/>
          <w:szCs w:val="28"/>
        </w:rPr>
        <w:t xml:space="preserve">）《全球定位系统（GPS）测量规范》（GB/T18314-2009）；</w:t>
      </w:r>
      <w:r/>
    </w:p>
    <w:p>
      <w:pPr>
        <w:ind w:firstLine="560"/>
        <w:spacing w:line="540" w:lineRule="exact"/>
        <w:rPr>
          <w:rFonts w:hint="eastAsia" w:ascii="仿宋" w:hAnsi="仿宋" w:eastAsia="仿宋" w:cs="Times New Roman"/>
          <w:sz w:val="28"/>
          <w:szCs w:val="28"/>
        </w:rPr>
      </w:pPr>
      <w:r>
        <w:rPr>
          <w:rFonts w:hint="eastAsia" w:ascii="仿宋" w:hAnsi="仿宋" w:eastAsia="仿宋" w:cs="Times New Roman"/>
          <w:sz w:val="28"/>
          <w:szCs w:val="28"/>
        </w:rPr>
        <w:t xml:space="preserve">（</w:t>
      </w:r>
      <w:r>
        <w:rPr>
          <w:rFonts w:hint="eastAsia" w:ascii="仿宋" w:hAnsi="仿宋" w:eastAsia="仿宋" w:cs="Times New Roman"/>
          <w:sz w:val="28"/>
          <w:szCs w:val="28"/>
          <w:lang w:val="en-US" w:eastAsia="zh-CN"/>
        </w:rPr>
        <w:t xml:space="preserve">16</w:t>
      </w:r>
      <w:r>
        <w:rPr>
          <w:rFonts w:hint="eastAsia" w:ascii="仿宋" w:hAnsi="仿宋" w:eastAsia="仿宋" w:cs="Times New Roman"/>
          <w:sz w:val="28"/>
          <w:szCs w:val="28"/>
        </w:rPr>
        <w:t xml:space="preserve">）《全球定位系统实时动态测量（RTK）技术规范》（CH/T 2009-2010）；</w:t>
      </w:r>
      <w:r/>
    </w:p>
    <w:p>
      <w:pPr>
        <w:ind w:firstLine="560"/>
        <w:spacing w:line="540" w:lineRule="exact"/>
        <w:rPr>
          <w:rFonts w:hint="eastAsia" w:ascii="仿宋" w:hAnsi="仿宋" w:eastAsia="仿宋" w:cs="Times New Roman"/>
          <w:sz w:val="28"/>
          <w:szCs w:val="28"/>
        </w:rPr>
      </w:pPr>
      <w:r>
        <w:rPr>
          <w:rFonts w:hint="eastAsia" w:ascii="仿宋" w:hAnsi="仿宋" w:eastAsia="仿宋" w:cs="Times New Roman"/>
          <w:sz w:val="28"/>
          <w:szCs w:val="28"/>
        </w:rPr>
        <w:t xml:space="preserve">（</w:t>
      </w:r>
      <w:r>
        <w:rPr>
          <w:rFonts w:hint="eastAsia" w:ascii="仿宋" w:hAnsi="仿宋" w:eastAsia="仿宋" w:cs="Times New Roman"/>
          <w:sz w:val="28"/>
          <w:szCs w:val="28"/>
          <w:lang w:val="en-US" w:eastAsia="zh-CN"/>
        </w:rPr>
        <w:t xml:space="preserve">17</w:t>
      </w:r>
      <w:r>
        <w:rPr>
          <w:rFonts w:hint="eastAsia" w:ascii="仿宋" w:hAnsi="仿宋" w:eastAsia="仿宋" w:cs="Times New Roman"/>
          <w:sz w:val="28"/>
          <w:szCs w:val="28"/>
        </w:rPr>
        <w:t xml:space="preserve">）《卫星定位城市测量技术规范》（CJJ/T 73-2019）；</w:t>
      </w:r>
      <w:r/>
    </w:p>
    <w:p>
      <w:pPr>
        <w:ind w:firstLine="560"/>
        <w:spacing w:line="540" w:lineRule="exact"/>
        <w:rPr>
          <w:rFonts w:hint="eastAsia" w:ascii="仿宋" w:hAnsi="仿宋" w:eastAsia="仿宋" w:cs="Times New Roman"/>
          <w:sz w:val="28"/>
          <w:szCs w:val="28"/>
        </w:rPr>
      </w:pPr>
      <w:r>
        <w:rPr>
          <w:rFonts w:hint="eastAsia" w:ascii="仿宋" w:hAnsi="仿宋" w:eastAsia="仿宋" w:cs="Times New Roman"/>
          <w:sz w:val="28"/>
          <w:szCs w:val="28"/>
        </w:rPr>
        <w:t xml:space="preserve">（</w:t>
      </w:r>
      <w:r>
        <w:rPr>
          <w:rFonts w:hint="eastAsia" w:ascii="仿宋" w:hAnsi="仿宋" w:eastAsia="仿宋" w:cs="Times New Roman"/>
          <w:sz w:val="28"/>
          <w:szCs w:val="28"/>
          <w:lang w:val="en-US" w:eastAsia="zh-CN"/>
        </w:rPr>
        <w:t xml:space="preserve">18</w:t>
      </w:r>
      <w:r>
        <w:rPr>
          <w:rFonts w:hint="eastAsia" w:ascii="仿宋" w:hAnsi="仿宋" w:eastAsia="仿宋" w:cs="Times New Roman"/>
          <w:sz w:val="28"/>
          <w:szCs w:val="28"/>
        </w:rPr>
        <w:t xml:space="preserve">）《国家基本比例尺地形图图式 第1部分：1：500 1：1000 1：2000地形图图式》（GB/T 20257.1-2017）；</w:t>
      </w:r>
      <w:r/>
    </w:p>
    <w:p>
      <w:pPr>
        <w:ind w:firstLine="560"/>
        <w:spacing w:line="540" w:lineRule="exact"/>
        <w:rPr>
          <w:rFonts w:hint="eastAsia" w:ascii="仿宋" w:hAnsi="仿宋" w:eastAsia="仿宋" w:cs="Times New Roman"/>
          <w:sz w:val="28"/>
          <w:szCs w:val="28"/>
        </w:rPr>
      </w:pPr>
      <w:r>
        <w:rPr>
          <w:rFonts w:hint="eastAsia" w:ascii="仿宋" w:hAnsi="仿宋" w:eastAsia="仿宋" w:cs="Times New Roman"/>
          <w:sz w:val="28"/>
          <w:szCs w:val="28"/>
        </w:rPr>
        <w:t xml:space="preserve">（</w:t>
      </w:r>
      <w:r>
        <w:rPr>
          <w:rFonts w:hint="eastAsia" w:ascii="仿宋" w:hAnsi="仿宋" w:eastAsia="仿宋" w:cs="Times New Roman"/>
          <w:sz w:val="28"/>
          <w:szCs w:val="28"/>
          <w:lang w:val="en-US" w:eastAsia="zh-CN"/>
        </w:rPr>
        <w:t xml:space="preserve">19</w:t>
      </w:r>
      <w:r>
        <w:rPr>
          <w:rFonts w:hint="eastAsia" w:ascii="仿宋" w:hAnsi="仿宋" w:eastAsia="仿宋" w:cs="Times New Roman"/>
          <w:sz w:val="28"/>
          <w:szCs w:val="28"/>
        </w:rPr>
        <w:t xml:space="preserve">）《1:500 1:1000 1:2000外业数字测图技术规程》（GB/T14912-2017）；</w:t>
      </w:r>
      <w:r/>
    </w:p>
    <w:p>
      <w:pPr>
        <w:ind w:firstLine="560"/>
        <w:spacing w:line="540" w:lineRule="exact"/>
        <w:rPr>
          <w:rFonts w:hint="eastAsia"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0</w:t>
      </w:r>
      <w:r>
        <w:rPr>
          <w:rFonts w:hint="eastAsia" w:ascii="仿宋" w:hAnsi="仿宋" w:eastAsia="仿宋" w:cs="Times New Roman"/>
          <w:sz w:val="28"/>
          <w:szCs w:val="28"/>
        </w:rPr>
        <w:t xml:space="preserve">）《数字地形图产品基本要求》（GB/T17278-2009）；</w:t>
      </w:r>
      <w:r/>
    </w:p>
    <w:p>
      <w:pPr>
        <w:ind w:firstLine="560"/>
        <w:spacing w:line="540" w:lineRule="exact"/>
        <w:rPr>
          <w:rFonts w:hint="eastAsia"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1</w:t>
      </w:r>
      <w:r>
        <w:rPr>
          <w:rFonts w:hint="eastAsia" w:ascii="仿宋" w:hAnsi="仿宋" w:eastAsia="仿宋" w:cs="Times New Roman"/>
          <w:sz w:val="28"/>
          <w:szCs w:val="28"/>
        </w:rPr>
        <w:t xml:space="preserve">）《1:500、1:1000、1:2000地形图航空摄影测量外业规范》（GB/T 7931-2008）</w:t>
      </w:r>
      <w:r/>
    </w:p>
    <w:p>
      <w:pPr>
        <w:ind w:firstLine="560"/>
        <w:spacing w:line="540" w:lineRule="exact"/>
        <w:rPr>
          <w:rFonts w:hint="eastAsia"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2</w:t>
      </w:r>
      <w:r>
        <w:rPr>
          <w:rFonts w:hint="eastAsia" w:ascii="仿宋" w:hAnsi="仿宋" w:eastAsia="仿宋" w:cs="Times New Roman"/>
          <w:sz w:val="28"/>
          <w:szCs w:val="28"/>
        </w:rPr>
        <w:t xml:space="preserve">）《1:500、1:1000、1:2000地形图航空摄影测量内业规范》（GB/T 7930-2008）；</w:t>
      </w:r>
      <w:r/>
    </w:p>
    <w:p>
      <w:pPr>
        <w:ind w:firstLine="560"/>
        <w:spacing w:line="540" w:lineRule="exact"/>
        <w:rPr>
          <w:rFonts w:hint="eastAsia"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3</w:t>
      </w:r>
      <w:r>
        <w:rPr>
          <w:rFonts w:hint="eastAsia" w:ascii="仿宋" w:hAnsi="仿宋" w:eastAsia="仿宋" w:cs="Times New Roman"/>
          <w:sz w:val="28"/>
          <w:szCs w:val="28"/>
        </w:rPr>
        <w:t xml:space="preserve">）《无人机航摄安全作业基本要求》（CH/Z 3001-2010）；</w:t>
      </w:r>
      <w:r/>
    </w:p>
    <w:p>
      <w:pPr>
        <w:ind w:firstLine="560"/>
        <w:spacing w:line="540" w:lineRule="exact"/>
        <w:rPr>
          <w:rFonts w:hint="eastAsia" w:ascii="仿宋" w:hAnsi="仿宋" w:eastAsia="仿宋" w:cs="Times New Roman"/>
          <w:sz w:val="28"/>
          <w:szCs w:val="28"/>
          <w:lang w:eastAsia="zh-CN"/>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4</w:t>
      </w:r>
      <w:r>
        <w:rPr>
          <w:rFonts w:hint="eastAsia" w:ascii="仿宋" w:hAnsi="仿宋" w:eastAsia="仿宋" w:cs="Times New Roman"/>
          <w:sz w:val="28"/>
          <w:szCs w:val="28"/>
        </w:rPr>
        <w:t xml:space="preserve">）《无人机航摄系统技术要求》（CH/Z 3002-2010）</w:t>
      </w:r>
      <w:r>
        <w:rPr>
          <w:rFonts w:hint="eastAsia" w:ascii="仿宋" w:hAnsi="仿宋" w:eastAsia="仿宋" w:cs="Times New Roman"/>
          <w:sz w:val="28"/>
          <w:szCs w:val="28"/>
          <w:lang w:eastAsia="zh-CN"/>
        </w:rPr>
        <w:t xml:space="preserve">。</w:t>
      </w:r>
      <w:r/>
    </w:p>
    <w:p>
      <w:pPr>
        <w:ind w:firstLine="560"/>
        <w:spacing w:line="540" w:lineRule="exact"/>
        <w:rPr>
          <w:rFonts w:hint="eastAsia" w:ascii="仿宋" w:hAnsi="仿宋" w:eastAsia="仿宋" w:cs="Times New Roman"/>
          <w:sz w:val="28"/>
          <w:szCs w:val="28"/>
        </w:rPr>
      </w:pPr>
      <w:r>
        <w:rPr>
          <w:rFonts w:hint="eastAsia" w:ascii="仿宋" w:hAnsi="仿宋" w:eastAsia="仿宋" w:cs="Times New Roman"/>
          <w:sz w:val="28"/>
          <w:szCs w:val="28"/>
        </w:rPr>
        <w:t xml:space="preserve">其他相关国家、行业技术标准规范。</w:t>
      </w:r>
      <w:r/>
    </w:p>
    <w:p>
      <w:pPr>
        <w:ind w:firstLine="560"/>
        <w:spacing w:line="540" w:lineRule="exact"/>
        <w:rPr>
          <w:rFonts w:hint="eastAsia" w:ascii="仿宋" w:hAnsi="仿宋" w:eastAsia="仿宋" w:cs="仿宋"/>
          <w:i w:val="0"/>
          <w:iCs w:val="0"/>
          <w:caps w:val="0"/>
          <w:color w:val="auto"/>
          <w:spacing w:val="0"/>
          <w:sz w:val="28"/>
          <w:szCs w:val="28"/>
          <w:highlight w:val="none"/>
          <w:shd w:val="clear" w:color="auto" w:fill="ffffff"/>
          <w:lang w:val="en-US" w:eastAsia="zh-CN"/>
        </w:rPr>
      </w:pPr>
      <w:r>
        <w:rPr>
          <w:rFonts w:hint="eastAsia" w:ascii="仿宋" w:hAnsi="仿宋" w:eastAsia="仿宋" w:cs="Times New Roman"/>
          <w:sz w:val="28"/>
          <w:szCs w:val="28"/>
        </w:rPr>
        <w:t xml:space="preserve">项目实施过程中，上述标准有更新的，执行最新标准。</w:t>
      </w:r>
      <w:bookmarkEnd w:id="32"/>
      <w:r/>
      <w:r/>
    </w:p>
    <w:p>
      <w:pPr>
        <w:jc w:val="both"/>
        <w:keepLines w:val="0"/>
        <w:keepNext w:val="0"/>
        <w:pageBreakBefore w:val="0"/>
        <w:spacing w:line="520" w:lineRule="exact"/>
        <w:widowControl w:val="off"/>
        <w:rPr>
          <w:rFonts w:hint="eastAsia" w:ascii="仿宋" w:hAnsi="仿宋" w:eastAsia="仿宋" w:cs="仿宋"/>
          <w:b/>
          <w:bCs/>
          <w:i w:val="0"/>
          <w:iCs w:val="0"/>
          <w:caps w:val="0"/>
          <w:color w:val="auto"/>
          <w:spacing w:val="0"/>
          <w:sz w:val="28"/>
          <w:szCs w:val="28"/>
          <w:highlight w:val="none"/>
          <w:shd w:val="clear" w:color="auto" w:fill="ffffff"/>
          <w:lang w:val="en-US" w:eastAsia="zh-CN" w:bidi="ar-SA"/>
        </w:rPr>
        <w:outlineLvl w:val="9"/>
      </w:pPr>
      <w:r>
        <w:rPr>
          <w:rFonts w:hint="eastAsia" w:ascii="仿宋" w:hAnsi="仿宋" w:eastAsia="仿宋" w:cs="仿宋"/>
          <w:b/>
          <w:bCs/>
          <w:i w:val="0"/>
          <w:iCs w:val="0"/>
          <w:caps w:val="0"/>
          <w:color w:val="auto"/>
          <w:spacing w:val="0"/>
          <w:sz w:val="28"/>
          <w:szCs w:val="28"/>
          <w:highlight w:val="none"/>
          <w:shd w:val="clear" w:color="auto" w:fill="ffffff"/>
          <w:lang w:val="en-US" w:eastAsia="zh-CN" w:bidi="ar-SA"/>
        </w:rPr>
        <w:t xml:space="preserve">二、需求成果</w:t>
      </w:r>
      <w:r/>
    </w:p>
    <w:p>
      <w:pPr>
        <w:ind w:firstLine="540"/>
        <w:jc w:val="both"/>
        <w:keepLines w:val="0"/>
        <w:keepNext w:val="0"/>
        <w:pageBreakBefore w:val="0"/>
        <w:spacing w:line="520" w:lineRule="exact"/>
        <w:widowControl w:val="off"/>
        <w:rPr>
          <w:rFonts w:hint="eastAsia" w:ascii="仿宋" w:hAnsi="仿宋" w:eastAsia="仿宋" w:cs="仿宋"/>
          <w:i w:val="0"/>
          <w:iCs w:val="0"/>
          <w:caps w:val="0"/>
          <w:color w:val="auto"/>
          <w:spacing w:val="0"/>
          <w:sz w:val="28"/>
          <w:szCs w:val="28"/>
          <w:highlight w:val="none"/>
          <w:shd w:val="clear" w:color="auto" w:fill="ffffff"/>
          <w:lang w:val="en-US" w:eastAsia="zh-CN" w:bidi="ar-SA"/>
        </w:rPr>
        <w:outlineLvl w:val="9"/>
      </w:pPr>
      <w:r/>
      <w:bookmarkStart w:id="33" w:name="OLE_LINK10"/>
      <w:r>
        <w:rPr>
          <w:rFonts w:hint="eastAsia" w:ascii="仿宋" w:hAnsi="仿宋" w:eastAsia="仿宋" w:cs="仿宋"/>
          <w:i w:val="0"/>
          <w:iCs w:val="0"/>
          <w:caps w:val="0"/>
          <w:color w:val="auto"/>
          <w:spacing w:val="0"/>
          <w:sz w:val="28"/>
          <w:szCs w:val="28"/>
          <w:highlight w:val="none"/>
          <w:shd w:val="clear" w:color="auto" w:fill="ffffff"/>
          <w:lang w:val="en-US" w:eastAsia="zh-CN" w:bidi="ar-SA"/>
        </w:rPr>
        <w:t xml:space="preserve">最终成果包括入库方案、附表、附图、数据库等，以及淮安市自然资源和规划局审核所需材料，并按照</w:t>
      </w:r>
      <w:r>
        <w:rPr>
          <w:rFonts w:hint="eastAsia" w:ascii="仿宋" w:hAnsi="仿宋" w:eastAsia="仿宋" w:cs="仿宋"/>
          <w:i w:val="0"/>
          <w:iCs w:val="0"/>
          <w:caps w:val="0"/>
          <w:color w:val="auto"/>
          <w:spacing w:val="0"/>
          <w:sz w:val="28"/>
          <w:szCs w:val="28"/>
          <w:highlight w:val="none"/>
          <w:shd w:val="clear" w:color="auto" w:fill="ffffff"/>
          <w:lang w:val="en-US" w:eastAsia="zh-CN" w:bidi="ar-SA"/>
        </w:rPr>
        <w:fldChar w:fldCharType="begin"/>
      </w:r>
      <w:r>
        <w:rPr>
          <w:rFonts w:hint="eastAsia" w:ascii="仿宋" w:hAnsi="仿宋" w:eastAsia="仿宋" w:cs="仿宋"/>
          <w:i w:val="0"/>
          <w:iCs w:val="0"/>
          <w:caps w:val="0"/>
          <w:color w:val="auto"/>
          <w:spacing w:val="0"/>
          <w:sz w:val="28"/>
          <w:szCs w:val="28"/>
          <w:highlight w:val="none"/>
          <w:shd w:val="clear" w:color="auto" w:fill="ffffff"/>
          <w:lang w:val="en-US" w:eastAsia="zh-CN" w:bidi="ar-SA"/>
        </w:rPr>
        <w:instrText xml:space="preserve"> HYPERLINK "https://www.so.com/link?m=uQqyB2RNRr0cCzd+Y4Bz/qLm8u4jj8WNtQHozNb067KdXZbnniHlCpN99iZb0Os9gy/j897CRe8ufH09uJAzV7Tusw52fHOoSVQpq5IaFK1hRG/ZCjej/qIUNo07cUJRFjdeQbE+hDyDQTr8F" \t "https://www.so.com/_blank" </w:instrText>
      </w:r>
      <w:r>
        <w:rPr>
          <w:rFonts w:hint="eastAsia" w:ascii="仿宋" w:hAnsi="仿宋" w:eastAsia="仿宋" w:cs="仿宋"/>
          <w:i w:val="0"/>
          <w:iCs w:val="0"/>
          <w:caps w:val="0"/>
          <w:color w:val="auto"/>
          <w:spacing w:val="0"/>
          <w:sz w:val="28"/>
          <w:szCs w:val="28"/>
          <w:highlight w:val="none"/>
          <w:shd w:val="clear" w:color="auto" w:fill="ffffff"/>
          <w:lang w:val="en-US" w:eastAsia="zh-CN" w:bidi="ar-SA"/>
        </w:rPr>
        <w:fldChar w:fldCharType="separate"/>
      </w:r>
      <w:r>
        <w:rPr>
          <w:rFonts w:hint="eastAsia" w:ascii="仿宋" w:hAnsi="仿宋" w:eastAsia="仿宋" w:cs="仿宋"/>
          <w:i w:val="0"/>
          <w:iCs w:val="0"/>
          <w:caps w:val="0"/>
          <w:color w:val="auto"/>
          <w:spacing w:val="0"/>
          <w:sz w:val="28"/>
          <w:szCs w:val="28"/>
          <w:highlight w:val="none"/>
          <w:shd w:val="clear" w:color="auto" w:fill="ffffff"/>
          <w:lang w:val="en-US" w:eastAsia="zh-CN" w:bidi="ar-SA"/>
        </w:rPr>
        <w:t xml:space="preserve">江苏省耕地占补平衡监管系统</w:t>
      </w:r>
      <w:r>
        <w:rPr>
          <w:rFonts w:hint="eastAsia" w:ascii="仿宋" w:hAnsi="仿宋" w:eastAsia="仿宋" w:cs="仿宋"/>
          <w:i w:val="0"/>
          <w:iCs w:val="0"/>
          <w:caps w:val="0"/>
          <w:color w:val="auto"/>
          <w:spacing w:val="0"/>
          <w:sz w:val="28"/>
          <w:szCs w:val="28"/>
          <w:highlight w:val="none"/>
          <w:shd w:val="clear" w:color="auto" w:fill="ffffff"/>
          <w:lang w:val="en-US" w:eastAsia="zh-CN" w:bidi="ar-SA"/>
        </w:rPr>
        <w:fldChar w:fldCharType="end"/>
      </w:r>
      <w:r>
        <w:rPr>
          <w:rFonts w:hint="eastAsia" w:ascii="仿宋" w:hAnsi="仿宋" w:eastAsia="仿宋" w:cs="仿宋"/>
          <w:i w:val="0"/>
          <w:iCs w:val="0"/>
          <w:caps w:val="0"/>
          <w:color w:val="auto"/>
          <w:spacing w:val="0"/>
          <w:sz w:val="28"/>
          <w:szCs w:val="28"/>
          <w:highlight w:val="none"/>
          <w:shd w:val="clear" w:color="auto" w:fill="ffffff"/>
          <w:lang w:val="en-US" w:eastAsia="zh-CN" w:bidi="ar-SA"/>
        </w:rPr>
        <w:t xml:space="preserve">要求提供相应的附件材料。</w:t>
      </w:r>
      <w:bookmarkEnd w:id="33"/>
      <w:r/>
      <w:r/>
    </w:p>
    <w:p>
      <w:pPr>
        <w:jc w:val="both"/>
        <w:keepLines w:val="0"/>
        <w:keepNext w:val="0"/>
        <w:pageBreakBefore w:val="0"/>
        <w:spacing w:line="520" w:lineRule="exact"/>
        <w:widowControl w:val="off"/>
        <w:rPr>
          <w:rFonts w:hint="eastAsia" w:ascii="仿宋" w:hAnsi="仿宋" w:eastAsia="仿宋" w:cs="仿宋"/>
          <w:b/>
          <w:bCs/>
          <w:i w:val="0"/>
          <w:iCs w:val="0"/>
          <w:caps w:val="0"/>
          <w:color w:val="auto"/>
          <w:spacing w:val="0"/>
          <w:sz w:val="28"/>
          <w:szCs w:val="28"/>
          <w:highlight w:val="none"/>
          <w:shd w:val="clear" w:color="auto" w:fill="ffffff"/>
          <w:lang w:val="en-US" w:eastAsia="zh-CN" w:bidi="ar-SA"/>
        </w:rPr>
        <w:outlineLvl w:val="9"/>
      </w:pPr>
      <w:r>
        <w:rPr>
          <w:rFonts w:hint="eastAsia" w:ascii="仿宋" w:hAnsi="仿宋" w:eastAsia="仿宋" w:cs="仿宋"/>
          <w:b/>
          <w:bCs/>
          <w:i w:val="0"/>
          <w:iCs w:val="0"/>
          <w:caps w:val="0"/>
          <w:color w:val="auto"/>
          <w:spacing w:val="0"/>
          <w:sz w:val="28"/>
          <w:szCs w:val="28"/>
          <w:highlight w:val="none"/>
          <w:shd w:val="clear" w:color="auto" w:fill="ffffff"/>
          <w:lang w:val="en-US" w:eastAsia="zh-CN" w:bidi="ar-SA"/>
        </w:rPr>
        <w:t xml:space="preserve">三、成果要求</w:t>
      </w:r>
      <w:r/>
    </w:p>
    <w:p>
      <w:pPr>
        <w:ind w:firstLine="540"/>
        <w:jc w:val="both"/>
        <w:keepLines w:val="0"/>
        <w:keepNext w:val="0"/>
        <w:pageBreakBefore w:val="0"/>
        <w:spacing w:line="520" w:lineRule="exact"/>
        <w:widowControl w:val="off"/>
        <w:rPr>
          <w:rFonts w:hint="eastAsia" w:ascii="仿宋" w:hAnsi="仿宋" w:eastAsia="仿宋" w:cs="仿宋"/>
          <w:i w:val="0"/>
          <w:iCs w:val="0"/>
          <w:caps w:val="0"/>
          <w:color w:val="auto"/>
          <w:spacing w:val="0"/>
          <w:sz w:val="28"/>
          <w:szCs w:val="28"/>
          <w:highlight w:val="none"/>
          <w:shd w:val="clear" w:color="auto" w:fill="ffffff"/>
          <w:lang w:val="en-US" w:eastAsia="zh-CN" w:bidi="ar-SA"/>
        </w:rPr>
        <w:outlineLvl w:val="9"/>
      </w:pPr>
      <w:r>
        <w:rPr>
          <w:rFonts w:hint="eastAsia" w:ascii="仿宋" w:hAnsi="仿宋" w:eastAsia="仿宋" w:cs="仿宋"/>
          <w:i w:val="0"/>
          <w:iCs w:val="0"/>
          <w:caps w:val="0"/>
          <w:color w:val="auto"/>
          <w:spacing w:val="0"/>
          <w:sz w:val="28"/>
          <w:szCs w:val="28"/>
          <w:highlight w:val="none"/>
          <w:shd w:val="clear" w:color="auto" w:fill="ffffff"/>
          <w:lang w:val="en-US" w:eastAsia="zh-CN" w:bidi="ar-SA"/>
        </w:rPr>
        <w:t xml:space="preserve">通过</w:t>
      </w:r>
      <w:r>
        <w:rPr>
          <w:rFonts w:hint="eastAsia" w:ascii="仿宋" w:hAnsi="仿宋" w:eastAsia="仿宋" w:cs="仿宋"/>
          <w:i w:val="0"/>
          <w:iCs w:val="0"/>
          <w:caps w:val="0"/>
          <w:color w:val="auto"/>
          <w:spacing w:val="0"/>
          <w:sz w:val="28"/>
          <w:szCs w:val="28"/>
          <w:highlight w:val="none"/>
          <w:shd w:val="clear" w:color="auto" w:fill="ffffff"/>
          <w:lang w:val="en-US" w:eastAsia="zh-CN" w:bidi="ar-SA"/>
        </w:rPr>
        <w:fldChar w:fldCharType="begin"/>
      </w:r>
      <w:r>
        <w:rPr>
          <w:rFonts w:hint="eastAsia" w:ascii="仿宋" w:hAnsi="仿宋" w:eastAsia="仿宋" w:cs="仿宋"/>
          <w:i w:val="0"/>
          <w:iCs w:val="0"/>
          <w:caps w:val="0"/>
          <w:color w:val="auto"/>
          <w:spacing w:val="0"/>
          <w:sz w:val="28"/>
          <w:szCs w:val="28"/>
          <w:highlight w:val="none"/>
          <w:shd w:val="clear" w:color="auto" w:fill="ffffff"/>
          <w:lang w:val="en-US" w:eastAsia="zh-CN" w:bidi="ar-SA"/>
        </w:rPr>
        <w:instrText xml:space="preserve"> HYPERLINK "https://www.so.com/link?m=uQqyB2RNRr0cCzd+Y4Bz/qLm8u4jj8WNtQHozNb067KdXZbnniHlCpN99iZb0Os9gy/j897CRe8ufH09uJAzV7Tusw52fHOoSVQpq5IaFK1hRG/ZCjej/qIUNo07cUJRFjdeQbE+hDyDQTr8F" \t "https://www.so.com/_blank" </w:instrText>
      </w:r>
      <w:r>
        <w:rPr>
          <w:rFonts w:hint="eastAsia" w:ascii="仿宋" w:hAnsi="仿宋" w:eastAsia="仿宋" w:cs="仿宋"/>
          <w:i w:val="0"/>
          <w:iCs w:val="0"/>
          <w:caps w:val="0"/>
          <w:color w:val="auto"/>
          <w:spacing w:val="0"/>
          <w:sz w:val="28"/>
          <w:szCs w:val="28"/>
          <w:highlight w:val="none"/>
          <w:shd w:val="clear" w:color="auto" w:fill="ffffff"/>
          <w:lang w:val="en-US" w:eastAsia="zh-CN" w:bidi="ar-SA"/>
        </w:rPr>
        <w:fldChar w:fldCharType="separate"/>
      </w:r>
      <w:r>
        <w:rPr>
          <w:rFonts w:hint="eastAsia" w:ascii="仿宋" w:hAnsi="仿宋" w:eastAsia="仿宋" w:cs="仿宋"/>
          <w:i w:val="0"/>
          <w:iCs w:val="0"/>
          <w:caps w:val="0"/>
          <w:color w:val="auto"/>
          <w:spacing w:val="0"/>
          <w:sz w:val="28"/>
          <w:szCs w:val="28"/>
          <w:highlight w:val="none"/>
          <w:shd w:val="clear" w:color="auto" w:fill="ffffff"/>
          <w:lang w:val="en-US" w:eastAsia="zh-CN" w:bidi="ar-SA"/>
        </w:rPr>
        <w:t xml:space="preserve">江苏省耕</w:t>
      </w:r>
      <w:bookmarkStart w:id="34" w:name="OLE_LINK11"/>
      <w:r>
        <w:rPr>
          <w:rFonts w:hint="eastAsia" w:ascii="仿宋" w:hAnsi="仿宋" w:eastAsia="仿宋" w:cs="仿宋"/>
          <w:i w:val="0"/>
          <w:iCs w:val="0"/>
          <w:caps w:val="0"/>
          <w:color w:val="auto"/>
          <w:spacing w:val="0"/>
          <w:sz w:val="28"/>
          <w:szCs w:val="28"/>
          <w:highlight w:val="none"/>
          <w:shd w:val="clear" w:color="auto" w:fill="ffffff"/>
          <w:lang w:val="en-US" w:eastAsia="zh-CN" w:bidi="ar-SA"/>
        </w:rPr>
        <w:t xml:space="preserve">地占补平衡监管系</w:t>
      </w:r>
      <w:bookmarkEnd w:id="34"/>
      <w:r>
        <w:rPr>
          <w:rFonts w:hint="eastAsia" w:ascii="仿宋" w:hAnsi="仿宋" w:eastAsia="仿宋" w:cs="仿宋"/>
          <w:i w:val="0"/>
          <w:iCs w:val="0"/>
          <w:caps w:val="0"/>
          <w:color w:val="auto"/>
          <w:spacing w:val="0"/>
          <w:sz w:val="28"/>
          <w:szCs w:val="28"/>
          <w:highlight w:val="none"/>
          <w:shd w:val="clear" w:color="auto" w:fill="ffffff"/>
          <w:lang w:val="en-US" w:eastAsia="zh-CN" w:bidi="ar-SA"/>
        </w:rPr>
        <w:t xml:space="preserve">统</w:t>
      </w:r>
      <w:r>
        <w:rPr>
          <w:rFonts w:hint="eastAsia" w:ascii="仿宋" w:hAnsi="仿宋" w:eastAsia="仿宋" w:cs="仿宋"/>
          <w:i w:val="0"/>
          <w:iCs w:val="0"/>
          <w:caps w:val="0"/>
          <w:color w:val="auto"/>
          <w:spacing w:val="0"/>
          <w:sz w:val="28"/>
          <w:szCs w:val="28"/>
          <w:highlight w:val="none"/>
          <w:shd w:val="clear" w:color="auto" w:fill="ffffff"/>
          <w:lang w:val="en-US" w:eastAsia="zh-CN" w:bidi="ar-SA"/>
        </w:rPr>
        <w:fldChar w:fldCharType="end"/>
      </w:r>
      <w:r>
        <w:rPr>
          <w:rFonts w:hint="eastAsia" w:ascii="仿宋" w:hAnsi="仿宋" w:eastAsia="仿宋" w:cs="仿宋"/>
          <w:i w:val="0"/>
          <w:iCs w:val="0"/>
          <w:caps w:val="0"/>
          <w:color w:val="auto"/>
          <w:spacing w:val="0"/>
          <w:sz w:val="28"/>
          <w:szCs w:val="28"/>
          <w:highlight w:val="none"/>
          <w:shd w:val="clear" w:color="auto" w:fill="ffffff"/>
          <w:lang w:val="en-US" w:eastAsia="zh-CN" w:bidi="ar-SA"/>
        </w:rPr>
        <w:t xml:space="preserve">审核，相应指标纳入非农建设补充耕地储备库。</w:t>
      </w:r>
      <w:r/>
    </w:p>
    <w:p>
      <w:pPr>
        <w:numPr>
          <w:ilvl w:val="0"/>
          <w:numId w:val="0"/>
        </w:numPr>
        <w:jc w:val="both"/>
        <w:keepLines w:val="0"/>
        <w:keepNext w:val="0"/>
        <w:pageBreakBefore w:val="0"/>
        <w:spacing w:line="520" w:lineRule="exact"/>
        <w:widowControl w:val="off"/>
        <w:rPr>
          <w:rFonts w:hint="default" w:ascii="仿宋" w:hAnsi="仿宋" w:eastAsia="仿宋" w:cs="Times New Roman"/>
          <w:b/>
          <w:bCs w:val="0"/>
          <w:color w:val="auto"/>
          <w:sz w:val="28"/>
          <w:szCs w:val="28"/>
          <w:highlight w:val="none"/>
          <w:lang w:val="en-US" w:eastAsia="zh-CN" w:bidi="ar-SA"/>
        </w:rPr>
        <w:outlineLvl w:val="9"/>
      </w:pPr>
      <w:r>
        <w:rPr>
          <w:rFonts w:hint="eastAsia" w:ascii="仿宋" w:hAnsi="仿宋" w:eastAsia="仿宋" w:cs="Times New Roman"/>
          <w:b/>
          <w:bCs w:val="0"/>
          <w:color w:val="auto"/>
          <w:sz w:val="28"/>
          <w:szCs w:val="28"/>
          <w:highlight w:val="none"/>
          <w:lang w:val="en-US" w:eastAsia="zh-CN" w:bidi="ar-SA"/>
        </w:rPr>
        <w:t xml:space="preserve">四、服务时间及地点</w:t>
      </w:r>
      <w:r/>
    </w:p>
    <w:p>
      <w:pPr>
        <w:ind w:firstLine="560"/>
        <w:jc w:val="both"/>
        <w:keepLines w:val="0"/>
        <w:keepNext w:val="0"/>
        <w:pageBreakBefore w:val="0"/>
        <w:spacing w:line="520" w:lineRule="exact"/>
        <w:widowControl w:val="off"/>
        <w:rPr>
          <w:rFonts w:hint="eastAsia" w:ascii="仿宋" w:hAnsi="仿宋" w:eastAsia="仿宋" w:cs="Times New Roman"/>
          <w:bCs/>
          <w:color w:val="auto"/>
          <w:sz w:val="28"/>
          <w:szCs w:val="28"/>
          <w:highlight w:val="none"/>
          <w:lang w:val="en-US" w:eastAsia="zh-CN" w:bidi="ar-SA"/>
        </w:rPr>
        <w:outlineLvl w:val="9"/>
      </w:pPr>
      <w:r>
        <w:rPr>
          <w:rFonts w:hint="eastAsia" w:ascii="仿宋" w:hAnsi="仿宋" w:eastAsia="仿宋" w:cs="Times New Roman"/>
          <w:bCs/>
          <w:color w:val="auto"/>
          <w:sz w:val="28"/>
          <w:szCs w:val="28"/>
          <w:highlight w:val="none"/>
          <w:lang w:val="en-US" w:eastAsia="zh-CN" w:bidi="ar-SA"/>
        </w:rPr>
        <w:t xml:space="preserve">1、服务时间：合同签订后，2027年12月31日前完成该项工作，通过江苏省耕地占补平衡监管系统审核，相应指标纳入非农建设补充耕地储备库。</w:t>
      </w:r>
      <w:r/>
    </w:p>
    <w:p>
      <w:pPr>
        <w:ind w:firstLine="560"/>
        <w:jc w:val="both"/>
        <w:keepLines w:val="0"/>
        <w:keepNext w:val="0"/>
        <w:pageBreakBefore w:val="0"/>
        <w:spacing w:line="520" w:lineRule="exact"/>
        <w:widowControl w:val="off"/>
        <w:rPr>
          <w:rFonts w:hint="eastAsia" w:ascii="仿宋" w:hAnsi="仿宋" w:eastAsia="仿宋" w:cs="仿宋"/>
          <w:i w:val="0"/>
          <w:iCs w:val="0"/>
          <w:caps w:val="0"/>
          <w:color w:val="auto"/>
          <w:spacing w:val="0"/>
          <w:sz w:val="28"/>
          <w:szCs w:val="28"/>
          <w:highlight w:val="none"/>
          <w:shd w:val="clear" w:color="auto" w:fill="ffffff"/>
          <w:lang w:val="en-US" w:eastAsia="zh-CN" w:bidi="ar-SA"/>
        </w:rPr>
        <w:outlineLvl w:val="9"/>
      </w:pPr>
      <w:r>
        <w:rPr>
          <w:rFonts w:hint="eastAsia" w:ascii="仿宋" w:hAnsi="仿宋" w:eastAsia="仿宋" w:cs="仿宋"/>
          <w:i w:val="0"/>
          <w:iCs w:val="0"/>
          <w:caps w:val="0"/>
          <w:color w:val="auto"/>
          <w:spacing w:val="0"/>
          <w:sz w:val="28"/>
          <w:szCs w:val="28"/>
          <w:highlight w:val="none"/>
          <w:shd w:val="clear" w:color="auto" w:fill="ffffff"/>
          <w:lang w:val="en-US" w:eastAsia="zh-CN" w:bidi="ar-SA"/>
        </w:rPr>
        <w:t xml:space="preserve">2、服务地点：</w:t>
      </w:r>
      <w:r>
        <w:rPr>
          <w:rFonts w:hint="eastAsia" w:ascii="仿宋" w:hAnsi="仿宋" w:eastAsia="仿宋" w:cs="Times New Roman"/>
          <w:color w:val="auto"/>
          <w:sz w:val="28"/>
          <w:szCs w:val="20"/>
          <w:highlight w:val="none"/>
          <w:lang w:val="en-US" w:eastAsia="zh-CN" w:bidi="ar-SA"/>
        </w:rPr>
        <w:t xml:space="preserve">由采购人指定。</w:t>
      </w:r>
      <w:r/>
    </w:p>
    <w:p>
      <w:pPr>
        <w:jc w:val="both"/>
        <w:keepLines w:val="0"/>
        <w:keepNext w:val="0"/>
        <w:pageBreakBefore w:val="0"/>
        <w:spacing w:line="520" w:lineRule="exact"/>
        <w:widowControl w:val="off"/>
        <w:rPr>
          <w:rFonts w:hint="eastAsia" w:ascii="仿宋" w:hAnsi="仿宋" w:eastAsia="仿宋" w:cs="仿宋"/>
          <w:b/>
          <w:bCs/>
          <w:i w:val="0"/>
          <w:iCs w:val="0"/>
          <w:caps w:val="0"/>
          <w:color w:val="auto"/>
          <w:spacing w:val="0"/>
          <w:sz w:val="28"/>
          <w:szCs w:val="28"/>
          <w:highlight w:val="none"/>
          <w:shd w:val="clear" w:color="auto" w:fill="ffffff"/>
          <w:lang w:val="en-US" w:eastAsia="zh-CN" w:bidi="ar-SA"/>
        </w:rPr>
        <w:outlineLvl w:val="9"/>
      </w:pPr>
      <w:r>
        <w:rPr>
          <w:rFonts w:hint="eastAsia" w:ascii="仿宋" w:hAnsi="仿宋" w:eastAsia="仿宋" w:cs="仿宋"/>
          <w:b/>
          <w:bCs/>
          <w:i w:val="0"/>
          <w:iCs w:val="0"/>
          <w:caps w:val="0"/>
          <w:color w:val="auto"/>
          <w:spacing w:val="0"/>
          <w:sz w:val="28"/>
          <w:szCs w:val="28"/>
          <w:highlight w:val="none"/>
          <w:shd w:val="clear" w:color="auto" w:fill="ffffff"/>
          <w:lang w:val="en-US" w:eastAsia="zh-CN" w:bidi="ar-SA"/>
        </w:rPr>
        <w:t xml:space="preserve">五、付款方式</w:t>
      </w:r>
      <w:r/>
    </w:p>
    <w:p>
      <w:pPr>
        <w:ind w:firstLine="560"/>
        <w:keepLines w:val="0"/>
        <w:keepNext w:val="0"/>
        <w:pageBreakBefore w:val="0"/>
        <w:spacing w:line="520" w:lineRule="exact"/>
        <w:rPr>
          <w:rFonts w:hint="eastAsia" w:ascii="仿宋" w:hAnsi="仿宋" w:eastAsia="仿宋" w:cs="Times New Roman"/>
          <w:bCs/>
          <w:color w:val="auto"/>
          <w:sz w:val="28"/>
          <w:szCs w:val="28"/>
          <w:highlight w:val="none"/>
          <w:lang w:val="en-US" w:eastAsia="zh-CN" w:bidi="ar-SA"/>
        </w:rPr>
        <w:outlineLvl w:val="9"/>
      </w:pPr>
      <w:r>
        <w:rPr>
          <w:rFonts w:hint="eastAsia" w:ascii="仿宋" w:hAnsi="仿宋" w:eastAsia="仿宋" w:cs="Times New Roman"/>
          <w:color w:val="auto"/>
          <w:sz w:val="28"/>
          <w:szCs w:val="28"/>
          <w:highlight w:val="none"/>
        </w:rPr>
        <w:t xml:space="preserve">合同签订生效后，所有服务内容完成且提交方案编制成果，相应指标入储备库形成指标并经甲方书面确认后，以最终入库面积为准进行核算并一次性支付合同款项（无息）。</w:t>
      </w:r>
      <w:r/>
    </w:p>
    <w:p>
      <w:pPr>
        <w:ind w:firstLine="480"/>
        <w:spacing w:after="0" w:line="360" w:lineRule="auto"/>
        <w:rPr>
          <w:rFonts w:hint="eastAsia" w:ascii="Times New Roman" w:hAnsi="Times New Roman" w:eastAsia="宋体" w:cs="Times New Roman"/>
          <w:color w:val="000000" w:themeColor="text1"/>
          <w:sz w:val="24"/>
          <w:lang w:val="en-US" w:eastAsia="zh-CN" w:bidi="ar"/>
          <w14:textFill>
            <w14:solidFill>
              <w14:schemeClr w14:val="tx1"/>
            </w14:solidFill>
          </w14:textFill>
          <w14:ligatures w14:val="none"/>
        </w:rPr>
      </w:pPr>
      <w:r>
        <w:rPr>
          <w:rFonts w:hint="eastAsia" w:ascii="Times New Roman" w:hAnsi="Times New Roman" w:eastAsia="宋体" w:cs="Times New Roman"/>
          <w:color w:val="000000" w:themeColor="text1"/>
          <w:sz w:val="24"/>
          <w:lang w:val="en-US" w:eastAsia="zh-CN" w:bidi="ar"/>
          <w14:textFill>
            <w14:solidFill>
              <w14:schemeClr w14:val="tx1"/>
            </w14:solidFill>
          </w14:textFill>
          <w14:ligatures w14:val="none"/>
        </w:rPr>
      </w:r>
      <w:r/>
    </w:p>
    <w:p>
      <w:pPr>
        <w:pStyle w:val="707"/>
        <w:ind w:left="0" w:firstLine="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07"/>
        <w:ind w:left="0" w:firstLine="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07"/>
        <w:ind w:left="0" w:firstLine="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07"/>
        <w:ind w:left="0" w:firstLine="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07"/>
        <w:ind w:left="0" w:firstLine="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07"/>
        <w:ind w:left="0" w:firstLine="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07"/>
        <w:ind w:left="0" w:firstLine="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07"/>
        <w:ind w:left="0" w:firstLine="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07"/>
        <w:ind w:left="0" w:firstLine="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07"/>
        <w:ind w:left="0" w:firstLine="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76"/>
        <w:ind w:firstLine="2342"/>
        <w:rPr>
          <w:rFonts w:hint="eastAsia" w:ascii="黑体" w:hAnsi="黑体" w:eastAsia="黑体"/>
          <w:b/>
          <w:bCs/>
          <w:color w:val="000000" w:themeColor="text1"/>
          <w:sz w:val="36"/>
          <w:szCs w:val="36"/>
          <w:highlight w:val="none"/>
          <w14:textFill>
            <w14:solidFill>
              <w14:schemeClr w14:val="tx1"/>
            </w14:solidFill>
          </w14:textFill>
        </w:rPr>
      </w:pPr>
      <w:r>
        <w:rPr>
          <w:rFonts w:hint="eastAsia" w:ascii="黑体" w:hAnsi="黑体" w:eastAsia="黑体"/>
          <w:b/>
          <w:bCs/>
          <w:color w:val="000000" w:themeColor="text1"/>
          <w:sz w:val="36"/>
          <w:szCs w:val="36"/>
          <w:highlight w:val="none"/>
          <w14:textFill>
            <w14:solidFill>
              <w14:schemeClr w14:val="tx1"/>
            </w14:solidFill>
          </w14:textFill>
        </w:rPr>
        <w:t xml:space="preserve">第六章   响  应  文  件  </w:t>
      </w:r>
      <w:r/>
    </w:p>
    <w:p>
      <w:pPr>
        <w:pStyle w:val="876"/>
        <w:ind w:firstLine="2640"/>
        <w:rPr>
          <w:rFonts w:hint="eastAsia" w:ascii="黑体" w:hAnsi="黑体" w:eastAsia="黑体"/>
          <w:color w:val="000000" w:themeColor="text1"/>
          <w:sz w:val="44"/>
          <w:szCs w:val="44"/>
          <w:highlight w:val="none"/>
          <w14:textFill>
            <w14:solidFill>
              <w14:schemeClr w14:val="tx1"/>
            </w14:solidFill>
          </w14:textFill>
        </w:rPr>
      </w:pPr>
      <w:r>
        <w:rPr>
          <w:rFonts w:hint="eastAsia" w:ascii="黑体" w:hAnsi="黑体" w:eastAsia="黑体"/>
          <w:color w:val="000000" w:themeColor="text1"/>
          <w:sz w:val="44"/>
          <w:szCs w:val="44"/>
          <w:highlight w:val="none"/>
          <w14:textFill>
            <w14:solidFill>
              <w14:schemeClr w14:val="tx1"/>
            </w14:solidFill>
          </w14:textFill>
        </w:rPr>
      </w:r>
      <w:r/>
    </w:p>
    <w:p>
      <w:pPr>
        <w:pStyle w:val="876"/>
        <w:ind w:firstLine="2640"/>
        <w:rPr>
          <w:rFonts w:hint="eastAsia" w:ascii="黑体" w:hAnsi="黑体" w:eastAsia="黑体"/>
          <w:color w:val="000000" w:themeColor="text1"/>
          <w:sz w:val="44"/>
          <w:szCs w:val="44"/>
          <w:highlight w:val="none"/>
          <w14:textFill>
            <w14:solidFill>
              <w14:schemeClr w14:val="tx1"/>
            </w14:solidFill>
          </w14:textFill>
        </w:rPr>
      </w:pPr>
      <w:r>
        <w:rPr>
          <w:rFonts w:hint="eastAsia" w:ascii="黑体" w:hAnsi="黑体" w:eastAsia="黑体"/>
          <w:color w:val="000000" w:themeColor="text1"/>
          <w:sz w:val="44"/>
          <w:szCs w:val="44"/>
          <w:highlight w:val="none"/>
          <w14:textFill>
            <w14:solidFill>
              <w14:schemeClr w14:val="tx1"/>
            </w14:solidFill>
          </w14:textFill>
        </w:rPr>
      </w:r>
      <w:r/>
    </w:p>
    <w:p>
      <w:pPr>
        <w:pStyle w:val="876"/>
        <w:rPr>
          <w:rFonts w:hint="eastAsia" w:ascii="黑体" w:hAnsi="黑体" w:eastAsia="黑体"/>
          <w:color w:val="000000" w:themeColor="text1"/>
          <w:sz w:val="44"/>
          <w:szCs w:val="44"/>
          <w:highlight w:val="none"/>
          <w14:textFill>
            <w14:solidFill>
              <w14:schemeClr w14:val="tx1"/>
            </w14:solidFill>
          </w14:textFill>
        </w:rPr>
      </w:pPr>
      <w:r>
        <w:rPr>
          <w:rFonts w:hint="eastAsia" w:ascii="黑体" w:hAnsi="黑体" w:eastAsia="黑体"/>
          <w:color w:val="000000" w:themeColor="text1"/>
          <w:sz w:val="44"/>
          <w:szCs w:val="44"/>
          <w:highlight w:val="none"/>
          <w14:textFill>
            <w14:solidFill>
              <w14:schemeClr w14:val="tx1"/>
            </w14:solidFill>
          </w14:textFill>
        </w:rPr>
      </w:r>
      <w:r/>
    </w:p>
    <w:p>
      <w:pPr>
        <w:pStyle w:val="876"/>
        <w:rPr>
          <w:rFonts w:hint="eastAsia" w:ascii="黑体" w:hAnsi="黑体" w:eastAsia="黑体"/>
          <w:color w:val="000000" w:themeColor="text1"/>
          <w:sz w:val="32"/>
          <w:highlight w:val="none"/>
          <w14:textFill>
            <w14:solidFill>
              <w14:schemeClr w14:val="tx1"/>
            </w14:solidFill>
          </w14:textFill>
        </w:rPr>
      </w:pPr>
      <w:r>
        <w:rPr>
          <w:rFonts w:hint="eastAsia" w:ascii="黑体" w:hAnsi="黑体" w:eastAsia="黑体"/>
          <w:color w:val="000000" w:themeColor="text1"/>
          <w:sz w:val="32"/>
          <w:highlight w:val="none"/>
          <w14:textFill>
            <w14:solidFill>
              <w14:schemeClr w14:val="tx1"/>
            </w14:solidFill>
          </w14:textFill>
        </w:rPr>
      </w:r>
      <w:r/>
    </w:p>
    <w:p>
      <w:pPr>
        <w:pStyle w:val="876"/>
        <w:rPr>
          <w:rFonts w:hint="eastAsia" w:ascii="黑体" w:hAnsi="黑体" w:eastAsia="黑体"/>
          <w:color w:val="000000" w:themeColor="text1"/>
          <w:sz w:val="32"/>
          <w:highlight w:val="none"/>
          <w14:textFill>
            <w14:solidFill>
              <w14:schemeClr w14:val="tx1"/>
            </w14:solidFill>
          </w14:textFill>
        </w:rPr>
      </w:pPr>
      <w:r>
        <w:rPr>
          <w:rFonts w:hint="eastAsia" w:ascii="黑体" w:hAnsi="黑体" w:eastAsia="黑体"/>
          <w:color w:val="000000" w:themeColor="text1"/>
          <w:sz w:val="32"/>
          <w:highlight w:val="none"/>
          <w14:textFill>
            <w14:solidFill>
              <w14:schemeClr w14:val="tx1"/>
            </w14:solidFill>
          </w14:textFill>
        </w:rPr>
      </w:r>
      <w:r/>
    </w:p>
    <w:p>
      <w:pPr>
        <w:ind w:firstLine="1446"/>
        <w:spacing w:line="400" w:lineRule="exact"/>
        <w:rPr>
          <w:rFonts w:hint="eastAsia" w:ascii="黑体" w:hAnsi="黑体" w:eastAsia="黑体"/>
          <w:b/>
          <w:bCs/>
          <w:color w:val="000000" w:themeColor="text1"/>
          <w:sz w:val="36"/>
          <w:highlight w:val="none"/>
          <w14:textFill>
            <w14:solidFill>
              <w14:schemeClr w14:val="tx1"/>
            </w14:solidFill>
          </w14:textFill>
        </w:rPr>
      </w:pPr>
      <w:r>
        <w:rPr>
          <w:rFonts w:hint="eastAsia" w:ascii="黑体" w:hAnsi="黑体" w:eastAsia="黑体"/>
          <w:b/>
          <w:bCs/>
          <w:color w:val="000000" w:themeColor="text1"/>
          <w:sz w:val="36"/>
          <w:highlight w:val="none"/>
          <w14:textFill>
            <w14:solidFill>
              <w14:schemeClr w14:val="tx1"/>
            </w14:solidFill>
          </w14:textFill>
        </w:rPr>
        <w:t xml:space="preserve">项目名称:</w:t>
      </w:r>
      <w:r/>
    </w:p>
    <w:p>
      <w:pPr>
        <w:pStyle w:val="876"/>
        <w:rPr>
          <w:rFonts w:hint="eastAsia" w:ascii="黑体" w:hAnsi="黑体" w:eastAsia="黑体"/>
          <w:color w:val="000000" w:themeColor="text1"/>
          <w:sz w:val="32"/>
          <w:highlight w:val="none"/>
          <w14:textFill>
            <w14:solidFill>
              <w14:schemeClr w14:val="tx1"/>
            </w14:solidFill>
          </w14:textFill>
        </w:rPr>
      </w:pPr>
      <w:r>
        <w:rPr>
          <w:rFonts w:hint="eastAsia" w:ascii="黑体" w:hAnsi="黑体" w:eastAsia="黑体"/>
          <w:color w:val="000000" w:themeColor="text1"/>
          <w:sz w:val="32"/>
          <w:highlight w:val="none"/>
          <w14:textFill>
            <w14:solidFill>
              <w14:schemeClr w14:val="tx1"/>
            </w14:solidFill>
          </w14:textFill>
        </w:rPr>
      </w:r>
      <w:r/>
    </w:p>
    <w:p>
      <w:pPr>
        <w:pStyle w:val="876"/>
        <w:ind w:firstLine="1066"/>
        <w:rPr>
          <w:rFonts w:hint="eastAsia" w:ascii="黑体" w:hAnsi="黑体" w:eastAsia="黑体"/>
          <w:b/>
          <w:color w:val="000000" w:themeColor="text1"/>
          <w:sz w:val="36"/>
          <w:szCs w:val="24"/>
          <w:highlight w:val="none"/>
          <w14:textFill>
            <w14:solidFill>
              <w14:schemeClr w14:val="tx1"/>
            </w14:solidFill>
          </w14:textFill>
        </w:rPr>
      </w:pPr>
      <w:r>
        <w:rPr>
          <w:rFonts w:hint="eastAsia" w:ascii="黑体" w:hAnsi="黑体" w:eastAsia="黑体"/>
          <w:b/>
          <w:color w:val="000000" w:themeColor="text1"/>
          <w:sz w:val="36"/>
          <w:szCs w:val="24"/>
          <w:highlight w:val="none"/>
          <w14:textFill>
            <w14:solidFill>
              <w14:schemeClr w14:val="tx1"/>
            </w14:solidFill>
          </w14:textFill>
        </w:rPr>
      </w:r>
      <w:r/>
    </w:p>
    <w:p>
      <w:pPr>
        <w:pStyle w:val="876"/>
        <w:ind w:firstLine="1066"/>
        <w:rPr>
          <w:rFonts w:hint="eastAsia" w:ascii="黑体" w:hAnsi="黑体" w:eastAsia="黑体"/>
          <w:b/>
          <w:color w:val="000000" w:themeColor="text1"/>
          <w:sz w:val="36"/>
          <w:szCs w:val="24"/>
          <w:highlight w:val="none"/>
          <w14:textFill>
            <w14:solidFill>
              <w14:schemeClr w14:val="tx1"/>
            </w14:solidFill>
          </w14:textFill>
        </w:rPr>
      </w:pPr>
      <w:r>
        <w:rPr>
          <w:rFonts w:hint="eastAsia" w:ascii="黑体" w:hAnsi="黑体" w:eastAsia="黑体"/>
          <w:b/>
          <w:color w:val="000000" w:themeColor="text1"/>
          <w:sz w:val="36"/>
          <w:szCs w:val="24"/>
          <w:highlight w:val="none"/>
          <w14:textFill>
            <w14:solidFill>
              <w14:schemeClr w14:val="tx1"/>
            </w14:solidFill>
          </w14:textFill>
        </w:rPr>
      </w:r>
      <w:r/>
    </w:p>
    <w:p>
      <w:pPr>
        <w:pStyle w:val="876"/>
        <w:ind w:firstLine="1428"/>
        <w:rPr>
          <w:rFonts w:ascii="黑体" w:hAnsi="黑体" w:eastAsia="黑体"/>
          <w:b/>
          <w:color w:val="000000" w:themeColor="text1"/>
          <w:sz w:val="36"/>
          <w:szCs w:val="24"/>
          <w:highlight w:val="none"/>
          <w14:textFill>
            <w14:solidFill>
              <w14:schemeClr w14:val="tx1"/>
            </w14:solidFill>
          </w14:textFill>
        </w:rPr>
      </w:pPr>
      <w:r>
        <w:rPr>
          <w:rFonts w:hint="eastAsia" w:ascii="黑体" w:hAnsi="黑体" w:eastAsia="黑体"/>
          <w:b/>
          <w:color w:val="000000" w:themeColor="text1"/>
          <w:sz w:val="36"/>
          <w:szCs w:val="24"/>
          <w:highlight w:val="none"/>
          <w14:textFill>
            <w14:solidFill>
              <w14:schemeClr w14:val="tx1"/>
            </w14:solidFill>
          </w14:textFill>
        </w:rPr>
        <w:t xml:space="preserve">项目编号:</w:t>
      </w:r>
      <w:r/>
    </w:p>
    <w:p>
      <w:pPr>
        <w:spacing w:line="400" w:lineRule="exact"/>
        <w:rPr>
          <w:rFonts w:hint="eastAsia" w:ascii="黑体" w:hAnsi="黑体" w:eastAsia="黑体"/>
          <w:color w:val="000000" w:themeColor="text1"/>
          <w:sz w:val="32"/>
          <w:szCs w:val="20"/>
          <w:highlight w:val="none"/>
          <w14:textFill>
            <w14:solidFill>
              <w14:schemeClr w14:val="tx1"/>
            </w14:solidFill>
          </w14:textFill>
        </w:rPr>
      </w:pPr>
      <w:r>
        <w:rPr>
          <w:rFonts w:hint="eastAsia" w:ascii="黑体" w:hAnsi="黑体" w:eastAsia="黑体"/>
          <w:color w:val="000000" w:themeColor="text1"/>
          <w:sz w:val="32"/>
          <w:szCs w:val="20"/>
          <w:highlight w:val="none"/>
          <w14:textFill>
            <w14:solidFill>
              <w14:schemeClr w14:val="tx1"/>
            </w14:solidFill>
          </w14:textFill>
        </w:rPr>
      </w:r>
      <w:r/>
    </w:p>
    <w:p>
      <w:pPr>
        <w:spacing w:line="400" w:lineRule="exact"/>
        <w:rPr>
          <w:rFonts w:hint="eastAsia" w:ascii="黑体" w:hAnsi="黑体" w:eastAsia="黑体"/>
          <w:color w:val="000000" w:themeColor="text1"/>
          <w:sz w:val="32"/>
          <w:szCs w:val="20"/>
          <w:highlight w:val="none"/>
          <w14:textFill>
            <w14:solidFill>
              <w14:schemeClr w14:val="tx1"/>
            </w14:solidFill>
          </w14:textFill>
        </w:rPr>
      </w:pPr>
      <w:r>
        <w:rPr>
          <w:rFonts w:hint="eastAsia" w:ascii="黑体" w:hAnsi="黑体" w:eastAsia="黑体"/>
          <w:color w:val="000000" w:themeColor="text1"/>
          <w:sz w:val="32"/>
          <w:szCs w:val="20"/>
          <w:highlight w:val="none"/>
          <w14:textFill>
            <w14:solidFill>
              <w14:schemeClr w14:val="tx1"/>
            </w14:solidFill>
          </w14:textFill>
        </w:rPr>
      </w:r>
      <w:r/>
    </w:p>
    <w:p>
      <w:pPr>
        <w:spacing w:line="400" w:lineRule="exact"/>
        <w:rPr>
          <w:rFonts w:hint="eastAsia" w:ascii="黑体" w:hAnsi="黑体" w:eastAsia="黑体"/>
          <w:color w:val="000000" w:themeColor="text1"/>
          <w:sz w:val="32"/>
          <w:szCs w:val="20"/>
          <w:highlight w:val="none"/>
          <w14:textFill>
            <w14:solidFill>
              <w14:schemeClr w14:val="tx1"/>
            </w14:solidFill>
          </w14:textFill>
        </w:rPr>
      </w:pPr>
      <w:r>
        <w:rPr>
          <w:rFonts w:hint="eastAsia" w:ascii="黑体" w:hAnsi="黑体" w:eastAsia="黑体"/>
          <w:color w:val="000000" w:themeColor="text1"/>
          <w:sz w:val="32"/>
          <w:szCs w:val="20"/>
          <w:highlight w:val="none"/>
          <w14:textFill>
            <w14:solidFill>
              <w14:schemeClr w14:val="tx1"/>
            </w14:solidFill>
          </w14:textFill>
        </w:rPr>
      </w:r>
      <w:r/>
    </w:p>
    <w:p>
      <w:pPr>
        <w:spacing w:line="400" w:lineRule="exact"/>
        <w:rPr>
          <w:rFonts w:hint="eastAsia" w:ascii="黑体" w:hAnsi="黑体" w:eastAsia="黑体"/>
          <w:color w:val="000000" w:themeColor="text1"/>
          <w:sz w:val="32"/>
          <w:szCs w:val="20"/>
          <w:highlight w:val="none"/>
          <w14:textFill>
            <w14:solidFill>
              <w14:schemeClr w14:val="tx1"/>
            </w14:solidFill>
          </w14:textFill>
        </w:rPr>
      </w:pPr>
      <w:r>
        <w:rPr>
          <w:rFonts w:hint="eastAsia" w:ascii="黑体" w:hAnsi="黑体" w:eastAsia="黑体"/>
          <w:color w:val="000000" w:themeColor="text1"/>
          <w:sz w:val="32"/>
          <w:szCs w:val="20"/>
          <w:highlight w:val="none"/>
          <w14:textFill>
            <w14:solidFill>
              <w14:schemeClr w14:val="tx1"/>
            </w14:solidFill>
          </w14:textFill>
        </w:rPr>
      </w:r>
      <w:r/>
    </w:p>
    <w:p>
      <w:pPr>
        <w:spacing w:line="400" w:lineRule="exact"/>
        <w:rPr>
          <w:rFonts w:hint="eastAsia" w:ascii="黑体" w:hAnsi="黑体" w:eastAsia="黑体"/>
          <w:color w:val="000000" w:themeColor="text1"/>
          <w:sz w:val="32"/>
          <w:szCs w:val="20"/>
          <w:highlight w:val="none"/>
          <w14:textFill>
            <w14:solidFill>
              <w14:schemeClr w14:val="tx1"/>
            </w14:solidFill>
          </w14:textFill>
        </w:rPr>
      </w:pPr>
      <w:r>
        <w:rPr>
          <w:rFonts w:hint="eastAsia" w:ascii="黑体" w:hAnsi="黑体" w:eastAsia="黑体"/>
          <w:color w:val="000000" w:themeColor="text1"/>
          <w:sz w:val="32"/>
          <w:szCs w:val="20"/>
          <w:highlight w:val="none"/>
          <w14:textFill>
            <w14:solidFill>
              <w14:schemeClr w14:val="tx1"/>
            </w14:solidFill>
          </w14:textFill>
        </w:rPr>
      </w:r>
      <w:r/>
    </w:p>
    <w:p>
      <w:pPr>
        <w:ind w:firstLine="1428"/>
        <w:spacing w:line="400" w:lineRule="exact"/>
        <w:rPr>
          <w:rFonts w:hint="eastAsia" w:ascii="黑体" w:hAnsi="黑体" w:eastAsia="黑体"/>
          <w:b/>
          <w:bCs/>
          <w:color w:val="000000" w:themeColor="text1"/>
          <w:sz w:val="32"/>
          <w:highlight w:val="none"/>
          <w14:textFill>
            <w14:solidFill>
              <w14:schemeClr w14:val="tx1"/>
            </w14:solidFill>
          </w14:textFill>
        </w:rPr>
      </w:pPr>
      <w:r>
        <w:rPr>
          <w:rFonts w:hint="eastAsia" w:ascii="黑体" w:hAnsi="黑体" w:eastAsia="黑体"/>
          <w:b/>
          <w:bCs/>
          <w:color w:val="000000" w:themeColor="text1"/>
          <w:sz w:val="36"/>
          <w:highlight w:val="none"/>
          <w14:textFill>
            <w14:solidFill>
              <w14:schemeClr w14:val="tx1"/>
            </w14:solidFill>
          </w14:textFill>
        </w:rPr>
        <w:t xml:space="preserve">供应商:</w:t>
      </w:r>
      <w:r/>
    </w:p>
    <w:p>
      <w:pPr>
        <w:pStyle w:val="876"/>
        <w:ind w:firstLine="1904"/>
        <w:rPr>
          <w:rFonts w:hint="eastAsia" w:ascii="黑体" w:hAnsi="黑体" w:eastAsia="黑体"/>
          <w:color w:val="000000" w:themeColor="text1"/>
          <w:sz w:val="32"/>
          <w:highlight w:val="none"/>
          <w14:textFill>
            <w14:solidFill>
              <w14:schemeClr w14:val="tx1"/>
            </w14:solidFill>
          </w14:textFill>
        </w:rPr>
      </w:pPr>
      <w:r>
        <w:rPr>
          <w:rFonts w:hint="eastAsia" w:ascii="黑体" w:hAnsi="黑体" w:eastAsia="黑体"/>
          <w:color w:val="000000" w:themeColor="text1"/>
          <w:sz w:val="32"/>
          <w:highlight w:val="none"/>
          <w14:textFill>
            <w14:solidFill>
              <w14:schemeClr w14:val="tx1"/>
            </w14:solidFill>
          </w14:textFill>
        </w:rPr>
      </w:r>
      <w:r/>
    </w:p>
    <w:p>
      <w:pPr>
        <w:pStyle w:val="876"/>
        <w:ind w:firstLine="1904"/>
        <w:rPr>
          <w:rFonts w:hint="eastAsia" w:ascii="黑体" w:hAnsi="黑体" w:eastAsia="黑体"/>
          <w:color w:val="000000" w:themeColor="text1"/>
          <w:sz w:val="32"/>
          <w:highlight w:val="none"/>
          <w14:textFill>
            <w14:solidFill>
              <w14:schemeClr w14:val="tx1"/>
            </w14:solidFill>
          </w14:textFill>
        </w:rPr>
      </w:pPr>
      <w:r>
        <w:rPr>
          <w:rFonts w:hint="eastAsia" w:ascii="黑体" w:hAnsi="黑体" w:eastAsia="黑体"/>
          <w:color w:val="000000" w:themeColor="text1"/>
          <w:sz w:val="32"/>
          <w:highlight w:val="none"/>
          <w14:textFill>
            <w14:solidFill>
              <w14:schemeClr w14:val="tx1"/>
            </w14:solidFill>
          </w14:textFill>
        </w:rPr>
      </w:r>
      <w:r/>
    </w:p>
    <w:p>
      <w:pPr>
        <w:pStyle w:val="876"/>
        <w:ind w:firstLine="1904"/>
        <w:rPr>
          <w:rFonts w:hint="eastAsia" w:ascii="黑体" w:hAnsi="黑体" w:eastAsia="黑体"/>
          <w:color w:val="000000" w:themeColor="text1"/>
          <w:sz w:val="32"/>
          <w:highlight w:val="none"/>
          <w14:textFill>
            <w14:solidFill>
              <w14:schemeClr w14:val="tx1"/>
            </w14:solidFill>
          </w14:textFill>
        </w:rPr>
      </w:pPr>
      <w:r>
        <w:rPr>
          <w:rFonts w:hint="eastAsia" w:ascii="黑体" w:hAnsi="黑体" w:eastAsia="黑体"/>
          <w:color w:val="000000" w:themeColor="text1"/>
          <w:sz w:val="32"/>
          <w:highlight w:val="none"/>
          <w14:textFill>
            <w14:solidFill>
              <w14:schemeClr w14:val="tx1"/>
            </w14:solidFill>
          </w14:textFill>
        </w:rPr>
      </w:r>
      <w:r/>
    </w:p>
    <w:p>
      <w:pPr>
        <w:pStyle w:val="876"/>
        <w:ind w:firstLine="1904"/>
        <w:rPr>
          <w:rFonts w:hint="eastAsia" w:ascii="黑体" w:hAnsi="黑体" w:eastAsia="黑体"/>
          <w:color w:val="000000" w:themeColor="text1"/>
          <w:sz w:val="32"/>
          <w:highlight w:val="none"/>
          <w14:textFill>
            <w14:solidFill>
              <w14:schemeClr w14:val="tx1"/>
            </w14:solidFill>
          </w14:textFill>
        </w:rPr>
      </w:pPr>
      <w:r>
        <w:rPr>
          <w:rFonts w:hint="eastAsia" w:ascii="黑体" w:hAnsi="黑体" w:eastAsia="黑体"/>
          <w:color w:val="000000" w:themeColor="text1"/>
          <w:sz w:val="32"/>
          <w:highlight w:val="none"/>
          <w14:textFill>
            <w14:solidFill>
              <w14:schemeClr w14:val="tx1"/>
            </w14:solidFill>
          </w14:textFill>
        </w:rPr>
      </w:r>
      <w:r/>
    </w:p>
    <w:p>
      <w:pPr>
        <w:pStyle w:val="876"/>
        <w:jc w:val="center"/>
        <w:rPr>
          <w:rFonts w:hint="eastAsia" w:ascii="宋体" w:hAnsi="宋体"/>
          <w:color w:val="000000" w:themeColor="text1"/>
          <w:sz w:val="28"/>
          <w:szCs w:val="28"/>
          <w:highlight w:val="none"/>
          <w14:textFill>
            <w14:solidFill>
              <w14:schemeClr w14:val="tx1"/>
            </w14:solidFill>
          </w14:textFill>
        </w:rPr>
      </w:pPr>
      <w:r>
        <w:rPr>
          <w:rFonts w:hint="eastAsia" w:ascii="黑体" w:hAnsi="黑体" w:eastAsia="黑体"/>
          <w:b/>
          <w:color w:val="000000" w:themeColor="text1"/>
          <w:sz w:val="36"/>
          <w:szCs w:val="24"/>
          <w:highlight w:val="none"/>
          <w14:textFill>
            <w14:solidFill>
              <w14:schemeClr w14:val="tx1"/>
            </w14:solidFill>
          </w14:textFill>
        </w:rPr>
        <w:t xml:space="preserve">年    月    日</w:t>
      </w:r>
      <w:r/>
    </w:p>
    <w:p>
      <w:pPr>
        <w:ind w:firstLine="3521"/>
        <w:spacing w:line="640" w:lineRule="exact"/>
        <w:rPr>
          <w:rFonts w:hint="eastAsia" w:ascii="仿宋" w:hAnsi="仿宋" w:eastAsia="仿宋"/>
          <w:b/>
          <w:bCs/>
          <w:color w:val="000000" w:themeColor="text1"/>
          <w:sz w:val="32"/>
          <w:szCs w:val="32"/>
          <w:highlight w:val="none"/>
          <w14:textFill>
            <w14:solidFill>
              <w14:schemeClr w14:val="tx1"/>
            </w14:solidFill>
          </w14:textFill>
        </w:rPr>
      </w:pPr>
      <w:r>
        <w:rPr>
          <w:rFonts w:hint="eastAsia" w:ascii="仿宋" w:hAnsi="仿宋" w:eastAsia="仿宋"/>
          <w:b/>
          <w:bCs/>
          <w:color w:val="000000" w:themeColor="text1"/>
          <w:sz w:val="32"/>
          <w:szCs w:val="32"/>
          <w:highlight w:val="none"/>
          <w14:textFill>
            <w14:solidFill>
              <w14:schemeClr w14:val="tx1"/>
            </w14:solidFill>
          </w14:textFill>
        </w:rPr>
        <w:br w:type="page" w:clear="all"/>
      </w:r>
      <w:r>
        <w:rPr>
          <w:rFonts w:hint="eastAsia" w:ascii="仿宋" w:hAnsi="仿宋" w:eastAsia="仿宋"/>
          <w:b/>
          <w:bCs/>
          <w:color w:val="000000" w:themeColor="text1"/>
          <w:sz w:val="32"/>
          <w:szCs w:val="32"/>
          <w:highlight w:val="none"/>
          <w14:textFill>
            <w14:solidFill>
              <w14:schemeClr w14:val="tx1"/>
            </w14:solidFill>
          </w14:textFill>
        </w:rPr>
        <w:t xml:space="preserve">一、磋商函</w:t>
      </w:r>
      <w:r/>
    </w:p>
    <w:p>
      <w:pPr>
        <w:spacing w:line="640" w:lineRule="exact"/>
        <w:rPr>
          <w:rFonts w:hint="eastAsia" w:ascii="仿宋" w:hAnsi="仿宋" w:eastAsia="仿宋"/>
          <w:sz w:val="28"/>
          <w:highlight w:val="none"/>
        </w:rPr>
      </w:pPr>
      <w:r>
        <w:rPr>
          <w:rFonts w:hint="eastAsia" w:ascii="仿宋" w:hAnsi="仿宋" w:eastAsia="仿宋"/>
          <w:sz w:val="28"/>
          <w:highlight w:val="none"/>
          <w:lang w:eastAsia="zh-CN"/>
        </w:rPr>
        <w:t xml:space="preserve">致</w:t>
      </w:r>
      <w:r>
        <w:rPr>
          <w:rFonts w:hint="eastAsia" w:ascii="仿宋" w:hAnsi="仿宋" w:eastAsia="仿宋"/>
          <w:sz w:val="28"/>
          <w:highlight w:val="none"/>
          <w:u w:val="single"/>
          <w:lang w:eastAsia="zh-CN"/>
        </w:rPr>
        <w:t xml:space="preserve">                  </w:t>
      </w:r>
      <w:r>
        <w:rPr>
          <w:rFonts w:hint="eastAsia" w:ascii="仿宋" w:hAnsi="仿宋" w:eastAsia="仿宋"/>
          <w:sz w:val="28"/>
          <w:highlight w:val="none"/>
          <w:lang w:eastAsia="zh-CN"/>
        </w:rPr>
        <w:t xml:space="preserve">（政府采购人）</w:t>
      </w:r>
      <w:r>
        <w:rPr>
          <w:rFonts w:hint="eastAsia" w:ascii="仿宋" w:hAnsi="仿宋" w:eastAsia="仿宋"/>
          <w:sz w:val="28"/>
          <w:highlight w:val="none"/>
        </w:rPr>
        <w:t xml:space="preserve">:</w:t>
      </w:r>
      <w:r/>
    </w:p>
    <w:p>
      <w:pPr>
        <w:pStyle w:val="913"/>
        <w:ind w:firstLine="560"/>
        <w:spacing w:before="0" w:after="0" w:line="640" w:lineRule="exact"/>
        <w:rPr>
          <w:rFonts w:hint="eastAsia" w:ascii="仿宋" w:hAnsi="仿宋" w:eastAsia="仿宋"/>
          <w:sz w:val="28"/>
          <w:szCs w:val="28"/>
          <w:highlight w:val="none"/>
        </w:rPr>
      </w:pPr>
      <w:r>
        <w:rPr>
          <w:rFonts w:hint="eastAsia" w:ascii="仿宋" w:hAnsi="仿宋" w:eastAsia="仿宋"/>
          <w:sz w:val="28"/>
          <w:highlight w:val="none"/>
        </w:rPr>
        <w:t xml:space="preserve">关于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采购项目</w:t>
      </w:r>
      <w:r>
        <w:rPr>
          <w:rFonts w:hint="eastAsia" w:ascii="仿宋" w:hAnsi="仿宋" w:eastAsia="仿宋"/>
          <w:sz w:val="28"/>
          <w:szCs w:val="28"/>
          <w:highlight w:val="none"/>
        </w:rPr>
        <w:t xml:space="preserve">（项目编号:</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w:t>
      </w:r>
      <w:r>
        <w:rPr>
          <w:rFonts w:hint="eastAsia" w:ascii="仿宋" w:hAnsi="仿宋" w:eastAsia="仿宋"/>
          <w:sz w:val="28"/>
          <w:highlight w:val="none"/>
        </w:rPr>
        <w:t xml:space="preserve">磋商文件（包括更正公告，如果有的话）收悉，我们经详细审阅和研究，现决定参加本项目磋商。</w:t>
      </w:r>
      <w:r>
        <w:rPr>
          <w:rFonts w:hint="eastAsia" w:ascii="仿宋" w:hAnsi="仿宋" w:eastAsia="仿宋"/>
          <w:sz w:val="28"/>
          <w:szCs w:val="28"/>
          <w:highlight w:val="none"/>
        </w:rPr>
        <w:t xml:space="preserve">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（供应商单位名称），全权处理本次项目磋商的有关事宜。</w:t>
      </w:r>
      <w:r/>
    </w:p>
    <w:p>
      <w:pPr>
        <w:ind w:firstLine="560"/>
        <w:spacing w:line="640" w:lineRule="exact"/>
        <w:rPr>
          <w:rFonts w:hint="eastAsia" w:ascii="仿宋" w:hAnsi="仿宋" w:eastAsia="仿宋"/>
          <w:color w:val="000000"/>
          <w:sz w:val="28"/>
          <w:szCs w:val="28"/>
          <w:highlight w:val="none"/>
        </w:rPr>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sz w:val="28"/>
          <w:highlight w:val="none"/>
        </w:rPr>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913"/>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3、按照磋商文件中规定</w:t>
      </w:r>
      <w:r>
        <w:rPr>
          <w:rFonts w:hint="eastAsia" w:ascii="仿宋" w:hAnsi="仿宋" w:eastAsia="仿宋"/>
          <w:sz w:val="28"/>
          <w:szCs w:val="28"/>
          <w:highlight w:val="none"/>
          <w:lang w:val="en-US" w:eastAsia="zh-CN"/>
        </w:rPr>
        <w:t xml:space="preserve">的</w:t>
      </w:r>
      <w:r>
        <w:rPr>
          <w:rFonts w:hint="eastAsia" w:ascii="仿宋" w:hAnsi="仿宋" w:eastAsia="仿宋"/>
          <w:sz w:val="28"/>
          <w:szCs w:val="28"/>
          <w:highlight w:val="none"/>
        </w:rPr>
        <w:t xml:space="preserve">各项要求，我方愿以</w:t>
      </w:r>
      <w:r>
        <w:rPr>
          <w:rFonts w:hint="eastAsia" w:ascii="仿宋" w:hAnsi="仿宋" w:eastAsia="仿宋" w:cs="Arial"/>
          <w:sz w:val="28"/>
          <w:highlight w:val="none"/>
        </w:rPr>
        <w:t xml:space="preserve">（大写、人民币）</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元（RMB</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元）的磋商总报价并按磋商文件的规定要求提供</w:t>
      </w:r>
      <w:r>
        <w:rPr>
          <w:rFonts w:hint="eastAsia" w:ascii="仿宋" w:hAnsi="仿宋" w:eastAsia="仿宋"/>
          <w:sz w:val="28"/>
          <w:highlight w:val="none"/>
        </w:rPr>
        <w:t xml:space="preserve">货物和</w:t>
      </w:r>
      <w:r>
        <w:rPr>
          <w:rFonts w:hint="eastAsia" w:ascii="仿宋" w:hAnsi="仿宋" w:eastAsia="仿宋" w:cs="Arial"/>
          <w:sz w:val="28"/>
          <w:highlight w:val="none"/>
        </w:rPr>
        <w:t xml:space="preserve">服务。</w:t>
      </w:r>
      <w:r/>
    </w:p>
    <w:p>
      <w:pPr>
        <w:ind w:firstLine="560"/>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4、如果我们成交，我们将按磋商文件规定的时间提供货物和服务</w:t>
      </w:r>
      <w:r>
        <w:rPr>
          <w:rFonts w:hint="eastAsia" w:ascii="仿宋" w:hAnsi="仿宋" w:eastAsia="仿宋"/>
          <w:sz w:val="28"/>
          <w:szCs w:val="28"/>
          <w:highlight w:val="none"/>
        </w:rPr>
        <w:t xml:space="preserve">。</w:t>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我方同意按照磋商文件中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6、我们同意向贵方提供贵方可能要求的与磋商有关的任何证据或资料</w:t>
      </w:r>
      <w:r>
        <w:rPr>
          <w:rFonts w:hint="eastAsia" w:ascii="仿宋" w:hAnsi="仿宋" w:eastAsia="仿宋"/>
          <w:sz w:val="28"/>
          <w:highlight w:val="none"/>
        </w:rPr>
        <w:t xml:space="preserve">，并保证所提供的都是真实的、准确的。</w:t>
      </w:r>
      <w:r/>
    </w:p>
    <w:p>
      <w:pPr>
        <w:ind w:firstLine="567"/>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7、</w:t>
      </w:r>
      <w:r>
        <w:rPr>
          <w:rFonts w:hint="eastAsia" w:ascii="仿宋" w:hAnsi="仿宋" w:eastAsia="仿宋"/>
          <w:sz w:val="28"/>
          <w:szCs w:val="28"/>
          <w:highlight w:val="none"/>
        </w:rPr>
        <w:t xml:space="preserve">一旦我方成交，我方将按照磋商文件的规定，严格履行合同的责任和义务，并保证按磋商文件中规定的时间内提供</w:t>
      </w:r>
      <w:r>
        <w:rPr>
          <w:rFonts w:hint="eastAsia" w:ascii="仿宋" w:hAnsi="仿宋" w:eastAsia="仿宋"/>
          <w:sz w:val="28"/>
          <w:highlight w:val="none"/>
        </w:rPr>
        <w:t xml:space="preserve">货物和</w:t>
      </w:r>
      <w:r>
        <w:rPr>
          <w:rFonts w:hint="eastAsia" w:ascii="仿宋" w:hAnsi="仿宋" w:eastAsia="仿宋"/>
          <w:sz w:val="28"/>
          <w:szCs w:val="28"/>
          <w:highlight w:val="none"/>
        </w:rPr>
        <w:t xml:space="preserve">服务。</w:t>
      </w:r>
      <w:r/>
    </w:p>
    <w:p>
      <w:pPr>
        <w:ind w:firstLine="567"/>
        <w:spacing w:line="640" w:lineRule="exact"/>
        <w:rPr>
          <w:rFonts w:hint="eastAsia" w:ascii="仿宋" w:hAnsi="仿宋" w:eastAsia="仿宋"/>
          <w:sz w:val="28"/>
          <w:highlight w:val="none"/>
        </w:rPr>
      </w:pPr>
      <w:r>
        <w:rPr>
          <w:rFonts w:hint="eastAsia" w:ascii="仿宋" w:hAnsi="仿宋" w:eastAsia="仿宋"/>
          <w:sz w:val="28"/>
          <w:highlight w:val="none"/>
        </w:rPr>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913"/>
        <w:ind w:right="561" w:firstLine="3360"/>
        <w:spacing w:before="0" w:after="0" w:line="640" w:lineRule="exact"/>
        <w:rPr>
          <w:rFonts w:hint="eastAsia" w:ascii="仿宋" w:hAnsi="仿宋" w:eastAsia="仿宋"/>
          <w:sz w:val="28"/>
          <w:highlight w:val="none"/>
          <w:u w:val="single"/>
        </w:rPr>
      </w:pPr>
      <w:r>
        <w:rPr>
          <w:rFonts w:hint="eastAsia" w:ascii="仿宋" w:hAnsi="仿宋" w:eastAsia="仿宋"/>
          <w:sz w:val="28"/>
          <w:highlight w:val="none"/>
        </w:rPr>
        <w:t xml:space="preserve">供应商名称:</w:t>
      </w:r>
      <w:r>
        <w:rPr>
          <w:rFonts w:hint="eastAsia" w:ascii="仿宋" w:hAnsi="仿宋" w:eastAsia="仿宋"/>
          <w:sz w:val="28"/>
          <w:highlight w:val="none"/>
          <w:u w:val="single"/>
        </w:rPr>
        <w:t xml:space="preserve">  （电子签章）           </w:t>
      </w:r>
      <w:r/>
    </w:p>
    <w:p>
      <w:pPr>
        <w:pStyle w:val="913"/>
        <w:ind w:right="561" w:firstLine="336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p>
    <w:p>
      <w:pPr>
        <w:ind w:right="561" w:firstLine="3360"/>
        <w:spacing w:line="640" w:lineRule="exact"/>
        <w:rPr>
          <w:rFonts w:hint="eastAsia" w:ascii="仿宋" w:hAnsi="仿宋" w:eastAsia="仿宋"/>
          <w:color w:val="000000"/>
          <w:sz w:val="28"/>
          <w:szCs w:val="28"/>
          <w:highlight w:val="none"/>
          <w:u w:val="single"/>
        </w:rPr>
      </w:pPr>
      <w:r>
        <w:rPr>
          <w:rFonts w:hint="eastAsia" w:ascii="仿宋" w:hAnsi="仿宋" w:eastAsia="仿宋"/>
          <w:sz w:val="28"/>
          <w:szCs w:val="28"/>
          <w:highlight w:val="none"/>
        </w:rPr>
        <w:t xml:space="preserve">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p>
    <w:p>
      <w:pPr>
        <w:pStyle w:val="876"/>
        <w:ind w:right="561" w:firstLine="420"/>
        <w:jc w:val="center"/>
        <w:spacing w:line="6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3408"/>
        <w:spacing w:line="440" w:lineRule="exact"/>
        <w:rPr>
          <w:rFonts w:hint="eastAsia" w:ascii="宋体" w:hAnsi="宋体"/>
          <w:b/>
          <w:bCs/>
          <w:spacing w:val="20"/>
          <w:sz w:val="32"/>
          <w:szCs w:val="32"/>
          <w:highlight w:val="none"/>
        </w:rPr>
      </w:pPr>
      <w:r>
        <w:rPr>
          <w:rFonts w:hint="eastAsia" w:ascii="宋体" w:hAnsi="宋体"/>
          <w:b/>
          <w:bCs/>
          <w:spacing w:val="20"/>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2926"/>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876"/>
        <w:jc w:val="center"/>
        <w:rPr>
          <w:rFonts w:hint="eastAsia" w:ascii="仿宋" w:hAnsi="仿宋" w:eastAsia="仿宋"/>
          <w:b/>
          <w:sz w:val="32"/>
          <w:szCs w:val="32"/>
          <w:highlight w:val="none"/>
        </w:rPr>
      </w:pPr>
      <w:r>
        <w:rPr>
          <w:rFonts w:hint="eastAsia" w:ascii="仿宋" w:hAnsi="仿宋" w:eastAsia="仿宋"/>
          <w:b/>
          <w:sz w:val="32"/>
          <w:szCs w:val="32"/>
          <w:highlight w:val="none"/>
        </w:rPr>
        <w:t xml:space="preserve">二、磋商报价明细表</w:t>
      </w:r>
      <w:r/>
    </w:p>
    <w:p>
      <w:pPr>
        <w:pStyle w:val="876"/>
        <w:jc w:val="center"/>
        <w:spacing w:line="340" w:lineRule="exact"/>
        <w:rPr>
          <w:rFonts w:hint="eastAsia" w:ascii="仿宋" w:hAnsi="仿宋" w:eastAsia="仿宋" w:cs="Calibri"/>
          <w:sz w:val="24"/>
          <w:szCs w:val="24"/>
          <w:highlight w:val="none"/>
        </w:rPr>
      </w:pPr>
      <w:r>
        <w:rPr>
          <w:rFonts w:hint="eastAsia" w:ascii="仿宋" w:hAnsi="仿宋" w:eastAsia="仿宋" w:cs="Calibri"/>
          <w:sz w:val="24"/>
          <w:szCs w:val="24"/>
          <w:highlight w:val="none"/>
        </w:rPr>
      </w:r>
      <w:r/>
    </w:p>
    <w:tbl>
      <w:tblPr>
        <w:tblStyle w:val="683"/>
        <w:tblW w:w="0" w:type="auto"/>
        <w:tblInd w:w="-3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7"/>
        <w:gridCol w:w="4001"/>
        <w:gridCol w:w="2460"/>
        <w:gridCol w:w="1677"/>
      </w:tblGrid>
      <w:tr>
        <w:trPr>
          <w:trHeight w:val="641"/>
        </w:trPr>
        <w:tc>
          <w:tcPr>
            <w:tcW w:w="1437" w:type="dxa"/>
            <w:vAlign w:val="center"/>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序号</w:t>
            </w:r>
            <w:r/>
          </w:p>
        </w:tc>
        <w:tc>
          <w:tcPr>
            <w:tcW w:w="4001" w:type="dxa"/>
            <w:vAlign w:val="center"/>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服务（项目）名称</w:t>
            </w:r>
            <w:r/>
          </w:p>
        </w:tc>
        <w:tc>
          <w:tcPr>
            <w:tcW w:w="2460" w:type="dxa"/>
            <w:vAlign w:val="center"/>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费   用</w:t>
            </w:r>
            <w:r/>
          </w:p>
        </w:tc>
        <w:tc>
          <w:tcPr>
            <w:tcW w:w="1677" w:type="dxa"/>
            <w:vAlign w:val="center"/>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备注</w:t>
            </w:r>
            <w:r/>
          </w:p>
        </w:tc>
      </w:tr>
      <w:tr>
        <w:trPr>
          <w:trHeight w:val="641"/>
        </w:trPr>
        <w:tc>
          <w:tcPr>
            <w:tcW w:w="1437" w:type="dxa"/>
            <w:vAlign w:val="center"/>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1</w:t>
            </w:r>
            <w:r/>
          </w:p>
        </w:tc>
        <w:tc>
          <w:tcPr>
            <w:tcW w:w="4001" w:type="dxa"/>
            <w:vAlign w:val="center"/>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2460" w:type="dxa"/>
            <w:vAlign w:val="center"/>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1677" w:type="dxa"/>
            <w:vAlign w:val="center"/>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r>
      <w:tr>
        <w:trPr>
          <w:trHeight w:val="641"/>
        </w:trPr>
        <w:tc>
          <w:tcPr>
            <w:tcW w:w="1437" w:type="dxa"/>
            <w:vAlign w:val="center"/>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2</w:t>
            </w:r>
            <w:r/>
          </w:p>
        </w:tc>
        <w:tc>
          <w:tcPr>
            <w:tcW w:w="4001" w:type="dxa"/>
            <w:vAlign w:val="center"/>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2460" w:type="dxa"/>
            <w:vAlign w:val="center"/>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1677" w:type="dxa"/>
            <w:vAlign w:val="center"/>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r>
      <w:tr>
        <w:trPr>
          <w:trHeight w:val="641"/>
        </w:trPr>
        <w:tc>
          <w:tcPr>
            <w:tcW w:w="1437" w:type="dxa"/>
            <w:vAlign w:val="center"/>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w:t>
            </w:r>
            <w:r/>
          </w:p>
        </w:tc>
        <w:tc>
          <w:tcPr>
            <w:tcW w:w="4001" w:type="dxa"/>
            <w:vAlign w:val="center"/>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w:t>
            </w:r>
            <w:r/>
          </w:p>
        </w:tc>
        <w:tc>
          <w:tcPr>
            <w:tcW w:w="2460" w:type="dxa"/>
            <w:vAlign w:val="center"/>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1677" w:type="dxa"/>
            <w:vAlign w:val="center"/>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r>
      <w:tr>
        <w:trPr>
          <w:trHeight w:val="641"/>
        </w:trPr>
        <w:tc>
          <w:tcPr>
            <w:tcW w:w="1437" w:type="dxa"/>
            <w:vAlign w:val="center"/>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4001" w:type="dxa"/>
            <w:vAlign w:val="center"/>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2460" w:type="dxa"/>
            <w:vAlign w:val="center"/>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1677" w:type="dxa"/>
            <w:vAlign w:val="center"/>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r>
      <w:tr>
        <w:trPr>
          <w:trHeight w:val="641"/>
        </w:trPr>
        <w:tc>
          <w:tcPr>
            <w:tcW w:w="1437" w:type="dxa"/>
            <w:vAlign w:val="center"/>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4001" w:type="dxa"/>
            <w:vAlign w:val="center"/>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2460" w:type="dxa"/>
            <w:vAlign w:val="center"/>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1677" w:type="dxa"/>
            <w:vAlign w:val="center"/>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r>
      <w:tr>
        <w:trPr>
          <w:trHeight w:val="641"/>
        </w:trPr>
        <w:tc>
          <w:tcPr>
            <w:tcW w:w="1437" w:type="dxa"/>
            <w:vAlign w:val="center"/>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4001" w:type="dxa"/>
            <w:vAlign w:val="center"/>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2460" w:type="dxa"/>
            <w:vAlign w:val="center"/>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1677" w:type="dxa"/>
            <w:vAlign w:val="center"/>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r>
      <w:tr>
        <w:trPr>
          <w:trHeight w:val="641"/>
        </w:trPr>
        <w:tc>
          <w:tcPr>
            <w:tcW w:w="1437" w:type="dxa"/>
            <w:vAlign w:val="center"/>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4001" w:type="dxa"/>
            <w:vAlign w:val="center"/>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2460" w:type="dxa"/>
            <w:vAlign w:val="center"/>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1677" w:type="dxa"/>
            <w:vAlign w:val="center"/>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r>
      <w:tr>
        <w:trPr>
          <w:trHeight w:val="641"/>
        </w:trPr>
        <w:tc>
          <w:tcPr>
            <w:tcW w:w="1437" w:type="dxa"/>
            <w:vAlign w:val="center"/>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4001" w:type="dxa"/>
            <w:vAlign w:val="center"/>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2460" w:type="dxa"/>
            <w:vAlign w:val="center"/>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1677" w:type="dxa"/>
            <w:vAlign w:val="center"/>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r>
      <w:tr>
        <w:trPr>
          <w:trHeight w:val="641"/>
        </w:trPr>
        <w:tc>
          <w:tcPr>
            <w:tcW w:w="1437" w:type="dxa"/>
            <w:vAlign w:val="center"/>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4001" w:type="dxa"/>
            <w:vAlign w:val="center"/>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2460" w:type="dxa"/>
            <w:vAlign w:val="center"/>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c>
          <w:tcPr>
            <w:tcW w:w="1677" w:type="dxa"/>
            <w:vAlign w:val="center"/>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r>
      <w:tr>
        <w:trPr>
          <w:trHeight w:val="641"/>
        </w:trPr>
        <w:tc>
          <w:tcPr>
            <w:gridSpan w:val="3"/>
            <w:tcW w:w="7898" w:type="dxa"/>
            <w:vAlign w:val="center"/>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磋商总报价（人民币：元）</w:t>
            </w:r>
            <w:r/>
          </w:p>
        </w:tc>
        <w:tc>
          <w:tcPr>
            <w:tcW w:w="1677" w:type="dxa"/>
            <w:textDirection w:val="lrTb"/>
            <w:noWrap/>
          </w:tcPr>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tc>
      </w:tr>
      <w:tr>
        <w:trPr>
          <w:trHeight w:val="641"/>
        </w:trPr>
        <w:tc>
          <w:tcPr>
            <w:gridSpan w:val="4"/>
            <w:tcW w:w="9575" w:type="dxa"/>
            <w:vAlign w:val="center"/>
            <w:textDirection w:val="lrTb"/>
            <w:noWrap/>
          </w:tcPr>
          <w:p>
            <w:pPr>
              <w:pStyle w:val="876"/>
              <w:spacing w:line="4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本采购包中提供的符合本国产品标准的产品成本之和占该采购包提供的全部产品成本之和的比例为</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w:t>
            </w:r>
            <w:r/>
          </w:p>
        </w:tc>
      </w:tr>
    </w:tbl>
    <w:p>
      <w:pPr>
        <w:pStyle w:val="876"/>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spacing w:line="440" w:lineRule="exact"/>
        <w:rPr>
          <w:rFonts w:ascii="仿宋" w:hAnsi="仿宋" w:eastAsia="仿宋"/>
          <w:sz w:val="28"/>
          <w:szCs w:val="24"/>
          <w:highlight w:val="none"/>
        </w:rPr>
      </w:pPr>
      <w:r>
        <w:rPr>
          <w:rFonts w:hint="eastAsia" w:ascii="仿宋" w:hAnsi="仿宋" w:eastAsia="仿宋"/>
          <w:sz w:val="28"/>
          <w:szCs w:val="24"/>
          <w:highlight w:val="none"/>
        </w:rPr>
        <w:t xml:space="preserve">供应商:         （电子签章）           </w:t>
      </w:r>
      <w:r/>
    </w:p>
    <w:p>
      <w:pPr>
        <w:spacing w:line="440" w:lineRule="exact"/>
        <w:rPr>
          <w:rFonts w:ascii="仿宋" w:hAnsi="仿宋" w:eastAsia="仿宋"/>
          <w:sz w:val="28"/>
          <w:szCs w:val="24"/>
          <w:highlight w:val="none"/>
        </w:rPr>
      </w:pPr>
      <w:r>
        <w:rPr>
          <w:rFonts w:hint="eastAsia" w:ascii="仿宋" w:hAnsi="仿宋" w:eastAsia="仿宋"/>
          <w:sz w:val="28"/>
          <w:szCs w:val="24"/>
          <w:highlight w:val="none"/>
        </w:rPr>
        <w:t xml:space="preserve">法定代表人:（电子签章或电子签字）</w:t>
      </w:r>
      <w:r/>
    </w:p>
    <w:p>
      <w:pPr>
        <w:spacing w:line="440" w:lineRule="exact"/>
        <w:rPr>
          <w:rFonts w:ascii="仿宋" w:hAnsi="仿宋" w:eastAsia="仿宋"/>
          <w:sz w:val="28"/>
          <w:szCs w:val="24"/>
          <w:highlight w:val="none"/>
        </w:rPr>
      </w:pPr>
      <w:r>
        <w:rPr>
          <w:rFonts w:hint="eastAsia" w:ascii="仿宋" w:hAnsi="仿宋" w:eastAsia="仿宋"/>
          <w:sz w:val="28"/>
          <w:szCs w:val="24"/>
          <w:highlight w:val="none"/>
        </w:rPr>
        <w:t xml:space="preserve">注:</w:t>
      </w:r>
      <w:r/>
    </w:p>
    <w:p>
      <w:pPr>
        <w:spacing w:line="440" w:lineRule="exact"/>
        <w:rPr>
          <w:rFonts w:ascii="仿宋" w:hAnsi="仿宋" w:eastAsia="仿宋"/>
          <w:sz w:val="28"/>
          <w:szCs w:val="24"/>
          <w:highlight w:val="none"/>
        </w:rPr>
      </w:pPr>
      <w:r>
        <w:rPr>
          <w:rFonts w:hint="eastAsia" w:ascii="仿宋" w:hAnsi="仿宋" w:eastAsia="仿宋"/>
          <w:sz w:val="28"/>
          <w:szCs w:val="24"/>
          <w:highlight w:val="none"/>
        </w:rPr>
        <w:t xml:space="preserve">（1）此表为表样，行数可自行添加，但表式不变。</w:t>
      </w:r>
      <w:r/>
    </w:p>
    <w:p>
      <w:pPr>
        <w:spacing w:line="440" w:lineRule="exact"/>
        <w:rPr>
          <w:rFonts w:hint="eastAsia" w:ascii="仿宋" w:hAnsi="仿宋" w:eastAsia="仿宋" w:cs="Times New Roman"/>
          <w:sz w:val="28"/>
          <w:szCs w:val="24"/>
          <w:highlight w:val="none"/>
        </w:rPr>
      </w:pPr>
      <w:r>
        <w:rPr>
          <w:rFonts w:hint="eastAsia" w:ascii="仿宋" w:hAnsi="仿宋" w:eastAsia="仿宋"/>
          <w:sz w:val="28"/>
          <w:szCs w:val="24"/>
          <w:highlight w:val="none"/>
        </w:rPr>
        <w:t xml:space="preserve">（2）如</w:t>
      </w:r>
      <w:r>
        <w:rPr>
          <w:rFonts w:hint="eastAsia" w:ascii="仿宋" w:hAnsi="仿宋" w:eastAsia="仿宋" w:cs="Times New Roman"/>
          <w:sz w:val="28"/>
          <w:szCs w:val="24"/>
          <w:highlight w:val="none"/>
        </w:rPr>
        <w:t xml:space="preserve">果单价和总价不符时，以单价为准。</w:t>
      </w:r>
      <w:r/>
    </w:p>
    <w:p>
      <w:pPr>
        <w:spacing w:line="440" w:lineRule="exact"/>
        <w:rPr>
          <w:rFonts w:hint="eastAsia" w:ascii="仿宋" w:hAnsi="仿宋" w:eastAsia="仿宋" w:cs="Times New Roman"/>
          <w:sz w:val="28"/>
          <w:szCs w:val="24"/>
          <w:highlight w:val="none"/>
          <w:lang w:eastAsia="zh-CN"/>
        </w:rPr>
      </w:pPr>
      <w:r>
        <w:rPr>
          <w:rFonts w:hint="eastAsia" w:ascii="仿宋" w:hAnsi="仿宋" w:eastAsia="仿宋" w:cs="Times New Roman"/>
          <w:sz w:val="28"/>
          <w:szCs w:val="24"/>
          <w:highlight w:val="none"/>
          <w:lang w:eastAsia="zh-CN"/>
        </w:rPr>
        <w:t xml:space="preserve">（</w:t>
      </w:r>
      <w:r>
        <w:rPr>
          <w:rFonts w:hint="eastAsia" w:ascii="仿宋" w:hAnsi="仿宋" w:eastAsia="仿宋" w:cs="Times New Roman"/>
          <w:sz w:val="28"/>
          <w:szCs w:val="24"/>
          <w:highlight w:val="none"/>
          <w:lang w:val="en-US" w:eastAsia="zh-CN"/>
        </w:rPr>
        <w:t xml:space="preserve">3</w:t>
      </w:r>
      <w:r>
        <w:rPr>
          <w:rFonts w:hint="eastAsia" w:ascii="仿宋" w:hAnsi="仿宋" w:eastAsia="仿宋" w:cs="Times New Roman"/>
          <w:sz w:val="28"/>
          <w:szCs w:val="24"/>
          <w:highlight w:val="none"/>
          <w:lang w:eastAsia="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40" w:lineRule="exact"/>
        <w:rPr>
          <w:rFonts w:hint="eastAsia" w:ascii="仿宋" w:hAnsi="仿宋" w:eastAsia="仿宋" w:cs="Times New Roman"/>
          <w:sz w:val="28"/>
          <w:szCs w:val="24"/>
          <w:highlight w:val="none"/>
          <w:lang w:eastAsia="zh-CN"/>
        </w:rPr>
      </w:pPr>
      <w:r>
        <w:rPr>
          <w:rFonts w:hint="eastAsia" w:ascii="仿宋" w:hAnsi="仿宋" w:eastAsia="仿宋" w:cs="Times New Roman"/>
          <w:sz w:val="28"/>
          <w:szCs w:val="24"/>
          <w:highlight w:val="none"/>
          <w:lang w:eastAsia="zh-CN"/>
        </w:rPr>
      </w:r>
      <w:r/>
    </w:p>
    <w:p>
      <w:pPr>
        <w:ind w:firstLine="280"/>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ind w:firstLine="2875"/>
        <w:spacing w:line="440" w:lineRule="exact"/>
        <w:rPr>
          <w:rFonts w:hint="eastAsia" w:ascii="仿宋" w:hAnsi="仿宋" w:eastAsia="仿宋"/>
          <w:b/>
          <w:sz w:val="32"/>
          <w:szCs w:val="32"/>
        </w:rPr>
      </w:pPr>
      <w:r>
        <w:rPr>
          <w:rFonts w:hint="eastAsia" w:ascii="仿宋" w:hAnsi="仿宋" w:eastAsia="仿宋"/>
          <w:b/>
          <w:sz w:val="32"/>
          <w:szCs w:val="32"/>
        </w:rPr>
        <w:t xml:space="preserve">三、</w:t>
      </w:r>
      <w:r>
        <w:rPr>
          <w:rFonts w:hint="eastAsia" w:ascii="仿宋" w:hAnsi="仿宋" w:eastAsia="仿宋"/>
          <w:b/>
          <w:sz w:val="32"/>
          <w:szCs w:val="32"/>
          <w:lang w:eastAsia="zh-CN"/>
        </w:rPr>
        <w:t xml:space="preserve">服务</w:t>
      </w:r>
      <w:r>
        <w:rPr>
          <w:rFonts w:hint="eastAsia" w:ascii="仿宋" w:hAnsi="仿宋" w:eastAsia="仿宋"/>
          <w:b/>
          <w:sz w:val="32"/>
          <w:szCs w:val="32"/>
        </w:rPr>
        <w:t xml:space="preserve">要求响应偏离表</w:t>
      </w:r>
      <w:r/>
    </w:p>
    <w:tbl>
      <w:tblPr>
        <w:tblStyle w:val="683"/>
        <w:tblW w:w="0" w:type="auto"/>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W w:w="90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t xml:space="preserve">序号</w:t>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t xml:space="preserve">项目采购需求中主要</w:t>
            </w:r>
            <w:r>
              <w:rPr>
                <w:rFonts w:hint="eastAsia" w:ascii="仿宋" w:hAnsi="仿宋" w:eastAsia="仿宋" w:cs="Arial"/>
                <w:sz w:val="24"/>
                <w:lang w:eastAsia="zh-CN"/>
              </w:rPr>
              <w:t xml:space="preserve">服务</w:t>
            </w:r>
            <w:r>
              <w:rPr>
                <w:rFonts w:hint="eastAsia" w:ascii="仿宋" w:hAnsi="仿宋" w:eastAsia="仿宋" w:cs="Arial"/>
                <w:sz w:val="24"/>
              </w:rPr>
              <w:t xml:space="preserve">描述</w:t>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t xml:space="preserve">所报</w:t>
            </w:r>
            <w:r>
              <w:rPr>
                <w:rFonts w:hint="eastAsia" w:ascii="仿宋" w:hAnsi="仿宋" w:eastAsia="仿宋" w:cs="Arial"/>
                <w:sz w:val="24"/>
                <w:lang w:val="en-US" w:eastAsia="zh-CN"/>
              </w:rPr>
              <w:t xml:space="preserve">服务及相关</w:t>
            </w:r>
            <w:r>
              <w:rPr>
                <w:rFonts w:hint="eastAsia" w:ascii="仿宋" w:hAnsi="仿宋" w:eastAsia="仿宋" w:cs="Arial"/>
                <w:sz w:val="24"/>
              </w:rPr>
              <w:t xml:space="preserve">描述</w:t>
            </w:r>
            <w:r/>
          </w:p>
        </w:tc>
        <w:tc>
          <w:tcPr>
            <w:tcW w:w="1080" w:type="dxa"/>
            <w:vAlign w:val="center"/>
            <w:textDirection w:val="lrTb"/>
            <w:noWrap w:val="false"/>
          </w:tcPr>
          <w:p>
            <w:pPr>
              <w:ind w:firstLine="240"/>
              <w:rPr>
                <w:rFonts w:hint="eastAsia" w:ascii="仿宋" w:hAnsi="仿宋" w:eastAsia="仿宋" w:cs="Arial"/>
                <w:sz w:val="24"/>
              </w:rPr>
            </w:pPr>
            <w:r>
              <w:rPr>
                <w:rFonts w:hint="eastAsia" w:ascii="仿宋" w:hAnsi="仿宋" w:eastAsia="仿宋" w:cs="Arial"/>
                <w:sz w:val="24"/>
              </w:rPr>
              <w:t xml:space="preserve">偏离</w:t>
            </w:r>
            <w:r/>
          </w:p>
          <w:p>
            <w:pPr>
              <w:ind w:firstLine="240"/>
              <w:rPr>
                <w:rFonts w:hint="eastAsia" w:ascii="仿宋" w:hAnsi="仿宋" w:eastAsia="仿宋" w:cs="Arial"/>
                <w:sz w:val="24"/>
              </w:rPr>
            </w:pPr>
            <w:r>
              <w:rPr>
                <w:rFonts w:hint="eastAsia" w:ascii="仿宋" w:hAnsi="仿宋" w:eastAsia="仿宋" w:cs="Arial"/>
                <w:sz w:val="24"/>
              </w:rPr>
              <w:t xml:space="preserve">情况</w:t>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t xml:space="preserve">备注</w:t>
            </w:r>
            <w:r/>
          </w:p>
        </w:tc>
      </w:tr>
      <w:tr>
        <w:trPr>
          <w:cantSplit/>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pacing w:val="-6"/>
                <w:sz w:val="24"/>
              </w:rPr>
            </w:pPr>
            <w:r>
              <w:rPr>
                <w:rFonts w:hint="eastAsia" w:ascii="仿宋" w:hAnsi="仿宋" w:eastAsia="仿宋" w:cs="Arial"/>
                <w:spacing w:val="-6"/>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rPr>
                <w:rFonts w:hint="eastAsia" w:ascii="仿宋" w:hAnsi="仿宋" w:eastAsia="仿宋" w:cs="Arial"/>
                <w:spacing w:val="-6"/>
                <w:sz w:val="24"/>
              </w:rPr>
            </w:pPr>
            <w:r>
              <w:rPr>
                <w:rFonts w:hint="eastAsia" w:ascii="仿宋" w:hAnsi="仿宋" w:eastAsia="仿宋" w:cs="Arial"/>
                <w:spacing w:val="-6"/>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rPr>
                <w:rFonts w:hint="eastAsia" w:ascii="仿宋" w:hAnsi="仿宋" w:eastAsia="仿宋"/>
                <w:spacing w:val="-10"/>
                <w:sz w:val="24"/>
              </w:rPr>
            </w:pPr>
            <w:r>
              <w:rPr>
                <w:rFonts w:hint="eastAsia" w:ascii="仿宋" w:hAnsi="仿宋" w:eastAsia="仿宋"/>
                <w:spacing w:val="-10"/>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rPr>
                <w:rFonts w:hint="eastAsia" w:ascii="仿宋" w:hAnsi="仿宋" w:eastAsia="仿宋"/>
                <w:spacing w:val="-10"/>
                <w:sz w:val="24"/>
              </w:rPr>
            </w:pPr>
            <w:r>
              <w:rPr>
                <w:rFonts w:hint="eastAsia" w:ascii="仿宋" w:hAnsi="仿宋" w:eastAsia="仿宋"/>
                <w:spacing w:val="-10"/>
                <w:sz w:val="24"/>
              </w:rPr>
            </w:r>
            <w:r/>
          </w:p>
        </w:tc>
        <w:tc>
          <w:tcPr>
            <w:tcW w:w="2880" w:type="dxa"/>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bl>
    <w:p>
      <w:pPr>
        <w:spacing w:line="520" w:lineRule="exact"/>
        <w:rPr>
          <w:rFonts w:hint="eastAsia"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（2）供应商必须仔细阅读本磋商文件第五章中所有</w:t>
      </w:r>
      <w:r>
        <w:rPr>
          <w:rFonts w:hint="eastAsia" w:ascii="仿宋" w:hAnsi="仿宋" w:eastAsia="仿宋"/>
          <w:sz w:val="28"/>
          <w:szCs w:val="28"/>
          <w:lang w:eastAsia="zh-CN"/>
        </w:rPr>
        <w:t xml:space="preserve">服务</w:t>
      </w:r>
      <w:r>
        <w:rPr>
          <w:rFonts w:hint="eastAsia" w:ascii="仿宋" w:hAnsi="仿宋" w:eastAsia="仿宋"/>
          <w:sz w:val="28"/>
          <w:szCs w:val="28"/>
        </w:rPr>
        <w:t xml:space="preserve">条款和相关要求，并将响应情况及偏离情况逐项填入上表。</w:t>
      </w:r>
      <w:r/>
    </w:p>
    <w:p>
      <w:pPr>
        <w:ind w:firstLine="287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287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287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287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287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287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287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3855"/>
        <w:spacing w:line="440" w:lineRule="exact"/>
        <w:rPr>
          <w:rFonts w:hint="eastAsia" w:ascii="仿宋" w:hAnsi="仿宋" w:eastAsia="仿宋"/>
          <w:b/>
          <w:bCs/>
          <w:sz w:val="32"/>
          <w:szCs w:val="32"/>
          <w:highlight w:val="none"/>
          <w:lang w:eastAsia="zh-CN"/>
        </w:rPr>
      </w:pPr>
      <w:r>
        <w:rPr>
          <w:rFonts w:hint="eastAsia" w:ascii="仿宋" w:hAnsi="仿宋" w:eastAsia="仿宋"/>
          <w:b/>
          <w:sz w:val="32"/>
          <w:szCs w:val="32"/>
          <w:highlight w:val="none"/>
          <w:lang w:val="en-US" w:eastAsia="zh-CN"/>
        </w:rPr>
        <w:t xml:space="preserve">四</w:t>
      </w:r>
      <w:r>
        <w:rPr>
          <w:rFonts w:hint="eastAsia" w:ascii="仿宋" w:hAnsi="仿宋" w:eastAsia="仿宋"/>
          <w:b/>
          <w:sz w:val="32"/>
          <w:szCs w:val="32"/>
          <w:highlight w:val="none"/>
        </w:rPr>
        <w:t xml:space="preserve">、</w:t>
      </w:r>
      <w:r>
        <w:rPr>
          <w:rFonts w:hint="eastAsia" w:ascii="仿宋" w:hAnsi="仿宋" w:eastAsia="仿宋"/>
          <w:b/>
          <w:sz w:val="32"/>
          <w:szCs w:val="32"/>
          <w:highlight w:val="none"/>
          <w:lang w:eastAsia="zh-CN"/>
        </w:rPr>
        <w:t xml:space="preserve">人员配备表</w:t>
      </w:r>
      <w:r/>
    </w:p>
    <w:tbl>
      <w:tblPr>
        <w:tblStyle w:val="6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2"/>
        <w:gridCol w:w="1076"/>
        <w:gridCol w:w="1076"/>
        <w:gridCol w:w="1076"/>
        <w:gridCol w:w="1121"/>
        <w:gridCol w:w="1490"/>
        <w:gridCol w:w="1624"/>
      </w:tblGrid>
      <w:tr>
        <w:trPr>
          <w:jc w:val="center"/>
          <w:trHeight w:val="480"/>
        </w:trPr>
        <w:tc>
          <w:tcPr>
            <w:tcW w:w="1072"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1076" w:type="dxa"/>
            <w:vAlign w:val="top"/>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姓名</w:t>
            </w:r>
            <w:r/>
          </w:p>
        </w:tc>
        <w:tc>
          <w:tcPr>
            <w:tcW w:w="1076" w:type="dxa"/>
            <w:vAlign w:val="top"/>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性别</w:t>
            </w:r>
            <w:r/>
          </w:p>
        </w:tc>
        <w:tc>
          <w:tcPr>
            <w:tcW w:w="1076"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年龄</w:t>
            </w:r>
            <w:r/>
          </w:p>
        </w:tc>
        <w:tc>
          <w:tcPr>
            <w:tcW w:w="1121"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职称</w:t>
            </w:r>
            <w:r/>
          </w:p>
        </w:tc>
        <w:tc>
          <w:tcPr>
            <w:tcW w:w="1490"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相关证书</w:t>
            </w:r>
            <w:r/>
          </w:p>
        </w:tc>
        <w:tc>
          <w:tcPr>
            <w:tcW w:w="1624" w:type="dxa"/>
            <w:vAlign w:val="center"/>
            <w:textDirection w:val="lrTb"/>
            <w:noWrap w:val="false"/>
          </w:tcPr>
          <w:p>
            <w:pPr>
              <w:jc w:val="center"/>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拟任岗位</w:t>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jc w:val="center"/>
          <w:trHeight w:val="876"/>
        </w:trPr>
        <w:tc>
          <w:tcPr>
            <w:tcW w:w="1072"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76"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121"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0"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624" w:type="dxa"/>
            <w:vAlign w:val="top"/>
            <w:textDirection w:val="lrTb"/>
            <w:noWrap w:val="false"/>
          </w:tcPr>
          <w:p>
            <w:pPr>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tc>
      </w:tr>
    </w:tbl>
    <w:p>
      <w:pPr>
        <w:ind w:firstLine="3357"/>
        <w:spacing w:line="440" w:lineRule="exact"/>
        <w:rPr>
          <w:rFonts w:ascii="仿宋" w:hAnsi="仿宋" w:eastAsia="仿宋"/>
          <w:b/>
          <w:bCs/>
          <w:sz w:val="32"/>
          <w:szCs w:val="32"/>
          <w:highlight w:val="none"/>
        </w:rPr>
      </w:pPr>
      <w:r>
        <w:rPr>
          <w:rFonts w:ascii="仿宋" w:hAnsi="仿宋" w:eastAsia="仿宋"/>
          <w:b/>
          <w:bCs/>
          <w:sz w:val="32"/>
          <w:szCs w:val="32"/>
          <w:highlight w:val="none"/>
        </w:rPr>
      </w:r>
      <w:r/>
    </w:p>
    <w:p>
      <w:pPr>
        <w:spacing w:line="440" w:lineRule="exact"/>
        <w:rPr>
          <w:rFonts w:ascii="仿宋" w:hAnsi="仿宋" w:eastAsia="仿宋"/>
          <w:sz w:val="28"/>
          <w:szCs w:val="28"/>
          <w:highlight w:val="none"/>
          <w:u w:val="single"/>
        </w:rPr>
      </w:pP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w:t>
      </w:r>
      <w:r>
        <w:rPr>
          <w:rFonts w:hint="eastAsia" w:ascii="仿宋" w:hAnsi="仿宋" w:eastAsia="仿宋"/>
          <w:sz w:val="28"/>
          <w:szCs w:val="28"/>
          <w:highlight w:val="none"/>
          <w:u w:val="single"/>
        </w:rPr>
        <w:t xml:space="preserve">        （电子签章）      </w:t>
      </w:r>
      <w:r/>
    </w:p>
    <w:p>
      <w:pPr>
        <w:spacing w:line="440" w:lineRule="exact"/>
        <w:rPr>
          <w:rFonts w:ascii="仿宋" w:hAnsi="仿宋" w:eastAsia="仿宋"/>
          <w:sz w:val="28"/>
          <w:szCs w:val="28"/>
          <w:highlight w:val="none"/>
        </w:rPr>
      </w:pP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ind w:firstLine="1285"/>
        <w:spacing w:line="520" w:lineRule="exact"/>
        <w:rPr>
          <w:rFonts w:hint="eastAsia" w:ascii="仿宋" w:hAnsi="仿宋" w:eastAsia="仿宋"/>
          <w:b/>
          <w:bCs/>
          <w:color w:val="000000" w:themeColor="text1"/>
          <w:sz w:val="32"/>
          <w:szCs w:val="32"/>
          <w:highlight w:val="none"/>
          <w14:textFill>
            <w14:solidFill>
              <w14:schemeClr w14:val="tx1"/>
            </w14:solidFill>
          </w14:textFill>
        </w:rPr>
      </w:pPr>
      <w:r>
        <w:rPr>
          <w:rFonts w:hint="eastAsia" w:ascii="仿宋" w:hAnsi="仿宋" w:eastAsia="仿宋"/>
          <w:b/>
          <w:bCs/>
          <w:sz w:val="32"/>
          <w:szCs w:val="32"/>
          <w:highlight w:val="none"/>
        </w:rPr>
        <w:br w:type="page" w:clear="all"/>
      </w:r>
      <w:r>
        <w:rPr>
          <w:rFonts w:hint="eastAsia" w:ascii="仿宋" w:hAnsi="仿宋" w:eastAsia="仿宋"/>
          <w:b/>
          <w:bCs/>
          <w:color w:val="000000" w:themeColor="text1"/>
          <w:sz w:val="32"/>
          <w:szCs w:val="32"/>
          <w:highlight w:val="none"/>
          <w:lang w:val="en-US" w:eastAsia="zh-CN"/>
          <w14:textFill>
            <w14:solidFill>
              <w14:schemeClr w14:val="tx1"/>
            </w14:solidFill>
          </w14:textFill>
        </w:rPr>
        <w:t xml:space="preserve">五</w:t>
      </w:r>
      <w:r>
        <w:rPr>
          <w:rFonts w:hint="eastAsia" w:ascii="仿宋" w:hAnsi="仿宋" w:eastAsia="仿宋"/>
          <w:b/>
          <w:bCs/>
          <w:color w:val="000000" w:themeColor="text1"/>
          <w:sz w:val="32"/>
          <w:szCs w:val="32"/>
          <w:highlight w:val="none"/>
          <w14:textFill>
            <w14:solidFill>
              <w14:schemeClr w14:val="tx1"/>
            </w14:solidFill>
          </w14:textFill>
        </w:rPr>
        <w:t xml:space="preserve">、资质审查时供应商必须提交的资格证明文件</w:t>
      </w:r>
      <w:r/>
    </w:p>
    <w:p>
      <w:pPr>
        <w:pStyle w:val="876"/>
        <w:ind w:firstLine="551"/>
        <w:spacing w:line="520" w:lineRule="exact"/>
        <w:rPr>
          <w:rFonts w:hint="eastAsia" w:ascii="仿宋" w:hAnsi="仿宋" w:eastAsia="仿宋"/>
          <w:b/>
          <w:bCs/>
          <w:color w:val="000000" w:themeColor="text1"/>
          <w:sz w:val="32"/>
          <w:szCs w:val="32"/>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1、供应商提供下列材料之一:</w:t>
      </w:r>
      <w:r/>
    </w:p>
    <w:p>
      <w:pPr>
        <w:ind w:firstLine="420"/>
        <w:spacing w:line="520" w:lineRule="exact"/>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（1）</w:t>
      </w:r>
      <w:r>
        <w:rPr>
          <w:rFonts w:hint="eastAsia" w:ascii="仿宋" w:hAnsi="仿宋" w:eastAsia="仿宋" w:cs="Arial"/>
          <w:bCs/>
          <w:color w:val="000000" w:themeColor="text1"/>
          <w:sz w:val="28"/>
          <w:szCs w:val="28"/>
          <w:highlight w:val="none"/>
          <w14:textFill>
            <w14:solidFill>
              <w14:schemeClr w14:val="tx1"/>
            </w14:solidFill>
          </w14:textFill>
        </w:rPr>
        <w:t xml:space="preserve">法定代表人资格证明</w:t>
      </w:r>
      <w:r>
        <w:rPr>
          <w:rFonts w:hint="eastAsia" w:ascii="仿宋" w:hAnsi="仿宋" w:eastAsia="仿宋"/>
          <w:color w:val="000000" w:themeColor="text1"/>
          <w:sz w:val="28"/>
          <w:highlight w:val="none"/>
          <w14:textFill>
            <w14:solidFill>
              <w14:schemeClr w14:val="tx1"/>
            </w14:solidFill>
          </w14:textFill>
        </w:rPr>
        <w:t xml:space="preserve">（格式详见示范格式一）和</w:t>
      </w:r>
      <w:r>
        <w:rPr>
          <w:rFonts w:hint="eastAsia" w:ascii="仿宋" w:hAnsi="仿宋" w:eastAsia="仿宋"/>
          <w:bCs/>
          <w:color w:val="000000" w:themeColor="text1"/>
          <w:sz w:val="28"/>
          <w:highlight w:val="none"/>
          <w14:textFill>
            <w14:solidFill>
              <w14:schemeClr w14:val="tx1"/>
            </w14:solidFill>
          </w14:textFill>
        </w:rPr>
        <w:t xml:space="preserve">法定代表人</w:t>
      </w:r>
      <w:r>
        <w:rPr>
          <w:rFonts w:hint="eastAsia" w:ascii="仿宋" w:hAnsi="仿宋" w:eastAsia="仿宋"/>
          <w:bCs/>
          <w:color w:val="000000" w:themeColor="text1"/>
          <w:sz w:val="28"/>
          <w:szCs w:val="28"/>
          <w:highlight w:val="none"/>
          <w14:textFill>
            <w14:solidFill>
              <w14:schemeClr w14:val="tx1"/>
            </w14:solidFill>
          </w14:textFill>
        </w:rPr>
        <w:t xml:space="preserve">身份证（加盖</w:t>
      </w:r>
      <w:r>
        <w:rPr>
          <w:rFonts w:hint="eastAsia" w:ascii="仿宋" w:hAnsi="仿宋" w:eastAsia="仿宋"/>
          <w:color w:val="000000" w:themeColor="text1"/>
          <w:sz w:val="28"/>
          <w:highlight w:val="none"/>
          <w14:textFill>
            <w14:solidFill>
              <w14:schemeClr w14:val="tx1"/>
            </w14:solidFill>
          </w14:textFill>
        </w:rPr>
        <w:t xml:space="preserve">CA电子签</w:t>
      </w:r>
      <w:r>
        <w:rPr>
          <w:rFonts w:hint="eastAsia" w:ascii="仿宋" w:hAnsi="仿宋" w:eastAsia="仿宋"/>
          <w:bCs/>
          <w:color w:val="000000" w:themeColor="text1"/>
          <w:sz w:val="28"/>
          <w:szCs w:val="28"/>
          <w:highlight w:val="none"/>
          <w14:textFill>
            <w14:solidFill>
              <w14:schemeClr w14:val="tx1"/>
            </w14:solidFill>
          </w14:textFill>
        </w:rPr>
        <w:t xml:space="preserve">章）</w:t>
      </w:r>
      <w:r>
        <w:rPr>
          <w:rFonts w:hint="eastAsia" w:ascii="仿宋" w:hAnsi="仿宋" w:eastAsia="仿宋"/>
          <w:color w:val="000000" w:themeColor="text1"/>
          <w:sz w:val="28"/>
          <w:highlight w:val="none"/>
          <w14:textFill>
            <w14:solidFill>
              <w14:schemeClr w14:val="tx1"/>
            </w14:solidFill>
          </w14:textFill>
        </w:rPr>
        <w:t xml:space="preserve">；</w:t>
      </w:r>
      <w:r/>
    </w:p>
    <w:p>
      <w:pPr>
        <w:ind w:firstLine="420"/>
        <w:spacing w:line="520" w:lineRule="exact"/>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（2）授权委托书（格式详见示范格式二）和</w:t>
      </w:r>
      <w:r>
        <w:rPr>
          <w:rFonts w:hint="eastAsia" w:ascii="仿宋" w:hAnsi="仿宋" w:eastAsia="仿宋"/>
          <w:bCs/>
          <w:color w:val="000000" w:themeColor="text1"/>
          <w:sz w:val="28"/>
          <w:szCs w:val="28"/>
          <w:highlight w:val="none"/>
          <w14:textFill>
            <w14:solidFill>
              <w14:schemeClr w14:val="tx1"/>
            </w14:solidFill>
          </w14:textFill>
        </w:rPr>
        <w:t xml:space="preserve">受托人身份证（加盖</w:t>
      </w:r>
      <w:r>
        <w:rPr>
          <w:rFonts w:hint="eastAsia" w:ascii="仿宋" w:hAnsi="仿宋" w:eastAsia="仿宋"/>
          <w:color w:val="000000" w:themeColor="text1"/>
          <w:sz w:val="28"/>
          <w:highlight w:val="none"/>
          <w14:textFill>
            <w14:solidFill>
              <w14:schemeClr w14:val="tx1"/>
            </w14:solidFill>
          </w14:textFill>
        </w:rPr>
        <w:t xml:space="preserve">CA电子签</w:t>
      </w:r>
      <w:r>
        <w:rPr>
          <w:rFonts w:hint="eastAsia" w:ascii="仿宋" w:hAnsi="仿宋" w:eastAsia="仿宋"/>
          <w:bCs/>
          <w:color w:val="000000" w:themeColor="text1"/>
          <w:sz w:val="28"/>
          <w:szCs w:val="28"/>
          <w:highlight w:val="none"/>
          <w14:textFill>
            <w14:solidFill>
              <w14:schemeClr w14:val="tx1"/>
            </w14:solidFill>
          </w14:textFill>
        </w:rPr>
        <w:t xml:space="preserve">章）</w:t>
      </w:r>
      <w:r>
        <w:rPr>
          <w:rFonts w:hint="eastAsia" w:ascii="仿宋" w:hAnsi="仿宋" w:eastAsia="仿宋"/>
          <w:color w:val="000000" w:themeColor="text1"/>
          <w:sz w:val="28"/>
          <w:highlight w:val="none"/>
          <w14:textFill>
            <w14:solidFill>
              <w14:schemeClr w14:val="tx1"/>
            </w14:solidFill>
          </w14:textFill>
        </w:rPr>
        <w:t xml:space="preserve">。</w:t>
      </w:r>
      <w:r/>
    </w:p>
    <w:p>
      <w:pPr>
        <w:ind w:firstLine="700"/>
        <w:spacing w:line="520" w:lineRule="exact"/>
        <w:rPr>
          <w:rFonts w:hint="eastAsia" w:ascii="仿宋" w:hAnsi="仿宋" w:eastAsia="仿宋"/>
          <w:color w:val="000000" w:themeColor="text1"/>
          <w:sz w:val="28"/>
          <w:highlight w:val="none"/>
          <w:lang w:val="zh-CN"/>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2、供应商符合《</w:t>
      </w:r>
      <w:r>
        <w:rPr>
          <w:rFonts w:hint="eastAsia" w:ascii="仿宋" w:hAnsi="仿宋" w:eastAsia="仿宋"/>
          <w:color w:val="000000" w:themeColor="text1"/>
          <w:sz w:val="28"/>
          <w:highlight w:val="none"/>
          <w:lang w:eastAsia="zh-CN"/>
          <w14:textFill>
            <w14:solidFill>
              <w14:schemeClr w14:val="tx1"/>
            </w14:solidFill>
          </w14:textFill>
        </w:rPr>
        <w:t xml:space="preserve">中华人民共和国</w:t>
      </w:r>
      <w:r>
        <w:rPr>
          <w:rFonts w:hint="eastAsia" w:ascii="仿宋" w:hAnsi="仿宋" w:eastAsia="仿宋"/>
          <w:color w:val="000000" w:themeColor="text1"/>
          <w:sz w:val="28"/>
          <w:highlight w:val="none"/>
          <w14:textFill>
            <w14:solidFill>
              <w14:schemeClr w14:val="tx1"/>
            </w14:solidFill>
          </w14:textFill>
        </w:rPr>
        <w:t xml:space="preserve">政府采购法》第二十二条规定条件的承诺函</w:t>
      </w:r>
      <w:r>
        <w:rPr>
          <w:rFonts w:hint="eastAsia" w:ascii="仿宋" w:hAnsi="仿宋" w:eastAsia="仿宋"/>
          <w:color w:val="000000" w:themeColor="text1"/>
          <w:sz w:val="28"/>
          <w:highlight w:val="none"/>
          <w:lang w:val="zh-CN"/>
          <w14:textFill>
            <w14:solidFill>
              <w14:schemeClr w14:val="tx1"/>
            </w14:solidFill>
          </w14:textFill>
        </w:rPr>
        <w:t xml:space="preserve">（</w:t>
      </w:r>
      <w:r>
        <w:rPr>
          <w:rFonts w:hint="eastAsia" w:ascii="仿宋" w:hAnsi="仿宋" w:eastAsia="仿宋"/>
          <w:color w:val="000000" w:themeColor="text1"/>
          <w:sz w:val="28"/>
          <w:highlight w:val="none"/>
          <w14:textFill>
            <w14:solidFill>
              <w14:schemeClr w14:val="tx1"/>
            </w14:solidFill>
          </w14:textFill>
        </w:rPr>
        <w:t xml:space="preserve">格式详见示范格式三</w:t>
      </w:r>
      <w:r>
        <w:rPr>
          <w:rFonts w:hint="eastAsia" w:ascii="仿宋" w:hAnsi="仿宋" w:eastAsia="仿宋"/>
          <w:color w:val="000000" w:themeColor="text1"/>
          <w:sz w:val="28"/>
          <w:highlight w:val="none"/>
          <w:lang w:val="zh-CN"/>
          <w14:textFill>
            <w14:solidFill>
              <w14:schemeClr w14:val="tx1"/>
            </w14:solidFill>
          </w14:textFill>
        </w:rPr>
        <w:t xml:space="preserve">）；</w:t>
      </w:r>
      <w:r/>
    </w:p>
    <w:p>
      <w:pPr>
        <w:ind w:firstLine="700"/>
        <w:spacing w:line="52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highlight w:val="none"/>
          <w:lang w:val="zh-CN"/>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落实政府采购政策需满足的资格要求（提供下列任一项材料即可，</w:t>
      </w:r>
      <w:r>
        <w:rPr>
          <w:rFonts w:hint="eastAsia" w:ascii="仿宋" w:hAnsi="仿宋" w:eastAsia="仿宋"/>
          <w:color w:val="000000" w:themeColor="text1"/>
          <w:sz w:val="28"/>
          <w:szCs w:val="28"/>
          <w:highlight w:val="none"/>
          <w:lang w:val="zh-CN"/>
          <w14:textFill>
            <w14:solidFill>
              <w14:schemeClr w14:val="tx1"/>
            </w14:solidFill>
          </w14:textFill>
        </w:rPr>
        <w:t xml:space="preserve">非专门面向中小企业或者预留份额的采购项目，本项无需提供</w:t>
      </w:r>
      <w:r>
        <w:rPr>
          <w:rFonts w:hint="eastAsia" w:ascii="仿宋" w:hAnsi="仿宋" w:eastAsia="仿宋"/>
          <w:color w:val="000000" w:themeColor="text1"/>
          <w:sz w:val="28"/>
          <w:szCs w:val="28"/>
          <w:highlight w:val="none"/>
          <w14:textFill>
            <w14:solidFill>
              <w14:schemeClr w14:val="tx1"/>
            </w14:solidFill>
          </w14:textFill>
        </w:rPr>
        <w:t xml:space="preserve">）:</w:t>
      </w:r>
      <w:r/>
    </w:p>
    <w:p>
      <w:pPr>
        <w:ind w:firstLine="560"/>
        <w:spacing w:line="52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（1）企业声明函（详见示范格式四）；</w:t>
      </w:r>
      <w:r/>
    </w:p>
    <w:p>
      <w:pPr>
        <w:ind w:firstLine="560"/>
        <w:spacing w:line="52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（2）《残疾人福利性单位声明函》（详见示范格式五）；</w:t>
      </w:r>
      <w:r/>
    </w:p>
    <w:p>
      <w:pPr>
        <w:ind w:firstLine="560"/>
        <w:spacing w:line="52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（3）由省级以上监狱管理局、戒毒管理局（含新疆生产建设兵团）出具的属于监狱企业的证明文件）（加盖出具单位公章的电子件）。</w:t>
      </w:r>
      <w:r/>
    </w:p>
    <w:p>
      <w:pPr>
        <w:ind w:firstLine="560"/>
        <w:spacing w:line="52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4</w:t>
      </w:r>
      <w:r>
        <w:rPr>
          <w:rFonts w:hint="eastAsia" w:ascii="仿宋" w:hAnsi="仿宋" w:eastAsia="仿宋"/>
          <w:color w:val="000000" w:themeColor="text1"/>
          <w:sz w:val="28"/>
          <w:szCs w:val="28"/>
          <w:lang w:val="zh-CN"/>
          <w14:textFill>
            <w14:solidFill>
              <w14:schemeClr w14:val="tx1"/>
            </w14:solidFill>
          </w14:textFill>
        </w:rPr>
        <w:t xml:space="preserve">、</w:t>
      </w:r>
      <w:r>
        <w:rPr>
          <w:rFonts w:hint="eastAsia" w:ascii="仿宋" w:hAnsi="仿宋" w:eastAsia="仿宋"/>
          <w:color w:val="000000" w:themeColor="text1"/>
          <w:sz w:val="28"/>
          <w:szCs w:val="28"/>
          <w14:textFill>
            <w14:solidFill>
              <w14:schemeClr w14:val="tx1"/>
            </w14:solidFill>
          </w14:textFill>
        </w:rPr>
        <w:t xml:space="preserve">根据本项目的特定资格要求，</w:t>
      </w:r>
      <w:r>
        <w:rPr>
          <w:rFonts w:hint="eastAsia" w:ascii="仿宋" w:hAnsi="仿宋" w:eastAsia="仿宋"/>
          <w:color w:val="000000" w:themeColor="text1"/>
          <w:sz w:val="28"/>
          <w:szCs w:val="28"/>
          <w:lang w:val="zh-CN"/>
          <w14:textFill>
            <w14:solidFill>
              <w14:schemeClr w14:val="tx1"/>
            </w14:solidFill>
          </w14:textFill>
        </w:rPr>
        <w:t xml:space="preserve">供应商还须提供下列资料</w:t>
      </w:r>
      <w:r>
        <w:rPr>
          <w:rFonts w:hint="eastAsia" w:ascii="仿宋" w:hAnsi="仿宋" w:eastAsia="仿宋"/>
          <w:color w:val="000000" w:themeColor="text1"/>
          <w:sz w:val="28"/>
          <w:szCs w:val="28"/>
          <w:highlight w:val="none"/>
          <w14:textFill>
            <w14:solidFill>
              <w14:schemeClr w14:val="tx1"/>
            </w14:solidFill>
          </w14:textFill>
        </w:rPr>
        <w:t xml:space="preserve">:</w:t>
      </w:r>
      <w:r/>
    </w:p>
    <w:p>
      <w:pPr>
        <w:ind w:firstLine="560"/>
        <w:spacing w:line="520" w:lineRule="exact"/>
        <w:rPr>
          <w:rFonts w:hint="eastAsia" w:ascii="仿宋" w:hAnsi="仿宋" w:eastAsia="仿宋" w:cs="Times New Roman"/>
          <w:color w:val="000000" w:themeColor="text1"/>
          <w:sz w:val="28"/>
          <w:szCs w:val="28"/>
          <w:highlight w:val="none"/>
          <w:lang w:val="en-US" w:eastAsia="zh-CN"/>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14:textFill>
            <w14:solidFill>
              <w14:schemeClr w14:val="tx1"/>
            </w14:solidFill>
          </w14:textFill>
        </w:rPr>
        <w:t xml:space="preserve">（1）供应商须同时具备省级土地整治项目规划设计机构评价推荐二级及以上资质和测绘乙级及以上资质（提供有效期内的证书扫描件并加盖电子签章）</w:t>
      </w:r>
      <w:r/>
    </w:p>
    <w:p>
      <w:pPr>
        <w:pStyle w:val="676"/>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ind w:firstLine="560"/>
        <w:spacing w:line="52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r>
      <w:r/>
    </w:p>
    <w:p>
      <w:pPr>
        <w:spacing w:line="520" w:lineRule="exact"/>
        <w:rPr>
          <w:rFonts w:hint="eastAsia" w:ascii="仿宋" w:hAnsi="仿宋" w:eastAsia="仿宋" w:cs="Arial"/>
          <w:bCs/>
          <w:color w:val="000000" w:themeColor="text1"/>
          <w:sz w:val="28"/>
          <w:highlight w:val="none"/>
          <w14:textFill>
            <w14:solidFill>
              <w14:schemeClr w14:val="tx1"/>
            </w14:solidFill>
          </w14:textFill>
        </w:rPr>
      </w:pPr>
      <w:r>
        <w:rPr>
          <w:rFonts w:hint="eastAsia" w:ascii="仿宋" w:hAnsi="仿宋" w:eastAsia="仿宋" w:cs="Arial"/>
          <w:bCs/>
          <w:color w:val="000000" w:themeColor="text1"/>
          <w:sz w:val="28"/>
          <w:highlight w:val="none"/>
          <w14:textFill>
            <w14:solidFill>
              <w14:schemeClr w14:val="tx1"/>
            </w14:solidFill>
          </w14:textFill>
        </w:rPr>
      </w:r>
      <w:r/>
    </w:p>
    <w:p>
      <w:pPr>
        <w:ind w:firstLine="548"/>
        <w:spacing w:line="520" w:lineRule="exact"/>
        <w:rPr>
          <w:rFonts w:hint="eastAsia" w:ascii="仿宋" w:hAnsi="仿宋" w:eastAsia="仿宋" w:cs="Arial"/>
          <w:bCs/>
          <w:color w:val="000000" w:themeColor="text1"/>
          <w:sz w:val="28"/>
          <w:highlight w:val="none"/>
          <w14:textFill>
            <w14:solidFill>
              <w14:schemeClr w14:val="tx1"/>
            </w14:solidFill>
          </w14:textFill>
        </w:rPr>
      </w:pPr>
      <w:r>
        <w:rPr>
          <w:rFonts w:hint="eastAsia" w:ascii="仿宋" w:hAnsi="仿宋" w:eastAsia="仿宋" w:cs="Arial"/>
          <w:bCs/>
          <w:color w:val="000000" w:themeColor="text1"/>
          <w:sz w:val="28"/>
          <w:highlight w:val="none"/>
          <w14:textFill>
            <w14:solidFill>
              <w14:schemeClr w14:val="tx1"/>
            </w14:solidFill>
          </w14:textFill>
        </w:rPr>
      </w:r>
      <w:r/>
    </w:p>
    <w:p>
      <w:pPr>
        <w:ind w:firstLine="548"/>
        <w:spacing w:line="520" w:lineRule="exact"/>
        <w:rPr>
          <w:rFonts w:hint="eastAsia" w:ascii="仿宋" w:hAnsi="仿宋" w:eastAsia="仿宋" w:cs="Arial"/>
          <w:bCs/>
          <w:color w:val="000000" w:themeColor="text1"/>
          <w:sz w:val="28"/>
          <w:highlight w:val="none"/>
          <w14:textFill>
            <w14:solidFill>
              <w14:schemeClr w14:val="tx1"/>
            </w14:solidFill>
          </w14:textFill>
        </w:rPr>
      </w:pPr>
      <w:r>
        <w:rPr>
          <w:rFonts w:hint="eastAsia" w:ascii="仿宋" w:hAnsi="仿宋" w:eastAsia="仿宋" w:cs="Arial"/>
          <w:bCs/>
          <w:color w:val="000000" w:themeColor="text1"/>
          <w:sz w:val="28"/>
          <w:highlight w:val="none"/>
          <w14:textFill>
            <w14:solidFill>
              <w14:schemeClr w14:val="tx1"/>
            </w14:solidFill>
          </w14:textFill>
        </w:rPr>
      </w:r>
      <w:r/>
    </w:p>
    <w:p>
      <w:pPr>
        <w:ind w:firstLine="548"/>
        <w:spacing w:line="520" w:lineRule="exact"/>
        <w:rPr>
          <w:rFonts w:hint="eastAsia" w:ascii="仿宋" w:hAnsi="仿宋" w:eastAsia="仿宋" w:cs="Arial"/>
          <w:bCs/>
          <w:color w:val="000000" w:themeColor="text1"/>
          <w:sz w:val="28"/>
          <w:highlight w:val="none"/>
          <w14:textFill>
            <w14:solidFill>
              <w14:schemeClr w14:val="tx1"/>
            </w14:solidFill>
          </w14:textFill>
        </w:rPr>
      </w:pPr>
      <w:r>
        <w:rPr>
          <w:rFonts w:hint="eastAsia" w:ascii="仿宋" w:hAnsi="仿宋" w:eastAsia="仿宋" w:cs="Arial"/>
          <w:bCs/>
          <w:color w:val="000000" w:themeColor="text1"/>
          <w:sz w:val="28"/>
          <w:highlight w:val="none"/>
          <w14:textFill>
            <w14:solidFill>
              <w14:schemeClr w14:val="tx1"/>
            </w14:solidFill>
          </w14:textFill>
        </w:rPr>
      </w:r>
      <w:r/>
    </w:p>
    <w:p>
      <w:pPr>
        <w:ind w:firstLine="548"/>
        <w:spacing w:line="520" w:lineRule="exact"/>
        <w:rPr>
          <w:rFonts w:hint="eastAsia" w:ascii="仿宋" w:hAnsi="仿宋" w:eastAsia="仿宋" w:cs="Arial"/>
          <w:bCs/>
          <w:color w:val="000000" w:themeColor="text1"/>
          <w:sz w:val="28"/>
          <w:highlight w:val="none"/>
          <w14:textFill>
            <w14:solidFill>
              <w14:schemeClr w14:val="tx1"/>
            </w14:solidFill>
          </w14:textFill>
        </w:rPr>
      </w:pPr>
      <w:r>
        <w:rPr>
          <w:rFonts w:hint="eastAsia" w:ascii="仿宋" w:hAnsi="仿宋" w:eastAsia="仿宋" w:cs="Arial"/>
          <w:bCs/>
          <w:color w:val="000000" w:themeColor="text1"/>
          <w:sz w:val="28"/>
          <w:highlight w:val="none"/>
          <w14:textFill>
            <w14:solidFill>
              <w14:schemeClr w14:val="tx1"/>
            </w14:solidFill>
          </w14:textFill>
        </w:rPr>
      </w:r>
      <w:r/>
    </w:p>
    <w:p>
      <w:pPr>
        <w:ind w:firstLine="548"/>
        <w:spacing w:line="520" w:lineRule="exact"/>
        <w:rPr>
          <w:rFonts w:hint="eastAsia" w:ascii="仿宋" w:hAnsi="仿宋" w:eastAsia="仿宋" w:cs="Arial"/>
          <w:bCs/>
          <w:color w:val="000000" w:themeColor="text1"/>
          <w:sz w:val="28"/>
          <w:highlight w:val="none"/>
          <w14:textFill>
            <w14:solidFill>
              <w14:schemeClr w14:val="tx1"/>
            </w14:solidFill>
          </w14:textFill>
        </w:rPr>
      </w:pPr>
      <w:r>
        <w:rPr>
          <w:rFonts w:hint="eastAsia" w:ascii="仿宋" w:hAnsi="仿宋" w:eastAsia="仿宋" w:cs="Arial"/>
          <w:bCs/>
          <w:color w:val="000000" w:themeColor="text1"/>
          <w:sz w:val="28"/>
          <w:highlight w:val="none"/>
          <w14:textFill>
            <w14:solidFill>
              <w14:schemeClr w14:val="tx1"/>
            </w14:solidFill>
          </w14:textFill>
        </w:rPr>
      </w:r>
      <w:r/>
    </w:p>
    <w:p>
      <w:pPr>
        <w:ind w:firstLine="548"/>
        <w:spacing w:line="520" w:lineRule="exact"/>
        <w:rPr>
          <w:rFonts w:hint="eastAsia" w:ascii="仿宋" w:hAnsi="仿宋" w:eastAsia="仿宋" w:cs="Arial"/>
          <w:bCs/>
          <w:color w:val="000000" w:themeColor="text1"/>
          <w:sz w:val="28"/>
          <w:highlight w:val="none"/>
          <w14:textFill>
            <w14:solidFill>
              <w14:schemeClr w14:val="tx1"/>
            </w14:solidFill>
          </w14:textFill>
        </w:rPr>
      </w:pPr>
      <w:r>
        <w:rPr>
          <w:rFonts w:hint="eastAsia" w:ascii="仿宋" w:hAnsi="仿宋" w:eastAsia="仿宋" w:cs="Arial"/>
          <w:bCs/>
          <w:color w:val="000000" w:themeColor="text1"/>
          <w:sz w:val="28"/>
          <w:highlight w:val="none"/>
          <w14:textFill>
            <w14:solidFill>
              <w14:schemeClr w14:val="tx1"/>
            </w14:solidFill>
          </w14:textFill>
        </w:rPr>
      </w:r>
      <w:r/>
    </w:p>
    <w:p>
      <w:pPr>
        <w:ind w:firstLine="1269"/>
        <w:jc w:val="left"/>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lang w:val="en-US" w:eastAsia="zh-CN"/>
        </w:rPr>
        <w:t xml:space="preserve">六</w:t>
      </w:r>
      <w:r>
        <w:rPr>
          <w:rFonts w:hint="eastAsia" w:ascii="仿宋" w:hAnsi="仿宋" w:eastAsia="仿宋" w:cs="Arial"/>
          <w:b/>
          <w:bCs/>
          <w:sz w:val="32"/>
          <w:highlight w:val="none"/>
        </w:rPr>
        <w:t xml:space="preserve">、综合评分时供应商需提供的证明文件</w:t>
      </w:r>
      <w:r/>
    </w:p>
    <w:p>
      <w:pPr>
        <w:ind w:firstLine="840"/>
        <w:spacing w:line="52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（供应商根据第三章评标标准的要求提供相关材料）</w:t>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t xml:space="preserve">七</w:t>
      </w:r>
      <w:r>
        <w:rPr>
          <w:rFonts w:hint="eastAsia" w:ascii="仿宋" w:hAnsi="仿宋" w:eastAsia="仿宋" w:cs="Arial"/>
          <w:b/>
          <w:bCs/>
          <w:sz w:val="32"/>
        </w:rPr>
        <w:t xml:space="preserve">、供应商</w:t>
      </w:r>
      <w:r>
        <w:rPr>
          <w:rFonts w:hint="eastAsia" w:ascii="仿宋" w:hAnsi="仿宋" w:eastAsia="仿宋" w:cs="Arial"/>
          <w:b/>
          <w:bCs/>
          <w:sz w:val="32"/>
          <w:lang w:eastAsia="zh-CN"/>
        </w:rPr>
        <w:t xml:space="preserve">认为</w:t>
      </w:r>
      <w:r>
        <w:rPr>
          <w:rFonts w:hint="eastAsia" w:ascii="仿宋" w:hAnsi="仿宋" w:eastAsia="仿宋" w:cs="Arial"/>
          <w:b/>
          <w:bCs/>
          <w:sz w:val="32"/>
        </w:rPr>
        <w:t xml:space="preserve">需提供的</w:t>
      </w:r>
      <w:r>
        <w:rPr>
          <w:rFonts w:hint="eastAsia" w:ascii="仿宋" w:hAnsi="仿宋" w:eastAsia="仿宋" w:cs="Arial"/>
          <w:b/>
          <w:bCs/>
          <w:sz w:val="32"/>
          <w:lang w:eastAsia="zh-CN"/>
        </w:rPr>
        <w:t xml:space="preserve">其他材料</w:t>
      </w:r>
      <w:r/>
    </w:p>
    <w:p>
      <w:pPr>
        <w:ind w:firstLine="840"/>
        <w:spacing w:line="52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560"/>
        <w:jc w:val="left"/>
        <w:spacing w:line="520" w:lineRule="exact"/>
        <w:widowControl/>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2877"/>
        <w:spacing w:line="440" w:lineRule="exact"/>
        <w:rPr>
          <w:rFonts w:hint="eastAsia" w:ascii="宋体" w:hAnsi="宋体"/>
          <w:b/>
          <w:sz w:val="36"/>
          <w:highlight w:val="none"/>
        </w:rPr>
      </w:pPr>
      <w:r/>
      <w:bookmarkStart w:id="35" w:name="_Toc157775454"/>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877"/>
        <w:spacing w:line="440" w:lineRule="exact"/>
        <w:rPr>
          <w:rFonts w:hint="eastAsia" w:ascii="宋体" w:hAnsi="宋体"/>
          <w:b/>
          <w:sz w:val="36"/>
          <w:highlight w:val="none"/>
        </w:rPr>
      </w:pPr>
      <w:r>
        <w:rPr>
          <w:rFonts w:hint="eastAsia" w:ascii="宋体" w:hAnsi="宋体"/>
          <w:b/>
          <w:sz w:val="36"/>
          <w:highlight w:val="none"/>
        </w:rPr>
      </w:r>
      <w:r/>
    </w:p>
    <w:p>
      <w:pPr>
        <w:ind w:firstLine="2557"/>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lang w:val="en-US" w:eastAsia="zh-CN"/>
        </w:rPr>
        <w:t xml:space="preserve">八</w:t>
      </w:r>
      <w:r>
        <w:rPr>
          <w:rFonts w:hint="eastAsia" w:ascii="仿宋" w:hAnsi="仿宋" w:eastAsia="仿宋"/>
          <w:b/>
          <w:sz w:val="32"/>
          <w:szCs w:val="32"/>
          <w:highlight w:val="none"/>
        </w:rPr>
        <w:t xml:space="preserve">、示范格式</w:t>
      </w:r>
      <w:r/>
    </w:p>
    <w:p>
      <w:pPr>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示范格式一                 </w:t>
      </w:r>
      <w:bookmarkEnd w:id="35"/>
      <w:r/>
      <w:r/>
    </w:p>
    <w:p>
      <w:pPr>
        <w:ind w:firstLine="2570"/>
        <w:spacing w:line="440" w:lineRule="exact"/>
        <w:rPr>
          <w:rFonts w:hint="eastAsia" w:ascii="仿宋" w:hAnsi="仿宋" w:eastAsia="仿宋" w:cs="Arial"/>
          <w:b/>
          <w:bCs/>
          <w:sz w:val="32"/>
          <w:highlight w:val="none"/>
        </w:rPr>
      </w:pPr>
      <w:r>
        <w:rPr>
          <w:rFonts w:hint="eastAsia" w:ascii="仿宋" w:hAnsi="仿宋" w:eastAsia="仿宋" w:cs="Arial"/>
          <w:b/>
          <w:bCs/>
          <w:sz w:val="32"/>
          <w:highlight w:val="none"/>
        </w:rPr>
      </w:r>
      <w:r/>
    </w:p>
    <w:p>
      <w:pPr>
        <w:ind w:firstLine="2891"/>
        <w:spacing w:line="640" w:lineRule="exact"/>
        <w:rPr>
          <w:rFonts w:ascii="仿宋" w:hAnsi="仿宋" w:eastAsia="仿宋" w:cs="楷体_GB2312"/>
          <w:b/>
          <w:bCs/>
          <w:sz w:val="32"/>
          <w:szCs w:val="32"/>
          <w:highlight w:val="none"/>
          <w:lang w:val="zh-CN"/>
        </w:rPr>
      </w:pPr>
      <w:r>
        <w:rPr>
          <w:rFonts w:hint="eastAsia" w:ascii="仿宋" w:hAnsi="仿宋" w:eastAsia="仿宋" w:cs="楷体_GB2312"/>
          <w:b/>
          <w:bCs/>
          <w:sz w:val="32"/>
          <w:szCs w:val="32"/>
          <w:highlight w:val="none"/>
          <w:lang w:val="zh-CN"/>
        </w:rPr>
        <w:t xml:space="preserve">法定代表人资格证明</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p>
    <w:p>
      <w:pPr>
        <w:ind w:left="1" w:firstLine="560"/>
        <w:spacing w:line="640" w:lineRule="exact"/>
        <w:rPr>
          <w:rFonts w:hint="eastAsia"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（供应商单位名称）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w:t>
      </w:r>
      <w:r>
        <w:rPr>
          <w:rFonts w:hint="eastAsia" w:ascii="仿宋" w:hAnsi="仿宋" w:eastAsia="仿宋"/>
          <w:sz w:val="28"/>
          <w:highlight w:val="none"/>
          <w:lang w:eastAsia="zh-CN"/>
        </w:rPr>
        <w:t xml:space="preserve">响应</w:t>
      </w:r>
      <w:r>
        <w:rPr>
          <w:rFonts w:hint="eastAsia" w:ascii="仿宋" w:hAnsi="仿宋" w:eastAsia="仿宋"/>
          <w:sz w:val="28"/>
          <w:highlight w:val="none"/>
        </w:rPr>
        <w:t xml:space="preserve">文件、进行招标、签署合同和处理与之有关的一切事务。</w:t>
      </w:r>
      <w:r/>
    </w:p>
    <w:p>
      <w:pPr>
        <w:ind w:firstLine="280"/>
        <w:spacing w:line="64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28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913"/>
        <w:ind w:left="4760" w:right="560" w:hanging="1820"/>
        <w:spacing w:before="0" w:after="0" w:line="52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p>
    <w:p>
      <w:pPr>
        <w:ind w:firstLine="560"/>
        <w:spacing w:line="640" w:lineRule="exact"/>
        <w:rPr>
          <w:rFonts w:hint="eastAsia" w:ascii="仿宋" w:hAnsi="仿宋" w:eastAsia="仿宋"/>
          <w:bCs/>
          <w:color w:val="000000"/>
          <w:sz w:val="28"/>
          <w:szCs w:val="28"/>
          <w:highlight w:val="none"/>
        </w:rPr>
      </w:pPr>
      <w:r>
        <w:rPr>
          <w:rFonts w:hint="eastAsia" w:ascii="仿宋" w:hAnsi="仿宋" w:eastAsia="仿宋"/>
          <w:bCs/>
          <w:sz w:val="28"/>
          <w:highlight w:val="none"/>
        </w:rPr>
        <w:t xml:space="preserve">注:供应商法定代表人</w:t>
      </w:r>
      <w:r>
        <w:rPr>
          <w:rFonts w:hint="eastAsia" w:ascii="仿宋" w:hAnsi="仿宋" w:eastAsia="仿宋"/>
          <w:bCs/>
          <w:color w:val="000000"/>
          <w:sz w:val="28"/>
          <w:szCs w:val="28"/>
          <w:highlight w:val="none"/>
        </w:rPr>
        <w:t xml:space="preserve">参加磋商的，必须附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w:t>
      </w:r>
      <w:r>
        <w:rPr>
          <w:rFonts w:hint="eastAsia" w:ascii="仿宋" w:hAnsi="仿宋" w:eastAsia="仿宋"/>
          <w:color w:val="000000"/>
          <w:sz w:val="28"/>
          <w:szCs w:val="28"/>
          <w:highlight w:val="none"/>
        </w:rPr>
        <w:t xml:space="preserve">法定代表人授权其他人参加磋商的，仅需填写“授权委托书”。</w:t>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color w:val="000000"/>
          <w:sz w:val="28"/>
          <w:szCs w:val="28"/>
          <w:highlight w:val="none"/>
        </w:rPr>
      </w:pPr>
      <w:r>
        <w:rPr>
          <w:rFonts w:hint="eastAsia" w:ascii="仿宋" w:hAnsi="仿宋" w:eastAsia="仿宋"/>
          <w:b/>
          <w:sz w:val="32"/>
          <w:highlight w:val="none"/>
        </w:rPr>
        <w:t xml:space="preserve">示范格式二</w:t>
      </w:r>
      <w:r/>
    </w:p>
    <w:p>
      <w:pPr>
        <w:ind w:firstLine="3213"/>
        <w:spacing w:line="520" w:lineRule="exact"/>
        <w:rPr>
          <w:rFonts w:hint="eastAsia" w:ascii="仿宋" w:hAnsi="仿宋" w:eastAsia="仿宋"/>
          <w:b/>
          <w:bCs/>
          <w:sz w:val="28"/>
          <w:highlight w:val="none"/>
        </w:rPr>
      </w:pPr>
      <w:r>
        <w:rPr>
          <w:rFonts w:hint="eastAsia" w:ascii="仿宋" w:hAnsi="仿宋" w:eastAsia="仿宋"/>
          <w:b/>
          <w:bCs/>
          <w:sz w:val="32"/>
          <w:highlight w:val="none"/>
        </w:rPr>
        <w:t xml:space="preserve">授权委托书</w:t>
      </w:r>
      <w:r/>
    </w:p>
    <w:p>
      <w:pPr>
        <w:spacing w:line="520" w:lineRule="exact"/>
        <w:rPr>
          <w:rFonts w:hint="eastAsia" w:ascii="仿宋" w:hAnsi="仿宋" w:eastAsia="仿宋"/>
          <w:bCs/>
          <w:color w:val="000000"/>
          <w:sz w:val="30"/>
          <w:szCs w:val="28"/>
          <w:highlight w:val="none"/>
        </w:rPr>
      </w:pPr>
      <w:r>
        <w:rPr>
          <w:rFonts w:hint="eastAsia" w:ascii="仿宋" w:hAnsi="仿宋" w:eastAsia="仿宋"/>
          <w:sz w:val="28"/>
          <w:highlight w:val="none"/>
          <w:lang w:eastAsia="zh-CN"/>
        </w:rPr>
        <w:t xml:space="preserve">致</w:t>
      </w:r>
      <w:r>
        <w:rPr>
          <w:rFonts w:hint="eastAsia" w:ascii="仿宋" w:hAnsi="仿宋" w:eastAsia="仿宋"/>
          <w:sz w:val="28"/>
          <w:highlight w:val="none"/>
          <w:u w:val="single"/>
          <w:lang w:eastAsia="zh-CN"/>
        </w:rPr>
        <w:t xml:space="preserve">                  </w:t>
      </w:r>
      <w:r>
        <w:rPr>
          <w:rFonts w:hint="eastAsia" w:ascii="仿宋" w:hAnsi="仿宋" w:eastAsia="仿宋"/>
          <w:sz w:val="28"/>
          <w:highlight w:val="none"/>
          <w:lang w:eastAsia="zh-CN"/>
        </w:rPr>
        <w:t xml:space="preserve">（政府采购人）</w:t>
      </w:r>
      <w:r>
        <w:rPr>
          <w:rFonts w:hint="eastAsia" w:ascii="仿宋" w:hAnsi="仿宋" w:eastAsia="仿宋"/>
          <w:bCs/>
          <w:color w:val="000000"/>
          <w:sz w:val="30"/>
          <w:szCs w:val="28"/>
          <w:highlight w:val="none"/>
        </w:rPr>
        <w:t xml:space="preserve">:</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本授权书宣告:</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w:t>
      </w:r>
      <w:r>
        <w:rPr>
          <w:rFonts w:hint="eastAsia" w:ascii="仿宋" w:hAnsi="仿宋" w:eastAsia="仿宋"/>
          <w:color w:val="000000"/>
          <w:sz w:val="28"/>
          <w:szCs w:val="28"/>
          <w:highlight w:val="none"/>
          <w:lang w:eastAsia="zh-CN"/>
        </w:rPr>
        <w:t xml:space="preserve">江苏冀驰工程管理有限公司</w:t>
      </w:r>
      <w:r>
        <w:rPr>
          <w:rFonts w:hint="eastAsia" w:ascii="仿宋" w:hAnsi="仿宋" w:eastAsia="仿宋"/>
          <w:color w:val="000000"/>
          <w:sz w:val="28"/>
          <w:szCs w:val="28"/>
          <w:highlight w:val="none"/>
        </w:rPr>
        <w:t xml:space="preserve">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w:t>
      </w:r>
      <w:r>
        <w:rPr>
          <w:rFonts w:hint="eastAsia" w:ascii="仿宋" w:hAnsi="仿宋" w:eastAsia="仿宋"/>
          <w:color w:val="000000"/>
          <w:sz w:val="28"/>
          <w:szCs w:val="28"/>
          <w:highlight w:val="none"/>
          <w:lang w:val="en-US" w:eastAsia="zh-CN"/>
        </w:rPr>
        <w:t xml:space="preserve">磋商</w:t>
      </w:r>
      <w:r>
        <w:rPr>
          <w:rFonts w:hint="eastAsia" w:ascii="仿宋" w:hAnsi="仿宋" w:eastAsia="仿宋"/>
          <w:color w:val="000000"/>
          <w:sz w:val="28"/>
          <w:szCs w:val="28"/>
          <w:highlight w:val="none"/>
        </w:rPr>
        <w:t xml:space="preserve">函和</w:t>
      </w:r>
      <w:r>
        <w:rPr>
          <w:rFonts w:hint="eastAsia" w:ascii="仿宋" w:hAnsi="仿宋" w:eastAsia="仿宋"/>
          <w:color w:val="000000"/>
          <w:sz w:val="28"/>
          <w:szCs w:val="28"/>
          <w:highlight w:val="none"/>
          <w:lang w:val="en-US" w:eastAsia="zh-CN"/>
        </w:rPr>
        <w:t xml:space="preserve">响应</w:t>
      </w:r>
      <w:r>
        <w:rPr>
          <w:rFonts w:hint="eastAsia" w:ascii="仿宋" w:hAnsi="仿宋" w:eastAsia="仿宋"/>
          <w:color w:val="000000"/>
          <w:sz w:val="28"/>
          <w:szCs w:val="28"/>
          <w:highlight w:val="none"/>
        </w:rPr>
        <w:t xml:space="preserve">文件，与</w:t>
      </w:r>
      <w:r>
        <w:rPr>
          <w:rFonts w:hint="eastAsia" w:ascii="仿宋" w:hAnsi="仿宋" w:eastAsia="仿宋"/>
          <w:color w:val="000000"/>
          <w:sz w:val="28"/>
          <w:szCs w:val="28"/>
          <w:highlight w:val="none"/>
          <w:lang w:eastAsia="zh-CN"/>
        </w:rPr>
        <w:t xml:space="preserve">代理机构</w:t>
      </w:r>
      <w:r>
        <w:rPr>
          <w:rFonts w:hint="eastAsia" w:ascii="仿宋" w:hAnsi="仿宋" w:eastAsia="仿宋"/>
          <w:color w:val="000000"/>
          <w:sz w:val="28"/>
          <w:szCs w:val="28"/>
          <w:highlight w:val="none"/>
        </w:rPr>
        <w:t xml:space="preserve">协商、澄清、解释，签订合同书并执行一切与此有关的事项。</w:t>
      </w:r>
      <w:r/>
    </w:p>
    <w:p>
      <w:pPr>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委托期限:至上述事宜处理完毕止。</w:t>
      </w:r>
      <w:r/>
    </w:p>
    <w:p>
      <w:pPr>
        <w:ind w:firstLine="600"/>
        <w:spacing w:line="52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left="-359"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bCs/>
          <w:sz w:val="28"/>
          <w:highlight w:val="none"/>
        </w:rPr>
        <w:t xml:space="preserve">注:供应商委托</w:t>
      </w:r>
      <w:r>
        <w:rPr>
          <w:rFonts w:hint="eastAsia" w:ascii="仿宋" w:hAnsi="仿宋" w:eastAsia="仿宋"/>
          <w:bCs/>
          <w:color w:val="000000"/>
          <w:sz w:val="28"/>
          <w:szCs w:val="28"/>
          <w:highlight w:val="none"/>
        </w:rPr>
        <w:t xml:space="preserve">受托人参加磋商的，必须附受托人身份证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w:t>
      </w:r>
      <w:r>
        <w:rPr>
          <w:rFonts w:hint="eastAsia" w:ascii="仿宋" w:hAnsi="仿宋" w:eastAsia="仿宋"/>
          <w:color w:val="000000"/>
          <w:sz w:val="28"/>
          <w:szCs w:val="28"/>
          <w:highlight w:val="none"/>
        </w:rPr>
        <w:t xml:space="preserve">法定代表人直接参加磋商的，仅需填写“法定代表人资格证明”。</w:t>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示范格式三</w:t>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520" w:lineRule="exact"/>
        <w:rPr>
          <w:rFonts w:hint="eastAsia" w:ascii="仿宋" w:hAnsi="仿宋" w:eastAsia="仿宋"/>
          <w:b/>
          <w:bCs/>
          <w:sz w:val="32"/>
          <w:highlight w:val="none"/>
        </w:rPr>
      </w:pPr>
      <w:r>
        <w:rPr>
          <w:rFonts w:hint="eastAsia" w:ascii="仿宋" w:hAnsi="仿宋" w:eastAsia="仿宋"/>
          <w:b/>
          <w:bCs/>
          <w:sz w:val="32"/>
          <w:highlight w:val="none"/>
        </w:rPr>
        <w:t xml:space="preserve">符合《</w:t>
      </w:r>
      <w:r>
        <w:rPr>
          <w:rFonts w:hint="eastAsia" w:ascii="仿宋" w:hAnsi="仿宋" w:eastAsia="仿宋"/>
          <w:b/>
          <w:bCs/>
          <w:sz w:val="32"/>
          <w:highlight w:val="none"/>
          <w:lang w:eastAsia="zh-CN"/>
        </w:rPr>
        <w:t xml:space="preserve">中华人民共和国</w:t>
      </w:r>
      <w:r>
        <w:rPr>
          <w:rFonts w:hint="eastAsia" w:ascii="仿宋" w:hAnsi="仿宋" w:eastAsia="仿宋"/>
          <w:b/>
          <w:bCs/>
          <w:sz w:val="32"/>
          <w:highlight w:val="none"/>
        </w:rPr>
        <w:t xml:space="preserve">政府采购法》第二十二条规定条件的声明函</w:t>
      </w:r>
      <w:r/>
    </w:p>
    <w:p>
      <w:pPr>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1、我单位具有独立承担民事责任的能力；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2、我单位具有良好的商业信誉和健全的财务会计制度；</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3、我单位具有履行合同所必需的设备和专业技术能力；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p>
    <w:p>
      <w:pPr>
        <w:ind w:firstLine="63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6、我单位满足法律、行政法规规定的其他条件。</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ind w:firstLine="4480"/>
        <w:jc w:val="both"/>
        <w:spacing w:line="640" w:lineRule="exact"/>
        <w:rPr>
          <w:rFonts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sz w:val="28"/>
          <w:szCs w:val="28"/>
          <w:highlight w:val="none"/>
        </w:rPr>
      </w:pP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p>
    <w:p>
      <w:pPr>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企业声明函（服务）</w:t>
      </w:r>
      <w:r/>
    </w:p>
    <w:p>
      <w:pPr>
        <w:pStyle w:val="866"/>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66"/>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66"/>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66"/>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p>
    <w:p>
      <w:pPr>
        <w:pStyle w:val="866"/>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p>
    <w:p>
      <w:pPr>
        <w:pStyle w:val="866"/>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866"/>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注：从业人员、营业收入、资产总额填报上一年度数据，无上一年度数据的新成立企业可不填报。</w:t>
      </w:r>
      <w:r/>
    </w:p>
    <w:p>
      <w:pPr>
        <w:pStyle w:val="866"/>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866"/>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rPr>
          <w:rFonts w:hint="eastAsia"/>
        </w:rPr>
      </w:pPr>
      <w:r>
        <w:rPr>
          <w:rFonts w:hint="eastAsia"/>
        </w:rPr>
      </w:r>
      <w:r/>
    </w:p>
    <w:p>
      <w:pPr>
        <w:pStyle w:val="866"/>
        <w:ind w:firstLine="643"/>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示范格式五</w:t>
      </w:r>
      <w:r/>
    </w:p>
    <w:p>
      <w:pPr>
        <w:jc w:val="center"/>
        <w:spacing w:line="640" w:lineRule="exact"/>
        <w:widowControl/>
        <w:rPr>
          <w:rFonts w:ascii="仿宋" w:hAnsi="仿宋" w:eastAsia="仿宋" w:cs="宋体"/>
          <w:sz w:val="24"/>
          <w:highlight w:val="none"/>
        </w:rPr>
      </w:pPr>
      <w:r>
        <w:rPr>
          <w:rFonts w:hint="eastAsia" w:ascii="仿宋" w:hAnsi="仿宋" w:eastAsia="仿宋" w:cs="宋体"/>
          <w:b/>
          <w:bCs/>
          <w:color w:val="000000"/>
          <w:sz w:val="32"/>
          <w:szCs w:val="32"/>
          <w:highlight w:val="none"/>
        </w:rPr>
        <w:t xml:space="preserve">残疾人福利性单位声明函</w:t>
      </w:r>
      <w:r/>
    </w:p>
    <w:p>
      <w:pPr>
        <w:pStyle w:val="866"/>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66"/>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66"/>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66"/>
        <w:ind w:firstLine="560"/>
        <w:spacing w:line="640" w:lineRule="exact"/>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p>
    <w:p>
      <w:pPr>
        <w:pStyle w:val="866"/>
        <w:ind w:firstLine="560"/>
        <w:spacing w:line="640" w:lineRule="exact"/>
        <w:rPr>
          <w:rFonts w:ascii="仿宋" w:hAnsi="仿宋" w:eastAsia="仿宋"/>
          <w:sz w:val="28"/>
          <w:szCs w:val="28"/>
          <w:highlight w:val="none"/>
        </w:rPr>
      </w:pPr>
      <w:r>
        <w:rPr>
          <w:rFonts w:ascii="仿宋" w:hAnsi="仿宋" w:eastAsia="仿宋"/>
          <w:sz w:val="28"/>
          <w:szCs w:val="28"/>
          <w:highlight w:val="none"/>
        </w:rPr>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firstLine="565"/>
        <w:spacing w:line="640" w:lineRule="exact"/>
        <w:rPr>
          <w:rFonts w:hint="eastAsia" w:ascii="仿宋" w:hAnsi="仿宋" w:eastAsia="仿宋"/>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565"/>
        <w:spacing w:line="640" w:lineRule="exact"/>
        <w:rPr>
          <w:rFonts w:hint="eastAsia" w:ascii="仿宋" w:hAnsi="仿宋" w:eastAsia="仿宋"/>
          <w:color w:val="000000"/>
          <w:sz w:val="28"/>
          <w:szCs w:val="28"/>
        </w:rPr>
      </w:pPr>
      <w:r>
        <w:rPr>
          <w:rFonts w:hint="eastAsia" w:ascii="仿宋" w:hAnsi="仿宋" w:eastAsia="仿宋"/>
          <w:b/>
          <w:color w:val="000000"/>
          <w:sz w:val="32"/>
          <w:szCs w:val="32"/>
        </w:rPr>
        <w:t xml:space="preserve">示范格式</w:t>
      </w:r>
      <w:r>
        <w:rPr>
          <w:rFonts w:hint="eastAsia" w:ascii="仿宋" w:hAnsi="仿宋" w:eastAsia="仿宋"/>
          <w:b/>
          <w:color w:val="000000"/>
          <w:sz w:val="32"/>
          <w:szCs w:val="32"/>
          <w:lang w:eastAsia="zh-CN"/>
        </w:rPr>
        <w:t xml:space="preserve">六</w:t>
      </w:r>
      <w:r/>
    </w:p>
    <w:p>
      <w:pPr>
        <w:jc w:val="center"/>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质疑函范本</w:t>
      </w:r>
      <w:r/>
    </w:p>
    <w:p>
      <w:pPr>
        <w:spacing w:before="290"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p>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p>
    <w:p>
      <w:pP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签章</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                   公章：                      </w:t>
      </w:r>
      <w:r/>
    </w:p>
    <w:p>
      <w:pP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p>
    <w:p>
      <w:pPr>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3.质疑供应商若对项目的某一分包进行质疑，质疑函中应列明具体分包号。</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0"/>
        <w:jc w:val="left"/>
        <w:spacing w:line="520" w:lineRule="exact"/>
        <w:widowControl w:val="off"/>
        <w:rPr>
          <w:rFonts w:hint="default" w:ascii="仿宋" w:hAnsi="仿宋" w:eastAsia="仿宋" w:cs="Times New Roman"/>
          <w:bCs/>
          <w:sz w:val="28"/>
          <w:szCs w:val="28"/>
          <w:lang w:val="en-US" w:eastAsia="zh-CN" w:bidi="ar-SA"/>
        </w:rPr>
      </w:pPr>
      <w:r>
        <w:rPr>
          <w:rFonts w:hint="eastAsia" w:ascii="仿宋" w:hAnsi="仿宋" w:eastAsia="仿宋" w:cs="Times New Roman"/>
          <w:b/>
          <w:sz w:val="32"/>
          <w:szCs w:val="32"/>
          <w:lang w:val="en-US" w:eastAsia="zh-CN" w:bidi="ar-SA"/>
        </w:rPr>
        <w:t xml:space="preserve">示范格式七</w:t>
      </w:r>
      <w:r/>
    </w:p>
    <w:p>
      <w:pPr>
        <w:ind w:firstLine="560"/>
        <w:jc w:val="both"/>
        <w:spacing w:line="640" w:lineRule="exact"/>
        <w:widowControl w:val="off"/>
        <w:rPr>
          <w:rFonts w:hint="eastAsia" w:ascii="仿宋" w:hAnsi="仿宋" w:eastAsia="仿宋" w:cs="宋体"/>
          <w:b/>
          <w:bCs/>
          <w:sz w:val="32"/>
          <w:szCs w:val="32"/>
          <w:lang w:val="en-US" w:eastAsia="zh-CN" w:bidi="ar-SA"/>
        </w:rPr>
      </w:pPr>
      <w:r>
        <w:rPr>
          <w:rFonts w:hint="eastAsia" w:ascii="仿宋" w:hAnsi="仿宋" w:eastAsia="仿宋" w:cs="宋体"/>
          <w:b/>
          <w:bCs/>
          <w:sz w:val="32"/>
          <w:szCs w:val="32"/>
          <w:lang w:val="en-US" w:eastAsia="zh-CN" w:bidi="ar-SA"/>
        </w:rPr>
        <w:t xml:space="preserve"> 关于符合本国产品标准的声明函（采购包号：**）</w:t>
      </w:r>
      <w:r/>
    </w:p>
    <w:p>
      <w:pPr>
        <w:ind w:firstLine="0"/>
        <w:jc w:val="both"/>
        <w:spacing w:line="600" w:lineRule="exact"/>
        <w:widowControl w:val="off"/>
        <w:rPr>
          <w:rFonts w:hint="eastAsia"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致</w:t>
      </w:r>
      <w:r>
        <w:rPr>
          <w:rFonts w:hint="eastAsia" w:ascii="仿宋" w:hAnsi="仿宋" w:eastAsia="仿宋" w:cs="Times New Roman"/>
          <w:bCs/>
          <w:sz w:val="28"/>
          <w:szCs w:val="28"/>
          <w:u w:val="single"/>
          <w:lang w:val="en-US" w:eastAsia="zh-CN" w:bidi="ar-SA"/>
        </w:rPr>
        <w:t xml:space="preserve">（采购人） </w:t>
      </w:r>
      <w:r>
        <w:rPr>
          <w:rFonts w:ascii="仿宋" w:hAnsi="仿宋" w:eastAsia="仿宋" w:cs="Times New Roman"/>
          <w:bCs/>
          <w:sz w:val="28"/>
          <w:szCs w:val="28"/>
          <w:u w:val="single"/>
          <w:lang w:val="en-US" w:eastAsia="zh-CN" w:bidi="ar-SA"/>
        </w:rPr>
        <w:t xml:space="preserve">  </w:t>
      </w:r>
      <w:r>
        <w:rPr>
          <w:rFonts w:hint="eastAsia" w:ascii="仿宋" w:hAnsi="仿宋" w:eastAsia="仿宋" w:cs="Times New Roman"/>
          <w:bCs/>
          <w:sz w:val="28"/>
          <w:szCs w:val="28"/>
          <w:lang w:val="en-US" w:eastAsia="zh-CN" w:bidi="ar-SA"/>
        </w:rPr>
        <w:t xml:space="preserve">:</w:t>
      </w:r>
      <w:r/>
    </w:p>
    <w:p>
      <w:pPr>
        <w:ind w:firstLine="560"/>
        <w:jc w:val="both"/>
        <w:spacing w:line="640" w:lineRule="exact"/>
        <w:widowControl w:val="off"/>
        <w:rPr>
          <w:rFonts w:hint="eastAsia"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60"/>
        <w:jc w:val="both"/>
        <w:spacing w:line="640" w:lineRule="exact"/>
        <w:widowControl w:val="off"/>
        <w:rPr>
          <w:rFonts w:hint="eastAsia"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1.</w:t>
      </w:r>
      <w:r>
        <w:rPr>
          <w:rFonts w:hint="eastAsia" w:ascii="仿宋" w:hAnsi="仿宋" w:eastAsia="仿宋" w:cs="Times New Roman"/>
          <w:bCs/>
          <w:sz w:val="28"/>
          <w:szCs w:val="28"/>
          <w:u w:val="single"/>
          <w:lang w:val="en-US" w:eastAsia="zh-CN" w:bidi="ar-SA"/>
        </w:rPr>
        <w:t xml:space="preserve">（产品名称1）</w:t>
      </w:r>
      <w:r>
        <w:rPr>
          <w:rFonts w:hint="eastAsia" w:ascii="仿宋" w:hAnsi="仿宋" w:eastAsia="仿宋" w:cs="Times New Roman"/>
          <w:bCs/>
          <w:sz w:val="36"/>
          <w:szCs w:val="36"/>
          <w:u w:val="single"/>
          <w:vertAlign w:val="superscript"/>
          <w:lang w:val="en-US" w:eastAsia="zh-CN" w:bidi="ar-SA"/>
        </w:rPr>
        <w:t xml:space="preserve">1</w:t>
      </w:r>
      <w:r>
        <w:rPr>
          <w:rFonts w:hint="eastAsia" w:ascii="仿宋" w:hAnsi="仿宋" w:eastAsia="仿宋" w:cs="Times New Roman"/>
          <w:bCs/>
          <w:sz w:val="28"/>
          <w:szCs w:val="28"/>
          <w:lang w:val="en-US" w:eastAsia="zh-CN" w:bidi="ar-SA"/>
        </w:rPr>
        <w:t xml:space="preserve">，生产厂为</w:t>
      </w:r>
      <w:r>
        <w:rPr>
          <w:rFonts w:hint="eastAsia" w:ascii="仿宋" w:hAnsi="仿宋" w:eastAsia="仿宋" w:cs="Times New Roman"/>
          <w:bCs/>
          <w:sz w:val="28"/>
          <w:szCs w:val="28"/>
          <w:u w:val="single"/>
          <w:lang w:val="en-US" w:eastAsia="zh-CN" w:bidi="ar-SA"/>
        </w:rPr>
        <w:t xml:space="preserve">（厂名）</w:t>
      </w:r>
      <w:r>
        <w:rPr>
          <w:rFonts w:hint="eastAsia" w:ascii="仿宋" w:hAnsi="仿宋" w:eastAsia="仿宋" w:cs="Times New Roman"/>
          <w:bCs/>
          <w:sz w:val="36"/>
          <w:szCs w:val="36"/>
          <w:vertAlign w:val="superscript"/>
          <w:lang w:val="en-US" w:eastAsia="zh-CN" w:bidi="ar-SA"/>
        </w:rPr>
        <w:t xml:space="preserve">2</w:t>
      </w:r>
      <w:r>
        <w:rPr>
          <w:rFonts w:hint="eastAsia" w:ascii="仿宋" w:hAnsi="仿宋" w:eastAsia="仿宋" w:cs="Times New Roman"/>
          <w:bCs/>
          <w:sz w:val="28"/>
          <w:szCs w:val="28"/>
          <w:lang w:val="en-US" w:eastAsia="zh-CN" w:bidi="ar-SA"/>
        </w:rPr>
        <w:t xml:space="preserve">，厂址为</w:t>
      </w:r>
      <w:r>
        <w:rPr>
          <w:rFonts w:hint="eastAsia" w:ascii="仿宋" w:hAnsi="仿宋" w:eastAsia="仿宋" w:cs="Times New Roman"/>
          <w:bCs/>
          <w:sz w:val="28"/>
          <w:szCs w:val="28"/>
          <w:u w:val="single"/>
          <w:lang w:val="en-US" w:eastAsia="zh-CN" w:bidi="ar-SA"/>
        </w:rPr>
        <w:t xml:space="preserve">（生产厂址）</w:t>
      </w:r>
      <w:r>
        <w:rPr>
          <w:rFonts w:hint="eastAsia" w:ascii="仿宋" w:hAnsi="仿宋" w:eastAsia="仿宋" w:cs="Times New Roman"/>
          <w:bCs/>
          <w:sz w:val="28"/>
          <w:szCs w:val="28"/>
          <w:lang w:val="en-US" w:eastAsia="zh-CN" w:bidi="ar-SA"/>
        </w:rPr>
        <w:t xml:space="preserve">。</w:t>
      </w:r>
      <w:r>
        <w:rPr>
          <w:rFonts w:hint="eastAsia" w:ascii="仿宋" w:hAnsi="仿宋" w:eastAsia="仿宋" w:cs="Times New Roman"/>
          <w:bCs/>
          <w:sz w:val="28"/>
          <w:szCs w:val="28"/>
          <w:u w:val="single"/>
          <w:lang w:val="en-US" w:eastAsia="zh-CN" w:bidi="ar-SA"/>
        </w:rPr>
        <w:t xml:space="preserve">（产品名称1）</w:t>
      </w:r>
      <w:r>
        <w:rPr>
          <w:rFonts w:hint="eastAsia" w:ascii="仿宋" w:hAnsi="仿宋" w:eastAsia="仿宋" w:cs="Times New Roman"/>
          <w:bCs/>
          <w:sz w:val="28"/>
          <w:szCs w:val="28"/>
          <w:lang w:val="en-US" w:eastAsia="zh-CN" w:bidi="ar-SA"/>
        </w:rPr>
        <w:t xml:space="preserve"> 的中国境内生产的组件成本占比≥</w:t>
      </w:r>
      <w:r>
        <w:rPr>
          <w:rFonts w:hint="eastAsia" w:ascii="仿宋" w:hAnsi="仿宋" w:eastAsia="仿宋" w:cs="Times New Roman"/>
          <w:bCs/>
          <w:sz w:val="28"/>
          <w:szCs w:val="28"/>
          <w:u w:val="single"/>
          <w:lang w:val="en-US" w:eastAsia="zh-CN" w:bidi="ar-SA"/>
        </w:rPr>
        <w:t xml:space="preserve">（规定比例）</w:t>
      </w:r>
      <w:r>
        <w:rPr>
          <w:rFonts w:hint="eastAsia" w:ascii="仿宋" w:hAnsi="仿宋" w:eastAsia="仿宋" w:cs="Times New Roman"/>
          <w:bCs/>
          <w:sz w:val="32"/>
          <w:szCs w:val="32"/>
          <w:vertAlign w:val="superscript"/>
          <w:lang w:val="en-US" w:eastAsia="zh-CN" w:bidi="ar-SA"/>
        </w:rPr>
        <w:t xml:space="preserve">3</w:t>
      </w:r>
      <w:r>
        <w:rPr>
          <w:rFonts w:hint="eastAsia" w:ascii="仿宋" w:hAnsi="仿宋" w:eastAsia="仿宋" w:cs="Times New Roman"/>
          <w:bCs/>
          <w:sz w:val="28"/>
          <w:szCs w:val="28"/>
          <w:lang w:val="en-US" w:eastAsia="zh-CN" w:bidi="ar-SA"/>
        </w:rPr>
        <w:t xml:space="preserve">。</w:t>
      </w:r>
      <w:r>
        <w:rPr>
          <w:rFonts w:hint="eastAsia" w:ascii="仿宋" w:hAnsi="仿宋" w:eastAsia="仿宋" w:cs="Times New Roman"/>
          <w:bCs/>
          <w:sz w:val="28"/>
          <w:szCs w:val="28"/>
          <w:u w:val="single"/>
          <w:lang w:val="en-US" w:eastAsia="zh-CN" w:bidi="ar-SA"/>
        </w:rPr>
        <w:t xml:space="preserve">（产品名称1）</w:t>
      </w:r>
      <w:r>
        <w:rPr>
          <w:rFonts w:hint="eastAsia" w:ascii="仿宋" w:hAnsi="仿宋" w:eastAsia="仿宋" w:cs="Times New Roman"/>
          <w:bCs/>
          <w:sz w:val="28"/>
          <w:szCs w:val="28"/>
          <w:lang w:val="en-US" w:eastAsia="zh-CN" w:bidi="ar-SA"/>
        </w:rPr>
        <w:t xml:space="preserve">的</w:t>
      </w:r>
      <w:r>
        <w:rPr>
          <w:rFonts w:hint="eastAsia" w:ascii="仿宋" w:hAnsi="仿宋" w:eastAsia="仿宋" w:cs="Times New Roman"/>
          <w:bCs/>
          <w:sz w:val="28"/>
          <w:szCs w:val="28"/>
          <w:u w:val="single"/>
          <w:lang w:val="en-US" w:eastAsia="zh-CN" w:bidi="ar-SA"/>
        </w:rPr>
        <w:t xml:space="preserve">（关键组件）</w:t>
      </w:r>
      <w:r>
        <w:rPr>
          <w:rFonts w:hint="eastAsia" w:ascii="仿宋" w:hAnsi="仿宋" w:eastAsia="仿宋" w:cs="Times New Roman"/>
          <w:bCs/>
          <w:sz w:val="32"/>
          <w:szCs w:val="32"/>
          <w:vertAlign w:val="superscript"/>
          <w:lang w:val="en-US" w:eastAsia="zh-CN" w:bidi="ar-SA"/>
        </w:rPr>
        <w:t xml:space="preserve">4</w:t>
      </w:r>
      <w:r>
        <w:rPr>
          <w:rFonts w:hint="eastAsia" w:ascii="仿宋" w:hAnsi="仿宋" w:eastAsia="仿宋" w:cs="Times New Roman"/>
          <w:bCs/>
          <w:sz w:val="28"/>
          <w:szCs w:val="28"/>
          <w:lang w:val="en-US" w:eastAsia="zh-CN" w:bidi="ar-SA"/>
        </w:rPr>
        <w:t xml:space="preserve">在中国境内生产。</w:t>
      </w:r>
      <w:r>
        <w:rPr>
          <w:rFonts w:hint="eastAsia" w:ascii="仿宋" w:hAnsi="仿宋" w:eastAsia="仿宋" w:cs="Times New Roman"/>
          <w:bCs/>
          <w:sz w:val="28"/>
          <w:szCs w:val="28"/>
          <w:u w:val="single"/>
          <w:lang w:val="en-US" w:eastAsia="zh-CN" w:bidi="ar-SA"/>
        </w:rPr>
        <w:t xml:space="preserve">（产品名称1）</w:t>
      </w:r>
      <w:r>
        <w:rPr>
          <w:rFonts w:hint="eastAsia" w:ascii="仿宋" w:hAnsi="仿宋" w:eastAsia="仿宋" w:cs="Times New Roman"/>
          <w:bCs/>
          <w:sz w:val="28"/>
          <w:szCs w:val="28"/>
          <w:lang w:val="en-US" w:eastAsia="zh-CN" w:bidi="ar-SA"/>
        </w:rPr>
        <w:t xml:space="preserve">的</w:t>
      </w:r>
      <w:r>
        <w:rPr>
          <w:rFonts w:hint="eastAsia" w:ascii="仿宋" w:hAnsi="仿宋" w:eastAsia="仿宋" w:cs="Times New Roman"/>
          <w:bCs/>
          <w:sz w:val="28"/>
          <w:szCs w:val="28"/>
          <w:u w:val="single"/>
          <w:lang w:val="en-US" w:eastAsia="zh-CN" w:bidi="ar-SA"/>
        </w:rPr>
        <w:t xml:space="preserve">（关键工序）</w:t>
      </w:r>
      <w:r>
        <w:rPr>
          <w:rFonts w:hint="eastAsia" w:ascii="仿宋" w:hAnsi="仿宋" w:eastAsia="仿宋" w:cs="Times New Roman"/>
          <w:bCs/>
          <w:sz w:val="36"/>
          <w:szCs w:val="36"/>
          <w:vertAlign w:val="superscript"/>
          <w:lang w:val="en-US" w:eastAsia="zh-CN" w:bidi="ar-SA"/>
        </w:rPr>
        <w:t xml:space="preserve">5</w:t>
      </w:r>
      <w:r>
        <w:rPr>
          <w:rFonts w:hint="eastAsia" w:ascii="仿宋" w:hAnsi="仿宋" w:eastAsia="仿宋" w:cs="Times New Roman"/>
          <w:bCs/>
          <w:sz w:val="28"/>
          <w:szCs w:val="28"/>
          <w:lang w:val="en-US" w:eastAsia="zh-CN" w:bidi="ar-SA"/>
        </w:rPr>
        <w:t xml:space="preserve">在中国境内完成。</w:t>
      </w:r>
      <w:r/>
    </w:p>
    <w:p>
      <w:pPr>
        <w:ind w:firstLine="560"/>
        <w:jc w:val="both"/>
        <w:spacing w:line="640" w:lineRule="exact"/>
        <w:widowControl w:val="off"/>
        <w:rPr>
          <w:rFonts w:hint="eastAsia"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2.</w:t>
      </w:r>
      <w:r>
        <w:rPr>
          <w:rFonts w:hint="eastAsia" w:ascii="仿宋" w:hAnsi="仿宋" w:eastAsia="仿宋" w:cs="Times New Roman"/>
          <w:bCs/>
          <w:sz w:val="28"/>
          <w:szCs w:val="28"/>
          <w:u w:val="single"/>
          <w:lang w:val="en-US" w:eastAsia="zh-CN" w:bidi="ar-SA"/>
        </w:rPr>
        <w:t xml:space="preserve">（产品名称2）</w:t>
      </w:r>
      <w:r>
        <w:rPr>
          <w:rFonts w:hint="eastAsia" w:ascii="仿宋" w:hAnsi="仿宋" w:eastAsia="仿宋" w:cs="Times New Roman"/>
          <w:bCs/>
          <w:sz w:val="28"/>
          <w:szCs w:val="28"/>
          <w:lang w:val="en-US" w:eastAsia="zh-CN" w:bidi="ar-SA"/>
        </w:rPr>
        <w:t xml:space="preserve">，生产厂为</w:t>
      </w:r>
      <w:r>
        <w:rPr>
          <w:rFonts w:hint="eastAsia" w:ascii="仿宋" w:hAnsi="仿宋" w:eastAsia="仿宋" w:cs="Times New Roman"/>
          <w:bCs/>
          <w:sz w:val="28"/>
          <w:szCs w:val="28"/>
          <w:u w:val="single"/>
          <w:lang w:val="en-US" w:eastAsia="zh-CN" w:bidi="ar-SA"/>
        </w:rPr>
        <w:t xml:space="preserve">（厂名）</w:t>
      </w:r>
      <w:r>
        <w:rPr>
          <w:rFonts w:hint="eastAsia" w:ascii="仿宋" w:hAnsi="仿宋" w:eastAsia="仿宋" w:cs="Times New Roman"/>
          <w:bCs/>
          <w:sz w:val="28"/>
          <w:szCs w:val="28"/>
          <w:lang w:val="en-US" w:eastAsia="zh-CN" w:bidi="ar-SA"/>
        </w:rPr>
        <w:t xml:space="preserve">，厂址为</w:t>
      </w:r>
      <w:r>
        <w:rPr>
          <w:rFonts w:hint="eastAsia" w:ascii="仿宋" w:hAnsi="仿宋" w:eastAsia="仿宋" w:cs="Times New Roman"/>
          <w:bCs/>
          <w:sz w:val="28"/>
          <w:szCs w:val="28"/>
          <w:u w:val="single"/>
          <w:lang w:val="en-US" w:eastAsia="zh-CN" w:bidi="ar-SA"/>
        </w:rPr>
        <w:t xml:space="preserve">（生产厂址）</w:t>
      </w:r>
      <w:r>
        <w:rPr>
          <w:rFonts w:hint="eastAsia" w:ascii="仿宋" w:hAnsi="仿宋" w:eastAsia="仿宋" w:cs="Times New Roman"/>
          <w:bCs/>
          <w:sz w:val="28"/>
          <w:szCs w:val="28"/>
          <w:lang w:val="en-US" w:eastAsia="zh-CN" w:bidi="ar-SA"/>
        </w:rPr>
        <w:t xml:space="preserve">。</w:t>
      </w:r>
      <w:r>
        <w:rPr>
          <w:rFonts w:hint="eastAsia" w:ascii="仿宋" w:hAnsi="仿宋" w:eastAsia="仿宋" w:cs="Times New Roman"/>
          <w:bCs/>
          <w:sz w:val="28"/>
          <w:szCs w:val="28"/>
          <w:u w:val="single"/>
          <w:lang w:val="en-US" w:eastAsia="zh-CN" w:bidi="ar-SA"/>
        </w:rPr>
        <w:t xml:space="preserve">（产品名称2）</w:t>
      </w:r>
      <w:r>
        <w:rPr>
          <w:rFonts w:hint="eastAsia" w:ascii="仿宋" w:hAnsi="仿宋" w:eastAsia="仿宋" w:cs="Times New Roman"/>
          <w:bCs/>
          <w:sz w:val="28"/>
          <w:szCs w:val="28"/>
          <w:lang w:val="en-US" w:eastAsia="zh-CN" w:bidi="ar-SA"/>
        </w:rPr>
        <w:t xml:space="preserve">的中国境内生产的组件成本占比≥</w:t>
      </w:r>
      <w:r>
        <w:rPr>
          <w:rFonts w:hint="eastAsia" w:ascii="仿宋" w:hAnsi="仿宋" w:eastAsia="仿宋" w:cs="Times New Roman"/>
          <w:bCs/>
          <w:sz w:val="28"/>
          <w:szCs w:val="28"/>
          <w:u w:val="single"/>
          <w:lang w:val="en-US" w:eastAsia="zh-CN" w:bidi="ar-SA"/>
        </w:rPr>
        <w:t xml:space="preserve">（规定比例）</w:t>
      </w:r>
      <w:r>
        <w:rPr>
          <w:rFonts w:hint="eastAsia" w:ascii="仿宋" w:hAnsi="仿宋" w:eastAsia="仿宋" w:cs="Times New Roman"/>
          <w:bCs/>
          <w:sz w:val="28"/>
          <w:szCs w:val="28"/>
          <w:lang w:val="en-US" w:eastAsia="zh-CN" w:bidi="ar-SA"/>
        </w:rPr>
        <w:t xml:space="preserve">。（</w:t>
      </w:r>
      <w:r>
        <w:rPr>
          <w:rFonts w:hint="eastAsia" w:ascii="仿宋" w:hAnsi="仿宋" w:eastAsia="仿宋" w:cs="Times New Roman"/>
          <w:bCs/>
          <w:sz w:val="28"/>
          <w:szCs w:val="28"/>
          <w:u w:val="single"/>
          <w:lang w:val="en-US" w:eastAsia="zh-CN" w:bidi="ar-SA"/>
        </w:rPr>
        <w:t xml:space="preserve">产品名称2）</w:t>
      </w:r>
      <w:r>
        <w:rPr>
          <w:rFonts w:hint="eastAsia" w:ascii="仿宋" w:hAnsi="仿宋" w:eastAsia="仿宋" w:cs="Times New Roman"/>
          <w:bCs/>
          <w:sz w:val="28"/>
          <w:szCs w:val="28"/>
          <w:lang w:val="en-US" w:eastAsia="zh-CN" w:bidi="ar-SA"/>
        </w:rPr>
        <w:t xml:space="preserve">的</w:t>
      </w:r>
      <w:r>
        <w:rPr>
          <w:rFonts w:hint="eastAsia" w:ascii="仿宋" w:hAnsi="仿宋" w:eastAsia="仿宋" w:cs="Times New Roman"/>
          <w:bCs/>
          <w:sz w:val="28"/>
          <w:szCs w:val="28"/>
          <w:u w:val="single"/>
          <w:lang w:val="en-US" w:eastAsia="zh-CN" w:bidi="ar-SA"/>
        </w:rPr>
        <w:t xml:space="preserve">（关键组件）</w:t>
      </w:r>
      <w:r>
        <w:rPr>
          <w:rFonts w:hint="eastAsia" w:ascii="仿宋" w:hAnsi="仿宋" w:eastAsia="仿宋" w:cs="Times New Roman"/>
          <w:bCs/>
          <w:sz w:val="28"/>
          <w:szCs w:val="28"/>
          <w:lang w:val="en-US" w:eastAsia="zh-CN" w:bidi="ar-SA"/>
        </w:rPr>
        <w:t xml:space="preserve">在中国境内生产。</w:t>
      </w:r>
      <w:r>
        <w:rPr>
          <w:rFonts w:hint="eastAsia" w:ascii="仿宋" w:hAnsi="仿宋" w:eastAsia="仿宋" w:cs="Times New Roman"/>
          <w:bCs/>
          <w:sz w:val="28"/>
          <w:szCs w:val="28"/>
          <w:u w:val="single"/>
          <w:lang w:val="en-US" w:eastAsia="zh-CN" w:bidi="ar-SA"/>
        </w:rPr>
        <w:t xml:space="preserve">（产品名称1）</w:t>
      </w:r>
      <w:r>
        <w:rPr>
          <w:rFonts w:hint="eastAsia" w:ascii="仿宋" w:hAnsi="仿宋" w:eastAsia="仿宋" w:cs="Times New Roman"/>
          <w:bCs/>
          <w:sz w:val="28"/>
          <w:szCs w:val="28"/>
          <w:lang w:val="en-US" w:eastAsia="zh-CN" w:bidi="ar-SA"/>
        </w:rPr>
        <w:t xml:space="preserve">的</w:t>
      </w:r>
      <w:r>
        <w:rPr>
          <w:rFonts w:hint="eastAsia" w:ascii="仿宋" w:hAnsi="仿宋" w:eastAsia="仿宋" w:cs="Times New Roman"/>
          <w:bCs/>
          <w:sz w:val="28"/>
          <w:szCs w:val="28"/>
          <w:u w:val="single"/>
          <w:lang w:val="en-US" w:eastAsia="zh-CN" w:bidi="ar-SA"/>
        </w:rPr>
        <w:t xml:space="preserve">（关键工序）</w:t>
      </w:r>
      <w:r>
        <w:rPr>
          <w:rFonts w:hint="eastAsia" w:ascii="仿宋" w:hAnsi="仿宋" w:eastAsia="仿宋" w:cs="Times New Roman"/>
          <w:bCs/>
          <w:sz w:val="28"/>
          <w:szCs w:val="28"/>
          <w:lang w:val="en-US" w:eastAsia="zh-CN" w:bidi="ar-SA"/>
        </w:rPr>
        <w:t xml:space="preserve">在中国境内完成。</w:t>
      </w:r>
      <w:r/>
    </w:p>
    <w:p>
      <w:pPr>
        <w:ind w:firstLine="560"/>
        <w:jc w:val="both"/>
        <w:spacing w:line="640" w:lineRule="exact"/>
        <w:widowControl w:val="off"/>
        <w:rPr>
          <w:rFonts w:hint="eastAsia"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w:t>
      </w:r>
      <w:r/>
    </w:p>
    <w:p>
      <w:pPr>
        <w:ind w:firstLine="560"/>
        <w:jc w:val="both"/>
        <w:spacing w:line="640" w:lineRule="exact"/>
        <w:widowControl w:val="off"/>
        <w:rPr>
          <w:rFonts w:hint="eastAsia"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本公司（单位）对上述声明内容的真实性负责。如有虚假，愿承担相应法律责任。</w:t>
      </w:r>
      <w:r/>
    </w:p>
    <w:p>
      <w:pPr>
        <w:ind w:firstLine="4933"/>
        <w:jc w:val="both"/>
        <w:spacing w:line="640" w:lineRule="exact"/>
        <w:widowControl w:val="off"/>
        <w:rPr>
          <w:rFonts w:hint="eastAsia"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公司（单位）名称（盖章）：　</w:t>
      </w:r>
      <w:r/>
    </w:p>
    <w:p>
      <w:pPr>
        <w:ind w:firstLine="560"/>
        <w:jc w:val="both"/>
        <w:spacing w:line="640" w:lineRule="exact"/>
        <w:widowControl w:val="off"/>
        <w:rPr>
          <w:rFonts w:hint="eastAsia"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                             日期：   年　  月　  日         </w:t>
      </w:r>
      <w:r/>
    </w:p>
    <w:p>
      <w:pPr>
        <w:ind w:firstLine="560"/>
        <w:jc w:val="both"/>
        <w:spacing w:line="640" w:lineRule="exact"/>
        <w:widowControl w:val="off"/>
        <w:rPr>
          <w:rFonts w:hint="eastAsia"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注：1.产品如有型号，请在“产品名称”栏一并填写。</w:t>
      </w:r>
      <w:r/>
    </w:p>
    <w:p>
      <w:pPr>
        <w:ind w:firstLine="560"/>
        <w:jc w:val="both"/>
        <w:spacing w:line="640" w:lineRule="exact"/>
        <w:widowControl w:val="off"/>
        <w:rPr>
          <w:rFonts w:hint="eastAsia"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2.生产厂名与厂址应与生产厂营业执照载明的相关信息保持一致。</w:t>
      </w:r>
      <w:r/>
    </w:p>
    <w:p>
      <w:pPr>
        <w:ind w:firstLine="560"/>
        <w:jc w:val="both"/>
        <w:spacing w:line="640" w:lineRule="exact"/>
        <w:widowControl w:val="off"/>
        <w:rPr>
          <w:rFonts w:hint="eastAsia"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3.该产品的中国境内生产的组件成本占比相关要求实施前，“规定比例”栏可不填，下同。</w:t>
      </w:r>
      <w:r/>
    </w:p>
    <w:p>
      <w:pPr>
        <w:ind w:firstLine="560"/>
        <w:jc w:val="both"/>
        <w:spacing w:line="640" w:lineRule="exact"/>
        <w:widowControl w:val="off"/>
        <w:rPr>
          <w:rFonts w:hint="eastAsia"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4.该产品的关键组件要求实施前，“关键组件”栏可不填，下同。</w:t>
      </w:r>
      <w:r/>
    </w:p>
    <w:p>
      <w:pPr>
        <w:ind w:firstLine="560"/>
        <w:jc w:val="both"/>
        <w:spacing w:line="640" w:lineRule="exact"/>
        <w:widowControl w:val="off"/>
        <w:rPr>
          <w:rFonts w:hint="eastAsia" w:ascii="仿宋" w:hAnsi="仿宋" w:eastAsia="仿宋" w:cs="Times New Roman"/>
          <w:bCs/>
          <w:sz w:val="28"/>
          <w:szCs w:val="28"/>
          <w:lang w:val="en-US" w:eastAsia="zh-CN" w:bidi="ar-SA"/>
        </w:rPr>
      </w:pPr>
      <w:r>
        <w:rPr>
          <w:rFonts w:hint="eastAsia" w:ascii="仿宋" w:hAnsi="仿宋" w:eastAsia="仿宋" w:cs="Times New Roman"/>
          <w:bCs/>
          <w:sz w:val="28"/>
          <w:szCs w:val="28"/>
          <w:lang w:val="en-US" w:eastAsia="zh-CN" w:bidi="ar-SA"/>
        </w:rPr>
        <w:t xml:space="preserve">5.该产品的关键工序要求实施前，“关键工序”栏可不填，下同。</w:t>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jc w:val="left"/>
        <w:spacing w:line="520" w:lineRule="exact"/>
        <w:rPr>
          <w:rFonts w:hint="eastAsia" w:ascii="仿宋" w:hAnsi="仿宋" w:eastAsia="仿宋" w:cs="Times New Roman"/>
          <w:bCs/>
          <w:sz w:val="28"/>
          <w:szCs w:val="28"/>
          <w:lang w:val="en-US" w:eastAsia="zh-CN"/>
        </w:rPr>
      </w:pPr>
      <w:r>
        <w:rPr>
          <w:rFonts w:hint="eastAsia" w:ascii="仿宋" w:hAnsi="仿宋" w:eastAsia="仿宋" w:cs="Times New Roman"/>
          <w:b/>
          <w:sz w:val="32"/>
          <w:szCs w:val="32"/>
        </w:rPr>
        <w:t xml:space="preserve">示范格式</w:t>
      </w:r>
      <w:r>
        <w:rPr>
          <w:rFonts w:hint="eastAsia" w:ascii="仿宋" w:hAnsi="仿宋" w:eastAsia="仿宋" w:cs="Times New Roman"/>
          <w:b/>
          <w:sz w:val="32"/>
          <w:szCs w:val="32"/>
          <w:lang w:val="en-US" w:eastAsia="zh-CN"/>
        </w:rPr>
        <w:t xml:space="preserve">八</w:t>
      </w:r>
      <w:r/>
    </w:p>
    <w:p>
      <w:pPr>
        <w:jc w:val="center"/>
        <w:spacing w:line="520" w:lineRule="exact"/>
        <w:rPr>
          <w:rFonts w:hint="default" w:ascii="宋体" w:hAnsi="宋体" w:eastAsia="宋体" w:cs="仿宋"/>
          <w:b/>
          <w:bCs/>
          <w:sz w:val="28"/>
          <w:szCs w:val="28"/>
        </w:rPr>
      </w:pPr>
      <w:r>
        <w:rPr>
          <w:rFonts w:hint="default" w:ascii="宋体" w:hAnsi="宋体" w:eastAsia="宋体" w:cs="仿宋"/>
          <w:b/>
          <w:bCs/>
          <w:sz w:val="28"/>
          <w:szCs w:val="28"/>
        </w:rPr>
        <w:t xml:space="preserve">承诺书</w:t>
      </w:r>
      <w:r/>
    </w:p>
    <w:p>
      <w:pPr>
        <w:jc w:val="left"/>
        <w:spacing w:line="360" w:lineRule="auto"/>
        <w:rPr>
          <w:rFonts w:hint="default" w:ascii="仿宋" w:hAnsi="仿宋" w:eastAsia="仿宋" w:cs="仿宋"/>
          <w:sz w:val="28"/>
          <w:szCs w:val="28"/>
        </w:rPr>
      </w:pPr>
      <w:r>
        <w:rPr>
          <w:rFonts w:hint="default" w:ascii="仿宋" w:hAnsi="仿宋" w:eastAsia="仿宋" w:cs="仿宋"/>
          <w:sz w:val="28"/>
          <w:szCs w:val="28"/>
        </w:rPr>
        <w:t xml:space="preserve">致</w:t>
      </w:r>
      <w:r>
        <w:rPr>
          <w:rFonts w:hint="default" w:ascii="仿宋" w:hAnsi="仿宋" w:eastAsia="仿宋" w:cs="仿宋"/>
          <w:sz w:val="28"/>
          <w:szCs w:val="28"/>
          <w:u w:val="single"/>
        </w:rPr>
        <w:t xml:space="preserve">  （采购人名称） </w:t>
      </w:r>
      <w:r>
        <w:rPr>
          <w:rFonts w:hint="default" w:ascii="仿宋" w:hAnsi="仿宋" w:eastAsia="仿宋" w:cs="仿宋"/>
          <w:sz w:val="28"/>
          <w:szCs w:val="28"/>
        </w:rPr>
        <w:t xml:space="preserve">：</w:t>
      </w:r>
      <w:r/>
    </w:p>
    <w:p>
      <w:pPr>
        <w:ind w:firstLine="480"/>
        <w:jc w:val="left"/>
        <w:spacing w:line="360" w:lineRule="auto"/>
        <w:rPr>
          <w:rFonts w:hint="default" w:ascii="仿宋" w:hAnsi="仿宋" w:eastAsia="仿宋" w:cs="仿宋"/>
          <w:sz w:val="28"/>
          <w:szCs w:val="28"/>
        </w:rPr>
      </w:pPr>
      <w:r>
        <w:rPr>
          <w:rFonts w:hint="default" w:ascii="仿宋" w:hAnsi="仿宋" w:eastAsia="仿宋" w:cs="仿宋"/>
          <w:sz w:val="28"/>
          <w:szCs w:val="28"/>
        </w:rPr>
        <w:t xml:space="preserve">我单位参加贵单位组织实施的</w:t>
      </w:r>
      <w:r>
        <w:rPr>
          <w:rFonts w:hint="default" w:ascii="仿宋" w:hAnsi="仿宋" w:eastAsia="仿宋" w:cs="仿宋"/>
          <w:sz w:val="28"/>
          <w:szCs w:val="28"/>
          <w:u w:val="single"/>
        </w:rPr>
        <w:t xml:space="preserve">       </w:t>
      </w:r>
      <w:r>
        <w:rPr>
          <w:rFonts w:hint="default" w:ascii="仿宋" w:hAnsi="仿宋" w:eastAsia="仿宋" w:cs="仿宋"/>
          <w:sz w:val="28"/>
          <w:szCs w:val="28"/>
        </w:rPr>
        <w:t xml:space="preserve">（</w:t>
      </w:r>
      <w:r>
        <w:rPr>
          <w:rFonts w:hint="default" w:ascii="仿宋" w:hAnsi="仿宋" w:eastAsia="仿宋" w:cs="仿宋"/>
          <w:sz w:val="28"/>
          <w:szCs w:val="28"/>
          <w:u w:val="single"/>
        </w:rPr>
        <w:t xml:space="preserve">项目编号：     </w:t>
      </w:r>
      <w:r>
        <w:rPr>
          <w:rFonts w:hint="default" w:ascii="仿宋" w:hAnsi="仿宋" w:eastAsia="仿宋" w:cs="仿宋"/>
          <w:sz w:val="28"/>
          <w:szCs w:val="28"/>
        </w:rPr>
        <w:t xml:space="preserve">）采购项目的政府采购活动，不存在以下行为：</w:t>
      </w:r>
      <w:r/>
    </w:p>
    <w:p>
      <w:pPr>
        <w:ind w:firstLine="480"/>
        <w:jc w:val="left"/>
        <w:spacing w:line="360" w:lineRule="auto"/>
        <w:rPr>
          <w:rFonts w:hint="default" w:ascii="仿宋" w:hAnsi="仿宋" w:eastAsia="仿宋" w:cs="仿宋"/>
          <w:sz w:val="28"/>
          <w:szCs w:val="28"/>
        </w:rPr>
      </w:pPr>
      <w:r>
        <w:rPr>
          <w:rFonts w:hint="default" w:ascii="仿宋" w:hAnsi="仿宋" w:eastAsia="仿宋" w:cs="仿宋"/>
          <w:sz w:val="28"/>
          <w:szCs w:val="28"/>
        </w:rPr>
        <w:t xml:space="preserve">1</w:t>
      </w:r>
      <w:r>
        <w:rPr>
          <w:rFonts w:hint="eastAsia" w:ascii="仿宋" w:hAnsi="仿宋" w:eastAsia="仿宋" w:cs="仿宋"/>
          <w:sz w:val="28"/>
          <w:szCs w:val="28"/>
        </w:rPr>
        <w:t xml:space="preserve">.</w:t>
      </w:r>
      <w:r>
        <w:rPr>
          <w:rFonts w:hint="default" w:ascii="仿宋" w:hAnsi="仿宋" w:eastAsia="仿宋" w:cs="仿宋"/>
          <w:sz w:val="28"/>
          <w:szCs w:val="28"/>
        </w:rPr>
        <w:t xml:space="preserve">供应商单位负责人为同一人或者存在直接控股、管理关系的不同供应商，不得同时参加同一合同项下的政府采购活动。</w:t>
      </w:r>
      <w:r/>
    </w:p>
    <w:p>
      <w:pPr>
        <w:ind w:firstLine="480"/>
        <w:jc w:val="left"/>
        <w:spacing w:line="360" w:lineRule="auto"/>
        <w:rPr>
          <w:rFonts w:hint="default" w:ascii="仿宋" w:hAnsi="仿宋" w:eastAsia="仿宋" w:cs="仿宋"/>
          <w:sz w:val="28"/>
          <w:szCs w:val="28"/>
        </w:rPr>
      </w:pPr>
      <w:r>
        <w:rPr>
          <w:rFonts w:hint="default" w:ascii="仿宋" w:hAnsi="仿宋" w:eastAsia="仿宋" w:cs="仿宋"/>
          <w:sz w:val="28"/>
          <w:szCs w:val="28"/>
        </w:rPr>
        <w:t xml:space="preserve">2</w:t>
      </w:r>
      <w:r>
        <w:rPr>
          <w:rFonts w:hint="eastAsia" w:ascii="仿宋" w:hAnsi="仿宋" w:eastAsia="仿宋" w:cs="仿宋"/>
          <w:sz w:val="28"/>
          <w:szCs w:val="28"/>
        </w:rPr>
        <w:t xml:space="preserve">.</w:t>
      </w:r>
      <w:r>
        <w:rPr>
          <w:rFonts w:hint="default" w:ascii="仿宋" w:hAnsi="仿宋" w:eastAsia="仿宋" w:cs="仿宋"/>
          <w:sz w:val="28"/>
          <w:szCs w:val="28"/>
        </w:rPr>
        <w:t xml:space="preserve">凡为采购项目提供整体设计、规范编制或者项目管理、监理、检测等服务的供应商，不得再参加本项目的采购活动。</w:t>
      </w:r>
      <w:r/>
    </w:p>
    <w:p>
      <w:pPr>
        <w:ind w:firstLine="480"/>
        <w:jc w:val="left"/>
        <w:spacing w:line="360" w:lineRule="auto"/>
        <w:rPr>
          <w:rFonts w:hint="default" w:ascii="仿宋" w:hAnsi="仿宋" w:eastAsia="仿宋" w:cs="仿宋"/>
          <w:sz w:val="28"/>
          <w:szCs w:val="28"/>
        </w:rPr>
      </w:pPr>
      <w:r>
        <w:rPr>
          <w:rFonts w:hint="default" w:ascii="仿宋" w:hAnsi="仿宋" w:eastAsia="仿宋" w:cs="仿宋"/>
          <w:sz w:val="28"/>
          <w:szCs w:val="28"/>
        </w:rPr>
        <w:t xml:space="preserve">3</w:t>
      </w:r>
      <w:r>
        <w:rPr>
          <w:rFonts w:hint="eastAsia" w:ascii="仿宋" w:hAnsi="仿宋" w:eastAsia="仿宋" w:cs="仿宋"/>
          <w:sz w:val="28"/>
          <w:szCs w:val="28"/>
        </w:rPr>
        <w:t xml:space="preserve">.</w:t>
      </w:r>
      <w:r>
        <w:rPr>
          <w:rFonts w:hint="default" w:ascii="仿宋" w:hAnsi="仿宋" w:eastAsia="仿宋" w:cs="仿宋"/>
          <w:sz w:val="28"/>
          <w:szCs w:val="28"/>
        </w:rPr>
        <w:t xml:space="preserve">供应商单位被“信用中国 ”网站、“中国政府采购网 ”列入失信被执行人、重大税收违法案件当事人名单、政府采购严重违法失信行为记录名单。</w:t>
      </w:r>
      <w:r/>
    </w:p>
    <w:p>
      <w:pPr>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sectPr>
      <w:footerReference w:type="default" r:id="rId9"/>
      <w:footerReference w:type="even" r:id="rId10"/>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楷体">
    <w:panose1 w:val="02010609060101010101"/>
  </w:font>
  <w:font w:name="Symbol">
    <w:panose1 w:val="05050102010706020507"/>
  </w:font>
  <w:font w:name="Wingdings">
    <w:panose1 w:val="05000000000000000000"/>
  </w:font>
  <w:font w:name="Tahoma">
    <w:panose1 w:val="020B0604030504040204"/>
  </w:font>
  <w:font w:name="Calibri">
    <w:panose1 w:val="020F0502020204030204"/>
  </w:font>
  <w:font w:name="仿宋_GB2312">
    <w:panose1 w:val="02010609060101010101"/>
  </w:font>
  <w:font w:name="Verdana">
    <w:panose1 w:val="020B0604030504040204"/>
  </w:font>
  <w:font w:name="Helv">
    <w:panose1 w:val="020B0503020202020204"/>
  </w:font>
  <w:font w:name="黑体">
    <w:panose1 w:val="02010609060101010101"/>
  </w:font>
  <w:font w:name="Courier New">
    <w:panose1 w:val="02070309020205020404"/>
  </w:font>
  <w:font w:name="楷体_GB2312">
    <w:panose1 w:val="02010609060101010101"/>
  </w:font>
  <w:font w:name="仿宋">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rPr>
        <w:rStyle w:val="891"/>
      </w:rPr>
      <w:framePr w:wrap="around" w:vAnchor="text" w:hAnchor="margin" w:xAlign="center" w:y="1"/>
    </w:pPr>
    <w:r>
      <w:fldChar w:fldCharType="begin"/>
    </w:r>
    <w:r>
      <w:rPr>
        <w:rStyle w:val="891"/>
      </w:rPr>
      <w:instrText xml:space="preserve">PAGE  </w:instrText>
    </w:r>
    <w:r>
      <w:fldChar w:fldCharType="separate"/>
    </w:r>
    <w:r>
      <w:rPr>
        <w:rStyle w:val="891"/>
      </w:rPr>
      <w:t xml:space="preserve">20</w:t>
    </w:r>
    <w:r>
      <w:fldChar w:fldCharType="end"/>
    </w:r>
    <w:r/>
  </w:p>
  <w:p>
    <w:pPr>
      <w:pStyle w:val="88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rPr>
        <w:rStyle w:val="891"/>
      </w:rPr>
      <w:framePr w:wrap="around" w:vAnchor="text" w:hAnchor="margin" w:xAlign="center" w:y="1"/>
    </w:pPr>
    <w:r>
      <w:fldChar w:fldCharType="begin"/>
    </w:r>
    <w:r>
      <w:rPr>
        <w:rStyle w:val="891"/>
      </w:rPr>
      <w:instrText xml:space="preserve">PAGE  </w:instrText>
    </w:r>
    <w:r>
      <w:fldChar w:fldCharType="end"/>
    </w:r>
    <w:r/>
  </w:p>
  <w:p>
    <w:pPr>
      <w:pStyle w:val="8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64"/>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65"/>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link w:val="8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3">
    <w:name w:val="Heading 1"/>
    <w:basedOn w:val="672"/>
    <w:next w:val="672"/>
    <w:link w:val="716"/>
    <w:uiPriority w:val="9"/>
    <w:qFormat/>
    <w:pPr>
      <w:keepLines/>
      <w:keepNext/>
      <w:spacing w:before="480" w:after="200"/>
      <w:outlineLvl w:val="0"/>
    </w:pPr>
    <w:rPr>
      <w:rFonts w:ascii="Arial" w:hAnsi="Arial" w:eastAsia="Arial" w:cs="Arial"/>
      <w:sz w:val="40"/>
      <w:szCs w:val="40"/>
    </w:rPr>
  </w:style>
  <w:style w:type="paragraph" w:styleId="674">
    <w:name w:val="Heading 2"/>
    <w:basedOn w:val="672"/>
    <w:next w:val="672"/>
    <w:link w:val="717"/>
    <w:uiPriority w:val="9"/>
    <w:unhideWhenUsed/>
    <w:qFormat/>
    <w:pPr>
      <w:keepLines/>
      <w:keepNext/>
      <w:spacing w:before="360" w:after="200"/>
      <w:outlineLvl w:val="1"/>
    </w:pPr>
    <w:rPr>
      <w:rFonts w:ascii="Arial" w:hAnsi="Arial" w:eastAsia="Arial" w:cs="Arial"/>
      <w:sz w:val="34"/>
    </w:rPr>
  </w:style>
  <w:style w:type="paragraph" w:styleId="675">
    <w:name w:val="Heading 3"/>
    <w:basedOn w:val="672"/>
    <w:next w:val="672"/>
    <w:link w:val="718"/>
    <w:uiPriority w:val="9"/>
    <w:unhideWhenUsed/>
    <w:qFormat/>
    <w:pPr>
      <w:keepLines/>
      <w:keepNext/>
      <w:spacing w:before="320" w:after="200"/>
      <w:outlineLvl w:val="2"/>
    </w:pPr>
    <w:rPr>
      <w:rFonts w:ascii="Arial" w:hAnsi="Arial" w:eastAsia="Arial" w:cs="Arial"/>
      <w:sz w:val="30"/>
      <w:szCs w:val="30"/>
    </w:rPr>
  </w:style>
  <w:style w:type="paragraph" w:styleId="676">
    <w:name w:val="Heading 4"/>
    <w:basedOn w:val="672"/>
    <w:next w:val="672"/>
    <w:link w:val="719"/>
    <w:uiPriority w:val="9"/>
    <w:unhideWhenUsed/>
    <w:qFormat/>
    <w:pPr>
      <w:keepLines/>
      <w:keepNext/>
      <w:spacing w:before="320" w:after="200"/>
      <w:outlineLvl w:val="3"/>
    </w:pPr>
    <w:rPr>
      <w:rFonts w:ascii="Arial" w:hAnsi="Arial" w:eastAsia="Arial" w:cs="Arial"/>
      <w:b/>
      <w:bCs/>
      <w:sz w:val="26"/>
      <w:szCs w:val="26"/>
    </w:rPr>
  </w:style>
  <w:style w:type="paragraph" w:styleId="677">
    <w:name w:val="Heading 5"/>
    <w:basedOn w:val="672"/>
    <w:next w:val="672"/>
    <w:link w:val="720"/>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672"/>
    <w:next w:val="672"/>
    <w:link w:val="721"/>
    <w:uiPriority w:val="9"/>
    <w:unhideWhenUsed/>
    <w:qFormat/>
    <w:pPr>
      <w:keepLines/>
      <w:keepNext/>
      <w:spacing w:before="320" w:after="200"/>
      <w:outlineLvl w:val="5"/>
    </w:pPr>
    <w:rPr>
      <w:rFonts w:ascii="Arial" w:hAnsi="Arial" w:eastAsia="Arial" w:cs="Arial"/>
      <w:b/>
      <w:bCs/>
      <w:sz w:val="22"/>
      <w:szCs w:val="22"/>
    </w:rPr>
  </w:style>
  <w:style w:type="paragraph" w:styleId="679">
    <w:name w:val="Heading 7"/>
    <w:basedOn w:val="672"/>
    <w:next w:val="672"/>
    <w:link w:val="722"/>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Heading 8"/>
    <w:basedOn w:val="672"/>
    <w:next w:val="672"/>
    <w:link w:val="723"/>
    <w:uiPriority w:val="9"/>
    <w:unhideWhenUsed/>
    <w:qFormat/>
    <w:pPr>
      <w:keepLines/>
      <w:keepNext/>
      <w:spacing w:before="320" w:after="200"/>
      <w:outlineLvl w:val="7"/>
    </w:pPr>
    <w:rPr>
      <w:rFonts w:ascii="Arial" w:hAnsi="Arial" w:eastAsia="Arial" w:cs="Arial"/>
      <w:i/>
      <w:iCs/>
      <w:sz w:val="22"/>
      <w:szCs w:val="22"/>
    </w:rPr>
  </w:style>
  <w:style w:type="paragraph" w:styleId="681">
    <w:name w:val="Heading 9"/>
    <w:basedOn w:val="672"/>
    <w:next w:val="672"/>
    <w:link w:val="724"/>
    <w:uiPriority w:val="9"/>
    <w:unhideWhenUsed/>
    <w:qFormat/>
    <w:pPr>
      <w:keepLines/>
      <w:keepNext/>
      <w:spacing w:before="320" w:after="200"/>
      <w:outlineLvl w:val="8"/>
    </w:pPr>
    <w:rPr>
      <w:rFonts w:ascii="Arial" w:hAnsi="Arial" w:eastAsia="Arial" w:cs="Arial"/>
      <w:i/>
      <w:iCs/>
      <w:sz w:val="21"/>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toc 7"/>
    <w:basedOn w:val="672"/>
    <w:next w:val="672"/>
    <w:uiPriority w:val="39"/>
    <w:unhideWhenUsed/>
    <w:qFormat/>
    <w:pPr>
      <w:ind w:left="1701" w:right="0" w:firstLine="0"/>
      <w:spacing w:after="57"/>
    </w:pPr>
  </w:style>
  <w:style w:type="paragraph" w:styleId="685">
    <w:name w:val="Normal Indent"/>
    <w:basedOn w:val="672"/>
    <w:uiPriority w:val="99"/>
    <w:unhideWhenUsed/>
    <w:qFormat/>
    <w:pPr>
      <w:ind w:firstLine="420"/>
    </w:pPr>
    <w:rPr>
      <w:rFonts w:ascii="Times New Roman" w:hAnsi="Times New Roman"/>
      <w:szCs w:val="20"/>
    </w:rPr>
  </w:style>
  <w:style w:type="paragraph" w:styleId="686">
    <w:name w:val="Caption"/>
    <w:basedOn w:val="672"/>
    <w:next w:val="6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7">
    <w:name w:val="Body Text"/>
    <w:basedOn w:val="672"/>
    <w:next w:val="688"/>
    <w:uiPriority w:val="99"/>
    <w:unhideWhenUsed/>
    <w:qFormat/>
    <w:pPr>
      <w:ind w:firstLine="200"/>
      <w:spacing w:after="120"/>
    </w:pPr>
    <w:rPr>
      <w:rFonts w:eastAsia="仿宋"/>
      <w:sz w:val="28"/>
      <w:szCs w:val="22"/>
    </w:rPr>
  </w:style>
  <w:style w:type="paragraph" w:styleId="688">
    <w:name w:val="Body Text First Indent"/>
    <w:basedOn w:val="687"/>
    <w:next w:val="689"/>
    <w:uiPriority w:val="0"/>
    <w:qFormat/>
    <w:pPr>
      <w:ind w:firstLine="360"/>
      <w:spacing w:after="0" w:line="480" w:lineRule="exact"/>
    </w:pPr>
    <w:rPr>
      <w:sz w:val="24"/>
      <w:szCs w:val="24"/>
    </w:rPr>
  </w:style>
  <w:style w:type="paragraph" w:styleId="689">
    <w:name w:val="toc 6"/>
    <w:basedOn w:val="672"/>
    <w:next w:val="672"/>
    <w:uiPriority w:val="39"/>
    <w:unhideWhenUsed/>
    <w:qFormat/>
    <w:pPr>
      <w:ind w:left="1417" w:right="0" w:firstLine="0"/>
      <w:spacing w:after="57"/>
    </w:pPr>
  </w:style>
  <w:style w:type="paragraph" w:styleId="690">
    <w:name w:val="Body Text Indent"/>
    <w:basedOn w:val="672"/>
    <w:uiPriority w:val="0"/>
    <w:qFormat/>
    <w:pPr>
      <w:ind w:firstLine="630"/>
    </w:pPr>
    <w:rPr>
      <w:rFonts w:ascii="楷体_GB2312" w:eastAsia="楷体_GB2312"/>
      <w:sz w:val="32"/>
      <w:szCs w:val="20"/>
    </w:rPr>
  </w:style>
  <w:style w:type="paragraph" w:styleId="691">
    <w:name w:val="toc 5"/>
    <w:basedOn w:val="672"/>
    <w:next w:val="672"/>
    <w:uiPriority w:val="39"/>
    <w:unhideWhenUsed/>
    <w:qFormat/>
    <w:pPr>
      <w:ind w:left="1134" w:right="0" w:firstLine="0"/>
      <w:spacing w:after="57"/>
    </w:pPr>
  </w:style>
  <w:style w:type="paragraph" w:styleId="692">
    <w:name w:val="toc 3"/>
    <w:basedOn w:val="672"/>
    <w:next w:val="672"/>
    <w:uiPriority w:val="39"/>
    <w:unhideWhenUsed/>
    <w:qFormat/>
    <w:pPr>
      <w:ind w:left="567" w:right="0" w:firstLine="0"/>
      <w:spacing w:after="57"/>
    </w:pPr>
  </w:style>
  <w:style w:type="paragraph" w:styleId="693">
    <w:name w:val="Plain Text"/>
    <w:basedOn w:val="672"/>
    <w:uiPriority w:val="0"/>
    <w:qFormat/>
    <w:rPr>
      <w:rFonts w:ascii="宋体" w:hAnsi="Courier New"/>
      <w:szCs w:val="20"/>
    </w:rPr>
  </w:style>
  <w:style w:type="paragraph" w:styleId="694">
    <w:name w:val="toc 8"/>
    <w:basedOn w:val="672"/>
    <w:next w:val="672"/>
    <w:uiPriority w:val="39"/>
    <w:unhideWhenUsed/>
    <w:qFormat/>
    <w:pPr>
      <w:ind w:left="1984" w:right="0" w:firstLine="0"/>
      <w:spacing w:after="57"/>
    </w:pPr>
  </w:style>
  <w:style w:type="paragraph" w:styleId="695">
    <w:name w:val="endnote text"/>
    <w:basedOn w:val="672"/>
    <w:link w:val="862"/>
    <w:uiPriority w:val="99"/>
    <w:semiHidden/>
    <w:unhideWhenUsed/>
    <w:qFormat/>
    <w:pPr>
      <w:spacing w:after="0" w:line="240" w:lineRule="auto"/>
    </w:pPr>
    <w:rPr>
      <w:sz w:val="20"/>
    </w:rPr>
  </w:style>
  <w:style w:type="paragraph" w:styleId="696">
    <w:name w:val="Footer"/>
    <w:basedOn w:val="672"/>
    <w:link w:val="735"/>
    <w:uiPriority w:val="99"/>
    <w:unhideWhenUsed/>
    <w:qFormat/>
    <w:pPr>
      <w:spacing w:after="0" w:line="240" w:lineRule="auto"/>
      <w:tabs>
        <w:tab w:val="center" w:pos="7143" w:leader="none"/>
        <w:tab w:val="right" w:pos="14287" w:leader="none"/>
      </w:tabs>
    </w:pPr>
  </w:style>
  <w:style w:type="paragraph" w:styleId="697">
    <w:name w:val="Header"/>
    <w:basedOn w:val="672"/>
    <w:link w:val="733"/>
    <w:uiPriority w:val="99"/>
    <w:unhideWhenUsed/>
    <w:qFormat/>
    <w:pPr>
      <w:spacing w:after="0" w:line="240" w:lineRule="auto"/>
      <w:tabs>
        <w:tab w:val="center" w:pos="7143" w:leader="none"/>
        <w:tab w:val="right" w:pos="14287" w:leader="none"/>
      </w:tabs>
    </w:pPr>
  </w:style>
  <w:style w:type="paragraph" w:styleId="698">
    <w:name w:val="toc 1"/>
    <w:basedOn w:val="672"/>
    <w:next w:val="672"/>
    <w:uiPriority w:val="39"/>
    <w:unhideWhenUsed/>
    <w:qFormat/>
    <w:pPr>
      <w:ind w:left="0" w:right="0" w:firstLine="0"/>
      <w:spacing w:after="57"/>
    </w:pPr>
  </w:style>
  <w:style w:type="paragraph" w:styleId="699">
    <w:name w:val="toc 4"/>
    <w:basedOn w:val="672"/>
    <w:next w:val="672"/>
    <w:uiPriority w:val="39"/>
    <w:unhideWhenUsed/>
    <w:qFormat/>
    <w:pPr>
      <w:ind w:left="850" w:right="0" w:firstLine="0"/>
      <w:spacing w:after="57"/>
    </w:pPr>
  </w:style>
  <w:style w:type="paragraph" w:styleId="700">
    <w:name w:val="Subtitle"/>
    <w:basedOn w:val="672"/>
    <w:next w:val="672"/>
    <w:link w:val="728"/>
    <w:uiPriority w:val="11"/>
    <w:qFormat/>
    <w:pPr>
      <w:spacing w:before="200" w:after="200"/>
    </w:pPr>
    <w:rPr>
      <w:sz w:val="24"/>
      <w:szCs w:val="24"/>
    </w:rPr>
  </w:style>
  <w:style w:type="paragraph" w:styleId="701">
    <w:name w:val="footnote text"/>
    <w:basedOn w:val="672"/>
    <w:link w:val="861"/>
    <w:uiPriority w:val="99"/>
    <w:semiHidden/>
    <w:unhideWhenUsed/>
    <w:qFormat/>
    <w:pPr>
      <w:spacing w:after="40" w:line="240" w:lineRule="auto"/>
    </w:pPr>
    <w:rPr>
      <w:sz w:val="18"/>
    </w:rPr>
  </w:style>
  <w:style w:type="paragraph" w:styleId="702">
    <w:name w:val="table of figures"/>
    <w:basedOn w:val="672"/>
    <w:next w:val="672"/>
    <w:uiPriority w:val="99"/>
    <w:unhideWhenUsed/>
    <w:qFormat/>
    <w:pPr>
      <w:spacing w:after="0" w:afterAutospacing="0"/>
    </w:pPr>
  </w:style>
  <w:style w:type="paragraph" w:styleId="703">
    <w:name w:val="toc 2"/>
    <w:basedOn w:val="672"/>
    <w:next w:val="672"/>
    <w:uiPriority w:val="39"/>
    <w:unhideWhenUsed/>
    <w:qFormat/>
    <w:pPr>
      <w:ind w:left="283" w:right="0" w:firstLine="0"/>
      <w:spacing w:after="57"/>
    </w:pPr>
  </w:style>
  <w:style w:type="paragraph" w:styleId="704">
    <w:name w:val="toc 9"/>
    <w:basedOn w:val="672"/>
    <w:next w:val="672"/>
    <w:uiPriority w:val="39"/>
    <w:unhideWhenUsed/>
    <w:qFormat/>
    <w:pPr>
      <w:ind w:left="2268" w:right="0" w:firstLine="0"/>
      <w:spacing w:after="57"/>
    </w:pPr>
  </w:style>
  <w:style w:type="paragraph" w:styleId="705">
    <w:name w:val="Normal (Web)"/>
    <w:basedOn w:val="672"/>
    <w:uiPriority w:val="99"/>
    <w:semiHidden/>
    <w:unhideWhenUsed/>
    <w:qFormat/>
    <w:pPr>
      <w:ind w:left="0" w:right="0"/>
      <w:jc w:val="left"/>
      <w:spacing w:before="0" w:beforeAutospacing="1" w:after="0" w:afterAutospacing="1"/>
    </w:pPr>
    <w:rPr>
      <w:sz w:val="24"/>
      <w:lang w:val="en-US" w:eastAsia="zh-CN" w:bidi="ar"/>
    </w:rPr>
  </w:style>
  <w:style w:type="paragraph" w:styleId="706">
    <w:name w:val="Title"/>
    <w:basedOn w:val="672"/>
    <w:next w:val="672"/>
    <w:link w:val="727"/>
    <w:uiPriority w:val="10"/>
    <w:qFormat/>
    <w:pPr>
      <w:contextualSpacing/>
      <w:spacing w:before="300" w:after="200"/>
    </w:pPr>
    <w:rPr>
      <w:sz w:val="48"/>
      <w:szCs w:val="48"/>
    </w:rPr>
  </w:style>
  <w:style w:type="paragraph" w:styleId="707">
    <w:name w:val="Body Text First Indent 2"/>
    <w:basedOn w:val="690"/>
    <w:uiPriority w:val="0"/>
    <w:qFormat/>
    <w:pPr>
      <w:ind w:left="420" w:firstLine="420"/>
      <w:spacing w:after="120"/>
      <w:widowControl/>
    </w:pPr>
    <w:rPr>
      <w:rFonts w:ascii="仿宋_GB2312" w:eastAsia="仿宋_GB2312"/>
      <w:color w:val="ff6600"/>
      <w:sz w:val="21"/>
    </w:rPr>
  </w:style>
  <w:style w:type="table" w:styleId="70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9">
    <w:name w:val="Strong"/>
    <w:uiPriority w:val="22"/>
    <w:qFormat/>
    <w:rPr>
      <w:b/>
      <w:bCs/>
    </w:rPr>
  </w:style>
  <w:style w:type="character" w:styleId="710">
    <w:name w:val="endnote reference"/>
    <w:uiPriority w:val="99"/>
    <w:semiHidden/>
    <w:unhideWhenUsed/>
    <w:qFormat/>
    <w:rPr>
      <w:vertAlign w:val="superscript"/>
    </w:rPr>
  </w:style>
  <w:style w:type="character" w:styleId="711">
    <w:name w:val="page number"/>
    <w:basedOn w:val="682"/>
    <w:uiPriority w:val="99"/>
    <w:semiHidden/>
    <w:unhideWhenUsed/>
    <w:qFormat/>
  </w:style>
  <w:style w:type="character" w:styleId="712">
    <w:name w:val="Hyperlink"/>
    <w:uiPriority w:val="99"/>
    <w:unhideWhenUsed/>
    <w:qFormat/>
    <w:rPr>
      <w:color w:val="0000ff" w:themeColor="hyperlink"/>
      <w:u w:val="single"/>
      <w14:textFill>
        <w14:solidFill>
          <w14:schemeClr w14:val="hlink"/>
        </w14:solidFill>
      </w14:textFill>
    </w:rPr>
  </w:style>
  <w:style w:type="character" w:styleId="713">
    <w:name w:val="footnote reference"/>
    <w:uiPriority w:val="99"/>
    <w:unhideWhenUsed/>
    <w:qFormat/>
    <w:rPr>
      <w:vertAlign w:val="superscript"/>
    </w:rPr>
  </w:style>
  <w:style w:type="paragraph" w:styleId="714" w:customStyle="1">
    <w:name w:val="段"/>
    <w:next w:val="672"/>
    <w:uiPriority w:val="0"/>
    <w:qFormat/>
    <w:pPr>
      <w:ind w:firstLine="200"/>
      <w:jc w:val="both"/>
    </w:pPr>
    <w:rPr>
      <w:rFonts w:hint="default" w:ascii="宋体" w:hAnsi="Calibri" w:eastAsia="宋体" w:cs="Times New Roman"/>
      <w:sz w:val="21"/>
      <w:lang w:val="en-US" w:eastAsia="zh-CN" w:bidi="ar-SA"/>
    </w:rPr>
  </w:style>
  <w:style w:type="paragraph" w:styleId="715" w:customStyle="1">
    <w:name w:val="标题 51"/>
    <w:basedOn w:val="672"/>
    <w:next w:val="672"/>
    <w:uiPriority w:val="9"/>
    <w:unhideWhenUsed/>
    <w:qFormat/>
    <w:pPr>
      <w:keepLines/>
      <w:keepNext/>
      <w:spacing w:before="320" w:after="200"/>
      <w:outlineLvl w:val="4"/>
    </w:pPr>
    <w:rPr>
      <w:rFonts w:ascii="Arial" w:hAnsi="Arial" w:eastAsia="Arial" w:cs="Arial"/>
      <w:b/>
      <w:bCs/>
      <w:sz w:val="24"/>
    </w:rPr>
  </w:style>
  <w:style w:type="character" w:styleId="716" w:customStyle="1">
    <w:name w:val="Heading 1 Char"/>
    <w:link w:val="673"/>
    <w:uiPriority w:val="9"/>
    <w:qFormat/>
    <w:rPr>
      <w:rFonts w:ascii="Arial" w:hAnsi="Arial" w:eastAsia="Arial" w:cs="Arial"/>
      <w:sz w:val="40"/>
      <w:szCs w:val="40"/>
    </w:rPr>
  </w:style>
  <w:style w:type="character" w:styleId="717" w:customStyle="1">
    <w:name w:val="Heading 2 Char"/>
    <w:link w:val="674"/>
    <w:uiPriority w:val="9"/>
    <w:qFormat/>
    <w:rPr>
      <w:rFonts w:ascii="Arial" w:hAnsi="Arial" w:eastAsia="Arial" w:cs="Arial"/>
      <w:sz w:val="34"/>
    </w:rPr>
  </w:style>
  <w:style w:type="character" w:styleId="718" w:customStyle="1">
    <w:name w:val="Heading 3 Char"/>
    <w:link w:val="675"/>
    <w:uiPriority w:val="9"/>
    <w:qFormat/>
    <w:rPr>
      <w:rFonts w:ascii="Arial" w:hAnsi="Arial" w:eastAsia="Arial" w:cs="Arial"/>
      <w:sz w:val="30"/>
      <w:szCs w:val="30"/>
    </w:rPr>
  </w:style>
  <w:style w:type="character" w:styleId="719" w:customStyle="1">
    <w:name w:val="Heading 4 Char"/>
    <w:link w:val="676"/>
    <w:uiPriority w:val="9"/>
    <w:qFormat/>
    <w:rPr>
      <w:rFonts w:ascii="Arial" w:hAnsi="Arial" w:eastAsia="Arial" w:cs="Arial"/>
      <w:b/>
      <w:bCs/>
      <w:sz w:val="26"/>
      <w:szCs w:val="26"/>
    </w:rPr>
  </w:style>
  <w:style w:type="character" w:styleId="720" w:customStyle="1">
    <w:name w:val="Heading 5 Char"/>
    <w:link w:val="677"/>
    <w:uiPriority w:val="9"/>
    <w:qFormat/>
    <w:rPr>
      <w:rFonts w:ascii="Arial" w:hAnsi="Arial" w:eastAsia="Arial" w:cs="Arial"/>
      <w:b/>
      <w:bCs/>
      <w:sz w:val="24"/>
      <w:szCs w:val="24"/>
    </w:rPr>
  </w:style>
  <w:style w:type="character" w:styleId="721" w:customStyle="1">
    <w:name w:val="Heading 6 Char"/>
    <w:link w:val="678"/>
    <w:uiPriority w:val="9"/>
    <w:qFormat/>
    <w:rPr>
      <w:rFonts w:ascii="Arial" w:hAnsi="Arial" w:eastAsia="Arial" w:cs="Arial"/>
      <w:b/>
      <w:bCs/>
      <w:sz w:val="22"/>
      <w:szCs w:val="22"/>
    </w:rPr>
  </w:style>
  <w:style w:type="character" w:styleId="722" w:customStyle="1">
    <w:name w:val="Heading 7 Char"/>
    <w:link w:val="679"/>
    <w:uiPriority w:val="9"/>
    <w:qFormat/>
    <w:rPr>
      <w:rFonts w:ascii="Arial" w:hAnsi="Arial" w:eastAsia="Arial" w:cs="Arial"/>
      <w:b/>
      <w:bCs/>
      <w:i/>
      <w:iCs/>
      <w:sz w:val="22"/>
      <w:szCs w:val="22"/>
    </w:rPr>
  </w:style>
  <w:style w:type="character" w:styleId="723" w:customStyle="1">
    <w:name w:val="Heading 8 Char"/>
    <w:link w:val="680"/>
    <w:uiPriority w:val="9"/>
    <w:qFormat/>
    <w:rPr>
      <w:rFonts w:ascii="Arial" w:hAnsi="Arial" w:eastAsia="Arial" w:cs="Arial"/>
      <w:i/>
      <w:iCs/>
      <w:sz w:val="22"/>
      <w:szCs w:val="22"/>
    </w:rPr>
  </w:style>
  <w:style w:type="character" w:styleId="724" w:customStyle="1">
    <w:name w:val="Heading 9 Char"/>
    <w:link w:val="681"/>
    <w:uiPriority w:val="9"/>
    <w:qFormat/>
    <w:rPr>
      <w:rFonts w:ascii="Arial" w:hAnsi="Arial" w:eastAsia="Arial" w:cs="Arial"/>
      <w:i/>
      <w:iCs/>
      <w:sz w:val="21"/>
      <w:szCs w:val="21"/>
    </w:rPr>
  </w:style>
  <w:style w:type="paragraph" w:styleId="725">
    <w:name w:val="List Paragraph"/>
    <w:basedOn w:val="672"/>
    <w:uiPriority w:val="34"/>
    <w:qFormat/>
    <w:pPr>
      <w:contextualSpacing/>
      <w:ind w:left="720"/>
    </w:pPr>
  </w:style>
  <w:style w:type="paragraph" w:styleId="726">
    <w:name w:val="No Spacing"/>
    <w:uiPriority w:val="1"/>
    <w:qFormat/>
    <w:pPr>
      <w:spacing w:before="0" w:after="0" w:line="240" w:lineRule="auto"/>
    </w:pPr>
    <w:rPr>
      <w:rFonts w:hint="default" w:ascii="Times New Roman" w:hAnsi="Times New Roman" w:eastAsia="宋体" w:cs="Times New Roman"/>
    </w:rPr>
  </w:style>
  <w:style w:type="character" w:styleId="727" w:customStyle="1">
    <w:name w:val="Title Char"/>
    <w:link w:val="706"/>
    <w:uiPriority w:val="10"/>
    <w:qFormat/>
    <w:rPr>
      <w:sz w:val="48"/>
      <w:szCs w:val="48"/>
    </w:rPr>
  </w:style>
  <w:style w:type="character" w:styleId="728" w:customStyle="1">
    <w:name w:val="Subtitle Char"/>
    <w:link w:val="700"/>
    <w:uiPriority w:val="11"/>
    <w:qFormat/>
    <w:rPr>
      <w:sz w:val="24"/>
      <w:szCs w:val="24"/>
    </w:rPr>
  </w:style>
  <w:style w:type="paragraph" w:styleId="729">
    <w:name w:val="Quote"/>
    <w:basedOn w:val="672"/>
    <w:next w:val="672"/>
    <w:link w:val="730"/>
    <w:uiPriority w:val="29"/>
    <w:qFormat/>
    <w:pPr>
      <w:ind w:left="720" w:right="720"/>
    </w:pPr>
    <w:rPr>
      <w:i/>
    </w:rPr>
  </w:style>
  <w:style w:type="character" w:styleId="730" w:customStyle="1">
    <w:name w:val="Quote Char"/>
    <w:link w:val="729"/>
    <w:uiPriority w:val="29"/>
    <w:qFormat/>
    <w:rPr>
      <w:i/>
    </w:rPr>
  </w:style>
  <w:style w:type="paragraph" w:styleId="731">
    <w:name w:val="Intense Quote"/>
    <w:basedOn w:val="672"/>
    <w:next w:val="672"/>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customStyle="1">
    <w:name w:val="Intense Quote Char"/>
    <w:link w:val="731"/>
    <w:uiPriority w:val="30"/>
    <w:qFormat/>
    <w:rPr>
      <w:i/>
    </w:rPr>
  </w:style>
  <w:style w:type="character" w:styleId="733" w:customStyle="1">
    <w:name w:val="Header Char"/>
    <w:link w:val="697"/>
    <w:uiPriority w:val="99"/>
    <w:qFormat/>
  </w:style>
  <w:style w:type="character" w:styleId="734" w:customStyle="1">
    <w:name w:val="Footer Char"/>
    <w:link w:val="696"/>
    <w:uiPriority w:val="99"/>
    <w:qFormat/>
  </w:style>
  <w:style w:type="character" w:styleId="735" w:customStyle="1">
    <w:name w:val="Caption Char"/>
    <w:link w:val="696"/>
    <w:uiPriority w:val="99"/>
    <w:qFormat/>
  </w:style>
  <w:style w:type="table" w:styleId="73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1" w:customStyle="1">
    <w:name w:val="Footnote Text Char"/>
    <w:link w:val="701"/>
    <w:uiPriority w:val="99"/>
    <w:qFormat/>
    <w:rPr>
      <w:sz w:val="18"/>
    </w:rPr>
  </w:style>
  <w:style w:type="character" w:styleId="862" w:customStyle="1">
    <w:name w:val="Endnote Text Char"/>
    <w:link w:val="695"/>
    <w:uiPriority w:val="99"/>
    <w:qFormat/>
    <w:rPr>
      <w:sz w:val="20"/>
    </w:rPr>
  </w:style>
  <w:style w:type="paragraph" w:styleId="863" w:customStyle="1">
    <w:name w:val="TOC Heading"/>
    <w:uiPriority w:val="39"/>
    <w:unhideWhenUsed/>
    <w:qFormat/>
    <w:rPr>
      <w:rFonts w:hint="default" w:ascii="Times New Roman" w:hAnsi="Times New Roman" w:eastAsia="宋体" w:cs="Times New Roman"/>
    </w:rPr>
  </w:style>
  <w:style w:type="paragraph" w:styleId="864" w:customStyle="1">
    <w:name w:val="标题 11"/>
    <w:basedOn w:val="672"/>
    <w:next w:val="672"/>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865" w:customStyle="1">
    <w:name w:val="标题 31"/>
    <w:basedOn w:val="672"/>
    <w:next w:val="866"/>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866" w:customStyle="1">
    <w:name w:val="正文缩进1"/>
    <w:basedOn w:val="672"/>
    <w:next w:val="672"/>
    <w:link w:val="869"/>
    <w:uiPriority w:val="0"/>
    <w:qFormat/>
    <w:pPr>
      <w:ind w:firstLine="420"/>
    </w:pPr>
  </w:style>
  <w:style w:type="character" w:styleId="867" w:customStyle="1">
    <w:name w:val="默认段落字体1"/>
    <w:link w:val="672"/>
    <w:uiPriority w:val="0"/>
    <w:semiHidden/>
    <w:qFormat/>
  </w:style>
  <w:style w:type="table" w:styleId="868" w:customStyle="1">
    <w:name w:val="普通表格1"/>
    <w:uiPriority w:val="0"/>
    <w:semiHidden/>
    <w:qFormat/>
    <w:tblPr/>
  </w:style>
  <w:style w:type="character" w:styleId="869" w:customStyle="1">
    <w:name w:val="正文缩进 Char"/>
    <w:link w:val="866"/>
    <w:uiPriority w:val="0"/>
    <w:qFormat/>
    <w:rPr>
      <w:sz w:val="21"/>
      <w:szCs w:val="24"/>
    </w:rPr>
  </w:style>
  <w:style w:type="paragraph" w:styleId="870" w:customStyle="1">
    <w:name w:val="文档结构图1"/>
    <w:basedOn w:val="672"/>
    <w:uiPriority w:val="0"/>
    <w:semiHidden/>
    <w:qFormat/>
    <w:pPr>
      <w:shd w:val="clear" w:color="auto" w:fill="000080"/>
    </w:pPr>
  </w:style>
  <w:style w:type="paragraph" w:styleId="871" w:customStyle="1">
    <w:name w:val="正文文本 31"/>
    <w:basedOn w:val="672"/>
    <w:uiPriority w:val="0"/>
    <w:qFormat/>
    <w:pPr>
      <w:jc w:val="center"/>
    </w:pPr>
    <w:rPr>
      <w:rFonts w:eastAsia="黑体"/>
      <w:sz w:val="72"/>
    </w:rPr>
  </w:style>
  <w:style w:type="paragraph" w:styleId="872" w:customStyle="1">
    <w:name w:val="正文文本1"/>
    <w:basedOn w:val="672"/>
    <w:uiPriority w:val="0"/>
    <w:qFormat/>
    <w:pPr>
      <w:jc w:val="center"/>
    </w:pPr>
    <w:rPr>
      <w:rFonts w:eastAsia="仿宋_GB2312"/>
      <w:sz w:val="28"/>
    </w:rPr>
  </w:style>
  <w:style w:type="paragraph" w:styleId="873" w:customStyle="1">
    <w:name w:val="正文文本缩进1"/>
    <w:basedOn w:val="672"/>
    <w:link w:val="874"/>
    <w:uiPriority w:val="0"/>
    <w:qFormat/>
    <w:pPr>
      <w:ind w:left="420"/>
      <w:spacing w:after="120"/>
    </w:pPr>
  </w:style>
  <w:style w:type="character" w:styleId="874" w:customStyle="1">
    <w:name w:val="正文文本缩进 Char"/>
    <w:link w:val="873"/>
    <w:uiPriority w:val="0"/>
    <w:qFormat/>
    <w:rPr>
      <w:sz w:val="21"/>
      <w:szCs w:val="24"/>
    </w:rPr>
  </w:style>
  <w:style w:type="paragraph" w:styleId="875" w:customStyle="1">
    <w:name w:val="文本块1"/>
    <w:basedOn w:val="672"/>
    <w:uiPriority w:val="0"/>
    <w:qFormat/>
    <w:pPr>
      <w:ind w:left="420" w:right="33"/>
      <w:jc w:val="left"/>
    </w:pPr>
    <w:rPr>
      <w:sz w:val="24"/>
      <w:szCs w:val="20"/>
    </w:rPr>
  </w:style>
  <w:style w:type="paragraph" w:styleId="876" w:customStyle="1">
    <w:name w:val="纯文本1"/>
    <w:basedOn w:val="672"/>
    <w:link w:val="877"/>
    <w:uiPriority w:val="0"/>
    <w:qFormat/>
    <w:rPr>
      <w:rFonts w:ascii="宋体" w:hAnsi="Courier New"/>
      <w:szCs w:val="20"/>
    </w:rPr>
  </w:style>
  <w:style w:type="character" w:styleId="877" w:customStyle="1">
    <w:name w:val="纯文本 Char"/>
    <w:link w:val="876"/>
    <w:uiPriority w:val="0"/>
    <w:qFormat/>
    <w:rPr>
      <w:rFonts w:ascii="宋体" w:hAnsi="Courier New" w:eastAsia="宋体"/>
      <w:sz w:val="21"/>
      <w:lang w:val="en-US" w:eastAsia="zh-CN" w:bidi="ar-SA"/>
    </w:rPr>
  </w:style>
  <w:style w:type="paragraph" w:styleId="878" w:customStyle="1">
    <w:name w:val="日期1"/>
    <w:basedOn w:val="672"/>
    <w:next w:val="672"/>
    <w:uiPriority w:val="0"/>
    <w:qFormat/>
    <w:pPr>
      <w:ind w:left="100"/>
    </w:pPr>
    <w:rPr>
      <w:rFonts w:ascii="黑体" w:eastAsia="黑体"/>
      <w:sz w:val="72"/>
    </w:rPr>
  </w:style>
  <w:style w:type="paragraph" w:styleId="879" w:customStyle="1">
    <w:name w:val="正文文本缩进 21"/>
    <w:basedOn w:val="672"/>
    <w:uiPriority w:val="0"/>
    <w:qFormat/>
    <w:pPr>
      <w:ind w:right="-2" w:firstLine="540"/>
      <w:tabs>
        <w:tab w:val="left" w:pos="9741" w:leader="none"/>
      </w:tabs>
    </w:pPr>
    <w:rPr>
      <w:rFonts w:eastAsia="仿宋_GB2312"/>
      <w:sz w:val="28"/>
    </w:rPr>
  </w:style>
  <w:style w:type="paragraph" w:styleId="880" w:customStyle="1">
    <w:name w:val="批注框文本1"/>
    <w:basedOn w:val="672"/>
    <w:uiPriority w:val="0"/>
    <w:semiHidden/>
    <w:qFormat/>
    <w:rPr>
      <w:sz w:val="18"/>
      <w:szCs w:val="18"/>
    </w:rPr>
  </w:style>
  <w:style w:type="paragraph" w:styleId="881" w:customStyle="1">
    <w:name w:val="页脚1"/>
    <w:basedOn w:val="672"/>
    <w:uiPriority w:val="0"/>
    <w:qFormat/>
    <w:pPr>
      <w:jc w:val="left"/>
      <w:tabs>
        <w:tab w:val="center" w:pos="4153" w:leader="none"/>
        <w:tab w:val="right" w:pos="8306" w:leader="none"/>
      </w:tabs>
    </w:pPr>
    <w:rPr>
      <w:sz w:val="18"/>
      <w:szCs w:val="18"/>
    </w:rPr>
  </w:style>
  <w:style w:type="paragraph" w:styleId="882" w:customStyle="1">
    <w:name w:val="页眉1"/>
    <w:basedOn w:val="672"/>
    <w:uiPriority w:val="0"/>
    <w:qFormat/>
    <w:pPr>
      <w:jc w:val="center"/>
      <w:tabs>
        <w:tab w:val="center" w:pos="4153" w:leader="none"/>
        <w:tab w:val="right" w:pos="8306" w:leader="none"/>
      </w:tabs>
      <w:pBdr>
        <w:bottom w:val="single" w:color="000000" w:sz="6" w:space="1"/>
      </w:pBdr>
    </w:pPr>
    <w:rPr>
      <w:sz w:val="18"/>
      <w:szCs w:val="18"/>
    </w:rPr>
  </w:style>
  <w:style w:type="paragraph" w:styleId="883" w:customStyle="1">
    <w:name w:val="正文文本缩进 31"/>
    <w:basedOn w:val="672"/>
    <w:uiPriority w:val="0"/>
    <w:qFormat/>
    <w:pPr>
      <w:ind w:firstLine="435"/>
    </w:pPr>
    <w:rPr>
      <w:rFonts w:ascii="仿宋_GB2312" w:hAnsi="宋体" w:eastAsia="仿宋_GB2312"/>
      <w:sz w:val="28"/>
    </w:rPr>
  </w:style>
  <w:style w:type="paragraph" w:styleId="884" w:customStyle="1">
    <w:name w:val="正文文本 21"/>
    <w:basedOn w:val="672"/>
    <w:next w:val="885"/>
    <w:uiPriority w:val="0"/>
    <w:qFormat/>
    <w:rPr>
      <w:rFonts w:ascii="仿宋_GB2312" w:eastAsia="仿宋_GB2312"/>
      <w:sz w:val="28"/>
    </w:rPr>
  </w:style>
  <w:style w:type="paragraph" w:styleId="885" w:customStyle="1">
    <w:name w:val="正文文本11"/>
    <w:basedOn w:val="672"/>
    <w:next w:val="884"/>
    <w:uiPriority w:val="0"/>
    <w:qFormat/>
    <w:pPr>
      <w:spacing w:after="120"/>
    </w:pPr>
    <w:rPr>
      <w:rFonts w:ascii="仿宋_GB2312" w:eastAsia="仿宋_GB2312"/>
      <w:sz w:val="24"/>
      <w:szCs w:val="20"/>
    </w:rPr>
  </w:style>
  <w:style w:type="paragraph" w:styleId="886" w:customStyle="1">
    <w:name w:val="普通(网站)1"/>
    <w:basedOn w:val="672"/>
    <w:uiPriority w:val="99"/>
    <w:unhideWhenUsed/>
    <w:qFormat/>
    <w:pPr>
      <w:jc w:val="left"/>
      <w:spacing w:before="100" w:beforeAutospacing="1" w:after="100" w:afterAutospacing="1"/>
    </w:pPr>
    <w:rPr>
      <w:sz w:val="24"/>
      <w:szCs w:val="20"/>
    </w:rPr>
  </w:style>
  <w:style w:type="paragraph" w:styleId="887" w:customStyle="1">
    <w:name w:val="正文首行缩进 21"/>
    <w:basedOn w:val="888"/>
    <w:next w:val="672"/>
    <w:link w:val="889"/>
    <w:uiPriority w:val="0"/>
    <w:qFormat/>
    <w:pPr>
      <w:ind w:firstLine="420"/>
    </w:pPr>
  </w:style>
  <w:style w:type="paragraph" w:styleId="888" w:customStyle="1">
    <w:name w:val="正文文本缩进11"/>
    <w:basedOn w:val="672"/>
    <w:uiPriority w:val="0"/>
    <w:qFormat/>
    <w:pPr>
      <w:ind w:left="420"/>
      <w:spacing w:after="120"/>
    </w:pPr>
  </w:style>
  <w:style w:type="character" w:styleId="889" w:customStyle="1">
    <w:name w:val="正文首行缩进 2 Char"/>
    <w:basedOn w:val="874"/>
    <w:link w:val="887"/>
    <w:uiPriority w:val="0"/>
    <w:qFormat/>
  </w:style>
  <w:style w:type="table" w:styleId="890" w:customStyle="1">
    <w:name w:val="网格型1"/>
    <w:basedOn w:val="868"/>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91" w:customStyle="1">
    <w:name w:val="页码1"/>
    <w:link w:val="672"/>
    <w:uiPriority w:val="0"/>
    <w:qFormat/>
  </w:style>
  <w:style w:type="character" w:styleId="892" w:customStyle="1">
    <w:name w:val="已访问的超链接1"/>
    <w:link w:val="672"/>
    <w:uiPriority w:val="0"/>
    <w:qFormat/>
    <w:rPr>
      <w:color w:val="800080"/>
      <w:u w:val="single"/>
    </w:rPr>
  </w:style>
  <w:style w:type="character" w:styleId="893" w:customStyle="1">
    <w:name w:val="超链接1"/>
    <w:link w:val="672"/>
    <w:uiPriority w:val="0"/>
    <w:qFormat/>
    <w:rPr>
      <w:color w:val="0000ff"/>
      <w:u w:val="single"/>
    </w:rPr>
  </w:style>
  <w:style w:type="character" w:styleId="894" w:customStyle="1">
    <w:name w:val="纯文本 Char1"/>
    <w:link w:val="672"/>
    <w:uiPriority w:val="0"/>
    <w:qFormat/>
    <w:rPr>
      <w:rFonts w:ascii="宋体" w:hAnsi="Courier New"/>
      <w:sz w:val="21"/>
    </w:rPr>
  </w:style>
  <w:style w:type="paragraph" w:styleId="895" w:customStyle="1">
    <w:name w:val="xl81"/>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896" w:customStyle="1">
    <w:name w:val="font6"/>
    <w:basedOn w:val="672"/>
    <w:uiPriority w:val="0"/>
    <w:qFormat/>
    <w:pPr>
      <w:jc w:val="left"/>
      <w:spacing w:before="100" w:beforeAutospacing="1" w:after="100" w:afterAutospacing="1"/>
      <w:widowControl/>
    </w:pPr>
    <w:rPr>
      <w:rFonts w:eastAsia="Arial Unicode MS"/>
      <w:sz w:val="18"/>
      <w:szCs w:val="18"/>
    </w:rPr>
  </w:style>
  <w:style w:type="paragraph" w:styleId="897" w:customStyle="1">
    <w:name w:val="xl39"/>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98" w:customStyle="1">
    <w:name w:val="xl56"/>
    <w:basedOn w:val="672"/>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99" w:customStyle="1">
    <w:name w:val="xl59"/>
    <w:basedOn w:val="672"/>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00" w:customStyle="1">
    <w:name w:val="xl85"/>
    <w:basedOn w:val="67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01" w:customStyle="1">
    <w:name w:val="列出段落"/>
    <w:basedOn w:val="672"/>
    <w:uiPriority w:val="99"/>
    <w:qFormat/>
    <w:pPr>
      <w:ind w:firstLine="420"/>
    </w:pPr>
  </w:style>
  <w:style w:type="paragraph" w:styleId="902" w:customStyle="1">
    <w:name w:val="xl75"/>
    <w:basedOn w:val="672"/>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03" w:customStyle="1">
    <w:name w:val="xl84"/>
    <w:basedOn w:val="67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4" w:customStyle="1">
    <w:name w:val="xl45"/>
    <w:basedOn w:val="672"/>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05" w:customStyle="1">
    <w:name w:val="xl68"/>
    <w:basedOn w:val="672"/>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06" w:customStyle="1">
    <w:name w:val="xl62"/>
    <w:basedOn w:val="67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7" w:customStyle="1">
    <w:name w:val=" Char Char Char Char Char Char Char Char"/>
    <w:basedOn w:val="672"/>
    <w:uiPriority w:val="0"/>
    <w:qFormat/>
    <w:pPr>
      <w:jc w:val="left"/>
      <w:spacing w:after="160" w:line="240" w:lineRule="exact"/>
      <w:widowControl/>
    </w:pPr>
    <w:rPr>
      <w:rFonts w:ascii="Verdana" w:hAnsi="Verdana"/>
      <w:sz w:val="20"/>
      <w:szCs w:val="20"/>
      <w:lang w:eastAsia="en-US"/>
    </w:rPr>
  </w:style>
  <w:style w:type="paragraph" w:styleId="908" w:customStyle="1">
    <w:name w:val="xl47"/>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09" w:customStyle="1">
    <w:name w:val="xl60"/>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10" w:customStyle="1">
    <w:name w:val="xl41"/>
    <w:basedOn w:val="67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1" w:customStyle="1">
    <w:name w:val="font7"/>
    <w:basedOn w:val="672"/>
    <w:uiPriority w:val="0"/>
    <w:qFormat/>
    <w:pPr>
      <w:jc w:val="left"/>
      <w:spacing w:before="100" w:beforeAutospacing="1" w:after="100" w:afterAutospacing="1"/>
      <w:widowControl/>
    </w:pPr>
    <w:rPr>
      <w:rFonts w:eastAsia="Arial Unicode MS"/>
      <w:sz w:val="18"/>
      <w:szCs w:val="18"/>
    </w:rPr>
  </w:style>
  <w:style w:type="paragraph" w:styleId="912" w:customStyle="1">
    <w:name w:val="xl43"/>
    <w:basedOn w:val="672"/>
    <w:uiPriority w:val="0"/>
    <w:qFormat/>
    <w:pPr>
      <w:jc w:val="left"/>
      <w:spacing w:before="100" w:beforeAutospacing="1" w:after="100" w:afterAutospacing="1"/>
      <w:widowControl/>
    </w:pPr>
    <w:rPr>
      <w:rFonts w:ascii="Arial Unicode MS" w:hAnsi="Arial Unicode MS" w:eastAsia="Arial Unicode MS"/>
      <w:sz w:val="24"/>
    </w:rPr>
  </w:style>
  <w:style w:type="paragraph" w:styleId="913" w:customStyle="1">
    <w:name w:val="普通正文"/>
    <w:basedOn w:val="672"/>
    <w:uiPriority w:val="0"/>
    <w:qFormat/>
    <w:pPr>
      <w:ind w:firstLine="480"/>
      <w:jc w:val="left"/>
      <w:spacing w:before="120" w:after="120" w:line="360" w:lineRule="auto"/>
    </w:pPr>
    <w:rPr>
      <w:rFonts w:ascii="Arial" w:hAnsi="Arial"/>
      <w:sz w:val="24"/>
    </w:rPr>
  </w:style>
  <w:style w:type="paragraph" w:styleId="914" w:customStyle="1">
    <w:name w:val="xl38"/>
    <w:basedOn w:val="67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15" w:customStyle="1">
    <w:name w:val="xl86"/>
    <w:basedOn w:val="6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6" w:customStyle="1">
    <w:name w:val="xl32"/>
    <w:basedOn w:val="67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7" w:customStyle="1">
    <w:name w:val="xl46"/>
    <w:basedOn w:val="672"/>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18" w:customStyle="1">
    <w:name w:val="font11"/>
    <w:basedOn w:val="672"/>
    <w:uiPriority w:val="0"/>
    <w:qFormat/>
    <w:pPr>
      <w:jc w:val="left"/>
      <w:spacing w:before="100" w:beforeAutospacing="1" w:after="100" w:afterAutospacing="1"/>
      <w:widowControl/>
    </w:pPr>
    <w:rPr>
      <w:rFonts w:hint="eastAsia" w:ascii="宋体" w:hAnsi="宋体"/>
      <w:color w:val="333333"/>
      <w:sz w:val="18"/>
      <w:szCs w:val="18"/>
    </w:rPr>
  </w:style>
  <w:style w:type="paragraph" w:styleId="919" w:customStyle="1">
    <w:name w:val="xl53"/>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20" w:customStyle="1">
    <w:name w:val="xl74"/>
    <w:basedOn w:val="67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1" w:customStyle="1">
    <w:name w:val="font12"/>
    <w:basedOn w:val="672"/>
    <w:uiPriority w:val="0"/>
    <w:qFormat/>
    <w:pPr>
      <w:jc w:val="left"/>
      <w:spacing w:before="100" w:beforeAutospacing="1" w:after="100" w:afterAutospacing="1"/>
      <w:widowControl/>
    </w:pPr>
    <w:rPr>
      <w:rFonts w:eastAsia="Arial Unicode MS"/>
      <w:color w:val="333333"/>
      <w:sz w:val="18"/>
      <w:szCs w:val="18"/>
    </w:rPr>
  </w:style>
  <w:style w:type="paragraph" w:styleId="922" w:customStyle="1">
    <w:name w:val="xl42"/>
    <w:basedOn w:val="6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23" w:customStyle="1">
    <w:name w:val="xl57"/>
    <w:basedOn w:val="6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24" w:customStyle="1">
    <w:name w:val="xl37"/>
    <w:basedOn w:val="672"/>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25" w:customStyle="1">
    <w:name w:val="xl29"/>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6" w:customStyle="1">
    <w:name w:val="font10"/>
    <w:basedOn w:val="672"/>
    <w:uiPriority w:val="0"/>
    <w:qFormat/>
    <w:pPr>
      <w:jc w:val="left"/>
      <w:spacing w:before="100" w:beforeAutospacing="1" w:after="100" w:afterAutospacing="1"/>
      <w:widowControl/>
    </w:pPr>
    <w:rPr>
      <w:rFonts w:eastAsia="Arial Unicode MS"/>
      <w:sz w:val="18"/>
      <w:szCs w:val="18"/>
    </w:rPr>
  </w:style>
  <w:style w:type="paragraph" w:styleId="927" w:customStyle="1">
    <w:name w:val="xl33"/>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28" w:customStyle="1">
    <w:name w:val="xl78"/>
    <w:basedOn w:val="67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29" w:customStyle="1">
    <w:name w:val="xl51"/>
    <w:basedOn w:val="672"/>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30" w:customStyle="1">
    <w:name w:val="xl67"/>
    <w:basedOn w:val="67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31" w:customStyle="1">
    <w:name w:val="Char Char Char Char"/>
    <w:basedOn w:val="870"/>
    <w:uiPriority w:val="0"/>
    <w:qFormat/>
    <w:pPr>
      <w:spacing w:line="360" w:lineRule="auto"/>
    </w:pPr>
    <w:rPr>
      <w:rFonts w:ascii="Tahoma" w:hAnsi="Tahoma"/>
      <w:sz w:val="24"/>
    </w:rPr>
  </w:style>
  <w:style w:type="paragraph" w:styleId="932" w:customStyle="1">
    <w:name w:val="xl71"/>
    <w:basedOn w:val="672"/>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33" w:customStyle="1">
    <w:name w:val="xl77"/>
    <w:basedOn w:val="67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34" w:customStyle="1">
    <w:name w:val="font8"/>
    <w:basedOn w:val="672"/>
    <w:uiPriority w:val="0"/>
    <w:qFormat/>
    <w:pPr>
      <w:jc w:val="left"/>
      <w:spacing w:before="100" w:beforeAutospacing="1" w:after="100" w:afterAutospacing="1"/>
      <w:widowControl/>
    </w:pPr>
    <w:rPr>
      <w:rFonts w:eastAsia="Arial Unicode MS"/>
      <w:sz w:val="18"/>
      <w:szCs w:val="18"/>
    </w:rPr>
  </w:style>
  <w:style w:type="paragraph" w:styleId="935" w:customStyle="1">
    <w:name w:val="xl44"/>
    <w:basedOn w:val="672"/>
    <w:uiPriority w:val="0"/>
    <w:qFormat/>
    <w:pPr>
      <w:jc w:val="right"/>
      <w:spacing w:before="100" w:beforeAutospacing="1" w:after="100" w:afterAutospacing="1"/>
      <w:widowControl/>
    </w:pPr>
    <w:rPr>
      <w:rFonts w:ascii="Arial Unicode MS" w:hAnsi="Arial Unicode MS" w:eastAsia="Arial Unicode MS"/>
      <w:sz w:val="24"/>
    </w:rPr>
  </w:style>
  <w:style w:type="paragraph" w:styleId="936" w:customStyle="1">
    <w:name w:val="xl72"/>
    <w:basedOn w:val="6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7" w:customStyle="1">
    <w:name w:val="xl63"/>
    <w:basedOn w:val="672"/>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38" w:customStyle="1">
    <w:name w:val="Char"/>
    <w:basedOn w:val="672"/>
    <w:uiPriority w:val="0"/>
    <w:qFormat/>
    <w:pPr>
      <w:tabs>
        <w:tab w:val="left" w:pos="360" w:leader="none"/>
      </w:tabs>
    </w:pPr>
    <w:rPr>
      <w:sz w:val="24"/>
    </w:rPr>
  </w:style>
  <w:style w:type="paragraph" w:styleId="939" w:customStyle="1">
    <w:name w:val="xl69"/>
    <w:basedOn w:val="67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0"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41" w:customStyle="1">
    <w:name w:val="xl54"/>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42" w:customStyle="1">
    <w:name w:val="xl79"/>
    <w:basedOn w:val="672"/>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43" w:customStyle="1">
    <w:name w:val="xl50"/>
    <w:basedOn w:val="672"/>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44" w:customStyle="1">
    <w:name w:val="xl73"/>
    <w:basedOn w:val="672"/>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45" w:customStyle="1">
    <w:name w:val="xl36"/>
    <w:basedOn w:val="672"/>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46" w:customStyle="1">
    <w:name w:val="xl35"/>
    <w:basedOn w:val="672"/>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47" w:customStyle="1">
    <w:name w:val=" Char Char Char Char Char Char Char Char Char Char Char Char Char"/>
    <w:basedOn w:val="672"/>
    <w:uiPriority w:val="0"/>
    <w:qFormat/>
    <w:pPr>
      <w:jc w:val="left"/>
      <w:spacing w:after="160" w:line="240" w:lineRule="exact"/>
      <w:widowControl/>
    </w:pPr>
    <w:rPr>
      <w:rFonts w:ascii="Verdana" w:hAnsi="Verdana"/>
      <w:sz w:val="20"/>
      <w:szCs w:val="20"/>
      <w:lang w:eastAsia="en-US"/>
    </w:rPr>
  </w:style>
  <w:style w:type="paragraph" w:styleId="948" w:customStyle="1">
    <w:name w:val="xl64"/>
    <w:basedOn w:val="672"/>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49" w:customStyle="1">
    <w:name w:val="xl52"/>
    <w:basedOn w:val="67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50" w:customStyle="1">
    <w:name w:val="xl80"/>
    <w:basedOn w:val="672"/>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51" w:customStyle="1">
    <w:name w:val="xl31"/>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52" w:customStyle="1">
    <w:name w:val="xl30"/>
    <w:basedOn w:val="672"/>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53"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54" w:customStyle="1">
    <w:name w:val="xl34"/>
    <w:basedOn w:val="672"/>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55" w:customStyle="1">
    <w:name w:val=" Char"/>
    <w:basedOn w:val="870"/>
    <w:uiPriority w:val="0"/>
    <w:qFormat/>
    <w:pPr>
      <w:spacing w:line="360" w:lineRule="auto"/>
    </w:pPr>
    <w:rPr>
      <w:rFonts w:ascii="Tahoma" w:hAnsi="Tahoma"/>
      <w:sz w:val="24"/>
    </w:rPr>
  </w:style>
  <w:style w:type="paragraph" w:styleId="956" w:customStyle="1">
    <w:name w:val="font9"/>
    <w:basedOn w:val="672"/>
    <w:uiPriority w:val="0"/>
    <w:qFormat/>
    <w:pPr>
      <w:jc w:val="left"/>
      <w:spacing w:before="100" w:beforeAutospacing="1" w:after="100" w:afterAutospacing="1"/>
      <w:widowControl/>
    </w:pPr>
    <w:rPr>
      <w:rFonts w:eastAsia="Arial Unicode MS"/>
      <w:b/>
      <w:bCs/>
      <w:color w:val="000000"/>
      <w:sz w:val="18"/>
      <w:szCs w:val="18"/>
    </w:rPr>
  </w:style>
  <w:style w:type="paragraph" w:styleId="957" w:customStyle="1">
    <w:name w:val="xl58"/>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58" w:customStyle="1">
    <w:name w:val="xl70"/>
    <w:basedOn w:val="67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59" w:customStyle="1">
    <w:name w:val="xl28"/>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0" w:customStyle="1">
    <w:name w:val="xl48"/>
    <w:basedOn w:val="672"/>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61" w:customStyle="1">
    <w:name w:val="font5"/>
    <w:basedOn w:val="672"/>
    <w:uiPriority w:val="0"/>
    <w:qFormat/>
    <w:pPr>
      <w:jc w:val="left"/>
      <w:spacing w:before="100" w:beforeAutospacing="1" w:after="100" w:afterAutospacing="1"/>
      <w:widowControl/>
    </w:pPr>
    <w:rPr>
      <w:rFonts w:hint="eastAsia" w:ascii="宋体" w:hAnsi="宋体"/>
      <w:sz w:val="18"/>
      <w:szCs w:val="18"/>
    </w:rPr>
  </w:style>
  <w:style w:type="paragraph" w:styleId="962" w:customStyle="1">
    <w:name w:val="默认段落字体 Para Char Char Char Char Char Char Char Char Char1 Char Char Char Char Char Char Char"/>
    <w:basedOn w:val="870"/>
    <w:uiPriority w:val="0"/>
    <w:qFormat/>
    <w:rPr>
      <w:rFonts w:ascii="Tahoma" w:hAnsi="Tahoma"/>
      <w:sz w:val="24"/>
    </w:rPr>
  </w:style>
  <w:style w:type="paragraph" w:styleId="963" w:customStyle="1">
    <w:name w:val="xl66"/>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4" w:customStyle="1">
    <w:name w:val="font13"/>
    <w:basedOn w:val="672"/>
    <w:uiPriority w:val="0"/>
    <w:qFormat/>
    <w:pPr>
      <w:jc w:val="left"/>
      <w:spacing w:before="100" w:beforeAutospacing="1" w:after="100" w:afterAutospacing="1"/>
      <w:widowControl/>
    </w:pPr>
    <w:rPr>
      <w:rFonts w:eastAsia="Arial Unicode MS"/>
      <w:b/>
      <w:bCs/>
      <w:sz w:val="18"/>
      <w:szCs w:val="18"/>
    </w:rPr>
  </w:style>
  <w:style w:type="paragraph" w:styleId="965" w:customStyle="1">
    <w:name w:val="xl83"/>
    <w:basedOn w:val="672"/>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66" w:customStyle="1">
    <w:name w:val="xl61"/>
    <w:basedOn w:val="672"/>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67" w:customStyle="1">
    <w:name w:val="xl76"/>
    <w:basedOn w:val="672"/>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68" w:customStyle="1">
    <w:name w:val="xl55"/>
    <w:basedOn w:val="67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9" w:customStyle="1">
    <w:name w:val="xl40"/>
    <w:basedOn w:val="67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0" w:customStyle="1">
    <w:name w:val="xl65"/>
    <w:basedOn w:val="672"/>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71" w:customStyle="1">
    <w:name w:val="xl49"/>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72" w:customStyle="1">
    <w:name w:val="xl82"/>
    <w:basedOn w:val="67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7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74" w:customStyle="1">
    <w:name w:val="正文首行缩进_0"/>
    <w:uiPriority w:val="0"/>
    <w:unhideWhenUsed/>
    <w:qFormat/>
    <w:pPr>
      <w:ind w:firstLine="420"/>
      <w:jc w:val="both"/>
      <w:spacing w:after="120"/>
      <w:widowControl w:val="off"/>
    </w:pPr>
    <w:rPr>
      <w:rFonts w:hint="default" w:ascii="Arial Unicode MS" w:hAnsi="Arial Unicode MS" w:eastAsia="Arial Unicode MS" w:cs="Times New Roman"/>
      <w:sz w:val="28"/>
      <w:lang w:val="en-US" w:eastAsia="zh-CN" w:bidi="ar-SA"/>
    </w:rPr>
  </w:style>
  <w:style w:type="paragraph" w:styleId="975" w:customStyle="1">
    <w:name w:val="[Normal]"/>
    <w:uiPriority w:val="0"/>
    <w:qFormat/>
    <w:rPr>
      <w:rFonts w:hint="default" w:ascii="宋体" w:hAnsi="宋体" w:eastAsia="宋体" w:cs="Times New Roman"/>
      <w:sz w:val="24"/>
      <w:szCs w:val="22"/>
      <w:lang w:val="zh-CN" w:eastAsia="zh-CN" w:bidi="ar-SA"/>
    </w:rPr>
  </w:style>
  <w:style w:type="paragraph" w:styleId="976" w:customStyle="1">
    <w:name w:val="正文缩进2格"/>
    <w:basedOn w:val="672"/>
    <w:uiPriority w:val="0"/>
    <w:qFormat/>
    <w:pPr>
      <w:ind w:firstLine="639"/>
      <w:spacing w:line="600" w:lineRule="exact"/>
      <w:widowControl/>
    </w:pPr>
    <w:rPr>
      <w:rFonts w:ascii="仿宋_GB2312" w:hAnsi="宋体" w:eastAsia="仿宋_GB2312"/>
      <w:sz w:val="31"/>
      <w:szCs w:val="28"/>
    </w:rPr>
  </w:style>
  <w:style w:type="paragraph" w:styleId="977" w:customStyle="1">
    <w:name w:val="Normal_21"/>
    <w:uiPriority w:val="0"/>
    <w:qFormat/>
    <w:pPr>
      <w:jc w:val="both"/>
      <w:widowControl w:val="off"/>
    </w:pPr>
    <w:rPr>
      <w:rFonts w:hint="default" w:ascii="Calibri" w:hAnsi="Calibri" w:eastAsia="Times New Roman" w:cs="Times New Roman"/>
      <w:lang w:val="en-US" w:eastAsia="zh-CN" w:bidi="ar-SA"/>
    </w:rPr>
  </w:style>
  <w:style w:type="paragraph" w:styleId="978" w:customStyle="1">
    <w:name w:val="UserStyle_63"/>
    <w:uiPriority w:val="0"/>
    <w:qFormat/>
    <w:pPr>
      <w:ind w:firstLine="420"/>
      <w:jc w:val="both"/>
      <w:widowControl w:val="off"/>
    </w:pPr>
    <w:rPr>
      <w:rFonts w:hint="default" w:ascii="Calibri" w:hAnsi="Calibri" w:eastAsia="宋体" w:cs="Times New Roman"/>
      <w:sz w:val="21"/>
      <w:szCs w:val="22"/>
      <w:lang w:val="en-US" w:eastAsia="zh-CN" w:bidi="ar-SA"/>
    </w:rPr>
  </w:style>
  <w:style w:type="paragraph" w:styleId="979" w:customStyle="1">
    <w:name w:val="彩色列表 - 强调文字颜色 11"/>
    <w:basedOn w:val="672"/>
    <w:uiPriority w:val="34"/>
    <w:qFormat/>
    <w:pPr>
      <w:ind w:firstLine="420"/>
      <w:spacing w:after="200" w:line="276" w:lineRule="auto"/>
      <w:widowControl/>
    </w:pPr>
  </w:style>
  <w:style w:type="paragraph" w:styleId="980" w:customStyle="1">
    <w:name w:val="ces正文"/>
    <w:basedOn w:val="672"/>
    <w:uiPriority w:val="0"/>
    <w:qFormat/>
    <w:pPr>
      <w:jc w:val="left"/>
      <w:widowControl/>
      <w:tabs>
        <w:tab w:val="left" w:pos="1440" w:leader="none"/>
      </w:tabs>
    </w:pPr>
    <w:rPr>
      <w:rFonts w:ascii="Times New Roman" w:hAnsi="Times New Roman" w:cs="Times New Roman"/>
      <w:bCs/>
      <w:szCs w:val="20"/>
    </w:rPr>
  </w:style>
  <w:style w:type="paragraph" w:styleId="981" w:customStyle="1">
    <w:name w:val="纯文本11"/>
    <w:basedOn w:val="672"/>
    <w:uiPriority w:val="0"/>
    <w:qFormat/>
    <w:rPr>
      <w:rFonts w:ascii="宋体" w:hAnsi="Courier New"/>
      <w:szCs w:val="20"/>
    </w:rPr>
  </w:style>
  <w:style w:type="paragraph" w:styleId="982" w:customStyle="1">
    <w:name w:val="表格"/>
    <w:uiPriority w:val="0"/>
    <w:qFormat/>
    <w:pPr>
      <w:jc w:val="center"/>
      <w:spacing w:after="0" w:line="240" w:lineRule="auto"/>
    </w:pPr>
    <w:rPr>
      <w:rFonts w:ascii="宋体" w:hAnsi="宋体" w:eastAsia="宋体" w:cs="Times New Roman"/>
      <w:sz w:val="24"/>
      <w:szCs w:val="20"/>
      <w:lang w:val="en-US" w:eastAsia="zh-CN" w:bidi="ar-SA"/>
      <w14:ligatures w14:val="none"/>
    </w:rPr>
  </w:style>
  <w:style w:type="numbering" w:styleId="9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3d173b74-4cba-49cb-a087-f226eddfbd60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2D512AD2</paraID>
      <start>9</start>
      <end>10</end>
      <status>ignored</status>
      <modifiedWord/>
      <trackRevisions>false</trackRevisions>
    </reviewItem>
    <reviewItem>
      <errorID>511024f8-1167-458f-99d1-5c5cf234b784</errorID>
      <errorWord>间</errorWord>
      <group>L1_Word</group>
      <groupName>字词问题</groupName>
      <ability>L2_Typo</ability>
      <abilityName>字词错误</abilityName>
      <candidateList>
        <item>间之</item>
      </candidateList>
      <explain/>
      <paraID> 2F8A341</paraID>
      <start>14</start>
      <end>15</end>
      <status>ignored</status>
      <modifiedWord/>
      <trackRevisions>false</trackRevisions>
    </reviewItem>
    <reviewItem>
      <errorID>f8520d9a-22e1-4ba3-9ac9-9ed6b4368d5c</errorID>
      <errorWord>,</errorWord>
      <group>L1_Format</group>
      <groupName>格式问题</groupName>
      <ability>L2_HalfPunc</ability>
      <abilityName>全半角检查</abilityName>
      <candidateList>
        <item>，</item>
      </candidateList>
      <explain>文本全半角错误。</explain>
      <paraID> 2F8A341</paraID>
      <start>150</start>
      <end>151</end>
      <status>modified</status>
      <modifiedWord>，</modifiedWord>
      <trackRevisions>false</trackRevisions>
    </reviewItem>
    <reviewItem>
      <errorID>b680a2d9-3495-4087-a1ca-386c7cf8cfe3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519FDE8A</paraID>
      <start>0</start>
      <end>2</end>
      <status>modified</status>
      <modifiedWord>8.</modifiedWord>
      <trackRevisions>false</trackRevisions>
    </reviewItem>
    <reviewItem>
      <errorID>058c0a5e-2e87-44e0-9d68-4f2f695da13c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53B05B57</paraID>
      <start>0</start>
      <end>2</end>
      <status>modified</status>
      <modifiedWord>9.</modifiedWord>
      <trackRevisions>false</trackRevisions>
    </reviewItem>
    <reviewItem>
      <errorID>b109c9f8-cb0f-4903-995f-0e654149dc60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49FCB50E</paraID>
      <start>28</start>
      <end>30</end>
      <status>modified</status>
      <modifiedWord>”“</modifiedWord>
      <trackRevisions>false</trackRevisions>
    </reviewItem>
    <reviewItem>
      <errorID>59648aea-1bd8-4902-b46d-5aecac55d557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49FCB50E</paraID>
      <start>60</start>
      <end>62</end>
      <status>modified</status>
      <modifiedWord>”“</modifiedWord>
      <trackRevisions>false</trackRevisions>
    </reviewItem>
    <reviewItem>
      <errorID>e7271c18-b9d8-4e66-8956-aaff4fd9fbf7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759FDD78</paraID>
      <start>0</start>
      <end>3</end>
      <status>modified</status>
      <modifiedWord>10.</modifiedWord>
      <trackRevisions>false</trackRevisions>
    </reviewItem>
    <reviewItem>
      <errorID>a7c58dec-6f08-4844-ae4a-d7d6026eb262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671AD55C</paraID>
      <start>0</start>
      <end>3</end>
      <status>modified</status>
      <modifiedWord>11.</modifiedWord>
      <trackRevisions>false</trackRevisions>
    </reviewItem>
    <reviewItem>
      <errorID>d8136756-53d6-4bcd-b4a4-00563e5c519e</errorID>
      <errorWord>,</errorWord>
      <group>L1_Word</group>
      <groupName>字词问题</groupName>
      <ability>L2_Typo</ability>
      <abilityName>字词错误</abilityName>
      <candidateList>
        <item>,将</item>
      </candidateList>
      <explain/>
      <paraID>55C97A8F</paraID>
      <start>74</start>
      <end>75</end>
      <status>ignored</status>
      <modifiedWord/>
      <trackRevisions>false</trackRevisions>
    </reviewItem>
    <reviewItem>
      <errorID>d49c7fe0-f3a3-42df-91a0-2d4785dd05a3</errorID>
      <errorWord>,</errorWord>
      <group>L1_Format</group>
      <groupName>格式问题</groupName>
      <ability>L2_HalfPunc</ability>
      <abilityName>全半角检查</abilityName>
      <candidateList>
        <item>，</item>
      </candidateList>
      <explain>文本全半角错误。</explain>
      <paraID>28B9F186</paraID>
      <start>54</start>
      <end>55</end>
      <status>modified</status>
      <modifiedWord>，</modifiedWord>
      <trackRevisions>false</trackRevisions>
    </reviewItem>
    <reviewItem>
      <errorID>6f4508ba-8aab-4945-9de6-aa3771803e8e</errorID>
      <errorWord>（</errorWord>
      <group>L1_Punc</group>
      <groupName>标点问题</groupName>
      <ability>L2_Punc</ability>
      <abilityName>标点符号检查</abilityName>
      <candidateList/>
      <explain>同一形式括号套用。</explain>
      <paraID>2FFA785D</paraID>
      <start>47</start>
      <end>48</end>
      <status>ignored</status>
      <modifiedWord/>
      <trackRevisions>false</trackRevisions>
    </reviewItem>
    <reviewItem>
      <errorID>377df9e3-39c0-4b3a-9ec3-eae0f891d23a</errorID>
      <errorWord>）</errorWord>
      <group>L1_Punc</group>
      <groupName>标点问题</groupName>
      <ability>L2_Punc</ability>
      <abilityName>标点符号检查</abilityName>
      <candidateList/>
      <explain>同一形式括号套用。</explain>
      <paraID>2FFA785D</paraID>
      <start>51</start>
      <end>52</end>
      <status>ignored</status>
      <modifiedWord/>
      <trackRevisions>false</trackRevisions>
    </reviewItem>
    <reviewItem>
      <errorID>d1a12d85-0ede-459c-9678-9f429232290b</errorID>
      <errorWord>法律、法规</errorWord>
      <group>L1_Word</group>
      <groupName>字词问题</groupName>
      <ability>L2_Typo</ability>
      <abilityName>字词错误</abilityName>
      <candidateList>
        <item>法律法规</item>
      </candidateList>
      <explain/>
      <paraID> 971C6AB</paraID>
      <start>9</start>
      <end>13</end>
      <status>modified</status>
      <modifiedWord>法律法规</modifiedWord>
      <trackRevisions>false</trackRevisions>
    </reviewItem>
    <reviewItem>
      <errorID>009a8d18-3941-4487-8dd3-f0782adc8795</errorID>
      <errorWord>不</errorWord>
      <group>L1_Word</group>
      <groupName>字词问题</groupName>
      <ability>L2_Typo</ability>
      <abilityName>字词错误</abilityName>
      <candidateList>
        <item>不符</item>
      </candidateList>
      <explain/>
      <paraID>5A8B77DE</paraID>
      <start>47</start>
      <end>49</end>
      <status>modified</status>
      <modifiedWord>不符</modifiedWord>
      <trackRevisions>false</trackRevisions>
    </reviewItem>
    <reviewItem>
      <errorID>02a3d9e9-fd3d-4a5e-bd0a-cc92811bb48a</errorID>
      <errorWord>保持通讯畅通</errorWord>
      <group>L1_Word</group>
      <groupName>字词问题</groupName>
      <ability>L2_Typo</ability>
      <abilityName>字词错误</abilityName>
      <candidateList>
        <item>保持通信畅通</item>
      </candidateList>
      <explain/>
      <paraID>56B29E53</paraID>
      <start>17</start>
      <end>23</end>
      <status>modified</status>
      <modifiedWord>保持通信畅通</modifiedWord>
      <trackRevisions>false</trackRevisions>
    </reviewItem>
    <reviewItem>
      <errorID>aa8ab0cf-083a-4d21-b5c3-95aa6b693ab6</errorID>
      <errorWord>，</errorWord>
      <group>L1_Word</group>
      <groupName>字词问题</groupName>
      <ability>L2_Typo</ability>
      <abilityName>字词错误</abilityName>
      <candidateList>
        <item>，并</item>
      </candidateList>
      <explain/>
      <paraID>489D733F</paraID>
      <start>90</start>
      <end>91</end>
      <status>ignored</status>
      <modifiedWord/>
      <trackRevisions>false</trackRevisions>
    </reviewItem>
    <reviewItem>
      <errorID>0c7bb62a-f436-4116-bb4e-1ae7d0782cda</errorID>
      <errorWord>,</errorWord>
      <group>L1_Format</group>
      <groupName>格式问题</groupName>
      <ability>L2_HalfPunc</ability>
      <abilityName>全半角检查</abilityName>
      <candidateList>
        <item>，</item>
      </candidateList>
      <explain>文本全半角错误。</explain>
      <paraID>2B3AC21C</paraID>
      <start>71</start>
      <end>72</end>
      <status>modified</status>
      <modifiedWord>，</modifiedWord>
      <trackRevisions>false</trackRevisions>
    </reviewItem>
    <reviewItem>
      <errorID>b3c1e703-12be-47ff-b672-50b3ee734d49</errorID>
      <errorWord>,</errorWord>
      <group>L1_Format</group>
      <groupName>格式问题</groupName>
      <ability>L2_HalfPunc</ability>
      <abilityName>全半角检查</abilityName>
      <candidateList>
        <item>，</item>
      </candidateList>
      <explain>文本全半角错误。</explain>
      <paraID>47A4A338</paraID>
      <start>54</start>
      <end>55</end>
      <status>modified</status>
      <modifiedWord>，</modifiedWord>
      <trackRevisions>false</trackRevisions>
    </reviewItem>
    <reviewItem>
      <errorID>a4c224a1-f922-411b-ada7-fdc03396c976</errorID>
      <errorWord>,</errorWord>
      <group>L1_Format</group>
      <groupName>格式问题</groupName>
      <ability>L2_HalfPunc</ability>
      <abilityName>全半角检查</abilityName>
      <candidateList>
        <item>，</item>
      </candidateList>
      <explain>文本全半角错误。</explain>
      <paraID>47A4A338</paraID>
      <start>127</start>
      <end>128</end>
      <status>modified</status>
      <modifiedWord>，</modifiedWord>
      <trackRevisions>false</trackRevisions>
    </reviewItem>
    <reviewItem>
      <errorID>21b726e3-57f7-4910-ae5c-8e33cd1ec097</errorID>
      <errorWord>-</errorWord>
      <group>L1_Format</group>
      <groupName>格式问题</groupName>
      <ability>L2_HalfPunc</ability>
      <abilityName>全半角检查</abilityName>
      <candidateList>
        <item>－</item>
      </candidateList>
      <explain>文本全半角错误。</explain>
      <paraID>27628637</paraID>
      <start>77</start>
      <end>78</end>
      <status>modified</status>
      <modifiedWord>－</modifiedWord>
      <trackRevisions>false</trackRevisions>
    </reviewItem>
    <reviewItem>
      <errorID>e0f02819-3f48-45a8-a56a-f396a58a8030</errorID>
      <errorWord>提出质疑</errorWord>
      <group>L1_Grammar</group>
      <groupName>语法问题</groupName>
      <ability>L2_Grammar</ability>
      <abilityName>语法错误</abilityName>
      <candidateList>
        <item>质疑</item>
      </candidateList>
      <explain>〈动〉提出疑问：～问难。</explain>
      <paraID>27628637</paraID>
      <start>98</start>
      <end>102</end>
      <status>ignored</status>
      <modifiedWord/>
      <trackRevisions>false</trackRevisions>
    </reviewItem>
    <reviewItem>
      <errorID>ce012611-0fef-424e-9a1f-d35b506ef880</errorID>
      <errorWord>:</errorWord>
      <group>L1_Format</group>
      <groupName>格式问题</groupName>
      <ability>L2_HalfPunc</ability>
      <abilityName>全半角检查</abilityName>
      <candidateList>
        <item>：</item>
      </candidateList>
      <explain>文本全半角错误。</explain>
      <paraID>47CD6C45</paraID>
      <start>19</start>
      <end>20</end>
      <status>modified</status>
      <modifiedWord>：</modifiedWord>
      <trackRevisions>false</trackRevisions>
    </reviewItem>
    <reviewItem>
      <errorID>e50a2b32-6c3d-4560-a54f-e9a345a4a8aa</errorID>
      <errorWord>为成</errorWord>
      <group>L1_Word</group>
      <groupName>字词问题</groupName>
      <ability>L2_Typo</ability>
      <abilityName>字词错误</abilityName>
      <candidateList>
        <item>自成</item>
      </candidateList>
      <explain/>
      <paraID>3F5D9AB5</paraID>
      <start>14</start>
      <end>16</end>
      <status>ignored</status>
      <modifiedWord/>
      <trackRevisions>false</trackRevisions>
    </reviewItem>
    <reviewItem>
      <errorID>68b68eff-3679-4361-9728-8b64cbe5fbb0</errorID>
      <errorWord>，</errorWord>
      <group>L1_Word</group>
      <groupName>字词问题</groupName>
      <ability>L2_Typo</ability>
      <abilityName>字词错误</abilityName>
      <candidateList>
        <item>，对</item>
      </candidateList>
      <explain/>
      <paraID>67A6AE4A</paraID>
      <start>25</start>
      <end>26</end>
      <status>ignored</status>
      <modifiedWord/>
      <trackRevisions>false</trackRevisions>
    </reviewItem>
    <reviewItem>
      <errorID>402e292f-ea54-4e4c-8aa6-9ab39af24196</errorID>
      <errorWord>提出质疑</errorWord>
      <group>L1_Grammar</group>
      <groupName>语法问题</groupName>
      <ability>L2_Grammar</ability>
      <abilityName>语法错误</abilityName>
      <candidateList>
        <item>质疑</item>
      </candidateList>
      <explain>〈动〉提出疑问：～问难。</explain>
      <paraID>78AB96CF</paraID>
      <start>29</start>
      <end>33</end>
      <status>ignored</status>
      <modifiedWord/>
      <trackRevisions>false</trackRevisions>
    </reviewItem>
    <reviewItem>
      <errorID>f603dde7-a136-4784-8416-3de8cfa8d679</errorID>
      <errorWord>,</errorWord>
      <group>L1_Format</group>
      <groupName>格式问题</groupName>
      <ability>L2_HalfPunc</ability>
      <abilityName>全半角检查</abilityName>
      <candidateList>
        <item>，</item>
      </candidateList>
      <explain>文本全半角错误。</explain>
      <paraID>78AB96CF</paraID>
      <start>33</start>
      <end>34</end>
      <status>modified</status>
      <modifiedWord>，</modifiedWord>
      <trackRevisions>false</trackRevisions>
    </reviewItem>
    <reviewItem>
      <errorID>4d18f23a-b9ef-4f93-a5ca-03fe2d149020</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2191F82E</paraID>
      <start>0</start>
      <end>3</end>
      <status>modified</status>
      <modifiedWord>37.</modifiedWord>
      <trackRevisions>false</trackRevisions>
    </reviewItem>
    <reviewItem>
      <errorID>786f0450-c63c-4391-8c84-171582397fee</errorID>
      <errorWord>《</errorWord>
      <group>L1_Punc</group>
      <groupName>标点问题</groupName>
      <ability>L2_Punc</ability>
      <abilityName>标点符号检查</abilityName>
      <candidateList/>
      <explain>同一形式括号套用。</explain>
      <paraID>4ABBB3BC</paraID>
      <start>37</start>
      <end>38</end>
      <status>ignored</status>
      <modifiedWord/>
      <trackRevisions>false</trackRevisions>
    </reviewItem>
    <reviewItem>
      <errorID>2ef76217-1333-4cb1-84c9-09ec3d8d99ca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4ABBB3BC</paraID>
      <start>54</start>
      <end>56</end>
      <status>modified</status>
      <modifiedWord>》《</modifiedWord>
      <trackRevisions>false</trackRevisions>
    </reviewItem>
    <reviewItem>
      <errorID>481965aa-725b-4ed0-aa94-14739bf806bc</errorID>
      <errorWord>》</errorWord>
      <group>L1_Punc</group>
      <groupName>标点问题</groupName>
      <ability>L2_Punc</ability>
      <abilityName>标点符号检查</abilityName>
      <candidateList/>
      <explain>同一形式括号套用。</explain>
      <paraID>4ABBB3BC</paraID>
      <start>72</start>
      <end>73</end>
      <status>ignored</status>
      <modifiedWord/>
      <trackRevisions>false</trackRevisions>
    </reviewItem>
    <reviewItem>
      <errorID>998f0f30-e31a-47f2-807b-a8a2ca67df9b</errorID>
      <errorWord>,</errorWord>
      <group>L1_Format</group>
      <groupName>格式问题</groupName>
      <ability>L2_HalfPunc</ability>
      <abilityName>全半角检查</abilityName>
      <candidateList>
        <item>，</item>
      </candidateList>
      <explain>文本全半角错误。</explain>
      <paraID>4ABBB3BC</paraID>
      <start>80</start>
      <end>81</end>
      <status>modified</status>
      <modifiedWord>，</modifiedWord>
      <trackRevisions>false</trackRevisions>
    </reviewItem>
    <reviewItem>
      <errorID>7f8ac89e-3ba9-4774-9509-c1cfb3daa768</errorID>
      <errorWord>:</errorWord>
      <group>L1_Format</group>
      <groupName>格式问题</groupName>
      <ability>L2_HalfPunc</ability>
      <abilityName>全半角检查</abilityName>
      <candidateList>
        <item>：</item>
      </candidateList>
      <explain>文本全半角错误。</explain>
      <paraID>3E47280B</paraID>
      <start>6</start>
      <end>7</end>
      <status>modified</status>
      <modifiedWord>：</modifiedWord>
      <trackRevisions>false</trackRevisions>
    </reviewItem>
    <reviewItem>
      <errorID>b60c7ce5-d259-42d9-a45c-49448b11f4d8</errorID>
      <errorWord>:</errorWord>
      <group>L1_Format</group>
      <groupName>格式问题</groupName>
      <ability>L2_HalfPunc</ability>
      <abilityName>全半角检查</abilityName>
      <candidateList>
        <item>：</item>
      </candidateList>
      <explain>文本全半角错误。</explain>
      <paraID>3653F377</paraID>
      <start>58</start>
      <end>59</end>
      <status>modified</status>
      <modifiedWord>：</modifiedWord>
      <trackRevisions>false</trackRevisions>
    </reviewItem>
    <reviewItem>
      <errorID>ab8db943-d854-448c-ad7f-f4c81573b74c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5CCC20CC</paraID>
      <start>0</start>
      <end>2</end>
      <status>unmodified</status>
      <modifiedWord/>
      <trackRevisions>false</trackRevisions>
    </reviewItem>
    <reviewItem>
      <errorID>63925760-3147-4489-8221-2f9f0b5555e2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89D460B</paraID>
      <start>0</start>
      <end>2</end>
      <status>unmodified</status>
      <modifiedWord/>
      <trackRevisions>false</trackRevisions>
    </reviewItem>
    <reviewItem>
      <errorID>571623f5-9d18-4cbf-a089-c639dc692714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6753059</paraID>
      <start>0</start>
      <end>2</end>
      <status>unmodified</status>
      <modifiedWord/>
      <trackRevisions>false</trackRevisions>
    </reviewItem>
    <reviewItem>
      <errorID>0f7cae6b-a7ac-4878-a530-4dcf51da9586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37E1ACF5</paraID>
      <start>0</start>
      <end>2</end>
      <status>unmodified</status>
      <modifiedWord/>
      <trackRevisions>false</trackRevisions>
    </reviewItem>
    <reviewItem>
      <errorID>eae5bf9e-94b1-41b1-94c8-edd36ece7b0e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716F775F</paraID>
      <start>0</start>
      <end>2</end>
      <status>unmodified</status>
      <modifiedWord/>
      <trackRevisions>false</trackRevisions>
    </reviewItem>
    <reviewItem>
      <errorID>5ab59f14-5933-427e-88fa-d4e164e729b7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2F5F10E2</paraID>
      <start>0</start>
      <end>2</end>
      <status>unmodified</status>
      <modifiedWord/>
      <trackRevisions>false</trackRevisions>
    </reviewItem>
    <reviewItem>
      <errorID>eb94c805-30f6-47cb-a111-315f830645d0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8C32246</paraID>
      <start>0</start>
      <end>2</end>
      <status>unmodified</status>
      <modifiedWord/>
      <trackRevisions>false</trackRevisions>
    </reviewItem>
    <reviewItem>
      <errorID>4e4e3ac1-1ae6-431d-9877-89ea97f56a24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79163847</paraID>
      <start>0</start>
      <end>2</end>
      <status>unmodified</status>
      <modifiedWord/>
      <trackRevisions>false</trackRevisions>
    </reviewItem>
    <reviewItem>
      <errorID>3c2ed66f-9a22-4824-a973-4a953ed68f44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1C3CDC12</paraID>
      <start>0</start>
      <end>2</end>
      <status>unmodified</status>
      <modifiedWord/>
      <trackRevisions>false</trackRevisions>
    </reviewItem>
    <reviewItem>
      <errorID>90ce0e3d-c0c1-4fdb-97c7-4f2ce57faa9f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5AEB87A3</paraID>
      <start>0</start>
      <end>2</end>
      <status>unmodified</status>
      <modifiedWord/>
      <trackRevisions>false</trackRevisions>
    </reviewItem>
    <reviewItem>
      <errorID>d535ea5d-237e-4bb4-8abf-5e4940553ded</errorID>
      <errorWord>)</errorWord>
      <group>L1_Format</group>
      <groupName>格式问题</groupName>
      <ability>L2_HalfPunc</ability>
      <abilityName>全半角检查</abilityName>
      <candidateList>
        <item>）</item>
      </candidateList>
      <explain>文本全半角错误。</explain>
      <paraID> 3591F9C</paraID>
      <start>11</start>
      <end>12</end>
      <status>unmodified</status>
      <modifiedWord/>
      <trackRevisions>false</trackRevisions>
    </reviewItem>
    <reviewItem>
      <errorID>d7a2a768-344d-4440-9ed2-2b4a3772c9e3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50A5C65F</paraID>
      <start>0</start>
      <end>2</end>
      <status>unmodified</status>
      <modifiedWord/>
      <trackRevisions>false</trackRevisions>
    </reviewItem>
    <reviewItem>
      <errorID>df478969-7029-4ade-b934-c3800f9a92f8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706CF092</paraID>
      <start>0</start>
      <end>2</end>
      <status>unmodified</status>
      <modifiedWord/>
      <trackRevisions>false</trackRevisions>
    </reviewItem>
    <reviewItem>
      <errorID>abd0dbd4-b387-4dd1-9ee1-f1b969b9cd24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7A8596E6</paraID>
      <start>0</start>
      <end>2</end>
      <status>unmodified</status>
      <modifiedWord/>
      <trackRevisions>false</trackRevisions>
    </reviewItem>
    <reviewItem>
      <errorID>182c373a-a4d9-4ddc-b17d-5fe239503b1d</errorID>
      <errorWord>详实</errorWord>
      <group>L1_Word</group>
      <groupName>字词问题</groupName>
      <ability>L2_Typo</ability>
      <abilityName>字词错误</abilityName>
      <candidateList>
        <item>翔实</item>
      </candidateList>
      <explain/>
      <paraID>72600DDB</paraID>
      <start>5</start>
      <end>7</end>
      <status>ignored</status>
      <modifiedWord/>
      <trackRevisions>false</trackRevisions>
    </reviewItem>
    <reviewItem>
      <errorID>06fbac17-56aa-4266-876a-5c01c0897b0c</errorID>
      <errorWord>详实</errorWord>
      <group>L1_Word</group>
      <groupName>字词问题</groupName>
      <ability>L2_Typo</ability>
      <abilityName>字词错误</abilityName>
      <candidateList>
        <item>翔实</item>
      </candidateList>
      <explain/>
      <paraID> 8C6D137</paraID>
      <start>5</start>
      <end>7</end>
      <status>ignored</status>
      <modifiedWord/>
      <trackRevisions>false</trackRevisions>
    </reviewItem>
    <reviewItem>
      <errorID>47d6ea15-0634-4259-aceb-8a0697bb8b4b</errorID>
      <errorWord>:</errorWord>
      <group>L1_Format</group>
      <groupName>格式问题</groupName>
      <ability>L2_HalfPunc</ability>
      <abilityName>全半角检查</abilityName>
      <candidateList>
        <item>：</item>
      </candidateList>
      <explain>文本全半角错误。</explain>
      <paraID>5ED71F10</paraID>
      <start>1</start>
      <end>2</end>
      <status>unmodified</status>
      <modifiedWord/>
      <trackRevisions>false</trackRevisions>
    </reviewItem>
    <reviewItem>
      <errorID>dc60a125-684d-442d-8185-e0f5b8d9066a</errorID>
      <errorWord>,</errorWord>
      <group>L1_Format</group>
      <groupName>格式问题</groupName>
      <ability>L2_HalfPunc</ability>
      <abilityName>全半角检查</abilityName>
      <candidateList>
        <item>，</item>
      </candidateList>
      <explain>文本全半角错误。</explain>
      <paraID>2D8C6753</paraID>
      <start>63</start>
      <end>64</end>
      <status>unmodified</status>
      <modifiedWord/>
      <trackRevisions>false</trackRevisions>
    </reviewItem>
    <reviewItem>
      <errorID>4240a7eb-5615-4f4a-8aa7-aeef658df7e9</errorID>
      <errorWord>,</errorWord>
      <group>L1_Format</group>
      <groupName>格式问题</groupName>
      <ability>L2_HalfPunc</ability>
      <abilityName>全半角检查</abilityName>
      <candidateList>
        <item>，</item>
      </candidateList>
      <explain>文本全半角错误。</explain>
      <paraID>2D8C6753</paraID>
      <start>69</start>
      <end>70</end>
      <status>unmodified</status>
      <modifiedWord/>
      <trackRevisions>false</trackRevisions>
    </reviewItem>
    <reviewItem>
      <errorID>728fc510-c433-4261-ad3e-d3546d1985f3</errorID>
      <errorWord>:</errorWord>
      <group>L1_Format</group>
      <groupName>格式问题</groupName>
      <ability>L2_HalfPunc</ability>
      <abilityName>全半角检查</abilityName>
      <candidateList>
        <item>：</item>
      </candidateList>
      <explain>文本全半角错误。</explain>
      <paraID>2D8C6753</paraID>
      <start>78</start>
      <end>79</end>
      <status>unmodified</status>
      <modifiedWord/>
      <trackRevisions>false</trackRevisions>
    </reviewItem>
    <reviewItem>
      <errorID>b320f688-4d30-4573-976e-7e10892d089a</errorID>
      <errorWord>(</errorWord>
      <group>L1_Format</group>
      <groupName>格式问题</groupName>
      <ability>L2_HalfPunc</ability>
      <abilityName>全半角检查</abilityName>
      <candidateList>
        <item>（</item>
      </candidateList>
      <explain>文本全半角错误。</explain>
      <paraID>79AE90B7</paraID>
      <start>7</start>
      <end>8</end>
      <status>unmodified</status>
      <modifiedWord/>
      <trackRevisions>false</trackRevisions>
    </reviewItem>
    <reviewItem>
      <errorID>7fbc0b7f-92d7-4beb-b65c-4aef63a09388</errorID>
      <errorWord>)</errorWord>
      <group>L1_Format</group>
      <groupName>格式问题</groupName>
      <ability>L2_HalfPunc</ability>
      <abilityName>全半角检查</abilityName>
      <candidateList>
        <item>）</item>
      </candidateList>
      <explain>文本全半角错误。</explain>
      <paraID>79AE90B7</paraID>
      <start>13</start>
      <end>14</end>
      <status>unmodified</status>
      <modifiedWord/>
      <trackRevisions>false</trackRevisions>
    </reviewItem>
    <reviewItem>
      <errorID>c137ab9b-f020-4e68-8fb7-3461b7d3d64f</errorID>
      <errorWord>日</errorWord>
      <group>L1_Word</group>
      <groupName>字词问题</groupName>
      <ability>L2_Typo</ability>
      <abilityName>字词错误</abilityName>
      <candidateList>
        <item>日起</item>
      </candidateList>
      <explain/>
      <paraID>11A13921</paraID>
      <start>115</start>
      <end>117</end>
      <status>modified</status>
      <modifiedWord>日起</modifiedWord>
      <trackRevisions>false</trackRevisions>
    </reviewItem>
    <reviewItem>
      <errorID>836524c6-5e4e-46fd-9ef5-8728848d7547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429AFBFC</paraID>
      <start>0</start>
      <end>2</end>
      <status>unmodified</status>
      <modifiedWord/>
      <trackRevisions>false</trackRevisions>
    </reviewItem>
    <reviewItem>
      <errorID>3c4d16cc-31e8-43b3-a846-79b786f7cc56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5B0EFBC6</paraID>
      <start>0</start>
      <end>2</end>
      <status>unmodified</status>
      <modifiedWord/>
      <trackRevisions>false</trackRevisions>
    </reviewItem>
    <reviewItem>
      <errorID>9d6b016f-b1d8-4f8b-9164-84a695332eb4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40165D5F</paraID>
      <start>0</start>
      <end>2</end>
      <status>unmodified</status>
      <modifiedWord/>
      <trackRevisions>false</trackRevisions>
    </reviewItem>
    <reviewItem>
      <errorID>e106f2e6-f5bd-41ac-b450-b6c58548fd07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6867A99B</paraID>
      <start>0</start>
      <end>2</end>
      <status>unmodified</status>
      <modifiedWord/>
      <trackRevisions>false</trackRevisions>
    </reviewItem>
    <reviewItem>
      <errorID>ae51f5bc-3fc2-4d89-afc4-c5f69b3865c3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491933D6</paraID>
      <start>0</start>
      <end>2</end>
      <status>unmodified</status>
      <modifiedWord/>
      <trackRevisions>false</trackRevisions>
    </reviewItem>
    <reviewItem>
      <errorID>9fe1d528-2b47-41d5-a789-070b727fb93a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52CE522D</paraID>
      <start>0</start>
      <end>2</end>
      <status>unmodified</status>
      <modifiedWord/>
      <trackRevisions>false</trackRevisions>
    </reviewItem>
    <reviewItem>
      <errorID>90ac61d9-cb38-45d1-9bb8-115e2e4d5b7b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249DE585</paraID>
      <start>0</start>
      <end>2</end>
      <status>unmodified</status>
      <modifiedWord/>
      <trackRevisions>false</trackRevisions>
    </reviewItem>
    <reviewItem>
      <errorID>1bfc355c-9e63-47ee-b6c8-b0711c8d9166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2DF65532</paraID>
      <start>0</start>
      <end>2</end>
      <status>unmodified</status>
      <modifiedWord/>
      <trackRevisions>false</trackRevisions>
    </reviewItem>
    <reviewItem>
      <errorID>16c6f5f9-17c8-44b0-918e-af12ce75ef9c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46C672B0</paraID>
      <start>0</start>
      <end>2</end>
      <status>unmodified</status>
      <modifiedWord/>
      <trackRevisions>false</trackRevisions>
    </reviewItem>
    <reviewItem>
      <errorID>49415f52-19b4-4f59-8a87-3e357fc951a3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EFF55FD</paraID>
      <start>0</start>
      <end>2</end>
      <status>unmodified</status>
      <modifiedWord/>
      <trackRevisions>false</trackRevisions>
    </reviewItem>
    <reviewItem>
      <errorID>2ebb5c12-7c55-43c0-ad92-b5df8164bef1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87805D7</paraID>
      <start>0</start>
      <end>2</end>
      <status>unmodified</status>
      <modifiedWord/>
      <trackRevisions>false</trackRevisions>
    </reviewItem>
    <reviewItem>
      <errorID>6d1108bc-4ba7-4dd7-bd26-3565199e61df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625DF7E</paraID>
      <start>47</start>
      <end>50</end>
      <status>unmodified</status>
      <modifiedWord/>
      <trackRevisions>false</trackRevisions>
    </reviewItem>
    <reviewItem>
      <errorID>13a12e50-2779-40a3-82c0-bbdb4a409684</errorID>
      <errorWord>或者是</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 EB8FC3D</paraID>
      <start>41</start>
      <end>44</end>
      <status>unmodified</status>
      <modifiedWord/>
      <trackRevisions>false</trackRevisions>
    </reviewItem>
    <reviewItem>
      <errorID>400b6cce-d059-4321-9b00-b062113d6baf</errorID>
      <errorWord>或者是</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 EB8FC3D</paraID>
      <start>60</start>
      <end>63</end>
      <status>unmodified</status>
      <modifiedWord/>
      <trackRevisions>false</trackRevisions>
    </reviewItem>
    <reviewItem>
      <errorID>96f07315-6367-4939-836d-029d692e0723</errorID>
      <errorWord>《民法典》</errorWord>
      <group>L1_Word</group>
      <groupName>字词问题</groupName>
      <ability>L2_Typo</ability>
      <abilityName>字词错误</abilityName>
      <candidateList>
        <item>《中华人民共和国民法典》</item>
      </candidateList>
      <explain/>
      <paraID> EA3BCAE</paraID>
      <start>15</start>
      <end>27</end>
      <status>modified</status>
      <modifiedWord>《中华人民共和国民法典》</modifiedWord>
      <trackRevisions>false</trackRevisions>
    </reviewItem>
    <reviewItem>
      <errorID>854f212a-c6cc-4991-974e-dda5221d2e08</errorID>
      <errorWord>法律、法规</errorWord>
      <group>L1_Word</group>
      <groupName>字词问题</groupName>
      <ability>L2_Typo</ability>
      <abilityName>字词错误</abilityName>
      <candidateList>
        <item>法律法规</item>
      </candidateList>
      <explain/>
      <paraID> EA3BCAE</paraID>
      <start>32</start>
      <end>36</end>
      <status>modified</status>
      <modifiedWord>法律法规</modifiedWord>
      <trackRevisions>false</trackRevisions>
    </reviewItem>
    <reviewItem>
      <errorID>b65bb60a-7d52-4875-be33-cfcae5649cbd</errorID>
      <errorWord>进程之</errorWord>
      <group>L1_Word</group>
      <groupName>字词问题</groupName>
      <ability>L2_Typo</ability>
      <abilityName>字词错误</abilityName>
      <candidateList>
        <item>进程</item>
      </candidateList>
      <explain/>
      <paraID>3E7B007A</paraID>
      <start>15</start>
      <end>17</end>
      <status>modified</status>
      <modifiedWord>进程</modifiedWord>
      <trackRevisions>false</trackRevisions>
    </reviewItem>
    <reviewItem>
      <errorID>926931ac-5e8b-401d-aac9-d3a9b2012691</errorID>
      <errorWord>免于</errorWord>
      <group>L1_Word</group>
      <groupName>字词问题</groupName>
      <ability>L2_Typo</ability>
      <abilityName>字词错误</abilityName>
      <candidateList>
        <item>免予</item>
      </candidateList>
      <explain>存在发音相同字词的误用。</explain>
      <paraID>3E7B007A</paraID>
      <start>42</start>
      <end>44</end>
      <status>modified</status>
      <modifiedWord>免予</modifiedWord>
      <trackRevisions>false</trackRevisions>
    </reviewItem>
    <reviewItem>
      <errorID>8720cb84-1fe1-4901-8a21-68e080e7675b</errorID>
      <errorWord>:</errorWord>
      <group>L1_Format</group>
      <groupName>格式问题</groupName>
      <ability>L2_HalfPunc</ability>
      <abilityName>全半角检查</abilityName>
      <candidateList>
        <item>：</item>
      </candidateList>
      <explain>文本全半角错误。</explain>
      <paraID>440C44A0</paraID>
      <start>12</start>
      <end>13</end>
      <status>unmodified</status>
      <modifiedWord/>
      <trackRevisions>false</trackRevisions>
    </reviewItem>
    <reviewItem>
      <errorID>a8f26ea2-85d2-4613-ac00-9d3e5933a695</errorID>
      <errorWord>须</errorWord>
      <group>L1_Word</group>
      <groupName>字词问题</groupName>
      <ability>L2_Typo</ability>
      <abilityName>字词错误</abilityName>
      <candidateList>
        <item>需</item>
      </candidateList>
      <explain>存在发音相同字词的误用。</explain>
      <paraID>701372D0</paraID>
      <start>27</start>
      <end>28</end>
      <status>unmodified</status>
      <modifiedWord/>
      <trackRevisions>false</trackRevisions>
    </reviewItem>
    <reviewItem>
      <errorID>fac8d1eb-e2ee-4008-89a9-16e593a09620</errorID>
      <errorWord>其它</errorWord>
      <group>L1_Word</group>
      <groupName>字词问题</groupName>
      <ability>L2_Alias</ability>
      <abilityName>也作/曾用词</abilityName>
      <candidateList>
        <item>其他</item>
      </candidateList>
      <explain>词汇[其它]为不规范表述或旧称，其规范书面表述为[其他]。</explain>
      <paraID> 4BE5A28</paraID>
      <start>40</start>
      <end>42</end>
      <status>unmodified</status>
      <modifiedWord/>
      <trackRevisions>false</trackRevisions>
    </reviewItem>
    <reviewItem>
      <errorID>1abd6a80-ee51-459d-8425-ccda44c85460</errorID>
      <errorWord>:</errorWord>
      <group>L1_Format</group>
      <groupName>格式问题</groupName>
      <ability>L2_HalfPunc</ability>
      <abilityName>全半角检查</abilityName>
      <candidateList>
        <item>：</item>
      </candidateList>
      <explain>文本全半角错误。</explain>
      <paraID> 6D24646</paraID>
      <start>39</start>
      <end>40</end>
      <status>unmodified</status>
      <modifiedWord/>
      <trackRevisions>false</trackRevisions>
    </reviewItem>
    <reviewItem>
      <errorID>f45876e5-4c50-4040-80b0-85ef87186122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6E732970</paraID>
      <start>119</start>
      <end>122</end>
      <status>unmodified</status>
      <modifiedWord/>
      <trackRevisions>false</trackRevisions>
    </reviewItem>
    <reviewItem>
      <errorID>0b92301f-9fbe-4561-a1e9-7ee8fe51357c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6E732970</paraID>
      <start>125</start>
      <end>128</end>
      <status>unmodified</status>
      <modifiedWord/>
      <trackRevisions>false</trackRevisions>
    </reviewItem>
    <reviewItem>
      <errorID>d5cce92c-0e97-4e0f-9ad5-21e461ee16e8</errorID>
      <errorWord>:</errorWord>
      <group>L1_Format</group>
      <groupName>格式问题</groupName>
      <ability>L2_HalfPunc</ability>
      <abilityName>全半角检查</abilityName>
      <candidateList>
        <item>：</item>
      </candidateList>
      <explain>文本全半角错误。</explain>
      <paraID>172B21E6</paraID>
      <start>48</start>
      <end>49</end>
      <status>unmodified</status>
      <modifiedWord/>
      <trackRevisions>false</trackRevisions>
    </reviewItem>
    <reviewItem>
      <errorID>fc219679-679d-4cb9-b968-fdff8197e086</errorID>
      <errorWord>:</errorWord>
      <group>L1_Format</group>
      <groupName>格式问题</groupName>
      <ability>L2_HalfPunc</ability>
      <abilityName>全半角检查</abilityName>
      <candidateList>
        <item>：</item>
      </candidateList>
      <explain>文本全半角错误。</explain>
      <paraID>74894CE9</paraID>
      <start>23</start>
      <end>24</end>
      <status>unmodified</status>
      <modifiedWord/>
      <trackRevisions>false</trackRevisions>
    </reviewItem>
    <reviewItem>
      <errorID>be2a7105-a4a3-45e4-9c06-4ad0bd7e3206</errorID>
      <errorWord>承担的</errorWord>
      <group>L1_Word</group>
      <groupName>字词问题</groupName>
      <ability>L2_Typo</ability>
      <abilityName>字词错误</abilityName>
      <candidateList>
        <item>承担</item>
      </candidateList>
      <explain>〈动〉担负；担当：～义务｜～责任。</explain>
      <paraID>50847B58</paraID>
      <start>172</start>
      <end>175</end>
      <status>unmodified</status>
      <modifiedWord/>
      <trackRevisions>false</trackRevisions>
    </reviewItem>
    <reviewItem>
      <errorID>392c514b-7362-4c50-ba60-9874b995c8d6</errorID>
      <errorWord>承担的</errorWord>
      <group>L1_Word</group>
      <groupName>字词问题</groupName>
      <ability>L2_Typo</ability>
      <abilityName>字词错误</abilityName>
      <candidateList>
        <item>承担</item>
      </candidateList>
      <explain>〈动〉担负；担当：～义务｜～责任。</explain>
      <paraID>40A18508</paraID>
      <start>19</start>
      <end>22</end>
      <status>unmodified</status>
      <modifiedWord/>
      <trackRevisions>false</trackRevisions>
    </reviewItem>
    <reviewItem>
      <errorID>fd563a72-179f-482e-8d43-403b0ff4c418</errorID>
      <errorWord>:</errorWord>
      <group>L1_Format</group>
      <groupName>格式问题</groupName>
      <ability>L2_HalfPunc</ability>
      <abilityName>全半角检查</abilityName>
      <candidateList>
        <item>：</item>
      </candidateList>
      <explain>文本全半角错误。</explain>
      <paraID>3EB518B1</paraID>
      <start>73</start>
      <end>74</end>
      <status>unmodified</status>
      <modifiedWord/>
      <trackRevisions>false</trackRevisions>
    </reviewItem>
    <reviewItem>
      <errorID>d83ae2c0-d4ec-43c7-94cd-1b4144eebccc</errorID>
      <errorWord>其它</errorWord>
      <group>L1_Word</group>
      <groupName>字词问题</groupName>
      <ability>L2_Alias</ability>
      <abilityName>也作/曾用词</abilityName>
      <candidateList>
        <item>其他</item>
      </candidateList>
      <explain>词汇[其它]为不规范表述或旧称，其规范书面表述为[其他]。</explain>
      <paraID>175BECE6</paraID>
      <start>97</start>
      <end>99</end>
      <status>unmodified</status>
      <modifiedWord/>
      <trackRevisions>false</trackRevisions>
    </reviewItem>
    <reviewItem>
      <errorID>e82fb6db-7436-4242-a2d8-d66735af5b1b</errorID>
      <errorWord>:</errorWord>
      <group>L1_Format</group>
      <groupName>格式问题</groupName>
      <ability>L2_HalfPunc</ability>
      <abilityName>全半角检查</abilityName>
      <candidateList>
        <item>：</item>
      </candidateList>
      <explain>文本全半角错误。</explain>
      <paraID>2E20B29E</paraID>
      <start>26</start>
      <end>27</end>
      <status>unmodified</status>
      <modifiedWord/>
      <trackRevisions>false</trackRevisions>
    </reviewItem>
    <reviewItem>
      <errorID>8e2864d2-b601-47df-85fb-418c98c1d309</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51CE4169</paraID>
      <start>25</start>
      <end>29</end>
      <status>modified</status>
      <modifiedWord>其他部分</modifiedWord>
      <trackRevisions>false</trackRevisions>
    </reviewItem>
    <reviewItem>
      <errorID>e6808678-f809-4e4d-b99e-89e8a6622564</errorID>
      <errorWord>中止合同</errorWord>
      <group>L1_Word</group>
      <groupName>字词问题</groupName>
      <ability>L2_Typo</ability>
      <abilityName>字词错误</abilityName>
      <candidateList>
        <item>终止合同</item>
      </candidateList>
      <explain/>
      <paraID>738BB57C</paraID>
      <start>42</start>
      <end>46</end>
      <status>modified</status>
      <modifiedWord>终止合同</modifiedWord>
      <trackRevisions>false</trackRevisions>
    </reviewItem>
    <reviewItem>
      <errorID>fb11f071-b272-4493-af09-7c421b6dc6e7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6A4D5B1F</paraID>
      <start>0</start>
      <end>2</end>
      <status>unmodified</status>
      <modifiedWord/>
      <trackRevisions>false</trackRevisions>
    </reviewItem>
    <reviewItem>
      <errorID>c6117a44-90f1-48bc-8011-7e06b468b49b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8C4A</paraID>
      <start>0</start>
      <end>2</end>
      <status>unmodified</status>
      <modifiedWord/>
      <trackRevisions>false</trackRevisions>
    </reviewItem>
    <reviewItem>
      <errorID>6cd4bf69-7615-412e-a632-58e8a823ad46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5482603E</paraID>
      <start>0</start>
      <end>2</end>
      <status>unmodified</status>
      <modifiedWord/>
      <trackRevisions>false</trackRevisions>
    </reviewItem>
    <reviewItem>
      <errorID>551e28ad-9f60-45ee-9c64-8aa686350e92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76B47779</paraID>
      <start>0</start>
      <end>2</end>
      <status>unmodified</status>
      <modifiedWord/>
      <trackRevisions>false</trackRevisions>
    </reviewItem>
    <reviewItem>
      <errorID>403f61f3-41e9-4023-82aa-db183164951b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73E1C1E8</paraID>
      <start>0</start>
      <end>2</end>
      <status>unmodified</status>
      <modifiedWord/>
      <trackRevisions>false</trackRevisions>
    </reviewItem>
    <reviewItem>
      <errorID>a4ca0643-8aa6-4209-ad0b-bed8c938d2ee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70A01360</paraID>
      <start>0</start>
      <end>2</end>
      <status>unmodified</status>
      <modifiedWord/>
      <trackRevisions>false</trackRevisions>
    </reviewItem>
    <reviewItem>
      <errorID>49698fe6-f29f-48f0-a279-28af617b08cb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3232ABE0</paraID>
      <start>0</start>
      <end>2</end>
      <status>unmodified</status>
      <modifiedWord/>
      <trackRevisions>false</trackRevisions>
    </reviewItem>
    <reviewItem>
      <errorID>f07d3d32-6334-45f8-a33b-f6dd07e3634a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420CBD7E</paraID>
      <start>0</start>
      <end>2</end>
      <status>unmodified</status>
      <modifiedWord/>
      <trackRevisions>false</trackRevisions>
    </reviewItem>
    <reviewItem>
      <errorID>6615f61e-0bd9-4e1c-b477-b267fb0b4b43</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4A3C1496</paraID>
      <start>6</start>
      <end>8</end>
      <status>unmodified</status>
      <modifiedWord/>
      <trackRevisions>false</trackRevisions>
    </reviewItem>
    <reviewItem>
      <errorID>571ea4f1-ca1e-4483-b50e-50949344e637</errorID>
      <errorWord>.</errorWord>
      <group>L1_Format</group>
      <groupName>格式问题</groupName>
      <ability>L2_HalfPunc</ability>
      <abilityName>全半角检查</abilityName>
      <candidateList>
        <item>。</item>
      </candidateList>
      <explain>文本全半角错误。</explain>
      <paraID>17FFF320</paraID>
      <start>20</start>
      <end>21</end>
      <status>unmodified</status>
      <modifiedWord/>
      <trackRevisions>false</trackRevisions>
    </reviewItem>
    <reviewItem>
      <errorID>07eaebe8-52db-44b1-acb3-9bf7c7b88ff0</errorID>
      <errorWord>发</errorWord>
      <group>L1_Word</group>
      <groupName>字词问题</groupName>
      <ability>L2_Typo</ability>
      <abilityName>字词错误</abilityName>
      <candidateList>
        <item>发现</item>
      </candidateList>
      <explain/>
      <paraID>6EB31451</paraID>
      <start>32</start>
      <end>34</end>
      <status>modified</status>
      <modifiedWord>发现</modifiedWord>
      <trackRevisions>false</trackRevisions>
    </reviewItem>
    <reviewItem>
      <errorID>2105b599-0083-4649-ae05-a283e36a8bdc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521A7080</paraID>
      <start>105</start>
      <end>106</end>
      <status>unmodified</status>
      <modifiedWord/>
      <trackRevisions>false</trackRevisions>
    </reviewItem>
    <reviewItem>
      <errorID>37196043-d303-4c79-898a-140094c761bb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588878C</paraID>
      <start>20</start>
      <end>22</end>
      <status>modified</status>
      <modifiedWord>》《</modifiedWord>
      <trackRevisions>false</trackRevisions>
    </reviewItem>
    <reviewItem>
      <errorID>d248c7e8-7103-41f5-bb81-4df839edad78</errorID>
      <errorWord>即</errorWord>
      <group>L1_Word</group>
      <groupName>字词问题</groupName>
      <ability>L2_Typo</ability>
      <abilityName>字词错误</abilityName>
      <candidateList>
        <item>既</item>
      </candidateList>
      <explain>存在发音相同字词的误用。</explain>
      <paraID>538E03D6</paraID>
      <start>39</start>
      <end>40</end>
      <status>unmodified</status>
      <modifiedWord/>
      <trackRevisions>false</trackRevisions>
    </reviewItem>
    <reviewItem>
      <errorID>4b812454-4f55-4073-9d3f-24da87818c1f</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A360043</paraID>
      <start>18</start>
      <end>19</end>
      <status>unmodified</status>
      <modifiedWord/>
      <trackRevisions>false</trackRevisions>
    </reviewItem>
    <reviewItem>
      <errorID>4449ceb0-3a51-4f8a-aae7-63ca1f8afa33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20DB9CF9</paraID>
      <start>30</start>
      <end>33</end>
      <status>unmodified</status>
      <modifiedWord/>
      <trackRevisions>false</trackRevisions>
    </reviewItem>
    <reviewItem>
      <errorID>eef2f083-d5f8-45dd-8f49-a21824ee02b9</errorID>
      <errorWord>到</errorWord>
      <group>L1_Word</group>
      <groupName>字词问题</groupName>
      <ability>L2_Typo</ability>
      <abilityName>字词错误</abilityName>
      <candidateList>
        <item>至</item>
      </candidateList>
      <explain>存在字形相近字词的误用。</explain>
      <paraID>7F6FC9E5</paraID>
      <start>23</start>
      <end>24</end>
      <status>unmodified</status>
      <modifiedWord/>
      <trackRevisions>false</trackRevisions>
    </reviewItem>
    <reviewItem>
      <errorID>d500b562-9ce1-42f5-a7c4-516e310fe066</errorID>
      <errorWord>数据有</errorWord>
      <group>L1_Word</group>
      <groupName>字词问题</groupName>
      <ability>L2_Typo</ability>
      <abilityName>字词错误</abilityName>
      <candidateList>
        <item>数据</item>
      </candidateList>
      <explain/>
      <paraID>1036A59A</paraID>
      <start>5</start>
      <end>7</end>
      <status>modified</status>
      <modifiedWord>数据</modifiedWord>
      <trackRevisions>false</trackRevisions>
    </reviewItem>
    <reviewItem>
      <errorID>2c5b1156-84bf-4b7b-bb06-af7e5ed1964c</errorID>
      <errorWord>解决在</errorWord>
      <group>L1_Word</group>
      <groupName>字词问题</groupName>
      <ability>L2_Typo</ability>
      <abilityName>字词错误</abilityName>
      <candidateList>
        <item>解决</item>
      </candidateList>
      <explain>〈动〉❶处理问题使有结果：～困难｜～问题｜～矛盾。❷消灭（坏人）：残余匪徒全给～了。</explain>
      <paraID>422499DF</paraID>
      <start>26</start>
      <end>28</end>
      <status>modified</status>
      <modifiedWord>解决</modifiedWord>
      <trackRevisions>false</trackRevisions>
    </reviewItem>
    <reviewItem>
      <errorID>df36fec0-8e31-4a61-8fc5-37e10a69231f</errorID>
      <errorWord>系统根</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 FF88388</paraID>
      <start>58</start>
      <end>60</end>
      <status>modified</status>
      <modifiedWord>系统</modifiedWord>
      <trackRevisions>false</trackRevisions>
    </reviewItem>
    <reviewItem>
      <errorID>a4cc805d-5e13-4f51-80d1-3be9a70de077</errorID>
      <errorWord>要</errorWord>
      <group>L1_Word</group>
      <groupName>字词问题</groupName>
      <ability>L2_Typo</ability>
      <abilityName>字词错误</abilityName>
      <candidateList>
        <item>要进</item>
      </candidateList>
      <explain/>
      <paraID>20511FA5</paraID>
      <start>31</start>
      <end>33</end>
      <status>modified</status>
      <modifiedWord>要进</modifiedWord>
      <trackRevisions>false</trackRevisions>
    </reviewItem>
    <reviewItem>
      <errorID>a824be77-dd1c-4e5d-8e74-1a0f8ecf1cf2</errorID>
      <errorWord>.</errorWord>
      <group>L1_Format</group>
      <groupName>格式问题</groupName>
      <ability>L2_HalfPunc</ability>
      <abilityName>全半角检查</abilityName>
      <candidateList>
        <item>。</item>
      </candidateList>
      <explain>文本全半角错误。</explain>
      <paraID>17C15E66</paraID>
      <start>20</start>
      <end>21</end>
      <status>unmodified</status>
      <modifiedWord/>
      <trackRevisions>false</trackRevisions>
    </reviewItem>
    <reviewItem>
      <errorID>60295f21-045d-45f8-bf2f-c5716eac0635</errorID>
      <errorWord>专题中</errorWord>
      <group>L1_Word</group>
      <groupName>字词问题</groupName>
      <ability>L2_Typo</ability>
      <abilityName>字词错误</abilityName>
      <candidateList>
        <item>专题</item>
      </candidateList>
      <explain/>
      <paraID>2B02DE01</paraID>
      <start>44</start>
      <end>47</end>
      <status>unmodified</status>
      <modifiedWord/>
      <trackRevisions>false</trackRevisions>
    </reviewItem>
    <reviewItem>
      <errorID>093525a5-297c-4ba5-b260-fec9b3424edf</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280BA202</paraID>
      <start>12</start>
      <end>13</end>
      <status>unmodified</status>
      <modifiedWord/>
      <trackRevisions>false</trackRevisions>
    </reviewItem>
    <reviewItem>
      <errorID>5dff43f3-1736-4f17-8d63-7a24f35a78f1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30E4496A</paraID>
      <start>39</start>
      <end>42</end>
      <status>unmodified</status>
      <modifiedWord/>
      <trackRevisions>false</trackRevisions>
    </reviewItem>
    <reviewItem>
      <errorID>7a081622-6da0-415b-ba00-415e949cf1ac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1B7F4DB4</paraID>
      <start>0</start>
      <end>2</end>
      <status>unmodified</status>
      <modifiedWord/>
      <trackRevisions>false</trackRevisions>
    </reviewItem>
    <reviewItem>
      <errorID>afc41137-774e-45ae-a874-e252a09fd425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70E53588</paraID>
      <start>0</start>
      <end>2</end>
      <status>unmodified</status>
      <modifiedWord/>
      <trackRevisions>false</trackRevisions>
    </reviewItem>
    <reviewItem>
      <errorID>477d3939-49b6-4806-b45e-de5955cbe44c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384C4AAC</paraID>
      <start>0</start>
      <end>2</end>
      <status>unmodified</status>
      <modifiedWord/>
      <trackRevisions>false</trackRevisions>
    </reviewItem>
    <reviewItem>
      <errorID>a69a8903-e70a-4ea1-973e-a3a2d30c778b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6EB76F5A</paraID>
      <start>0</start>
      <end>2</end>
      <status>unmodified</status>
      <modifiedWord/>
      <trackRevisions>false</trackRevisions>
    </reviewItem>
    <reviewItem>
      <errorID>05bb9a87-d4b5-4f0a-a230-e89817503b3d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9A350C2</paraID>
      <start>0</start>
      <end>2</end>
      <status>unmodified</status>
      <modifiedWord/>
      <trackRevisions>false</trackRevisions>
    </reviewItem>
    <reviewItem>
      <errorID>274d96d2-c0f0-461b-9911-b5da7c62e278</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3A6E7B6F</paraID>
      <start>6</start>
      <end>8</end>
      <status>unmodified</status>
      <modifiedWord/>
      <trackRevisions>false</trackRevisions>
    </reviewItem>
    <reviewItem>
      <errorID>877ce65b-a3bb-43b2-a43f-32be71652409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22AC61CD</paraID>
      <start>0</start>
      <end>2</end>
      <status>unmodified</status>
      <modifiedWord/>
      <trackRevisions>false</trackRevisions>
    </reviewItem>
    <reviewItem>
      <errorID>20a95878-cd89-4e0c-9583-991af73fe9c7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4A30B709</paraID>
      <start>0</start>
      <end>2</end>
      <status>unmodified</status>
      <modifiedWord/>
      <trackRevisions>false</trackRevisions>
    </reviewItem>
    <reviewItem>
      <errorID>a67e8134-b98f-4b27-863e-29ea7e7803ab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49EAABA3</paraID>
      <start>0</start>
      <end>2</end>
      <status>unmodified</status>
      <modifiedWord/>
      <trackRevisions>false</trackRevisions>
    </reviewItem>
    <reviewItem>
      <errorID>cc2d0b31-f8d3-4d7c-839b-ceb9799e2e7a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4AC75E1C</paraID>
      <start>0</start>
      <end>2</end>
      <status>unmodified</status>
      <modifiedWord/>
      <trackRevisions>false</trackRevisions>
    </reviewItem>
    <reviewItem>
      <errorID>99455675-eff1-4683-b9d1-45c6fa0c2b9a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781403F4</paraID>
      <start>0</start>
      <end>2</end>
      <status>unmodified</status>
      <modifiedWord/>
      <trackRevisions>false</trackRevisions>
    </reviewItem>
    <reviewItem>
      <errorID>38c0c503-9854-42f2-9a35-6121958215da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F6F313F</paraID>
      <start>20</start>
      <end>23</end>
      <status>unmodified</status>
      <modifiedWord/>
      <trackRevisions>false</trackRevisions>
    </reviewItem>
    <reviewItem>
      <errorID>920ea51d-3add-4fe3-8f96-960d1f438aa7</errorID>
      <errorWord>即</errorWord>
      <group>L1_Word</group>
      <groupName>字词问题</groupName>
      <ability>L2_Typo</ability>
      <abilityName>字词错误</abilityName>
      <candidateList>
        <item>既</item>
      </candidateList>
      <explain>存在发音相同字词的误用。</explain>
      <paraID>7F20B827</paraID>
      <start>39</start>
      <end>40</end>
      <status>unmodified</status>
      <modifiedWord/>
      <trackRevisions>false</trackRevisions>
    </reviewItem>
    <reviewItem>
      <errorID>5bebfe9c-f25e-4a8d-935b-c812c107c002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2545B218</paraID>
      <start>18</start>
      <end>19</end>
      <status>unmodified</status>
      <modifiedWord/>
      <trackRevisions>false</trackRevisions>
    </reviewItem>
    <reviewItem>
      <errorID>6808344d-d571-4d79-8135-a4e6e603fd50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1B5B8ED7</paraID>
      <start>42</start>
      <end>45</end>
      <status>unmodified</status>
      <modifiedWord/>
      <trackRevisions>false</trackRevisions>
    </reviewItem>
    <reviewItem>
      <errorID>a061cd37-3e30-4611-b1c1-3d9806074319</errorID>
      <errorWord>位</errorWord>
      <group>L1_Word</group>
      <groupName>字词问题</groupName>
      <ability>L2_Typo</ability>
      <abilityName>字词错误</abilityName>
      <candidateList>
        <item>位置</item>
      </candidateList>
      <explain>〈名〉❶所在或所占的地方：大家都按指定的～坐了下来。❷地位：《狂人日记》在我国新文学中占有重要～。❸指职位：谋了个科员的～。</explain>
      <paraID>548DB30F</paraID>
      <start>23</start>
      <end>25</end>
      <status>modified</status>
      <modifiedWord>位置</modifiedWord>
      <trackRevisions>false</trackRevisions>
    </reviewItem>
    <reviewItem>
      <errorID>87211b58-6817-4acd-997f-c78b831c5b3e</errorID>
      <errorWord>其它</errorWord>
      <group>L1_Word</group>
      <groupName>字词问题</groupName>
      <ability>L2_Alias</ability>
      <abilityName>也作/曾用词</abilityName>
      <candidateList>
        <item>其他</item>
      </candidateList>
      <explain>词汇[其它]为不规范表述或旧称，其规范书面表述为[其他]。</explain>
      <paraID>2B758A72</paraID>
      <start>44</start>
      <end>46</end>
      <status>unmodified</status>
      <modifiedWord/>
      <trackRevisions>false</trackRevisions>
    </reviewItem>
    <reviewItem>
      <errorID>5c904c4d-cf5b-4e22-88df-c095c0d3e3ae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14CACFF9</paraID>
      <start>6</start>
      <end>7</end>
      <status>unmodified</status>
      <modifiedWord/>
      <trackRevisions>false</trackRevisions>
    </reviewItem>
    <reviewItem>
      <errorID>da6efccb-c97c-4c9d-8e44-79d92654edde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736961BB</paraID>
      <start>0</start>
      <end>2</end>
      <status>unmodified</status>
      <modifiedWord/>
      <trackRevisions>false</trackRevisions>
    </reviewItem>
    <reviewItem>
      <errorID>ea500e02-1024-4310-a2c5-b586c5084e81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2CD749F5</paraID>
      <start>42</start>
      <end>43</end>
      <status>unmodified</status>
      <modifiedWord/>
      <trackRevisions>false</trackRevisions>
    </reviewItem>
    <reviewItem>
      <errorID>ed4e08db-8e41-4960-8657-0a48f0fba08f</errorID>
      <errorWord>提供</errorWord>
      <group>L1_Word</group>
      <groupName>字词问题</groupName>
      <ability>L2_Typo</ability>
      <abilityName>字词错误</abilityName>
      <candidateList>
        <item>提高</item>
      </candidateList>
      <explain>〈动〉使位置、程度、水平、数量、质量等方面比原来高：～水位｜～警惕｜～技术｜～工作效率。</explain>
      <paraID>445B2780</paraID>
      <start>39</start>
      <end>41</end>
      <status>modified</status>
      <modifiedWord>提高</modifiedWord>
      <trackRevisions>false</trackRevisions>
    </reviewItem>
    <reviewItem>
      <errorID>505a6ac5-ac76-45d6-934b-0e790c3bd5dc</errorID>
      <errorWord>查当</errorWord>
      <group>L1_Word</group>
      <groupName>字词问题</groupName>
      <ability>L2_Typo</ability>
      <abilityName>字词错误</abilityName>
      <candidateList>
        <item>查档</item>
      </candidateList>
      <explain>存在发音相同字词的误用。</explain>
      <paraID>231F6246</paraID>
      <start>15</start>
      <end>17</end>
      <status>modified</status>
      <modifiedWord>查档</modifiedWord>
      <trackRevisions>false</trackRevisions>
    </reviewItem>
    <reviewItem>
      <errorID>e78e97fe-f2e0-42d6-b89e-3e701cdeea6e</errorID>
      <errorWord>的由</errorWord>
      <group>L1_Word</group>
      <groupName>字词问题</groupName>
      <ability>L2_Typo</ability>
      <abilityName>字词错误</abilityName>
      <candidateList>
        <item>的</item>
      </candidateList>
      <explain>“的”常用于连接修饰语与名词性中心语，表示属性、所属或描述。</explain>
      <paraID>4388979F</paraID>
      <start>22</start>
      <end>23</end>
      <status>modified</status>
      <modifiedWord>的</modifiedWord>
      <trackRevisions>false</trackRevisions>
    </reviewItem>
    <reviewItem>
      <errorID>37cacfde-9b38-4199-a4bf-4eaa899da635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6A2D8DB2</paraID>
      <start>0</start>
      <end>2</end>
      <status>unmodified</status>
      <modifiedWord/>
      <trackRevisions>false</trackRevisions>
    </reviewItem>
    <reviewItem>
      <errorID>64719b9e-24a7-40d4-a43a-fc6d969f9a73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908A05B</paraID>
      <start>0</start>
      <end>2</end>
      <status>unmodified</status>
      <modifiedWord/>
      <trackRevisions>false</trackRevisions>
    </reviewItem>
    <reviewItem>
      <errorID>df99510d-ab40-487b-a09c-55717576bb98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3472DF63</paraID>
      <start>0</start>
      <end>2</end>
      <status>unmodified</status>
      <modifiedWord/>
      <trackRevisions>false</trackRevisions>
    </reviewItem>
    <reviewItem>
      <errorID>33b2dfb0-a629-4ba9-9d83-3d9ff026a3ed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6E13D9FD</paraID>
      <start>0</start>
      <end>2</end>
      <status>unmodified</status>
      <modifiedWord/>
      <trackRevisions>false</trackRevisions>
    </reviewItem>
    <reviewItem>
      <errorID>a7c251ec-eb4c-4f26-954d-a0d2a5bb06f5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48CEA83</paraID>
      <start>0</start>
      <end>2</end>
      <status>unmodified</status>
      <modifiedWord/>
      <trackRevisions>false</trackRevisions>
    </reviewItem>
    <reviewItem>
      <errorID>0a1cdebe-9a6d-4b9d-a93f-60a01c53e822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36C6A1E5</paraID>
      <start>0</start>
      <end>2</end>
      <status>unmodified</status>
      <modifiedWord/>
      <trackRevisions>false</trackRevisions>
    </reviewItem>
    <reviewItem>
      <errorID>448c3103-b65d-4643-bbe5-04c6236d3043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3F224693</paraID>
      <start>0</start>
      <end>2</end>
      <status>unmodified</status>
      <modifiedWord/>
      <trackRevisions>false</trackRevisions>
    </reviewItem>
    <reviewItem>
      <errorID>952210ae-cd5f-4de5-9da8-9d9d0bebc1a6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3B57AADF</paraID>
      <start>0</start>
      <end>2</end>
      <status>unmodified</status>
      <modifiedWord/>
      <trackRevisions>false</trackRevisions>
    </reviewItem>
    <reviewItem>
      <errorID>f22a5507-04ae-4c49-b569-6974ea08e939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EDCE95A</paraID>
      <start>0</start>
      <end>2</end>
      <status>unmodified</status>
      <modifiedWord/>
      <trackRevisions>false</trackRevisions>
    </reviewItem>
    <reviewItem>
      <errorID>9c6032a8-a1a6-4648-a838-359a63f72f8b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FBE8675</paraID>
      <start>0</start>
      <end>2</end>
      <status>unmodified</status>
      <modifiedWord/>
      <trackRevisions>false</trackRevisions>
    </reviewItem>
    <reviewItem>
      <errorID>4272132d-5a79-4d24-adf0-75588d409b1e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7144360D</paraID>
      <start>0</start>
      <end>2</end>
      <status>unmodified</status>
      <modifiedWord/>
      <trackRevisions>false</trackRevisions>
    </reviewItem>
    <reviewItem>
      <errorID>42d451b6-17f9-42d9-ac9a-3150a263971f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60DA89CE</paraID>
      <start>39</start>
      <end>42</end>
      <status>unmodified</status>
      <modifiedWord/>
      <trackRevisions>false</trackRevisions>
    </reviewItem>
    <reviewItem>
      <errorID>8494f87a-a9b4-484f-bf17-d016159c563d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14210459</paraID>
      <start>0</start>
      <end>2</end>
      <status>unmodified</status>
      <modifiedWord/>
      <trackRevisions>false</trackRevisions>
    </reviewItem>
    <reviewItem>
      <errorID>4535d85d-ce36-44b0-a7df-85397012f506</errorID>
      <errorWord>外挂</errorWord>
      <group>L1_Sensitive</group>
      <groupName>敏感问题</groupName>
      <ability>L2_Prohibited</ability>
      <abilityName>违禁内容</abilityName>
      <candidateList/>
      <explain>【违禁内容】句中涉及国家法律明令禁止的违禁内容，请注意甄别。</explain>
      <paraID>61AC26FF</paraID>
      <start>40</start>
      <end>42</end>
      <status>unmodified</status>
      <modifiedWord/>
      <trackRevisions>false</trackRevisions>
    </reviewItem>
    <reviewItem>
      <errorID>2b827908-713d-4fe2-aaac-359a416343ff</errorID>
      <errorWord>外挂</errorWord>
      <group>L1_Sensitive</group>
      <groupName>敏感问题</groupName>
      <ability>L2_Prohibited</ability>
      <abilityName>违禁内容</abilityName>
      <candidateList/>
      <explain>【违禁内容】句中涉及国家法律明令禁止的违禁内容，请注意甄别。</explain>
      <paraID>61AC26FF</paraID>
      <start>50</start>
      <end>52</end>
      <status>unmodified</status>
      <modifiedWord/>
      <trackRevisions>false</trackRevisions>
    </reviewItem>
    <reviewItem>
      <errorID>9d243cca-475c-4452-ae27-4c6075a6c6c6</errorID>
      <errorWord>：</errorWord>
      <group>L1_Word</group>
      <groupName>字词问题</groupName>
      <ability>L2_Typo</ability>
      <abilityName>字词错误</abilityName>
      <candidateList>
        <item>：相</item>
      </candidateList>
      <explain/>
      <paraID>3FBEACFC</paraID>
      <start>7</start>
      <end>8</end>
      <status>unmodified</status>
      <modifiedWord/>
      <trackRevisions>false</trackRevisions>
    </reviewItem>
    <reviewItem>
      <errorID>b1d9d375-89a3-42d7-93ea-b0ea400231a7</errorID>
      <errorWord>对与</errorWord>
      <group>L1_Word</group>
      <groupName>字词问题</groupName>
      <ability>L2_Typo</ability>
      <abilityName>字词错误</abilityName>
      <candidateList>
        <item>对于</item>
      </candidateList>
      <explain>存在发音相同字词的误用。</explain>
      <paraID>10FF19B0</paraID>
      <start>8</start>
      <end>10</end>
      <status>unmodified</status>
      <modifiedWord/>
      <trackRevisions>false</trackRevisions>
    </reviewItem>
    <reviewItem>
      <errorID>4e2cf49f-53a2-477c-a15b-13c82ebbb96a</errorID>
      <errorWord>提供对</errorWord>
      <group>L1_Word</group>
      <groupName>字词问题</groupName>
      <ability>L2_Typo</ability>
      <abilityName>字词错误</abilityName>
      <candidateList>
        <item>提供</item>
      </candidateList>
      <explain/>
      <paraID>1CD43A2B</paraID>
      <start>0</start>
      <end>3</end>
      <status>unmodified</status>
      <modifiedWord/>
      <trackRevisions>false</trackRevisions>
    </reviewItem>
    <reviewItem>
      <errorID>9dd3f6fb-f620-4380-96e2-5672f087d8bb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723F61AB</paraID>
      <start>64</start>
      <end>65</end>
      <status>unmodified</status>
      <modifiedWord/>
      <trackRevisions>false</trackRevisions>
    </reviewItem>
    <reviewItem>
      <errorID>a4b14116-0aaf-4825-9987-785209cbd76c</errorID>
      <errorWord>分由</errorWord>
      <group>L1_Word</group>
      <groupName>字词问题</groupName>
      <ability>L2_Typo</ability>
      <abilityName>字词错误</abilityName>
      <candidateList>
        <item>分为</item>
      </candidateList>
      <explain/>
      <paraID>4B61B65C</paraID>
      <start>26</start>
      <end>28</end>
      <status>modified</status>
      <modifiedWord>分为</modifiedWord>
      <trackRevisions>false</trackRevisions>
    </reviewItem>
    <reviewItem>
      <errorID>41e32d14-19d4-44fc-a90c-ad830be5b22b</errorID>
      <errorWord>登陆</errorWord>
      <group>L1_Word</group>
      <groupName>字词问题</groupName>
      <ability>L2_Typo</ability>
      <abilityName>字词错误</abilityName>
      <candidateList>
        <item>登录</item>
      </candidateList>
      <explain>〈动〉❶登记：～在案。❷注册▲。</explain>
      <paraID>651E91EF</paraID>
      <start>100</start>
      <end>102</end>
      <status>modified</status>
      <modifiedWord>登录</modifiedWord>
      <trackRevisions>false</trackRevisions>
    </reviewItem>
    <reviewItem>
      <errorID>dc489e2b-4bc2-41a4-be2f-9e87ce8f1fa5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49D8F639</paraID>
      <start>63</start>
      <end>64</end>
      <status>modified</status>
      <modifiedWord>地</modifiedWord>
      <trackRevisions>false</trackRevisions>
    </reviewItem>
    <reviewItem>
      <errorID>8eef7813-8b29-4be9-9952-2caa44546384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258A8913</paraID>
      <start>0</start>
      <end>2</end>
      <status>unmodified</status>
      <modifiedWord/>
      <trackRevisions>false</trackRevisions>
    </reviewItem>
    <reviewItem>
      <errorID>876ba269-8f94-43b0-99a9-e846accf2fbc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3DC4C387</paraID>
      <start>0</start>
      <end>2</end>
      <status>unmodified</status>
      <modifiedWord/>
      <trackRevisions>false</trackRevisions>
    </reviewItem>
    <reviewItem>
      <errorID>16689d94-7d5d-440a-9369-aefbaa78cec4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1E4AFB4</paraID>
      <start>0</start>
      <end>2</end>
      <status>unmodified</status>
      <modifiedWord/>
      <trackRevisions>false</trackRevisions>
    </reviewItem>
    <reviewItem>
      <errorID>17bb5d68-7377-41e0-ac1c-f11016376d5a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3918D9CD</paraID>
      <start>0</start>
      <end>2</end>
      <status>unmodified</status>
      <modifiedWord/>
      <trackRevisions>false</trackRevisions>
    </reviewItem>
    <reviewItem>
      <errorID>8b20e9c5-6fc1-4485-b170-6990b61cc9d0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2B588CBA</paraID>
      <start>0</start>
      <end>2</end>
      <status>unmodified</status>
      <modifiedWord/>
      <trackRevisions>false</trackRevisions>
    </reviewItem>
    <reviewItem>
      <errorID>3c9df471-ff7e-43c4-9837-415d05c6f1be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390AA5A4</paraID>
      <start>0</start>
      <end>2</end>
      <status>unmodified</status>
      <modifiedWord/>
      <trackRevisions>false</trackRevisions>
    </reviewItem>
    <reviewItem>
      <errorID>94e28e53-d1b3-4c79-ba7c-213fc8299c6a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7E3943AD</paraID>
      <start>0</start>
      <end>2</end>
      <status>unmodified</status>
      <modifiedWord/>
      <trackRevisions>false</trackRevisions>
    </reviewItem>
    <reviewItem>
      <errorID>5c451554-c20d-43e7-b3ca-3a7e25184e60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47B65189</paraID>
      <start>0</start>
      <end>2</end>
      <status>unmodified</status>
      <modifiedWord/>
      <trackRevisions>false</trackRevisions>
    </reviewItem>
    <reviewItem>
      <errorID>31c74081-1f70-4d34-8f9c-975979e18fb5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2E9BF43C</paraID>
      <start>0</start>
      <end>2</end>
      <status>unmodified</status>
      <modifiedWord/>
      <trackRevisions>false</trackRevisions>
    </reviewItem>
    <reviewItem>
      <errorID>efceb21a-2263-489c-a1eb-9f4b351f3955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3ECB2340</paraID>
      <start>55</start>
      <end>56</end>
      <status>unmodified</status>
      <modifiedWord/>
      <trackRevisions>false</trackRevisions>
    </reviewItem>
    <reviewItem>
      <errorID>ee523d84-057f-4592-9bbb-c07b432b1305</errorID>
      <errorWord>是是</errorWord>
      <group>L1_Word</group>
      <groupName>字词问题</groupName>
      <ability>L2_Typo</ability>
      <abilityName>字词错误</abilityName>
      <candidateList>
        <item>是</item>
      </candidateList>
      <explain>〈动〉❶联系两种事物，表明两者同一或后者说明前者的种类、属性：《阿Q正传》的作者～鲁迅｜节约～不浪费的意思。❷与“的”字配合使用，有分类的作用：这张桌子～石头的｜那瓶墨水～红的｜我～来看他的。❸联系两种事物，表示陈述的对象属于“是”后面所说的情况：他～一片好心｜咱们～好汉一言，快马一鞭｜院子里～冬天，屋子里～春天。</explain>
      <paraID>635972EB</paraID>
      <start>62</start>
      <end>63</end>
      <status>modified</status>
      <modifiedWord>是</modifiedWord>
      <trackRevisions>false</trackRevisions>
    </reviewItem>
    <reviewItem>
      <errorID>7d65a8cf-e74f-41c5-96f0-d35a91b62412</errorID>
      <errorWord>提供对</errorWord>
      <group>L1_Word</group>
      <groupName>字词问题</groupName>
      <ability>L2_Typo</ability>
      <abilityName>字词错误</abilityName>
      <candidateList>
        <item>提供</item>
      </candidateList>
      <explain/>
      <paraID>7DD95B3F</paraID>
      <start>0</start>
      <end>3</end>
      <status>unmodified</status>
      <modifiedWord/>
      <trackRevisions>false</trackRevisions>
    </reviewItem>
    <reviewItem>
      <errorID>abf2fd0a-377c-49d9-b64d-75afc10d6ce1</errorID>
      <errorWord>涉及到</errorWord>
      <group>L1_Grammar</group>
      <groupName>语法问题</groupName>
      <ability>L2_Grammar</ability>
      <abilityName>语法错误</abilityName>
      <candidateList>
        <item>涉及</item>
      </candidateList>
      <explain>〈动〉牵涉到；关联到：案子～好几个人｜这个问题～面很广。</explain>
      <paraID>6D3EEC68</paraID>
      <start>75</start>
      <end>77</end>
      <status>modified</status>
      <modifiedWord>涉及</modifiedWord>
      <trackRevisions>false</trackRevisions>
    </reviewItem>
    <reviewItem>
      <errorID>38cff9d8-eef5-4e12-ade3-bddb57861f6e</errorID>
      <errorWord>登陆</errorWord>
      <group>L1_Word</group>
      <groupName>字词问题</groupName>
      <ability>L2_Typo</ability>
      <abilityName>字词错误</abilityName>
      <candidateList>
        <item>登录</item>
      </candidateList>
      <explain>〈动〉❶登记：～在案。❷注册▲。</explain>
      <paraID>1EB5CCDA</paraID>
      <start>98</start>
      <end>100</end>
      <status>modified</status>
      <modifiedWord>登录</modifiedWord>
      <trackRevisions>false</trackRevisions>
    </reviewItem>
    <reviewItem>
      <errorID>8982b3a5-aff3-4664-b289-b9d3777af38b</errorID>
      <errorWord>转入到</errorWord>
      <group>L1_Word</group>
      <groupName>字词问题</groupName>
      <ability>L2_Typo</ability>
      <abilityName>字词错误</abilityName>
      <candidateList>
        <item>转入</item>
      </candidateList>
      <explain/>
      <paraID>28F36BD3</paraID>
      <start>14</start>
      <end>17</end>
      <status>unmodified</status>
      <modifiedWord/>
      <trackRevisions>false</trackRevisions>
    </reviewItem>
    <reviewItem>
      <errorID>d3c805be-09c5-44a4-bf8c-2e24edc92f49</errorID>
      <errorWord>转入到</errorWord>
      <group>L1_Word</group>
      <groupName>字词问题</groupName>
      <ability>L2_Typo</ability>
      <abilityName>字词错误</abilityName>
      <candidateList>
        <item>转入</item>
      </candidateList>
      <explain/>
      <paraID>28F36BD3</paraID>
      <start>74</start>
      <end>77</end>
      <status>unmodified</status>
      <modifiedWord/>
      <trackRevisions>false</trackRevisions>
    </reviewItem>
    <reviewItem>
      <errorID>5ff8fbaf-2d9f-4e33-9194-bb0d85bbbbf9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54B73FA3</paraID>
      <start>0</start>
      <end>2</end>
      <status>unmodified</status>
      <modifiedWord/>
      <trackRevisions>false</trackRevisions>
    </reviewItem>
    <reviewItem>
      <errorID>023cc517-0a5c-4d9f-80c9-85b83f41a38b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5DE3ABCC</paraID>
      <start>0</start>
      <end>2</end>
      <status>unmodified</status>
      <modifiedWord/>
      <trackRevisions>false</trackRevisions>
    </reviewItem>
    <reviewItem>
      <errorID>905df4ab-25b4-4f4e-800f-23d03ec511f8</errorID>
      <errorWord>进入到</errorWord>
      <group>L1_Word</group>
      <groupName>字词问题</groupName>
      <ability>L2_Typo</ability>
      <abilityName>字词错误</abilityName>
      <candidateList>
        <item>进入</item>
      </candidateList>
      <explain>〈动〉支进到某个范围或某个时期里：～学校｜～新阶段◇～角色。</explain>
      <paraID>36866652</paraID>
      <start>121</start>
      <end>124</end>
      <status>unmodified</status>
      <modifiedWord/>
      <trackRevisions>false</trackRevisions>
    </reviewItem>
    <reviewItem>
      <errorID>44fdb60c-89e4-4332-ae25-605577ee281e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58CE0F6F</paraID>
      <start>31</start>
      <end>32</end>
      <status>unmodified</status>
      <modifiedWord/>
      <trackRevisions>false</trackRevisions>
    </reviewItem>
    <reviewItem>
      <errorID>9f5c892b-f896-4a6f-844d-2acacf6d3657</errorID>
      <errorWord>.</errorWord>
      <group>L1_Format</group>
      <groupName>格式问题</groupName>
      <ability>L2_HalfPunc</ability>
      <abilityName>全半角检查</abilityName>
      <candidateList>
        <item>。</item>
      </candidateList>
      <explain>文本全半角错误。</explain>
      <paraID>3AEF2D32</paraID>
      <start>31</start>
      <end>32</end>
      <status>unmodified</status>
      <modifiedWord/>
      <trackRevisions>false</trackRevisions>
    </reviewItem>
    <reviewItem>
      <errorID>61270bd7-1e62-4fa8-9b34-ee3e445c50d0</errorID>
      <errorWord>档案的</errorWord>
      <group>L1_Word</group>
      <groupName>字词问题</groupName>
      <ability>L2_Typo</ability>
      <abilityName>字词错误</abilityName>
      <candidateList>
        <item>档案</item>
      </candidateList>
      <explain/>
      <paraID>10BDF8FA</paraID>
      <start>14</start>
      <end>16</end>
      <status>modified</status>
      <modifiedWord>档案</modifiedWord>
      <trackRevisions>false</trackRevisions>
    </reviewItem>
    <reviewItem>
      <errorID>296fd781-098a-4569-8a67-c9af2028af84</errorID>
      <errorWord>主要是</errorWord>
      <group>L1_Word</group>
      <groupName>字词问题</groupName>
      <ability>L2_Typo</ability>
      <abilityName>字词错误</abilityName>
      <candidateList>
        <item>主要</item>
      </candidateList>
      <explain>〈形〉属性词。有关事物中最重要的；起决定作用的：～原因｜～目的｜～人物。</explain>
      <paraID>6B05182F</paraID>
      <start>3</start>
      <end>6</end>
      <status>unmodified</status>
      <modifiedWord/>
      <trackRevisions>false</trackRevisions>
    </reviewItem>
    <reviewItem>
      <errorID>3c3fc4d2-221a-4b71-b810-e07ef4e98cac</errorID>
      <errorWord>位</errorWord>
      <group>L1_Word</group>
      <groupName>字词问题</groupName>
      <ability>L2_Typo</ability>
      <abilityName>字词错误</abilityName>
      <candidateList>
        <item>位置</item>
      </candidateList>
      <explain>〈名〉❶所在或所占的地方：大家都按指定的～坐了下来。❷地位：《狂人日记》在我国新文学中占有重要～。❸指职位：谋了个科员的～。</explain>
      <paraID>1A1F8552</paraID>
      <start>27</start>
      <end>29</end>
      <status>modified</status>
      <modifiedWord>位置</modifiedWord>
      <trackRevisions>false</trackRevisions>
    </reviewItem>
    <reviewItem>
      <errorID>513d5e52-b6a3-4ac0-ad5b-2f0eb9116a5e</errorID>
      <errorWord>支出</errorWord>
      <group>L1_Word</group>
      <groupName>字词问题</groupName>
      <ability>L2_Typo</ability>
      <abilityName>字词错误</abilityName>
      <candidateList>
        <item>支持</item>
      </candidateList>
      <explain/>
      <paraID>11C26E59</paraID>
      <start>3</start>
      <end>5</end>
      <status>modified</status>
      <modifiedWord>支持</modifiedWord>
      <trackRevisions>false</trackRevisions>
    </reviewItem>
    <reviewItem>
      <errorID>4f5d57e4-b5fd-4e00-8d99-865128376fb9</errorID>
      <errorWord>其它</errorWord>
      <group>L1_Word</group>
      <groupName>字词问题</groupName>
      <ability>L2_Alias</ability>
      <abilityName>也作/曾用词</abilityName>
      <candidateList>
        <item>其他</item>
      </candidateList>
      <explain>词汇[其它]为不规范表述或旧称，其规范书面表述为[其他]。</explain>
      <paraID>11C26E59</paraID>
      <start>46</start>
      <end>48</end>
      <status>modified</status>
      <modifiedWord>其他</modifiedWord>
      <trackRevisions>false</trackRevisions>
    </reviewItem>
    <reviewItem>
      <errorID>4fbe8c60-51a0-4927-b559-0effa67b3ce9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E57AED4</paraID>
      <start>12</start>
      <end>13</end>
      <status>unmodified</status>
      <modifiedWord/>
      <trackRevisions>false</trackRevisions>
    </reviewItem>
    <reviewItem>
      <errorID>af916567-73b8-4fde-aa33-018ef30a9019</errorID>
      <errorWord>申请的</errorWord>
      <group>L1_Word</group>
      <groupName>字词问题</groupName>
      <ability>L2_Typo</ability>
      <abilityName>字词错误</abilityName>
      <candidateList>
        <item>申请</item>
      </candidateList>
      <explain>〈动〉向上级或有关部门说明理由，提出请求：～书｜～助学贷款。</explain>
      <paraID>5AF89EDB</paraID>
      <start>30</start>
      <end>32</end>
      <status>modified</status>
      <modifiedWord>申请</modifiedWord>
      <trackRevisions>false</trackRevisions>
    </reviewItem>
    <reviewItem>
      <errorID>be49bd3f-ebbe-440f-8dd3-3e5dff6c3886</errorID>
      <errorWord>专题中</errorWord>
      <group>L1_Word</group>
      <groupName>字词问题</groupName>
      <ability>L2_Typo</ability>
      <abilityName>字词错误</abilityName>
      <candidateList>
        <item>专题</item>
      </candidateList>
      <explain/>
      <paraID>7876E99B</paraID>
      <start>44</start>
      <end>47</end>
      <status>unmodified</status>
      <modifiedWord/>
      <trackRevisions>false</trackRevisions>
    </reviewItem>
    <reviewItem>
      <errorID>793b3969-ae77-407e-9132-936b036e9e9d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4ECEAAE</paraID>
      <start>12</start>
      <end>13</end>
      <status>unmodified</status>
      <modifiedWord/>
      <trackRevisions>false</trackRevisions>
    </reviewItem>
    <reviewItem>
      <errorID>9ac5e539-d7fe-452b-98f9-6a9b25b25d81</errorID>
      <errorWord>员</errorWord>
      <group>L1_Word</group>
      <groupName>字词问题</groupName>
      <ability>L2_Typo</ability>
      <abilityName>字词错误</abilityName>
      <candidateList>
        <item>员对</item>
      </candidateList>
      <explain/>
      <paraID>659F1E7B</paraID>
      <start>8</start>
      <end>10</end>
      <status>modified</status>
      <modifiedWord>员对</modifiedWord>
      <trackRevisions>false</trackRevisions>
    </reviewItem>
    <reviewItem>
      <errorID>ad7a3c5b-7001-4daf-bf48-71730dd0ca42</errorID>
      <errorWord>管理员对</errorWord>
      <group>L1_Word</group>
      <groupName>字词问题</groupName>
      <ability>L2_Typo</ability>
      <abilityName>字词错误</abilityName>
      <candidateList>
        <item>管理员</item>
      </candidateList>
      <explain/>
      <paraID>41A9CC24</paraID>
      <start>6</start>
      <end>9</end>
      <status>modified</status>
      <modifiedWord>管理员</modifiedWord>
      <trackRevisions>false</trackRevisions>
    </reviewItem>
    <reviewItem>
      <errorID>47b0b723-ae90-4b9b-83b5-ffad40abe735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5A6EDEEF</paraID>
      <start>54</start>
      <end>56</end>
      <status>modified</status>
      <modifiedWord>”“</modifiedWord>
      <trackRevisions>false</trackRevisions>
    </reviewItem>
    <reviewItem>
      <errorID>d68d32a2-bb88-4739-bd0f-2693b2479f86</errorID>
      <errorWord>进入到</errorWord>
      <group>L1_Word</group>
      <groupName>字词问题</groupName>
      <ability>L2_Typo</ability>
      <abilityName>字词错误</abilityName>
      <candidateList>
        <item>进入</item>
      </candidateList>
      <explain>〈动〉支进到某个范围或某个时期里：～学校｜～新阶段◇～角色。</explain>
      <paraID>3D014C9F</paraID>
      <start>67</start>
      <end>69</end>
      <status>modified</status>
      <modifiedWord>进入</modifiedWord>
      <trackRevisions>false</trackRevisions>
    </reviewItem>
    <reviewItem>
      <errorID>c76c185c-a715-4266-a5eb-64e7c0c1ee9e</errorID>
      <errorWord>单</errorWord>
      <group>L1_Word</group>
      <groupName>字词问题</groupName>
      <ability>L2_Typo</ability>
      <abilityName>字词错误</abilityName>
      <candidateList>
        <item>单位</item>
      </candidateList>
      <explain>〈名〉❶计量事物的标准量的名称。如米为计量长度的单位，千克为计量质量的单位，升为计量容积的单位等。❷指机关、团体或属于一个机关、团体等的各个部门：直属～｜下属～｜事业～｜参加竞赛的有很多～。</explain>
      <paraID>62FF5994</paraID>
      <start>16</start>
      <end>18</end>
      <status>modified</status>
      <modifiedWord>单位</modifiedWord>
      <trackRevisions>false</trackRevisions>
    </reviewItem>
    <reviewItem>
      <errorID>9379b754-07e6-417f-8c4a-0cad7c4867ad</errorID>
      <errorWord>档案馆接</errorWord>
      <group>L1_Word</group>
      <groupName>字词问题</groupName>
      <ability>L2_Typo</ability>
      <abilityName>字词错误</abilityName>
      <candidateList>
        <item>档案馆</item>
      </candidateList>
      <explain/>
      <paraID>5D0C3411</paraID>
      <start>0</start>
      <end>3</end>
      <status>modified</status>
      <modifiedWord>档案馆</modifiedWord>
      <trackRevisions>false</trackRevisions>
    </reviewItem>
    <reviewItem>
      <errorID>2e5a1a2a-518d-40fb-91f8-4eade162e024</errorID>
      <errorWord>并</errorWord>
      <group>L1_Word</group>
      <groupName>字词问题</groupName>
      <ability>L2_Typo</ability>
      <abilityName>字词错误</abilityName>
      <candidateList>
        <item>并进</item>
      </candidateList>
      <explain/>
      <paraID>1F57BCEC</paraID>
      <start>12</start>
      <end>14</end>
      <status>modified</status>
      <modifiedWord>并进</modifiedWord>
      <trackRevisions>false</trackRevisions>
    </reviewItem>
    <reviewItem>
      <errorID>6b837605-90e4-42cb-9585-b63b103c0564</errorID>
      <errorWord>并</errorWord>
      <group>L1_Word</group>
      <groupName>字词问题</groupName>
      <ability>L2_Typo</ability>
      <abilityName>字词错误</abilityName>
      <candidateList>
        <item>并进</item>
      </candidateList>
      <explain/>
      <paraID>42ED3DC0</paraID>
      <start>12</start>
      <end>14</end>
      <status>modified</status>
      <modifiedWord>并进</modifiedWord>
      <trackRevisions>false</trackRevisions>
    </reviewItem>
    <reviewItem>
      <errorID>672160f7-ed63-4118-ab78-a5e295c02287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798B757F</paraID>
      <start>0</start>
      <end>2</end>
      <status>unmodified</status>
      <modifiedWord/>
      <trackRevisions>false</trackRevisions>
    </reviewItem>
    <reviewItem>
      <errorID>d9525c22-88d2-4e24-93a3-fdf367fb6f49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63AD58DE</paraID>
      <start>0</start>
      <end>2</end>
      <status>unmodified</status>
      <modifiedWord/>
      <trackRevisions>false</trackRevisions>
    </reviewItem>
    <reviewItem>
      <errorID>175fd73b-ed8a-4e47-83f9-86fb500dd683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3C2C5FA1</paraID>
      <start>0</start>
      <end>2</end>
      <status>unmodified</status>
      <modifiedWord/>
      <trackRevisions>false</trackRevisions>
    </reviewItem>
    <reviewItem>
      <errorID>2a6a0f52-4939-4cc2-b159-1ae0a84d279c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75A6FE59</paraID>
      <start>0</start>
      <end>2</end>
      <status>unmodified</status>
      <modifiedWord/>
      <trackRevisions>false</trackRevisions>
    </reviewItem>
    <reviewItem>
      <errorID>07a99514-844a-484f-bdb2-9d9d1bb41a32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14F9E774</paraID>
      <start>0</start>
      <end>2</end>
      <status>unmodified</status>
      <modifiedWord/>
      <trackRevisions>false</trackRevisions>
    </reviewItem>
    <reviewItem>
      <errorID>b27fe7e3-3061-4f67-993b-04e3be384a84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5E34D7A3</paraID>
      <start>0</start>
      <end>2</end>
      <status>unmodified</status>
      <modifiedWord/>
      <trackRevisions>false</trackRevisions>
    </reviewItem>
    <reviewItem>
      <errorID>69b53df9-909d-4b37-b0bd-3c3680394700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62DFEA51</paraID>
      <start>0</start>
      <end>2</end>
      <status>unmodified</status>
      <modifiedWord/>
      <trackRevisions>false</trackRevisions>
    </reviewItem>
    <reviewItem>
      <errorID>637dc05d-33f5-4a2b-93af-ed74a10ee552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432D1691</paraID>
      <start>39</start>
      <end>42</end>
      <status>unmodified</status>
      <modifiedWord/>
      <trackRevisions>false</trackRevisions>
    </reviewItem>
    <reviewItem>
      <errorID>fa726f0f-2263-435e-9552-90010a9857c5</errorID>
      <errorWord>，</errorWord>
      <group>L1_Word</group>
      <groupName>字词问题</groupName>
      <ability>L2_Typo</ability>
      <abilityName>字词错误</abilityName>
      <candidateList>
        <item>，以</item>
      </candidateList>
      <explain/>
      <paraID>3F4D9FFC</paraID>
      <start>33</start>
      <end>34</end>
      <status>unmodified</status>
      <modifiedWord/>
      <trackRevisions>false</trackRevisions>
    </reviewItem>
    <reviewItem>
      <errorID>f7374a7f-b77f-4293-927a-9b2601f87d9b</errorID>
      <errorWord>类型的</errorWord>
      <group>L1_Word</group>
      <groupName>字词问题</groupName>
      <ability>L2_Typo</ability>
      <abilityName>字词错误</abilityName>
      <candidateList>
        <item>类型</item>
      </candidateList>
      <explain/>
      <paraID>7B732680</paraID>
      <start>8</start>
      <end>11</end>
      <status>unmodified</status>
      <modifiedWord/>
      <trackRevisions>false</trackRevisions>
    </reviewItem>
    <reviewItem>
      <errorID>0e49a196-7174-4014-9312-24f68a587ecb</errorID>
      <errorWord>类</errorWord>
      <group>L1_Word</group>
      <groupName>字词问题</groupName>
      <ability>L2_Typo</ability>
      <abilityName>字词错误</abilityName>
      <candidateList>
        <item>类和</item>
      </candidateList>
      <explain/>
      <paraID> C1BBA00</paraID>
      <start>31</start>
      <end>32</end>
      <status>unmodified</status>
      <modifiedWord/>
      <trackRevisions>false</trackRevisions>
    </reviewItem>
    <reviewItem>
      <errorID>4de093c2-0c79-4d1b-bf33-6cb775489845</errorID>
      <errorWord>对与</errorWord>
      <group>L1_Word</group>
      <groupName>字词问题</groupName>
      <ability>L2_Typo</ability>
      <abilityName>字词错误</abilityName>
      <candidateList>
        <item>对于</item>
      </candidateList>
      <explain>存在发音相同字词的误用。</explain>
      <paraID>28DCC708</paraID>
      <start>8</start>
      <end>10</end>
      <status>unmodified</status>
      <modifiedWord/>
      <trackRevisions>false</trackRevisions>
    </reviewItem>
    <reviewItem>
      <errorID>3aa62a8c-5872-470a-9f72-501b405685f7</errorID>
      <errorWord>提供对</errorWord>
      <group>L1_Word</group>
      <groupName>字词问题</groupName>
      <ability>L2_Typo</ability>
      <abilityName>字词错误</abilityName>
      <candidateList>
        <item>提供</item>
      </candidateList>
      <explain/>
      <paraID> DD6E1CE</paraID>
      <start>2</start>
      <end>5</end>
      <status>unmodified</status>
      <modifiedWord/>
      <trackRevisions>false</trackRevisions>
    </reviewItem>
    <reviewItem>
      <errorID>199346de-7dc9-4ac5-ba52-cf428ab5be09</errorID>
      <errorWord>登陆</errorWord>
      <group>L1_Word</group>
      <groupName>字词问题</groupName>
      <ability>L2_Typo</ability>
      <abilityName>字词错误</abilityName>
      <candidateList>
        <item>登录</item>
      </candidateList>
      <explain>〈动〉❶登记：～在案。❷注册▲。</explain>
      <paraID>51C3D67F</paraID>
      <start>100</start>
      <end>102</end>
      <status>modified</status>
      <modifiedWord>登录</modifiedWord>
      <trackRevisions>false</trackRevisions>
    </reviewItem>
    <reviewItem>
      <errorID>c36d72e9-5174-46e7-a6f9-4746e1cd2be1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79638583</paraID>
      <start>0</start>
      <end>2</end>
      <status>unmodified</status>
      <modifiedWord/>
      <trackRevisions>false</trackRevisions>
    </reviewItem>
    <reviewItem>
      <errorID>4455d05a-b1a4-4b76-a71e-151222e03706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4D9711A7</paraID>
      <start>0</start>
      <end>2</end>
      <status>unmodified</status>
      <modifiedWord/>
      <trackRevisions>false</trackRevisions>
    </reviewItem>
    <reviewItem>
      <errorID>3a9b4909-ec7a-4d3f-b85d-9bf6bb0436dd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3A65B93A</paraID>
      <start>0</start>
      <end>2</end>
      <status>unmodified</status>
      <modifiedWord/>
      <trackRevisions>false</trackRevisions>
    </reviewItem>
    <reviewItem>
      <errorID>d75d3015-2621-4c6a-a225-e5833ca90b1d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4A9B5CDC</paraID>
      <start>0</start>
      <end>2</end>
      <status>unmodified</status>
      <modifiedWord/>
      <trackRevisions>false</trackRevisions>
    </reviewItem>
    <reviewItem>
      <errorID>2544d38a-f8ae-41f7-bf9f-833ac2ab4734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109E98F</paraID>
      <start>0</start>
      <end>2</end>
      <status>unmodified</status>
      <modifiedWord/>
      <trackRevisions>false</trackRevisions>
    </reviewItem>
    <reviewItem>
      <errorID>1a748bda-43a6-48bd-9fee-d99cee7803fb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73BA1482</paraID>
      <start>0</start>
      <end>2</end>
      <status>unmodified</status>
      <modifiedWord/>
      <trackRevisions>false</trackRevisions>
    </reviewItem>
    <reviewItem>
      <errorID>7fb8d1ec-5e64-42a0-adbb-37a728c880f7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6F7A4E31</paraID>
      <start>0</start>
      <end>2</end>
      <status>unmodified</status>
      <modifiedWord/>
      <trackRevisions>false</trackRevisions>
    </reviewItem>
    <reviewItem>
      <errorID>fabd1737-aec4-4230-8072-213e7b8d6eeb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4216A10A</paraID>
      <start>39</start>
      <end>41</end>
      <status>modified</status>
      <modifiedWord>”“</modifiedWord>
      <trackRevisions>false</trackRevisions>
    </reviewItem>
    <reviewItem>
      <errorID>63b3df08-44c7-4f33-ac67-afcc94cca2b4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75354017</paraID>
      <start>0</start>
      <end>2</end>
      <status>unmodified</status>
      <modifiedWord/>
      <trackRevisions>false</trackRevisions>
    </reviewItem>
    <reviewItem>
      <errorID>aba4527b-6473-44b0-a7be-4f9792094fe4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5E6F5252</paraID>
      <start>0</start>
      <end>2</end>
      <status>unmodified</status>
      <modifiedWord/>
      <trackRevisions>false</trackRevisions>
    </reviewItem>
    <reviewItem>
      <errorID>d90b6b88-c994-475b-b0be-cc8e89a89296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354F7E49</paraID>
      <start>0</start>
      <end>2</end>
      <status>unmodified</status>
      <modifiedWord/>
      <trackRevisions>false</trackRevisions>
    </reviewItem>
    <reviewItem>
      <errorID>d0c27a63-6974-41e2-b74d-37e7f086f596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6873DFB</paraID>
      <start>0</start>
      <end>2</end>
      <status>unmodified</status>
      <modifiedWord/>
      <trackRevisions>false</trackRevisions>
    </reviewItem>
    <reviewItem>
      <errorID>627f6d73-f12b-412a-89c3-80b41c19b2d2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6DA22FCA</paraID>
      <start>0</start>
      <end>2</end>
      <status>unmodified</status>
      <modifiedWord/>
      <trackRevisions>false</trackRevisions>
    </reviewItem>
    <reviewItem>
      <errorID>cbf09aa2-a559-45a2-b40b-6ae159e1fa5e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485701E9</paraID>
      <start>0</start>
      <end>2</end>
      <status>unmodified</status>
      <modifiedWord/>
      <trackRevisions>false</trackRevisions>
    </reviewItem>
    <reviewItem>
      <errorID>bb81ca76-9406-4ce9-bafd-827819aee8ef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5AFA4B12</paraID>
      <start>0</start>
      <end>2</end>
      <status>unmodified</status>
      <modifiedWord/>
      <trackRevisions>false</trackRevisions>
    </reviewItem>
    <reviewItem>
      <errorID>76301af4-d603-4558-a04d-8a758687cea8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19B382D5</paraID>
      <start>0</start>
      <end>2</end>
      <status>unmodified</status>
      <modifiedWord/>
      <trackRevisions>false</trackRevisions>
    </reviewItem>
    <reviewItem>
      <errorID>0bcfa746-c5f3-4a79-be07-93ea3bcecc24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4F73FC31</paraID>
      <start>0</start>
      <end>2</end>
      <status>unmodified</status>
      <modifiedWord/>
      <trackRevisions>false</trackRevisions>
    </reviewItem>
    <reviewItem>
      <errorID>2a21b2c1-a92a-4e57-9732-fd91c213e734</errorID>
      <errorWord>对与</errorWord>
      <group>L1_Word</group>
      <groupName>字词问题</groupName>
      <ability>L2_Typo</ability>
      <abilityName>字词错误</abilityName>
      <candidateList>
        <item>对于</item>
      </candidateList>
      <explain>存在发音相同字词的误用。</explain>
      <paraID>45FD5F0D</paraID>
      <start>5</start>
      <end>7</end>
      <status>unmodified</status>
      <modifiedWord/>
      <trackRevisions>false</trackRevisions>
    </reviewItem>
    <reviewItem>
      <errorID>33184cd2-8261-4a51-81ef-81104047a736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24344560</paraID>
      <start>0</start>
      <end>2</end>
      <status>unmodified</status>
      <modifiedWord/>
      <trackRevisions>false</trackRevisions>
    </reviewItem>
    <reviewItem>
      <errorID>afa9fecd-9d66-4109-b2b5-516cc94fb3b4</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4562A94</paraID>
      <start>16</start>
      <end>17</end>
      <status>modified</status>
      <modifiedWord>或</modifiedWord>
      <trackRevisions>false</trackRevisions>
    </reviewItem>
    <reviewItem>
      <errorID>bd09580a-640c-4dd8-b40e-5b9b8c54f81e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78AC13CE</paraID>
      <start>0</start>
      <end>2</end>
      <status>unmodified</status>
      <modifiedWord/>
      <trackRevisions>false</trackRevisions>
    </reviewItem>
    <reviewItem>
      <errorID>4dc0838e-13b3-4de7-8d2f-3bbb0d43ecee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5CBD9083</paraID>
      <start>0</start>
      <end>2</end>
      <status>unmodified</status>
      <modifiedWord/>
      <trackRevisions>false</trackRevisions>
    </reviewItem>
    <reviewItem>
      <errorID>eb84f5c3-6618-4516-987a-7b37de055784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7D859ECB</paraID>
      <start>0</start>
      <end>2</end>
      <status>unmodified</status>
      <modifiedWord/>
      <trackRevisions>false</trackRevisions>
    </reviewItem>
    <reviewItem>
      <errorID>c2aa9328-32ed-4962-ab21-31b4d9b41bac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7103F3BE</paraID>
      <start>0</start>
      <end>2</end>
      <status>unmodified</status>
      <modifiedWord/>
      <trackRevisions>false</trackRevisions>
    </reviewItem>
    <reviewItem>
      <errorID>c919e2ff-b167-4c9d-876d-9b179e4fa3d1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1504BE2A</paraID>
      <start>0</start>
      <end>2</end>
      <status>unmodified</status>
      <modifiedWord/>
      <trackRevisions>false</trackRevisions>
    </reviewItem>
    <reviewItem>
      <errorID>fb38426e-a032-41bc-8d86-7e90d3c2dfa6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77FFDED</paraID>
      <start>0</start>
      <end>2</end>
      <status>unmodified</status>
      <modifiedWord/>
      <trackRevisions>false</trackRevisions>
    </reviewItem>
    <reviewItem>
      <errorID>3167aca4-76f0-4f1a-8d1d-4d2c4ca70cf2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4A0BA292</paraID>
      <start>0</start>
      <end>2</end>
      <status>unmodified</status>
      <modifiedWord/>
      <trackRevisions>false</trackRevisions>
    </reviewItem>
    <reviewItem>
      <errorID>afa3c154-0bd4-40c7-a888-0f5fe0e6db5e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23896DEB</paraID>
      <start>0</start>
      <end>2</end>
      <status>unmodified</status>
      <modifiedWord/>
      <trackRevisions>false</trackRevisions>
    </reviewItem>
    <reviewItem>
      <errorID>d26b3231-2d92-4679-992f-17e780c5f1d0</errorID>
      <errorWord>提供对</errorWord>
      <group>L1_Word</group>
      <groupName>字词问题</groupName>
      <ability>L2_Typo</ability>
      <abilityName>字词错误</abilityName>
      <candidateList>
        <item>提供</item>
      </candidateList>
      <explain/>
      <paraID>6A4A8AD0</paraID>
      <start>2</start>
      <end>5</end>
      <status>unmodified</status>
      <modifiedWord/>
      <trackRevisions>false</trackRevisions>
    </reviewItem>
    <reviewItem>
      <errorID>cbfed240-6d61-47b4-bf39-648ce9627ab1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48BC417A</paraID>
      <start>0</start>
      <end>2</end>
      <status>unmodified</status>
      <modifiedWord/>
      <trackRevisions>false</trackRevisions>
    </reviewItem>
    <reviewItem>
      <errorID>95873462-c136-4278-a661-7c586d1f709e</errorID>
      <errorWord>设置</errorWord>
      <group>L1_Word</group>
      <groupName>字词问题</groupName>
      <ability>L2_Typo</ability>
      <abilityName>字词错误</abilityName>
      <candidateList>
        <item>设施</item>
      </candidateList>
      <explain/>
      <paraID>48BC417A</paraID>
      <start>4</start>
      <end>6</end>
      <status>unmodified</status>
      <modifiedWord/>
      <trackRevisions>false</trackRevisions>
    </reviewItem>
    <reviewItem>
      <errorID>00fc0e03-3575-4f6b-9df0-e50c945872ab</errorID>
      <errorWord>登陆</errorWord>
      <group>L1_Word</group>
      <groupName>字词问题</groupName>
      <ability>L2_Typo</ability>
      <abilityName>字词错误</abilityName>
      <candidateList>
        <item>登录</item>
      </candidateList>
      <explain>〈动〉❶登记：～在案。❷注册▲。</explain>
      <paraID>47D937F3</paraID>
      <start>100</start>
      <end>102</end>
      <status>modified</status>
      <modifiedWord>登录</modifiedWord>
      <trackRevisions>false</trackRevisions>
    </reviewItem>
    <reviewItem>
      <errorID>4201690c-bd99-44be-a550-215946bb8510</errorID>
      <errorWord>时间地</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36EDAF07</paraID>
      <start>65</start>
      <end>67</end>
      <status>modified</status>
      <modifiedWord>时间</modifiedWord>
      <trackRevisions>false</trackRevisions>
    </reviewItem>
    <reviewItem>
      <errorID>2d524d1b-8503-4852-a22b-f0b282a63de4</errorID>
      <errorWord>-</errorWord>
      <group>L1_Format</group>
      <groupName>格式问题</groupName>
      <ability>L2_HalfPunc</ability>
      <abilityName>全半角检查</abilityName>
      <candidateList>
        <item>－</item>
      </candidateList>
      <explain>文本全半角错误。</explain>
      <paraID>394858BC</paraID>
      <start>21</start>
      <end>22</end>
      <status>unmodified</status>
      <modifiedWord/>
      <trackRevisions>false</trackRevisions>
    </reviewItem>
    <reviewItem>
      <errorID>a5650808-4036-4e55-8a14-b5fe12811605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55F1CE7F</paraID>
      <start>31</start>
      <end>32</end>
      <status>unmodified</status>
      <modifiedWord/>
      <trackRevisions>false</trackRevisions>
    </reviewItem>
    <reviewItem>
      <errorID>54163f24-643d-48be-9c11-e686fdd4e5c5</errorID>
      <errorWord>被查</errorWord>
      <group>L1_Word</group>
      <groupName>字词问题</groupName>
      <ability>L2_Typo</ability>
      <abilityName>字词错误</abilityName>
      <candidateList>
        <item>备查</item>
      </candidateList>
      <explain>存在发音相同字词的误用。</explain>
      <paraID>388BC337</paraID>
      <start>27</start>
      <end>29</end>
      <status>modified</status>
      <modifiedWord>备查</modifiedWord>
      <trackRevisions>false</trackRevisions>
    </reviewItem>
    <reviewItem>
      <errorID>ca479ba8-8047-4e59-a2db-de0c8948803a</errorID>
      <errorWord>频</errorWord>
      <group>L1_Word</group>
      <groupName>字词问题</groupName>
      <ability>L2_Typo</ability>
      <abilityName>字词错误</abilityName>
      <candidateList>
        <item>频等</item>
      </candidateList>
      <explain/>
      <paraID>64CCF017</paraID>
      <start>27</start>
      <end>28</end>
      <status>unmodified</status>
      <modifiedWord/>
      <trackRevisions>false</trackRevisions>
    </reviewItem>
    <reviewItem>
      <errorID>3fcbed6b-d734-4bf2-9324-b1caff84f744</errorID>
      <errorWord>可对</errorWord>
      <group>L1_Word</group>
      <groupName>字词问题</groupName>
      <ability>L2_Typo</ability>
      <abilityName>字词错误</abilityName>
      <candidateList>
        <item>可</item>
      </candidateList>
      <explain>〈动〉适合：～人意｜这回倒～了他的心了。</explain>
      <paraID>1FB78205</paraID>
      <start>3</start>
      <end>5</end>
      <status>unmodified</status>
      <modifiedWord/>
      <trackRevisions>false</trackRevisions>
    </reviewItem>
    <reviewItem>
      <errorID>b3b20510-7bdd-4fcc-aec8-c8ae714f5239</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59972F71</paraID>
      <start>5</start>
      <end>7</end>
      <status>unmodified</status>
      <modifiedWord/>
      <trackRevisions>false</trackRevisions>
    </reviewItem>
    <reviewItem>
      <errorID>93ed3687-b5cb-4757-b969-1bda30cffafa</errorID>
      <errorWord>表表</errorWord>
      <group>L1_Word</group>
      <groupName>字词问题</groupName>
      <ability>L2_Typo</ability>
      <abilityName>字词错误</abilityName>
      <candidateList>
        <item>表</item>
      </candidateList>
      <explain/>
      <paraID>4408DB51</paraID>
      <start>102</start>
      <end>103</end>
      <status>modified</status>
      <modifiedWord>表</modifiedWord>
      <trackRevisions>false</trackRevisions>
    </reviewItem>
    <reviewItem>
      <errorID>619acede-0c14-4905-8fa6-6e132e4d61c3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5AE601D9</paraID>
      <start>0</start>
      <end>2</end>
      <status>unmodified</status>
      <modifiedWord/>
      <trackRevisions>false</trackRevisions>
    </reviewItem>
    <reviewItem>
      <errorID>06fabd22-0b37-4ec1-9af7-01b95a795301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44E1DAC4</paraID>
      <start>0</start>
      <end>2</end>
      <status>unmodified</status>
      <modifiedWord/>
      <trackRevisions>false</trackRevisions>
    </reviewItem>
    <reviewItem>
      <errorID>668091cc-27a5-40d4-ae60-d0df403e82d6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1321A1C0</paraID>
      <start>0</start>
      <end>2</end>
      <status>unmodified</status>
      <modifiedWord/>
      <trackRevisions>false</trackRevisions>
    </reviewItem>
    <reviewItem>
      <errorID>e3673ac5-1476-449c-8f9e-b24e57753857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2B293BF1</paraID>
      <start>0</start>
      <end>2</end>
      <status>unmodified</status>
      <modifiedWord/>
      <trackRevisions>false</trackRevisions>
    </reviewItem>
    <reviewItem>
      <errorID>b05b8492-1096-4e21-a032-ebf00cb350f8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73BEF8C9</paraID>
      <start>0</start>
      <end>2</end>
      <status>unmodified</status>
      <modifiedWord/>
      <trackRevisions>false</trackRevisions>
    </reviewItem>
    <reviewItem>
      <errorID>f7c0902a-53c3-4158-8c53-f60e9fe567a7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619EA9B4</paraID>
      <start>0</start>
      <end>2</end>
      <status>unmodified</status>
      <modifiedWord/>
      <trackRevisions>false</trackRevisions>
    </reviewItem>
    <reviewItem>
      <errorID>e5fa78cd-a5b7-4f22-9802-db34446e7dbe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468F7835</paraID>
      <start>0</start>
      <end>2</end>
      <status>unmodified</status>
      <modifiedWord/>
      <trackRevisions>false</trackRevisions>
    </reviewItem>
    <reviewItem>
      <errorID>131445a2-f004-4ceb-8c84-34a25e1088b7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1D01F0C3</paraID>
      <start>50</start>
      <end>52</end>
      <status>modified</status>
      <modifiedWord>》《</modifiedWord>
      <trackRevisions>false</trackRevisions>
    </reviewItem>
    <reviewItem>
      <errorID>0e1d4c6e-b1b4-41fc-a711-45a94005e100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6C06681E</paraID>
      <start>0</start>
      <end>2</end>
      <status>unmodified</status>
      <modifiedWord/>
      <trackRevisions>false</trackRevisions>
    </reviewItem>
    <reviewItem>
      <errorID>8b4b68e1-6540-46c0-9b11-3f749c89d83b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30D436D</paraID>
      <start>0</start>
      <end>2</end>
      <status>unmodified</status>
      <modifiedWord/>
      <trackRevisions>false</trackRevisions>
    </reviewItem>
    <reviewItem>
      <errorID>80a1ee93-3af3-4d08-a2a3-50f6ff712e5c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6C4E9E02</paraID>
      <start>1</start>
      <end>3</end>
      <status>unmodified</status>
      <modifiedWord/>
      <trackRevisions>false</trackRevisions>
    </reviewItem>
    <reviewItem>
      <errorID>faf4efc9-00c3-4033-89e4-3851fcc2fd04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1A1E366</paraID>
      <start>1</start>
      <end>3</end>
      <status>unmodified</status>
      <modifiedWord/>
      <trackRevisions>false</trackRevisions>
    </reviewItem>
    <reviewItem>
      <errorID>5a890043-8a71-4094-a827-3c89a89cf73a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633210CF</paraID>
      <start>1</start>
      <end>3</end>
      <status>unmodified</status>
      <modifiedWord/>
      <trackRevisions>false</trackRevisions>
    </reviewItem>
    <reviewItem>
      <errorID>6f757913-0fb5-49dd-aa91-6429a2da9fb4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4639B012</paraID>
      <start>1</start>
      <end>3</end>
      <status>unmodified</status>
      <modifiedWord/>
      <trackRevisions>false</trackRevisions>
    </reviewItem>
    <reviewItem>
      <errorID>ed49649e-374f-4640-bc53-40966b79eb51</errorID>
      <errorWord>(</errorWord>
      <group>L1_Format</group>
      <groupName>格式问题</groupName>
      <ability>L2_HalfPunc</ability>
      <abilityName>全半角检查</abilityName>
      <candidateList>
        <item>（</item>
      </candidateList>
      <explain>文本全半角错误。</explain>
      <paraID>4639B012</paraID>
      <start>114</start>
      <end>115</end>
      <status>unmodified</status>
      <modifiedWord/>
      <trackRevisions>false</trackRevisions>
    </reviewItem>
    <reviewItem>
      <errorID>75d36606-73bc-4989-91f6-a547d1dc7acf</errorID>
      <errorWord>)</errorWord>
      <group>L1_Format</group>
      <groupName>格式问题</groupName>
      <ability>L2_HalfPunc</ability>
      <abilityName>全半角检查</abilityName>
      <candidateList>
        <item>）</item>
      </candidateList>
      <explain>文本全半角错误。</explain>
      <paraID>4639B012</paraID>
      <start>119</start>
      <end>120</end>
      <status>unmodified</status>
      <modifiedWord/>
      <trackRevisions>false</trackRevisions>
    </reviewItem>
    <reviewItem>
      <errorID>94f00c61-a814-4e13-896a-6c9f8a32860e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173CE564</paraID>
      <start>1</start>
      <end>3</end>
      <status>unmodified</status>
      <modifiedWord/>
      <trackRevisions>false</trackRevisions>
    </reviewItem>
    <reviewItem>
      <errorID>4a4fa219-6fcd-4958-9af8-7cc2767461f3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41207164</paraID>
      <start>0</start>
      <end>2</end>
      <status>unmodified</status>
      <modifiedWord/>
      <trackRevisions>false</trackRevisions>
    </reviewItem>
    <reviewItem>
      <errorID>4fda08bb-acac-401f-8f87-546c5a419499</errorID>
      <errorWord>使用台帐</errorWord>
      <group>L1_Word</group>
      <groupName>字词问题</groupName>
      <ability>L2_Alias</ability>
      <abilityName>也作/曾用词</abilityName>
      <candidateList>
        <item>使用台账</item>
      </candidateList>
      <explain>词汇[使用台帐]为不规范表述或旧称，其规范书面表述为[使用台账]。</explain>
      <paraID>41207164</paraID>
      <start>54</start>
      <end>58</end>
      <status>modified</status>
      <modifiedWord>使用台账</modifiedWord>
      <trackRevisions>false</trackRevisions>
    </reviewItem>
    <reviewItem>
      <errorID>39a805fd-9b5a-4056-8c42-75ceacca9f39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55A07EE6</paraID>
      <start>0</start>
      <end>2</end>
      <status>unmodified</status>
      <modifiedWord/>
      <trackRevisions>false</trackRevisions>
    </reviewItem>
    <reviewItem>
      <errorID>56b25caa-05cc-49a9-b15b-84508b95d998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73F35FFA</paraID>
      <start>0</start>
      <end>2</end>
      <status>unmodified</status>
      <modifiedWord/>
      <trackRevisions>false</trackRevisions>
    </reviewItem>
    <reviewItem>
      <errorID>69d1d6e2-b4cf-4a94-962e-89b3604a2550</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73F35FFA</paraID>
      <start>25</start>
      <end>27</end>
      <status>unmodified</status>
      <modifiedWord/>
      <trackRevisions>false</trackRevisions>
    </reviewItem>
    <reviewItem>
      <errorID>41326a54-3e05-4d18-a785-91cdb269141d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558A996D</paraID>
      <start>0</start>
      <end>2</end>
      <status>unmodified</status>
      <modifiedWord/>
      <trackRevisions>false</trackRevisions>
    </reviewItem>
    <reviewItem>
      <errorID>fd2ea840-f772-4d15-8112-a4f2770566dc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7822E5D0</paraID>
      <start>0</start>
      <end>2</end>
      <status>unmodified</status>
      <modifiedWord/>
      <trackRevisions>false</trackRevisions>
    </reviewItem>
    <reviewItem>
      <errorID>d00c06fd-23d1-44a8-83e3-5cc34b9a508d</errorID>
      <errorWord>(</errorWord>
      <group>L1_Format</group>
      <groupName>格式问题</groupName>
      <ability>L2_HalfPunc</ability>
      <abilityName>全半角检查</abilityName>
      <candidateList>
        <item>（</item>
      </candidateList>
      <explain>文本全半角错误。</explain>
      <paraID>7822E5D0</paraID>
      <start>11</start>
      <end>12</end>
      <status>unmodified</status>
      <modifiedWord/>
      <trackRevisions>false</trackRevisions>
    </reviewItem>
    <reviewItem>
      <errorID>4562c620-2cc2-41ac-8bee-fc9418cad472</errorID>
      <errorWord>)</errorWord>
      <group>L1_Format</group>
      <groupName>格式问题</groupName>
      <ability>L2_HalfPunc</ability>
      <abilityName>全半角检查</abilityName>
      <candidateList>
        <item>）</item>
      </candidateList>
      <explain>文本全半角错误。</explain>
      <paraID>7822E5D0</paraID>
      <start>27</start>
      <end>28</end>
      <status>unmodified</status>
      <modifiedWord/>
      <trackRevisions>false</trackRevisions>
    </reviewItem>
    <reviewItem>
      <errorID>e6feb253-75e9-43e6-ab41-bbf4bb9b1234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1E5CC04E</paraID>
      <start>0</start>
      <end>2</end>
      <status>unmodified</status>
      <modifiedWord/>
      <trackRevisions>false</trackRevisions>
    </reviewItem>
    <reviewItem>
      <errorID>3334736d-ad73-4c08-9d9c-b445128ca490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1AD48862</paraID>
      <start>0</start>
      <end>2</end>
      <status>unmodified</status>
      <modifiedWord/>
      <trackRevisions>false</trackRevisions>
    </reviewItem>
    <reviewItem>
      <errorID>6b4d23b9-c26f-4c0a-811d-efc851bc3173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41BB7BDC</paraID>
      <start>0</start>
      <end>2</end>
      <status>unmodified</status>
      <modifiedWord/>
      <trackRevisions>false</trackRevisions>
    </reviewItem>
    <reviewItem>
      <errorID>a18b4fc0-b0fb-40cd-b612-7847ce70d31e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2DA72F38</paraID>
      <start>0</start>
      <end>2</end>
      <status>unmodified</status>
      <modifiedWord/>
      <trackRevisions>false</trackRevisions>
    </reviewItem>
    <reviewItem>
      <errorID>ca56293b-c25e-4da2-9534-f493a0afaa4f</errorID>
      <errorWord>。。</errorWord>
      <group>L1_Punc</group>
      <groupName>标点问题</groupName>
      <ability>L2_Punc</ability>
      <abilityName>标点符号检查</abilityName>
      <candidateList>
        <item>。</item>
      </candidateList>
      <explain/>
      <paraID>60FC8477</paraID>
      <start>26</start>
      <end>28</end>
      <status>unmodified</status>
      <modifiedWord/>
      <trackRevisions>false</trackRevisions>
    </reviewItem>
    <reviewItem>
      <errorID>1c90b94e-1d27-411f-9297-787941636d63</errorID>
      <errorWord>:</errorWord>
      <group>L1_Format</group>
      <groupName>格式问题</groupName>
      <ability>L2_HalfPunc</ability>
      <abilityName>全半角检查</abilityName>
      <candidateList>
        <item>：</item>
      </candidateList>
      <explain>文本全半角错误。</explain>
      <paraID>1DFDD51F</paraID>
      <start>4</start>
      <end>5</end>
      <status>unmodified</status>
      <modifiedWord/>
      <trackRevisions>false</trackRevisions>
    </reviewItem>
    <reviewItem>
      <errorID>ce2b5032-287c-40bf-a615-ef2d9f90046e</errorID>
      <errorWord>:</errorWord>
      <group>L1_Format</group>
      <groupName>格式问题</groupName>
      <ability>L2_HalfPunc</ability>
      <abilityName>全半角检查</abilityName>
      <candidateList>
        <item>：</item>
      </candidateList>
      <explain>文本全半角错误。</explain>
      <paraID>1DFDD51F</paraID>
      <start>29</start>
      <end>30</end>
      <status>unmodified</status>
      <modifiedWord/>
      <trackRevisions>false</trackRevisions>
    </reviewItem>
    <reviewItem>
      <errorID>a090560b-5a0a-4a76-bdda-629644b8057c</errorID>
      <errorWord>:</errorWord>
      <group>L1_Format</group>
      <groupName>格式问题</groupName>
      <ability>L2_HalfPunc</ability>
      <abilityName>全半角检查</abilityName>
      <candidateList>
        <item>：</item>
      </candidateList>
      <explain>文本全半角错误。</explain>
      <paraID> 1FD8380</paraID>
      <start>4</start>
      <end>5</end>
      <status>unmodified</status>
      <modifiedWord/>
      <trackRevisions>false</trackRevisions>
    </reviewItem>
    <reviewItem>
      <errorID>5b8a70d5-8a33-4ee9-a905-e9642a9298c2</errorID>
      <errorWord>:</errorWord>
      <group>L1_Format</group>
      <groupName>格式问题</groupName>
      <ability>L2_HalfPunc</ability>
      <abilityName>全半角检查</abilityName>
      <candidateList>
        <item>：</item>
      </candidateList>
      <explain>文本全半角错误。</explain>
      <paraID> 1FD8380</paraID>
      <start>35</start>
      <end>36</end>
      <status>unmodified</status>
      <modifiedWord/>
      <trackRevisions>false</trackRevisions>
    </reviewItem>
    <reviewItem>
      <errorID>6dc35648-d732-49b9-b0d6-492ff0843221</errorID>
      <errorWord>签定</errorWord>
      <group>L1_Word</group>
      <groupName>字词问题</groupName>
      <ability>L2_Typo</ability>
      <abilityName>字词错误</abilityName>
      <candidateList>
        <item>签订</item>
      </candidateList>
      <explain>存在发音相同字词的误用。</explain>
      <paraID>1A157712</paraID>
      <start>0</start>
      <end>2</end>
      <status>modified</status>
      <modifiedWord>签订</modifiedWord>
      <trackRevisions>false</trackRevisions>
    </reviewItem>
    <reviewItem>
      <errorID>b22d72a0-ee06-46d5-adb8-a442f2a1a6b3</errorID>
      <errorWord>:</errorWord>
      <group>L1_Format</group>
      <groupName>格式问题</groupName>
      <ability>L2_HalfPunc</ability>
      <abilityName>全半角检查</abilityName>
      <candidateList>
        <item>：</item>
      </candidateList>
      <explain>文本全半角错误。</explain>
      <paraID>1A157712</paraID>
      <start>4</start>
      <end>5</end>
      <status>unmodified</status>
      <modifiedWord/>
      <trackRevisions>false</trackRevisions>
    </reviewItem>
    <reviewItem>
      <errorID>aa720ed2-42c9-4c72-8a78-9351e8ed6353</errorID>
      <errorWord>签定</errorWord>
      <group>L1_Word</group>
      <groupName>字词问题</groupName>
      <ability>L2_Typo</ability>
      <abilityName>字词错误</abilityName>
      <candidateList>
        <item>签订</item>
      </candidateList>
      <explain>存在发音相同字词的误用。</explain>
      <paraID>1A157712</paraID>
      <start>31</start>
      <end>33</end>
      <status>modified</status>
      <modifiedWord>签订</modifiedWord>
      <trackRevisions>false</trackRevisions>
    </reviewItem>
    <reviewItem>
      <errorID>5e98b2fb-6984-4e02-9956-7544daf40ab9</errorID>
      <errorWord>:</errorWord>
      <group>L1_Format</group>
      <groupName>格式问题</groupName>
      <ability>L2_HalfPunc</ability>
      <abilityName>全半角检查</abilityName>
      <candidateList>
        <item>：</item>
      </candidateList>
      <explain>文本全半角错误。</explain>
      <paraID>1A157712</paraID>
      <start>35</start>
      <end>36</end>
      <status>unmodified</status>
      <modifiedWord/>
      <trackRevisions>false</trackRevisions>
    </reviewItem>
    <reviewItem>
      <errorID>1427142d-0d45-48c3-9184-2357452cfe70</errorID>
      <errorWord>:</errorWord>
      <group>L1_Format</group>
      <groupName>格式问题</groupName>
      <ability>L2_HalfPunc</ability>
      <abilityName>全半角检查</abilityName>
      <candidateList>
        <item>：</item>
      </candidateList>
      <explain>文本全半角错误。</explain>
      <paraID> AC03E19</paraID>
      <start>4</start>
      <end>5</end>
      <status>unmodified</status>
      <modifiedWord/>
      <trackRevisions>false</trackRevisions>
    </reviewItem>
    <reviewItem>
      <errorID>b5655992-a687-4f69-8d17-01e4d34751e9</errorID>
      <errorWord>:</errorWord>
      <group>L1_Format</group>
      <groupName>格式问题</groupName>
      <ability>L2_HalfPunc</ability>
      <abilityName>全半角检查</abilityName>
      <candidateList>
        <item>：</item>
      </candidateList>
      <explain>文本全半角错误。</explain>
      <paraID> 3D4868C</paraID>
      <start>4</start>
      <end>5</end>
      <status>unmodified</status>
      <modifiedWord/>
      <trackRevisions>false</trackRevisions>
    </reviewItem>
    <reviewItem>
      <errorID>06a9f69b-0465-4dca-a6e0-6ea33e7a14e7</errorID>
      <errorWord>:</errorWord>
      <group>L1_Format</group>
      <groupName>格式问题</groupName>
      <ability>L2_HalfPunc</ability>
      <abilityName>全半角检查</abilityName>
      <candidateList>
        <item>：</item>
      </candidateList>
      <explain>文本全半角错误。</explain>
      <paraID>673D2C85</paraID>
      <start>3</start>
      <end>4</end>
      <status>unmodified</status>
      <modifiedWord/>
      <trackRevisions>false</trackRevisions>
    </reviewItem>
    <reviewItem>
      <errorID>db4734a6-c73c-4b97-b6b9-3b5d49555a9f</errorID>
      <errorWord>:</errorWord>
      <group>L1_Format</group>
      <groupName>格式问题</groupName>
      <ability>L2_HalfPunc</ability>
      <abilityName>全半角检查</abilityName>
      <candidateList>
        <item>：</item>
      </candidateList>
      <explain>文本全半角错误。</explain>
      <paraID>549B5A39</paraID>
      <start>16</start>
      <end>17</end>
      <status>unmodified</status>
      <modifiedWord/>
      <trackRevisions>false</trackRevisions>
    </reviewItem>
    <reviewItem>
      <errorID>58417dc5-ccc4-422a-bd41-87952fdf88e8</errorID>
      <errorWord>:</errorWord>
      <group>L1_Format</group>
      <groupName>格式问题</groupName>
      <ability>L2_HalfPunc</ability>
      <abilityName>全半角检查</abilityName>
      <candidateList>
        <item>：</item>
      </candidateList>
      <explain>文本全半角错误。</explain>
      <paraID>167EE02F</paraID>
      <start>21</start>
      <end>22</end>
      <status>unmodified</status>
      <modifiedWord/>
      <trackRevisions>false</trackRevisions>
    </reviewItem>
    <reviewItem>
      <errorID>f2628def-00a1-41da-9ea1-4d22785b39c2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3B61BAA4</paraID>
      <start>0</start>
      <end>2</end>
      <status>unmodified</status>
      <modifiedWord/>
      <trackRevisions>false</trackRevisions>
    </reviewItem>
    <reviewItem>
      <errorID>75b5a34a-3932-49c1-b8ad-060b27c7e2d7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468A6BC4</paraID>
      <start>0</start>
      <end>2</end>
      <status>unmodified</status>
      <modifiedWord/>
      <trackRevisions>false</trackRevisions>
    </reviewItem>
    <reviewItem>
      <errorID>4e8505df-9c88-4c3a-ac15-cd885860a021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13E9ED7E</paraID>
      <start>0</start>
      <end>2</end>
      <status>unmodified</status>
      <modifiedWord/>
      <trackRevisions>false</trackRevisions>
    </reviewItem>
    <reviewItem>
      <errorID>ebeea393-e861-4cb6-b66b-2b8ca790e93f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5F1445CA</paraID>
      <start>0</start>
      <end>2</end>
      <status>unmodified</status>
      <modifiedWord/>
      <trackRevisions>false</trackRevisions>
    </reviewItem>
    <reviewItem>
      <errorID>ad635cb9-1867-46d8-965b-ed1e278632fc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3D3110E8</paraID>
      <start>0</start>
      <end>2</end>
      <status>unmodified</status>
      <modifiedWord/>
      <trackRevisions>false</trackRevisions>
    </reviewItem>
    <reviewItem>
      <errorID>fef067a4-01b2-43cc-9a18-786363c2795d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7F1FF74C</paraID>
      <start>0</start>
      <end>2</end>
      <status>unmodified</status>
      <modifiedWord/>
      <trackRevisions>false</trackRevisions>
    </reviewItem>
    <reviewItem>
      <errorID>1084e442-1611-403b-9925-5eed055e8fcc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56FC227</paraID>
      <start>0</start>
      <end>2</end>
      <status>unmodified</status>
      <modifiedWord/>
      <trackRevisions>false</trackRevisions>
    </reviewItem>
    <reviewItem>
      <errorID>9ebc7ebb-7b45-48cb-847a-9bed2ba477a1</errorID>
      <errorWord>:</errorWord>
      <group>L1_Format</group>
      <groupName>格式问题</groupName>
      <ability>L2_HalfPunc</ability>
      <abilityName>全半角检查</abilityName>
      <candidateList>
        <item>：</item>
      </candidateList>
      <explain>文本全半角错误。</explain>
      <paraID>2308C947</paraID>
      <start>5</start>
      <end>6</end>
      <status>unmodified</status>
      <modifiedWord/>
      <trackRevisions>false</trackRevisions>
    </reviewItem>
    <reviewItem>
      <errorID>2fdb6f8f-c7b8-481f-bd0a-b0aea1b1ace5</errorID>
      <errorWord>:</errorWord>
      <group>L1_Format</group>
      <groupName>格式问题</groupName>
      <ability>L2_HalfPunc</ability>
      <abilityName>全半角检查</abilityName>
      <candidateList>
        <item>：</item>
      </candidateList>
      <explain>文本全半角错误。</explain>
      <paraID>77370743</paraID>
      <start>2</start>
      <end>3</end>
      <status>unmodified</status>
      <modifiedWord/>
      <trackRevisions>false</trackRevisions>
    </reviewItem>
    <reviewItem>
      <errorID>a82b3262-9bc7-496b-8019-bf11a34517f1</errorID>
      <errorWord>:</errorWord>
      <group>L1_Format</group>
      <groupName>格式问题</groupName>
      <ability>L2_HalfPunc</ability>
      <abilityName>全半角检查</abilityName>
      <candidateList>
        <item>：</item>
      </candidateList>
      <explain>文本全半角错误。</explain>
      <paraID>77370743</paraID>
      <start>18</start>
      <end>19</end>
      <status>unmodified</status>
      <modifiedWord/>
      <trackRevisions>false</trackRevisions>
    </reviewItem>
    <reviewItem>
      <errorID>d0a534f3-4571-43a0-9a24-ad988dfb5c62</errorID>
      <errorWord>:</errorWord>
      <group>L1_Format</group>
      <groupName>格式问题</groupName>
      <ability>L2_HalfPunc</ability>
      <abilityName>全半角检查</abilityName>
      <candidateList>
        <item>：</item>
      </candidateList>
      <explain>文本全半角错误。</explain>
      <paraID>32CE86EA</paraID>
      <start>2</start>
      <end>3</end>
      <status>unmodified</status>
      <modifiedWord/>
      <trackRevisions>false</trackRevisions>
    </reviewItem>
    <reviewItem>
      <errorID>1e2d95c2-881f-46a9-9966-9f1340dbccc9</errorID>
      <errorWord>:</errorWord>
      <group>L1_Format</group>
      <groupName>格式问题</groupName>
      <ability>L2_HalfPunc</ability>
      <abilityName>全半角检查</abilityName>
      <candidateList>
        <item>：</item>
      </candidateList>
      <explain>文本全半角错误。</explain>
      <paraID>32CE86EA</paraID>
      <start>18</start>
      <end>19</end>
      <status>unmodified</status>
      <modifiedWord/>
      <trackRevisions>false</trackRevisions>
    </reviewItem>
    <reviewItem>
      <errorID>c1a25699-6a22-4259-86f5-20d8a33612a2</errorID>
      <errorWord>:</errorWord>
      <group>L1_Format</group>
      <groupName>格式问题</groupName>
      <ability>L2_HalfPunc</ability>
      <abilityName>全半角检查</abilityName>
      <candidateList>
        <item>：</item>
      </candidateList>
      <explain>文本全半角错误。</explain>
      <paraID>4A7C1083</paraID>
      <start>11</start>
      <end>12</end>
      <status>unmodified</status>
      <modifiedWord/>
      <trackRevisions>false</trackRevisions>
    </reviewItem>
    <reviewItem>
      <errorID>fc6eb600-1079-4494-b8fa-83af70fd9c74</errorID>
      <errorWord>:</errorWord>
      <group>L1_Format</group>
      <groupName>格式问题</groupName>
      <ability>L2_HalfPunc</ability>
      <abilityName>全半角检查</abilityName>
      <candidateList>
        <item>：</item>
      </candidateList>
      <explain>文本全半角错误。</explain>
      <paraID>1EA515F7</paraID>
      <start>1</start>
      <end>2</end>
      <status>unmodified</status>
      <modifiedWord/>
      <trackRevisions>false</trackRevisions>
    </reviewItem>
    <reviewItem>
      <errorID>9c97dbd7-69a0-4f0a-9fc8-6708e6fd2b71</errorID>
      <errorWord>:</errorWord>
      <group>L1_Format</group>
      <groupName>格式问题</groupName>
      <ability>L2_HalfPunc</ability>
      <abilityName>全半角检查</abilityName>
      <candidateList>
        <item>：</item>
      </candidateList>
      <explain>文本全半角错误。</explain>
      <paraID> 3B7233C</paraID>
      <start>3</start>
      <end>4</end>
      <status>unmodified</status>
      <modifiedWord/>
      <trackRevisions>false</trackRevisions>
    </reviewItem>
    <reviewItem>
      <errorID>292985b9-4df3-444b-85d0-90c18d5aea19</errorID>
      <errorWord>:</errorWord>
      <group>L1_Format</group>
      <groupName>格式问题</groupName>
      <ability>L2_HalfPunc</ability>
      <abilityName>全半角检查</abilityName>
      <candidateList>
        <item>：</item>
      </candidateList>
      <explain>文本全半角错误。</explain>
      <paraID>1D53576E</paraID>
      <start>5</start>
      <end>6</end>
      <status>unmodified</status>
      <modifiedWord/>
      <trackRevisions>false</trackRevisions>
    </reviewItem>
    <reviewItem>
      <errorID>2e2e4852-b17c-409d-80d6-1fe9e9c5d2fd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64F424F8</paraID>
      <start>0</start>
      <end>2</end>
      <status>unmodified</status>
      <modifiedWord/>
      <trackRevisions>false</trackRevisions>
    </reviewItem>
    <reviewItem>
      <errorID>733b974a-e5d2-4905-9c70-7ccb2732bb6f</errorID>
      <errorWord>:</errorWord>
      <group>L1_Format</group>
      <groupName>格式问题</groupName>
      <ability>L2_HalfPunc</ability>
      <abilityName>全半角检查</abilityName>
      <candidateList>
        <item>：</item>
      </candidateList>
      <explain>文本全半角错误。</explain>
      <paraID>64F424F8</paraID>
      <start>13</start>
      <end>14</end>
      <status>unmodified</status>
      <modifiedWord/>
      <trackRevisions>false</trackRevisions>
    </reviewItem>
    <reviewItem>
      <errorID>7bffb514-075d-4265-9f8c-36bf34c5a7bc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1C7C569F</paraID>
      <start>0</start>
      <end>2</end>
      <status>unmodified</status>
      <modifiedWord/>
      <trackRevisions>false</trackRevisions>
    </reviewItem>
    <reviewItem>
      <errorID>ad1e1a3f-915e-42eb-b13b-3694bca0839c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49443784</paraID>
      <start>0</start>
      <end>2</end>
      <status>unmodified</status>
      <modifiedWord/>
      <trackRevisions>false</trackRevisions>
    </reviewItem>
    <reviewItem>
      <errorID>df75bb5f-d46b-400b-bea6-506b70f2ed0c</errorID>
      <errorWord>:</errorWord>
      <group>L1_Format</group>
      <groupName>格式问题</groupName>
      <ability>L2_HalfPunc</ability>
      <abilityName>全半角检查</abilityName>
      <candidateList>
        <item>：</item>
      </candidateList>
      <explain>文本全半角错误。</explain>
      <paraID>49443784</paraID>
      <start>59</start>
      <end>60</end>
      <status>unmodified</status>
      <modifiedWord/>
      <trackRevisions>false</trackRevisions>
    </reviewItem>
    <reviewItem>
      <errorID>655bfed6-4da6-4655-870e-95cac813d429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63984C1A</paraID>
      <start>0</start>
      <end>2</end>
      <status>unmodified</status>
      <modifiedWord/>
      <trackRevisions>false</trackRevisions>
    </reviewItem>
    <reviewItem>
      <errorID>1b3ccc9d-37b3-42d1-97e7-e1e6188f7e4a</errorID>
      <errorWord>须</errorWord>
      <group>L1_Word</group>
      <groupName>字词问题</groupName>
      <ability>L2_Typo</ability>
      <abilityName>字词错误</abilityName>
      <candidateList>
        <item>需</item>
      </candidateList>
      <explain>存在发音相同字词的误用。</explain>
      <paraID>63984C1A</paraID>
      <start>19</start>
      <end>20</end>
      <status>unmodified</status>
      <modifiedWord/>
      <trackRevisions>false</trackRevisions>
    </reviewItem>
    <reviewItem>
      <errorID>69c3acf6-58b8-4676-a016-09ea4c1469e9</errorID>
      <errorWord>:</errorWord>
      <group>L1_Format</group>
      <groupName>格式问题</groupName>
      <ability>L2_HalfPunc</ability>
      <abilityName>全半角检查</abilityName>
      <candidateList>
        <item>：</item>
      </candidateList>
      <explain>文本全半角错误。</explain>
      <paraID>63984C1A</paraID>
      <start>26</start>
      <end>27</end>
      <status>unmodified</status>
      <modifiedWord/>
      <trackRevisions>false</trackRevisions>
    </reviewItem>
    <reviewItem>
      <errorID>7fad2fb5-bfd6-40b0-8536-1949bb272c5f</errorID>
      <errorWord>:</errorWord>
      <group>L1_Format</group>
      <groupName>格式问题</groupName>
      <ability>L2_HalfPunc</ability>
      <abilityName>全半角检查</abilityName>
      <candidateList>
        <item>：</item>
      </candidateList>
      <explain>文本全半角错误。</explain>
      <paraID> 987880B</paraID>
      <start>4</start>
      <end>5</end>
      <status>unmodified</status>
      <modifiedWord/>
      <trackRevisions>false</trackRevisions>
    </reviewItem>
    <reviewItem>
      <errorID>e04388f9-b736-4089-a28f-503dbf687b68</errorID>
      <errorWord>:</errorWord>
      <group>L1_Format</group>
      <groupName>格式问题</groupName>
      <ability>L2_HalfPunc</ability>
      <abilityName>全半角检查</abilityName>
      <candidateList>
        <item>：</item>
      </candidateList>
      <explain>文本全半角错误。</explain>
      <paraID>34E90FBE</paraID>
      <start>2</start>
      <end>3</end>
      <status>unmodified</status>
      <modifiedWord/>
      <trackRevisions>false</trackRevisions>
    </reviewItem>
    <reviewItem>
      <errorID>e67ee31c-1d10-4723-9248-3055a884f783</errorID>
      <errorWord>:</errorWord>
      <group>L1_Format</group>
      <groupName>格式问题</groupName>
      <ability>L2_HalfPunc</ability>
      <abilityName>全半角检查</abilityName>
      <candidateList>
        <item>：</item>
      </candidateList>
      <explain>文本全半角错误。</explain>
      <paraID>6876C10B</paraID>
      <start>2</start>
      <end>3</end>
      <status>unmodified</status>
      <modifiedWord/>
      <trackRevisions>false</trackRevisions>
    </reviewItem>
    <reviewItem>
      <errorID>bdde09e6-32db-4ec8-87ad-be70ed12abdb</errorID>
      <errorWord>:</errorWord>
      <group>L1_Format</group>
      <groupName>格式问题</groupName>
      <ability>L2_HalfPunc</ability>
      <abilityName>全半角检查</abilityName>
      <candidateList>
        <item>：</item>
      </candidateList>
      <explain>文本全半角错误。</explain>
      <paraID>6876C10B</paraID>
      <start>10</start>
      <end>11</end>
      <status>unmodified</status>
      <modifiedWord/>
      <trackRevisions>false</trackRevisions>
    </reviewItem>
    <reviewItem>
      <errorID>ba314d10-6fdf-4ec0-abc4-97724b37cf7f</errorID>
      <errorWord>:</errorWord>
      <group>L1_Format</group>
      <groupName>格式问题</groupName>
      <ability>L2_HalfPunc</ability>
      <abilityName>全半角检查</abilityName>
      <candidateList>
        <item>：</item>
      </candidateList>
      <explain>文本全半角错误。</explain>
      <paraID>6876C10B</paraID>
      <start>19</start>
      <end>20</end>
      <status>unmodified</status>
      <modifiedWord/>
      <trackRevisions>false</trackRevisions>
    </reviewItem>
    <reviewItem>
      <errorID>71ec19c2-3dee-416b-8d35-c5922adefb78</errorID>
      <errorWord>:</errorWord>
      <group>L1_Format</group>
      <groupName>格式问题</groupName>
      <ability>L2_HalfPunc</ability>
      <abilityName>全半角检查</abilityName>
      <candidateList>
        <item>：</item>
      </candidateList>
      <explain>文本全半角错误。</explain>
      <paraID>6876C10B</paraID>
      <start>28</start>
      <end>29</end>
      <status>unmodified</status>
      <modifiedWord/>
      <trackRevisions>false</trackRevisions>
    </reviewItem>
    <reviewItem>
      <errorID>66b4792e-e00a-43b7-970c-3c04cba9e4c3</errorID>
      <errorWord>:</errorWord>
      <group>L1_Format</group>
      <groupName>格式问题</groupName>
      <ability>L2_HalfPunc</ability>
      <abilityName>全半角检查</abilityName>
      <candidateList>
        <item>：</item>
      </candidateList>
      <explain>文本全半角错误。</explain>
      <paraID>1BC2E1E2</paraID>
      <start>20</start>
      <end>21</end>
      <status>unmodified</status>
      <modifiedWord/>
      <trackRevisions>false</trackRevisions>
    </reviewItem>
    <reviewItem>
      <errorID>28019198-5901-40f6-8b7e-6ce95f90f5ed</errorID>
      <errorWord>:</errorWord>
      <group>L1_Format</group>
      <groupName>格式问题</groupName>
      <ability>L2_HalfPunc</ability>
      <abilityName>全半角检查</abilityName>
      <candidateList>
        <item>：</item>
      </candidateList>
      <explain>文本全半角错误。</explain>
      <paraID>6D52BB78</paraID>
      <start>24</start>
      <end>25</end>
      <status>unmodified</status>
      <modifiedWord/>
      <trackRevisions>false</trackRevisions>
    </reviewItem>
    <reviewItem>
      <errorID>d1bb7940-5f45-42c1-a79f-353ca45e5763</errorID>
      <errorWord>:</errorWord>
      <group>L1_Format</group>
      <groupName>格式问题</groupName>
      <ability>L2_HalfPunc</ability>
      <abilityName>全半角检查</abilityName>
      <candidateList>
        <item>：</item>
      </candidateList>
      <explain>文本全半角错误。</explain>
      <paraID> 15A492E</paraID>
      <start>1</start>
      <end>2</end>
      <status>unmodified</status>
      <modifiedWord/>
      <trackRevisions>false</trackRevisions>
    </reviewItem>
    <reviewItem>
      <errorID>66515c82-43d3-45b4-86d1-4ace4aa3d844</errorID>
      <errorWord>:</errorWord>
      <group>L1_Format</group>
      <groupName>格式问题</groupName>
      <ability>L2_HalfPunc</ability>
      <abilityName>全半角检查</abilityName>
      <candidateList>
        <item>：</item>
      </candidateList>
      <explain>文本全半角错误。</explain>
      <paraID>79FF375F</paraID>
      <start>17</start>
      <end>18</end>
      <status>unmodified</status>
      <modifiedWord/>
      <trackRevisions>false</trackRevisions>
    </reviewItem>
    <reviewItem>
      <errorID>e4dad23b-b9d4-4f17-ba9a-71d0bb4a3c65</errorID>
      <errorWord>:</errorWord>
      <group>L1_Format</group>
      <groupName>格式问题</groupName>
      <ability>L2_HalfPunc</ability>
      <abilityName>全半角检查</abilityName>
      <candidateList>
        <item>：</item>
      </candidateList>
      <explain>文本全半角错误。</explain>
      <paraID>4CB4CD50</paraID>
      <start>6</start>
      <end>7</end>
      <status>unmodified</status>
      <modifiedWord/>
      <trackRevisions>false</trackRevisions>
    </reviewItem>
    <reviewItem>
      <errorID>25cded89-a364-4e71-b836-0b40f51dbdd9</errorID>
      <errorWord>:</errorWord>
      <group>L1_Format</group>
      <groupName>格式问题</groupName>
      <ability>L2_HalfPunc</ability>
      <abilityName>全半角检查</abilityName>
      <candidateList>
        <item>：</item>
      </candidateList>
      <explain>文本全半角错误。</explain>
      <paraID>25C314F1</paraID>
      <start>3</start>
      <end>4</end>
      <status>unmodified</status>
      <modifiedWord/>
      <trackRevisions>false</trackRevisions>
    </reviewItem>
    <reviewItem>
      <errorID>f194f54a-907c-4a8c-9347-bfc596fdf9a0</errorID>
      <errorWord>:</errorWord>
      <group>L1_Format</group>
      <groupName>格式问题</groupName>
      <ability>L2_HalfPunc</ability>
      <abilityName>全半角检查</abilityName>
      <candidateList>
        <item>：</item>
      </candidateList>
      <explain>文本全半角错误。</explain>
      <paraID>25C314F1</paraID>
      <start>18</start>
      <end>19</end>
      <status>unmodified</status>
      <modifiedWord/>
      <trackRevisions>false</trackRevisions>
    </reviewItem>
    <reviewItem>
      <errorID>011a4842-4149-41b2-9d3c-dc44e005be6f</errorID>
      <errorWord>:</errorWord>
      <group>L1_Format</group>
      <groupName>格式问题</groupName>
      <ability>L2_HalfPunc</ability>
      <abilityName>全半角检查</abilityName>
      <candidateList>
        <item>：</item>
      </candidateList>
      <explain>文本全半角错误。</explain>
      <paraID>122E8BEE</paraID>
      <start>5</start>
      <end>6</end>
      <status>unmodified</status>
      <modifiedWord/>
      <trackRevisions>false</trackRevisions>
    </reviewItem>
    <reviewItem>
      <errorID>20e0e0da-c5aa-4411-a506-04903d4a4390</errorID>
      <errorWord>:</errorWord>
      <group>L1_Format</group>
      <groupName>格式问题</groupName>
      <ability>L2_HalfPunc</ability>
      <abilityName>全半角检查</abilityName>
      <candidateList>
        <item>：</item>
      </candidateList>
      <explain>文本全半角错误。</explain>
      <paraID>5E08B9E4</paraID>
      <start>3</start>
      <end>4</end>
      <status>unmodified</status>
      <modifiedWord/>
      <trackRevisions>false</trackRevisions>
    </reviewItem>
    <reviewItem>
      <errorID>ed106ef8-094a-4fa5-8fc4-14b250abcc9d</errorID>
      <errorWord>:</errorWord>
      <group>L1_Format</group>
      <groupName>格式问题</groupName>
      <ability>L2_HalfPunc</ability>
      <abilityName>全半角检查</abilityName>
      <candidateList>
        <item>：</item>
      </candidateList>
      <explain>文本全半角错误。</explain>
      <paraID>5E08B9E4</paraID>
      <start>15</start>
      <end>16</end>
      <status>unmodified</status>
      <modifiedWord/>
      <trackRevisions>false</trackRevisions>
    </reviewItem>
    <reviewItem>
      <errorID>d9192c84-af30-4bd8-877f-99fcf63939f4</errorID>
      <errorWord>:</errorWord>
      <group>L1_Format</group>
      <groupName>格式问题</groupName>
      <ability>L2_HalfPunc</ability>
      <abilityName>全半角检查</abilityName>
      <candidateList>
        <item>：</item>
      </candidateList>
      <explain>文本全半角错误。</explain>
      <paraID>5E08B9E4</paraID>
      <start>25</start>
      <end>26</end>
      <status>unmodified</status>
      <modifiedWord/>
      <trackRevisions>false</trackRevisions>
    </reviewItem>
    <reviewItem>
      <errorID>6b988a46-889b-41b2-8961-9d7cc6ea8970</errorID>
      <errorWord>:</errorWord>
      <group>L1_Format</group>
      <groupName>格式问题</groupName>
      <ability>L2_HalfPunc</ability>
      <abilityName>全半角检查</abilityName>
      <candidateList>
        <item>：</item>
      </candidateList>
      <explain>文本全半角错误。</explain>
      <paraID>2344C730</paraID>
      <start>4</start>
      <end>5</end>
      <status>unmodified</status>
      <modifiedWord/>
      <trackRevisions>false</trackRevisions>
    </reviewItem>
    <reviewItem>
      <errorID>7572d3c7-44e4-4543-a7c7-15d057ea9198</errorID>
      <errorWord>:</errorWord>
      <group>L1_Format</group>
      <groupName>格式问题</groupName>
      <ability>L2_HalfPunc</ability>
      <abilityName>全半角检查</abilityName>
      <candidateList>
        <item>：</item>
      </candidateList>
      <explain>文本全半角错误。</explain>
      <paraID>2344C730</paraID>
      <start>23</start>
      <end>24</end>
      <status>unmodified</status>
      <modifiedWord/>
      <trackRevisions>false</trackRevisions>
    </reviewItem>
    <reviewItem>
      <errorID>d6af35a0-c5b3-43aa-9afa-96c6140ee360</errorID>
      <errorWord>:</errorWord>
      <group>L1_Format</group>
      <groupName>格式问题</groupName>
      <ability>L2_HalfPunc</ability>
      <abilityName>全半角检查</abilityName>
      <candidateList>
        <item>：</item>
      </candidateList>
      <explain>文本全半角错误。</explain>
      <paraID>38E3804B</paraID>
      <start>5</start>
      <end>6</end>
      <status>unmodified</status>
      <modifiedWord/>
      <trackRevisions>false</trackRevisions>
    </reviewItem>
    <reviewItem>
      <errorID>5a68cd9e-ea95-4b11-bfcc-39cf2919c703</errorID>
      <errorWord>:</errorWord>
      <group>L1_Format</group>
      <groupName>格式问题</groupName>
      <ability>L2_HalfPunc</ability>
      <abilityName>全半角检查</abilityName>
      <candidateList>
        <item>：</item>
      </candidateList>
      <explain>文本全半角错误。</explain>
      <paraID>38E3804B</paraID>
      <start>26</start>
      <end>27</end>
      <status>unmodified</status>
      <modifiedWord/>
      <trackRevisions>false</trackRevisions>
    </reviewItem>
    <reviewItem>
      <errorID>03efe2dc-94fd-4eca-882c-0e0c866dc83d</errorID>
      <errorWord>:</errorWord>
      <group>L1_Format</group>
      <groupName>格式问题</groupName>
      <ability>L2_HalfPunc</ability>
      <abilityName>全半角检查</abilityName>
      <candidateList>
        <item>：</item>
      </candidateList>
      <explain>文本全半角错误。</explain>
      <paraID>25092B5D</paraID>
      <start>44</start>
      <end>45</end>
      <status>unmodified</status>
      <modifiedWord/>
      <trackRevisions>false</trackRevisions>
    </reviewItem>
    <reviewItem>
      <errorID>a8d11075-ccf7-4848-8d6d-96e3fe458c5e</errorID>
      <errorWord>:</errorWord>
      <group>L1_Format</group>
      <groupName>格式问题</groupName>
      <ability>L2_HalfPunc</ability>
      <abilityName>全半角检查</abilityName>
      <candidateList>
        <item>：</item>
      </candidateList>
      <explain>文本全半角错误。</explain>
      <paraID>1D12FCCB</paraID>
      <start>4</start>
      <end>5</end>
      <status>unmodified</status>
      <modifiedWord/>
      <trackRevisions>false</trackRevisions>
    </reviewItem>
    <reviewItem>
      <errorID>2d016832-21ae-44a4-a2a8-327d88919b9f</errorID>
      <errorWord>:</errorWord>
      <group>L1_Format</group>
      <groupName>格式问题</groupName>
      <ability>L2_HalfPunc</ability>
      <abilityName>全半角检查</abilityName>
      <candidateList>
        <item>：</item>
      </candidateList>
      <explain>文本全半角错误。</explain>
      <paraID>3C994C68</paraID>
      <start>29</start>
      <end>30</end>
      <status>unmodified</status>
      <modifiedWord/>
      <trackRevisions>false</trackRevisions>
    </reviewItem>
    <reviewItem>
      <errorID>c1fe642b-834b-44b7-bde1-9f5fd75ae14d</errorID>
      <errorWord>:</errorWord>
      <group>L1_Format</group>
      <groupName>格式问题</groupName>
      <ability>L2_HalfPunc</ability>
      <abilityName>全半角检查</abilityName>
      <candidateList>
        <item>：</item>
      </candidateList>
      <explain>文本全半角错误。</explain>
      <paraID>5E1FE480</paraID>
      <start>34</start>
      <end>35</end>
      <status>unmodified</status>
      <modifiedWord/>
      <trackRevisions>false</trackRevisions>
    </reviewItem>
    <reviewItem>
      <errorID>d6632b5f-233a-4250-abb5-b4b0a1787932</errorID>
      <errorWord>:</errorWord>
      <group>L1_Format</group>
      <groupName>格式问题</groupName>
      <ability>L2_HalfPunc</ability>
      <abilityName>全半角检查</abilityName>
      <candidateList>
        <item>：</item>
      </candidateList>
      <explain>文本全半角错误。</explain>
      <paraID>4BC952B1</paraID>
      <start>1</start>
      <end>2</end>
      <status>unmodified</status>
      <modifiedWord/>
      <trackRevisions>false</trackRevisions>
    </reviewItem>
    <reviewItem>
      <errorID>dd2003a9-b27b-4bf5-9992-7d080f1c5fca</errorID>
      <errorWord>:</errorWord>
      <group>L1_Format</group>
      <groupName>格式问题</groupName>
      <ability>L2_HalfPunc</ability>
      <abilityName>全半角检查</abilityName>
      <candidateList>
        <item>：</item>
      </candidateList>
      <explain>文本全半角错误。</explain>
      <paraID> 44E565D</paraID>
      <start>18</start>
      <end>19</end>
      <status>unmodified</status>
      <modifiedWord/>
      <trackRevisions>false</trackRevisions>
    </reviewItem>
    <reviewItem>
      <errorID>29f3fa99-1706-4080-bbae-f555b28b8c2a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37B7215C</paraID>
      <start>0</start>
      <end>2</end>
      <status>unmodified</status>
      <modifiedWord/>
      <trackRevisions>false</trackRevisions>
    </reviewItem>
    <reviewItem>
      <errorID>9a3bf87c-395c-483c-9e1e-108e317449b6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210BA2B6</paraID>
      <start>0</start>
      <end>2</end>
      <status>unmodified</status>
      <modifiedWord/>
      <trackRevisions>false</trackRevisions>
    </reviewItem>
    <reviewItem>
      <errorID>52977002-2b53-4d80-a190-d81ab1d19d23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2C1332CA</paraID>
      <start>0</start>
      <end>2</end>
      <status>unmodified</status>
      <modifiedWord/>
      <trackRevisions>false</trackRevisions>
    </reviewItem>
    <reviewItem>
      <errorID>08a3cfe1-93b8-470f-a76f-87f9c387b9ec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7EA22309</paraID>
      <start>0</start>
      <end>2</end>
      <status>unmodified</status>
      <modifiedWord/>
      <trackRevisions>false</trackRevisions>
    </reviewItem>
    <reviewItem>
      <errorID>c57f3dc6-06d2-412f-9701-412330e4443e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E3CD137</paraID>
      <start>0</start>
      <end>2</end>
      <status>unmodified</status>
      <modifiedWord/>
      <trackRevisions>false</trackRevisions>
    </reviewItem>
    <reviewItem>
      <errorID>b713e11a-dd32-441f-ad67-7e7946a3dced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6FB9F717</paraID>
      <start>0</start>
      <end>2</end>
      <status>unmodified</status>
      <modifiedWord/>
      <trackRevisions>false</trackRevisions>
    </reviewItem>
    <reviewItem>
      <errorID>b6305518-f16a-48d7-867e-ee10345a5d09</errorID>
      <errorWord>:</errorWord>
      <group>L1_Format</group>
      <groupName>格式问题</groupName>
      <ability>L2_HalfPunc</ability>
      <abilityName>全半角检查</abilityName>
      <candidateList>
        <item>：</item>
      </candidateList>
      <explain>文本全半角错误。</explain>
      <paraID>76C9BA0B</paraID>
      <start>3</start>
      <end>4</end>
      <status>unmodified</status>
      <modifiedWord/>
      <trackRevisions>false</trackRevisions>
    </reviewItem>
    <reviewItem>
      <errorID>103e6e74-7057-4988-900d-aa5c6cc98fe3</errorID>
      <errorWord>:</errorWord>
      <group>L1_Format</group>
      <groupName>格式问题</groupName>
      <ability>L2_HalfPunc</ability>
      <abilityName>全半角检查</abilityName>
      <candidateList>
        <item>：</item>
      </candidateList>
      <explain>文本全半角错误。</explain>
      <paraID>5A5A0A2C</paraID>
      <start>34</start>
      <end>35</end>
      <status>unmodified</status>
      <modifiedWord/>
      <trackRevisions>false</trackRevisions>
    </reviewItem>
    <reviewItem>
      <errorID>82b795ed-ade6-4926-9294-d422e11b86bf</errorID>
      <errorWord>:</errorWord>
      <group>L1_Format</group>
      <groupName>格式问题</groupName>
      <ability>L2_HalfPunc</ability>
      <abilityName>全半角检查</abilityName>
      <candidateList>
        <item>：</item>
      </candidateList>
      <explain>文本全半角错误。</explain>
      <paraID>7B210E0D</paraID>
      <start>23</start>
      <end>24</end>
      <status>unmodified</status>
      <modifiedWord/>
      <trackRevisions>false</trackRevisions>
    </reviewItem>
    <reviewItem>
      <errorID>6da177d6-08f5-4d95-8930-45b43a92f8fa</errorID>
      <errorWord>:</errorWord>
      <group>L1_Format</group>
      <groupName>格式问题</groupName>
      <ability>L2_HalfPunc</ability>
      <abilityName>全半角检查</abilityName>
      <candidateList>
        <item>：</item>
      </candidateList>
      <explain>文本全半角错误。</explain>
      <paraID>51A74FD4</paraID>
      <start>31</start>
      <end>32</end>
      <status>unmodified</status>
      <modifiedWord/>
      <trackRevisions>false</trackRevisions>
    </reviewItem>
    <reviewItem>
      <errorID>efb762b4-bf4c-4744-a071-2461df7436c5</errorID>
      <errorWord>:</errorWord>
      <group>L1_Format</group>
      <groupName>格式问题</groupName>
      <ability>L2_HalfPunc</ability>
      <abilityName>全半角检查</abilityName>
      <candidateList>
        <item>：</item>
      </candidateList>
      <explain>文本全半角错误。</explain>
      <paraID> 13186AF</paraID>
      <start>26</start>
      <end>27</end>
      <status>unmodified</status>
      <modifiedWord/>
      <trackRevisions>false</trackRevisions>
    </reviewItem>
    <reviewItem>
      <errorID>2089c007-c0e4-4c12-b691-b788e88ebb45</errorID>
      <errorWord>:</errorWord>
      <group>L1_Format</group>
      <groupName>格式问题</groupName>
      <ability>L2_HalfPunc</ability>
      <abilityName>全半角检查</abilityName>
      <candidateList>
        <item>：</item>
      </candidateList>
      <explain>文本全半角错误。</explain>
      <paraID>292C12BE</paraID>
      <start>96</start>
      <end>97</end>
      <status>unmodified</status>
      <modifiedWord/>
      <trackRevisions>false</trackRevisions>
    </reviewItem>
    <reviewItem>
      <errorID>60252246-9e17-4bf8-9484-e03ec8f99107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33ED8D08</paraID>
      <start>0</start>
      <end>2</end>
      <status>unmodified</status>
      <modifiedWord/>
      <trackRevisions>false</trackRevisions>
    </reviewItem>
    <reviewItem>
      <errorID>16d078b3-cd9f-428c-acac-5eb1b0614fff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51D0BF76</paraID>
      <start>0</start>
      <end>2</end>
      <status>unmodified</status>
      <modifiedWord/>
      <trackRevisions>false</trackRevisions>
    </reviewItem>
    <reviewItem>
      <errorID>dc4425a9-8b7f-4541-8d11-7ffdc63f44af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51D0BF76</paraID>
      <start>73</start>
      <end>74</end>
      <status>unmodified</status>
      <modifiedWord/>
      <trackRevisions>false</trackRevisions>
    </reviewItem>
    <reviewItem>
      <errorID>8fe029d1-e3fd-4c4f-9d50-7893c1891e02</errorID>
      <errorWord>:</errorWord>
      <group>L1_Format</group>
      <groupName>格式问题</groupName>
      <ability>L2_HalfPunc</ability>
      <abilityName>全半角检查</abilityName>
      <candidateList>
        <item>：</item>
      </candidateList>
      <explain>文本全半角错误。</explain>
      <paraID>4D1D12C4</paraID>
      <start>1</start>
      <end>2</end>
      <status>unmodified</status>
      <modifiedWord/>
      <trackRevisions>false</trackRevisions>
    </reviewItem>
    <reviewItem>
      <errorID>2f6d7432-87fc-4339-83ae-18e9d3b1dcab</errorID>
      <errorWord>:</errorWord>
      <group>L1_Format</group>
      <groupName>格式问题</groupName>
      <ability>L2_HalfPunc</ability>
      <abilityName>全半角检查</abilityName>
      <candidateList>
        <item>：</item>
      </candidateList>
      <explain>文本全半角错误。</explain>
      <paraID>11ACD5FB</paraID>
      <start>23</start>
      <end>24</end>
      <status>unmodified</status>
      <modifiedWord/>
      <trackRevisions>false</trackRevisions>
    </reviewItem>
    <reviewItem>
      <errorID>9b676eab-a28a-4c3a-88de-5f406866e739</errorID>
      <errorWord>:</errorWord>
      <group>L1_Format</group>
      <groupName>格式问题</groupName>
      <ability>L2_HalfPunc</ability>
      <abilityName>全半角检查</abilityName>
      <candidateList>
        <item>：</item>
      </candidateList>
      <explain>文本全半角错误。</explain>
      <paraID> 3A30BD8</paraID>
      <start>31</start>
      <end>32</end>
      <status>unmodified</status>
      <modifiedWord/>
      <trackRevisions>false</trackRevisions>
    </reviewItem>
    <reviewItem>
      <errorID>e9f2ba94-6610-4f34-bae3-1fb5f1e7e0c2</errorID>
      <errorWord>:</errorWord>
      <group>L1_Format</group>
      <groupName>格式问题</groupName>
      <ability>L2_HalfPunc</ability>
      <abilityName>全半角检查</abilityName>
      <candidateList>
        <item>：</item>
      </candidateList>
      <explain>文本全半角错误。</explain>
      <paraID>199B2440</paraID>
      <start>26</start>
      <end>27</end>
      <status>unmodified</status>
      <modifiedWord/>
      <trackRevisions>false</trackRevisions>
    </reviewItem>
    <reviewItem>
      <errorID>62d00e85-8efd-4f1e-b6da-019d9b7a21de</errorID>
      <errorWord>:</errorWord>
      <group>L1_Format</group>
      <groupName>格式问题</groupName>
      <ability>L2_HalfPunc</ability>
      <abilityName>全半角检查</abilityName>
      <candidateList>
        <item>：</item>
      </candidateList>
      <explain>文本全半角错误。</explain>
      <paraID>1671E72F</paraID>
      <start>1</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42E3B330-1F50-45BC-AF8F-4336C118CAA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花卉</cp:lastModifiedBy>
  <cp:revision>12</cp:revision>
  <dcterms:created xsi:type="dcterms:W3CDTF">2024-02-28T03:16:00Z</dcterms:created>
  <dcterms:modified xsi:type="dcterms:W3CDTF">2026-10-09T02:31:21Z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eyJoZGlkIjoiMGMzNzQ2NTRhMmUwOGVhMzBhNzczZTJiOTI0NDUwZDAiLCJ1c2VySWQiOiIxMDc1NTA0Mzk3In0=</vt:lpwstr>
  </property>
  <property fmtid="{D5CDD505-2E9C-101B-9397-08002B2CF9AE}" pid="3" name="KSOProductBuildVer">
    <vt:lpwstr>2052-12.1.0.28505</vt:lpwstr>
  </property>
  <property fmtid="{D5CDD505-2E9C-101B-9397-08002B2CF9AE}" pid="4" name="ICV">
    <vt:lpwstr>A413D848CC7C481B824C325EB847E66E_13</vt:lpwstr>
  </property>
</Properties>
</file>